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30824C" w14:textId="5C7014A7" w:rsidR="00755A7D" w:rsidRPr="002372C9" w:rsidRDefault="00755A7D" w:rsidP="00755A7D">
      <w:pPr>
        <w:pStyle w:val="TableParagraph"/>
        <w:spacing w:before="119"/>
        <w:ind w:right="93"/>
        <w:jc w:val="center"/>
        <w:rPr>
          <w:rStyle w:val="normaltextrun"/>
          <w:sz w:val="16"/>
          <w:szCs w:val="16"/>
          <w:shd w:val="clear" w:color="auto" w:fill="FFFFFF"/>
        </w:rPr>
      </w:pPr>
      <w:r w:rsidRPr="002372C9">
        <w:rPr>
          <w:rStyle w:val="normaltextrun"/>
          <w:sz w:val="16"/>
          <w:szCs w:val="16"/>
          <w:shd w:val="clear" w:color="auto" w:fill="FFFFFF"/>
        </w:rPr>
        <w:t xml:space="preserve">Component </w:t>
      </w:r>
      <w:r>
        <w:rPr>
          <w:rStyle w:val="normaltextrun"/>
          <w:sz w:val="16"/>
          <w:szCs w:val="16"/>
          <w:shd w:val="clear" w:color="auto" w:fill="FFFFFF"/>
        </w:rPr>
        <w:t>2</w:t>
      </w:r>
      <w:r w:rsidRPr="002372C9">
        <w:rPr>
          <w:rStyle w:val="normaltextrun"/>
          <w:sz w:val="16"/>
          <w:szCs w:val="16"/>
          <w:shd w:val="clear" w:color="auto" w:fill="FFFFFF"/>
        </w:rPr>
        <w:t>- Individual Report</w:t>
      </w:r>
    </w:p>
    <w:p w14:paraId="65037DF7" w14:textId="77777777" w:rsidR="00755A7D" w:rsidRDefault="00755A7D" w:rsidP="00755A7D">
      <w:pPr>
        <w:pStyle w:val="BodyText"/>
        <w:spacing w:before="94" w:line="360" w:lineRule="auto"/>
        <w:ind w:left="1313" w:right="2210" w:hanging="3"/>
        <w:jc w:val="center"/>
        <w:rPr>
          <w:b/>
          <w:bCs/>
          <w:sz w:val="36"/>
          <w:szCs w:val="36"/>
        </w:rPr>
      </w:pPr>
    </w:p>
    <w:p w14:paraId="52045D32" w14:textId="77777777" w:rsidR="00755A7D" w:rsidRDefault="00755A7D" w:rsidP="00755A7D">
      <w:pPr>
        <w:pStyle w:val="BodyText"/>
        <w:spacing w:before="94" w:line="360" w:lineRule="auto"/>
        <w:ind w:left="1313" w:right="2210" w:hanging="3"/>
        <w:jc w:val="center"/>
        <w:rPr>
          <w:b/>
          <w:bCs/>
          <w:sz w:val="36"/>
          <w:szCs w:val="36"/>
        </w:rPr>
      </w:pPr>
    </w:p>
    <w:p w14:paraId="0C7839A8" w14:textId="77777777" w:rsidR="00755A7D" w:rsidRDefault="00755A7D" w:rsidP="00755A7D">
      <w:pPr>
        <w:pStyle w:val="BodyText"/>
        <w:spacing w:before="94" w:line="360" w:lineRule="auto"/>
        <w:ind w:right="2210"/>
        <w:jc w:val="center"/>
        <w:rPr>
          <w:b/>
          <w:bCs/>
          <w:sz w:val="22"/>
          <w:szCs w:val="22"/>
        </w:rPr>
      </w:pPr>
    </w:p>
    <w:p w14:paraId="7B48AA7C" w14:textId="77777777" w:rsidR="00755A7D" w:rsidRDefault="00755A7D" w:rsidP="00755A7D">
      <w:pPr>
        <w:pStyle w:val="BodyText"/>
        <w:spacing w:before="94" w:line="360" w:lineRule="auto"/>
        <w:ind w:right="2210"/>
        <w:jc w:val="center"/>
        <w:rPr>
          <w:b/>
          <w:bCs/>
          <w:sz w:val="22"/>
          <w:szCs w:val="22"/>
        </w:rPr>
      </w:pPr>
    </w:p>
    <w:p w14:paraId="2DC149B0" w14:textId="77777777" w:rsidR="00755A7D" w:rsidRPr="00D654BA" w:rsidRDefault="00755A7D" w:rsidP="00755A7D">
      <w:pPr>
        <w:pStyle w:val="BodyText"/>
        <w:spacing w:before="94" w:line="360" w:lineRule="auto"/>
        <w:ind w:right="2210"/>
        <w:jc w:val="center"/>
        <w:rPr>
          <w:b/>
          <w:bCs/>
          <w:sz w:val="22"/>
          <w:szCs w:val="22"/>
        </w:rPr>
      </w:pPr>
    </w:p>
    <w:p w14:paraId="61092FA7" w14:textId="54F1D399" w:rsidR="00755A7D" w:rsidRPr="008634CE" w:rsidRDefault="00061BBA" w:rsidP="00061BBA">
      <w:pPr>
        <w:pStyle w:val="BodyText"/>
        <w:spacing w:before="94" w:line="360" w:lineRule="auto"/>
        <w:ind w:left="1313" w:right="2210" w:hanging="3"/>
        <w:jc w:val="center"/>
        <w:rPr>
          <w:sz w:val="32"/>
          <w:szCs w:val="32"/>
        </w:rPr>
      </w:pPr>
      <w:r w:rsidRPr="008634CE">
        <w:rPr>
          <w:b/>
          <w:bCs/>
          <w:sz w:val="32"/>
          <w:szCs w:val="32"/>
          <w:lang w:val="en-GB"/>
        </w:rPr>
        <w:t>Project Management Pitch</w:t>
      </w:r>
      <w:r w:rsidRPr="008634CE">
        <w:rPr>
          <w:b/>
          <w:bCs/>
          <w:sz w:val="32"/>
          <w:szCs w:val="32"/>
          <w:lang w:val="en-GB"/>
        </w:rPr>
        <w:br/>
        <w:t>Smethwick Nursery</w:t>
      </w:r>
    </w:p>
    <w:p w14:paraId="38760F15" w14:textId="77777777" w:rsidR="00755A7D" w:rsidRDefault="00755A7D" w:rsidP="00755A7D">
      <w:pPr>
        <w:pStyle w:val="BodyText"/>
        <w:spacing w:before="94" w:line="360" w:lineRule="auto"/>
        <w:ind w:left="1313" w:right="2210" w:hanging="3"/>
        <w:rPr>
          <w:sz w:val="22"/>
          <w:szCs w:val="22"/>
        </w:rPr>
      </w:pPr>
    </w:p>
    <w:p w14:paraId="242D644F" w14:textId="77777777" w:rsidR="00755A7D" w:rsidRDefault="00755A7D" w:rsidP="00755A7D">
      <w:pPr>
        <w:pStyle w:val="BodyText"/>
        <w:spacing w:before="94" w:line="360" w:lineRule="auto"/>
        <w:ind w:left="1313" w:right="2210" w:hanging="3"/>
        <w:rPr>
          <w:sz w:val="22"/>
          <w:szCs w:val="22"/>
        </w:rPr>
      </w:pPr>
    </w:p>
    <w:p w14:paraId="7C6DEFB4" w14:textId="77777777" w:rsidR="00755A7D" w:rsidRDefault="00755A7D" w:rsidP="00755A7D">
      <w:pPr>
        <w:pStyle w:val="BodyText"/>
        <w:spacing w:before="94" w:line="360" w:lineRule="auto"/>
        <w:ind w:left="1313" w:right="2210" w:hanging="3"/>
        <w:rPr>
          <w:sz w:val="22"/>
          <w:szCs w:val="22"/>
        </w:rPr>
      </w:pPr>
    </w:p>
    <w:p w14:paraId="2091D7C2" w14:textId="77777777" w:rsidR="00755A7D" w:rsidRDefault="00755A7D" w:rsidP="00755A7D">
      <w:pPr>
        <w:pStyle w:val="BodyText"/>
        <w:spacing w:before="94" w:line="360" w:lineRule="auto"/>
        <w:ind w:left="1313" w:right="2210" w:hanging="3"/>
        <w:rPr>
          <w:sz w:val="22"/>
          <w:szCs w:val="22"/>
        </w:rPr>
      </w:pPr>
    </w:p>
    <w:p w14:paraId="160F01A0" w14:textId="77777777" w:rsidR="00755A7D" w:rsidRDefault="00755A7D" w:rsidP="00755A7D">
      <w:pPr>
        <w:pStyle w:val="BodyText"/>
        <w:spacing w:before="94" w:line="360" w:lineRule="auto"/>
        <w:ind w:left="1313" w:right="2210" w:hanging="3"/>
        <w:rPr>
          <w:sz w:val="22"/>
          <w:szCs w:val="22"/>
        </w:rPr>
      </w:pPr>
    </w:p>
    <w:p w14:paraId="58BE09ED" w14:textId="77777777" w:rsidR="00755A7D" w:rsidRDefault="00755A7D" w:rsidP="00755A7D">
      <w:pPr>
        <w:pStyle w:val="BodyText"/>
        <w:spacing w:before="94" w:line="360" w:lineRule="auto"/>
        <w:ind w:left="1313" w:right="2210" w:hanging="3"/>
        <w:rPr>
          <w:sz w:val="22"/>
          <w:szCs w:val="22"/>
        </w:rPr>
      </w:pPr>
    </w:p>
    <w:p w14:paraId="0D8FA8C9" w14:textId="77777777" w:rsidR="00755A7D" w:rsidRPr="00455C01" w:rsidRDefault="00755A7D" w:rsidP="00755A7D">
      <w:pPr>
        <w:pStyle w:val="BodyText"/>
        <w:spacing w:before="94"/>
        <w:ind w:left="1313" w:right="2210" w:hanging="3"/>
        <w:jc w:val="center"/>
        <w:rPr>
          <w:sz w:val="22"/>
          <w:szCs w:val="22"/>
          <w:lang w:val="en-GB"/>
        </w:rPr>
      </w:pPr>
      <w:r w:rsidRPr="00455C01">
        <w:rPr>
          <w:sz w:val="22"/>
          <w:szCs w:val="22"/>
          <w:lang w:val="en-GB"/>
        </w:rPr>
        <w:t>Student Name: Samir Mhanna</w:t>
      </w:r>
    </w:p>
    <w:p w14:paraId="5B4AD8C5" w14:textId="77777777" w:rsidR="00755A7D" w:rsidRPr="00455C01" w:rsidRDefault="00755A7D" w:rsidP="00755A7D">
      <w:pPr>
        <w:pStyle w:val="BodyText"/>
        <w:spacing w:before="94"/>
        <w:ind w:left="1313" w:right="2210" w:hanging="3"/>
        <w:jc w:val="center"/>
        <w:rPr>
          <w:sz w:val="22"/>
          <w:szCs w:val="22"/>
          <w:lang w:val="en-GB"/>
        </w:rPr>
      </w:pPr>
    </w:p>
    <w:p w14:paraId="616AEEC8" w14:textId="77777777" w:rsidR="00755A7D" w:rsidRPr="00455C01" w:rsidRDefault="00755A7D" w:rsidP="00755A7D">
      <w:pPr>
        <w:pStyle w:val="BodyText"/>
        <w:spacing w:before="94"/>
        <w:ind w:left="1313" w:right="2210" w:hanging="3"/>
        <w:jc w:val="center"/>
        <w:rPr>
          <w:sz w:val="22"/>
          <w:szCs w:val="22"/>
          <w:lang w:val="en-GB"/>
        </w:rPr>
      </w:pPr>
      <w:r w:rsidRPr="00455C01">
        <w:rPr>
          <w:sz w:val="22"/>
          <w:szCs w:val="22"/>
          <w:lang w:val="en-GB"/>
        </w:rPr>
        <w:t>Student Number: 2119514</w:t>
      </w:r>
    </w:p>
    <w:p w14:paraId="5E575A1A" w14:textId="77777777" w:rsidR="00755A7D" w:rsidRPr="00455C01" w:rsidRDefault="00755A7D" w:rsidP="00755A7D">
      <w:pPr>
        <w:pStyle w:val="BodyText"/>
        <w:spacing w:before="94"/>
        <w:ind w:left="1313" w:right="2210" w:hanging="3"/>
        <w:jc w:val="center"/>
        <w:rPr>
          <w:sz w:val="22"/>
          <w:szCs w:val="22"/>
          <w:lang w:val="en-GB"/>
        </w:rPr>
      </w:pPr>
    </w:p>
    <w:p w14:paraId="5828836A" w14:textId="65E58441" w:rsidR="00755A7D" w:rsidRPr="00F6375A" w:rsidRDefault="00755A7D" w:rsidP="008634CE">
      <w:pPr>
        <w:pStyle w:val="BodyText"/>
        <w:spacing w:before="94"/>
        <w:ind w:left="1313" w:right="2210" w:hanging="3"/>
        <w:jc w:val="center"/>
        <w:rPr>
          <w:sz w:val="22"/>
          <w:szCs w:val="22"/>
        </w:rPr>
      </w:pPr>
      <w:r w:rsidRPr="00F6375A">
        <w:rPr>
          <w:sz w:val="22"/>
          <w:szCs w:val="22"/>
        </w:rPr>
        <w:t xml:space="preserve">Lecturer Name: </w:t>
      </w:r>
      <w:r w:rsidR="008634CE" w:rsidRPr="008634CE">
        <w:rPr>
          <w:rFonts w:ascii="Segoe UI" w:hAnsi="Segoe UI" w:cs="Segoe UI"/>
          <w:color w:val="1D2125"/>
          <w:sz w:val="23"/>
          <w:szCs w:val="23"/>
          <w:shd w:val="clear" w:color="auto" w:fill="FFFFFF"/>
          <w:lang w:val="en-GB"/>
        </w:rPr>
        <w:t>Dr. Bente Fatema</w:t>
      </w:r>
    </w:p>
    <w:p w14:paraId="25466FE5" w14:textId="77777777" w:rsidR="00755A7D" w:rsidRPr="00F6375A" w:rsidRDefault="00755A7D" w:rsidP="00755A7D">
      <w:pPr>
        <w:pStyle w:val="BodyText"/>
        <w:spacing w:before="94"/>
        <w:ind w:left="1313" w:right="2210" w:hanging="3"/>
        <w:jc w:val="center"/>
        <w:rPr>
          <w:sz w:val="22"/>
          <w:szCs w:val="22"/>
        </w:rPr>
      </w:pPr>
    </w:p>
    <w:p w14:paraId="10C74B19" w14:textId="720C3BBF" w:rsidR="00755A7D" w:rsidRDefault="008634CE" w:rsidP="008634CE">
      <w:pPr>
        <w:pStyle w:val="BodyText"/>
        <w:spacing w:before="94"/>
        <w:ind w:left="1313" w:right="2210" w:hanging="3"/>
        <w:jc w:val="center"/>
        <w:rPr>
          <w:sz w:val="22"/>
          <w:szCs w:val="22"/>
          <w:lang w:val="en-GB"/>
        </w:rPr>
      </w:pPr>
      <w:r w:rsidRPr="008634CE">
        <w:rPr>
          <w:sz w:val="22"/>
          <w:szCs w:val="22"/>
          <w:lang w:val="en-GB"/>
        </w:rPr>
        <w:t>Managing Projects in the Organisation</w:t>
      </w:r>
    </w:p>
    <w:p w14:paraId="44C17E1A" w14:textId="77777777" w:rsidR="008634CE" w:rsidRPr="00455C01" w:rsidRDefault="008634CE" w:rsidP="008634CE">
      <w:pPr>
        <w:pStyle w:val="BodyText"/>
        <w:spacing w:before="94"/>
        <w:ind w:left="1313" w:right="2210" w:hanging="3"/>
        <w:jc w:val="center"/>
        <w:rPr>
          <w:sz w:val="22"/>
          <w:szCs w:val="22"/>
          <w:lang w:val="en-GB"/>
        </w:rPr>
      </w:pPr>
    </w:p>
    <w:p w14:paraId="4898C198" w14:textId="505C6976" w:rsidR="00755A7D" w:rsidRPr="00455C01" w:rsidRDefault="00755A7D" w:rsidP="00755A7D">
      <w:pPr>
        <w:pStyle w:val="BodyText"/>
        <w:spacing w:before="94"/>
        <w:ind w:left="1313" w:right="2210" w:hanging="3"/>
        <w:jc w:val="center"/>
        <w:rPr>
          <w:sz w:val="22"/>
          <w:szCs w:val="22"/>
          <w:lang w:val="en-GB"/>
        </w:rPr>
      </w:pPr>
      <w:r w:rsidRPr="00F6375A">
        <w:rPr>
          <w:sz w:val="22"/>
          <w:szCs w:val="22"/>
        </w:rPr>
        <w:t xml:space="preserve">Module Code: </w:t>
      </w:r>
      <w:r w:rsidRPr="00455C01">
        <w:rPr>
          <w:sz w:val="22"/>
          <w:szCs w:val="22"/>
        </w:rPr>
        <w:t>(BMSW510</w:t>
      </w:r>
      <w:r w:rsidR="008634CE">
        <w:rPr>
          <w:sz w:val="22"/>
          <w:szCs w:val="22"/>
        </w:rPr>
        <w:t>4</w:t>
      </w:r>
      <w:r w:rsidRPr="00455C01">
        <w:rPr>
          <w:sz w:val="22"/>
          <w:szCs w:val="22"/>
        </w:rPr>
        <w:t>_BIRM)</w:t>
      </w:r>
    </w:p>
    <w:p w14:paraId="2747B0F2" w14:textId="77777777" w:rsidR="00755A7D" w:rsidRDefault="00755A7D" w:rsidP="00755A7D">
      <w:pPr>
        <w:pStyle w:val="BodyText"/>
        <w:spacing w:before="94"/>
        <w:ind w:left="1313" w:right="2210" w:hanging="3"/>
        <w:jc w:val="center"/>
        <w:rPr>
          <w:sz w:val="22"/>
          <w:szCs w:val="22"/>
        </w:rPr>
      </w:pPr>
    </w:p>
    <w:p w14:paraId="045C0DC2" w14:textId="77777777" w:rsidR="00755A7D" w:rsidRDefault="00755A7D" w:rsidP="00755A7D">
      <w:pPr>
        <w:pStyle w:val="BodyText"/>
        <w:spacing w:before="94" w:line="360" w:lineRule="auto"/>
        <w:ind w:left="1313" w:right="2210" w:hanging="3"/>
        <w:rPr>
          <w:spacing w:val="-4"/>
          <w:sz w:val="22"/>
          <w:szCs w:val="22"/>
        </w:rPr>
      </w:pPr>
    </w:p>
    <w:p w14:paraId="5A8876C9" w14:textId="77777777" w:rsidR="00755A7D" w:rsidRDefault="00755A7D" w:rsidP="00755A7D">
      <w:pPr>
        <w:pStyle w:val="BodyText"/>
        <w:spacing w:before="94" w:line="360" w:lineRule="auto"/>
        <w:ind w:left="1313" w:right="2210" w:hanging="3"/>
        <w:rPr>
          <w:spacing w:val="-4"/>
          <w:sz w:val="22"/>
          <w:szCs w:val="22"/>
        </w:rPr>
      </w:pPr>
    </w:p>
    <w:p w14:paraId="4041D669" w14:textId="77777777" w:rsidR="00755A7D" w:rsidRDefault="00755A7D" w:rsidP="00755A7D">
      <w:pPr>
        <w:pStyle w:val="BodyText"/>
        <w:spacing w:before="94" w:line="360" w:lineRule="auto"/>
        <w:ind w:right="2210"/>
        <w:rPr>
          <w:spacing w:val="-4"/>
          <w:sz w:val="22"/>
          <w:szCs w:val="22"/>
        </w:rPr>
      </w:pPr>
    </w:p>
    <w:p w14:paraId="38CB485F" w14:textId="77777777" w:rsidR="00755A7D" w:rsidRDefault="00755A7D" w:rsidP="00755A7D">
      <w:pPr>
        <w:pStyle w:val="BodyText"/>
        <w:spacing w:before="94" w:line="360" w:lineRule="auto"/>
        <w:ind w:right="2210"/>
        <w:rPr>
          <w:spacing w:val="-4"/>
          <w:sz w:val="22"/>
          <w:szCs w:val="22"/>
        </w:rPr>
      </w:pPr>
    </w:p>
    <w:p w14:paraId="42D28634" w14:textId="77777777" w:rsidR="008634CE" w:rsidRDefault="008634CE" w:rsidP="00755A7D">
      <w:pPr>
        <w:pStyle w:val="BodyText"/>
        <w:spacing w:before="94" w:line="360" w:lineRule="auto"/>
        <w:ind w:right="2210"/>
        <w:rPr>
          <w:spacing w:val="-4"/>
          <w:sz w:val="22"/>
          <w:szCs w:val="22"/>
        </w:rPr>
      </w:pPr>
    </w:p>
    <w:p w14:paraId="15818A58" w14:textId="77777777" w:rsidR="008634CE" w:rsidRDefault="008634CE" w:rsidP="00755A7D">
      <w:pPr>
        <w:pStyle w:val="BodyText"/>
        <w:spacing w:before="94" w:line="360" w:lineRule="auto"/>
        <w:ind w:right="2210"/>
        <w:rPr>
          <w:spacing w:val="-4"/>
          <w:sz w:val="22"/>
          <w:szCs w:val="22"/>
        </w:rPr>
      </w:pPr>
    </w:p>
    <w:p w14:paraId="69A43043" w14:textId="77777777" w:rsidR="00755A7D" w:rsidRPr="00F85247" w:rsidRDefault="00755A7D" w:rsidP="00755A7D">
      <w:pPr>
        <w:pStyle w:val="BodyText"/>
        <w:spacing w:before="94" w:line="360" w:lineRule="auto"/>
        <w:ind w:left="1313" w:right="2210" w:hanging="3"/>
        <w:jc w:val="center"/>
        <w:rPr>
          <w:spacing w:val="-4"/>
          <w:sz w:val="22"/>
          <w:szCs w:val="22"/>
        </w:rPr>
      </w:pPr>
      <w:r>
        <w:rPr>
          <w:spacing w:val="-4"/>
          <w:sz w:val="22"/>
          <w:szCs w:val="22"/>
        </w:rPr>
        <w:t>2023</w:t>
      </w:r>
    </w:p>
    <w:p w14:paraId="7BDBA68D" w14:textId="77777777" w:rsidR="00A71150" w:rsidRDefault="00A71150" w:rsidP="001E7CAD">
      <w:pPr>
        <w:ind w:left="360" w:hanging="360"/>
      </w:pPr>
    </w:p>
    <w:p w14:paraId="0BC747F8" w14:textId="77777777" w:rsidR="00A71150" w:rsidRDefault="00A71150" w:rsidP="001E7CAD">
      <w:pPr>
        <w:ind w:left="360" w:hanging="360"/>
      </w:pPr>
    </w:p>
    <w:p w14:paraId="18047A4B" w14:textId="77777777" w:rsidR="00A71150" w:rsidRDefault="00A71150" w:rsidP="001E7CAD">
      <w:pPr>
        <w:ind w:left="360" w:hanging="360"/>
      </w:pPr>
    </w:p>
    <w:sdt>
      <w:sdtPr>
        <w:id w:val="25918851"/>
        <w:docPartObj>
          <w:docPartGallery w:val="Table of Contents"/>
          <w:docPartUnique/>
        </w:docPartObj>
      </w:sdtPr>
      <w:sdtEndPr>
        <w:rPr>
          <w:rFonts w:asciiTheme="minorHAnsi" w:eastAsiaTheme="minorEastAsia" w:hAnsiTheme="minorHAnsi" w:cstheme="minorBidi"/>
          <w:b/>
          <w:bCs/>
          <w:noProof/>
          <w:color w:val="auto"/>
          <w:kern w:val="2"/>
          <w:sz w:val="22"/>
          <w:szCs w:val="22"/>
          <w:lang w:val="en-GB" w:eastAsia="zh-CN"/>
        </w:rPr>
      </w:sdtEndPr>
      <w:sdtContent>
        <w:p w14:paraId="6C78EE72" w14:textId="4D52E91D" w:rsidR="005F06DD" w:rsidRDefault="005F06DD">
          <w:pPr>
            <w:pStyle w:val="TOCHeading"/>
          </w:pPr>
          <w:r>
            <w:t>Contents</w:t>
          </w:r>
        </w:p>
        <w:p w14:paraId="5C5B77AA" w14:textId="289F0FFB" w:rsidR="005F06DD" w:rsidRDefault="005F06DD" w:rsidP="00F4494C">
          <w:pPr>
            <w:pStyle w:val="TOC1"/>
            <w:rPr>
              <w:noProof/>
            </w:rPr>
          </w:pPr>
          <w:r>
            <w:fldChar w:fldCharType="begin"/>
          </w:r>
          <w:r>
            <w:instrText xml:space="preserve"> TOC \o "1-3" \h \z \u </w:instrText>
          </w:r>
          <w:r>
            <w:fldChar w:fldCharType="separate"/>
          </w:r>
          <w:hyperlink w:anchor="_Toc151831715" w:history="1">
            <w:r w:rsidRPr="00B05E9D">
              <w:rPr>
                <w:rStyle w:val="Hyperlink"/>
                <w:noProof/>
              </w:rPr>
              <w:t>Introduction</w:t>
            </w:r>
            <w:r>
              <w:rPr>
                <w:noProof/>
                <w:webHidden/>
              </w:rPr>
              <w:tab/>
            </w:r>
            <w:r>
              <w:rPr>
                <w:noProof/>
                <w:webHidden/>
              </w:rPr>
              <w:fldChar w:fldCharType="begin"/>
            </w:r>
            <w:r>
              <w:rPr>
                <w:noProof/>
                <w:webHidden/>
              </w:rPr>
              <w:instrText xml:space="preserve"> PAGEREF _Toc151831715 \h </w:instrText>
            </w:r>
            <w:r>
              <w:rPr>
                <w:noProof/>
                <w:webHidden/>
              </w:rPr>
            </w:r>
            <w:r>
              <w:rPr>
                <w:noProof/>
                <w:webHidden/>
              </w:rPr>
              <w:fldChar w:fldCharType="separate"/>
            </w:r>
            <w:r w:rsidR="0067575B">
              <w:rPr>
                <w:noProof/>
                <w:webHidden/>
              </w:rPr>
              <w:t>3</w:t>
            </w:r>
            <w:r>
              <w:rPr>
                <w:noProof/>
                <w:webHidden/>
              </w:rPr>
              <w:fldChar w:fldCharType="end"/>
            </w:r>
          </w:hyperlink>
        </w:p>
        <w:p w14:paraId="3C0A915F" w14:textId="7BC0F3D8" w:rsidR="005F06DD" w:rsidRDefault="005F06DD" w:rsidP="00F4494C">
          <w:pPr>
            <w:pStyle w:val="TOC1"/>
            <w:rPr>
              <w:noProof/>
            </w:rPr>
          </w:pPr>
          <w:hyperlink w:anchor="_Toc151831716" w:history="1">
            <w:r w:rsidRPr="00B05E9D">
              <w:rPr>
                <w:rStyle w:val="Hyperlink"/>
                <w:noProof/>
              </w:rPr>
              <w:t>2. Project Description</w:t>
            </w:r>
            <w:r>
              <w:rPr>
                <w:noProof/>
                <w:webHidden/>
              </w:rPr>
              <w:tab/>
            </w:r>
            <w:r>
              <w:rPr>
                <w:noProof/>
                <w:webHidden/>
              </w:rPr>
              <w:fldChar w:fldCharType="begin"/>
            </w:r>
            <w:r>
              <w:rPr>
                <w:noProof/>
                <w:webHidden/>
              </w:rPr>
              <w:instrText xml:space="preserve"> PAGEREF _Toc151831716 \h </w:instrText>
            </w:r>
            <w:r>
              <w:rPr>
                <w:noProof/>
                <w:webHidden/>
              </w:rPr>
            </w:r>
            <w:r>
              <w:rPr>
                <w:noProof/>
                <w:webHidden/>
              </w:rPr>
              <w:fldChar w:fldCharType="separate"/>
            </w:r>
            <w:r w:rsidR="0067575B">
              <w:rPr>
                <w:noProof/>
                <w:webHidden/>
              </w:rPr>
              <w:t>3</w:t>
            </w:r>
            <w:r>
              <w:rPr>
                <w:noProof/>
                <w:webHidden/>
              </w:rPr>
              <w:fldChar w:fldCharType="end"/>
            </w:r>
          </w:hyperlink>
        </w:p>
        <w:p w14:paraId="7C77B077" w14:textId="1F1464E9" w:rsidR="005F06DD" w:rsidRDefault="005F06DD" w:rsidP="00F4494C">
          <w:pPr>
            <w:pStyle w:val="TOC1"/>
            <w:rPr>
              <w:noProof/>
            </w:rPr>
          </w:pPr>
          <w:hyperlink w:anchor="_Toc151831717" w:history="1">
            <w:r w:rsidRPr="00B05E9D">
              <w:rPr>
                <w:rStyle w:val="Hyperlink"/>
                <w:noProof/>
              </w:rPr>
              <w:t>3. Market Analysis</w:t>
            </w:r>
            <w:r>
              <w:rPr>
                <w:noProof/>
                <w:webHidden/>
              </w:rPr>
              <w:tab/>
            </w:r>
            <w:r>
              <w:rPr>
                <w:noProof/>
                <w:webHidden/>
              </w:rPr>
              <w:fldChar w:fldCharType="begin"/>
            </w:r>
            <w:r>
              <w:rPr>
                <w:noProof/>
                <w:webHidden/>
              </w:rPr>
              <w:instrText xml:space="preserve"> PAGEREF _Toc151831717 \h </w:instrText>
            </w:r>
            <w:r>
              <w:rPr>
                <w:noProof/>
                <w:webHidden/>
              </w:rPr>
            </w:r>
            <w:r>
              <w:rPr>
                <w:noProof/>
                <w:webHidden/>
              </w:rPr>
              <w:fldChar w:fldCharType="separate"/>
            </w:r>
            <w:r w:rsidR="0067575B">
              <w:rPr>
                <w:noProof/>
                <w:webHidden/>
              </w:rPr>
              <w:t>4</w:t>
            </w:r>
            <w:r>
              <w:rPr>
                <w:noProof/>
                <w:webHidden/>
              </w:rPr>
              <w:fldChar w:fldCharType="end"/>
            </w:r>
          </w:hyperlink>
        </w:p>
        <w:p w14:paraId="16B9C5F6" w14:textId="1E913676" w:rsidR="005F06DD" w:rsidRDefault="005F06DD" w:rsidP="00F4494C">
          <w:pPr>
            <w:pStyle w:val="TOC1"/>
            <w:rPr>
              <w:noProof/>
            </w:rPr>
          </w:pPr>
          <w:hyperlink w:anchor="_Toc151831718" w:history="1">
            <w:r w:rsidRPr="00B05E9D">
              <w:rPr>
                <w:rStyle w:val="Hyperlink"/>
                <w:noProof/>
              </w:rPr>
              <w:t>4. Scope Management</w:t>
            </w:r>
            <w:r>
              <w:rPr>
                <w:noProof/>
                <w:webHidden/>
              </w:rPr>
              <w:tab/>
            </w:r>
            <w:r>
              <w:rPr>
                <w:noProof/>
                <w:webHidden/>
              </w:rPr>
              <w:fldChar w:fldCharType="begin"/>
            </w:r>
            <w:r>
              <w:rPr>
                <w:noProof/>
                <w:webHidden/>
              </w:rPr>
              <w:instrText xml:space="preserve"> PAGEREF _Toc151831718 \h </w:instrText>
            </w:r>
            <w:r>
              <w:rPr>
                <w:noProof/>
                <w:webHidden/>
              </w:rPr>
            </w:r>
            <w:r>
              <w:rPr>
                <w:noProof/>
                <w:webHidden/>
              </w:rPr>
              <w:fldChar w:fldCharType="separate"/>
            </w:r>
            <w:r w:rsidR="0067575B">
              <w:rPr>
                <w:noProof/>
                <w:webHidden/>
              </w:rPr>
              <w:t>5</w:t>
            </w:r>
            <w:r>
              <w:rPr>
                <w:noProof/>
                <w:webHidden/>
              </w:rPr>
              <w:fldChar w:fldCharType="end"/>
            </w:r>
          </w:hyperlink>
        </w:p>
        <w:p w14:paraId="6FEC243D" w14:textId="783A6E7F" w:rsidR="005F06DD" w:rsidRDefault="005F06DD" w:rsidP="00F4494C">
          <w:pPr>
            <w:pStyle w:val="TOC1"/>
            <w:rPr>
              <w:noProof/>
            </w:rPr>
          </w:pPr>
          <w:hyperlink w:anchor="_Toc151831719" w:history="1">
            <w:r w:rsidRPr="00B05E9D">
              <w:rPr>
                <w:rStyle w:val="Hyperlink"/>
                <w:noProof/>
              </w:rPr>
              <w:t>5. Work Breakdown Structure (WBS)</w:t>
            </w:r>
            <w:r>
              <w:rPr>
                <w:noProof/>
                <w:webHidden/>
              </w:rPr>
              <w:tab/>
            </w:r>
            <w:r>
              <w:rPr>
                <w:noProof/>
                <w:webHidden/>
              </w:rPr>
              <w:fldChar w:fldCharType="begin"/>
            </w:r>
            <w:r>
              <w:rPr>
                <w:noProof/>
                <w:webHidden/>
              </w:rPr>
              <w:instrText xml:space="preserve"> PAGEREF _Toc151831719 \h </w:instrText>
            </w:r>
            <w:r>
              <w:rPr>
                <w:noProof/>
                <w:webHidden/>
              </w:rPr>
            </w:r>
            <w:r>
              <w:rPr>
                <w:noProof/>
                <w:webHidden/>
              </w:rPr>
              <w:fldChar w:fldCharType="separate"/>
            </w:r>
            <w:r w:rsidR="0067575B">
              <w:rPr>
                <w:noProof/>
                <w:webHidden/>
              </w:rPr>
              <w:t>6</w:t>
            </w:r>
            <w:r>
              <w:rPr>
                <w:noProof/>
                <w:webHidden/>
              </w:rPr>
              <w:fldChar w:fldCharType="end"/>
            </w:r>
          </w:hyperlink>
        </w:p>
        <w:p w14:paraId="51372900" w14:textId="52875B67" w:rsidR="005F06DD" w:rsidRDefault="005F06DD" w:rsidP="00F4494C">
          <w:pPr>
            <w:pStyle w:val="TOC1"/>
            <w:rPr>
              <w:noProof/>
            </w:rPr>
          </w:pPr>
          <w:hyperlink w:anchor="_Toc151831720" w:history="1">
            <w:r w:rsidRPr="00B05E9D">
              <w:rPr>
                <w:rStyle w:val="Hyperlink"/>
                <w:noProof/>
              </w:rPr>
              <w:t>6. The Quad Chart</w:t>
            </w:r>
            <w:r>
              <w:rPr>
                <w:noProof/>
                <w:webHidden/>
              </w:rPr>
              <w:tab/>
            </w:r>
            <w:r>
              <w:rPr>
                <w:noProof/>
                <w:webHidden/>
              </w:rPr>
              <w:fldChar w:fldCharType="begin"/>
            </w:r>
            <w:r>
              <w:rPr>
                <w:noProof/>
                <w:webHidden/>
              </w:rPr>
              <w:instrText xml:space="preserve"> PAGEREF _Toc151831720 \h </w:instrText>
            </w:r>
            <w:r>
              <w:rPr>
                <w:noProof/>
                <w:webHidden/>
              </w:rPr>
            </w:r>
            <w:r>
              <w:rPr>
                <w:noProof/>
                <w:webHidden/>
              </w:rPr>
              <w:fldChar w:fldCharType="separate"/>
            </w:r>
            <w:r w:rsidR="0067575B">
              <w:rPr>
                <w:noProof/>
                <w:webHidden/>
              </w:rPr>
              <w:t>8</w:t>
            </w:r>
            <w:r>
              <w:rPr>
                <w:noProof/>
                <w:webHidden/>
              </w:rPr>
              <w:fldChar w:fldCharType="end"/>
            </w:r>
          </w:hyperlink>
        </w:p>
        <w:p w14:paraId="4C2CD41E" w14:textId="47FBDE63" w:rsidR="005F06DD" w:rsidRDefault="005F06DD" w:rsidP="00F4494C">
          <w:pPr>
            <w:pStyle w:val="TOC1"/>
            <w:rPr>
              <w:noProof/>
            </w:rPr>
          </w:pPr>
          <w:hyperlink w:anchor="_Toc151831721" w:history="1">
            <w:r w:rsidRPr="00B05E9D">
              <w:rPr>
                <w:rStyle w:val="Hyperlink"/>
                <w:noProof/>
              </w:rPr>
              <w:t>7. A Gantt Chart</w:t>
            </w:r>
            <w:r>
              <w:rPr>
                <w:noProof/>
                <w:webHidden/>
              </w:rPr>
              <w:tab/>
            </w:r>
            <w:r>
              <w:rPr>
                <w:noProof/>
                <w:webHidden/>
              </w:rPr>
              <w:fldChar w:fldCharType="begin"/>
            </w:r>
            <w:r>
              <w:rPr>
                <w:noProof/>
                <w:webHidden/>
              </w:rPr>
              <w:instrText xml:space="preserve"> PAGEREF _Toc151831721 \h </w:instrText>
            </w:r>
            <w:r>
              <w:rPr>
                <w:noProof/>
                <w:webHidden/>
              </w:rPr>
            </w:r>
            <w:r>
              <w:rPr>
                <w:noProof/>
                <w:webHidden/>
              </w:rPr>
              <w:fldChar w:fldCharType="separate"/>
            </w:r>
            <w:r w:rsidR="0067575B">
              <w:rPr>
                <w:noProof/>
                <w:webHidden/>
              </w:rPr>
              <w:t>10</w:t>
            </w:r>
            <w:r>
              <w:rPr>
                <w:noProof/>
                <w:webHidden/>
              </w:rPr>
              <w:fldChar w:fldCharType="end"/>
            </w:r>
          </w:hyperlink>
        </w:p>
        <w:p w14:paraId="6ED26B0C" w14:textId="2BA77CD1" w:rsidR="005F06DD" w:rsidRDefault="005F06DD" w:rsidP="00F4494C">
          <w:pPr>
            <w:pStyle w:val="TOC1"/>
            <w:rPr>
              <w:noProof/>
            </w:rPr>
          </w:pPr>
          <w:hyperlink w:anchor="_Toc151831722" w:history="1">
            <w:r w:rsidRPr="00B05E9D">
              <w:rPr>
                <w:rStyle w:val="Hyperlink"/>
                <w:noProof/>
              </w:rPr>
              <w:t>8. Stakeholders Involvement</w:t>
            </w:r>
            <w:r>
              <w:rPr>
                <w:noProof/>
                <w:webHidden/>
              </w:rPr>
              <w:tab/>
            </w:r>
            <w:r>
              <w:rPr>
                <w:noProof/>
                <w:webHidden/>
              </w:rPr>
              <w:fldChar w:fldCharType="begin"/>
            </w:r>
            <w:r>
              <w:rPr>
                <w:noProof/>
                <w:webHidden/>
              </w:rPr>
              <w:instrText xml:space="preserve"> PAGEREF _Toc151831722 \h </w:instrText>
            </w:r>
            <w:r>
              <w:rPr>
                <w:noProof/>
                <w:webHidden/>
              </w:rPr>
            </w:r>
            <w:r>
              <w:rPr>
                <w:noProof/>
                <w:webHidden/>
              </w:rPr>
              <w:fldChar w:fldCharType="separate"/>
            </w:r>
            <w:r w:rsidR="0067575B">
              <w:rPr>
                <w:noProof/>
                <w:webHidden/>
              </w:rPr>
              <w:t>11</w:t>
            </w:r>
            <w:r>
              <w:rPr>
                <w:noProof/>
                <w:webHidden/>
              </w:rPr>
              <w:fldChar w:fldCharType="end"/>
            </w:r>
          </w:hyperlink>
        </w:p>
        <w:p w14:paraId="196197A2" w14:textId="787EF910" w:rsidR="005F06DD" w:rsidRDefault="005F06DD" w:rsidP="00F4494C">
          <w:pPr>
            <w:pStyle w:val="TOC1"/>
            <w:rPr>
              <w:noProof/>
            </w:rPr>
          </w:pPr>
          <w:hyperlink w:anchor="_Toc151831723" w:history="1">
            <w:r w:rsidRPr="00B05E9D">
              <w:rPr>
                <w:rStyle w:val="Hyperlink"/>
                <w:noProof/>
              </w:rPr>
              <w:t>9. Allocation of Resources</w:t>
            </w:r>
            <w:r>
              <w:rPr>
                <w:noProof/>
                <w:webHidden/>
              </w:rPr>
              <w:tab/>
            </w:r>
            <w:r>
              <w:rPr>
                <w:noProof/>
                <w:webHidden/>
              </w:rPr>
              <w:fldChar w:fldCharType="begin"/>
            </w:r>
            <w:r>
              <w:rPr>
                <w:noProof/>
                <w:webHidden/>
              </w:rPr>
              <w:instrText xml:space="preserve"> PAGEREF _Toc151831723 \h </w:instrText>
            </w:r>
            <w:r>
              <w:rPr>
                <w:noProof/>
                <w:webHidden/>
              </w:rPr>
            </w:r>
            <w:r>
              <w:rPr>
                <w:noProof/>
                <w:webHidden/>
              </w:rPr>
              <w:fldChar w:fldCharType="separate"/>
            </w:r>
            <w:r w:rsidR="0067575B">
              <w:rPr>
                <w:noProof/>
                <w:webHidden/>
              </w:rPr>
              <w:t>12</w:t>
            </w:r>
            <w:r>
              <w:rPr>
                <w:noProof/>
                <w:webHidden/>
              </w:rPr>
              <w:fldChar w:fldCharType="end"/>
            </w:r>
          </w:hyperlink>
        </w:p>
        <w:p w14:paraId="5002E776" w14:textId="58FF7DD2" w:rsidR="005F06DD" w:rsidRDefault="005F06DD" w:rsidP="00F4494C">
          <w:pPr>
            <w:pStyle w:val="TOC1"/>
            <w:rPr>
              <w:noProof/>
            </w:rPr>
          </w:pPr>
          <w:hyperlink w:anchor="_Toc151831724" w:history="1">
            <w:r w:rsidRPr="00B05E9D">
              <w:rPr>
                <w:rStyle w:val="Hyperlink"/>
                <w:noProof/>
              </w:rPr>
              <w:t>10. Risk Analysis</w:t>
            </w:r>
            <w:r>
              <w:rPr>
                <w:noProof/>
                <w:webHidden/>
              </w:rPr>
              <w:tab/>
            </w:r>
            <w:r>
              <w:rPr>
                <w:noProof/>
                <w:webHidden/>
              </w:rPr>
              <w:fldChar w:fldCharType="begin"/>
            </w:r>
            <w:r>
              <w:rPr>
                <w:noProof/>
                <w:webHidden/>
              </w:rPr>
              <w:instrText xml:space="preserve"> PAGEREF _Toc151831724 \h </w:instrText>
            </w:r>
            <w:r>
              <w:rPr>
                <w:noProof/>
                <w:webHidden/>
              </w:rPr>
            </w:r>
            <w:r>
              <w:rPr>
                <w:noProof/>
                <w:webHidden/>
              </w:rPr>
              <w:fldChar w:fldCharType="separate"/>
            </w:r>
            <w:r w:rsidR="0067575B">
              <w:rPr>
                <w:noProof/>
                <w:webHidden/>
              </w:rPr>
              <w:t>13</w:t>
            </w:r>
            <w:r>
              <w:rPr>
                <w:noProof/>
                <w:webHidden/>
              </w:rPr>
              <w:fldChar w:fldCharType="end"/>
            </w:r>
          </w:hyperlink>
        </w:p>
        <w:p w14:paraId="1A7669E5" w14:textId="523F46E4" w:rsidR="005F06DD" w:rsidRDefault="005F06DD" w:rsidP="00F4494C">
          <w:pPr>
            <w:pStyle w:val="TOC1"/>
            <w:rPr>
              <w:noProof/>
            </w:rPr>
          </w:pPr>
          <w:hyperlink w:anchor="_Toc151831725" w:history="1">
            <w:r w:rsidRPr="00B05E9D">
              <w:rPr>
                <w:rStyle w:val="Hyperlink"/>
                <w:noProof/>
              </w:rPr>
              <w:t>11. Finance plan</w:t>
            </w:r>
            <w:r>
              <w:rPr>
                <w:noProof/>
                <w:webHidden/>
              </w:rPr>
              <w:tab/>
            </w:r>
            <w:r>
              <w:rPr>
                <w:noProof/>
                <w:webHidden/>
              </w:rPr>
              <w:fldChar w:fldCharType="begin"/>
            </w:r>
            <w:r>
              <w:rPr>
                <w:noProof/>
                <w:webHidden/>
              </w:rPr>
              <w:instrText xml:space="preserve"> PAGEREF _Toc151831725 \h </w:instrText>
            </w:r>
            <w:r>
              <w:rPr>
                <w:noProof/>
                <w:webHidden/>
              </w:rPr>
            </w:r>
            <w:r>
              <w:rPr>
                <w:noProof/>
                <w:webHidden/>
              </w:rPr>
              <w:fldChar w:fldCharType="separate"/>
            </w:r>
            <w:r w:rsidR="0067575B">
              <w:rPr>
                <w:noProof/>
                <w:webHidden/>
              </w:rPr>
              <w:t>14</w:t>
            </w:r>
            <w:r>
              <w:rPr>
                <w:noProof/>
                <w:webHidden/>
              </w:rPr>
              <w:fldChar w:fldCharType="end"/>
            </w:r>
          </w:hyperlink>
        </w:p>
        <w:p w14:paraId="4BC9295E" w14:textId="7B682DB1" w:rsidR="005F06DD" w:rsidRDefault="005F06DD" w:rsidP="00F4494C">
          <w:pPr>
            <w:pStyle w:val="TOC1"/>
            <w:rPr>
              <w:noProof/>
            </w:rPr>
          </w:pPr>
          <w:hyperlink w:anchor="_Toc151831726" w:history="1">
            <w:r w:rsidRPr="00B05E9D">
              <w:rPr>
                <w:rStyle w:val="Hyperlink"/>
                <w:noProof/>
              </w:rPr>
              <w:t>12. Conclusion</w:t>
            </w:r>
            <w:r>
              <w:rPr>
                <w:noProof/>
                <w:webHidden/>
              </w:rPr>
              <w:tab/>
            </w:r>
            <w:r>
              <w:rPr>
                <w:noProof/>
                <w:webHidden/>
              </w:rPr>
              <w:fldChar w:fldCharType="begin"/>
            </w:r>
            <w:r>
              <w:rPr>
                <w:noProof/>
                <w:webHidden/>
              </w:rPr>
              <w:instrText xml:space="preserve"> PAGEREF _Toc151831726 \h </w:instrText>
            </w:r>
            <w:r>
              <w:rPr>
                <w:noProof/>
                <w:webHidden/>
              </w:rPr>
            </w:r>
            <w:r>
              <w:rPr>
                <w:noProof/>
                <w:webHidden/>
              </w:rPr>
              <w:fldChar w:fldCharType="separate"/>
            </w:r>
            <w:r w:rsidR="0067575B">
              <w:rPr>
                <w:noProof/>
                <w:webHidden/>
              </w:rPr>
              <w:t>15</w:t>
            </w:r>
            <w:r>
              <w:rPr>
                <w:noProof/>
                <w:webHidden/>
              </w:rPr>
              <w:fldChar w:fldCharType="end"/>
            </w:r>
          </w:hyperlink>
        </w:p>
        <w:p w14:paraId="7F44D74F" w14:textId="38FF3731" w:rsidR="005F06DD" w:rsidRDefault="005F06DD" w:rsidP="00F4494C">
          <w:pPr>
            <w:pStyle w:val="TOC1"/>
            <w:rPr>
              <w:noProof/>
            </w:rPr>
          </w:pPr>
          <w:hyperlink w:anchor="_Toc151831727" w:history="1">
            <w:r w:rsidRPr="00B05E9D">
              <w:rPr>
                <w:rStyle w:val="Hyperlink"/>
                <w:noProof/>
              </w:rPr>
              <w:t>13. Reference</w:t>
            </w:r>
            <w:r>
              <w:rPr>
                <w:noProof/>
                <w:webHidden/>
              </w:rPr>
              <w:tab/>
            </w:r>
            <w:r>
              <w:rPr>
                <w:noProof/>
                <w:webHidden/>
              </w:rPr>
              <w:fldChar w:fldCharType="begin"/>
            </w:r>
            <w:r>
              <w:rPr>
                <w:noProof/>
                <w:webHidden/>
              </w:rPr>
              <w:instrText xml:space="preserve"> PAGEREF _Toc151831727 \h </w:instrText>
            </w:r>
            <w:r>
              <w:rPr>
                <w:noProof/>
                <w:webHidden/>
              </w:rPr>
            </w:r>
            <w:r>
              <w:rPr>
                <w:noProof/>
                <w:webHidden/>
              </w:rPr>
              <w:fldChar w:fldCharType="separate"/>
            </w:r>
            <w:r w:rsidR="0067575B">
              <w:rPr>
                <w:noProof/>
                <w:webHidden/>
              </w:rPr>
              <w:t>16</w:t>
            </w:r>
            <w:r>
              <w:rPr>
                <w:noProof/>
                <w:webHidden/>
              </w:rPr>
              <w:fldChar w:fldCharType="end"/>
            </w:r>
          </w:hyperlink>
        </w:p>
        <w:p w14:paraId="76608DDD" w14:textId="7352DF71" w:rsidR="005F06DD" w:rsidRDefault="005F06DD">
          <w:r>
            <w:rPr>
              <w:b/>
              <w:bCs/>
              <w:noProof/>
            </w:rPr>
            <w:fldChar w:fldCharType="end"/>
          </w:r>
        </w:p>
      </w:sdtContent>
    </w:sdt>
    <w:p w14:paraId="6238A6B0" w14:textId="77777777" w:rsidR="005F06DD" w:rsidRDefault="005F06DD" w:rsidP="005F06DD"/>
    <w:p w14:paraId="1644AAD4" w14:textId="77777777" w:rsidR="005F06DD" w:rsidRDefault="005F06DD" w:rsidP="005F06DD"/>
    <w:p w14:paraId="087932C2" w14:textId="77777777" w:rsidR="00A71150" w:rsidRDefault="00A71150" w:rsidP="005F06DD"/>
    <w:p w14:paraId="1A6C43CD" w14:textId="77777777" w:rsidR="00A71150" w:rsidRDefault="00A71150" w:rsidP="005F06DD"/>
    <w:p w14:paraId="49F80460" w14:textId="77777777" w:rsidR="00A71150" w:rsidRDefault="00A71150" w:rsidP="005F06DD"/>
    <w:p w14:paraId="0F8AE993" w14:textId="77777777" w:rsidR="00A71150" w:rsidRDefault="00A71150" w:rsidP="005F06DD"/>
    <w:p w14:paraId="02D286A6" w14:textId="77777777" w:rsidR="00A71150" w:rsidRDefault="00A71150" w:rsidP="005F06DD"/>
    <w:p w14:paraId="0B761AC7" w14:textId="77777777" w:rsidR="00A71150" w:rsidRDefault="00A71150" w:rsidP="005F06DD"/>
    <w:p w14:paraId="7A1BC5DB" w14:textId="77777777" w:rsidR="00A71150" w:rsidRDefault="00A71150" w:rsidP="005F06DD"/>
    <w:p w14:paraId="715C3608" w14:textId="77777777" w:rsidR="00A71150" w:rsidRDefault="00A71150" w:rsidP="005F06DD"/>
    <w:p w14:paraId="765B23A7" w14:textId="77777777" w:rsidR="00A71150" w:rsidRDefault="00A71150" w:rsidP="005F06DD"/>
    <w:p w14:paraId="62E66D80" w14:textId="77777777" w:rsidR="00A71150" w:rsidRDefault="00A71150" w:rsidP="005F06DD"/>
    <w:p w14:paraId="2AAA4E27" w14:textId="77777777" w:rsidR="00A71150" w:rsidRDefault="00A71150" w:rsidP="005F06DD"/>
    <w:p w14:paraId="26B01815" w14:textId="77777777" w:rsidR="00A71150" w:rsidRDefault="00A71150" w:rsidP="005F06DD"/>
    <w:p w14:paraId="18D4F2F5" w14:textId="77777777" w:rsidR="00A71150" w:rsidRDefault="00A71150" w:rsidP="005F06DD"/>
    <w:p w14:paraId="23A0B81E" w14:textId="5AB6CD9C" w:rsidR="004835EE" w:rsidRDefault="004835EE" w:rsidP="001E7CAD">
      <w:pPr>
        <w:pStyle w:val="Heading1"/>
        <w:numPr>
          <w:ilvl w:val="0"/>
          <w:numId w:val="4"/>
        </w:numPr>
      </w:pPr>
      <w:bookmarkStart w:id="0" w:name="_Toc151831715"/>
      <w:r w:rsidRPr="00423B9D">
        <w:lastRenderedPageBreak/>
        <w:t>Introduction</w:t>
      </w:r>
      <w:bookmarkEnd w:id="0"/>
    </w:p>
    <w:p w14:paraId="3F24A53B" w14:textId="77777777" w:rsidR="00B80C8C" w:rsidRPr="00B80C8C" w:rsidRDefault="00B80C8C" w:rsidP="0067575B"/>
    <w:p w14:paraId="67C41CBB" w14:textId="32A0BC02" w:rsidR="004835EE" w:rsidRPr="004835EE" w:rsidRDefault="004835EE" w:rsidP="00423B9D">
      <w:pPr>
        <w:spacing w:line="480" w:lineRule="auto"/>
        <w:rPr>
          <w:rFonts w:ascii="Arial" w:hAnsi="Arial" w:cs="Arial"/>
        </w:rPr>
      </w:pPr>
      <w:r w:rsidRPr="004835EE">
        <w:rPr>
          <w:rFonts w:ascii="Arial" w:hAnsi="Arial" w:cs="Arial"/>
        </w:rPr>
        <w:t>This comprehensive Project Management Plan Report outlines the strategic approach for the establishment of a nursery in Smethwick, UK. The project emerges as a response to the removal of government advice to work from home, resulting in a surge in demand for childcare services across the UK</w:t>
      </w:r>
      <w:r w:rsidR="009C1DA9">
        <w:rPr>
          <w:rFonts w:ascii="Arial" w:hAnsi="Arial" w:cs="Arial"/>
        </w:rPr>
        <w:t xml:space="preserve"> (BBC</w:t>
      </w:r>
      <w:r w:rsidR="00E85731">
        <w:rPr>
          <w:rFonts w:ascii="Arial" w:hAnsi="Arial" w:cs="Arial"/>
        </w:rPr>
        <w:t>, 2023)</w:t>
      </w:r>
      <w:r w:rsidRPr="004835EE">
        <w:rPr>
          <w:rFonts w:ascii="Arial" w:hAnsi="Arial" w:cs="Arial"/>
        </w:rPr>
        <w:t>. Recognizing this growing need and the ongoing challenges faced by working parents, this project envisions the creation of a nurturing and secure environment for children aged 0-5.</w:t>
      </w:r>
    </w:p>
    <w:p w14:paraId="698F16DC" w14:textId="7006888F" w:rsidR="004835EE" w:rsidRPr="004835EE" w:rsidRDefault="004835EE" w:rsidP="00423B9D">
      <w:pPr>
        <w:spacing w:line="480" w:lineRule="auto"/>
        <w:rPr>
          <w:rFonts w:ascii="Arial" w:hAnsi="Arial" w:cs="Arial"/>
        </w:rPr>
      </w:pPr>
      <w:r w:rsidRPr="004835EE">
        <w:rPr>
          <w:rFonts w:ascii="Arial" w:hAnsi="Arial" w:cs="Arial"/>
        </w:rPr>
        <w:t>The primary objective of this project is to address the childcare gap by establishing a modern nursery facility that not only meets regulatory requirements but also surpasses them in terms of quality and service. The project's significance lies not only in providing a solution to the rising demand for childcare but also in contributing to the local economy and supporting parents in their pursuit of professional opportunities</w:t>
      </w:r>
      <w:r w:rsidR="00370BC8">
        <w:rPr>
          <w:rFonts w:ascii="Arial" w:hAnsi="Arial" w:cs="Arial"/>
        </w:rPr>
        <w:t xml:space="preserve"> </w:t>
      </w:r>
      <w:r w:rsidR="0024363E">
        <w:rPr>
          <w:rFonts w:ascii="Arial" w:hAnsi="Arial" w:cs="Arial"/>
        </w:rPr>
        <w:t>(</w:t>
      </w:r>
      <w:r w:rsidR="0024363E">
        <w:rPr>
          <w:rFonts w:ascii="Arial" w:hAnsi="Arial" w:cs="Arial"/>
          <w:color w:val="222222"/>
          <w:sz w:val="20"/>
          <w:szCs w:val="20"/>
          <w:shd w:val="clear" w:color="auto" w:fill="FFFFFF"/>
        </w:rPr>
        <w:t>Kim and Wang</w:t>
      </w:r>
      <w:r w:rsidR="0024363E" w:rsidRPr="00370BC8">
        <w:rPr>
          <w:rFonts w:ascii="Arial" w:hAnsi="Arial" w:cs="Arial"/>
        </w:rPr>
        <w:t>,</w:t>
      </w:r>
      <w:r w:rsidR="0024363E">
        <w:rPr>
          <w:rFonts w:ascii="Arial" w:hAnsi="Arial" w:cs="Arial"/>
        </w:rPr>
        <w:t xml:space="preserve"> 2023)</w:t>
      </w:r>
      <w:r w:rsidR="0024363E" w:rsidRPr="004835EE">
        <w:rPr>
          <w:rFonts w:ascii="Arial" w:hAnsi="Arial" w:cs="Arial"/>
        </w:rPr>
        <w:t>.</w:t>
      </w:r>
    </w:p>
    <w:p w14:paraId="316CE976" w14:textId="77777777" w:rsidR="004835EE" w:rsidRPr="004835EE" w:rsidRDefault="004835EE" w:rsidP="00423B9D">
      <w:pPr>
        <w:spacing w:line="480" w:lineRule="auto"/>
        <w:rPr>
          <w:rFonts w:ascii="Arial" w:hAnsi="Arial" w:cs="Arial"/>
        </w:rPr>
      </w:pPr>
      <w:r w:rsidRPr="004835EE">
        <w:rPr>
          <w:rFonts w:ascii="Arial" w:hAnsi="Arial" w:cs="Arial"/>
        </w:rPr>
        <w:t>In this report, we delve into the intricacies of project management, encompassing project description, scope, work breakdown structure, Quad Chart, Gantt Chart, stakeholder involvement, resource allocation, and risk analysis. Each section of this report serves as a pivotal component in ensuring the successful execution and completion of the nursery establishment project.</w:t>
      </w:r>
    </w:p>
    <w:p w14:paraId="7ACF1E5D" w14:textId="77777777" w:rsidR="00423B9D" w:rsidRDefault="00423B9D" w:rsidP="00423B9D">
      <w:pPr>
        <w:pStyle w:val="Heading1"/>
      </w:pPr>
      <w:bookmarkStart w:id="1" w:name="_Toc151831716"/>
      <w:r w:rsidRPr="00423B9D">
        <w:t>2. Project Description</w:t>
      </w:r>
      <w:bookmarkEnd w:id="1"/>
    </w:p>
    <w:p w14:paraId="75598A57" w14:textId="77777777" w:rsidR="00A549F3" w:rsidRPr="00A549F3" w:rsidRDefault="00A549F3" w:rsidP="00A549F3"/>
    <w:p w14:paraId="76CCD0BD" w14:textId="15A533ED" w:rsidR="00423B9D" w:rsidRPr="00423B9D" w:rsidRDefault="00423B9D" w:rsidP="00423B9D">
      <w:pPr>
        <w:spacing w:line="480" w:lineRule="auto"/>
        <w:rPr>
          <w:rFonts w:ascii="Arial" w:hAnsi="Arial" w:cs="Arial"/>
        </w:rPr>
      </w:pPr>
      <w:r w:rsidRPr="00423B9D">
        <w:rPr>
          <w:rFonts w:ascii="Arial" w:hAnsi="Arial" w:cs="Arial"/>
        </w:rPr>
        <w:t xml:space="preserve">The Smethwick Nursery Project, located at </w:t>
      </w:r>
      <w:r>
        <w:rPr>
          <w:rFonts w:ascii="Arial" w:hAnsi="Arial" w:cs="Arial"/>
        </w:rPr>
        <w:t>62 Windmill</w:t>
      </w:r>
      <w:r w:rsidRPr="00423B9D">
        <w:rPr>
          <w:rFonts w:ascii="Arial" w:hAnsi="Arial" w:cs="Arial"/>
        </w:rPr>
        <w:t xml:space="preserve"> Road, Smethwick, B66 3Jr, is an innovative childcare initiative responding to the increasing demand for quality early education in the UK</w:t>
      </w:r>
      <w:r w:rsidR="00894E12">
        <w:rPr>
          <w:rFonts w:ascii="Arial" w:hAnsi="Arial" w:cs="Arial"/>
        </w:rPr>
        <w:t xml:space="preserve"> (</w:t>
      </w:r>
      <w:r w:rsidR="00F346EC">
        <w:rPr>
          <w:rFonts w:ascii="Arial" w:hAnsi="Arial" w:cs="Arial"/>
          <w:color w:val="222222"/>
          <w:sz w:val="20"/>
          <w:szCs w:val="20"/>
          <w:shd w:val="clear" w:color="auto" w:fill="FFFFFF"/>
        </w:rPr>
        <w:t>Greenhow</w:t>
      </w:r>
      <w:r w:rsidR="00F346EC">
        <w:rPr>
          <w:rFonts w:ascii="Arial" w:hAnsi="Arial" w:cs="Arial"/>
          <w:color w:val="222222"/>
          <w:sz w:val="20"/>
          <w:szCs w:val="20"/>
          <w:shd w:val="clear" w:color="auto" w:fill="FFFFFF"/>
        </w:rPr>
        <w:t xml:space="preserve"> and </w:t>
      </w:r>
      <w:r w:rsidR="00F346EC">
        <w:rPr>
          <w:rFonts w:ascii="Arial" w:hAnsi="Arial" w:cs="Arial"/>
          <w:color w:val="222222"/>
          <w:sz w:val="20"/>
          <w:szCs w:val="20"/>
          <w:shd w:val="clear" w:color="auto" w:fill="FFFFFF"/>
        </w:rPr>
        <w:t>Graham,</w:t>
      </w:r>
      <w:r w:rsidR="00894E12" w:rsidRPr="00894E12">
        <w:rPr>
          <w:rFonts w:ascii="Arial" w:hAnsi="Arial" w:cs="Arial"/>
        </w:rPr>
        <w:t>,</w:t>
      </w:r>
      <w:r w:rsidR="00894E12">
        <w:rPr>
          <w:rFonts w:ascii="Arial" w:hAnsi="Arial" w:cs="Arial"/>
        </w:rPr>
        <w:t xml:space="preserve"> </w:t>
      </w:r>
      <w:r w:rsidR="00894E12" w:rsidRPr="00894E12">
        <w:rPr>
          <w:rFonts w:ascii="Arial" w:hAnsi="Arial" w:cs="Arial"/>
        </w:rPr>
        <w:t>2022)</w:t>
      </w:r>
      <w:r w:rsidRPr="00423B9D">
        <w:rPr>
          <w:rFonts w:ascii="Arial" w:hAnsi="Arial" w:cs="Arial"/>
        </w:rPr>
        <w:t>. Catering to children aged 0-5, this project aims to provide a nurturing and educational environment for young children, particularly benefiting working parents affected by the shift away from remote working policies. The nursery’s strategic location ensures easy access for families and a safe, engaging learning environment for children</w:t>
      </w:r>
      <w:r w:rsidR="002E1734">
        <w:rPr>
          <w:rFonts w:ascii="Arial" w:hAnsi="Arial" w:cs="Arial"/>
        </w:rPr>
        <w:t xml:space="preserve"> (</w:t>
      </w:r>
      <w:r w:rsidR="003C506E">
        <w:rPr>
          <w:rFonts w:ascii="Arial" w:hAnsi="Arial" w:cs="Arial"/>
          <w:color w:val="191919"/>
          <w:sz w:val="21"/>
          <w:szCs w:val="21"/>
          <w:shd w:val="clear" w:color="auto" w:fill="FFFFFF"/>
        </w:rPr>
        <w:t>Kotnik</w:t>
      </w:r>
      <w:r w:rsidR="002E1734" w:rsidRPr="00EA0413">
        <w:rPr>
          <w:rFonts w:ascii="Arial" w:hAnsi="Arial" w:cs="Arial"/>
        </w:rPr>
        <w:t>, 20</w:t>
      </w:r>
      <w:r w:rsidR="003C506E">
        <w:rPr>
          <w:rFonts w:ascii="Arial" w:hAnsi="Arial" w:cs="Arial"/>
        </w:rPr>
        <w:t>18</w:t>
      </w:r>
      <w:r w:rsidR="002E1734" w:rsidRPr="00EA0413">
        <w:rPr>
          <w:rFonts w:ascii="Arial" w:hAnsi="Arial" w:cs="Arial"/>
        </w:rPr>
        <w:t>)</w:t>
      </w:r>
      <w:r w:rsidRPr="00423B9D">
        <w:rPr>
          <w:rFonts w:ascii="Arial" w:hAnsi="Arial" w:cs="Arial"/>
        </w:rPr>
        <w:t xml:space="preserve">. The design includes versatile </w:t>
      </w:r>
      <w:r w:rsidRPr="00423B9D">
        <w:rPr>
          <w:rFonts w:ascii="Arial" w:hAnsi="Arial" w:cs="Arial"/>
        </w:rPr>
        <w:lastRenderedPageBreak/>
        <w:t>indoor and outdoor spaces equipped with advanced learning resources. Emphasizing the recruitment of skilled childcare professionals, the project prioritizes staff development to maintain high educational standards. Financially, the project is supported through a mix of private investment and potential grants, with a detailed plan covering operational expenses and ensuring cost-effectiveness. Stakeholder engagement extends to parents, the local community, the Care Quality Commission (CQC), and local police, ensuring comprehensive safety and compliance with childcare standards. An in-depth competitor analysis will guide the project to distinguish its services, focusing on exceptional care, educational excellence, and community integration.</w:t>
      </w:r>
    </w:p>
    <w:p w14:paraId="2E0D846D" w14:textId="1AF7DAB1" w:rsidR="00AA16F7" w:rsidRDefault="00423B9D" w:rsidP="00AA16F7">
      <w:pPr>
        <w:spacing w:line="480" w:lineRule="auto"/>
        <w:rPr>
          <w:rFonts w:ascii="Arial" w:hAnsi="Arial" w:cs="Arial"/>
        </w:rPr>
      </w:pPr>
      <w:r w:rsidRPr="00423B9D">
        <w:rPr>
          <w:rFonts w:ascii="Arial" w:hAnsi="Arial" w:cs="Arial"/>
        </w:rPr>
        <w:t>Compliance with regulations set by authorities like the CQC is a cornerstone of the project, aiming not just to meet but to exceed existing childcare standards</w:t>
      </w:r>
      <w:r w:rsidR="00114014">
        <w:rPr>
          <w:rFonts w:ascii="Arial" w:hAnsi="Arial" w:cs="Arial"/>
        </w:rPr>
        <w:t xml:space="preserve"> </w:t>
      </w:r>
      <w:r w:rsidR="00114014">
        <w:rPr>
          <w:rFonts w:ascii="Arial" w:hAnsi="Arial" w:cs="Arial"/>
        </w:rPr>
        <w:t>(CQC, 2022)</w:t>
      </w:r>
      <w:r w:rsidRPr="00423B9D">
        <w:rPr>
          <w:rFonts w:ascii="Arial" w:hAnsi="Arial" w:cs="Arial"/>
        </w:rPr>
        <w:t>. This commitment is part of a broader strategy to make the Smethwick Nursery a model of excellence in early childhood education. The project’s vision extends beyond creating a childcare facility; it aims to establish a community hub that supports child development, parental needs, and local economic growth. In summary, the Smethwick Nursery Project is not just an entrepreneurial venture but a vital community asset, poised to set new benchmarks in childcare quality and safety while fostering strong community ties in Smethwick.</w:t>
      </w:r>
      <w:r w:rsidR="00AA16F7">
        <w:rPr>
          <w:rFonts w:ascii="Arial" w:hAnsi="Arial" w:cs="Arial"/>
        </w:rPr>
        <w:t xml:space="preserve"> </w:t>
      </w:r>
    </w:p>
    <w:p w14:paraId="6079B48E" w14:textId="22EA93CD" w:rsidR="00F90675" w:rsidRDefault="001E7CAD" w:rsidP="00F90675">
      <w:pPr>
        <w:pStyle w:val="Heading1"/>
      </w:pPr>
      <w:bookmarkStart w:id="2" w:name="_Toc151831717"/>
      <w:r>
        <w:t>3</w:t>
      </w:r>
      <w:r w:rsidR="00740B15">
        <w:t>. Market Analysis</w:t>
      </w:r>
      <w:bookmarkEnd w:id="2"/>
    </w:p>
    <w:p w14:paraId="0D50E72C" w14:textId="77777777" w:rsidR="00F90675" w:rsidRPr="00F90675" w:rsidRDefault="00F90675" w:rsidP="00F90675"/>
    <w:p w14:paraId="711A0762" w14:textId="49D72C08" w:rsidR="00F90675" w:rsidRPr="00F90675" w:rsidRDefault="00F90675" w:rsidP="00B62F6E">
      <w:pPr>
        <w:spacing w:line="360" w:lineRule="auto"/>
        <w:rPr>
          <w:rFonts w:ascii="Arial" w:hAnsi="Arial" w:cs="Arial"/>
        </w:rPr>
      </w:pPr>
      <w:r w:rsidRPr="00F90675">
        <w:rPr>
          <w:rFonts w:ascii="Arial" w:hAnsi="Arial" w:cs="Arial"/>
        </w:rPr>
        <w:t>Market research conducted for the Smethwick Nursery Project has revealed a competitive landscape with 133 childcare providers in the broader Sandwell area, of which only 15 are located in Smethwick itself. Significantly, our analysis indicates that three competitors, namely 'Bright Beginnings Smethwick', 'Little Learners', and 'Smethwick Sprouts Childcare', are operating at or near full capacity. This suggests a robust demand for childcare services within the region</w:t>
      </w:r>
      <w:r w:rsidR="00D00C53">
        <w:rPr>
          <w:rFonts w:ascii="Arial" w:hAnsi="Arial" w:cs="Arial"/>
        </w:rPr>
        <w:t xml:space="preserve"> (</w:t>
      </w:r>
      <w:r w:rsidR="00D00C53" w:rsidRPr="00AD48BF">
        <w:rPr>
          <w:rFonts w:ascii="Arial" w:hAnsi="Arial" w:cs="Arial"/>
        </w:rPr>
        <w:t>Thomson,</w:t>
      </w:r>
      <w:r w:rsidR="00D00C53">
        <w:rPr>
          <w:rFonts w:ascii="Arial" w:hAnsi="Arial" w:cs="Arial"/>
        </w:rPr>
        <w:t xml:space="preserve"> </w:t>
      </w:r>
      <w:r w:rsidR="00D00C53" w:rsidRPr="00AD48BF">
        <w:rPr>
          <w:rFonts w:ascii="Arial" w:hAnsi="Arial" w:cs="Arial"/>
        </w:rPr>
        <w:t>2023</w:t>
      </w:r>
      <w:r w:rsidR="00D00C53">
        <w:rPr>
          <w:rFonts w:ascii="Arial" w:hAnsi="Arial" w:cs="Arial"/>
        </w:rPr>
        <w:t>)</w:t>
      </w:r>
      <w:r w:rsidRPr="00F90675">
        <w:rPr>
          <w:rFonts w:ascii="Arial" w:hAnsi="Arial" w:cs="Arial"/>
        </w:rPr>
        <w:t>.</w:t>
      </w:r>
    </w:p>
    <w:p w14:paraId="0E9A2321" w14:textId="185C1CC8" w:rsidR="00F90675" w:rsidRPr="00F90675" w:rsidRDefault="00F90675" w:rsidP="00B62F6E">
      <w:pPr>
        <w:spacing w:line="360" w:lineRule="auto"/>
        <w:rPr>
          <w:rFonts w:ascii="Arial" w:hAnsi="Arial" w:cs="Arial"/>
        </w:rPr>
      </w:pPr>
      <w:r w:rsidRPr="00F90675">
        <w:rPr>
          <w:rFonts w:ascii="Arial" w:hAnsi="Arial" w:cs="Arial"/>
        </w:rPr>
        <w:t xml:space="preserve">The research has identified a clear opportunity in Smethwick: specific areas within the town demonstrate a shortage of childcare provisions. By strategically positioning the Smethwick Nursery Project to serve these underserved areas, there is a strong potential to capture </w:t>
      </w:r>
      <w:r w:rsidRPr="00F90675">
        <w:rPr>
          <w:rFonts w:ascii="Arial" w:hAnsi="Arial" w:cs="Arial"/>
        </w:rPr>
        <w:lastRenderedPageBreak/>
        <w:t>market share from the unmet demand</w:t>
      </w:r>
      <w:r w:rsidR="005D4CC4">
        <w:rPr>
          <w:rFonts w:ascii="Arial" w:hAnsi="Arial" w:cs="Arial"/>
        </w:rPr>
        <w:t xml:space="preserve"> (</w:t>
      </w:r>
      <w:r w:rsidR="005D4CC4" w:rsidRPr="005D4CC4">
        <w:rPr>
          <w:rFonts w:ascii="Arial" w:hAnsi="Arial" w:cs="Arial"/>
        </w:rPr>
        <w:t>Jones,</w:t>
      </w:r>
      <w:r w:rsidR="005D4CC4">
        <w:rPr>
          <w:rFonts w:ascii="Arial" w:hAnsi="Arial" w:cs="Arial"/>
        </w:rPr>
        <w:t xml:space="preserve"> </w:t>
      </w:r>
      <w:r w:rsidR="005D4CC4" w:rsidRPr="005D4CC4">
        <w:rPr>
          <w:rFonts w:ascii="Arial" w:hAnsi="Arial" w:cs="Arial"/>
        </w:rPr>
        <w:t>2022)</w:t>
      </w:r>
      <w:r w:rsidRPr="00F90675">
        <w:rPr>
          <w:rFonts w:ascii="Arial" w:hAnsi="Arial" w:cs="Arial"/>
        </w:rPr>
        <w:t>. Our intention is to differentiate our services by offering extended hours, innovative educational programs, and superior care facilities that will set us apart from the existing offerings of 'Bright Beginnings', 'Little Learners ', and 'Smethwick Sprouts Childcare'.</w:t>
      </w:r>
    </w:p>
    <w:p w14:paraId="2B6A4092" w14:textId="77777777" w:rsidR="00740B15" w:rsidRPr="00740B15" w:rsidRDefault="00740B15" w:rsidP="00740B15">
      <w:pPr>
        <w:rPr>
          <w:rFonts w:ascii="Arial" w:hAnsi="Arial" w:cs="Arial"/>
        </w:rPr>
      </w:pPr>
    </w:p>
    <w:p w14:paraId="2F026348" w14:textId="31CCC31B" w:rsidR="00AA16F7" w:rsidRDefault="001E7CAD" w:rsidP="00AA16F7">
      <w:pPr>
        <w:pStyle w:val="Heading1"/>
      </w:pPr>
      <w:bookmarkStart w:id="3" w:name="_Toc151831718"/>
      <w:r>
        <w:t>4</w:t>
      </w:r>
      <w:r w:rsidR="00AA16F7" w:rsidRPr="00AA16F7">
        <w:t>. Scope Management</w:t>
      </w:r>
      <w:bookmarkEnd w:id="3"/>
    </w:p>
    <w:p w14:paraId="4EE1161A" w14:textId="77777777" w:rsidR="00A549F3" w:rsidRPr="00A549F3" w:rsidRDefault="00A549F3" w:rsidP="00A549F3"/>
    <w:p w14:paraId="09A78C04" w14:textId="54432B90" w:rsidR="00AA16F7" w:rsidRPr="00AA16F7" w:rsidRDefault="00AA16F7" w:rsidP="00AA16F7">
      <w:pPr>
        <w:spacing w:line="480" w:lineRule="auto"/>
        <w:rPr>
          <w:rFonts w:ascii="Arial" w:hAnsi="Arial" w:cs="Arial"/>
        </w:rPr>
      </w:pPr>
      <w:r w:rsidRPr="00AA16F7">
        <w:rPr>
          <w:rFonts w:ascii="Arial" w:hAnsi="Arial" w:cs="Arial"/>
        </w:rPr>
        <w:t>Scope management for the Smethwick Nursery Project is a cornerstone of our project planning phase, ensuring that all aspects of the project's deliverables are clearly defined, rigorously controlled, and methodically validated</w:t>
      </w:r>
      <w:r w:rsidR="00592728">
        <w:rPr>
          <w:rFonts w:ascii="Arial" w:hAnsi="Arial" w:cs="Arial"/>
        </w:rPr>
        <w:t xml:space="preserve"> (</w:t>
      </w:r>
      <w:r w:rsidR="004C562F" w:rsidRPr="00994D9C">
        <w:rPr>
          <w:rFonts w:ascii="Arial" w:hAnsi="Arial" w:cs="Arial"/>
        </w:rPr>
        <w:t>Wysocki</w:t>
      </w:r>
      <w:r w:rsidR="004C562F">
        <w:rPr>
          <w:rFonts w:ascii="Arial" w:hAnsi="Arial" w:cs="Arial"/>
        </w:rPr>
        <w:t>, 2019</w:t>
      </w:r>
      <w:r w:rsidR="00592728" w:rsidRPr="00592728">
        <w:rPr>
          <w:rFonts w:ascii="Arial" w:hAnsi="Arial" w:cs="Arial"/>
        </w:rPr>
        <w:t>)</w:t>
      </w:r>
      <w:r w:rsidRPr="00AA16F7">
        <w:rPr>
          <w:rFonts w:ascii="Arial" w:hAnsi="Arial" w:cs="Arial"/>
        </w:rPr>
        <w:t>. Our scope definition sets the parameters for what the project will deliver, emphasizing the establishment of a comprehensive childcare service for children aged 0-5 at the Windmill Road, Smethwick location. This definition explicitly excludes after-school programs and advanced educational services to maintain a focused approach and manage project limitations effectively.</w:t>
      </w:r>
    </w:p>
    <w:p w14:paraId="7BB31FAC" w14:textId="77777777" w:rsidR="00AA16F7" w:rsidRPr="00AA16F7" w:rsidRDefault="00AA16F7" w:rsidP="00AA16F7">
      <w:pPr>
        <w:spacing w:line="480" w:lineRule="auto"/>
        <w:rPr>
          <w:rFonts w:ascii="Arial" w:hAnsi="Arial" w:cs="Arial"/>
        </w:rPr>
      </w:pPr>
      <w:r w:rsidRPr="00AA16F7">
        <w:rPr>
          <w:rFonts w:ascii="Arial" w:hAnsi="Arial" w:cs="Arial"/>
        </w:rPr>
        <w:t>Within scope control, we have instituted a robust change control process to meticulously evaluate and authorize any proposed alterations to the project scope. This process requires formal approval from both the project manager and the project sponsor, reflecting a collaborative approach to decision-making. A communication plan is in place to ensure all stakeholders, including key community figures and the local police, are kept abreast of any approved changes, fostering transparency and collective ownership of the project's trajectory.</w:t>
      </w:r>
    </w:p>
    <w:p w14:paraId="21D3041B" w14:textId="025140A0" w:rsidR="00AA16F7" w:rsidRPr="00AA16F7" w:rsidRDefault="00AA16F7" w:rsidP="00AA16F7">
      <w:pPr>
        <w:spacing w:line="480" w:lineRule="auto"/>
        <w:rPr>
          <w:rFonts w:ascii="Arial" w:hAnsi="Arial" w:cs="Arial"/>
        </w:rPr>
      </w:pPr>
      <w:r w:rsidRPr="00AA16F7">
        <w:rPr>
          <w:rFonts w:ascii="Arial" w:hAnsi="Arial" w:cs="Arial"/>
        </w:rPr>
        <w:t>The scope validation procedures are designed to guarantee that the nursery’s services and outputs align with the established scope. Regular quality assessments, facilitated by a dedicated quality assurance team, will scrutinize the alignment of deliverables against the defined scope. A checklist will be utilized for this purpose, serving as a tangible measure to confirm compliance and maintain the integrity of the project's deliverables</w:t>
      </w:r>
      <w:r w:rsidR="00AB24E9">
        <w:rPr>
          <w:rFonts w:ascii="Arial" w:hAnsi="Arial" w:cs="Arial"/>
        </w:rPr>
        <w:t xml:space="preserve"> (</w:t>
      </w:r>
      <w:r w:rsidR="009B57CE" w:rsidRPr="005F4C4C">
        <w:rPr>
          <w:rFonts w:ascii="Arial" w:hAnsi="Arial" w:cs="Arial"/>
        </w:rPr>
        <w:t>Harrin,</w:t>
      </w:r>
      <w:r w:rsidR="002B196C">
        <w:rPr>
          <w:rFonts w:ascii="Arial" w:hAnsi="Arial" w:cs="Arial"/>
        </w:rPr>
        <w:t xml:space="preserve"> 2022</w:t>
      </w:r>
      <w:r w:rsidR="00AB24E9" w:rsidRPr="00AB24E9">
        <w:rPr>
          <w:rFonts w:ascii="Arial" w:hAnsi="Arial" w:cs="Arial"/>
        </w:rPr>
        <w:t>)</w:t>
      </w:r>
      <w:r w:rsidRPr="00AA16F7">
        <w:rPr>
          <w:rFonts w:ascii="Arial" w:hAnsi="Arial" w:cs="Arial"/>
        </w:rPr>
        <w:t>.</w:t>
      </w:r>
    </w:p>
    <w:p w14:paraId="3751505B" w14:textId="262BB26F" w:rsidR="00AA16F7" w:rsidRDefault="00AA16F7" w:rsidP="00AA16F7">
      <w:pPr>
        <w:spacing w:line="480" w:lineRule="auto"/>
        <w:rPr>
          <w:rFonts w:ascii="Arial" w:hAnsi="Arial" w:cs="Arial"/>
        </w:rPr>
      </w:pPr>
      <w:r w:rsidRPr="00AA16F7">
        <w:rPr>
          <w:rFonts w:ascii="Arial" w:hAnsi="Arial" w:cs="Arial"/>
        </w:rPr>
        <w:t>Our key stakeholders, namely the project manager, project sponsor</w:t>
      </w:r>
      <w:r w:rsidR="00B6490A">
        <w:rPr>
          <w:rFonts w:ascii="Arial" w:hAnsi="Arial" w:cs="Arial"/>
        </w:rPr>
        <w:t>s</w:t>
      </w:r>
      <w:r w:rsidRPr="00AA16F7">
        <w:rPr>
          <w:rFonts w:ascii="Arial" w:hAnsi="Arial" w:cs="Arial"/>
        </w:rPr>
        <w:t>, and team members</w:t>
      </w:r>
      <w:r w:rsidR="00007020">
        <w:rPr>
          <w:rFonts w:ascii="Arial" w:hAnsi="Arial" w:cs="Arial"/>
        </w:rPr>
        <w:t xml:space="preserve"> and others,</w:t>
      </w:r>
      <w:r w:rsidRPr="00AA16F7">
        <w:rPr>
          <w:rFonts w:ascii="Arial" w:hAnsi="Arial" w:cs="Arial"/>
        </w:rPr>
        <w:t xml:space="preserve"> have defined roles and responsibilities in managing the scope. The project manager will lead the overall scope management, ensuring that the project remains within its </w:t>
      </w:r>
      <w:r w:rsidRPr="00AA16F7">
        <w:rPr>
          <w:rFonts w:ascii="Arial" w:hAnsi="Arial" w:cs="Arial"/>
        </w:rPr>
        <w:lastRenderedPageBreak/>
        <w:t>prescribed boundaries. The project sponsor provides oversight and resources, supporting the governance of the project scope. Team members are instrumental in implementing the scope on the ground, continuously interacting with tools such as the Work Breakdown Structure (WBS) to ensure each component of the project is accounted for and executed as planned.</w:t>
      </w:r>
      <w:r w:rsidR="007D1913">
        <w:rPr>
          <w:rFonts w:ascii="Arial" w:hAnsi="Arial" w:cs="Arial"/>
        </w:rPr>
        <w:t xml:space="preserve"> </w:t>
      </w:r>
    </w:p>
    <w:p w14:paraId="5907832F" w14:textId="19006217" w:rsidR="007D1913" w:rsidRPr="00AA16F7" w:rsidRDefault="007D1913" w:rsidP="00AA16F7">
      <w:pPr>
        <w:spacing w:line="480" w:lineRule="auto"/>
        <w:rPr>
          <w:rFonts w:ascii="Arial" w:hAnsi="Arial" w:cs="Arial"/>
        </w:rPr>
      </w:pPr>
      <w:r>
        <w:rPr>
          <w:rFonts w:ascii="Arial" w:hAnsi="Arial" w:cs="Arial"/>
          <w:noProof/>
        </w:rPr>
        <w:drawing>
          <wp:inline distT="0" distB="0" distL="0" distR="0" wp14:anchorId="3EBFD15D" wp14:editId="6D337AEF">
            <wp:extent cx="5731510" cy="3223895"/>
            <wp:effectExtent l="0" t="0" r="0" b="0"/>
            <wp:docPr id="1216927246"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6927246" name="Picture 1" descr="A screenshot of a computer screen&#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B8CA53F" w14:textId="1A06CE35" w:rsidR="007F3976" w:rsidRDefault="001E7CAD" w:rsidP="007F3976">
      <w:pPr>
        <w:pStyle w:val="Heading1"/>
      </w:pPr>
      <w:bookmarkStart w:id="4" w:name="_Toc151831719"/>
      <w:r>
        <w:t xml:space="preserve">5. </w:t>
      </w:r>
      <w:r w:rsidR="007F3976" w:rsidRPr="007F3976">
        <w:t>Work Breakdown Structure (WBS)</w:t>
      </w:r>
      <w:bookmarkEnd w:id="4"/>
    </w:p>
    <w:p w14:paraId="425F5650" w14:textId="77777777" w:rsidR="00A549F3" w:rsidRPr="00A549F3" w:rsidRDefault="00A549F3" w:rsidP="00A549F3"/>
    <w:p w14:paraId="1EF84D19" w14:textId="77777777" w:rsidR="007F3976" w:rsidRPr="007F3976" w:rsidRDefault="007F3976" w:rsidP="007F3976">
      <w:pPr>
        <w:spacing w:line="480" w:lineRule="auto"/>
        <w:rPr>
          <w:rFonts w:ascii="Arial" w:hAnsi="Arial" w:cs="Arial"/>
        </w:rPr>
      </w:pPr>
      <w:r w:rsidRPr="007F3976">
        <w:rPr>
          <w:rFonts w:ascii="Arial" w:hAnsi="Arial" w:cs="Arial"/>
        </w:rPr>
        <w:t>Utilizing the detailed Work Breakdown Structure (WBS) you’ve provided for the Smethwick Nursery Project, we can delve into the specifics of each component, aligning them with the project's overarching objectives and the precise allocation of resources.</w:t>
      </w:r>
    </w:p>
    <w:p w14:paraId="36B2729A" w14:textId="49C54A0B" w:rsidR="007F3976" w:rsidRPr="007F3976" w:rsidRDefault="007F3976" w:rsidP="007F3976">
      <w:pPr>
        <w:spacing w:line="480" w:lineRule="auto"/>
        <w:rPr>
          <w:rFonts w:ascii="Arial" w:hAnsi="Arial" w:cs="Arial"/>
        </w:rPr>
      </w:pPr>
      <w:r w:rsidRPr="007F3976">
        <w:rPr>
          <w:rFonts w:ascii="Arial" w:hAnsi="Arial" w:cs="Arial"/>
          <w:b/>
          <w:bCs/>
        </w:rPr>
        <w:t>Site Selection</w:t>
      </w:r>
      <w:r w:rsidRPr="007F3976">
        <w:rPr>
          <w:rFonts w:ascii="Arial" w:hAnsi="Arial" w:cs="Arial"/>
        </w:rPr>
        <w:t xml:space="preserve"> is the initial, critical phase where the project team focuses on locating the ideal property for the nursery. The process begins with an exhaustive search to identify potential properties within the targeted area of Smethwick. Each potential site undergoes a thorough evaluation, involving site visits by the project team to assess suitability based on size, safety, proximity to target demographics, and cost. The analysis phase incorporates a detailed comparison of the sites, weighing factors such as lease terms, renovation </w:t>
      </w:r>
      <w:r w:rsidRPr="007F3976">
        <w:rPr>
          <w:rFonts w:ascii="Arial" w:hAnsi="Arial" w:cs="Arial"/>
        </w:rPr>
        <w:lastRenderedPageBreak/>
        <w:t>requirements, and the potential for expansion. Resources dedicated to this phase include the project team's time, budget for travel and site assessments, and expertise in property evaluation, possibly involving real estate consultants</w:t>
      </w:r>
      <w:r w:rsidR="00B34342">
        <w:rPr>
          <w:rFonts w:ascii="Arial" w:hAnsi="Arial" w:cs="Arial"/>
        </w:rPr>
        <w:t xml:space="preserve"> (</w:t>
      </w:r>
      <w:r w:rsidR="00B34342" w:rsidRPr="00D718F7">
        <w:rPr>
          <w:rFonts w:ascii="Arial" w:hAnsi="Arial" w:cs="Arial"/>
        </w:rPr>
        <w:t>Larson</w:t>
      </w:r>
      <w:r w:rsidR="00B34342">
        <w:rPr>
          <w:rFonts w:ascii="Arial" w:hAnsi="Arial" w:cs="Arial"/>
        </w:rPr>
        <w:t xml:space="preserve"> and </w:t>
      </w:r>
      <w:r w:rsidR="00B34342" w:rsidRPr="00D718F7">
        <w:rPr>
          <w:rFonts w:ascii="Arial" w:hAnsi="Arial" w:cs="Arial"/>
        </w:rPr>
        <w:t>Gray,</w:t>
      </w:r>
      <w:r w:rsidR="00B34342">
        <w:rPr>
          <w:rFonts w:ascii="Arial" w:hAnsi="Arial" w:cs="Arial"/>
        </w:rPr>
        <w:t xml:space="preserve"> </w:t>
      </w:r>
      <w:r w:rsidR="00B34342" w:rsidRPr="00D718F7">
        <w:rPr>
          <w:rFonts w:ascii="Arial" w:hAnsi="Arial" w:cs="Arial"/>
        </w:rPr>
        <w:t>2022)</w:t>
      </w:r>
      <w:r w:rsidRPr="007F3976">
        <w:rPr>
          <w:rFonts w:ascii="Arial" w:hAnsi="Arial" w:cs="Arial"/>
        </w:rPr>
        <w:t>.</w:t>
      </w:r>
    </w:p>
    <w:p w14:paraId="76E35276" w14:textId="1DB2D78E" w:rsidR="007F3976" w:rsidRPr="007F3976" w:rsidRDefault="007F3976" w:rsidP="007F3976">
      <w:pPr>
        <w:spacing w:line="480" w:lineRule="auto"/>
        <w:rPr>
          <w:rFonts w:ascii="Arial" w:hAnsi="Arial" w:cs="Arial"/>
        </w:rPr>
      </w:pPr>
      <w:r w:rsidRPr="007F3976">
        <w:rPr>
          <w:rFonts w:ascii="Arial" w:hAnsi="Arial" w:cs="Arial"/>
          <w:b/>
          <w:bCs/>
        </w:rPr>
        <w:t>Business Plan Development</w:t>
      </w:r>
      <w:r w:rsidRPr="007F3976">
        <w:rPr>
          <w:rFonts w:ascii="Arial" w:hAnsi="Arial" w:cs="Arial"/>
        </w:rPr>
        <w:t xml:space="preserve"> is where strategic objectives are articulated. Goals are set not only for the operational aspects but also for the impact on the community and the expected standards of care. Strategies are then developed to meet these goals, which may involve phased rollouts, partnership models, or unique service offerings that set the nursery apart from competitors. Financial projections are crafted to provide a roadmap for investment, operating costs, and revenue expectations. Resources here include the time of financial analysts, costs for market research, and utilization of business planning software</w:t>
      </w:r>
      <w:r w:rsidR="00700A09">
        <w:rPr>
          <w:rFonts w:ascii="Arial" w:hAnsi="Arial" w:cs="Arial"/>
        </w:rPr>
        <w:t xml:space="preserve"> (</w:t>
      </w:r>
      <w:r w:rsidR="00700A09" w:rsidRPr="00700A09">
        <w:rPr>
          <w:rFonts w:ascii="Arial" w:hAnsi="Arial" w:cs="Arial"/>
        </w:rPr>
        <w:t>Morrison, 2023)</w:t>
      </w:r>
      <w:r w:rsidRPr="007F3976">
        <w:rPr>
          <w:rFonts w:ascii="Arial" w:hAnsi="Arial" w:cs="Arial"/>
        </w:rPr>
        <w:t>.</w:t>
      </w:r>
    </w:p>
    <w:p w14:paraId="09DF74E1" w14:textId="08675EC1" w:rsidR="007F3976" w:rsidRPr="007F3976" w:rsidRDefault="007F3976" w:rsidP="00F50033">
      <w:pPr>
        <w:spacing w:line="480" w:lineRule="auto"/>
        <w:rPr>
          <w:rFonts w:ascii="Arial" w:hAnsi="Arial" w:cs="Arial"/>
        </w:rPr>
      </w:pPr>
      <w:r w:rsidRPr="007F3976">
        <w:rPr>
          <w:rFonts w:ascii="Arial" w:hAnsi="Arial" w:cs="Arial"/>
          <w:b/>
          <w:bCs/>
        </w:rPr>
        <w:t>Facilities and Equipment</w:t>
      </w:r>
      <w:r w:rsidRPr="007F3976">
        <w:rPr>
          <w:rFonts w:ascii="Arial" w:hAnsi="Arial" w:cs="Arial"/>
        </w:rPr>
        <w:t xml:space="preserve"> encompasses the transformation of the selected site into a fully operational nursery. This starts with the architectural design, tailored to create an environment conducive to the developmental needs of children and compliant with the CQC regulations. Construction teams are then brought in to build or renovate the space according to these plans. Simultaneously, equipment and learning materials that align with the educational philosophy of the nursery are purchased. The resources for this component are substantial, including capital for construction, design fees, and costs associated with purchasing educational and play equipment</w:t>
      </w:r>
      <w:r w:rsidR="00F50033">
        <w:rPr>
          <w:rFonts w:ascii="Arial" w:hAnsi="Arial" w:cs="Arial"/>
        </w:rPr>
        <w:t xml:space="preserve"> </w:t>
      </w:r>
      <w:r w:rsidR="00F50033">
        <w:rPr>
          <w:rFonts w:ascii="Arial" w:hAnsi="Arial" w:cs="Arial"/>
        </w:rPr>
        <w:t>(</w:t>
      </w:r>
      <w:r w:rsidR="00F50033" w:rsidRPr="00700A09">
        <w:rPr>
          <w:rFonts w:ascii="Arial" w:hAnsi="Arial" w:cs="Arial"/>
        </w:rPr>
        <w:t>Morrison, 2023)</w:t>
      </w:r>
      <w:r w:rsidR="00F50033" w:rsidRPr="007F3976">
        <w:rPr>
          <w:rFonts w:ascii="Arial" w:hAnsi="Arial" w:cs="Arial"/>
        </w:rPr>
        <w:t>.</w:t>
      </w:r>
    </w:p>
    <w:p w14:paraId="5C938087" w14:textId="6153C761" w:rsidR="007F3976" w:rsidRDefault="007F3976" w:rsidP="007F3976">
      <w:pPr>
        <w:spacing w:line="480" w:lineRule="auto"/>
        <w:rPr>
          <w:rFonts w:ascii="Arial" w:hAnsi="Arial" w:cs="Arial"/>
        </w:rPr>
      </w:pPr>
      <w:r w:rsidRPr="007F3976">
        <w:rPr>
          <w:rFonts w:ascii="Arial" w:hAnsi="Arial" w:cs="Arial"/>
          <w:b/>
          <w:bCs/>
        </w:rPr>
        <w:t>Marketing and Promotion</w:t>
      </w:r>
      <w:r w:rsidRPr="007F3976">
        <w:rPr>
          <w:rFonts w:ascii="Arial" w:hAnsi="Arial" w:cs="Arial"/>
        </w:rPr>
        <w:t xml:space="preserve"> is essential for establishing the nursery's brand within the Smethwick community. This begins with the development of a brand identity, including a logo and color scheme that reflects the nursery’s values and appeals to both children and their parents. A user-friendly website is developed to serve as a digital front door for the nursery, providing essential information and enabling online registrations. A targeted social media campaign is launched to generate buzz and attract early interest. The resources allocated to this phase include marketing personnel, web development costs, and advertising budget for social media platforms</w:t>
      </w:r>
      <w:r w:rsidR="00F50033">
        <w:rPr>
          <w:rFonts w:ascii="Arial" w:hAnsi="Arial" w:cs="Arial"/>
        </w:rPr>
        <w:t xml:space="preserve"> </w:t>
      </w:r>
      <w:r w:rsidR="00F50033">
        <w:rPr>
          <w:rFonts w:ascii="Arial" w:hAnsi="Arial" w:cs="Arial"/>
        </w:rPr>
        <w:t>(</w:t>
      </w:r>
      <w:r w:rsidR="00F50033" w:rsidRPr="00D718F7">
        <w:rPr>
          <w:rFonts w:ascii="Arial" w:hAnsi="Arial" w:cs="Arial"/>
        </w:rPr>
        <w:t>Larson</w:t>
      </w:r>
      <w:r w:rsidR="00F50033">
        <w:rPr>
          <w:rFonts w:ascii="Arial" w:hAnsi="Arial" w:cs="Arial"/>
        </w:rPr>
        <w:t xml:space="preserve"> and </w:t>
      </w:r>
      <w:r w:rsidR="00F50033" w:rsidRPr="00D718F7">
        <w:rPr>
          <w:rFonts w:ascii="Arial" w:hAnsi="Arial" w:cs="Arial"/>
        </w:rPr>
        <w:t>Gray,</w:t>
      </w:r>
      <w:r w:rsidR="00F50033">
        <w:rPr>
          <w:rFonts w:ascii="Arial" w:hAnsi="Arial" w:cs="Arial"/>
        </w:rPr>
        <w:t xml:space="preserve"> </w:t>
      </w:r>
      <w:r w:rsidR="00F50033" w:rsidRPr="00D718F7">
        <w:rPr>
          <w:rFonts w:ascii="Arial" w:hAnsi="Arial" w:cs="Arial"/>
        </w:rPr>
        <w:t>2022)</w:t>
      </w:r>
      <w:r w:rsidR="00F50033" w:rsidRPr="007F3976">
        <w:rPr>
          <w:rFonts w:ascii="Arial" w:hAnsi="Arial" w:cs="Arial"/>
        </w:rPr>
        <w:t>.</w:t>
      </w:r>
      <w:r w:rsidR="00C730DE">
        <w:rPr>
          <w:rFonts w:ascii="Arial" w:hAnsi="Arial" w:cs="Arial"/>
        </w:rPr>
        <w:t xml:space="preserve"> </w:t>
      </w:r>
    </w:p>
    <w:p w14:paraId="3BD9F9D2" w14:textId="349A4E32" w:rsidR="00C730DE" w:rsidRPr="007F3976" w:rsidRDefault="00C730DE" w:rsidP="000C3957">
      <w:pPr>
        <w:spacing w:line="480" w:lineRule="auto"/>
        <w:jc w:val="right"/>
        <w:rPr>
          <w:rFonts w:ascii="Arial" w:hAnsi="Arial" w:cs="Arial"/>
        </w:rPr>
      </w:pPr>
      <w:r>
        <w:rPr>
          <w:rFonts w:ascii="Arial" w:hAnsi="Arial" w:cs="Arial"/>
          <w:noProof/>
        </w:rPr>
        <w:lastRenderedPageBreak/>
        <w:drawing>
          <wp:inline distT="0" distB="0" distL="0" distR="0" wp14:anchorId="7AC217CE" wp14:editId="1EB69BDF">
            <wp:extent cx="5731510" cy="2958465"/>
            <wp:effectExtent l="0" t="0" r="0" b="0"/>
            <wp:docPr id="734927755" name="Picture 2" descr="A diagram of a nursery pro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4927755" name="Picture 2" descr="A diagram of a nursery projec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958465"/>
                    </a:xfrm>
                    <a:prstGeom prst="rect">
                      <a:avLst/>
                    </a:prstGeom>
                  </pic:spPr>
                </pic:pic>
              </a:graphicData>
            </a:graphic>
          </wp:inline>
        </w:drawing>
      </w:r>
      <w:r>
        <w:rPr>
          <w:rFonts w:ascii="Arial" w:hAnsi="Arial" w:cs="Arial"/>
        </w:rPr>
        <w:t>(source designed by the Author)</w:t>
      </w:r>
    </w:p>
    <w:p w14:paraId="12F86B1F" w14:textId="77777777" w:rsidR="00D40CC1" w:rsidRDefault="007F3976" w:rsidP="00D40CC1">
      <w:pPr>
        <w:spacing w:line="480" w:lineRule="auto"/>
        <w:rPr>
          <w:rFonts w:ascii="Arial" w:hAnsi="Arial" w:cs="Arial"/>
        </w:rPr>
      </w:pPr>
      <w:r w:rsidRPr="007F3976">
        <w:rPr>
          <w:rFonts w:ascii="Arial" w:hAnsi="Arial" w:cs="Arial"/>
        </w:rPr>
        <w:t>Each of these detailed WBS components is meticulously planned to ensure the Smethwick Nursery Project not only achieves its aim of providing high-quality childcare but also establishes a sustainable business model and a reputable community institution. The careful allocation of resources across these components guarantees that the project's objectives are met without overspending, ensuring a solid foundation for the nursery's future growth and success.</w:t>
      </w:r>
      <w:r w:rsidR="00D40CC1">
        <w:rPr>
          <w:rFonts w:ascii="Arial" w:hAnsi="Arial" w:cs="Arial"/>
        </w:rPr>
        <w:t xml:space="preserve"> </w:t>
      </w:r>
    </w:p>
    <w:p w14:paraId="5C84324F" w14:textId="4F3754A6" w:rsidR="00D40CC1" w:rsidRDefault="001E7CAD" w:rsidP="00D40CC1">
      <w:pPr>
        <w:pStyle w:val="Heading1"/>
      </w:pPr>
      <w:bookmarkStart w:id="5" w:name="_Toc151831720"/>
      <w:r>
        <w:t xml:space="preserve">6. </w:t>
      </w:r>
      <w:r w:rsidR="00D40CC1" w:rsidRPr="00D40CC1">
        <w:t>The Quad Chart</w:t>
      </w:r>
      <w:bookmarkEnd w:id="5"/>
    </w:p>
    <w:p w14:paraId="30689B5F" w14:textId="1870AB72" w:rsidR="00D40CC1" w:rsidRDefault="00D40CC1" w:rsidP="00322769">
      <w:pPr>
        <w:spacing w:line="480" w:lineRule="auto"/>
        <w:rPr>
          <w:rFonts w:ascii="Arial" w:hAnsi="Arial" w:cs="Arial"/>
        </w:rPr>
      </w:pPr>
      <w:r w:rsidRPr="00D40CC1">
        <w:rPr>
          <w:rFonts w:ascii="Arial" w:hAnsi="Arial" w:cs="Arial"/>
        </w:rPr>
        <w:br/>
        <w:t>The Quad Chart for the Smethwick Nursery Project serves as an essential snapshot, communicating crucial aspects of the project succinctly</w:t>
      </w:r>
      <w:r w:rsidR="00564155">
        <w:rPr>
          <w:rFonts w:ascii="Arial" w:hAnsi="Arial" w:cs="Arial"/>
        </w:rPr>
        <w:t xml:space="preserve"> </w:t>
      </w:r>
      <w:r w:rsidR="00564155" w:rsidRPr="00564155">
        <w:rPr>
          <w:rFonts w:ascii="Arial" w:hAnsi="Arial" w:cs="Arial"/>
          <w:lang w:val="en-US"/>
        </w:rPr>
        <w:t>(Sarkar and Hinds, 2022)</w:t>
      </w:r>
      <w:r w:rsidRPr="00322769">
        <w:rPr>
          <w:rFonts w:ascii="Arial" w:hAnsi="Arial" w:cs="Arial"/>
        </w:rPr>
        <w:t>.</w:t>
      </w:r>
    </w:p>
    <w:p w14:paraId="0D56503B" w14:textId="34651500" w:rsidR="00322769" w:rsidRPr="00322769" w:rsidRDefault="00322769" w:rsidP="0067575B">
      <w:pPr>
        <w:spacing w:line="480" w:lineRule="auto"/>
        <w:jc w:val="right"/>
        <w:rPr>
          <w:rFonts w:ascii="Arial" w:hAnsi="Arial" w:cs="Arial"/>
        </w:rPr>
      </w:pPr>
      <w:r>
        <w:rPr>
          <w:rFonts w:ascii="Arial" w:hAnsi="Arial" w:cs="Arial"/>
          <w:noProof/>
        </w:rPr>
        <w:lastRenderedPageBreak/>
        <w:drawing>
          <wp:inline distT="0" distB="0" distL="0" distR="0" wp14:anchorId="788E25FD" wp14:editId="53AB3A52">
            <wp:extent cx="5731510" cy="3359785"/>
            <wp:effectExtent l="0" t="0" r="0" b="0"/>
            <wp:docPr id="940657203" name="Picture 3" descr="A char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0657203" name="Picture 3" descr="A chart with text on i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3359785"/>
                    </a:xfrm>
                    <a:prstGeom prst="rect">
                      <a:avLst/>
                    </a:prstGeom>
                  </pic:spPr>
                </pic:pic>
              </a:graphicData>
            </a:graphic>
          </wp:inline>
        </w:drawing>
      </w:r>
      <w:r>
        <w:rPr>
          <w:rFonts w:ascii="Arial" w:hAnsi="Arial" w:cs="Arial"/>
        </w:rPr>
        <w:t>(source designed by the Author)</w:t>
      </w:r>
    </w:p>
    <w:p w14:paraId="381D535E" w14:textId="20847F8C" w:rsidR="00D40CC1" w:rsidRPr="00D40CC1" w:rsidRDefault="00D40CC1" w:rsidP="00D40CC1">
      <w:pPr>
        <w:spacing w:line="480" w:lineRule="auto"/>
        <w:rPr>
          <w:rFonts w:ascii="Arial" w:hAnsi="Arial" w:cs="Arial"/>
        </w:rPr>
      </w:pPr>
      <w:r w:rsidRPr="00D40CC1">
        <w:rPr>
          <w:rFonts w:ascii="Arial" w:hAnsi="Arial" w:cs="Arial"/>
          <w:b/>
          <w:bCs/>
        </w:rPr>
        <w:t>Project Scoping</w:t>
      </w:r>
      <w:r w:rsidRPr="00D40CC1">
        <w:rPr>
          <w:rFonts w:ascii="Arial" w:hAnsi="Arial" w:cs="Arial"/>
        </w:rPr>
        <w:t xml:space="preserve">: This segment articulates the nursery’s mission to </w:t>
      </w:r>
      <w:r w:rsidR="00A549F3" w:rsidRPr="00D40CC1">
        <w:rPr>
          <w:rFonts w:ascii="Arial" w:hAnsi="Arial" w:cs="Arial"/>
        </w:rPr>
        <w:t>fulfil</w:t>
      </w:r>
      <w:r w:rsidRPr="00D40CC1">
        <w:rPr>
          <w:rFonts w:ascii="Arial" w:hAnsi="Arial" w:cs="Arial"/>
        </w:rPr>
        <w:t xml:space="preserve"> the rising demand for childcare services by establishing a facility that caters to children from 0 to 5 years old</w:t>
      </w:r>
      <w:r w:rsidR="00D87129">
        <w:rPr>
          <w:rFonts w:ascii="Arial" w:hAnsi="Arial" w:cs="Arial"/>
        </w:rPr>
        <w:t xml:space="preserve"> </w:t>
      </w:r>
      <w:r w:rsidR="00D87129">
        <w:rPr>
          <w:rFonts w:ascii="Arial" w:hAnsi="Arial" w:cs="Arial"/>
        </w:rPr>
        <w:t>(</w:t>
      </w:r>
      <w:r w:rsidR="00D87129" w:rsidRPr="00370BC8">
        <w:rPr>
          <w:rFonts w:ascii="Arial" w:hAnsi="Arial" w:cs="Arial"/>
        </w:rPr>
        <w:t>Brown,</w:t>
      </w:r>
      <w:r w:rsidR="00D87129">
        <w:rPr>
          <w:rFonts w:ascii="Arial" w:hAnsi="Arial" w:cs="Arial"/>
        </w:rPr>
        <w:t xml:space="preserve"> 2023)</w:t>
      </w:r>
      <w:r w:rsidRPr="00D40CC1">
        <w:rPr>
          <w:rFonts w:ascii="Arial" w:hAnsi="Arial" w:cs="Arial"/>
        </w:rPr>
        <w:t>. It emphasizes creating a safe and stimulating environment, ensuring the nursery is a place where children can thrive.</w:t>
      </w:r>
    </w:p>
    <w:p w14:paraId="58141E67" w14:textId="36C307D6" w:rsidR="00D40CC1" w:rsidRPr="00D40CC1" w:rsidRDefault="00D40CC1" w:rsidP="002B196C">
      <w:pPr>
        <w:spacing w:line="480" w:lineRule="auto"/>
        <w:rPr>
          <w:rFonts w:ascii="Arial" w:hAnsi="Arial" w:cs="Arial"/>
        </w:rPr>
      </w:pPr>
      <w:r w:rsidRPr="00D40CC1">
        <w:rPr>
          <w:rFonts w:ascii="Arial" w:hAnsi="Arial" w:cs="Arial"/>
          <w:b/>
          <w:bCs/>
        </w:rPr>
        <w:t>Stakeholders</w:t>
      </w:r>
      <w:r w:rsidRPr="00D40CC1">
        <w:rPr>
          <w:rFonts w:ascii="Arial" w:hAnsi="Arial" w:cs="Arial"/>
        </w:rPr>
        <w:t>: Identified in this quadrant are the various groups integral to the project's success, including investors, who provide financial resources; local community members, who offer support and insights; potential customers, who drive the demand for services; suppliers, who equip the nursery; and regulatory agencies, which ensure adherence to childcare standards</w:t>
      </w:r>
      <w:r w:rsidR="00DA69D9">
        <w:rPr>
          <w:rFonts w:ascii="Arial" w:hAnsi="Arial" w:cs="Arial"/>
        </w:rPr>
        <w:t xml:space="preserve"> and police for security and safe place</w:t>
      </w:r>
      <w:r w:rsidR="00B8136E">
        <w:rPr>
          <w:rFonts w:ascii="Arial" w:hAnsi="Arial" w:cs="Arial"/>
        </w:rPr>
        <w:t xml:space="preserve"> </w:t>
      </w:r>
      <w:r w:rsidR="002B196C">
        <w:rPr>
          <w:rFonts w:ascii="Arial" w:hAnsi="Arial" w:cs="Arial"/>
        </w:rPr>
        <w:t>(</w:t>
      </w:r>
      <w:r w:rsidR="002B196C" w:rsidRPr="005F4C4C">
        <w:rPr>
          <w:rFonts w:ascii="Arial" w:hAnsi="Arial" w:cs="Arial"/>
        </w:rPr>
        <w:t>Harrin,</w:t>
      </w:r>
      <w:r w:rsidR="002B196C">
        <w:rPr>
          <w:rFonts w:ascii="Arial" w:hAnsi="Arial" w:cs="Arial"/>
        </w:rPr>
        <w:t xml:space="preserve"> 2022</w:t>
      </w:r>
      <w:r w:rsidR="002B196C" w:rsidRPr="00AB24E9">
        <w:rPr>
          <w:rFonts w:ascii="Arial" w:hAnsi="Arial" w:cs="Arial"/>
        </w:rPr>
        <w:t>)</w:t>
      </w:r>
      <w:r w:rsidR="00B8136E">
        <w:rPr>
          <w:rFonts w:ascii="Segoe UI" w:hAnsi="Segoe UI" w:cs="Segoe UI"/>
          <w:color w:val="0F0F0F"/>
        </w:rPr>
        <w:t xml:space="preserve">. </w:t>
      </w:r>
      <w:r w:rsidR="00431F2A">
        <w:rPr>
          <w:rFonts w:ascii="Arial" w:hAnsi="Arial" w:cs="Arial"/>
        </w:rPr>
        <w:t xml:space="preserve"> </w:t>
      </w:r>
    </w:p>
    <w:p w14:paraId="16DF4CC8" w14:textId="2291D1DC" w:rsidR="00D40CC1" w:rsidRPr="00D40CC1" w:rsidRDefault="00D40CC1" w:rsidP="00D40CC1">
      <w:pPr>
        <w:spacing w:line="480" w:lineRule="auto"/>
        <w:rPr>
          <w:rFonts w:ascii="Arial" w:hAnsi="Arial" w:cs="Arial"/>
        </w:rPr>
      </w:pPr>
      <w:r w:rsidRPr="00D40CC1">
        <w:rPr>
          <w:rFonts w:ascii="Arial" w:hAnsi="Arial" w:cs="Arial"/>
          <w:b/>
          <w:bCs/>
        </w:rPr>
        <w:t>Desired Outcomes</w:t>
      </w:r>
      <w:r w:rsidRPr="00D40CC1">
        <w:rPr>
          <w:rFonts w:ascii="Arial" w:hAnsi="Arial" w:cs="Arial"/>
        </w:rPr>
        <w:t xml:space="preserve">: This area outlines the project's financial and operational targets, such as adhering to budget and timelines, achieving forecasted revenue and profit margins in its inaugural year, and securing a high level of customer satisfaction, which contributes to sustained </w:t>
      </w:r>
      <w:r w:rsidR="00A549F3" w:rsidRPr="00D40CC1">
        <w:rPr>
          <w:rFonts w:ascii="Arial" w:hAnsi="Arial" w:cs="Arial"/>
        </w:rPr>
        <w:t>enrolment</w:t>
      </w:r>
      <w:r w:rsidRPr="00D40CC1">
        <w:rPr>
          <w:rFonts w:ascii="Arial" w:hAnsi="Arial" w:cs="Arial"/>
        </w:rPr>
        <w:t xml:space="preserve"> and retention.</w:t>
      </w:r>
    </w:p>
    <w:p w14:paraId="0F9155B3" w14:textId="17489FBE" w:rsidR="00D40CC1" w:rsidRPr="00D40CC1" w:rsidRDefault="00D40CC1" w:rsidP="00D40CC1">
      <w:pPr>
        <w:spacing w:line="480" w:lineRule="auto"/>
        <w:rPr>
          <w:rFonts w:ascii="Arial" w:hAnsi="Arial" w:cs="Arial"/>
        </w:rPr>
      </w:pPr>
      <w:r w:rsidRPr="00D40CC1">
        <w:rPr>
          <w:rFonts w:ascii="Arial" w:hAnsi="Arial" w:cs="Arial"/>
          <w:b/>
          <w:bCs/>
        </w:rPr>
        <w:t>Measures of Success</w:t>
      </w:r>
      <w:r w:rsidRPr="00D40CC1">
        <w:rPr>
          <w:rFonts w:ascii="Arial" w:hAnsi="Arial" w:cs="Arial"/>
        </w:rPr>
        <w:t xml:space="preserve">: Success will be assessed through metrics like the </w:t>
      </w:r>
      <w:r w:rsidR="00431F2A" w:rsidRPr="00D40CC1">
        <w:rPr>
          <w:rFonts w:ascii="Arial" w:hAnsi="Arial" w:cs="Arial"/>
        </w:rPr>
        <w:t>enrolment</w:t>
      </w:r>
      <w:r w:rsidRPr="00D40CC1">
        <w:rPr>
          <w:rFonts w:ascii="Arial" w:hAnsi="Arial" w:cs="Arial"/>
        </w:rPr>
        <w:t xml:space="preserve"> rate, indicating the nursery's market acceptance; regulatory compliance, ensuring legal and </w:t>
      </w:r>
      <w:r w:rsidRPr="00D40CC1">
        <w:rPr>
          <w:rFonts w:ascii="Arial" w:hAnsi="Arial" w:cs="Arial"/>
        </w:rPr>
        <w:lastRenderedPageBreak/>
        <w:t>ethical operation; financial health, measuring long-term sustainability; and customer satisfaction, reflecting the quality of service and customer loyalty.</w:t>
      </w:r>
    </w:p>
    <w:p w14:paraId="55915A9D" w14:textId="77777777" w:rsidR="00D40CC1" w:rsidRDefault="00D40CC1" w:rsidP="00D40CC1">
      <w:pPr>
        <w:spacing w:line="480" w:lineRule="auto"/>
        <w:rPr>
          <w:rFonts w:ascii="Arial" w:hAnsi="Arial" w:cs="Arial"/>
        </w:rPr>
      </w:pPr>
      <w:r w:rsidRPr="00D40CC1">
        <w:rPr>
          <w:rFonts w:ascii="Arial" w:hAnsi="Arial" w:cs="Arial"/>
        </w:rPr>
        <w:t>This strategic tool is instrumental in aligning project objectives with stakeholder expectations and providing a benchmark against which to measure project success.</w:t>
      </w:r>
    </w:p>
    <w:p w14:paraId="2AC42F67" w14:textId="663C1FA3" w:rsidR="00062657" w:rsidRDefault="001E7CAD" w:rsidP="00062657">
      <w:pPr>
        <w:pStyle w:val="Heading1"/>
      </w:pPr>
      <w:bookmarkStart w:id="6" w:name="_Toc151831721"/>
      <w:r>
        <w:t xml:space="preserve">7. </w:t>
      </w:r>
      <w:r w:rsidR="00062657">
        <w:t>A Gantt Chart</w:t>
      </w:r>
      <w:bookmarkEnd w:id="6"/>
    </w:p>
    <w:p w14:paraId="00B30A90" w14:textId="77777777" w:rsidR="00062657" w:rsidRPr="00062657" w:rsidRDefault="00062657" w:rsidP="00062657"/>
    <w:p w14:paraId="681FBA3A" w14:textId="44096A6E" w:rsidR="00B80C8C" w:rsidRPr="00B8136E" w:rsidRDefault="00062657" w:rsidP="00B8136E">
      <w:pPr>
        <w:spacing w:line="480" w:lineRule="auto"/>
        <w:rPr>
          <w:rFonts w:ascii="Arial" w:hAnsi="Arial" w:cs="Arial"/>
        </w:rPr>
      </w:pPr>
      <w:r w:rsidRPr="00B8136E">
        <w:rPr>
          <w:rFonts w:ascii="Arial" w:hAnsi="Arial" w:cs="Arial"/>
          <w:color w:val="0F0F0F"/>
        </w:rPr>
        <w:t>A Gantt Chart is an indispensable visual tool in project management that maps out the Smethwick Nursery Project timeline. It lays out all scheduled tasks across a timescale, providing an immediate depiction of the project duration, specific start and end dates, and the sequence of project activities. Each task is represented by a horizontal bar, the length of which indicates the task’s duration. This graphical representation allows for quick identification of how tasks overlap and relate to one another, offering clarity on the project's workflow</w:t>
      </w:r>
      <w:r w:rsidR="00B57ECA" w:rsidRPr="00B8136E">
        <w:rPr>
          <w:rFonts w:ascii="Arial" w:hAnsi="Arial" w:cs="Arial"/>
          <w:color w:val="0F0F0F"/>
        </w:rPr>
        <w:t xml:space="preserve"> </w:t>
      </w:r>
      <w:r w:rsidR="00B8136E" w:rsidRPr="00B8136E">
        <w:rPr>
          <w:rFonts w:ascii="Arial" w:hAnsi="Arial" w:cs="Arial"/>
        </w:rPr>
        <w:t xml:space="preserve">(Morrison, 2023). </w:t>
      </w:r>
    </w:p>
    <w:tbl>
      <w:tblPr>
        <w:tblW w:w="8940" w:type="dxa"/>
        <w:tblCellSpacing w:w="15"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2574"/>
        <w:gridCol w:w="1150"/>
        <w:gridCol w:w="1150"/>
        <w:gridCol w:w="1426"/>
        <w:gridCol w:w="2640"/>
      </w:tblGrid>
      <w:tr w:rsidR="00783FE0" w:rsidRPr="00783FE0" w14:paraId="2EB57C2F" w14:textId="77777777" w:rsidTr="00783FE0">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vAlign w:val="bottom"/>
            <w:hideMark/>
          </w:tcPr>
          <w:p w14:paraId="3886E83D" w14:textId="77777777" w:rsidR="00783FE0" w:rsidRPr="00783FE0" w:rsidRDefault="00783FE0" w:rsidP="00783FE0">
            <w:pPr>
              <w:spacing w:after="0" w:line="240" w:lineRule="auto"/>
              <w:jc w:val="center"/>
              <w:rPr>
                <w:rFonts w:ascii="Segoe UI" w:eastAsia="Times New Roman" w:hAnsi="Segoe UI" w:cs="Segoe UI"/>
                <w:b/>
                <w:bCs/>
                <w:kern w:val="0"/>
                <w:sz w:val="21"/>
                <w:szCs w:val="21"/>
                <w14:ligatures w14:val="none"/>
              </w:rPr>
            </w:pPr>
            <w:r w:rsidRPr="00783FE0">
              <w:rPr>
                <w:rFonts w:ascii="Segoe UI" w:eastAsia="Times New Roman" w:hAnsi="Segoe UI" w:cs="Segoe UI"/>
                <w:b/>
                <w:bCs/>
                <w:kern w:val="0"/>
                <w:sz w:val="21"/>
                <w:szCs w:val="21"/>
                <w14:ligatures w14:val="none"/>
              </w:rPr>
              <w:t>Task Description</w:t>
            </w:r>
          </w:p>
        </w:tc>
        <w:tc>
          <w:tcPr>
            <w:tcW w:w="0" w:type="auto"/>
            <w:tcBorders>
              <w:top w:val="single" w:sz="6" w:space="0" w:color="D9D9E3"/>
              <w:left w:val="single" w:sz="6" w:space="0" w:color="D9D9E3"/>
              <w:bottom w:val="single" w:sz="6" w:space="0" w:color="D9D9E3"/>
              <w:right w:val="single" w:sz="2" w:space="0" w:color="D9D9E3"/>
            </w:tcBorders>
            <w:vAlign w:val="bottom"/>
            <w:hideMark/>
          </w:tcPr>
          <w:p w14:paraId="2A8839B6" w14:textId="77777777" w:rsidR="00783FE0" w:rsidRPr="00783FE0" w:rsidRDefault="00783FE0" w:rsidP="00783FE0">
            <w:pPr>
              <w:spacing w:after="0" w:line="240" w:lineRule="auto"/>
              <w:jc w:val="center"/>
              <w:rPr>
                <w:rFonts w:ascii="Segoe UI" w:eastAsia="Times New Roman" w:hAnsi="Segoe UI" w:cs="Segoe UI"/>
                <w:b/>
                <w:bCs/>
                <w:kern w:val="0"/>
                <w:sz w:val="21"/>
                <w:szCs w:val="21"/>
                <w14:ligatures w14:val="none"/>
              </w:rPr>
            </w:pPr>
            <w:r w:rsidRPr="00783FE0">
              <w:rPr>
                <w:rFonts w:ascii="Segoe UI" w:eastAsia="Times New Roman" w:hAnsi="Segoe UI" w:cs="Segoe UI"/>
                <w:b/>
                <w:bCs/>
                <w:kern w:val="0"/>
                <w:sz w:val="21"/>
                <w:szCs w:val="21"/>
                <w14:ligatures w14:val="none"/>
              </w:rPr>
              <w:t>Start Date</w:t>
            </w:r>
          </w:p>
        </w:tc>
        <w:tc>
          <w:tcPr>
            <w:tcW w:w="0" w:type="auto"/>
            <w:tcBorders>
              <w:top w:val="single" w:sz="6" w:space="0" w:color="D9D9E3"/>
              <w:left w:val="single" w:sz="6" w:space="0" w:color="D9D9E3"/>
              <w:bottom w:val="single" w:sz="6" w:space="0" w:color="D9D9E3"/>
              <w:right w:val="single" w:sz="2" w:space="0" w:color="D9D9E3"/>
            </w:tcBorders>
            <w:vAlign w:val="bottom"/>
            <w:hideMark/>
          </w:tcPr>
          <w:p w14:paraId="471AD4E2" w14:textId="77777777" w:rsidR="00783FE0" w:rsidRPr="00783FE0" w:rsidRDefault="00783FE0" w:rsidP="00783FE0">
            <w:pPr>
              <w:spacing w:after="0" w:line="240" w:lineRule="auto"/>
              <w:jc w:val="center"/>
              <w:rPr>
                <w:rFonts w:ascii="Segoe UI" w:eastAsia="Times New Roman" w:hAnsi="Segoe UI" w:cs="Segoe UI"/>
                <w:b/>
                <w:bCs/>
                <w:kern w:val="0"/>
                <w:sz w:val="21"/>
                <w:szCs w:val="21"/>
                <w14:ligatures w14:val="none"/>
              </w:rPr>
            </w:pPr>
            <w:r w:rsidRPr="00783FE0">
              <w:rPr>
                <w:rFonts w:ascii="Segoe UI" w:eastAsia="Times New Roman" w:hAnsi="Segoe UI" w:cs="Segoe UI"/>
                <w:b/>
                <w:bCs/>
                <w:kern w:val="0"/>
                <w:sz w:val="21"/>
                <w:szCs w:val="21"/>
                <w14:ligatures w14:val="none"/>
              </w:rPr>
              <w:t>End Date</w:t>
            </w:r>
          </w:p>
        </w:tc>
        <w:tc>
          <w:tcPr>
            <w:tcW w:w="0" w:type="auto"/>
            <w:tcBorders>
              <w:top w:val="single" w:sz="6" w:space="0" w:color="D9D9E3"/>
              <w:left w:val="single" w:sz="6" w:space="0" w:color="D9D9E3"/>
              <w:bottom w:val="single" w:sz="6" w:space="0" w:color="D9D9E3"/>
              <w:right w:val="single" w:sz="2" w:space="0" w:color="D9D9E3"/>
            </w:tcBorders>
            <w:vAlign w:val="bottom"/>
            <w:hideMark/>
          </w:tcPr>
          <w:p w14:paraId="6B65ACCE" w14:textId="77777777" w:rsidR="00783FE0" w:rsidRPr="00783FE0" w:rsidRDefault="00783FE0" w:rsidP="00783FE0">
            <w:pPr>
              <w:spacing w:after="0" w:line="240" w:lineRule="auto"/>
              <w:jc w:val="center"/>
              <w:rPr>
                <w:rFonts w:ascii="Segoe UI" w:eastAsia="Times New Roman" w:hAnsi="Segoe UI" w:cs="Segoe UI"/>
                <w:b/>
                <w:bCs/>
                <w:kern w:val="0"/>
                <w:sz w:val="21"/>
                <w:szCs w:val="21"/>
                <w14:ligatures w14:val="none"/>
              </w:rPr>
            </w:pPr>
            <w:r w:rsidRPr="00783FE0">
              <w:rPr>
                <w:rFonts w:ascii="Segoe UI" w:eastAsia="Times New Roman" w:hAnsi="Segoe UI" w:cs="Segoe UI"/>
                <w:b/>
                <w:bCs/>
                <w:kern w:val="0"/>
                <w:sz w:val="21"/>
                <w:szCs w:val="21"/>
                <w14:ligatures w14:val="none"/>
              </w:rPr>
              <w:t>Duration (weeks)</w:t>
            </w:r>
          </w:p>
        </w:tc>
        <w:tc>
          <w:tcPr>
            <w:tcW w:w="0" w:type="auto"/>
            <w:tcBorders>
              <w:top w:val="single" w:sz="6" w:space="0" w:color="D9D9E3"/>
              <w:left w:val="single" w:sz="6" w:space="0" w:color="D9D9E3"/>
              <w:bottom w:val="single" w:sz="6" w:space="0" w:color="D9D9E3"/>
              <w:right w:val="single" w:sz="6" w:space="0" w:color="D9D9E3"/>
            </w:tcBorders>
            <w:vAlign w:val="bottom"/>
            <w:hideMark/>
          </w:tcPr>
          <w:p w14:paraId="36A33859" w14:textId="77777777" w:rsidR="00783FE0" w:rsidRPr="00783FE0" w:rsidRDefault="00783FE0" w:rsidP="00783FE0">
            <w:pPr>
              <w:spacing w:after="0" w:line="240" w:lineRule="auto"/>
              <w:jc w:val="center"/>
              <w:rPr>
                <w:rFonts w:ascii="Segoe UI" w:eastAsia="Times New Roman" w:hAnsi="Segoe UI" w:cs="Segoe UI"/>
                <w:b/>
                <w:bCs/>
                <w:kern w:val="0"/>
                <w:sz w:val="21"/>
                <w:szCs w:val="21"/>
                <w14:ligatures w14:val="none"/>
              </w:rPr>
            </w:pPr>
            <w:r w:rsidRPr="00783FE0">
              <w:rPr>
                <w:rFonts w:ascii="Segoe UI" w:eastAsia="Times New Roman" w:hAnsi="Segoe UI" w:cs="Segoe UI"/>
                <w:b/>
                <w:bCs/>
                <w:kern w:val="0"/>
                <w:sz w:val="21"/>
                <w:szCs w:val="21"/>
                <w14:ligatures w14:val="none"/>
              </w:rPr>
              <w:t>Dependencies</w:t>
            </w:r>
          </w:p>
        </w:tc>
      </w:tr>
      <w:tr w:rsidR="00783FE0" w:rsidRPr="00783FE0" w14:paraId="1C14FBD5" w14:textId="77777777" w:rsidTr="00783FE0">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0369E65A" w14:textId="77777777" w:rsidR="00783FE0" w:rsidRPr="00783FE0" w:rsidRDefault="00783FE0" w:rsidP="00783FE0">
            <w:pPr>
              <w:spacing w:after="0" w:line="240" w:lineRule="auto"/>
              <w:rPr>
                <w:rFonts w:ascii="Segoe UI" w:eastAsia="Times New Roman" w:hAnsi="Segoe UI" w:cs="Segoe UI"/>
                <w:kern w:val="0"/>
                <w:sz w:val="21"/>
                <w:szCs w:val="21"/>
                <w14:ligatures w14:val="none"/>
              </w:rPr>
            </w:pPr>
            <w:r w:rsidRPr="00783FE0">
              <w:rPr>
                <w:rFonts w:ascii="Segoe UI" w:eastAsia="Times New Roman" w:hAnsi="Segoe UI" w:cs="Segoe UI"/>
                <w:kern w:val="0"/>
                <w:sz w:val="21"/>
                <w:szCs w:val="21"/>
                <w14:ligatures w14:val="none"/>
              </w:rPr>
              <w:t>Project Initiation</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10B6C4EB" w14:textId="77777777" w:rsidR="00783FE0" w:rsidRPr="00783FE0" w:rsidRDefault="00783FE0" w:rsidP="00783FE0">
            <w:pPr>
              <w:spacing w:after="0" w:line="240" w:lineRule="auto"/>
              <w:rPr>
                <w:rFonts w:ascii="Segoe UI" w:eastAsia="Times New Roman" w:hAnsi="Segoe UI" w:cs="Segoe UI"/>
                <w:kern w:val="0"/>
                <w:sz w:val="21"/>
                <w:szCs w:val="21"/>
                <w14:ligatures w14:val="none"/>
              </w:rPr>
            </w:pPr>
            <w:r w:rsidRPr="00783FE0">
              <w:rPr>
                <w:rFonts w:ascii="Segoe UI" w:eastAsia="Times New Roman" w:hAnsi="Segoe UI" w:cs="Segoe UI"/>
                <w:kern w:val="0"/>
                <w:sz w:val="21"/>
                <w:szCs w:val="21"/>
                <w14:ligatures w14:val="none"/>
              </w:rPr>
              <w:t>01/01/2023</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4EAD2404" w14:textId="77777777" w:rsidR="00783FE0" w:rsidRPr="00783FE0" w:rsidRDefault="00783FE0" w:rsidP="00783FE0">
            <w:pPr>
              <w:spacing w:after="0" w:line="240" w:lineRule="auto"/>
              <w:rPr>
                <w:rFonts w:ascii="Segoe UI" w:eastAsia="Times New Roman" w:hAnsi="Segoe UI" w:cs="Segoe UI"/>
                <w:kern w:val="0"/>
                <w:sz w:val="21"/>
                <w:szCs w:val="21"/>
                <w14:ligatures w14:val="none"/>
              </w:rPr>
            </w:pPr>
            <w:r w:rsidRPr="00783FE0">
              <w:rPr>
                <w:rFonts w:ascii="Segoe UI" w:eastAsia="Times New Roman" w:hAnsi="Segoe UI" w:cs="Segoe UI"/>
                <w:kern w:val="0"/>
                <w:sz w:val="21"/>
                <w:szCs w:val="21"/>
                <w14:ligatures w14:val="none"/>
              </w:rPr>
              <w:t>14/01/2023</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634B9394" w14:textId="77777777" w:rsidR="00783FE0" w:rsidRPr="00783FE0" w:rsidRDefault="00783FE0" w:rsidP="00783FE0">
            <w:pPr>
              <w:spacing w:after="0" w:line="240" w:lineRule="auto"/>
              <w:rPr>
                <w:rFonts w:ascii="Segoe UI" w:eastAsia="Times New Roman" w:hAnsi="Segoe UI" w:cs="Segoe UI"/>
                <w:kern w:val="0"/>
                <w:sz w:val="21"/>
                <w:szCs w:val="21"/>
                <w14:ligatures w14:val="none"/>
              </w:rPr>
            </w:pPr>
            <w:r w:rsidRPr="00783FE0">
              <w:rPr>
                <w:rFonts w:ascii="Segoe UI" w:eastAsia="Times New Roman" w:hAnsi="Segoe UI" w:cs="Segoe UI"/>
                <w:kern w:val="0"/>
                <w:sz w:val="21"/>
                <w:szCs w:val="21"/>
                <w14:ligatures w14:val="none"/>
              </w:rPr>
              <w:t>2</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656984B5" w14:textId="77777777" w:rsidR="00783FE0" w:rsidRPr="00783FE0" w:rsidRDefault="00783FE0" w:rsidP="00783FE0">
            <w:pPr>
              <w:spacing w:after="0" w:line="240" w:lineRule="auto"/>
              <w:rPr>
                <w:rFonts w:ascii="Segoe UI" w:eastAsia="Times New Roman" w:hAnsi="Segoe UI" w:cs="Segoe UI"/>
                <w:kern w:val="0"/>
                <w:sz w:val="21"/>
                <w:szCs w:val="21"/>
                <w14:ligatures w14:val="none"/>
              </w:rPr>
            </w:pPr>
            <w:r w:rsidRPr="00783FE0">
              <w:rPr>
                <w:rFonts w:ascii="Segoe UI" w:eastAsia="Times New Roman" w:hAnsi="Segoe UI" w:cs="Segoe UI"/>
                <w:kern w:val="0"/>
                <w:sz w:val="21"/>
                <w:szCs w:val="21"/>
                <w14:ligatures w14:val="none"/>
              </w:rPr>
              <w:t>None</w:t>
            </w:r>
          </w:p>
        </w:tc>
      </w:tr>
      <w:tr w:rsidR="00783FE0" w:rsidRPr="00783FE0" w14:paraId="5794A9A3" w14:textId="77777777" w:rsidTr="00783FE0">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6C0DD951" w14:textId="77777777" w:rsidR="00783FE0" w:rsidRPr="00783FE0" w:rsidRDefault="00783FE0" w:rsidP="00783FE0">
            <w:pPr>
              <w:spacing w:after="0" w:line="240" w:lineRule="auto"/>
              <w:rPr>
                <w:rFonts w:ascii="Segoe UI" w:eastAsia="Times New Roman" w:hAnsi="Segoe UI" w:cs="Segoe UI"/>
                <w:kern w:val="0"/>
                <w:sz w:val="21"/>
                <w:szCs w:val="21"/>
                <w14:ligatures w14:val="none"/>
              </w:rPr>
            </w:pPr>
            <w:r w:rsidRPr="00783FE0">
              <w:rPr>
                <w:rFonts w:ascii="Segoe UI" w:eastAsia="Times New Roman" w:hAnsi="Segoe UI" w:cs="Segoe UI"/>
                <w:kern w:val="0"/>
                <w:sz w:val="21"/>
                <w:szCs w:val="21"/>
                <w14:ligatures w14:val="none"/>
              </w:rPr>
              <w:t>Detailed Project Planning</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6A56E871" w14:textId="77777777" w:rsidR="00783FE0" w:rsidRPr="00783FE0" w:rsidRDefault="00783FE0" w:rsidP="00783FE0">
            <w:pPr>
              <w:spacing w:after="0" w:line="240" w:lineRule="auto"/>
              <w:rPr>
                <w:rFonts w:ascii="Segoe UI" w:eastAsia="Times New Roman" w:hAnsi="Segoe UI" w:cs="Segoe UI"/>
                <w:kern w:val="0"/>
                <w:sz w:val="21"/>
                <w:szCs w:val="21"/>
                <w14:ligatures w14:val="none"/>
              </w:rPr>
            </w:pPr>
            <w:r w:rsidRPr="00783FE0">
              <w:rPr>
                <w:rFonts w:ascii="Segoe UI" w:eastAsia="Times New Roman" w:hAnsi="Segoe UI" w:cs="Segoe UI"/>
                <w:kern w:val="0"/>
                <w:sz w:val="21"/>
                <w:szCs w:val="21"/>
                <w14:ligatures w14:val="none"/>
              </w:rPr>
              <w:t>15/01/2023</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2320262C" w14:textId="77777777" w:rsidR="00783FE0" w:rsidRPr="00783FE0" w:rsidRDefault="00783FE0" w:rsidP="00783FE0">
            <w:pPr>
              <w:spacing w:after="0" w:line="240" w:lineRule="auto"/>
              <w:rPr>
                <w:rFonts w:ascii="Segoe UI" w:eastAsia="Times New Roman" w:hAnsi="Segoe UI" w:cs="Segoe UI"/>
                <w:kern w:val="0"/>
                <w:sz w:val="21"/>
                <w:szCs w:val="21"/>
                <w14:ligatures w14:val="none"/>
              </w:rPr>
            </w:pPr>
            <w:r w:rsidRPr="00783FE0">
              <w:rPr>
                <w:rFonts w:ascii="Segoe UI" w:eastAsia="Times New Roman" w:hAnsi="Segoe UI" w:cs="Segoe UI"/>
                <w:kern w:val="0"/>
                <w:sz w:val="21"/>
                <w:szCs w:val="21"/>
                <w14:ligatures w14:val="none"/>
              </w:rPr>
              <w:t>29/01/2023</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236527C6" w14:textId="77777777" w:rsidR="00783FE0" w:rsidRPr="00783FE0" w:rsidRDefault="00783FE0" w:rsidP="00783FE0">
            <w:pPr>
              <w:spacing w:after="0" w:line="240" w:lineRule="auto"/>
              <w:rPr>
                <w:rFonts w:ascii="Segoe UI" w:eastAsia="Times New Roman" w:hAnsi="Segoe UI" w:cs="Segoe UI"/>
                <w:kern w:val="0"/>
                <w:sz w:val="21"/>
                <w:szCs w:val="21"/>
                <w14:ligatures w14:val="none"/>
              </w:rPr>
            </w:pPr>
            <w:r w:rsidRPr="00783FE0">
              <w:rPr>
                <w:rFonts w:ascii="Segoe UI" w:eastAsia="Times New Roman" w:hAnsi="Segoe UI" w:cs="Segoe UI"/>
                <w:kern w:val="0"/>
                <w:sz w:val="21"/>
                <w:szCs w:val="21"/>
                <w14:ligatures w14:val="none"/>
              </w:rPr>
              <w:t>2</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7AB39CD6" w14:textId="77777777" w:rsidR="00783FE0" w:rsidRPr="00783FE0" w:rsidRDefault="00783FE0" w:rsidP="00783FE0">
            <w:pPr>
              <w:spacing w:after="0" w:line="240" w:lineRule="auto"/>
              <w:rPr>
                <w:rFonts w:ascii="Segoe UI" w:eastAsia="Times New Roman" w:hAnsi="Segoe UI" w:cs="Segoe UI"/>
                <w:kern w:val="0"/>
                <w:sz w:val="21"/>
                <w:szCs w:val="21"/>
                <w14:ligatures w14:val="none"/>
              </w:rPr>
            </w:pPr>
            <w:r w:rsidRPr="00783FE0">
              <w:rPr>
                <w:rFonts w:ascii="Segoe UI" w:eastAsia="Times New Roman" w:hAnsi="Segoe UI" w:cs="Segoe UI"/>
                <w:kern w:val="0"/>
                <w:sz w:val="21"/>
                <w:szCs w:val="21"/>
                <w14:ligatures w14:val="none"/>
              </w:rPr>
              <w:t>Project Initiation</w:t>
            </w:r>
          </w:p>
        </w:tc>
      </w:tr>
      <w:tr w:rsidR="00783FE0" w:rsidRPr="00783FE0" w14:paraId="56096B6D" w14:textId="77777777" w:rsidTr="00783FE0">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7D3CC1A1" w14:textId="77777777" w:rsidR="00783FE0" w:rsidRPr="00783FE0" w:rsidRDefault="00783FE0" w:rsidP="00783FE0">
            <w:pPr>
              <w:spacing w:after="0" w:line="240" w:lineRule="auto"/>
              <w:rPr>
                <w:rFonts w:ascii="Segoe UI" w:eastAsia="Times New Roman" w:hAnsi="Segoe UI" w:cs="Segoe UI"/>
                <w:kern w:val="0"/>
                <w:sz w:val="21"/>
                <w:szCs w:val="21"/>
                <w14:ligatures w14:val="none"/>
              </w:rPr>
            </w:pPr>
            <w:r w:rsidRPr="00783FE0">
              <w:rPr>
                <w:rFonts w:ascii="Segoe UI" w:eastAsia="Times New Roman" w:hAnsi="Segoe UI" w:cs="Segoe UI"/>
                <w:kern w:val="0"/>
                <w:sz w:val="21"/>
                <w:szCs w:val="21"/>
                <w14:ligatures w14:val="none"/>
              </w:rPr>
              <w:t>Site Selection &amp; Acquisition</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1EDD4184" w14:textId="77777777" w:rsidR="00783FE0" w:rsidRPr="00783FE0" w:rsidRDefault="00783FE0" w:rsidP="00783FE0">
            <w:pPr>
              <w:spacing w:after="0" w:line="240" w:lineRule="auto"/>
              <w:rPr>
                <w:rFonts w:ascii="Segoe UI" w:eastAsia="Times New Roman" w:hAnsi="Segoe UI" w:cs="Segoe UI"/>
                <w:kern w:val="0"/>
                <w:sz w:val="21"/>
                <w:szCs w:val="21"/>
                <w14:ligatures w14:val="none"/>
              </w:rPr>
            </w:pPr>
            <w:r w:rsidRPr="00783FE0">
              <w:rPr>
                <w:rFonts w:ascii="Segoe UI" w:eastAsia="Times New Roman" w:hAnsi="Segoe UI" w:cs="Segoe UI"/>
                <w:kern w:val="0"/>
                <w:sz w:val="21"/>
                <w:szCs w:val="21"/>
                <w14:ligatures w14:val="none"/>
              </w:rPr>
              <w:t>30/01/2023</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29271A87" w14:textId="77777777" w:rsidR="00783FE0" w:rsidRPr="00783FE0" w:rsidRDefault="00783FE0" w:rsidP="00783FE0">
            <w:pPr>
              <w:spacing w:after="0" w:line="240" w:lineRule="auto"/>
              <w:rPr>
                <w:rFonts w:ascii="Segoe UI" w:eastAsia="Times New Roman" w:hAnsi="Segoe UI" w:cs="Segoe UI"/>
                <w:kern w:val="0"/>
                <w:sz w:val="21"/>
                <w:szCs w:val="21"/>
                <w14:ligatures w14:val="none"/>
              </w:rPr>
            </w:pPr>
            <w:r w:rsidRPr="00783FE0">
              <w:rPr>
                <w:rFonts w:ascii="Segoe UI" w:eastAsia="Times New Roman" w:hAnsi="Segoe UI" w:cs="Segoe UI"/>
                <w:kern w:val="0"/>
                <w:sz w:val="21"/>
                <w:szCs w:val="21"/>
                <w14:ligatures w14:val="none"/>
              </w:rPr>
              <w:t>26/03/2023</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5C318203" w14:textId="77777777" w:rsidR="00783FE0" w:rsidRPr="00783FE0" w:rsidRDefault="00783FE0" w:rsidP="00783FE0">
            <w:pPr>
              <w:spacing w:after="0" w:line="240" w:lineRule="auto"/>
              <w:rPr>
                <w:rFonts w:ascii="Segoe UI" w:eastAsia="Times New Roman" w:hAnsi="Segoe UI" w:cs="Segoe UI"/>
                <w:kern w:val="0"/>
                <w:sz w:val="21"/>
                <w:szCs w:val="21"/>
                <w14:ligatures w14:val="none"/>
              </w:rPr>
            </w:pPr>
            <w:r w:rsidRPr="00783FE0">
              <w:rPr>
                <w:rFonts w:ascii="Segoe UI" w:eastAsia="Times New Roman" w:hAnsi="Segoe UI" w:cs="Segoe UI"/>
                <w:kern w:val="0"/>
                <w:sz w:val="21"/>
                <w:szCs w:val="21"/>
                <w14:ligatures w14:val="none"/>
              </w:rPr>
              <w:t>8</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7255862D" w14:textId="77777777" w:rsidR="00783FE0" w:rsidRPr="00783FE0" w:rsidRDefault="00783FE0" w:rsidP="00783FE0">
            <w:pPr>
              <w:spacing w:after="0" w:line="240" w:lineRule="auto"/>
              <w:rPr>
                <w:rFonts w:ascii="Segoe UI" w:eastAsia="Times New Roman" w:hAnsi="Segoe UI" w:cs="Segoe UI"/>
                <w:kern w:val="0"/>
                <w:sz w:val="21"/>
                <w:szCs w:val="21"/>
                <w14:ligatures w14:val="none"/>
              </w:rPr>
            </w:pPr>
            <w:r w:rsidRPr="00783FE0">
              <w:rPr>
                <w:rFonts w:ascii="Segoe UI" w:eastAsia="Times New Roman" w:hAnsi="Segoe UI" w:cs="Segoe UI"/>
                <w:kern w:val="0"/>
                <w:sz w:val="21"/>
                <w:szCs w:val="21"/>
                <w14:ligatures w14:val="none"/>
              </w:rPr>
              <w:t>Detailed Project Planning</w:t>
            </w:r>
          </w:p>
        </w:tc>
      </w:tr>
      <w:tr w:rsidR="00783FE0" w:rsidRPr="00783FE0" w14:paraId="45FAEFB3" w14:textId="77777777" w:rsidTr="00783FE0">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426B10D6" w14:textId="77777777" w:rsidR="00783FE0" w:rsidRPr="00783FE0" w:rsidRDefault="00783FE0" w:rsidP="00783FE0">
            <w:pPr>
              <w:spacing w:after="0" w:line="240" w:lineRule="auto"/>
              <w:rPr>
                <w:rFonts w:ascii="Segoe UI" w:eastAsia="Times New Roman" w:hAnsi="Segoe UI" w:cs="Segoe UI"/>
                <w:kern w:val="0"/>
                <w:sz w:val="21"/>
                <w:szCs w:val="21"/>
                <w14:ligatures w14:val="none"/>
              </w:rPr>
            </w:pPr>
            <w:r w:rsidRPr="00783FE0">
              <w:rPr>
                <w:rFonts w:ascii="Segoe UI" w:eastAsia="Times New Roman" w:hAnsi="Segoe UI" w:cs="Segoe UI"/>
                <w:kern w:val="0"/>
                <w:sz w:val="21"/>
                <w:szCs w:val="21"/>
                <w14:ligatures w14:val="none"/>
              </w:rPr>
              <w:t>Business Plan Finalization</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2071AC39" w14:textId="77777777" w:rsidR="00783FE0" w:rsidRPr="00783FE0" w:rsidRDefault="00783FE0" w:rsidP="00783FE0">
            <w:pPr>
              <w:spacing w:after="0" w:line="240" w:lineRule="auto"/>
              <w:rPr>
                <w:rFonts w:ascii="Segoe UI" w:eastAsia="Times New Roman" w:hAnsi="Segoe UI" w:cs="Segoe UI"/>
                <w:kern w:val="0"/>
                <w:sz w:val="21"/>
                <w:szCs w:val="21"/>
                <w14:ligatures w14:val="none"/>
              </w:rPr>
            </w:pPr>
            <w:r w:rsidRPr="00783FE0">
              <w:rPr>
                <w:rFonts w:ascii="Segoe UI" w:eastAsia="Times New Roman" w:hAnsi="Segoe UI" w:cs="Segoe UI"/>
                <w:kern w:val="0"/>
                <w:sz w:val="21"/>
                <w:szCs w:val="21"/>
                <w14:ligatures w14:val="none"/>
              </w:rPr>
              <w:t>27/02/2023</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43E8CF50" w14:textId="77777777" w:rsidR="00783FE0" w:rsidRPr="00783FE0" w:rsidRDefault="00783FE0" w:rsidP="00783FE0">
            <w:pPr>
              <w:spacing w:after="0" w:line="240" w:lineRule="auto"/>
              <w:rPr>
                <w:rFonts w:ascii="Segoe UI" w:eastAsia="Times New Roman" w:hAnsi="Segoe UI" w:cs="Segoe UI"/>
                <w:kern w:val="0"/>
                <w:sz w:val="21"/>
                <w:szCs w:val="21"/>
                <w14:ligatures w14:val="none"/>
              </w:rPr>
            </w:pPr>
            <w:r w:rsidRPr="00783FE0">
              <w:rPr>
                <w:rFonts w:ascii="Segoe UI" w:eastAsia="Times New Roman" w:hAnsi="Segoe UI" w:cs="Segoe UI"/>
                <w:kern w:val="0"/>
                <w:sz w:val="21"/>
                <w:szCs w:val="21"/>
                <w14:ligatures w14:val="none"/>
              </w:rPr>
              <w:t>26/03/2023</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55660A46" w14:textId="77777777" w:rsidR="00783FE0" w:rsidRPr="00783FE0" w:rsidRDefault="00783FE0" w:rsidP="00783FE0">
            <w:pPr>
              <w:spacing w:after="0" w:line="240" w:lineRule="auto"/>
              <w:rPr>
                <w:rFonts w:ascii="Segoe UI" w:eastAsia="Times New Roman" w:hAnsi="Segoe UI" w:cs="Segoe UI"/>
                <w:kern w:val="0"/>
                <w:sz w:val="21"/>
                <w:szCs w:val="21"/>
                <w14:ligatures w14:val="none"/>
              </w:rPr>
            </w:pPr>
            <w:r w:rsidRPr="00783FE0">
              <w:rPr>
                <w:rFonts w:ascii="Segoe UI" w:eastAsia="Times New Roman" w:hAnsi="Segoe UI" w:cs="Segoe UI"/>
                <w:kern w:val="0"/>
                <w:sz w:val="21"/>
                <w:szCs w:val="21"/>
                <w14:ligatures w14:val="none"/>
              </w:rPr>
              <w:t>4</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46A513F1" w14:textId="77777777" w:rsidR="00783FE0" w:rsidRPr="00783FE0" w:rsidRDefault="00783FE0" w:rsidP="00783FE0">
            <w:pPr>
              <w:spacing w:after="0" w:line="240" w:lineRule="auto"/>
              <w:rPr>
                <w:rFonts w:ascii="Segoe UI" w:eastAsia="Times New Roman" w:hAnsi="Segoe UI" w:cs="Segoe UI"/>
                <w:kern w:val="0"/>
                <w:sz w:val="21"/>
                <w:szCs w:val="21"/>
                <w14:ligatures w14:val="none"/>
              </w:rPr>
            </w:pPr>
            <w:r w:rsidRPr="00783FE0">
              <w:rPr>
                <w:rFonts w:ascii="Segoe UI" w:eastAsia="Times New Roman" w:hAnsi="Segoe UI" w:cs="Segoe UI"/>
                <w:kern w:val="0"/>
                <w:sz w:val="21"/>
                <w:szCs w:val="21"/>
                <w14:ligatures w14:val="none"/>
              </w:rPr>
              <w:t>Detailed Project Planning</w:t>
            </w:r>
          </w:p>
        </w:tc>
      </w:tr>
      <w:tr w:rsidR="00783FE0" w:rsidRPr="00783FE0" w14:paraId="1FB163B1" w14:textId="77777777" w:rsidTr="00783FE0">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46CA7620" w14:textId="77777777" w:rsidR="00783FE0" w:rsidRPr="00783FE0" w:rsidRDefault="00783FE0" w:rsidP="00783FE0">
            <w:pPr>
              <w:spacing w:after="0" w:line="240" w:lineRule="auto"/>
              <w:rPr>
                <w:rFonts w:ascii="Segoe UI" w:eastAsia="Times New Roman" w:hAnsi="Segoe UI" w:cs="Segoe UI"/>
                <w:kern w:val="0"/>
                <w:sz w:val="21"/>
                <w:szCs w:val="21"/>
                <w14:ligatures w14:val="none"/>
              </w:rPr>
            </w:pPr>
            <w:r w:rsidRPr="00783FE0">
              <w:rPr>
                <w:rFonts w:ascii="Segoe UI" w:eastAsia="Times New Roman" w:hAnsi="Segoe UI" w:cs="Segoe UI"/>
                <w:kern w:val="0"/>
                <w:sz w:val="21"/>
                <w:szCs w:val="21"/>
                <w14:ligatures w14:val="none"/>
              </w:rPr>
              <w:t>Facility Design &amp; Approvals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60228A22" w14:textId="77777777" w:rsidR="00783FE0" w:rsidRPr="00783FE0" w:rsidRDefault="00783FE0" w:rsidP="00783FE0">
            <w:pPr>
              <w:spacing w:after="0" w:line="240" w:lineRule="auto"/>
              <w:rPr>
                <w:rFonts w:ascii="Segoe UI" w:eastAsia="Times New Roman" w:hAnsi="Segoe UI" w:cs="Segoe UI"/>
                <w:kern w:val="0"/>
                <w:sz w:val="21"/>
                <w:szCs w:val="21"/>
                <w14:ligatures w14:val="none"/>
              </w:rPr>
            </w:pPr>
            <w:r w:rsidRPr="00783FE0">
              <w:rPr>
                <w:rFonts w:ascii="Segoe UI" w:eastAsia="Times New Roman" w:hAnsi="Segoe UI" w:cs="Segoe UI"/>
                <w:kern w:val="0"/>
                <w:sz w:val="21"/>
                <w:szCs w:val="21"/>
                <w14:ligatures w14:val="none"/>
              </w:rPr>
              <w:t>27/03/2023</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281A1265" w14:textId="77777777" w:rsidR="00783FE0" w:rsidRPr="00783FE0" w:rsidRDefault="00783FE0" w:rsidP="00783FE0">
            <w:pPr>
              <w:spacing w:after="0" w:line="240" w:lineRule="auto"/>
              <w:rPr>
                <w:rFonts w:ascii="Segoe UI" w:eastAsia="Times New Roman" w:hAnsi="Segoe UI" w:cs="Segoe UI"/>
                <w:kern w:val="0"/>
                <w:sz w:val="21"/>
                <w:szCs w:val="21"/>
                <w14:ligatures w14:val="none"/>
              </w:rPr>
            </w:pPr>
            <w:r w:rsidRPr="00783FE0">
              <w:rPr>
                <w:rFonts w:ascii="Segoe UI" w:eastAsia="Times New Roman" w:hAnsi="Segoe UI" w:cs="Segoe UI"/>
                <w:kern w:val="0"/>
                <w:sz w:val="21"/>
                <w:szCs w:val="21"/>
                <w14:ligatures w14:val="none"/>
              </w:rPr>
              <w:t>21/05/2023</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0B407094" w14:textId="77777777" w:rsidR="00783FE0" w:rsidRPr="00783FE0" w:rsidRDefault="00783FE0" w:rsidP="00783FE0">
            <w:pPr>
              <w:spacing w:after="0" w:line="240" w:lineRule="auto"/>
              <w:rPr>
                <w:rFonts w:ascii="Segoe UI" w:eastAsia="Times New Roman" w:hAnsi="Segoe UI" w:cs="Segoe UI"/>
                <w:kern w:val="0"/>
                <w:sz w:val="21"/>
                <w:szCs w:val="21"/>
                <w14:ligatures w14:val="none"/>
              </w:rPr>
            </w:pPr>
            <w:r w:rsidRPr="00783FE0">
              <w:rPr>
                <w:rFonts w:ascii="Segoe UI" w:eastAsia="Times New Roman" w:hAnsi="Segoe UI" w:cs="Segoe UI"/>
                <w:kern w:val="0"/>
                <w:sz w:val="21"/>
                <w:szCs w:val="21"/>
                <w14:ligatures w14:val="none"/>
              </w:rPr>
              <w:t>8</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422BA6F9" w14:textId="77777777" w:rsidR="00783FE0" w:rsidRPr="00783FE0" w:rsidRDefault="00783FE0" w:rsidP="00783FE0">
            <w:pPr>
              <w:spacing w:after="0" w:line="240" w:lineRule="auto"/>
              <w:rPr>
                <w:rFonts w:ascii="Segoe UI" w:eastAsia="Times New Roman" w:hAnsi="Segoe UI" w:cs="Segoe UI"/>
                <w:kern w:val="0"/>
                <w:sz w:val="21"/>
                <w:szCs w:val="21"/>
                <w14:ligatures w14:val="none"/>
              </w:rPr>
            </w:pPr>
            <w:r w:rsidRPr="00783FE0">
              <w:rPr>
                <w:rFonts w:ascii="Segoe UI" w:eastAsia="Times New Roman" w:hAnsi="Segoe UI" w:cs="Segoe UI"/>
                <w:kern w:val="0"/>
                <w:sz w:val="21"/>
                <w:szCs w:val="21"/>
                <w14:ligatures w14:val="none"/>
              </w:rPr>
              <w:t>Site Selection &amp; Acquisition</w:t>
            </w:r>
          </w:p>
        </w:tc>
      </w:tr>
      <w:tr w:rsidR="00783FE0" w:rsidRPr="00783FE0" w14:paraId="54AFBD99" w14:textId="77777777" w:rsidTr="00783FE0">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734A50D8" w14:textId="77777777" w:rsidR="00783FE0" w:rsidRPr="00783FE0" w:rsidRDefault="00783FE0" w:rsidP="00783FE0">
            <w:pPr>
              <w:spacing w:after="0" w:line="240" w:lineRule="auto"/>
              <w:rPr>
                <w:rFonts w:ascii="Segoe UI" w:eastAsia="Times New Roman" w:hAnsi="Segoe UI" w:cs="Segoe UI"/>
                <w:kern w:val="0"/>
                <w:sz w:val="21"/>
                <w:szCs w:val="21"/>
                <w14:ligatures w14:val="none"/>
              </w:rPr>
            </w:pPr>
            <w:r w:rsidRPr="00783FE0">
              <w:rPr>
                <w:rFonts w:ascii="Segoe UI" w:eastAsia="Times New Roman" w:hAnsi="Segoe UI" w:cs="Segoe UI"/>
                <w:kern w:val="0"/>
                <w:sz w:val="21"/>
                <w:szCs w:val="21"/>
                <w14:ligatures w14:val="none"/>
              </w:rPr>
              <w:t>Regulatory Compliance Process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050C5C9E" w14:textId="77777777" w:rsidR="00783FE0" w:rsidRPr="00783FE0" w:rsidRDefault="00783FE0" w:rsidP="00783FE0">
            <w:pPr>
              <w:spacing w:after="0" w:line="240" w:lineRule="auto"/>
              <w:rPr>
                <w:rFonts w:ascii="Segoe UI" w:eastAsia="Times New Roman" w:hAnsi="Segoe UI" w:cs="Segoe UI"/>
                <w:kern w:val="0"/>
                <w:sz w:val="21"/>
                <w:szCs w:val="21"/>
                <w14:ligatures w14:val="none"/>
              </w:rPr>
            </w:pPr>
            <w:r w:rsidRPr="00783FE0">
              <w:rPr>
                <w:rFonts w:ascii="Segoe UI" w:eastAsia="Times New Roman" w:hAnsi="Segoe UI" w:cs="Segoe UI"/>
                <w:kern w:val="0"/>
                <w:sz w:val="21"/>
                <w:szCs w:val="21"/>
                <w14:ligatures w14:val="none"/>
              </w:rPr>
              <w:t>01/04/2023</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4649CD79" w14:textId="77777777" w:rsidR="00783FE0" w:rsidRPr="00783FE0" w:rsidRDefault="00783FE0" w:rsidP="00783FE0">
            <w:pPr>
              <w:spacing w:after="0" w:line="240" w:lineRule="auto"/>
              <w:rPr>
                <w:rFonts w:ascii="Segoe UI" w:eastAsia="Times New Roman" w:hAnsi="Segoe UI" w:cs="Segoe UI"/>
                <w:kern w:val="0"/>
                <w:sz w:val="21"/>
                <w:szCs w:val="21"/>
                <w14:ligatures w14:val="none"/>
              </w:rPr>
            </w:pPr>
            <w:r w:rsidRPr="00783FE0">
              <w:rPr>
                <w:rFonts w:ascii="Segoe UI" w:eastAsia="Times New Roman" w:hAnsi="Segoe UI" w:cs="Segoe UI"/>
                <w:kern w:val="0"/>
                <w:sz w:val="21"/>
                <w:szCs w:val="21"/>
                <w14:ligatures w14:val="none"/>
              </w:rPr>
              <w:t>30/04/2023</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185C7E04" w14:textId="77777777" w:rsidR="00783FE0" w:rsidRPr="00783FE0" w:rsidRDefault="00783FE0" w:rsidP="00783FE0">
            <w:pPr>
              <w:spacing w:after="0" w:line="240" w:lineRule="auto"/>
              <w:rPr>
                <w:rFonts w:ascii="Segoe UI" w:eastAsia="Times New Roman" w:hAnsi="Segoe UI" w:cs="Segoe UI"/>
                <w:kern w:val="0"/>
                <w:sz w:val="21"/>
                <w:szCs w:val="21"/>
                <w14:ligatures w14:val="none"/>
              </w:rPr>
            </w:pPr>
            <w:r w:rsidRPr="00783FE0">
              <w:rPr>
                <w:rFonts w:ascii="Segoe UI" w:eastAsia="Times New Roman" w:hAnsi="Segoe UI" w:cs="Segoe UI"/>
                <w:kern w:val="0"/>
                <w:sz w:val="21"/>
                <w:szCs w:val="21"/>
                <w14:ligatures w14:val="none"/>
              </w:rPr>
              <w:t>4</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2F5B17E0" w14:textId="77777777" w:rsidR="00783FE0" w:rsidRPr="00783FE0" w:rsidRDefault="00783FE0" w:rsidP="00783FE0">
            <w:pPr>
              <w:spacing w:after="0" w:line="240" w:lineRule="auto"/>
              <w:rPr>
                <w:rFonts w:ascii="Segoe UI" w:eastAsia="Times New Roman" w:hAnsi="Segoe UI" w:cs="Segoe UI"/>
                <w:kern w:val="0"/>
                <w:sz w:val="21"/>
                <w:szCs w:val="21"/>
                <w14:ligatures w14:val="none"/>
              </w:rPr>
            </w:pPr>
            <w:r w:rsidRPr="00783FE0">
              <w:rPr>
                <w:rFonts w:ascii="Segoe UI" w:eastAsia="Times New Roman" w:hAnsi="Segoe UI" w:cs="Segoe UI"/>
                <w:kern w:val="0"/>
                <w:sz w:val="21"/>
                <w:szCs w:val="21"/>
                <w14:ligatures w14:val="none"/>
              </w:rPr>
              <w:t>Business Plan Finalization</w:t>
            </w:r>
          </w:p>
        </w:tc>
      </w:tr>
      <w:tr w:rsidR="00783FE0" w:rsidRPr="00783FE0" w14:paraId="4CE36242" w14:textId="77777777" w:rsidTr="00783FE0">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75096C86" w14:textId="77777777" w:rsidR="00783FE0" w:rsidRPr="00783FE0" w:rsidRDefault="00783FE0" w:rsidP="00783FE0">
            <w:pPr>
              <w:spacing w:after="0" w:line="240" w:lineRule="auto"/>
              <w:rPr>
                <w:rFonts w:ascii="Segoe UI" w:eastAsia="Times New Roman" w:hAnsi="Segoe UI" w:cs="Segoe UI"/>
                <w:kern w:val="0"/>
                <w:sz w:val="21"/>
                <w:szCs w:val="21"/>
                <w14:ligatures w14:val="none"/>
              </w:rPr>
            </w:pPr>
            <w:r w:rsidRPr="00783FE0">
              <w:rPr>
                <w:rFonts w:ascii="Segoe UI" w:eastAsia="Times New Roman" w:hAnsi="Segoe UI" w:cs="Segoe UI"/>
                <w:kern w:val="0"/>
                <w:sz w:val="21"/>
                <w:szCs w:val="21"/>
                <w14:ligatures w14:val="none"/>
              </w:rPr>
              <w:t>Construction Kick-off</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059537A3" w14:textId="77777777" w:rsidR="00783FE0" w:rsidRPr="00783FE0" w:rsidRDefault="00783FE0" w:rsidP="00783FE0">
            <w:pPr>
              <w:spacing w:after="0" w:line="240" w:lineRule="auto"/>
              <w:rPr>
                <w:rFonts w:ascii="Segoe UI" w:eastAsia="Times New Roman" w:hAnsi="Segoe UI" w:cs="Segoe UI"/>
                <w:kern w:val="0"/>
                <w:sz w:val="21"/>
                <w:szCs w:val="21"/>
                <w14:ligatures w14:val="none"/>
              </w:rPr>
            </w:pPr>
            <w:r w:rsidRPr="00783FE0">
              <w:rPr>
                <w:rFonts w:ascii="Segoe UI" w:eastAsia="Times New Roman" w:hAnsi="Segoe UI" w:cs="Segoe UI"/>
                <w:kern w:val="0"/>
                <w:sz w:val="21"/>
                <w:szCs w:val="21"/>
                <w14:ligatures w14:val="none"/>
              </w:rPr>
              <w:t>22/05/2023</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48840B82" w14:textId="77777777" w:rsidR="00783FE0" w:rsidRPr="00783FE0" w:rsidRDefault="00783FE0" w:rsidP="00783FE0">
            <w:pPr>
              <w:spacing w:after="0" w:line="240" w:lineRule="auto"/>
              <w:rPr>
                <w:rFonts w:ascii="Segoe UI" w:eastAsia="Times New Roman" w:hAnsi="Segoe UI" w:cs="Segoe UI"/>
                <w:kern w:val="0"/>
                <w:sz w:val="21"/>
                <w:szCs w:val="21"/>
                <w14:ligatures w14:val="none"/>
              </w:rPr>
            </w:pPr>
            <w:r w:rsidRPr="00783FE0">
              <w:rPr>
                <w:rFonts w:ascii="Segoe UI" w:eastAsia="Times New Roman" w:hAnsi="Segoe UI" w:cs="Segoe UI"/>
                <w:kern w:val="0"/>
                <w:sz w:val="21"/>
                <w:szCs w:val="21"/>
                <w14:ligatures w14:val="none"/>
              </w:rPr>
              <w:t>20/11/2023</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0CBA42E9" w14:textId="77777777" w:rsidR="00783FE0" w:rsidRPr="00783FE0" w:rsidRDefault="00783FE0" w:rsidP="00783FE0">
            <w:pPr>
              <w:spacing w:after="0" w:line="240" w:lineRule="auto"/>
              <w:rPr>
                <w:rFonts w:ascii="Segoe UI" w:eastAsia="Times New Roman" w:hAnsi="Segoe UI" w:cs="Segoe UI"/>
                <w:kern w:val="0"/>
                <w:sz w:val="21"/>
                <w:szCs w:val="21"/>
                <w14:ligatures w14:val="none"/>
              </w:rPr>
            </w:pPr>
            <w:r w:rsidRPr="00783FE0">
              <w:rPr>
                <w:rFonts w:ascii="Segoe UI" w:eastAsia="Times New Roman" w:hAnsi="Segoe UI" w:cs="Segoe UI"/>
                <w:kern w:val="0"/>
                <w:sz w:val="21"/>
                <w:szCs w:val="21"/>
                <w14:ligatures w14:val="none"/>
              </w:rPr>
              <w:t>26</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60A59F76" w14:textId="77777777" w:rsidR="00783FE0" w:rsidRPr="00783FE0" w:rsidRDefault="00783FE0" w:rsidP="00783FE0">
            <w:pPr>
              <w:spacing w:after="0" w:line="240" w:lineRule="auto"/>
              <w:rPr>
                <w:rFonts w:ascii="Segoe UI" w:eastAsia="Times New Roman" w:hAnsi="Segoe UI" w:cs="Segoe UI"/>
                <w:kern w:val="0"/>
                <w:sz w:val="21"/>
                <w:szCs w:val="21"/>
                <w14:ligatures w14:val="none"/>
              </w:rPr>
            </w:pPr>
            <w:r w:rsidRPr="00783FE0">
              <w:rPr>
                <w:rFonts w:ascii="Segoe UI" w:eastAsia="Times New Roman" w:hAnsi="Segoe UI" w:cs="Segoe UI"/>
                <w:kern w:val="0"/>
                <w:sz w:val="21"/>
                <w:szCs w:val="21"/>
                <w14:ligatures w14:val="none"/>
              </w:rPr>
              <w:t>Facility Design &amp; Approvals</w:t>
            </w:r>
          </w:p>
        </w:tc>
      </w:tr>
      <w:tr w:rsidR="00783FE0" w:rsidRPr="00783FE0" w14:paraId="23F76B7D" w14:textId="77777777" w:rsidTr="00783FE0">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4A3D6980" w14:textId="77777777" w:rsidR="00783FE0" w:rsidRPr="00783FE0" w:rsidRDefault="00783FE0" w:rsidP="00783FE0">
            <w:pPr>
              <w:spacing w:after="0" w:line="240" w:lineRule="auto"/>
              <w:rPr>
                <w:rFonts w:ascii="Segoe UI" w:eastAsia="Times New Roman" w:hAnsi="Segoe UI" w:cs="Segoe UI"/>
                <w:kern w:val="0"/>
                <w:sz w:val="21"/>
                <w:szCs w:val="21"/>
                <w14:ligatures w14:val="none"/>
              </w:rPr>
            </w:pPr>
            <w:r w:rsidRPr="00783FE0">
              <w:rPr>
                <w:rFonts w:ascii="Segoe UI" w:eastAsia="Times New Roman" w:hAnsi="Segoe UI" w:cs="Segoe UI"/>
                <w:kern w:val="0"/>
                <w:sz w:val="21"/>
                <w:szCs w:val="21"/>
                <w14:ligatures w14:val="none"/>
              </w:rPr>
              <w:t>Interior Design Planning</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31052014" w14:textId="77777777" w:rsidR="00783FE0" w:rsidRPr="00783FE0" w:rsidRDefault="00783FE0" w:rsidP="00783FE0">
            <w:pPr>
              <w:spacing w:after="0" w:line="240" w:lineRule="auto"/>
              <w:rPr>
                <w:rFonts w:ascii="Segoe UI" w:eastAsia="Times New Roman" w:hAnsi="Segoe UI" w:cs="Segoe UI"/>
                <w:kern w:val="0"/>
                <w:sz w:val="21"/>
                <w:szCs w:val="21"/>
                <w14:ligatures w14:val="none"/>
              </w:rPr>
            </w:pPr>
            <w:r w:rsidRPr="00783FE0">
              <w:rPr>
                <w:rFonts w:ascii="Segoe UI" w:eastAsia="Times New Roman" w:hAnsi="Segoe UI" w:cs="Segoe UI"/>
                <w:kern w:val="0"/>
                <w:sz w:val="21"/>
                <w:szCs w:val="21"/>
                <w14:ligatures w14:val="none"/>
              </w:rPr>
              <w:t>03/07/2023</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2CAC6B2B" w14:textId="77777777" w:rsidR="00783FE0" w:rsidRPr="00783FE0" w:rsidRDefault="00783FE0" w:rsidP="00783FE0">
            <w:pPr>
              <w:spacing w:after="0" w:line="240" w:lineRule="auto"/>
              <w:rPr>
                <w:rFonts w:ascii="Segoe UI" w:eastAsia="Times New Roman" w:hAnsi="Segoe UI" w:cs="Segoe UI"/>
                <w:kern w:val="0"/>
                <w:sz w:val="21"/>
                <w:szCs w:val="21"/>
                <w14:ligatures w14:val="none"/>
              </w:rPr>
            </w:pPr>
            <w:r w:rsidRPr="00783FE0">
              <w:rPr>
                <w:rFonts w:ascii="Segoe UI" w:eastAsia="Times New Roman" w:hAnsi="Segoe UI" w:cs="Segoe UI"/>
                <w:kern w:val="0"/>
                <w:sz w:val="21"/>
                <w:szCs w:val="21"/>
                <w14:ligatures w14:val="none"/>
              </w:rPr>
              <w:t>28/08/2023</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6D982A88" w14:textId="77777777" w:rsidR="00783FE0" w:rsidRPr="00783FE0" w:rsidRDefault="00783FE0" w:rsidP="00783FE0">
            <w:pPr>
              <w:spacing w:after="0" w:line="240" w:lineRule="auto"/>
              <w:rPr>
                <w:rFonts w:ascii="Segoe UI" w:eastAsia="Times New Roman" w:hAnsi="Segoe UI" w:cs="Segoe UI"/>
                <w:kern w:val="0"/>
                <w:sz w:val="21"/>
                <w:szCs w:val="21"/>
                <w14:ligatures w14:val="none"/>
              </w:rPr>
            </w:pPr>
            <w:r w:rsidRPr="00783FE0">
              <w:rPr>
                <w:rFonts w:ascii="Segoe UI" w:eastAsia="Times New Roman" w:hAnsi="Segoe UI" w:cs="Segoe UI"/>
                <w:kern w:val="0"/>
                <w:sz w:val="21"/>
                <w:szCs w:val="21"/>
                <w14:ligatures w14:val="none"/>
              </w:rPr>
              <w:t>8</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01A4A26A" w14:textId="77777777" w:rsidR="00783FE0" w:rsidRPr="00783FE0" w:rsidRDefault="00783FE0" w:rsidP="00783FE0">
            <w:pPr>
              <w:spacing w:after="0" w:line="240" w:lineRule="auto"/>
              <w:rPr>
                <w:rFonts w:ascii="Segoe UI" w:eastAsia="Times New Roman" w:hAnsi="Segoe UI" w:cs="Segoe UI"/>
                <w:kern w:val="0"/>
                <w:sz w:val="21"/>
                <w:szCs w:val="21"/>
                <w14:ligatures w14:val="none"/>
              </w:rPr>
            </w:pPr>
            <w:r w:rsidRPr="00783FE0">
              <w:rPr>
                <w:rFonts w:ascii="Segoe UI" w:eastAsia="Times New Roman" w:hAnsi="Segoe UI" w:cs="Segoe UI"/>
                <w:kern w:val="0"/>
                <w:sz w:val="21"/>
                <w:szCs w:val="21"/>
                <w14:ligatures w14:val="none"/>
              </w:rPr>
              <w:t>Facility Design &amp; Approvals</w:t>
            </w:r>
          </w:p>
        </w:tc>
      </w:tr>
      <w:tr w:rsidR="00783FE0" w:rsidRPr="00783FE0" w14:paraId="1A1FF9D5" w14:textId="77777777" w:rsidTr="00783FE0">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65E36FFA" w14:textId="1B04D5AC" w:rsidR="00783FE0" w:rsidRPr="00783FE0" w:rsidRDefault="00783FE0" w:rsidP="00783FE0">
            <w:pPr>
              <w:spacing w:after="0" w:line="240" w:lineRule="auto"/>
              <w:rPr>
                <w:rFonts w:ascii="Segoe UI" w:eastAsia="Times New Roman" w:hAnsi="Segoe UI" w:cs="Segoe UI"/>
                <w:kern w:val="0"/>
                <w:sz w:val="21"/>
                <w:szCs w:val="21"/>
                <w14:ligatures w14:val="none"/>
              </w:rPr>
            </w:pPr>
            <w:r>
              <w:rPr>
                <w:rFonts w:ascii="Segoe UI" w:eastAsia="Times New Roman" w:hAnsi="Segoe UI" w:cs="Segoe UI"/>
                <w:kern w:val="0"/>
                <w:sz w:val="21"/>
                <w:szCs w:val="21"/>
                <w14:ligatures w14:val="none"/>
              </w:rPr>
              <w:t>The hiring</w:t>
            </w:r>
            <w:r w:rsidRPr="00783FE0">
              <w:rPr>
                <w:rFonts w:ascii="Segoe UI" w:eastAsia="Times New Roman" w:hAnsi="Segoe UI" w:cs="Segoe UI"/>
                <w:kern w:val="0"/>
                <w:sz w:val="21"/>
                <w:szCs w:val="21"/>
                <w14:ligatures w14:val="none"/>
              </w:rPr>
              <w:t xml:space="preserve"> of Key Staff</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614BBFCB" w14:textId="77777777" w:rsidR="00783FE0" w:rsidRPr="00783FE0" w:rsidRDefault="00783FE0" w:rsidP="00783FE0">
            <w:pPr>
              <w:spacing w:after="0" w:line="240" w:lineRule="auto"/>
              <w:rPr>
                <w:rFonts w:ascii="Segoe UI" w:eastAsia="Times New Roman" w:hAnsi="Segoe UI" w:cs="Segoe UI"/>
                <w:kern w:val="0"/>
                <w:sz w:val="21"/>
                <w:szCs w:val="21"/>
                <w14:ligatures w14:val="none"/>
              </w:rPr>
            </w:pPr>
            <w:r w:rsidRPr="00783FE0">
              <w:rPr>
                <w:rFonts w:ascii="Segoe UI" w:eastAsia="Times New Roman" w:hAnsi="Segoe UI" w:cs="Segoe UI"/>
                <w:kern w:val="0"/>
                <w:sz w:val="21"/>
                <w:szCs w:val="21"/>
                <w14:ligatures w14:val="none"/>
              </w:rPr>
              <w:t>29/05/2023</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3209BB8B" w14:textId="77777777" w:rsidR="00783FE0" w:rsidRPr="00783FE0" w:rsidRDefault="00783FE0" w:rsidP="00783FE0">
            <w:pPr>
              <w:spacing w:after="0" w:line="240" w:lineRule="auto"/>
              <w:rPr>
                <w:rFonts w:ascii="Segoe UI" w:eastAsia="Times New Roman" w:hAnsi="Segoe UI" w:cs="Segoe UI"/>
                <w:kern w:val="0"/>
                <w:sz w:val="21"/>
                <w:szCs w:val="21"/>
                <w14:ligatures w14:val="none"/>
              </w:rPr>
            </w:pPr>
            <w:r w:rsidRPr="00783FE0">
              <w:rPr>
                <w:rFonts w:ascii="Segoe UI" w:eastAsia="Times New Roman" w:hAnsi="Segoe UI" w:cs="Segoe UI"/>
                <w:kern w:val="0"/>
                <w:sz w:val="21"/>
                <w:szCs w:val="21"/>
                <w14:ligatures w14:val="none"/>
              </w:rPr>
              <w:t>24/07/2023</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3A6C9372" w14:textId="77777777" w:rsidR="00783FE0" w:rsidRPr="00783FE0" w:rsidRDefault="00783FE0" w:rsidP="00783FE0">
            <w:pPr>
              <w:spacing w:after="0" w:line="240" w:lineRule="auto"/>
              <w:rPr>
                <w:rFonts w:ascii="Segoe UI" w:eastAsia="Times New Roman" w:hAnsi="Segoe UI" w:cs="Segoe UI"/>
                <w:kern w:val="0"/>
                <w:sz w:val="21"/>
                <w:szCs w:val="21"/>
                <w14:ligatures w14:val="none"/>
              </w:rPr>
            </w:pPr>
            <w:r w:rsidRPr="00783FE0">
              <w:rPr>
                <w:rFonts w:ascii="Segoe UI" w:eastAsia="Times New Roman" w:hAnsi="Segoe UI" w:cs="Segoe UI"/>
                <w:kern w:val="0"/>
                <w:sz w:val="21"/>
                <w:szCs w:val="21"/>
                <w14:ligatures w14:val="none"/>
              </w:rPr>
              <w:t>8</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72614EFB" w14:textId="77777777" w:rsidR="00783FE0" w:rsidRPr="00783FE0" w:rsidRDefault="00783FE0" w:rsidP="00783FE0">
            <w:pPr>
              <w:spacing w:after="0" w:line="240" w:lineRule="auto"/>
              <w:rPr>
                <w:rFonts w:ascii="Segoe UI" w:eastAsia="Times New Roman" w:hAnsi="Segoe UI" w:cs="Segoe UI"/>
                <w:kern w:val="0"/>
                <w:sz w:val="21"/>
                <w:szCs w:val="21"/>
                <w14:ligatures w14:val="none"/>
              </w:rPr>
            </w:pPr>
            <w:r w:rsidRPr="00783FE0">
              <w:rPr>
                <w:rFonts w:ascii="Segoe UI" w:eastAsia="Times New Roman" w:hAnsi="Segoe UI" w:cs="Segoe UI"/>
                <w:kern w:val="0"/>
                <w:sz w:val="21"/>
                <w:szCs w:val="21"/>
                <w14:ligatures w14:val="none"/>
              </w:rPr>
              <w:t>Business Plan Finalization</w:t>
            </w:r>
          </w:p>
        </w:tc>
      </w:tr>
      <w:tr w:rsidR="00783FE0" w:rsidRPr="00783FE0" w14:paraId="2839495E" w14:textId="77777777" w:rsidTr="00783FE0">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57C02397" w14:textId="77777777" w:rsidR="00783FE0" w:rsidRPr="00783FE0" w:rsidRDefault="00783FE0" w:rsidP="00783FE0">
            <w:pPr>
              <w:spacing w:after="0" w:line="240" w:lineRule="auto"/>
              <w:rPr>
                <w:rFonts w:ascii="Segoe UI" w:eastAsia="Times New Roman" w:hAnsi="Segoe UI" w:cs="Segoe UI"/>
                <w:kern w:val="0"/>
                <w:sz w:val="21"/>
                <w:szCs w:val="21"/>
                <w14:ligatures w14:val="none"/>
              </w:rPr>
            </w:pPr>
            <w:r w:rsidRPr="00783FE0">
              <w:rPr>
                <w:rFonts w:ascii="Segoe UI" w:eastAsia="Times New Roman" w:hAnsi="Segoe UI" w:cs="Segoe UI"/>
                <w:kern w:val="0"/>
                <w:sz w:val="21"/>
                <w:szCs w:val="21"/>
                <w14:ligatures w14:val="none"/>
              </w:rPr>
              <w:t>Staff Training Program Development</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01222F13" w14:textId="77777777" w:rsidR="00783FE0" w:rsidRPr="00783FE0" w:rsidRDefault="00783FE0" w:rsidP="00783FE0">
            <w:pPr>
              <w:spacing w:after="0" w:line="240" w:lineRule="auto"/>
              <w:rPr>
                <w:rFonts w:ascii="Segoe UI" w:eastAsia="Times New Roman" w:hAnsi="Segoe UI" w:cs="Segoe UI"/>
                <w:kern w:val="0"/>
                <w:sz w:val="21"/>
                <w:szCs w:val="21"/>
                <w14:ligatures w14:val="none"/>
              </w:rPr>
            </w:pPr>
            <w:r w:rsidRPr="00783FE0">
              <w:rPr>
                <w:rFonts w:ascii="Segoe UI" w:eastAsia="Times New Roman" w:hAnsi="Segoe UI" w:cs="Segoe UI"/>
                <w:kern w:val="0"/>
                <w:sz w:val="21"/>
                <w:szCs w:val="21"/>
                <w14:ligatures w14:val="none"/>
              </w:rPr>
              <w:t>25/07/2023</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1774AFDD" w14:textId="77777777" w:rsidR="00783FE0" w:rsidRPr="00783FE0" w:rsidRDefault="00783FE0" w:rsidP="00783FE0">
            <w:pPr>
              <w:spacing w:after="0" w:line="240" w:lineRule="auto"/>
              <w:rPr>
                <w:rFonts w:ascii="Segoe UI" w:eastAsia="Times New Roman" w:hAnsi="Segoe UI" w:cs="Segoe UI"/>
                <w:kern w:val="0"/>
                <w:sz w:val="21"/>
                <w:szCs w:val="21"/>
                <w14:ligatures w14:val="none"/>
              </w:rPr>
            </w:pPr>
            <w:r w:rsidRPr="00783FE0">
              <w:rPr>
                <w:rFonts w:ascii="Segoe UI" w:eastAsia="Times New Roman" w:hAnsi="Segoe UI" w:cs="Segoe UI"/>
                <w:kern w:val="0"/>
                <w:sz w:val="21"/>
                <w:szCs w:val="21"/>
                <w14:ligatures w14:val="none"/>
              </w:rPr>
              <w:t>18/09/2023</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728B8175" w14:textId="77777777" w:rsidR="00783FE0" w:rsidRPr="00783FE0" w:rsidRDefault="00783FE0" w:rsidP="00783FE0">
            <w:pPr>
              <w:spacing w:after="0" w:line="240" w:lineRule="auto"/>
              <w:rPr>
                <w:rFonts w:ascii="Segoe UI" w:eastAsia="Times New Roman" w:hAnsi="Segoe UI" w:cs="Segoe UI"/>
                <w:kern w:val="0"/>
                <w:sz w:val="21"/>
                <w:szCs w:val="21"/>
                <w14:ligatures w14:val="none"/>
              </w:rPr>
            </w:pPr>
            <w:r w:rsidRPr="00783FE0">
              <w:rPr>
                <w:rFonts w:ascii="Segoe UI" w:eastAsia="Times New Roman" w:hAnsi="Segoe UI" w:cs="Segoe UI"/>
                <w:kern w:val="0"/>
                <w:sz w:val="21"/>
                <w:szCs w:val="21"/>
                <w14:ligatures w14:val="none"/>
              </w:rPr>
              <w:t>8</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6CF2587B" w14:textId="0A516C16" w:rsidR="00783FE0" w:rsidRPr="00783FE0" w:rsidRDefault="00783FE0" w:rsidP="00783FE0">
            <w:pPr>
              <w:spacing w:after="0" w:line="240" w:lineRule="auto"/>
              <w:rPr>
                <w:rFonts w:ascii="Segoe UI" w:eastAsia="Times New Roman" w:hAnsi="Segoe UI" w:cs="Segoe UI"/>
                <w:kern w:val="0"/>
                <w:sz w:val="21"/>
                <w:szCs w:val="21"/>
                <w14:ligatures w14:val="none"/>
              </w:rPr>
            </w:pPr>
            <w:r>
              <w:rPr>
                <w:rFonts w:ascii="Segoe UI" w:eastAsia="Times New Roman" w:hAnsi="Segoe UI" w:cs="Segoe UI"/>
                <w:kern w:val="0"/>
                <w:sz w:val="21"/>
                <w:szCs w:val="21"/>
                <w14:ligatures w14:val="none"/>
              </w:rPr>
              <w:t>The hiring</w:t>
            </w:r>
            <w:r w:rsidRPr="00783FE0">
              <w:rPr>
                <w:rFonts w:ascii="Segoe UI" w:eastAsia="Times New Roman" w:hAnsi="Segoe UI" w:cs="Segoe UI"/>
                <w:kern w:val="0"/>
                <w:sz w:val="21"/>
                <w:szCs w:val="21"/>
                <w14:ligatures w14:val="none"/>
              </w:rPr>
              <w:t xml:space="preserve"> of Key Staff</w:t>
            </w:r>
          </w:p>
        </w:tc>
      </w:tr>
      <w:tr w:rsidR="00783FE0" w:rsidRPr="00783FE0" w14:paraId="6F6C0A89" w14:textId="77777777" w:rsidTr="00783FE0">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38C0572B" w14:textId="77777777" w:rsidR="00783FE0" w:rsidRPr="00783FE0" w:rsidRDefault="00783FE0" w:rsidP="00783FE0">
            <w:pPr>
              <w:spacing w:after="0" w:line="240" w:lineRule="auto"/>
              <w:rPr>
                <w:rFonts w:ascii="Segoe UI" w:eastAsia="Times New Roman" w:hAnsi="Segoe UI" w:cs="Segoe UI"/>
                <w:kern w:val="0"/>
                <w:sz w:val="21"/>
                <w:szCs w:val="21"/>
                <w14:ligatures w14:val="none"/>
              </w:rPr>
            </w:pPr>
            <w:r w:rsidRPr="00783FE0">
              <w:rPr>
                <w:rFonts w:ascii="Segoe UI" w:eastAsia="Times New Roman" w:hAnsi="Segoe UI" w:cs="Segoe UI"/>
                <w:kern w:val="0"/>
                <w:sz w:val="21"/>
                <w:szCs w:val="21"/>
                <w14:ligatures w14:val="none"/>
              </w:rPr>
              <w:t>Marketing Strategy Development</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45DCD30E" w14:textId="77777777" w:rsidR="00783FE0" w:rsidRPr="00783FE0" w:rsidRDefault="00783FE0" w:rsidP="00783FE0">
            <w:pPr>
              <w:spacing w:after="0" w:line="240" w:lineRule="auto"/>
              <w:rPr>
                <w:rFonts w:ascii="Segoe UI" w:eastAsia="Times New Roman" w:hAnsi="Segoe UI" w:cs="Segoe UI"/>
                <w:kern w:val="0"/>
                <w:sz w:val="21"/>
                <w:szCs w:val="21"/>
                <w14:ligatures w14:val="none"/>
              </w:rPr>
            </w:pPr>
            <w:r w:rsidRPr="00783FE0">
              <w:rPr>
                <w:rFonts w:ascii="Segoe UI" w:eastAsia="Times New Roman" w:hAnsi="Segoe UI" w:cs="Segoe UI"/>
                <w:kern w:val="0"/>
                <w:sz w:val="21"/>
                <w:szCs w:val="21"/>
                <w14:ligatures w14:val="none"/>
              </w:rPr>
              <w:t>01/06/2023</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43999009" w14:textId="77777777" w:rsidR="00783FE0" w:rsidRPr="00783FE0" w:rsidRDefault="00783FE0" w:rsidP="00783FE0">
            <w:pPr>
              <w:spacing w:after="0" w:line="240" w:lineRule="auto"/>
              <w:rPr>
                <w:rFonts w:ascii="Segoe UI" w:eastAsia="Times New Roman" w:hAnsi="Segoe UI" w:cs="Segoe UI"/>
                <w:kern w:val="0"/>
                <w:sz w:val="21"/>
                <w:szCs w:val="21"/>
                <w14:ligatures w14:val="none"/>
              </w:rPr>
            </w:pPr>
            <w:r w:rsidRPr="00783FE0">
              <w:rPr>
                <w:rFonts w:ascii="Segoe UI" w:eastAsia="Times New Roman" w:hAnsi="Segoe UI" w:cs="Segoe UI"/>
                <w:kern w:val="0"/>
                <w:sz w:val="21"/>
                <w:szCs w:val="21"/>
                <w14:ligatures w14:val="none"/>
              </w:rPr>
              <w:t>24/07/2023</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75377BD6" w14:textId="77777777" w:rsidR="00783FE0" w:rsidRPr="00783FE0" w:rsidRDefault="00783FE0" w:rsidP="00783FE0">
            <w:pPr>
              <w:spacing w:after="0" w:line="240" w:lineRule="auto"/>
              <w:rPr>
                <w:rFonts w:ascii="Segoe UI" w:eastAsia="Times New Roman" w:hAnsi="Segoe UI" w:cs="Segoe UI"/>
                <w:kern w:val="0"/>
                <w:sz w:val="21"/>
                <w:szCs w:val="21"/>
                <w14:ligatures w14:val="none"/>
              </w:rPr>
            </w:pPr>
            <w:r w:rsidRPr="00783FE0">
              <w:rPr>
                <w:rFonts w:ascii="Segoe UI" w:eastAsia="Times New Roman" w:hAnsi="Segoe UI" w:cs="Segoe UI"/>
                <w:kern w:val="0"/>
                <w:sz w:val="21"/>
                <w:szCs w:val="21"/>
                <w14:ligatures w14:val="none"/>
              </w:rPr>
              <w:t>8</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6C96C763" w14:textId="77777777" w:rsidR="00783FE0" w:rsidRPr="00783FE0" w:rsidRDefault="00783FE0" w:rsidP="00783FE0">
            <w:pPr>
              <w:spacing w:after="0" w:line="240" w:lineRule="auto"/>
              <w:rPr>
                <w:rFonts w:ascii="Segoe UI" w:eastAsia="Times New Roman" w:hAnsi="Segoe UI" w:cs="Segoe UI"/>
                <w:kern w:val="0"/>
                <w:sz w:val="21"/>
                <w:szCs w:val="21"/>
                <w14:ligatures w14:val="none"/>
              </w:rPr>
            </w:pPr>
            <w:r w:rsidRPr="00783FE0">
              <w:rPr>
                <w:rFonts w:ascii="Segoe UI" w:eastAsia="Times New Roman" w:hAnsi="Segoe UI" w:cs="Segoe UI"/>
                <w:kern w:val="0"/>
                <w:sz w:val="21"/>
                <w:szCs w:val="21"/>
                <w14:ligatures w14:val="none"/>
              </w:rPr>
              <w:t>Business Plan Finalization</w:t>
            </w:r>
          </w:p>
        </w:tc>
      </w:tr>
      <w:tr w:rsidR="00783FE0" w:rsidRPr="00783FE0" w14:paraId="0438A13A" w14:textId="77777777" w:rsidTr="00783FE0">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1EDD276D" w14:textId="77777777" w:rsidR="00783FE0" w:rsidRPr="00783FE0" w:rsidRDefault="00783FE0" w:rsidP="00783FE0">
            <w:pPr>
              <w:spacing w:after="0" w:line="240" w:lineRule="auto"/>
              <w:rPr>
                <w:rFonts w:ascii="Segoe UI" w:eastAsia="Times New Roman" w:hAnsi="Segoe UI" w:cs="Segoe UI"/>
                <w:kern w:val="0"/>
                <w:sz w:val="21"/>
                <w:szCs w:val="21"/>
                <w14:ligatures w14:val="none"/>
              </w:rPr>
            </w:pPr>
            <w:r w:rsidRPr="00783FE0">
              <w:rPr>
                <w:rFonts w:ascii="Segoe UI" w:eastAsia="Times New Roman" w:hAnsi="Segoe UI" w:cs="Segoe UI"/>
                <w:kern w:val="0"/>
                <w:sz w:val="21"/>
                <w:szCs w:val="21"/>
                <w14:ligatures w14:val="none"/>
              </w:rPr>
              <w:t xml:space="preserve">Equipment &amp; Resource </w:t>
            </w:r>
            <w:r w:rsidRPr="00783FE0">
              <w:rPr>
                <w:rFonts w:ascii="Segoe UI" w:eastAsia="Times New Roman" w:hAnsi="Segoe UI" w:cs="Segoe UI"/>
                <w:kern w:val="0"/>
                <w:sz w:val="21"/>
                <w:szCs w:val="21"/>
                <w14:ligatures w14:val="none"/>
              </w:rPr>
              <w:lastRenderedPageBreak/>
              <w:t>Procurement</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253E4B9A" w14:textId="77777777" w:rsidR="00783FE0" w:rsidRPr="00783FE0" w:rsidRDefault="00783FE0" w:rsidP="00783FE0">
            <w:pPr>
              <w:spacing w:after="0" w:line="240" w:lineRule="auto"/>
              <w:rPr>
                <w:rFonts w:ascii="Segoe UI" w:eastAsia="Times New Roman" w:hAnsi="Segoe UI" w:cs="Segoe UI"/>
                <w:kern w:val="0"/>
                <w:sz w:val="21"/>
                <w:szCs w:val="21"/>
                <w14:ligatures w14:val="none"/>
              </w:rPr>
            </w:pPr>
            <w:r w:rsidRPr="00783FE0">
              <w:rPr>
                <w:rFonts w:ascii="Segoe UI" w:eastAsia="Times New Roman" w:hAnsi="Segoe UI" w:cs="Segoe UI"/>
                <w:kern w:val="0"/>
                <w:sz w:val="21"/>
                <w:szCs w:val="21"/>
                <w14:ligatures w14:val="none"/>
              </w:rPr>
              <w:lastRenderedPageBreak/>
              <w:t>21/08/2023</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61E725F7" w14:textId="77777777" w:rsidR="00783FE0" w:rsidRPr="00783FE0" w:rsidRDefault="00783FE0" w:rsidP="00783FE0">
            <w:pPr>
              <w:spacing w:after="0" w:line="240" w:lineRule="auto"/>
              <w:rPr>
                <w:rFonts w:ascii="Segoe UI" w:eastAsia="Times New Roman" w:hAnsi="Segoe UI" w:cs="Segoe UI"/>
                <w:kern w:val="0"/>
                <w:sz w:val="21"/>
                <w:szCs w:val="21"/>
                <w14:ligatures w14:val="none"/>
              </w:rPr>
            </w:pPr>
            <w:r w:rsidRPr="00783FE0">
              <w:rPr>
                <w:rFonts w:ascii="Segoe UI" w:eastAsia="Times New Roman" w:hAnsi="Segoe UI" w:cs="Segoe UI"/>
                <w:kern w:val="0"/>
                <w:sz w:val="21"/>
                <w:szCs w:val="21"/>
                <w14:ligatures w14:val="none"/>
              </w:rPr>
              <w:t>13/11/2023</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7BA85875" w14:textId="77777777" w:rsidR="00783FE0" w:rsidRPr="00783FE0" w:rsidRDefault="00783FE0" w:rsidP="00783FE0">
            <w:pPr>
              <w:spacing w:after="0" w:line="240" w:lineRule="auto"/>
              <w:rPr>
                <w:rFonts w:ascii="Segoe UI" w:eastAsia="Times New Roman" w:hAnsi="Segoe UI" w:cs="Segoe UI"/>
                <w:kern w:val="0"/>
                <w:sz w:val="21"/>
                <w:szCs w:val="21"/>
                <w14:ligatures w14:val="none"/>
              </w:rPr>
            </w:pPr>
            <w:r w:rsidRPr="00783FE0">
              <w:rPr>
                <w:rFonts w:ascii="Segoe UI" w:eastAsia="Times New Roman" w:hAnsi="Segoe UI" w:cs="Segoe UI"/>
                <w:kern w:val="0"/>
                <w:sz w:val="21"/>
                <w:szCs w:val="21"/>
                <w14:ligatures w14:val="none"/>
              </w:rPr>
              <w:t>12</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045677A5" w14:textId="77777777" w:rsidR="00783FE0" w:rsidRPr="00783FE0" w:rsidRDefault="00783FE0" w:rsidP="00783FE0">
            <w:pPr>
              <w:spacing w:after="0" w:line="240" w:lineRule="auto"/>
              <w:rPr>
                <w:rFonts w:ascii="Segoe UI" w:eastAsia="Times New Roman" w:hAnsi="Segoe UI" w:cs="Segoe UI"/>
                <w:kern w:val="0"/>
                <w:sz w:val="21"/>
                <w:szCs w:val="21"/>
                <w14:ligatures w14:val="none"/>
              </w:rPr>
            </w:pPr>
            <w:r w:rsidRPr="00783FE0">
              <w:rPr>
                <w:rFonts w:ascii="Segoe UI" w:eastAsia="Times New Roman" w:hAnsi="Segoe UI" w:cs="Segoe UI"/>
                <w:kern w:val="0"/>
                <w:sz w:val="21"/>
                <w:szCs w:val="21"/>
                <w14:ligatures w14:val="none"/>
              </w:rPr>
              <w:t>Interior Design Planning</w:t>
            </w:r>
          </w:p>
        </w:tc>
      </w:tr>
      <w:tr w:rsidR="00783FE0" w:rsidRPr="00783FE0" w14:paraId="3A015BDE" w14:textId="77777777" w:rsidTr="00783FE0">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0B8DEEF6" w14:textId="77777777" w:rsidR="00783FE0" w:rsidRPr="00783FE0" w:rsidRDefault="00783FE0" w:rsidP="00783FE0">
            <w:pPr>
              <w:spacing w:after="0" w:line="240" w:lineRule="auto"/>
              <w:rPr>
                <w:rFonts w:ascii="Segoe UI" w:eastAsia="Times New Roman" w:hAnsi="Segoe UI" w:cs="Segoe UI"/>
                <w:kern w:val="0"/>
                <w:sz w:val="21"/>
                <w:szCs w:val="21"/>
                <w14:ligatures w14:val="none"/>
              </w:rPr>
            </w:pPr>
            <w:r w:rsidRPr="00783FE0">
              <w:rPr>
                <w:rFonts w:ascii="Segoe UI" w:eastAsia="Times New Roman" w:hAnsi="Segoe UI" w:cs="Segoe UI"/>
                <w:kern w:val="0"/>
                <w:sz w:val="21"/>
                <w:szCs w:val="21"/>
                <w14:ligatures w14:val="none"/>
              </w:rPr>
              <w:t>Construction Finalization</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5F151261" w14:textId="77777777" w:rsidR="00783FE0" w:rsidRPr="00783FE0" w:rsidRDefault="00783FE0" w:rsidP="00783FE0">
            <w:pPr>
              <w:spacing w:after="0" w:line="240" w:lineRule="auto"/>
              <w:rPr>
                <w:rFonts w:ascii="Segoe UI" w:eastAsia="Times New Roman" w:hAnsi="Segoe UI" w:cs="Segoe UI"/>
                <w:kern w:val="0"/>
                <w:sz w:val="21"/>
                <w:szCs w:val="21"/>
                <w14:ligatures w14:val="none"/>
              </w:rPr>
            </w:pPr>
            <w:r w:rsidRPr="00783FE0">
              <w:rPr>
                <w:rFonts w:ascii="Segoe UI" w:eastAsia="Times New Roman" w:hAnsi="Segoe UI" w:cs="Segoe UI"/>
                <w:kern w:val="0"/>
                <w:sz w:val="21"/>
                <w:szCs w:val="21"/>
                <w14:ligatures w14:val="none"/>
              </w:rPr>
              <w:t>21/11/2023</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466F0A39" w14:textId="77777777" w:rsidR="00783FE0" w:rsidRPr="00783FE0" w:rsidRDefault="00783FE0" w:rsidP="00783FE0">
            <w:pPr>
              <w:spacing w:after="0" w:line="240" w:lineRule="auto"/>
              <w:rPr>
                <w:rFonts w:ascii="Segoe UI" w:eastAsia="Times New Roman" w:hAnsi="Segoe UI" w:cs="Segoe UI"/>
                <w:kern w:val="0"/>
                <w:sz w:val="21"/>
                <w:szCs w:val="21"/>
                <w14:ligatures w14:val="none"/>
              </w:rPr>
            </w:pPr>
            <w:r w:rsidRPr="00783FE0">
              <w:rPr>
                <w:rFonts w:ascii="Segoe UI" w:eastAsia="Times New Roman" w:hAnsi="Segoe UI" w:cs="Segoe UI"/>
                <w:kern w:val="0"/>
                <w:sz w:val="21"/>
                <w:szCs w:val="21"/>
                <w14:ligatures w14:val="none"/>
              </w:rPr>
              <w:t>18/12/2023</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2CE817A2" w14:textId="77777777" w:rsidR="00783FE0" w:rsidRPr="00783FE0" w:rsidRDefault="00783FE0" w:rsidP="00783FE0">
            <w:pPr>
              <w:spacing w:after="0" w:line="240" w:lineRule="auto"/>
              <w:rPr>
                <w:rFonts w:ascii="Segoe UI" w:eastAsia="Times New Roman" w:hAnsi="Segoe UI" w:cs="Segoe UI"/>
                <w:kern w:val="0"/>
                <w:sz w:val="21"/>
                <w:szCs w:val="21"/>
                <w14:ligatures w14:val="none"/>
              </w:rPr>
            </w:pPr>
            <w:r w:rsidRPr="00783FE0">
              <w:rPr>
                <w:rFonts w:ascii="Segoe UI" w:eastAsia="Times New Roman" w:hAnsi="Segoe UI" w:cs="Segoe UI"/>
                <w:kern w:val="0"/>
                <w:sz w:val="21"/>
                <w:szCs w:val="21"/>
                <w14:ligatures w14:val="none"/>
              </w:rPr>
              <w:t>4</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5EDF5D0B" w14:textId="77777777" w:rsidR="00783FE0" w:rsidRPr="00783FE0" w:rsidRDefault="00783FE0" w:rsidP="00783FE0">
            <w:pPr>
              <w:spacing w:after="0" w:line="240" w:lineRule="auto"/>
              <w:rPr>
                <w:rFonts w:ascii="Segoe UI" w:eastAsia="Times New Roman" w:hAnsi="Segoe UI" w:cs="Segoe UI"/>
                <w:kern w:val="0"/>
                <w:sz w:val="21"/>
                <w:szCs w:val="21"/>
                <w14:ligatures w14:val="none"/>
              </w:rPr>
            </w:pPr>
            <w:r w:rsidRPr="00783FE0">
              <w:rPr>
                <w:rFonts w:ascii="Segoe UI" w:eastAsia="Times New Roman" w:hAnsi="Segoe UI" w:cs="Segoe UI"/>
                <w:kern w:val="0"/>
                <w:sz w:val="21"/>
                <w:szCs w:val="21"/>
                <w14:ligatures w14:val="none"/>
              </w:rPr>
              <w:t>Construction Kick-off</w:t>
            </w:r>
          </w:p>
        </w:tc>
      </w:tr>
      <w:tr w:rsidR="00783FE0" w:rsidRPr="00783FE0" w14:paraId="5EE5AC60" w14:textId="77777777" w:rsidTr="00783FE0">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612E2A90" w14:textId="77777777" w:rsidR="00783FE0" w:rsidRPr="00783FE0" w:rsidRDefault="00783FE0" w:rsidP="00783FE0">
            <w:pPr>
              <w:spacing w:after="0" w:line="240" w:lineRule="auto"/>
              <w:rPr>
                <w:rFonts w:ascii="Segoe UI" w:eastAsia="Times New Roman" w:hAnsi="Segoe UI" w:cs="Segoe UI"/>
                <w:kern w:val="0"/>
                <w:sz w:val="21"/>
                <w:szCs w:val="21"/>
                <w14:ligatures w14:val="none"/>
              </w:rPr>
            </w:pPr>
            <w:r w:rsidRPr="00783FE0">
              <w:rPr>
                <w:rFonts w:ascii="Segoe UI" w:eastAsia="Times New Roman" w:hAnsi="Segoe UI" w:cs="Segoe UI"/>
                <w:kern w:val="0"/>
                <w:sz w:val="21"/>
                <w:szCs w:val="21"/>
                <w14:ligatures w14:val="none"/>
              </w:rPr>
              <w:t>Staff Training &amp; Onboarding</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4323CB20" w14:textId="77777777" w:rsidR="00783FE0" w:rsidRPr="00783FE0" w:rsidRDefault="00783FE0" w:rsidP="00783FE0">
            <w:pPr>
              <w:spacing w:after="0" w:line="240" w:lineRule="auto"/>
              <w:rPr>
                <w:rFonts w:ascii="Segoe UI" w:eastAsia="Times New Roman" w:hAnsi="Segoe UI" w:cs="Segoe UI"/>
                <w:kern w:val="0"/>
                <w:sz w:val="21"/>
                <w:szCs w:val="21"/>
                <w14:ligatures w14:val="none"/>
              </w:rPr>
            </w:pPr>
            <w:r w:rsidRPr="00783FE0">
              <w:rPr>
                <w:rFonts w:ascii="Segoe UI" w:eastAsia="Times New Roman" w:hAnsi="Segoe UI" w:cs="Segoe UI"/>
                <w:kern w:val="0"/>
                <w:sz w:val="21"/>
                <w:szCs w:val="21"/>
                <w14:ligatures w14:val="none"/>
              </w:rPr>
              <w:t>19/09/2023</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4F346B48" w14:textId="77777777" w:rsidR="00783FE0" w:rsidRPr="00783FE0" w:rsidRDefault="00783FE0" w:rsidP="00783FE0">
            <w:pPr>
              <w:spacing w:after="0" w:line="240" w:lineRule="auto"/>
              <w:rPr>
                <w:rFonts w:ascii="Segoe UI" w:eastAsia="Times New Roman" w:hAnsi="Segoe UI" w:cs="Segoe UI"/>
                <w:kern w:val="0"/>
                <w:sz w:val="21"/>
                <w:szCs w:val="21"/>
                <w14:ligatures w14:val="none"/>
              </w:rPr>
            </w:pPr>
            <w:r w:rsidRPr="00783FE0">
              <w:rPr>
                <w:rFonts w:ascii="Segoe UI" w:eastAsia="Times New Roman" w:hAnsi="Segoe UI" w:cs="Segoe UI"/>
                <w:kern w:val="0"/>
                <w:sz w:val="21"/>
                <w:szCs w:val="21"/>
                <w14:ligatures w14:val="none"/>
              </w:rPr>
              <w:t>11/12/2023</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29048F23" w14:textId="77777777" w:rsidR="00783FE0" w:rsidRPr="00783FE0" w:rsidRDefault="00783FE0" w:rsidP="00783FE0">
            <w:pPr>
              <w:spacing w:after="0" w:line="240" w:lineRule="auto"/>
              <w:rPr>
                <w:rFonts w:ascii="Segoe UI" w:eastAsia="Times New Roman" w:hAnsi="Segoe UI" w:cs="Segoe UI"/>
                <w:kern w:val="0"/>
                <w:sz w:val="21"/>
                <w:szCs w:val="21"/>
                <w14:ligatures w14:val="none"/>
              </w:rPr>
            </w:pPr>
            <w:r w:rsidRPr="00783FE0">
              <w:rPr>
                <w:rFonts w:ascii="Segoe UI" w:eastAsia="Times New Roman" w:hAnsi="Segoe UI" w:cs="Segoe UI"/>
                <w:kern w:val="0"/>
                <w:sz w:val="21"/>
                <w:szCs w:val="21"/>
                <w14:ligatures w14:val="none"/>
              </w:rPr>
              <w:t>12</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2EF3ED5C" w14:textId="77777777" w:rsidR="00783FE0" w:rsidRPr="00783FE0" w:rsidRDefault="00783FE0" w:rsidP="00783FE0">
            <w:pPr>
              <w:spacing w:after="0" w:line="240" w:lineRule="auto"/>
              <w:rPr>
                <w:rFonts w:ascii="Segoe UI" w:eastAsia="Times New Roman" w:hAnsi="Segoe UI" w:cs="Segoe UI"/>
                <w:kern w:val="0"/>
                <w:sz w:val="21"/>
                <w:szCs w:val="21"/>
                <w14:ligatures w14:val="none"/>
              </w:rPr>
            </w:pPr>
            <w:r w:rsidRPr="00783FE0">
              <w:rPr>
                <w:rFonts w:ascii="Segoe UI" w:eastAsia="Times New Roman" w:hAnsi="Segoe UI" w:cs="Segoe UI"/>
                <w:kern w:val="0"/>
                <w:sz w:val="21"/>
                <w:szCs w:val="21"/>
                <w14:ligatures w14:val="none"/>
              </w:rPr>
              <w:t>Staff Training Program Development</w:t>
            </w:r>
          </w:p>
        </w:tc>
      </w:tr>
      <w:tr w:rsidR="00783FE0" w:rsidRPr="00783FE0" w14:paraId="5ED8BA31" w14:textId="77777777" w:rsidTr="00783FE0">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2C12C36E" w14:textId="77777777" w:rsidR="00783FE0" w:rsidRPr="00783FE0" w:rsidRDefault="00783FE0" w:rsidP="00783FE0">
            <w:pPr>
              <w:spacing w:after="0" w:line="240" w:lineRule="auto"/>
              <w:rPr>
                <w:rFonts w:ascii="Segoe UI" w:eastAsia="Times New Roman" w:hAnsi="Segoe UI" w:cs="Segoe UI"/>
                <w:kern w:val="0"/>
                <w:sz w:val="21"/>
                <w:szCs w:val="21"/>
                <w14:ligatures w14:val="none"/>
              </w:rPr>
            </w:pPr>
            <w:r w:rsidRPr="00783FE0">
              <w:rPr>
                <w:rFonts w:ascii="Segoe UI" w:eastAsia="Times New Roman" w:hAnsi="Segoe UI" w:cs="Segoe UI"/>
                <w:kern w:val="0"/>
                <w:sz w:val="21"/>
                <w:szCs w:val="21"/>
                <w14:ligatures w14:val="none"/>
              </w:rPr>
              <w:t>Interior Setup &amp; Equipment Install</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66E023A8" w14:textId="77777777" w:rsidR="00783FE0" w:rsidRPr="00783FE0" w:rsidRDefault="00783FE0" w:rsidP="00783FE0">
            <w:pPr>
              <w:spacing w:after="0" w:line="240" w:lineRule="auto"/>
              <w:rPr>
                <w:rFonts w:ascii="Segoe UI" w:eastAsia="Times New Roman" w:hAnsi="Segoe UI" w:cs="Segoe UI"/>
                <w:kern w:val="0"/>
                <w:sz w:val="21"/>
                <w:szCs w:val="21"/>
                <w14:ligatures w14:val="none"/>
              </w:rPr>
            </w:pPr>
            <w:r w:rsidRPr="00783FE0">
              <w:rPr>
                <w:rFonts w:ascii="Segoe UI" w:eastAsia="Times New Roman" w:hAnsi="Segoe UI" w:cs="Segoe UI"/>
                <w:kern w:val="0"/>
                <w:sz w:val="21"/>
                <w:szCs w:val="21"/>
                <w14:ligatures w14:val="none"/>
              </w:rPr>
              <w:t>14/11/2023</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3FC4D5EC" w14:textId="77777777" w:rsidR="00783FE0" w:rsidRPr="00783FE0" w:rsidRDefault="00783FE0" w:rsidP="00783FE0">
            <w:pPr>
              <w:spacing w:after="0" w:line="240" w:lineRule="auto"/>
              <w:rPr>
                <w:rFonts w:ascii="Segoe UI" w:eastAsia="Times New Roman" w:hAnsi="Segoe UI" w:cs="Segoe UI"/>
                <w:kern w:val="0"/>
                <w:sz w:val="21"/>
                <w:szCs w:val="21"/>
                <w14:ligatures w14:val="none"/>
              </w:rPr>
            </w:pPr>
            <w:r w:rsidRPr="00783FE0">
              <w:rPr>
                <w:rFonts w:ascii="Segoe UI" w:eastAsia="Times New Roman" w:hAnsi="Segoe UI" w:cs="Segoe UI"/>
                <w:kern w:val="0"/>
                <w:sz w:val="21"/>
                <w:szCs w:val="21"/>
                <w14:ligatures w14:val="none"/>
              </w:rPr>
              <w:t>29/01/2024</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7D4F9C2B" w14:textId="77777777" w:rsidR="00783FE0" w:rsidRPr="00783FE0" w:rsidRDefault="00783FE0" w:rsidP="00783FE0">
            <w:pPr>
              <w:spacing w:after="0" w:line="240" w:lineRule="auto"/>
              <w:rPr>
                <w:rFonts w:ascii="Segoe UI" w:eastAsia="Times New Roman" w:hAnsi="Segoe UI" w:cs="Segoe UI"/>
                <w:kern w:val="0"/>
                <w:sz w:val="21"/>
                <w:szCs w:val="21"/>
                <w14:ligatures w14:val="none"/>
              </w:rPr>
            </w:pPr>
            <w:r w:rsidRPr="00783FE0">
              <w:rPr>
                <w:rFonts w:ascii="Segoe UI" w:eastAsia="Times New Roman" w:hAnsi="Segoe UI" w:cs="Segoe UI"/>
                <w:kern w:val="0"/>
                <w:sz w:val="21"/>
                <w:szCs w:val="21"/>
                <w14:ligatures w14:val="none"/>
              </w:rPr>
              <w:t>11</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72270ADD" w14:textId="77777777" w:rsidR="00783FE0" w:rsidRPr="00783FE0" w:rsidRDefault="00783FE0" w:rsidP="00783FE0">
            <w:pPr>
              <w:spacing w:after="0" w:line="240" w:lineRule="auto"/>
              <w:rPr>
                <w:rFonts w:ascii="Segoe UI" w:eastAsia="Times New Roman" w:hAnsi="Segoe UI" w:cs="Segoe UI"/>
                <w:kern w:val="0"/>
                <w:sz w:val="21"/>
                <w:szCs w:val="21"/>
                <w14:ligatures w14:val="none"/>
              </w:rPr>
            </w:pPr>
            <w:r w:rsidRPr="00783FE0">
              <w:rPr>
                <w:rFonts w:ascii="Segoe UI" w:eastAsia="Times New Roman" w:hAnsi="Segoe UI" w:cs="Segoe UI"/>
                <w:kern w:val="0"/>
                <w:sz w:val="21"/>
                <w:szCs w:val="21"/>
                <w14:ligatures w14:val="none"/>
              </w:rPr>
              <w:t>Equipment &amp; Resource Procurement</w:t>
            </w:r>
          </w:p>
        </w:tc>
      </w:tr>
      <w:tr w:rsidR="00783FE0" w:rsidRPr="00783FE0" w14:paraId="0DEB9A63" w14:textId="77777777" w:rsidTr="00783FE0">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3B6BD805" w14:textId="77777777" w:rsidR="00783FE0" w:rsidRPr="00783FE0" w:rsidRDefault="00783FE0" w:rsidP="00783FE0">
            <w:pPr>
              <w:spacing w:after="0" w:line="240" w:lineRule="auto"/>
              <w:rPr>
                <w:rFonts w:ascii="Segoe UI" w:eastAsia="Times New Roman" w:hAnsi="Segoe UI" w:cs="Segoe UI"/>
                <w:kern w:val="0"/>
                <w:sz w:val="21"/>
                <w:szCs w:val="21"/>
                <w14:ligatures w14:val="none"/>
              </w:rPr>
            </w:pPr>
            <w:r w:rsidRPr="00783FE0">
              <w:rPr>
                <w:rFonts w:ascii="Segoe UI" w:eastAsia="Times New Roman" w:hAnsi="Segoe UI" w:cs="Segoe UI"/>
                <w:kern w:val="0"/>
                <w:sz w:val="21"/>
                <w:szCs w:val="21"/>
                <w14:ligatures w14:val="none"/>
              </w:rPr>
              <w:t>Pre-Launch Marketing Campaign</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334B1913" w14:textId="77777777" w:rsidR="00783FE0" w:rsidRPr="00783FE0" w:rsidRDefault="00783FE0" w:rsidP="00783FE0">
            <w:pPr>
              <w:spacing w:after="0" w:line="240" w:lineRule="auto"/>
              <w:rPr>
                <w:rFonts w:ascii="Segoe UI" w:eastAsia="Times New Roman" w:hAnsi="Segoe UI" w:cs="Segoe UI"/>
                <w:kern w:val="0"/>
                <w:sz w:val="21"/>
                <w:szCs w:val="21"/>
                <w14:ligatures w14:val="none"/>
              </w:rPr>
            </w:pPr>
            <w:r w:rsidRPr="00783FE0">
              <w:rPr>
                <w:rFonts w:ascii="Segoe UI" w:eastAsia="Times New Roman" w:hAnsi="Segoe UI" w:cs="Segoe UI"/>
                <w:kern w:val="0"/>
                <w:sz w:val="21"/>
                <w:szCs w:val="21"/>
                <w14:ligatures w14:val="none"/>
              </w:rPr>
              <w:t>25/07/2023</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630DBEE6" w14:textId="77777777" w:rsidR="00783FE0" w:rsidRPr="00783FE0" w:rsidRDefault="00783FE0" w:rsidP="00783FE0">
            <w:pPr>
              <w:spacing w:after="0" w:line="240" w:lineRule="auto"/>
              <w:rPr>
                <w:rFonts w:ascii="Segoe UI" w:eastAsia="Times New Roman" w:hAnsi="Segoe UI" w:cs="Segoe UI"/>
                <w:kern w:val="0"/>
                <w:sz w:val="21"/>
                <w:szCs w:val="21"/>
                <w14:ligatures w14:val="none"/>
              </w:rPr>
            </w:pPr>
            <w:r w:rsidRPr="00783FE0">
              <w:rPr>
                <w:rFonts w:ascii="Segoe UI" w:eastAsia="Times New Roman" w:hAnsi="Segoe UI" w:cs="Segoe UI"/>
                <w:kern w:val="0"/>
                <w:sz w:val="21"/>
                <w:szCs w:val="21"/>
                <w14:ligatures w14:val="none"/>
              </w:rPr>
              <w:t>31/12/2023</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216164F5" w14:textId="77777777" w:rsidR="00783FE0" w:rsidRPr="00783FE0" w:rsidRDefault="00783FE0" w:rsidP="00783FE0">
            <w:pPr>
              <w:spacing w:after="0" w:line="240" w:lineRule="auto"/>
              <w:rPr>
                <w:rFonts w:ascii="Segoe UI" w:eastAsia="Times New Roman" w:hAnsi="Segoe UI" w:cs="Segoe UI"/>
                <w:kern w:val="0"/>
                <w:sz w:val="21"/>
                <w:szCs w:val="21"/>
                <w14:ligatures w14:val="none"/>
              </w:rPr>
            </w:pPr>
            <w:r w:rsidRPr="00783FE0">
              <w:rPr>
                <w:rFonts w:ascii="Segoe UI" w:eastAsia="Times New Roman" w:hAnsi="Segoe UI" w:cs="Segoe UI"/>
                <w:kern w:val="0"/>
                <w:sz w:val="21"/>
                <w:szCs w:val="21"/>
                <w14:ligatures w14:val="none"/>
              </w:rPr>
              <w:t>23</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306AD7F5" w14:textId="77777777" w:rsidR="00783FE0" w:rsidRPr="00783FE0" w:rsidRDefault="00783FE0" w:rsidP="00783FE0">
            <w:pPr>
              <w:spacing w:after="0" w:line="240" w:lineRule="auto"/>
              <w:rPr>
                <w:rFonts w:ascii="Segoe UI" w:eastAsia="Times New Roman" w:hAnsi="Segoe UI" w:cs="Segoe UI"/>
                <w:kern w:val="0"/>
                <w:sz w:val="21"/>
                <w:szCs w:val="21"/>
                <w14:ligatures w14:val="none"/>
              </w:rPr>
            </w:pPr>
            <w:r w:rsidRPr="00783FE0">
              <w:rPr>
                <w:rFonts w:ascii="Segoe UI" w:eastAsia="Times New Roman" w:hAnsi="Segoe UI" w:cs="Segoe UI"/>
                <w:kern w:val="0"/>
                <w:sz w:val="21"/>
                <w:szCs w:val="21"/>
                <w14:ligatures w14:val="none"/>
              </w:rPr>
              <w:t>Marketing Strategy Development</w:t>
            </w:r>
          </w:p>
        </w:tc>
      </w:tr>
      <w:tr w:rsidR="00783FE0" w:rsidRPr="00783FE0" w14:paraId="64D12C2A" w14:textId="77777777" w:rsidTr="00783FE0">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228E8D47" w14:textId="77777777" w:rsidR="00783FE0" w:rsidRPr="00783FE0" w:rsidRDefault="00783FE0" w:rsidP="00783FE0">
            <w:pPr>
              <w:spacing w:after="0" w:line="240" w:lineRule="auto"/>
              <w:rPr>
                <w:rFonts w:ascii="Segoe UI" w:eastAsia="Times New Roman" w:hAnsi="Segoe UI" w:cs="Segoe UI"/>
                <w:kern w:val="0"/>
                <w:sz w:val="21"/>
                <w:szCs w:val="21"/>
                <w14:ligatures w14:val="none"/>
              </w:rPr>
            </w:pPr>
            <w:r w:rsidRPr="00783FE0">
              <w:rPr>
                <w:rFonts w:ascii="Segoe UI" w:eastAsia="Times New Roman" w:hAnsi="Segoe UI" w:cs="Segoe UI"/>
                <w:kern w:val="0"/>
                <w:sz w:val="21"/>
                <w:szCs w:val="21"/>
                <w14:ligatures w14:val="none"/>
              </w:rPr>
              <w:t>Soft Opening &amp; Pilot Testing</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51CE90F1" w14:textId="77777777" w:rsidR="00783FE0" w:rsidRPr="00783FE0" w:rsidRDefault="00783FE0" w:rsidP="00783FE0">
            <w:pPr>
              <w:spacing w:after="0" w:line="240" w:lineRule="auto"/>
              <w:rPr>
                <w:rFonts w:ascii="Segoe UI" w:eastAsia="Times New Roman" w:hAnsi="Segoe UI" w:cs="Segoe UI"/>
                <w:kern w:val="0"/>
                <w:sz w:val="21"/>
                <w:szCs w:val="21"/>
                <w14:ligatures w14:val="none"/>
              </w:rPr>
            </w:pPr>
            <w:r w:rsidRPr="00783FE0">
              <w:rPr>
                <w:rFonts w:ascii="Segoe UI" w:eastAsia="Times New Roman" w:hAnsi="Segoe UI" w:cs="Segoe UI"/>
                <w:kern w:val="0"/>
                <w:sz w:val="21"/>
                <w:szCs w:val="21"/>
                <w14:ligatures w14:val="none"/>
              </w:rPr>
              <w:t>30/01/2024</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7C9B5792" w14:textId="77777777" w:rsidR="00783FE0" w:rsidRPr="00783FE0" w:rsidRDefault="00783FE0" w:rsidP="00783FE0">
            <w:pPr>
              <w:spacing w:after="0" w:line="240" w:lineRule="auto"/>
              <w:rPr>
                <w:rFonts w:ascii="Segoe UI" w:eastAsia="Times New Roman" w:hAnsi="Segoe UI" w:cs="Segoe UI"/>
                <w:kern w:val="0"/>
                <w:sz w:val="21"/>
                <w:szCs w:val="21"/>
                <w14:ligatures w14:val="none"/>
              </w:rPr>
            </w:pPr>
            <w:r w:rsidRPr="00783FE0">
              <w:rPr>
                <w:rFonts w:ascii="Segoe UI" w:eastAsia="Times New Roman" w:hAnsi="Segoe UI" w:cs="Segoe UI"/>
                <w:kern w:val="0"/>
                <w:sz w:val="21"/>
                <w:szCs w:val="21"/>
                <w14:ligatures w14:val="none"/>
              </w:rPr>
              <w:t>27/02/2024</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6E7B7D10" w14:textId="77777777" w:rsidR="00783FE0" w:rsidRPr="00783FE0" w:rsidRDefault="00783FE0" w:rsidP="00783FE0">
            <w:pPr>
              <w:spacing w:after="0" w:line="240" w:lineRule="auto"/>
              <w:rPr>
                <w:rFonts w:ascii="Segoe UI" w:eastAsia="Times New Roman" w:hAnsi="Segoe UI" w:cs="Segoe UI"/>
                <w:kern w:val="0"/>
                <w:sz w:val="21"/>
                <w:szCs w:val="21"/>
                <w14:ligatures w14:val="none"/>
              </w:rPr>
            </w:pPr>
            <w:r w:rsidRPr="00783FE0">
              <w:rPr>
                <w:rFonts w:ascii="Segoe UI" w:eastAsia="Times New Roman" w:hAnsi="Segoe UI" w:cs="Segoe UI"/>
                <w:kern w:val="0"/>
                <w:sz w:val="21"/>
                <w:szCs w:val="21"/>
                <w14:ligatures w14:val="none"/>
              </w:rPr>
              <w:t>4</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1279C6ED" w14:textId="77777777" w:rsidR="00783FE0" w:rsidRPr="00783FE0" w:rsidRDefault="00783FE0" w:rsidP="00783FE0">
            <w:pPr>
              <w:spacing w:after="0" w:line="240" w:lineRule="auto"/>
              <w:rPr>
                <w:rFonts w:ascii="Segoe UI" w:eastAsia="Times New Roman" w:hAnsi="Segoe UI" w:cs="Segoe UI"/>
                <w:kern w:val="0"/>
                <w:sz w:val="21"/>
                <w:szCs w:val="21"/>
                <w14:ligatures w14:val="none"/>
              </w:rPr>
            </w:pPr>
            <w:r w:rsidRPr="00783FE0">
              <w:rPr>
                <w:rFonts w:ascii="Segoe UI" w:eastAsia="Times New Roman" w:hAnsi="Segoe UI" w:cs="Segoe UI"/>
                <w:kern w:val="0"/>
                <w:sz w:val="21"/>
                <w:szCs w:val="21"/>
                <w14:ligatures w14:val="none"/>
              </w:rPr>
              <w:t>Interior Setup &amp; Equipment Install</w:t>
            </w:r>
          </w:p>
        </w:tc>
      </w:tr>
      <w:tr w:rsidR="00783FE0" w:rsidRPr="00783FE0" w14:paraId="6B483131" w14:textId="77777777" w:rsidTr="00783FE0">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47983EB2" w14:textId="77777777" w:rsidR="00783FE0" w:rsidRPr="00783FE0" w:rsidRDefault="00783FE0" w:rsidP="00783FE0">
            <w:pPr>
              <w:spacing w:after="0" w:line="240" w:lineRule="auto"/>
              <w:rPr>
                <w:rFonts w:ascii="Segoe UI" w:eastAsia="Times New Roman" w:hAnsi="Segoe UI" w:cs="Segoe UI"/>
                <w:kern w:val="0"/>
                <w:sz w:val="21"/>
                <w:szCs w:val="21"/>
                <w14:ligatures w14:val="none"/>
              </w:rPr>
            </w:pPr>
            <w:r w:rsidRPr="00783FE0">
              <w:rPr>
                <w:rFonts w:ascii="Segoe UI" w:eastAsia="Times New Roman" w:hAnsi="Segoe UI" w:cs="Segoe UI"/>
                <w:kern w:val="0"/>
                <w:sz w:val="21"/>
                <w:szCs w:val="21"/>
                <w14:ligatures w14:val="none"/>
              </w:rPr>
              <w:t>Grand Opening</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36A9FAAC" w14:textId="77777777" w:rsidR="00783FE0" w:rsidRPr="00783FE0" w:rsidRDefault="00783FE0" w:rsidP="00783FE0">
            <w:pPr>
              <w:spacing w:after="0" w:line="240" w:lineRule="auto"/>
              <w:rPr>
                <w:rFonts w:ascii="Segoe UI" w:eastAsia="Times New Roman" w:hAnsi="Segoe UI" w:cs="Segoe UI"/>
                <w:kern w:val="0"/>
                <w:sz w:val="21"/>
                <w:szCs w:val="21"/>
                <w14:ligatures w14:val="none"/>
              </w:rPr>
            </w:pPr>
            <w:r w:rsidRPr="00783FE0">
              <w:rPr>
                <w:rFonts w:ascii="Segoe UI" w:eastAsia="Times New Roman" w:hAnsi="Segoe UI" w:cs="Segoe UI"/>
                <w:kern w:val="0"/>
                <w:sz w:val="21"/>
                <w:szCs w:val="21"/>
                <w14:ligatures w14:val="none"/>
              </w:rPr>
              <w:t>28/02/2024</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32026151" w14:textId="77777777" w:rsidR="00783FE0" w:rsidRPr="00783FE0" w:rsidRDefault="00783FE0" w:rsidP="00783FE0">
            <w:pPr>
              <w:spacing w:after="0" w:line="240" w:lineRule="auto"/>
              <w:rPr>
                <w:rFonts w:ascii="Segoe UI" w:eastAsia="Times New Roman" w:hAnsi="Segoe UI" w:cs="Segoe UI"/>
                <w:kern w:val="0"/>
                <w:sz w:val="21"/>
                <w:szCs w:val="21"/>
                <w14:ligatures w14:val="none"/>
              </w:rPr>
            </w:pPr>
            <w:r w:rsidRPr="00783FE0">
              <w:rPr>
                <w:rFonts w:ascii="Segoe UI" w:eastAsia="Times New Roman" w:hAnsi="Segoe UI" w:cs="Segoe UI"/>
                <w:kern w:val="0"/>
                <w:sz w:val="21"/>
                <w:szCs w:val="21"/>
                <w14:ligatures w14:val="none"/>
              </w:rPr>
              <w:t>28/02/2024</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205C292F" w14:textId="77777777" w:rsidR="00783FE0" w:rsidRPr="00783FE0" w:rsidRDefault="00783FE0" w:rsidP="00783FE0">
            <w:pPr>
              <w:spacing w:after="0" w:line="240" w:lineRule="auto"/>
              <w:rPr>
                <w:rFonts w:ascii="Segoe UI" w:eastAsia="Times New Roman" w:hAnsi="Segoe UI" w:cs="Segoe UI"/>
                <w:kern w:val="0"/>
                <w:sz w:val="21"/>
                <w:szCs w:val="21"/>
                <w14:ligatures w14:val="none"/>
              </w:rPr>
            </w:pPr>
            <w:r w:rsidRPr="00783FE0">
              <w:rPr>
                <w:rFonts w:ascii="Segoe UI" w:eastAsia="Times New Roman" w:hAnsi="Segoe UI" w:cs="Segoe UI"/>
                <w:kern w:val="0"/>
                <w:sz w:val="21"/>
                <w:szCs w:val="21"/>
                <w14:ligatures w14:val="none"/>
              </w:rPr>
              <w:t>1 day</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0AA4B1DD" w14:textId="77777777" w:rsidR="00783FE0" w:rsidRPr="00783FE0" w:rsidRDefault="00783FE0" w:rsidP="00783FE0">
            <w:pPr>
              <w:spacing w:after="0" w:line="240" w:lineRule="auto"/>
              <w:rPr>
                <w:rFonts w:ascii="Segoe UI" w:eastAsia="Times New Roman" w:hAnsi="Segoe UI" w:cs="Segoe UI"/>
                <w:kern w:val="0"/>
                <w:sz w:val="21"/>
                <w:szCs w:val="21"/>
                <w14:ligatures w14:val="none"/>
              </w:rPr>
            </w:pPr>
            <w:r w:rsidRPr="00783FE0">
              <w:rPr>
                <w:rFonts w:ascii="Segoe UI" w:eastAsia="Times New Roman" w:hAnsi="Segoe UI" w:cs="Segoe UI"/>
                <w:kern w:val="0"/>
                <w:sz w:val="21"/>
                <w:szCs w:val="21"/>
                <w14:ligatures w14:val="none"/>
              </w:rPr>
              <w:t>Soft Opening &amp; Pilot Testing</w:t>
            </w:r>
          </w:p>
        </w:tc>
      </w:tr>
    </w:tbl>
    <w:p w14:paraId="3C9BFB2A" w14:textId="4F8D198D" w:rsidR="00875025" w:rsidRDefault="00783FE0" w:rsidP="0067575B">
      <w:pPr>
        <w:spacing w:line="480" w:lineRule="auto"/>
        <w:jc w:val="right"/>
        <w:rPr>
          <w:rFonts w:ascii="Arial" w:hAnsi="Arial" w:cs="Arial"/>
        </w:rPr>
      </w:pPr>
      <w:r>
        <w:rPr>
          <w:rFonts w:ascii="Arial" w:hAnsi="Arial" w:cs="Arial"/>
        </w:rPr>
        <w:t xml:space="preserve">( </w:t>
      </w:r>
      <w:r w:rsidR="00A32DF6">
        <w:rPr>
          <w:rFonts w:ascii="Arial" w:hAnsi="Arial" w:cs="Arial"/>
        </w:rPr>
        <w:t>source design by the Author)</w:t>
      </w:r>
    </w:p>
    <w:p w14:paraId="03DE22EC" w14:textId="43BECA4D" w:rsidR="00830761" w:rsidRDefault="00830761" w:rsidP="00830761">
      <w:pPr>
        <w:spacing w:line="480" w:lineRule="auto"/>
        <w:rPr>
          <w:rFonts w:ascii="Arial" w:hAnsi="Arial" w:cs="Arial"/>
        </w:rPr>
      </w:pPr>
      <w:r w:rsidRPr="00830761">
        <w:rPr>
          <w:rFonts w:ascii="Arial" w:hAnsi="Arial" w:cs="Arial"/>
        </w:rPr>
        <w:t>This table reflects a more practical and dynamic project timeline where tasks are scheduled to start upon the completion of their prerequisites, with some activities running in parallel. For example, while the construction phase is in progress, the project team can begin hiring key staff and developing the staff training program. Also, as the interior setup is being completed, the team can conduct the pre-launch marketing campaign to generate interest and prepare for the grand opening.</w:t>
      </w:r>
      <w:r w:rsidR="00BD2410">
        <w:rPr>
          <w:rFonts w:ascii="Arial" w:hAnsi="Arial" w:cs="Arial"/>
        </w:rPr>
        <w:t xml:space="preserve"> </w:t>
      </w:r>
    </w:p>
    <w:p w14:paraId="07A96497" w14:textId="3BA40C6E" w:rsidR="00BD2410" w:rsidRDefault="001E7CAD" w:rsidP="00727A65">
      <w:pPr>
        <w:pStyle w:val="Heading1"/>
      </w:pPr>
      <w:bookmarkStart w:id="7" w:name="_Toc151831722"/>
      <w:r>
        <w:t xml:space="preserve">8. </w:t>
      </w:r>
      <w:r w:rsidR="00B8136E">
        <w:t>Stakeholders</w:t>
      </w:r>
      <w:r w:rsidR="00BD2410" w:rsidRPr="00BD2410">
        <w:t xml:space="preserve"> Involvement</w:t>
      </w:r>
      <w:bookmarkEnd w:id="7"/>
    </w:p>
    <w:p w14:paraId="6481DF37" w14:textId="77777777" w:rsidR="00727A65" w:rsidRPr="00727A65" w:rsidRDefault="00727A65" w:rsidP="00727A65"/>
    <w:p w14:paraId="08849EAB" w14:textId="67A79E3B" w:rsidR="00BD2410" w:rsidRPr="00BD2410" w:rsidRDefault="00BD2410" w:rsidP="00BD2410">
      <w:pPr>
        <w:spacing w:line="480" w:lineRule="auto"/>
        <w:rPr>
          <w:rFonts w:ascii="Arial" w:hAnsi="Arial" w:cs="Arial"/>
        </w:rPr>
      </w:pPr>
      <w:r w:rsidRPr="00BD2410">
        <w:rPr>
          <w:rFonts w:ascii="Arial" w:hAnsi="Arial" w:cs="Arial"/>
        </w:rPr>
        <w:t>In the Smethwick Nursery Project, stakeholders include investors, the local community, potential customers, suppliers, staff, and regulatory agencies like the CQC. Investors seek financial returns and project success, while the local community looks for employment opportunities and enhanced childcare services</w:t>
      </w:r>
      <w:r w:rsidR="002E7489">
        <w:rPr>
          <w:rFonts w:ascii="Arial" w:hAnsi="Arial" w:cs="Arial"/>
        </w:rPr>
        <w:t xml:space="preserve"> (CQC, 2022)</w:t>
      </w:r>
      <w:r w:rsidRPr="00BD2410">
        <w:rPr>
          <w:rFonts w:ascii="Arial" w:hAnsi="Arial" w:cs="Arial"/>
        </w:rPr>
        <w:t>. Customers—parents in the locality—require reliable and quality childcare for their children. Suppliers aim for long-term business relationships, and staff need supportive work environments. Regulatory agencies enforce compliance with childcare standards.</w:t>
      </w:r>
    </w:p>
    <w:p w14:paraId="62C7C73B" w14:textId="400E1B27" w:rsidR="00BD2410" w:rsidRPr="00BD2410" w:rsidRDefault="00BD2410" w:rsidP="002B196C">
      <w:pPr>
        <w:spacing w:line="480" w:lineRule="auto"/>
        <w:rPr>
          <w:rFonts w:ascii="Arial" w:hAnsi="Arial" w:cs="Arial"/>
        </w:rPr>
      </w:pPr>
      <w:r w:rsidRPr="00BD2410">
        <w:rPr>
          <w:rFonts w:ascii="Arial" w:hAnsi="Arial" w:cs="Arial"/>
        </w:rPr>
        <w:t xml:space="preserve">Engagement strategies involve regular updates to investors on financial and project progress. Community meetings and forums provide a platform for locals to voice their expectations and </w:t>
      </w:r>
      <w:r w:rsidRPr="00BD2410">
        <w:rPr>
          <w:rFonts w:ascii="Arial" w:hAnsi="Arial" w:cs="Arial"/>
        </w:rPr>
        <w:lastRenderedPageBreak/>
        <w:t>concerns, ensuring their interests are integrated into project planning. Open days and digital communication channels, like social media and email newsletters, keep potential customers informed and involved</w:t>
      </w:r>
      <w:r w:rsidR="002E7489">
        <w:rPr>
          <w:rFonts w:ascii="Arial" w:hAnsi="Arial" w:cs="Arial"/>
        </w:rPr>
        <w:t xml:space="preserve"> </w:t>
      </w:r>
      <w:r w:rsidR="002B196C">
        <w:rPr>
          <w:rFonts w:ascii="Arial" w:hAnsi="Arial" w:cs="Arial"/>
        </w:rPr>
        <w:t>(</w:t>
      </w:r>
      <w:r w:rsidR="002B196C" w:rsidRPr="005F4C4C">
        <w:rPr>
          <w:rFonts w:ascii="Arial" w:hAnsi="Arial" w:cs="Arial"/>
        </w:rPr>
        <w:t>Harrin,</w:t>
      </w:r>
      <w:r w:rsidR="002B196C">
        <w:rPr>
          <w:rFonts w:ascii="Arial" w:hAnsi="Arial" w:cs="Arial"/>
        </w:rPr>
        <w:t xml:space="preserve"> 2022</w:t>
      </w:r>
      <w:r w:rsidR="002B196C" w:rsidRPr="00AB24E9">
        <w:rPr>
          <w:rFonts w:ascii="Arial" w:hAnsi="Arial" w:cs="Arial"/>
        </w:rPr>
        <w:t>)</w:t>
      </w:r>
      <w:r w:rsidR="002B196C" w:rsidRPr="00AA16F7">
        <w:rPr>
          <w:rFonts w:ascii="Arial" w:hAnsi="Arial" w:cs="Arial"/>
        </w:rPr>
        <w:t>.</w:t>
      </w:r>
      <w:r w:rsidR="002B196C">
        <w:rPr>
          <w:rFonts w:ascii="Arial" w:hAnsi="Arial" w:cs="Arial"/>
        </w:rPr>
        <w:t xml:space="preserve"> </w:t>
      </w:r>
      <w:r w:rsidRPr="00BD2410">
        <w:rPr>
          <w:rFonts w:ascii="Arial" w:hAnsi="Arial" w:cs="Arial"/>
        </w:rPr>
        <w:t>Suppliers are engaged through transparent procurement processes and collaborative planning. Staff are included via participatory training programs and feedback sessions. Regular consultations with CQC ensure compliance and adoption of best practices from the outset.</w:t>
      </w:r>
    </w:p>
    <w:p w14:paraId="25331CB8" w14:textId="58051981" w:rsidR="00BD2410" w:rsidRDefault="001E7CAD" w:rsidP="00727A65">
      <w:pPr>
        <w:pStyle w:val="Heading1"/>
      </w:pPr>
      <w:bookmarkStart w:id="8" w:name="_Toc151831723"/>
      <w:r>
        <w:t xml:space="preserve">9. </w:t>
      </w:r>
      <w:r w:rsidR="00BD2410" w:rsidRPr="00BD2410">
        <w:t>Allocation of Resources</w:t>
      </w:r>
      <w:bookmarkEnd w:id="8"/>
    </w:p>
    <w:p w14:paraId="1ADEE1AD" w14:textId="77777777" w:rsidR="00727A65" w:rsidRPr="00727A65" w:rsidRDefault="00727A65" w:rsidP="00727A65"/>
    <w:p w14:paraId="4D786A70" w14:textId="77777777" w:rsidR="00B64F2D" w:rsidRPr="00B64F2D" w:rsidRDefault="00B64F2D" w:rsidP="00B64F2D">
      <w:pPr>
        <w:spacing w:line="480" w:lineRule="auto"/>
        <w:rPr>
          <w:rFonts w:ascii="Arial" w:hAnsi="Arial" w:cs="Arial"/>
        </w:rPr>
      </w:pPr>
      <w:r w:rsidRPr="00B64F2D">
        <w:rPr>
          <w:rFonts w:ascii="Arial" w:hAnsi="Arial" w:cs="Arial"/>
        </w:rPr>
        <w:t>The Smethwick Nursery Project's allocation of resources is meticulously strategized to ensure adherence to legal and regulatory frameworks, highlighting the pivotal roles of the Care Quality Commission (CQC) and the Office for Standards in Education, Children's Services, and Skills (OFSTED). This allocation is fundamental for operational excellence and legal compliance.</w:t>
      </w:r>
    </w:p>
    <w:p w14:paraId="1F982BF2" w14:textId="77777777" w:rsidR="00B64F2D" w:rsidRPr="00B64F2D" w:rsidRDefault="00B64F2D" w:rsidP="00B64F2D">
      <w:pPr>
        <w:numPr>
          <w:ilvl w:val="0"/>
          <w:numId w:val="2"/>
        </w:numPr>
        <w:spacing w:line="480" w:lineRule="auto"/>
        <w:rPr>
          <w:rFonts w:ascii="Arial" w:hAnsi="Arial" w:cs="Arial"/>
        </w:rPr>
      </w:pPr>
      <w:r w:rsidRPr="00B64F2D">
        <w:rPr>
          <w:rFonts w:ascii="Arial" w:hAnsi="Arial" w:cs="Arial"/>
          <w:b/>
          <w:bCs/>
        </w:rPr>
        <w:t>CQC and OFSTED Compliance</w:t>
      </w:r>
      <w:r w:rsidRPr="00B64F2D">
        <w:rPr>
          <w:rFonts w:ascii="Arial" w:hAnsi="Arial" w:cs="Arial"/>
        </w:rPr>
        <w:t>: A substantial portion of the budget is dedicated to securing necessary licenses from OFSTED and meeting CQC standards. This includes registration fees, document preparation, and legal consultation to ensure compliance with educational and safety standards. This adherence is not only a legal necessity but also a commitment to providing top-tier childcare services (CQC, 2022).</w:t>
      </w:r>
    </w:p>
    <w:p w14:paraId="2BDAB3EA" w14:textId="77777777" w:rsidR="00B64F2D" w:rsidRPr="00B64F2D" w:rsidRDefault="00B64F2D" w:rsidP="00B64F2D">
      <w:pPr>
        <w:numPr>
          <w:ilvl w:val="0"/>
          <w:numId w:val="2"/>
        </w:numPr>
        <w:spacing w:line="480" w:lineRule="auto"/>
        <w:rPr>
          <w:rFonts w:ascii="Arial" w:hAnsi="Arial" w:cs="Arial"/>
        </w:rPr>
      </w:pPr>
      <w:r w:rsidRPr="00B64F2D">
        <w:rPr>
          <w:rFonts w:ascii="Arial" w:hAnsi="Arial" w:cs="Arial"/>
          <w:b/>
          <w:bCs/>
        </w:rPr>
        <w:t>Site Inspection and Safety</w:t>
      </w:r>
      <w:r w:rsidRPr="00B64F2D">
        <w:rPr>
          <w:rFonts w:ascii="Arial" w:hAnsi="Arial" w:cs="Arial"/>
        </w:rPr>
        <w:t>: Significant resources are allocated for thorough site inspections, ensuring the premises meet health and safety standards. This includes potential adjustments or renovations to create a safe and developmentally appropriate environment for children (Department for Education, UK, 2023).</w:t>
      </w:r>
    </w:p>
    <w:p w14:paraId="0034D90D" w14:textId="77777777" w:rsidR="00B64F2D" w:rsidRPr="00B64F2D" w:rsidRDefault="00B64F2D" w:rsidP="00B64F2D">
      <w:pPr>
        <w:numPr>
          <w:ilvl w:val="0"/>
          <w:numId w:val="2"/>
        </w:numPr>
        <w:spacing w:line="480" w:lineRule="auto"/>
        <w:rPr>
          <w:rFonts w:ascii="Arial" w:hAnsi="Arial" w:cs="Arial"/>
        </w:rPr>
      </w:pPr>
      <w:r w:rsidRPr="00B64F2D">
        <w:rPr>
          <w:rFonts w:ascii="Arial" w:hAnsi="Arial" w:cs="Arial"/>
          <w:b/>
          <w:bCs/>
        </w:rPr>
        <w:t>Staff Vetting and Training</w:t>
      </w:r>
      <w:r w:rsidRPr="00B64F2D">
        <w:rPr>
          <w:rFonts w:ascii="Arial" w:hAnsi="Arial" w:cs="Arial"/>
        </w:rPr>
        <w:t>: The project prioritizes resource allocation for comprehensive DBS checks and ongoing staff training, aligning with both OFSTED and CQC requirements for safeguarding children. This ensures a team that is not only qualified but also deeply committed to the welfare and development of children.</w:t>
      </w:r>
    </w:p>
    <w:p w14:paraId="06776E51" w14:textId="77777777" w:rsidR="00B64F2D" w:rsidRPr="00B64F2D" w:rsidRDefault="00B64F2D" w:rsidP="00B64F2D">
      <w:pPr>
        <w:numPr>
          <w:ilvl w:val="0"/>
          <w:numId w:val="2"/>
        </w:numPr>
        <w:spacing w:line="480" w:lineRule="auto"/>
        <w:rPr>
          <w:rFonts w:ascii="Arial" w:hAnsi="Arial" w:cs="Arial"/>
        </w:rPr>
      </w:pPr>
      <w:r w:rsidRPr="00B64F2D">
        <w:rPr>
          <w:rFonts w:ascii="Arial" w:hAnsi="Arial" w:cs="Arial"/>
          <w:b/>
          <w:bCs/>
        </w:rPr>
        <w:lastRenderedPageBreak/>
        <w:t>Insurance and Policy Development</w:t>
      </w:r>
      <w:r w:rsidRPr="00B64F2D">
        <w:rPr>
          <w:rFonts w:ascii="Arial" w:hAnsi="Arial" w:cs="Arial"/>
        </w:rPr>
        <w:t>: Allocating funds for comprehensive insurance coverage is crucial to mitigate potential liabilities. In addition, developing robust childcare policies in health and safety, fire safety, first aid, and food safety is integral to maintaining high standards of care.</w:t>
      </w:r>
    </w:p>
    <w:p w14:paraId="2ECFBB72" w14:textId="77777777" w:rsidR="00B64F2D" w:rsidRPr="00B64F2D" w:rsidRDefault="00B64F2D" w:rsidP="00B64F2D">
      <w:pPr>
        <w:numPr>
          <w:ilvl w:val="0"/>
          <w:numId w:val="2"/>
        </w:numPr>
        <w:spacing w:line="480" w:lineRule="auto"/>
        <w:rPr>
          <w:rFonts w:ascii="Arial" w:hAnsi="Arial" w:cs="Arial"/>
        </w:rPr>
      </w:pPr>
      <w:r w:rsidRPr="00B64F2D">
        <w:rPr>
          <w:rFonts w:ascii="Arial" w:hAnsi="Arial" w:cs="Arial"/>
          <w:b/>
          <w:bCs/>
        </w:rPr>
        <w:t>Administrative Resources</w:t>
      </w:r>
      <w:r w:rsidRPr="00B64F2D">
        <w:rPr>
          <w:rFonts w:ascii="Arial" w:hAnsi="Arial" w:cs="Arial"/>
        </w:rPr>
        <w:t>: Resources are also earmarked for administrative necessities such as parental consent forms and management software, streamlining processes like registrations, medical records, and consent management.</w:t>
      </w:r>
    </w:p>
    <w:p w14:paraId="2F0880C4" w14:textId="0619C5B2" w:rsidR="00BD2410" w:rsidRDefault="001E7CAD" w:rsidP="00727A65">
      <w:pPr>
        <w:pStyle w:val="Heading1"/>
      </w:pPr>
      <w:bookmarkStart w:id="9" w:name="_Toc151831724"/>
      <w:r>
        <w:t xml:space="preserve">10. </w:t>
      </w:r>
      <w:r w:rsidR="00BD2410" w:rsidRPr="00BD2410">
        <w:t>Risk Analysis</w:t>
      </w:r>
      <w:bookmarkEnd w:id="9"/>
    </w:p>
    <w:p w14:paraId="668CA8CB" w14:textId="77777777" w:rsidR="00727A65" w:rsidRPr="00727A65" w:rsidRDefault="00727A65" w:rsidP="00727A65"/>
    <w:p w14:paraId="7440B49E" w14:textId="77777777" w:rsidR="00BD2410" w:rsidRPr="00BD2410" w:rsidRDefault="00BD2410" w:rsidP="00BD2410">
      <w:pPr>
        <w:spacing w:line="480" w:lineRule="auto"/>
        <w:rPr>
          <w:rFonts w:ascii="Arial" w:hAnsi="Arial" w:cs="Arial"/>
        </w:rPr>
      </w:pPr>
      <w:r w:rsidRPr="00BD2410">
        <w:rPr>
          <w:rFonts w:ascii="Arial" w:hAnsi="Arial" w:cs="Arial"/>
        </w:rPr>
        <w:t>Potential risks for the Smethwick Nursery Project include construction delays, budget overruns, recruitment challenges, and regulatory compliance hurdles. Delays could push back the opening date, affecting revenue projections. Budget overruns could strain investor relations and reduce operational funds. Recruitment challenges may result in understaffing or hiring less qualified personnel, impacting service quality. Compliance issues could lead to operational restrictions or fines.</w:t>
      </w:r>
    </w:p>
    <w:p w14:paraId="715E144C" w14:textId="77777777" w:rsidR="00BD2410" w:rsidRDefault="00BD2410" w:rsidP="00BD2410">
      <w:pPr>
        <w:spacing w:line="480" w:lineRule="auto"/>
        <w:rPr>
          <w:rFonts w:ascii="Arial" w:hAnsi="Arial" w:cs="Arial"/>
        </w:rPr>
      </w:pPr>
      <w:r w:rsidRPr="00BD2410">
        <w:rPr>
          <w:rFonts w:ascii="Arial" w:hAnsi="Arial" w:cs="Arial"/>
        </w:rPr>
        <w:t>Mitigation strategies include developing a detailed project schedule with buffer times, rigorous budget management with contingency funds, a robust hiring process with early engagement initiatives to attract talent, and ongoing liaison with regulatory bodies to ensure all standards are met. Contingency plans involve securing additional funding sources, establishing partnerships for staff recruitment, and continuous monitoring of regulatory updates to remain proactive in compliance management.</w:t>
      </w:r>
    </w:p>
    <w:p w14:paraId="19D98548" w14:textId="77777777" w:rsidR="0067575B" w:rsidRDefault="0067575B" w:rsidP="00BD2410">
      <w:pPr>
        <w:spacing w:line="480" w:lineRule="auto"/>
        <w:rPr>
          <w:rFonts w:ascii="Arial" w:hAnsi="Arial" w:cs="Arial"/>
        </w:rPr>
      </w:pPr>
    </w:p>
    <w:p w14:paraId="0D55A41B" w14:textId="77777777" w:rsidR="0067575B" w:rsidRDefault="0067575B" w:rsidP="00BD2410">
      <w:pPr>
        <w:spacing w:line="480" w:lineRule="auto"/>
        <w:rPr>
          <w:rFonts w:ascii="Arial" w:hAnsi="Arial" w:cs="Arial"/>
        </w:rPr>
      </w:pPr>
    </w:p>
    <w:p w14:paraId="230F5F50" w14:textId="77777777" w:rsidR="0067575B" w:rsidRDefault="0067575B" w:rsidP="00BD2410">
      <w:pPr>
        <w:spacing w:line="480" w:lineRule="auto"/>
        <w:rPr>
          <w:rFonts w:ascii="Arial" w:hAnsi="Arial" w:cs="Arial"/>
        </w:rPr>
      </w:pPr>
    </w:p>
    <w:p w14:paraId="41ACCC85" w14:textId="09E7B908" w:rsidR="00F81B3F" w:rsidRDefault="001E7CAD" w:rsidP="00383F4A">
      <w:pPr>
        <w:pStyle w:val="Heading1"/>
      </w:pPr>
      <w:bookmarkStart w:id="10" w:name="_Toc151831725"/>
      <w:r>
        <w:lastRenderedPageBreak/>
        <w:t xml:space="preserve">11. </w:t>
      </w:r>
      <w:r w:rsidR="00F81B3F">
        <w:t>Finance plan</w:t>
      </w:r>
      <w:bookmarkEnd w:id="10"/>
      <w:r w:rsidR="00F81B3F">
        <w:t xml:space="preserve"> </w:t>
      </w:r>
    </w:p>
    <w:p w14:paraId="6210AF6E" w14:textId="77777777" w:rsidR="00383F4A" w:rsidRPr="00383F4A" w:rsidRDefault="00383F4A" w:rsidP="00383F4A"/>
    <w:tbl>
      <w:tblPr>
        <w:tblW w:w="8940" w:type="dxa"/>
        <w:tblCellSpacing w:w="15"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2526"/>
        <w:gridCol w:w="1832"/>
        <w:gridCol w:w="4582"/>
      </w:tblGrid>
      <w:tr w:rsidR="004E4691" w:rsidRPr="004E4691" w14:paraId="492A81A8" w14:textId="77777777" w:rsidTr="004E4691">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vAlign w:val="bottom"/>
            <w:hideMark/>
          </w:tcPr>
          <w:p w14:paraId="2F5190A2" w14:textId="77777777" w:rsidR="004E4691" w:rsidRPr="004E4691" w:rsidRDefault="004E4691" w:rsidP="004E4691">
            <w:pPr>
              <w:spacing w:after="0" w:line="240" w:lineRule="auto"/>
              <w:jc w:val="center"/>
              <w:rPr>
                <w:rFonts w:ascii="Segoe UI" w:eastAsia="Times New Roman" w:hAnsi="Segoe UI" w:cs="Segoe UI"/>
                <w:b/>
                <w:bCs/>
                <w:kern w:val="0"/>
                <w:sz w:val="21"/>
                <w:szCs w:val="21"/>
                <w14:ligatures w14:val="none"/>
              </w:rPr>
            </w:pPr>
            <w:r w:rsidRPr="004E4691">
              <w:rPr>
                <w:rFonts w:ascii="Segoe UI" w:eastAsia="Times New Roman" w:hAnsi="Segoe UI" w:cs="Segoe UI"/>
                <w:b/>
                <w:bCs/>
                <w:kern w:val="0"/>
                <w:sz w:val="21"/>
                <w:szCs w:val="21"/>
                <w14:ligatures w14:val="none"/>
              </w:rPr>
              <w:t>Category</w:t>
            </w:r>
          </w:p>
        </w:tc>
        <w:tc>
          <w:tcPr>
            <w:tcW w:w="0" w:type="auto"/>
            <w:tcBorders>
              <w:top w:val="single" w:sz="6" w:space="0" w:color="D9D9E3"/>
              <w:left w:val="single" w:sz="6" w:space="0" w:color="D9D9E3"/>
              <w:bottom w:val="single" w:sz="6" w:space="0" w:color="D9D9E3"/>
              <w:right w:val="single" w:sz="2" w:space="0" w:color="D9D9E3"/>
            </w:tcBorders>
            <w:vAlign w:val="bottom"/>
            <w:hideMark/>
          </w:tcPr>
          <w:p w14:paraId="67266D64" w14:textId="77777777" w:rsidR="004E4691" w:rsidRPr="004E4691" w:rsidRDefault="004E4691" w:rsidP="004E4691">
            <w:pPr>
              <w:spacing w:after="0" w:line="240" w:lineRule="auto"/>
              <w:jc w:val="center"/>
              <w:rPr>
                <w:rFonts w:ascii="Segoe UI" w:eastAsia="Times New Roman" w:hAnsi="Segoe UI" w:cs="Segoe UI"/>
                <w:b/>
                <w:bCs/>
                <w:kern w:val="0"/>
                <w:sz w:val="21"/>
                <w:szCs w:val="21"/>
                <w14:ligatures w14:val="none"/>
              </w:rPr>
            </w:pPr>
            <w:r w:rsidRPr="004E4691">
              <w:rPr>
                <w:rFonts w:ascii="Segoe UI" w:eastAsia="Times New Roman" w:hAnsi="Segoe UI" w:cs="Segoe UI"/>
                <w:b/>
                <w:bCs/>
                <w:kern w:val="0"/>
                <w:sz w:val="21"/>
                <w:szCs w:val="21"/>
                <w14:ligatures w14:val="none"/>
              </w:rPr>
              <w:t>Budget Allocation (£)</w:t>
            </w:r>
          </w:p>
        </w:tc>
        <w:tc>
          <w:tcPr>
            <w:tcW w:w="0" w:type="auto"/>
            <w:tcBorders>
              <w:top w:val="single" w:sz="6" w:space="0" w:color="D9D9E3"/>
              <w:left w:val="single" w:sz="6" w:space="0" w:color="D9D9E3"/>
              <w:bottom w:val="single" w:sz="6" w:space="0" w:color="D9D9E3"/>
              <w:right w:val="single" w:sz="6" w:space="0" w:color="D9D9E3"/>
            </w:tcBorders>
            <w:vAlign w:val="bottom"/>
            <w:hideMark/>
          </w:tcPr>
          <w:p w14:paraId="483F8DAA" w14:textId="77777777" w:rsidR="004E4691" w:rsidRPr="004E4691" w:rsidRDefault="004E4691" w:rsidP="004E4691">
            <w:pPr>
              <w:spacing w:after="0" w:line="240" w:lineRule="auto"/>
              <w:jc w:val="center"/>
              <w:rPr>
                <w:rFonts w:ascii="Segoe UI" w:eastAsia="Times New Roman" w:hAnsi="Segoe UI" w:cs="Segoe UI"/>
                <w:b/>
                <w:bCs/>
                <w:kern w:val="0"/>
                <w:sz w:val="21"/>
                <w:szCs w:val="21"/>
                <w14:ligatures w14:val="none"/>
              </w:rPr>
            </w:pPr>
            <w:r w:rsidRPr="004E4691">
              <w:rPr>
                <w:rFonts w:ascii="Segoe UI" w:eastAsia="Times New Roman" w:hAnsi="Segoe UI" w:cs="Segoe UI"/>
                <w:b/>
                <w:bCs/>
                <w:kern w:val="0"/>
                <w:sz w:val="21"/>
                <w:szCs w:val="21"/>
                <w14:ligatures w14:val="none"/>
              </w:rPr>
              <w:t>Notes</w:t>
            </w:r>
          </w:p>
        </w:tc>
      </w:tr>
      <w:tr w:rsidR="004E4691" w:rsidRPr="004E4691" w14:paraId="6A8AB29A" w14:textId="77777777" w:rsidTr="004E4691">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7EBCEE22" w14:textId="77777777" w:rsidR="004E4691" w:rsidRPr="004E4691" w:rsidRDefault="004E4691" w:rsidP="004E4691">
            <w:pPr>
              <w:spacing w:after="0" w:line="240" w:lineRule="auto"/>
              <w:rPr>
                <w:rFonts w:ascii="Segoe UI" w:eastAsia="Times New Roman" w:hAnsi="Segoe UI" w:cs="Segoe UI"/>
                <w:kern w:val="0"/>
                <w:sz w:val="21"/>
                <w:szCs w:val="21"/>
                <w14:ligatures w14:val="none"/>
              </w:rPr>
            </w:pPr>
            <w:r w:rsidRPr="004E4691">
              <w:rPr>
                <w:rFonts w:ascii="Segoe UI" w:eastAsia="Times New Roman" w:hAnsi="Segoe UI" w:cs="Segoe UI"/>
                <w:kern w:val="0"/>
                <w:sz w:val="21"/>
                <w:szCs w:val="21"/>
                <w14:ligatures w14:val="none"/>
              </w:rPr>
              <w:t>Site Acquisition</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310881F8" w14:textId="77777777" w:rsidR="004E4691" w:rsidRPr="004E4691" w:rsidRDefault="004E4691" w:rsidP="004E4691">
            <w:pPr>
              <w:spacing w:after="0" w:line="240" w:lineRule="auto"/>
              <w:rPr>
                <w:rFonts w:ascii="Segoe UI" w:eastAsia="Times New Roman" w:hAnsi="Segoe UI" w:cs="Segoe UI"/>
                <w:kern w:val="0"/>
                <w:sz w:val="21"/>
                <w:szCs w:val="21"/>
                <w14:ligatures w14:val="none"/>
              </w:rPr>
            </w:pPr>
            <w:r w:rsidRPr="004E4691">
              <w:rPr>
                <w:rFonts w:ascii="Segoe UI" w:eastAsia="Times New Roman" w:hAnsi="Segoe UI" w:cs="Segoe UI"/>
                <w:kern w:val="0"/>
                <w:sz w:val="21"/>
                <w:szCs w:val="21"/>
                <w14:ligatures w14:val="none"/>
              </w:rPr>
              <w:t>150,000</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2E6EC510" w14:textId="77777777" w:rsidR="004E4691" w:rsidRPr="004E4691" w:rsidRDefault="004E4691" w:rsidP="004E4691">
            <w:pPr>
              <w:spacing w:after="0" w:line="240" w:lineRule="auto"/>
              <w:rPr>
                <w:rFonts w:ascii="Segoe UI" w:eastAsia="Times New Roman" w:hAnsi="Segoe UI" w:cs="Segoe UI"/>
                <w:kern w:val="0"/>
                <w:sz w:val="21"/>
                <w:szCs w:val="21"/>
                <w14:ligatures w14:val="none"/>
              </w:rPr>
            </w:pPr>
            <w:r w:rsidRPr="004E4691">
              <w:rPr>
                <w:rFonts w:ascii="Segoe UI" w:eastAsia="Times New Roman" w:hAnsi="Segoe UI" w:cs="Segoe UI"/>
                <w:kern w:val="0"/>
                <w:sz w:val="21"/>
                <w:szCs w:val="21"/>
                <w14:ligatures w14:val="none"/>
              </w:rPr>
              <w:t>Includes purchase cost, legal fees, and initial setup.</w:t>
            </w:r>
          </w:p>
        </w:tc>
      </w:tr>
      <w:tr w:rsidR="004E4691" w:rsidRPr="004E4691" w14:paraId="240A7D13" w14:textId="77777777" w:rsidTr="004E4691">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65F2BC33" w14:textId="77777777" w:rsidR="004E4691" w:rsidRPr="004E4691" w:rsidRDefault="004E4691" w:rsidP="004E4691">
            <w:pPr>
              <w:spacing w:after="0" w:line="240" w:lineRule="auto"/>
              <w:rPr>
                <w:rFonts w:ascii="Segoe UI" w:eastAsia="Times New Roman" w:hAnsi="Segoe UI" w:cs="Segoe UI"/>
                <w:kern w:val="0"/>
                <w:sz w:val="21"/>
                <w:szCs w:val="21"/>
                <w14:ligatures w14:val="none"/>
              </w:rPr>
            </w:pPr>
            <w:r w:rsidRPr="004E4691">
              <w:rPr>
                <w:rFonts w:ascii="Segoe UI" w:eastAsia="Times New Roman" w:hAnsi="Segoe UI" w:cs="Segoe UI"/>
                <w:kern w:val="0"/>
                <w:sz w:val="21"/>
                <w:szCs w:val="21"/>
                <w14:ligatures w14:val="none"/>
              </w:rPr>
              <w:t>Construction</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2C2ACCD7" w14:textId="77777777" w:rsidR="004E4691" w:rsidRPr="004E4691" w:rsidRDefault="004E4691" w:rsidP="004E4691">
            <w:pPr>
              <w:spacing w:after="0" w:line="240" w:lineRule="auto"/>
              <w:rPr>
                <w:rFonts w:ascii="Segoe UI" w:eastAsia="Times New Roman" w:hAnsi="Segoe UI" w:cs="Segoe UI"/>
                <w:kern w:val="0"/>
                <w:sz w:val="21"/>
                <w:szCs w:val="21"/>
                <w14:ligatures w14:val="none"/>
              </w:rPr>
            </w:pPr>
            <w:r w:rsidRPr="004E4691">
              <w:rPr>
                <w:rFonts w:ascii="Segoe UI" w:eastAsia="Times New Roman" w:hAnsi="Segoe UI" w:cs="Segoe UI"/>
                <w:kern w:val="0"/>
                <w:sz w:val="21"/>
                <w:szCs w:val="21"/>
                <w14:ligatures w14:val="none"/>
              </w:rPr>
              <w:t>300,000</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0101258F" w14:textId="77777777" w:rsidR="004E4691" w:rsidRPr="004E4691" w:rsidRDefault="004E4691" w:rsidP="004E4691">
            <w:pPr>
              <w:spacing w:after="0" w:line="240" w:lineRule="auto"/>
              <w:rPr>
                <w:rFonts w:ascii="Segoe UI" w:eastAsia="Times New Roman" w:hAnsi="Segoe UI" w:cs="Segoe UI"/>
                <w:kern w:val="0"/>
                <w:sz w:val="21"/>
                <w:szCs w:val="21"/>
                <w14:ligatures w14:val="none"/>
              </w:rPr>
            </w:pPr>
            <w:r w:rsidRPr="004E4691">
              <w:rPr>
                <w:rFonts w:ascii="Segoe UI" w:eastAsia="Times New Roman" w:hAnsi="Segoe UI" w:cs="Segoe UI"/>
                <w:kern w:val="0"/>
                <w:sz w:val="21"/>
                <w:szCs w:val="21"/>
                <w14:ligatures w14:val="none"/>
              </w:rPr>
              <w:t>Construction or renovation of the building.</w:t>
            </w:r>
          </w:p>
        </w:tc>
      </w:tr>
      <w:tr w:rsidR="004E4691" w:rsidRPr="004E4691" w14:paraId="4826FECE" w14:textId="77777777" w:rsidTr="004E4691">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416CF621" w14:textId="77777777" w:rsidR="004E4691" w:rsidRPr="004E4691" w:rsidRDefault="004E4691" w:rsidP="004E4691">
            <w:pPr>
              <w:spacing w:after="0" w:line="240" w:lineRule="auto"/>
              <w:rPr>
                <w:rFonts w:ascii="Segoe UI" w:eastAsia="Times New Roman" w:hAnsi="Segoe UI" w:cs="Segoe UI"/>
                <w:kern w:val="0"/>
                <w:sz w:val="21"/>
                <w:szCs w:val="21"/>
                <w14:ligatures w14:val="none"/>
              </w:rPr>
            </w:pPr>
            <w:r w:rsidRPr="004E4691">
              <w:rPr>
                <w:rFonts w:ascii="Segoe UI" w:eastAsia="Times New Roman" w:hAnsi="Segoe UI" w:cs="Segoe UI"/>
                <w:kern w:val="0"/>
                <w:sz w:val="21"/>
                <w:szCs w:val="21"/>
                <w14:ligatures w14:val="none"/>
              </w:rPr>
              <w:t>Facilities Outfitting</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0C2B261F" w14:textId="77777777" w:rsidR="004E4691" w:rsidRPr="004E4691" w:rsidRDefault="004E4691" w:rsidP="004E4691">
            <w:pPr>
              <w:spacing w:after="0" w:line="240" w:lineRule="auto"/>
              <w:rPr>
                <w:rFonts w:ascii="Segoe UI" w:eastAsia="Times New Roman" w:hAnsi="Segoe UI" w:cs="Segoe UI"/>
                <w:kern w:val="0"/>
                <w:sz w:val="21"/>
                <w:szCs w:val="21"/>
                <w14:ligatures w14:val="none"/>
              </w:rPr>
            </w:pPr>
            <w:r w:rsidRPr="004E4691">
              <w:rPr>
                <w:rFonts w:ascii="Segoe UI" w:eastAsia="Times New Roman" w:hAnsi="Segoe UI" w:cs="Segoe UI"/>
                <w:kern w:val="0"/>
                <w:sz w:val="21"/>
                <w:szCs w:val="21"/>
                <w14:ligatures w14:val="none"/>
              </w:rPr>
              <w:t>100,000</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6E62320D" w14:textId="77777777" w:rsidR="004E4691" w:rsidRPr="004E4691" w:rsidRDefault="004E4691" w:rsidP="004E4691">
            <w:pPr>
              <w:spacing w:after="0" w:line="240" w:lineRule="auto"/>
              <w:rPr>
                <w:rFonts w:ascii="Segoe UI" w:eastAsia="Times New Roman" w:hAnsi="Segoe UI" w:cs="Segoe UI"/>
                <w:kern w:val="0"/>
                <w:sz w:val="21"/>
                <w:szCs w:val="21"/>
                <w14:ligatures w14:val="none"/>
              </w:rPr>
            </w:pPr>
            <w:r w:rsidRPr="004E4691">
              <w:rPr>
                <w:rFonts w:ascii="Segoe UI" w:eastAsia="Times New Roman" w:hAnsi="Segoe UI" w:cs="Segoe UI"/>
                <w:kern w:val="0"/>
                <w:sz w:val="21"/>
                <w:szCs w:val="21"/>
                <w14:ligatures w14:val="none"/>
              </w:rPr>
              <w:t>Costs for furniture, play equipment, and learning materials.</w:t>
            </w:r>
          </w:p>
        </w:tc>
      </w:tr>
      <w:tr w:rsidR="004E4691" w:rsidRPr="004E4691" w14:paraId="2BC0650E" w14:textId="77777777" w:rsidTr="004E4691">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1B09F5D6" w14:textId="77777777" w:rsidR="004E4691" w:rsidRPr="004E4691" w:rsidRDefault="004E4691" w:rsidP="004E4691">
            <w:pPr>
              <w:spacing w:after="0" w:line="240" w:lineRule="auto"/>
              <w:rPr>
                <w:rFonts w:ascii="Segoe UI" w:eastAsia="Times New Roman" w:hAnsi="Segoe UI" w:cs="Segoe UI"/>
                <w:kern w:val="0"/>
                <w:sz w:val="21"/>
                <w:szCs w:val="21"/>
                <w14:ligatures w14:val="none"/>
              </w:rPr>
            </w:pPr>
            <w:r w:rsidRPr="004E4691">
              <w:rPr>
                <w:rFonts w:ascii="Segoe UI" w:eastAsia="Times New Roman" w:hAnsi="Segoe UI" w:cs="Segoe UI"/>
                <w:kern w:val="0"/>
                <w:sz w:val="21"/>
                <w:szCs w:val="21"/>
                <w14:ligatures w14:val="none"/>
              </w:rPr>
              <w:t>Operational Expenses (Year 1)</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6828D3C7" w14:textId="77777777" w:rsidR="004E4691" w:rsidRPr="004E4691" w:rsidRDefault="004E4691" w:rsidP="004E4691">
            <w:pPr>
              <w:spacing w:after="0" w:line="240" w:lineRule="auto"/>
              <w:rPr>
                <w:rFonts w:ascii="Segoe UI" w:eastAsia="Times New Roman" w:hAnsi="Segoe UI" w:cs="Segoe UI"/>
                <w:kern w:val="0"/>
                <w:sz w:val="21"/>
                <w:szCs w:val="21"/>
                <w14:ligatures w14:val="none"/>
              </w:rPr>
            </w:pPr>
            <w:r w:rsidRPr="004E4691">
              <w:rPr>
                <w:rFonts w:ascii="Segoe UI" w:eastAsia="Times New Roman" w:hAnsi="Segoe UI" w:cs="Segoe UI"/>
                <w:kern w:val="0"/>
                <w:sz w:val="21"/>
                <w:szCs w:val="21"/>
                <w14:ligatures w14:val="none"/>
              </w:rPr>
              <w:t>200,000</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01516C9D" w14:textId="77777777" w:rsidR="004E4691" w:rsidRPr="004E4691" w:rsidRDefault="004E4691" w:rsidP="004E4691">
            <w:pPr>
              <w:spacing w:after="0" w:line="240" w:lineRule="auto"/>
              <w:rPr>
                <w:rFonts w:ascii="Segoe UI" w:eastAsia="Times New Roman" w:hAnsi="Segoe UI" w:cs="Segoe UI"/>
                <w:kern w:val="0"/>
                <w:sz w:val="21"/>
                <w:szCs w:val="21"/>
                <w14:ligatures w14:val="none"/>
              </w:rPr>
            </w:pPr>
            <w:r w:rsidRPr="004E4691">
              <w:rPr>
                <w:rFonts w:ascii="Segoe UI" w:eastAsia="Times New Roman" w:hAnsi="Segoe UI" w:cs="Segoe UI"/>
                <w:kern w:val="0"/>
                <w:sz w:val="21"/>
                <w:szCs w:val="21"/>
                <w14:ligatures w14:val="none"/>
              </w:rPr>
              <w:t>Covers staff salaries, utilities, insurance, and maintenance.</w:t>
            </w:r>
          </w:p>
        </w:tc>
      </w:tr>
      <w:tr w:rsidR="004E4691" w:rsidRPr="004E4691" w14:paraId="38D83DED" w14:textId="77777777" w:rsidTr="004E4691">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0EF18F66" w14:textId="77777777" w:rsidR="004E4691" w:rsidRPr="004E4691" w:rsidRDefault="004E4691" w:rsidP="004E4691">
            <w:pPr>
              <w:spacing w:after="0" w:line="240" w:lineRule="auto"/>
              <w:rPr>
                <w:rFonts w:ascii="Segoe UI" w:eastAsia="Times New Roman" w:hAnsi="Segoe UI" w:cs="Segoe UI"/>
                <w:kern w:val="0"/>
                <w:sz w:val="21"/>
                <w:szCs w:val="21"/>
                <w14:ligatures w14:val="none"/>
              </w:rPr>
            </w:pPr>
            <w:r w:rsidRPr="004E4691">
              <w:rPr>
                <w:rFonts w:ascii="Segoe UI" w:eastAsia="Times New Roman" w:hAnsi="Segoe UI" w:cs="Segoe UI"/>
                <w:kern w:val="0"/>
                <w:sz w:val="21"/>
                <w:szCs w:val="21"/>
                <w14:ligatures w14:val="none"/>
              </w:rPr>
              <w:t>Marketing &amp; Advertising (Year 1)</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6416FBB4" w14:textId="77777777" w:rsidR="004E4691" w:rsidRPr="004E4691" w:rsidRDefault="004E4691" w:rsidP="004E4691">
            <w:pPr>
              <w:spacing w:after="0" w:line="240" w:lineRule="auto"/>
              <w:rPr>
                <w:rFonts w:ascii="Segoe UI" w:eastAsia="Times New Roman" w:hAnsi="Segoe UI" w:cs="Segoe UI"/>
                <w:kern w:val="0"/>
                <w:sz w:val="21"/>
                <w:szCs w:val="21"/>
                <w14:ligatures w14:val="none"/>
              </w:rPr>
            </w:pPr>
            <w:r w:rsidRPr="004E4691">
              <w:rPr>
                <w:rFonts w:ascii="Segoe UI" w:eastAsia="Times New Roman" w:hAnsi="Segoe UI" w:cs="Segoe UI"/>
                <w:kern w:val="0"/>
                <w:sz w:val="21"/>
                <w:szCs w:val="21"/>
                <w14:ligatures w14:val="none"/>
              </w:rPr>
              <w:t>50,000</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60C32110" w14:textId="77777777" w:rsidR="004E4691" w:rsidRPr="004E4691" w:rsidRDefault="004E4691" w:rsidP="004E4691">
            <w:pPr>
              <w:spacing w:after="0" w:line="240" w:lineRule="auto"/>
              <w:rPr>
                <w:rFonts w:ascii="Segoe UI" w:eastAsia="Times New Roman" w:hAnsi="Segoe UI" w:cs="Segoe UI"/>
                <w:kern w:val="0"/>
                <w:sz w:val="21"/>
                <w:szCs w:val="21"/>
                <w14:ligatures w14:val="none"/>
              </w:rPr>
            </w:pPr>
            <w:r w:rsidRPr="004E4691">
              <w:rPr>
                <w:rFonts w:ascii="Segoe UI" w:eastAsia="Times New Roman" w:hAnsi="Segoe UI" w:cs="Segoe UI"/>
                <w:kern w:val="0"/>
                <w:sz w:val="21"/>
                <w:szCs w:val="21"/>
                <w14:ligatures w14:val="none"/>
              </w:rPr>
              <w:t>Initial marketing campaigns, branding, and website development.</w:t>
            </w:r>
          </w:p>
        </w:tc>
      </w:tr>
      <w:tr w:rsidR="004E4691" w:rsidRPr="004E4691" w14:paraId="0A535164" w14:textId="77777777" w:rsidTr="004E4691">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5ACC8224" w14:textId="77777777" w:rsidR="004E4691" w:rsidRPr="004E4691" w:rsidRDefault="004E4691" w:rsidP="004E4691">
            <w:pPr>
              <w:spacing w:after="0" w:line="240" w:lineRule="auto"/>
              <w:rPr>
                <w:rFonts w:ascii="Segoe UI" w:eastAsia="Times New Roman" w:hAnsi="Segoe UI" w:cs="Segoe UI"/>
                <w:kern w:val="0"/>
                <w:sz w:val="21"/>
                <w:szCs w:val="21"/>
                <w14:ligatures w14:val="none"/>
              </w:rPr>
            </w:pPr>
            <w:r w:rsidRPr="004E4691">
              <w:rPr>
                <w:rFonts w:ascii="Segoe UI" w:eastAsia="Times New Roman" w:hAnsi="Segoe UI" w:cs="Segoe UI"/>
                <w:kern w:val="0"/>
                <w:sz w:val="21"/>
                <w:szCs w:val="21"/>
                <w14:ligatures w14:val="none"/>
              </w:rPr>
              <w:t>Contingency Fund</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72A97F22" w14:textId="77777777" w:rsidR="004E4691" w:rsidRPr="004E4691" w:rsidRDefault="004E4691" w:rsidP="004E4691">
            <w:pPr>
              <w:spacing w:after="0" w:line="240" w:lineRule="auto"/>
              <w:rPr>
                <w:rFonts w:ascii="Segoe UI" w:eastAsia="Times New Roman" w:hAnsi="Segoe UI" w:cs="Segoe UI"/>
                <w:kern w:val="0"/>
                <w:sz w:val="21"/>
                <w:szCs w:val="21"/>
                <w14:ligatures w14:val="none"/>
              </w:rPr>
            </w:pPr>
            <w:r w:rsidRPr="004E4691">
              <w:rPr>
                <w:rFonts w:ascii="Segoe UI" w:eastAsia="Times New Roman" w:hAnsi="Segoe UI" w:cs="Segoe UI"/>
                <w:kern w:val="0"/>
                <w:sz w:val="21"/>
                <w:szCs w:val="21"/>
                <w14:ligatures w14:val="none"/>
              </w:rPr>
              <w:t>50,000</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6B7F364E" w14:textId="77777777" w:rsidR="004E4691" w:rsidRPr="004E4691" w:rsidRDefault="004E4691" w:rsidP="004E4691">
            <w:pPr>
              <w:spacing w:after="0" w:line="240" w:lineRule="auto"/>
              <w:rPr>
                <w:rFonts w:ascii="Segoe UI" w:eastAsia="Times New Roman" w:hAnsi="Segoe UI" w:cs="Segoe UI"/>
                <w:kern w:val="0"/>
                <w:sz w:val="21"/>
                <w:szCs w:val="21"/>
                <w14:ligatures w14:val="none"/>
              </w:rPr>
            </w:pPr>
            <w:r w:rsidRPr="004E4691">
              <w:rPr>
                <w:rFonts w:ascii="Segoe UI" w:eastAsia="Times New Roman" w:hAnsi="Segoe UI" w:cs="Segoe UI"/>
                <w:kern w:val="0"/>
                <w:sz w:val="21"/>
                <w:szCs w:val="21"/>
                <w14:ligatures w14:val="none"/>
              </w:rPr>
              <w:t>Reserved for unforeseen expenses and emergencies.</w:t>
            </w:r>
          </w:p>
        </w:tc>
      </w:tr>
      <w:tr w:rsidR="004E4691" w:rsidRPr="004E4691" w14:paraId="185D3B97" w14:textId="77777777" w:rsidTr="004E4691">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396610F7" w14:textId="77777777" w:rsidR="004E4691" w:rsidRPr="004E4691" w:rsidRDefault="004E4691" w:rsidP="004E4691">
            <w:pPr>
              <w:spacing w:after="0" w:line="240" w:lineRule="auto"/>
              <w:rPr>
                <w:rFonts w:ascii="Segoe UI" w:eastAsia="Times New Roman" w:hAnsi="Segoe UI" w:cs="Segoe UI"/>
                <w:kern w:val="0"/>
                <w:sz w:val="21"/>
                <w:szCs w:val="21"/>
                <w14:ligatures w14:val="none"/>
              </w:rPr>
            </w:pPr>
            <w:r w:rsidRPr="004E4691">
              <w:rPr>
                <w:rFonts w:ascii="Segoe UI" w:eastAsia="Times New Roman" w:hAnsi="Segoe UI" w:cs="Segoe UI"/>
                <w:b/>
                <w:bCs/>
                <w:kern w:val="0"/>
                <w:sz w:val="21"/>
                <w:szCs w:val="21"/>
                <w:bdr w:val="single" w:sz="2" w:space="0" w:color="D9D9E3" w:frame="1"/>
                <w14:ligatures w14:val="none"/>
              </w:rPr>
              <w:t>Total Expenses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1BA5B0F2" w14:textId="77777777" w:rsidR="004E4691" w:rsidRPr="004E4691" w:rsidRDefault="004E4691" w:rsidP="004E4691">
            <w:pPr>
              <w:spacing w:after="0" w:line="240" w:lineRule="auto"/>
              <w:rPr>
                <w:rFonts w:ascii="Segoe UI" w:eastAsia="Times New Roman" w:hAnsi="Segoe UI" w:cs="Segoe UI"/>
                <w:kern w:val="0"/>
                <w:sz w:val="21"/>
                <w:szCs w:val="21"/>
                <w14:ligatures w14:val="none"/>
              </w:rPr>
            </w:pPr>
            <w:r w:rsidRPr="004E4691">
              <w:rPr>
                <w:rFonts w:ascii="Segoe UI" w:eastAsia="Times New Roman" w:hAnsi="Segoe UI" w:cs="Segoe UI"/>
                <w:kern w:val="0"/>
                <w:sz w:val="21"/>
                <w:szCs w:val="21"/>
                <w14:ligatures w14:val="none"/>
              </w:rPr>
              <w:t>850,000</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3E81E5E4" w14:textId="0F848CE3" w:rsidR="004E4691" w:rsidRPr="004E4691" w:rsidRDefault="007225E5" w:rsidP="004E4691">
            <w:pPr>
              <w:spacing w:after="0" w:line="240" w:lineRule="auto"/>
              <w:rPr>
                <w:rFonts w:ascii="Segoe UI" w:eastAsia="Times New Roman" w:hAnsi="Segoe UI" w:cs="Segoe UI"/>
                <w:kern w:val="0"/>
                <w:sz w:val="21"/>
                <w:szCs w:val="21"/>
                <w14:ligatures w14:val="none"/>
              </w:rPr>
            </w:pPr>
            <w:r>
              <w:rPr>
                <w:rFonts w:ascii="Segoe UI" w:eastAsia="Times New Roman" w:hAnsi="Segoe UI" w:cs="Segoe UI"/>
                <w:kern w:val="0"/>
                <w:sz w:val="21"/>
                <w:szCs w:val="21"/>
                <w14:ligatures w14:val="none"/>
              </w:rPr>
              <w:t>The sum</w:t>
            </w:r>
            <w:r w:rsidR="004E4691" w:rsidRPr="004E4691">
              <w:rPr>
                <w:rFonts w:ascii="Segoe UI" w:eastAsia="Times New Roman" w:hAnsi="Segoe UI" w:cs="Segoe UI"/>
                <w:kern w:val="0"/>
                <w:sz w:val="21"/>
                <w:szCs w:val="21"/>
                <w14:ligatures w14:val="none"/>
              </w:rPr>
              <w:t xml:space="preserve"> of all expenses.</w:t>
            </w:r>
          </w:p>
        </w:tc>
      </w:tr>
      <w:tr w:rsidR="004E4691" w:rsidRPr="004E4691" w14:paraId="23876275" w14:textId="77777777" w:rsidTr="004E4691">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4BC3C893" w14:textId="77777777" w:rsidR="004E4691" w:rsidRPr="004E4691" w:rsidRDefault="004E4691" w:rsidP="004E4691">
            <w:pPr>
              <w:spacing w:after="0" w:line="240" w:lineRule="auto"/>
              <w:rPr>
                <w:rFonts w:ascii="Segoe UI" w:eastAsia="Times New Roman" w:hAnsi="Segoe UI" w:cs="Segoe UI"/>
                <w:kern w:val="0"/>
                <w:sz w:val="21"/>
                <w:szCs w:val="21"/>
                <w14:ligatures w14:val="none"/>
              </w:rPr>
            </w:pPr>
            <w:r w:rsidRPr="004E4691">
              <w:rPr>
                <w:rFonts w:ascii="Segoe UI" w:eastAsia="Times New Roman" w:hAnsi="Segoe UI" w:cs="Segoe UI"/>
                <w:kern w:val="0"/>
                <w:sz w:val="21"/>
                <w:szCs w:val="21"/>
                <w14:ligatures w14:val="none"/>
              </w:rPr>
              <w:t>Projected Revenue (Year 1)</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30F29C80" w14:textId="77777777" w:rsidR="004E4691" w:rsidRPr="004E4691" w:rsidRDefault="004E4691" w:rsidP="004E4691">
            <w:pPr>
              <w:spacing w:after="0" w:line="240" w:lineRule="auto"/>
              <w:rPr>
                <w:rFonts w:ascii="Segoe UI" w:eastAsia="Times New Roman" w:hAnsi="Segoe UI" w:cs="Segoe UI"/>
                <w:kern w:val="0"/>
                <w:sz w:val="21"/>
                <w:szCs w:val="21"/>
                <w14:ligatures w14:val="none"/>
              </w:rPr>
            </w:pPr>
            <w:r w:rsidRPr="004E4691">
              <w:rPr>
                <w:rFonts w:ascii="Segoe UI" w:eastAsia="Times New Roman" w:hAnsi="Segoe UI" w:cs="Segoe UI"/>
                <w:kern w:val="0"/>
                <w:sz w:val="21"/>
                <w:szCs w:val="21"/>
                <w14:ligatures w14:val="none"/>
              </w:rPr>
              <w:t>-350,000</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666A9FF5" w14:textId="77777777" w:rsidR="004E4691" w:rsidRPr="004E4691" w:rsidRDefault="004E4691" w:rsidP="004E4691">
            <w:pPr>
              <w:spacing w:after="0" w:line="240" w:lineRule="auto"/>
              <w:rPr>
                <w:rFonts w:ascii="Segoe UI" w:eastAsia="Times New Roman" w:hAnsi="Segoe UI" w:cs="Segoe UI"/>
                <w:kern w:val="0"/>
                <w:sz w:val="21"/>
                <w:szCs w:val="21"/>
                <w14:ligatures w14:val="none"/>
              </w:rPr>
            </w:pPr>
            <w:r w:rsidRPr="004E4691">
              <w:rPr>
                <w:rFonts w:ascii="Segoe UI" w:eastAsia="Times New Roman" w:hAnsi="Segoe UI" w:cs="Segoe UI"/>
                <w:kern w:val="0"/>
                <w:sz w:val="21"/>
                <w:szCs w:val="21"/>
                <w14:ligatures w14:val="none"/>
              </w:rPr>
              <w:t>Expected income from fees in the first year.</w:t>
            </w:r>
          </w:p>
        </w:tc>
      </w:tr>
      <w:tr w:rsidR="004E4691" w:rsidRPr="004E4691" w14:paraId="480FB6FF" w14:textId="77777777" w:rsidTr="004E4691">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1BD8DDED" w14:textId="77777777" w:rsidR="004E4691" w:rsidRPr="004E4691" w:rsidRDefault="004E4691" w:rsidP="004E4691">
            <w:pPr>
              <w:spacing w:after="0" w:line="240" w:lineRule="auto"/>
              <w:rPr>
                <w:rFonts w:ascii="Segoe UI" w:eastAsia="Times New Roman" w:hAnsi="Segoe UI" w:cs="Segoe UI"/>
                <w:kern w:val="0"/>
                <w:sz w:val="21"/>
                <w:szCs w:val="21"/>
                <w14:ligatures w14:val="none"/>
              </w:rPr>
            </w:pPr>
            <w:r w:rsidRPr="004E4691">
              <w:rPr>
                <w:rFonts w:ascii="Segoe UI" w:eastAsia="Times New Roman" w:hAnsi="Segoe UI" w:cs="Segoe UI"/>
                <w:b/>
                <w:bCs/>
                <w:kern w:val="0"/>
                <w:sz w:val="21"/>
                <w:szCs w:val="21"/>
                <w:bdr w:val="single" w:sz="2" w:space="0" w:color="D9D9E3" w:frame="1"/>
                <w14:ligatures w14:val="none"/>
              </w:rPr>
              <w:t>Net Profit/Loss (Year 1)</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69C68225" w14:textId="77777777" w:rsidR="004E4691" w:rsidRPr="004E4691" w:rsidRDefault="004E4691" w:rsidP="004E4691">
            <w:pPr>
              <w:spacing w:after="0" w:line="240" w:lineRule="auto"/>
              <w:rPr>
                <w:rFonts w:ascii="Segoe UI" w:eastAsia="Times New Roman" w:hAnsi="Segoe UI" w:cs="Segoe UI"/>
                <w:kern w:val="0"/>
                <w:sz w:val="21"/>
                <w:szCs w:val="21"/>
                <w14:ligatures w14:val="none"/>
              </w:rPr>
            </w:pPr>
            <w:r w:rsidRPr="004E4691">
              <w:rPr>
                <w:rFonts w:ascii="Segoe UI" w:eastAsia="Times New Roman" w:hAnsi="Segoe UI" w:cs="Segoe UI"/>
                <w:kern w:val="0"/>
                <w:sz w:val="21"/>
                <w:szCs w:val="21"/>
                <w14:ligatures w14:val="none"/>
              </w:rPr>
              <w:t>-500,000</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7F7BB65B" w14:textId="77777777" w:rsidR="004E4691" w:rsidRPr="004E4691" w:rsidRDefault="004E4691" w:rsidP="004E4691">
            <w:pPr>
              <w:spacing w:after="0" w:line="240" w:lineRule="auto"/>
              <w:rPr>
                <w:rFonts w:ascii="Segoe UI" w:eastAsia="Times New Roman" w:hAnsi="Segoe UI" w:cs="Segoe UI"/>
                <w:kern w:val="0"/>
                <w:sz w:val="21"/>
                <w:szCs w:val="21"/>
                <w14:ligatures w14:val="none"/>
              </w:rPr>
            </w:pPr>
            <w:r w:rsidRPr="004E4691">
              <w:rPr>
                <w:rFonts w:ascii="Segoe UI" w:eastAsia="Times New Roman" w:hAnsi="Segoe UI" w:cs="Segoe UI"/>
                <w:kern w:val="0"/>
                <w:sz w:val="21"/>
                <w:szCs w:val="21"/>
                <w14:ligatures w14:val="none"/>
              </w:rPr>
              <w:t>Calculated as Total Expenses minus Projected Revenue.</w:t>
            </w:r>
          </w:p>
        </w:tc>
      </w:tr>
    </w:tbl>
    <w:p w14:paraId="76E42FB5" w14:textId="77777777" w:rsidR="00383F4A" w:rsidRDefault="00383F4A" w:rsidP="00F000E4">
      <w:pPr>
        <w:spacing w:line="480" w:lineRule="auto"/>
        <w:rPr>
          <w:rFonts w:ascii="Arial" w:hAnsi="Arial" w:cs="Arial"/>
        </w:rPr>
      </w:pPr>
    </w:p>
    <w:p w14:paraId="11CDB992" w14:textId="3330EC40" w:rsidR="00F000E4" w:rsidRPr="00F000E4" w:rsidRDefault="00F000E4" w:rsidP="00F000E4">
      <w:pPr>
        <w:spacing w:line="480" w:lineRule="auto"/>
        <w:rPr>
          <w:rFonts w:ascii="Arial" w:hAnsi="Arial" w:cs="Arial"/>
        </w:rPr>
      </w:pPr>
      <w:r w:rsidRPr="00F000E4">
        <w:rPr>
          <w:rFonts w:ascii="Arial" w:hAnsi="Arial" w:cs="Arial"/>
        </w:rPr>
        <w:t>The financial plan for the Smethwick Nursery Project is meticulously crafted to ensure a strong foundation and sustainable operation. The allocation of £150,000 for site acquisition covers the cost of purchasing the property and associated legal fees. Construction, a significant part of the budget at £300,000, is earmarked for building and renovating the nursery facility to meet both operational needs and regulatory standards. Facilities outfitting, with a budget of £100,000, will provide the nursery with essential furniture, educational materials, and play equipment, creating an engaging and safe learning environment for children.</w:t>
      </w:r>
    </w:p>
    <w:p w14:paraId="1C54E265" w14:textId="77777777" w:rsidR="00F000E4" w:rsidRPr="00F000E4" w:rsidRDefault="00F000E4" w:rsidP="00F000E4">
      <w:pPr>
        <w:spacing w:line="480" w:lineRule="auto"/>
        <w:rPr>
          <w:rFonts w:ascii="Arial" w:hAnsi="Arial" w:cs="Arial"/>
        </w:rPr>
      </w:pPr>
      <w:r w:rsidRPr="00F000E4">
        <w:rPr>
          <w:rFonts w:ascii="Arial" w:hAnsi="Arial" w:cs="Arial"/>
        </w:rPr>
        <w:t xml:space="preserve">Operational expenses, projected at £200,000 for the first year, encompass staff salaries, utilities, insurance, and regular maintenance costs. Marketing and advertising, crucial for establishing the nursery's presence and attracting clientele, are allocated £50,000, covering promotional campaigns, branding, and online presence. A contingency fund of £50,000 is set </w:t>
      </w:r>
      <w:r w:rsidRPr="00F000E4">
        <w:rPr>
          <w:rFonts w:ascii="Arial" w:hAnsi="Arial" w:cs="Arial"/>
        </w:rPr>
        <w:lastRenderedPageBreak/>
        <w:t>aside to address unforeseen expenses, ensuring the project's resilience against unexpected financial needs.</w:t>
      </w:r>
    </w:p>
    <w:p w14:paraId="7F7DF3AF" w14:textId="77777777" w:rsidR="00F000E4" w:rsidRDefault="00F000E4" w:rsidP="00F000E4">
      <w:pPr>
        <w:spacing w:line="480" w:lineRule="auto"/>
        <w:rPr>
          <w:rFonts w:ascii="Arial" w:hAnsi="Arial" w:cs="Arial"/>
        </w:rPr>
      </w:pPr>
      <w:r w:rsidRPr="00F000E4">
        <w:rPr>
          <w:rFonts w:ascii="Arial" w:hAnsi="Arial" w:cs="Arial"/>
        </w:rPr>
        <w:t>The total expenses amount to £850,000, against which the projected revenue in the first year is estimated at £350,000. This projection leads to an anticipated net loss of £500,000 in the first year, a common scenario for new ventures where initial investments often outweigh early-stage revenues. This plan lays a comprehensive financial groundwork, balancing ambitious development with pragmatic budgeting to foster long-term success.</w:t>
      </w:r>
    </w:p>
    <w:p w14:paraId="1AA10333" w14:textId="706D195C" w:rsidR="00606650" w:rsidRDefault="001E7CAD" w:rsidP="00A8055D">
      <w:pPr>
        <w:pStyle w:val="Heading1"/>
      </w:pPr>
      <w:bookmarkStart w:id="11" w:name="_Toc151831726"/>
      <w:r>
        <w:t xml:space="preserve">12. </w:t>
      </w:r>
      <w:r w:rsidR="00606650">
        <w:t>Conclusion</w:t>
      </w:r>
      <w:bookmarkEnd w:id="11"/>
      <w:r w:rsidR="00606650">
        <w:t xml:space="preserve"> </w:t>
      </w:r>
    </w:p>
    <w:p w14:paraId="7ABE6BBB" w14:textId="77777777" w:rsidR="00A8055D" w:rsidRPr="00A8055D" w:rsidRDefault="00A8055D" w:rsidP="00A8055D"/>
    <w:p w14:paraId="60B87A53" w14:textId="404B25B7" w:rsidR="00606650" w:rsidRPr="00F000E4" w:rsidRDefault="00606650" w:rsidP="00606650">
      <w:pPr>
        <w:spacing w:line="480" w:lineRule="auto"/>
        <w:rPr>
          <w:rFonts w:ascii="Arial" w:hAnsi="Arial" w:cs="Arial"/>
        </w:rPr>
      </w:pPr>
      <w:r w:rsidRPr="00606650">
        <w:rPr>
          <w:rFonts w:ascii="Arial" w:hAnsi="Arial" w:cs="Arial"/>
        </w:rPr>
        <w:t>This Project Management Plan for the Smethwick Nursery Project encapsulates a strategic and detailed roadmap for establishing a nurturing childcare facility. Addressing the increased demand for early education, the project is rooted in a prime location at Windmill Road, Smethwick. The meticulous Work Breakdown Structure and Gantt Chart underscore the project's commitment to methodical execution and timely delivery. Key to this endeavor is adherence to regulatory standards set by CQC and OFSTED, ensuring the highest levels of care and safety. Stakeholder engagement, particularly with local communities and authorities, is integral, fostering strong community ties and trust. Financially, the plan balances cost-effectiveness with quality, supported by a mix of private investment and potential grants, ensuring a sustainable model. From site selection and facility design to staff recruitment and marketing strategies, each component is aligned with the overarching goal of creating a state-of-the-art nursery that serves as a cornerstone for community development and child welfare in Smethwick.</w:t>
      </w:r>
    </w:p>
    <w:p w14:paraId="55D35546" w14:textId="77777777" w:rsidR="00BD2410" w:rsidRPr="00830761" w:rsidRDefault="00BD2410" w:rsidP="00830761">
      <w:pPr>
        <w:spacing w:line="480" w:lineRule="auto"/>
        <w:rPr>
          <w:rFonts w:ascii="Arial" w:hAnsi="Arial" w:cs="Arial"/>
        </w:rPr>
      </w:pPr>
    </w:p>
    <w:p w14:paraId="4CB5A727" w14:textId="77777777" w:rsidR="00A32DF6" w:rsidRDefault="00A32DF6" w:rsidP="00D40CC1">
      <w:pPr>
        <w:spacing w:line="480" w:lineRule="auto"/>
        <w:rPr>
          <w:rFonts w:ascii="Arial" w:hAnsi="Arial" w:cs="Arial"/>
        </w:rPr>
      </w:pPr>
    </w:p>
    <w:p w14:paraId="023A750B" w14:textId="77777777" w:rsidR="00A549F3" w:rsidRPr="00D40CC1" w:rsidRDefault="00A549F3" w:rsidP="00D40CC1">
      <w:pPr>
        <w:spacing w:line="480" w:lineRule="auto"/>
        <w:rPr>
          <w:rFonts w:ascii="Arial" w:hAnsi="Arial" w:cs="Arial"/>
        </w:rPr>
      </w:pPr>
    </w:p>
    <w:p w14:paraId="3C7837F5" w14:textId="6567F7AD" w:rsidR="00AA16F7" w:rsidRPr="00AA16F7" w:rsidRDefault="00AA16F7" w:rsidP="00AA16F7">
      <w:pPr>
        <w:spacing w:line="480" w:lineRule="auto"/>
        <w:rPr>
          <w:rFonts w:ascii="Arial" w:hAnsi="Arial" w:cs="Arial"/>
        </w:rPr>
      </w:pPr>
    </w:p>
    <w:p w14:paraId="2A70E5B6" w14:textId="345BDB2E" w:rsidR="00423B9D" w:rsidRDefault="005F06DD" w:rsidP="00A8055D">
      <w:pPr>
        <w:pStyle w:val="Heading1"/>
      </w:pPr>
      <w:bookmarkStart w:id="12" w:name="_Toc151831727"/>
      <w:r>
        <w:lastRenderedPageBreak/>
        <w:t xml:space="preserve">13. </w:t>
      </w:r>
      <w:r w:rsidR="007B4EB0">
        <w:t>Reference</w:t>
      </w:r>
      <w:bookmarkEnd w:id="12"/>
      <w:r w:rsidR="007B4EB0">
        <w:t xml:space="preserve"> </w:t>
      </w:r>
    </w:p>
    <w:p w14:paraId="0A643B93" w14:textId="77777777" w:rsidR="00A8055D" w:rsidRPr="00A8055D" w:rsidRDefault="00A8055D" w:rsidP="00A8055D"/>
    <w:p w14:paraId="23A0E1E6" w14:textId="77777777" w:rsidR="003D119F" w:rsidRPr="00977A09" w:rsidRDefault="003D119F" w:rsidP="00977A09">
      <w:pPr>
        <w:spacing w:line="360" w:lineRule="auto"/>
        <w:rPr>
          <w:rFonts w:ascii="Arial" w:hAnsi="Arial" w:cs="Arial"/>
        </w:rPr>
      </w:pPr>
      <w:r w:rsidRPr="00977A09">
        <w:rPr>
          <w:rFonts w:ascii="Arial" w:hAnsi="Arial" w:cs="Arial"/>
          <w:lang w:val="en-US"/>
        </w:rPr>
        <w:t xml:space="preserve">BBC. (2023) </w:t>
      </w:r>
      <w:r w:rsidRPr="00977A09">
        <w:rPr>
          <w:rFonts w:ascii="Arial" w:hAnsi="Arial" w:cs="Arial"/>
          <w:i/>
          <w:iCs/>
          <w:lang w:val="en-US"/>
        </w:rPr>
        <w:t>Free childcare expanded to try to help parents back to work</w:t>
      </w:r>
      <w:r w:rsidRPr="00977A09">
        <w:rPr>
          <w:rFonts w:ascii="Arial" w:hAnsi="Arial" w:cs="Arial"/>
        </w:rPr>
        <w:t xml:space="preserve">. Available at: </w:t>
      </w:r>
      <w:hyperlink r:id="rId14" w:history="1">
        <w:r w:rsidRPr="00977A09">
          <w:rPr>
            <w:rStyle w:val="Hyperlink"/>
            <w:rFonts w:ascii="Arial" w:hAnsi="Arial" w:cs="Arial"/>
          </w:rPr>
          <w:t>https://www.bbc.co.uk/news/uk-politics-64959611</w:t>
        </w:r>
      </w:hyperlink>
      <w:r w:rsidRPr="00977A09">
        <w:rPr>
          <w:rFonts w:ascii="Arial" w:hAnsi="Arial" w:cs="Arial"/>
        </w:rPr>
        <w:t xml:space="preserve">. (Accessed 21 November 2023). </w:t>
      </w:r>
    </w:p>
    <w:p w14:paraId="6E06E721" w14:textId="77777777" w:rsidR="003D119F" w:rsidRPr="00977A09" w:rsidRDefault="003D119F" w:rsidP="00977A09">
      <w:pPr>
        <w:spacing w:line="360" w:lineRule="auto"/>
        <w:rPr>
          <w:rFonts w:ascii="Arial" w:hAnsi="Arial" w:cs="Arial"/>
        </w:rPr>
      </w:pPr>
      <w:r w:rsidRPr="00977A09">
        <w:rPr>
          <w:rFonts w:ascii="Arial" w:hAnsi="Arial" w:cs="Arial"/>
        </w:rPr>
        <w:t xml:space="preserve">Care Quality Commission (2022). </w:t>
      </w:r>
      <w:r w:rsidRPr="00977A09">
        <w:rPr>
          <w:rFonts w:ascii="Arial" w:hAnsi="Arial" w:cs="Arial"/>
          <w:i/>
          <w:iCs/>
        </w:rPr>
        <w:t xml:space="preserve">Guidelines </w:t>
      </w:r>
      <w:r w:rsidRPr="00977A09">
        <w:rPr>
          <w:rFonts w:ascii="Arial" w:hAnsi="Arial" w:cs="Arial"/>
          <w:i/>
          <w:iCs/>
        </w:rPr>
        <w:t>and</w:t>
      </w:r>
      <w:r w:rsidRPr="00977A09">
        <w:rPr>
          <w:rFonts w:ascii="Arial" w:hAnsi="Arial" w:cs="Arial"/>
          <w:i/>
          <w:iCs/>
        </w:rPr>
        <w:t xml:space="preserve"> Providers</w:t>
      </w:r>
      <w:r w:rsidRPr="00977A09">
        <w:rPr>
          <w:rFonts w:ascii="Arial" w:hAnsi="Arial" w:cs="Arial"/>
          <w:i/>
          <w:iCs/>
        </w:rPr>
        <w:t>.</w:t>
      </w:r>
      <w:r w:rsidRPr="00977A09">
        <w:rPr>
          <w:rFonts w:ascii="Arial" w:hAnsi="Arial" w:cs="Arial"/>
        </w:rPr>
        <w:t xml:space="preserve"> Available at: </w:t>
      </w:r>
      <w:hyperlink r:id="rId15" w:history="1">
        <w:r w:rsidRPr="00977A09">
          <w:rPr>
            <w:rStyle w:val="Hyperlink"/>
            <w:rFonts w:ascii="Arial" w:hAnsi="Arial" w:cs="Arial"/>
          </w:rPr>
          <w:t>Guidance for providers - Care Quality Commission (cqc.org.uk)</w:t>
        </w:r>
      </w:hyperlink>
      <w:r w:rsidRPr="00977A09">
        <w:rPr>
          <w:rFonts w:ascii="Arial" w:hAnsi="Arial" w:cs="Arial"/>
        </w:rPr>
        <w:t xml:space="preserve"> (Accessed</w:t>
      </w:r>
      <w:r w:rsidRPr="00977A09">
        <w:rPr>
          <w:rFonts w:ascii="Arial" w:hAnsi="Arial" w:cs="Arial"/>
        </w:rPr>
        <w:t xml:space="preserve"> 12 November 2023</w:t>
      </w:r>
      <w:r w:rsidRPr="00977A09">
        <w:rPr>
          <w:rFonts w:ascii="Arial" w:hAnsi="Arial" w:cs="Arial"/>
        </w:rPr>
        <w:t>)</w:t>
      </w:r>
    </w:p>
    <w:p w14:paraId="19DDCE22" w14:textId="77777777" w:rsidR="003D119F" w:rsidRPr="00977A09" w:rsidRDefault="003D119F" w:rsidP="00977A09">
      <w:pPr>
        <w:spacing w:line="360" w:lineRule="auto"/>
        <w:rPr>
          <w:rFonts w:ascii="Arial" w:hAnsi="Arial" w:cs="Arial"/>
        </w:rPr>
      </w:pPr>
      <w:r w:rsidRPr="00FE4DD1">
        <w:rPr>
          <w:rFonts w:ascii="Arial" w:hAnsi="Arial" w:cs="Arial"/>
        </w:rPr>
        <w:t xml:space="preserve">Department for Education, UK. (2023). </w:t>
      </w:r>
      <w:r w:rsidRPr="00FE4DD1">
        <w:rPr>
          <w:rFonts w:ascii="Arial" w:hAnsi="Arial" w:cs="Arial"/>
          <w:i/>
          <w:iCs/>
        </w:rPr>
        <w:t>Early Years Foundation Stage (EYFS) Statutory Framework</w:t>
      </w:r>
      <w:r w:rsidRPr="00977A09">
        <w:rPr>
          <w:rFonts w:ascii="Arial" w:hAnsi="Arial" w:cs="Arial"/>
        </w:rPr>
        <w:t>.</w:t>
      </w:r>
      <w:r w:rsidRPr="00FE4DD1">
        <w:rPr>
          <w:rFonts w:ascii="Arial" w:hAnsi="Arial" w:cs="Arial"/>
        </w:rPr>
        <w:t xml:space="preserve"> Available at: </w:t>
      </w:r>
      <w:hyperlink r:id="rId16" w:tgtFrame="_new" w:history="1">
        <w:r w:rsidRPr="00FE4DD1">
          <w:rPr>
            <w:rStyle w:val="Hyperlink"/>
            <w:rFonts w:ascii="Arial" w:hAnsi="Arial" w:cs="Arial"/>
          </w:rPr>
          <w:t>https://www.gov.uk/government/publications/early-years-foundation-stage-framework--2</w:t>
        </w:r>
      </w:hyperlink>
      <w:r w:rsidRPr="00FE4DD1">
        <w:rPr>
          <w:rFonts w:ascii="Arial" w:hAnsi="Arial" w:cs="Arial"/>
        </w:rPr>
        <w:t xml:space="preserve"> </w:t>
      </w:r>
      <w:r w:rsidRPr="00977A09">
        <w:rPr>
          <w:rFonts w:ascii="Arial" w:hAnsi="Arial" w:cs="Arial"/>
        </w:rPr>
        <w:t>(</w:t>
      </w:r>
      <w:r w:rsidRPr="00FE4DD1">
        <w:rPr>
          <w:rFonts w:ascii="Arial" w:hAnsi="Arial" w:cs="Arial"/>
        </w:rPr>
        <w:t xml:space="preserve">Accessed 12 </w:t>
      </w:r>
      <w:r w:rsidRPr="00977A09">
        <w:rPr>
          <w:rFonts w:ascii="Arial" w:hAnsi="Arial" w:cs="Arial"/>
        </w:rPr>
        <w:t>November</w:t>
      </w:r>
      <w:r w:rsidRPr="00FE4DD1">
        <w:rPr>
          <w:rFonts w:ascii="Arial" w:hAnsi="Arial" w:cs="Arial"/>
        </w:rPr>
        <w:t xml:space="preserve"> 2023</w:t>
      </w:r>
      <w:r w:rsidRPr="00977A09">
        <w:rPr>
          <w:rFonts w:ascii="Arial" w:hAnsi="Arial" w:cs="Arial"/>
        </w:rPr>
        <w:t>)</w:t>
      </w:r>
      <w:r w:rsidRPr="00FE4DD1">
        <w:rPr>
          <w:rFonts w:ascii="Arial" w:hAnsi="Arial" w:cs="Arial"/>
        </w:rPr>
        <w:t>.</w:t>
      </w:r>
    </w:p>
    <w:p w14:paraId="6D39AC9D" w14:textId="77777777" w:rsidR="003D119F" w:rsidRPr="00977A09" w:rsidRDefault="003D119F" w:rsidP="00977A09">
      <w:pPr>
        <w:spacing w:line="360" w:lineRule="auto"/>
        <w:rPr>
          <w:rFonts w:ascii="Arial" w:hAnsi="Arial" w:cs="Arial"/>
        </w:rPr>
      </w:pPr>
      <w:r w:rsidRPr="00977A09">
        <w:rPr>
          <w:rFonts w:ascii="Arial" w:hAnsi="Arial" w:cs="Arial"/>
          <w:color w:val="222222"/>
          <w:shd w:val="clear" w:color="auto" w:fill="FFFFFF"/>
        </w:rPr>
        <w:t>Greenhow, C., Graham, C.R. and Koehler, M.J.</w:t>
      </w:r>
      <w:r w:rsidRPr="00977A09">
        <w:rPr>
          <w:rFonts w:ascii="Arial" w:hAnsi="Arial" w:cs="Arial"/>
          <w:color w:val="222222"/>
          <w:shd w:val="clear" w:color="auto" w:fill="FFFFFF"/>
        </w:rPr>
        <w:t>(</w:t>
      </w:r>
      <w:r w:rsidRPr="00977A09">
        <w:rPr>
          <w:rFonts w:ascii="Arial" w:hAnsi="Arial" w:cs="Arial"/>
          <w:color w:val="222222"/>
          <w:shd w:val="clear" w:color="auto" w:fill="FFFFFF"/>
        </w:rPr>
        <w:t xml:space="preserve"> 2022</w:t>
      </w:r>
      <w:r w:rsidRPr="00977A09">
        <w:rPr>
          <w:rFonts w:ascii="Arial" w:hAnsi="Arial" w:cs="Arial"/>
          <w:color w:val="222222"/>
          <w:shd w:val="clear" w:color="auto" w:fill="FFFFFF"/>
        </w:rPr>
        <w:t>)</w:t>
      </w:r>
      <w:r w:rsidRPr="00977A09">
        <w:rPr>
          <w:rFonts w:ascii="Arial" w:hAnsi="Arial" w:cs="Arial"/>
          <w:color w:val="222222"/>
          <w:shd w:val="clear" w:color="auto" w:fill="FFFFFF"/>
        </w:rPr>
        <w:t xml:space="preserve"> </w:t>
      </w:r>
      <w:r w:rsidRPr="00977A09">
        <w:rPr>
          <w:rFonts w:ascii="Arial" w:hAnsi="Arial" w:cs="Arial"/>
          <w:color w:val="222222"/>
          <w:shd w:val="clear" w:color="auto" w:fill="FFFFFF"/>
        </w:rPr>
        <w:t>‘</w:t>
      </w:r>
      <w:r w:rsidRPr="00977A09">
        <w:rPr>
          <w:rFonts w:ascii="Arial" w:hAnsi="Arial" w:cs="Arial"/>
          <w:color w:val="222222"/>
          <w:shd w:val="clear" w:color="auto" w:fill="FFFFFF"/>
        </w:rPr>
        <w:t>Foundations of online learning: Challenges and opportunities</w:t>
      </w:r>
      <w:r w:rsidRPr="00977A09">
        <w:rPr>
          <w:rFonts w:ascii="Arial" w:hAnsi="Arial" w:cs="Arial"/>
          <w:color w:val="222222"/>
          <w:shd w:val="clear" w:color="auto" w:fill="FFFFFF"/>
        </w:rPr>
        <w:t>’,</w:t>
      </w:r>
      <w:r w:rsidRPr="00977A09">
        <w:rPr>
          <w:rFonts w:ascii="Arial" w:hAnsi="Arial" w:cs="Arial"/>
          <w:color w:val="222222"/>
          <w:shd w:val="clear" w:color="auto" w:fill="FFFFFF"/>
        </w:rPr>
        <w:t> </w:t>
      </w:r>
      <w:r w:rsidRPr="00977A09">
        <w:rPr>
          <w:rFonts w:ascii="Arial" w:hAnsi="Arial" w:cs="Arial"/>
          <w:i/>
          <w:iCs/>
          <w:color w:val="222222"/>
          <w:shd w:val="clear" w:color="auto" w:fill="FFFFFF"/>
        </w:rPr>
        <w:t>Educational Psychologist</w:t>
      </w:r>
      <w:r w:rsidRPr="00977A09">
        <w:rPr>
          <w:rFonts w:ascii="Arial" w:hAnsi="Arial" w:cs="Arial"/>
          <w:color w:val="222222"/>
          <w:shd w:val="clear" w:color="auto" w:fill="FFFFFF"/>
        </w:rPr>
        <w:t>, </w:t>
      </w:r>
      <w:r w:rsidRPr="00977A09">
        <w:rPr>
          <w:rFonts w:ascii="Arial" w:hAnsi="Arial" w:cs="Arial"/>
          <w:i/>
          <w:iCs/>
          <w:color w:val="222222"/>
          <w:shd w:val="clear" w:color="auto" w:fill="FFFFFF"/>
        </w:rPr>
        <w:t>57</w:t>
      </w:r>
      <w:r w:rsidRPr="00977A09">
        <w:rPr>
          <w:rFonts w:ascii="Arial" w:hAnsi="Arial" w:cs="Arial"/>
          <w:color w:val="222222"/>
          <w:shd w:val="clear" w:color="auto" w:fill="FFFFFF"/>
        </w:rPr>
        <w:t>(3), pp.131-147.</w:t>
      </w:r>
    </w:p>
    <w:p w14:paraId="58A00110" w14:textId="77777777" w:rsidR="003D119F" w:rsidRPr="00977A09" w:rsidRDefault="003D119F" w:rsidP="00977A09">
      <w:pPr>
        <w:spacing w:line="360" w:lineRule="auto"/>
        <w:rPr>
          <w:rFonts w:ascii="Arial" w:hAnsi="Arial" w:cs="Arial"/>
        </w:rPr>
      </w:pPr>
      <w:r w:rsidRPr="00977A09">
        <w:rPr>
          <w:rFonts w:ascii="Arial" w:hAnsi="Arial" w:cs="Arial"/>
        </w:rPr>
        <w:t xml:space="preserve">Harrin, </w:t>
      </w:r>
      <w:r w:rsidRPr="00977A09">
        <w:rPr>
          <w:rFonts w:ascii="Arial" w:hAnsi="Arial" w:cs="Arial"/>
        </w:rPr>
        <w:t>E</w:t>
      </w:r>
      <w:r w:rsidRPr="00977A09">
        <w:rPr>
          <w:rFonts w:ascii="Arial" w:hAnsi="Arial" w:cs="Arial"/>
        </w:rPr>
        <w:t>. (202</w:t>
      </w:r>
      <w:r w:rsidRPr="00977A09">
        <w:rPr>
          <w:rFonts w:ascii="Arial" w:hAnsi="Arial" w:cs="Arial"/>
        </w:rPr>
        <w:t>0</w:t>
      </w:r>
      <w:r w:rsidRPr="00977A09">
        <w:rPr>
          <w:rFonts w:ascii="Arial" w:hAnsi="Arial" w:cs="Arial"/>
        </w:rPr>
        <w:t xml:space="preserve">). </w:t>
      </w:r>
      <w:r w:rsidRPr="00977A09">
        <w:rPr>
          <w:rFonts w:ascii="Arial" w:hAnsi="Arial" w:cs="Arial"/>
        </w:rPr>
        <w:t xml:space="preserve"> </w:t>
      </w:r>
      <w:r w:rsidRPr="00977A09">
        <w:rPr>
          <w:rFonts w:ascii="Arial" w:hAnsi="Arial" w:cs="Arial"/>
          <w:i/>
          <w:iCs/>
        </w:rPr>
        <w:t>Engaging Stakeholders on Projects</w:t>
      </w:r>
      <w:r w:rsidRPr="00977A09">
        <w:rPr>
          <w:rFonts w:ascii="Arial" w:hAnsi="Arial" w:cs="Arial"/>
        </w:rPr>
        <w:t>. London</w:t>
      </w:r>
      <w:r w:rsidRPr="00977A09">
        <w:rPr>
          <w:rFonts w:ascii="Arial" w:hAnsi="Arial" w:cs="Arial"/>
        </w:rPr>
        <w:t xml:space="preserve">: </w:t>
      </w:r>
      <w:r w:rsidRPr="00977A09">
        <w:rPr>
          <w:rFonts w:ascii="Arial" w:hAnsi="Arial" w:cs="Arial"/>
        </w:rPr>
        <w:t>APM Books</w:t>
      </w:r>
      <w:r w:rsidRPr="00977A09">
        <w:rPr>
          <w:rFonts w:ascii="Arial" w:hAnsi="Arial" w:cs="Arial"/>
        </w:rPr>
        <w:t xml:space="preserve"> </w:t>
      </w:r>
    </w:p>
    <w:p w14:paraId="0D55B0BC" w14:textId="77777777" w:rsidR="003D119F" w:rsidRPr="00977A09" w:rsidRDefault="003D119F" w:rsidP="00977A09">
      <w:pPr>
        <w:spacing w:line="360" w:lineRule="auto"/>
        <w:rPr>
          <w:rFonts w:ascii="Arial" w:hAnsi="Arial" w:cs="Arial"/>
        </w:rPr>
      </w:pPr>
      <w:r w:rsidRPr="00977A09">
        <w:rPr>
          <w:rFonts w:ascii="Arial" w:hAnsi="Arial" w:cs="Arial"/>
        </w:rPr>
        <w:t xml:space="preserve">Jones, B. (2022). </w:t>
      </w:r>
      <w:r w:rsidRPr="00977A09">
        <w:rPr>
          <w:rFonts w:ascii="Arial" w:hAnsi="Arial" w:cs="Arial"/>
          <w:i/>
          <w:iCs/>
        </w:rPr>
        <w:t>Understanding Your Childcare Market: A Guide for New Providers</w:t>
      </w:r>
      <w:r w:rsidRPr="00977A09">
        <w:rPr>
          <w:rFonts w:ascii="Arial" w:hAnsi="Arial" w:cs="Arial"/>
        </w:rPr>
        <w:t xml:space="preserve">. Birmingham: Midlands Childcare Academic Press. </w:t>
      </w:r>
    </w:p>
    <w:p w14:paraId="2B69E1AF" w14:textId="77777777" w:rsidR="003D119F" w:rsidRPr="00977A09" w:rsidRDefault="003D119F" w:rsidP="00977A09">
      <w:pPr>
        <w:spacing w:line="360" w:lineRule="auto"/>
        <w:rPr>
          <w:rFonts w:ascii="Arial" w:hAnsi="Arial" w:cs="Arial"/>
          <w:lang w:val="en-US"/>
        </w:rPr>
      </w:pPr>
      <w:r w:rsidRPr="00977A09">
        <w:rPr>
          <w:rFonts w:ascii="Arial" w:hAnsi="Arial" w:cs="Arial"/>
          <w:color w:val="222222"/>
          <w:shd w:val="clear" w:color="auto" w:fill="FFFFFF"/>
        </w:rPr>
        <w:t>Kim, M.S., Ma, E. and Wang, L.</w:t>
      </w:r>
      <w:r w:rsidRPr="00977A09">
        <w:rPr>
          <w:rFonts w:ascii="Arial" w:hAnsi="Arial" w:cs="Arial"/>
          <w:color w:val="222222"/>
          <w:shd w:val="clear" w:color="auto" w:fill="FFFFFF"/>
        </w:rPr>
        <w:t xml:space="preserve"> (</w:t>
      </w:r>
      <w:r w:rsidRPr="00977A09">
        <w:rPr>
          <w:rFonts w:ascii="Arial" w:hAnsi="Arial" w:cs="Arial"/>
          <w:color w:val="222222"/>
          <w:shd w:val="clear" w:color="auto" w:fill="FFFFFF"/>
        </w:rPr>
        <w:t>2023</w:t>
      </w:r>
      <w:r w:rsidRPr="00977A09">
        <w:rPr>
          <w:rFonts w:ascii="Arial" w:hAnsi="Arial" w:cs="Arial"/>
          <w:color w:val="222222"/>
          <w:shd w:val="clear" w:color="auto" w:fill="FFFFFF"/>
        </w:rPr>
        <w:t>)</w:t>
      </w:r>
      <w:r w:rsidRPr="00977A09">
        <w:rPr>
          <w:rFonts w:ascii="Arial" w:hAnsi="Arial" w:cs="Arial"/>
          <w:color w:val="222222"/>
          <w:shd w:val="clear" w:color="auto" w:fill="FFFFFF"/>
        </w:rPr>
        <w:t xml:space="preserve"> </w:t>
      </w:r>
      <w:r w:rsidRPr="00977A09">
        <w:rPr>
          <w:rFonts w:ascii="Arial" w:hAnsi="Arial" w:cs="Arial"/>
          <w:color w:val="222222"/>
          <w:shd w:val="clear" w:color="auto" w:fill="FFFFFF"/>
        </w:rPr>
        <w:t>‘</w:t>
      </w:r>
      <w:r w:rsidRPr="00977A09">
        <w:rPr>
          <w:rFonts w:ascii="Arial" w:hAnsi="Arial" w:cs="Arial"/>
          <w:color w:val="222222"/>
          <w:shd w:val="clear" w:color="auto" w:fill="FFFFFF"/>
        </w:rPr>
        <w:t>Work-family supportive benefits, programs, and policies and employee well-being: Implications for the hospitality industry</w:t>
      </w:r>
      <w:r w:rsidRPr="00977A09">
        <w:rPr>
          <w:rFonts w:ascii="Arial" w:hAnsi="Arial" w:cs="Arial"/>
          <w:color w:val="222222"/>
          <w:shd w:val="clear" w:color="auto" w:fill="FFFFFF"/>
        </w:rPr>
        <w:t>’,</w:t>
      </w:r>
      <w:r w:rsidRPr="00977A09">
        <w:rPr>
          <w:rFonts w:ascii="Arial" w:hAnsi="Arial" w:cs="Arial"/>
          <w:color w:val="222222"/>
          <w:shd w:val="clear" w:color="auto" w:fill="FFFFFF"/>
        </w:rPr>
        <w:t> </w:t>
      </w:r>
      <w:r w:rsidRPr="00977A09">
        <w:rPr>
          <w:rFonts w:ascii="Arial" w:hAnsi="Arial" w:cs="Arial"/>
          <w:i/>
          <w:iCs/>
          <w:color w:val="222222"/>
          <w:shd w:val="clear" w:color="auto" w:fill="FFFFFF"/>
        </w:rPr>
        <w:t>International Journal of Hospitality Management</w:t>
      </w:r>
      <w:r w:rsidRPr="00977A09">
        <w:rPr>
          <w:rFonts w:ascii="Arial" w:hAnsi="Arial" w:cs="Arial"/>
          <w:color w:val="222222"/>
          <w:shd w:val="clear" w:color="auto" w:fill="FFFFFF"/>
        </w:rPr>
        <w:t>, </w:t>
      </w:r>
      <w:r w:rsidRPr="00977A09">
        <w:rPr>
          <w:rFonts w:ascii="Arial" w:hAnsi="Arial" w:cs="Arial"/>
          <w:i/>
          <w:iCs/>
          <w:color w:val="222222"/>
          <w:shd w:val="clear" w:color="auto" w:fill="FFFFFF"/>
        </w:rPr>
        <w:t>108</w:t>
      </w:r>
      <w:r w:rsidRPr="00977A09">
        <w:rPr>
          <w:rFonts w:ascii="Arial" w:hAnsi="Arial" w:cs="Arial"/>
          <w:color w:val="222222"/>
          <w:shd w:val="clear" w:color="auto" w:fill="FFFFFF"/>
        </w:rPr>
        <w:t>, p</w:t>
      </w:r>
      <w:r w:rsidRPr="00977A09">
        <w:rPr>
          <w:rFonts w:ascii="Arial" w:hAnsi="Arial" w:cs="Arial"/>
          <w:color w:val="222222"/>
          <w:shd w:val="clear" w:color="auto" w:fill="FFFFFF"/>
        </w:rPr>
        <w:t>p</w:t>
      </w:r>
      <w:r w:rsidRPr="00977A09">
        <w:rPr>
          <w:rFonts w:ascii="Arial" w:hAnsi="Arial" w:cs="Arial"/>
          <w:color w:val="222222"/>
          <w:shd w:val="clear" w:color="auto" w:fill="FFFFFF"/>
        </w:rPr>
        <w:t>.103356.</w:t>
      </w:r>
      <w:r w:rsidRPr="00977A09">
        <w:rPr>
          <w:rFonts w:ascii="Arial" w:hAnsi="Arial" w:cs="Arial"/>
          <w:lang w:val="en-US"/>
        </w:rPr>
        <w:t xml:space="preserve"> </w:t>
      </w:r>
    </w:p>
    <w:p w14:paraId="1803B1B2" w14:textId="77777777" w:rsidR="003D119F" w:rsidRPr="00977A09" w:rsidRDefault="003D119F" w:rsidP="00977A09">
      <w:pPr>
        <w:spacing w:line="360" w:lineRule="auto"/>
        <w:rPr>
          <w:rFonts w:ascii="Arial" w:hAnsi="Arial" w:cs="Arial"/>
        </w:rPr>
      </w:pPr>
      <w:r w:rsidRPr="00977A09">
        <w:rPr>
          <w:rFonts w:ascii="Arial" w:hAnsi="Arial" w:cs="Arial"/>
          <w:color w:val="191919"/>
          <w:shd w:val="clear" w:color="auto" w:fill="FFFFFF"/>
        </w:rPr>
        <w:t>Kotnik</w:t>
      </w:r>
      <w:r w:rsidRPr="00977A09">
        <w:rPr>
          <w:rFonts w:ascii="Arial" w:hAnsi="Arial" w:cs="Arial"/>
          <w:color w:val="191919"/>
          <w:shd w:val="clear" w:color="auto" w:fill="FFFFFF"/>
        </w:rPr>
        <w:t xml:space="preserve">, </w:t>
      </w:r>
      <w:r w:rsidRPr="00977A09">
        <w:rPr>
          <w:rFonts w:ascii="Arial" w:hAnsi="Arial" w:cs="Arial"/>
          <w:color w:val="191919"/>
          <w:shd w:val="clear" w:color="auto" w:fill="FFFFFF"/>
        </w:rPr>
        <w:t>J</w:t>
      </w:r>
      <w:r w:rsidRPr="00977A09">
        <w:rPr>
          <w:rFonts w:ascii="Arial" w:hAnsi="Arial" w:cs="Arial"/>
        </w:rPr>
        <w:t>. (20</w:t>
      </w:r>
      <w:r w:rsidRPr="00977A09">
        <w:rPr>
          <w:rFonts w:ascii="Arial" w:hAnsi="Arial" w:cs="Arial"/>
        </w:rPr>
        <w:t>18</w:t>
      </w:r>
      <w:r w:rsidRPr="00977A09">
        <w:rPr>
          <w:rFonts w:ascii="Arial" w:hAnsi="Arial" w:cs="Arial"/>
        </w:rPr>
        <w:t>)</w:t>
      </w:r>
      <w:r w:rsidRPr="00977A09">
        <w:rPr>
          <w:rFonts w:ascii="Arial" w:hAnsi="Arial" w:cs="Arial"/>
        </w:rPr>
        <w:t xml:space="preserve"> </w:t>
      </w:r>
      <w:r w:rsidRPr="00977A09">
        <w:rPr>
          <w:rFonts w:ascii="Arial" w:hAnsi="Arial" w:cs="Arial"/>
          <w:i/>
          <w:iCs/>
          <w:color w:val="191919"/>
          <w:shd w:val="clear" w:color="auto" w:fill="FFFFFF"/>
        </w:rPr>
        <w:t>Designing Spaces for Early Childhood Development: Sparking Learning &amp; Creativity</w:t>
      </w:r>
      <w:r w:rsidRPr="00977A09">
        <w:rPr>
          <w:rFonts w:ascii="Arial" w:hAnsi="Arial" w:cs="Arial"/>
          <w:i/>
          <w:iCs/>
        </w:rPr>
        <w:t>.</w:t>
      </w:r>
      <w:r w:rsidRPr="00977A09">
        <w:rPr>
          <w:rFonts w:ascii="Arial" w:hAnsi="Arial" w:cs="Arial"/>
        </w:rPr>
        <w:t xml:space="preserve"> </w:t>
      </w:r>
      <w:r w:rsidRPr="00977A09">
        <w:rPr>
          <w:rFonts w:ascii="Arial" w:hAnsi="Arial" w:cs="Arial"/>
          <w:color w:val="191919"/>
          <w:shd w:val="clear" w:color="auto" w:fill="FFFFFF"/>
        </w:rPr>
        <w:t>IMAGES Publishing Group</w:t>
      </w:r>
      <w:r w:rsidRPr="00977A09">
        <w:rPr>
          <w:rFonts w:ascii="Arial" w:hAnsi="Arial" w:cs="Arial"/>
        </w:rPr>
        <w:t xml:space="preserve"> </w:t>
      </w:r>
    </w:p>
    <w:p w14:paraId="60C4B934" w14:textId="77777777" w:rsidR="003D119F" w:rsidRPr="00977A09" w:rsidRDefault="003D119F" w:rsidP="00977A09">
      <w:pPr>
        <w:spacing w:line="360" w:lineRule="auto"/>
        <w:rPr>
          <w:rFonts w:ascii="Arial" w:hAnsi="Arial" w:cs="Arial"/>
        </w:rPr>
      </w:pPr>
      <w:r w:rsidRPr="00977A09">
        <w:rPr>
          <w:rFonts w:ascii="Arial" w:hAnsi="Arial" w:cs="Arial"/>
        </w:rPr>
        <w:t xml:space="preserve">Larson, E. &amp; Gray, C. (2022). </w:t>
      </w:r>
      <w:r w:rsidRPr="00977A09">
        <w:rPr>
          <w:rFonts w:ascii="Arial" w:hAnsi="Arial" w:cs="Arial"/>
          <w:i/>
          <w:iCs/>
        </w:rPr>
        <w:t>Project Management: The Managerial Process. 7th ed.</w:t>
      </w:r>
      <w:r w:rsidRPr="00977A09">
        <w:rPr>
          <w:rFonts w:ascii="Arial" w:hAnsi="Arial" w:cs="Arial"/>
        </w:rPr>
        <w:t xml:space="preserve"> New York: McGraw-Hill Education.</w:t>
      </w:r>
    </w:p>
    <w:p w14:paraId="7601DAED" w14:textId="77777777" w:rsidR="003D119F" w:rsidRPr="00977A09" w:rsidRDefault="003D119F" w:rsidP="00977A09">
      <w:pPr>
        <w:spacing w:line="360" w:lineRule="auto"/>
        <w:rPr>
          <w:rFonts w:ascii="Arial" w:hAnsi="Arial" w:cs="Arial"/>
        </w:rPr>
      </w:pPr>
      <w:r w:rsidRPr="00977A09">
        <w:rPr>
          <w:rFonts w:ascii="Arial" w:hAnsi="Arial" w:cs="Arial"/>
        </w:rPr>
        <w:t xml:space="preserve">Morrison, G. S. (2023). </w:t>
      </w:r>
      <w:r w:rsidRPr="00977A09">
        <w:rPr>
          <w:rFonts w:ascii="Arial" w:hAnsi="Arial" w:cs="Arial"/>
          <w:i/>
          <w:iCs/>
        </w:rPr>
        <w:t>Designing and Managing Early Childhood Facilities: Creating a Positive Environment for Children's Learning.</w:t>
      </w:r>
      <w:r w:rsidRPr="00977A09">
        <w:rPr>
          <w:rFonts w:ascii="Arial" w:hAnsi="Arial" w:cs="Arial"/>
        </w:rPr>
        <w:t xml:space="preserve"> London: Routledge.</w:t>
      </w:r>
    </w:p>
    <w:p w14:paraId="4038AA89" w14:textId="77777777" w:rsidR="003D119F" w:rsidRPr="00977A09" w:rsidRDefault="003D119F" w:rsidP="00977A09">
      <w:pPr>
        <w:spacing w:line="360" w:lineRule="auto"/>
        <w:rPr>
          <w:rFonts w:ascii="Arial" w:hAnsi="Arial" w:cs="Arial"/>
        </w:rPr>
      </w:pPr>
      <w:r w:rsidRPr="00977A09">
        <w:rPr>
          <w:rFonts w:ascii="Arial" w:hAnsi="Arial" w:cs="Arial"/>
          <w:lang w:val="en-US"/>
        </w:rPr>
        <w:t>Sarkar, D. and Hinds, T.J. (2022) GIFTS: Introducing Quad Chart to Reinforce Technical Communication Skills. In </w:t>
      </w:r>
      <w:r w:rsidRPr="00977A09">
        <w:rPr>
          <w:rFonts w:ascii="Arial" w:hAnsi="Arial" w:cs="Arial"/>
          <w:i/>
          <w:iCs/>
          <w:lang w:val="en-US"/>
        </w:rPr>
        <w:t>2022 First-Year Engineering Experience</w:t>
      </w:r>
      <w:r w:rsidRPr="00977A09">
        <w:rPr>
          <w:rFonts w:ascii="Arial" w:hAnsi="Arial" w:cs="Arial"/>
          <w:lang w:val="en-US"/>
        </w:rPr>
        <w:t>.</w:t>
      </w:r>
    </w:p>
    <w:p w14:paraId="58F32E19" w14:textId="77777777" w:rsidR="003D119F" w:rsidRPr="00FE4DD1" w:rsidRDefault="003D119F" w:rsidP="00977A09">
      <w:pPr>
        <w:spacing w:line="360" w:lineRule="auto"/>
        <w:rPr>
          <w:rFonts w:ascii="Arial" w:hAnsi="Arial" w:cs="Arial"/>
        </w:rPr>
      </w:pPr>
      <w:r w:rsidRPr="00977A09">
        <w:rPr>
          <w:rFonts w:ascii="Arial" w:hAnsi="Arial" w:cs="Arial"/>
        </w:rPr>
        <w:t>Thomson, A. (2023). 'The State of Childcare Services in Sandwell Borough: Demand, Supply, and Market Gaps'</w:t>
      </w:r>
      <w:r w:rsidRPr="00977A09">
        <w:rPr>
          <w:rFonts w:ascii="Arial" w:hAnsi="Arial" w:cs="Arial"/>
        </w:rPr>
        <w:t>,</w:t>
      </w:r>
      <w:r w:rsidRPr="00977A09">
        <w:rPr>
          <w:rFonts w:ascii="Arial" w:hAnsi="Arial" w:cs="Arial"/>
        </w:rPr>
        <w:t xml:space="preserve"> </w:t>
      </w:r>
      <w:r w:rsidRPr="00977A09">
        <w:rPr>
          <w:rFonts w:ascii="Arial" w:hAnsi="Arial" w:cs="Arial"/>
          <w:i/>
          <w:iCs/>
        </w:rPr>
        <w:t>Sandwell Economic Review</w:t>
      </w:r>
      <w:r w:rsidRPr="00977A09">
        <w:rPr>
          <w:rFonts w:ascii="Arial" w:hAnsi="Arial" w:cs="Arial"/>
        </w:rPr>
        <w:t>, 39(4), pp. 275-295</w:t>
      </w:r>
    </w:p>
    <w:p w14:paraId="043C573E" w14:textId="77777777" w:rsidR="003D119F" w:rsidRPr="00977A09" w:rsidRDefault="003D119F" w:rsidP="00977A09">
      <w:pPr>
        <w:spacing w:line="360" w:lineRule="auto"/>
        <w:rPr>
          <w:rFonts w:ascii="Arial" w:hAnsi="Arial" w:cs="Arial"/>
        </w:rPr>
      </w:pPr>
      <w:r w:rsidRPr="00977A09">
        <w:rPr>
          <w:rFonts w:ascii="Arial" w:hAnsi="Arial" w:cs="Arial"/>
        </w:rPr>
        <w:t xml:space="preserve">Wysocki, R. (2019) </w:t>
      </w:r>
      <w:r w:rsidRPr="00977A09">
        <w:rPr>
          <w:rFonts w:ascii="Arial" w:hAnsi="Arial" w:cs="Arial"/>
          <w:i/>
          <w:iCs/>
        </w:rPr>
        <w:t>Effective Project Management. 8th edn</w:t>
      </w:r>
      <w:r w:rsidRPr="00977A09">
        <w:rPr>
          <w:rFonts w:ascii="Arial" w:hAnsi="Arial" w:cs="Arial"/>
        </w:rPr>
        <w:t xml:space="preserve">. Available at: </w:t>
      </w:r>
      <w:hyperlink r:id="rId17" w:history="1">
        <w:r w:rsidRPr="00977A09">
          <w:rPr>
            <w:rStyle w:val="Hyperlink"/>
            <w:rFonts w:ascii="Arial" w:hAnsi="Arial" w:cs="Arial"/>
          </w:rPr>
          <w:t>https://www.perlego.com/book/991274/effective-project-management-traditional-agile-extreme-hybrid-pdf</w:t>
        </w:r>
      </w:hyperlink>
      <w:r w:rsidRPr="00977A09">
        <w:rPr>
          <w:rFonts w:ascii="Arial" w:hAnsi="Arial" w:cs="Arial"/>
        </w:rPr>
        <w:t xml:space="preserve"> </w:t>
      </w:r>
      <w:r w:rsidRPr="00977A09">
        <w:rPr>
          <w:rFonts w:ascii="Arial" w:hAnsi="Arial" w:cs="Arial"/>
        </w:rPr>
        <w:t xml:space="preserve">(Accessed: </w:t>
      </w:r>
      <w:r w:rsidRPr="00977A09">
        <w:rPr>
          <w:rFonts w:ascii="Arial" w:hAnsi="Arial" w:cs="Arial"/>
        </w:rPr>
        <w:t>29</w:t>
      </w:r>
      <w:r w:rsidRPr="00977A09">
        <w:rPr>
          <w:rFonts w:ascii="Arial" w:hAnsi="Arial" w:cs="Arial"/>
        </w:rPr>
        <w:t xml:space="preserve"> October 202</w:t>
      </w:r>
      <w:r w:rsidRPr="00977A09">
        <w:rPr>
          <w:rFonts w:ascii="Arial" w:hAnsi="Arial" w:cs="Arial"/>
        </w:rPr>
        <w:t>3</w:t>
      </w:r>
      <w:r w:rsidRPr="00977A09">
        <w:rPr>
          <w:rFonts w:ascii="Arial" w:hAnsi="Arial" w:cs="Arial"/>
        </w:rPr>
        <w:t>)</w:t>
      </w:r>
    </w:p>
    <w:p w14:paraId="74DAFAAA" w14:textId="77777777" w:rsidR="00383F4A" w:rsidRPr="00423B9D" w:rsidRDefault="00383F4A" w:rsidP="00383F4A">
      <w:pPr>
        <w:spacing w:line="480" w:lineRule="auto"/>
        <w:rPr>
          <w:rFonts w:ascii="Arial" w:hAnsi="Arial" w:cs="Arial"/>
        </w:rPr>
      </w:pPr>
    </w:p>
    <w:sectPr w:rsidR="00383F4A" w:rsidRPr="00423B9D">
      <w:headerReference w:type="even" r:id="rId18"/>
      <w:headerReference w:type="default" r:id="rId19"/>
      <w:footerReference w:type="even" r:id="rId20"/>
      <w:footerReference w:type="default" r:id="rId21"/>
      <w:headerReference w:type="first" r:id="rId22"/>
      <w:footerReference w:type="firs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BFD109" w14:textId="77777777" w:rsidR="008613A3" w:rsidRDefault="008613A3" w:rsidP="00D7611B">
      <w:pPr>
        <w:spacing w:after="0" w:line="240" w:lineRule="auto"/>
      </w:pPr>
      <w:r>
        <w:separator/>
      </w:r>
    </w:p>
  </w:endnote>
  <w:endnote w:type="continuationSeparator" w:id="0">
    <w:p w14:paraId="04FC0325" w14:textId="77777777" w:rsidR="008613A3" w:rsidRDefault="008613A3" w:rsidP="00D761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D41198" w14:textId="77777777" w:rsidR="00E40C14" w:rsidRDefault="00E40C1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87F4EF" w14:textId="77777777" w:rsidR="00D2315C" w:rsidRDefault="00D2315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95DBC0" w14:textId="77777777" w:rsidR="00E40C14" w:rsidRDefault="00E40C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3649ED" w14:textId="77777777" w:rsidR="008613A3" w:rsidRDefault="008613A3" w:rsidP="00D7611B">
      <w:pPr>
        <w:spacing w:after="0" w:line="240" w:lineRule="auto"/>
      </w:pPr>
      <w:r>
        <w:separator/>
      </w:r>
    </w:p>
  </w:footnote>
  <w:footnote w:type="continuationSeparator" w:id="0">
    <w:p w14:paraId="675DF032" w14:textId="77777777" w:rsidR="008613A3" w:rsidRDefault="008613A3" w:rsidP="00D7611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373F70" w14:textId="77777777" w:rsidR="00E40C14" w:rsidRDefault="00E40C1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6A8508" w14:textId="77777777" w:rsidR="00E40C14" w:rsidRDefault="00E40C1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0E4380" w14:textId="77777777" w:rsidR="00E40C14" w:rsidRDefault="00E40C1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E471B5"/>
    <w:multiLevelType w:val="hybridMultilevel"/>
    <w:tmpl w:val="070CAC6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3AF80A97"/>
    <w:multiLevelType w:val="hybridMultilevel"/>
    <w:tmpl w:val="E188C05C"/>
    <w:lvl w:ilvl="0" w:tplc="426A636A">
      <w:start w:val="1"/>
      <w:numFmt w:val="bullet"/>
      <w:lvlText w:val=""/>
      <w:lvlJc w:val="left"/>
      <w:pPr>
        <w:tabs>
          <w:tab w:val="num" w:pos="720"/>
        </w:tabs>
        <w:ind w:left="720" w:hanging="360"/>
      </w:pPr>
      <w:rPr>
        <w:rFonts w:ascii="Wingdings" w:hAnsi="Wingdings" w:hint="default"/>
      </w:rPr>
    </w:lvl>
    <w:lvl w:ilvl="1" w:tplc="46CEE4DE" w:tentative="1">
      <w:start w:val="1"/>
      <w:numFmt w:val="bullet"/>
      <w:lvlText w:val=""/>
      <w:lvlJc w:val="left"/>
      <w:pPr>
        <w:tabs>
          <w:tab w:val="num" w:pos="1440"/>
        </w:tabs>
        <w:ind w:left="1440" w:hanging="360"/>
      </w:pPr>
      <w:rPr>
        <w:rFonts w:ascii="Wingdings" w:hAnsi="Wingdings" w:hint="default"/>
      </w:rPr>
    </w:lvl>
    <w:lvl w:ilvl="2" w:tplc="AEDEE850" w:tentative="1">
      <w:start w:val="1"/>
      <w:numFmt w:val="bullet"/>
      <w:lvlText w:val=""/>
      <w:lvlJc w:val="left"/>
      <w:pPr>
        <w:tabs>
          <w:tab w:val="num" w:pos="2160"/>
        </w:tabs>
        <w:ind w:left="2160" w:hanging="360"/>
      </w:pPr>
      <w:rPr>
        <w:rFonts w:ascii="Wingdings" w:hAnsi="Wingdings" w:hint="default"/>
      </w:rPr>
    </w:lvl>
    <w:lvl w:ilvl="3" w:tplc="D6AAE2E8" w:tentative="1">
      <w:start w:val="1"/>
      <w:numFmt w:val="bullet"/>
      <w:lvlText w:val=""/>
      <w:lvlJc w:val="left"/>
      <w:pPr>
        <w:tabs>
          <w:tab w:val="num" w:pos="2880"/>
        </w:tabs>
        <w:ind w:left="2880" w:hanging="360"/>
      </w:pPr>
      <w:rPr>
        <w:rFonts w:ascii="Wingdings" w:hAnsi="Wingdings" w:hint="default"/>
      </w:rPr>
    </w:lvl>
    <w:lvl w:ilvl="4" w:tplc="60EA761A" w:tentative="1">
      <w:start w:val="1"/>
      <w:numFmt w:val="bullet"/>
      <w:lvlText w:val=""/>
      <w:lvlJc w:val="left"/>
      <w:pPr>
        <w:tabs>
          <w:tab w:val="num" w:pos="3600"/>
        </w:tabs>
        <w:ind w:left="3600" w:hanging="360"/>
      </w:pPr>
      <w:rPr>
        <w:rFonts w:ascii="Wingdings" w:hAnsi="Wingdings" w:hint="default"/>
      </w:rPr>
    </w:lvl>
    <w:lvl w:ilvl="5" w:tplc="1ED63FE6" w:tentative="1">
      <w:start w:val="1"/>
      <w:numFmt w:val="bullet"/>
      <w:lvlText w:val=""/>
      <w:lvlJc w:val="left"/>
      <w:pPr>
        <w:tabs>
          <w:tab w:val="num" w:pos="4320"/>
        </w:tabs>
        <w:ind w:left="4320" w:hanging="360"/>
      </w:pPr>
      <w:rPr>
        <w:rFonts w:ascii="Wingdings" w:hAnsi="Wingdings" w:hint="default"/>
      </w:rPr>
    </w:lvl>
    <w:lvl w:ilvl="6" w:tplc="C2FA9696" w:tentative="1">
      <w:start w:val="1"/>
      <w:numFmt w:val="bullet"/>
      <w:lvlText w:val=""/>
      <w:lvlJc w:val="left"/>
      <w:pPr>
        <w:tabs>
          <w:tab w:val="num" w:pos="5040"/>
        </w:tabs>
        <w:ind w:left="5040" w:hanging="360"/>
      </w:pPr>
      <w:rPr>
        <w:rFonts w:ascii="Wingdings" w:hAnsi="Wingdings" w:hint="default"/>
      </w:rPr>
    </w:lvl>
    <w:lvl w:ilvl="7" w:tplc="9564AB98" w:tentative="1">
      <w:start w:val="1"/>
      <w:numFmt w:val="bullet"/>
      <w:lvlText w:val=""/>
      <w:lvlJc w:val="left"/>
      <w:pPr>
        <w:tabs>
          <w:tab w:val="num" w:pos="5760"/>
        </w:tabs>
        <w:ind w:left="5760" w:hanging="360"/>
      </w:pPr>
      <w:rPr>
        <w:rFonts w:ascii="Wingdings" w:hAnsi="Wingdings" w:hint="default"/>
      </w:rPr>
    </w:lvl>
    <w:lvl w:ilvl="8" w:tplc="71542D7E"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4DD07686"/>
    <w:multiLevelType w:val="hybridMultilevel"/>
    <w:tmpl w:val="B7E2FE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2BF322C"/>
    <w:multiLevelType w:val="hybridMultilevel"/>
    <w:tmpl w:val="40BCD70A"/>
    <w:lvl w:ilvl="0" w:tplc="18222CD4">
      <w:start w:val="1"/>
      <w:numFmt w:val="decimal"/>
      <w:pStyle w:val="TOC1"/>
      <w:lvlText w:val="%1."/>
      <w:lvlJc w:val="left"/>
      <w:pPr>
        <w:ind w:left="360" w:hanging="360"/>
      </w:pPr>
      <w:rPr>
        <w:rFonts w:hint="default"/>
        <w:color w:val="0563C1" w:themeColor="hyperlink"/>
        <w:u w:val="single"/>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61B76D66"/>
    <w:multiLevelType w:val="multilevel"/>
    <w:tmpl w:val="88047F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41685300">
    <w:abstractNumId w:val="1"/>
  </w:num>
  <w:num w:numId="2" w16cid:durableId="1542862298">
    <w:abstractNumId w:val="4"/>
  </w:num>
  <w:num w:numId="3" w16cid:durableId="1882937532">
    <w:abstractNumId w:val="2"/>
  </w:num>
  <w:num w:numId="4" w16cid:durableId="1415055490">
    <w:abstractNumId w:val="0"/>
  </w:num>
  <w:num w:numId="5" w16cid:durableId="91901947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4835EE"/>
    <w:rsid w:val="00007020"/>
    <w:rsid w:val="00061BBA"/>
    <w:rsid w:val="00062657"/>
    <w:rsid w:val="000C3957"/>
    <w:rsid w:val="00114014"/>
    <w:rsid w:val="001655BE"/>
    <w:rsid w:val="001B53D8"/>
    <w:rsid w:val="001E7CAD"/>
    <w:rsid w:val="0024363E"/>
    <w:rsid w:val="00244FE9"/>
    <w:rsid w:val="002725AF"/>
    <w:rsid w:val="002B196C"/>
    <w:rsid w:val="002D6DB4"/>
    <w:rsid w:val="002E1734"/>
    <w:rsid w:val="002E7489"/>
    <w:rsid w:val="00322769"/>
    <w:rsid w:val="00370BC8"/>
    <w:rsid w:val="00377F76"/>
    <w:rsid w:val="00383F4A"/>
    <w:rsid w:val="003C506E"/>
    <w:rsid w:val="003D119F"/>
    <w:rsid w:val="003E3374"/>
    <w:rsid w:val="00423B9D"/>
    <w:rsid w:val="004268B0"/>
    <w:rsid w:val="00431F2A"/>
    <w:rsid w:val="00446E16"/>
    <w:rsid w:val="004835EE"/>
    <w:rsid w:val="004C562F"/>
    <w:rsid w:val="004D59A3"/>
    <w:rsid w:val="004E4691"/>
    <w:rsid w:val="004E746E"/>
    <w:rsid w:val="00535D5D"/>
    <w:rsid w:val="005627F8"/>
    <w:rsid w:val="00564155"/>
    <w:rsid w:val="00592728"/>
    <w:rsid w:val="005D4CC4"/>
    <w:rsid w:val="005E480E"/>
    <w:rsid w:val="005F06DD"/>
    <w:rsid w:val="005F4C4C"/>
    <w:rsid w:val="005F6882"/>
    <w:rsid w:val="00601E96"/>
    <w:rsid w:val="00606650"/>
    <w:rsid w:val="0067534E"/>
    <w:rsid w:val="0067575B"/>
    <w:rsid w:val="006915DF"/>
    <w:rsid w:val="006C59F2"/>
    <w:rsid w:val="00700A09"/>
    <w:rsid w:val="007225E5"/>
    <w:rsid w:val="00727A65"/>
    <w:rsid w:val="00740B15"/>
    <w:rsid w:val="00755A7D"/>
    <w:rsid w:val="00783FE0"/>
    <w:rsid w:val="007B060A"/>
    <w:rsid w:val="007B4EB0"/>
    <w:rsid w:val="007D1913"/>
    <w:rsid w:val="007E4C84"/>
    <w:rsid w:val="007F3976"/>
    <w:rsid w:val="007F5C5B"/>
    <w:rsid w:val="00830761"/>
    <w:rsid w:val="008613A3"/>
    <w:rsid w:val="008634CE"/>
    <w:rsid w:val="00875025"/>
    <w:rsid w:val="00894E12"/>
    <w:rsid w:val="008A4C3E"/>
    <w:rsid w:val="008C7B39"/>
    <w:rsid w:val="00977A09"/>
    <w:rsid w:val="00994D9C"/>
    <w:rsid w:val="00996922"/>
    <w:rsid w:val="009B57CE"/>
    <w:rsid w:val="009C1DA9"/>
    <w:rsid w:val="009C4F51"/>
    <w:rsid w:val="009E3C47"/>
    <w:rsid w:val="009F35E8"/>
    <w:rsid w:val="00A03042"/>
    <w:rsid w:val="00A32DF6"/>
    <w:rsid w:val="00A47B70"/>
    <w:rsid w:val="00A549F3"/>
    <w:rsid w:val="00A63D02"/>
    <w:rsid w:val="00A64E4A"/>
    <w:rsid w:val="00A71150"/>
    <w:rsid w:val="00A8055D"/>
    <w:rsid w:val="00AA16F7"/>
    <w:rsid w:val="00AB24E9"/>
    <w:rsid w:val="00AD48BF"/>
    <w:rsid w:val="00B06D91"/>
    <w:rsid w:val="00B10D76"/>
    <w:rsid w:val="00B169D4"/>
    <w:rsid w:val="00B34342"/>
    <w:rsid w:val="00B41066"/>
    <w:rsid w:val="00B57ECA"/>
    <w:rsid w:val="00B62F6E"/>
    <w:rsid w:val="00B6490A"/>
    <w:rsid w:val="00B64F2D"/>
    <w:rsid w:val="00B80C8C"/>
    <w:rsid w:val="00B8136E"/>
    <w:rsid w:val="00B85550"/>
    <w:rsid w:val="00BB0534"/>
    <w:rsid w:val="00BD2410"/>
    <w:rsid w:val="00BD4B9F"/>
    <w:rsid w:val="00C56D6A"/>
    <w:rsid w:val="00C730D1"/>
    <w:rsid w:val="00C730DE"/>
    <w:rsid w:val="00CA7AEC"/>
    <w:rsid w:val="00CB59C2"/>
    <w:rsid w:val="00D00C53"/>
    <w:rsid w:val="00D13AE3"/>
    <w:rsid w:val="00D2315C"/>
    <w:rsid w:val="00D40CC1"/>
    <w:rsid w:val="00D4583E"/>
    <w:rsid w:val="00D718F7"/>
    <w:rsid w:val="00D7611B"/>
    <w:rsid w:val="00D87129"/>
    <w:rsid w:val="00DA2D8F"/>
    <w:rsid w:val="00DA69D9"/>
    <w:rsid w:val="00DA6C53"/>
    <w:rsid w:val="00DB0926"/>
    <w:rsid w:val="00DF56A1"/>
    <w:rsid w:val="00E40C14"/>
    <w:rsid w:val="00E57907"/>
    <w:rsid w:val="00E85731"/>
    <w:rsid w:val="00EA0413"/>
    <w:rsid w:val="00EC0BFF"/>
    <w:rsid w:val="00F000E4"/>
    <w:rsid w:val="00F346EC"/>
    <w:rsid w:val="00F36712"/>
    <w:rsid w:val="00F4494C"/>
    <w:rsid w:val="00F50033"/>
    <w:rsid w:val="00F711FC"/>
    <w:rsid w:val="00F81B3F"/>
    <w:rsid w:val="00F90675"/>
    <w:rsid w:val="00FA610A"/>
    <w:rsid w:val="00FD2666"/>
    <w:rsid w:val="00FE4DD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8E5D081"/>
  <w15:chartTrackingRefBased/>
  <w15:docId w15:val="{15353E6F-6796-48E0-AFB4-4DF31AB8D5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35E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835E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4835E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35E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835EE"/>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4835EE"/>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4E4691"/>
    <w:rPr>
      <w:b/>
      <w:bCs/>
    </w:rPr>
  </w:style>
  <w:style w:type="character" w:styleId="Hyperlink">
    <w:name w:val="Hyperlink"/>
    <w:basedOn w:val="DefaultParagraphFont"/>
    <w:uiPriority w:val="99"/>
    <w:unhideWhenUsed/>
    <w:rsid w:val="00B41066"/>
    <w:rPr>
      <w:color w:val="0563C1" w:themeColor="hyperlink"/>
      <w:u w:val="single"/>
    </w:rPr>
  </w:style>
  <w:style w:type="character" w:styleId="UnresolvedMention">
    <w:name w:val="Unresolved Mention"/>
    <w:basedOn w:val="DefaultParagraphFont"/>
    <w:uiPriority w:val="99"/>
    <w:semiHidden/>
    <w:unhideWhenUsed/>
    <w:rsid w:val="00B41066"/>
    <w:rPr>
      <w:color w:val="605E5C"/>
      <w:shd w:val="clear" w:color="auto" w:fill="E1DFDD"/>
    </w:rPr>
  </w:style>
  <w:style w:type="paragraph" w:styleId="ListParagraph">
    <w:name w:val="List Paragraph"/>
    <w:basedOn w:val="Normal"/>
    <w:uiPriority w:val="34"/>
    <w:qFormat/>
    <w:rsid w:val="00564155"/>
    <w:pPr>
      <w:spacing w:after="0" w:line="240" w:lineRule="auto"/>
      <w:ind w:left="720"/>
      <w:contextualSpacing/>
    </w:pPr>
    <w:rPr>
      <w:rFonts w:ascii="Times New Roman" w:eastAsia="Times New Roman" w:hAnsi="Times New Roman" w:cs="Times New Roman"/>
      <w:kern w:val="0"/>
      <w:sz w:val="24"/>
      <w:szCs w:val="24"/>
    </w:rPr>
  </w:style>
  <w:style w:type="paragraph" w:styleId="NoSpacing">
    <w:name w:val="No Spacing"/>
    <w:uiPriority w:val="1"/>
    <w:qFormat/>
    <w:rsid w:val="00740B15"/>
    <w:pPr>
      <w:spacing w:after="0" w:line="240" w:lineRule="auto"/>
    </w:pPr>
  </w:style>
  <w:style w:type="paragraph" w:styleId="TOCHeading">
    <w:name w:val="TOC Heading"/>
    <w:basedOn w:val="Heading1"/>
    <w:next w:val="Normal"/>
    <w:uiPriority w:val="39"/>
    <w:unhideWhenUsed/>
    <w:qFormat/>
    <w:rsid w:val="005F06DD"/>
    <w:pPr>
      <w:outlineLvl w:val="9"/>
    </w:pPr>
    <w:rPr>
      <w:kern w:val="0"/>
      <w:lang w:val="en-US" w:eastAsia="en-US"/>
    </w:rPr>
  </w:style>
  <w:style w:type="paragraph" w:styleId="TOC1">
    <w:name w:val="toc 1"/>
    <w:basedOn w:val="Normal"/>
    <w:next w:val="Normal"/>
    <w:autoRedefine/>
    <w:uiPriority w:val="39"/>
    <w:unhideWhenUsed/>
    <w:rsid w:val="00F4494C"/>
    <w:pPr>
      <w:numPr>
        <w:numId w:val="5"/>
      </w:numPr>
      <w:tabs>
        <w:tab w:val="left" w:pos="440"/>
        <w:tab w:val="right" w:leader="dot" w:pos="9016"/>
      </w:tabs>
      <w:spacing w:after="100"/>
    </w:pPr>
  </w:style>
  <w:style w:type="paragraph" w:styleId="BodyText">
    <w:name w:val="Body Text"/>
    <w:basedOn w:val="Normal"/>
    <w:link w:val="BodyTextChar"/>
    <w:uiPriority w:val="1"/>
    <w:qFormat/>
    <w:rsid w:val="00755A7D"/>
    <w:pPr>
      <w:widowControl w:val="0"/>
      <w:autoSpaceDE w:val="0"/>
      <w:autoSpaceDN w:val="0"/>
      <w:spacing w:after="0" w:line="240" w:lineRule="auto"/>
    </w:pPr>
    <w:rPr>
      <w:rFonts w:ascii="Arial" w:eastAsia="Arial" w:hAnsi="Arial" w:cs="Arial"/>
      <w:kern w:val="0"/>
      <w:sz w:val="19"/>
      <w:szCs w:val="19"/>
      <w:lang w:val="en-US" w:eastAsia="en-US"/>
      <w14:ligatures w14:val="none"/>
    </w:rPr>
  </w:style>
  <w:style w:type="character" w:customStyle="1" w:styleId="BodyTextChar">
    <w:name w:val="Body Text Char"/>
    <w:basedOn w:val="DefaultParagraphFont"/>
    <w:link w:val="BodyText"/>
    <w:uiPriority w:val="1"/>
    <w:rsid w:val="00755A7D"/>
    <w:rPr>
      <w:rFonts w:ascii="Arial" w:eastAsia="Arial" w:hAnsi="Arial" w:cs="Arial"/>
      <w:kern w:val="0"/>
      <w:sz w:val="19"/>
      <w:szCs w:val="19"/>
      <w:lang w:val="en-US" w:eastAsia="en-US"/>
      <w14:ligatures w14:val="none"/>
    </w:rPr>
  </w:style>
  <w:style w:type="paragraph" w:customStyle="1" w:styleId="TableParagraph">
    <w:name w:val="Table Paragraph"/>
    <w:basedOn w:val="Normal"/>
    <w:uiPriority w:val="1"/>
    <w:qFormat/>
    <w:rsid w:val="00755A7D"/>
    <w:pPr>
      <w:widowControl w:val="0"/>
      <w:autoSpaceDE w:val="0"/>
      <w:autoSpaceDN w:val="0"/>
      <w:spacing w:after="0" w:line="240" w:lineRule="auto"/>
    </w:pPr>
    <w:rPr>
      <w:rFonts w:ascii="Arial" w:eastAsia="Arial" w:hAnsi="Arial" w:cs="Arial"/>
      <w:kern w:val="0"/>
      <w:lang w:val="en-US" w:eastAsia="en-US"/>
    </w:rPr>
  </w:style>
  <w:style w:type="character" w:customStyle="1" w:styleId="normaltextrun">
    <w:name w:val="normaltextrun"/>
    <w:basedOn w:val="DefaultParagraphFont"/>
    <w:rsid w:val="00755A7D"/>
  </w:style>
  <w:style w:type="paragraph" w:styleId="Header">
    <w:name w:val="header"/>
    <w:basedOn w:val="Normal"/>
    <w:link w:val="HeaderChar"/>
    <w:uiPriority w:val="99"/>
    <w:unhideWhenUsed/>
    <w:rsid w:val="00D761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611B"/>
  </w:style>
  <w:style w:type="paragraph" w:styleId="Footer">
    <w:name w:val="footer"/>
    <w:basedOn w:val="Normal"/>
    <w:link w:val="FooterChar"/>
    <w:uiPriority w:val="99"/>
    <w:unhideWhenUsed/>
    <w:rsid w:val="00D761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61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186815">
      <w:bodyDiv w:val="1"/>
      <w:marLeft w:val="0"/>
      <w:marRight w:val="0"/>
      <w:marTop w:val="0"/>
      <w:marBottom w:val="0"/>
      <w:divBdr>
        <w:top w:val="none" w:sz="0" w:space="0" w:color="auto"/>
        <w:left w:val="none" w:sz="0" w:space="0" w:color="auto"/>
        <w:bottom w:val="none" w:sz="0" w:space="0" w:color="auto"/>
        <w:right w:val="none" w:sz="0" w:space="0" w:color="auto"/>
      </w:divBdr>
    </w:div>
    <w:div w:id="225383270">
      <w:bodyDiv w:val="1"/>
      <w:marLeft w:val="0"/>
      <w:marRight w:val="0"/>
      <w:marTop w:val="0"/>
      <w:marBottom w:val="0"/>
      <w:divBdr>
        <w:top w:val="none" w:sz="0" w:space="0" w:color="auto"/>
        <w:left w:val="none" w:sz="0" w:space="0" w:color="auto"/>
        <w:bottom w:val="none" w:sz="0" w:space="0" w:color="auto"/>
        <w:right w:val="none" w:sz="0" w:space="0" w:color="auto"/>
      </w:divBdr>
    </w:div>
    <w:div w:id="260918563">
      <w:bodyDiv w:val="1"/>
      <w:marLeft w:val="0"/>
      <w:marRight w:val="0"/>
      <w:marTop w:val="0"/>
      <w:marBottom w:val="0"/>
      <w:divBdr>
        <w:top w:val="none" w:sz="0" w:space="0" w:color="auto"/>
        <w:left w:val="none" w:sz="0" w:space="0" w:color="auto"/>
        <w:bottom w:val="none" w:sz="0" w:space="0" w:color="auto"/>
        <w:right w:val="none" w:sz="0" w:space="0" w:color="auto"/>
      </w:divBdr>
    </w:div>
    <w:div w:id="278998135">
      <w:bodyDiv w:val="1"/>
      <w:marLeft w:val="0"/>
      <w:marRight w:val="0"/>
      <w:marTop w:val="0"/>
      <w:marBottom w:val="0"/>
      <w:divBdr>
        <w:top w:val="none" w:sz="0" w:space="0" w:color="auto"/>
        <w:left w:val="none" w:sz="0" w:space="0" w:color="auto"/>
        <w:bottom w:val="none" w:sz="0" w:space="0" w:color="auto"/>
        <w:right w:val="none" w:sz="0" w:space="0" w:color="auto"/>
      </w:divBdr>
    </w:div>
    <w:div w:id="461113510">
      <w:bodyDiv w:val="1"/>
      <w:marLeft w:val="0"/>
      <w:marRight w:val="0"/>
      <w:marTop w:val="0"/>
      <w:marBottom w:val="0"/>
      <w:divBdr>
        <w:top w:val="none" w:sz="0" w:space="0" w:color="auto"/>
        <w:left w:val="none" w:sz="0" w:space="0" w:color="auto"/>
        <w:bottom w:val="none" w:sz="0" w:space="0" w:color="auto"/>
        <w:right w:val="none" w:sz="0" w:space="0" w:color="auto"/>
      </w:divBdr>
      <w:divsChild>
        <w:div w:id="795176094">
          <w:marLeft w:val="360"/>
          <w:marRight w:val="0"/>
          <w:marTop w:val="158"/>
          <w:marBottom w:val="0"/>
          <w:divBdr>
            <w:top w:val="none" w:sz="0" w:space="0" w:color="auto"/>
            <w:left w:val="none" w:sz="0" w:space="0" w:color="auto"/>
            <w:bottom w:val="none" w:sz="0" w:space="0" w:color="auto"/>
            <w:right w:val="none" w:sz="0" w:space="0" w:color="auto"/>
          </w:divBdr>
        </w:div>
      </w:divsChild>
    </w:div>
    <w:div w:id="474182427">
      <w:bodyDiv w:val="1"/>
      <w:marLeft w:val="0"/>
      <w:marRight w:val="0"/>
      <w:marTop w:val="0"/>
      <w:marBottom w:val="0"/>
      <w:divBdr>
        <w:top w:val="none" w:sz="0" w:space="0" w:color="auto"/>
        <w:left w:val="none" w:sz="0" w:space="0" w:color="auto"/>
        <w:bottom w:val="none" w:sz="0" w:space="0" w:color="auto"/>
        <w:right w:val="none" w:sz="0" w:space="0" w:color="auto"/>
      </w:divBdr>
    </w:div>
    <w:div w:id="483740693">
      <w:bodyDiv w:val="1"/>
      <w:marLeft w:val="0"/>
      <w:marRight w:val="0"/>
      <w:marTop w:val="0"/>
      <w:marBottom w:val="0"/>
      <w:divBdr>
        <w:top w:val="none" w:sz="0" w:space="0" w:color="auto"/>
        <w:left w:val="none" w:sz="0" w:space="0" w:color="auto"/>
        <w:bottom w:val="none" w:sz="0" w:space="0" w:color="auto"/>
        <w:right w:val="none" w:sz="0" w:space="0" w:color="auto"/>
      </w:divBdr>
    </w:div>
    <w:div w:id="502743996">
      <w:bodyDiv w:val="1"/>
      <w:marLeft w:val="0"/>
      <w:marRight w:val="0"/>
      <w:marTop w:val="0"/>
      <w:marBottom w:val="0"/>
      <w:divBdr>
        <w:top w:val="none" w:sz="0" w:space="0" w:color="auto"/>
        <w:left w:val="none" w:sz="0" w:space="0" w:color="auto"/>
        <w:bottom w:val="none" w:sz="0" w:space="0" w:color="auto"/>
        <w:right w:val="none" w:sz="0" w:space="0" w:color="auto"/>
      </w:divBdr>
    </w:div>
    <w:div w:id="640111513">
      <w:bodyDiv w:val="1"/>
      <w:marLeft w:val="0"/>
      <w:marRight w:val="0"/>
      <w:marTop w:val="0"/>
      <w:marBottom w:val="0"/>
      <w:divBdr>
        <w:top w:val="none" w:sz="0" w:space="0" w:color="auto"/>
        <w:left w:val="none" w:sz="0" w:space="0" w:color="auto"/>
        <w:bottom w:val="none" w:sz="0" w:space="0" w:color="auto"/>
        <w:right w:val="none" w:sz="0" w:space="0" w:color="auto"/>
      </w:divBdr>
    </w:div>
    <w:div w:id="707797173">
      <w:bodyDiv w:val="1"/>
      <w:marLeft w:val="0"/>
      <w:marRight w:val="0"/>
      <w:marTop w:val="0"/>
      <w:marBottom w:val="0"/>
      <w:divBdr>
        <w:top w:val="none" w:sz="0" w:space="0" w:color="auto"/>
        <w:left w:val="none" w:sz="0" w:space="0" w:color="auto"/>
        <w:bottom w:val="none" w:sz="0" w:space="0" w:color="auto"/>
        <w:right w:val="none" w:sz="0" w:space="0" w:color="auto"/>
      </w:divBdr>
    </w:div>
    <w:div w:id="794059143">
      <w:bodyDiv w:val="1"/>
      <w:marLeft w:val="0"/>
      <w:marRight w:val="0"/>
      <w:marTop w:val="0"/>
      <w:marBottom w:val="0"/>
      <w:divBdr>
        <w:top w:val="none" w:sz="0" w:space="0" w:color="auto"/>
        <w:left w:val="none" w:sz="0" w:space="0" w:color="auto"/>
        <w:bottom w:val="none" w:sz="0" w:space="0" w:color="auto"/>
        <w:right w:val="none" w:sz="0" w:space="0" w:color="auto"/>
      </w:divBdr>
    </w:div>
    <w:div w:id="827525196">
      <w:bodyDiv w:val="1"/>
      <w:marLeft w:val="0"/>
      <w:marRight w:val="0"/>
      <w:marTop w:val="0"/>
      <w:marBottom w:val="0"/>
      <w:divBdr>
        <w:top w:val="none" w:sz="0" w:space="0" w:color="auto"/>
        <w:left w:val="none" w:sz="0" w:space="0" w:color="auto"/>
        <w:bottom w:val="none" w:sz="0" w:space="0" w:color="auto"/>
        <w:right w:val="none" w:sz="0" w:space="0" w:color="auto"/>
      </w:divBdr>
    </w:div>
    <w:div w:id="866409702">
      <w:bodyDiv w:val="1"/>
      <w:marLeft w:val="0"/>
      <w:marRight w:val="0"/>
      <w:marTop w:val="0"/>
      <w:marBottom w:val="0"/>
      <w:divBdr>
        <w:top w:val="none" w:sz="0" w:space="0" w:color="auto"/>
        <w:left w:val="none" w:sz="0" w:space="0" w:color="auto"/>
        <w:bottom w:val="none" w:sz="0" w:space="0" w:color="auto"/>
        <w:right w:val="none" w:sz="0" w:space="0" w:color="auto"/>
      </w:divBdr>
    </w:div>
    <w:div w:id="1030377744">
      <w:bodyDiv w:val="1"/>
      <w:marLeft w:val="0"/>
      <w:marRight w:val="0"/>
      <w:marTop w:val="0"/>
      <w:marBottom w:val="0"/>
      <w:divBdr>
        <w:top w:val="none" w:sz="0" w:space="0" w:color="auto"/>
        <w:left w:val="none" w:sz="0" w:space="0" w:color="auto"/>
        <w:bottom w:val="none" w:sz="0" w:space="0" w:color="auto"/>
        <w:right w:val="none" w:sz="0" w:space="0" w:color="auto"/>
      </w:divBdr>
    </w:div>
    <w:div w:id="1032536560">
      <w:bodyDiv w:val="1"/>
      <w:marLeft w:val="0"/>
      <w:marRight w:val="0"/>
      <w:marTop w:val="0"/>
      <w:marBottom w:val="0"/>
      <w:divBdr>
        <w:top w:val="none" w:sz="0" w:space="0" w:color="auto"/>
        <w:left w:val="none" w:sz="0" w:space="0" w:color="auto"/>
        <w:bottom w:val="none" w:sz="0" w:space="0" w:color="auto"/>
        <w:right w:val="none" w:sz="0" w:space="0" w:color="auto"/>
      </w:divBdr>
    </w:div>
    <w:div w:id="1044210870">
      <w:bodyDiv w:val="1"/>
      <w:marLeft w:val="0"/>
      <w:marRight w:val="0"/>
      <w:marTop w:val="0"/>
      <w:marBottom w:val="0"/>
      <w:divBdr>
        <w:top w:val="none" w:sz="0" w:space="0" w:color="auto"/>
        <w:left w:val="none" w:sz="0" w:space="0" w:color="auto"/>
        <w:bottom w:val="none" w:sz="0" w:space="0" w:color="auto"/>
        <w:right w:val="none" w:sz="0" w:space="0" w:color="auto"/>
      </w:divBdr>
    </w:div>
    <w:div w:id="1105491976">
      <w:bodyDiv w:val="1"/>
      <w:marLeft w:val="0"/>
      <w:marRight w:val="0"/>
      <w:marTop w:val="0"/>
      <w:marBottom w:val="0"/>
      <w:divBdr>
        <w:top w:val="none" w:sz="0" w:space="0" w:color="auto"/>
        <w:left w:val="none" w:sz="0" w:space="0" w:color="auto"/>
        <w:bottom w:val="none" w:sz="0" w:space="0" w:color="auto"/>
        <w:right w:val="none" w:sz="0" w:space="0" w:color="auto"/>
      </w:divBdr>
    </w:div>
    <w:div w:id="1213619929">
      <w:bodyDiv w:val="1"/>
      <w:marLeft w:val="0"/>
      <w:marRight w:val="0"/>
      <w:marTop w:val="0"/>
      <w:marBottom w:val="0"/>
      <w:divBdr>
        <w:top w:val="none" w:sz="0" w:space="0" w:color="auto"/>
        <w:left w:val="none" w:sz="0" w:space="0" w:color="auto"/>
        <w:bottom w:val="none" w:sz="0" w:space="0" w:color="auto"/>
        <w:right w:val="none" w:sz="0" w:space="0" w:color="auto"/>
      </w:divBdr>
    </w:div>
    <w:div w:id="1238705892">
      <w:bodyDiv w:val="1"/>
      <w:marLeft w:val="0"/>
      <w:marRight w:val="0"/>
      <w:marTop w:val="0"/>
      <w:marBottom w:val="0"/>
      <w:divBdr>
        <w:top w:val="none" w:sz="0" w:space="0" w:color="auto"/>
        <w:left w:val="none" w:sz="0" w:space="0" w:color="auto"/>
        <w:bottom w:val="none" w:sz="0" w:space="0" w:color="auto"/>
        <w:right w:val="none" w:sz="0" w:space="0" w:color="auto"/>
      </w:divBdr>
    </w:div>
    <w:div w:id="1324621839">
      <w:bodyDiv w:val="1"/>
      <w:marLeft w:val="0"/>
      <w:marRight w:val="0"/>
      <w:marTop w:val="0"/>
      <w:marBottom w:val="0"/>
      <w:divBdr>
        <w:top w:val="none" w:sz="0" w:space="0" w:color="auto"/>
        <w:left w:val="none" w:sz="0" w:space="0" w:color="auto"/>
        <w:bottom w:val="none" w:sz="0" w:space="0" w:color="auto"/>
        <w:right w:val="none" w:sz="0" w:space="0" w:color="auto"/>
      </w:divBdr>
    </w:div>
    <w:div w:id="1437751507">
      <w:bodyDiv w:val="1"/>
      <w:marLeft w:val="0"/>
      <w:marRight w:val="0"/>
      <w:marTop w:val="0"/>
      <w:marBottom w:val="0"/>
      <w:divBdr>
        <w:top w:val="none" w:sz="0" w:space="0" w:color="auto"/>
        <w:left w:val="none" w:sz="0" w:space="0" w:color="auto"/>
        <w:bottom w:val="none" w:sz="0" w:space="0" w:color="auto"/>
        <w:right w:val="none" w:sz="0" w:space="0" w:color="auto"/>
      </w:divBdr>
    </w:div>
    <w:div w:id="1441216850">
      <w:bodyDiv w:val="1"/>
      <w:marLeft w:val="0"/>
      <w:marRight w:val="0"/>
      <w:marTop w:val="0"/>
      <w:marBottom w:val="0"/>
      <w:divBdr>
        <w:top w:val="none" w:sz="0" w:space="0" w:color="auto"/>
        <w:left w:val="none" w:sz="0" w:space="0" w:color="auto"/>
        <w:bottom w:val="none" w:sz="0" w:space="0" w:color="auto"/>
        <w:right w:val="none" w:sz="0" w:space="0" w:color="auto"/>
      </w:divBdr>
    </w:div>
    <w:div w:id="1543514774">
      <w:bodyDiv w:val="1"/>
      <w:marLeft w:val="0"/>
      <w:marRight w:val="0"/>
      <w:marTop w:val="0"/>
      <w:marBottom w:val="0"/>
      <w:divBdr>
        <w:top w:val="none" w:sz="0" w:space="0" w:color="auto"/>
        <w:left w:val="none" w:sz="0" w:space="0" w:color="auto"/>
        <w:bottom w:val="none" w:sz="0" w:space="0" w:color="auto"/>
        <w:right w:val="none" w:sz="0" w:space="0" w:color="auto"/>
      </w:divBdr>
    </w:div>
    <w:div w:id="1550266592">
      <w:bodyDiv w:val="1"/>
      <w:marLeft w:val="0"/>
      <w:marRight w:val="0"/>
      <w:marTop w:val="0"/>
      <w:marBottom w:val="0"/>
      <w:divBdr>
        <w:top w:val="none" w:sz="0" w:space="0" w:color="auto"/>
        <w:left w:val="none" w:sz="0" w:space="0" w:color="auto"/>
        <w:bottom w:val="none" w:sz="0" w:space="0" w:color="auto"/>
        <w:right w:val="none" w:sz="0" w:space="0" w:color="auto"/>
      </w:divBdr>
    </w:div>
    <w:div w:id="1601643872">
      <w:bodyDiv w:val="1"/>
      <w:marLeft w:val="0"/>
      <w:marRight w:val="0"/>
      <w:marTop w:val="0"/>
      <w:marBottom w:val="0"/>
      <w:divBdr>
        <w:top w:val="none" w:sz="0" w:space="0" w:color="auto"/>
        <w:left w:val="none" w:sz="0" w:space="0" w:color="auto"/>
        <w:bottom w:val="none" w:sz="0" w:space="0" w:color="auto"/>
        <w:right w:val="none" w:sz="0" w:space="0" w:color="auto"/>
      </w:divBdr>
    </w:div>
    <w:div w:id="1663780112">
      <w:bodyDiv w:val="1"/>
      <w:marLeft w:val="0"/>
      <w:marRight w:val="0"/>
      <w:marTop w:val="0"/>
      <w:marBottom w:val="0"/>
      <w:divBdr>
        <w:top w:val="none" w:sz="0" w:space="0" w:color="auto"/>
        <w:left w:val="none" w:sz="0" w:space="0" w:color="auto"/>
        <w:bottom w:val="none" w:sz="0" w:space="0" w:color="auto"/>
        <w:right w:val="none" w:sz="0" w:space="0" w:color="auto"/>
      </w:divBdr>
    </w:div>
    <w:div w:id="1674138441">
      <w:bodyDiv w:val="1"/>
      <w:marLeft w:val="0"/>
      <w:marRight w:val="0"/>
      <w:marTop w:val="0"/>
      <w:marBottom w:val="0"/>
      <w:divBdr>
        <w:top w:val="none" w:sz="0" w:space="0" w:color="auto"/>
        <w:left w:val="none" w:sz="0" w:space="0" w:color="auto"/>
        <w:bottom w:val="none" w:sz="0" w:space="0" w:color="auto"/>
        <w:right w:val="none" w:sz="0" w:space="0" w:color="auto"/>
      </w:divBdr>
    </w:div>
    <w:div w:id="1737433553">
      <w:bodyDiv w:val="1"/>
      <w:marLeft w:val="0"/>
      <w:marRight w:val="0"/>
      <w:marTop w:val="0"/>
      <w:marBottom w:val="0"/>
      <w:divBdr>
        <w:top w:val="none" w:sz="0" w:space="0" w:color="auto"/>
        <w:left w:val="none" w:sz="0" w:space="0" w:color="auto"/>
        <w:bottom w:val="none" w:sz="0" w:space="0" w:color="auto"/>
        <w:right w:val="none" w:sz="0" w:space="0" w:color="auto"/>
      </w:divBdr>
    </w:div>
    <w:div w:id="1738891812">
      <w:bodyDiv w:val="1"/>
      <w:marLeft w:val="0"/>
      <w:marRight w:val="0"/>
      <w:marTop w:val="0"/>
      <w:marBottom w:val="0"/>
      <w:divBdr>
        <w:top w:val="none" w:sz="0" w:space="0" w:color="auto"/>
        <w:left w:val="none" w:sz="0" w:space="0" w:color="auto"/>
        <w:bottom w:val="none" w:sz="0" w:space="0" w:color="auto"/>
        <w:right w:val="none" w:sz="0" w:space="0" w:color="auto"/>
      </w:divBdr>
    </w:div>
    <w:div w:id="1755777899">
      <w:bodyDiv w:val="1"/>
      <w:marLeft w:val="0"/>
      <w:marRight w:val="0"/>
      <w:marTop w:val="0"/>
      <w:marBottom w:val="0"/>
      <w:divBdr>
        <w:top w:val="none" w:sz="0" w:space="0" w:color="auto"/>
        <w:left w:val="none" w:sz="0" w:space="0" w:color="auto"/>
        <w:bottom w:val="none" w:sz="0" w:space="0" w:color="auto"/>
        <w:right w:val="none" w:sz="0" w:space="0" w:color="auto"/>
      </w:divBdr>
      <w:divsChild>
        <w:div w:id="1581793026">
          <w:marLeft w:val="0"/>
          <w:marRight w:val="0"/>
          <w:marTop w:val="0"/>
          <w:marBottom w:val="0"/>
          <w:divBdr>
            <w:top w:val="none" w:sz="0" w:space="0" w:color="auto"/>
            <w:left w:val="none" w:sz="0" w:space="0" w:color="auto"/>
            <w:bottom w:val="none" w:sz="0" w:space="0" w:color="auto"/>
            <w:right w:val="none" w:sz="0" w:space="0" w:color="auto"/>
          </w:divBdr>
          <w:divsChild>
            <w:div w:id="1267349140">
              <w:marLeft w:val="0"/>
              <w:marRight w:val="0"/>
              <w:marTop w:val="100"/>
              <w:marBottom w:val="100"/>
              <w:divBdr>
                <w:top w:val="single" w:sz="2" w:space="0" w:color="D9D9E3"/>
                <w:left w:val="single" w:sz="2" w:space="0" w:color="D9D9E3"/>
                <w:bottom w:val="single" w:sz="2" w:space="0" w:color="D9D9E3"/>
                <w:right w:val="single" w:sz="2" w:space="0" w:color="D9D9E3"/>
              </w:divBdr>
              <w:divsChild>
                <w:div w:id="701905829">
                  <w:marLeft w:val="0"/>
                  <w:marRight w:val="0"/>
                  <w:marTop w:val="0"/>
                  <w:marBottom w:val="0"/>
                  <w:divBdr>
                    <w:top w:val="single" w:sz="2" w:space="0" w:color="D9D9E3"/>
                    <w:left w:val="single" w:sz="2" w:space="0" w:color="D9D9E3"/>
                    <w:bottom w:val="single" w:sz="2" w:space="0" w:color="D9D9E3"/>
                    <w:right w:val="single" w:sz="2" w:space="0" w:color="D9D9E3"/>
                  </w:divBdr>
                  <w:divsChild>
                    <w:div w:id="308679976">
                      <w:marLeft w:val="0"/>
                      <w:marRight w:val="0"/>
                      <w:marTop w:val="0"/>
                      <w:marBottom w:val="0"/>
                      <w:divBdr>
                        <w:top w:val="single" w:sz="2" w:space="0" w:color="D9D9E3"/>
                        <w:left w:val="single" w:sz="2" w:space="0" w:color="D9D9E3"/>
                        <w:bottom w:val="single" w:sz="2" w:space="0" w:color="D9D9E3"/>
                        <w:right w:val="single" w:sz="2" w:space="0" w:color="D9D9E3"/>
                      </w:divBdr>
                      <w:divsChild>
                        <w:div w:id="1266108768">
                          <w:marLeft w:val="0"/>
                          <w:marRight w:val="0"/>
                          <w:marTop w:val="0"/>
                          <w:marBottom w:val="0"/>
                          <w:divBdr>
                            <w:top w:val="single" w:sz="2" w:space="0" w:color="D9D9E3"/>
                            <w:left w:val="single" w:sz="2" w:space="0" w:color="D9D9E3"/>
                            <w:bottom w:val="single" w:sz="2" w:space="0" w:color="D9D9E3"/>
                            <w:right w:val="single" w:sz="2" w:space="0" w:color="D9D9E3"/>
                          </w:divBdr>
                          <w:divsChild>
                            <w:div w:id="248083473">
                              <w:marLeft w:val="0"/>
                              <w:marRight w:val="0"/>
                              <w:marTop w:val="0"/>
                              <w:marBottom w:val="0"/>
                              <w:divBdr>
                                <w:top w:val="single" w:sz="2" w:space="0" w:color="D9D9E3"/>
                                <w:left w:val="single" w:sz="2" w:space="0" w:color="D9D9E3"/>
                                <w:bottom w:val="single" w:sz="2" w:space="0" w:color="D9D9E3"/>
                                <w:right w:val="single" w:sz="2" w:space="0" w:color="D9D9E3"/>
                              </w:divBdr>
                              <w:divsChild>
                                <w:div w:id="1531645696">
                                  <w:marLeft w:val="0"/>
                                  <w:marRight w:val="0"/>
                                  <w:marTop w:val="0"/>
                                  <w:marBottom w:val="0"/>
                                  <w:divBdr>
                                    <w:top w:val="single" w:sz="2" w:space="0" w:color="D9D9E3"/>
                                    <w:left w:val="single" w:sz="2" w:space="0" w:color="D9D9E3"/>
                                    <w:bottom w:val="single" w:sz="2" w:space="0" w:color="D9D9E3"/>
                                    <w:right w:val="single" w:sz="2" w:space="0" w:color="D9D9E3"/>
                                  </w:divBdr>
                                  <w:divsChild>
                                    <w:div w:id="1958968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49375731">
          <w:marLeft w:val="0"/>
          <w:marRight w:val="0"/>
          <w:marTop w:val="0"/>
          <w:marBottom w:val="0"/>
          <w:divBdr>
            <w:top w:val="none" w:sz="0" w:space="0" w:color="auto"/>
            <w:left w:val="none" w:sz="0" w:space="0" w:color="auto"/>
            <w:bottom w:val="none" w:sz="0" w:space="0" w:color="auto"/>
            <w:right w:val="none" w:sz="0" w:space="0" w:color="auto"/>
          </w:divBdr>
          <w:divsChild>
            <w:div w:id="1458181426">
              <w:marLeft w:val="0"/>
              <w:marRight w:val="0"/>
              <w:marTop w:val="100"/>
              <w:marBottom w:val="100"/>
              <w:divBdr>
                <w:top w:val="single" w:sz="2" w:space="0" w:color="D9D9E3"/>
                <w:left w:val="single" w:sz="2" w:space="0" w:color="D9D9E3"/>
                <w:bottom w:val="single" w:sz="2" w:space="0" w:color="D9D9E3"/>
                <w:right w:val="single" w:sz="2" w:space="0" w:color="D9D9E3"/>
              </w:divBdr>
              <w:divsChild>
                <w:div w:id="1265453383">
                  <w:marLeft w:val="0"/>
                  <w:marRight w:val="0"/>
                  <w:marTop w:val="0"/>
                  <w:marBottom w:val="0"/>
                  <w:divBdr>
                    <w:top w:val="single" w:sz="2" w:space="0" w:color="D9D9E3"/>
                    <w:left w:val="single" w:sz="2" w:space="0" w:color="D9D9E3"/>
                    <w:bottom w:val="single" w:sz="2" w:space="0" w:color="D9D9E3"/>
                    <w:right w:val="single" w:sz="2" w:space="0" w:color="D9D9E3"/>
                  </w:divBdr>
                  <w:divsChild>
                    <w:div w:id="794375956">
                      <w:marLeft w:val="0"/>
                      <w:marRight w:val="0"/>
                      <w:marTop w:val="0"/>
                      <w:marBottom w:val="0"/>
                      <w:divBdr>
                        <w:top w:val="single" w:sz="2" w:space="0" w:color="D9D9E3"/>
                        <w:left w:val="single" w:sz="2" w:space="0" w:color="D9D9E3"/>
                        <w:bottom w:val="single" w:sz="2" w:space="0" w:color="D9D9E3"/>
                        <w:right w:val="single" w:sz="2" w:space="0" w:color="D9D9E3"/>
                      </w:divBdr>
                      <w:divsChild>
                        <w:div w:id="1314484370">
                          <w:marLeft w:val="0"/>
                          <w:marRight w:val="0"/>
                          <w:marTop w:val="0"/>
                          <w:marBottom w:val="0"/>
                          <w:divBdr>
                            <w:top w:val="single" w:sz="2" w:space="0" w:color="D9D9E3"/>
                            <w:left w:val="single" w:sz="2" w:space="0" w:color="D9D9E3"/>
                            <w:bottom w:val="single" w:sz="2" w:space="0" w:color="D9D9E3"/>
                            <w:right w:val="single" w:sz="2" w:space="0" w:color="D9D9E3"/>
                          </w:divBdr>
                          <w:divsChild>
                            <w:div w:id="1464347997">
                              <w:marLeft w:val="0"/>
                              <w:marRight w:val="0"/>
                              <w:marTop w:val="0"/>
                              <w:marBottom w:val="0"/>
                              <w:divBdr>
                                <w:top w:val="single" w:sz="2" w:space="0" w:color="D9D9E3"/>
                                <w:left w:val="single" w:sz="2" w:space="0" w:color="D9D9E3"/>
                                <w:bottom w:val="single" w:sz="2" w:space="0" w:color="D9D9E3"/>
                                <w:right w:val="single" w:sz="2" w:space="0" w:color="D9D9E3"/>
                              </w:divBdr>
                              <w:divsChild>
                                <w:div w:id="598374541">
                                  <w:marLeft w:val="0"/>
                                  <w:marRight w:val="0"/>
                                  <w:marTop w:val="0"/>
                                  <w:marBottom w:val="0"/>
                                  <w:divBdr>
                                    <w:top w:val="single" w:sz="2" w:space="0" w:color="D9D9E3"/>
                                    <w:left w:val="single" w:sz="2" w:space="0" w:color="D9D9E3"/>
                                    <w:bottom w:val="single" w:sz="2" w:space="0" w:color="D9D9E3"/>
                                    <w:right w:val="single" w:sz="2" w:space="0" w:color="D9D9E3"/>
                                  </w:divBdr>
                                  <w:divsChild>
                                    <w:div w:id="13877284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662730456">
                      <w:marLeft w:val="0"/>
                      <w:marRight w:val="0"/>
                      <w:marTop w:val="0"/>
                      <w:marBottom w:val="0"/>
                      <w:divBdr>
                        <w:top w:val="single" w:sz="2" w:space="0" w:color="D9D9E3"/>
                        <w:left w:val="single" w:sz="2" w:space="0" w:color="D9D9E3"/>
                        <w:bottom w:val="single" w:sz="2" w:space="0" w:color="D9D9E3"/>
                        <w:right w:val="single" w:sz="2" w:space="0" w:color="D9D9E3"/>
                      </w:divBdr>
                      <w:divsChild>
                        <w:div w:id="503668171">
                          <w:marLeft w:val="0"/>
                          <w:marRight w:val="0"/>
                          <w:marTop w:val="0"/>
                          <w:marBottom w:val="0"/>
                          <w:divBdr>
                            <w:top w:val="single" w:sz="2" w:space="0" w:color="D9D9E3"/>
                            <w:left w:val="single" w:sz="2" w:space="0" w:color="D9D9E3"/>
                            <w:bottom w:val="single" w:sz="2" w:space="0" w:color="D9D9E3"/>
                            <w:right w:val="single" w:sz="2" w:space="0" w:color="D9D9E3"/>
                          </w:divBdr>
                        </w:div>
                        <w:div w:id="748815329">
                          <w:marLeft w:val="0"/>
                          <w:marRight w:val="0"/>
                          <w:marTop w:val="0"/>
                          <w:marBottom w:val="0"/>
                          <w:divBdr>
                            <w:top w:val="single" w:sz="2" w:space="0" w:color="D9D9E3"/>
                            <w:left w:val="single" w:sz="2" w:space="0" w:color="D9D9E3"/>
                            <w:bottom w:val="single" w:sz="2" w:space="0" w:color="D9D9E3"/>
                            <w:right w:val="single" w:sz="2" w:space="0" w:color="D9D9E3"/>
                          </w:divBdr>
                          <w:divsChild>
                            <w:div w:id="1724207414">
                              <w:marLeft w:val="0"/>
                              <w:marRight w:val="0"/>
                              <w:marTop w:val="0"/>
                              <w:marBottom w:val="0"/>
                              <w:divBdr>
                                <w:top w:val="single" w:sz="2" w:space="0" w:color="D9D9E3"/>
                                <w:left w:val="single" w:sz="2" w:space="0" w:color="D9D9E3"/>
                                <w:bottom w:val="single" w:sz="2" w:space="0" w:color="D9D9E3"/>
                                <w:right w:val="single" w:sz="2" w:space="0" w:color="D9D9E3"/>
                              </w:divBdr>
                              <w:divsChild>
                                <w:div w:id="26302559">
                                  <w:marLeft w:val="0"/>
                                  <w:marRight w:val="0"/>
                                  <w:marTop w:val="0"/>
                                  <w:marBottom w:val="0"/>
                                  <w:divBdr>
                                    <w:top w:val="single" w:sz="2" w:space="0" w:color="D9D9E3"/>
                                    <w:left w:val="single" w:sz="2" w:space="0" w:color="D9D9E3"/>
                                    <w:bottom w:val="single" w:sz="2" w:space="0" w:color="D9D9E3"/>
                                    <w:right w:val="single" w:sz="2" w:space="0" w:color="D9D9E3"/>
                                  </w:divBdr>
                                  <w:divsChild>
                                    <w:div w:id="12865431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51676649">
          <w:marLeft w:val="0"/>
          <w:marRight w:val="0"/>
          <w:marTop w:val="0"/>
          <w:marBottom w:val="0"/>
          <w:divBdr>
            <w:top w:val="none" w:sz="0" w:space="0" w:color="auto"/>
            <w:left w:val="none" w:sz="0" w:space="0" w:color="auto"/>
            <w:bottom w:val="none" w:sz="0" w:space="0" w:color="auto"/>
            <w:right w:val="none" w:sz="0" w:space="0" w:color="auto"/>
          </w:divBdr>
          <w:divsChild>
            <w:div w:id="1859460687">
              <w:marLeft w:val="0"/>
              <w:marRight w:val="0"/>
              <w:marTop w:val="100"/>
              <w:marBottom w:val="100"/>
              <w:divBdr>
                <w:top w:val="single" w:sz="2" w:space="0" w:color="D9D9E3"/>
                <w:left w:val="single" w:sz="2" w:space="0" w:color="D9D9E3"/>
                <w:bottom w:val="single" w:sz="2" w:space="0" w:color="D9D9E3"/>
                <w:right w:val="single" w:sz="2" w:space="0" w:color="D9D9E3"/>
              </w:divBdr>
              <w:divsChild>
                <w:div w:id="958608250">
                  <w:marLeft w:val="0"/>
                  <w:marRight w:val="0"/>
                  <w:marTop w:val="0"/>
                  <w:marBottom w:val="0"/>
                  <w:divBdr>
                    <w:top w:val="single" w:sz="2" w:space="0" w:color="D9D9E3"/>
                    <w:left w:val="single" w:sz="2" w:space="0" w:color="D9D9E3"/>
                    <w:bottom w:val="single" w:sz="2" w:space="0" w:color="D9D9E3"/>
                    <w:right w:val="single" w:sz="2" w:space="0" w:color="D9D9E3"/>
                  </w:divBdr>
                  <w:divsChild>
                    <w:div w:id="1373768687">
                      <w:marLeft w:val="0"/>
                      <w:marRight w:val="0"/>
                      <w:marTop w:val="0"/>
                      <w:marBottom w:val="0"/>
                      <w:divBdr>
                        <w:top w:val="single" w:sz="2" w:space="0" w:color="D9D9E3"/>
                        <w:left w:val="single" w:sz="2" w:space="0" w:color="D9D9E3"/>
                        <w:bottom w:val="single" w:sz="2" w:space="0" w:color="D9D9E3"/>
                        <w:right w:val="single" w:sz="2" w:space="0" w:color="D9D9E3"/>
                      </w:divBdr>
                      <w:divsChild>
                        <w:div w:id="1780220296">
                          <w:marLeft w:val="0"/>
                          <w:marRight w:val="0"/>
                          <w:marTop w:val="0"/>
                          <w:marBottom w:val="0"/>
                          <w:divBdr>
                            <w:top w:val="single" w:sz="2" w:space="0" w:color="D9D9E3"/>
                            <w:left w:val="single" w:sz="2" w:space="0" w:color="D9D9E3"/>
                            <w:bottom w:val="single" w:sz="2" w:space="0" w:color="D9D9E3"/>
                            <w:right w:val="single" w:sz="2" w:space="0" w:color="D9D9E3"/>
                          </w:divBdr>
                          <w:divsChild>
                            <w:div w:id="497039463">
                              <w:marLeft w:val="0"/>
                              <w:marRight w:val="0"/>
                              <w:marTop w:val="0"/>
                              <w:marBottom w:val="0"/>
                              <w:divBdr>
                                <w:top w:val="single" w:sz="2" w:space="0" w:color="D9D9E3"/>
                                <w:left w:val="single" w:sz="2" w:space="0" w:color="D9D9E3"/>
                                <w:bottom w:val="single" w:sz="2" w:space="0" w:color="D9D9E3"/>
                                <w:right w:val="single" w:sz="2" w:space="0" w:color="D9D9E3"/>
                              </w:divBdr>
                              <w:divsChild>
                                <w:div w:id="923534267">
                                  <w:marLeft w:val="0"/>
                                  <w:marRight w:val="0"/>
                                  <w:marTop w:val="0"/>
                                  <w:marBottom w:val="0"/>
                                  <w:divBdr>
                                    <w:top w:val="single" w:sz="2" w:space="0" w:color="D9D9E3"/>
                                    <w:left w:val="single" w:sz="2" w:space="0" w:color="D9D9E3"/>
                                    <w:bottom w:val="single" w:sz="2" w:space="0" w:color="D9D9E3"/>
                                    <w:right w:val="single" w:sz="2" w:space="0" w:color="D9D9E3"/>
                                  </w:divBdr>
                                  <w:divsChild>
                                    <w:div w:id="1441241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02753818">
                      <w:marLeft w:val="0"/>
                      <w:marRight w:val="0"/>
                      <w:marTop w:val="0"/>
                      <w:marBottom w:val="0"/>
                      <w:divBdr>
                        <w:top w:val="single" w:sz="2" w:space="0" w:color="D9D9E3"/>
                        <w:left w:val="single" w:sz="2" w:space="0" w:color="D9D9E3"/>
                        <w:bottom w:val="single" w:sz="2" w:space="0" w:color="D9D9E3"/>
                        <w:right w:val="single" w:sz="2" w:space="0" w:color="D9D9E3"/>
                      </w:divBdr>
                      <w:divsChild>
                        <w:div w:id="1708094738">
                          <w:marLeft w:val="0"/>
                          <w:marRight w:val="0"/>
                          <w:marTop w:val="0"/>
                          <w:marBottom w:val="0"/>
                          <w:divBdr>
                            <w:top w:val="single" w:sz="2" w:space="0" w:color="D9D9E3"/>
                            <w:left w:val="single" w:sz="2" w:space="0" w:color="D9D9E3"/>
                            <w:bottom w:val="single" w:sz="2" w:space="0" w:color="D9D9E3"/>
                            <w:right w:val="single" w:sz="2" w:space="0" w:color="D9D9E3"/>
                          </w:divBdr>
                        </w:div>
                        <w:div w:id="1091699210">
                          <w:marLeft w:val="0"/>
                          <w:marRight w:val="0"/>
                          <w:marTop w:val="0"/>
                          <w:marBottom w:val="0"/>
                          <w:divBdr>
                            <w:top w:val="single" w:sz="2" w:space="0" w:color="D9D9E3"/>
                            <w:left w:val="single" w:sz="2" w:space="0" w:color="D9D9E3"/>
                            <w:bottom w:val="single" w:sz="2" w:space="0" w:color="D9D9E3"/>
                            <w:right w:val="single" w:sz="2" w:space="0" w:color="D9D9E3"/>
                          </w:divBdr>
                          <w:divsChild>
                            <w:div w:id="1145703179">
                              <w:marLeft w:val="0"/>
                              <w:marRight w:val="0"/>
                              <w:marTop w:val="0"/>
                              <w:marBottom w:val="0"/>
                              <w:divBdr>
                                <w:top w:val="single" w:sz="2" w:space="0" w:color="D9D9E3"/>
                                <w:left w:val="single" w:sz="2" w:space="0" w:color="D9D9E3"/>
                                <w:bottom w:val="single" w:sz="2" w:space="0" w:color="D9D9E3"/>
                                <w:right w:val="single" w:sz="2" w:space="0" w:color="D9D9E3"/>
                              </w:divBdr>
                              <w:divsChild>
                                <w:div w:id="710619088">
                                  <w:marLeft w:val="0"/>
                                  <w:marRight w:val="0"/>
                                  <w:marTop w:val="0"/>
                                  <w:marBottom w:val="0"/>
                                  <w:divBdr>
                                    <w:top w:val="single" w:sz="2" w:space="0" w:color="D9D9E3"/>
                                    <w:left w:val="single" w:sz="2" w:space="0" w:color="D9D9E3"/>
                                    <w:bottom w:val="single" w:sz="2" w:space="0" w:color="D9D9E3"/>
                                    <w:right w:val="single" w:sz="2" w:space="0" w:color="D9D9E3"/>
                                  </w:divBdr>
                                  <w:divsChild>
                                    <w:div w:id="16352139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981616960">
      <w:bodyDiv w:val="1"/>
      <w:marLeft w:val="0"/>
      <w:marRight w:val="0"/>
      <w:marTop w:val="0"/>
      <w:marBottom w:val="0"/>
      <w:divBdr>
        <w:top w:val="none" w:sz="0" w:space="0" w:color="auto"/>
        <w:left w:val="none" w:sz="0" w:space="0" w:color="auto"/>
        <w:bottom w:val="none" w:sz="0" w:space="0" w:color="auto"/>
        <w:right w:val="none" w:sz="0" w:space="0" w:color="auto"/>
      </w:divBdr>
    </w:div>
    <w:div w:id="2008244525">
      <w:bodyDiv w:val="1"/>
      <w:marLeft w:val="0"/>
      <w:marRight w:val="0"/>
      <w:marTop w:val="0"/>
      <w:marBottom w:val="0"/>
      <w:divBdr>
        <w:top w:val="none" w:sz="0" w:space="0" w:color="auto"/>
        <w:left w:val="none" w:sz="0" w:space="0" w:color="auto"/>
        <w:bottom w:val="none" w:sz="0" w:space="0" w:color="auto"/>
        <w:right w:val="none" w:sz="0" w:space="0" w:color="auto"/>
      </w:divBdr>
    </w:div>
    <w:div w:id="20839149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footer" Target="footer2.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perlego.com/book/991274/effective-project-management-traditional-agile-extreme-hybrid-pdf"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gov.uk/government/publications/early-years-foundation-stage-framework--2"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cqc.org.uk/guidance" TargetMode="External"/><Relationship Id="rId23" Type="http://schemas.openxmlformats.org/officeDocument/2006/relationships/footer" Target="footer3.xml"/><Relationship Id="rId10" Type="http://schemas.openxmlformats.org/officeDocument/2006/relationships/endnotes" Target="endnotes.xml"/><Relationship Id="rId19" Type="http://schemas.openxmlformats.org/officeDocument/2006/relationships/header" Target="head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bc.co.uk/news/uk-politics-64959611" TargetMode="Externa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14" ma:contentTypeDescription="Create a new document." ma:contentTypeScope="" ma:versionID="d5be0e3d5cf7e04f53bb8adc17677529">
  <xsd:schema xmlns:xsd="http://www.w3.org/2001/XMLSchema" xmlns:xs="http://www.w3.org/2001/XMLSchema" xmlns:p="http://schemas.microsoft.com/office/2006/metadata/properties" xmlns:ns3="2fff46f4-612e-44ba-884a-bcd0b08f5dc6" xmlns:ns4="2185e222-3c8d-40d1-8655-532d5209bd26" targetNamespace="http://schemas.microsoft.com/office/2006/metadata/properties" ma:root="true" ma:fieldsID="bd716012f2b578d36d6fb226c2c70f74" ns3:_="" ns4:_="">
    <xsd:import namespace="2fff46f4-612e-44ba-884a-bcd0b08f5dc6"/>
    <xsd:import namespace="2185e222-3c8d-40d1-8655-532d5209bd26"/>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AutoKeyPoints" minOccurs="0"/>
                <xsd:element ref="ns4:MediaServiceKeyPoints" minOccurs="0"/>
                <xsd:element ref="ns4:MediaServiceSearchProperties" minOccurs="0"/>
                <xsd:element ref="ns4:_activity" minOccurs="0"/>
                <xsd:element ref="ns4: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fff46f4-612e-44ba-884a-bcd0b08f5dc6"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2185e222-3c8d-40d1-8655-532d5209bd26"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6B8E5B-4B8D-4DF3-81FB-D849BB33BE5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fff46f4-612e-44ba-884a-bcd0b08f5dc6"/>
    <ds:schemaRef ds:uri="2185e222-3c8d-40d1-8655-532d5209bd2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FB9A160-0F6F-4BA0-A14A-5F503288CFC9}">
  <ds:schemaRefs>
    <ds:schemaRef ds:uri="http://schemas.microsoft.com/sharepoint/v3/contenttype/forms"/>
  </ds:schemaRefs>
</ds:datastoreItem>
</file>

<file path=customXml/itemProps3.xml><?xml version="1.0" encoding="utf-8"?>
<ds:datastoreItem xmlns:ds="http://schemas.openxmlformats.org/officeDocument/2006/customXml" ds:itemID="{78062323-D44C-4510-ADEF-2795F1DFF8A3}">
  <ds:schemaRefs>
    <ds:schemaRef ds:uri="http://schemas.microsoft.com/office/2006/metadata/properties"/>
    <ds:schemaRef ds:uri="http://schemas.microsoft.com/office/infopath/2007/PartnerControls"/>
    <ds:schemaRef ds:uri="2185e222-3c8d-40d1-8655-532d5209bd26"/>
  </ds:schemaRefs>
</ds:datastoreItem>
</file>

<file path=customXml/itemProps4.xml><?xml version="1.0" encoding="utf-8"?>
<ds:datastoreItem xmlns:ds="http://schemas.openxmlformats.org/officeDocument/2006/customXml" ds:itemID="{EAF26BC1-6032-433D-AE8F-4318B10306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3651</Words>
  <Characters>22637</Characters>
  <Application>Microsoft Office Word</Application>
  <DocSecurity>0</DocSecurity>
  <Lines>565</Lines>
  <Paragraphs>260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Samir Mhanna (2119514)</dc:creator>
  <cp:keywords/>
  <dc:description/>
  <cp:lastModifiedBy>Samir Mhanna (2119514)</cp:lastModifiedBy>
  <cp:revision>125</cp:revision>
  <dcterms:created xsi:type="dcterms:W3CDTF">2023-11-20T22:33:00Z</dcterms:created>
  <dcterms:modified xsi:type="dcterms:W3CDTF">2023-11-26T22:49:00Z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83c0fefb-dc34-4aed-a523-7bcf1836f542</vt:lpwstr>
  </property>
  <property fmtid="{D5CDD505-2E9C-101B-9397-08002B2CF9AE}" pid="3" name="ContentTypeId">
    <vt:lpwstr>0x01010007410AC8C6F95F4D9E71F942A85CABE2</vt:lpwstr>
  </property>
</Properties>
</file>