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BB704" w14:textId="2C507056" w:rsidR="00D15594" w:rsidRPr="00483D81" w:rsidRDefault="006D0BFC" w:rsidP="00A31398">
      <w:pPr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83D81">
        <w:rPr>
          <w:rFonts w:ascii="Times New Roman" w:hAnsi="Times New Roman" w:cs="Times New Roman"/>
          <w:b/>
          <w:bCs/>
          <w:sz w:val="24"/>
          <w:szCs w:val="24"/>
        </w:rPr>
        <w:t>ECSO5003 Research Articles Links:</w:t>
      </w:r>
    </w:p>
    <w:p w14:paraId="4FC3E521" w14:textId="77777777" w:rsidR="008E1E0B" w:rsidRPr="00483D81" w:rsidRDefault="008E1E0B" w:rsidP="008E1E0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83D81">
        <w:rPr>
          <w:rFonts w:ascii="Times New Roman" w:hAnsi="Times New Roman" w:cs="Times New Roman"/>
          <w:b/>
          <w:bCs/>
          <w:sz w:val="24"/>
          <w:szCs w:val="24"/>
        </w:rPr>
        <w:t>ECGE7005Q Research Paper Links</w:t>
      </w:r>
    </w:p>
    <w:p w14:paraId="3F0821DD" w14:textId="77777777" w:rsidR="00927042" w:rsidRPr="00483D81" w:rsidRDefault="00927042" w:rsidP="008E1E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83D81">
        <w:rPr>
          <w:rFonts w:ascii="Times New Roman" w:hAnsi="Times New Roman" w:cs="Times New Roman"/>
          <w:b/>
          <w:bCs/>
          <w:sz w:val="24"/>
          <w:szCs w:val="24"/>
        </w:rPr>
        <w:t>ETHICS</w:t>
      </w:r>
    </w:p>
    <w:p w14:paraId="4E1D6C0E" w14:textId="636F471D" w:rsidR="00927042" w:rsidRPr="00483D81" w:rsidRDefault="00927042" w:rsidP="008E1E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3D81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483D81">
        <w:rPr>
          <w:rFonts w:ascii="Times New Roman" w:hAnsi="Times New Roman" w:cs="Times New Roman"/>
          <w:sz w:val="24"/>
          <w:szCs w:val="24"/>
        </w:rPr>
        <w:t>British Sociological Association (BSA): Ethical Guidelines Page</w:t>
      </w:r>
    </w:p>
    <w:p w14:paraId="49EBBDA5" w14:textId="6485CBB7" w:rsidR="00927042" w:rsidRPr="00483D81" w:rsidRDefault="00483D81" w:rsidP="00483D8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927042" w:rsidRPr="00483D81">
          <w:rPr>
            <w:rStyle w:val="Hyperlink"/>
            <w:rFonts w:ascii="Times New Roman" w:hAnsi="Times New Roman" w:cs="Times New Roman"/>
            <w:sz w:val="24"/>
            <w:szCs w:val="24"/>
          </w:rPr>
          <w:t>https://www.britsoc.co.uk/ethics</w:t>
        </w:r>
      </w:hyperlink>
      <w:r w:rsidR="00927042" w:rsidRPr="00483D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E50D1C" w14:textId="0A88B0F4" w:rsidR="00927042" w:rsidRPr="00483D81" w:rsidRDefault="00927042" w:rsidP="008E1E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A725EB8" w14:textId="545133FE" w:rsidR="00927042" w:rsidRPr="00483D81" w:rsidRDefault="00927042" w:rsidP="00483D8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3D81">
        <w:rPr>
          <w:rFonts w:ascii="Times New Roman" w:hAnsi="Times New Roman" w:cs="Times New Roman"/>
          <w:sz w:val="24"/>
          <w:szCs w:val="24"/>
        </w:rPr>
        <w:t>British Sociological Association (BSA): Statement of Ethical Practice</w:t>
      </w:r>
      <w:r w:rsidRPr="00483D8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hyperlink r:id="rId8" w:history="1">
        <w:r w:rsidRPr="00483D81">
          <w:rPr>
            <w:rStyle w:val="Hyperlink"/>
            <w:rFonts w:ascii="Times New Roman" w:hAnsi="Times New Roman" w:cs="Times New Roman"/>
            <w:sz w:val="24"/>
            <w:szCs w:val="24"/>
          </w:rPr>
          <w:t>https://www.britsoc.co.uk/media/24310/bsa_statement_of_ethical_practice.pdf</w:t>
        </w:r>
      </w:hyperlink>
    </w:p>
    <w:p w14:paraId="4A446E6A" w14:textId="3E4CBBDD" w:rsidR="001E721C" w:rsidRPr="00483D81" w:rsidRDefault="001E721C" w:rsidP="008E1E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CFE195" w14:textId="69DE2E6A" w:rsidR="001E721C" w:rsidRPr="00483D81" w:rsidRDefault="001E721C" w:rsidP="008E1E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3D81">
        <w:rPr>
          <w:rFonts w:ascii="Times New Roman" w:hAnsi="Times New Roman" w:cs="Times New Roman"/>
          <w:sz w:val="24"/>
          <w:szCs w:val="24"/>
        </w:rPr>
        <w:t>Durham University (2012) Community-Based Participatory Research: A Guide to Ethical Principles and Practice</w:t>
      </w:r>
    </w:p>
    <w:p w14:paraId="14EA9C10" w14:textId="635C2780" w:rsidR="00927042" w:rsidRPr="00483D81" w:rsidRDefault="00483D81" w:rsidP="00483D81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9" w:history="1">
        <w:r w:rsidR="001E721C" w:rsidRPr="00483D81">
          <w:rPr>
            <w:rStyle w:val="Hyperlink"/>
            <w:rFonts w:ascii="Times New Roman" w:hAnsi="Times New Roman" w:cs="Times New Roman"/>
            <w:sz w:val="24"/>
            <w:szCs w:val="24"/>
          </w:rPr>
          <w:t>https://www.dur.ac.uk/resources/beacon/CBPREthicsGuidewebNovember20121.pdf</w:t>
        </w:r>
      </w:hyperlink>
      <w:r w:rsidR="001E721C" w:rsidRPr="00483D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304B98" w14:textId="77777777" w:rsidR="001E721C" w:rsidRPr="00483D81" w:rsidRDefault="001E721C" w:rsidP="008E1E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7DDC8C" w14:textId="77777777" w:rsidR="00927042" w:rsidRPr="00483D81" w:rsidRDefault="00927042" w:rsidP="008E1E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FF038A3" w14:textId="233C0385" w:rsidR="00483D81" w:rsidRDefault="00483D81" w:rsidP="008E1E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SYSTEMATIC LITERATURE REVIEWS</w:t>
      </w:r>
    </w:p>
    <w:p w14:paraId="505FBDE3" w14:textId="77777777" w:rsidR="00483D81" w:rsidRPr="00483D81" w:rsidRDefault="00483D81" w:rsidP="00483D81">
      <w:pPr>
        <w:rPr>
          <w:rFonts w:ascii="Times New Roman" w:hAnsi="Times New Roman" w:cs="Times New Roman"/>
          <w:sz w:val="24"/>
          <w:szCs w:val="24"/>
        </w:rPr>
      </w:pPr>
      <w:r w:rsidRPr="00483D81">
        <w:rPr>
          <w:rFonts w:ascii="Times New Roman" w:hAnsi="Times New Roman" w:cs="Times New Roman"/>
          <w:sz w:val="24"/>
          <w:szCs w:val="24"/>
        </w:rPr>
        <w:t xml:space="preserve">XIAO Y &amp; WATSON M (2019) ‘Guidance on Conducting a Systematic Literature Review’, </w:t>
      </w:r>
      <w:r w:rsidRPr="00483D81">
        <w:rPr>
          <w:rFonts w:ascii="Times New Roman" w:hAnsi="Times New Roman" w:cs="Times New Roman"/>
          <w:i/>
          <w:iCs/>
          <w:sz w:val="24"/>
          <w:szCs w:val="24"/>
        </w:rPr>
        <w:t xml:space="preserve">Journal of planning Education and Research, </w:t>
      </w:r>
      <w:r w:rsidRPr="00483D81">
        <w:rPr>
          <w:rFonts w:ascii="Times New Roman" w:hAnsi="Times New Roman" w:cs="Times New Roman"/>
          <w:sz w:val="24"/>
          <w:szCs w:val="24"/>
        </w:rPr>
        <w:t>Vol. 39., No. 1., pp. 93-112.</w:t>
      </w:r>
    </w:p>
    <w:p w14:paraId="04048CA1" w14:textId="77777777" w:rsidR="00483D81" w:rsidRPr="00483D81" w:rsidRDefault="00483D81" w:rsidP="00483D8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hyperlink r:id="rId10" w:history="1">
        <w:r w:rsidRPr="00483D81">
          <w:rPr>
            <w:rStyle w:val="Hyperlink"/>
            <w:rFonts w:ascii="Times New Roman" w:hAnsi="Times New Roman" w:cs="Times New Roman"/>
            <w:sz w:val="24"/>
            <w:szCs w:val="24"/>
          </w:rPr>
          <w:t>https://journals.sagepub.com/doi/epub/10.1177/0739456X17723971</w:t>
        </w:r>
      </w:hyperlink>
      <w:r w:rsidRPr="00483D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02E0A0" w14:textId="77777777" w:rsidR="00483D81" w:rsidRDefault="00483D81" w:rsidP="008E1E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35EF7E1" w14:textId="6DB9B934" w:rsidR="001425E8" w:rsidRPr="00483D81" w:rsidRDefault="001425E8" w:rsidP="008E1E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83D81">
        <w:rPr>
          <w:rFonts w:ascii="Times New Roman" w:hAnsi="Times New Roman" w:cs="Times New Roman"/>
          <w:b/>
          <w:bCs/>
          <w:sz w:val="24"/>
          <w:szCs w:val="24"/>
        </w:rPr>
        <w:t>METHODOLOGY</w:t>
      </w:r>
    </w:p>
    <w:p w14:paraId="1580B5B5" w14:textId="77777777" w:rsidR="00483D81" w:rsidRPr="00483D81" w:rsidRDefault="00483D81" w:rsidP="00483D81">
      <w:pPr>
        <w:rPr>
          <w:rFonts w:ascii="Times New Roman" w:hAnsi="Times New Roman" w:cs="Times New Roman"/>
          <w:sz w:val="24"/>
          <w:szCs w:val="24"/>
        </w:rPr>
      </w:pPr>
      <w:r w:rsidRPr="00483D81">
        <w:rPr>
          <w:rFonts w:ascii="Times New Roman" w:hAnsi="Times New Roman" w:cs="Times New Roman"/>
          <w:sz w:val="24"/>
          <w:szCs w:val="24"/>
        </w:rPr>
        <w:t xml:space="preserve">CRESWELL JW (2007) </w:t>
      </w:r>
      <w:r w:rsidRPr="00483D81">
        <w:rPr>
          <w:rFonts w:ascii="Times New Roman" w:hAnsi="Times New Roman" w:cs="Times New Roman"/>
          <w:i/>
          <w:iCs/>
          <w:sz w:val="24"/>
          <w:szCs w:val="24"/>
        </w:rPr>
        <w:t xml:space="preserve">Qualitative Inquiry &amp; Research Design: Choosing Among Five </w:t>
      </w:r>
      <w:r w:rsidRPr="00483D81">
        <w:rPr>
          <w:rFonts w:ascii="Times New Roman" w:hAnsi="Times New Roman" w:cs="Times New Roman"/>
          <w:sz w:val="24"/>
          <w:szCs w:val="24"/>
        </w:rPr>
        <w:t>Approaches</w:t>
      </w:r>
      <w:r w:rsidRPr="00483D81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483D81">
        <w:rPr>
          <w:rFonts w:ascii="Times New Roman" w:hAnsi="Times New Roman" w:cs="Times New Roman"/>
          <w:sz w:val="24"/>
          <w:szCs w:val="24"/>
        </w:rPr>
        <w:t>Sage: London.</w:t>
      </w:r>
    </w:p>
    <w:p w14:paraId="05C78DDD" w14:textId="77777777" w:rsidR="00483D81" w:rsidRPr="00483D81" w:rsidRDefault="00483D81" w:rsidP="00483D8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hyperlink r:id="rId11" w:history="1">
        <w:r w:rsidRPr="00483D81">
          <w:rPr>
            <w:rStyle w:val="Hyperlink"/>
            <w:rFonts w:ascii="Times New Roman" w:hAnsi="Times New Roman" w:cs="Times New Roman"/>
            <w:sz w:val="24"/>
            <w:szCs w:val="24"/>
          </w:rPr>
          <w:t>http://www.ceil-conicet.gov.ar/wp-content/uploads/2018/04/CRESWELLQualitative-Inquary-and-Research-Design-Creswell.pdf</w:t>
        </w:r>
      </w:hyperlink>
      <w:r w:rsidRPr="00483D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9B557E" w14:textId="77777777" w:rsidR="00483D81" w:rsidRDefault="00483D81" w:rsidP="0048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170EDA" w14:textId="539A1819" w:rsidR="00483D81" w:rsidRPr="00483D81" w:rsidRDefault="00483D81" w:rsidP="0048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483D81">
        <w:rPr>
          <w:rFonts w:ascii="Times New Roman" w:hAnsi="Times New Roman" w:cs="Times New Roman"/>
          <w:sz w:val="24"/>
          <w:szCs w:val="24"/>
        </w:rPr>
        <w:t>ALIYU AA, SINGHRY IM, ADAMU H &amp; ABUBAKAR M’AM (2015) ‘Ontology, Epistemology and Axiology in Quantitative &amp; Qualitative Research: Elucidation of the Research Philosophical Misconceptions’</w:t>
      </w:r>
      <w:r w:rsidRPr="00483D81">
        <w:rPr>
          <w:rFonts w:ascii="Times New Roman" w:hAnsi="Times New Roman" w:cs="Times New Roman"/>
          <w:i/>
          <w:iCs/>
          <w:sz w:val="24"/>
          <w:szCs w:val="24"/>
        </w:rPr>
        <w:t>, Proceedings of The Academic Conference: Mediterranean Publications &amp; Research International on New</w:t>
      </w:r>
    </w:p>
    <w:p w14:paraId="06A1A202" w14:textId="77777777" w:rsidR="00483D81" w:rsidRPr="00483D81" w:rsidRDefault="00483D81" w:rsidP="0048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483D81">
        <w:rPr>
          <w:rFonts w:ascii="Times New Roman" w:hAnsi="Times New Roman" w:cs="Times New Roman"/>
          <w:i/>
          <w:iCs/>
          <w:sz w:val="24"/>
          <w:szCs w:val="24"/>
        </w:rPr>
        <w:t xml:space="preserve">Direction and Uncommon Vol. 2 No. 1. 22nd </w:t>
      </w:r>
      <w:proofErr w:type="gramStart"/>
      <w:r w:rsidRPr="00483D81">
        <w:rPr>
          <w:rFonts w:ascii="Times New Roman" w:hAnsi="Times New Roman" w:cs="Times New Roman"/>
          <w:i/>
          <w:iCs/>
          <w:sz w:val="24"/>
          <w:szCs w:val="24"/>
        </w:rPr>
        <w:t>December,</w:t>
      </w:r>
      <w:proofErr w:type="gramEnd"/>
      <w:r w:rsidRPr="00483D81">
        <w:rPr>
          <w:rFonts w:ascii="Times New Roman" w:hAnsi="Times New Roman" w:cs="Times New Roman"/>
          <w:i/>
          <w:iCs/>
          <w:sz w:val="24"/>
          <w:szCs w:val="24"/>
        </w:rPr>
        <w:t xml:space="preserve"> 2015- University of Agric, </w:t>
      </w:r>
      <w:proofErr w:type="spellStart"/>
      <w:r w:rsidRPr="00483D81">
        <w:rPr>
          <w:rFonts w:ascii="Times New Roman" w:hAnsi="Times New Roman" w:cs="Times New Roman"/>
          <w:i/>
          <w:iCs/>
          <w:sz w:val="24"/>
          <w:szCs w:val="24"/>
        </w:rPr>
        <w:t>Abekuta</w:t>
      </w:r>
      <w:proofErr w:type="spellEnd"/>
      <w:r w:rsidRPr="00483D81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483D81">
        <w:rPr>
          <w:rFonts w:ascii="Times New Roman" w:hAnsi="Times New Roman" w:cs="Times New Roman"/>
          <w:i/>
          <w:iCs/>
          <w:sz w:val="24"/>
          <w:szCs w:val="24"/>
        </w:rPr>
        <w:t>Abekuta</w:t>
      </w:r>
      <w:proofErr w:type="spellEnd"/>
      <w:r w:rsidRPr="00483D81">
        <w:rPr>
          <w:rFonts w:ascii="Times New Roman" w:hAnsi="Times New Roman" w:cs="Times New Roman"/>
          <w:i/>
          <w:iCs/>
          <w:sz w:val="24"/>
          <w:szCs w:val="24"/>
        </w:rPr>
        <w:t>, Ogun</w:t>
      </w:r>
    </w:p>
    <w:p w14:paraId="01D0CDEB" w14:textId="77777777" w:rsidR="00483D81" w:rsidRPr="00483D81" w:rsidRDefault="00483D81" w:rsidP="00483D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483D81">
        <w:rPr>
          <w:rFonts w:ascii="Times New Roman" w:hAnsi="Times New Roman" w:cs="Times New Roman"/>
          <w:i/>
          <w:iCs/>
          <w:sz w:val="24"/>
          <w:szCs w:val="24"/>
        </w:rPr>
        <w:t xml:space="preserve">State, Nige. </w:t>
      </w:r>
    </w:p>
    <w:p w14:paraId="427863C6" w14:textId="77777777" w:rsidR="00483D81" w:rsidRPr="00483D81" w:rsidRDefault="00483D81" w:rsidP="00483D81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12" w:history="1">
        <w:r w:rsidRPr="00483D81">
          <w:rPr>
            <w:rStyle w:val="Hyperlink"/>
            <w:rFonts w:ascii="Times New Roman" w:hAnsi="Times New Roman" w:cs="Times New Roman"/>
            <w:sz w:val="24"/>
            <w:szCs w:val="24"/>
          </w:rPr>
          <w:t>https://www.researchgate.net/publication/318721927_ONTOLOGY_EPISTEMOLOGY_AND_AXIOLOGY_IN_QUANTITATIVE_AND_QUALITATIVE_RESEARCH_ELUCIDATION_OF_THE_RESEARCH_PHILOSOPHICAL_MISCONCEPTION</w:t>
        </w:r>
      </w:hyperlink>
    </w:p>
    <w:p w14:paraId="35B2D45E" w14:textId="77777777" w:rsidR="00483D81" w:rsidRPr="00483D81" w:rsidRDefault="00483D81" w:rsidP="008E1E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0998F6" w14:textId="1F986DA3" w:rsidR="001425E8" w:rsidRPr="00483D81" w:rsidRDefault="001425E8" w:rsidP="008E1E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3D81">
        <w:rPr>
          <w:rFonts w:ascii="Times New Roman" w:hAnsi="Times New Roman" w:cs="Times New Roman"/>
          <w:sz w:val="24"/>
          <w:szCs w:val="24"/>
        </w:rPr>
        <w:t xml:space="preserve">GEMIGNANI M (2016) ‘Toward a Critical Reflexivity in Qualitative Inquiry: Relational and Post humanist Reflections on Realism, Researcher’s Centrality, and Representationalism in Reflexivity’. </w:t>
      </w:r>
      <w:r w:rsidRPr="00483D81">
        <w:rPr>
          <w:rFonts w:ascii="Times New Roman" w:hAnsi="Times New Roman" w:cs="Times New Roman"/>
          <w:i/>
          <w:iCs/>
          <w:sz w:val="24"/>
          <w:szCs w:val="24"/>
        </w:rPr>
        <w:t xml:space="preserve">Qualitative Psychology, </w:t>
      </w:r>
      <w:r w:rsidRPr="00483D81">
        <w:rPr>
          <w:rFonts w:ascii="Times New Roman" w:hAnsi="Times New Roman" w:cs="Times New Roman"/>
          <w:sz w:val="24"/>
          <w:szCs w:val="24"/>
        </w:rPr>
        <w:t>Advance online publication. http://dx.doi.org/10.1037/ qup0000070</w:t>
      </w:r>
    </w:p>
    <w:p w14:paraId="31C392F9" w14:textId="77777777" w:rsidR="001425E8" w:rsidRPr="00483D81" w:rsidRDefault="001425E8" w:rsidP="008E1E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7614342A" w14:textId="2754A5D0" w:rsidR="001425E8" w:rsidRPr="00483D81" w:rsidRDefault="00483D81" w:rsidP="00483D81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13" w:history="1">
        <w:r w:rsidR="001425E8" w:rsidRPr="00483D81">
          <w:rPr>
            <w:rStyle w:val="Hyperlink"/>
            <w:rFonts w:ascii="Times New Roman" w:hAnsi="Times New Roman" w:cs="Times New Roman"/>
            <w:sz w:val="24"/>
            <w:szCs w:val="24"/>
          </w:rPr>
          <w:t>https://www.researchgate.net/profile/Marco-Gemignani/publication/309490752_Toward_a_Critical_Reflexivity_in_Qualitative_In</w:t>
        </w:r>
        <w:r w:rsidR="001425E8" w:rsidRPr="00483D81">
          <w:rPr>
            <w:rStyle w:val="Hyperlink"/>
            <w:rFonts w:ascii="Times New Roman" w:hAnsi="Times New Roman" w:cs="Times New Roman"/>
            <w:sz w:val="24"/>
            <w:szCs w:val="24"/>
          </w:rPr>
          <w:lastRenderedPageBreak/>
          <w:t>quiry_Relational_and_Posthumanist_Reflections_on_Realism_Researcher%27s_Centrality_and_Representationalism_in_Reflexivity/links/581b243208ae12715aefa341/Toward-a-Critical-Reflexivity-in-Qualitative-Inquiry-Relational-and-Posthumanist-Reflections-on-Realism-Researchers-Centrality-and-Representationalism-in-Reflexivity.pdf</w:t>
        </w:r>
      </w:hyperlink>
      <w:r w:rsidR="001425E8" w:rsidRPr="00483D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69EA09" w14:textId="7B44546D" w:rsidR="001425E8" w:rsidRPr="00483D81" w:rsidRDefault="001425E8" w:rsidP="008E1E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2DC81D" w14:textId="4A4B8899" w:rsidR="001425E8" w:rsidRPr="00483D81" w:rsidRDefault="001425E8" w:rsidP="008E1E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 w:rsidRPr="00483D8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SMITH, M. K. (1996; 2001, 2007, 2017) What is action research and how do we do it?’, </w:t>
      </w:r>
      <w:r w:rsidRPr="00483D81">
        <w:rPr>
          <w:rFonts w:ascii="Times New Roman" w:hAnsi="Times New Roman" w:cs="Times New Roman"/>
          <w:i/>
          <w:iCs/>
          <w:color w:val="111111"/>
          <w:sz w:val="24"/>
          <w:szCs w:val="24"/>
          <w:shd w:val="clear" w:color="auto" w:fill="FFFFFF"/>
        </w:rPr>
        <w:t xml:space="preserve">The </w:t>
      </w:r>
      <w:proofErr w:type="spellStart"/>
      <w:r w:rsidRPr="00483D81">
        <w:rPr>
          <w:rFonts w:ascii="Times New Roman" w:hAnsi="Times New Roman" w:cs="Times New Roman"/>
          <w:i/>
          <w:iCs/>
          <w:color w:val="111111"/>
          <w:sz w:val="24"/>
          <w:szCs w:val="24"/>
          <w:shd w:val="clear" w:color="auto" w:fill="FFFFFF"/>
        </w:rPr>
        <w:t>encyclopedia</w:t>
      </w:r>
      <w:proofErr w:type="spellEnd"/>
      <w:r w:rsidRPr="00483D81">
        <w:rPr>
          <w:rFonts w:ascii="Times New Roman" w:hAnsi="Times New Roman" w:cs="Times New Roman"/>
          <w:i/>
          <w:iCs/>
          <w:color w:val="111111"/>
          <w:sz w:val="24"/>
          <w:szCs w:val="24"/>
          <w:shd w:val="clear" w:color="auto" w:fill="FFFFFF"/>
        </w:rPr>
        <w:t xml:space="preserve"> of pedagogy and informal education. </w:t>
      </w:r>
      <w:r w:rsidRPr="00483D8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[</w:t>
      </w:r>
      <w:hyperlink r:id="rId14" w:tooltip="Action research" w:history="1">
        <w:r w:rsidRPr="00483D81">
          <w:rPr>
            <w:rStyle w:val="Hyperlink"/>
            <w:rFonts w:ascii="Times New Roman" w:hAnsi="Times New Roman" w:cs="Times New Roman"/>
            <w:color w:val="003399"/>
            <w:sz w:val="24"/>
            <w:szCs w:val="24"/>
            <w:shd w:val="clear" w:color="auto" w:fill="FFFFFF"/>
          </w:rPr>
          <w:t>https://infed.org/mobi/action-research/</w:t>
        </w:r>
      </w:hyperlink>
      <w:r w:rsidRPr="00483D8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 Retrieved</w:t>
      </w:r>
      <w:r w:rsidRPr="00483D81">
        <w:rPr>
          <w:rFonts w:ascii="Times New Roman" w:hAnsi="Times New Roman" w:cs="Times New Roman"/>
          <w:sz w:val="24"/>
          <w:szCs w:val="24"/>
          <w:shd w:val="clear" w:color="auto" w:fill="FFFFFF"/>
        </w:rPr>
        <w:t>: 26/09/2021]</w:t>
      </w:r>
      <w:r w:rsidRPr="00483D8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.</w:t>
      </w:r>
    </w:p>
    <w:p w14:paraId="4EC43C29" w14:textId="09F82F2F" w:rsidR="001425E8" w:rsidRPr="00483D81" w:rsidRDefault="00483D81" w:rsidP="00483D81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hyperlink r:id="rId15" w:history="1">
        <w:r w:rsidR="001425E8" w:rsidRPr="00483D81">
          <w:rPr>
            <w:rStyle w:val="Hyperlink"/>
            <w:rFonts w:ascii="Times New Roman" w:hAnsi="Times New Roman" w:cs="Times New Roman"/>
            <w:i/>
            <w:iCs/>
            <w:sz w:val="24"/>
            <w:szCs w:val="24"/>
            <w:shd w:val="clear" w:color="auto" w:fill="FFFFFF"/>
          </w:rPr>
          <w:t>https://infed.org/mobi/action-research/</w:t>
        </w:r>
      </w:hyperlink>
      <w:r w:rsidR="001425E8" w:rsidRPr="00483D8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</w:p>
    <w:p w14:paraId="1136D00E" w14:textId="7ED8627A" w:rsidR="001B799B" w:rsidRPr="00483D81" w:rsidRDefault="001B799B" w:rsidP="008E1E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</w:p>
    <w:p w14:paraId="4E46E7C4" w14:textId="0FAF8587" w:rsidR="001B799B" w:rsidRPr="00483D81" w:rsidRDefault="001B799B" w:rsidP="008E1E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83D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Study Resources (2021) </w:t>
      </w:r>
      <w:r w:rsidRPr="00483D8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Chapter 10: Qualitative Research Designs.</w:t>
      </w:r>
    </w:p>
    <w:p w14:paraId="07E27E9A" w14:textId="71CE322C" w:rsidR="001425E8" w:rsidRPr="00483D81" w:rsidRDefault="00483D81" w:rsidP="00483D81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hyperlink r:id="rId16" w:history="1">
        <w:r w:rsidR="001B799B" w:rsidRPr="00483D81">
          <w:rPr>
            <w:rStyle w:val="Hyperlink"/>
            <w:rFonts w:ascii="Times New Roman" w:hAnsi="Times New Roman" w:cs="Times New Roman"/>
            <w:i/>
            <w:iCs/>
            <w:sz w:val="24"/>
            <w:szCs w:val="24"/>
            <w:shd w:val="clear" w:color="auto" w:fill="FFFFFF"/>
          </w:rPr>
          <w:t>https://studyres.com/doc/31033/chapter-10---qualitative-research-designs</w:t>
        </w:r>
      </w:hyperlink>
    </w:p>
    <w:p w14:paraId="19D28911" w14:textId="77777777" w:rsidR="001B799B" w:rsidRPr="00483D81" w:rsidRDefault="001B799B" w:rsidP="008E1E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</w:p>
    <w:p w14:paraId="3D36D615" w14:textId="1D874131" w:rsidR="001425E8" w:rsidRDefault="001425E8" w:rsidP="008E1E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C036FF" w14:textId="77777777" w:rsidR="00483D81" w:rsidRPr="00483D81" w:rsidRDefault="00483D81" w:rsidP="00483D81">
      <w:pPr>
        <w:ind w:left="360"/>
        <w:rPr>
          <w:rFonts w:ascii="Times New Roman" w:hAnsi="Times New Roman" w:cs="Times New Roman"/>
          <w:sz w:val="24"/>
          <w:szCs w:val="24"/>
        </w:rPr>
      </w:pPr>
      <w:r w:rsidRPr="00483D81">
        <w:rPr>
          <w:rFonts w:ascii="Times New Roman" w:hAnsi="Times New Roman" w:cs="Times New Roman"/>
          <w:sz w:val="24"/>
          <w:szCs w:val="24"/>
        </w:rPr>
        <w:t>ABRAHAMS H (2017) Listen to Me: A Reflection on Practice in Qualitative Interviewing:  Policy and Practice</w:t>
      </w:r>
      <w:r w:rsidRPr="00483D81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483D81">
        <w:rPr>
          <w:rFonts w:ascii="Times New Roman" w:hAnsi="Times New Roman" w:cs="Times New Roman"/>
          <w:sz w:val="24"/>
          <w:szCs w:val="24"/>
        </w:rPr>
        <w:t>Journal of Gender-Based Violence,</w:t>
      </w:r>
      <w:r w:rsidRPr="00483D8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83D81">
        <w:rPr>
          <w:rFonts w:ascii="Times New Roman" w:hAnsi="Times New Roman" w:cs="Times New Roman"/>
          <w:sz w:val="24"/>
          <w:szCs w:val="24"/>
        </w:rPr>
        <w:t>Vol.1, No.2, pp. 253-259.</w:t>
      </w:r>
    </w:p>
    <w:p w14:paraId="0D0AC628" w14:textId="77777777" w:rsidR="00483D81" w:rsidRPr="00483D81" w:rsidRDefault="00483D81" w:rsidP="00483D8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hyperlink r:id="rId17" w:history="1">
        <w:r w:rsidRPr="00483D81">
          <w:rPr>
            <w:rStyle w:val="Hyperlink"/>
            <w:rFonts w:ascii="Times New Roman" w:hAnsi="Times New Roman" w:cs="Times New Roman"/>
            <w:sz w:val="24"/>
            <w:szCs w:val="24"/>
          </w:rPr>
          <w:t>https://www.ingentaconnect.com/content/tpp/jgbv/2017/00000001/00000002/art00008</w:t>
        </w:r>
      </w:hyperlink>
      <w:r w:rsidRPr="00483D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DCAC05" w14:textId="279911FF" w:rsidR="00483D81" w:rsidRDefault="00483D81" w:rsidP="008E1E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4F30F17" w14:textId="77777777" w:rsidR="00483D81" w:rsidRPr="00483D81" w:rsidRDefault="00483D81" w:rsidP="00483D81">
      <w:pPr>
        <w:rPr>
          <w:rFonts w:ascii="Times New Roman" w:hAnsi="Times New Roman" w:cs="Times New Roman"/>
          <w:sz w:val="24"/>
          <w:szCs w:val="24"/>
        </w:rPr>
      </w:pPr>
      <w:r w:rsidRPr="00483D81">
        <w:rPr>
          <w:rFonts w:ascii="Times New Roman" w:hAnsi="Times New Roman" w:cs="Times New Roman"/>
          <w:sz w:val="24"/>
          <w:szCs w:val="24"/>
        </w:rPr>
        <w:t xml:space="preserve">MCINTOSH I &amp; WRIGHT S (2018) ‘Exploring What the Notion of ‘Lived Experience’ Offers for Social Policy Analysis’, </w:t>
      </w:r>
      <w:r w:rsidRPr="00483D81">
        <w:rPr>
          <w:rFonts w:ascii="Times New Roman" w:hAnsi="Times New Roman" w:cs="Times New Roman"/>
          <w:i/>
          <w:iCs/>
          <w:sz w:val="24"/>
          <w:szCs w:val="24"/>
        </w:rPr>
        <w:t xml:space="preserve">Journal of Social Policy, </w:t>
      </w:r>
      <w:r w:rsidRPr="00483D81">
        <w:rPr>
          <w:rFonts w:ascii="Times New Roman" w:hAnsi="Times New Roman" w:cs="Times New Roman"/>
          <w:sz w:val="24"/>
          <w:szCs w:val="24"/>
        </w:rPr>
        <w:t>Vol. 48, No. 3. Pp. 449-467.</w:t>
      </w:r>
    </w:p>
    <w:p w14:paraId="0B96D6F3" w14:textId="77777777" w:rsidR="00483D81" w:rsidRPr="00483D81" w:rsidRDefault="00483D81" w:rsidP="00483D8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i/>
          <w:iCs/>
          <w:sz w:val="24"/>
          <w:szCs w:val="24"/>
        </w:rPr>
      </w:pPr>
      <w:hyperlink r:id="rId18" w:history="1">
        <w:r w:rsidRPr="00483D81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https://www.cambridge.org/core/journals/journal-of-social-policy/article/abs/exploring-what-the-notion-of-</w:t>
        </w:r>
        <w:r w:rsidRPr="00483D81">
          <w:rPr>
            <w:rStyle w:val="Hyperlink"/>
            <w:rFonts w:ascii="Times New Roman" w:hAnsi="Times New Roman" w:cs="Times New Roman"/>
            <w:sz w:val="24"/>
            <w:szCs w:val="24"/>
          </w:rPr>
          <w:t>lived</w:t>
        </w:r>
        <w:r w:rsidRPr="00483D81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-experience-offers-for-social-policy-analysis/F948F8A5882164CFC4D4706C57C57294</w:t>
        </w:r>
      </w:hyperlink>
      <w:r w:rsidRPr="00483D8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34C0E9D7" w14:textId="77777777" w:rsidR="00483D81" w:rsidRPr="00483D81" w:rsidRDefault="00483D81" w:rsidP="00483D81">
      <w:pPr>
        <w:ind w:left="360"/>
        <w:rPr>
          <w:rFonts w:ascii="Times New Roman" w:hAnsi="Times New Roman" w:cs="Times New Roman"/>
          <w:sz w:val="24"/>
          <w:szCs w:val="24"/>
        </w:rPr>
      </w:pPr>
      <w:r w:rsidRPr="00483D81">
        <w:rPr>
          <w:rFonts w:ascii="Times New Roman" w:hAnsi="Times New Roman" w:cs="Times New Roman"/>
          <w:sz w:val="24"/>
          <w:szCs w:val="24"/>
        </w:rPr>
        <w:t xml:space="preserve">NUDZOR H (2009) ‘A Critical Commentary on Combined Methods Approach to Researching Educational and Social Issues’, </w:t>
      </w:r>
      <w:r w:rsidRPr="00483D81">
        <w:rPr>
          <w:rFonts w:ascii="Times New Roman" w:hAnsi="Times New Roman" w:cs="Times New Roman"/>
          <w:i/>
          <w:iCs/>
          <w:sz w:val="24"/>
          <w:szCs w:val="24"/>
        </w:rPr>
        <w:t>Issues in Educational Research</w:t>
      </w:r>
      <w:r w:rsidRPr="00483D81">
        <w:rPr>
          <w:rFonts w:ascii="Times New Roman" w:hAnsi="Times New Roman" w:cs="Times New Roman"/>
          <w:sz w:val="24"/>
          <w:szCs w:val="24"/>
        </w:rPr>
        <w:t>, Vol. 19., No. 2., pp. 114-127.</w:t>
      </w:r>
    </w:p>
    <w:p w14:paraId="67D7B478" w14:textId="77777777" w:rsidR="00483D81" w:rsidRPr="00483D81" w:rsidRDefault="00483D81" w:rsidP="00483D8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i/>
          <w:iCs/>
          <w:sz w:val="24"/>
          <w:szCs w:val="24"/>
        </w:rPr>
      </w:pPr>
      <w:hyperlink r:id="rId19" w:history="1">
        <w:r w:rsidRPr="00483D81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http://iier.org.au/</w:t>
        </w:r>
        <w:r w:rsidRPr="00483D81">
          <w:rPr>
            <w:rStyle w:val="Hyperlink"/>
            <w:rFonts w:ascii="Times New Roman" w:hAnsi="Times New Roman" w:cs="Times New Roman"/>
            <w:sz w:val="24"/>
            <w:szCs w:val="24"/>
          </w:rPr>
          <w:t>iier19</w:t>
        </w:r>
        <w:r w:rsidRPr="00483D81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/nudzor.pdf</w:t>
        </w:r>
      </w:hyperlink>
      <w:r w:rsidRPr="00483D8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365423ED" w14:textId="77777777" w:rsidR="00483D81" w:rsidRPr="00483D81" w:rsidRDefault="00483D81" w:rsidP="008E1E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A4080D" w14:textId="1D5857D2" w:rsidR="00927042" w:rsidRPr="00483D81" w:rsidRDefault="00927042" w:rsidP="008E1E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83D81">
        <w:rPr>
          <w:rFonts w:ascii="Times New Roman" w:hAnsi="Times New Roman" w:cs="Times New Roman"/>
          <w:b/>
          <w:bCs/>
          <w:sz w:val="24"/>
          <w:szCs w:val="24"/>
        </w:rPr>
        <w:t>GENERAL PAPERS</w:t>
      </w:r>
    </w:p>
    <w:p w14:paraId="58B2EE5D" w14:textId="77777777" w:rsidR="00927042" w:rsidRPr="00483D81" w:rsidRDefault="00927042" w:rsidP="008E1E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BBDCE00" w14:textId="77777777" w:rsidR="00927042" w:rsidRPr="00483D81" w:rsidRDefault="00927042" w:rsidP="008E1E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8A73F9" w14:textId="7E8CC557" w:rsidR="001425E8" w:rsidRPr="00483D81" w:rsidRDefault="001E721C" w:rsidP="001E72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3D81">
        <w:rPr>
          <w:rFonts w:ascii="Times New Roman" w:hAnsi="Times New Roman" w:cs="Times New Roman"/>
          <w:sz w:val="24"/>
          <w:szCs w:val="24"/>
        </w:rPr>
        <w:t xml:space="preserve">GARGIELA S, STEWARD R &amp; WILLIAMS M (2016) ‘The Experiences of Late-diagnosed Women with Autism Spectrum Conditions: An Investigation of the Female Autism Phenotype’. </w:t>
      </w:r>
      <w:r w:rsidRPr="00483D81">
        <w:rPr>
          <w:rFonts w:ascii="Times New Roman" w:hAnsi="Times New Roman" w:cs="Times New Roman"/>
          <w:i/>
          <w:iCs/>
          <w:sz w:val="24"/>
          <w:szCs w:val="24"/>
        </w:rPr>
        <w:t xml:space="preserve">Journal of Autism &amp; Developmental Disorders, </w:t>
      </w:r>
      <w:r w:rsidRPr="00483D81">
        <w:rPr>
          <w:rFonts w:ascii="Times New Roman" w:hAnsi="Times New Roman" w:cs="Times New Roman"/>
          <w:sz w:val="24"/>
          <w:szCs w:val="24"/>
        </w:rPr>
        <w:t>Vol 46. Pp. 3281-3294.</w:t>
      </w:r>
    </w:p>
    <w:p w14:paraId="1E608D81" w14:textId="77777777" w:rsidR="00483D81" w:rsidRDefault="00483D81" w:rsidP="001E72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F613AF" w14:textId="372B9785" w:rsidR="001E721C" w:rsidRPr="00483D81" w:rsidRDefault="001E721C" w:rsidP="00483D81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Style w:val="Hyperlink"/>
        </w:rPr>
      </w:pPr>
      <w:r w:rsidRPr="00483D81">
        <w:rPr>
          <w:rStyle w:val="Hyperlink"/>
        </w:rPr>
        <w:t>https://www.ncbi.nlm.nih.gov/pmc/articles/PMC5040731/</w:t>
      </w:r>
    </w:p>
    <w:p w14:paraId="7AA68E8C" w14:textId="77777777" w:rsidR="001425E8" w:rsidRPr="00483D81" w:rsidRDefault="001425E8" w:rsidP="001425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C8C301" w14:textId="6289E7B2" w:rsidR="001425E8" w:rsidRPr="00483D81" w:rsidRDefault="001425E8" w:rsidP="001425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3D81">
        <w:rPr>
          <w:rFonts w:ascii="Times New Roman" w:hAnsi="Times New Roman" w:cs="Times New Roman"/>
          <w:sz w:val="24"/>
          <w:szCs w:val="24"/>
        </w:rPr>
        <w:t xml:space="preserve">EVANS MA &amp; FEDER GS (2014) ‘Help-Seeking amongst women Survivors of Domestic Violence: a qualitative study of pathways towards formal and informal support’. </w:t>
      </w:r>
      <w:r w:rsidRPr="00483D81">
        <w:rPr>
          <w:rFonts w:ascii="Times New Roman" w:hAnsi="Times New Roman" w:cs="Times New Roman"/>
          <w:i/>
          <w:iCs/>
          <w:sz w:val="24"/>
          <w:szCs w:val="24"/>
        </w:rPr>
        <w:t xml:space="preserve">Health Expectations, </w:t>
      </w:r>
      <w:r w:rsidRPr="00483D81">
        <w:rPr>
          <w:rFonts w:ascii="Times New Roman" w:hAnsi="Times New Roman" w:cs="Times New Roman"/>
          <w:sz w:val="24"/>
          <w:szCs w:val="24"/>
        </w:rPr>
        <w:t>Vol. 19, pp. 62-73.</w:t>
      </w:r>
    </w:p>
    <w:p w14:paraId="4E8BEF6E" w14:textId="74894A26" w:rsidR="001425E8" w:rsidRPr="00483D81" w:rsidRDefault="00483D81" w:rsidP="00483D81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Style w:val="Hyperlink"/>
          <w:rFonts w:ascii="Times New Roman" w:hAnsi="Times New Roman" w:cs="Times New Roman"/>
          <w:sz w:val="24"/>
          <w:szCs w:val="24"/>
        </w:rPr>
      </w:pPr>
      <w:hyperlink r:id="rId20" w:history="1">
        <w:r w:rsidR="001425E8" w:rsidRPr="00483D81">
          <w:rPr>
            <w:rStyle w:val="Hyperlink"/>
            <w:rFonts w:ascii="Times New Roman" w:hAnsi="Times New Roman" w:cs="Times New Roman"/>
            <w:sz w:val="24"/>
            <w:szCs w:val="24"/>
          </w:rPr>
          <w:t>https://www.ncbi.nlm.nih.gov/pmc/articles/PMC5055220/</w:t>
        </w:r>
      </w:hyperlink>
      <w:r w:rsidR="001425E8" w:rsidRPr="00483D81">
        <w:rPr>
          <w:rStyle w:val="Hyperlink"/>
          <w:rFonts w:ascii="Times New Roman" w:hAnsi="Times New Roman" w:cs="Times New Roman"/>
          <w:sz w:val="24"/>
          <w:szCs w:val="24"/>
        </w:rPr>
        <w:t xml:space="preserve">  </w:t>
      </w:r>
    </w:p>
    <w:p w14:paraId="0F0770A4" w14:textId="77777777" w:rsidR="001425E8" w:rsidRPr="00483D81" w:rsidRDefault="001425E8" w:rsidP="001425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480FEA" w14:textId="24EDB6D6" w:rsidR="00927042" w:rsidRPr="00483D81" w:rsidRDefault="00927042" w:rsidP="001425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3D81">
        <w:rPr>
          <w:rFonts w:ascii="Times New Roman" w:hAnsi="Times New Roman" w:cs="Times New Roman"/>
          <w:sz w:val="24"/>
          <w:szCs w:val="24"/>
        </w:rPr>
        <w:lastRenderedPageBreak/>
        <w:t xml:space="preserve">HAKOVIRTA M &amp; KALLIO J (2015) ‘Children’s Perceptions of Poverty’, </w:t>
      </w:r>
      <w:r w:rsidRPr="00483D81">
        <w:rPr>
          <w:rFonts w:ascii="Times New Roman" w:hAnsi="Times New Roman" w:cs="Times New Roman"/>
          <w:i/>
          <w:iCs/>
          <w:sz w:val="24"/>
          <w:szCs w:val="24"/>
        </w:rPr>
        <w:t xml:space="preserve">Child Indicator’s Research, </w:t>
      </w:r>
      <w:r w:rsidRPr="00483D81">
        <w:rPr>
          <w:rFonts w:ascii="Times New Roman" w:hAnsi="Times New Roman" w:cs="Times New Roman"/>
          <w:sz w:val="24"/>
          <w:szCs w:val="24"/>
        </w:rPr>
        <w:t>Vol. 9, pp. 317-334.</w:t>
      </w:r>
    </w:p>
    <w:p w14:paraId="4481F71E" w14:textId="4B0BE3CE" w:rsidR="00927042" w:rsidRPr="00483D81" w:rsidRDefault="00483D81" w:rsidP="00483D81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21" w:history="1">
        <w:r w:rsidR="00927042" w:rsidRPr="00483D81">
          <w:rPr>
            <w:rStyle w:val="Hyperlink"/>
            <w:rFonts w:ascii="Times New Roman" w:hAnsi="Times New Roman" w:cs="Times New Roman"/>
            <w:sz w:val="24"/>
            <w:szCs w:val="24"/>
          </w:rPr>
          <w:t>https://link.springer.com/article/10.1007/s12187-015-</w:t>
        </w:r>
        <w:r w:rsidR="00927042" w:rsidRPr="00483D81">
          <w:rPr>
            <w:rStyle w:val="Hyperlink"/>
            <w:rFonts w:ascii="Times New Roman" w:hAnsi="Times New Roman" w:cs="Times New Roman"/>
            <w:i/>
            <w:iCs/>
            <w:sz w:val="24"/>
            <w:szCs w:val="24"/>
            <w:shd w:val="clear" w:color="auto" w:fill="FFFFFF"/>
          </w:rPr>
          <w:t>9315</w:t>
        </w:r>
        <w:r w:rsidR="00927042" w:rsidRPr="00483D81">
          <w:rPr>
            <w:rStyle w:val="Hyperlink"/>
            <w:rFonts w:ascii="Times New Roman" w:hAnsi="Times New Roman" w:cs="Times New Roman"/>
            <w:sz w:val="24"/>
            <w:szCs w:val="24"/>
          </w:rPr>
          <w:t>-5</w:t>
        </w:r>
      </w:hyperlink>
      <w:r w:rsidR="00927042" w:rsidRPr="00483D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2F3094" w14:textId="07674FF9" w:rsidR="00927042" w:rsidRPr="00483D81" w:rsidRDefault="00927042" w:rsidP="008E1E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BACB7C" w14:textId="77777777" w:rsidR="008E1E0B" w:rsidRPr="00483D81" w:rsidRDefault="008E1E0B" w:rsidP="00A31398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69F8BF4E" w14:textId="0451A1DA" w:rsidR="006D0BFC" w:rsidRPr="00483D81" w:rsidRDefault="006D0BFC" w:rsidP="00483D81">
      <w:pPr>
        <w:rPr>
          <w:rFonts w:ascii="Times New Roman" w:hAnsi="Times New Roman" w:cs="Times New Roman"/>
          <w:sz w:val="24"/>
          <w:szCs w:val="24"/>
        </w:rPr>
      </w:pPr>
      <w:r w:rsidRPr="00483D81">
        <w:rPr>
          <w:rFonts w:ascii="Times New Roman" w:hAnsi="Times New Roman" w:cs="Times New Roman"/>
          <w:sz w:val="24"/>
          <w:szCs w:val="24"/>
        </w:rPr>
        <w:t xml:space="preserve">COTTON, DRE, NASH T &amp; KNEALE P (2017) ‘Supporting the Retention of Non-Traditional Students in Higher education Using a Resilience Framework’, </w:t>
      </w:r>
      <w:r w:rsidRPr="00483D81">
        <w:rPr>
          <w:rFonts w:ascii="Times New Roman" w:hAnsi="Times New Roman" w:cs="Times New Roman"/>
          <w:i/>
          <w:iCs/>
          <w:sz w:val="24"/>
          <w:szCs w:val="24"/>
        </w:rPr>
        <w:t>European Educational Research Journal</w:t>
      </w:r>
      <w:r w:rsidRPr="00483D81">
        <w:rPr>
          <w:rFonts w:ascii="Times New Roman" w:hAnsi="Times New Roman" w:cs="Times New Roman"/>
          <w:sz w:val="24"/>
          <w:szCs w:val="24"/>
        </w:rPr>
        <w:t>, Vol 16, No. 1, ‘’ 62-79.</w:t>
      </w:r>
    </w:p>
    <w:p w14:paraId="24F26CDC" w14:textId="57648E30" w:rsidR="006D0BFC" w:rsidRPr="00483D81" w:rsidRDefault="00483D81" w:rsidP="00483D81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22" w:history="1">
        <w:r w:rsidRPr="00483D81">
          <w:rPr>
            <w:rStyle w:val="Hyperlink"/>
            <w:rFonts w:ascii="Times New Roman" w:hAnsi="Times New Roman" w:cs="Times New Roman"/>
            <w:sz w:val="24"/>
            <w:szCs w:val="24"/>
          </w:rPr>
          <w:t>https://journals.</w:t>
        </w:r>
        <w:r w:rsidRPr="00483D81">
          <w:rPr>
            <w:rStyle w:val="Hyperlink"/>
            <w:rFonts w:ascii="Times New Roman" w:hAnsi="Times New Roman" w:cs="Times New Roman"/>
            <w:i/>
            <w:iCs/>
            <w:sz w:val="24"/>
            <w:szCs w:val="24"/>
            <w:shd w:val="clear" w:color="auto" w:fill="FFFFFF"/>
          </w:rPr>
          <w:t>sagepub</w:t>
        </w:r>
        <w:r w:rsidRPr="00483D81">
          <w:rPr>
            <w:rStyle w:val="Hyperlink"/>
            <w:rFonts w:ascii="Times New Roman" w:hAnsi="Times New Roman" w:cs="Times New Roman"/>
            <w:sz w:val="24"/>
            <w:szCs w:val="24"/>
          </w:rPr>
          <w:t>.com/doi/pdf/10.1177/1474904116652629</w:t>
        </w:r>
      </w:hyperlink>
    </w:p>
    <w:p w14:paraId="1DD7293E" w14:textId="77777777" w:rsidR="00483D81" w:rsidRDefault="00483D81" w:rsidP="00483D81">
      <w:pPr>
        <w:rPr>
          <w:rFonts w:ascii="Times New Roman" w:hAnsi="Times New Roman" w:cs="Times New Roman"/>
          <w:sz w:val="24"/>
          <w:szCs w:val="24"/>
        </w:rPr>
      </w:pPr>
    </w:p>
    <w:p w14:paraId="45292540" w14:textId="1FC9DAAF" w:rsidR="006D0BFC" w:rsidRPr="00483D81" w:rsidRDefault="006D0BFC" w:rsidP="00483D81">
      <w:pPr>
        <w:rPr>
          <w:rFonts w:ascii="Times New Roman" w:hAnsi="Times New Roman" w:cs="Times New Roman"/>
          <w:sz w:val="24"/>
          <w:szCs w:val="24"/>
        </w:rPr>
      </w:pPr>
      <w:r w:rsidRPr="00483D81">
        <w:rPr>
          <w:rFonts w:ascii="Times New Roman" w:hAnsi="Times New Roman" w:cs="Times New Roman"/>
          <w:sz w:val="24"/>
          <w:szCs w:val="24"/>
        </w:rPr>
        <w:t xml:space="preserve">CRAIG, L (2007) ‘Is there Really a Second Shift, and if so, who does it? A Time-Dairy Investigation’, </w:t>
      </w:r>
      <w:r w:rsidRPr="00483D81">
        <w:rPr>
          <w:rFonts w:ascii="Times New Roman" w:hAnsi="Times New Roman" w:cs="Times New Roman"/>
          <w:i/>
          <w:iCs/>
          <w:sz w:val="24"/>
          <w:szCs w:val="24"/>
        </w:rPr>
        <w:t xml:space="preserve">Feminist Review, </w:t>
      </w:r>
      <w:r w:rsidRPr="00483D81">
        <w:rPr>
          <w:rFonts w:ascii="Times New Roman" w:hAnsi="Times New Roman" w:cs="Times New Roman"/>
          <w:sz w:val="24"/>
          <w:szCs w:val="24"/>
        </w:rPr>
        <w:t>Vol. 86, No. 1. Pp. 149-170.</w:t>
      </w:r>
    </w:p>
    <w:p w14:paraId="4B12A245" w14:textId="0176C323" w:rsidR="006D0BFC" w:rsidRPr="00483D81" w:rsidRDefault="00483D81" w:rsidP="00483D81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23" w:history="1">
        <w:r w:rsidRPr="00483D81">
          <w:rPr>
            <w:rStyle w:val="Hyperlink"/>
            <w:rFonts w:ascii="Times New Roman" w:hAnsi="Times New Roman" w:cs="Times New Roman"/>
            <w:sz w:val="24"/>
            <w:szCs w:val="24"/>
          </w:rPr>
          <w:t>https://journals.sagepub.com/doi/epub/10.1057/palgrave.fr.9400339</w:t>
        </w:r>
      </w:hyperlink>
      <w:r w:rsidR="006D0BFC" w:rsidRPr="00483D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401DF2" w14:textId="77777777" w:rsidR="00483D81" w:rsidRDefault="00483D81" w:rsidP="00483D81">
      <w:pPr>
        <w:rPr>
          <w:rFonts w:ascii="Times New Roman" w:hAnsi="Times New Roman" w:cs="Times New Roman"/>
          <w:sz w:val="24"/>
          <w:szCs w:val="24"/>
        </w:rPr>
      </w:pPr>
    </w:p>
    <w:p w14:paraId="4780BA3A" w14:textId="6378478B" w:rsidR="00823D7B" w:rsidRPr="00483D81" w:rsidRDefault="00823D7B" w:rsidP="00483D81">
      <w:pPr>
        <w:rPr>
          <w:rFonts w:ascii="Times New Roman" w:hAnsi="Times New Roman" w:cs="Times New Roman"/>
          <w:sz w:val="24"/>
          <w:szCs w:val="24"/>
        </w:rPr>
      </w:pPr>
      <w:r w:rsidRPr="00483D81">
        <w:rPr>
          <w:rFonts w:ascii="Times New Roman" w:hAnsi="Times New Roman" w:cs="Times New Roman"/>
          <w:sz w:val="24"/>
          <w:szCs w:val="24"/>
        </w:rPr>
        <w:t>DEMIE F (2021) The Experience of Black Caribbean Pupils in School Exclusion in England</w:t>
      </w:r>
      <w:r w:rsidRPr="00483D81">
        <w:rPr>
          <w:rFonts w:ascii="Times New Roman" w:hAnsi="Times New Roman" w:cs="Times New Roman"/>
          <w:i/>
          <w:iCs/>
          <w:sz w:val="24"/>
          <w:szCs w:val="24"/>
        </w:rPr>
        <w:t>, Educational Review</w:t>
      </w:r>
      <w:r w:rsidRPr="00483D81">
        <w:rPr>
          <w:rFonts w:ascii="Times New Roman" w:hAnsi="Times New Roman" w:cs="Times New Roman"/>
          <w:sz w:val="24"/>
          <w:szCs w:val="24"/>
        </w:rPr>
        <w:t>, Vol. 73, No.1, pp. 55-70</w:t>
      </w:r>
    </w:p>
    <w:p w14:paraId="7755EBCE" w14:textId="1B0F73DF" w:rsidR="00823D7B" w:rsidRPr="00483D81" w:rsidRDefault="00483D81" w:rsidP="00483D8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hyperlink r:id="rId24" w:history="1">
        <w:r w:rsidR="00823D7B" w:rsidRPr="00483D81">
          <w:rPr>
            <w:rStyle w:val="Hyperlink"/>
            <w:rFonts w:ascii="Times New Roman" w:hAnsi="Times New Roman" w:cs="Times New Roman"/>
            <w:sz w:val="24"/>
            <w:szCs w:val="24"/>
          </w:rPr>
          <w:t>https://www.tandfonline.com/doi/pdf/10.1080/00131911.2019.1590316?needAccess=true</w:t>
        </w:r>
      </w:hyperlink>
    </w:p>
    <w:p w14:paraId="6A00BADE" w14:textId="23FB31FC" w:rsidR="00823D7B" w:rsidRPr="00483D81" w:rsidRDefault="00823D7B" w:rsidP="00483D81">
      <w:pPr>
        <w:rPr>
          <w:rFonts w:ascii="Times New Roman" w:hAnsi="Times New Roman" w:cs="Times New Roman"/>
          <w:sz w:val="24"/>
          <w:szCs w:val="24"/>
        </w:rPr>
      </w:pPr>
      <w:r w:rsidRPr="00483D81">
        <w:rPr>
          <w:rFonts w:ascii="Times New Roman" w:hAnsi="Times New Roman" w:cs="Times New Roman"/>
          <w:sz w:val="24"/>
          <w:szCs w:val="24"/>
        </w:rPr>
        <w:t>GLEESON, H (2018)</w:t>
      </w:r>
      <w:r w:rsidRPr="00483D8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83D81">
        <w:rPr>
          <w:rFonts w:ascii="Times New Roman" w:hAnsi="Times New Roman" w:cs="Times New Roman"/>
          <w:sz w:val="24"/>
          <w:szCs w:val="24"/>
        </w:rPr>
        <w:t>‘Exploring the Meaning of Young People's Attitudes towards the Police:  Qualitative Study of Irish Youth’</w:t>
      </w:r>
      <w:r w:rsidRPr="00483D81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hyperlink r:id="rId25" w:history="1">
        <w:r w:rsidRPr="00483D81">
          <w:rPr>
            <w:rFonts w:ascii="Times New Roman" w:hAnsi="Times New Roman" w:cs="Times New Roman"/>
            <w:i/>
            <w:iCs/>
            <w:sz w:val="24"/>
            <w:szCs w:val="24"/>
          </w:rPr>
          <w:t>International Journal of Law, Crime and Justice</w:t>
        </w:r>
      </w:hyperlink>
      <w:r w:rsidRPr="00483D81">
        <w:rPr>
          <w:rFonts w:ascii="Times New Roman" w:hAnsi="Times New Roman" w:cs="Times New Roman"/>
          <w:sz w:val="24"/>
          <w:szCs w:val="24"/>
        </w:rPr>
        <w:t>, Vol. 55. pp. 97-105.</w:t>
      </w:r>
    </w:p>
    <w:p w14:paraId="2E0EA6F7" w14:textId="7FFB3D6B" w:rsidR="00823D7B" w:rsidRPr="00483D81" w:rsidRDefault="00483D81" w:rsidP="00483D8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hyperlink r:id="rId26" w:history="1">
        <w:r w:rsidR="00823D7B" w:rsidRPr="00483D81">
          <w:rPr>
            <w:rStyle w:val="Hyperlink"/>
            <w:rFonts w:ascii="Times New Roman" w:hAnsi="Times New Roman" w:cs="Times New Roman"/>
            <w:sz w:val="24"/>
            <w:szCs w:val="24"/>
          </w:rPr>
          <w:t>https://eprints.mdx.ac.uk/25525/</w:t>
        </w:r>
      </w:hyperlink>
      <w:r w:rsidR="00823D7B" w:rsidRPr="00483D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53AA509" w14:textId="5D146D60" w:rsidR="00823D7B" w:rsidRPr="00483D81" w:rsidRDefault="00823D7B" w:rsidP="00483D81">
      <w:pPr>
        <w:rPr>
          <w:rFonts w:ascii="Times New Roman" w:hAnsi="Times New Roman" w:cs="Times New Roman"/>
          <w:sz w:val="24"/>
          <w:szCs w:val="24"/>
        </w:rPr>
      </w:pPr>
      <w:r w:rsidRPr="00483D81">
        <w:rPr>
          <w:rFonts w:ascii="Times New Roman" w:hAnsi="Times New Roman" w:cs="Times New Roman"/>
          <w:sz w:val="24"/>
          <w:szCs w:val="24"/>
        </w:rPr>
        <w:t xml:space="preserve">GRIFFIN C, SZMIGIN I, BENGRY-HOWELL A, HACKLEY C &amp; MISTRAL W (2012) ‘Inhabiting the contradictions: Hypersexual femininity and the culture of intoxication among young women in the UK’ </w:t>
      </w:r>
      <w:r w:rsidRPr="00483D81">
        <w:rPr>
          <w:rFonts w:ascii="Times New Roman" w:hAnsi="Times New Roman" w:cs="Times New Roman"/>
          <w:i/>
          <w:iCs/>
          <w:sz w:val="24"/>
          <w:szCs w:val="24"/>
        </w:rPr>
        <w:t>Feminism &amp; Psychology</w:t>
      </w:r>
      <w:r w:rsidRPr="00483D81">
        <w:rPr>
          <w:rFonts w:ascii="Times New Roman" w:hAnsi="Times New Roman" w:cs="Times New Roman"/>
          <w:sz w:val="24"/>
          <w:szCs w:val="24"/>
        </w:rPr>
        <w:t>, Vol. 23, No. 2, pp. 184-206.</w:t>
      </w:r>
    </w:p>
    <w:p w14:paraId="1DFE490C" w14:textId="5116BB08" w:rsidR="00823D7B" w:rsidRPr="00483D81" w:rsidRDefault="00483D81" w:rsidP="00483D8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hyperlink r:id="rId27" w:history="1">
        <w:r w:rsidR="00823D7B" w:rsidRPr="00483D81">
          <w:rPr>
            <w:rStyle w:val="Hyperlink"/>
            <w:rFonts w:ascii="Times New Roman" w:hAnsi="Times New Roman" w:cs="Times New Roman"/>
            <w:sz w:val="24"/>
            <w:szCs w:val="24"/>
          </w:rPr>
          <w:t>https://journals.sagepub.com/doi/epub/10.1177/0959353512468860</w:t>
        </w:r>
      </w:hyperlink>
      <w:r w:rsidR="00823D7B" w:rsidRPr="00483D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D34843" w14:textId="611F2481" w:rsidR="008E1E0B" w:rsidRPr="00483D81" w:rsidRDefault="008E1E0B" w:rsidP="00483D81">
      <w:pPr>
        <w:rPr>
          <w:rFonts w:ascii="Times New Roman" w:hAnsi="Times New Roman" w:cs="Times New Roman"/>
          <w:sz w:val="24"/>
          <w:szCs w:val="24"/>
        </w:rPr>
      </w:pPr>
      <w:r w:rsidRPr="00483D81">
        <w:rPr>
          <w:rFonts w:ascii="Times New Roman" w:hAnsi="Times New Roman" w:cs="Times New Roman"/>
          <w:sz w:val="24"/>
          <w:szCs w:val="24"/>
        </w:rPr>
        <w:t xml:space="preserve">LEZZONI LL, O’DAY BL, KILLEN M &amp; HARKER H (2004) ‘Communication about Health Care: Observations from Persons Who are Deaf or Hard of Hearing’, </w:t>
      </w:r>
      <w:r w:rsidRPr="00483D81">
        <w:rPr>
          <w:rFonts w:ascii="Times New Roman" w:hAnsi="Times New Roman" w:cs="Times New Roman"/>
          <w:i/>
          <w:iCs/>
          <w:sz w:val="24"/>
          <w:szCs w:val="24"/>
        </w:rPr>
        <w:t xml:space="preserve">Annals of Internal Medicine, </w:t>
      </w:r>
      <w:r w:rsidRPr="00483D81">
        <w:rPr>
          <w:rFonts w:ascii="Times New Roman" w:hAnsi="Times New Roman" w:cs="Times New Roman"/>
          <w:sz w:val="24"/>
          <w:szCs w:val="24"/>
        </w:rPr>
        <w:t>Vol.140. No. 5., Page 356.</w:t>
      </w:r>
    </w:p>
    <w:p w14:paraId="04E0C28D" w14:textId="13F6482B" w:rsidR="008E1E0B" w:rsidRPr="00483D81" w:rsidRDefault="00483D81" w:rsidP="00483D8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hyperlink r:id="rId28" w:history="1">
        <w:r w:rsidR="008E1E0B" w:rsidRPr="00483D81">
          <w:rPr>
            <w:rStyle w:val="Hyperlink"/>
            <w:rFonts w:ascii="Times New Roman" w:hAnsi="Times New Roman" w:cs="Times New Roman"/>
            <w:sz w:val="24"/>
            <w:szCs w:val="24"/>
          </w:rPr>
          <w:t>http://citeseerx.ist.psu.edu/viewdoc/download?doi=10.1.1.1014.6393&amp;rep=rep1&amp;type=pdf</w:t>
        </w:r>
      </w:hyperlink>
    </w:p>
    <w:p w14:paraId="45D6FF8D" w14:textId="7F9A0BC9" w:rsidR="00FE5F38" w:rsidRPr="00483D81" w:rsidRDefault="00FE5F38" w:rsidP="00483D81">
      <w:pPr>
        <w:rPr>
          <w:rFonts w:ascii="Times New Roman" w:hAnsi="Times New Roman" w:cs="Times New Roman"/>
          <w:sz w:val="24"/>
          <w:szCs w:val="24"/>
        </w:rPr>
      </w:pPr>
      <w:r w:rsidRPr="00483D81">
        <w:rPr>
          <w:rFonts w:ascii="Times New Roman" w:hAnsi="Times New Roman" w:cs="Times New Roman"/>
          <w:sz w:val="24"/>
          <w:szCs w:val="24"/>
        </w:rPr>
        <w:t>HON</w:t>
      </w:r>
      <w:r w:rsidR="008E1E0B" w:rsidRPr="00483D81">
        <w:rPr>
          <w:rFonts w:ascii="Times New Roman" w:hAnsi="Times New Roman" w:cs="Times New Roman"/>
          <w:sz w:val="24"/>
          <w:szCs w:val="24"/>
        </w:rPr>
        <w:t>J</w:t>
      </w:r>
      <w:r w:rsidRPr="00483D81">
        <w:rPr>
          <w:rFonts w:ascii="Times New Roman" w:hAnsi="Times New Roman" w:cs="Times New Roman"/>
          <w:sz w:val="24"/>
          <w:szCs w:val="24"/>
        </w:rPr>
        <w:t>O K &amp; SIEGEL M (2003) ‘Perceived Importance of Being Thin and Smoking Initiation among Young Girls’, Vol. 12, No. 3. pp 289-295.</w:t>
      </w:r>
    </w:p>
    <w:p w14:paraId="78E660D9" w14:textId="19EADB5C" w:rsidR="00FE5F38" w:rsidRPr="00483D81" w:rsidRDefault="00483D81" w:rsidP="00483D8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hyperlink r:id="rId29" w:history="1">
        <w:r w:rsidR="00FE5F38" w:rsidRPr="00483D81">
          <w:rPr>
            <w:rStyle w:val="Hyperlink"/>
            <w:rFonts w:ascii="Times New Roman" w:hAnsi="Times New Roman" w:cs="Times New Roman"/>
            <w:sz w:val="24"/>
            <w:szCs w:val="24"/>
          </w:rPr>
          <w:t>https://www.jstor.org/stable/20208173</w:t>
        </w:r>
      </w:hyperlink>
      <w:r w:rsidR="00FE5F38" w:rsidRPr="00483D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EE08D3" w14:textId="36F8B11A" w:rsidR="00FE5F38" w:rsidRPr="00483D81" w:rsidRDefault="000F5ED4" w:rsidP="00483D81">
      <w:pPr>
        <w:rPr>
          <w:rFonts w:ascii="Times New Roman" w:hAnsi="Times New Roman" w:cs="Times New Roman"/>
          <w:sz w:val="24"/>
          <w:szCs w:val="24"/>
        </w:rPr>
      </w:pPr>
      <w:r w:rsidRPr="00483D81">
        <w:rPr>
          <w:rFonts w:ascii="Times New Roman" w:hAnsi="Times New Roman" w:cs="Times New Roman"/>
          <w:sz w:val="24"/>
          <w:szCs w:val="24"/>
        </w:rPr>
        <w:t xml:space="preserve">IEZZONI:LI, O’DAY BL, KILLEEN M &amp; HARKER H </w:t>
      </w:r>
      <w:r w:rsidR="00FE5F38" w:rsidRPr="00483D81">
        <w:rPr>
          <w:rFonts w:ascii="Times New Roman" w:hAnsi="Times New Roman" w:cs="Times New Roman"/>
          <w:sz w:val="24"/>
          <w:szCs w:val="24"/>
        </w:rPr>
        <w:t xml:space="preserve">(2004) ‘Communicating about Health Care: Observations from Persons Who Are Deaf or Hard of Hearing’. </w:t>
      </w:r>
      <w:r w:rsidR="00FE5F38" w:rsidRPr="00483D81">
        <w:rPr>
          <w:rFonts w:ascii="Times New Roman" w:hAnsi="Times New Roman" w:cs="Times New Roman"/>
          <w:i/>
          <w:iCs/>
          <w:sz w:val="24"/>
          <w:szCs w:val="24"/>
        </w:rPr>
        <w:t xml:space="preserve">Improving Patient </w:t>
      </w:r>
      <w:r w:rsidRPr="00483D81">
        <w:rPr>
          <w:rFonts w:ascii="Times New Roman" w:hAnsi="Times New Roman" w:cs="Times New Roman"/>
          <w:i/>
          <w:iCs/>
          <w:sz w:val="24"/>
          <w:szCs w:val="24"/>
        </w:rPr>
        <w:t xml:space="preserve">Care, </w:t>
      </w:r>
      <w:r w:rsidRPr="00483D81">
        <w:rPr>
          <w:rFonts w:ascii="Times New Roman" w:hAnsi="Times New Roman" w:cs="Times New Roman"/>
          <w:sz w:val="24"/>
          <w:szCs w:val="24"/>
        </w:rPr>
        <w:t>Vol.</w:t>
      </w:r>
      <w:r w:rsidR="00FE5F38" w:rsidRPr="00483D81">
        <w:rPr>
          <w:rFonts w:ascii="Times New Roman" w:hAnsi="Times New Roman" w:cs="Times New Roman"/>
          <w:sz w:val="24"/>
          <w:szCs w:val="24"/>
        </w:rPr>
        <w:t xml:space="preserve"> 140. No. 5, pp. 356-363.</w:t>
      </w:r>
    </w:p>
    <w:p w14:paraId="1BA06F6E" w14:textId="420BD04B" w:rsidR="00FE5F38" w:rsidRPr="00483D81" w:rsidRDefault="00483D81" w:rsidP="00483D8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hyperlink r:id="rId30" w:history="1">
        <w:r w:rsidR="00FE5F38" w:rsidRPr="00483D81">
          <w:rPr>
            <w:rStyle w:val="Hyperlink"/>
            <w:rFonts w:ascii="Times New Roman" w:hAnsi="Times New Roman" w:cs="Times New Roman"/>
            <w:sz w:val="24"/>
            <w:szCs w:val="24"/>
          </w:rPr>
          <w:t>http://citeseerx.ist.psu.edu/viewdoc/download?doi=10.1.1.1014.6393&amp;rep=rep1&amp;type=pdf</w:t>
        </w:r>
      </w:hyperlink>
    </w:p>
    <w:p w14:paraId="5A429C38" w14:textId="06950F75" w:rsidR="00FE5F38" w:rsidRPr="00483D81" w:rsidRDefault="00FE5F38" w:rsidP="00483D81">
      <w:pPr>
        <w:rPr>
          <w:rFonts w:ascii="Times New Roman" w:hAnsi="Times New Roman" w:cs="Times New Roman"/>
          <w:sz w:val="24"/>
          <w:szCs w:val="24"/>
        </w:rPr>
      </w:pPr>
      <w:r w:rsidRPr="00483D81">
        <w:rPr>
          <w:rFonts w:ascii="Times New Roman" w:hAnsi="Times New Roman" w:cs="Times New Roman"/>
          <w:sz w:val="24"/>
          <w:szCs w:val="24"/>
        </w:rPr>
        <w:t xml:space="preserve">MARING E &amp; KOBLINSKY SA (2013) ‘Teachers’ Challenges, Strategies, and Support Needs in Schools Affected by Community Violence: A Qualitative Study’, </w:t>
      </w:r>
      <w:r w:rsidRPr="00483D81">
        <w:rPr>
          <w:rFonts w:ascii="Times New Roman" w:hAnsi="Times New Roman" w:cs="Times New Roman"/>
          <w:i/>
          <w:iCs/>
          <w:sz w:val="24"/>
          <w:szCs w:val="24"/>
        </w:rPr>
        <w:t xml:space="preserve">Journal of School Health, </w:t>
      </w:r>
      <w:r w:rsidRPr="00483D81">
        <w:rPr>
          <w:rFonts w:ascii="Times New Roman" w:hAnsi="Times New Roman" w:cs="Times New Roman"/>
          <w:sz w:val="24"/>
          <w:szCs w:val="24"/>
        </w:rPr>
        <w:t>Vol. 83, No. 6, pp. 379-383.</w:t>
      </w:r>
    </w:p>
    <w:p w14:paraId="7EB8F212" w14:textId="549AE709" w:rsidR="002C1190" w:rsidRPr="00483D81" w:rsidRDefault="00483D81" w:rsidP="00483D8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hyperlink r:id="rId31" w:history="1">
        <w:r w:rsidR="002C1190" w:rsidRPr="00483D81">
          <w:rPr>
            <w:rStyle w:val="Hyperlink"/>
            <w:rFonts w:ascii="Times New Roman" w:hAnsi="Times New Roman" w:cs="Times New Roman"/>
            <w:sz w:val="24"/>
            <w:szCs w:val="24"/>
          </w:rPr>
          <w:t>https://onlinelibrary.wiley.com/doi/epdf/10.1111/josh.12041?saml_referrer</w:t>
        </w:r>
      </w:hyperlink>
      <w:r w:rsidR="002C1190" w:rsidRPr="00483D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80D7F3" w14:textId="62E97598" w:rsidR="00FE5F38" w:rsidRPr="00483D81" w:rsidRDefault="00FE5F38" w:rsidP="00A31398">
      <w:pPr>
        <w:rPr>
          <w:rFonts w:ascii="Times New Roman" w:hAnsi="Times New Roman" w:cs="Times New Roman"/>
          <w:sz w:val="24"/>
          <w:szCs w:val="24"/>
        </w:rPr>
      </w:pPr>
    </w:p>
    <w:p w14:paraId="31512CC6" w14:textId="75952C86" w:rsidR="00FE5F38" w:rsidRPr="00483D81" w:rsidRDefault="00992763" w:rsidP="00483D81">
      <w:pPr>
        <w:rPr>
          <w:rFonts w:ascii="Times New Roman" w:hAnsi="Times New Roman" w:cs="Times New Roman"/>
          <w:sz w:val="24"/>
          <w:szCs w:val="24"/>
        </w:rPr>
      </w:pPr>
      <w:r w:rsidRPr="00483D81">
        <w:rPr>
          <w:rFonts w:ascii="Times New Roman" w:hAnsi="Times New Roman" w:cs="Times New Roman"/>
          <w:sz w:val="24"/>
          <w:szCs w:val="24"/>
        </w:rPr>
        <w:t>MARSHAL</w:t>
      </w:r>
      <w:r w:rsidR="00927042" w:rsidRPr="00483D81">
        <w:rPr>
          <w:rFonts w:ascii="Times New Roman" w:hAnsi="Times New Roman" w:cs="Times New Roman"/>
          <w:sz w:val="24"/>
          <w:szCs w:val="24"/>
        </w:rPr>
        <w:t>L</w:t>
      </w:r>
      <w:r w:rsidRPr="00483D81">
        <w:rPr>
          <w:rFonts w:ascii="Times New Roman" w:hAnsi="Times New Roman" w:cs="Times New Roman"/>
          <w:sz w:val="24"/>
          <w:szCs w:val="24"/>
        </w:rPr>
        <w:t xml:space="preserve"> J, FEARON C, HIGHWOOD M &amp; WARDEN K (2020) ‘“What should I Say to My Employer . . .  if Anything?” My Disability Disclosure Dilemma’,</w:t>
      </w:r>
      <w:r w:rsidRPr="00483D81">
        <w:rPr>
          <w:rFonts w:ascii="Times New Roman" w:hAnsi="Times New Roman" w:cs="Times New Roman"/>
          <w:i/>
          <w:iCs/>
          <w:sz w:val="24"/>
          <w:szCs w:val="24"/>
        </w:rPr>
        <w:t xml:space="preserve"> International Journal of Educational Management, </w:t>
      </w:r>
      <w:r w:rsidRPr="00483D81">
        <w:rPr>
          <w:rFonts w:ascii="Times New Roman" w:hAnsi="Times New Roman" w:cs="Times New Roman"/>
          <w:sz w:val="24"/>
          <w:szCs w:val="24"/>
        </w:rPr>
        <w:t xml:space="preserve">Vol. 34, No. 7.  pp. </w:t>
      </w:r>
      <w:r w:rsidRPr="00483D81">
        <w:rPr>
          <w:rFonts w:ascii="Times New Roman" w:hAnsi="Times New Roman" w:cs="Times New Roman"/>
          <w:sz w:val="24"/>
          <w:szCs w:val="24"/>
          <w:shd w:val="clear" w:color="auto" w:fill="FFFFFF"/>
        </w:rPr>
        <w:t>1105-1117.</w:t>
      </w:r>
    </w:p>
    <w:p w14:paraId="056D2705" w14:textId="35E07D0B" w:rsidR="00FE5F38" w:rsidRPr="00483D81" w:rsidRDefault="00483D81" w:rsidP="00483D8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hyperlink r:id="rId32" w:history="1">
        <w:r w:rsidR="00992763" w:rsidRPr="00483D81">
          <w:rPr>
            <w:rStyle w:val="Hyperlink"/>
            <w:rFonts w:ascii="Times New Roman" w:hAnsi="Times New Roman" w:cs="Times New Roman"/>
            <w:sz w:val="24"/>
            <w:szCs w:val="24"/>
          </w:rPr>
          <w:t>https://www.emerald.com/insight/content/doi/10.1108/IJEM-01-2020-0028/full/html</w:t>
        </w:r>
      </w:hyperlink>
      <w:r w:rsidR="00992763" w:rsidRPr="00483D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36CFEB" w14:textId="26D78E0D" w:rsidR="00891416" w:rsidRPr="00483D81" w:rsidRDefault="007A7A67" w:rsidP="00483D81">
      <w:pPr>
        <w:rPr>
          <w:rFonts w:ascii="Times New Roman" w:hAnsi="Times New Roman" w:cs="Times New Roman"/>
          <w:sz w:val="24"/>
          <w:szCs w:val="24"/>
        </w:rPr>
      </w:pPr>
      <w:r w:rsidRPr="00483D81">
        <w:rPr>
          <w:rFonts w:ascii="Times New Roman" w:hAnsi="Times New Roman" w:cs="Times New Roman"/>
          <w:sz w:val="24"/>
          <w:szCs w:val="24"/>
        </w:rPr>
        <w:t>PARE P</w:t>
      </w:r>
      <w:r w:rsidR="002C1190" w:rsidRPr="00483D81">
        <w:rPr>
          <w:rFonts w:ascii="Times New Roman" w:hAnsi="Times New Roman" w:cs="Times New Roman"/>
          <w:sz w:val="24"/>
          <w:szCs w:val="24"/>
        </w:rPr>
        <w:t>-</w:t>
      </w:r>
      <w:r w:rsidRPr="00483D81">
        <w:rPr>
          <w:rFonts w:ascii="Times New Roman" w:hAnsi="Times New Roman" w:cs="Times New Roman"/>
          <w:sz w:val="24"/>
          <w:szCs w:val="24"/>
        </w:rPr>
        <w:t xml:space="preserve">P &amp; FELSON R (2014) ‘Income </w:t>
      </w:r>
      <w:r w:rsidR="000F5ED4" w:rsidRPr="00483D81">
        <w:rPr>
          <w:rFonts w:ascii="Times New Roman" w:hAnsi="Times New Roman" w:cs="Times New Roman"/>
          <w:sz w:val="24"/>
          <w:szCs w:val="24"/>
        </w:rPr>
        <w:t>Inequality</w:t>
      </w:r>
      <w:r w:rsidRPr="00483D81">
        <w:rPr>
          <w:rFonts w:ascii="Times New Roman" w:hAnsi="Times New Roman" w:cs="Times New Roman"/>
          <w:sz w:val="24"/>
          <w:szCs w:val="24"/>
        </w:rPr>
        <w:t xml:space="preserve">, Poverty and Crime Across Nations’, </w:t>
      </w:r>
      <w:r w:rsidRPr="00483D81">
        <w:rPr>
          <w:rFonts w:ascii="Times New Roman" w:hAnsi="Times New Roman" w:cs="Times New Roman"/>
          <w:i/>
          <w:iCs/>
          <w:sz w:val="24"/>
          <w:szCs w:val="24"/>
        </w:rPr>
        <w:t xml:space="preserve">Crime, Poverty and Policy, </w:t>
      </w:r>
      <w:r w:rsidRPr="00483D81">
        <w:rPr>
          <w:rFonts w:ascii="Times New Roman" w:hAnsi="Times New Roman" w:cs="Times New Roman"/>
          <w:sz w:val="24"/>
          <w:szCs w:val="24"/>
        </w:rPr>
        <w:t>Vol. 65., No. 3., ‘pp. 134-458.</w:t>
      </w:r>
    </w:p>
    <w:p w14:paraId="5A2C88A1" w14:textId="038180F7" w:rsidR="007A7A67" w:rsidRPr="00483D81" w:rsidRDefault="00483D81" w:rsidP="00483D8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hyperlink r:id="rId33" w:history="1">
        <w:r w:rsidR="007A7A67" w:rsidRPr="00483D81">
          <w:rPr>
            <w:rStyle w:val="Hyperlink"/>
            <w:rFonts w:ascii="Times New Roman" w:hAnsi="Times New Roman" w:cs="Times New Roman"/>
            <w:sz w:val="24"/>
            <w:szCs w:val="24"/>
          </w:rPr>
          <w:t>https://onlinelibrary.wiley.com/doi/epdf/10.1111/1468-4446.12083</w:t>
        </w:r>
      </w:hyperlink>
    </w:p>
    <w:p w14:paraId="04D84CEF" w14:textId="5EDC73E4" w:rsidR="007A7A67" w:rsidRPr="00483D81" w:rsidRDefault="007A7A67" w:rsidP="00483D81">
      <w:pPr>
        <w:rPr>
          <w:rFonts w:ascii="Times New Roman" w:hAnsi="Times New Roman" w:cs="Times New Roman"/>
          <w:sz w:val="24"/>
          <w:szCs w:val="24"/>
        </w:rPr>
      </w:pPr>
      <w:r w:rsidRPr="00483D81">
        <w:rPr>
          <w:rFonts w:ascii="Times New Roman" w:hAnsi="Times New Roman" w:cs="Times New Roman"/>
          <w:sz w:val="24"/>
          <w:szCs w:val="24"/>
        </w:rPr>
        <w:t>RIACH K &amp; LORETTO W (2009) ‘</w:t>
      </w:r>
      <w:r w:rsidR="000F5ED4" w:rsidRPr="00483D81">
        <w:rPr>
          <w:rFonts w:ascii="Times New Roman" w:hAnsi="Times New Roman" w:cs="Times New Roman"/>
          <w:sz w:val="24"/>
          <w:szCs w:val="24"/>
        </w:rPr>
        <w:t>Identity</w:t>
      </w:r>
      <w:r w:rsidRPr="00483D81">
        <w:rPr>
          <w:rFonts w:ascii="Times New Roman" w:hAnsi="Times New Roman" w:cs="Times New Roman"/>
          <w:sz w:val="24"/>
          <w:szCs w:val="24"/>
        </w:rPr>
        <w:t xml:space="preserve"> Work and the Unemployed Worker: Age, Disability and the Lived </w:t>
      </w:r>
      <w:r w:rsidR="000F5ED4" w:rsidRPr="00483D81">
        <w:rPr>
          <w:rFonts w:ascii="Times New Roman" w:hAnsi="Times New Roman" w:cs="Times New Roman"/>
          <w:sz w:val="24"/>
          <w:szCs w:val="24"/>
        </w:rPr>
        <w:t>Experience</w:t>
      </w:r>
      <w:r w:rsidRPr="00483D81">
        <w:rPr>
          <w:rFonts w:ascii="Times New Roman" w:hAnsi="Times New Roman" w:cs="Times New Roman"/>
          <w:sz w:val="24"/>
          <w:szCs w:val="24"/>
        </w:rPr>
        <w:t xml:space="preserve"> of the Older Unemployed’, </w:t>
      </w:r>
      <w:r w:rsidRPr="00483D81">
        <w:rPr>
          <w:rFonts w:ascii="Times New Roman" w:hAnsi="Times New Roman" w:cs="Times New Roman"/>
          <w:i/>
          <w:iCs/>
          <w:sz w:val="24"/>
          <w:szCs w:val="24"/>
        </w:rPr>
        <w:t xml:space="preserve">Employment and Society, </w:t>
      </w:r>
      <w:r w:rsidRPr="00483D81">
        <w:rPr>
          <w:rFonts w:ascii="Times New Roman" w:hAnsi="Times New Roman" w:cs="Times New Roman"/>
          <w:sz w:val="24"/>
          <w:szCs w:val="24"/>
        </w:rPr>
        <w:t>Vol. 23., No. 1., pp. 102-119.</w:t>
      </w:r>
    </w:p>
    <w:p w14:paraId="5E920955" w14:textId="7A7EB847" w:rsidR="007A7A67" w:rsidRPr="00483D81" w:rsidRDefault="00483D81" w:rsidP="00483D8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hyperlink r:id="rId34" w:history="1">
        <w:r w:rsidR="007A7A67" w:rsidRPr="00483D81">
          <w:rPr>
            <w:rStyle w:val="Hyperlink"/>
            <w:rFonts w:ascii="Times New Roman" w:hAnsi="Times New Roman" w:cs="Times New Roman"/>
            <w:sz w:val="24"/>
            <w:szCs w:val="24"/>
          </w:rPr>
          <w:t>http://repository.essex.ac.uk/1290/3/WES_Riach_and_Loretto_2009.pdf</w:t>
        </w:r>
      </w:hyperlink>
    </w:p>
    <w:p w14:paraId="392E55CE" w14:textId="5E18B783" w:rsidR="007A7A67" w:rsidRPr="00483D81" w:rsidRDefault="007A7A67" w:rsidP="00483D81">
      <w:pPr>
        <w:rPr>
          <w:rFonts w:ascii="Times New Roman" w:hAnsi="Times New Roman" w:cs="Times New Roman"/>
          <w:sz w:val="24"/>
          <w:szCs w:val="24"/>
        </w:rPr>
      </w:pPr>
      <w:r w:rsidRPr="00483D81">
        <w:rPr>
          <w:rFonts w:ascii="Times New Roman" w:hAnsi="Times New Roman" w:cs="Times New Roman"/>
          <w:sz w:val="24"/>
          <w:szCs w:val="24"/>
        </w:rPr>
        <w:t xml:space="preserve">ROGERS KD, FERGUSON-COLEMAN E &amp; YOUNG A (2018) ‘Challenges of Realising Patient-Centred Outcomes for Deaf Patients’. </w:t>
      </w:r>
      <w:r w:rsidRPr="00483D81">
        <w:rPr>
          <w:rFonts w:ascii="Times New Roman" w:hAnsi="Times New Roman" w:cs="Times New Roman"/>
          <w:i/>
          <w:iCs/>
          <w:sz w:val="24"/>
          <w:szCs w:val="24"/>
        </w:rPr>
        <w:t>Patient</w:t>
      </w:r>
      <w:r w:rsidRPr="00483D81">
        <w:rPr>
          <w:rFonts w:ascii="Times New Roman" w:hAnsi="Times New Roman" w:cs="Times New Roman"/>
          <w:sz w:val="24"/>
          <w:szCs w:val="24"/>
        </w:rPr>
        <w:t>. Vol. 11., No. 1., pp. 9-16.</w:t>
      </w:r>
    </w:p>
    <w:p w14:paraId="7544FF7E" w14:textId="74B392F0" w:rsidR="007A7A67" w:rsidRPr="00483D81" w:rsidRDefault="00483D81" w:rsidP="00483D8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hyperlink r:id="rId35" w:history="1">
        <w:r w:rsidR="007A7A67" w:rsidRPr="00483D81">
          <w:rPr>
            <w:rStyle w:val="Hyperlink"/>
            <w:rFonts w:ascii="Times New Roman" w:hAnsi="Times New Roman" w:cs="Times New Roman"/>
            <w:sz w:val="24"/>
            <w:szCs w:val="24"/>
          </w:rPr>
          <w:t>https://pubmed.ncbi.nlm.nih.gov/28593574/</w:t>
        </w:r>
      </w:hyperlink>
    </w:p>
    <w:p w14:paraId="57ECF3F7" w14:textId="2A3C4E13" w:rsidR="007A7A67" w:rsidRPr="00483D81" w:rsidRDefault="007A7A67" w:rsidP="00483D81">
      <w:pPr>
        <w:rPr>
          <w:rFonts w:ascii="Times New Roman" w:hAnsi="Times New Roman" w:cs="Times New Roman"/>
          <w:sz w:val="24"/>
          <w:szCs w:val="24"/>
        </w:rPr>
      </w:pPr>
      <w:r w:rsidRPr="00483D81">
        <w:rPr>
          <w:rFonts w:ascii="Times New Roman" w:hAnsi="Times New Roman" w:cs="Times New Roman"/>
          <w:sz w:val="24"/>
          <w:szCs w:val="24"/>
        </w:rPr>
        <w:t>WILLIAMS SN, ARMITAGE CJ, TAMPE T &amp; DIENES K (2020) ‘Public perceptions and experiences of social distancing and social isolation during the COVID-19 pandemic: a UK</w:t>
      </w:r>
      <w:r w:rsidR="000F5ED4" w:rsidRPr="00483D81">
        <w:rPr>
          <w:rFonts w:ascii="Times New Roman" w:hAnsi="Times New Roman" w:cs="Times New Roman"/>
          <w:sz w:val="24"/>
          <w:szCs w:val="24"/>
        </w:rPr>
        <w:t xml:space="preserve"> </w:t>
      </w:r>
      <w:r w:rsidRPr="00483D81">
        <w:rPr>
          <w:rFonts w:ascii="Times New Roman" w:hAnsi="Times New Roman" w:cs="Times New Roman"/>
          <w:sz w:val="24"/>
          <w:szCs w:val="24"/>
        </w:rPr>
        <w:t xml:space="preserve">based focus group study’, </w:t>
      </w:r>
      <w:r w:rsidRPr="00483D81">
        <w:rPr>
          <w:rFonts w:ascii="Times New Roman" w:hAnsi="Times New Roman" w:cs="Times New Roman"/>
          <w:i/>
          <w:iCs/>
          <w:sz w:val="24"/>
          <w:szCs w:val="24"/>
        </w:rPr>
        <w:t>BMJ Open</w:t>
      </w:r>
      <w:r w:rsidR="00CA2406" w:rsidRPr="00483D81">
        <w:rPr>
          <w:rFonts w:ascii="Times New Roman" w:hAnsi="Times New Roman" w:cs="Times New Roman"/>
          <w:sz w:val="24"/>
          <w:szCs w:val="24"/>
        </w:rPr>
        <w:t>,</w:t>
      </w:r>
      <w:r w:rsidRPr="00483D81">
        <w:rPr>
          <w:rFonts w:ascii="Times New Roman" w:hAnsi="Times New Roman" w:cs="Times New Roman"/>
          <w:sz w:val="24"/>
          <w:szCs w:val="24"/>
        </w:rPr>
        <w:t xml:space="preserve"> Vol. 10., </w:t>
      </w:r>
      <w:r w:rsidR="00CA2406" w:rsidRPr="00483D81">
        <w:rPr>
          <w:rFonts w:ascii="Times New Roman" w:hAnsi="Times New Roman" w:cs="Times New Roman"/>
          <w:sz w:val="24"/>
          <w:szCs w:val="24"/>
        </w:rPr>
        <w:t>pp. 1-8.</w:t>
      </w:r>
    </w:p>
    <w:p w14:paraId="421D6ABD" w14:textId="687DC96A" w:rsidR="00CA2406" w:rsidRPr="001B799B" w:rsidRDefault="00483D81" w:rsidP="006C71D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hyperlink r:id="rId36" w:history="1">
        <w:r w:rsidR="00CA2406" w:rsidRPr="00483D81">
          <w:rPr>
            <w:rStyle w:val="Hyperlink"/>
            <w:rFonts w:ascii="Times New Roman" w:hAnsi="Times New Roman" w:cs="Times New Roman"/>
            <w:sz w:val="24"/>
            <w:szCs w:val="24"/>
          </w:rPr>
          <w:t>https://bmjopen.bmj.com/content/bmjopen/10/7/e039334.full.pdf</w:t>
        </w:r>
      </w:hyperlink>
    </w:p>
    <w:sectPr w:rsidR="00CA2406" w:rsidRPr="001B79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AC84C" w14:textId="77777777" w:rsidR="003F1294" w:rsidRDefault="003F1294" w:rsidP="003F1294">
      <w:pPr>
        <w:spacing w:after="0" w:line="240" w:lineRule="auto"/>
      </w:pPr>
      <w:r>
        <w:separator/>
      </w:r>
    </w:p>
  </w:endnote>
  <w:endnote w:type="continuationSeparator" w:id="0">
    <w:p w14:paraId="2D28D490" w14:textId="77777777" w:rsidR="003F1294" w:rsidRDefault="003F1294" w:rsidP="003F12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FAEFD" w14:textId="77777777" w:rsidR="003F1294" w:rsidRDefault="003F1294" w:rsidP="003F1294">
      <w:pPr>
        <w:spacing w:after="0" w:line="240" w:lineRule="auto"/>
      </w:pPr>
      <w:r>
        <w:separator/>
      </w:r>
    </w:p>
  </w:footnote>
  <w:footnote w:type="continuationSeparator" w:id="0">
    <w:p w14:paraId="56ED14F5" w14:textId="77777777" w:rsidR="003F1294" w:rsidRDefault="003F1294" w:rsidP="003F12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567AC5"/>
    <w:multiLevelType w:val="hybridMultilevel"/>
    <w:tmpl w:val="6DF01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8C5437"/>
    <w:multiLevelType w:val="hybridMultilevel"/>
    <w:tmpl w:val="46EA0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1D6776"/>
    <w:multiLevelType w:val="hybridMultilevel"/>
    <w:tmpl w:val="54EC4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179D3"/>
    <w:multiLevelType w:val="hybridMultilevel"/>
    <w:tmpl w:val="422CF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BFC"/>
    <w:rsid w:val="000F5ED4"/>
    <w:rsid w:val="001425E8"/>
    <w:rsid w:val="001B799B"/>
    <w:rsid w:val="001E721C"/>
    <w:rsid w:val="002C1190"/>
    <w:rsid w:val="003F1294"/>
    <w:rsid w:val="00483D81"/>
    <w:rsid w:val="00591B38"/>
    <w:rsid w:val="006D0BFC"/>
    <w:rsid w:val="007A7A67"/>
    <w:rsid w:val="00823D7B"/>
    <w:rsid w:val="00891416"/>
    <w:rsid w:val="008E1E0B"/>
    <w:rsid w:val="008F451C"/>
    <w:rsid w:val="00927042"/>
    <w:rsid w:val="00992763"/>
    <w:rsid w:val="00A31398"/>
    <w:rsid w:val="00B54480"/>
    <w:rsid w:val="00BB6FB4"/>
    <w:rsid w:val="00CA2406"/>
    <w:rsid w:val="00CA29CC"/>
    <w:rsid w:val="00D15594"/>
    <w:rsid w:val="00FE5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3221F78"/>
  <w15:chartTrackingRefBased/>
  <w15:docId w15:val="{97702BDA-17F2-409A-BCA6-7808B5189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3D7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6D0B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0B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0BFC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6D0BFC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FollowedHyperlink">
    <w:name w:val="FollowedHyperlink"/>
    <w:basedOn w:val="DefaultParagraphFont"/>
    <w:uiPriority w:val="99"/>
    <w:semiHidden/>
    <w:unhideWhenUsed/>
    <w:rsid w:val="006D0BFC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D0BFC"/>
    <w:pPr>
      <w:ind w:left="720"/>
      <w:contextualSpacing/>
    </w:pPr>
  </w:style>
  <w:style w:type="character" w:customStyle="1" w:styleId="person">
    <w:name w:val="person"/>
    <w:basedOn w:val="DefaultParagraphFont"/>
    <w:rsid w:val="00823D7B"/>
  </w:style>
  <w:style w:type="character" w:customStyle="1" w:styleId="personname">
    <w:name w:val="person_name"/>
    <w:basedOn w:val="DefaultParagraphFont"/>
    <w:rsid w:val="00823D7B"/>
  </w:style>
  <w:style w:type="character" w:styleId="Emphasis">
    <w:name w:val="Emphasis"/>
    <w:basedOn w:val="DefaultParagraphFont"/>
    <w:uiPriority w:val="20"/>
    <w:qFormat/>
    <w:rsid w:val="00823D7B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823D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expandable-author">
    <w:name w:val="expandable-author"/>
    <w:basedOn w:val="DefaultParagraphFont"/>
    <w:rsid w:val="00823D7B"/>
  </w:style>
  <w:style w:type="character" w:customStyle="1" w:styleId="contribdegrees">
    <w:name w:val="contribdegrees"/>
    <w:basedOn w:val="DefaultParagraphFont"/>
    <w:rsid w:val="00823D7B"/>
  </w:style>
  <w:style w:type="paragraph" w:customStyle="1" w:styleId="Default">
    <w:name w:val="Default"/>
    <w:rsid w:val="00FE5F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F12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1294"/>
  </w:style>
  <w:style w:type="paragraph" w:styleId="Footer">
    <w:name w:val="footer"/>
    <w:basedOn w:val="Normal"/>
    <w:link w:val="FooterChar"/>
    <w:uiPriority w:val="99"/>
    <w:unhideWhenUsed/>
    <w:rsid w:val="003F12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12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59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9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8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717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59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87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05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4694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researchgate.net/profile/Marco-Gemignani/publication/309490752_Toward_a_Critical_Reflexivity_in_Qualitative_Inquiry_Relational_and_Posthumanist_Reflections_on_Realism_Researcher%27s_Centrality_and_Representationalism_in_Reflexivity/links/581b243208ae12715aefa341/Toward-a-Critical-Reflexivity-in-Qualitative-Inquiry-Relational-and-Posthumanist-Reflections-on-Realism-Researchers-Centrality-and-Representationalism-in-Reflexivity.pdf" TargetMode="External"/><Relationship Id="rId18" Type="http://schemas.openxmlformats.org/officeDocument/2006/relationships/hyperlink" Target="https://www.cambridge.org/core/journals/journal-of-social-policy/article/abs/exploring-what-the-notion-of-lived-experience-offers-for-social-policy-analysis/F948F8A5882164CFC4D4706C57C57294" TargetMode="External"/><Relationship Id="rId26" Type="http://schemas.openxmlformats.org/officeDocument/2006/relationships/hyperlink" Target="https://eprints.mdx.ac.uk/25525/" TargetMode="External"/><Relationship Id="rId21" Type="http://schemas.openxmlformats.org/officeDocument/2006/relationships/hyperlink" Target="https://link.springer.com/article/10.1007/s12187-015-9315-5" TargetMode="External"/><Relationship Id="rId34" Type="http://schemas.openxmlformats.org/officeDocument/2006/relationships/hyperlink" Target="http://repository.essex.ac.uk/1290/3/WES_Riach_and_Loretto_2009.pdf" TargetMode="External"/><Relationship Id="rId7" Type="http://schemas.openxmlformats.org/officeDocument/2006/relationships/hyperlink" Target="https://www.britsoc.co.uk/ethics" TargetMode="External"/><Relationship Id="rId12" Type="http://schemas.openxmlformats.org/officeDocument/2006/relationships/hyperlink" Target="https://www.researchgate.net/publication/318721927_ONTOLOGY_EPISTEMOLOGY_AND_AXIOLOGY_IN_QUANTITATIVE_AND_QUALITATIVE_RESEARCH_ELUCIDATION_OF_THE_RESEARCH_PHILOSOPHICAL_MISCONCEPTION" TargetMode="External"/><Relationship Id="rId17" Type="http://schemas.openxmlformats.org/officeDocument/2006/relationships/hyperlink" Target="https://www.ingentaconnect.com/content/tpp/jgbv/2017/00000001/00000002/art00008" TargetMode="External"/><Relationship Id="rId25" Type="http://schemas.openxmlformats.org/officeDocument/2006/relationships/hyperlink" Target="https://eprints.mdx.ac.uk/view/publications/International_Journal_of_Law,_Crime_and_Justice.html" TargetMode="External"/><Relationship Id="rId33" Type="http://schemas.openxmlformats.org/officeDocument/2006/relationships/hyperlink" Target="https://onlinelibrary.wiley.com/doi/epdf/10.1111/1468-4446.12083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studyres.com/doc/31033/chapter-10---qualitative-research-designs" TargetMode="External"/><Relationship Id="rId20" Type="http://schemas.openxmlformats.org/officeDocument/2006/relationships/hyperlink" Target="https://www.ncbi.nlm.nih.gov/pmc/articles/PMC5055220/" TargetMode="External"/><Relationship Id="rId29" Type="http://schemas.openxmlformats.org/officeDocument/2006/relationships/hyperlink" Target="https://www.jstor.org/stable/20208173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eil-conicet.gov.ar/wp-content/uploads/2018/04/CRESWELLQualitative-Inquary-and-Research-Design-Creswell.pdf" TargetMode="External"/><Relationship Id="rId24" Type="http://schemas.openxmlformats.org/officeDocument/2006/relationships/hyperlink" Target="https://www.tandfonline.com/doi/pdf/10.1080/00131911.2019.1590316?needAccess=true" TargetMode="External"/><Relationship Id="rId32" Type="http://schemas.openxmlformats.org/officeDocument/2006/relationships/hyperlink" Target="https://www.emerald.com/insight/content/doi/10.1108/IJEM-01-2020-0028/full/html" TargetMode="Externa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infed.org/mobi/action-research/" TargetMode="External"/><Relationship Id="rId23" Type="http://schemas.openxmlformats.org/officeDocument/2006/relationships/hyperlink" Target="https://journals.sagepub.com/doi/epub/10.1057/palgrave.fr.9400339" TargetMode="External"/><Relationship Id="rId28" Type="http://schemas.openxmlformats.org/officeDocument/2006/relationships/hyperlink" Target="http://citeseerx.ist.psu.edu/viewdoc/download?doi=10.1.1.1014.6393&amp;rep=rep1&amp;type=pdf" TargetMode="External"/><Relationship Id="rId36" Type="http://schemas.openxmlformats.org/officeDocument/2006/relationships/hyperlink" Target="https://bmjopen.bmj.com/content/bmjopen/10/7/e039334.full.pdf" TargetMode="External"/><Relationship Id="rId10" Type="http://schemas.openxmlformats.org/officeDocument/2006/relationships/hyperlink" Target="https://journals.sagepub.com/doi/epub/10.1177/0739456X17723971" TargetMode="External"/><Relationship Id="rId19" Type="http://schemas.openxmlformats.org/officeDocument/2006/relationships/hyperlink" Target="http://iier.org.au/iier19/nudzor.pdf" TargetMode="External"/><Relationship Id="rId31" Type="http://schemas.openxmlformats.org/officeDocument/2006/relationships/hyperlink" Target="https://onlinelibrary.wiley.com/doi/epdf/10.1111/josh.12041?saml_referre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dur.ac.uk/resources/beacon/CBPREthicsGuidewebNovember20121.pdf" TargetMode="External"/><Relationship Id="rId14" Type="http://schemas.openxmlformats.org/officeDocument/2006/relationships/hyperlink" Target="https://infed.org/mobi/action-research/" TargetMode="External"/><Relationship Id="rId22" Type="http://schemas.openxmlformats.org/officeDocument/2006/relationships/hyperlink" Target="https://journals.sagepub.com/doi/pdf/10.1177/1474904116652629" TargetMode="External"/><Relationship Id="rId27" Type="http://schemas.openxmlformats.org/officeDocument/2006/relationships/hyperlink" Target="https://journals.sagepub.com/doi/epub/10.1177/0959353512468860" TargetMode="External"/><Relationship Id="rId30" Type="http://schemas.openxmlformats.org/officeDocument/2006/relationships/hyperlink" Target="http://citeseerx.ist.psu.edu/viewdoc/download?doi=10.1.1.1014.6393&amp;rep=rep1&amp;type=pdf" TargetMode="External"/><Relationship Id="rId35" Type="http://schemas.openxmlformats.org/officeDocument/2006/relationships/hyperlink" Target="https://pubmed.ncbi.nlm.nih.gov/28593574/" TargetMode="External"/><Relationship Id="rId8" Type="http://schemas.openxmlformats.org/officeDocument/2006/relationships/hyperlink" Target="https://www.britsoc.co.uk/media/24310/bsa_statement_of_ethical_practice.pdf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1616</Words>
  <Characters>9217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Lohmann-Hancock</dc:creator>
  <cp:keywords/>
  <dc:description/>
  <cp:lastModifiedBy>Caroline Lohmann-Hancock</cp:lastModifiedBy>
  <cp:revision>4</cp:revision>
  <dcterms:created xsi:type="dcterms:W3CDTF">2021-09-26T11:05:00Z</dcterms:created>
  <dcterms:modified xsi:type="dcterms:W3CDTF">2021-09-26T16:26:00Z</dcterms:modified>
</cp:coreProperties>
</file>