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77468ECF" w14:textId="77777777" w:rsidR="002519BD" w:rsidRDefault="002519BD" w:rsidP="002519BD">
      <w:pPr>
        <w:spacing w:line="360" w:lineRule="auto"/>
        <w:jc w:val="center"/>
        <w:rPr>
          <w:rFonts w:cstheme="minorHAnsi"/>
          <w:color w:val="000000"/>
          <w:sz w:val="24"/>
          <w:szCs w:val="24"/>
          <w:u w:val="single"/>
        </w:rPr>
      </w:pPr>
    </w:p>
    <w:p w14:paraId="68E181B3" w14:textId="77777777" w:rsidR="002519BD" w:rsidRDefault="002519BD" w:rsidP="002519BD">
      <w:pPr>
        <w:spacing w:line="360" w:lineRule="auto"/>
        <w:jc w:val="center"/>
        <w:rPr>
          <w:rFonts w:cstheme="minorHAnsi"/>
          <w:color w:val="000000"/>
          <w:sz w:val="24"/>
          <w:szCs w:val="24"/>
          <w:u w:val="single"/>
        </w:rPr>
      </w:pPr>
    </w:p>
    <w:p w14:paraId="2E399C73" w14:textId="77777777" w:rsidR="002519BD" w:rsidRDefault="002519BD" w:rsidP="002519BD">
      <w:pPr>
        <w:spacing w:line="360" w:lineRule="auto"/>
        <w:jc w:val="center"/>
        <w:rPr>
          <w:rFonts w:cstheme="minorHAnsi"/>
          <w:color w:val="000000"/>
          <w:sz w:val="24"/>
          <w:szCs w:val="24"/>
          <w:u w:val="single"/>
        </w:rPr>
      </w:pPr>
    </w:p>
    <w:p w14:paraId="7333BB3F" w14:textId="77777777" w:rsidR="002519BD" w:rsidRDefault="002519BD" w:rsidP="002519BD">
      <w:pPr>
        <w:spacing w:line="360" w:lineRule="auto"/>
        <w:jc w:val="center"/>
        <w:rPr>
          <w:rFonts w:cstheme="minorHAnsi"/>
          <w:color w:val="000000"/>
          <w:sz w:val="24"/>
          <w:szCs w:val="24"/>
          <w:u w:val="single"/>
        </w:rPr>
      </w:pPr>
    </w:p>
    <w:p w14:paraId="22A34711" w14:textId="77777777" w:rsidR="002519BD" w:rsidRDefault="002519BD" w:rsidP="002519BD">
      <w:pPr>
        <w:spacing w:line="360" w:lineRule="auto"/>
        <w:jc w:val="center"/>
        <w:rPr>
          <w:rFonts w:cstheme="minorHAnsi"/>
          <w:color w:val="000000"/>
          <w:sz w:val="24"/>
          <w:szCs w:val="24"/>
          <w:u w:val="single"/>
        </w:rPr>
      </w:pPr>
    </w:p>
    <w:p w14:paraId="6CEA0F4B" w14:textId="77777777" w:rsidR="002519BD" w:rsidRDefault="002519BD" w:rsidP="002519BD">
      <w:pPr>
        <w:spacing w:line="360" w:lineRule="auto"/>
        <w:jc w:val="center"/>
        <w:rPr>
          <w:rFonts w:cstheme="minorHAnsi"/>
          <w:color w:val="000000"/>
          <w:sz w:val="24"/>
          <w:szCs w:val="24"/>
          <w:u w:val="single"/>
        </w:rPr>
      </w:pPr>
    </w:p>
    <w:p w14:paraId="6A59B252" w14:textId="77777777" w:rsidR="002519BD" w:rsidRDefault="002519BD" w:rsidP="002519BD">
      <w:pPr>
        <w:spacing w:line="360" w:lineRule="auto"/>
        <w:jc w:val="center"/>
        <w:rPr>
          <w:rFonts w:cstheme="minorHAnsi"/>
          <w:color w:val="000000"/>
          <w:sz w:val="24"/>
          <w:szCs w:val="24"/>
          <w:u w:val="single"/>
        </w:rPr>
      </w:pPr>
    </w:p>
    <w:p w14:paraId="0E1ADA38" w14:textId="77777777" w:rsidR="002519BD" w:rsidRPr="00677CE2" w:rsidRDefault="002519BD" w:rsidP="00677CE2">
      <w:pPr>
        <w:spacing w:line="360" w:lineRule="auto"/>
        <w:jc w:val="center"/>
        <w:rPr>
          <w:rFonts w:cstheme="minorHAnsi"/>
          <w:color w:val="000000"/>
          <w:sz w:val="24"/>
          <w:szCs w:val="24"/>
          <w:u w:val="single"/>
        </w:rPr>
      </w:pPr>
    </w:p>
    <w:p w14:paraId="3732556F" w14:textId="0EA406EC" w:rsidR="002519BD" w:rsidRPr="00677CE2" w:rsidRDefault="002519BD" w:rsidP="00677CE2">
      <w:pPr>
        <w:spacing w:line="360" w:lineRule="auto"/>
        <w:jc w:val="center"/>
        <w:rPr>
          <w:rFonts w:cstheme="minorHAnsi"/>
          <w:color w:val="000000"/>
          <w:sz w:val="24"/>
          <w:szCs w:val="24"/>
          <w:u w:val="single"/>
        </w:rPr>
      </w:pPr>
      <w:r w:rsidRPr="00677CE2">
        <w:rPr>
          <w:rFonts w:cstheme="minorHAnsi"/>
          <w:color w:val="000000"/>
          <w:sz w:val="24"/>
          <w:szCs w:val="24"/>
          <w:u w:val="single"/>
        </w:rPr>
        <w:t>An investigation into how Welsh primary school</w:t>
      </w:r>
      <w:r w:rsidR="00BB6C6D" w:rsidRPr="00677CE2">
        <w:rPr>
          <w:rFonts w:cstheme="minorHAnsi"/>
          <w:color w:val="000000"/>
          <w:sz w:val="24"/>
          <w:szCs w:val="24"/>
          <w:u w:val="single"/>
        </w:rPr>
        <w:t>’s</w:t>
      </w:r>
      <w:r w:rsidRPr="00677CE2">
        <w:rPr>
          <w:rFonts w:cstheme="minorHAnsi"/>
          <w:color w:val="000000"/>
          <w:sz w:val="24"/>
          <w:szCs w:val="24"/>
          <w:u w:val="single"/>
        </w:rPr>
        <w:t xml:space="preserve"> support </w:t>
      </w:r>
      <w:r w:rsidR="00E86DB2" w:rsidRPr="00DD15ED">
        <w:rPr>
          <w:rFonts w:cstheme="minorHAnsi"/>
          <w:color w:val="000000"/>
          <w:sz w:val="24"/>
          <w:szCs w:val="24"/>
          <w:u w:val="single"/>
        </w:rPr>
        <w:t>economically</w:t>
      </w:r>
      <w:r w:rsidR="00E86DB2">
        <w:rPr>
          <w:rFonts w:cstheme="minorHAnsi"/>
          <w:color w:val="000000"/>
          <w:sz w:val="24"/>
          <w:szCs w:val="24"/>
          <w:u w:val="single"/>
        </w:rPr>
        <w:t xml:space="preserve"> </w:t>
      </w:r>
      <w:r w:rsidRPr="00677CE2">
        <w:rPr>
          <w:rFonts w:cstheme="minorHAnsi"/>
          <w:color w:val="000000"/>
          <w:sz w:val="24"/>
          <w:szCs w:val="24"/>
          <w:u w:val="single"/>
        </w:rPr>
        <w:t>disadvantaged learners to help improve their attainment and well-being</w:t>
      </w:r>
    </w:p>
    <w:p w14:paraId="21045AEB" w14:textId="77777777" w:rsidR="0027282A" w:rsidRPr="00677CE2" w:rsidRDefault="0027282A" w:rsidP="00677CE2">
      <w:pPr>
        <w:spacing w:line="360" w:lineRule="auto"/>
        <w:rPr>
          <w:rFonts w:cstheme="minorHAnsi"/>
          <w:color w:val="000000"/>
          <w:sz w:val="24"/>
          <w:szCs w:val="24"/>
        </w:rPr>
      </w:pPr>
    </w:p>
    <w:p w14:paraId="3F20A9CF" w14:textId="77777777" w:rsidR="0027282A" w:rsidRPr="00677CE2" w:rsidRDefault="0027282A" w:rsidP="00677CE2">
      <w:pPr>
        <w:spacing w:line="360" w:lineRule="auto"/>
        <w:rPr>
          <w:rFonts w:cstheme="minorHAnsi"/>
          <w:color w:val="000000"/>
          <w:sz w:val="24"/>
          <w:szCs w:val="24"/>
        </w:rPr>
      </w:pPr>
    </w:p>
    <w:p w14:paraId="631F4C21" w14:textId="77777777" w:rsidR="0027282A" w:rsidRPr="00677CE2" w:rsidRDefault="0027282A" w:rsidP="00677CE2">
      <w:pPr>
        <w:spacing w:line="360" w:lineRule="auto"/>
        <w:rPr>
          <w:rFonts w:cstheme="minorHAnsi"/>
          <w:color w:val="000000"/>
          <w:sz w:val="24"/>
          <w:szCs w:val="24"/>
        </w:rPr>
      </w:pPr>
    </w:p>
    <w:p w14:paraId="42B87756" w14:textId="77777777" w:rsidR="0027282A" w:rsidRPr="00677CE2" w:rsidRDefault="0027282A" w:rsidP="00677CE2">
      <w:pPr>
        <w:spacing w:line="360" w:lineRule="auto"/>
        <w:rPr>
          <w:rFonts w:cstheme="minorHAnsi"/>
          <w:color w:val="000000"/>
          <w:sz w:val="24"/>
          <w:szCs w:val="24"/>
        </w:rPr>
      </w:pPr>
    </w:p>
    <w:p w14:paraId="39C706EB" w14:textId="77777777" w:rsidR="0027282A" w:rsidRPr="00677CE2" w:rsidRDefault="0027282A" w:rsidP="00677CE2">
      <w:pPr>
        <w:spacing w:line="360" w:lineRule="auto"/>
        <w:rPr>
          <w:rFonts w:cstheme="minorHAnsi"/>
          <w:color w:val="000000"/>
          <w:sz w:val="24"/>
          <w:szCs w:val="24"/>
        </w:rPr>
      </w:pPr>
    </w:p>
    <w:p w14:paraId="236135B2" w14:textId="77777777" w:rsidR="0027282A" w:rsidRPr="00677CE2" w:rsidRDefault="0027282A" w:rsidP="00677CE2">
      <w:pPr>
        <w:spacing w:line="360" w:lineRule="auto"/>
        <w:rPr>
          <w:rFonts w:cstheme="minorHAnsi"/>
          <w:color w:val="000000"/>
          <w:sz w:val="24"/>
          <w:szCs w:val="24"/>
        </w:rPr>
      </w:pPr>
    </w:p>
    <w:p w14:paraId="6355BCB6" w14:textId="77777777" w:rsidR="0027282A" w:rsidRPr="00677CE2" w:rsidRDefault="0027282A" w:rsidP="00677CE2">
      <w:pPr>
        <w:spacing w:line="360" w:lineRule="auto"/>
        <w:rPr>
          <w:rFonts w:cstheme="minorHAnsi"/>
          <w:color w:val="000000"/>
          <w:sz w:val="24"/>
          <w:szCs w:val="24"/>
        </w:rPr>
      </w:pPr>
    </w:p>
    <w:p w14:paraId="6B358428" w14:textId="77777777" w:rsidR="0027282A" w:rsidRPr="00677CE2" w:rsidRDefault="0027282A" w:rsidP="00677CE2">
      <w:pPr>
        <w:spacing w:line="360" w:lineRule="auto"/>
        <w:rPr>
          <w:rFonts w:cstheme="minorHAnsi"/>
          <w:color w:val="000000"/>
          <w:sz w:val="24"/>
          <w:szCs w:val="24"/>
        </w:rPr>
      </w:pPr>
    </w:p>
    <w:p w14:paraId="7F1BDDE6" w14:textId="77777777" w:rsidR="0027282A" w:rsidRPr="00677CE2" w:rsidRDefault="002519BD" w:rsidP="00677CE2">
      <w:pPr>
        <w:spacing w:line="360" w:lineRule="auto"/>
        <w:rPr>
          <w:rFonts w:cstheme="minorHAnsi"/>
          <w:color w:val="000000"/>
          <w:sz w:val="24"/>
          <w:szCs w:val="24"/>
        </w:rPr>
      </w:pPr>
      <w:r w:rsidRPr="00677CE2">
        <w:rPr>
          <w:rFonts w:cstheme="minorHAnsi"/>
          <w:color w:val="000000"/>
          <w:sz w:val="24"/>
          <w:szCs w:val="24"/>
        </w:rPr>
        <w:t>By Justine Leanne C</w:t>
      </w:r>
      <w:r w:rsidR="0027282A" w:rsidRPr="00677CE2">
        <w:rPr>
          <w:rFonts w:cstheme="minorHAnsi"/>
          <w:color w:val="000000"/>
          <w:sz w:val="24"/>
          <w:szCs w:val="24"/>
        </w:rPr>
        <w:t>olwill.</w:t>
      </w:r>
    </w:p>
    <w:p w14:paraId="6B1CCBFE" w14:textId="77777777" w:rsidR="0027282A" w:rsidRPr="00677CE2" w:rsidRDefault="0027282A" w:rsidP="00677CE2">
      <w:pPr>
        <w:spacing w:line="360" w:lineRule="auto"/>
        <w:rPr>
          <w:rFonts w:cstheme="minorHAnsi"/>
          <w:color w:val="000000"/>
          <w:sz w:val="24"/>
          <w:szCs w:val="24"/>
        </w:rPr>
      </w:pPr>
      <w:r w:rsidRPr="00677CE2">
        <w:rPr>
          <w:rFonts w:cstheme="minorHAnsi"/>
          <w:color w:val="000000"/>
          <w:sz w:val="24"/>
          <w:szCs w:val="24"/>
        </w:rPr>
        <w:t xml:space="preserve">Student Number: </w:t>
      </w:r>
      <w:r w:rsidR="002519BD" w:rsidRPr="00677CE2">
        <w:rPr>
          <w:rFonts w:cstheme="minorHAnsi"/>
          <w:color w:val="000000"/>
          <w:sz w:val="24"/>
          <w:szCs w:val="24"/>
        </w:rPr>
        <w:t>P149425</w:t>
      </w:r>
      <w:r w:rsidRPr="00677CE2">
        <w:rPr>
          <w:rFonts w:cstheme="minorHAnsi"/>
          <w:color w:val="000000"/>
          <w:sz w:val="24"/>
          <w:szCs w:val="24"/>
        </w:rPr>
        <w:t>.</w:t>
      </w:r>
    </w:p>
    <w:p w14:paraId="4ACAD0D3" w14:textId="77777777" w:rsidR="00341F36" w:rsidRPr="00677CE2" w:rsidRDefault="002519BD" w:rsidP="00677CE2">
      <w:pPr>
        <w:spacing w:line="360" w:lineRule="auto"/>
        <w:rPr>
          <w:rFonts w:cstheme="minorHAnsi"/>
          <w:color w:val="000000"/>
          <w:sz w:val="24"/>
          <w:szCs w:val="24"/>
        </w:rPr>
      </w:pPr>
      <w:r w:rsidRPr="00677CE2">
        <w:rPr>
          <w:rFonts w:cstheme="minorHAnsi"/>
          <w:color w:val="000000"/>
          <w:sz w:val="24"/>
          <w:szCs w:val="24"/>
        </w:rPr>
        <w:t xml:space="preserve">Independent Project in Education Studies </w:t>
      </w:r>
      <w:r w:rsidR="0027282A" w:rsidRPr="00677CE2">
        <w:rPr>
          <w:rFonts w:cstheme="minorHAnsi"/>
          <w:color w:val="000000"/>
          <w:sz w:val="24"/>
          <w:szCs w:val="24"/>
        </w:rPr>
        <w:t xml:space="preserve">- </w:t>
      </w:r>
      <w:r w:rsidRPr="00677CE2">
        <w:rPr>
          <w:rFonts w:cstheme="minorHAnsi"/>
          <w:color w:val="000000"/>
          <w:sz w:val="24"/>
          <w:szCs w:val="24"/>
        </w:rPr>
        <w:t>2020.</w:t>
      </w:r>
    </w:p>
    <w:p w14:paraId="61BA0ABD" w14:textId="77777777" w:rsidR="002519BD" w:rsidRPr="00677CE2" w:rsidRDefault="00341F36" w:rsidP="00677CE2">
      <w:pPr>
        <w:spacing w:line="360" w:lineRule="auto"/>
        <w:rPr>
          <w:rFonts w:cstheme="minorHAnsi"/>
          <w:color w:val="000000"/>
          <w:sz w:val="24"/>
          <w:szCs w:val="24"/>
        </w:rPr>
      </w:pPr>
      <w:r w:rsidRPr="00677CE2">
        <w:rPr>
          <w:rFonts w:cstheme="minorHAnsi"/>
          <w:color w:val="000000"/>
          <w:sz w:val="24"/>
          <w:szCs w:val="24"/>
        </w:rPr>
        <w:t xml:space="preserve">Word Count: </w:t>
      </w:r>
      <w:r w:rsidR="002519BD" w:rsidRPr="00677CE2">
        <w:rPr>
          <w:rFonts w:cstheme="minorHAnsi"/>
          <w:color w:val="000000"/>
          <w:sz w:val="24"/>
          <w:szCs w:val="24"/>
        </w:rPr>
        <w:br w:type="page"/>
      </w:r>
    </w:p>
    <w:p w14:paraId="393AD791" w14:textId="77777777" w:rsidR="003C21D5" w:rsidRPr="00677CE2" w:rsidRDefault="002519BD" w:rsidP="00677CE2">
      <w:pPr>
        <w:tabs>
          <w:tab w:val="left" w:pos="2250"/>
        </w:tabs>
        <w:spacing w:line="360" w:lineRule="auto"/>
        <w:rPr>
          <w:rFonts w:cstheme="minorHAnsi"/>
          <w:color w:val="000000"/>
          <w:sz w:val="24"/>
          <w:szCs w:val="24"/>
          <w:u w:val="single"/>
        </w:rPr>
      </w:pPr>
      <w:r w:rsidRPr="00677CE2">
        <w:rPr>
          <w:rFonts w:cstheme="minorHAnsi"/>
          <w:color w:val="000000"/>
          <w:sz w:val="24"/>
          <w:szCs w:val="24"/>
          <w:u w:val="single"/>
        </w:rPr>
        <w:lastRenderedPageBreak/>
        <w:t>Declarations:</w:t>
      </w:r>
    </w:p>
    <w:p w14:paraId="216CA687" w14:textId="77777777" w:rsidR="002519BD" w:rsidRPr="00677CE2" w:rsidRDefault="002519BD" w:rsidP="00677CE2">
      <w:pPr>
        <w:tabs>
          <w:tab w:val="left" w:pos="2250"/>
        </w:tabs>
        <w:spacing w:line="360" w:lineRule="auto"/>
        <w:rPr>
          <w:rFonts w:cstheme="minorHAnsi"/>
          <w:color w:val="000000"/>
          <w:sz w:val="24"/>
          <w:szCs w:val="24"/>
          <w:u w:val="single"/>
        </w:rPr>
      </w:pPr>
    </w:p>
    <w:p w14:paraId="603D3C24" w14:textId="77777777" w:rsidR="002519BD" w:rsidRPr="00677CE2" w:rsidRDefault="002519BD" w:rsidP="00677CE2">
      <w:pPr>
        <w:spacing w:line="360" w:lineRule="auto"/>
        <w:rPr>
          <w:rFonts w:cstheme="minorHAnsi"/>
          <w:color w:val="000000"/>
          <w:sz w:val="24"/>
          <w:szCs w:val="24"/>
          <w:u w:val="single"/>
        </w:rPr>
      </w:pPr>
      <w:r w:rsidRPr="00677CE2">
        <w:rPr>
          <w:rFonts w:cstheme="minorHAnsi"/>
          <w:color w:val="000000"/>
          <w:sz w:val="24"/>
          <w:szCs w:val="24"/>
          <w:u w:val="single"/>
        </w:rPr>
        <w:br w:type="page"/>
      </w:r>
    </w:p>
    <w:p w14:paraId="28392CA3" w14:textId="77777777" w:rsidR="002519BD" w:rsidRPr="00677CE2" w:rsidRDefault="002519BD" w:rsidP="00677CE2">
      <w:pPr>
        <w:spacing w:line="360" w:lineRule="auto"/>
        <w:rPr>
          <w:rFonts w:cstheme="minorHAnsi"/>
          <w:color w:val="000000"/>
          <w:sz w:val="24"/>
          <w:szCs w:val="24"/>
          <w:u w:val="single"/>
        </w:rPr>
      </w:pPr>
      <w:r w:rsidRPr="00677CE2">
        <w:rPr>
          <w:rFonts w:cstheme="minorHAnsi"/>
          <w:color w:val="000000"/>
          <w:sz w:val="24"/>
          <w:szCs w:val="24"/>
          <w:u w:val="single"/>
        </w:rPr>
        <w:lastRenderedPageBreak/>
        <w:t>Acknowledgements:</w:t>
      </w:r>
      <w:r w:rsidRPr="00677CE2">
        <w:rPr>
          <w:rFonts w:cstheme="minorHAnsi"/>
          <w:color w:val="000000"/>
          <w:sz w:val="24"/>
          <w:szCs w:val="24"/>
          <w:u w:val="single"/>
        </w:rPr>
        <w:br w:type="page"/>
      </w:r>
    </w:p>
    <w:p w14:paraId="347230D9" w14:textId="77777777" w:rsidR="002519BD" w:rsidRPr="00677CE2" w:rsidRDefault="002519BD" w:rsidP="00677CE2">
      <w:pPr>
        <w:tabs>
          <w:tab w:val="left" w:pos="2250"/>
        </w:tabs>
        <w:spacing w:line="360" w:lineRule="auto"/>
        <w:rPr>
          <w:rFonts w:cstheme="minorHAnsi"/>
          <w:color w:val="000000"/>
          <w:sz w:val="24"/>
          <w:szCs w:val="24"/>
          <w:u w:val="single"/>
        </w:rPr>
      </w:pPr>
      <w:r w:rsidRPr="00677CE2">
        <w:rPr>
          <w:rFonts w:cstheme="minorHAnsi"/>
          <w:color w:val="000000"/>
          <w:sz w:val="24"/>
          <w:szCs w:val="24"/>
          <w:u w:val="single"/>
        </w:rPr>
        <w:lastRenderedPageBreak/>
        <w:t>Abstract: (approx. 150 words, write at end)</w:t>
      </w:r>
    </w:p>
    <w:p w14:paraId="1BC8C130" w14:textId="77777777" w:rsidR="00E32842" w:rsidRPr="00677CE2" w:rsidRDefault="00E32842" w:rsidP="00677CE2">
      <w:pPr>
        <w:tabs>
          <w:tab w:val="left" w:pos="2250"/>
        </w:tabs>
        <w:spacing w:line="360" w:lineRule="auto"/>
        <w:rPr>
          <w:rFonts w:cstheme="minorHAnsi"/>
          <w:color w:val="000000"/>
          <w:sz w:val="24"/>
          <w:szCs w:val="24"/>
          <w:u w:val="single"/>
        </w:rPr>
      </w:pPr>
    </w:p>
    <w:p w14:paraId="7FA8056E" w14:textId="77777777" w:rsidR="002519BD" w:rsidRPr="00677CE2" w:rsidRDefault="002519BD" w:rsidP="00677CE2">
      <w:pPr>
        <w:tabs>
          <w:tab w:val="left" w:pos="2250"/>
        </w:tabs>
        <w:spacing w:line="360" w:lineRule="auto"/>
        <w:rPr>
          <w:rFonts w:cstheme="minorHAnsi"/>
          <w:color w:val="000000"/>
          <w:sz w:val="24"/>
          <w:szCs w:val="24"/>
          <w:u w:val="single"/>
        </w:rPr>
      </w:pPr>
      <w:r w:rsidRPr="00677CE2">
        <w:rPr>
          <w:rFonts w:cstheme="minorHAnsi"/>
          <w:color w:val="000000"/>
          <w:sz w:val="24"/>
          <w:szCs w:val="24"/>
          <w:u w:val="single"/>
        </w:rPr>
        <w:t>Contents Page:</w:t>
      </w:r>
    </w:p>
    <w:p w14:paraId="6BE55999" w14:textId="77777777" w:rsidR="00E32842" w:rsidRPr="00677CE2" w:rsidRDefault="00E32842" w:rsidP="00677CE2">
      <w:pPr>
        <w:tabs>
          <w:tab w:val="left" w:pos="2250"/>
        </w:tabs>
        <w:spacing w:line="360" w:lineRule="auto"/>
        <w:rPr>
          <w:rFonts w:cstheme="minorHAnsi"/>
          <w:color w:val="000000"/>
          <w:sz w:val="24"/>
          <w:szCs w:val="24"/>
          <w:u w:val="single"/>
        </w:rPr>
      </w:pPr>
    </w:p>
    <w:p w14:paraId="58AB4089" w14:textId="77777777" w:rsidR="00BE2830" w:rsidRPr="00677CE2" w:rsidRDefault="00BE2830" w:rsidP="00677CE2">
      <w:pPr>
        <w:tabs>
          <w:tab w:val="left" w:pos="2250"/>
        </w:tabs>
        <w:spacing w:line="360" w:lineRule="auto"/>
        <w:rPr>
          <w:rFonts w:cstheme="minorHAnsi"/>
          <w:color w:val="000000"/>
          <w:sz w:val="24"/>
          <w:szCs w:val="24"/>
        </w:rPr>
      </w:pPr>
      <w:r w:rsidRPr="00677CE2">
        <w:rPr>
          <w:rFonts w:cstheme="minorHAnsi"/>
          <w:color w:val="000000"/>
          <w:sz w:val="24"/>
          <w:szCs w:val="24"/>
        </w:rPr>
        <w:t>Chapter one: Introduction.</w:t>
      </w:r>
    </w:p>
    <w:p w14:paraId="3CD7AEA6" w14:textId="77777777" w:rsidR="00BE2830" w:rsidRPr="00677CE2" w:rsidRDefault="00BE2830" w:rsidP="00677CE2">
      <w:pPr>
        <w:tabs>
          <w:tab w:val="left" w:pos="2250"/>
        </w:tabs>
        <w:spacing w:line="360" w:lineRule="auto"/>
        <w:rPr>
          <w:rFonts w:cstheme="minorHAnsi"/>
          <w:color w:val="000000"/>
          <w:sz w:val="24"/>
          <w:szCs w:val="24"/>
        </w:rPr>
      </w:pPr>
      <w:r w:rsidRPr="00677CE2">
        <w:rPr>
          <w:rFonts w:cstheme="minorHAnsi"/>
          <w:color w:val="000000"/>
          <w:sz w:val="24"/>
          <w:szCs w:val="24"/>
        </w:rPr>
        <w:t>Chapter two: Review of Literature.</w:t>
      </w:r>
    </w:p>
    <w:p w14:paraId="3953D8D7" w14:textId="77777777" w:rsidR="00BE2830" w:rsidRPr="00677CE2" w:rsidRDefault="00BE2830" w:rsidP="00677CE2">
      <w:pPr>
        <w:tabs>
          <w:tab w:val="left" w:pos="2250"/>
        </w:tabs>
        <w:spacing w:line="360" w:lineRule="auto"/>
        <w:rPr>
          <w:rFonts w:cstheme="minorHAnsi"/>
          <w:color w:val="000000"/>
          <w:sz w:val="24"/>
          <w:szCs w:val="24"/>
        </w:rPr>
      </w:pPr>
      <w:r w:rsidRPr="00677CE2">
        <w:rPr>
          <w:rFonts w:cstheme="minorHAnsi"/>
          <w:color w:val="000000"/>
          <w:sz w:val="24"/>
          <w:szCs w:val="24"/>
        </w:rPr>
        <w:t>Chapter three: Conclusion and Recommendations.</w:t>
      </w:r>
    </w:p>
    <w:p w14:paraId="60B29555" w14:textId="77777777" w:rsidR="00BE2830" w:rsidRPr="00677CE2" w:rsidRDefault="00BE2830" w:rsidP="00677CE2">
      <w:pPr>
        <w:tabs>
          <w:tab w:val="left" w:pos="2250"/>
        </w:tabs>
        <w:spacing w:line="360" w:lineRule="auto"/>
        <w:rPr>
          <w:rFonts w:cstheme="minorHAnsi"/>
          <w:color w:val="000000"/>
          <w:sz w:val="24"/>
          <w:szCs w:val="24"/>
        </w:rPr>
      </w:pPr>
      <w:r w:rsidRPr="00677CE2">
        <w:rPr>
          <w:rFonts w:cstheme="minorHAnsi"/>
          <w:color w:val="000000"/>
          <w:sz w:val="24"/>
          <w:szCs w:val="24"/>
        </w:rPr>
        <w:t>Chapter four: Reference List.</w:t>
      </w:r>
    </w:p>
    <w:p w14:paraId="3E17C6EE" w14:textId="77777777" w:rsidR="00BE2830" w:rsidRDefault="00BE2830" w:rsidP="00677CE2">
      <w:pPr>
        <w:tabs>
          <w:tab w:val="left" w:pos="2250"/>
        </w:tabs>
        <w:spacing w:line="360" w:lineRule="auto"/>
        <w:rPr>
          <w:rFonts w:cstheme="minorHAnsi"/>
          <w:color w:val="000000"/>
          <w:sz w:val="24"/>
          <w:szCs w:val="24"/>
        </w:rPr>
      </w:pPr>
      <w:r w:rsidRPr="00677CE2">
        <w:rPr>
          <w:rFonts w:cstheme="minorHAnsi"/>
          <w:color w:val="000000"/>
          <w:sz w:val="24"/>
          <w:szCs w:val="24"/>
        </w:rPr>
        <w:t>Chapter five: Appendices.</w:t>
      </w:r>
    </w:p>
    <w:p w14:paraId="31376543" w14:textId="77777777" w:rsidR="00971C00" w:rsidRDefault="00971C00" w:rsidP="00677CE2">
      <w:pPr>
        <w:tabs>
          <w:tab w:val="left" w:pos="2250"/>
        </w:tabs>
        <w:spacing w:line="360" w:lineRule="auto"/>
        <w:rPr>
          <w:rFonts w:cstheme="minorHAnsi"/>
          <w:color w:val="000000"/>
          <w:sz w:val="24"/>
          <w:szCs w:val="24"/>
        </w:rPr>
      </w:pPr>
    </w:p>
    <w:p w14:paraId="35349C26" w14:textId="77777777" w:rsidR="00971C00" w:rsidRPr="00677CE2" w:rsidRDefault="00971C00" w:rsidP="00971C00">
      <w:pPr>
        <w:shd w:val="clear" w:color="auto" w:fill="FFFFFF"/>
        <w:spacing w:before="100" w:beforeAutospacing="1" w:after="100" w:afterAutospacing="1" w:line="360" w:lineRule="auto"/>
        <w:rPr>
          <w:rFonts w:cstheme="minorHAnsi"/>
          <w:color w:val="000000"/>
          <w:sz w:val="24"/>
          <w:szCs w:val="24"/>
        </w:rPr>
      </w:pPr>
      <w:r w:rsidRPr="00677CE2">
        <w:rPr>
          <w:rFonts w:cstheme="minorHAnsi"/>
          <w:color w:val="000000"/>
          <w:sz w:val="24"/>
          <w:szCs w:val="24"/>
        </w:rPr>
        <w:t>How is the mental and physical health of Welsh primary school pupils impacted when parents/guardians are on low income?</w:t>
      </w:r>
    </w:p>
    <w:p w14:paraId="3E572B5B" w14:textId="77777777" w:rsidR="00971C00" w:rsidRPr="00677CE2" w:rsidRDefault="00971C00" w:rsidP="00971C00">
      <w:pPr>
        <w:shd w:val="clear" w:color="auto" w:fill="FFFFFF"/>
        <w:spacing w:before="100" w:beforeAutospacing="1" w:after="100" w:afterAutospacing="1" w:line="360" w:lineRule="auto"/>
        <w:rPr>
          <w:rFonts w:cstheme="minorHAnsi"/>
          <w:color w:val="000000"/>
          <w:sz w:val="24"/>
          <w:szCs w:val="24"/>
        </w:rPr>
      </w:pPr>
      <w:r w:rsidRPr="00677CE2">
        <w:rPr>
          <w:rFonts w:cstheme="minorHAnsi"/>
          <w:color w:val="000000"/>
          <w:sz w:val="24"/>
          <w:szCs w:val="24"/>
        </w:rPr>
        <w:t>How does hunger impact primary school pupils learning; and what support is available to ensure pupils do not go hungry?</w:t>
      </w:r>
    </w:p>
    <w:p w14:paraId="31271BD3" w14:textId="77777777" w:rsidR="00971C00" w:rsidRPr="00677CE2" w:rsidRDefault="00971C00" w:rsidP="00971C00">
      <w:pPr>
        <w:shd w:val="clear" w:color="auto" w:fill="FFFFFF"/>
        <w:spacing w:before="100" w:beforeAutospacing="1" w:after="100" w:afterAutospacing="1" w:line="360" w:lineRule="auto"/>
        <w:rPr>
          <w:rFonts w:cstheme="minorHAnsi"/>
          <w:color w:val="000000"/>
          <w:sz w:val="24"/>
          <w:szCs w:val="24"/>
        </w:rPr>
      </w:pPr>
      <w:r w:rsidRPr="00677CE2">
        <w:rPr>
          <w:rFonts w:cstheme="minorHAnsi"/>
          <w:color w:val="000000"/>
          <w:sz w:val="24"/>
          <w:szCs w:val="24"/>
        </w:rPr>
        <w:t>How are Welsh primary schools inclusive for disadvantaged learners?</w:t>
      </w:r>
    </w:p>
    <w:p w14:paraId="4463385B" w14:textId="77777777" w:rsidR="00971C00" w:rsidRPr="00677CE2" w:rsidRDefault="00971C00" w:rsidP="00971C00">
      <w:pPr>
        <w:shd w:val="clear" w:color="auto" w:fill="FFFFFF"/>
        <w:spacing w:before="100" w:beforeAutospacing="1" w:after="100" w:afterAutospacing="1" w:line="360" w:lineRule="auto"/>
        <w:rPr>
          <w:rFonts w:cstheme="minorHAnsi"/>
          <w:color w:val="000000"/>
          <w:sz w:val="24"/>
          <w:szCs w:val="24"/>
        </w:rPr>
      </w:pPr>
      <w:r w:rsidRPr="00677CE2">
        <w:rPr>
          <w:rFonts w:cstheme="minorHAnsi"/>
          <w:color w:val="000000"/>
          <w:sz w:val="24"/>
          <w:szCs w:val="24"/>
        </w:rPr>
        <w:t>What provision is available within Welsh primary schools to help improve disadvantaged learner’s attainment?</w:t>
      </w:r>
    </w:p>
    <w:p w14:paraId="2D75D892" w14:textId="77777777" w:rsidR="00971C00" w:rsidRPr="00677CE2" w:rsidRDefault="00971C00" w:rsidP="00677CE2">
      <w:pPr>
        <w:tabs>
          <w:tab w:val="left" w:pos="2250"/>
        </w:tabs>
        <w:spacing w:line="360" w:lineRule="auto"/>
        <w:rPr>
          <w:rFonts w:cstheme="minorHAnsi"/>
          <w:color w:val="000000"/>
          <w:sz w:val="24"/>
          <w:szCs w:val="24"/>
        </w:rPr>
      </w:pPr>
    </w:p>
    <w:p w14:paraId="1D0226E4" w14:textId="77777777" w:rsidR="00950ED1" w:rsidRPr="00677CE2" w:rsidRDefault="00950ED1" w:rsidP="00677CE2">
      <w:pPr>
        <w:spacing w:line="360" w:lineRule="auto"/>
        <w:rPr>
          <w:rFonts w:cstheme="minorHAnsi"/>
          <w:color w:val="000000"/>
          <w:sz w:val="24"/>
          <w:szCs w:val="24"/>
        </w:rPr>
      </w:pPr>
      <w:r w:rsidRPr="00677CE2">
        <w:rPr>
          <w:rFonts w:cstheme="minorHAnsi"/>
          <w:color w:val="000000"/>
          <w:sz w:val="24"/>
          <w:szCs w:val="24"/>
        </w:rPr>
        <w:br w:type="page"/>
      </w:r>
    </w:p>
    <w:p w14:paraId="769AC819" w14:textId="77777777" w:rsidR="002519BD" w:rsidRPr="00677CE2" w:rsidRDefault="002519BD" w:rsidP="00677CE2">
      <w:pPr>
        <w:tabs>
          <w:tab w:val="left" w:pos="2250"/>
        </w:tabs>
        <w:spacing w:line="360" w:lineRule="auto"/>
        <w:rPr>
          <w:rFonts w:cstheme="minorHAnsi"/>
          <w:color w:val="000000"/>
          <w:sz w:val="24"/>
          <w:szCs w:val="24"/>
          <w:u w:val="single"/>
        </w:rPr>
      </w:pPr>
      <w:r w:rsidRPr="00677CE2">
        <w:rPr>
          <w:rFonts w:cstheme="minorHAnsi"/>
          <w:color w:val="000000"/>
          <w:sz w:val="24"/>
          <w:szCs w:val="24"/>
          <w:u w:val="single"/>
        </w:rPr>
        <w:lastRenderedPageBreak/>
        <w:t>Chapter one: Introduction:</w:t>
      </w:r>
      <w:r w:rsidR="00BE2830" w:rsidRPr="00677CE2">
        <w:rPr>
          <w:rFonts w:cstheme="minorHAnsi"/>
          <w:color w:val="000000"/>
          <w:sz w:val="24"/>
          <w:szCs w:val="24"/>
          <w:u w:val="single"/>
        </w:rPr>
        <w:t xml:space="preserve"> (350-500 words)</w:t>
      </w:r>
    </w:p>
    <w:p w14:paraId="2AFB6E08" w14:textId="77777777" w:rsidR="00950ED1" w:rsidRPr="00677CE2" w:rsidRDefault="00950ED1" w:rsidP="00677CE2">
      <w:pPr>
        <w:tabs>
          <w:tab w:val="left" w:pos="2250"/>
        </w:tabs>
        <w:spacing w:line="360" w:lineRule="auto"/>
        <w:rPr>
          <w:rFonts w:cstheme="minorHAnsi"/>
          <w:color w:val="000000"/>
          <w:sz w:val="24"/>
          <w:szCs w:val="24"/>
          <w:u w:val="single"/>
        </w:rPr>
      </w:pPr>
    </w:p>
    <w:p w14:paraId="0AB8E1A1" w14:textId="2244FEE1" w:rsidR="003C21D5" w:rsidRPr="00677CE2" w:rsidRDefault="003C21D5" w:rsidP="00677CE2">
      <w:pPr>
        <w:spacing w:line="360" w:lineRule="auto"/>
        <w:ind w:firstLine="720"/>
        <w:rPr>
          <w:rFonts w:cstheme="minorHAnsi"/>
          <w:color w:val="000000"/>
          <w:sz w:val="24"/>
          <w:szCs w:val="24"/>
        </w:rPr>
      </w:pPr>
      <w:r w:rsidRPr="00677CE2">
        <w:rPr>
          <w:rFonts w:cstheme="minorHAnsi"/>
          <w:sz w:val="24"/>
          <w:szCs w:val="24"/>
        </w:rPr>
        <w:t xml:space="preserve">This independent project will investigate how Welsh primary schools support disadvantaged learners to help improve their attainment and well-being.  The Welsh Government has had a focus on supporting disadvantaged learners, to improve their attainment within school and </w:t>
      </w:r>
      <w:r w:rsidR="00341F36" w:rsidRPr="00677CE2">
        <w:rPr>
          <w:rFonts w:cstheme="minorHAnsi"/>
          <w:sz w:val="24"/>
          <w:szCs w:val="24"/>
        </w:rPr>
        <w:t xml:space="preserve">the pupil’s </w:t>
      </w:r>
      <w:r w:rsidRPr="00677CE2">
        <w:rPr>
          <w:rFonts w:cstheme="minorHAnsi"/>
          <w:sz w:val="24"/>
          <w:szCs w:val="24"/>
        </w:rPr>
        <w:t xml:space="preserve">well-being (Estyn: Pupil Deprivation, 2014).  </w:t>
      </w:r>
      <w:r w:rsidRPr="00677CE2">
        <w:rPr>
          <w:rFonts w:cstheme="minorHAnsi"/>
          <w:color w:val="000000"/>
          <w:sz w:val="24"/>
          <w:szCs w:val="24"/>
        </w:rPr>
        <w:t xml:space="preserve">To define the term that is the main focus of this independent project ‘disadvantaged learners’, this would be a pupil </w:t>
      </w:r>
      <w:r w:rsidRPr="00677CE2">
        <w:rPr>
          <w:rFonts w:cstheme="minorHAnsi"/>
          <w:color w:val="222222"/>
          <w:sz w:val="24"/>
          <w:szCs w:val="24"/>
          <w:shd w:val="clear" w:color="auto" w:fill="FFFFFF"/>
        </w:rPr>
        <w:t>whose family, social, or economic circumstances hinder their ability to learn at school (Welsh Government, 2017).  There are a wide range of factors that can influence the development, implementation and effectiveness of the support systems in place within Welsh primary schools for disadvantaged learners.  However, the factors that will be examined within this i</w:t>
      </w:r>
      <w:r w:rsidR="00341F36" w:rsidRPr="00677CE2">
        <w:rPr>
          <w:rFonts w:cstheme="minorHAnsi"/>
          <w:color w:val="222222"/>
          <w:sz w:val="24"/>
          <w:szCs w:val="24"/>
          <w:shd w:val="clear" w:color="auto" w:fill="FFFFFF"/>
        </w:rPr>
        <w:t>ndependent project will be</w:t>
      </w:r>
      <w:r w:rsidRPr="00677CE2">
        <w:rPr>
          <w:rFonts w:cstheme="minorHAnsi"/>
          <w:color w:val="222222"/>
          <w:sz w:val="24"/>
          <w:szCs w:val="24"/>
          <w:shd w:val="clear" w:color="auto" w:fill="FFFFFF"/>
        </w:rPr>
        <w:t>:</w:t>
      </w:r>
      <w:r w:rsidRPr="00677CE2">
        <w:rPr>
          <w:rFonts w:cstheme="minorHAnsi"/>
          <w:color w:val="000000"/>
          <w:sz w:val="24"/>
          <w:szCs w:val="24"/>
        </w:rPr>
        <w:t xml:space="preserve"> poverty (Thinking Positively, 2018), culture (</w:t>
      </w:r>
      <w:r w:rsidRPr="00677CE2">
        <w:rPr>
          <w:rFonts w:cstheme="minorHAnsi"/>
          <w:sz w:val="24"/>
          <w:szCs w:val="24"/>
        </w:rPr>
        <w:t>Welsh Government: Arts and Cultural Activity, 2018),</w:t>
      </w:r>
      <w:r w:rsidRPr="00677CE2">
        <w:rPr>
          <w:rFonts w:cstheme="minorHAnsi"/>
          <w:color w:val="000000"/>
          <w:sz w:val="24"/>
          <w:szCs w:val="24"/>
        </w:rPr>
        <w:t xml:space="preserve"> social </w:t>
      </w:r>
      <w:r w:rsidR="00ED42D5">
        <w:rPr>
          <w:rFonts w:cstheme="minorHAnsi"/>
          <w:color w:val="000000"/>
          <w:sz w:val="24"/>
          <w:szCs w:val="24"/>
        </w:rPr>
        <w:t xml:space="preserve"> </w:t>
      </w:r>
      <w:r w:rsidRPr="00677CE2">
        <w:rPr>
          <w:rFonts w:cstheme="minorHAnsi"/>
          <w:color w:val="000000"/>
          <w:sz w:val="24"/>
          <w:szCs w:val="24"/>
        </w:rPr>
        <w:t xml:space="preserve">status, upbringing (Cook, 2013), environment (Mclloyd, 1998), Equality Act (2010), mental health (NHS, 2019), early intervention (Ramey and Ramey, 1998), benefits, language and communication, school trips (Welsh Government, 2018), after school clubs, extra support, life experiences (Arts and Cultural Activity, 2018), free school meals (Welsh Government, 2019), counselling (Welsh Government, 2018), attendance (Inclusion and Pupil Support, 2018), breakfast clubs (Welsh Government, 2018), bullying (Challenging Bullying, 2019), and the right to education.  With all these factors taken into consideration the support networks </w:t>
      </w:r>
      <w:r w:rsidR="00341F36" w:rsidRPr="00677CE2">
        <w:rPr>
          <w:rFonts w:cstheme="minorHAnsi"/>
          <w:color w:val="000000"/>
          <w:sz w:val="24"/>
          <w:szCs w:val="24"/>
        </w:rPr>
        <w:t>with</w:t>
      </w:r>
      <w:r w:rsidRPr="00677CE2">
        <w:rPr>
          <w:rFonts w:cstheme="minorHAnsi"/>
          <w:color w:val="000000"/>
          <w:sz w:val="24"/>
          <w:szCs w:val="24"/>
        </w:rPr>
        <w:t xml:space="preserve">in Welsh primary schools that are currently in place to help improve attainment and well-being in disadvantaged learners will be critically analysed and discussed.  Where policies and procedures are effectively providing support for disadvantaged learners will be highlighted.  How these effective support systems that are currently implemented within Welsh primary </w:t>
      </w:r>
      <w:proofErr w:type="gramStart"/>
      <w:r w:rsidRPr="00677CE2">
        <w:rPr>
          <w:rFonts w:cstheme="minorHAnsi"/>
          <w:color w:val="000000"/>
          <w:sz w:val="24"/>
          <w:szCs w:val="24"/>
        </w:rPr>
        <w:t>schools</w:t>
      </w:r>
      <w:proofErr w:type="gramEnd"/>
      <w:r w:rsidRPr="00677CE2">
        <w:rPr>
          <w:rFonts w:cstheme="minorHAnsi"/>
          <w:color w:val="000000"/>
          <w:sz w:val="24"/>
          <w:szCs w:val="24"/>
        </w:rPr>
        <w:t xml:space="preserve"> policies and procedures will be critically examined.  Where policies and procedures are currently lacking within the support networks for disadvantaged learners will also be highlighted and critically explored.  Recommendations for how these support systems could be improved will be discussed.</w:t>
      </w:r>
    </w:p>
    <w:p w14:paraId="71B4A438" w14:textId="77777777" w:rsidR="00BE2830" w:rsidRPr="00677CE2" w:rsidRDefault="00BE2830" w:rsidP="00677CE2">
      <w:pPr>
        <w:spacing w:line="360" w:lineRule="auto"/>
        <w:rPr>
          <w:rFonts w:cstheme="minorHAnsi"/>
          <w:color w:val="000000"/>
          <w:sz w:val="24"/>
          <w:szCs w:val="24"/>
        </w:rPr>
      </w:pPr>
    </w:p>
    <w:p w14:paraId="3A0CE42B" w14:textId="77777777" w:rsidR="002936EF" w:rsidRPr="00677CE2" w:rsidRDefault="002936EF" w:rsidP="00677CE2">
      <w:pPr>
        <w:tabs>
          <w:tab w:val="left" w:pos="2250"/>
        </w:tabs>
        <w:spacing w:line="360" w:lineRule="auto"/>
        <w:rPr>
          <w:rFonts w:cstheme="minorHAnsi"/>
          <w:color w:val="000000"/>
          <w:sz w:val="24"/>
          <w:szCs w:val="24"/>
          <w:u w:val="single"/>
        </w:rPr>
      </w:pPr>
    </w:p>
    <w:p w14:paraId="1B9A07C9" w14:textId="77777777" w:rsidR="00932B2B" w:rsidRDefault="00BE2830" w:rsidP="00971C00">
      <w:pPr>
        <w:tabs>
          <w:tab w:val="left" w:pos="2250"/>
        </w:tabs>
        <w:spacing w:line="360" w:lineRule="auto"/>
        <w:rPr>
          <w:rFonts w:cstheme="minorHAnsi"/>
          <w:color w:val="000000"/>
          <w:sz w:val="24"/>
          <w:szCs w:val="24"/>
          <w:u w:val="single"/>
        </w:rPr>
      </w:pPr>
      <w:r w:rsidRPr="00677CE2">
        <w:rPr>
          <w:rFonts w:cstheme="minorHAnsi"/>
          <w:color w:val="000000"/>
          <w:sz w:val="24"/>
          <w:szCs w:val="24"/>
          <w:u w:val="single"/>
        </w:rPr>
        <w:lastRenderedPageBreak/>
        <w:t>Chapter Two: Review of Literature. (3,600-3,900 words)</w:t>
      </w:r>
    </w:p>
    <w:p w14:paraId="729EE54D" w14:textId="77777777" w:rsidR="00E271C2" w:rsidRDefault="00E271C2" w:rsidP="00971C00">
      <w:pPr>
        <w:tabs>
          <w:tab w:val="left" w:pos="2250"/>
        </w:tabs>
        <w:spacing w:line="360" w:lineRule="auto"/>
        <w:rPr>
          <w:rFonts w:cstheme="minorHAnsi"/>
          <w:color w:val="000000"/>
          <w:sz w:val="24"/>
          <w:szCs w:val="24"/>
          <w:u w:val="single"/>
        </w:rPr>
      </w:pPr>
    </w:p>
    <w:p w14:paraId="54CFC01F" w14:textId="2D2BC6F6" w:rsidR="00E271C2" w:rsidRPr="00E271C2" w:rsidRDefault="00E271C2" w:rsidP="00971C00">
      <w:pPr>
        <w:tabs>
          <w:tab w:val="left" w:pos="2250"/>
        </w:tabs>
        <w:spacing w:line="360" w:lineRule="auto"/>
        <w:rPr>
          <w:rFonts w:cstheme="minorHAnsi"/>
          <w:color w:val="000000"/>
          <w:sz w:val="24"/>
          <w:szCs w:val="24"/>
        </w:rPr>
      </w:pPr>
      <w:r w:rsidRPr="00E271C2">
        <w:rPr>
          <w:rFonts w:cstheme="minorHAnsi"/>
          <w:color w:val="000000"/>
          <w:sz w:val="24"/>
          <w:szCs w:val="24"/>
        </w:rPr>
        <w:t>Define inclusive practice</w:t>
      </w:r>
      <w:r w:rsidR="00BD556F">
        <w:rPr>
          <w:rFonts w:cstheme="minorHAnsi"/>
          <w:color w:val="000000"/>
          <w:sz w:val="24"/>
          <w:szCs w:val="24"/>
        </w:rPr>
        <w:t>**</w:t>
      </w:r>
    </w:p>
    <w:p w14:paraId="7F296C67" w14:textId="77777777" w:rsidR="00971C00" w:rsidRPr="00E271C2" w:rsidRDefault="00971C00" w:rsidP="00971C00">
      <w:pPr>
        <w:tabs>
          <w:tab w:val="left" w:pos="2250"/>
        </w:tabs>
        <w:spacing w:line="360" w:lineRule="auto"/>
        <w:rPr>
          <w:rFonts w:cstheme="minorHAnsi"/>
          <w:color w:val="000000"/>
          <w:sz w:val="24"/>
          <w:szCs w:val="24"/>
        </w:rPr>
      </w:pPr>
    </w:p>
    <w:p w14:paraId="5874897D" w14:textId="775316B0" w:rsidR="00E86DB2" w:rsidRPr="00677CE2" w:rsidRDefault="00BE61C2" w:rsidP="00ED42D5">
      <w:pPr>
        <w:spacing w:before="100" w:beforeAutospacing="1" w:after="100" w:afterAutospacing="1" w:line="360" w:lineRule="auto"/>
        <w:rPr>
          <w:rFonts w:cstheme="minorHAnsi"/>
          <w:color w:val="000000"/>
          <w:sz w:val="24"/>
          <w:szCs w:val="24"/>
        </w:rPr>
      </w:pPr>
      <w:r w:rsidRPr="00677CE2">
        <w:rPr>
          <w:rFonts w:cstheme="minorHAnsi"/>
          <w:color w:val="000000"/>
          <w:sz w:val="24"/>
          <w:szCs w:val="24"/>
        </w:rPr>
        <w:tab/>
      </w:r>
      <w:r w:rsidR="009962A2">
        <w:rPr>
          <w:rFonts w:cstheme="minorHAnsi"/>
          <w:color w:val="000000"/>
          <w:sz w:val="24"/>
          <w:szCs w:val="24"/>
        </w:rPr>
        <w:t>This literature review will explore</w:t>
      </w:r>
      <w:r w:rsidR="00BB6C6D" w:rsidRPr="00677CE2">
        <w:rPr>
          <w:rFonts w:cstheme="minorHAnsi"/>
          <w:color w:val="000000"/>
          <w:sz w:val="24"/>
          <w:szCs w:val="24"/>
        </w:rPr>
        <w:t xml:space="preserve"> how </w:t>
      </w:r>
      <w:r w:rsidR="00932B2B" w:rsidRPr="00677CE2">
        <w:rPr>
          <w:rFonts w:cstheme="minorHAnsi"/>
          <w:color w:val="000000"/>
          <w:sz w:val="24"/>
          <w:szCs w:val="24"/>
        </w:rPr>
        <w:t xml:space="preserve">the physical and mental health </w:t>
      </w:r>
      <w:r w:rsidRPr="00677CE2">
        <w:rPr>
          <w:rFonts w:cstheme="minorHAnsi"/>
          <w:color w:val="000000"/>
          <w:sz w:val="24"/>
          <w:szCs w:val="24"/>
        </w:rPr>
        <w:t xml:space="preserve">of Welsh primary school pupils are impacted when </w:t>
      </w:r>
      <w:r w:rsidR="009962A2">
        <w:rPr>
          <w:rFonts w:cstheme="minorHAnsi"/>
          <w:color w:val="000000"/>
          <w:sz w:val="24"/>
          <w:szCs w:val="24"/>
        </w:rPr>
        <w:t xml:space="preserve">they are from a </w:t>
      </w:r>
      <w:r w:rsidR="009962A2" w:rsidRPr="00677CE2">
        <w:rPr>
          <w:rFonts w:cstheme="minorHAnsi"/>
          <w:color w:val="000000"/>
          <w:sz w:val="24"/>
          <w:szCs w:val="24"/>
        </w:rPr>
        <w:t>low-income</w:t>
      </w:r>
      <w:r w:rsidRPr="00677CE2">
        <w:rPr>
          <w:rFonts w:cstheme="minorHAnsi"/>
          <w:color w:val="000000"/>
          <w:sz w:val="24"/>
          <w:szCs w:val="24"/>
        </w:rPr>
        <w:t xml:space="preserve"> </w:t>
      </w:r>
      <w:r w:rsidR="009962A2">
        <w:rPr>
          <w:rFonts w:cstheme="minorHAnsi"/>
          <w:color w:val="000000"/>
          <w:sz w:val="24"/>
          <w:szCs w:val="24"/>
        </w:rPr>
        <w:t xml:space="preserve">background.  </w:t>
      </w:r>
      <w:r w:rsidRPr="00677CE2">
        <w:rPr>
          <w:rFonts w:cstheme="minorHAnsi"/>
          <w:color w:val="000000"/>
          <w:sz w:val="24"/>
          <w:szCs w:val="24"/>
        </w:rPr>
        <w:t xml:space="preserve">The support systems </w:t>
      </w:r>
      <w:r w:rsidR="00D242BE" w:rsidRPr="00677CE2">
        <w:rPr>
          <w:rFonts w:cstheme="minorHAnsi"/>
          <w:color w:val="000000"/>
          <w:sz w:val="24"/>
          <w:szCs w:val="24"/>
        </w:rPr>
        <w:t xml:space="preserve">for Welsh primary school pupils’ physical and mental health </w:t>
      </w:r>
      <w:r w:rsidRPr="00677CE2">
        <w:rPr>
          <w:rFonts w:cstheme="minorHAnsi"/>
          <w:color w:val="000000"/>
          <w:sz w:val="24"/>
          <w:szCs w:val="24"/>
        </w:rPr>
        <w:t xml:space="preserve">that are in place for the disadvantaged learners will be </w:t>
      </w:r>
      <w:r w:rsidR="009962A2">
        <w:rPr>
          <w:rFonts w:cstheme="minorHAnsi"/>
          <w:color w:val="000000"/>
          <w:sz w:val="24"/>
          <w:szCs w:val="24"/>
        </w:rPr>
        <w:t>critically discussed</w:t>
      </w:r>
      <w:r w:rsidRPr="00677CE2">
        <w:rPr>
          <w:rFonts w:cstheme="minorHAnsi"/>
          <w:color w:val="000000"/>
          <w:sz w:val="24"/>
          <w:szCs w:val="24"/>
        </w:rPr>
        <w:t xml:space="preserve">.  </w:t>
      </w:r>
      <w:r w:rsidR="009962A2">
        <w:rPr>
          <w:rFonts w:cstheme="minorHAnsi"/>
          <w:color w:val="000000"/>
          <w:sz w:val="24"/>
          <w:szCs w:val="24"/>
        </w:rPr>
        <w:t>How</w:t>
      </w:r>
      <w:r w:rsidRPr="00677CE2">
        <w:rPr>
          <w:rFonts w:cstheme="minorHAnsi"/>
          <w:color w:val="000000"/>
          <w:sz w:val="24"/>
          <w:szCs w:val="24"/>
        </w:rPr>
        <w:t xml:space="preserve"> these support systems help the pupils to improve their attainment and well-being will be discussed.</w:t>
      </w:r>
      <w:r w:rsidR="009962A2">
        <w:rPr>
          <w:rFonts w:cstheme="minorHAnsi"/>
          <w:color w:val="000000"/>
          <w:sz w:val="24"/>
          <w:szCs w:val="24"/>
        </w:rPr>
        <w:t xml:space="preserve">  Recommendations on how the current inclusive strategies within Welsh primary schools for disadvantaged learners can be improved will discussed. </w:t>
      </w:r>
    </w:p>
    <w:p w14:paraId="182F73D0" w14:textId="26A9A957" w:rsidR="00ED42D5" w:rsidRDefault="00E20BFA" w:rsidP="00ED42D5">
      <w:pPr>
        <w:spacing w:before="100" w:beforeAutospacing="1" w:after="100" w:afterAutospacing="1" w:line="360" w:lineRule="auto"/>
        <w:rPr>
          <w:rFonts w:cstheme="minorHAnsi"/>
          <w:color w:val="000000"/>
          <w:sz w:val="24"/>
          <w:szCs w:val="24"/>
        </w:rPr>
      </w:pPr>
      <w:r w:rsidRPr="00677CE2">
        <w:rPr>
          <w:rFonts w:cstheme="minorHAnsi"/>
          <w:color w:val="000000"/>
          <w:sz w:val="24"/>
          <w:szCs w:val="24"/>
        </w:rPr>
        <w:tab/>
        <w:t xml:space="preserve">Studies have shown </w:t>
      </w:r>
      <w:r w:rsidRPr="00ED42D5">
        <w:rPr>
          <w:rFonts w:cstheme="minorHAnsi"/>
          <w:color w:val="000000"/>
          <w:sz w:val="24"/>
          <w:szCs w:val="24"/>
        </w:rPr>
        <w:t>that lower income</w:t>
      </w:r>
      <w:r w:rsidR="00ED42D5">
        <w:rPr>
          <w:rFonts w:cstheme="minorHAnsi"/>
          <w:color w:val="000000"/>
          <w:sz w:val="24"/>
          <w:szCs w:val="24"/>
        </w:rPr>
        <w:t xml:space="preserve"> backgrounds</w:t>
      </w:r>
      <w:r w:rsidRPr="00677CE2">
        <w:rPr>
          <w:rFonts w:cstheme="minorHAnsi"/>
          <w:color w:val="000000"/>
          <w:sz w:val="24"/>
          <w:szCs w:val="24"/>
        </w:rPr>
        <w:t xml:space="preserve"> can have </w:t>
      </w:r>
      <w:r w:rsidR="00341F36" w:rsidRPr="00677CE2">
        <w:rPr>
          <w:rFonts w:cstheme="minorHAnsi"/>
          <w:color w:val="000000"/>
          <w:sz w:val="24"/>
          <w:szCs w:val="24"/>
        </w:rPr>
        <w:t xml:space="preserve">negative </w:t>
      </w:r>
      <w:r w:rsidRPr="00677CE2">
        <w:rPr>
          <w:rFonts w:cstheme="minorHAnsi"/>
          <w:color w:val="000000"/>
          <w:sz w:val="24"/>
          <w:szCs w:val="24"/>
        </w:rPr>
        <w:t>impacts on</w:t>
      </w:r>
      <w:r w:rsidR="00BB6C6D" w:rsidRPr="00677CE2">
        <w:rPr>
          <w:rFonts w:cstheme="minorHAnsi"/>
          <w:color w:val="000000"/>
          <w:sz w:val="24"/>
          <w:szCs w:val="24"/>
        </w:rPr>
        <w:t xml:space="preserve"> </w:t>
      </w:r>
      <w:r w:rsidR="00ED42D5" w:rsidRPr="00677CE2">
        <w:rPr>
          <w:rFonts w:cstheme="minorHAnsi"/>
          <w:color w:val="000000"/>
          <w:sz w:val="24"/>
          <w:szCs w:val="24"/>
        </w:rPr>
        <w:t>the</w:t>
      </w:r>
      <w:r w:rsidR="00ED42D5">
        <w:rPr>
          <w:rFonts w:cstheme="minorHAnsi"/>
          <w:color w:val="000000"/>
          <w:sz w:val="24"/>
          <w:szCs w:val="24"/>
        </w:rPr>
        <w:t xml:space="preserve"> </w:t>
      </w:r>
      <w:r w:rsidRPr="00677CE2">
        <w:rPr>
          <w:rFonts w:cstheme="minorHAnsi"/>
          <w:color w:val="000000"/>
          <w:sz w:val="24"/>
          <w:szCs w:val="24"/>
        </w:rPr>
        <w:t>physical health</w:t>
      </w:r>
      <w:r w:rsidR="00ED42D5">
        <w:rPr>
          <w:rFonts w:cstheme="minorHAnsi"/>
          <w:color w:val="000000"/>
          <w:sz w:val="24"/>
          <w:szCs w:val="24"/>
        </w:rPr>
        <w:t xml:space="preserve"> of children within the household</w:t>
      </w:r>
      <w:r w:rsidR="006F1F56">
        <w:rPr>
          <w:rFonts w:cstheme="minorHAnsi"/>
          <w:color w:val="000000"/>
          <w:sz w:val="24"/>
          <w:szCs w:val="24"/>
        </w:rPr>
        <w:t xml:space="preserve"> (Joseph Roundtree foundation, 2020)</w:t>
      </w:r>
      <w:r w:rsidRPr="00677CE2">
        <w:rPr>
          <w:rFonts w:cstheme="minorHAnsi"/>
          <w:color w:val="000000"/>
          <w:sz w:val="24"/>
          <w:szCs w:val="24"/>
        </w:rPr>
        <w:t>.  Th</w:t>
      </w:r>
      <w:r w:rsidR="00D242BE" w:rsidRPr="00677CE2">
        <w:rPr>
          <w:rFonts w:cstheme="minorHAnsi"/>
          <w:color w:val="000000"/>
          <w:sz w:val="24"/>
          <w:szCs w:val="24"/>
        </w:rPr>
        <w:t>ere could be a range of factors that influence the physical health of the children from low income backgrounds.  O</w:t>
      </w:r>
      <w:r w:rsidRPr="00677CE2">
        <w:rPr>
          <w:rFonts w:cstheme="minorHAnsi"/>
          <w:color w:val="000000"/>
          <w:sz w:val="24"/>
          <w:szCs w:val="24"/>
        </w:rPr>
        <w:t xml:space="preserve">ne </w:t>
      </w:r>
      <w:r w:rsidR="00D242BE" w:rsidRPr="00677CE2">
        <w:rPr>
          <w:rFonts w:cstheme="minorHAnsi"/>
          <w:color w:val="000000"/>
          <w:sz w:val="24"/>
          <w:szCs w:val="24"/>
        </w:rPr>
        <w:t>factor could be</w:t>
      </w:r>
      <w:r w:rsidR="00341F36" w:rsidRPr="00677CE2">
        <w:rPr>
          <w:rFonts w:cstheme="minorHAnsi"/>
          <w:color w:val="000000"/>
          <w:sz w:val="24"/>
          <w:szCs w:val="24"/>
        </w:rPr>
        <w:t xml:space="preserve"> that</w:t>
      </w:r>
      <w:r w:rsidR="00D242BE" w:rsidRPr="00677CE2">
        <w:rPr>
          <w:rFonts w:cstheme="minorHAnsi"/>
          <w:color w:val="000000"/>
          <w:sz w:val="24"/>
          <w:szCs w:val="24"/>
        </w:rPr>
        <w:t xml:space="preserve"> </w:t>
      </w:r>
      <w:r w:rsidRPr="00677CE2">
        <w:rPr>
          <w:rFonts w:cstheme="minorHAnsi"/>
          <w:color w:val="000000"/>
          <w:sz w:val="24"/>
          <w:szCs w:val="24"/>
        </w:rPr>
        <w:t xml:space="preserve">the child </w:t>
      </w:r>
      <w:r w:rsidR="00D242BE" w:rsidRPr="00677CE2">
        <w:rPr>
          <w:rFonts w:cstheme="minorHAnsi"/>
          <w:color w:val="000000"/>
          <w:sz w:val="24"/>
          <w:szCs w:val="24"/>
        </w:rPr>
        <w:t xml:space="preserve">is </w:t>
      </w:r>
      <w:r w:rsidRPr="00677CE2">
        <w:rPr>
          <w:rFonts w:cstheme="minorHAnsi"/>
          <w:color w:val="000000"/>
          <w:sz w:val="24"/>
          <w:szCs w:val="24"/>
        </w:rPr>
        <w:t>not getting the nutrition they need</w:t>
      </w:r>
      <w:r w:rsidR="00BB6C6D" w:rsidRPr="00677CE2">
        <w:rPr>
          <w:rFonts w:cstheme="minorHAnsi"/>
          <w:color w:val="000000"/>
          <w:sz w:val="24"/>
          <w:szCs w:val="24"/>
        </w:rPr>
        <w:t xml:space="preserve"> from their diet.  This could be due to t</w:t>
      </w:r>
      <w:r w:rsidRPr="00677CE2">
        <w:rPr>
          <w:rFonts w:cstheme="minorHAnsi"/>
          <w:color w:val="000000"/>
          <w:sz w:val="24"/>
          <w:szCs w:val="24"/>
        </w:rPr>
        <w:t xml:space="preserve">he </w:t>
      </w:r>
      <w:r w:rsidR="00BB6C6D" w:rsidRPr="00677CE2">
        <w:rPr>
          <w:rFonts w:cstheme="minorHAnsi"/>
          <w:color w:val="000000"/>
          <w:sz w:val="24"/>
          <w:szCs w:val="24"/>
        </w:rPr>
        <w:t>parents or guardians having financial restrictions to be able to afford food that cover all the food groups for what is considered a balanced healthy diet</w:t>
      </w:r>
      <w:r w:rsidR="000834B1">
        <w:rPr>
          <w:rFonts w:cstheme="minorHAnsi"/>
          <w:color w:val="000000"/>
          <w:sz w:val="24"/>
          <w:szCs w:val="24"/>
        </w:rPr>
        <w:t xml:space="preserve"> (Butler, 2018).</w:t>
      </w:r>
      <w:r w:rsidRPr="00677CE2">
        <w:rPr>
          <w:rFonts w:cstheme="minorHAnsi"/>
          <w:color w:val="000000"/>
          <w:sz w:val="24"/>
          <w:szCs w:val="24"/>
        </w:rPr>
        <w:t xml:space="preserve">  Research has shown that a child’s body requires a certain vitamins and minerals to help </w:t>
      </w:r>
      <w:r w:rsidR="00D242BE" w:rsidRPr="00677CE2">
        <w:rPr>
          <w:rFonts w:cstheme="minorHAnsi"/>
          <w:color w:val="000000"/>
          <w:sz w:val="24"/>
          <w:szCs w:val="24"/>
        </w:rPr>
        <w:t>with their growth</w:t>
      </w:r>
      <w:r w:rsidR="00ED42D5">
        <w:rPr>
          <w:rFonts w:cstheme="minorHAnsi"/>
          <w:color w:val="000000"/>
          <w:sz w:val="24"/>
          <w:szCs w:val="24"/>
        </w:rPr>
        <w:t xml:space="preserve"> and development</w:t>
      </w:r>
      <w:r w:rsidR="00D242BE" w:rsidRPr="00677CE2">
        <w:rPr>
          <w:rFonts w:cstheme="minorHAnsi"/>
          <w:color w:val="000000"/>
          <w:sz w:val="24"/>
          <w:szCs w:val="24"/>
        </w:rPr>
        <w:t xml:space="preserve"> </w:t>
      </w:r>
      <w:r w:rsidR="00ED42D5">
        <w:rPr>
          <w:rFonts w:cstheme="minorHAnsi"/>
          <w:color w:val="000000"/>
          <w:sz w:val="24"/>
          <w:szCs w:val="24"/>
        </w:rPr>
        <w:t>to</w:t>
      </w:r>
      <w:r w:rsidR="00D242BE" w:rsidRPr="00677CE2">
        <w:rPr>
          <w:rFonts w:cstheme="minorHAnsi"/>
          <w:color w:val="000000"/>
          <w:sz w:val="24"/>
          <w:szCs w:val="24"/>
        </w:rPr>
        <w:t xml:space="preserve"> support them having</w:t>
      </w:r>
      <w:r w:rsidRPr="00677CE2">
        <w:rPr>
          <w:rFonts w:cstheme="minorHAnsi"/>
          <w:color w:val="000000"/>
          <w:sz w:val="24"/>
          <w:szCs w:val="24"/>
        </w:rPr>
        <w:t xml:space="preserve"> a strong immune system (NHS, 2019).  </w:t>
      </w:r>
      <w:r w:rsidR="00D242BE" w:rsidRPr="00677CE2">
        <w:rPr>
          <w:rFonts w:cstheme="minorHAnsi"/>
          <w:color w:val="000000"/>
          <w:sz w:val="24"/>
          <w:szCs w:val="24"/>
        </w:rPr>
        <w:t xml:space="preserve">If a child is lacking in certain vitamins and minerals this can </w:t>
      </w:r>
      <w:r w:rsidR="00CB1D38" w:rsidRPr="00677CE2">
        <w:rPr>
          <w:rFonts w:cstheme="minorHAnsi"/>
          <w:color w:val="000000"/>
          <w:sz w:val="24"/>
          <w:szCs w:val="24"/>
        </w:rPr>
        <w:t xml:space="preserve">then </w:t>
      </w:r>
      <w:r w:rsidR="00D242BE" w:rsidRPr="00677CE2">
        <w:rPr>
          <w:rFonts w:cstheme="minorHAnsi"/>
          <w:color w:val="000000"/>
          <w:sz w:val="24"/>
          <w:szCs w:val="24"/>
        </w:rPr>
        <w:t>lower their immune system</w:t>
      </w:r>
      <w:r w:rsidR="0070624F">
        <w:rPr>
          <w:rFonts w:cstheme="minorHAnsi"/>
          <w:color w:val="000000"/>
          <w:sz w:val="24"/>
          <w:szCs w:val="24"/>
        </w:rPr>
        <w:t xml:space="preserve"> (Nelson, 2000).</w:t>
      </w:r>
      <w:r w:rsidR="00ED42D5">
        <w:rPr>
          <w:rFonts w:cstheme="minorHAnsi"/>
          <w:color w:val="000000"/>
          <w:sz w:val="24"/>
          <w:szCs w:val="24"/>
        </w:rPr>
        <w:t xml:space="preserve">  This would result in child </w:t>
      </w:r>
      <w:r w:rsidR="00CB1D38" w:rsidRPr="00677CE2">
        <w:rPr>
          <w:rFonts w:cstheme="minorHAnsi"/>
          <w:color w:val="000000"/>
          <w:sz w:val="24"/>
          <w:szCs w:val="24"/>
        </w:rPr>
        <w:t>to feel</w:t>
      </w:r>
      <w:r w:rsidR="00963A16" w:rsidRPr="00677CE2">
        <w:rPr>
          <w:rFonts w:cstheme="minorHAnsi"/>
          <w:color w:val="000000"/>
          <w:sz w:val="24"/>
          <w:szCs w:val="24"/>
        </w:rPr>
        <w:t xml:space="preserve"> run down</w:t>
      </w:r>
      <w:r w:rsidR="00ED42D5">
        <w:rPr>
          <w:rFonts w:cstheme="minorHAnsi"/>
          <w:color w:val="000000"/>
          <w:sz w:val="24"/>
          <w:szCs w:val="24"/>
        </w:rPr>
        <w:t xml:space="preserve">, this could </w:t>
      </w:r>
      <w:r w:rsidR="00BB6C6D" w:rsidRPr="00677CE2">
        <w:rPr>
          <w:rFonts w:cstheme="minorHAnsi"/>
          <w:color w:val="000000"/>
          <w:sz w:val="24"/>
          <w:szCs w:val="24"/>
        </w:rPr>
        <w:t>lead to the</w:t>
      </w:r>
      <w:r w:rsidR="00ED42D5">
        <w:rPr>
          <w:rFonts w:cstheme="minorHAnsi"/>
          <w:color w:val="000000"/>
          <w:sz w:val="24"/>
          <w:szCs w:val="24"/>
        </w:rPr>
        <w:t xml:space="preserve"> child </w:t>
      </w:r>
      <w:r w:rsidR="00BB6C6D" w:rsidRPr="00677CE2">
        <w:rPr>
          <w:rFonts w:cstheme="minorHAnsi"/>
          <w:color w:val="000000"/>
          <w:sz w:val="24"/>
          <w:szCs w:val="24"/>
        </w:rPr>
        <w:t>being</w:t>
      </w:r>
      <w:r w:rsidR="009B1747" w:rsidRPr="00677CE2">
        <w:rPr>
          <w:rFonts w:cstheme="minorHAnsi"/>
          <w:color w:val="000000"/>
          <w:sz w:val="24"/>
          <w:szCs w:val="24"/>
        </w:rPr>
        <w:t xml:space="preserve"> susce</w:t>
      </w:r>
      <w:r w:rsidR="00BB6C6D" w:rsidRPr="00677CE2">
        <w:rPr>
          <w:rFonts w:cstheme="minorHAnsi"/>
          <w:color w:val="000000"/>
          <w:sz w:val="24"/>
          <w:szCs w:val="24"/>
        </w:rPr>
        <w:t>ptible to picking up viruses</w:t>
      </w:r>
      <w:r w:rsidR="00CC53D8">
        <w:rPr>
          <w:rFonts w:cstheme="minorHAnsi"/>
          <w:color w:val="000000"/>
          <w:sz w:val="24"/>
          <w:szCs w:val="24"/>
        </w:rPr>
        <w:t xml:space="preserve"> (NHS, 2020)</w:t>
      </w:r>
      <w:r w:rsidR="00BB6C6D" w:rsidRPr="00677CE2">
        <w:rPr>
          <w:rFonts w:cstheme="minorHAnsi"/>
          <w:color w:val="000000"/>
          <w:sz w:val="24"/>
          <w:szCs w:val="24"/>
        </w:rPr>
        <w:t>.  Th</w:t>
      </w:r>
      <w:r w:rsidR="00ED42D5">
        <w:rPr>
          <w:rFonts w:cstheme="minorHAnsi"/>
          <w:color w:val="000000"/>
          <w:sz w:val="24"/>
          <w:szCs w:val="24"/>
        </w:rPr>
        <w:t xml:space="preserve">is could reduce their </w:t>
      </w:r>
      <w:r w:rsidR="0070624F">
        <w:rPr>
          <w:rFonts w:cstheme="minorHAnsi"/>
          <w:color w:val="000000"/>
          <w:sz w:val="24"/>
          <w:szCs w:val="24"/>
        </w:rPr>
        <w:t>body’s</w:t>
      </w:r>
      <w:r w:rsidR="00ED42D5">
        <w:rPr>
          <w:rFonts w:cstheme="minorHAnsi"/>
          <w:color w:val="000000"/>
          <w:sz w:val="24"/>
          <w:szCs w:val="24"/>
        </w:rPr>
        <w:t xml:space="preserve"> ability </w:t>
      </w:r>
      <w:r w:rsidR="001E5794">
        <w:rPr>
          <w:rFonts w:cstheme="minorHAnsi"/>
          <w:color w:val="000000"/>
          <w:sz w:val="24"/>
          <w:szCs w:val="24"/>
        </w:rPr>
        <w:t>to</w:t>
      </w:r>
      <w:r w:rsidR="009B1747" w:rsidRPr="00677CE2">
        <w:rPr>
          <w:rFonts w:cstheme="minorHAnsi"/>
          <w:color w:val="000000"/>
          <w:sz w:val="24"/>
          <w:szCs w:val="24"/>
        </w:rPr>
        <w:t xml:space="preserve"> fight off infections</w:t>
      </w:r>
      <w:r w:rsidR="00ED42D5">
        <w:rPr>
          <w:rFonts w:cstheme="minorHAnsi"/>
          <w:color w:val="000000"/>
          <w:sz w:val="24"/>
          <w:szCs w:val="24"/>
        </w:rPr>
        <w:t>,</w:t>
      </w:r>
      <w:r w:rsidR="001E5794">
        <w:rPr>
          <w:rFonts w:cstheme="minorHAnsi"/>
          <w:color w:val="000000"/>
          <w:sz w:val="24"/>
          <w:szCs w:val="24"/>
        </w:rPr>
        <w:t xml:space="preserve"> compared against children who </w:t>
      </w:r>
      <w:r w:rsidR="00A20082">
        <w:rPr>
          <w:rFonts w:cstheme="minorHAnsi"/>
          <w:color w:val="000000"/>
          <w:sz w:val="24"/>
          <w:szCs w:val="24"/>
        </w:rPr>
        <w:t>the opportunity to have a balanced healthy diet has</w:t>
      </w:r>
      <w:r w:rsidR="00ED42D5">
        <w:rPr>
          <w:rFonts w:cstheme="minorHAnsi"/>
          <w:color w:val="000000"/>
          <w:sz w:val="24"/>
          <w:szCs w:val="24"/>
        </w:rPr>
        <w:t xml:space="preserve"> provided at home</w:t>
      </w:r>
      <w:r w:rsidR="00A20082">
        <w:rPr>
          <w:rFonts w:cstheme="minorHAnsi"/>
          <w:color w:val="000000"/>
          <w:sz w:val="24"/>
          <w:szCs w:val="24"/>
        </w:rPr>
        <w:t xml:space="preserve"> (</w:t>
      </w:r>
      <w:proofErr w:type="spellStart"/>
      <w:r w:rsidR="00A20082">
        <w:rPr>
          <w:rFonts w:ascii="Arial" w:hAnsi="Arial" w:cs="Arial"/>
          <w:color w:val="222222"/>
          <w:sz w:val="20"/>
          <w:szCs w:val="20"/>
          <w:shd w:val="clear" w:color="auto" w:fill="FFFFFF"/>
        </w:rPr>
        <w:t>Attree</w:t>
      </w:r>
      <w:proofErr w:type="spellEnd"/>
      <w:r w:rsidR="00A20082">
        <w:rPr>
          <w:rFonts w:ascii="Arial" w:hAnsi="Arial" w:cs="Arial"/>
          <w:color w:val="222222"/>
          <w:sz w:val="20"/>
          <w:szCs w:val="20"/>
          <w:shd w:val="clear" w:color="auto" w:fill="FFFFFF"/>
        </w:rPr>
        <w:t>, 2006)</w:t>
      </w:r>
    </w:p>
    <w:p w14:paraId="2CD308E8" w14:textId="0AFDE026" w:rsidR="00CB1D38" w:rsidRPr="00677CE2" w:rsidRDefault="00D242BE" w:rsidP="00E26CBE">
      <w:pPr>
        <w:spacing w:before="100" w:beforeAutospacing="1" w:after="100" w:afterAutospacing="1" w:line="360" w:lineRule="auto"/>
        <w:ind w:firstLine="720"/>
        <w:rPr>
          <w:rFonts w:cstheme="minorHAnsi"/>
          <w:color w:val="000000"/>
          <w:sz w:val="24"/>
          <w:szCs w:val="24"/>
        </w:rPr>
      </w:pPr>
      <w:r w:rsidRPr="00677CE2">
        <w:rPr>
          <w:rFonts w:cstheme="minorHAnsi"/>
          <w:color w:val="000000"/>
          <w:sz w:val="24"/>
          <w:szCs w:val="24"/>
        </w:rPr>
        <w:t xml:space="preserve">Poor </w:t>
      </w:r>
      <w:r w:rsidR="00963A16" w:rsidRPr="00677CE2">
        <w:rPr>
          <w:rFonts w:cstheme="minorHAnsi"/>
          <w:color w:val="000000"/>
          <w:sz w:val="24"/>
          <w:szCs w:val="24"/>
        </w:rPr>
        <w:t xml:space="preserve">physical </w:t>
      </w:r>
      <w:r w:rsidRPr="00677CE2">
        <w:rPr>
          <w:rFonts w:cstheme="minorHAnsi"/>
          <w:color w:val="000000"/>
          <w:sz w:val="24"/>
          <w:szCs w:val="24"/>
        </w:rPr>
        <w:t>health would result in a child having more absences from school</w:t>
      </w:r>
      <w:r w:rsidR="002855D1" w:rsidRPr="00677CE2">
        <w:rPr>
          <w:rFonts w:cstheme="minorHAnsi"/>
          <w:color w:val="000000"/>
          <w:sz w:val="24"/>
          <w:szCs w:val="24"/>
        </w:rPr>
        <w:t xml:space="preserve"> due to sickness</w:t>
      </w:r>
      <w:r w:rsidRPr="00677CE2">
        <w:rPr>
          <w:rFonts w:cstheme="minorHAnsi"/>
          <w:color w:val="000000"/>
          <w:sz w:val="24"/>
          <w:szCs w:val="24"/>
        </w:rPr>
        <w:t>.  T</w:t>
      </w:r>
      <w:r w:rsidR="001E5794">
        <w:rPr>
          <w:rFonts w:cstheme="minorHAnsi"/>
          <w:color w:val="000000"/>
          <w:sz w:val="24"/>
          <w:szCs w:val="24"/>
        </w:rPr>
        <w:t>his would in turn</w:t>
      </w:r>
      <w:r w:rsidR="00963A16" w:rsidRPr="00677CE2">
        <w:rPr>
          <w:rFonts w:cstheme="minorHAnsi"/>
          <w:color w:val="000000"/>
          <w:sz w:val="24"/>
          <w:szCs w:val="24"/>
        </w:rPr>
        <w:t xml:space="preserve"> lead to</w:t>
      </w:r>
      <w:r w:rsidRPr="00677CE2">
        <w:rPr>
          <w:rFonts w:cstheme="minorHAnsi"/>
          <w:color w:val="000000"/>
          <w:sz w:val="24"/>
          <w:szCs w:val="24"/>
        </w:rPr>
        <w:t xml:space="preserve"> that pupil having more school work to catch up on, and could result i</w:t>
      </w:r>
      <w:r w:rsidR="002A3CCC">
        <w:rPr>
          <w:rFonts w:cstheme="minorHAnsi"/>
          <w:color w:val="000000"/>
          <w:sz w:val="24"/>
          <w:szCs w:val="24"/>
        </w:rPr>
        <w:t>n them falling further behind on</w:t>
      </w:r>
      <w:r w:rsidRPr="00677CE2">
        <w:rPr>
          <w:rFonts w:cstheme="minorHAnsi"/>
          <w:color w:val="000000"/>
          <w:sz w:val="24"/>
          <w:szCs w:val="24"/>
        </w:rPr>
        <w:t xml:space="preserve"> their learning</w:t>
      </w:r>
      <w:r w:rsidR="002A3CCC">
        <w:rPr>
          <w:rFonts w:cstheme="minorHAnsi"/>
          <w:color w:val="000000"/>
          <w:sz w:val="24"/>
          <w:szCs w:val="24"/>
        </w:rPr>
        <w:t xml:space="preserve">, </w:t>
      </w:r>
      <w:r w:rsidR="002855D1" w:rsidRPr="00677CE2">
        <w:rPr>
          <w:rFonts w:cstheme="minorHAnsi"/>
          <w:color w:val="000000"/>
          <w:sz w:val="24"/>
          <w:szCs w:val="24"/>
        </w:rPr>
        <w:t>development</w:t>
      </w:r>
      <w:r w:rsidR="002A3CCC">
        <w:rPr>
          <w:rFonts w:cstheme="minorHAnsi"/>
          <w:color w:val="000000"/>
          <w:sz w:val="24"/>
          <w:szCs w:val="24"/>
        </w:rPr>
        <w:t xml:space="preserve"> and behaviour (Henderson, Hill and Norton, 2014).</w:t>
      </w:r>
      <w:r w:rsidR="00ED42D5">
        <w:rPr>
          <w:rFonts w:cstheme="minorHAnsi"/>
          <w:color w:val="000000"/>
          <w:sz w:val="24"/>
          <w:szCs w:val="24"/>
        </w:rPr>
        <w:t xml:space="preserve">  </w:t>
      </w:r>
      <w:r w:rsidR="001E5794">
        <w:rPr>
          <w:rFonts w:cstheme="minorHAnsi"/>
          <w:color w:val="000000"/>
          <w:sz w:val="24"/>
          <w:szCs w:val="24"/>
        </w:rPr>
        <w:t>This would impact on the child’s attainment, s</w:t>
      </w:r>
      <w:r w:rsidR="00CB1D38" w:rsidRPr="00677CE2">
        <w:rPr>
          <w:rFonts w:cstheme="minorHAnsi"/>
          <w:color w:val="000000"/>
          <w:sz w:val="24"/>
          <w:szCs w:val="24"/>
        </w:rPr>
        <w:t xml:space="preserve">tudies </w:t>
      </w:r>
      <w:r w:rsidR="00CB1D38" w:rsidRPr="00677CE2">
        <w:rPr>
          <w:rFonts w:cstheme="minorHAnsi"/>
          <w:color w:val="000000"/>
          <w:sz w:val="24"/>
          <w:szCs w:val="24"/>
        </w:rPr>
        <w:lastRenderedPageBreak/>
        <w:t>have shown that there have</w:t>
      </w:r>
      <w:r w:rsidRPr="00677CE2">
        <w:rPr>
          <w:rFonts w:cstheme="minorHAnsi"/>
          <w:color w:val="000000"/>
          <w:sz w:val="24"/>
          <w:szCs w:val="24"/>
        </w:rPr>
        <w:t xml:space="preserve"> been links made </w:t>
      </w:r>
      <w:r w:rsidR="00963A16" w:rsidRPr="00677CE2">
        <w:rPr>
          <w:rFonts w:cstheme="minorHAnsi"/>
          <w:color w:val="000000"/>
          <w:sz w:val="24"/>
          <w:szCs w:val="24"/>
        </w:rPr>
        <w:t>between pupils who have</w:t>
      </w:r>
      <w:r w:rsidRPr="00677CE2">
        <w:rPr>
          <w:rFonts w:cstheme="minorHAnsi"/>
          <w:color w:val="000000"/>
          <w:sz w:val="24"/>
          <w:szCs w:val="24"/>
        </w:rPr>
        <w:t xml:space="preserve"> low</w:t>
      </w:r>
      <w:r w:rsidR="00963A16" w:rsidRPr="00677CE2">
        <w:rPr>
          <w:rFonts w:cstheme="minorHAnsi"/>
          <w:color w:val="000000"/>
          <w:sz w:val="24"/>
          <w:szCs w:val="24"/>
        </w:rPr>
        <w:t>er</w:t>
      </w:r>
      <w:r w:rsidRPr="00677CE2">
        <w:rPr>
          <w:rFonts w:cstheme="minorHAnsi"/>
          <w:color w:val="000000"/>
          <w:sz w:val="24"/>
          <w:szCs w:val="24"/>
        </w:rPr>
        <w:t xml:space="preserve"> attendance</w:t>
      </w:r>
      <w:r w:rsidR="00963A16" w:rsidRPr="00677CE2">
        <w:rPr>
          <w:rFonts w:cstheme="minorHAnsi"/>
          <w:color w:val="000000"/>
          <w:sz w:val="24"/>
          <w:szCs w:val="24"/>
        </w:rPr>
        <w:t xml:space="preserve"> that</w:t>
      </w:r>
      <w:r w:rsidRPr="00677CE2">
        <w:rPr>
          <w:rFonts w:cstheme="minorHAnsi"/>
          <w:color w:val="000000"/>
          <w:sz w:val="24"/>
          <w:szCs w:val="24"/>
        </w:rPr>
        <w:t xml:space="preserve"> </w:t>
      </w:r>
      <w:r w:rsidR="00CB1D38" w:rsidRPr="00677CE2">
        <w:rPr>
          <w:rFonts w:cstheme="minorHAnsi"/>
          <w:color w:val="000000"/>
          <w:sz w:val="24"/>
          <w:szCs w:val="24"/>
        </w:rPr>
        <w:t>this</w:t>
      </w:r>
      <w:r w:rsidR="00963A16" w:rsidRPr="00677CE2">
        <w:rPr>
          <w:rFonts w:cstheme="minorHAnsi"/>
          <w:color w:val="000000"/>
          <w:sz w:val="24"/>
          <w:szCs w:val="24"/>
        </w:rPr>
        <w:t xml:space="preserve"> has </w:t>
      </w:r>
      <w:r w:rsidRPr="00677CE2">
        <w:rPr>
          <w:rFonts w:cstheme="minorHAnsi"/>
          <w:color w:val="000000"/>
          <w:sz w:val="24"/>
          <w:szCs w:val="24"/>
        </w:rPr>
        <w:t>negatively impacted on</w:t>
      </w:r>
      <w:r w:rsidR="00027297">
        <w:rPr>
          <w:rFonts w:cstheme="minorHAnsi"/>
          <w:color w:val="000000"/>
          <w:sz w:val="24"/>
          <w:szCs w:val="24"/>
        </w:rPr>
        <w:t xml:space="preserve"> their attainment within school (Malcom, Wilson, Davidson and Kirk, 2003).</w:t>
      </w:r>
      <w:r w:rsidR="00E26CBE">
        <w:rPr>
          <w:rFonts w:cstheme="minorHAnsi"/>
          <w:color w:val="000000"/>
          <w:sz w:val="24"/>
          <w:szCs w:val="24"/>
        </w:rPr>
        <w:t xml:space="preserve">  </w:t>
      </w:r>
      <w:r w:rsidR="0039223A">
        <w:rPr>
          <w:rFonts w:cstheme="minorHAnsi"/>
          <w:color w:val="000000"/>
          <w:sz w:val="24"/>
          <w:szCs w:val="24"/>
        </w:rPr>
        <w:t xml:space="preserve">Research shows that pupils who are from a lower-income household are more likely to not have breakfast, which has been linked to impacted attainment (How Poverty Affects Classroom Engagement: </w:t>
      </w:r>
      <w:proofErr w:type="spellStart"/>
      <w:r w:rsidR="0039223A">
        <w:rPr>
          <w:rFonts w:cstheme="minorHAnsi"/>
          <w:color w:val="000000"/>
          <w:sz w:val="24"/>
          <w:szCs w:val="24"/>
        </w:rPr>
        <w:t>Basch</w:t>
      </w:r>
      <w:proofErr w:type="spellEnd"/>
      <w:r w:rsidR="0039223A">
        <w:rPr>
          <w:rFonts w:cstheme="minorHAnsi"/>
          <w:color w:val="000000"/>
          <w:sz w:val="24"/>
          <w:szCs w:val="24"/>
        </w:rPr>
        <w:t xml:space="preserve">, 2011).  </w:t>
      </w:r>
      <w:r w:rsidR="00963A16" w:rsidRPr="00677CE2">
        <w:rPr>
          <w:rFonts w:cstheme="minorHAnsi"/>
          <w:color w:val="000000"/>
          <w:sz w:val="24"/>
          <w:szCs w:val="24"/>
        </w:rPr>
        <w:t xml:space="preserve">Studies have also found that when pupils are hungry they find it harder to focus </w:t>
      </w:r>
      <w:r w:rsidR="00B619F4" w:rsidRPr="00677CE2">
        <w:rPr>
          <w:rFonts w:cstheme="minorHAnsi"/>
          <w:color w:val="000000"/>
          <w:sz w:val="24"/>
          <w:szCs w:val="24"/>
        </w:rPr>
        <w:t>in class, they can become to feel tired and agitated</w:t>
      </w:r>
      <w:r w:rsidR="001E5794">
        <w:rPr>
          <w:rFonts w:cstheme="minorHAnsi"/>
          <w:color w:val="000000"/>
          <w:sz w:val="24"/>
          <w:szCs w:val="24"/>
        </w:rPr>
        <w:t xml:space="preserve"> with can lead to </w:t>
      </w:r>
      <w:r w:rsidR="00E26CBE">
        <w:rPr>
          <w:rFonts w:cstheme="minorHAnsi"/>
          <w:color w:val="000000"/>
          <w:sz w:val="24"/>
          <w:szCs w:val="24"/>
        </w:rPr>
        <w:t xml:space="preserve">them </w:t>
      </w:r>
      <w:r w:rsidR="001E5794">
        <w:rPr>
          <w:rFonts w:cstheme="minorHAnsi"/>
          <w:color w:val="000000"/>
          <w:sz w:val="24"/>
          <w:szCs w:val="24"/>
        </w:rPr>
        <w:t>being distracted</w:t>
      </w:r>
      <w:r w:rsidR="0039223A">
        <w:rPr>
          <w:rFonts w:cstheme="minorHAnsi"/>
          <w:color w:val="000000"/>
          <w:sz w:val="24"/>
          <w:szCs w:val="24"/>
        </w:rPr>
        <w:t xml:space="preserve"> (Jensen, 2013).</w:t>
      </w:r>
      <w:r w:rsidR="00CB1D38" w:rsidRPr="00677CE2">
        <w:rPr>
          <w:rFonts w:cstheme="minorHAnsi"/>
          <w:color w:val="000000"/>
          <w:sz w:val="24"/>
          <w:szCs w:val="24"/>
        </w:rPr>
        <w:t xml:space="preserve">  If a pupil is distracted from their work due to being hungry, this could lead to them </w:t>
      </w:r>
      <w:r w:rsidR="00CF3D4D">
        <w:rPr>
          <w:rFonts w:cstheme="minorHAnsi"/>
          <w:color w:val="000000"/>
          <w:sz w:val="24"/>
          <w:szCs w:val="24"/>
        </w:rPr>
        <w:t>distracting other class members (</w:t>
      </w:r>
      <w:proofErr w:type="spellStart"/>
      <w:r w:rsidR="00CF3D4D">
        <w:rPr>
          <w:rFonts w:ascii="Arial" w:hAnsi="Arial" w:cs="Arial"/>
          <w:color w:val="222222"/>
          <w:sz w:val="20"/>
          <w:szCs w:val="20"/>
          <w:shd w:val="clear" w:color="auto" w:fill="FFFFFF"/>
        </w:rPr>
        <w:t>Ke</w:t>
      </w:r>
      <w:proofErr w:type="spellEnd"/>
      <w:r w:rsidR="00CF3D4D">
        <w:rPr>
          <w:rFonts w:ascii="Arial" w:hAnsi="Arial" w:cs="Arial"/>
          <w:color w:val="222222"/>
          <w:sz w:val="20"/>
          <w:szCs w:val="20"/>
          <w:shd w:val="clear" w:color="auto" w:fill="FFFFFF"/>
        </w:rPr>
        <w:t xml:space="preserve"> and Ford-Jones, 2015).  </w:t>
      </w:r>
      <w:r w:rsidR="00F60B4F">
        <w:rPr>
          <w:rFonts w:cstheme="minorHAnsi"/>
          <w:color w:val="000000"/>
          <w:sz w:val="24"/>
          <w:szCs w:val="24"/>
        </w:rPr>
        <w:t>Which evidently suggests by the possibility of one child not getting the nutrition their body requires</w:t>
      </w:r>
      <w:r w:rsidR="00E26CBE">
        <w:rPr>
          <w:rFonts w:cstheme="minorHAnsi"/>
          <w:color w:val="000000"/>
          <w:sz w:val="24"/>
          <w:szCs w:val="24"/>
        </w:rPr>
        <w:t>,</w:t>
      </w:r>
      <w:r w:rsidR="00F60B4F">
        <w:rPr>
          <w:rFonts w:cstheme="minorHAnsi"/>
          <w:color w:val="000000"/>
          <w:sz w:val="24"/>
          <w:szCs w:val="24"/>
        </w:rPr>
        <w:t xml:space="preserve"> it can have a negative knock on effect for other pupils learning and resulting in a classroom being more challengin</w:t>
      </w:r>
      <w:r w:rsidR="00CF3D4D">
        <w:rPr>
          <w:rFonts w:cstheme="minorHAnsi"/>
          <w:color w:val="000000"/>
          <w:sz w:val="24"/>
          <w:szCs w:val="24"/>
        </w:rPr>
        <w:t>g for a teacher to teach within (</w:t>
      </w:r>
      <w:proofErr w:type="spellStart"/>
      <w:r w:rsidR="00CF3D4D">
        <w:rPr>
          <w:rFonts w:cstheme="minorHAnsi"/>
          <w:color w:val="000000"/>
          <w:sz w:val="24"/>
          <w:szCs w:val="24"/>
        </w:rPr>
        <w:t>Walthouse</w:t>
      </w:r>
      <w:proofErr w:type="spellEnd"/>
      <w:r w:rsidR="00CF3D4D">
        <w:rPr>
          <w:rFonts w:cstheme="minorHAnsi"/>
          <w:color w:val="000000"/>
          <w:sz w:val="24"/>
          <w:szCs w:val="24"/>
        </w:rPr>
        <w:t xml:space="preserve">, </w:t>
      </w:r>
      <w:r w:rsidR="00131D1F">
        <w:rPr>
          <w:rFonts w:cstheme="minorHAnsi"/>
          <w:color w:val="000000"/>
          <w:sz w:val="24"/>
          <w:szCs w:val="24"/>
        </w:rPr>
        <w:t>2014).</w:t>
      </w:r>
      <w:r w:rsidR="00CB1D38" w:rsidRPr="00677CE2">
        <w:rPr>
          <w:rFonts w:cstheme="minorHAnsi"/>
          <w:color w:val="000000"/>
          <w:sz w:val="24"/>
          <w:szCs w:val="24"/>
        </w:rPr>
        <w:t xml:space="preserve"> </w:t>
      </w:r>
      <w:r w:rsidR="00B619F4" w:rsidRPr="00677CE2">
        <w:rPr>
          <w:rFonts w:cstheme="minorHAnsi"/>
          <w:color w:val="000000"/>
          <w:sz w:val="24"/>
          <w:szCs w:val="24"/>
        </w:rPr>
        <w:t xml:space="preserve"> </w:t>
      </w:r>
    </w:p>
    <w:p w14:paraId="4A24A76C" w14:textId="4894C1C5" w:rsidR="00E26CBE" w:rsidRDefault="00963A16" w:rsidP="00ED42D5">
      <w:pPr>
        <w:spacing w:before="100" w:beforeAutospacing="1" w:after="100" w:afterAutospacing="1" w:line="360" w:lineRule="auto"/>
        <w:rPr>
          <w:rFonts w:cstheme="minorHAnsi"/>
          <w:color w:val="000000"/>
          <w:sz w:val="24"/>
          <w:szCs w:val="24"/>
        </w:rPr>
      </w:pPr>
      <w:r w:rsidRPr="00677CE2">
        <w:rPr>
          <w:rFonts w:cstheme="minorHAnsi"/>
          <w:color w:val="000000"/>
          <w:sz w:val="24"/>
          <w:szCs w:val="24"/>
        </w:rPr>
        <w:tab/>
        <w:t>One support system that some Welsh primary schools have put in place that can support disadvantaged learners’ physical health are breakfast clubs</w:t>
      </w:r>
      <w:r w:rsidR="00885E23">
        <w:rPr>
          <w:rFonts w:cstheme="minorHAnsi"/>
          <w:color w:val="000000"/>
          <w:sz w:val="24"/>
          <w:szCs w:val="24"/>
        </w:rPr>
        <w:t xml:space="preserve"> (Welsh Government, 2015)</w:t>
      </w:r>
      <w:r w:rsidRPr="00677CE2">
        <w:rPr>
          <w:rFonts w:cstheme="minorHAnsi"/>
          <w:color w:val="000000"/>
          <w:sz w:val="24"/>
          <w:szCs w:val="24"/>
        </w:rPr>
        <w:t xml:space="preserve">.  This would provide the disadvantaged learners with the opportunity to have </w:t>
      </w:r>
      <w:r w:rsidR="00B619F4" w:rsidRPr="00677CE2">
        <w:rPr>
          <w:rFonts w:cstheme="minorHAnsi"/>
          <w:color w:val="000000"/>
          <w:sz w:val="24"/>
          <w:szCs w:val="24"/>
        </w:rPr>
        <w:t xml:space="preserve">access to </w:t>
      </w:r>
      <w:r w:rsidRPr="00677CE2">
        <w:rPr>
          <w:rFonts w:cstheme="minorHAnsi"/>
          <w:color w:val="000000"/>
          <w:sz w:val="24"/>
          <w:szCs w:val="24"/>
        </w:rPr>
        <w:t>breakfast before their school day starts</w:t>
      </w:r>
      <w:r w:rsidR="00D50A66">
        <w:rPr>
          <w:rFonts w:cstheme="minorHAnsi"/>
          <w:color w:val="000000"/>
          <w:sz w:val="24"/>
          <w:szCs w:val="24"/>
        </w:rPr>
        <w:t xml:space="preserve"> improves their nutrition (</w:t>
      </w:r>
      <w:proofErr w:type="spellStart"/>
      <w:r w:rsidR="00D50A66">
        <w:rPr>
          <w:rFonts w:cstheme="minorHAnsi"/>
          <w:color w:val="000000"/>
          <w:sz w:val="24"/>
          <w:szCs w:val="24"/>
        </w:rPr>
        <w:t>Frisvold</w:t>
      </w:r>
      <w:proofErr w:type="spellEnd"/>
      <w:r w:rsidR="00D50A66">
        <w:rPr>
          <w:rFonts w:cstheme="minorHAnsi"/>
          <w:color w:val="000000"/>
          <w:sz w:val="24"/>
          <w:szCs w:val="24"/>
        </w:rPr>
        <w:t xml:space="preserve">, 2015: </w:t>
      </w:r>
      <w:proofErr w:type="spellStart"/>
      <w:r w:rsidR="00D50A66">
        <w:rPr>
          <w:rFonts w:cstheme="minorHAnsi"/>
          <w:color w:val="000000"/>
          <w:sz w:val="24"/>
          <w:szCs w:val="24"/>
        </w:rPr>
        <w:t>Glewwe</w:t>
      </w:r>
      <w:proofErr w:type="spellEnd"/>
      <w:r w:rsidR="00D50A66">
        <w:rPr>
          <w:rFonts w:cstheme="minorHAnsi"/>
          <w:color w:val="000000"/>
          <w:sz w:val="24"/>
          <w:szCs w:val="24"/>
        </w:rPr>
        <w:t xml:space="preserve">, Jacoby, and Kind, 2001; </w:t>
      </w:r>
      <w:proofErr w:type="spellStart"/>
      <w:r w:rsidR="00D50A66">
        <w:rPr>
          <w:rFonts w:cstheme="minorHAnsi"/>
          <w:color w:val="000000"/>
          <w:sz w:val="24"/>
          <w:szCs w:val="24"/>
        </w:rPr>
        <w:t>Winicki</w:t>
      </w:r>
      <w:proofErr w:type="spellEnd"/>
      <w:r w:rsidR="00D50A66">
        <w:rPr>
          <w:rFonts w:cstheme="minorHAnsi"/>
          <w:color w:val="000000"/>
          <w:sz w:val="24"/>
          <w:szCs w:val="24"/>
        </w:rPr>
        <w:t xml:space="preserve"> and Jemison, 2003; Alderman, </w:t>
      </w:r>
      <w:proofErr w:type="spellStart"/>
      <w:r w:rsidR="00D50A66">
        <w:rPr>
          <w:rFonts w:cstheme="minorHAnsi"/>
          <w:color w:val="000000"/>
          <w:sz w:val="24"/>
          <w:szCs w:val="24"/>
        </w:rPr>
        <w:t>Hoddinott</w:t>
      </w:r>
      <w:proofErr w:type="spellEnd"/>
      <w:r w:rsidR="00D50A66">
        <w:rPr>
          <w:rFonts w:cstheme="minorHAnsi"/>
          <w:color w:val="000000"/>
          <w:sz w:val="24"/>
          <w:szCs w:val="24"/>
        </w:rPr>
        <w:t xml:space="preserve"> and Kinsey, 2006; Victoria et al, 2008)</w:t>
      </w:r>
      <w:r w:rsidRPr="00677CE2">
        <w:rPr>
          <w:rFonts w:cstheme="minorHAnsi"/>
          <w:color w:val="000000"/>
          <w:sz w:val="24"/>
          <w:szCs w:val="24"/>
        </w:rPr>
        <w:t>.</w:t>
      </w:r>
      <w:r w:rsidR="00B619F4" w:rsidRPr="00677CE2">
        <w:rPr>
          <w:rFonts w:cstheme="minorHAnsi"/>
          <w:color w:val="000000"/>
          <w:sz w:val="24"/>
          <w:szCs w:val="24"/>
        </w:rPr>
        <w:t xml:space="preserve">  </w:t>
      </w:r>
      <w:r w:rsidR="009B1747" w:rsidRPr="00677CE2">
        <w:rPr>
          <w:rFonts w:cstheme="minorHAnsi"/>
          <w:color w:val="000000"/>
          <w:sz w:val="24"/>
          <w:szCs w:val="24"/>
        </w:rPr>
        <w:t>Breakfast clubs</w:t>
      </w:r>
      <w:r w:rsidR="00B619F4" w:rsidRPr="00677CE2">
        <w:rPr>
          <w:rFonts w:cstheme="minorHAnsi"/>
          <w:color w:val="000000"/>
          <w:sz w:val="24"/>
          <w:szCs w:val="24"/>
        </w:rPr>
        <w:t xml:space="preserve"> </w:t>
      </w:r>
      <w:r w:rsidR="00CB1D38" w:rsidRPr="00677CE2">
        <w:rPr>
          <w:rFonts w:cstheme="minorHAnsi"/>
          <w:color w:val="000000"/>
          <w:sz w:val="24"/>
          <w:szCs w:val="24"/>
        </w:rPr>
        <w:t>can</w:t>
      </w:r>
      <w:r w:rsidR="006D151A" w:rsidRPr="00677CE2">
        <w:rPr>
          <w:rFonts w:cstheme="minorHAnsi"/>
          <w:color w:val="000000"/>
          <w:sz w:val="24"/>
          <w:szCs w:val="24"/>
        </w:rPr>
        <w:t xml:space="preserve"> help to boost the disadvantaged learners’ immune system</w:t>
      </w:r>
      <w:r w:rsidR="00B619F4" w:rsidRPr="00677CE2">
        <w:rPr>
          <w:rFonts w:cstheme="minorHAnsi"/>
          <w:color w:val="000000"/>
          <w:sz w:val="24"/>
          <w:szCs w:val="24"/>
        </w:rPr>
        <w:t xml:space="preserve"> by</w:t>
      </w:r>
      <w:r w:rsidR="006D151A" w:rsidRPr="00677CE2">
        <w:rPr>
          <w:rFonts w:cstheme="minorHAnsi"/>
          <w:color w:val="000000"/>
          <w:sz w:val="24"/>
          <w:szCs w:val="24"/>
        </w:rPr>
        <w:t xml:space="preserve"> providing them the opportunity to get</w:t>
      </w:r>
      <w:r w:rsidR="00B619F4" w:rsidRPr="00677CE2">
        <w:rPr>
          <w:rFonts w:cstheme="minorHAnsi"/>
          <w:color w:val="000000"/>
          <w:sz w:val="24"/>
          <w:szCs w:val="24"/>
        </w:rPr>
        <w:t xml:space="preserve"> </w:t>
      </w:r>
      <w:r w:rsidR="009B1747" w:rsidRPr="00677CE2">
        <w:rPr>
          <w:rFonts w:cstheme="minorHAnsi"/>
          <w:color w:val="000000"/>
          <w:sz w:val="24"/>
          <w:szCs w:val="24"/>
        </w:rPr>
        <w:t xml:space="preserve">more of </w:t>
      </w:r>
      <w:r w:rsidR="00B619F4" w:rsidRPr="00677CE2">
        <w:rPr>
          <w:rFonts w:cstheme="minorHAnsi"/>
          <w:color w:val="000000"/>
          <w:sz w:val="24"/>
          <w:szCs w:val="24"/>
        </w:rPr>
        <w:t xml:space="preserve">the </w:t>
      </w:r>
      <w:r w:rsidR="006D151A" w:rsidRPr="00677CE2">
        <w:rPr>
          <w:rFonts w:cstheme="minorHAnsi"/>
          <w:color w:val="000000"/>
          <w:sz w:val="24"/>
          <w:szCs w:val="24"/>
        </w:rPr>
        <w:t>nutrition their body requires</w:t>
      </w:r>
      <w:r w:rsidR="00F60B4F">
        <w:rPr>
          <w:rFonts w:cstheme="minorHAnsi"/>
          <w:color w:val="000000"/>
          <w:sz w:val="24"/>
          <w:szCs w:val="24"/>
        </w:rPr>
        <w:t xml:space="preserve">, from the </w:t>
      </w:r>
      <w:r w:rsidR="00E26CBE">
        <w:rPr>
          <w:rFonts w:cstheme="minorHAnsi"/>
          <w:color w:val="000000"/>
          <w:sz w:val="24"/>
          <w:szCs w:val="24"/>
        </w:rPr>
        <w:t>schools’</w:t>
      </w:r>
      <w:r w:rsidR="00F60B4F">
        <w:rPr>
          <w:rFonts w:cstheme="minorHAnsi"/>
          <w:color w:val="000000"/>
          <w:sz w:val="24"/>
          <w:szCs w:val="24"/>
        </w:rPr>
        <w:t xml:space="preserve"> healthy breakfast</w:t>
      </w:r>
      <w:r w:rsidR="00D6570C">
        <w:rPr>
          <w:rFonts w:cstheme="minorHAnsi"/>
          <w:color w:val="000000"/>
          <w:sz w:val="24"/>
          <w:szCs w:val="24"/>
        </w:rPr>
        <w:t xml:space="preserve"> options (Jones, Powell, Smith and </w:t>
      </w:r>
      <w:proofErr w:type="spellStart"/>
      <w:r w:rsidR="00D6570C">
        <w:rPr>
          <w:rFonts w:cstheme="minorHAnsi"/>
          <w:color w:val="000000"/>
          <w:sz w:val="24"/>
          <w:szCs w:val="24"/>
        </w:rPr>
        <w:t>Reakes</w:t>
      </w:r>
      <w:proofErr w:type="spellEnd"/>
      <w:r w:rsidR="00D6570C">
        <w:rPr>
          <w:rFonts w:cstheme="minorHAnsi"/>
          <w:color w:val="000000"/>
          <w:sz w:val="24"/>
          <w:szCs w:val="24"/>
        </w:rPr>
        <w:t>, 2006).</w:t>
      </w:r>
      <w:r w:rsidR="00F60B4F">
        <w:rPr>
          <w:rFonts w:cstheme="minorHAnsi"/>
          <w:color w:val="000000"/>
          <w:sz w:val="24"/>
          <w:szCs w:val="24"/>
        </w:rPr>
        <w:t xml:space="preserve">  With disadvantaged learn</w:t>
      </w:r>
      <w:r w:rsidR="00E26CBE">
        <w:rPr>
          <w:rFonts w:cstheme="minorHAnsi"/>
          <w:color w:val="000000"/>
          <w:sz w:val="24"/>
          <w:szCs w:val="24"/>
        </w:rPr>
        <w:t>er</w:t>
      </w:r>
      <w:r w:rsidR="00F60B4F">
        <w:rPr>
          <w:rFonts w:cstheme="minorHAnsi"/>
          <w:color w:val="000000"/>
          <w:sz w:val="24"/>
          <w:szCs w:val="24"/>
        </w:rPr>
        <w:t>s having the opportunity to boost</w:t>
      </w:r>
      <w:r w:rsidR="006D151A" w:rsidRPr="00677CE2">
        <w:rPr>
          <w:rFonts w:cstheme="minorHAnsi"/>
          <w:color w:val="000000"/>
          <w:sz w:val="24"/>
          <w:szCs w:val="24"/>
        </w:rPr>
        <w:t xml:space="preserve"> </w:t>
      </w:r>
      <w:r w:rsidR="00F60B4F">
        <w:rPr>
          <w:rFonts w:cstheme="minorHAnsi"/>
          <w:color w:val="000000"/>
          <w:sz w:val="24"/>
          <w:szCs w:val="24"/>
        </w:rPr>
        <w:t xml:space="preserve">their </w:t>
      </w:r>
      <w:r w:rsidR="006D151A" w:rsidRPr="00677CE2">
        <w:rPr>
          <w:rFonts w:cstheme="minorHAnsi"/>
          <w:color w:val="000000"/>
          <w:sz w:val="24"/>
          <w:szCs w:val="24"/>
        </w:rPr>
        <w:t>immune systems</w:t>
      </w:r>
      <w:r w:rsidR="00110E70">
        <w:rPr>
          <w:rFonts w:cstheme="minorHAnsi"/>
          <w:color w:val="000000"/>
          <w:sz w:val="24"/>
          <w:szCs w:val="24"/>
        </w:rPr>
        <w:t xml:space="preserve"> by having access to a healthy breakfast</w:t>
      </w:r>
      <w:r w:rsidR="00F60B4F">
        <w:rPr>
          <w:rFonts w:cstheme="minorHAnsi"/>
          <w:color w:val="000000"/>
          <w:sz w:val="24"/>
          <w:szCs w:val="24"/>
        </w:rPr>
        <w:t>, this</w:t>
      </w:r>
      <w:r w:rsidR="006D151A" w:rsidRPr="00677CE2">
        <w:rPr>
          <w:rFonts w:cstheme="minorHAnsi"/>
          <w:color w:val="000000"/>
          <w:sz w:val="24"/>
          <w:szCs w:val="24"/>
        </w:rPr>
        <w:t xml:space="preserve"> </w:t>
      </w:r>
      <w:r w:rsidR="00B619F4" w:rsidRPr="00677CE2">
        <w:rPr>
          <w:rFonts w:cstheme="minorHAnsi"/>
          <w:color w:val="000000"/>
          <w:sz w:val="24"/>
          <w:szCs w:val="24"/>
        </w:rPr>
        <w:t>would r</w:t>
      </w:r>
      <w:r w:rsidR="00110E70">
        <w:rPr>
          <w:rFonts w:cstheme="minorHAnsi"/>
          <w:color w:val="000000"/>
          <w:sz w:val="24"/>
          <w:szCs w:val="24"/>
        </w:rPr>
        <w:t>esult in</w:t>
      </w:r>
      <w:r w:rsidR="00B619F4" w:rsidRPr="00677CE2">
        <w:rPr>
          <w:rFonts w:cstheme="minorHAnsi"/>
          <w:color w:val="000000"/>
          <w:sz w:val="24"/>
          <w:szCs w:val="24"/>
        </w:rPr>
        <w:t xml:space="preserve"> having less a</w:t>
      </w:r>
      <w:r w:rsidR="00110E70">
        <w:rPr>
          <w:rFonts w:cstheme="minorHAnsi"/>
          <w:color w:val="000000"/>
          <w:sz w:val="24"/>
          <w:szCs w:val="24"/>
        </w:rPr>
        <w:t xml:space="preserve">bsences from school.  </w:t>
      </w:r>
      <w:r w:rsidR="00E26CBE">
        <w:rPr>
          <w:rFonts w:cstheme="minorHAnsi"/>
          <w:color w:val="000000"/>
          <w:sz w:val="24"/>
          <w:szCs w:val="24"/>
        </w:rPr>
        <w:t xml:space="preserve">With reduced absences this would help to </w:t>
      </w:r>
      <w:r w:rsidR="00F60B4F">
        <w:rPr>
          <w:rFonts w:cstheme="minorHAnsi"/>
          <w:color w:val="000000"/>
          <w:sz w:val="24"/>
          <w:szCs w:val="24"/>
        </w:rPr>
        <w:t xml:space="preserve">raise their </w:t>
      </w:r>
      <w:r w:rsidR="00E26CBE">
        <w:rPr>
          <w:rFonts w:cstheme="minorHAnsi"/>
          <w:color w:val="000000"/>
          <w:sz w:val="24"/>
          <w:szCs w:val="24"/>
        </w:rPr>
        <w:t xml:space="preserve">attainment levels, studies have found that pupils with </w:t>
      </w:r>
      <w:r w:rsidR="00110E70">
        <w:rPr>
          <w:rFonts w:cstheme="minorHAnsi"/>
          <w:color w:val="000000"/>
          <w:sz w:val="24"/>
          <w:szCs w:val="24"/>
        </w:rPr>
        <w:t xml:space="preserve">good nutrition and attendance have higher </w:t>
      </w:r>
      <w:r w:rsidR="00E26CBE">
        <w:rPr>
          <w:rFonts w:cstheme="minorHAnsi"/>
          <w:color w:val="000000"/>
          <w:sz w:val="24"/>
          <w:szCs w:val="24"/>
        </w:rPr>
        <w:t>attainment</w:t>
      </w:r>
      <w:r w:rsidR="00110E70">
        <w:rPr>
          <w:rFonts w:cstheme="minorHAnsi"/>
          <w:color w:val="000000"/>
          <w:sz w:val="24"/>
          <w:szCs w:val="24"/>
        </w:rPr>
        <w:t xml:space="preserve"> </w:t>
      </w:r>
      <w:r w:rsidR="00110E70">
        <w:rPr>
          <w:rFonts w:ascii="Arial" w:hAnsi="Arial" w:cs="Arial"/>
          <w:color w:val="222222"/>
          <w:sz w:val="20"/>
          <w:szCs w:val="20"/>
          <w:shd w:val="clear" w:color="auto" w:fill="FFFFFF"/>
        </w:rPr>
        <w:t>Kim, Sim, Park, Kong, Kim and Choi, 2016).</w:t>
      </w:r>
      <w:r w:rsidR="00E26CBE">
        <w:rPr>
          <w:rFonts w:cstheme="minorHAnsi"/>
          <w:color w:val="000000"/>
          <w:sz w:val="24"/>
          <w:szCs w:val="24"/>
        </w:rPr>
        <w:t xml:space="preserve">  </w:t>
      </w:r>
    </w:p>
    <w:p w14:paraId="77BEFC77" w14:textId="0030079B" w:rsidR="00AD30D8" w:rsidRDefault="00B619F4" w:rsidP="009962A2">
      <w:pPr>
        <w:spacing w:before="100" w:beforeAutospacing="1" w:after="100" w:afterAutospacing="1" w:line="360" w:lineRule="auto"/>
        <w:ind w:firstLine="720"/>
        <w:rPr>
          <w:rFonts w:cstheme="minorHAnsi"/>
          <w:color w:val="000000"/>
          <w:sz w:val="24"/>
          <w:szCs w:val="24"/>
        </w:rPr>
      </w:pPr>
      <w:r w:rsidRPr="00677CE2">
        <w:rPr>
          <w:rFonts w:cstheme="minorHAnsi"/>
          <w:color w:val="000000"/>
          <w:sz w:val="24"/>
          <w:szCs w:val="24"/>
        </w:rPr>
        <w:t xml:space="preserve">By the disadvantaged learners having access to breakfast clubs it would </w:t>
      </w:r>
      <w:r w:rsidR="006D151A" w:rsidRPr="00677CE2">
        <w:rPr>
          <w:rFonts w:cstheme="minorHAnsi"/>
          <w:color w:val="000000"/>
          <w:sz w:val="24"/>
          <w:szCs w:val="24"/>
        </w:rPr>
        <w:t xml:space="preserve">also </w:t>
      </w:r>
      <w:r w:rsidRPr="00677CE2">
        <w:rPr>
          <w:rFonts w:cstheme="minorHAnsi"/>
          <w:color w:val="000000"/>
          <w:sz w:val="24"/>
          <w:szCs w:val="24"/>
        </w:rPr>
        <w:t>provide them with the energy the</w:t>
      </w:r>
      <w:r w:rsidR="009962A2">
        <w:rPr>
          <w:rFonts w:cstheme="minorHAnsi"/>
          <w:color w:val="000000"/>
          <w:sz w:val="24"/>
          <w:szCs w:val="24"/>
        </w:rPr>
        <w:t xml:space="preserve">ir body needs </w:t>
      </w:r>
      <w:r w:rsidRPr="00677CE2">
        <w:rPr>
          <w:rFonts w:cstheme="minorHAnsi"/>
          <w:color w:val="000000"/>
          <w:sz w:val="24"/>
          <w:szCs w:val="24"/>
        </w:rPr>
        <w:t xml:space="preserve">for the morning classes.  </w:t>
      </w:r>
      <w:r w:rsidR="00E26CBE">
        <w:rPr>
          <w:rFonts w:cstheme="minorHAnsi"/>
          <w:color w:val="000000"/>
          <w:sz w:val="24"/>
          <w:szCs w:val="24"/>
        </w:rPr>
        <w:t>This would enable the pupils to be more</w:t>
      </w:r>
      <w:r w:rsidRPr="00677CE2">
        <w:rPr>
          <w:rFonts w:cstheme="minorHAnsi"/>
          <w:color w:val="000000"/>
          <w:sz w:val="24"/>
          <w:szCs w:val="24"/>
        </w:rPr>
        <w:t xml:space="preserve"> focus</w:t>
      </w:r>
      <w:r w:rsidR="00E26CBE">
        <w:rPr>
          <w:rFonts w:cstheme="minorHAnsi"/>
          <w:color w:val="000000"/>
          <w:sz w:val="24"/>
          <w:szCs w:val="24"/>
        </w:rPr>
        <w:t>ed</w:t>
      </w:r>
      <w:r w:rsidRPr="00677CE2">
        <w:rPr>
          <w:rFonts w:cstheme="minorHAnsi"/>
          <w:color w:val="000000"/>
          <w:sz w:val="24"/>
          <w:szCs w:val="24"/>
        </w:rPr>
        <w:t xml:space="preserve"> </w:t>
      </w:r>
      <w:r w:rsidR="009962A2">
        <w:rPr>
          <w:rFonts w:cstheme="minorHAnsi"/>
          <w:color w:val="000000"/>
          <w:sz w:val="24"/>
          <w:szCs w:val="24"/>
        </w:rPr>
        <w:t>with</w:t>
      </w:r>
      <w:r w:rsidRPr="00677CE2">
        <w:rPr>
          <w:rFonts w:cstheme="minorHAnsi"/>
          <w:color w:val="000000"/>
          <w:sz w:val="24"/>
          <w:szCs w:val="24"/>
        </w:rPr>
        <w:t xml:space="preserve">in class </w:t>
      </w:r>
      <w:r w:rsidR="00E26CBE">
        <w:rPr>
          <w:rFonts w:cstheme="minorHAnsi"/>
          <w:color w:val="000000"/>
          <w:sz w:val="24"/>
          <w:szCs w:val="24"/>
        </w:rPr>
        <w:t>which would</w:t>
      </w:r>
      <w:r w:rsidRPr="00677CE2">
        <w:rPr>
          <w:rFonts w:cstheme="minorHAnsi"/>
          <w:color w:val="000000"/>
          <w:sz w:val="24"/>
          <w:szCs w:val="24"/>
        </w:rPr>
        <w:t xml:space="preserve"> develop their learning</w:t>
      </w:r>
      <w:r w:rsidR="00E26CBE">
        <w:rPr>
          <w:rFonts w:cstheme="minorHAnsi"/>
          <w:color w:val="000000"/>
          <w:sz w:val="24"/>
          <w:szCs w:val="24"/>
        </w:rPr>
        <w:t>;</w:t>
      </w:r>
      <w:r w:rsidR="009962A2">
        <w:rPr>
          <w:rFonts w:cstheme="minorHAnsi"/>
          <w:color w:val="000000"/>
          <w:sz w:val="24"/>
          <w:szCs w:val="24"/>
        </w:rPr>
        <w:t xml:space="preserve"> which</w:t>
      </w:r>
      <w:r w:rsidRPr="00677CE2">
        <w:rPr>
          <w:rFonts w:cstheme="minorHAnsi"/>
          <w:color w:val="000000"/>
          <w:sz w:val="24"/>
          <w:szCs w:val="24"/>
        </w:rPr>
        <w:t xml:space="preserve"> would help increase their attainment</w:t>
      </w:r>
      <w:r w:rsidR="00701418">
        <w:rPr>
          <w:rFonts w:cstheme="minorHAnsi"/>
          <w:color w:val="000000"/>
          <w:sz w:val="24"/>
          <w:szCs w:val="24"/>
        </w:rPr>
        <w:t xml:space="preserve">.  With the disadvantaged pupils being more focused they would </w:t>
      </w:r>
      <w:r w:rsidR="00E26CBE">
        <w:rPr>
          <w:rFonts w:cstheme="minorHAnsi"/>
          <w:color w:val="000000"/>
          <w:sz w:val="24"/>
          <w:szCs w:val="24"/>
        </w:rPr>
        <w:t xml:space="preserve">also </w:t>
      </w:r>
      <w:r w:rsidR="00701418">
        <w:rPr>
          <w:rFonts w:cstheme="minorHAnsi"/>
          <w:color w:val="000000"/>
          <w:sz w:val="24"/>
          <w:szCs w:val="24"/>
        </w:rPr>
        <w:t>be less likely to distract</w:t>
      </w:r>
      <w:r w:rsidR="00CB1D38" w:rsidRPr="00677CE2">
        <w:rPr>
          <w:rFonts w:cstheme="minorHAnsi"/>
          <w:color w:val="000000"/>
          <w:sz w:val="24"/>
          <w:szCs w:val="24"/>
        </w:rPr>
        <w:t xml:space="preserve"> other class members</w:t>
      </w:r>
      <w:r w:rsidR="00701418">
        <w:rPr>
          <w:rFonts w:cstheme="minorHAnsi"/>
          <w:color w:val="000000"/>
          <w:sz w:val="24"/>
          <w:szCs w:val="24"/>
        </w:rPr>
        <w:t>, which</w:t>
      </w:r>
      <w:r w:rsidR="00F60B4F">
        <w:rPr>
          <w:rFonts w:cstheme="minorHAnsi"/>
          <w:color w:val="000000"/>
          <w:sz w:val="24"/>
          <w:szCs w:val="24"/>
        </w:rPr>
        <w:t xml:space="preserve"> would </w:t>
      </w:r>
      <w:r w:rsidR="00E26CBE">
        <w:rPr>
          <w:rFonts w:cstheme="minorHAnsi"/>
          <w:color w:val="000000"/>
          <w:sz w:val="24"/>
          <w:szCs w:val="24"/>
        </w:rPr>
        <w:t xml:space="preserve">enable </w:t>
      </w:r>
      <w:r w:rsidR="00F60B4F">
        <w:rPr>
          <w:rFonts w:cstheme="minorHAnsi"/>
          <w:color w:val="000000"/>
          <w:sz w:val="24"/>
          <w:szCs w:val="24"/>
        </w:rPr>
        <w:t>the teacher to get through more learning material with pupils</w:t>
      </w:r>
      <w:r w:rsidR="00E26CBE">
        <w:rPr>
          <w:rFonts w:cstheme="minorHAnsi"/>
          <w:color w:val="000000"/>
          <w:sz w:val="24"/>
          <w:szCs w:val="24"/>
        </w:rPr>
        <w:t xml:space="preserve"> instead of dealing with behavioural issues</w:t>
      </w:r>
      <w:r w:rsidRPr="00677CE2">
        <w:rPr>
          <w:rFonts w:cstheme="minorHAnsi"/>
          <w:color w:val="000000"/>
          <w:sz w:val="24"/>
          <w:szCs w:val="24"/>
        </w:rPr>
        <w:t>.</w:t>
      </w:r>
      <w:r w:rsidR="00F60B4F">
        <w:rPr>
          <w:rFonts w:cstheme="minorHAnsi"/>
          <w:color w:val="000000"/>
          <w:sz w:val="24"/>
          <w:szCs w:val="24"/>
        </w:rPr>
        <w:t xml:space="preserve">  </w:t>
      </w:r>
    </w:p>
    <w:p w14:paraId="37097F61" w14:textId="5D7645E1" w:rsidR="00701418" w:rsidRDefault="00E26CBE" w:rsidP="00E26CBE">
      <w:pPr>
        <w:spacing w:before="100" w:beforeAutospacing="1" w:after="100" w:afterAutospacing="1" w:line="360" w:lineRule="auto"/>
        <w:ind w:firstLine="720"/>
        <w:rPr>
          <w:rFonts w:cstheme="minorHAnsi"/>
          <w:color w:val="000000"/>
          <w:sz w:val="24"/>
          <w:szCs w:val="24"/>
        </w:rPr>
      </w:pPr>
      <w:r>
        <w:rPr>
          <w:rFonts w:cstheme="minorHAnsi"/>
          <w:color w:val="000000"/>
          <w:sz w:val="24"/>
          <w:szCs w:val="24"/>
        </w:rPr>
        <w:lastRenderedPageBreak/>
        <w:t xml:space="preserve">Breakfast clubs are an </w:t>
      </w:r>
      <w:r w:rsidR="00F60B4F">
        <w:rPr>
          <w:rFonts w:cstheme="minorHAnsi"/>
          <w:color w:val="000000"/>
          <w:sz w:val="24"/>
          <w:szCs w:val="24"/>
        </w:rPr>
        <w:t xml:space="preserve">inclusive strategy </w:t>
      </w:r>
      <w:r>
        <w:rPr>
          <w:rFonts w:cstheme="minorHAnsi"/>
          <w:color w:val="000000"/>
          <w:sz w:val="24"/>
          <w:szCs w:val="24"/>
        </w:rPr>
        <w:t>all schools should implement, as it would have a focus on helping disadvantaged learner’s</w:t>
      </w:r>
      <w:r w:rsidR="002855D1" w:rsidRPr="00677CE2">
        <w:rPr>
          <w:rFonts w:cstheme="minorHAnsi"/>
          <w:color w:val="000000"/>
          <w:sz w:val="24"/>
          <w:szCs w:val="24"/>
        </w:rPr>
        <w:t xml:space="preserve"> overall well-being</w:t>
      </w:r>
      <w:r>
        <w:rPr>
          <w:rFonts w:cstheme="minorHAnsi"/>
          <w:color w:val="000000"/>
          <w:sz w:val="24"/>
          <w:szCs w:val="24"/>
        </w:rPr>
        <w:t xml:space="preserve">.  Breakfast clubs also have a social factor to them which would help disadvantaged learners to </w:t>
      </w:r>
      <w:r w:rsidR="00701418">
        <w:rPr>
          <w:rFonts w:cstheme="minorHAnsi"/>
          <w:color w:val="000000"/>
          <w:sz w:val="24"/>
          <w:szCs w:val="24"/>
        </w:rPr>
        <w:t>feel</w:t>
      </w:r>
      <w:r w:rsidR="00F60B4F">
        <w:rPr>
          <w:rFonts w:cstheme="minorHAnsi"/>
          <w:color w:val="000000"/>
          <w:sz w:val="24"/>
          <w:szCs w:val="24"/>
        </w:rPr>
        <w:t xml:space="preserve"> i</w:t>
      </w:r>
      <w:r w:rsidR="00701418">
        <w:rPr>
          <w:rFonts w:cstheme="minorHAnsi"/>
          <w:color w:val="000000"/>
          <w:sz w:val="24"/>
          <w:szCs w:val="24"/>
        </w:rPr>
        <w:t>ncluded and equal to their</w:t>
      </w:r>
      <w:r w:rsidR="00F60B4F">
        <w:rPr>
          <w:rFonts w:cstheme="minorHAnsi"/>
          <w:color w:val="000000"/>
          <w:sz w:val="24"/>
          <w:szCs w:val="24"/>
        </w:rPr>
        <w:t xml:space="preserve"> peers</w:t>
      </w:r>
      <w:r w:rsidR="00701418">
        <w:rPr>
          <w:rFonts w:cstheme="minorHAnsi"/>
          <w:color w:val="000000"/>
          <w:sz w:val="24"/>
          <w:szCs w:val="24"/>
        </w:rPr>
        <w:t xml:space="preserve"> in school</w:t>
      </w:r>
      <w:r w:rsidR="009962A2">
        <w:rPr>
          <w:rFonts w:cstheme="minorHAnsi"/>
          <w:color w:val="000000"/>
          <w:sz w:val="24"/>
          <w:szCs w:val="24"/>
        </w:rPr>
        <w:t>.  The social factor of the breakfast club would facilitate friendships to be built</w:t>
      </w:r>
      <w:r w:rsidR="0024262B">
        <w:rPr>
          <w:rFonts w:cstheme="minorHAnsi"/>
          <w:color w:val="000000"/>
          <w:sz w:val="24"/>
          <w:szCs w:val="24"/>
        </w:rPr>
        <w:t>, which can help to reduce the rates of bullying</w:t>
      </w:r>
      <w:r w:rsidR="002855D1" w:rsidRPr="00677CE2">
        <w:rPr>
          <w:rFonts w:cstheme="minorHAnsi"/>
          <w:color w:val="000000"/>
          <w:sz w:val="24"/>
          <w:szCs w:val="24"/>
        </w:rPr>
        <w:t>.</w:t>
      </w:r>
      <w:r w:rsidR="00AD30D8">
        <w:rPr>
          <w:rFonts w:cstheme="minorHAnsi"/>
          <w:color w:val="000000"/>
          <w:sz w:val="24"/>
          <w:szCs w:val="24"/>
        </w:rPr>
        <w:t xml:space="preserve">  If breakfast clubs started at 8am this would also enable parents or guardians to have the opportunity to start work </w:t>
      </w:r>
      <w:r w:rsidR="0024262B">
        <w:rPr>
          <w:rFonts w:cstheme="minorHAnsi"/>
          <w:color w:val="000000"/>
          <w:sz w:val="24"/>
          <w:szCs w:val="24"/>
        </w:rPr>
        <w:t>earlier</w:t>
      </w:r>
      <w:r w:rsidR="00AD30D8">
        <w:rPr>
          <w:rFonts w:cstheme="minorHAnsi"/>
          <w:color w:val="000000"/>
          <w:sz w:val="24"/>
          <w:szCs w:val="24"/>
        </w:rPr>
        <w:t xml:space="preserve">.  By facilitating parents or guardians to have the opportunity to access work earlier, this could increase their working hours.  Increased working hours would provide the parents or guardians with higher incomes, which can start to reduce the barriers that impact a child in a lower income background.  </w:t>
      </w:r>
      <w:r w:rsidR="00B619F4" w:rsidRPr="00677CE2">
        <w:rPr>
          <w:rFonts w:cstheme="minorHAnsi"/>
          <w:color w:val="000000"/>
          <w:sz w:val="24"/>
          <w:szCs w:val="24"/>
        </w:rPr>
        <w:t xml:space="preserve">  </w:t>
      </w:r>
    </w:p>
    <w:p w14:paraId="6084E4A9" w14:textId="77777777" w:rsidR="00AD30D8" w:rsidRDefault="00B619F4" w:rsidP="00AD30D8">
      <w:pPr>
        <w:spacing w:before="100" w:beforeAutospacing="1" w:after="100" w:afterAutospacing="1" w:line="360" w:lineRule="auto"/>
        <w:ind w:firstLine="720"/>
        <w:rPr>
          <w:rFonts w:cstheme="minorHAnsi"/>
          <w:color w:val="000000"/>
          <w:sz w:val="24"/>
          <w:szCs w:val="24"/>
        </w:rPr>
      </w:pPr>
      <w:r w:rsidRPr="00677CE2">
        <w:rPr>
          <w:rFonts w:cstheme="minorHAnsi"/>
          <w:color w:val="000000"/>
          <w:sz w:val="24"/>
          <w:szCs w:val="24"/>
        </w:rPr>
        <w:t xml:space="preserve">Breakfast clubs are an effective support system put in place for disadvantaged learners, however, not all primary schools in Wales have this </w:t>
      </w:r>
      <w:r w:rsidR="00885E23">
        <w:rPr>
          <w:rFonts w:cstheme="minorHAnsi"/>
          <w:color w:val="000000"/>
          <w:sz w:val="24"/>
          <w:szCs w:val="24"/>
        </w:rPr>
        <w:t xml:space="preserve">funding </w:t>
      </w:r>
      <w:r w:rsidRPr="00677CE2">
        <w:rPr>
          <w:rFonts w:cstheme="minorHAnsi"/>
          <w:color w:val="000000"/>
          <w:sz w:val="24"/>
          <w:szCs w:val="24"/>
        </w:rPr>
        <w:t xml:space="preserve">available </w:t>
      </w:r>
      <w:r w:rsidR="009B1747" w:rsidRPr="00677CE2">
        <w:rPr>
          <w:rFonts w:cstheme="minorHAnsi"/>
          <w:color w:val="000000"/>
          <w:sz w:val="24"/>
          <w:szCs w:val="24"/>
        </w:rPr>
        <w:t>for their pu</w:t>
      </w:r>
      <w:r w:rsidR="00CB1D38" w:rsidRPr="00677CE2">
        <w:rPr>
          <w:rFonts w:cstheme="minorHAnsi"/>
          <w:color w:val="000000"/>
          <w:sz w:val="24"/>
          <w:szCs w:val="24"/>
        </w:rPr>
        <w:t>pils</w:t>
      </w:r>
      <w:r w:rsidR="00885E23">
        <w:rPr>
          <w:rFonts w:cstheme="minorHAnsi"/>
          <w:color w:val="000000"/>
          <w:sz w:val="24"/>
          <w:szCs w:val="24"/>
        </w:rPr>
        <w:t xml:space="preserve"> (Welsh Government, 2015)</w:t>
      </w:r>
      <w:r w:rsidR="00CB1D38" w:rsidRPr="00677CE2">
        <w:rPr>
          <w:rFonts w:cstheme="minorHAnsi"/>
          <w:color w:val="000000"/>
          <w:sz w:val="24"/>
          <w:szCs w:val="24"/>
        </w:rPr>
        <w:t xml:space="preserve">.  </w:t>
      </w:r>
      <w:r w:rsidR="00885E23">
        <w:rPr>
          <w:rFonts w:cstheme="minorHAnsi"/>
          <w:color w:val="000000"/>
          <w:sz w:val="24"/>
          <w:szCs w:val="24"/>
        </w:rPr>
        <w:t xml:space="preserve">Parents can ask the head teacher at the school to provide free breakfast if this service if not currently available if it is a maintained by the local authority, however, this can be refused if considered unreasonable to do so (Welsh Government, 2015).  Parents have voiced it is unfair they are being charged for their child to have breakfast at school, when the Welsh Government said it should be provided for free, it was also stated unfair on children as not all parents can afford to pay (BBC News, 2019).  </w:t>
      </w:r>
      <w:r w:rsidR="00CB1D38" w:rsidRPr="00677CE2">
        <w:rPr>
          <w:rFonts w:cstheme="minorHAnsi"/>
          <w:color w:val="000000"/>
          <w:sz w:val="24"/>
          <w:szCs w:val="24"/>
        </w:rPr>
        <w:t xml:space="preserve">If there was more funding </w:t>
      </w:r>
      <w:r w:rsidR="009B1747" w:rsidRPr="00677CE2">
        <w:rPr>
          <w:rFonts w:cstheme="minorHAnsi"/>
          <w:color w:val="000000"/>
          <w:sz w:val="24"/>
          <w:szCs w:val="24"/>
        </w:rPr>
        <w:t>provided to all primary schools in Wales</w:t>
      </w:r>
      <w:r w:rsidR="006D151A" w:rsidRPr="00677CE2">
        <w:rPr>
          <w:rFonts w:cstheme="minorHAnsi"/>
          <w:color w:val="000000"/>
          <w:sz w:val="24"/>
          <w:szCs w:val="24"/>
        </w:rPr>
        <w:t>,</w:t>
      </w:r>
      <w:r w:rsidR="009B1747" w:rsidRPr="00677CE2">
        <w:rPr>
          <w:rFonts w:cstheme="minorHAnsi"/>
          <w:color w:val="000000"/>
          <w:sz w:val="24"/>
          <w:szCs w:val="24"/>
        </w:rPr>
        <w:t xml:space="preserve"> this would imp</w:t>
      </w:r>
      <w:r w:rsidR="00CB1D38" w:rsidRPr="00677CE2">
        <w:rPr>
          <w:rFonts w:cstheme="minorHAnsi"/>
          <w:color w:val="000000"/>
          <w:sz w:val="24"/>
          <w:szCs w:val="24"/>
        </w:rPr>
        <w:t xml:space="preserve">rove the physical health of </w:t>
      </w:r>
      <w:r w:rsidR="009B1747" w:rsidRPr="00677CE2">
        <w:rPr>
          <w:rFonts w:cstheme="minorHAnsi"/>
          <w:color w:val="000000"/>
          <w:sz w:val="24"/>
          <w:szCs w:val="24"/>
        </w:rPr>
        <w:t>disadvantaged learners to help t</w:t>
      </w:r>
      <w:r w:rsidR="006D151A" w:rsidRPr="00677CE2">
        <w:rPr>
          <w:rFonts w:cstheme="minorHAnsi"/>
          <w:color w:val="000000"/>
          <w:sz w:val="24"/>
          <w:szCs w:val="24"/>
        </w:rPr>
        <w:t>hem get the nutrition their body requires without them being impacted b</w:t>
      </w:r>
      <w:r w:rsidR="003A5316" w:rsidRPr="00677CE2">
        <w:rPr>
          <w:rFonts w:cstheme="minorHAnsi"/>
          <w:color w:val="000000"/>
          <w:sz w:val="24"/>
          <w:szCs w:val="24"/>
        </w:rPr>
        <w:t xml:space="preserve">y their household income.  By all pupils having the opportunity to breakfast this enables </w:t>
      </w:r>
      <w:r w:rsidR="006D151A" w:rsidRPr="00677CE2">
        <w:rPr>
          <w:rFonts w:cstheme="minorHAnsi"/>
          <w:color w:val="000000"/>
          <w:sz w:val="24"/>
          <w:szCs w:val="24"/>
        </w:rPr>
        <w:t>equal</w:t>
      </w:r>
      <w:r w:rsidR="003A5316" w:rsidRPr="00677CE2">
        <w:rPr>
          <w:rFonts w:cstheme="minorHAnsi"/>
          <w:color w:val="000000"/>
          <w:sz w:val="24"/>
          <w:szCs w:val="24"/>
        </w:rPr>
        <w:t>ity, regardless of financial status</w:t>
      </w:r>
      <w:r w:rsidR="006D151A" w:rsidRPr="00677CE2">
        <w:rPr>
          <w:rFonts w:cstheme="minorHAnsi"/>
          <w:color w:val="000000"/>
          <w:sz w:val="24"/>
          <w:szCs w:val="24"/>
        </w:rPr>
        <w:t xml:space="preserve"> and is inclusive practice for school systems to have in Welsh primary schools to support disadvantaged learners.</w:t>
      </w:r>
    </w:p>
    <w:p w14:paraId="6B69A617" w14:textId="50F6CF59" w:rsidR="00633845" w:rsidRDefault="00633845" w:rsidP="009962A2">
      <w:pPr>
        <w:spacing w:before="100" w:beforeAutospacing="1" w:after="100" w:afterAutospacing="1" w:line="360" w:lineRule="auto"/>
        <w:ind w:firstLine="720"/>
        <w:rPr>
          <w:rFonts w:cstheme="minorHAnsi"/>
          <w:color w:val="000000"/>
          <w:sz w:val="24"/>
          <w:szCs w:val="24"/>
        </w:rPr>
      </w:pPr>
      <w:r>
        <w:rPr>
          <w:rFonts w:cstheme="minorHAnsi"/>
          <w:color w:val="000000"/>
          <w:sz w:val="24"/>
          <w:szCs w:val="24"/>
        </w:rPr>
        <w:t>Free school meals</w:t>
      </w:r>
      <w:r w:rsidR="00AD30D8">
        <w:rPr>
          <w:rFonts w:cstheme="minorHAnsi"/>
          <w:color w:val="000000"/>
          <w:sz w:val="24"/>
          <w:szCs w:val="24"/>
        </w:rPr>
        <w:t xml:space="preserve"> are another inclusive strategy that Welsh primary school have put into place for </w:t>
      </w:r>
      <w:r w:rsidR="00FC297B">
        <w:rPr>
          <w:rFonts w:cstheme="minorHAnsi"/>
          <w:color w:val="000000"/>
          <w:sz w:val="24"/>
          <w:szCs w:val="24"/>
        </w:rPr>
        <w:t xml:space="preserve">economically </w:t>
      </w:r>
      <w:r w:rsidR="00AD30D8">
        <w:rPr>
          <w:rFonts w:cstheme="minorHAnsi"/>
          <w:color w:val="000000"/>
          <w:sz w:val="24"/>
          <w:szCs w:val="24"/>
        </w:rPr>
        <w:t xml:space="preserve">disadvantaged </w:t>
      </w:r>
      <w:r w:rsidR="009962A2">
        <w:rPr>
          <w:rFonts w:cstheme="minorHAnsi"/>
          <w:color w:val="000000"/>
          <w:sz w:val="24"/>
          <w:szCs w:val="24"/>
        </w:rPr>
        <w:t>learners</w:t>
      </w:r>
      <w:r w:rsidR="00AD30D8">
        <w:rPr>
          <w:rFonts w:cstheme="minorHAnsi"/>
          <w:color w:val="000000"/>
          <w:sz w:val="24"/>
          <w:szCs w:val="24"/>
        </w:rPr>
        <w:t>.  Free school meals are available for families t</w:t>
      </w:r>
      <w:r w:rsidR="00FC297B">
        <w:rPr>
          <w:rFonts w:cstheme="minorHAnsi"/>
          <w:color w:val="000000"/>
          <w:sz w:val="24"/>
          <w:szCs w:val="24"/>
        </w:rPr>
        <w:t>o apply for if the pupil is classed to be in a</w:t>
      </w:r>
      <w:r w:rsidR="00AD30D8">
        <w:rPr>
          <w:rFonts w:cstheme="minorHAnsi"/>
          <w:color w:val="000000"/>
          <w:sz w:val="24"/>
          <w:szCs w:val="24"/>
        </w:rPr>
        <w:t xml:space="preserve"> </w:t>
      </w:r>
      <w:r w:rsidR="009962A2">
        <w:rPr>
          <w:rFonts w:cstheme="minorHAnsi"/>
          <w:color w:val="000000"/>
          <w:sz w:val="24"/>
          <w:szCs w:val="24"/>
        </w:rPr>
        <w:t>low-income</w:t>
      </w:r>
      <w:r w:rsidR="00AD30D8">
        <w:rPr>
          <w:rFonts w:cstheme="minorHAnsi"/>
          <w:color w:val="000000"/>
          <w:sz w:val="24"/>
          <w:szCs w:val="24"/>
        </w:rPr>
        <w:t xml:space="preserve"> household.  </w:t>
      </w:r>
      <w:r w:rsidR="009962A2">
        <w:rPr>
          <w:rFonts w:cstheme="minorHAnsi"/>
          <w:color w:val="000000"/>
          <w:sz w:val="24"/>
          <w:szCs w:val="24"/>
        </w:rPr>
        <w:t xml:space="preserve">This inclusive strategy was implemented to ensure that pupils do not go hungry and the meals provided by the school should provide balanced healthy options.  </w:t>
      </w:r>
      <w:r w:rsidR="00AD30D8">
        <w:rPr>
          <w:rFonts w:cstheme="minorHAnsi"/>
          <w:color w:val="000000"/>
          <w:sz w:val="24"/>
          <w:szCs w:val="24"/>
        </w:rPr>
        <w:t>However, there is stigma attached to being on free school dinners</w:t>
      </w:r>
      <w:r w:rsidR="009962A2">
        <w:rPr>
          <w:rFonts w:cstheme="minorHAnsi"/>
          <w:color w:val="000000"/>
          <w:sz w:val="24"/>
          <w:szCs w:val="24"/>
        </w:rPr>
        <w:t xml:space="preserve"> that can impact the parent, guardian or child’s pride and </w:t>
      </w:r>
      <w:r w:rsidR="009962A2">
        <w:rPr>
          <w:rFonts w:cstheme="minorHAnsi"/>
          <w:color w:val="000000"/>
          <w:sz w:val="24"/>
          <w:szCs w:val="24"/>
        </w:rPr>
        <w:lastRenderedPageBreak/>
        <w:t>self-esteem</w:t>
      </w:r>
      <w:r w:rsidR="00AD30D8">
        <w:rPr>
          <w:rFonts w:cstheme="minorHAnsi"/>
          <w:color w:val="000000"/>
          <w:sz w:val="24"/>
          <w:szCs w:val="24"/>
        </w:rPr>
        <w:t>.  Schools have started to implement finger scanning, instead of providing dinner tickets that can be seen by other pupils.  (IS IT IN EVERY SCHOOL???</w:t>
      </w:r>
      <w:r w:rsidR="009962A2">
        <w:rPr>
          <w:rFonts w:cstheme="minorHAnsi"/>
          <w:color w:val="000000"/>
          <w:sz w:val="24"/>
          <w:szCs w:val="24"/>
        </w:rPr>
        <w:t xml:space="preserve"> </w:t>
      </w:r>
      <w:r>
        <w:rPr>
          <w:rFonts w:cstheme="minorHAnsi"/>
          <w:color w:val="000000"/>
          <w:sz w:val="24"/>
          <w:szCs w:val="24"/>
        </w:rPr>
        <w:t>Particular menu – checks it is a balanced meal/limits choice</w:t>
      </w:r>
      <w:r w:rsidR="009962A2">
        <w:rPr>
          <w:rFonts w:cstheme="minorHAnsi"/>
          <w:color w:val="000000"/>
          <w:sz w:val="24"/>
          <w:szCs w:val="24"/>
        </w:rPr>
        <w:t xml:space="preserve">???).  </w:t>
      </w:r>
      <w:r w:rsidR="00FC297B">
        <w:rPr>
          <w:rFonts w:cstheme="minorHAnsi"/>
          <w:color w:val="000000"/>
          <w:sz w:val="24"/>
          <w:szCs w:val="24"/>
        </w:rPr>
        <w:t xml:space="preserve">Quality of what is provided….  Recent research by Estyn (2020) shows the poverty gap is still impacting on pupil’s attainment at GCSE.  Pupils who are eligible for free school meals are 32% lower at achieving five GCSE at good pass rates, compared with other pupils (Estyn, 2020).  This highlights how there is still a poverty gap although over the last ten years there has been £100m a year put in place for grants to try to reduce the poverty gap to boost disadvantaged </w:t>
      </w:r>
      <w:r w:rsidR="00252D8D">
        <w:rPr>
          <w:rFonts w:cstheme="minorHAnsi"/>
          <w:color w:val="000000"/>
          <w:sz w:val="24"/>
          <w:szCs w:val="24"/>
        </w:rPr>
        <w:t>pupil’s</w:t>
      </w:r>
      <w:r w:rsidR="00FC297B">
        <w:rPr>
          <w:rFonts w:cstheme="minorHAnsi"/>
          <w:color w:val="000000"/>
          <w:sz w:val="24"/>
          <w:szCs w:val="24"/>
        </w:rPr>
        <w:t xml:space="preserve"> attainment (BBC News, 2020).</w:t>
      </w:r>
    </w:p>
    <w:p w14:paraId="3F2033C4" w14:textId="274F4F09" w:rsidR="00633845" w:rsidRDefault="00633845" w:rsidP="0024262B">
      <w:pPr>
        <w:spacing w:before="100" w:beforeAutospacing="1" w:after="100" w:afterAutospacing="1" w:line="360" w:lineRule="auto"/>
        <w:ind w:firstLine="720"/>
        <w:rPr>
          <w:rFonts w:cstheme="minorHAnsi"/>
          <w:color w:val="000000"/>
          <w:sz w:val="24"/>
          <w:szCs w:val="24"/>
        </w:rPr>
      </w:pPr>
      <w:r>
        <w:rPr>
          <w:rFonts w:cstheme="minorHAnsi"/>
          <w:color w:val="000000"/>
          <w:sz w:val="24"/>
          <w:szCs w:val="24"/>
        </w:rPr>
        <w:t xml:space="preserve">Research – poverty increases are in working families (two incomes) working wage is not effective </w:t>
      </w:r>
    </w:p>
    <w:p w14:paraId="1E68D316" w14:textId="14E5EB1A" w:rsidR="00633845" w:rsidRDefault="00ED61AB" w:rsidP="00ED42D5">
      <w:pPr>
        <w:spacing w:before="100" w:beforeAutospacing="1" w:after="100" w:afterAutospacing="1" w:line="360" w:lineRule="auto"/>
        <w:rPr>
          <w:rFonts w:cstheme="minorHAnsi"/>
          <w:color w:val="000000"/>
          <w:sz w:val="24"/>
          <w:szCs w:val="24"/>
        </w:rPr>
      </w:pPr>
      <w:r>
        <w:rPr>
          <w:rFonts w:cstheme="minorHAnsi"/>
          <w:color w:val="000000"/>
          <w:sz w:val="24"/>
          <w:szCs w:val="24"/>
        </w:rPr>
        <w:tab/>
        <w:t>Check the definition of</w:t>
      </w:r>
      <w:r w:rsidR="007E4E4B">
        <w:rPr>
          <w:rFonts w:cstheme="minorHAnsi"/>
          <w:color w:val="000000"/>
          <w:sz w:val="24"/>
          <w:szCs w:val="24"/>
        </w:rPr>
        <w:t xml:space="preserve"> poverty – </w:t>
      </w:r>
    </w:p>
    <w:p w14:paraId="4155245F" w14:textId="77777777" w:rsidR="0024262B" w:rsidRDefault="00234F16" w:rsidP="009962A2">
      <w:pPr>
        <w:spacing w:before="100" w:beforeAutospacing="1" w:after="100" w:afterAutospacing="1" w:line="360" w:lineRule="auto"/>
        <w:ind w:firstLine="720"/>
        <w:rPr>
          <w:rFonts w:cstheme="minorHAnsi"/>
          <w:color w:val="000000"/>
          <w:sz w:val="24"/>
          <w:szCs w:val="24"/>
        </w:rPr>
      </w:pPr>
      <w:r w:rsidRPr="00677CE2">
        <w:rPr>
          <w:rFonts w:cstheme="minorHAnsi"/>
          <w:color w:val="000000"/>
          <w:sz w:val="24"/>
          <w:szCs w:val="24"/>
        </w:rPr>
        <w:t xml:space="preserve">Mental health has increasingly </w:t>
      </w:r>
      <w:r w:rsidR="00932B2B" w:rsidRPr="00677CE2">
        <w:rPr>
          <w:rFonts w:cstheme="minorHAnsi"/>
          <w:color w:val="000000"/>
          <w:sz w:val="24"/>
          <w:szCs w:val="24"/>
        </w:rPr>
        <w:t xml:space="preserve">been </w:t>
      </w:r>
      <w:r w:rsidRPr="00677CE2">
        <w:rPr>
          <w:rFonts w:cstheme="minorHAnsi"/>
          <w:color w:val="000000"/>
          <w:sz w:val="24"/>
          <w:szCs w:val="24"/>
        </w:rPr>
        <w:t>highlighted as an important factor to a persons’ well-being.  Barriers and the stigma</w:t>
      </w:r>
      <w:r w:rsidR="00EE0763" w:rsidRPr="00677CE2">
        <w:rPr>
          <w:rFonts w:cstheme="minorHAnsi"/>
          <w:color w:val="000000"/>
          <w:sz w:val="24"/>
          <w:szCs w:val="24"/>
        </w:rPr>
        <w:t xml:space="preserve"> that is</w:t>
      </w:r>
      <w:r w:rsidRPr="00677CE2">
        <w:rPr>
          <w:rFonts w:cstheme="minorHAnsi"/>
          <w:color w:val="000000"/>
          <w:sz w:val="24"/>
          <w:szCs w:val="24"/>
        </w:rPr>
        <w:t xml:space="preserve"> linked with mental health have tried to be reduced and overcome</w:t>
      </w:r>
      <w:r w:rsidR="00932B2B" w:rsidRPr="00677CE2">
        <w:rPr>
          <w:rFonts w:cstheme="minorHAnsi"/>
          <w:color w:val="000000"/>
          <w:sz w:val="24"/>
          <w:szCs w:val="24"/>
        </w:rPr>
        <w:t xml:space="preserve">; mental health is </w:t>
      </w:r>
      <w:r w:rsidR="0024262B">
        <w:rPr>
          <w:rFonts w:cstheme="minorHAnsi"/>
          <w:color w:val="000000"/>
          <w:sz w:val="24"/>
          <w:szCs w:val="24"/>
        </w:rPr>
        <w:t>equally</w:t>
      </w:r>
      <w:r w:rsidRPr="00677CE2">
        <w:rPr>
          <w:rFonts w:cstheme="minorHAnsi"/>
          <w:color w:val="000000"/>
          <w:sz w:val="24"/>
          <w:szCs w:val="24"/>
        </w:rPr>
        <w:t xml:space="preserve"> important as physical health.  </w:t>
      </w:r>
      <w:r w:rsidR="00932B2B" w:rsidRPr="00677CE2">
        <w:rPr>
          <w:rFonts w:cstheme="minorHAnsi"/>
          <w:color w:val="000000"/>
          <w:sz w:val="24"/>
          <w:szCs w:val="24"/>
        </w:rPr>
        <w:t xml:space="preserve">Disadvantaged </w:t>
      </w:r>
      <w:r w:rsidRPr="00677CE2">
        <w:rPr>
          <w:rFonts w:cstheme="minorHAnsi"/>
          <w:color w:val="000000"/>
          <w:sz w:val="24"/>
          <w:szCs w:val="24"/>
        </w:rPr>
        <w:t>pupils</w:t>
      </w:r>
      <w:r w:rsidR="00932B2B" w:rsidRPr="00677CE2">
        <w:rPr>
          <w:rFonts w:cstheme="minorHAnsi"/>
          <w:color w:val="000000"/>
          <w:sz w:val="24"/>
          <w:szCs w:val="24"/>
        </w:rPr>
        <w:t>’</w:t>
      </w:r>
      <w:r w:rsidRPr="00677CE2">
        <w:rPr>
          <w:rFonts w:cstheme="minorHAnsi"/>
          <w:color w:val="000000"/>
          <w:sz w:val="24"/>
          <w:szCs w:val="24"/>
        </w:rPr>
        <w:t xml:space="preserve"> mental health could be </w:t>
      </w:r>
      <w:r w:rsidR="00560C7D" w:rsidRPr="00677CE2">
        <w:rPr>
          <w:rFonts w:cstheme="minorHAnsi"/>
          <w:color w:val="000000"/>
          <w:sz w:val="24"/>
          <w:szCs w:val="24"/>
        </w:rPr>
        <w:t xml:space="preserve">negatively </w:t>
      </w:r>
      <w:r w:rsidRPr="00677CE2">
        <w:rPr>
          <w:rFonts w:cstheme="minorHAnsi"/>
          <w:color w:val="000000"/>
          <w:sz w:val="24"/>
          <w:szCs w:val="24"/>
        </w:rPr>
        <w:t xml:space="preserve">impacted if they are from a </w:t>
      </w:r>
      <w:r w:rsidR="0024262B" w:rsidRPr="00677CE2">
        <w:rPr>
          <w:rFonts w:cstheme="minorHAnsi"/>
          <w:color w:val="000000"/>
          <w:sz w:val="24"/>
          <w:szCs w:val="24"/>
        </w:rPr>
        <w:t>low-income</w:t>
      </w:r>
      <w:r w:rsidRPr="00677CE2">
        <w:rPr>
          <w:rFonts w:cstheme="minorHAnsi"/>
          <w:color w:val="000000"/>
          <w:sz w:val="24"/>
          <w:szCs w:val="24"/>
        </w:rPr>
        <w:t xml:space="preserve"> household</w:t>
      </w:r>
      <w:r w:rsidR="00932B2B" w:rsidRPr="00677CE2">
        <w:rPr>
          <w:rFonts w:cstheme="minorHAnsi"/>
          <w:color w:val="000000"/>
          <w:sz w:val="24"/>
          <w:szCs w:val="24"/>
        </w:rPr>
        <w:t>, as t</w:t>
      </w:r>
      <w:r w:rsidR="00560C7D" w:rsidRPr="00677CE2">
        <w:rPr>
          <w:rFonts w:cstheme="minorHAnsi"/>
          <w:color w:val="000000"/>
          <w:sz w:val="24"/>
          <w:szCs w:val="24"/>
        </w:rPr>
        <w:t>hey may not have the opportunities</w:t>
      </w:r>
      <w:r w:rsidR="00932B2B" w:rsidRPr="00677CE2">
        <w:rPr>
          <w:rFonts w:cstheme="minorHAnsi"/>
          <w:color w:val="000000"/>
          <w:sz w:val="24"/>
          <w:szCs w:val="24"/>
        </w:rPr>
        <w:t xml:space="preserve"> to the same experiences as pupils from a</w:t>
      </w:r>
      <w:r w:rsidR="002E6CEF" w:rsidRPr="00677CE2">
        <w:rPr>
          <w:rFonts w:cstheme="minorHAnsi"/>
          <w:color w:val="000000"/>
          <w:sz w:val="24"/>
          <w:szCs w:val="24"/>
        </w:rPr>
        <w:t xml:space="preserve"> </w:t>
      </w:r>
      <w:r w:rsidR="00932B2B" w:rsidRPr="00677CE2">
        <w:rPr>
          <w:rFonts w:cstheme="minorHAnsi"/>
          <w:color w:val="000000"/>
          <w:sz w:val="24"/>
          <w:szCs w:val="24"/>
        </w:rPr>
        <w:t xml:space="preserve">financially stable household.  Life experiences and opportunities can influence </w:t>
      </w:r>
      <w:r w:rsidR="00560C7D" w:rsidRPr="00677CE2">
        <w:rPr>
          <w:rFonts w:cstheme="minorHAnsi"/>
          <w:color w:val="000000"/>
          <w:sz w:val="24"/>
          <w:szCs w:val="24"/>
        </w:rPr>
        <w:t xml:space="preserve">how a child develops and impact on their learning. </w:t>
      </w:r>
      <w:r w:rsidR="002855D1" w:rsidRPr="00677CE2">
        <w:rPr>
          <w:rFonts w:cstheme="minorHAnsi"/>
          <w:color w:val="000000"/>
          <w:sz w:val="24"/>
          <w:szCs w:val="24"/>
        </w:rPr>
        <w:t xml:space="preserve"> As pupils become older they may</w:t>
      </w:r>
      <w:r w:rsidR="00560C7D" w:rsidRPr="00677CE2">
        <w:rPr>
          <w:rFonts w:cstheme="minorHAnsi"/>
          <w:color w:val="000000"/>
          <w:sz w:val="24"/>
          <w:szCs w:val="24"/>
        </w:rPr>
        <w:t xml:space="preserve"> start to make comparisons between themselves and other class members</w:t>
      </w:r>
      <w:r w:rsidR="000729BE" w:rsidRPr="00677CE2">
        <w:rPr>
          <w:rFonts w:cstheme="minorHAnsi"/>
          <w:color w:val="000000"/>
          <w:sz w:val="24"/>
          <w:szCs w:val="24"/>
        </w:rPr>
        <w:t xml:space="preserve">, for example listening to </w:t>
      </w:r>
      <w:r w:rsidR="002855D1" w:rsidRPr="00677CE2">
        <w:rPr>
          <w:rFonts w:cstheme="minorHAnsi"/>
          <w:color w:val="000000"/>
          <w:sz w:val="24"/>
          <w:szCs w:val="24"/>
        </w:rPr>
        <w:t xml:space="preserve">other </w:t>
      </w:r>
      <w:r w:rsidR="000729BE" w:rsidRPr="00677CE2">
        <w:rPr>
          <w:rFonts w:cstheme="minorHAnsi"/>
          <w:color w:val="000000"/>
          <w:sz w:val="24"/>
          <w:szCs w:val="24"/>
        </w:rPr>
        <w:t>class members</w:t>
      </w:r>
      <w:r w:rsidR="00560C7D" w:rsidRPr="00677CE2">
        <w:rPr>
          <w:rFonts w:cstheme="minorHAnsi"/>
          <w:color w:val="000000"/>
          <w:sz w:val="24"/>
          <w:szCs w:val="24"/>
        </w:rPr>
        <w:t xml:space="preserve"> talk about </w:t>
      </w:r>
      <w:r w:rsidR="002855D1" w:rsidRPr="00677CE2">
        <w:rPr>
          <w:rFonts w:cstheme="minorHAnsi"/>
          <w:color w:val="000000"/>
          <w:sz w:val="24"/>
          <w:szCs w:val="24"/>
        </w:rPr>
        <w:t xml:space="preserve">what they have done and </w:t>
      </w:r>
      <w:r w:rsidR="00560C7D" w:rsidRPr="00677CE2">
        <w:rPr>
          <w:rFonts w:cstheme="minorHAnsi"/>
          <w:color w:val="000000"/>
          <w:sz w:val="24"/>
          <w:szCs w:val="24"/>
        </w:rPr>
        <w:t xml:space="preserve">where they have been out of school hours.  This could cover a range of places </w:t>
      </w:r>
      <w:r w:rsidR="000729BE" w:rsidRPr="00677CE2">
        <w:rPr>
          <w:rFonts w:cstheme="minorHAnsi"/>
          <w:color w:val="000000"/>
          <w:sz w:val="24"/>
          <w:szCs w:val="24"/>
        </w:rPr>
        <w:t xml:space="preserve">outside </w:t>
      </w:r>
      <w:r w:rsidR="00560C7D" w:rsidRPr="00677CE2">
        <w:rPr>
          <w:rFonts w:cstheme="minorHAnsi"/>
          <w:color w:val="000000"/>
          <w:sz w:val="24"/>
          <w:szCs w:val="24"/>
        </w:rPr>
        <w:t>such as: parks, beaches, woods and rivers.  These places facilitate the child to engage with outdoor learning</w:t>
      </w:r>
      <w:r w:rsidR="002855D1" w:rsidRPr="00677CE2">
        <w:rPr>
          <w:rFonts w:cstheme="minorHAnsi"/>
          <w:color w:val="000000"/>
          <w:sz w:val="24"/>
          <w:szCs w:val="24"/>
        </w:rPr>
        <w:t>, this</w:t>
      </w:r>
      <w:r w:rsidR="000729BE" w:rsidRPr="00677CE2">
        <w:rPr>
          <w:rFonts w:cstheme="minorHAnsi"/>
          <w:color w:val="000000"/>
          <w:sz w:val="24"/>
          <w:szCs w:val="24"/>
        </w:rPr>
        <w:t xml:space="preserve"> provides them the opportunity to learn about a range of things such as: environment, animals, </w:t>
      </w:r>
      <w:r w:rsidR="002855D1" w:rsidRPr="00677CE2">
        <w:rPr>
          <w:rFonts w:cstheme="minorHAnsi"/>
          <w:color w:val="000000"/>
          <w:sz w:val="24"/>
          <w:szCs w:val="24"/>
        </w:rPr>
        <w:t xml:space="preserve">seasons, </w:t>
      </w:r>
      <w:r w:rsidR="000729BE" w:rsidRPr="00677CE2">
        <w:rPr>
          <w:rFonts w:cstheme="minorHAnsi"/>
          <w:color w:val="000000"/>
          <w:sz w:val="24"/>
          <w:szCs w:val="24"/>
        </w:rPr>
        <w:t>textures</w:t>
      </w:r>
      <w:r w:rsidR="0024262B">
        <w:rPr>
          <w:rFonts w:cstheme="minorHAnsi"/>
          <w:color w:val="000000"/>
          <w:sz w:val="24"/>
          <w:szCs w:val="24"/>
        </w:rPr>
        <w:t xml:space="preserve">.  These experiences also provide the opportunity for the child to develop their physical fitness and fine </w:t>
      </w:r>
      <w:r w:rsidR="000729BE" w:rsidRPr="00677CE2">
        <w:rPr>
          <w:rFonts w:cstheme="minorHAnsi"/>
          <w:color w:val="000000"/>
          <w:sz w:val="24"/>
          <w:szCs w:val="24"/>
        </w:rPr>
        <w:t>motor skills.</w:t>
      </w:r>
      <w:r w:rsidR="002855D1" w:rsidRPr="00677CE2">
        <w:rPr>
          <w:rFonts w:cstheme="minorHAnsi"/>
          <w:color w:val="000000"/>
          <w:sz w:val="24"/>
          <w:szCs w:val="24"/>
        </w:rPr>
        <w:t xml:space="preserve">  This could include</w:t>
      </w:r>
      <w:r w:rsidR="00F24B63" w:rsidRPr="00677CE2">
        <w:rPr>
          <w:rFonts w:cstheme="minorHAnsi"/>
          <w:color w:val="000000"/>
          <w:sz w:val="24"/>
          <w:szCs w:val="24"/>
        </w:rPr>
        <w:t xml:space="preserve"> having the opportunities to visit other additional learning environm</w:t>
      </w:r>
      <w:r w:rsidR="002855D1" w:rsidRPr="00677CE2">
        <w:rPr>
          <w:rFonts w:cstheme="minorHAnsi"/>
          <w:color w:val="000000"/>
          <w:sz w:val="24"/>
          <w:szCs w:val="24"/>
        </w:rPr>
        <w:t xml:space="preserve">ent, such as museums, theatres and </w:t>
      </w:r>
      <w:r w:rsidR="00F24B63" w:rsidRPr="00677CE2">
        <w:rPr>
          <w:rFonts w:cstheme="minorHAnsi"/>
          <w:color w:val="000000"/>
          <w:sz w:val="24"/>
          <w:szCs w:val="24"/>
        </w:rPr>
        <w:t xml:space="preserve">art galleries. </w:t>
      </w:r>
      <w:r w:rsidR="000729BE" w:rsidRPr="00677CE2">
        <w:rPr>
          <w:rFonts w:cstheme="minorHAnsi"/>
          <w:color w:val="000000"/>
          <w:sz w:val="24"/>
          <w:szCs w:val="24"/>
        </w:rPr>
        <w:t xml:space="preserve"> </w:t>
      </w:r>
    </w:p>
    <w:p w14:paraId="79007D0A" w14:textId="77777777" w:rsidR="0024262B" w:rsidRDefault="000729BE" w:rsidP="0024262B">
      <w:pPr>
        <w:spacing w:before="100" w:beforeAutospacing="1" w:after="100" w:afterAutospacing="1" w:line="360" w:lineRule="auto"/>
        <w:ind w:firstLine="720"/>
        <w:rPr>
          <w:rFonts w:cstheme="minorHAnsi"/>
          <w:color w:val="000000"/>
          <w:sz w:val="24"/>
          <w:szCs w:val="24"/>
        </w:rPr>
      </w:pPr>
      <w:r w:rsidRPr="00677CE2">
        <w:rPr>
          <w:rFonts w:cstheme="minorHAnsi"/>
          <w:color w:val="000000"/>
          <w:sz w:val="24"/>
          <w:szCs w:val="24"/>
        </w:rPr>
        <w:t>Outdoor learning</w:t>
      </w:r>
      <w:r w:rsidR="00F24B63" w:rsidRPr="00677CE2">
        <w:rPr>
          <w:rFonts w:cstheme="minorHAnsi"/>
          <w:color w:val="000000"/>
          <w:sz w:val="24"/>
          <w:szCs w:val="24"/>
        </w:rPr>
        <w:t xml:space="preserve"> and additional learning environments</w:t>
      </w:r>
      <w:r w:rsidRPr="00677CE2">
        <w:rPr>
          <w:rFonts w:cstheme="minorHAnsi"/>
          <w:color w:val="000000"/>
          <w:sz w:val="24"/>
          <w:szCs w:val="24"/>
        </w:rPr>
        <w:t xml:space="preserve"> can be more stimulating than a classroom which can prompt more questioning and interest from the learner, </w:t>
      </w:r>
      <w:r w:rsidRPr="00677CE2">
        <w:rPr>
          <w:rFonts w:cstheme="minorHAnsi"/>
          <w:color w:val="000000"/>
          <w:sz w:val="24"/>
          <w:szCs w:val="24"/>
        </w:rPr>
        <w:lastRenderedPageBreak/>
        <w:t xml:space="preserve">therefore, enriching the information being learnt and </w:t>
      </w:r>
      <w:r w:rsidR="002855D1" w:rsidRPr="00677CE2">
        <w:rPr>
          <w:rFonts w:cstheme="minorHAnsi"/>
          <w:color w:val="000000"/>
          <w:sz w:val="24"/>
          <w:szCs w:val="24"/>
        </w:rPr>
        <w:t xml:space="preserve">making it </w:t>
      </w:r>
      <w:r w:rsidRPr="00677CE2">
        <w:rPr>
          <w:rFonts w:cstheme="minorHAnsi"/>
          <w:color w:val="000000"/>
          <w:sz w:val="24"/>
          <w:szCs w:val="24"/>
        </w:rPr>
        <w:t>more memorable.</w:t>
      </w:r>
      <w:r w:rsidR="007A6BB0" w:rsidRPr="00677CE2">
        <w:rPr>
          <w:rFonts w:cstheme="minorHAnsi"/>
          <w:color w:val="000000"/>
          <w:sz w:val="24"/>
          <w:szCs w:val="24"/>
        </w:rPr>
        <w:t xml:space="preserve">  Having the opportunity to experience outdoor learning </w:t>
      </w:r>
      <w:r w:rsidR="00F24B63" w:rsidRPr="00677CE2">
        <w:rPr>
          <w:rFonts w:cstheme="minorHAnsi"/>
          <w:color w:val="000000"/>
          <w:sz w:val="24"/>
          <w:szCs w:val="24"/>
        </w:rPr>
        <w:t xml:space="preserve">and additional learning environments </w:t>
      </w:r>
      <w:r w:rsidR="007A6BB0" w:rsidRPr="00677CE2">
        <w:rPr>
          <w:rFonts w:cstheme="minorHAnsi"/>
          <w:color w:val="000000"/>
          <w:sz w:val="24"/>
          <w:szCs w:val="24"/>
        </w:rPr>
        <w:t xml:space="preserve">can </w:t>
      </w:r>
      <w:r w:rsidR="002855D1" w:rsidRPr="00677CE2">
        <w:rPr>
          <w:rFonts w:cstheme="minorHAnsi"/>
          <w:color w:val="000000"/>
          <w:sz w:val="24"/>
          <w:szCs w:val="24"/>
        </w:rPr>
        <w:t xml:space="preserve">help to </w:t>
      </w:r>
      <w:r w:rsidR="007A6BB0" w:rsidRPr="00677CE2">
        <w:rPr>
          <w:rFonts w:cstheme="minorHAnsi"/>
          <w:color w:val="000000"/>
          <w:sz w:val="24"/>
          <w:szCs w:val="24"/>
        </w:rPr>
        <w:t xml:space="preserve">boost attainment.  Disadvantaged learners could be restricted to access outdoor learning experiences, </w:t>
      </w:r>
      <w:r w:rsidR="0024262B">
        <w:rPr>
          <w:rFonts w:cstheme="minorHAnsi"/>
          <w:color w:val="000000"/>
          <w:sz w:val="24"/>
          <w:szCs w:val="24"/>
        </w:rPr>
        <w:t>due to not having their own transport or a lack of</w:t>
      </w:r>
      <w:r w:rsidR="007A6BB0" w:rsidRPr="00677CE2">
        <w:rPr>
          <w:rFonts w:cstheme="minorHAnsi"/>
          <w:color w:val="000000"/>
          <w:sz w:val="24"/>
          <w:szCs w:val="24"/>
        </w:rPr>
        <w:t xml:space="preserve"> funds for </w:t>
      </w:r>
      <w:r w:rsidR="00B05C32" w:rsidRPr="00677CE2">
        <w:rPr>
          <w:rFonts w:cstheme="minorHAnsi"/>
          <w:color w:val="000000"/>
          <w:sz w:val="24"/>
          <w:szCs w:val="24"/>
        </w:rPr>
        <w:t xml:space="preserve">public transport.  This would result in </w:t>
      </w:r>
      <w:r w:rsidR="0024262B">
        <w:rPr>
          <w:rFonts w:cstheme="minorHAnsi"/>
          <w:color w:val="000000"/>
          <w:sz w:val="24"/>
          <w:szCs w:val="24"/>
        </w:rPr>
        <w:t>the child</w:t>
      </w:r>
      <w:r w:rsidR="00B05C32" w:rsidRPr="00677CE2">
        <w:rPr>
          <w:rFonts w:cstheme="minorHAnsi"/>
          <w:color w:val="000000"/>
          <w:sz w:val="24"/>
          <w:szCs w:val="24"/>
        </w:rPr>
        <w:t xml:space="preserve"> missing out on </w:t>
      </w:r>
      <w:r w:rsidR="002855D1" w:rsidRPr="00677CE2">
        <w:rPr>
          <w:rFonts w:cstheme="minorHAnsi"/>
          <w:color w:val="000000"/>
          <w:sz w:val="24"/>
          <w:szCs w:val="24"/>
        </w:rPr>
        <w:t xml:space="preserve">outdoor learning and </w:t>
      </w:r>
      <w:r w:rsidR="00B05C32" w:rsidRPr="00677CE2">
        <w:rPr>
          <w:rFonts w:cstheme="minorHAnsi"/>
          <w:color w:val="000000"/>
          <w:sz w:val="24"/>
          <w:szCs w:val="24"/>
        </w:rPr>
        <w:t>additional</w:t>
      </w:r>
      <w:r w:rsidR="002855D1" w:rsidRPr="00677CE2">
        <w:rPr>
          <w:rFonts w:cstheme="minorHAnsi"/>
          <w:color w:val="000000"/>
          <w:sz w:val="24"/>
          <w:szCs w:val="24"/>
        </w:rPr>
        <w:t xml:space="preserve"> learning</w:t>
      </w:r>
      <w:r w:rsidR="00B05C32" w:rsidRPr="00677CE2">
        <w:rPr>
          <w:rFonts w:cstheme="minorHAnsi"/>
          <w:color w:val="000000"/>
          <w:sz w:val="24"/>
          <w:szCs w:val="24"/>
        </w:rPr>
        <w:t xml:space="preserve"> experiences</w:t>
      </w:r>
      <w:r w:rsidR="002855D1" w:rsidRPr="00677CE2">
        <w:rPr>
          <w:rFonts w:cstheme="minorHAnsi"/>
          <w:color w:val="000000"/>
          <w:sz w:val="24"/>
          <w:szCs w:val="24"/>
        </w:rPr>
        <w:t xml:space="preserve">, which could help to </w:t>
      </w:r>
      <w:r w:rsidR="00B05C32" w:rsidRPr="00677CE2">
        <w:rPr>
          <w:rFonts w:cstheme="minorHAnsi"/>
          <w:color w:val="000000"/>
          <w:sz w:val="24"/>
          <w:szCs w:val="24"/>
        </w:rPr>
        <w:t xml:space="preserve">improve </w:t>
      </w:r>
      <w:r w:rsidR="002855D1" w:rsidRPr="00677CE2">
        <w:rPr>
          <w:rFonts w:cstheme="minorHAnsi"/>
          <w:color w:val="000000"/>
          <w:sz w:val="24"/>
          <w:szCs w:val="24"/>
        </w:rPr>
        <w:t xml:space="preserve">their </w:t>
      </w:r>
      <w:r w:rsidR="00B05C32" w:rsidRPr="00677CE2">
        <w:rPr>
          <w:rFonts w:cstheme="minorHAnsi"/>
          <w:color w:val="000000"/>
          <w:sz w:val="24"/>
          <w:szCs w:val="24"/>
        </w:rPr>
        <w:t>learning and development.  Due to pu</w:t>
      </w:r>
      <w:r w:rsidR="002855D1" w:rsidRPr="00677CE2">
        <w:rPr>
          <w:rFonts w:cstheme="minorHAnsi"/>
          <w:color w:val="000000"/>
          <w:sz w:val="24"/>
          <w:szCs w:val="24"/>
        </w:rPr>
        <w:t>pils developing their listening and</w:t>
      </w:r>
      <w:r w:rsidR="00B05C32" w:rsidRPr="00677CE2">
        <w:rPr>
          <w:rFonts w:cstheme="minorHAnsi"/>
          <w:color w:val="000000"/>
          <w:sz w:val="24"/>
          <w:szCs w:val="24"/>
        </w:rPr>
        <w:t xml:space="preserve"> </w:t>
      </w:r>
      <w:r w:rsidR="002855D1" w:rsidRPr="00677CE2">
        <w:rPr>
          <w:rFonts w:cstheme="minorHAnsi"/>
          <w:color w:val="000000"/>
          <w:sz w:val="24"/>
          <w:szCs w:val="24"/>
        </w:rPr>
        <w:t xml:space="preserve">communication </w:t>
      </w:r>
      <w:r w:rsidR="00B05C32" w:rsidRPr="00677CE2">
        <w:rPr>
          <w:rFonts w:cstheme="minorHAnsi"/>
          <w:color w:val="000000"/>
          <w:sz w:val="24"/>
          <w:szCs w:val="24"/>
        </w:rPr>
        <w:t>skills their mental health could be negatively impacted from comparing their own opportunities</w:t>
      </w:r>
      <w:r w:rsidR="009644A8" w:rsidRPr="00677CE2">
        <w:rPr>
          <w:rFonts w:cstheme="minorHAnsi"/>
          <w:color w:val="000000"/>
          <w:sz w:val="24"/>
          <w:szCs w:val="24"/>
        </w:rPr>
        <w:t xml:space="preserve"> to experiences to other class members.</w:t>
      </w:r>
      <w:r w:rsidR="0024262B">
        <w:rPr>
          <w:rFonts w:cstheme="minorHAnsi"/>
          <w:color w:val="000000"/>
          <w:sz w:val="24"/>
          <w:szCs w:val="24"/>
        </w:rPr>
        <w:t xml:space="preserve">  This could result in low self-esteem, lack of confidence and jealousy; which can all negatively impact the well-being of the child.   </w:t>
      </w:r>
    </w:p>
    <w:p w14:paraId="30DDDFF6" w14:textId="1FEA425C" w:rsidR="00A6280D" w:rsidRPr="00677CE2" w:rsidRDefault="009644A8" w:rsidP="0024262B">
      <w:pPr>
        <w:spacing w:before="100" w:beforeAutospacing="1" w:after="100" w:afterAutospacing="1" w:line="360" w:lineRule="auto"/>
        <w:rPr>
          <w:rFonts w:cstheme="minorHAnsi"/>
          <w:color w:val="000000"/>
          <w:sz w:val="24"/>
          <w:szCs w:val="24"/>
        </w:rPr>
      </w:pPr>
      <w:r w:rsidRPr="00677CE2">
        <w:rPr>
          <w:rFonts w:cstheme="minorHAnsi"/>
          <w:color w:val="000000"/>
          <w:sz w:val="24"/>
          <w:szCs w:val="24"/>
        </w:rPr>
        <w:tab/>
        <w:t>Welsh primary schools have recognised the value of outdoor learning experiences for their pupils, as they try to re</w:t>
      </w:r>
      <w:r w:rsidR="00A6280D" w:rsidRPr="00677CE2">
        <w:rPr>
          <w:rFonts w:cstheme="minorHAnsi"/>
          <w:color w:val="000000"/>
          <w:sz w:val="24"/>
          <w:szCs w:val="24"/>
        </w:rPr>
        <w:t>create these experiences within the</w:t>
      </w:r>
      <w:r w:rsidR="002855D1" w:rsidRPr="00677CE2">
        <w:rPr>
          <w:rFonts w:cstheme="minorHAnsi"/>
          <w:color w:val="000000"/>
          <w:sz w:val="24"/>
          <w:szCs w:val="24"/>
        </w:rPr>
        <w:t>ir</w:t>
      </w:r>
      <w:r w:rsidR="00A6280D" w:rsidRPr="00677CE2">
        <w:rPr>
          <w:rFonts w:cstheme="minorHAnsi"/>
          <w:color w:val="000000"/>
          <w:sz w:val="24"/>
          <w:szCs w:val="24"/>
        </w:rPr>
        <w:t xml:space="preserve"> schools.  This could be done by the teachers bring</w:t>
      </w:r>
      <w:r w:rsidR="002855D1" w:rsidRPr="00677CE2">
        <w:rPr>
          <w:rFonts w:cstheme="minorHAnsi"/>
          <w:color w:val="000000"/>
          <w:sz w:val="24"/>
          <w:szCs w:val="24"/>
        </w:rPr>
        <w:t>ing</w:t>
      </w:r>
      <w:r w:rsidR="00A6280D" w:rsidRPr="00677CE2">
        <w:rPr>
          <w:rFonts w:cstheme="minorHAnsi"/>
          <w:color w:val="000000"/>
          <w:sz w:val="24"/>
          <w:szCs w:val="24"/>
        </w:rPr>
        <w:t xml:space="preserve"> materials into the classroom for the pupils to learn through experiential learning.  One example of how welsh primary schools are inclusive for outdoor learning experiences for disadvantaged learners could be to set up an autumn section in the playground and within the classroom for when the weather is bad.  This would ensure that all pupils have the opportunity to learn about the environmental changes through seasons in their location, such as, different colours and textures of leaves.  The leaves could be used for painting to develop fine motor skills and counting to develop their numeracy skills.</w:t>
      </w:r>
      <w:r w:rsidR="00AF0973">
        <w:rPr>
          <w:rFonts w:cstheme="minorHAnsi"/>
          <w:color w:val="000000"/>
          <w:sz w:val="24"/>
          <w:szCs w:val="24"/>
        </w:rPr>
        <w:t xml:space="preserve">  This ensures that disadvantaged pupils do not miss out on other learning opportunities creating equality within the school for its pupils.</w:t>
      </w:r>
    </w:p>
    <w:p w14:paraId="4AE5A6E0" w14:textId="3E12E9DE" w:rsidR="00AF0973" w:rsidRDefault="00DF3B32" w:rsidP="00ED42D5">
      <w:pPr>
        <w:spacing w:before="100" w:beforeAutospacing="1" w:after="100" w:afterAutospacing="1" w:line="360" w:lineRule="auto"/>
        <w:rPr>
          <w:rFonts w:cstheme="minorHAnsi"/>
          <w:color w:val="000000"/>
          <w:sz w:val="24"/>
          <w:szCs w:val="24"/>
        </w:rPr>
      </w:pPr>
      <w:r>
        <w:rPr>
          <w:rFonts w:cstheme="minorHAnsi"/>
          <w:color w:val="000000"/>
          <w:sz w:val="24"/>
          <w:szCs w:val="24"/>
        </w:rPr>
        <w:tab/>
        <w:t>Another way W</w:t>
      </w:r>
      <w:r w:rsidR="00A6280D" w:rsidRPr="00677CE2">
        <w:rPr>
          <w:rFonts w:cstheme="minorHAnsi"/>
          <w:color w:val="000000"/>
          <w:sz w:val="24"/>
          <w:szCs w:val="24"/>
        </w:rPr>
        <w:t xml:space="preserve">elsh primary </w:t>
      </w:r>
      <w:proofErr w:type="gramStart"/>
      <w:r w:rsidR="005B6715" w:rsidRPr="00677CE2">
        <w:rPr>
          <w:rFonts w:cstheme="minorHAnsi"/>
          <w:color w:val="000000"/>
          <w:sz w:val="24"/>
          <w:szCs w:val="24"/>
        </w:rPr>
        <w:t>school</w:t>
      </w:r>
      <w:r w:rsidR="005B6715">
        <w:rPr>
          <w:rFonts w:cstheme="minorHAnsi"/>
          <w:color w:val="000000"/>
          <w:sz w:val="24"/>
          <w:szCs w:val="24"/>
        </w:rPr>
        <w:t>s</w:t>
      </w:r>
      <w:proofErr w:type="gramEnd"/>
      <w:r w:rsidR="00A6280D" w:rsidRPr="00677CE2">
        <w:rPr>
          <w:rFonts w:cstheme="minorHAnsi"/>
          <w:color w:val="000000"/>
          <w:sz w:val="24"/>
          <w:szCs w:val="24"/>
        </w:rPr>
        <w:t xml:space="preserve"> are inclusive regarding outdoor </w:t>
      </w:r>
      <w:r w:rsidR="00F24B63" w:rsidRPr="00677CE2">
        <w:rPr>
          <w:rFonts w:cstheme="minorHAnsi"/>
          <w:color w:val="000000"/>
          <w:sz w:val="24"/>
          <w:szCs w:val="24"/>
        </w:rPr>
        <w:t xml:space="preserve">and additional learning </w:t>
      </w:r>
      <w:r w:rsidR="00A6280D" w:rsidRPr="00677CE2">
        <w:rPr>
          <w:rFonts w:cstheme="minorHAnsi"/>
          <w:color w:val="000000"/>
          <w:sz w:val="24"/>
          <w:szCs w:val="24"/>
        </w:rPr>
        <w:t xml:space="preserve">experiences for disadvantaged learners are </w:t>
      </w:r>
      <w:r w:rsidR="0024168D" w:rsidRPr="00677CE2">
        <w:rPr>
          <w:rFonts w:cstheme="minorHAnsi"/>
          <w:color w:val="000000"/>
          <w:sz w:val="24"/>
          <w:szCs w:val="24"/>
        </w:rPr>
        <w:t xml:space="preserve">certain </w:t>
      </w:r>
      <w:r w:rsidR="00A6280D" w:rsidRPr="00677CE2">
        <w:rPr>
          <w:rFonts w:cstheme="minorHAnsi"/>
          <w:color w:val="000000"/>
          <w:sz w:val="24"/>
          <w:szCs w:val="24"/>
        </w:rPr>
        <w:t xml:space="preserve">school </w:t>
      </w:r>
      <w:r w:rsidR="0024168D" w:rsidRPr="00677CE2">
        <w:rPr>
          <w:rFonts w:cstheme="minorHAnsi"/>
          <w:color w:val="000000"/>
          <w:sz w:val="24"/>
          <w:szCs w:val="24"/>
        </w:rPr>
        <w:t>trips (Welsh Government: Charging for School Activities, 2010)</w:t>
      </w:r>
      <w:r w:rsidR="005B6715">
        <w:rPr>
          <w:rFonts w:cstheme="minorHAnsi"/>
          <w:color w:val="000000"/>
          <w:sz w:val="24"/>
          <w:szCs w:val="24"/>
        </w:rPr>
        <w:t>.</w:t>
      </w:r>
      <w:r w:rsidR="00893F88" w:rsidRPr="00677CE2">
        <w:rPr>
          <w:rFonts w:cstheme="minorHAnsi"/>
          <w:color w:val="000000"/>
          <w:sz w:val="24"/>
          <w:szCs w:val="24"/>
        </w:rPr>
        <w:t xml:space="preserve">  School trips enable disadvantaged learners to access some additional learning environments and outdoor learning experiences</w:t>
      </w:r>
      <w:r w:rsidR="0024168D" w:rsidRPr="00677CE2">
        <w:rPr>
          <w:rFonts w:cstheme="minorHAnsi"/>
          <w:color w:val="000000"/>
          <w:sz w:val="24"/>
          <w:szCs w:val="24"/>
        </w:rPr>
        <w:t xml:space="preserve"> free of charge</w:t>
      </w:r>
      <w:r w:rsidR="00893F88" w:rsidRPr="00677CE2">
        <w:rPr>
          <w:rFonts w:cstheme="minorHAnsi"/>
          <w:color w:val="000000"/>
          <w:sz w:val="24"/>
          <w:szCs w:val="24"/>
        </w:rPr>
        <w:t xml:space="preserve">.  </w:t>
      </w:r>
      <w:r w:rsidR="007D5CC7" w:rsidRPr="00677CE2">
        <w:rPr>
          <w:rFonts w:cstheme="minorHAnsi"/>
          <w:color w:val="000000"/>
          <w:sz w:val="24"/>
          <w:szCs w:val="24"/>
        </w:rPr>
        <w:t>Across Wales some of the</w:t>
      </w:r>
      <w:r w:rsidR="00893F88" w:rsidRPr="00677CE2">
        <w:rPr>
          <w:rFonts w:cstheme="minorHAnsi"/>
          <w:color w:val="000000"/>
          <w:sz w:val="24"/>
          <w:szCs w:val="24"/>
        </w:rPr>
        <w:t xml:space="preserve"> additional learning environments are free to access such as: Big Pit (2020), Swansea M</w:t>
      </w:r>
      <w:r w:rsidR="007D5CC7" w:rsidRPr="00677CE2">
        <w:rPr>
          <w:rFonts w:cstheme="minorHAnsi"/>
          <w:color w:val="000000"/>
          <w:sz w:val="24"/>
          <w:szCs w:val="24"/>
        </w:rPr>
        <w:t>useum (2020) and the National Roman Legion Museum (2019).</w:t>
      </w:r>
      <w:r w:rsidR="0024168D" w:rsidRPr="00677CE2">
        <w:rPr>
          <w:rFonts w:cstheme="minorHAnsi"/>
          <w:color w:val="000000"/>
          <w:sz w:val="24"/>
          <w:szCs w:val="24"/>
        </w:rPr>
        <w:t xml:space="preserve">  This inclusive strategy would enable disadvantaged learners to have the opportunity to get to these educational environments, which can improve thei</w:t>
      </w:r>
      <w:r w:rsidR="00AF0973">
        <w:rPr>
          <w:rFonts w:cstheme="minorHAnsi"/>
          <w:color w:val="000000"/>
          <w:sz w:val="24"/>
          <w:szCs w:val="24"/>
        </w:rPr>
        <w:t>r attainment in school</w:t>
      </w:r>
      <w:r w:rsidR="0024168D" w:rsidRPr="00677CE2">
        <w:rPr>
          <w:rFonts w:cstheme="minorHAnsi"/>
          <w:color w:val="000000"/>
          <w:sz w:val="24"/>
          <w:szCs w:val="24"/>
        </w:rPr>
        <w:t xml:space="preserve">.  As well as improving their well-being due to them feeling included which would </w:t>
      </w:r>
      <w:r w:rsidR="0024168D" w:rsidRPr="00677CE2">
        <w:rPr>
          <w:rFonts w:cstheme="minorHAnsi"/>
          <w:color w:val="000000"/>
          <w:sz w:val="24"/>
          <w:szCs w:val="24"/>
        </w:rPr>
        <w:lastRenderedPageBreak/>
        <w:t xml:space="preserve">boost their mental health, self-esteem and confidence.  However, there are many educational places which do charge an entry fee such as: </w:t>
      </w:r>
      <w:proofErr w:type="spellStart"/>
      <w:r w:rsidR="0024168D" w:rsidRPr="00677CE2">
        <w:rPr>
          <w:rFonts w:cstheme="minorHAnsi"/>
          <w:color w:val="000000"/>
          <w:sz w:val="24"/>
          <w:szCs w:val="24"/>
        </w:rPr>
        <w:t>techniquest</w:t>
      </w:r>
      <w:proofErr w:type="spellEnd"/>
      <w:r w:rsidR="0024168D" w:rsidRPr="00677CE2">
        <w:rPr>
          <w:rFonts w:cstheme="minorHAnsi"/>
          <w:color w:val="000000"/>
          <w:sz w:val="24"/>
          <w:szCs w:val="24"/>
        </w:rPr>
        <w:t xml:space="preserve"> (2020), Cardiff Castle (2020) and the Taliesin C</w:t>
      </w:r>
      <w:r w:rsidR="00677CE2" w:rsidRPr="00677CE2">
        <w:rPr>
          <w:rFonts w:cstheme="minorHAnsi"/>
          <w:color w:val="000000"/>
          <w:sz w:val="24"/>
          <w:szCs w:val="24"/>
        </w:rPr>
        <w:t>entre (2020).</w:t>
      </w:r>
      <w:r>
        <w:rPr>
          <w:rFonts w:cstheme="minorHAnsi"/>
          <w:color w:val="000000"/>
          <w:sz w:val="24"/>
          <w:szCs w:val="24"/>
        </w:rPr>
        <w:t xml:space="preserve">  The school may or may not be able to fund these fees, if they are unable to fund the total expensive for the trip the school would ask parents or guardians to pay for their</w:t>
      </w:r>
      <w:r w:rsidR="00AF0973">
        <w:rPr>
          <w:rFonts w:cstheme="minorHAnsi"/>
          <w:color w:val="000000"/>
          <w:sz w:val="24"/>
          <w:szCs w:val="24"/>
        </w:rPr>
        <w:t xml:space="preserve"> child or children to attend.  I</w:t>
      </w:r>
      <w:r>
        <w:rPr>
          <w:rFonts w:cstheme="minorHAnsi"/>
          <w:color w:val="000000"/>
          <w:sz w:val="24"/>
          <w:szCs w:val="24"/>
        </w:rPr>
        <w:t xml:space="preserve">f this </w:t>
      </w:r>
      <w:r w:rsidR="00AF0973">
        <w:rPr>
          <w:rFonts w:cstheme="minorHAnsi"/>
          <w:color w:val="000000"/>
          <w:sz w:val="24"/>
          <w:szCs w:val="24"/>
        </w:rPr>
        <w:t>does occur</w:t>
      </w:r>
      <w:r>
        <w:rPr>
          <w:rFonts w:cstheme="minorHAnsi"/>
          <w:color w:val="000000"/>
          <w:sz w:val="24"/>
          <w:szCs w:val="24"/>
        </w:rPr>
        <w:t xml:space="preserve"> it is not fully inclusive practice, as disadvantage learners may not be able to have this financial support provided for them off their parents or guardians.  For Welsh schools to be fully inclusive within their practice in providing the opportunity</w:t>
      </w:r>
      <w:r w:rsidR="00894707">
        <w:rPr>
          <w:rFonts w:cstheme="minorHAnsi"/>
          <w:color w:val="000000"/>
          <w:sz w:val="24"/>
          <w:szCs w:val="24"/>
        </w:rPr>
        <w:t xml:space="preserve"> to all their pupils to experience additional learning experiences this would require more funding for </w:t>
      </w:r>
      <w:r w:rsidR="005B6715">
        <w:rPr>
          <w:rFonts w:cstheme="minorHAnsi"/>
          <w:color w:val="000000"/>
          <w:sz w:val="24"/>
          <w:szCs w:val="24"/>
        </w:rPr>
        <w:t>schools’</w:t>
      </w:r>
      <w:r w:rsidR="00894707">
        <w:rPr>
          <w:rFonts w:cstheme="minorHAnsi"/>
          <w:color w:val="000000"/>
          <w:sz w:val="24"/>
          <w:szCs w:val="24"/>
        </w:rPr>
        <w:t xml:space="preserve"> trips to ensure parents or guardians are not asked for funds.  This would ensure that all pupils are included regardless of their financial status, which would help to improve their attainment, learning and development by having more experiences.  Disadvantaged pupil’s well-being would be improved by feeling included and equal to their class members.</w:t>
      </w:r>
      <w:r w:rsidR="00773FCE">
        <w:rPr>
          <w:rFonts w:cstheme="minorHAnsi"/>
          <w:color w:val="000000"/>
          <w:sz w:val="24"/>
          <w:szCs w:val="24"/>
        </w:rPr>
        <w:t xml:space="preserve">  </w:t>
      </w:r>
    </w:p>
    <w:p w14:paraId="673FB64A" w14:textId="77777777" w:rsidR="00AF0973" w:rsidRDefault="00AF0973" w:rsidP="00ED42D5">
      <w:pPr>
        <w:spacing w:before="100" w:beforeAutospacing="1" w:after="100" w:afterAutospacing="1" w:line="360" w:lineRule="auto"/>
        <w:rPr>
          <w:rFonts w:cstheme="minorHAnsi"/>
          <w:color w:val="000000"/>
          <w:sz w:val="24"/>
          <w:szCs w:val="24"/>
        </w:rPr>
      </w:pPr>
      <w:r>
        <w:rPr>
          <w:rFonts w:cstheme="minorHAnsi"/>
          <w:color w:val="000000"/>
          <w:sz w:val="24"/>
          <w:szCs w:val="24"/>
        </w:rPr>
        <w:tab/>
      </w:r>
      <w:r w:rsidR="00C77C3E">
        <w:rPr>
          <w:rFonts w:cstheme="minorHAnsi"/>
          <w:color w:val="000000"/>
          <w:sz w:val="24"/>
          <w:szCs w:val="24"/>
        </w:rPr>
        <w:t>Welsh primary schools do have set school uniforms, with uniforms being put into place it can help to reduce the amounts of bullying that happens within the schoo</w:t>
      </w:r>
      <w:r w:rsidR="00D7503D">
        <w:rPr>
          <w:rFonts w:cstheme="minorHAnsi"/>
          <w:color w:val="000000"/>
          <w:sz w:val="24"/>
          <w:szCs w:val="24"/>
        </w:rPr>
        <w:t xml:space="preserve">l.  </w:t>
      </w:r>
      <w:r w:rsidR="00C77C3E">
        <w:rPr>
          <w:rFonts w:cstheme="minorHAnsi"/>
          <w:color w:val="000000"/>
          <w:sz w:val="24"/>
          <w:szCs w:val="24"/>
        </w:rPr>
        <w:t xml:space="preserve">Some would agree that it helps to make all students appear the same regardless of their parent or guardian financial income.  However, </w:t>
      </w:r>
      <w:r>
        <w:rPr>
          <w:rFonts w:cstheme="minorHAnsi"/>
          <w:color w:val="000000"/>
          <w:sz w:val="24"/>
          <w:szCs w:val="24"/>
        </w:rPr>
        <w:t>Bullying could become an issue if other pupils notice the social status of some of their peers</w:t>
      </w:r>
      <w:r w:rsidR="00C77C3E">
        <w:rPr>
          <w:rFonts w:cstheme="minorHAnsi"/>
          <w:color w:val="000000"/>
          <w:sz w:val="24"/>
          <w:szCs w:val="24"/>
        </w:rPr>
        <w:t xml:space="preserve"> who are disadvantaged.  </w:t>
      </w:r>
      <w:r w:rsidR="00D7503D">
        <w:rPr>
          <w:rFonts w:cstheme="minorHAnsi"/>
          <w:color w:val="000000"/>
          <w:sz w:val="24"/>
          <w:szCs w:val="24"/>
        </w:rPr>
        <w:t xml:space="preserve">As the set school uniform does have to be purchased at a cost by the parents or guardians.  </w:t>
      </w:r>
      <w:r w:rsidR="00C77C3E">
        <w:rPr>
          <w:rFonts w:cstheme="minorHAnsi"/>
          <w:color w:val="000000"/>
          <w:sz w:val="24"/>
          <w:szCs w:val="24"/>
        </w:rPr>
        <w:t xml:space="preserve">This could be due to a few factors as some pupils have uniform handed down to them from older siblings who attend the same school, which could mean the uniform is not as tidy in appearance.  Another factor may be that uniform is purchased in much bigger sizes for them to grow into, due to the parents or guardians not being able to afford the expense of purchasing new uniform regularly.  Pupils could </w:t>
      </w:r>
      <w:r w:rsidR="00D7503D">
        <w:rPr>
          <w:rFonts w:cstheme="minorHAnsi"/>
          <w:color w:val="000000"/>
          <w:sz w:val="24"/>
          <w:szCs w:val="24"/>
        </w:rPr>
        <w:t xml:space="preserve">also </w:t>
      </w:r>
      <w:r w:rsidR="00C77C3E">
        <w:rPr>
          <w:rFonts w:cstheme="minorHAnsi"/>
          <w:color w:val="000000"/>
          <w:sz w:val="24"/>
          <w:szCs w:val="24"/>
        </w:rPr>
        <w:t xml:space="preserve">be bullied for not having what is considered as the </w:t>
      </w:r>
      <w:r w:rsidR="00D7503D">
        <w:rPr>
          <w:rFonts w:cstheme="minorHAnsi"/>
          <w:color w:val="000000"/>
          <w:sz w:val="24"/>
          <w:szCs w:val="24"/>
        </w:rPr>
        <w:t xml:space="preserve">popular brand of </w:t>
      </w:r>
      <w:r w:rsidR="00C77C3E">
        <w:rPr>
          <w:rFonts w:cstheme="minorHAnsi"/>
          <w:color w:val="000000"/>
          <w:sz w:val="24"/>
          <w:szCs w:val="24"/>
        </w:rPr>
        <w:t>bag, shoes</w:t>
      </w:r>
      <w:r w:rsidR="00D7503D">
        <w:rPr>
          <w:rFonts w:cstheme="minorHAnsi"/>
          <w:color w:val="000000"/>
          <w:sz w:val="24"/>
          <w:szCs w:val="24"/>
        </w:rPr>
        <w:t xml:space="preserve">, </w:t>
      </w:r>
      <w:r w:rsidR="00C77C3E">
        <w:rPr>
          <w:rFonts w:cstheme="minorHAnsi"/>
          <w:color w:val="000000"/>
          <w:sz w:val="24"/>
          <w:szCs w:val="24"/>
        </w:rPr>
        <w:t xml:space="preserve">coat </w:t>
      </w:r>
      <w:r w:rsidR="00D7503D">
        <w:rPr>
          <w:rFonts w:cstheme="minorHAnsi"/>
          <w:color w:val="000000"/>
          <w:sz w:val="24"/>
          <w:szCs w:val="24"/>
        </w:rPr>
        <w:t>or stationary equipment as these items are not provided by the school, this can highlight to other peers what their parents or guardians can financially afford.</w:t>
      </w:r>
    </w:p>
    <w:p w14:paraId="01D75A5B" w14:textId="77777777" w:rsidR="00F73745" w:rsidRDefault="00D7503D" w:rsidP="00ED42D5">
      <w:pPr>
        <w:spacing w:before="100" w:beforeAutospacing="1" w:after="100" w:afterAutospacing="1" w:line="360" w:lineRule="auto"/>
        <w:rPr>
          <w:rFonts w:cstheme="minorHAnsi"/>
          <w:color w:val="000000"/>
          <w:sz w:val="24"/>
          <w:szCs w:val="24"/>
        </w:rPr>
      </w:pPr>
      <w:r>
        <w:rPr>
          <w:rFonts w:cstheme="minorHAnsi"/>
          <w:color w:val="000000"/>
          <w:sz w:val="24"/>
          <w:szCs w:val="24"/>
        </w:rPr>
        <w:tab/>
      </w:r>
      <w:r w:rsidR="005F40FF">
        <w:rPr>
          <w:rFonts w:cstheme="minorHAnsi"/>
          <w:color w:val="000000"/>
          <w:sz w:val="24"/>
          <w:szCs w:val="24"/>
        </w:rPr>
        <w:t>F</w:t>
      </w:r>
      <w:r>
        <w:rPr>
          <w:rFonts w:cstheme="minorHAnsi"/>
          <w:color w:val="000000"/>
          <w:sz w:val="24"/>
          <w:szCs w:val="24"/>
        </w:rPr>
        <w:t>or</w:t>
      </w:r>
      <w:r w:rsidR="005F40FF">
        <w:rPr>
          <w:rFonts w:cstheme="minorHAnsi"/>
          <w:color w:val="000000"/>
          <w:sz w:val="24"/>
          <w:szCs w:val="24"/>
        </w:rPr>
        <w:t xml:space="preserve"> W</w:t>
      </w:r>
      <w:r>
        <w:rPr>
          <w:rFonts w:cstheme="minorHAnsi"/>
          <w:color w:val="000000"/>
          <w:sz w:val="24"/>
          <w:szCs w:val="24"/>
        </w:rPr>
        <w:t xml:space="preserve">elsh primary schools to be fully </w:t>
      </w:r>
      <w:r w:rsidRPr="00F91955">
        <w:rPr>
          <w:rFonts w:cstheme="minorHAnsi"/>
          <w:color w:val="000000"/>
          <w:sz w:val="24"/>
          <w:szCs w:val="24"/>
          <w:highlight w:val="yellow"/>
        </w:rPr>
        <w:t>inclusive</w:t>
      </w:r>
      <w:r w:rsidR="005F40FF">
        <w:rPr>
          <w:rFonts w:cstheme="minorHAnsi"/>
          <w:color w:val="000000"/>
          <w:sz w:val="24"/>
          <w:szCs w:val="24"/>
        </w:rPr>
        <w:t xml:space="preserve"> regard</w:t>
      </w:r>
      <w:r w:rsidR="00586F33">
        <w:rPr>
          <w:rFonts w:cstheme="minorHAnsi"/>
          <w:color w:val="000000"/>
          <w:sz w:val="24"/>
          <w:szCs w:val="24"/>
        </w:rPr>
        <w:t>ing the set school uniforms the schools</w:t>
      </w:r>
      <w:r w:rsidR="005F40FF">
        <w:rPr>
          <w:rFonts w:cstheme="minorHAnsi"/>
          <w:color w:val="000000"/>
          <w:sz w:val="24"/>
          <w:szCs w:val="24"/>
        </w:rPr>
        <w:t xml:space="preserve"> could provide uniforms to their pupils as needed within reason.  Lost school uniform could be replaced by the parents or guardians and appropriate sizes could be ordered </w:t>
      </w:r>
      <w:r w:rsidR="005F40FF">
        <w:rPr>
          <w:rFonts w:cstheme="minorHAnsi"/>
          <w:color w:val="000000"/>
          <w:sz w:val="24"/>
          <w:szCs w:val="24"/>
        </w:rPr>
        <w:lastRenderedPageBreak/>
        <w:t>initially to have some room for the pupils to grow into.</w:t>
      </w:r>
      <w:r w:rsidR="00586F33">
        <w:rPr>
          <w:rFonts w:cstheme="minorHAnsi"/>
          <w:color w:val="000000"/>
          <w:sz w:val="24"/>
          <w:szCs w:val="24"/>
        </w:rPr>
        <w:t xml:space="preserve">  This could then include shoes, coats, bags and stationary equipment which could take away some of the barriers that lead to the disadvantaged pupils being bullied.  </w:t>
      </w:r>
      <w:r w:rsidR="005F40FF">
        <w:rPr>
          <w:rFonts w:cstheme="minorHAnsi"/>
          <w:color w:val="000000"/>
          <w:sz w:val="24"/>
          <w:szCs w:val="24"/>
        </w:rPr>
        <w:t xml:space="preserve">However, this would be a considerable amount of money the schools would need funding for in order to provide each pupil with </w:t>
      </w:r>
      <w:r w:rsidR="00586F33">
        <w:rPr>
          <w:rFonts w:cstheme="minorHAnsi"/>
          <w:color w:val="000000"/>
          <w:sz w:val="24"/>
          <w:szCs w:val="24"/>
        </w:rPr>
        <w:t xml:space="preserve">a full </w:t>
      </w:r>
      <w:r w:rsidR="005F40FF">
        <w:rPr>
          <w:rFonts w:cstheme="minorHAnsi"/>
          <w:color w:val="000000"/>
          <w:sz w:val="24"/>
          <w:szCs w:val="24"/>
        </w:rPr>
        <w:t>uniform</w:t>
      </w:r>
      <w:r w:rsidR="00586F33">
        <w:rPr>
          <w:rFonts w:cstheme="minorHAnsi"/>
          <w:color w:val="000000"/>
          <w:sz w:val="24"/>
          <w:szCs w:val="24"/>
        </w:rPr>
        <w:t xml:space="preserve"> </w:t>
      </w:r>
      <w:bookmarkStart w:id="0" w:name="_GoBack"/>
      <w:r w:rsidR="00586F33">
        <w:rPr>
          <w:rFonts w:cstheme="minorHAnsi"/>
          <w:color w:val="000000"/>
          <w:sz w:val="24"/>
          <w:szCs w:val="24"/>
        </w:rPr>
        <w:t>set and equipment</w:t>
      </w:r>
      <w:bookmarkEnd w:id="0"/>
      <w:r w:rsidR="00586F33">
        <w:rPr>
          <w:rFonts w:cstheme="minorHAnsi"/>
          <w:color w:val="000000"/>
          <w:sz w:val="24"/>
          <w:szCs w:val="24"/>
        </w:rPr>
        <w:t xml:space="preserve">.  Some would argue that a school uniform takes away the individuality of the child, as it is taking away their opportunity to express who they are and their character.  Whereas, on the flip side others would argue that some children are told what to wear by their parents or guardians to reflect who they are and not the child’s own choice of clothing. </w:t>
      </w:r>
    </w:p>
    <w:p w14:paraId="5E125AEA" w14:textId="77777777" w:rsidR="007E4E4B" w:rsidRDefault="00F73745" w:rsidP="00ED42D5">
      <w:pPr>
        <w:spacing w:before="100" w:beforeAutospacing="1" w:after="100" w:afterAutospacing="1" w:line="360" w:lineRule="auto"/>
        <w:rPr>
          <w:rFonts w:cstheme="minorHAnsi"/>
          <w:color w:val="000000"/>
          <w:sz w:val="24"/>
          <w:szCs w:val="24"/>
        </w:rPr>
      </w:pPr>
      <w:r>
        <w:rPr>
          <w:rFonts w:cstheme="minorHAnsi"/>
          <w:color w:val="000000"/>
          <w:sz w:val="24"/>
          <w:szCs w:val="24"/>
        </w:rPr>
        <w:tab/>
        <w:t xml:space="preserve">Children should have the opportunities to have access to other social norms </w:t>
      </w:r>
      <w:r w:rsidR="007E4E4B">
        <w:rPr>
          <w:rFonts w:cstheme="minorHAnsi"/>
          <w:color w:val="000000"/>
          <w:sz w:val="24"/>
          <w:szCs w:val="24"/>
        </w:rPr>
        <w:t xml:space="preserve">within Welsh culture </w:t>
      </w:r>
      <w:r>
        <w:rPr>
          <w:rFonts w:cstheme="minorHAnsi"/>
          <w:color w:val="000000"/>
          <w:sz w:val="24"/>
          <w:szCs w:val="24"/>
        </w:rPr>
        <w:t xml:space="preserve">such as, going on holiday, birthday parties and Christmas presents.  As well as be able to do activities for enjoyment or hobbies such as, the cinema or starting up a dance class.  These can be considered social norms as it is what majority of families try to provide for their children as a way to ensure they have a happy and fulfilled childhood.  If a child is from a low-income household this may mean that their parents or guardians cannot afford such luxuries, this could impact on their mental health and their behaviour.  Studies have found that this could cause a child to be jealous of class peers </w:t>
      </w:r>
      <w:r w:rsidR="00D568C9">
        <w:rPr>
          <w:rFonts w:cstheme="minorHAnsi"/>
          <w:color w:val="000000"/>
          <w:sz w:val="24"/>
          <w:szCs w:val="24"/>
        </w:rPr>
        <w:t xml:space="preserve">which can alter their behaviour, such as, stealing something they know their parents or guardians would not be able to provide them.  This could also start bullying behaviours from the disadvantaged learner towards peers from financially stable households, which root back to the disadvantaged learner being unhappy with home or school life; deflecting their problems onto others.  These can be signs that the particular pupils </w:t>
      </w:r>
      <w:proofErr w:type="gramStart"/>
      <w:r w:rsidR="00D568C9">
        <w:rPr>
          <w:rFonts w:cstheme="minorHAnsi"/>
          <w:color w:val="000000"/>
          <w:sz w:val="24"/>
          <w:szCs w:val="24"/>
        </w:rPr>
        <w:t>is</w:t>
      </w:r>
      <w:proofErr w:type="gramEnd"/>
      <w:r w:rsidR="00D568C9">
        <w:rPr>
          <w:rFonts w:cstheme="minorHAnsi"/>
          <w:color w:val="000000"/>
          <w:sz w:val="24"/>
          <w:szCs w:val="24"/>
        </w:rPr>
        <w:t xml:space="preserve"> in need of support which can be in various ways: counselling, school work, food, social/communication skills, experiences and opportunities.</w:t>
      </w:r>
    </w:p>
    <w:p w14:paraId="110FF38D" w14:textId="77777777" w:rsidR="0005033B" w:rsidRDefault="007E4E4B" w:rsidP="00ED42D5">
      <w:pPr>
        <w:spacing w:before="100" w:beforeAutospacing="1" w:after="100" w:afterAutospacing="1" w:line="360" w:lineRule="auto"/>
        <w:rPr>
          <w:rFonts w:cstheme="minorHAnsi"/>
          <w:color w:val="000000"/>
          <w:sz w:val="24"/>
          <w:szCs w:val="24"/>
        </w:rPr>
      </w:pPr>
      <w:r>
        <w:rPr>
          <w:rFonts w:cstheme="minorHAnsi"/>
          <w:color w:val="000000"/>
          <w:sz w:val="24"/>
          <w:szCs w:val="24"/>
        </w:rPr>
        <w:tab/>
        <w:t xml:space="preserve">Within Wales schools have the same term time which may only differ slightly by a few days either side.  This therefore means all children are on school holidays at the same time every year, prices to book holidays within these timescales are more expensive.  Schools also give warnings and penalties to parents linked with pupil absences if the parents take them out of school for holidays.  Some parents </w:t>
      </w:r>
      <w:r w:rsidR="0005033B">
        <w:rPr>
          <w:rFonts w:cstheme="minorHAnsi"/>
          <w:color w:val="000000"/>
          <w:sz w:val="24"/>
          <w:szCs w:val="24"/>
        </w:rPr>
        <w:t xml:space="preserve">or guardians </w:t>
      </w:r>
      <w:r>
        <w:rPr>
          <w:rFonts w:cstheme="minorHAnsi"/>
          <w:color w:val="000000"/>
          <w:sz w:val="24"/>
          <w:szCs w:val="24"/>
        </w:rPr>
        <w:t xml:space="preserve">may take their children on a holiday when they should be in school as they simply cannot afford to book a holiday within the school holiday dates, due to the higher charges linked to those particular weeks.  </w:t>
      </w:r>
      <w:r>
        <w:rPr>
          <w:rFonts w:cstheme="minorHAnsi"/>
          <w:color w:val="000000"/>
          <w:sz w:val="24"/>
          <w:szCs w:val="24"/>
        </w:rPr>
        <w:lastRenderedPageBreak/>
        <w:t>They might do this as they feel they should be able to have the opportunity to go on holiday as a social norm</w:t>
      </w:r>
      <w:r w:rsidR="0005033B">
        <w:rPr>
          <w:rFonts w:cstheme="minorHAnsi"/>
          <w:color w:val="000000"/>
          <w:sz w:val="24"/>
          <w:szCs w:val="24"/>
        </w:rPr>
        <w:t xml:space="preserve"> with a wage coming in every month.  Poverty statics show that working couples can be impacted even if both are working, as the minimum wage and basic living costs of a house, food and travel to work.  These can be hard for a working couple to balance out, due to inflation charges on everything but the wage not increases to match.</w:t>
      </w:r>
    </w:p>
    <w:p w14:paraId="277D6053" w14:textId="77777777" w:rsidR="00252D8D" w:rsidRDefault="0005033B" w:rsidP="00ED42D5">
      <w:pPr>
        <w:spacing w:before="100" w:beforeAutospacing="1" w:after="100" w:afterAutospacing="1" w:line="360" w:lineRule="auto"/>
        <w:rPr>
          <w:rFonts w:cstheme="minorHAnsi"/>
          <w:color w:val="000000"/>
          <w:sz w:val="24"/>
          <w:szCs w:val="24"/>
        </w:rPr>
      </w:pPr>
      <w:r>
        <w:rPr>
          <w:rFonts w:cstheme="minorHAnsi"/>
          <w:color w:val="000000"/>
          <w:sz w:val="24"/>
          <w:szCs w:val="24"/>
        </w:rPr>
        <w:tab/>
        <w:t xml:space="preserve">Welsh primary schools could move away from the traditional and dated school term dates and put schools on a rotation each year to be on school holidays on slightly different weeks.  This would allow families the flexibility to book time away without incurring the higher booking charges that are linked purely to when the school holidays currently are.  </w:t>
      </w:r>
      <w:proofErr w:type="spellStart"/>
      <w:r>
        <w:rPr>
          <w:rFonts w:cstheme="minorHAnsi"/>
          <w:color w:val="000000"/>
          <w:sz w:val="24"/>
          <w:szCs w:val="24"/>
        </w:rPr>
        <w:t>Disccusions</w:t>
      </w:r>
      <w:proofErr w:type="spellEnd"/>
      <w:r>
        <w:rPr>
          <w:rFonts w:cstheme="minorHAnsi"/>
          <w:color w:val="000000"/>
          <w:sz w:val="24"/>
          <w:szCs w:val="24"/>
        </w:rPr>
        <w:t xml:space="preserve"> regarding school running times and term times have been an ongoing debate on what is considered best.  Many agree that children have too many school holidays, as these work out to be more weeks that a couple would have as holidays to take in work; even if they both took their holiday weeks on different dates.  Traditionally </w:t>
      </w:r>
      <w:r w:rsidR="00252D8D">
        <w:rPr>
          <w:rFonts w:cstheme="minorHAnsi"/>
          <w:color w:val="000000"/>
          <w:sz w:val="24"/>
          <w:szCs w:val="24"/>
        </w:rPr>
        <w:t>the school holiday dates were put in place as they linked with farming and when families would need the children to help with the work.  However, now children are not expected to work within the school holiday dates in Wales, this is why school terms are dated and do not match what a working couple have off per year.  Reducing the amount of school holidays would reduce the costs of child care that lower-income families are currently faced with, with would produce more money to stay within their household.  Less school holidays would also increase the amount of learning and development of each individual learner, which would help to improve attainment.</w:t>
      </w:r>
    </w:p>
    <w:p w14:paraId="5C42F05B" w14:textId="77777777" w:rsidR="009C56D2" w:rsidRDefault="00252D8D" w:rsidP="00ED42D5">
      <w:pPr>
        <w:spacing w:before="100" w:beforeAutospacing="1" w:after="100" w:afterAutospacing="1" w:line="360" w:lineRule="auto"/>
        <w:rPr>
          <w:rFonts w:cstheme="minorHAnsi"/>
          <w:color w:val="000000"/>
          <w:sz w:val="24"/>
          <w:szCs w:val="24"/>
        </w:rPr>
      </w:pPr>
      <w:r>
        <w:rPr>
          <w:rFonts w:cstheme="minorHAnsi"/>
          <w:color w:val="000000"/>
          <w:sz w:val="24"/>
          <w:szCs w:val="24"/>
        </w:rPr>
        <w:tab/>
        <w:t>The school day times are also dated and do not match up with the average demand of a working day for a couple.  The average working day is considered to be between 9-5pm some people work longer, or work shifts.  The school running day however, is between 9-3.30pm.  This therefore, does not allow for parents or guardians to drop their children to school and get to work for 9am an</w:t>
      </w:r>
      <w:r w:rsidR="009C56D2">
        <w:rPr>
          <w:rFonts w:cstheme="minorHAnsi"/>
          <w:color w:val="000000"/>
          <w:sz w:val="24"/>
          <w:szCs w:val="24"/>
        </w:rPr>
        <w:t>d</w:t>
      </w:r>
      <w:r>
        <w:rPr>
          <w:rFonts w:cstheme="minorHAnsi"/>
          <w:color w:val="000000"/>
          <w:sz w:val="24"/>
          <w:szCs w:val="24"/>
        </w:rPr>
        <w:t xml:space="preserve"> work what is considered a</w:t>
      </w:r>
      <w:r w:rsidR="009C56D2">
        <w:rPr>
          <w:rFonts w:cstheme="minorHAnsi"/>
          <w:color w:val="000000"/>
          <w:sz w:val="24"/>
          <w:szCs w:val="24"/>
        </w:rPr>
        <w:t>s a</w:t>
      </w:r>
      <w:r>
        <w:rPr>
          <w:rFonts w:cstheme="minorHAnsi"/>
          <w:color w:val="000000"/>
          <w:sz w:val="24"/>
          <w:szCs w:val="24"/>
        </w:rPr>
        <w:t xml:space="preserve"> ‘full day’.  This would result in either having to pay for child care if they have no support off family, or to work part time hours.  Both of these factors impact </w:t>
      </w:r>
      <w:r w:rsidR="009C56D2">
        <w:rPr>
          <w:rFonts w:cstheme="minorHAnsi"/>
          <w:color w:val="000000"/>
          <w:sz w:val="24"/>
          <w:szCs w:val="24"/>
        </w:rPr>
        <w:t>the amount of money they would be able to earn or bring home, which keeps the low-income cycle going.</w:t>
      </w:r>
    </w:p>
    <w:p w14:paraId="124129B3" w14:textId="5E41183D" w:rsidR="00D7503D" w:rsidRDefault="009C56D2" w:rsidP="00ED42D5">
      <w:pPr>
        <w:spacing w:before="100" w:beforeAutospacing="1" w:after="100" w:afterAutospacing="1" w:line="360" w:lineRule="auto"/>
        <w:rPr>
          <w:rFonts w:cstheme="minorHAnsi"/>
          <w:color w:val="000000"/>
          <w:sz w:val="24"/>
          <w:szCs w:val="24"/>
        </w:rPr>
      </w:pPr>
      <w:r>
        <w:rPr>
          <w:rFonts w:cstheme="minorHAnsi"/>
          <w:color w:val="000000"/>
          <w:sz w:val="24"/>
          <w:szCs w:val="24"/>
        </w:rPr>
        <w:lastRenderedPageBreak/>
        <w:tab/>
        <w:t xml:space="preserve">An inclusive strategy that some Welsh primary schools have in place to help working parents, are after school clubs.  These extra activities help to improve disadvantaged learner’s well-being, develop skills, confidence and build friendships.  As well as allow parents to work longer hours, which will help to increase the household income.  Although not all after school clubs and activities are free of charge, they are normally at a reasonable price that would be cheaper than childcare.  Schools may also only offer after school clubs on certain days of the week or on selected term periods, this could be linked to staffing and funding that the school has available.  If all Welsh primary schools offered free after school </w:t>
      </w:r>
      <w:proofErr w:type="gramStart"/>
      <w:r>
        <w:rPr>
          <w:rFonts w:cstheme="minorHAnsi"/>
          <w:color w:val="000000"/>
          <w:sz w:val="24"/>
          <w:szCs w:val="24"/>
        </w:rPr>
        <w:t>clubs</w:t>
      </w:r>
      <w:proofErr w:type="gramEnd"/>
      <w:r>
        <w:rPr>
          <w:rFonts w:cstheme="minorHAnsi"/>
          <w:color w:val="000000"/>
          <w:sz w:val="24"/>
          <w:szCs w:val="24"/>
        </w:rPr>
        <w:t xml:space="preserve"> activities, for every weekday this would help to break down some barriers for parents or </w:t>
      </w:r>
      <w:proofErr w:type="spellStart"/>
      <w:r>
        <w:rPr>
          <w:rFonts w:cstheme="minorHAnsi"/>
          <w:color w:val="000000"/>
          <w:sz w:val="24"/>
          <w:szCs w:val="24"/>
        </w:rPr>
        <w:t>gaurdians</w:t>
      </w:r>
      <w:proofErr w:type="spellEnd"/>
      <w:r>
        <w:rPr>
          <w:rFonts w:cstheme="minorHAnsi"/>
          <w:color w:val="000000"/>
          <w:sz w:val="24"/>
          <w:szCs w:val="24"/>
        </w:rPr>
        <w:t xml:space="preserve"> who are considered to be on a low income and be fully inclusive practice.</w:t>
      </w:r>
      <w:r w:rsidR="00252D8D">
        <w:rPr>
          <w:rFonts w:cstheme="minorHAnsi"/>
          <w:color w:val="000000"/>
          <w:sz w:val="24"/>
          <w:szCs w:val="24"/>
        </w:rPr>
        <w:t xml:space="preserve"> </w:t>
      </w:r>
      <w:r w:rsidR="0005033B">
        <w:rPr>
          <w:rFonts w:cstheme="minorHAnsi"/>
          <w:color w:val="000000"/>
          <w:sz w:val="24"/>
          <w:szCs w:val="24"/>
        </w:rPr>
        <w:t xml:space="preserve">    </w:t>
      </w:r>
      <w:r w:rsidR="00F73745">
        <w:rPr>
          <w:rFonts w:cstheme="minorHAnsi"/>
          <w:color w:val="000000"/>
          <w:sz w:val="24"/>
          <w:szCs w:val="24"/>
        </w:rPr>
        <w:t xml:space="preserve">   </w:t>
      </w:r>
      <w:r w:rsidR="00586F33">
        <w:rPr>
          <w:rFonts w:cstheme="minorHAnsi"/>
          <w:color w:val="000000"/>
          <w:sz w:val="24"/>
          <w:szCs w:val="24"/>
        </w:rPr>
        <w:t xml:space="preserve">   </w:t>
      </w:r>
      <w:r w:rsidR="005F40FF">
        <w:rPr>
          <w:rFonts w:cstheme="minorHAnsi"/>
          <w:color w:val="000000"/>
          <w:sz w:val="24"/>
          <w:szCs w:val="24"/>
        </w:rPr>
        <w:t xml:space="preserve"> </w:t>
      </w:r>
      <w:r w:rsidR="00D7503D">
        <w:rPr>
          <w:rFonts w:cstheme="minorHAnsi"/>
          <w:color w:val="000000"/>
          <w:sz w:val="24"/>
          <w:szCs w:val="24"/>
        </w:rPr>
        <w:t xml:space="preserve"> </w:t>
      </w:r>
    </w:p>
    <w:p w14:paraId="68E97252" w14:textId="448CF86D" w:rsidR="00AF0973" w:rsidRDefault="00AF0973">
      <w:pPr>
        <w:rPr>
          <w:rFonts w:cstheme="minorHAnsi"/>
          <w:color w:val="000000"/>
          <w:sz w:val="24"/>
          <w:szCs w:val="24"/>
        </w:rPr>
      </w:pPr>
      <w:r>
        <w:rPr>
          <w:rFonts w:cstheme="minorHAnsi"/>
          <w:color w:val="000000"/>
          <w:sz w:val="24"/>
          <w:szCs w:val="24"/>
        </w:rPr>
        <w:br w:type="page"/>
      </w:r>
      <w:r w:rsidR="00ED61AB">
        <w:rPr>
          <w:rFonts w:cstheme="minorHAnsi"/>
          <w:color w:val="000000"/>
          <w:sz w:val="24"/>
          <w:szCs w:val="24"/>
        </w:rPr>
        <w:lastRenderedPageBreak/>
        <w:t xml:space="preserve">School holiday poverty – increase in price of holidays, </w:t>
      </w:r>
    </w:p>
    <w:p w14:paraId="6F235419" w14:textId="793DE92C" w:rsidR="00ED61AB" w:rsidRDefault="00ED61AB">
      <w:pPr>
        <w:rPr>
          <w:rFonts w:cstheme="minorHAnsi"/>
          <w:color w:val="000000"/>
          <w:sz w:val="24"/>
          <w:szCs w:val="24"/>
        </w:rPr>
      </w:pPr>
      <w:r>
        <w:rPr>
          <w:rFonts w:cstheme="minorHAnsi"/>
          <w:color w:val="000000"/>
          <w:sz w:val="24"/>
          <w:szCs w:val="24"/>
        </w:rPr>
        <w:t>Cost of feeding the children – no breakfast club</w:t>
      </w:r>
    </w:p>
    <w:p w14:paraId="57274281" w14:textId="26CFDD0C" w:rsidR="00ED61AB" w:rsidRDefault="00ED61AB">
      <w:pPr>
        <w:rPr>
          <w:rFonts w:cstheme="minorHAnsi"/>
          <w:color w:val="000000"/>
          <w:sz w:val="24"/>
          <w:szCs w:val="24"/>
        </w:rPr>
      </w:pPr>
      <w:r>
        <w:rPr>
          <w:rFonts w:cstheme="minorHAnsi"/>
          <w:color w:val="000000"/>
          <w:sz w:val="24"/>
          <w:szCs w:val="24"/>
        </w:rPr>
        <w:t xml:space="preserve">Food banks </w:t>
      </w:r>
    </w:p>
    <w:p w14:paraId="0F5FCB63" w14:textId="36DFCD77" w:rsidR="00ED61AB" w:rsidRDefault="00ED61AB">
      <w:pPr>
        <w:rPr>
          <w:rFonts w:cstheme="minorHAnsi"/>
          <w:color w:val="000000"/>
          <w:sz w:val="24"/>
          <w:szCs w:val="24"/>
        </w:rPr>
      </w:pPr>
      <w:r>
        <w:rPr>
          <w:rFonts w:cstheme="minorHAnsi"/>
          <w:color w:val="000000"/>
          <w:sz w:val="24"/>
          <w:szCs w:val="24"/>
        </w:rPr>
        <w:t xml:space="preserve">Funds available </w:t>
      </w:r>
    </w:p>
    <w:p w14:paraId="42DA284B" w14:textId="4648ABD3" w:rsidR="00ED61AB" w:rsidRDefault="00ED61AB">
      <w:pPr>
        <w:rPr>
          <w:rFonts w:cstheme="minorHAnsi"/>
          <w:color w:val="000000"/>
          <w:sz w:val="24"/>
          <w:szCs w:val="24"/>
        </w:rPr>
      </w:pPr>
    </w:p>
    <w:p w14:paraId="6CF48AAD" w14:textId="6A48E11F" w:rsidR="00ED61AB" w:rsidRDefault="00ED61AB">
      <w:pPr>
        <w:rPr>
          <w:rFonts w:cstheme="minorHAnsi"/>
          <w:color w:val="000000"/>
          <w:sz w:val="24"/>
          <w:szCs w:val="24"/>
        </w:rPr>
      </w:pPr>
      <w:r>
        <w:rPr>
          <w:rFonts w:cstheme="minorHAnsi"/>
          <w:color w:val="000000"/>
          <w:sz w:val="24"/>
          <w:szCs w:val="24"/>
        </w:rPr>
        <w:t xml:space="preserve">Unable to measure the </w:t>
      </w:r>
      <w:proofErr w:type="spellStart"/>
      <w:r>
        <w:rPr>
          <w:rFonts w:cstheme="minorHAnsi"/>
          <w:color w:val="000000"/>
          <w:sz w:val="24"/>
          <w:szCs w:val="24"/>
        </w:rPr>
        <w:t>extra curricular</w:t>
      </w:r>
      <w:proofErr w:type="spellEnd"/>
    </w:p>
    <w:p w14:paraId="08F14971" w14:textId="66C402B6" w:rsidR="00ED61AB" w:rsidRDefault="00ED61AB">
      <w:pPr>
        <w:rPr>
          <w:rFonts w:cstheme="minorHAnsi"/>
          <w:color w:val="000000"/>
          <w:sz w:val="24"/>
          <w:szCs w:val="24"/>
        </w:rPr>
      </w:pPr>
      <w:r>
        <w:rPr>
          <w:rFonts w:cstheme="minorHAnsi"/>
          <w:color w:val="000000"/>
          <w:sz w:val="24"/>
          <w:szCs w:val="24"/>
        </w:rPr>
        <w:t>Youth clubs</w:t>
      </w:r>
    </w:p>
    <w:p w14:paraId="08A8EC2B" w14:textId="5C8AF50B" w:rsidR="00ED61AB" w:rsidRDefault="00ED61AB">
      <w:pPr>
        <w:rPr>
          <w:rFonts w:cstheme="minorHAnsi"/>
          <w:color w:val="000000"/>
          <w:sz w:val="24"/>
          <w:szCs w:val="24"/>
        </w:rPr>
      </w:pPr>
      <w:r>
        <w:rPr>
          <w:rFonts w:cstheme="minorHAnsi"/>
          <w:color w:val="000000"/>
          <w:sz w:val="24"/>
          <w:szCs w:val="24"/>
        </w:rPr>
        <w:t xml:space="preserve">Social engagement </w:t>
      </w:r>
    </w:p>
    <w:p w14:paraId="59E78FF8" w14:textId="238B094B" w:rsidR="00F91955" w:rsidRDefault="00F91955">
      <w:pPr>
        <w:rPr>
          <w:rFonts w:cstheme="minorHAnsi"/>
          <w:color w:val="000000"/>
          <w:sz w:val="24"/>
          <w:szCs w:val="24"/>
        </w:rPr>
      </w:pPr>
    </w:p>
    <w:p w14:paraId="27F040D0" w14:textId="78261A37" w:rsidR="00F91955" w:rsidRDefault="00F91955">
      <w:pPr>
        <w:rPr>
          <w:rFonts w:cstheme="minorHAnsi"/>
          <w:color w:val="000000"/>
          <w:sz w:val="24"/>
          <w:szCs w:val="24"/>
        </w:rPr>
      </w:pPr>
      <w:r>
        <w:rPr>
          <w:rFonts w:cstheme="minorHAnsi"/>
          <w:color w:val="000000"/>
          <w:sz w:val="24"/>
          <w:szCs w:val="24"/>
        </w:rPr>
        <w:t xml:space="preserve">Inclusion – barriers – </w:t>
      </w:r>
      <w:proofErr w:type="spellStart"/>
      <w:r>
        <w:rPr>
          <w:rFonts w:cstheme="minorHAnsi"/>
          <w:color w:val="000000"/>
          <w:sz w:val="24"/>
          <w:szCs w:val="24"/>
        </w:rPr>
        <w:t>Stormzy</w:t>
      </w:r>
      <w:proofErr w:type="spellEnd"/>
      <w:r>
        <w:rPr>
          <w:rFonts w:cstheme="minorHAnsi"/>
          <w:color w:val="000000"/>
          <w:sz w:val="24"/>
          <w:szCs w:val="24"/>
        </w:rPr>
        <w:t xml:space="preserve"> – </w:t>
      </w:r>
      <w:proofErr w:type="spellStart"/>
      <w:r>
        <w:rPr>
          <w:rFonts w:cstheme="minorHAnsi"/>
          <w:color w:val="000000"/>
          <w:sz w:val="24"/>
          <w:szCs w:val="24"/>
        </w:rPr>
        <w:t>uni</w:t>
      </w:r>
      <w:proofErr w:type="spellEnd"/>
      <w:r>
        <w:rPr>
          <w:rFonts w:cstheme="minorHAnsi"/>
          <w:color w:val="000000"/>
          <w:sz w:val="24"/>
          <w:szCs w:val="24"/>
        </w:rPr>
        <w:t xml:space="preserve"> support for black undergrad </w:t>
      </w:r>
    </w:p>
    <w:p w14:paraId="68C8A697" w14:textId="7C0C0CF8" w:rsidR="00F91955" w:rsidRDefault="00F91955">
      <w:pPr>
        <w:rPr>
          <w:rFonts w:cstheme="minorHAnsi"/>
          <w:color w:val="000000"/>
          <w:sz w:val="24"/>
          <w:szCs w:val="24"/>
        </w:rPr>
      </w:pPr>
      <w:r>
        <w:rPr>
          <w:rFonts w:cstheme="minorHAnsi"/>
          <w:color w:val="000000"/>
          <w:sz w:val="24"/>
          <w:szCs w:val="24"/>
        </w:rPr>
        <w:t>Long term – where do the children end up – is there a vicious cycle that is hidden?</w:t>
      </w:r>
    </w:p>
    <w:p w14:paraId="755A93A1" w14:textId="7E020EEC" w:rsidR="00F91955" w:rsidRDefault="00F91955">
      <w:pPr>
        <w:rPr>
          <w:rFonts w:cstheme="minorHAnsi"/>
          <w:color w:val="000000"/>
          <w:sz w:val="24"/>
          <w:szCs w:val="24"/>
        </w:rPr>
      </w:pPr>
      <w:r>
        <w:rPr>
          <w:rFonts w:cstheme="minorHAnsi"/>
          <w:color w:val="000000"/>
          <w:sz w:val="24"/>
          <w:szCs w:val="24"/>
        </w:rPr>
        <w:t>Look at other school systems and the social structure – Finland – narrowing the rich/poor divide</w:t>
      </w:r>
    </w:p>
    <w:p w14:paraId="300367CD" w14:textId="77777777" w:rsidR="00F91955" w:rsidRDefault="00F91955">
      <w:pPr>
        <w:rPr>
          <w:rFonts w:cstheme="minorHAnsi"/>
          <w:color w:val="000000"/>
          <w:sz w:val="24"/>
          <w:szCs w:val="24"/>
        </w:rPr>
      </w:pPr>
    </w:p>
    <w:p w14:paraId="0D226DFF" w14:textId="7E518590" w:rsidR="00ED61AB" w:rsidRDefault="00ED61AB">
      <w:pPr>
        <w:rPr>
          <w:rFonts w:cstheme="minorHAnsi"/>
          <w:color w:val="000000"/>
          <w:sz w:val="24"/>
          <w:szCs w:val="24"/>
        </w:rPr>
      </w:pPr>
    </w:p>
    <w:p w14:paraId="187DCEAA" w14:textId="6F733466" w:rsidR="00F91955" w:rsidRDefault="00F91955">
      <w:pPr>
        <w:rPr>
          <w:rFonts w:cstheme="minorHAnsi"/>
          <w:color w:val="000000"/>
          <w:sz w:val="24"/>
          <w:szCs w:val="24"/>
        </w:rPr>
      </w:pPr>
      <w:r>
        <w:rPr>
          <w:rFonts w:cstheme="minorHAnsi"/>
          <w:color w:val="000000"/>
          <w:sz w:val="24"/>
          <w:szCs w:val="24"/>
        </w:rPr>
        <w:t xml:space="preserve">Hierarchy of need – Maslow </w:t>
      </w:r>
    </w:p>
    <w:p w14:paraId="31AE235E" w14:textId="77777777" w:rsidR="00F91955" w:rsidRDefault="00F91955">
      <w:pPr>
        <w:rPr>
          <w:rFonts w:cstheme="minorHAnsi"/>
          <w:color w:val="000000"/>
          <w:sz w:val="24"/>
          <w:szCs w:val="24"/>
        </w:rPr>
      </w:pPr>
    </w:p>
    <w:p w14:paraId="5ED399C4" w14:textId="77777777" w:rsidR="00701418" w:rsidRDefault="00DF3B32" w:rsidP="00ED42D5">
      <w:pPr>
        <w:spacing w:before="100" w:beforeAutospacing="1" w:after="100" w:afterAutospacing="1" w:line="360" w:lineRule="auto"/>
        <w:rPr>
          <w:rFonts w:cstheme="minorHAnsi"/>
          <w:color w:val="000000"/>
          <w:sz w:val="24"/>
          <w:szCs w:val="24"/>
        </w:rPr>
      </w:pPr>
      <w:r>
        <w:rPr>
          <w:rFonts w:cstheme="minorHAnsi"/>
          <w:color w:val="000000"/>
          <w:sz w:val="24"/>
          <w:szCs w:val="24"/>
        </w:rPr>
        <w:t xml:space="preserve">  </w:t>
      </w:r>
      <w:r w:rsidR="0024168D" w:rsidRPr="00677CE2">
        <w:rPr>
          <w:rFonts w:cstheme="minorHAnsi"/>
          <w:color w:val="000000"/>
          <w:sz w:val="24"/>
          <w:szCs w:val="24"/>
        </w:rPr>
        <w:t xml:space="preserve">   </w:t>
      </w:r>
      <w:r w:rsidR="007D5CC7" w:rsidRPr="00677CE2">
        <w:rPr>
          <w:rFonts w:cstheme="minorHAnsi"/>
          <w:color w:val="000000"/>
          <w:sz w:val="24"/>
          <w:szCs w:val="24"/>
        </w:rPr>
        <w:t xml:space="preserve">  </w:t>
      </w:r>
      <w:r w:rsidR="00A6280D" w:rsidRPr="00677CE2">
        <w:rPr>
          <w:rFonts w:cstheme="minorHAnsi"/>
          <w:color w:val="000000"/>
          <w:sz w:val="24"/>
          <w:szCs w:val="24"/>
        </w:rPr>
        <w:t xml:space="preserve">    </w:t>
      </w:r>
      <w:r w:rsidR="009644A8" w:rsidRPr="00677CE2">
        <w:rPr>
          <w:rFonts w:cstheme="minorHAnsi"/>
          <w:color w:val="000000"/>
          <w:sz w:val="24"/>
          <w:szCs w:val="24"/>
        </w:rPr>
        <w:t xml:space="preserve">   </w:t>
      </w:r>
      <w:r w:rsidR="002B1BF3" w:rsidRPr="00677CE2">
        <w:rPr>
          <w:rFonts w:cstheme="minorHAnsi"/>
          <w:color w:val="000000"/>
          <w:sz w:val="24"/>
          <w:szCs w:val="24"/>
        </w:rPr>
        <w:t xml:space="preserve">    </w:t>
      </w:r>
      <w:r w:rsidR="007A6BB0" w:rsidRPr="00677CE2">
        <w:rPr>
          <w:rFonts w:cstheme="minorHAnsi"/>
          <w:color w:val="000000"/>
          <w:sz w:val="24"/>
          <w:szCs w:val="24"/>
        </w:rPr>
        <w:t xml:space="preserve">      </w:t>
      </w:r>
      <w:r w:rsidR="000729BE" w:rsidRPr="00677CE2">
        <w:rPr>
          <w:rFonts w:cstheme="minorHAnsi"/>
          <w:color w:val="000000"/>
          <w:sz w:val="24"/>
          <w:szCs w:val="24"/>
        </w:rPr>
        <w:t xml:space="preserve">     </w:t>
      </w:r>
    </w:p>
    <w:p w14:paraId="76BED635" w14:textId="77777777" w:rsidR="00BE2830" w:rsidRPr="00677CE2" w:rsidRDefault="00BE2830" w:rsidP="00ED42D5">
      <w:pPr>
        <w:spacing w:before="100" w:beforeAutospacing="1" w:after="100" w:afterAutospacing="1" w:line="360" w:lineRule="auto"/>
        <w:rPr>
          <w:rFonts w:cstheme="minorHAnsi"/>
          <w:color w:val="000000"/>
          <w:sz w:val="24"/>
          <w:szCs w:val="24"/>
        </w:rPr>
      </w:pPr>
      <w:r w:rsidRPr="00677CE2">
        <w:rPr>
          <w:rFonts w:cstheme="minorHAnsi"/>
          <w:color w:val="000000"/>
          <w:sz w:val="24"/>
          <w:szCs w:val="24"/>
          <w:u w:val="single"/>
        </w:rPr>
        <w:t>Chapter Three: Conclusion and Recommendations. (500-700 words)</w:t>
      </w:r>
    </w:p>
    <w:p w14:paraId="122C9F93" w14:textId="77777777" w:rsidR="00BE2830" w:rsidRPr="00677CE2" w:rsidRDefault="00BE2830" w:rsidP="00677CE2">
      <w:pPr>
        <w:spacing w:line="360" w:lineRule="auto"/>
        <w:rPr>
          <w:rFonts w:cstheme="minorHAnsi"/>
          <w:color w:val="000000"/>
          <w:sz w:val="24"/>
          <w:szCs w:val="24"/>
        </w:rPr>
      </w:pPr>
    </w:p>
    <w:p w14:paraId="54F288AB" w14:textId="77777777" w:rsidR="003C21D5" w:rsidRPr="00677CE2" w:rsidRDefault="003C21D5" w:rsidP="00677CE2">
      <w:pPr>
        <w:spacing w:line="360" w:lineRule="auto"/>
        <w:ind w:firstLine="720"/>
        <w:rPr>
          <w:rFonts w:cstheme="minorHAnsi"/>
          <w:color w:val="000000"/>
          <w:sz w:val="24"/>
          <w:szCs w:val="24"/>
        </w:rPr>
      </w:pPr>
    </w:p>
    <w:p w14:paraId="7771DFC9" w14:textId="77777777" w:rsidR="00BE2830" w:rsidRPr="00677CE2" w:rsidRDefault="00BE2830" w:rsidP="00677CE2">
      <w:pPr>
        <w:spacing w:line="360" w:lineRule="auto"/>
        <w:rPr>
          <w:rFonts w:eastAsia="Times New Roman" w:cstheme="minorHAnsi"/>
          <w:sz w:val="24"/>
          <w:szCs w:val="24"/>
          <w:u w:val="single"/>
          <w:lang w:eastAsia="en-GB"/>
        </w:rPr>
      </w:pPr>
      <w:r w:rsidRPr="00677CE2">
        <w:rPr>
          <w:rFonts w:cstheme="minorHAnsi"/>
          <w:sz w:val="24"/>
          <w:szCs w:val="24"/>
          <w:u w:val="single"/>
        </w:rPr>
        <w:br w:type="page"/>
      </w:r>
    </w:p>
    <w:p w14:paraId="66A30FCA" w14:textId="29EC654D" w:rsidR="003C21D5" w:rsidRDefault="003C21D5" w:rsidP="00677CE2">
      <w:pPr>
        <w:pStyle w:val="SMUNORMALARIAL"/>
        <w:spacing w:line="360" w:lineRule="auto"/>
        <w:rPr>
          <w:rFonts w:asciiTheme="minorHAnsi" w:hAnsiTheme="minorHAnsi" w:cstheme="minorHAnsi"/>
          <w:sz w:val="24"/>
          <w:u w:val="single"/>
        </w:rPr>
      </w:pPr>
      <w:r w:rsidRPr="00677CE2">
        <w:rPr>
          <w:rFonts w:asciiTheme="minorHAnsi" w:hAnsiTheme="minorHAnsi" w:cstheme="minorHAnsi"/>
          <w:sz w:val="24"/>
          <w:u w:val="single"/>
        </w:rPr>
        <w:lastRenderedPageBreak/>
        <w:t>Reference List:</w:t>
      </w:r>
    </w:p>
    <w:p w14:paraId="43233F28" w14:textId="77777777" w:rsidR="00A20082" w:rsidRDefault="00A20082" w:rsidP="00677CE2">
      <w:pPr>
        <w:pStyle w:val="SMUNORMALARIAL"/>
        <w:spacing w:line="360" w:lineRule="auto"/>
        <w:rPr>
          <w:rFonts w:asciiTheme="minorHAnsi" w:hAnsiTheme="minorHAnsi" w:cstheme="minorHAnsi"/>
          <w:sz w:val="24"/>
          <w:u w:val="single"/>
        </w:rPr>
      </w:pPr>
    </w:p>
    <w:p w14:paraId="3A3AB155" w14:textId="4A62371D" w:rsidR="00A20082" w:rsidRDefault="00A20082" w:rsidP="00677CE2">
      <w:pPr>
        <w:pStyle w:val="SMUNORMALARIAL"/>
        <w:spacing w:line="360" w:lineRule="auto"/>
        <w:rPr>
          <w:rFonts w:cs="Arial"/>
          <w:color w:val="222222"/>
          <w:sz w:val="20"/>
          <w:szCs w:val="20"/>
          <w:shd w:val="clear" w:color="auto" w:fill="FFFFFF"/>
        </w:rPr>
      </w:pPr>
      <w:proofErr w:type="spellStart"/>
      <w:r>
        <w:rPr>
          <w:rFonts w:cs="Arial"/>
          <w:color w:val="222222"/>
          <w:sz w:val="20"/>
          <w:szCs w:val="20"/>
          <w:shd w:val="clear" w:color="auto" w:fill="FFFFFF"/>
        </w:rPr>
        <w:t>Attree</w:t>
      </w:r>
      <w:proofErr w:type="spellEnd"/>
      <w:r>
        <w:rPr>
          <w:rFonts w:cs="Arial"/>
          <w:color w:val="222222"/>
          <w:sz w:val="20"/>
          <w:szCs w:val="20"/>
          <w:shd w:val="clear" w:color="auto" w:fill="FFFFFF"/>
        </w:rPr>
        <w:t>, P (2006) A critical analysis of UK public health policies in relation to diet and nutrition in low</w:t>
      </w:r>
      <w:r>
        <w:rPr>
          <w:rFonts w:ascii="Cambria Math" w:hAnsi="Cambria Math" w:cs="Cambria Math"/>
          <w:color w:val="222222"/>
          <w:sz w:val="20"/>
          <w:szCs w:val="20"/>
          <w:shd w:val="clear" w:color="auto" w:fill="FFFFFF"/>
        </w:rPr>
        <w:t>‐</w:t>
      </w:r>
      <w:r>
        <w:rPr>
          <w:rFonts w:cs="Arial"/>
          <w:color w:val="222222"/>
          <w:sz w:val="20"/>
          <w:szCs w:val="20"/>
          <w:shd w:val="clear" w:color="auto" w:fill="FFFFFF"/>
        </w:rPr>
        <w:t>income households. </w:t>
      </w:r>
      <w:r>
        <w:rPr>
          <w:rFonts w:cs="Arial"/>
          <w:i/>
          <w:iCs/>
          <w:color w:val="222222"/>
          <w:sz w:val="20"/>
          <w:szCs w:val="20"/>
          <w:shd w:val="clear" w:color="auto" w:fill="FFFFFF"/>
        </w:rPr>
        <w:t>Maternal &amp; child nutrition</w:t>
      </w:r>
      <w:r>
        <w:rPr>
          <w:rFonts w:cs="Arial"/>
          <w:color w:val="222222"/>
          <w:sz w:val="20"/>
          <w:szCs w:val="20"/>
          <w:shd w:val="clear" w:color="auto" w:fill="FFFFFF"/>
        </w:rPr>
        <w:t>, </w:t>
      </w:r>
      <w:r>
        <w:rPr>
          <w:rFonts w:cs="Arial"/>
          <w:i/>
          <w:iCs/>
          <w:color w:val="222222"/>
          <w:sz w:val="20"/>
          <w:szCs w:val="20"/>
          <w:shd w:val="clear" w:color="auto" w:fill="FFFFFF"/>
        </w:rPr>
        <w:t>2</w:t>
      </w:r>
      <w:r>
        <w:rPr>
          <w:rFonts w:cs="Arial"/>
          <w:color w:val="222222"/>
          <w:sz w:val="20"/>
          <w:szCs w:val="20"/>
          <w:shd w:val="clear" w:color="auto" w:fill="FFFFFF"/>
        </w:rPr>
        <w:t>(2), pp.67-78. [Online]</w:t>
      </w:r>
    </w:p>
    <w:p w14:paraId="2CA43400" w14:textId="0281FA5B" w:rsidR="00A20082" w:rsidRDefault="007933EA" w:rsidP="00677CE2">
      <w:pPr>
        <w:pStyle w:val="SMUNORMALARIAL"/>
        <w:spacing w:line="360" w:lineRule="auto"/>
        <w:rPr>
          <w:rFonts w:asciiTheme="minorHAnsi" w:eastAsiaTheme="minorHAnsi" w:hAnsiTheme="minorHAnsi" w:cstheme="minorBidi"/>
          <w:szCs w:val="22"/>
          <w:lang w:eastAsia="en-US"/>
        </w:rPr>
      </w:pPr>
      <w:hyperlink r:id="rId10" w:history="1">
        <w:r w:rsidR="00A20082" w:rsidRPr="00A20082">
          <w:rPr>
            <w:rFonts w:asciiTheme="minorHAnsi" w:eastAsiaTheme="minorHAnsi" w:hAnsiTheme="minorHAnsi" w:cstheme="minorBidi"/>
            <w:color w:val="0000FF"/>
            <w:szCs w:val="22"/>
            <w:u w:val="single"/>
            <w:lang w:eastAsia="en-US"/>
          </w:rPr>
          <w:t>https://onlinelibrary.wiley.com/doi/pdf/10.1111/j.1740-8709.2006.00055.x</w:t>
        </w:r>
      </w:hyperlink>
    </w:p>
    <w:p w14:paraId="6CF71350" w14:textId="71BDEDE8" w:rsidR="00A20082" w:rsidRDefault="00A20082" w:rsidP="00677CE2">
      <w:pPr>
        <w:pStyle w:val="SMUNORMALARIAL"/>
        <w:spacing w:line="360" w:lineRule="auto"/>
        <w:rPr>
          <w:rFonts w:asciiTheme="minorHAnsi" w:hAnsiTheme="minorHAnsi" w:cstheme="minorHAnsi"/>
          <w:sz w:val="24"/>
          <w:u w:val="single"/>
        </w:rPr>
      </w:pPr>
      <w:r>
        <w:rPr>
          <w:rFonts w:asciiTheme="minorHAnsi" w:eastAsiaTheme="minorHAnsi" w:hAnsiTheme="minorHAnsi" w:cstheme="minorBidi"/>
          <w:szCs w:val="22"/>
          <w:lang w:eastAsia="en-US"/>
        </w:rPr>
        <w:t>(Accessed on: 28</w:t>
      </w:r>
      <w:r w:rsidRPr="00A20082">
        <w:rPr>
          <w:rFonts w:asciiTheme="minorHAnsi" w:eastAsiaTheme="minorHAnsi" w:hAnsiTheme="minorHAnsi" w:cstheme="minorBidi"/>
          <w:szCs w:val="22"/>
          <w:vertAlign w:val="superscript"/>
          <w:lang w:eastAsia="en-US"/>
        </w:rPr>
        <w:t>th</w:t>
      </w:r>
      <w:r>
        <w:rPr>
          <w:rFonts w:asciiTheme="minorHAnsi" w:eastAsiaTheme="minorHAnsi" w:hAnsiTheme="minorHAnsi" w:cstheme="minorBidi"/>
          <w:szCs w:val="22"/>
          <w:lang w:eastAsia="en-US"/>
        </w:rPr>
        <w:t xml:space="preserve"> February 2020).</w:t>
      </w:r>
    </w:p>
    <w:p w14:paraId="3674019E" w14:textId="77777777" w:rsidR="00FC297B" w:rsidRDefault="00FC297B" w:rsidP="00677CE2">
      <w:pPr>
        <w:pStyle w:val="SMUNORMALARIAL"/>
        <w:spacing w:line="360" w:lineRule="auto"/>
        <w:rPr>
          <w:rFonts w:asciiTheme="minorHAnsi" w:hAnsiTheme="minorHAnsi" w:cstheme="minorHAnsi"/>
          <w:sz w:val="24"/>
          <w:u w:val="single"/>
        </w:rPr>
      </w:pPr>
    </w:p>
    <w:p w14:paraId="11875076" w14:textId="290A1E12" w:rsidR="00FC297B" w:rsidRPr="00FC297B" w:rsidRDefault="00FC297B" w:rsidP="00677CE2">
      <w:pPr>
        <w:pStyle w:val="SMUNORMALARIAL"/>
        <w:spacing w:line="360" w:lineRule="auto"/>
        <w:rPr>
          <w:rFonts w:asciiTheme="minorHAnsi" w:hAnsiTheme="minorHAnsi" w:cstheme="minorHAnsi"/>
          <w:sz w:val="24"/>
        </w:rPr>
      </w:pPr>
      <w:r w:rsidRPr="00FC297B">
        <w:rPr>
          <w:rFonts w:asciiTheme="minorHAnsi" w:hAnsiTheme="minorHAnsi" w:cstheme="minorHAnsi"/>
          <w:sz w:val="24"/>
        </w:rPr>
        <w:t xml:space="preserve">BBC News (2020) </w:t>
      </w:r>
      <w:r w:rsidRPr="00FC297B">
        <w:rPr>
          <w:rFonts w:asciiTheme="minorHAnsi" w:hAnsiTheme="minorHAnsi" w:cstheme="minorHAnsi"/>
          <w:i/>
          <w:sz w:val="24"/>
        </w:rPr>
        <w:t xml:space="preserve">School’s Poverty Gap a ‘Major Challenge’ – Estyn. </w:t>
      </w:r>
      <w:r w:rsidRPr="00FC297B">
        <w:rPr>
          <w:rFonts w:asciiTheme="minorHAnsi" w:hAnsiTheme="minorHAnsi" w:cstheme="minorHAnsi"/>
          <w:sz w:val="24"/>
        </w:rPr>
        <w:t>[Online]</w:t>
      </w:r>
    </w:p>
    <w:p w14:paraId="0F268275" w14:textId="4A517940" w:rsidR="00FC297B" w:rsidRDefault="007933EA" w:rsidP="00677CE2">
      <w:pPr>
        <w:pStyle w:val="SMUNORMALARIAL"/>
        <w:spacing w:line="360" w:lineRule="auto"/>
        <w:rPr>
          <w:rFonts w:asciiTheme="minorHAnsi" w:eastAsiaTheme="minorHAnsi" w:hAnsiTheme="minorHAnsi" w:cstheme="minorBidi"/>
          <w:szCs w:val="22"/>
          <w:lang w:eastAsia="en-US"/>
        </w:rPr>
      </w:pPr>
      <w:hyperlink r:id="rId11" w:history="1">
        <w:r w:rsidR="00FC297B" w:rsidRPr="00FC297B">
          <w:rPr>
            <w:rFonts w:asciiTheme="minorHAnsi" w:eastAsiaTheme="minorHAnsi" w:hAnsiTheme="minorHAnsi" w:cstheme="minorBidi"/>
            <w:color w:val="0000FF"/>
            <w:szCs w:val="22"/>
            <w:u w:val="single"/>
            <w:lang w:eastAsia="en-US"/>
          </w:rPr>
          <w:t>https://www.bbc.co.uk/news/uk-wales-51629420</w:t>
        </w:r>
      </w:hyperlink>
    </w:p>
    <w:p w14:paraId="32A56D49" w14:textId="610FCE8E" w:rsidR="00FC297B" w:rsidRPr="00677CE2" w:rsidRDefault="00FC297B" w:rsidP="00677CE2">
      <w:pPr>
        <w:pStyle w:val="SMUNORMALARIAL"/>
        <w:spacing w:line="360" w:lineRule="auto"/>
        <w:rPr>
          <w:rFonts w:asciiTheme="minorHAnsi" w:hAnsiTheme="minorHAnsi" w:cstheme="minorHAnsi"/>
          <w:sz w:val="24"/>
          <w:u w:val="single"/>
        </w:rPr>
      </w:pPr>
      <w:r>
        <w:rPr>
          <w:rFonts w:asciiTheme="minorHAnsi" w:eastAsiaTheme="minorHAnsi" w:hAnsiTheme="minorHAnsi" w:cstheme="minorBidi"/>
          <w:szCs w:val="22"/>
          <w:lang w:eastAsia="en-US"/>
        </w:rPr>
        <w:t>(Accessed on: February 27</w:t>
      </w:r>
      <w:r w:rsidRPr="00FC297B">
        <w:rPr>
          <w:rFonts w:asciiTheme="minorHAnsi" w:eastAsiaTheme="minorHAnsi" w:hAnsiTheme="minorHAnsi" w:cstheme="minorBidi"/>
          <w:szCs w:val="22"/>
          <w:vertAlign w:val="superscript"/>
          <w:lang w:eastAsia="en-US"/>
        </w:rPr>
        <w:t>th</w:t>
      </w:r>
      <w:r>
        <w:rPr>
          <w:rFonts w:asciiTheme="minorHAnsi" w:eastAsiaTheme="minorHAnsi" w:hAnsiTheme="minorHAnsi" w:cstheme="minorBidi"/>
          <w:szCs w:val="22"/>
          <w:lang w:eastAsia="en-US"/>
        </w:rPr>
        <w:t xml:space="preserve"> 2020).</w:t>
      </w:r>
    </w:p>
    <w:p w14:paraId="18A19645" w14:textId="77777777" w:rsidR="00893F88" w:rsidRDefault="00893F88" w:rsidP="00677CE2">
      <w:pPr>
        <w:pStyle w:val="SMUNORMALARIAL"/>
        <w:spacing w:line="360" w:lineRule="auto"/>
        <w:rPr>
          <w:rFonts w:asciiTheme="minorHAnsi" w:hAnsiTheme="minorHAnsi" w:cstheme="minorHAnsi"/>
          <w:sz w:val="24"/>
          <w:u w:val="single"/>
        </w:rPr>
      </w:pPr>
    </w:p>
    <w:p w14:paraId="0A0E9F66" w14:textId="77777777" w:rsidR="00885E23" w:rsidRPr="00885E23" w:rsidRDefault="00885E23" w:rsidP="00677CE2">
      <w:pPr>
        <w:pStyle w:val="SMUNORMALARIAL"/>
        <w:spacing w:line="360" w:lineRule="auto"/>
        <w:rPr>
          <w:rFonts w:asciiTheme="minorHAnsi" w:hAnsiTheme="minorHAnsi" w:cstheme="minorHAnsi"/>
          <w:sz w:val="24"/>
        </w:rPr>
      </w:pPr>
      <w:r w:rsidRPr="00885E23">
        <w:rPr>
          <w:rFonts w:asciiTheme="minorHAnsi" w:hAnsiTheme="minorHAnsi" w:cstheme="minorHAnsi"/>
          <w:sz w:val="24"/>
        </w:rPr>
        <w:t xml:space="preserve">BBC News (2019) </w:t>
      </w:r>
      <w:r w:rsidRPr="00885E23">
        <w:rPr>
          <w:rFonts w:asciiTheme="minorHAnsi" w:hAnsiTheme="minorHAnsi" w:cstheme="minorHAnsi"/>
          <w:i/>
          <w:sz w:val="24"/>
        </w:rPr>
        <w:t>School Breakfast Clubs: Charges ‘Unfair’ on Parents.</w:t>
      </w:r>
      <w:r w:rsidRPr="00885E23">
        <w:rPr>
          <w:rFonts w:asciiTheme="minorHAnsi" w:hAnsiTheme="minorHAnsi" w:cstheme="minorHAnsi"/>
          <w:sz w:val="24"/>
        </w:rPr>
        <w:t xml:space="preserve"> [Online]</w:t>
      </w:r>
    </w:p>
    <w:p w14:paraId="6E05C6B9" w14:textId="77777777" w:rsidR="00885E23" w:rsidRDefault="007933EA" w:rsidP="00677CE2">
      <w:pPr>
        <w:pStyle w:val="SMUNORMALARIAL"/>
        <w:spacing w:line="360" w:lineRule="auto"/>
        <w:rPr>
          <w:rFonts w:asciiTheme="minorHAnsi" w:eastAsiaTheme="minorHAnsi" w:hAnsiTheme="minorHAnsi" w:cstheme="minorBidi"/>
          <w:szCs w:val="22"/>
          <w:lang w:eastAsia="en-US"/>
        </w:rPr>
      </w:pPr>
      <w:hyperlink r:id="rId12" w:history="1">
        <w:r w:rsidR="00885E23" w:rsidRPr="00885E23">
          <w:rPr>
            <w:rFonts w:asciiTheme="minorHAnsi" w:eastAsiaTheme="minorHAnsi" w:hAnsiTheme="minorHAnsi" w:cstheme="minorBidi"/>
            <w:color w:val="0000FF"/>
            <w:szCs w:val="22"/>
            <w:u w:val="single"/>
            <w:lang w:eastAsia="en-US"/>
          </w:rPr>
          <w:t>https://www.bbc.co.uk/news/uk-wales-50395377</w:t>
        </w:r>
      </w:hyperlink>
    </w:p>
    <w:p w14:paraId="6EA589A9" w14:textId="77777777" w:rsidR="00885E23" w:rsidRPr="00677CE2" w:rsidRDefault="00885E23" w:rsidP="00677CE2">
      <w:pPr>
        <w:pStyle w:val="SMUNORMALARIAL"/>
        <w:spacing w:line="360" w:lineRule="auto"/>
        <w:rPr>
          <w:rFonts w:asciiTheme="minorHAnsi" w:hAnsiTheme="minorHAnsi" w:cstheme="minorHAnsi"/>
          <w:sz w:val="24"/>
          <w:u w:val="single"/>
        </w:rPr>
      </w:pPr>
      <w:r>
        <w:rPr>
          <w:rFonts w:asciiTheme="minorHAnsi" w:eastAsiaTheme="minorHAnsi" w:hAnsiTheme="minorHAnsi" w:cstheme="minorBidi"/>
          <w:szCs w:val="22"/>
          <w:lang w:eastAsia="en-US"/>
        </w:rPr>
        <w:t>(Accessed on: 13</w:t>
      </w:r>
      <w:r w:rsidRPr="00885E23">
        <w:rPr>
          <w:rFonts w:asciiTheme="minorHAnsi" w:eastAsiaTheme="minorHAnsi" w:hAnsiTheme="minorHAnsi" w:cstheme="minorBidi"/>
          <w:szCs w:val="22"/>
          <w:vertAlign w:val="superscript"/>
          <w:lang w:eastAsia="en-US"/>
        </w:rPr>
        <w:t>th</w:t>
      </w:r>
      <w:r>
        <w:rPr>
          <w:rFonts w:asciiTheme="minorHAnsi" w:eastAsiaTheme="minorHAnsi" w:hAnsiTheme="minorHAnsi" w:cstheme="minorBidi"/>
          <w:szCs w:val="22"/>
          <w:lang w:eastAsia="en-US"/>
        </w:rPr>
        <w:t xml:space="preserve"> January 2020).</w:t>
      </w:r>
    </w:p>
    <w:p w14:paraId="5F9F0C4F" w14:textId="77777777" w:rsidR="00077ADD" w:rsidRDefault="00077ADD" w:rsidP="00677CE2">
      <w:pPr>
        <w:pStyle w:val="SMUNORMALARIAL"/>
        <w:spacing w:line="360" w:lineRule="auto"/>
        <w:rPr>
          <w:rFonts w:asciiTheme="minorHAnsi" w:hAnsiTheme="minorHAnsi" w:cstheme="minorHAnsi"/>
          <w:sz w:val="24"/>
        </w:rPr>
      </w:pPr>
    </w:p>
    <w:p w14:paraId="73A80C89" w14:textId="77777777" w:rsidR="00893F88" w:rsidRPr="00677CE2" w:rsidRDefault="00893F88"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 xml:space="preserve">Big Pit (2020) </w:t>
      </w:r>
      <w:r w:rsidRPr="00677CE2">
        <w:rPr>
          <w:rFonts w:asciiTheme="minorHAnsi" w:hAnsiTheme="minorHAnsi" w:cstheme="minorHAnsi"/>
          <w:i/>
          <w:sz w:val="24"/>
        </w:rPr>
        <w:t>National Coal Museum</w:t>
      </w:r>
      <w:r w:rsidRPr="00677CE2">
        <w:rPr>
          <w:rFonts w:asciiTheme="minorHAnsi" w:hAnsiTheme="minorHAnsi" w:cstheme="minorHAnsi"/>
          <w:sz w:val="24"/>
        </w:rPr>
        <w:t>. [Online]</w:t>
      </w:r>
    </w:p>
    <w:p w14:paraId="10F5DBCF" w14:textId="77777777" w:rsidR="00893F88" w:rsidRPr="00677CE2" w:rsidRDefault="00893F88" w:rsidP="00677CE2">
      <w:pPr>
        <w:pStyle w:val="SMUNORMALARIAL"/>
        <w:spacing w:line="360" w:lineRule="auto"/>
        <w:rPr>
          <w:rFonts w:asciiTheme="minorHAnsi" w:eastAsiaTheme="minorHAnsi" w:hAnsiTheme="minorHAnsi" w:cstheme="minorHAnsi"/>
          <w:sz w:val="24"/>
          <w:lang w:eastAsia="en-US"/>
        </w:rPr>
      </w:pPr>
      <w:r w:rsidRPr="00677CE2">
        <w:rPr>
          <w:rFonts w:asciiTheme="minorHAnsi" w:hAnsiTheme="minorHAnsi" w:cstheme="minorHAnsi"/>
          <w:sz w:val="24"/>
          <w:u w:val="single"/>
        </w:rPr>
        <w:t xml:space="preserve"> </w:t>
      </w:r>
      <w:hyperlink r:id="rId13" w:history="1">
        <w:r w:rsidRPr="00677CE2">
          <w:rPr>
            <w:rFonts w:asciiTheme="minorHAnsi" w:eastAsiaTheme="minorHAnsi" w:hAnsiTheme="minorHAnsi" w:cstheme="minorHAnsi"/>
            <w:color w:val="0000FF"/>
            <w:sz w:val="24"/>
            <w:u w:val="single"/>
            <w:lang w:eastAsia="en-US"/>
          </w:rPr>
          <w:t>https://museum.wales/bigpit/</w:t>
        </w:r>
      </w:hyperlink>
    </w:p>
    <w:p w14:paraId="42FE4760" w14:textId="77777777" w:rsidR="00893F88" w:rsidRPr="00677CE2" w:rsidRDefault="00893F88" w:rsidP="00677CE2">
      <w:pPr>
        <w:pStyle w:val="SMUNORMALARIAL"/>
        <w:spacing w:line="360" w:lineRule="auto"/>
        <w:rPr>
          <w:rFonts w:asciiTheme="minorHAnsi" w:hAnsiTheme="minorHAnsi" w:cstheme="minorHAnsi"/>
          <w:sz w:val="24"/>
          <w:u w:val="single"/>
        </w:rPr>
      </w:pPr>
      <w:r w:rsidRPr="00677CE2">
        <w:rPr>
          <w:rFonts w:asciiTheme="minorHAnsi" w:eastAsiaTheme="minorHAnsi" w:hAnsiTheme="minorHAnsi" w:cstheme="minorHAnsi"/>
          <w:sz w:val="24"/>
          <w:lang w:eastAsia="en-US"/>
        </w:rPr>
        <w:t>(Accessed on: 11</w:t>
      </w:r>
      <w:r w:rsidRPr="00677CE2">
        <w:rPr>
          <w:rFonts w:asciiTheme="minorHAnsi" w:eastAsiaTheme="minorHAnsi" w:hAnsiTheme="minorHAnsi" w:cstheme="minorHAnsi"/>
          <w:sz w:val="24"/>
          <w:vertAlign w:val="superscript"/>
          <w:lang w:eastAsia="en-US"/>
        </w:rPr>
        <w:t>th</w:t>
      </w:r>
      <w:r w:rsidRPr="00677CE2">
        <w:rPr>
          <w:rFonts w:asciiTheme="minorHAnsi" w:eastAsiaTheme="minorHAnsi" w:hAnsiTheme="minorHAnsi" w:cstheme="minorHAnsi"/>
          <w:sz w:val="24"/>
          <w:lang w:eastAsia="en-US"/>
        </w:rPr>
        <w:t xml:space="preserve"> January 2020).</w:t>
      </w:r>
    </w:p>
    <w:p w14:paraId="403BAB81" w14:textId="77777777" w:rsidR="00A41A44" w:rsidRDefault="00A41A44" w:rsidP="00677CE2">
      <w:pPr>
        <w:pStyle w:val="SMUNORMALARIAL"/>
        <w:spacing w:line="360" w:lineRule="auto"/>
        <w:rPr>
          <w:rFonts w:asciiTheme="minorHAnsi" w:hAnsiTheme="minorHAnsi" w:cstheme="minorHAnsi"/>
          <w:b/>
          <w:sz w:val="24"/>
        </w:rPr>
      </w:pPr>
    </w:p>
    <w:p w14:paraId="4C5EE525" w14:textId="60C9FEAA" w:rsidR="003C21D5" w:rsidRPr="00677CE2" w:rsidRDefault="003C21D5" w:rsidP="00677CE2">
      <w:pPr>
        <w:pStyle w:val="SMUNORMALARIAL"/>
        <w:spacing w:line="360" w:lineRule="auto"/>
        <w:rPr>
          <w:rFonts w:asciiTheme="minorHAnsi" w:hAnsiTheme="minorHAnsi" w:cstheme="minorHAnsi"/>
          <w:color w:val="222222"/>
          <w:sz w:val="24"/>
          <w:shd w:val="clear" w:color="auto" w:fill="FFFFFF"/>
        </w:rPr>
      </w:pPr>
      <w:r w:rsidRPr="00677CE2">
        <w:rPr>
          <w:rFonts w:asciiTheme="minorHAnsi" w:hAnsiTheme="minorHAnsi" w:cstheme="minorHAnsi"/>
          <w:color w:val="222222"/>
          <w:sz w:val="24"/>
          <w:shd w:val="clear" w:color="auto" w:fill="FFFFFF"/>
        </w:rPr>
        <w:t>Cook, W (2013) ‘How Intake and Other External Factors Affect School Performance’. </w:t>
      </w:r>
      <w:r w:rsidRPr="00677CE2">
        <w:rPr>
          <w:rFonts w:asciiTheme="minorHAnsi" w:hAnsiTheme="minorHAnsi" w:cstheme="minorHAnsi"/>
          <w:i/>
          <w:iCs/>
          <w:color w:val="222222"/>
          <w:sz w:val="24"/>
          <w:shd w:val="clear" w:color="auto" w:fill="FFFFFF"/>
        </w:rPr>
        <w:t>Rise Trust</w:t>
      </w:r>
      <w:r w:rsidRPr="00677CE2">
        <w:rPr>
          <w:rFonts w:asciiTheme="minorHAnsi" w:hAnsiTheme="minorHAnsi" w:cstheme="minorHAnsi"/>
          <w:color w:val="222222"/>
          <w:sz w:val="24"/>
          <w:shd w:val="clear" w:color="auto" w:fill="FFFFFF"/>
        </w:rPr>
        <w:t>. [Online]</w:t>
      </w:r>
    </w:p>
    <w:p w14:paraId="6F89892A" w14:textId="77777777" w:rsidR="003C21D5" w:rsidRPr="00677CE2" w:rsidRDefault="007933EA" w:rsidP="00677CE2">
      <w:pPr>
        <w:pStyle w:val="SMUNORMALARIAL"/>
        <w:spacing w:line="360" w:lineRule="auto"/>
        <w:rPr>
          <w:rFonts w:asciiTheme="minorHAnsi" w:hAnsiTheme="minorHAnsi" w:cstheme="minorHAnsi"/>
          <w:sz w:val="24"/>
        </w:rPr>
      </w:pPr>
      <w:hyperlink r:id="rId14" w:history="1">
        <w:r w:rsidR="003C21D5" w:rsidRPr="00677CE2">
          <w:rPr>
            <w:rStyle w:val="Hyperlink"/>
            <w:rFonts w:asciiTheme="minorHAnsi" w:hAnsiTheme="minorHAnsi" w:cstheme="minorHAnsi"/>
            <w:sz w:val="24"/>
          </w:rPr>
          <w:t>http://risetrust.org.uk/pdfs/EReview-4.pdf</w:t>
        </w:r>
      </w:hyperlink>
    </w:p>
    <w:p w14:paraId="0A601077" w14:textId="77777777" w:rsidR="003C21D5" w:rsidRPr="00677CE2" w:rsidRDefault="003C21D5"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(Accessed on: 24</w:t>
      </w:r>
      <w:r w:rsidRPr="00677CE2">
        <w:rPr>
          <w:rFonts w:asciiTheme="minorHAnsi" w:hAnsiTheme="minorHAnsi" w:cstheme="minorHAnsi"/>
          <w:sz w:val="24"/>
          <w:vertAlign w:val="superscript"/>
        </w:rPr>
        <w:t>th</w:t>
      </w:r>
      <w:r w:rsidRPr="00677CE2">
        <w:rPr>
          <w:rFonts w:asciiTheme="minorHAnsi" w:hAnsiTheme="minorHAnsi" w:cstheme="minorHAnsi"/>
          <w:sz w:val="24"/>
        </w:rPr>
        <w:t xml:space="preserve"> November 2019).</w:t>
      </w:r>
    </w:p>
    <w:p w14:paraId="2264509E" w14:textId="77777777" w:rsidR="0024168D" w:rsidRPr="00677CE2" w:rsidRDefault="0024168D" w:rsidP="00677CE2">
      <w:pPr>
        <w:pStyle w:val="SMUNORMALARIAL"/>
        <w:spacing w:line="360" w:lineRule="auto"/>
        <w:rPr>
          <w:rFonts w:asciiTheme="minorHAnsi" w:hAnsiTheme="minorHAnsi" w:cstheme="minorHAnsi"/>
          <w:sz w:val="24"/>
        </w:rPr>
      </w:pPr>
    </w:p>
    <w:p w14:paraId="7D757764" w14:textId="77777777" w:rsidR="0024168D" w:rsidRPr="00677CE2" w:rsidRDefault="0024168D"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Cardiff Castle (2020) [Online]</w:t>
      </w:r>
    </w:p>
    <w:p w14:paraId="1E7227CC" w14:textId="77777777" w:rsidR="0024168D" w:rsidRPr="00677CE2" w:rsidRDefault="007933EA" w:rsidP="00677CE2">
      <w:pPr>
        <w:pStyle w:val="SMUNORMALARIAL"/>
        <w:spacing w:line="360" w:lineRule="auto"/>
        <w:rPr>
          <w:rFonts w:asciiTheme="minorHAnsi" w:eastAsiaTheme="minorHAnsi" w:hAnsiTheme="minorHAnsi" w:cstheme="minorHAnsi"/>
          <w:sz w:val="24"/>
          <w:lang w:eastAsia="en-US"/>
        </w:rPr>
      </w:pPr>
      <w:hyperlink r:id="rId15" w:history="1">
        <w:r w:rsidR="0024168D" w:rsidRPr="00677CE2">
          <w:rPr>
            <w:rFonts w:asciiTheme="minorHAnsi" w:eastAsiaTheme="minorHAnsi" w:hAnsiTheme="minorHAnsi" w:cstheme="minorHAnsi"/>
            <w:color w:val="0000FF"/>
            <w:sz w:val="24"/>
            <w:u w:val="single"/>
            <w:lang w:eastAsia="en-US"/>
          </w:rPr>
          <w:t>https://www.cardiffcastle.com/</w:t>
        </w:r>
      </w:hyperlink>
    </w:p>
    <w:p w14:paraId="1C6D8950" w14:textId="77777777" w:rsidR="0024168D" w:rsidRPr="00677CE2" w:rsidRDefault="0024168D" w:rsidP="00677CE2">
      <w:pPr>
        <w:pStyle w:val="SMUNORMALARIAL"/>
        <w:spacing w:line="360" w:lineRule="auto"/>
        <w:rPr>
          <w:rFonts w:asciiTheme="minorHAnsi" w:hAnsiTheme="minorHAnsi" w:cstheme="minorHAnsi"/>
          <w:b/>
          <w:sz w:val="24"/>
        </w:rPr>
      </w:pPr>
      <w:r w:rsidRPr="00677CE2">
        <w:rPr>
          <w:rFonts w:asciiTheme="minorHAnsi" w:eastAsiaTheme="minorHAnsi" w:hAnsiTheme="minorHAnsi" w:cstheme="minorHAnsi"/>
          <w:sz w:val="24"/>
          <w:lang w:eastAsia="en-US"/>
        </w:rPr>
        <w:t>(Accessed on: 11</w:t>
      </w:r>
      <w:r w:rsidRPr="00677CE2">
        <w:rPr>
          <w:rFonts w:asciiTheme="minorHAnsi" w:eastAsiaTheme="minorHAnsi" w:hAnsiTheme="minorHAnsi" w:cstheme="minorHAnsi"/>
          <w:sz w:val="24"/>
          <w:vertAlign w:val="superscript"/>
          <w:lang w:eastAsia="en-US"/>
        </w:rPr>
        <w:t>th</w:t>
      </w:r>
      <w:r w:rsidRPr="00677CE2">
        <w:rPr>
          <w:rFonts w:asciiTheme="minorHAnsi" w:eastAsiaTheme="minorHAnsi" w:hAnsiTheme="minorHAnsi" w:cstheme="minorHAnsi"/>
          <w:sz w:val="24"/>
          <w:lang w:eastAsia="en-US"/>
        </w:rPr>
        <w:t xml:space="preserve"> January 2020).</w:t>
      </w:r>
    </w:p>
    <w:p w14:paraId="3139917D" w14:textId="77777777" w:rsidR="003C21D5" w:rsidRPr="00677CE2" w:rsidRDefault="003C21D5" w:rsidP="00677CE2">
      <w:pPr>
        <w:pStyle w:val="SMUNORMALARIAL"/>
        <w:spacing w:line="360" w:lineRule="auto"/>
        <w:rPr>
          <w:rFonts w:asciiTheme="minorHAnsi" w:hAnsiTheme="minorHAnsi" w:cstheme="minorHAnsi"/>
          <w:sz w:val="24"/>
        </w:rPr>
      </w:pPr>
    </w:p>
    <w:p w14:paraId="088F3092" w14:textId="77777777" w:rsidR="003C21D5" w:rsidRPr="00677CE2" w:rsidRDefault="003C21D5"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 xml:space="preserve">Estyn (2014) </w:t>
      </w:r>
      <w:r w:rsidRPr="00677CE2">
        <w:rPr>
          <w:rFonts w:asciiTheme="minorHAnsi" w:hAnsiTheme="minorHAnsi" w:cstheme="minorHAnsi"/>
          <w:i/>
          <w:sz w:val="24"/>
        </w:rPr>
        <w:t>Pupil Deprivation</w:t>
      </w:r>
      <w:r w:rsidRPr="00677CE2">
        <w:rPr>
          <w:rFonts w:asciiTheme="minorHAnsi" w:hAnsiTheme="minorHAnsi" w:cstheme="minorHAnsi"/>
          <w:sz w:val="24"/>
        </w:rPr>
        <w:t>. [Online]</w:t>
      </w:r>
    </w:p>
    <w:p w14:paraId="78470171" w14:textId="77777777" w:rsidR="003C21D5" w:rsidRPr="00677CE2" w:rsidRDefault="007933EA" w:rsidP="00677CE2">
      <w:pPr>
        <w:pStyle w:val="SMUNORMALARIAL"/>
        <w:spacing w:line="360" w:lineRule="auto"/>
        <w:rPr>
          <w:rFonts w:asciiTheme="minorHAnsi" w:hAnsiTheme="minorHAnsi" w:cstheme="minorHAnsi"/>
          <w:sz w:val="24"/>
        </w:rPr>
      </w:pPr>
      <w:hyperlink r:id="rId16" w:history="1">
        <w:r w:rsidR="003C21D5" w:rsidRPr="00677CE2">
          <w:rPr>
            <w:rStyle w:val="Hyperlink"/>
            <w:rFonts w:asciiTheme="minorHAnsi" w:hAnsiTheme="minorHAnsi" w:cstheme="minorHAnsi"/>
            <w:sz w:val="24"/>
          </w:rPr>
          <w:t>https://www.estyn.gov.wales/sites/www.estyn.gov.wales/files/documents/Pupil%20deprivation.pdf</w:t>
        </w:r>
      </w:hyperlink>
    </w:p>
    <w:p w14:paraId="570F32ED" w14:textId="77777777" w:rsidR="003C21D5" w:rsidRPr="00677CE2" w:rsidRDefault="003C21D5"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(Accessed on: 24</w:t>
      </w:r>
      <w:r w:rsidRPr="00677CE2">
        <w:rPr>
          <w:rFonts w:asciiTheme="minorHAnsi" w:hAnsiTheme="minorHAnsi" w:cstheme="minorHAnsi"/>
          <w:sz w:val="24"/>
          <w:vertAlign w:val="superscript"/>
        </w:rPr>
        <w:t>th</w:t>
      </w:r>
      <w:r w:rsidRPr="00677CE2">
        <w:rPr>
          <w:rFonts w:asciiTheme="minorHAnsi" w:hAnsiTheme="minorHAnsi" w:cstheme="minorHAnsi"/>
          <w:sz w:val="24"/>
        </w:rPr>
        <w:t xml:space="preserve"> November 2019).</w:t>
      </w:r>
    </w:p>
    <w:p w14:paraId="7D219712" w14:textId="77777777" w:rsidR="003C21D5" w:rsidRPr="00677CE2" w:rsidRDefault="003C21D5" w:rsidP="00677CE2">
      <w:pPr>
        <w:pStyle w:val="SMUNORMALARIAL"/>
        <w:spacing w:line="360" w:lineRule="auto"/>
        <w:rPr>
          <w:rFonts w:asciiTheme="minorHAnsi" w:hAnsiTheme="minorHAnsi" w:cstheme="minorHAnsi"/>
          <w:sz w:val="24"/>
        </w:rPr>
      </w:pPr>
    </w:p>
    <w:p w14:paraId="187599BF" w14:textId="0F423EA4" w:rsidR="00D50A66" w:rsidRDefault="00D50A66" w:rsidP="00677CE2">
      <w:pPr>
        <w:pStyle w:val="SMUNORMALARIAL"/>
        <w:spacing w:line="360" w:lineRule="auto"/>
        <w:rPr>
          <w:rFonts w:cs="Arial"/>
          <w:color w:val="222222"/>
          <w:sz w:val="20"/>
          <w:szCs w:val="20"/>
          <w:shd w:val="clear" w:color="auto" w:fill="FFFFFF"/>
        </w:rPr>
      </w:pPr>
      <w:proofErr w:type="spellStart"/>
      <w:r>
        <w:rPr>
          <w:rFonts w:cs="Arial"/>
          <w:color w:val="222222"/>
          <w:sz w:val="20"/>
          <w:szCs w:val="20"/>
          <w:shd w:val="clear" w:color="auto" w:fill="FFFFFF"/>
        </w:rPr>
        <w:lastRenderedPageBreak/>
        <w:t>Frisvold</w:t>
      </w:r>
      <w:proofErr w:type="spellEnd"/>
      <w:r>
        <w:rPr>
          <w:rFonts w:cs="Arial"/>
          <w:color w:val="222222"/>
          <w:sz w:val="20"/>
          <w:szCs w:val="20"/>
          <w:shd w:val="clear" w:color="auto" w:fill="FFFFFF"/>
        </w:rPr>
        <w:t>, D, E (2015) Nutrition and cognitive achievement: An evaluation of the School Breakfast Program. </w:t>
      </w:r>
      <w:r>
        <w:rPr>
          <w:rFonts w:cs="Arial"/>
          <w:i/>
          <w:iCs/>
          <w:color w:val="222222"/>
          <w:sz w:val="20"/>
          <w:szCs w:val="20"/>
          <w:shd w:val="clear" w:color="auto" w:fill="FFFFFF"/>
        </w:rPr>
        <w:t>Journal of public economics</w:t>
      </w:r>
      <w:r>
        <w:rPr>
          <w:rFonts w:cs="Arial"/>
          <w:color w:val="222222"/>
          <w:sz w:val="20"/>
          <w:szCs w:val="20"/>
          <w:shd w:val="clear" w:color="auto" w:fill="FFFFFF"/>
        </w:rPr>
        <w:t>, </w:t>
      </w:r>
      <w:r>
        <w:rPr>
          <w:rFonts w:cs="Arial"/>
          <w:i/>
          <w:iCs/>
          <w:color w:val="222222"/>
          <w:sz w:val="20"/>
          <w:szCs w:val="20"/>
          <w:shd w:val="clear" w:color="auto" w:fill="FFFFFF"/>
        </w:rPr>
        <w:t>124</w:t>
      </w:r>
      <w:r>
        <w:rPr>
          <w:rFonts w:cs="Arial"/>
          <w:color w:val="222222"/>
          <w:sz w:val="20"/>
          <w:szCs w:val="20"/>
          <w:shd w:val="clear" w:color="auto" w:fill="FFFFFF"/>
        </w:rPr>
        <w:t>, pp.91-104. [Online]</w:t>
      </w:r>
    </w:p>
    <w:p w14:paraId="3A37756E" w14:textId="4892D85D" w:rsidR="00D50A66" w:rsidRDefault="007933EA" w:rsidP="00677CE2">
      <w:pPr>
        <w:pStyle w:val="SMUNORMALARIAL"/>
        <w:spacing w:line="360" w:lineRule="auto"/>
        <w:rPr>
          <w:rFonts w:asciiTheme="minorHAnsi" w:eastAsiaTheme="minorHAnsi" w:hAnsiTheme="minorHAnsi" w:cstheme="minorBidi"/>
          <w:szCs w:val="22"/>
          <w:lang w:eastAsia="en-US"/>
        </w:rPr>
      </w:pPr>
      <w:hyperlink r:id="rId17" w:history="1">
        <w:r w:rsidR="00D50A66" w:rsidRPr="00D50A66">
          <w:rPr>
            <w:rFonts w:asciiTheme="minorHAnsi" w:eastAsiaTheme="minorHAnsi" w:hAnsiTheme="minorHAnsi" w:cstheme="minorBidi"/>
            <w:color w:val="0000FF"/>
            <w:szCs w:val="22"/>
            <w:u w:val="single"/>
            <w:lang w:eastAsia="en-US"/>
          </w:rPr>
          <w:t>https://www.ncbi.nlm.nih.gov/pmc/articles/PMC4408552/</w:t>
        </w:r>
      </w:hyperlink>
    </w:p>
    <w:p w14:paraId="44833842" w14:textId="38B993D7" w:rsidR="00D50A66" w:rsidRDefault="00D50A66" w:rsidP="00677CE2">
      <w:pPr>
        <w:pStyle w:val="SMUNORMALARIAL"/>
        <w:spacing w:line="360" w:lineRule="auto"/>
        <w:rPr>
          <w:rFonts w:asciiTheme="minorHAnsi" w:hAnsiTheme="minorHAnsi" w:cstheme="minorHAnsi"/>
          <w:sz w:val="24"/>
        </w:rPr>
      </w:pPr>
      <w:r>
        <w:rPr>
          <w:rFonts w:asciiTheme="minorHAnsi" w:eastAsiaTheme="minorHAnsi" w:hAnsiTheme="minorHAnsi" w:cstheme="minorBidi"/>
          <w:szCs w:val="22"/>
          <w:lang w:eastAsia="en-US"/>
        </w:rPr>
        <w:t>(Accessed on: 28</w:t>
      </w:r>
      <w:r w:rsidRPr="00D50A66">
        <w:rPr>
          <w:rFonts w:asciiTheme="minorHAnsi" w:eastAsiaTheme="minorHAnsi" w:hAnsiTheme="minorHAnsi" w:cstheme="minorBidi"/>
          <w:szCs w:val="22"/>
          <w:vertAlign w:val="superscript"/>
          <w:lang w:eastAsia="en-US"/>
        </w:rPr>
        <w:t>th</w:t>
      </w:r>
      <w:r>
        <w:rPr>
          <w:rFonts w:asciiTheme="minorHAnsi" w:eastAsiaTheme="minorHAnsi" w:hAnsiTheme="minorHAnsi" w:cstheme="minorBidi"/>
          <w:szCs w:val="22"/>
          <w:lang w:eastAsia="en-US"/>
        </w:rPr>
        <w:t xml:space="preserve"> February 2020).</w:t>
      </w:r>
    </w:p>
    <w:p w14:paraId="7297FE6A" w14:textId="77777777" w:rsidR="00D50A66" w:rsidRDefault="00D50A66" w:rsidP="00677CE2">
      <w:pPr>
        <w:pStyle w:val="SMUNORMALARIAL"/>
        <w:spacing w:line="360" w:lineRule="auto"/>
        <w:rPr>
          <w:rFonts w:asciiTheme="minorHAnsi" w:hAnsiTheme="minorHAnsi" w:cstheme="minorHAnsi"/>
          <w:sz w:val="24"/>
        </w:rPr>
      </w:pPr>
    </w:p>
    <w:p w14:paraId="0CAD79BD" w14:textId="77777777" w:rsidR="003C21D5" w:rsidRPr="00677CE2" w:rsidRDefault="003C21D5"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GOV.UK (2010) Equality Act. [Online]</w:t>
      </w:r>
    </w:p>
    <w:p w14:paraId="76240639" w14:textId="77777777" w:rsidR="003C21D5" w:rsidRPr="00677CE2" w:rsidRDefault="007933EA" w:rsidP="00677CE2">
      <w:pPr>
        <w:pStyle w:val="SMUNORMALARIAL"/>
        <w:spacing w:line="360" w:lineRule="auto"/>
        <w:rPr>
          <w:rFonts w:asciiTheme="minorHAnsi" w:hAnsiTheme="minorHAnsi" w:cstheme="minorHAnsi"/>
          <w:sz w:val="24"/>
        </w:rPr>
      </w:pPr>
      <w:hyperlink r:id="rId18" w:history="1">
        <w:r w:rsidR="003C21D5" w:rsidRPr="00677CE2">
          <w:rPr>
            <w:rStyle w:val="Hyperlink"/>
            <w:rFonts w:asciiTheme="minorHAnsi" w:hAnsiTheme="minorHAnsi" w:cstheme="minorHAnsi"/>
            <w:sz w:val="24"/>
          </w:rPr>
          <w:t>https://www.gov.uk/guidance/equality-act-2010-guidance</w:t>
        </w:r>
      </w:hyperlink>
    </w:p>
    <w:p w14:paraId="5F0FAC3F" w14:textId="77777777" w:rsidR="003C21D5" w:rsidRDefault="003C21D5"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(Accessed on: 24</w:t>
      </w:r>
      <w:r w:rsidRPr="00677CE2">
        <w:rPr>
          <w:rFonts w:asciiTheme="minorHAnsi" w:hAnsiTheme="minorHAnsi" w:cstheme="minorHAnsi"/>
          <w:sz w:val="24"/>
          <w:vertAlign w:val="superscript"/>
        </w:rPr>
        <w:t>th</w:t>
      </w:r>
      <w:r w:rsidRPr="00677CE2">
        <w:rPr>
          <w:rFonts w:asciiTheme="minorHAnsi" w:hAnsiTheme="minorHAnsi" w:cstheme="minorHAnsi"/>
          <w:sz w:val="24"/>
        </w:rPr>
        <w:t xml:space="preserve"> November 2019).</w:t>
      </w:r>
    </w:p>
    <w:p w14:paraId="55E5D376" w14:textId="77777777" w:rsidR="002A3CCC" w:rsidRDefault="002A3CCC" w:rsidP="00677CE2">
      <w:pPr>
        <w:pStyle w:val="SMUNORMALARIAL"/>
        <w:spacing w:line="360" w:lineRule="auto"/>
        <w:rPr>
          <w:rFonts w:asciiTheme="minorHAnsi" w:hAnsiTheme="minorHAnsi" w:cstheme="minorHAnsi"/>
          <w:sz w:val="24"/>
        </w:rPr>
      </w:pPr>
    </w:p>
    <w:p w14:paraId="2ADF51D5" w14:textId="60DBD81B" w:rsidR="002A3CCC" w:rsidRPr="002A3CCC" w:rsidRDefault="002A3CCC" w:rsidP="00677CE2">
      <w:pPr>
        <w:pStyle w:val="SMUNORMALARIAL"/>
        <w:spacing w:line="360" w:lineRule="auto"/>
        <w:rPr>
          <w:rFonts w:cstheme="minorHAnsi"/>
          <w:color w:val="000000"/>
          <w:sz w:val="24"/>
        </w:rPr>
      </w:pPr>
      <w:r>
        <w:rPr>
          <w:rFonts w:cstheme="minorHAnsi"/>
          <w:color w:val="000000"/>
          <w:sz w:val="24"/>
        </w:rPr>
        <w:t>Henderson, T, Hill, C and Norton, K (2014) ‘</w:t>
      </w:r>
      <w:r w:rsidRPr="002A3CCC">
        <w:rPr>
          <w:rFonts w:cstheme="minorHAnsi"/>
          <w:color w:val="000000"/>
          <w:sz w:val="24"/>
        </w:rPr>
        <w:t>The Connection Between Missing School and Health</w:t>
      </w:r>
      <w:r>
        <w:rPr>
          <w:rFonts w:cstheme="minorHAnsi"/>
          <w:color w:val="000000"/>
          <w:sz w:val="24"/>
        </w:rPr>
        <w:t>’</w:t>
      </w:r>
      <w:r w:rsidRPr="002A3CCC">
        <w:rPr>
          <w:rFonts w:cstheme="minorHAnsi"/>
          <w:color w:val="000000"/>
          <w:sz w:val="24"/>
        </w:rPr>
        <w:t xml:space="preserve">. </w:t>
      </w:r>
      <w:r>
        <w:rPr>
          <w:rFonts w:cstheme="minorHAnsi"/>
          <w:i/>
          <w:color w:val="000000"/>
          <w:sz w:val="24"/>
        </w:rPr>
        <w:t xml:space="preserve">Upstream Public Health. </w:t>
      </w:r>
      <w:r w:rsidRPr="002A3CCC">
        <w:rPr>
          <w:rFonts w:cstheme="minorHAnsi"/>
          <w:color w:val="000000"/>
          <w:sz w:val="24"/>
        </w:rPr>
        <w:t>[Online]</w:t>
      </w:r>
    </w:p>
    <w:p w14:paraId="6CEE4249" w14:textId="5BA09F56" w:rsidR="002A3CCC" w:rsidRDefault="007933EA" w:rsidP="00677CE2">
      <w:pPr>
        <w:pStyle w:val="SMUNORMALARIAL"/>
        <w:spacing w:line="360" w:lineRule="auto"/>
        <w:rPr>
          <w:rFonts w:asciiTheme="minorHAnsi" w:eastAsiaTheme="minorHAnsi" w:hAnsiTheme="minorHAnsi" w:cstheme="minorBidi"/>
          <w:szCs w:val="22"/>
          <w:lang w:eastAsia="en-US"/>
        </w:rPr>
      </w:pPr>
      <w:hyperlink r:id="rId19" w:history="1">
        <w:r w:rsidR="002A3CCC" w:rsidRPr="002A3CCC">
          <w:rPr>
            <w:rFonts w:asciiTheme="minorHAnsi" w:eastAsiaTheme="minorHAnsi" w:hAnsiTheme="minorHAnsi" w:cstheme="minorBidi"/>
            <w:color w:val="0000FF"/>
            <w:szCs w:val="22"/>
            <w:u w:val="single"/>
            <w:lang w:eastAsia="en-US"/>
          </w:rPr>
          <w:t>https://www.attendanceworks.org/wp-content/uploads/2017/08/Chronic-Absence-and-Health-Review-10.8.14-FINAL-REVISED.pdf</w:t>
        </w:r>
      </w:hyperlink>
    </w:p>
    <w:p w14:paraId="3C0D9A88" w14:textId="71CD7466" w:rsidR="002A3CCC" w:rsidRDefault="002A3CCC" w:rsidP="00677CE2">
      <w:pPr>
        <w:pStyle w:val="SMUNORMALARIAL"/>
        <w:spacing w:line="360" w:lineRule="auto"/>
        <w:rPr>
          <w:rFonts w:asciiTheme="minorHAnsi" w:hAnsiTheme="minorHAnsi" w:cstheme="minorHAnsi"/>
          <w:sz w:val="24"/>
        </w:rPr>
      </w:pPr>
      <w:r>
        <w:rPr>
          <w:rFonts w:asciiTheme="minorHAnsi" w:eastAsiaTheme="minorHAnsi" w:hAnsiTheme="minorHAnsi" w:cstheme="minorBidi"/>
          <w:szCs w:val="22"/>
          <w:lang w:eastAsia="en-US"/>
        </w:rPr>
        <w:t>(Accessed on: 29</w:t>
      </w:r>
      <w:r w:rsidRPr="002A3CCC">
        <w:rPr>
          <w:rFonts w:asciiTheme="minorHAnsi" w:eastAsiaTheme="minorHAnsi" w:hAnsiTheme="minorHAnsi" w:cstheme="minorBidi"/>
          <w:szCs w:val="22"/>
          <w:vertAlign w:val="superscript"/>
          <w:lang w:eastAsia="en-US"/>
        </w:rPr>
        <w:t>th</w:t>
      </w:r>
      <w:r>
        <w:rPr>
          <w:rFonts w:asciiTheme="minorHAnsi" w:eastAsiaTheme="minorHAnsi" w:hAnsiTheme="minorHAnsi" w:cstheme="minorBidi"/>
          <w:szCs w:val="22"/>
          <w:lang w:eastAsia="en-US"/>
        </w:rPr>
        <w:t xml:space="preserve"> February 2020).</w:t>
      </w:r>
    </w:p>
    <w:p w14:paraId="10B345BE" w14:textId="77777777" w:rsidR="0039223A" w:rsidRDefault="0039223A" w:rsidP="00677CE2">
      <w:pPr>
        <w:pStyle w:val="SMUNORMALARIAL"/>
        <w:spacing w:line="360" w:lineRule="auto"/>
        <w:rPr>
          <w:rFonts w:asciiTheme="minorHAnsi" w:hAnsiTheme="minorHAnsi" w:cstheme="minorHAnsi"/>
          <w:sz w:val="24"/>
        </w:rPr>
      </w:pPr>
    </w:p>
    <w:p w14:paraId="48873329" w14:textId="3F37CB7B" w:rsidR="0039223A" w:rsidRDefault="0039223A" w:rsidP="00677CE2">
      <w:pPr>
        <w:pStyle w:val="SMUNORMALARIAL"/>
        <w:spacing w:line="360" w:lineRule="auto"/>
        <w:rPr>
          <w:rFonts w:cs="Arial"/>
          <w:color w:val="222222"/>
          <w:sz w:val="20"/>
          <w:szCs w:val="20"/>
          <w:shd w:val="clear" w:color="auto" w:fill="FFFFFF"/>
        </w:rPr>
      </w:pPr>
      <w:r>
        <w:rPr>
          <w:rFonts w:cs="Arial"/>
          <w:color w:val="222222"/>
          <w:sz w:val="20"/>
          <w:szCs w:val="20"/>
          <w:shd w:val="clear" w:color="auto" w:fill="FFFFFF"/>
        </w:rPr>
        <w:t>Jensen, E (2013) How poverty affects classroom engagement. </w:t>
      </w:r>
      <w:r>
        <w:rPr>
          <w:rFonts w:cs="Arial"/>
          <w:i/>
          <w:iCs/>
          <w:color w:val="222222"/>
          <w:sz w:val="20"/>
          <w:szCs w:val="20"/>
          <w:shd w:val="clear" w:color="auto" w:fill="FFFFFF"/>
        </w:rPr>
        <w:t>Educational Leadership</w:t>
      </w:r>
      <w:r>
        <w:rPr>
          <w:rFonts w:cs="Arial"/>
          <w:color w:val="222222"/>
          <w:sz w:val="20"/>
          <w:szCs w:val="20"/>
          <w:shd w:val="clear" w:color="auto" w:fill="FFFFFF"/>
        </w:rPr>
        <w:t>, </w:t>
      </w:r>
      <w:r>
        <w:rPr>
          <w:rFonts w:cs="Arial"/>
          <w:i/>
          <w:iCs/>
          <w:color w:val="222222"/>
          <w:sz w:val="20"/>
          <w:szCs w:val="20"/>
          <w:shd w:val="clear" w:color="auto" w:fill="FFFFFF"/>
        </w:rPr>
        <w:t>70</w:t>
      </w:r>
      <w:r>
        <w:rPr>
          <w:rFonts w:cs="Arial"/>
          <w:color w:val="222222"/>
          <w:sz w:val="20"/>
          <w:szCs w:val="20"/>
          <w:shd w:val="clear" w:color="auto" w:fill="FFFFFF"/>
        </w:rPr>
        <w:t>(8), pp.24-30. [Online]</w:t>
      </w:r>
    </w:p>
    <w:p w14:paraId="5DCE097D" w14:textId="5D909ED7" w:rsidR="0039223A" w:rsidRDefault="007933EA" w:rsidP="00677CE2">
      <w:pPr>
        <w:pStyle w:val="SMUNORMALARIAL"/>
        <w:spacing w:line="360" w:lineRule="auto"/>
        <w:rPr>
          <w:rFonts w:asciiTheme="minorHAnsi" w:eastAsiaTheme="minorHAnsi" w:hAnsiTheme="minorHAnsi" w:cstheme="minorBidi"/>
          <w:szCs w:val="22"/>
          <w:lang w:eastAsia="en-US"/>
        </w:rPr>
      </w:pPr>
      <w:hyperlink r:id="rId20" w:history="1">
        <w:r w:rsidR="0039223A" w:rsidRPr="0039223A">
          <w:rPr>
            <w:rFonts w:asciiTheme="minorHAnsi" w:eastAsiaTheme="minorHAnsi" w:hAnsiTheme="minorHAnsi" w:cstheme="minorBidi"/>
            <w:color w:val="0000FF"/>
            <w:szCs w:val="22"/>
            <w:u w:val="single"/>
            <w:lang w:eastAsia="en-US"/>
          </w:rPr>
          <w:t>https://rbteach.com/sites/default/files/how-poverty-affects-classroom-engagement.pdf</w:t>
        </w:r>
      </w:hyperlink>
    </w:p>
    <w:p w14:paraId="102A8523" w14:textId="7F9DE73D" w:rsidR="0039223A" w:rsidRDefault="0039223A" w:rsidP="00677CE2">
      <w:pPr>
        <w:pStyle w:val="SMUNORMALARIAL"/>
        <w:spacing w:line="360" w:lineRule="auto"/>
        <w:rPr>
          <w:rFonts w:asciiTheme="minorHAnsi" w:eastAsiaTheme="minorHAnsi" w:hAnsiTheme="minorHAnsi" w:cstheme="minorBidi"/>
          <w:szCs w:val="22"/>
          <w:lang w:eastAsia="en-US"/>
        </w:rPr>
      </w:pPr>
      <w:r>
        <w:rPr>
          <w:rFonts w:asciiTheme="minorHAnsi" w:eastAsiaTheme="minorHAnsi" w:hAnsiTheme="minorHAnsi" w:cstheme="minorBidi"/>
          <w:szCs w:val="22"/>
          <w:lang w:eastAsia="en-US"/>
        </w:rPr>
        <w:t>(Accessed on: 28</w:t>
      </w:r>
      <w:r w:rsidRPr="0039223A">
        <w:rPr>
          <w:rFonts w:asciiTheme="minorHAnsi" w:eastAsiaTheme="minorHAnsi" w:hAnsiTheme="minorHAnsi" w:cstheme="minorBidi"/>
          <w:szCs w:val="22"/>
          <w:vertAlign w:val="superscript"/>
          <w:lang w:eastAsia="en-US"/>
        </w:rPr>
        <w:t>th</w:t>
      </w:r>
      <w:r>
        <w:rPr>
          <w:rFonts w:asciiTheme="minorHAnsi" w:eastAsiaTheme="minorHAnsi" w:hAnsiTheme="minorHAnsi" w:cstheme="minorBidi"/>
          <w:szCs w:val="22"/>
          <w:lang w:eastAsia="en-US"/>
        </w:rPr>
        <w:t xml:space="preserve"> February 2020).</w:t>
      </w:r>
    </w:p>
    <w:p w14:paraId="1451FDFC" w14:textId="77777777" w:rsidR="00D6570C" w:rsidRDefault="00D6570C" w:rsidP="00677CE2">
      <w:pPr>
        <w:pStyle w:val="SMUNORMALARIAL"/>
        <w:spacing w:line="360" w:lineRule="auto"/>
        <w:rPr>
          <w:rFonts w:asciiTheme="minorHAnsi" w:eastAsiaTheme="minorHAnsi" w:hAnsiTheme="minorHAnsi" w:cstheme="minorBidi"/>
          <w:szCs w:val="22"/>
          <w:lang w:eastAsia="en-US"/>
        </w:rPr>
      </w:pPr>
    </w:p>
    <w:p w14:paraId="28895A1B" w14:textId="62BEFEE1" w:rsidR="00D6570C" w:rsidRDefault="00D6570C" w:rsidP="00677CE2">
      <w:pPr>
        <w:pStyle w:val="SMUNORMALARIAL"/>
        <w:spacing w:line="360" w:lineRule="auto"/>
        <w:rPr>
          <w:rFonts w:cstheme="minorHAnsi"/>
          <w:color w:val="000000"/>
          <w:sz w:val="24"/>
        </w:rPr>
      </w:pPr>
      <w:r>
        <w:rPr>
          <w:rFonts w:cstheme="minorHAnsi"/>
          <w:color w:val="000000"/>
          <w:sz w:val="24"/>
        </w:rPr>
        <w:t xml:space="preserve">(Jones, G, Powell, R, Smith, R and </w:t>
      </w:r>
      <w:proofErr w:type="spellStart"/>
      <w:r>
        <w:rPr>
          <w:rFonts w:cstheme="minorHAnsi"/>
          <w:color w:val="000000"/>
          <w:sz w:val="24"/>
        </w:rPr>
        <w:t>Reakes</w:t>
      </w:r>
      <w:proofErr w:type="spellEnd"/>
      <w:r>
        <w:rPr>
          <w:rFonts w:cstheme="minorHAnsi"/>
          <w:color w:val="000000"/>
          <w:sz w:val="24"/>
        </w:rPr>
        <w:t xml:space="preserve">, A (2006) </w:t>
      </w:r>
      <w:r w:rsidRPr="00D6570C">
        <w:rPr>
          <w:rFonts w:cstheme="minorHAnsi"/>
          <w:i/>
          <w:color w:val="000000"/>
          <w:sz w:val="24"/>
        </w:rPr>
        <w:t>NFRE: Research into School Breakfasts in Wales</w:t>
      </w:r>
      <w:r>
        <w:rPr>
          <w:rFonts w:cstheme="minorHAnsi"/>
          <w:color w:val="000000"/>
          <w:sz w:val="24"/>
        </w:rPr>
        <w:t>. [Online]</w:t>
      </w:r>
    </w:p>
    <w:p w14:paraId="3FBA2234" w14:textId="516EC1FF" w:rsidR="00D6570C" w:rsidRDefault="007933EA" w:rsidP="00677CE2">
      <w:pPr>
        <w:pStyle w:val="SMUNORMALARIAL"/>
        <w:spacing w:line="360" w:lineRule="auto"/>
        <w:rPr>
          <w:rFonts w:asciiTheme="minorHAnsi" w:eastAsiaTheme="minorHAnsi" w:hAnsiTheme="minorHAnsi" w:cstheme="minorBidi"/>
          <w:szCs w:val="22"/>
          <w:lang w:eastAsia="en-US"/>
        </w:rPr>
      </w:pPr>
      <w:hyperlink r:id="rId21" w:history="1">
        <w:r w:rsidR="00D6570C" w:rsidRPr="00D6570C">
          <w:rPr>
            <w:rFonts w:asciiTheme="minorHAnsi" w:eastAsiaTheme="minorHAnsi" w:hAnsiTheme="minorHAnsi" w:cstheme="minorBidi"/>
            <w:color w:val="0000FF"/>
            <w:szCs w:val="22"/>
            <w:u w:val="single"/>
            <w:lang w:eastAsia="en-US"/>
          </w:rPr>
          <w:t>https://www.nfer.ac.uk/media/2232/wbr01.pdf</w:t>
        </w:r>
      </w:hyperlink>
    </w:p>
    <w:p w14:paraId="21153A5E" w14:textId="43CE8297" w:rsidR="00D6570C" w:rsidRPr="00677CE2" w:rsidRDefault="00D6570C" w:rsidP="00677CE2">
      <w:pPr>
        <w:pStyle w:val="SMUNORMALARIAL"/>
        <w:spacing w:line="360" w:lineRule="auto"/>
        <w:rPr>
          <w:rFonts w:asciiTheme="minorHAnsi" w:hAnsiTheme="minorHAnsi" w:cstheme="minorHAnsi"/>
          <w:sz w:val="24"/>
        </w:rPr>
      </w:pPr>
      <w:r>
        <w:rPr>
          <w:rFonts w:asciiTheme="minorHAnsi" w:eastAsiaTheme="minorHAnsi" w:hAnsiTheme="minorHAnsi" w:cstheme="minorBidi"/>
          <w:szCs w:val="22"/>
          <w:lang w:eastAsia="en-US"/>
        </w:rPr>
        <w:t>(Accessed on: 29</w:t>
      </w:r>
      <w:r w:rsidRPr="00D6570C">
        <w:rPr>
          <w:rFonts w:asciiTheme="minorHAnsi" w:eastAsiaTheme="minorHAnsi" w:hAnsiTheme="minorHAnsi" w:cstheme="minorBidi"/>
          <w:szCs w:val="22"/>
          <w:vertAlign w:val="superscript"/>
          <w:lang w:eastAsia="en-US"/>
        </w:rPr>
        <w:t>th</w:t>
      </w:r>
      <w:r>
        <w:rPr>
          <w:rFonts w:asciiTheme="minorHAnsi" w:eastAsiaTheme="minorHAnsi" w:hAnsiTheme="minorHAnsi" w:cstheme="minorBidi"/>
          <w:szCs w:val="22"/>
          <w:lang w:eastAsia="en-US"/>
        </w:rPr>
        <w:t xml:space="preserve"> February 2020).</w:t>
      </w:r>
    </w:p>
    <w:p w14:paraId="774FCA52" w14:textId="77777777" w:rsidR="003C21D5" w:rsidRPr="00677CE2" w:rsidRDefault="003C21D5" w:rsidP="00677CE2">
      <w:pPr>
        <w:pStyle w:val="SMUNORMALARIAL"/>
        <w:spacing w:line="360" w:lineRule="auto"/>
        <w:rPr>
          <w:rFonts w:asciiTheme="minorHAnsi" w:hAnsiTheme="minorHAnsi" w:cstheme="minorHAnsi"/>
          <w:sz w:val="24"/>
        </w:rPr>
      </w:pPr>
    </w:p>
    <w:p w14:paraId="4B119909" w14:textId="5BD07755" w:rsidR="00077ADD" w:rsidRDefault="006F1F56" w:rsidP="00677CE2">
      <w:pPr>
        <w:pStyle w:val="SMUNORMALARIAL"/>
        <w:spacing w:line="360" w:lineRule="auto"/>
        <w:rPr>
          <w:rFonts w:cstheme="minorHAnsi"/>
          <w:color w:val="000000"/>
          <w:sz w:val="24"/>
        </w:rPr>
      </w:pPr>
      <w:r>
        <w:rPr>
          <w:rFonts w:cstheme="minorHAnsi"/>
          <w:color w:val="000000"/>
          <w:sz w:val="24"/>
        </w:rPr>
        <w:t>Joseph Roundtree foundation (2020) Does Money Affect Children’s Outcome? [Online]</w:t>
      </w:r>
    </w:p>
    <w:p w14:paraId="7583C95A" w14:textId="781A7E8A" w:rsidR="006F1F56" w:rsidRDefault="007933EA" w:rsidP="00677CE2">
      <w:pPr>
        <w:pStyle w:val="SMUNORMALARIAL"/>
        <w:spacing w:line="360" w:lineRule="auto"/>
        <w:rPr>
          <w:rFonts w:asciiTheme="minorHAnsi" w:eastAsiaTheme="minorHAnsi" w:hAnsiTheme="minorHAnsi" w:cstheme="minorBidi"/>
          <w:szCs w:val="22"/>
          <w:lang w:eastAsia="en-US"/>
        </w:rPr>
      </w:pPr>
      <w:hyperlink r:id="rId22" w:history="1">
        <w:r w:rsidR="006F1F56" w:rsidRPr="006F1F56">
          <w:rPr>
            <w:rFonts w:asciiTheme="minorHAnsi" w:eastAsiaTheme="minorHAnsi" w:hAnsiTheme="minorHAnsi" w:cstheme="minorBidi"/>
            <w:color w:val="0000FF"/>
            <w:szCs w:val="22"/>
            <w:u w:val="single"/>
            <w:lang w:eastAsia="en-US"/>
          </w:rPr>
          <w:t>https://www.jrf.org.uk/report/does-money-affect-children%E2%80%99s-outcomes</w:t>
        </w:r>
      </w:hyperlink>
    </w:p>
    <w:p w14:paraId="2B757742" w14:textId="795967B6" w:rsidR="006F1F56" w:rsidRDefault="006F1F56" w:rsidP="00677CE2">
      <w:pPr>
        <w:pStyle w:val="SMUNORMALARIAL"/>
        <w:spacing w:line="360" w:lineRule="auto"/>
        <w:rPr>
          <w:rFonts w:asciiTheme="minorHAnsi" w:eastAsiaTheme="minorHAnsi" w:hAnsiTheme="minorHAnsi" w:cstheme="minorBidi"/>
          <w:szCs w:val="22"/>
          <w:lang w:eastAsia="en-US"/>
        </w:rPr>
      </w:pPr>
      <w:r>
        <w:rPr>
          <w:rFonts w:asciiTheme="minorHAnsi" w:eastAsiaTheme="minorHAnsi" w:hAnsiTheme="minorHAnsi" w:cstheme="minorBidi"/>
          <w:szCs w:val="22"/>
          <w:lang w:eastAsia="en-US"/>
        </w:rPr>
        <w:t>(Accessed on: 28</w:t>
      </w:r>
      <w:r w:rsidRPr="006F1F56">
        <w:rPr>
          <w:rFonts w:asciiTheme="minorHAnsi" w:eastAsiaTheme="minorHAnsi" w:hAnsiTheme="minorHAnsi" w:cstheme="minorBidi"/>
          <w:szCs w:val="22"/>
          <w:vertAlign w:val="superscript"/>
          <w:lang w:eastAsia="en-US"/>
        </w:rPr>
        <w:t>th</w:t>
      </w:r>
      <w:r>
        <w:rPr>
          <w:rFonts w:asciiTheme="minorHAnsi" w:eastAsiaTheme="minorHAnsi" w:hAnsiTheme="minorHAnsi" w:cstheme="minorBidi"/>
          <w:szCs w:val="22"/>
          <w:lang w:eastAsia="en-US"/>
        </w:rPr>
        <w:t xml:space="preserve"> February 2020).</w:t>
      </w:r>
    </w:p>
    <w:p w14:paraId="5C69D43C" w14:textId="77777777" w:rsidR="00AD3033" w:rsidRDefault="00AD3033" w:rsidP="00677CE2">
      <w:pPr>
        <w:pStyle w:val="SMUNORMALARIAL"/>
        <w:spacing w:line="360" w:lineRule="auto"/>
        <w:rPr>
          <w:rFonts w:asciiTheme="minorHAnsi" w:eastAsiaTheme="minorHAnsi" w:hAnsiTheme="minorHAnsi" w:cstheme="minorBidi"/>
          <w:szCs w:val="22"/>
          <w:lang w:eastAsia="en-US"/>
        </w:rPr>
      </w:pPr>
    </w:p>
    <w:p w14:paraId="62FFEF0A" w14:textId="5DE194D4" w:rsidR="00AD3033" w:rsidRDefault="00AD3033" w:rsidP="00677CE2">
      <w:pPr>
        <w:pStyle w:val="SMUNORMALARIAL"/>
        <w:spacing w:line="360" w:lineRule="auto"/>
        <w:rPr>
          <w:rFonts w:cs="Arial"/>
          <w:color w:val="222222"/>
          <w:sz w:val="20"/>
          <w:szCs w:val="20"/>
          <w:shd w:val="clear" w:color="auto" w:fill="FFFFFF"/>
        </w:rPr>
      </w:pPr>
      <w:r>
        <w:rPr>
          <w:rFonts w:cs="Arial"/>
          <w:color w:val="222222"/>
          <w:sz w:val="20"/>
          <w:szCs w:val="20"/>
          <w:shd w:val="clear" w:color="auto" w:fill="FFFFFF"/>
        </w:rPr>
        <w:t xml:space="preserve">Kim, S, Y, Sim, S, Park, B, Kong, I, G, Kim, J, H and Choi, H, G (2016) ‘Dietary habits are associated with school performance in </w:t>
      </w:r>
      <w:proofErr w:type="gramStart"/>
      <w:r>
        <w:rPr>
          <w:rFonts w:cs="Arial"/>
          <w:color w:val="222222"/>
          <w:sz w:val="20"/>
          <w:szCs w:val="20"/>
          <w:shd w:val="clear" w:color="auto" w:fill="FFFFFF"/>
        </w:rPr>
        <w:t>adolescents’</w:t>
      </w:r>
      <w:proofErr w:type="gramEnd"/>
      <w:r>
        <w:rPr>
          <w:rFonts w:cs="Arial"/>
          <w:color w:val="222222"/>
          <w:sz w:val="20"/>
          <w:szCs w:val="20"/>
          <w:shd w:val="clear" w:color="auto" w:fill="FFFFFF"/>
        </w:rPr>
        <w:t>. </w:t>
      </w:r>
      <w:r>
        <w:rPr>
          <w:rFonts w:cs="Arial"/>
          <w:i/>
          <w:iCs/>
          <w:color w:val="222222"/>
          <w:sz w:val="20"/>
          <w:szCs w:val="20"/>
          <w:shd w:val="clear" w:color="auto" w:fill="FFFFFF"/>
        </w:rPr>
        <w:t>Medicine</w:t>
      </w:r>
      <w:r>
        <w:rPr>
          <w:rFonts w:cs="Arial"/>
          <w:color w:val="222222"/>
          <w:sz w:val="20"/>
          <w:szCs w:val="20"/>
          <w:shd w:val="clear" w:color="auto" w:fill="FFFFFF"/>
        </w:rPr>
        <w:t>, </w:t>
      </w:r>
      <w:r>
        <w:rPr>
          <w:rFonts w:cs="Arial"/>
          <w:i/>
          <w:iCs/>
          <w:color w:val="222222"/>
          <w:sz w:val="20"/>
          <w:szCs w:val="20"/>
          <w:shd w:val="clear" w:color="auto" w:fill="FFFFFF"/>
        </w:rPr>
        <w:t>95</w:t>
      </w:r>
      <w:r>
        <w:rPr>
          <w:rFonts w:cs="Arial"/>
          <w:color w:val="222222"/>
          <w:sz w:val="20"/>
          <w:szCs w:val="20"/>
          <w:shd w:val="clear" w:color="auto" w:fill="FFFFFF"/>
        </w:rPr>
        <w:t>(12). [Online]</w:t>
      </w:r>
    </w:p>
    <w:p w14:paraId="24740FC6" w14:textId="3EE42E3F" w:rsidR="00AD3033" w:rsidRDefault="007933EA" w:rsidP="00677CE2">
      <w:pPr>
        <w:pStyle w:val="SMUNORMALARIAL"/>
        <w:spacing w:line="360" w:lineRule="auto"/>
        <w:rPr>
          <w:rFonts w:asciiTheme="minorHAnsi" w:eastAsiaTheme="minorHAnsi" w:hAnsiTheme="minorHAnsi" w:cstheme="minorBidi"/>
          <w:szCs w:val="22"/>
          <w:lang w:eastAsia="en-US"/>
        </w:rPr>
      </w:pPr>
      <w:hyperlink r:id="rId23" w:history="1">
        <w:r w:rsidR="00AD3033" w:rsidRPr="00AD3033">
          <w:rPr>
            <w:rFonts w:asciiTheme="minorHAnsi" w:eastAsiaTheme="minorHAnsi" w:hAnsiTheme="minorHAnsi" w:cstheme="minorBidi"/>
            <w:color w:val="0000FF"/>
            <w:szCs w:val="22"/>
            <w:u w:val="single"/>
            <w:lang w:eastAsia="en-US"/>
          </w:rPr>
          <w:t>https://www.ncbi.nlm.nih.gov/pmc/articles/PMC4998375/</w:t>
        </w:r>
      </w:hyperlink>
    </w:p>
    <w:p w14:paraId="52CEF290" w14:textId="3FD72F45" w:rsidR="00AD3033" w:rsidRDefault="00AD3033" w:rsidP="00677CE2">
      <w:pPr>
        <w:pStyle w:val="SMUNORMALARIAL"/>
        <w:spacing w:line="360" w:lineRule="auto"/>
        <w:rPr>
          <w:rFonts w:asciiTheme="minorHAnsi" w:hAnsiTheme="minorHAnsi" w:cstheme="minorHAnsi"/>
          <w:color w:val="222222"/>
          <w:sz w:val="24"/>
          <w:shd w:val="clear" w:color="auto" w:fill="FFFFFF"/>
        </w:rPr>
      </w:pPr>
      <w:r>
        <w:rPr>
          <w:rFonts w:asciiTheme="minorHAnsi" w:eastAsiaTheme="minorHAnsi" w:hAnsiTheme="minorHAnsi" w:cstheme="minorBidi"/>
          <w:szCs w:val="22"/>
          <w:lang w:eastAsia="en-US"/>
        </w:rPr>
        <w:t>(Accessed on: 29</w:t>
      </w:r>
      <w:r w:rsidRPr="00AD3033">
        <w:rPr>
          <w:rFonts w:asciiTheme="minorHAnsi" w:eastAsiaTheme="minorHAnsi" w:hAnsiTheme="minorHAnsi" w:cstheme="minorBidi"/>
          <w:szCs w:val="22"/>
          <w:vertAlign w:val="superscript"/>
          <w:lang w:eastAsia="en-US"/>
        </w:rPr>
        <w:t>th</w:t>
      </w:r>
      <w:r>
        <w:rPr>
          <w:rFonts w:asciiTheme="minorHAnsi" w:eastAsiaTheme="minorHAnsi" w:hAnsiTheme="minorHAnsi" w:cstheme="minorBidi"/>
          <w:szCs w:val="22"/>
          <w:lang w:eastAsia="en-US"/>
        </w:rPr>
        <w:t xml:space="preserve"> February 2020).</w:t>
      </w:r>
    </w:p>
    <w:p w14:paraId="13247332" w14:textId="77777777" w:rsidR="00077ADD" w:rsidRDefault="00077ADD" w:rsidP="00677CE2">
      <w:pPr>
        <w:pStyle w:val="SMUNORMALARIAL"/>
        <w:spacing w:line="360" w:lineRule="auto"/>
        <w:rPr>
          <w:rFonts w:asciiTheme="minorHAnsi" w:hAnsiTheme="minorHAnsi" w:cstheme="minorHAnsi"/>
          <w:color w:val="222222"/>
          <w:sz w:val="24"/>
          <w:shd w:val="clear" w:color="auto" w:fill="FFFFFF"/>
        </w:rPr>
      </w:pPr>
    </w:p>
    <w:p w14:paraId="1409BC40" w14:textId="3CC73665" w:rsidR="00CF3D4D" w:rsidRDefault="00CF3D4D" w:rsidP="00677CE2">
      <w:pPr>
        <w:pStyle w:val="SMUNORMALARIAL"/>
        <w:spacing w:line="360" w:lineRule="auto"/>
        <w:rPr>
          <w:rFonts w:cs="Arial"/>
          <w:color w:val="222222"/>
          <w:sz w:val="20"/>
          <w:szCs w:val="20"/>
          <w:shd w:val="clear" w:color="auto" w:fill="FFFFFF"/>
        </w:rPr>
      </w:pPr>
      <w:proofErr w:type="spellStart"/>
      <w:r>
        <w:rPr>
          <w:rFonts w:cs="Arial"/>
          <w:color w:val="222222"/>
          <w:sz w:val="20"/>
          <w:szCs w:val="20"/>
          <w:shd w:val="clear" w:color="auto" w:fill="FFFFFF"/>
        </w:rPr>
        <w:t>Ke</w:t>
      </w:r>
      <w:proofErr w:type="spellEnd"/>
      <w:r>
        <w:rPr>
          <w:rFonts w:cs="Arial"/>
          <w:color w:val="222222"/>
          <w:sz w:val="20"/>
          <w:szCs w:val="20"/>
          <w:shd w:val="clear" w:color="auto" w:fill="FFFFFF"/>
        </w:rPr>
        <w:t>, J and Ford-Jones, E, L (2015) ‘Food insecurity and hunger: A review of the effects on children's health and behaviour’. </w:t>
      </w:r>
      <w:r>
        <w:rPr>
          <w:rFonts w:cs="Arial"/>
          <w:i/>
          <w:iCs/>
          <w:color w:val="222222"/>
          <w:sz w:val="20"/>
          <w:szCs w:val="20"/>
          <w:shd w:val="clear" w:color="auto" w:fill="FFFFFF"/>
        </w:rPr>
        <w:t>Paediatrics &amp; child health</w:t>
      </w:r>
      <w:r>
        <w:rPr>
          <w:rFonts w:cs="Arial"/>
          <w:color w:val="222222"/>
          <w:sz w:val="20"/>
          <w:szCs w:val="20"/>
          <w:shd w:val="clear" w:color="auto" w:fill="FFFFFF"/>
        </w:rPr>
        <w:t>, </w:t>
      </w:r>
      <w:r>
        <w:rPr>
          <w:rFonts w:cs="Arial"/>
          <w:i/>
          <w:iCs/>
          <w:color w:val="222222"/>
          <w:sz w:val="20"/>
          <w:szCs w:val="20"/>
          <w:shd w:val="clear" w:color="auto" w:fill="FFFFFF"/>
        </w:rPr>
        <w:t>20</w:t>
      </w:r>
      <w:r>
        <w:rPr>
          <w:rFonts w:cs="Arial"/>
          <w:color w:val="222222"/>
          <w:sz w:val="20"/>
          <w:szCs w:val="20"/>
          <w:shd w:val="clear" w:color="auto" w:fill="FFFFFF"/>
        </w:rPr>
        <w:t>(2), pp.89-91. [Online]</w:t>
      </w:r>
    </w:p>
    <w:p w14:paraId="714C4820" w14:textId="77C09B31" w:rsidR="00CF3D4D" w:rsidRDefault="007933EA" w:rsidP="00677CE2">
      <w:pPr>
        <w:pStyle w:val="SMUNORMALARIAL"/>
        <w:spacing w:line="360" w:lineRule="auto"/>
        <w:rPr>
          <w:rFonts w:asciiTheme="minorHAnsi" w:eastAsiaTheme="minorHAnsi" w:hAnsiTheme="minorHAnsi" w:cstheme="minorBidi"/>
          <w:szCs w:val="22"/>
          <w:lang w:eastAsia="en-US"/>
        </w:rPr>
      </w:pPr>
      <w:hyperlink r:id="rId24" w:history="1">
        <w:r w:rsidR="00CF3D4D" w:rsidRPr="00CF3D4D">
          <w:rPr>
            <w:rFonts w:asciiTheme="minorHAnsi" w:eastAsiaTheme="minorHAnsi" w:hAnsiTheme="minorHAnsi" w:cstheme="minorBidi"/>
            <w:color w:val="0000FF"/>
            <w:szCs w:val="22"/>
            <w:u w:val="single"/>
            <w:lang w:eastAsia="en-US"/>
          </w:rPr>
          <w:t>https://watermark.silverchair.com/pch-20-89.pdf?token=AQECAHi208BE49Ooan9kkhW_Ercy7Dm3ZL_9Cf3qfKAc485ysgAAAlkwggJVBgkqhkiG9w0BBwagggJGMIICQgIBADCCAjsGCSqGSIb3DQEHATAeBglghkgBZQMEAS4wEQQMTDwon47noKxMuB6IAgEQgIICDMlgyt_Qf8jRSp0j6hFTu_1EiTLiw7KiNRFcnpSOvUhglC-XF9qMFNKta2vERK4-V7KaOzO_MtdOpXE4HWhsl-l86i6FK8s4ojSBhay8vgKMNegBishgAxYnEBVi71Rl4aF-h6ERYr1k9Omssj4kA52Qd2Am6Wm4B24tlbT81YvDmZifmeJSwbWWyfR3GDaU7VYThb-c1RzL4Aq6jYRgGeyt6LQn_HwAm3ORd8OgZwyewjQP9qcaTy0dD7gKyJEAX5VBsWGf1zHTmWrJfRbky0OtMIh-uZJHIslEXDqGASKjpfSm-iuYT2QyMJVqStDPeDpVeOH_2ioqEnZL3nc_K4WM_9VDwGAJ2TjIHHxqJZxKaX8BMkScGIy-i4zwoMNwHpKTfaM7J9GVxk-HO40WbsL39OF6vfVpIlnjOT8AIyYa-Iy2Atxt4jgT4vIafVg4gFrMcIipShTPlS3Dh6e7z0nCGNL87uyPQ3AKppz2ujkMZdRz1l27cvfkohQJmHwHENXAmqbHI3v9ww3J1n4tKMmcoTbo1UzBjHSzc_Qf-3772fMnYmXUslkVrFoZrC-8izjWLf49vYAFHAFkas00HyRoVCUEYKDt9hLqlwzUslvH7gFnNTGGTyuKeCz5Q0J6asmOxRA0lbi1e2gp2rPNg5cnWgHbdZqBN86apBdY0q9BKnPRFf48YekaGivo</w:t>
        </w:r>
      </w:hyperlink>
    </w:p>
    <w:p w14:paraId="330EA62E" w14:textId="6BC7AEEF" w:rsidR="00CF3D4D" w:rsidRDefault="00CF3D4D" w:rsidP="00677CE2">
      <w:pPr>
        <w:pStyle w:val="SMUNORMALARIAL"/>
        <w:spacing w:line="360" w:lineRule="auto"/>
        <w:rPr>
          <w:rFonts w:cs="Arial"/>
          <w:color w:val="222222"/>
          <w:sz w:val="20"/>
          <w:szCs w:val="20"/>
          <w:shd w:val="clear" w:color="auto" w:fill="FFFFFF"/>
        </w:rPr>
      </w:pPr>
      <w:r>
        <w:rPr>
          <w:rFonts w:asciiTheme="minorHAnsi" w:eastAsiaTheme="minorHAnsi" w:hAnsiTheme="minorHAnsi" w:cstheme="minorBidi"/>
          <w:szCs w:val="22"/>
          <w:lang w:eastAsia="en-US"/>
        </w:rPr>
        <w:t>(Accessed on: 29</w:t>
      </w:r>
      <w:r w:rsidRPr="00CF3D4D">
        <w:rPr>
          <w:rFonts w:asciiTheme="minorHAnsi" w:eastAsiaTheme="minorHAnsi" w:hAnsiTheme="minorHAnsi" w:cstheme="minorBidi"/>
          <w:szCs w:val="22"/>
          <w:vertAlign w:val="superscript"/>
          <w:lang w:eastAsia="en-US"/>
        </w:rPr>
        <w:t>th</w:t>
      </w:r>
      <w:r>
        <w:rPr>
          <w:rFonts w:asciiTheme="minorHAnsi" w:eastAsiaTheme="minorHAnsi" w:hAnsiTheme="minorHAnsi" w:cstheme="minorBidi"/>
          <w:szCs w:val="22"/>
          <w:lang w:eastAsia="en-US"/>
        </w:rPr>
        <w:t xml:space="preserve"> February 2020).</w:t>
      </w:r>
    </w:p>
    <w:p w14:paraId="1677F6E7" w14:textId="77777777" w:rsidR="00CF3D4D" w:rsidRPr="00CF3D4D" w:rsidRDefault="00CF3D4D" w:rsidP="00677CE2">
      <w:pPr>
        <w:pStyle w:val="SMUNORMALARIAL"/>
        <w:spacing w:line="360" w:lineRule="auto"/>
        <w:rPr>
          <w:rFonts w:cs="Arial"/>
          <w:color w:val="222222"/>
          <w:sz w:val="20"/>
          <w:szCs w:val="20"/>
          <w:shd w:val="clear" w:color="auto" w:fill="FFFFFF"/>
        </w:rPr>
      </w:pPr>
    </w:p>
    <w:p w14:paraId="7863F4BE" w14:textId="77777777" w:rsidR="003C21D5" w:rsidRPr="00677CE2" w:rsidRDefault="003C21D5" w:rsidP="00677CE2">
      <w:pPr>
        <w:pStyle w:val="SMUNORMALARIAL"/>
        <w:spacing w:line="360" w:lineRule="auto"/>
        <w:rPr>
          <w:rFonts w:asciiTheme="minorHAnsi" w:hAnsiTheme="minorHAnsi" w:cstheme="minorHAnsi"/>
          <w:color w:val="222222"/>
          <w:sz w:val="24"/>
          <w:shd w:val="clear" w:color="auto" w:fill="FFFFFF"/>
        </w:rPr>
      </w:pPr>
      <w:proofErr w:type="spellStart"/>
      <w:r w:rsidRPr="00677CE2">
        <w:rPr>
          <w:rFonts w:asciiTheme="minorHAnsi" w:hAnsiTheme="minorHAnsi" w:cstheme="minorHAnsi"/>
          <w:color w:val="222222"/>
          <w:sz w:val="24"/>
          <w:shd w:val="clear" w:color="auto" w:fill="FFFFFF"/>
        </w:rPr>
        <w:t>McLoyd</w:t>
      </w:r>
      <w:proofErr w:type="spellEnd"/>
      <w:r w:rsidRPr="00677CE2">
        <w:rPr>
          <w:rFonts w:asciiTheme="minorHAnsi" w:hAnsiTheme="minorHAnsi" w:cstheme="minorHAnsi"/>
          <w:color w:val="222222"/>
          <w:sz w:val="24"/>
          <w:shd w:val="clear" w:color="auto" w:fill="FFFFFF"/>
        </w:rPr>
        <w:t>, V, C (1998). ‘Socioeconomic Disadvantage and Child Development’, </w:t>
      </w:r>
      <w:r w:rsidRPr="00677CE2">
        <w:rPr>
          <w:rFonts w:asciiTheme="minorHAnsi" w:hAnsiTheme="minorHAnsi" w:cstheme="minorHAnsi"/>
          <w:i/>
          <w:iCs/>
          <w:color w:val="222222"/>
          <w:sz w:val="24"/>
          <w:shd w:val="clear" w:color="auto" w:fill="FFFFFF"/>
        </w:rPr>
        <w:t>American psychologist</w:t>
      </w:r>
      <w:r w:rsidRPr="00677CE2">
        <w:rPr>
          <w:rFonts w:asciiTheme="minorHAnsi" w:hAnsiTheme="minorHAnsi" w:cstheme="minorHAnsi"/>
          <w:color w:val="222222"/>
          <w:sz w:val="24"/>
          <w:shd w:val="clear" w:color="auto" w:fill="FFFFFF"/>
        </w:rPr>
        <w:t>, </w:t>
      </w:r>
      <w:r w:rsidRPr="00677CE2">
        <w:rPr>
          <w:rFonts w:asciiTheme="minorHAnsi" w:hAnsiTheme="minorHAnsi" w:cstheme="minorHAnsi"/>
          <w:i/>
          <w:iCs/>
          <w:color w:val="222222"/>
          <w:sz w:val="24"/>
          <w:shd w:val="clear" w:color="auto" w:fill="FFFFFF"/>
        </w:rPr>
        <w:t>53</w:t>
      </w:r>
      <w:r w:rsidRPr="00677CE2">
        <w:rPr>
          <w:rFonts w:asciiTheme="minorHAnsi" w:hAnsiTheme="minorHAnsi" w:cstheme="minorHAnsi"/>
          <w:color w:val="222222"/>
          <w:sz w:val="24"/>
          <w:shd w:val="clear" w:color="auto" w:fill="FFFFFF"/>
        </w:rPr>
        <w:t>(2), p.185. [Online]</w:t>
      </w:r>
    </w:p>
    <w:p w14:paraId="2DB103FA" w14:textId="77777777" w:rsidR="003C21D5" w:rsidRPr="00677CE2" w:rsidRDefault="007933EA" w:rsidP="00677CE2">
      <w:pPr>
        <w:pStyle w:val="SMUNORMALARIAL"/>
        <w:spacing w:line="360" w:lineRule="auto"/>
        <w:rPr>
          <w:rFonts w:asciiTheme="minorHAnsi" w:hAnsiTheme="minorHAnsi" w:cstheme="minorHAnsi"/>
          <w:sz w:val="24"/>
        </w:rPr>
      </w:pPr>
      <w:hyperlink r:id="rId25" w:history="1">
        <w:r w:rsidR="003C21D5" w:rsidRPr="00677CE2">
          <w:rPr>
            <w:rStyle w:val="Hyperlink"/>
            <w:rFonts w:asciiTheme="minorHAnsi" w:hAnsiTheme="minorHAnsi" w:cstheme="minorHAnsi"/>
            <w:sz w:val="24"/>
          </w:rPr>
          <w:t>https://s3.amazonaws.com/academia.edu.documents/6247011/mcloyd__1998.pdf?response-content-disposition=inline%3B%20filename%3DSocioeconomic_disadvantage_and_child_dev.pdf&amp;X-Amz-Algorithm=AWS4-HMAC-SHA256&amp;X-Amz-Credential=AKIAIWOWYYGZ2Y53UL3A%2F20191124%2Fus-east-1%2Fs3%2Faws4_request&amp;X-Amz-Date=20191124T181555Z&amp;X-Amz-Expires=3600&amp;X-Amz-SignedHeaders=host&amp;X-Amz-Signature=6cac9be06c1cd6fc1c1df053605de2d1165205c66fdde6f1f7a02b24e20cfa70</w:t>
        </w:r>
      </w:hyperlink>
    </w:p>
    <w:p w14:paraId="2CBDFCE6" w14:textId="0A659D97" w:rsidR="00027297" w:rsidRPr="002A3CCC" w:rsidRDefault="003C21D5"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(Accessed on: 24</w:t>
      </w:r>
      <w:r w:rsidRPr="00677CE2">
        <w:rPr>
          <w:rFonts w:asciiTheme="minorHAnsi" w:hAnsiTheme="minorHAnsi" w:cstheme="minorHAnsi"/>
          <w:sz w:val="24"/>
          <w:vertAlign w:val="superscript"/>
        </w:rPr>
        <w:t>th</w:t>
      </w:r>
      <w:r w:rsidRPr="00677CE2">
        <w:rPr>
          <w:rFonts w:asciiTheme="minorHAnsi" w:hAnsiTheme="minorHAnsi" w:cstheme="minorHAnsi"/>
          <w:sz w:val="24"/>
        </w:rPr>
        <w:t xml:space="preserve"> November 2019).</w:t>
      </w:r>
    </w:p>
    <w:p w14:paraId="0F9BC917" w14:textId="77777777" w:rsidR="00027297" w:rsidRDefault="00027297" w:rsidP="00677CE2">
      <w:pPr>
        <w:pStyle w:val="SMUNORMALARIAL"/>
        <w:spacing w:line="360" w:lineRule="auto"/>
        <w:rPr>
          <w:rFonts w:cstheme="minorHAnsi"/>
          <w:color w:val="000000"/>
          <w:sz w:val="24"/>
        </w:rPr>
      </w:pPr>
    </w:p>
    <w:p w14:paraId="3F010695" w14:textId="6A0FC0A2" w:rsidR="00027297" w:rsidRPr="00027297" w:rsidRDefault="002A3CCC" w:rsidP="00677CE2">
      <w:pPr>
        <w:pStyle w:val="SMUNORMALARIAL"/>
        <w:spacing w:line="360" w:lineRule="auto"/>
        <w:rPr>
          <w:rFonts w:cstheme="minorHAnsi"/>
          <w:color w:val="000000"/>
          <w:sz w:val="24"/>
        </w:rPr>
      </w:pPr>
      <w:r>
        <w:rPr>
          <w:rFonts w:cs="Arial"/>
          <w:color w:val="222222"/>
          <w:sz w:val="20"/>
          <w:szCs w:val="20"/>
          <w:shd w:val="clear" w:color="auto" w:fill="FFFFFF"/>
        </w:rPr>
        <w:t>Malcolm, H, Wilson, V, Davidson, J and Kirk, S (2003) ‘Absence from school: A study of its causes and effects in seven LEAs’. </w:t>
      </w:r>
      <w:r>
        <w:rPr>
          <w:rFonts w:cs="Arial"/>
          <w:i/>
          <w:iCs/>
          <w:color w:val="222222"/>
          <w:sz w:val="20"/>
          <w:szCs w:val="20"/>
          <w:shd w:val="clear" w:color="auto" w:fill="FFFFFF"/>
        </w:rPr>
        <w:t>The SCRE Centre University of Glasgow: Glasgow</w:t>
      </w:r>
      <w:r>
        <w:rPr>
          <w:rFonts w:cs="Arial"/>
          <w:color w:val="222222"/>
          <w:sz w:val="20"/>
          <w:szCs w:val="20"/>
          <w:shd w:val="clear" w:color="auto" w:fill="FFFFFF"/>
        </w:rPr>
        <w:t>.</w:t>
      </w:r>
      <w:r w:rsidR="00027297">
        <w:rPr>
          <w:rFonts w:cstheme="minorHAnsi"/>
          <w:i/>
          <w:color w:val="000000"/>
          <w:sz w:val="24"/>
        </w:rPr>
        <w:t xml:space="preserve"> </w:t>
      </w:r>
      <w:r w:rsidR="00027297" w:rsidRPr="00027297">
        <w:rPr>
          <w:rFonts w:cstheme="minorHAnsi"/>
          <w:color w:val="000000"/>
          <w:sz w:val="24"/>
        </w:rPr>
        <w:t xml:space="preserve">[Online] </w:t>
      </w:r>
    </w:p>
    <w:p w14:paraId="7BF6E6E9" w14:textId="0279394A" w:rsidR="00027297" w:rsidRDefault="007933EA" w:rsidP="00677CE2">
      <w:pPr>
        <w:pStyle w:val="SMUNORMALARIAL"/>
        <w:spacing w:line="360" w:lineRule="auto"/>
        <w:rPr>
          <w:rFonts w:asciiTheme="minorHAnsi" w:eastAsiaTheme="minorHAnsi" w:hAnsiTheme="minorHAnsi" w:cstheme="minorBidi"/>
          <w:szCs w:val="22"/>
          <w:lang w:eastAsia="en-US"/>
        </w:rPr>
      </w:pPr>
      <w:hyperlink r:id="rId26" w:history="1">
        <w:r w:rsidR="00027297" w:rsidRPr="00027297">
          <w:rPr>
            <w:rFonts w:asciiTheme="minorHAnsi" w:eastAsiaTheme="minorHAnsi" w:hAnsiTheme="minorHAnsi" w:cstheme="minorBidi"/>
            <w:color w:val="0000FF"/>
            <w:szCs w:val="22"/>
            <w:u w:val="single"/>
            <w:lang w:eastAsia="en-US"/>
          </w:rPr>
          <w:t>https://dera.ioe.ac.uk/8655/1/RR424.pdf</w:t>
        </w:r>
      </w:hyperlink>
    </w:p>
    <w:p w14:paraId="7F976F9F" w14:textId="466F0920" w:rsidR="00027297" w:rsidRPr="00027297" w:rsidRDefault="00027297" w:rsidP="00677CE2">
      <w:pPr>
        <w:pStyle w:val="SMUNORMALARIAL"/>
        <w:spacing w:line="360" w:lineRule="auto"/>
        <w:rPr>
          <w:rFonts w:asciiTheme="minorHAnsi" w:hAnsiTheme="minorHAnsi" w:cstheme="minorHAnsi"/>
          <w:i/>
          <w:color w:val="222222"/>
          <w:sz w:val="24"/>
          <w:shd w:val="clear" w:color="auto" w:fill="FFFFFF"/>
        </w:rPr>
      </w:pPr>
      <w:r>
        <w:rPr>
          <w:rFonts w:asciiTheme="minorHAnsi" w:eastAsiaTheme="minorHAnsi" w:hAnsiTheme="minorHAnsi" w:cstheme="minorBidi"/>
          <w:szCs w:val="22"/>
          <w:lang w:eastAsia="en-US"/>
        </w:rPr>
        <w:lastRenderedPageBreak/>
        <w:t>(Access on: 29</w:t>
      </w:r>
      <w:r w:rsidRPr="00027297">
        <w:rPr>
          <w:rFonts w:asciiTheme="minorHAnsi" w:eastAsiaTheme="minorHAnsi" w:hAnsiTheme="minorHAnsi" w:cstheme="minorBidi"/>
          <w:szCs w:val="22"/>
          <w:vertAlign w:val="superscript"/>
          <w:lang w:eastAsia="en-US"/>
        </w:rPr>
        <w:t>th</w:t>
      </w:r>
      <w:r>
        <w:rPr>
          <w:rFonts w:asciiTheme="minorHAnsi" w:eastAsiaTheme="minorHAnsi" w:hAnsiTheme="minorHAnsi" w:cstheme="minorBidi"/>
          <w:szCs w:val="22"/>
          <w:lang w:eastAsia="en-US"/>
        </w:rPr>
        <w:t xml:space="preserve"> February 2020).</w:t>
      </w:r>
    </w:p>
    <w:p w14:paraId="3E12AC00" w14:textId="77777777" w:rsidR="007D5CC7" w:rsidRPr="00677CE2" w:rsidRDefault="007D5CC7" w:rsidP="00677CE2">
      <w:pPr>
        <w:pStyle w:val="SMUNORMALARIAL"/>
        <w:spacing w:line="360" w:lineRule="auto"/>
        <w:rPr>
          <w:rFonts w:asciiTheme="minorHAnsi" w:hAnsiTheme="minorHAnsi" w:cstheme="minorHAnsi"/>
          <w:sz w:val="24"/>
        </w:rPr>
      </w:pPr>
    </w:p>
    <w:p w14:paraId="6D5D5D54" w14:textId="77777777" w:rsidR="003C21D5" w:rsidRPr="00677CE2" w:rsidRDefault="003C21D5"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NHS (2019). Every Mind Matters. [Online]</w:t>
      </w:r>
    </w:p>
    <w:p w14:paraId="31D25DD9" w14:textId="77777777" w:rsidR="003C21D5" w:rsidRPr="00677CE2" w:rsidRDefault="007933EA" w:rsidP="00677CE2">
      <w:pPr>
        <w:pStyle w:val="SMUNORMALARIAL"/>
        <w:spacing w:line="360" w:lineRule="auto"/>
        <w:rPr>
          <w:rFonts w:asciiTheme="minorHAnsi" w:hAnsiTheme="minorHAnsi" w:cstheme="minorHAnsi"/>
          <w:sz w:val="24"/>
        </w:rPr>
      </w:pPr>
      <w:hyperlink r:id="rId27" w:history="1">
        <w:r w:rsidR="003C21D5" w:rsidRPr="00677CE2">
          <w:rPr>
            <w:rStyle w:val="Hyperlink"/>
            <w:rFonts w:asciiTheme="minorHAnsi" w:hAnsiTheme="minorHAnsi" w:cstheme="minorHAnsi"/>
            <w:sz w:val="24"/>
          </w:rPr>
          <w:t>https://www.nhs.uk/oneyou/every-mind-matters/your-mind-plan-quiz/?WT.tsrc=Search&amp;WT.mc_id=Brand&amp;gclid=CjwKCAiA8ejuBRAaEiwAn-iJ3tkSEX2tTfVcqvfm8lvk-tAZFXOB-iaN9bSjebsnuytYdnQirxWFMRoCSEoQAvD_BwE</w:t>
        </w:r>
      </w:hyperlink>
    </w:p>
    <w:p w14:paraId="6E670AE5" w14:textId="77777777" w:rsidR="003C21D5" w:rsidRDefault="003C21D5"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(Accessed on: 24</w:t>
      </w:r>
      <w:r w:rsidRPr="00677CE2">
        <w:rPr>
          <w:rFonts w:asciiTheme="minorHAnsi" w:hAnsiTheme="minorHAnsi" w:cstheme="minorHAnsi"/>
          <w:sz w:val="24"/>
          <w:vertAlign w:val="superscript"/>
        </w:rPr>
        <w:t>th</w:t>
      </w:r>
      <w:r w:rsidRPr="00677CE2">
        <w:rPr>
          <w:rFonts w:asciiTheme="minorHAnsi" w:hAnsiTheme="minorHAnsi" w:cstheme="minorHAnsi"/>
          <w:sz w:val="24"/>
        </w:rPr>
        <w:t xml:space="preserve"> November 2019).</w:t>
      </w:r>
    </w:p>
    <w:p w14:paraId="32AEBF89" w14:textId="77777777" w:rsidR="0070624F" w:rsidRDefault="0070624F" w:rsidP="00677CE2">
      <w:pPr>
        <w:pStyle w:val="SMUNORMALARIAL"/>
        <w:spacing w:line="360" w:lineRule="auto"/>
        <w:rPr>
          <w:rFonts w:asciiTheme="minorHAnsi" w:hAnsiTheme="minorHAnsi" w:cstheme="minorHAnsi"/>
          <w:sz w:val="24"/>
        </w:rPr>
      </w:pPr>
    </w:p>
    <w:p w14:paraId="74F6AF8D" w14:textId="72C210F5" w:rsidR="0070624F" w:rsidRDefault="0070624F" w:rsidP="00677CE2">
      <w:pPr>
        <w:pStyle w:val="SMUNORMALARIAL"/>
        <w:spacing w:line="360" w:lineRule="auto"/>
        <w:rPr>
          <w:rFonts w:cs="Arial"/>
          <w:color w:val="222222"/>
          <w:sz w:val="20"/>
          <w:szCs w:val="20"/>
          <w:shd w:val="clear" w:color="auto" w:fill="FFFFFF"/>
        </w:rPr>
      </w:pPr>
      <w:r>
        <w:rPr>
          <w:rFonts w:cs="Arial"/>
          <w:color w:val="222222"/>
          <w:sz w:val="20"/>
          <w:szCs w:val="20"/>
          <w:shd w:val="clear" w:color="auto" w:fill="FFFFFF"/>
        </w:rPr>
        <w:t>Nelson, M (2000) Childhood nutrition and poverty. </w:t>
      </w:r>
      <w:r>
        <w:rPr>
          <w:rFonts w:cs="Arial"/>
          <w:i/>
          <w:iCs/>
          <w:color w:val="222222"/>
          <w:sz w:val="20"/>
          <w:szCs w:val="20"/>
          <w:shd w:val="clear" w:color="auto" w:fill="FFFFFF"/>
        </w:rPr>
        <w:t>Proceedings of the nutrition society</w:t>
      </w:r>
      <w:r>
        <w:rPr>
          <w:rFonts w:cs="Arial"/>
          <w:color w:val="222222"/>
          <w:sz w:val="20"/>
          <w:szCs w:val="20"/>
          <w:shd w:val="clear" w:color="auto" w:fill="FFFFFF"/>
        </w:rPr>
        <w:t>, </w:t>
      </w:r>
      <w:r>
        <w:rPr>
          <w:rFonts w:cs="Arial"/>
          <w:i/>
          <w:iCs/>
          <w:color w:val="222222"/>
          <w:sz w:val="20"/>
          <w:szCs w:val="20"/>
          <w:shd w:val="clear" w:color="auto" w:fill="FFFFFF"/>
        </w:rPr>
        <w:t>59</w:t>
      </w:r>
      <w:r>
        <w:rPr>
          <w:rFonts w:cs="Arial"/>
          <w:color w:val="222222"/>
          <w:sz w:val="20"/>
          <w:szCs w:val="20"/>
          <w:shd w:val="clear" w:color="auto" w:fill="FFFFFF"/>
        </w:rPr>
        <w:t>(2), pp.307-315. [Online]</w:t>
      </w:r>
    </w:p>
    <w:p w14:paraId="1573B222" w14:textId="1DEFDD97" w:rsidR="0070624F" w:rsidRDefault="007933EA" w:rsidP="00677CE2">
      <w:pPr>
        <w:pStyle w:val="SMUNORMALARIAL"/>
        <w:spacing w:line="360" w:lineRule="auto"/>
        <w:rPr>
          <w:rFonts w:asciiTheme="minorHAnsi" w:eastAsiaTheme="minorHAnsi" w:hAnsiTheme="minorHAnsi" w:cstheme="minorBidi"/>
          <w:szCs w:val="22"/>
          <w:lang w:eastAsia="en-US"/>
        </w:rPr>
      </w:pPr>
      <w:hyperlink r:id="rId28" w:history="1">
        <w:r w:rsidR="0070624F" w:rsidRPr="0070624F">
          <w:rPr>
            <w:rFonts w:asciiTheme="minorHAnsi" w:eastAsiaTheme="minorHAnsi" w:hAnsiTheme="minorHAnsi" w:cstheme="minorBidi"/>
            <w:color w:val="0000FF"/>
            <w:szCs w:val="22"/>
            <w:u w:val="single"/>
            <w:lang w:eastAsia="en-US"/>
          </w:rPr>
          <w:t>https://pdfs.semanticscholar.org/2a63/2ac90a3a5926c897e1be8a1b1bdbf9bfa416.pdf</w:t>
        </w:r>
      </w:hyperlink>
    </w:p>
    <w:p w14:paraId="1614BD7A" w14:textId="5AF3A955" w:rsidR="0070624F" w:rsidRDefault="0070624F" w:rsidP="00677CE2">
      <w:pPr>
        <w:pStyle w:val="SMUNORMALARIAL"/>
        <w:spacing w:line="360" w:lineRule="auto"/>
        <w:rPr>
          <w:rFonts w:asciiTheme="minorHAnsi" w:eastAsiaTheme="minorHAnsi" w:hAnsiTheme="minorHAnsi" w:cstheme="minorBidi"/>
          <w:szCs w:val="22"/>
          <w:lang w:eastAsia="en-US"/>
        </w:rPr>
      </w:pPr>
      <w:r>
        <w:rPr>
          <w:rFonts w:asciiTheme="minorHAnsi" w:eastAsiaTheme="minorHAnsi" w:hAnsiTheme="minorHAnsi" w:cstheme="minorBidi"/>
          <w:szCs w:val="22"/>
          <w:lang w:eastAsia="en-US"/>
        </w:rPr>
        <w:t>(Accessed on: 28</w:t>
      </w:r>
      <w:r w:rsidRPr="0070624F">
        <w:rPr>
          <w:rFonts w:asciiTheme="minorHAnsi" w:eastAsiaTheme="minorHAnsi" w:hAnsiTheme="minorHAnsi" w:cstheme="minorBidi"/>
          <w:szCs w:val="22"/>
          <w:vertAlign w:val="superscript"/>
          <w:lang w:eastAsia="en-US"/>
        </w:rPr>
        <w:t>th</w:t>
      </w:r>
      <w:r>
        <w:rPr>
          <w:rFonts w:asciiTheme="minorHAnsi" w:eastAsiaTheme="minorHAnsi" w:hAnsiTheme="minorHAnsi" w:cstheme="minorBidi"/>
          <w:szCs w:val="22"/>
          <w:lang w:eastAsia="en-US"/>
        </w:rPr>
        <w:t xml:space="preserve"> February 2020).</w:t>
      </w:r>
    </w:p>
    <w:p w14:paraId="55D22F1E" w14:textId="77777777" w:rsidR="00CC53D8" w:rsidRDefault="00CC53D8" w:rsidP="00677CE2">
      <w:pPr>
        <w:pStyle w:val="SMUNORMALARIAL"/>
        <w:spacing w:line="360" w:lineRule="auto"/>
        <w:rPr>
          <w:rFonts w:asciiTheme="minorHAnsi" w:eastAsiaTheme="minorHAnsi" w:hAnsiTheme="minorHAnsi" w:cstheme="minorBidi"/>
          <w:szCs w:val="22"/>
          <w:lang w:eastAsia="en-US"/>
        </w:rPr>
      </w:pPr>
    </w:p>
    <w:p w14:paraId="507FFC02" w14:textId="77777777" w:rsidR="00CC53D8" w:rsidRDefault="00CC53D8" w:rsidP="00677CE2">
      <w:pPr>
        <w:pStyle w:val="SMUNORMALARIAL"/>
        <w:spacing w:line="360" w:lineRule="auto"/>
        <w:rPr>
          <w:rFonts w:asciiTheme="minorHAnsi" w:eastAsiaTheme="minorHAnsi" w:hAnsiTheme="minorHAnsi" w:cstheme="minorBidi"/>
          <w:szCs w:val="22"/>
          <w:lang w:eastAsia="en-US"/>
        </w:rPr>
      </w:pPr>
      <w:r>
        <w:rPr>
          <w:rFonts w:asciiTheme="minorHAnsi" w:eastAsiaTheme="minorHAnsi" w:hAnsiTheme="minorHAnsi" w:cstheme="minorBidi"/>
          <w:szCs w:val="22"/>
          <w:lang w:eastAsia="en-US"/>
        </w:rPr>
        <w:t xml:space="preserve">NHS (2020) </w:t>
      </w:r>
      <w:r>
        <w:rPr>
          <w:rFonts w:asciiTheme="minorHAnsi" w:eastAsiaTheme="minorHAnsi" w:hAnsiTheme="minorHAnsi" w:cstheme="minorBidi"/>
          <w:i/>
          <w:szCs w:val="22"/>
          <w:lang w:eastAsia="en-US"/>
        </w:rPr>
        <w:t xml:space="preserve">Malnutrition. </w:t>
      </w:r>
      <w:r>
        <w:rPr>
          <w:rFonts w:asciiTheme="minorHAnsi" w:eastAsiaTheme="minorHAnsi" w:hAnsiTheme="minorHAnsi" w:cstheme="minorBidi"/>
          <w:szCs w:val="22"/>
          <w:lang w:eastAsia="en-US"/>
        </w:rPr>
        <w:t>[Online]</w:t>
      </w:r>
    </w:p>
    <w:p w14:paraId="7B667ACB" w14:textId="04FB0B81" w:rsidR="00CC53D8" w:rsidRDefault="00CC53D8" w:rsidP="00677CE2">
      <w:pPr>
        <w:pStyle w:val="SMUNORMALARIAL"/>
        <w:spacing w:line="360" w:lineRule="auto"/>
        <w:rPr>
          <w:rFonts w:asciiTheme="minorHAnsi" w:eastAsiaTheme="minorHAnsi" w:hAnsiTheme="minorHAnsi" w:cstheme="minorBidi"/>
          <w:szCs w:val="22"/>
          <w:lang w:eastAsia="en-US"/>
        </w:rPr>
      </w:pPr>
      <w:r>
        <w:rPr>
          <w:rFonts w:asciiTheme="minorHAnsi" w:eastAsiaTheme="minorHAnsi" w:hAnsiTheme="minorHAnsi" w:cstheme="minorBidi"/>
          <w:i/>
          <w:szCs w:val="22"/>
          <w:lang w:eastAsia="en-US"/>
        </w:rPr>
        <w:t xml:space="preserve"> </w:t>
      </w:r>
      <w:hyperlink r:id="rId29" w:history="1">
        <w:r w:rsidRPr="00CC53D8">
          <w:rPr>
            <w:rFonts w:asciiTheme="minorHAnsi" w:eastAsiaTheme="minorHAnsi" w:hAnsiTheme="minorHAnsi" w:cstheme="minorBidi"/>
            <w:color w:val="0000FF"/>
            <w:szCs w:val="22"/>
            <w:u w:val="single"/>
            <w:lang w:eastAsia="en-US"/>
          </w:rPr>
          <w:t>https://www.nhs.uk/conditions/malnutrition/</w:t>
        </w:r>
      </w:hyperlink>
    </w:p>
    <w:p w14:paraId="2DF50AB6" w14:textId="19BE838D" w:rsidR="00CC53D8" w:rsidRPr="00CC53D8" w:rsidRDefault="00CC53D8" w:rsidP="00677CE2">
      <w:pPr>
        <w:pStyle w:val="SMUNORMALARIAL"/>
        <w:spacing w:line="360" w:lineRule="auto"/>
        <w:rPr>
          <w:rFonts w:asciiTheme="minorHAnsi" w:hAnsiTheme="minorHAnsi" w:cstheme="minorHAnsi"/>
          <w:i/>
          <w:sz w:val="24"/>
        </w:rPr>
      </w:pPr>
      <w:r>
        <w:rPr>
          <w:rFonts w:asciiTheme="minorHAnsi" w:eastAsiaTheme="minorHAnsi" w:hAnsiTheme="minorHAnsi" w:cstheme="minorBidi"/>
          <w:szCs w:val="22"/>
          <w:lang w:eastAsia="en-US"/>
        </w:rPr>
        <w:t>(Accessed on: 28</w:t>
      </w:r>
      <w:r w:rsidRPr="00CC53D8">
        <w:rPr>
          <w:rFonts w:asciiTheme="minorHAnsi" w:eastAsiaTheme="minorHAnsi" w:hAnsiTheme="minorHAnsi" w:cstheme="minorBidi"/>
          <w:szCs w:val="22"/>
          <w:vertAlign w:val="superscript"/>
          <w:lang w:eastAsia="en-US"/>
        </w:rPr>
        <w:t>th</w:t>
      </w:r>
      <w:r>
        <w:rPr>
          <w:rFonts w:asciiTheme="minorHAnsi" w:eastAsiaTheme="minorHAnsi" w:hAnsiTheme="minorHAnsi" w:cstheme="minorBidi"/>
          <w:szCs w:val="22"/>
          <w:lang w:eastAsia="en-US"/>
        </w:rPr>
        <w:t xml:space="preserve"> February 2020).</w:t>
      </w:r>
    </w:p>
    <w:p w14:paraId="0219F4D2" w14:textId="77777777" w:rsidR="007D5CC7" w:rsidRPr="00677CE2" w:rsidRDefault="007D5CC7" w:rsidP="00677CE2">
      <w:pPr>
        <w:pStyle w:val="SMUNORMALARIAL"/>
        <w:spacing w:line="360" w:lineRule="auto"/>
        <w:rPr>
          <w:rFonts w:asciiTheme="minorHAnsi" w:hAnsiTheme="minorHAnsi" w:cstheme="minorHAnsi"/>
          <w:sz w:val="24"/>
        </w:rPr>
      </w:pPr>
    </w:p>
    <w:p w14:paraId="38D1D90F" w14:textId="77777777" w:rsidR="007D5CC7" w:rsidRPr="00677CE2" w:rsidRDefault="007D5CC7"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National Roman Legion Museum (2019) [Online]</w:t>
      </w:r>
    </w:p>
    <w:p w14:paraId="6580D3D7" w14:textId="77777777" w:rsidR="007D5CC7" w:rsidRPr="00677CE2" w:rsidRDefault="007933EA" w:rsidP="00677CE2">
      <w:pPr>
        <w:pStyle w:val="SMUNORMALARIAL"/>
        <w:spacing w:line="360" w:lineRule="auto"/>
        <w:rPr>
          <w:rFonts w:asciiTheme="minorHAnsi" w:eastAsiaTheme="minorHAnsi" w:hAnsiTheme="minorHAnsi" w:cstheme="minorHAnsi"/>
          <w:sz w:val="24"/>
          <w:lang w:eastAsia="en-US"/>
        </w:rPr>
      </w:pPr>
      <w:hyperlink r:id="rId30" w:history="1">
        <w:r w:rsidR="007D5CC7" w:rsidRPr="00677CE2">
          <w:rPr>
            <w:rFonts w:asciiTheme="minorHAnsi" w:eastAsiaTheme="minorHAnsi" w:hAnsiTheme="minorHAnsi" w:cstheme="minorHAnsi"/>
            <w:color w:val="0000FF"/>
            <w:sz w:val="24"/>
            <w:u w:val="single"/>
            <w:lang w:eastAsia="en-US"/>
          </w:rPr>
          <w:t>https://www.artfund.org/whats-on/museums-and-galleries/national-roman-legion-museum</w:t>
        </w:r>
      </w:hyperlink>
    </w:p>
    <w:p w14:paraId="1A4BC336" w14:textId="77777777" w:rsidR="007D5CC7" w:rsidRPr="00677CE2" w:rsidRDefault="007D5CC7" w:rsidP="00677CE2">
      <w:pPr>
        <w:pStyle w:val="SMUNORMALARIAL"/>
        <w:spacing w:line="360" w:lineRule="auto"/>
        <w:rPr>
          <w:rFonts w:asciiTheme="minorHAnsi" w:hAnsiTheme="minorHAnsi" w:cstheme="minorHAnsi"/>
          <w:sz w:val="24"/>
        </w:rPr>
      </w:pPr>
      <w:r w:rsidRPr="00677CE2">
        <w:rPr>
          <w:rFonts w:asciiTheme="minorHAnsi" w:eastAsiaTheme="minorHAnsi" w:hAnsiTheme="minorHAnsi" w:cstheme="minorHAnsi"/>
          <w:sz w:val="24"/>
          <w:lang w:eastAsia="en-US"/>
        </w:rPr>
        <w:t>(Accessed on: 11</w:t>
      </w:r>
      <w:r w:rsidRPr="00677CE2">
        <w:rPr>
          <w:rFonts w:asciiTheme="minorHAnsi" w:eastAsiaTheme="minorHAnsi" w:hAnsiTheme="minorHAnsi" w:cstheme="minorHAnsi"/>
          <w:sz w:val="24"/>
          <w:vertAlign w:val="superscript"/>
          <w:lang w:eastAsia="en-US"/>
        </w:rPr>
        <w:t>th</w:t>
      </w:r>
      <w:r w:rsidRPr="00677CE2">
        <w:rPr>
          <w:rFonts w:asciiTheme="minorHAnsi" w:eastAsiaTheme="minorHAnsi" w:hAnsiTheme="minorHAnsi" w:cstheme="minorHAnsi"/>
          <w:sz w:val="24"/>
          <w:lang w:eastAsia="en-US"/>
        </w:rPr>
        <w:t xml:space="preserve"> January 2020).</w:t>
      </w:r>
    </w:p>
    <w:p w14:paraId="678CBBDE" w14:textId="77777777" w:rsidR="003C21D5" w:rsidRPr="00677CE2" w:rsidRDefault="003C21D5" w:rsidP="00677CE2">
      <w:pPr>
        <w:pStyle w:val="SMUNORMALARIAL"/>
        <w:spacing w:line="360" w:lineRule="auto"/>
        <w:rPr>
          <w:rFonts w:asciiTheme="minorHAnsi" w:hAnsiTheme="minorHAnsi" w:cstheme="minorHAnsi"/>
          <w:sz w:val="24"/>
        </w:rPr>
      </w:pPr>
    </w:p>
    <w:p w14:paraId="1D1017E8" w14:textId="77777777" w:rsidR="003C21D5" w:rsidRPr="00677CE2" w:rsidRDefault="003C21D5" w:rsidP="00677CE2">
      <w:pPr>
        <w:pStyle w:val="SMUNORMALARIAL"/>
        <w:spacing w:line="360" w:lineRule="auto"/>
        <w:rPr>
          <w:rFonts w:asciiTheme="minorHAnsi" w:hAnsiTheme="minorHAnsi" w:cstheme="minorHAnsi"/>
          <w:color w:val="222222"/>
          <w:sz w:val="24"/>
          <w:shd w:val="clear" w:color="auto" w:fill="FFFFFF"/>
        </w:rPr>
      </w:pPr>
      <w:r w:rsidRPr="00677CE2">
        <w:rPr>
          <w:rFonts w:asciiTheme="minorHAnsi" w:hAnsiTheme="minorHAnsi" w:cstheme="minorHAnsi"/>
          <w:color w:val="222222"/>
          <w:sz w:val="24"/>
          <w:shd w:val="clear" w:color="auto" w:fill="FFFFFF"/>
        </w:rPr>
        <w:t>Ramey, C, T and Ramey, S, L (1998). ‘Early Intervention and Early Experience’, </w:t>
      </w:r>
      <w:r w:rsidRPr="00677CE2">
        <w:rPr>
          <w:rFonts w:asciiTheme="minorHAnsi" w:hAnsiTheme="minorHAnsi" w:cstheme="minorHAnsi"/>
          <w:i/>
          <w:iCs/>
          <w:color w:val="222222"/>
          <w:sz w:val="24"/>
          <w:shd w:val="clear" w:color="auto" w:fill="FFFFFF"/>
        </w:rPr>
        <w:t>American psychologist</w:t>
      </w:r>
      <w:r w:rsidRPr="00677CE2">
        <w:rPr>
          <w:rFonts w:asciiTheme="minorHAnsi" w:hAnsiTheme="minorHAnsi" w:cstheme="minorHAnsi"/>
          <w:color w:val="222222"/>
          <w:sz w:val="24"/>
          <w:shd w:val="clear" w:color="auto" w:fill="FFFFFF"/>
        </w:rPr>
        <w:t>, </w:t>
      </w:r>
      <w:r w:rsidRPr="00677CE2">
        <w:rPr>
          <w:rFonts w:asciiTheme="minorHAnsi" w:hAnsiTheme="minorHAnsi" w:cstheme="minorHAnsi"/>
          <w:i/>
          <w:iCs/>
          <w:color w:val="222222"/>
          <w:sz w:val="24"/>
          <w:shd w:val="clear" w:color="auto" w:fill="FFFFFF"/>
        </w:rPr>
        <w:t>53</w:t>
      </w:r>
      <w:r w:rsidRPr="00677CE2">
        <w:rPr>
          <w:rFonts w:asciiTheme="minorHAnsi" w:hAnsiTheme="minorHAnsi" w:cstheme="minorHAnsi"/>
          <w:color w:val="222222"/>
          <w:sz w:val="24"/>
          <w:shd w:val="clear" w:color="auto" w:fill="FFFFFF"/>
        </w:rPr>
        <w:t>(2), p.109. [Online]</w:t>
      </w:r>
    </w:p>
    <w:p w14:paraId="0D71D41C" w14:textId="77777777" w:rsidR="003C21D5" w:rsidRPr="00677CE2" w:rsidRDefault="007933EA" w:rsidP="00677CE2">
      <w:pPr>
        <w:pStyle w:val="SMUNORMALARIAL"/>
        <w:spacing w:line="360" w:lineRule="auto"/>
        <w:rPr>
          <w:rFonts w:asciiTheme="minorHAnsi" w:hAnsiTheme="minorHAnsi" w:cstheme="minorHAnsi"/>
          <w:sz w:val="24"/>
        </w:rPr>
      </w:pPr>
      <w:hyperlink r:id="rId31" w:history="1">
        <w:r w:rsidR="003C21D5" w:rsidRPr="00677CE2">
          <w:rPr>
            <w:rStyle w:val="Hyperlink"/>
            <w:rFonts w:asciiTheme="minorHAnsi" w:hAnsiTheme="minorHAnsi" w:cstheme="minorHAnsi"/>
            <w:sz w:val="24"/>
          </w:rPr>
          <w:t>https://pdfs.semanticscholar.org/98c0/361fae09b9905cea45c7b5627fc1a3c2c96c.pdf</w:t>
        </w:r>
      </w:hyperlink>
    </w:p>
    <w:p w14:paraId="62E2EBD2" w14:textId="77777777" w:rsidR="003C21D5" w:rsidRPr="00677CE2" w:rsidRDefault="003C21D5"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(Accessed on: 24</w:t>
      </w:r>
      <w:r w:rsidRPr="00677CE2">
        <w:rPr>
          <w:rFonts w:asciiTheme="minorHAnsi" w:hAnsiTheme="minorHAnsi" w:cstheme="minorHAnsi"/>
          <w:sz w:val="24"/>
          <w:vertAlign w:val="superscript"/>
        </w:rPr>
        <w:t>th</w:t>
      </w:r>
      <w:r w:rsidRPr="00677CE2">
        <w:rPr>
          <w:rFonts w:asciiTheme="minorHAnsi" w:hAnsiTheme="minorHAnsi" w:cstheme="minorHAnsi"/>
          <w:sz w:val="24"/>
        </w:rPr>
        <w:t xml:space="preserve"> November 2019).</w:t>
      </w:r>
    </w:p>
    <w:p w14:paraId="367DB33A" w14:textId="77777777" w:rsidR="007D5CC7" w:rsidRPr="00677CE2" w:rsidRDefault="007D5CC7" w:rsidP="00677CE2">
      <w:pPr>
        <w:pStyle w:val="SMUNORMALARIAL"/>
        <w:spacing w:line="360" w:lineRule="auto"/>
        <w:rPr>
          <w:rFonts w:asciiTheme="minorHAnsi" w:hAnsiTheme="minorHAnsi" w:cstheme="minorHAnsi"/>
          <w:sz w:val="24"/>
        </w:rPr>
      </w:pPr>
    </w:p>
    <w:p w14:paraId="0F518D0B" w14:textId="77777777" w:rsidR="007D5CC7" w:rsidRPr="00677CE2" w:rsidRDefault="007D5CC7"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Swansea Museum (2020) [Online]</w:t>
      </w:r>
    </w:p>
    <w:p w14:paraId="469C91B9" w14:textId="77777777" w:rsidR="007D5CC7" w:rsidRPr="00677CE2" w:rsidRDefault="007933EA" w:rsidP="00677CE2">
      <w:pPr>
        <w:pStyle w:val="SMUNORMALARIAL"/>
        <w:spacing w:line="360" w:lineRule="auto"/>
        <w:rPr>
          <w:rFonts w:asciiTheme="minorHAnsi" w:eastAsiaTheme="minorHAnsi" w:hAnsiTheme="minorHAnsi" w:cstheme="minorHAnsi"/>
          <w:sz w:val="24"/>
          <w:lang w:eastAsia="en-US"/>
        </w:rPr>
      </w:pPr>
      <w:hyperlink r:id="rId32" w:history="1">
        <w:r w:rsidR="007D5CC7" w:rsidRPr="00677CE2">
          <w:rPr>
            <w:rFonts w:asciiTheme="minorHAnsi" w:eastAsiaTheme="minorHAnsi" w:hAnsiTheme="minorHAnsi" w:cstheme="minorHAnsi"/>
            <w:color w:val="0000FF"/>
            <w:sz w:val="24"/>
            <w:u w:val="single"/>
            <w:lang w:eastAsia="en-US"/>
          </w:rPr>
          <w:t>http://www.swanseamuseum.co.uk/</w:t>
        </w:r>
      </w:hyperlink>
    </w:p>
    <w:p w14:paraId="7F8F3EEB" w14:textId="77777777" w:rsidR="007D5CC7" w:rsidRPr="00677CE2" w:rsidRDefault="007D5CC7" w:rsidP="00677CE2">
      <w:pPr>
        <w:pStyle w:val="SMUNORMALARIAL"/>
        <w:spacing w:line="360" w:lineRule="auto"/>
        <w:rPr>
          <w:rFonts w:asciiTheme="minorHAnsi" w:eastAsiaTheme="minorHAnsi" w:hAnsiTheme="minorHAnsi" w:cstheme="minorHAnsi"/>
          <w:sz w:val="24"/>
          <w:lang w:eastAsia="en-US"/>
        </w:rPr>
      </w:pPr>
      <w:r w:rsidRPr="00677CE2">
        <w:rPr>
          <w:rFonts w:asciiTheme="minorHAnsi" w:eastAsiaTheme="minorHAnsi" w:hAnsiTheme="minorHAnsi" w:cstheme="minorHAnsi"/>
          <w:sz w:val="24"/>
          <w:lang w:eastAsia="en-US"/>
        </w:rPr>
        <w:t>(Accessed on: 11</w:t>
      </w:r>
      <w:r w:rsidRPr="00677CE2">
        <w:rPr>
          <w:rFonts w:asciiTheme="minorHAnsi" w:eastAsiaTheme="minorHAnsi" w:hAnsiTheme="minorHAnsi" w:cstheme="minorHAnsi"/>
          <w:sz w:val="24"/>
          <w:vertAlign w:val="superscript"/>
          <w:lang w:eastAsia="en-US"/>
        </w:rPr>
        <w:t>th</w:t>
      </w:r>
      <w:r w:rsidRPr="00677CE2">
        <w:rPr>
          <w:rFonts w:asciiTheme="minorHAnsi" w:eastAsiaTheme="minorHAnsi" w:hAnsiTheme="minorHAnsi" w:cstheme="minorHAnsi"/>
          <w:sz w:val="24"/>
          <w:lang w:eastAsia="en-US"/>
        </w:rPr>
        <w:t xml:space="preserve"> January 2020).</w:t>
      </w:r>
    </w:p>
    <w:p w14:paraId="356DBFF9" w14:textId="77777777" w:rsidR="00677CE2" w:rsidRDefault="00677CE2" w:rsidP="00677CE2">
      <w:pPr>
        <w:pStyle w:val="SMUNORMALARIAL"/>
        <w:spacing w:line="360" w:lineRule="auto"/>
        <w:rPr>
          <w:rFonts w:asciiTheme="minorHAnsi" w:eastAsiaTheme="minorHAnsi" w:hAnsiTheme="minorHAnsi" w:cstheme="minorHAnsi"/>
          <w:sz w:val="24"/>
          <w:lang w:eastAsia="en-US"/>
        </w:rPr>
      </w:pPr>
    </w:p>
    <w:p w14:paraId="528C75D2" w14:textId="2B7D3D38" w:rsidR="000834B1" w:rsidRDefault="000834B1" w:rsidP="00677CE2">
      <w:pPr>
        <w:pStyle w:val="SMUNORMALARIAL"/>
        <w:spacing w:line="360" w:lineRule="auto"/>
        <w:rPr>
          <w:rFonts w:asciiTheme="minorHAnsi" w:eastAsiaTheme="minorHAnsi" w:hAnsiTheme="minorHAnsi" w:cstheme="minorHAnsi"/>
          <w:sz w:val="24"/>
          <w:lang w:eastAsia="en-US"/>
        </w:rPr>
      </w:pPr>
      <w:r>
        <w:rPr>
          <w:rFonts w:asciiTheme="minorHAnsi" w:eastAsiaTheme="minorHAnsi" w:hAnsiTheme="minorHAnsi" w:cstheme="minorHAnsi"/>
          <w:sz w:val="24"/>
          <w:lang w:eastAsia="en-US"/>
        </w:rPr>
        <w:t xml:space="preserve">Butler, P (2018) </w:t>
      </w:r>
      <w:r w:rsidRPr="000834B1">
        <w:rPr>
          <w:rFonts w:asciiTheme="minorHAnsi" w:eastAsiaTheme="minorHAnsi" w:hAnsiTheme="minorHAnsi" w:cstheme="minorHAnsi"/>
          <w:i/>
          <w:sz w:val="24"/>
          <w:lang w:eastAsia="en-US"/>
        </w:rPr>
        <w:t>‘Four Million UK Children too Poor to have a Healthy Diet, Study Finds’</w:t>
      </w:r>
      <w:r>
        <w:rPr>
          <w:rFonts w:asciiTheme="minorHAnsi" w:eastAsiaTheme="minorHAnsi" w:hAnsiTheme="minorHAnsi" w:cstheme="minorHAnsi"/>
          <w:i/>
          <w:sz w:val="24"/>
          <w:lang w:eastAsia="en-US"/>
        </w:rPr>
        <w:t xml:space="preserve">, </w:t>
      </w:r>
      <w:r>
        <w:rPr>
          <w:rFonts w:asciiTheme="minorHAnsi" w:eastAsiaTheme="minorHAnsi" w:hAnsiTheme="minorHAnsi" w:cstheme="minorHAnsi"/>
          <w:sz w:val="24"/>
          <w:lang w:eastAsia="en-US"/>
        </w:rPr>
        <w:t>The Guardian, 5th September. [Online]</w:t>
      </w:r>
    </w:p>
    <w:p w14:paraId="67311FE8" w14:textId="0CAA69CE" w:rsidR="000834B1" w:rsidRDefault="007933EA" w:rsidP="00677CE2">
      <w:pPr>
        <w:pStyle w:val="SMUNORMALARIAL"/>
        <w:spacing w:line="360" w:lineRule="auto"/>
        <w:rPr>
          <w:rFonts w:asciiTheme="minorHAnsi" w:eastAsiaTheme="minorHAnsi" w:hAnsiTheme="minorHAnsi" w:cstheme="minorBidi"/>
          <w:szCs w:val="22"/>
          <w:lang w:eastAsia="en-US"/>
        </w:rPr>
      </w:pPr>
      <w:hyperlink r:id="rId33" w:history="1">
        <w:r w:rsidR="000834B1" w:rsidRPr="000834B1">
          <w:rPr>
            <w:rFonts w:asciiTheme="minorHAnsi" w:eastAsiaTheme="minorHAnsi" w:hAnsiTheme="minorHAnsi" w:cstheme="minorBidi"/>
            <w:color w:val="0000FF"/>
            <w:szCs w:val="22"/>
            <w:u w:val="single"/>
            <w:lang w:eastAsia="en-US"/>
          </w:rPr>
          <w:t>https://www.theguardian.com/society/2018/sep/05/four-million-uk-children-too-poor-to-have-a-healthy-diet-study-finds</w:t>
        </w:r>
      </w:hyperlink>
    </w:p>
    <w:p w14:paraId="00A9B272" w14:textId="2B758DBA" w:rsidR="000834B1" w:rsidRPr="00677CE2" w:rsidRDefault="000834B1" w:rsidP="00677CE2">
      <w:pPr>
        <w:pStyle w:val="SMUNORMALARIAL"/>
        <w:spacing w:line="360" w:lineRule="auto"/>
        <w:rPr>
          <w:rFonts w:asciiTheme="minorHAnsi" w:eastAsiaTheme="minorHAnsi" w:hAnsiTheme="minorHAnsi" w:cstheme="minorHAnsi"/>
          <w:sz w:val="24"/>
          <w:lang w:eastAsia="en-US"/>
        </w:rPr>
      </w:pPr>
      <w:r>
        <w:rPr>
          <w:rFonts w:asciiTheme="minorHAnsi" w:eastAsiaTheme="minorHAnsi" w:hAnsiTheme="minorHAnsi" w:cstheme="minorBidi"/>
          <w:szCs w:val="22"/>
          <w:lang w:eastAsia="en-US"/>
        </w:rPr>
        <w:t>(Accessed on: 28</w:t>
      </w:r>
      <w:r w:rsidRPr="000834B1">
        <w:rPr>
          <w:rFonts w:asciiTheme="minorHAnsi" w:eastAsiaTheme="minorHAnsi" w:hAnsiTheme="minorHAnsi" w:cstheme="minorBidi"/>
          <w:szCs w:val="22"/>
          <w:vertAlign w:val="superscript"/>
          <w:lang w:eastAsia="en-US"/>
        </w:rPr>
        <w:t>th</w:t>
      </w:r>
      <w:r>
        <w:rPr>
          <w:rFonts w:asciiTheme="minorHAnsi" w:eastAsiaTheme="minorHAnsi" w:hAnsiTheme="minorHAnsi" w:cstheme="minorBidi"/>
          <w:szCs w:val="22"/>
          <w:lang w:eastAsia="en-US"/>
        </w:rPr>
        <w:t xml:space="preserve"> February 2020).</w:t>
      </w:r>
    </w:p>
    <w:p w14:paraId="4E6A7E03" w14:textId="77777777" w:rsidR="00077ADD" w:rsidRDefault="00077ADD" w:rsidP="00677CE2">
      <w:pPr>
        <w:pStyle w:val="SMUNORMALARIAL"/>
        <w:spacing w:line="360" w:lineRule="auto"/>
        <w:rPr>
          <w:rFonts w:asciiTheme="minorHAnsi" w:hAnsiTheme="minorHAnsi" w:cstheme="minorHAnsi"/>
          <w:color w:val="000000"/>
          <w:sz w:val="24"/>
        </w:rPr>
      </w:pPr>
    </w:p>
    <w:p w14:paraId="667108A9" w14:textId="77777777" w:rsidR="00677CE2" w:rsidRPr="00677CE2" w:rsidRDefault="00677CE2" w:rsidP="00677CE2">
      <w:pPr>
        <w:pStyle w:val="SMUNORMALARIAL"/>
        <w:spacing w:line="360" w:lineRule="auto"/>
        <w:rPr>
          <w:rFonts w:asciiTheme="minorHAnsi" w:hAnsiTheme="minorHAnsi" w:cstheme="minorHAnsi"/>
          <w:color w:val="000000"/>
          <w:sz w:val="24"/>
        </w:rPr>
      </w:pPr>
      <w:r w:rsidRPr="00677CE2">
        <w:rPr>
          <w:rFonts w:asciiTheme="minorHAnsi" w:hAnsiTheme="minorHAnsi" w:cstheme="minorHAnsi"/>
          <w:color w:val="000000"/>
          <w:sz w:val="24"/>
        </w:rPr>
        <w:t xml:space="preserve">Taliesin (2020) </w:t>
      </w:r>
      <w:r w:rsidRPr="00677CE2">
        <w:rPr>
          <w:rFonts w:asciiTheme="minorHAnsi" w:hAnsiTheme="minorHAnsi" w:cstheme="minorHAnsi"/>
          <w:i/>
          <w:color w:val="000000"/>
          <w:sz w:val="24"/>
        </w:rPr>
        <w:t>The Great Hall.</w:t>
      </w:r>
      <w:r w:rsidRPr="00677CE2">
        <w:rPr>
          <w:rFonts w:asciiTheme="minorHAnsi" w:hAnsiTheme="minorHAnsi" w:cstheme="minorHAnsi"/>
          <w:color w:val="000000"/>
          <w:sz w:val="24"/>
        </w:rPr>
        <w:t xml:space="preserve"> [Online]</w:t>
      </w:r>
    </w:p>
    <w:p w14:paraId="196637DA" w14:textId="77777777" w:rsidR="00677CE2" w:rsidRPr="00677CE2" w:rsidRDefault="007933EA" w:rsidP="00677CE2">
      <w:pPr>
        <w:pStyle w:val="SMUNORMALARIAL"/>
        <w:spacing w:line="360" w:lineRule="auto"/>
        <w:rPr>
          <w:rFonts w:asciiTheme="minorHAnsi" w:eastAsiaTheme="minorHAnsi" w:hAnsiTheme="minorHAnsi" w:cstheme="minorHAnsi"/>
          <w:sz w:val="24"/>
          <w:lang w:eastAsia="en-US"/>
        </w:rPr>
      </w:pPr>
      <w:hyperlink r:id="rId34" w:history="1">
        <w:r w:rsidR="00677CE2" w:rsidRPr="00677CE2">
          <w:rPr>
            <w:rFonts w:asciiTheme="minorHAnsi" w:eastAsiaTheme="minorHAnsi" w:hAnsiTheme="minorHAnsi" w:cstheme="minorHAnsi"/>
            <w:color w:val="0000FF"/>
            <w:sz w:val="24"/>
            <w:u w:val="single"/>
            <w:lang w:eastAsia="en-US"/>
          </w:rPr>
          <w:t>https://www.taliesinartscentre.co.uk/en/taliesin-broadcast.htm?id=58350</w:t>
        </w:r>
      </w:hyperlink>
    </w:p>
    <w:p w14:paraId="017974B9" w14:textId="77777777" w:rsidR="00677CE2" w:rsidRPr="00677CE2" w:rsidRDefault="00677CE2" w:rsidP="00677CE2">
      <w:pPr>
        <w:pStyle w:val="SMUNORMALARIAL"/>
        <w:spacing w:line="360" w:lineRule="auto"/>
        <w:rPr>
          <w:rFonts w:asciiTheme="minorHAnsi" w:eastAsiaTheme="minorHAnsi" w:hAnsiTheme="minorHAnsi" w:cstheme="minorHAnsi"/>
          <w:sz w:val="24"/>
          <w:lang w:eastAsia="en-US"/>
        </w:rPr>
      </w:pPr>
      <w:r w:rsidRPr="00677CE2">
        <w:rPr>
          <w:rFonts w:asciiTheme="minorHAnsi" w:eastAsiaTheme="minorHAnsi" w:hAnsiTheme="minorHAnsi" w:cstheme="minorHAnsi"/>
          <w:sz w:val="24"/>
          <w:lang w:eastAsia="en-US"/>
        </w:rPr>
        <w:t>(Accessed on: 11</w:t>
      </w:r>
      <w:r w:rsidRPr="00677CE2">
        <w:rPr>
          <w:rFonts w:asciiTheme="minorHAnsi" w:eastAsiaTheme="minorHAnsi" w:hAnsiTheme="minorHAnsi" w:cstheme="minorHAnsi"/>
          <w:sz w:val="24"/>
          <w:vertAlign w:val="superscript"/>
          <w:lang w:eastAsia="en-US"/>
        </w:rPr>
        <w:t>th</w:t>
      </w:r>
      <w:r w:rsidRPr="00677CE2">
        <w:rPr>
          <w:rFonts w:asciiTheme="minorHAnsi" w:eastAsiaTheme="minorHAnsi" w:hAnsiTheme="minorHAnsi" w:cstheme="minorHAnsi"/>
          <w:sz w:val="24"/>
          <w:lang w:eastAsia="en-US"/>
        </w:rPr>
        <w:t xml:space="preserve"> January 2020).</w:t>
      </w:r>
    </w:p>
    <w:p w14:paraId="2B7F9E79" w14:textId="77777777" w:rsidR="0024168D" w:rsidRPr="00677CE2" w:rsidRDefault="0024168D" w:rsidP="00677CE2">
      <w:pPr>
        <w:pStyle w:val="SMUNORMALARIAL"/>
        <w:spacing w:line="360" w:lineRule="auto"/>
        <w:rPr>
          <w:rFonts w:asciiTheme="minorHAnsi" w:eastAsiaTheme="minorHAnsi" w:hAnsiTheme="minorHAnsi" w:cstheme="minorHAnsi"/>
          <w:sz w:val="24"/>
          <w:lang w:eastAsia="en-US"/>
        </w:rPr>
      </w:pPr>
    </w:p>
    <w:p w14:paraId="59EF4373" w14:textId="77777777" w:rsidR="0024168D" w:rsidRPr="00677CE2" w:rsidRDefault="0024168D" w:rsidP="00677CE2">
      <w:pPr>
        <w:pStyle w:val="SMUNORMALARIAL"/>
        <w:spacing w:line="360" w:lineRule="auto"/>
        <w:rPr>
          <w:rFonts w:asciiTheme="minorHAnsi" w:eastAsiaTheme="minorHAnsi" w:hAnsiTheme="minorHAnsi" w:cstheme="minorHAnsi"/>
          <w:sz w:val="24"/>
          <w:lang w:eastAsia="en-US"/>
        </w:rPr>
      </w:pPr>
      <w:proofErr w:type="spellStart"/>
      <w:r w:rsidRPr="00677CE2">
        <w:rPr>
          <w:rFonts w:asciiTheme="minorHAnsi" w:eastAsiaTheme="minorHAnsi" w:hAnsiTheme="minorHAnsi" w:cstheme="minorHAnsi"/>
          <w:sz w:val="24"/>
          <w:lang w:eastAsia="en-US"/>
        </w:rPr>
        <w:t>Techniquest</w:t>
      </w:r>
      <w:proofErr w:type="spellEnd"/>
      <w:r w:rsidRPr="00677CE2">
        <w:rPr>
          <w:rFonts w:asciiTheme="minorHAnsi" w:eastAsiaTheme="minorHAnsi" w:hAnsiTheme="minorHAnsi" w:cstheme="minorHAnsi"/>
          <w:sz w:val="24"/>
          <w:lang w:eastAsia="en-US"/>
        </w:rPr>
        <w:t xml:space="preserve"> (2020) [Online]</w:t>
      </w:r>
    </w:p>
    <w:p w14:paraId="4AFB80A9" w14:textId="77777777" w:rsidR="0024168D" w:rsidRPr="00677CE2" w:rsidRDefault="007933EA" w:rsidP="00677CE2">
      <w:pPr>
        <w:pStyle w:val="SMUNORMALARIAL"/>
        <w:spacing w:line="360" w:lineRule="auto"/>
        <w:rPr>
          <w:rFonts w:asciiTheme="minorHAnsi" w:eastAsiaTheme="minorHAnsi" w:hAnsiTheme="minorHAnsi" w:cstheme="minorHAnsi"/>
          <w:sz w:val="24"/>
          <w:lang w:eastAsia="en-US"/>
        </w:rPr>
      </w:pPr>
      <w:hyperlink r:id="rId35" w:history="1">
        <w:r w:rsidR="0024168D" w:rsidRPr="00677CE2">
          <w:rPr>
            <w:rFonts w:asciiTheme="minorHAnsi" w:eastAsiaTheme="minorHAnsi" w:hAnsiTheme="minorHAnsi" w:cstheme="minorHAnsi"/>
            <w:color w:val="0000FF"/>
            <w:sz w:val="24"/>
            <w:u w:val="single"/>
            <w:lang w:eastAsia="en-US"/>
          </w:rPr>
          <w:t>https://www.techniquest.org/</w:t>
        </w:r>
      </w:hyperlink>
    </w:p>
    <w:p w14:paraId="2D83A884" w14:textId="77777777" w:rsidR="0024168D" w:rsidRDefault="0024168D" w:rsidP="00677CE2">
      <w:pPr>
        <w:pStyle w:val="SMUNORMALARIAL"/>
        <w:spacing w:line="360" w:lineRule="auto"/>
        <w:rPr>
          <w:rFonts w:asciiTheme="minorHAnsi" w:eastAsiaTheme="minorHAnsi" w:hAnsiTheme="minorHAnsi" w:cstheme="minorHAnsi"/>
          <w:sz w:val="24"/>
          <w:lang w:eastAsia="en-US"/>
        </w:rPr>
      </w:pPr>
      <w:r w:rsidRPr="00677CE2">
        <w:rPr>
          <w:rFonts w:asciiTheme="minorHAnsi" w:eastAsiaTheme="minorHAnsi" w:hAnsiTheme="minorHAnsi" w:cstheme="minorHAnsi"/>
          <w:sz w:val="24"/>
          <w:lang w:eastAsia="en-US"/>
        </w:rPr>
        <w:t>(Accessed on: 11</w:t>
      </w:r>
      <w:r w:rsidRPr="00677CE2">
        <w:rPr>
          <w:rFonts w:asciiTheme="minorHAnsi" w:eastAsiaTheme="minorHAnsi" w:hAnsiTheme="minorHAnsi" w:cstheme="minorHAnsi"/>
          <w:sz w:val="24"/>
          <w:vertAlign w:val="superscript"/>
          <w:lang w:eastAsia="en-US"/>
        </w:rPr>
        <w:t>th</w:t>
      </w:r>
      <w:r w:rsidRPr="00677CE2">
        <w:rPr>
          <w:rFonts w:asciiTheme="minorHAnsi" w:eastAsiaTheme="minorHAnsi" w:hAnsiTheme="minorHAnsi" w:cstheme="minorHAnsi"/>
          <w:sz w:val="24"/>
          <w:lang w:eastAsia="en-US"/>
        </w:rPr>
        <w:t xml:space="preserve"> January 2020).</w:t>
      </w:r>
    </w:p>
    <w:p w14:paraId="2EE4909E" w14:textId="77777777" w:rsidR="00885E23" w:rsidRDefault="00885E23" w:rsidP="00677CE2">
      <w:pPr>
        <w:pStyle w:val="SMUNORMALARIAL"/>
        <w:spacing w:line="360" w:lineRule="auto"/>
        <w:rPr>
          <w:rFonts w:asciiTheme="minorHAnsi" w:eastAsiaTheme="minorHAnsi" w:hAnsiTheme="minorHAnsi" w:cstheme="minorHAnsi"/>
          <w:sz w:val="24"/>
          <w:lang w:eastAsia="en-US"/>
        </w:rPr>
      </w:pPr>
    </w:p>
    <w:p w14:paraId="118CCDE0" w14:textId="77777777" w:rsidR="00885E23" w:rsidRDefault="00885E23" w:rsidP="00677CE2">
      <w:pPr>
        <w:pStyle w:val="SMUNORMALARIAL"/>
        <w:spacing w:line="360" w:lineRule="auto"/>
        <w:rPr>
          <w:rFonts w:asciiTheme="minorHAnsi" w:eastAsiaTheme="minorHAnsi" w:hAnsiTheme="minorHAnsi" w:cstheme="minorBidi"/>
          <w:szCs w:val="22"/>
          <w:lang w:eastAsia="en-US"/>
        </w:rPr>
      </w:pPr>
      <w:r>
        <w:rPr>
          <w:rFonts w:asciiTheme="minorHAnsi" w:eastAsiaTheme="minorHAnsi" w:hAnsiTheme="minorHAnsi" w:cstheme="minorBidi"/>
          <w:szCs w:val="22"/>
          <w:lang w:eastAsia="en-US"/>
        </w:rPr>
        <w:t>Welsh Government (2015</w:t>
      </w:r>
      <w:r w:rsidRPr="00885E23">
        <w:rPr>
          <w:rFonts w:asciiTheme="minorHAnsi" w:eastAsiaTheme="minorHAnsi" w:hAnsiTheme="minorHAnsi" w:cstheme="minorBidi"/>
          <w:i/>
          <w:szCs w:val="22"/>
          <w:lang w:eastAsia="en-US"/>
        </w:rPr>
        <w:t>) Free Breakfast in Primary School</w:t>
      </w:r>
      <w:r>
        <w:rPr>
          <w:rFonts w:asciiTheme="minorHAnsi" w:eastAsiaTheme="minorHAnsi" w:hAnsiTheme="minorHAnsi" w:cstheme="minorBidi"/>
          <w:szCs w:val="22"/>
          <w:lang w:eastAsia="en-US"/>
        </w:rPr>
        <w:t>. [Online]</w:t>
      </w:r>
    </w:p>
    <w:p w14:paraId="61C2C0FF" w14:textId="77777777" w:rsidR="00885E23" w:rsidRDefault="007933EA" w:rsidP="00677CE2">
      <w:pPr>
        <w:pStyle w:val="SMUNORMALARIAL"/>
        <w:spacing w:line="360" w:lineRule="auto"/>
        <w:rPr>
          <w:rFonts w:asciiTheme="minorHAnsi" w:eastAsiaTheme="minorHAnsi" w:hAnsiTheme="minorHAnsi" w:cstheme="minorBidi"/>
          <w:szCs w:val="22"/>
          <w:lang w:eastAsia="en-US"/>
        </w:rPr>
      </w:pPr>
      <w:hyperlink r:id="rId36" w:history="1">
        <w:r w:rsidR="00885E23" w:rsidRPr="00885E23">
          <w:rPr>
            <w:rFonts w:asciiTheme="minorHAnsi" w:eastAsiaTheme="minorHAnsi" w:hAnsiTheme="minorHAnsi" w:cstheme="minorBidi"/>
            <w:color w:val="0000FF"/>
            <w:szCs w:val="22"/>
            <w:u w:val="single"/>
            <w:lang w:eastAsia="en-US"/>
          </w:rPr>
          <w:t>https://gov.wales/sites/default/files/publications/2018-03/free-breakfast-in-primary-schools.pdf</w:t>
        </w:r>
      </w:hyperlink>
    </w:p>
    <w:p w14:paraId="0772E070" w14:textId="77777777" w:rsidR="00885E23" w:rsidRPr="00677CE2" w:rsidRDefault="00885E23" w:rsidP="00677CE2">
      <w:pPr>
        <w:pStyle w:val="SMUNORMALARIAL"/>
        <w:spacing w:line="360" w:lineRule="auto"/>
        <w:rPr>
          <w:rFonts w:asciiTheme="minorHAnsi" w:hAnsiTheme="minorHAnsi" w:cstheme="minorHAnsi"/>
          <w:sz w:val="24"/>
        </w:rPr>
      </w:pPr>
      <w:r>
        <w:rPr>
          <w:rFonts w:asciiTheme="minorHAnsi" w:eastAsiaTheme="minorHAnsi" w:hAnsiTheme="minorHAnsi" w:cstheme="minorBidi"/>
          <w:szCs w:val="22"/>
          <w:lang w:eastAsia="en-US"/>
        </w:rPr>
        <w:t>(Accessed on: 13</w:t>
      </w:r>
      <w:r w:rsidRPr="00885E23">
        <w:rPr>
          <w:rFonts w:asciiTheme="minorHAnsi" w:eastAsiaTheme="minorHAnsi" w:hAnsiTheme="minorHAnsi" w:cstheme="minorBidi"/>
          <w:szCs w:val="22"/>
          <w:vertAlign w:val="superscript"/>
          <w:lang w:eastAsia="en-US"/>
        </w:rPr>
        <w:t>th</w:t>
      </w:r>
      <w:r>
        <w:rPr>
          <w:rFonts w:asciiTheme="minorHAnsi" w:eastAsiaTheme="minorHAnsi" w:hAnsiTheme="minorHAnsi" w:cstheme="minorBidi"/>
          <w:szCs w:val="22"/>
          <w:lang w:eastAsia="en-US"/>
        </w:rPr>
        <w:t xml:space="preserve"> January 2020).</w:t>
      </w:r>
    </w:p>
    <w:p w14:paraId="5D18EE72" w14:textId="77777777" w:rsidR="003C21D5" w:rsidRPr="00677CE2" w:rsidRDefault="003C21D5" w:rsidP="00677CE2">
      <w:pPr>
        <w:pStyle w:val="SMUNORMALARIAL"/>
        <w:spacing w:line="360" w:lineRule="auto"/>
        <w:rPr>
          <w:rFonts w:asciiTheme="minorHAnsi" w:hAnsiTheme="minorHAnsi" w:cstheme="minorHAnsi"/>
          <w:sz w:val="24"/>
        </w:rPr>
      </w:pPr>
    </w:p>
    <w:p w14:paraId="20806960" w14:textId="77777777" w:rsidR="003C21D5" w:rsidRPr="00677CE2" w:rsidRDefault="003C21D5"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 xml:space="preserve">Welsh Government (2017). </w:t>
      </w:r>
      <w:r w:rsidRPr="00677CE2">
        <w:rPr>
          <w:rFonts w:asciiTheme="minorHAnsi" w:hAnsiTheme="minorHAnsi" w:cstheme="minorHAnsi"/>
          <w:i/>
          <w:sz w:val="24"/>
        </w:rPr>
        <w:t>Evaluation of the Pupil Deprivation Grant</w:t>
      </w:r>
      <w:r w:rsidRPr="00677CE2">
        <w:rPr>
          <w:rFonts w:asciiTheme="minorHAnsi" w:hAnsiTheme="minorHAnsi" w:cstheme="minorHAnsi"/>
          <w:sz w:val="24"/>
        </w:rPr>
        <w:t>. [Online]</w:t>
      </w:r>
    </w:p>
    <w:p w14:paraId="7957592B" w14:textId="77777777" w:rsidR="003C21D5" w:rsidRPr="00677CE2" w:rsidRDefault="007933EA" w:rsidP="00677CE2">
      <w:pPr>
        <w:pStyle w:val="SMUNORMALARIAL"/>
        <w:spacing w:line="360" w:lineRule="auto"/>
        <w:rPr>
          <w:rFonts w:asciiTheme="minorHAnsi" w:hAnsiTheme="minorHAnsi" w:cstheme="minorHAnsi"/>
          <w:sz w:val="24"/>
        </w:rPr>
      </w:pPr>
      <w:hyperlink r:id="rId37" w:history="1">
        <w:r w:rsidR="003C21D5" w:rsidRPr="00677CE2">
          <w:rPr>
            <w:rStyle w:val="Hyperlink"/>
            <w:rFonts w:asciiTheme="minorHAnsi" w:hAnsiTheme="minorHAnsi" w:cstheme="minorHAnsi"/>
            <w:sz w:val="24"/>
          </w:rPr>
          <w:t>https://dera.ioe.ac.uk/30847/1/171213-evaluation-pupil-deprivation-grant-final-en.pdf</w:t>
        </w:r>
      </w:hyperlink>
    </w:p>
    <w:p w14:paraId="2704C9E6" w14:textId="77777777" w:rsidR="003C21D5" w:rsidRPr="00677CE2" w:rsidRDefault="003C21D5"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(Accessed on: 24</w:t>
      </w:r>
      <w:r w:rsidRPr="00677CE2">
        <w:rPr>
          <w:rFonts w:asciiTheme="minorHAnsi" w:hAnsiTheme="minorHAnsi" w:cstheme="minorHAnsi"/>
          <w:sz w:val="24"/>
          <w:vertAlign w:val="superscript"/>
        </w:rPr>
        <w:t>th</w:t>
      </w:r>
      <w:r w:rsidRPr="00677CE2">
        <w:rPr>
          <w:rFonts w:asciiTheme="minorHAnsi" w:hAnsiTheme="minorHAnsi" w:cstheme="minorHAnsi"/>
          <w:sz w:val="24"/>
        </w:rPr>
        <w:t xml:space="preserve"> November 2019).</w:t>
      </w:r>
    </w:p>
    <w:p w14:paraId="7DC23905" w14:textId="77777777" w:rsidR="003C21D5" w:rsidRPr="00677CE2" w:rsidRDefault="003C21D5" w:rsidP="00677CE2">
      <w:pPr>
        <w:pStyle w:val="SMUNORMALARIAL"/>
        <w:spacing w:line="360" w:lineRule="auto"/>
        <w:rPr>
          <w:rFonts w:asciiTheme="minorHAnsi" w:hAnsiTheme="minorHAnsi" w:cstheme="minorHAnsi"/>
          <w:sz w:val="24"/>
        </w:rPr>
      </w:pPr>
    </w:p>
    <w:p w14:paraId="1F126510" w14:textId="77777777" w:rsidR="003C21D5" w:rsidRPr="00677CE2" w:rsidRDefault="003C21D5"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 xml:space="preserve">Welsh Government (2019). </w:t>
      </w:r>
      <w:r w:rsidRPr="00677CE2">
        <w:rPr>
          <w:rFonts w:asciiTheme="minorHAnsi" w:hAnsiTheme="minorHAnsi" w:cstheme="minorHAnsi"/>
          <w:i/>
          <w:sz w:val="24"/>
        </w:rPr>
        <w:t>Free School Meals in Wales: Information for Schools.</w:t>
      </w:r>
      <w:r w:rsidRPr="00677CE2">
        <w:rPr>
          <w:rFonts w:asciiTheme="minorHAnsi" w:hAnsiTheme="minorHAnsi" w:cstheme="minorHAnsi"/>
          <w:sz w:val="24"/>
        </w:rPr>
        <w:t xml:space="preserve"> [Online]</w:t>
      </w:r>
    </w:p>
    <w:p w14:paraId="1FBBCE30" w14:textId="77777777" w:rsidR="003C21D5" w:rsidRPr="00677CE2" w:rsidRDefault="007933EA" w:rsidP="00677CE2">
      <w:pPr>
        <w:pStyle w:val="SMUNORMALARIAL"/>
        <w:spacing w:line="360" w:lineRule="auto"/>
        <w:rPr>
          <w:rFonts w:asciiTheme="minorHAnsi" w:hAnsiTheme="minorHAnsi" w:cstheme="minorHAnsi"/>
          <w:sz w:val="24"/>
        </w:rPr>
      </w:pPr>
      <w:hyperlink r:id="rId38" w:history="1">
        <w:r w:rsidR="003C21D5" w:rsidRPr="00677CE2">
          <w:rPr>
            <w:rStyle w:val="Hyperlink"/>
            <w:rFonts w:asciiTheme="minorHAnsi" w:hAnsiTheme="minorHAnsi" w:cstheme="minorHAnsi"/>
            <w:sz w:val="24"/>
          </w:rPr>
          <w:t>https://gov.wales/sites/default/files/publications/2019-03/free-school-meals-in-wales-information-for-schools.pdf</w:t>
        </w:r>
      </w:hyperlink>
    </w:p>
    <w:p w14:paraId="02E1C3D5" w14:textId="77777777" w:rsidR="003C21D5" w:rsidRPr="00677CE2" w:rsidRDefault="003C21D5"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(Accessed on: 24</w:t>
      </w:r>
      <w:r w:rsidRPr="00677CE2">
        <w:rPr>
          <w:rFonts w:asciiTheme="minorHAnsi" w:hAnsiTheme="minorHAnsi" w:cstheme="minorHAnsi"/>
          <w:sz w:val="24"/>
          <w:vertAlign w:val="superscript"/>
        </w:rPr>
        <w:t>th</w:t>
      </w:r>
      <w:r w:rsidRPr="00677CE2">
        <w:rPr>
          <w:rFonts w:asciiTheme="minorHAnsi" w:hAnsiTheme="minorHAnsi" w:cstheme="minorHAnsi"/>
          <w:sz w:val="24"/>
        </w:rPr>
        <w:t xml:space="preserve"> November 2019).</w:t>
      </w:r>
    </w:p>
    <w:p w14:paraId="2A22854B" w14:textId="77777777" w:rsidR="003C21D5" w:rsidRPr="00677CE2" w:rsidRDefault="003C21D5" w:rsidP="00677CE2">
      <w:pPr>
        <w:pStyle w:val="SMUNORMALARIAL"/>
        <w:spacing w:line="360" w:lineRule="auto"/>
        <w:rPr>
          <w:rFonts w:asciiTheme="minorHAnsi" w:hAnsiTheme="minorHAnsi" w:cstheme="minorHAnsi"/>
          <w:sz w:val="24"/>
        </w:rPr>
      </w:pPr>
    </w:p>
    <w:p w14:paraId="09604998" w14:textId="77777777" w:rsidR="003C21D5" w:rsidRPr="00677CE2" w:rsidRDefault="003C21D5"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Welsh Government (2018). Free Breakfast in Primary Schools. [Online]</w:t>
      </w:r>
    </w:p>
    <w:p w14:paraId="4DF4114D" w14:textId="77777777" w:rsidR="003C21D5" w:rsidRPr="00677CE2" w:rsidRDefault="007933EA" w:rsidP="00677CE2">
      <w:pPr>
        <w:pStyle w:val="SMUNORMALARIAL"/>
        <w:spacing w:line="360" w:lineRule="auto"/>
        <w:rPr>
          <w:rFonts w:asciiTheme="minorHAnsi" w:hAnsiTheme="minorHAnsi" w:cstheme="minorHAnsi"/>
          <w:sz w:val="24"/>
        </w:rPr>
      </w:pPr>
      <w:hyperlink r:id="rId39" w:history="1">
        <w:r w:rsidR="003C21D5" w:rsidRPr="00677CE2">
          <w:rPr>
            <w:rStyle w:val="Hyperlink"/>
            <w:rFonts w:asciiTheme="minorHAnsi" w:hAnsiTheme="minorHAnsi" w:cstheme="minorHAnsi"/>
            <w:sz w:val="24"/>
          </w:rPr>
          <w:t>https://gov.wales/sites/default/files/publications/2018-03/free-breakfast-in-primary-schools.pdf</w:t>
        </w:r>
      </w:hyperlink>
    </w:p>
    <w:p w14:paraId="2748A2F2" w14:textId="77777777" w:rsidR="003C21D5" w:rsidRPr="00677CE2" w:rsidRDefault="003C21D5"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(Accessed on: 24</w:t>
      </w:r>
      <w:r w:rsidRPr="00677CE2">
        <w:rPr>
          <w:rFonts w:asciiTheme="minorHAnsi" w:hAnsiTheme="minorHAnsi" w:cstheme="minorHAnsi"/>
          <w:sz w:val="24"/>
          <w:vertAlign w:val="superscript"/>
        </w:rPr>
        <w:t>th</w:t>
      </w:r>
      <w:r w:rsidRPr="00677CE2">
        <w:rPr>
          <w:rFonts w:asciiTheme="minorHAnsi" w:hAnsiTheme="minorHAnsi" w:cstheme="minorHAnsi"/>
          <w:sz w:val="24"/>
        </w:rPr>
        <w:t xml:space="preserve"> November 2019).</w:t>
      </w:r>
    </w:p>
    <w:p w14:paraId="289FEDF0" w14:textId="77777777" w:rsidR="0024168D" w:rsidRPr="00677CE2" w:rsidRDefault="0024168D" w:rsidP="00677CE2">
      <w:pPr>
        <w:pStyle w:val="SMUNORMALARIAL"/>
        <w:spacing w:line="360" w:lineRule="auto"/>
        <w:rPr>
          <w:rFonts w:asciiTheme="minorHAnsi" w:hAnsiTheme="minorHAnsi" w:cstheme="minorHAnsi"/>
          <w:sz w:val="24"/>
        </w:rPr>
      </w:pPr>
    </w:p>
    <w:p w14:paraId="1A77E9BB" w14:textId="77777777" w:rsidR="003C21D5" w:rsidRPr="00677CE2" w:rsidRDefault="003C21D5"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Welsh Government (2018) Inclusion and Pupil Support. [Online]</w:t>
      </w:r>
    </w:p>
    <w:p w14:paraId="054E60BC" w14:textId="77777777" w:rsidR="003C21D5" w:rsidRPr="00677CE2" w:rsidRDefault="007933EA" w:rsidP="00677CE2">
      <w:pPr>
        <w:pStyle w:val="SMUNORMALARIAL"/>
        <w:spacing w:line="360" w:lineRule="auto"/>
        <w:rPr>
          <w:rFonts w:asciiTheme="minorHAnsi" w:hAnsiTheme="minorHAnsi" w:cstheme="minorHAnsi"/>
          <w:sz w:val="24"/>
        </w:rPr>
      </w:pPr>
      <w:hyperlink r:id="rId40" w:history="1">
        <w:r w:rsidR="003C21D5" w:rsidRPr="00677CE2">
          <w:rPr>
            <w:rStyle w:val="Hyperlink"/>
            <w:rFonts w:asciiTheme="minorHAnsi" w:hAnsiTheme="minorHAnsi" w:cstheme="minorHAnsi"/>
            <w:sz w:val="24"/>
          </w:rPr>
          <w:t>https://gov.wales/sites/default/files/publications/2018-05/guidance-inclusion-and-pupil-support_0.pdf</w:t>
        </w:r>
      </w:hyperlink>
    </w:p>
    <w:p w14:paraId="2AE1CFCF" w14:textId="77777777" w:rsidR="003C21D5" w:rsidRDefault="003C21D5"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(Accessed on: 24</w:t>
      </w:r>
      <w:r w:rsidRPr="00677CE2">
        <w:rPr>
          <w:rFonts w:asciiTheme="minorHAnsi" w:hAnsiTheme="minorHAnsi" w:cstheme="minorHAnsi"/>
          <w:sz w:val="24"/>
          <w:vertAlign w:val="superscript"/>
        </w:rPr>
        <w:t>th</w:t>
      </w:r>
      <w:r w:rsidRPr="00677CE2">
        <w:rPr>
          <w:rFonts w:asciiTheme="minorHAnsi" w:hAnsiTheme="minorHAnsi" w:cstheme="minorHAnsi"/>
          <w:sz w:val="24"/>
        </w:rPr>
        <w:t xml:space="preserve"> November 2019).</w:t>
      </w:r>
    </w:p>
    <w:p w14:paraId="488CD46A" w14:textId="77777777" w:rsidR="00131D1F" w:rsidRDefault="00131D1F" w:rsidP="00677CE2">
      <w:pPr>
        <w:pStyle w:val="SMUNORMALARIAL"/>
        <w:spacing w:line="360" w:lineRule="auto"/>
        <w:rPr>
          <w:rFonts w:asciiTheme="minorHAnsi" w:hAnsiTheme="minorHAnsi" w:cstheme="minorHAnsi"/>
          <w:sz w:val="24"/>
        </w:rPr>
      </w:pPr>
    </w:p>
    <w:p w14:paraId="5DBDD2B4" w14:textId="31FD0AEF" w:rsidR="00131D1F" w:rsidRDefault="00131D1F" w:rsidP="00677CE2">
      <w:pPr>
        <w:pStyle w:val="SMUNORMALARIAL"/>
        <w:spacing w:line="360" w:lineRule="auto"/>
        <w:rPr>
          <w:rFonts w:asciiTheme="minorHAnsi" w:hAnsiTheme="minorHAnsi" w:cstheme="minorHAnsi"/>
          <w:sz w:val="24"/>
        </w:rPr>
      </w:pPr>
      <w:proofErr w:type="spellStart"/>
      <w:r>
        <w:rPr>
          <w:rFonts w:asciiTheme="minorHAnsi" w:hAnsiTheme="minorHAnsi" w:cstheme="minorHAnsi"/>
          <w:sz w:val="24"/>
        </w:rPr>
        <w:t>Walthouse</w:t>
      </w:r>
      <w:proofErr w:type="spellEnd"/>
      <w:r>
        <w:rPr>
          <w:rFonts w:asciiTheme="minorHAnsi" w:hAnsiTheme="minorHAnsi" w:cstheme="minorHAnsi"/>
          <w:sz w:val="24"/>
        </w:rPr>
        <w:t xml:space="preserve">, E (2014) </w:t>
      </w:r>
      <w:r w:rsidRPr="00131D1F">
        <w:rPr>
          <w:rFonts w:asciiTheme="minorHAnsi" w:hAnsiTheme="minorHAnsi" w:cstheme="minorHAnsi"/>
          <w:i/>
          <w:sz w:val="24"/>
        </w:rPr>
        <w:t>Effects of Hunger on Education</w:t>
      </w:r>
      <w:r>
        <w:rPr>
          <w:rFonts w:asciiTheme="minorHAnsi" w:hAnsiTheme="minorHAnsi" w:cstheme="minorHAnsi"/>
          <w:sz w:val="24"/>
        </w:rPr>
        <w:t>. [Online]</w:t>
      </w:r>
    </w:p>
    <w:p w14:paraId="6C7079C9" w14:textId="69ED6AC5" w:rsidR="00131D1F" w:rsidRDefault="007933EA" w:rsidP="00677CE2">
      <w:pPr>
        <w:pStyle w:val="SMUNORMALARIAL"/>
        <w:spacing w:line="360" w:lineRule="auto"/>
        <w:rPr>
          <w:rFonts w:asciiTheme="minorHAnsi" w:eastAsiaTheme="minorHAnsi" w:hAnsiTheme="minorHAnsi" w:cstheme="minorBidi"/>
          <w:szCs w:val="22"/>
          <w:lang w:eastAsia="en-US"/>
        </w:rPr>
      </w:pPr>
      <w:hyperlink r:id="rId41" w:history="1">
        <w:r w:rsidR="00131D1F" w:rsidRPr="00131D1F">
          <w:rPr>
            <w:rFonts w:asciiTheme="minorHAnsi" w:eastAsiaTheme="minorHAnsi" w:hAnsiTheme="minorHAnsi" w:cstheme="minorBidi"/>
            <w:color w:val="0000FF"/>
            <w:szCs w:val="22"/>
            <w:u w:val="single"/>
            <w:lang w:eastAsia="en-US"/>
          </w:rPr>
          <w:t>https://borgenproject.org/effects-of-hunger-on-education/</w:t>
        </w:r>
      </w:hyperlink>
    </w:p>
    <w:p w14:paraId="5425F243" w14:textId="72187107" w:rsidR="00131D1F" w:rsidRPr="00677CE2" w:rsidRDefault="00131D1F" w:rsidP="00677CE2">
      <w:pPr>
        <w:pStyle w:val="SMUNORMALARIAL"/>
        <w:spacing w:line="360" w:lineRule="auto"/>
        <w:rPr>
          <w:rFonts w:asciiTheme="minorHAnsi" w:hAnsiTheme="minorHAnsi" w:cstheme="minorHAnsi"/>
          <w:sz w:val="24"/>
        </w:rPr>
      </w:pPr>
      <w:r>
        <w:rPr>
          <w:rFonts w:asciiTheme="minorHAnsi" w:eastAsiaTheme="minorHAnsi" w:hAnsiTheme="minorHAnsi" w:cstheme="minorBidi"/>
          <w:szCs w:val="22"/>
          <w:lang w:eastAsia="en-US"/>
        </w:rPr>
        <w:t>(Accessed on: 29</w:t>
      </w:r>
      <w:r w:rsidRPr="00131D1F">
        <w:rPr>
          <w:rFonts w:asciiTheme="minorHAnsi" w:eastAsiaTheme="minorHAnsi" w:hAnsiTheme="minorHAnsi" w:cstheme="minorBidi"/>
          <w:szCs w:val="22"/>
          <w:vertAlign w:val="superscript"/>
          <w:lang w:eastAsia="en-US"/>
        </w:rPr>
        <w:t>th</w:t>
      </w:r>
      <w:r>
        <w:rPr>
          <w:rFonts w:asciiTheme="minorHAnsi" w:eastAsiaTheme="minorHAnsi" w:hAnsiTheme="minorHAnsi" w:cstheme="minorBidi"/>
          <w:szCs w:val="22"/>
          <w:lang w:eastAsia="en-US"/>
        </w:rPr>
        <w:t xml:space="preserve"> February 2020).</w:t>
      </w:r>
    </w:p>
    <w:p w14:paraId="33EE04ED" w14:textId="77777777" w:rsidR="003C21D5" w:rsidRPr="00677CE2" w:rsidRDefault="003C21D5" w:rsidP="00677CE2">
      <w:pPr>
        <w:pStyle w:val="SMUNORMALARIAL"/>
        <w:spacing w:line="360" w:lineRule="auto"/>
        <w:rPr>
          <w:rFonts w:asciiTheme="minorHAnsi" w:hAnsiTheme="minorHAnsi" w:cstheme="minorHAnsi"/>
          <w:sz w:val="24"/>
        </w:rPr>
      </w:pPr>
    </w:p>
    <w:p w14:paraId="4D3FD1F0" w14:textId="77777777" w:rsidR="003C21D5" w:rsidRPr="00677CE2" w:rsidRDefault="003C21D5"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Welsh Government (2018).</w:t>
      </w:r>
      <w:r w:rsidRPr="00677CE2">
        <w:rPr>
          <w:rFonts w:asciiTheme="minorHAnsi" w:hAnsiTheme="minorHAnsi" w:cstheme="minorHAnsi"/>
          <w:i/>
          <w:sz w:val="24"/>
        </w:rPr>
        <w:t xml:space="preserve"> Statutory guidance to Welsh local authorities on the provision of independent counselling services. </w:t>
      </w:r>
      <w:r w:rsidRPr="00677CE2">
        <w:rPr>
          <w:rFonts w:asciiTheme="minorHAnsi" w:hAnsiTheme="minorHAnsi" w:cstheme="minorHAnsi"/>
          <w:sz w:val="24"/>
        </w:rPr>
        <w:t>[Online]</w:t>
      </w:r>
    </w:p>
    <w:p w14:paraId="2465B5DD" w14:textId="77777777" w:rsidR="003C21D5" w:rsidRPr="00677CE2" w:rsidRDefault="007933EA" w:rsidP="00677CE2">
      <w:pPr>
        <w:pStyle w:val="SMUNORMALARIAL"/>
        <w:spacing w:line="360" w:lineRule="auto"/>
        <w:rPr>
          <w:rFonts w:asciiTheme="minorHAnsi" w:hAnsiTheme="minorHAnsi" w:cstheme="minorHAnsi"/>
          <w:sz w:val="24"/>
        </w:rPr>
      </w:pPr>
      <w:hyperlink r:id="rId42" w:history="1">
        <w:r w:rsidR="003C21D5" w:rsidRPr="00677CE2">
          <w:rPr>
            <w:rStyle w:val="Hyperlink"/>
            <w:rFonts w:asciiTheme="minorHAnsi" w:hAnsiTheme="minorHAnsi" w:cstheme="minorHAnsi"/>
            <w:sz w:val="24"/>
          </w:rPr>
          <w:t>https://gov.wales/sites/default/files/publications/2018-03/statutory-guidance-to-welsh-local-authorities-on-the-provision-of-independent-counselling-services.pdf</w:t>
        </w:r>
      </w:hyperlink>
    </w:p>
    <w:p w14:paraId="6CFE924F" w14:textId="77777777" w:rsidR="003C21D5" w:rsidRPr="00677CE2" w:rsidRDefault="003C21D5"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(Accessed on: 24</w:t>
      </w:r>
      <w:r w:rsidRPr="00677CE2">
        <w:rPr>
          <w:rFonts w:asciiTheme="minorHAnsi" w:hAnsiTheme="minorHAnsi" w:cstheme="minorHAnsi"/>
          <w:sz w:val="24"/>
          <w:vertAlign w:val="superscript"/>
        </w:rPr>
        <w:t>th</w:t>
      </w:r>
      <w:r w:rsidRPr="00677CE2">
        <w:rPr>
          <w:rFonts w:asciiTheme="minorHAnsi" w:hAnsiTheme="minorHAnsi" w:cstheme="minorHAnsi"/>
          <w:sz w:val="24"/>
        </w:rPr>
        <w:t xml:space="preserve"> November 2019).</w:t>
      </w:r>
    </w:p>
    <w:p w14:paraId="7D3FD549" w14:textId="77777777" w:rsidR="003C21D5" w:rsidRPr="00677CE2" w:rsidRDefault="003C21D5"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 xml:space="preserve">Welsh Government (2018). </w:t>
      </w:r>
      <w:r w:rsidRPr="00677CE2">
        <w:rPr>
          <w:rFonts w:asciiTheme="minorHAnsi" w:hAnsiTheme="minorHAnsi" w:cstheme="minorHAnsi"/>
          <w:i/>
          <w:sz w:val="24"/>
        </w:rPr>
        <w:t>Thinking Positively</w:t>
      </w:r>
      <w:r w:rsidRPr="00677CE2">
        <w:rPr>
          <w:rFonts w:asciiTheme="minorHAnsi" w:hAnsiTheme="minorHAnsi" w:cstheme="minorHAnsi"/>
          <w:sz w:val="24"/>
        </w:rPr>
        <w:t>. [Online]</w:t>
      </w:r>
    </w:p>
    <w:p w14:paraId="14E643A3" w14:textId="77777777" w:rsidR="003C21D5" w:rsidRPr="00677CE2" w:rsidRDefault="007933EA" w:rsidP="00677CE2">
      <w:pPr>
        <w:pStyle w:val="SMUNORMALARIAL"/>
        <w:spacing w:line="360" w:lineRule="auto"/>
        <w:rPr>
          <w:rFonts w:asciiTheme="minorHAnsi" w:hAnsiTheme="minorHAnsi" w:cstheme="minorHAnsi"/>
          <w:sz w:val="24"/>
        </w:rPr>
      </w:pPr>
      <w:hyperlink r:id="rId43" w:history="1">
        <w:r w:rsidR="003C21D5" w:rsidRPr="00677CE2">
          <w:rPr>
            <w:rStyle w:val="Hyperlink"/>
            <w:rFonts w:asciiTheme="minorHAnsi" w:hAnsiTheme="minorHAnsi" w:cstheme="minorHAnsi"/>
            <w:sz w:val="24"/>
          </w:rPr>
          <w:t>https://gov.wales/sites/default/files/publications/2018-12/thinking-positively-emotional-health-and-well-being-in-schools-and-early-years-settings.pdf</w:t>
        </w:r>
      </w:hyperlink>
    </w:p>
    <w:p w14:paraId="60BD9044" w14:textId="77777777" w:rsidR="003C21D5" w:rsidRPr="00677CE2" w:rsidRDefault="003C21D5"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(Accessed on: 24</w:t>
      </w:r>
      <w:r w:rsidRPr="00677CE2">
        <w:rPr>
          <w:rFonts w:asciiTheme="minorHAnsi" w:hAnsiTheme="minorHAnsi" w:cstheme="minorHAnsi"/>
          <w:sz w:val="24"/>
          <w:vertAlign w:val="superscript"/>
        </w:rPr>
        <w:t>th</w:t>
      </w:r>
      <w:r w:rsidRPr="00677CE2">
        <w:rPr>
          <w:rFonts w:asciiTheme="minorHAnsi" w:hAnsiTheme="minorHAnsi" w:cstheme="minorHAnsi"/>
          <w:sz w:val="24"/>
        </w:rPr>
        <w:t xml:space="preserve"> November 2019).</w:t>
      </w:r>
    </w:p>
    <w:p w14:paraId="6354688D" w14:textId="77777777" w:rsidR="003C21D5" w:rsidRPr="00677CE2" w:rsidRDefault="003C21D5" w:rsidP="00677CE2">
      <w:pPr>
        <w:pStyle w:val="SMUNORMALARIAL"/>
        <w:spacing w:line="360" w:lineRule="auto"/>
        <w:rPr>
          <w:rFonts w:asciiTheme="minorHAnsi" w:hAnsiTheme="minorHAnsi" w:cstheme="minorHAnsi"/>
          <w:sz w:val="24"/>
        </w:rPr>
      </w:pPr>
    </w:p>
    <w:p w14:paraId="383BDFFC" w14:textId="77777777" w:rsidR="003C21D5" w:rsidRPr="00677CE2" w:rsidRDefault="003C21D5"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 xml:space="preserve">Welsh Government (2018). </w:t>
      </w:r>
      <w:r w:rsidRPr="00677CE2">
        <w:rPr>
          <w:rFonts w:asciiTheme="minorHAnsi" w:hAnsiTheme="minorHAnsi" w:cstheme="minorHAnsi"/>
          <w:i/>
          <w:sz w:val="24"/>
        </w:rPr>
        <w:t>Challenging Bullying</w:t>
      </w:r>
      <w:r w:rsidRPr="00677CE2">
        <w:rPr>
          <w:rFonts w:asciiTheme="minorHAnsi" w:hAnsiTheme="minorHAnsi" w:cstheme="minorHAnsi"/>
          <w:sz w:val="24"/>
        </w:rPr>
        <w:t>. [Online]</w:t>
      </w:r>
    </w:p>
    <w:p w14:paraId="6C0C9C90" w14:textId="77777777" w:rsidR="003C21D5" w:rsidRPr="00677CE2" w:rsidRDefault="007933EA" w:rsidP="00677CE2">
      <w:pPr>
        <w:pStyle w:val="SMUNORMALARIAL"/>
        <w:spacing w:line="360" w:lineRule="auto"/>
        <w:rPr>
          <w:rFonts w:asciiTheme="minorHAnsi" w:hAnsiTheme="minorHAnsi" w:cstheme="minorHAnsi"/>
          <w:sz w:val="24"/>
        </w:rPr>
      </w:pPr>
      <w:hyperlink r:id="rId44" w:history="1">
        <w:r w:rsidR="003C21D5" w:rsidRPr="00677CE2">
          <w:rPr>
            <w:rStyle w:val="Hyperlink"/>
            <w:rFonts w:asciiTheme="minorHAnsi" w:hAnsiTheme="minorHAnsi" w:cstheme="minorHAnsi"/>
            <w:sz w:val="24"/>
          </w:rPr>
          <w:t>https://gov.wales/sites/default/files/publications/2019-11/rights-respect-equality-statutory-guidance-for-governing-bodies-of-maintained-schools.pdf</w:t>
        </w:r>
      </w:hyperlink>
    </w:p>
    <w:p w14:paraId="3ADF2E3C" w14:textId="77777777" w:rsidR="003C21D5" w:rsidRPr="00677CE2" w:rsidRDefault="003C21D5"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(Accessed on: 24</w:t>
      </w:r>
      <w:r w:rsidRPr="00677CE2">
        <w:rPr>
          <w:rFonts w:asciiTheme="minorHAnsi" w:hAnsiTheme="minorHAnsi" w:cstheme="minorHAnsi"/>
          <w:sz w:val="24"/>
          <w:vertAlign w:val="superscript"/>
        </w:rPr>
        <w:t>th</w:t>
      </w:r>
      <w:r w:rsidRPr="00677CE2">
        <w:rPr>
          <w:rFonts w:asciiTheme="minorHAnsi" w:hAnsiTheme="minorHAnsi" w:cstheme="minorHAnsi"/>
          <w:sz w:val="24"/>
        </w:rPr>
        <w:t xml:space="preserve"> November 2019).</w:t>
      </w:r>
    </w:p>
    <w:p w14:paraId="1EFD7942" w14:textId="77777777" w:rsidR="003C21D5" w:rsidRPr="00677CE2" w:rsidRDefault="003C21D5" w:rsidP="00677CE2">
      <w:pPr>
        <w:pStyle w:val="SMUNORMALARIAL"/>
        <w:spacing w:line="360" w:lineRule="auto"/>
        <w:rPr>
          <w:rFonts w:asciiTheme="minorHAnsi" w:hAnsiTheme="minorHAnsi" w:cstheme="minorHAnsi"/>
          <w:sz w:val="24"/>
        </w:rPr>
      </w:pPr>
    </w:p>
    <w:p w14:paraId="7D219B0F" w14:textId="77777777" w:rsidR="003C21D5" w:rsidRPr="00677CE2" w:rsidRDefault="003C21D5"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 xml:space="preserve">Welsh Government (2018). </w:t>
      </w:r>
      <w:r w:rsidRPr="00677CE2">
        <w:rPr>
          <w:rFonts w:asciiTheme="minorHAnsi" w:hAnsiTheme="minorHAnsi" w:cstheme="minorHAnsi"/>
          <w:i/>
          <w:sz w:val="24"/>
        </w:rPr>
        <w:t xml:space="preserve">Using the Pupil Deprivation Grant in Support of Arts and Cultural Activity. </w:t>
      </w:r>
      <w:r w:rsidRPr="00677CE2">
        <w:rPr>
          <w:rFonts w:asciiTheme="minorHAnsi" w:hAnsiTheme="minorHAnsi" w:cstheme="minorHAnsi"/>
          <w:sz w:val="24"/>
        </w:rPr>
        <w:t>[Online]</w:t>
      </w:r>
    </w:p>
    <w:p w14:paraId="0D469699" w14:textId="77777777" w:rsidR="003C21D5" w:rsidRPr="00677CE2" w:rsidRDefault="007933EA" w:rsidP="00677CE2">
      <w:pPr>
        <w:pStyle w:val="SMUNORMALARIAL"/>
        <w:spacing w:line="360" w:lineRule="auto"/>
        <w:rPr>
          <w:rFonts w:asciiTheme="minorHAnsi" w:hAnsiTheme="minorHAnsi" w:cstheme="minorHAnsi"/>
          <w:sz w:val="24"/>
        </w:rPr>
      </w:pPr>
      <w:hyperlink r:id="rId45" w:history="1">
        <w:r w:rsidR="003C21D5" w:rsidRPr="00677CE2">
          <w:rPr>
            <w:rStyle w:val="Hyperlink"/>
            <w:rFonts w:asciiTheme="minorHAnsi" w:hAnsiTheme="minorHAnsi" w:cstheme="minorHAnsi"/>
            <w:sz w:val="24"/>
          </w:rPr>
          <w:t>https://gov.wales/sites/default/files/publications/2018-11/using-the-pupil-deprivation-grant-in-support-of-arts-and-cultural-activity.pdf</w:t>
        </w:r>
      </w:hyperlink>
    </w:p>
    <w:p w14:paraId="680C20B4" w14:textId="77777777" w:rsidR="0024168D" w:rsidRPr="00677CE2" w:rsidRDefault="003C21D5" w:rsidP="00677CE2">
      <w:pPr>
        <w:pStyle w:val="SMUNORMALARIAL"/>
        <w:spacing w:line="360" w:lineRule="auto"/>
        <w:rPr>
          <w:rFonts w:asciiTheme="minorHAnsi" w:hAnsiTheme="minorHAnsi" w:cstheme="minorHAnsi"/>
          <w:b/>
          <w:sz w:val="24"/>
        </w:rPr>
      </w:pPr>
      <w:r w:rsidRPr="00677CE2">
        <w:rPr>
          <w:rFonts w:asciiTheme="minorHAnsi" w:hAnsiTheme="minorHAnsi" w:cstheme="minorHAnsi"/>
          <w:sz w:val="24"/>
        </w:rPr>
        <w:t>(Accessed on: 24</w:t>
      </w:r>
      <w:r w:rsidRPr="00677CE2">
        <w:rPr>
          <w:rFonts w:asciiTheme="minorHAnsi" w:hAnsiTheme="minorHAnsi" w:cstheme="minorHAnsi"/>
          <w:sz w:val="24"/>
          <w:vertAlign w:val="superscript"/>
        </w:rPr>
        <w:t>th</w:t>
      </w:r>
      <w:r w:rsidRPr="00677CE2">
        <w:rPr>
          <w:rFonts w:asciiTheme="minorHAnsi" w:hAnsiTheme="minorHAnsi" w:cstheme="minorHAnsi"/>
          <w:sz w:val="24"/>
        </w:rPr>
        <w:t xml:space="preserve"> November 2019).</w:t>
      </w:r>
      <w:r w:rsidRPr="00677CE2">
        <w:rPr>
          <w:rFonts w:asciiTheme="minorHAnsi" w:hAnsiTheme="minorHAnsi" w:cstheme="minorHAnsi"/>
          <w:b/>
          <w:sz w:val="24"/>
        </w:rPr>
        <w:t xml:space="preserve">    </w:t>
      </w:r>
    </w:p>
    <w:p w14:paraId="344F9147" w14:textId="77777777" w:rsidR="0024168D" w:rsidRPr="00677CE2" w:rsidRDefault="0024168D" w:rsidP="00677CE2">
      <w:pPr>
        <w:pStyle w:val="SMUNORMALARIAL"/>
        <w:spacing w:line="360" w:lineRule="auto"/>
        <w:rPr>
          <w:rFonts w:asciiTheme="minorHAnsi" w:hAnsiTheme="minorHAnsi" w:cstheme="minorHAnsi"/>
          <w:b/>
          <w:sz w:val="24"/>
        </w:rPr>
      </w:pPr>
    </w:p>
    <w:p w14:paraId="6B851C3E" w14:textId="77777777" w:rsidR="0024168D" w:rsidRPr="00677CE2" w:rsidRDefault="0024168D" w:rsidP="00677CE2">
      <w:pPr>
        <w:pStyle w:val="SMUNORMALARIAL"/>
        <w:spacing w:line="360" w:lineRule="auto"/>
        <w:rPr>
          <w:rFonts w:asciiTheme="minorHAnsi" w:hAnsiTheme="minorHAnsi" w:cstheme="minorHAnsi"/>
          <w:sz w:val="24"/>
        </w:rPr>
      </w:pPr>
      <w:r w:rsidRPr="00677CE2">
        <w:rPr>
          <w:rFonts w:asciiTheme="minorHAnsi" w:hAnsiTheme="minorHAnsi" w:cstheme="minorHAnsi"/>
          <w:sz w:val="24"/>
        </w:rPr>
        <w:t xml:space="preserve">Welsh Government (2010) </w:t>
      </w:r>
      <w:r w:rsidRPr="00677CE2">
        <w:rPr>
          <w:rFonts w:asciiTheme="minorHAnsi" w:hAnsiTheme="minorHAnsi" w:cstheme="minorHAnsi"/>
          <w:i/>
          <w:sz w:val="24"/>
        </w:rPr>
        <w:t>Charging for School Activities</w:t>
      </w:r>
      <w:r w:rsidRPr="00677CE2">
        <w:rPr>
          <w:rFonts w:asciiTheme="minorHAnsi" w:hAnsiTheme="minorHAnsi" w:cstheme="minorHAnsi"/>
          <w:sz w:val="24"/>
        </w:rPr>
        <w:t>. [Online]</w:t>
      </w:r>
    </w:p>
    <w:p w14:paraId="6C99735A" w14:textId="77777777" w:rsidR="0024168D" w:rsidRPr="00677CE2" w:rsidRDefault="007933EA" w:rsidP="00677CE2">
      <w:pPr>
        <w:pStyle w:val="SMUNORMALARIAL"/>
        <w:spacing w:line="360" w:lineRule="auto"/>
        <w:rPr>
          <w:rFonts w:asciiTheme="minorHAnsi" w:eastAsiaTheme="minorHAnsi" w:hAnsiTheme="minorHAnsi" w:cstheme="minorHAnsi"/>
          <w:sz w:val="24"/>
          <w:lang w:eastAsia="en-US"/>
        </w:rPr>
      </w:pPr>
      <w:hyperlink r:id="rId46" w:history="1">
        <w:r w:rsidR="0024168D" w:rsidRPr="00677CE2">
          <w:rPr>
            <w:rFonts w:asciiTheme="minorHAnsi" w:eastAsiaTheme="minorHAnsi" w:hAnsiTheme="minorHAnsi" w:cstheme="minorHAnsi"/>
            <w:color w:val="0000FF"/>
            <w:sz w:val="24"/>
            <w:u w:val="single"/>
            <w:lang w:eastAsia="en-US"/>
          </w:rPr>
          <w:t>https://gov.wales/sites/default/files/publications/2018-03/17-charging-for-school-activities.pdf</w:t>
        </w:r>
      </w:hyperlink>
    </w:p>
    <w:p w14:paraId="55EB3536" w14:textId="77777777" w:rsidR="003C21D5" w:rsidRPr="00677CE2" w:rsidRDefault="0024168D" w:rsidP="00677CE2">
      <w:pPr>
        <w:pStyle w:val="SMUNORMALARIAL"/>
        <w:spacing w:line="360" w:lineRule="auto"/>
        <w:rPr>
          <w:rFonts w:asciiTheme="minorHAnsi" w:hAnsiTheme="minorHAnsi" w:cstheme="minorHAnsi"/>
          <w:sz w:val="24"/>
        </w:rPr>
      </w:pPr>
      <w:r w:rsidRPr="00677CE2">
        <w:rPr>
          <w:rFonts w:asciiTheme="minorHAnsi" w:eastAsiaTheme="minorHAnsi" w:hAnsiTheme="minorHAnsi" w:cstheme="minorHAnsi"/>
          <w:sz w:val="24"/>
          <w:lang w:eastAsia="en-US"/>
        </w:rPr>
        <w:lastRenderedPageBreak/>
        <w:t>(Accessed on: 11</w:t>
      </w:r>
      <w:r w:rsidRPr="00677CE2">
        <w:rPr>
          <w:rFonts w:asciiTheme="minorHAnsi" w:eastAsiaTheme="minorHAnsi" w:hAnsiTheme="minorHAnsi" w:cstheme="minorHAnsi"/>
          <w:sz w:val="24"/>
          <w:vertAlign w:val="superscript"/>
          <w:lang w:eastAsia="en-US"/>
        </w:rPr>
        <w:t>th</w:t>
      </w:r>
      <w:r w:rsidRPr="00677CE2">
        <w:rPr>
          <w:rFonts w:asciiTheme="minorHAnsi" w:eastAsiaTheme="minorHAnsi" w:hAnsiTheme="minorHAnsi" w:cstheme="minorHAnsi"/>
          <w:sz w:val="24"/>
          <w:lang w:eastAsia="en-US"/>
        </w:rPr>
        <w:t xml:space="preserve"> January 2020).</w:t>
      </w:r>
      <w:r w:rsidR="003C21D5" w:rsidRPr="00677CE2">
        <w:rPr>
          <w:rFonts w:asciiTheme="minorHAnsi" w:hAnsiTheme="minorHAnsi" w:cstheme="minorHAnsi"/>
          <w:b/>
          <w:sz w:val="24"/>
        </w:rPr>
        <w:t xml:space="preserve">    </w:t>
      </w:r>
    </w:p>
    <w:sectPr w:rsidR="003C21D5" w:rsidRPr="00677CE2">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DC1B17" w14:textId="77777777" w:rsidR="007933EA" w:rsidRDefault="007933EA" w:rsidP="003C21D5">
      <w:pPr>
        <w:spacing w:after="0" w:line="240" w:lineRule="auto"/>
      </w:pPr>
      <w:r>
        <w:separator/>
      </w:r>
    </w:p>
  </w:endnote>
  <w:endnote w:type="continuationSeparator" w:id="0">
    <w:p w14:paraId="37F93CF4" w14:textId="77777777" w:rsidR="007933EA" w:rsidRDefault="007933EA" w:rsidP="003C21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593999"/>
      <w:docPartObj>
        <w:docPartGallery w:val="Page Numbers (Bottom of Page)"/>
        <w:docPartUnique/>
      </w:docPartObj>
    </w:sdtPr>
    <w:sdtEndPr>
      <w:rPr>
        <w:noProof/>
      </w:rPr>
    </w:sdtEndPr>
    <w:sdtContent>
      <w:p w14:paraId="46B11D72" w14:textId="77777777" w:rsidR="003C21D5" w:rsidRDefault="003C21D5">
        <w:pPr>
          <w:pStyle w:val="Footer"/>
        </w:pPr>
        <w:r>
          <w:fldChar w:fldCharType="begin"/>
        </w:r>
        <w:r>
          <w:instrText xml:space="preserve"> PAGE   \* MERGEFORMAT </w:instrText>
        </w:r>
        <w:r>
          <w:fldChar w:fldCharType="separate"/>
        </w:r>
        <w:r w:rsidR="00BD556F">
          <w:rPr>
            <w:noProof/>
          </w:rPr>
          <w:t>6</w:t>
        </w:r>
        <w:r>
          <w:rPr>
            <w:noProof/>
          </w:rPr>
          <w:fldChar w:fldCharType="end"/>
        </w:r>
      </w:p>
    </w:sdtContent>
  </w:sdt>
  <w:p w14:paraId="13C36C6B" w14:textId="77777777" w:rsidR="003C21D5" w:rsidRDefault="003C21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1CAB57" w14:textId="77777777" w:rsidR="007933EA" w:rsidRDefault="007933EA" w:rsidP="003C21D5">
      <w:pPr>
        <w:spacing w:after="0" w:line="240" w:lineRule="auto"/>
      </w:pPr>
      <w:r>
        <w:separator/>
      </w:r>
    </w:p>
  </w:footnote>
  <w:footnote w:type="continuationSeparator" w:id="0">
    <w:p w14:paraId="0309B4CE" w14:textId="77777777" w:rsidR="007933EA" w:rsidRDefault="007933EA" w:rsidP="003C21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9F6670"/>
    <w:multiLevelType w:val="multilevel"/>
    <w:tmpl w:val="312A8C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21D5"/>
    <w:rsid w:val="00027297"/>
    <w:rsid w:val="0005033B"/>
    <w:rsid w:val="000729BE"/>
    <w:rsid w:val="00077ADD"/>
    <w:rsid w:val="000834B1"/>
    <w:rsid w:val="00110E70"/>
    <w:rsid w:val="001223B5"/>
    <w:rsid w:val="00131D1F"/>
    <w:rsid w:val="001A0CAE"/>
    <w:rsid w:val="001E5794"/>
    <w:rsid w:val="001F3AC0"/>
    <w:rsid w:val="00234F16"/>
    <w:rsid w:val="0024168D"/>
    <w:rsid w:val="0024262B"/>
    <w:rsid w:val="002519BD"/>
    <w:rsid w:val="00252D8D"/>
    <w:rsid w:val="0027282A"/>
    <w:rsid w:val="00284E0F"/>
    <w:rsid w:val="002855D1"/>
    <w:rsid w:val="002936EF"/>
    <w:rsid w:val="002A3CCC"/>
    <w:rsid w:val="002B1BF3"/>
    <w:rsid w:val="002E1C75"/>
    <w:rsid w:val="002E6CEF"/>
    <w:rsid w:val="00341F36"/>
    <w:rsid w:val="0039223A"/>
    <w:rsid w:val="003A5316"/>
    <w:rsid w:val="003C21D5"/>
    <w:rsid w:val="003D4C41"/>
    <w:rsid w:val="0042765E"/>
    <w:rsid w:val="00527843"/>
    <w:rsid w:val="00560C7D"/>
    <w:rsid w:val="00586F33"/>
    <w:rsid w:val="005B6715"/>
    <w:rsid w:val="005F40FF"/>
    <w:rsid w:val="00633845"/>
    <w:rsid w:val="00644285"/>
    <w:rsid w:val="00676306"/>
    <w:rsid w:val="00677CE2"/>
    <w:rsid w:val="006C586E"/>
    <w:rsid w:val="006D151A"/>
    <w:rsid w:val="006F1F56"/>
    <w:rsid w:val="00701418"/>
    <w:rsid w:val="0070624F"/>
    <w:rsid w:val="00746D43"/>
    <w:rsid w:val="00762838"/>
    <w:rsid w:val="00773FCE"/>
    <w:rsid w:val="007933EA"/>
    <w:rsid w:val="007A6BB0"/>
    <w:rsid w:val="007D5CC7"/>
    <w:rsid w:val="007E4E4B"/>
    <w:rsid w:val="00817978"/>
    <w:rsid w:val="008441EF"/>
    <w:rsid w:val="00860E61"/>
    <w:rsid w:val="00885CC0"/>
    <w:rsid w:val="00885E23"/>
    <w:rsid w:val="00893F88"/>
    <w:rsid w:val="00894707"/>
    <w:rsid w:val="00932B2B"/>
    <w:rsid w:val="00950ED1"/>
    <w:rsid w:val="00962759"/>
    <w:rsid w:val="00963A16"/>
    <w:rsid w:val="009644A8"/>
    <w:rsid w:val="00971C00"/>
    <w:rsid w:val="009962A2"/>
    <w:rsid w:val="009B1747"/>
    <w:rsid w:val="009C56D2"/>
    <w:rsid w:val="00A02591"/>
    <w:rsid w:val="00A20082"/>
    <w:rsid w:val="00A32256"/>
    <w:rsid w:val="00A41A44"/>
    <w:rsid w:val="00A6280D"/>
    <w:rsid w:val="00AC73F0"/>
    <w:rsid w:val="00AD3033"/>
    <w:rsid w:val="00AD30D8"/>
    <w:rsid w:val="00AF0973"/>
    <w:rsid w:val="00B05C32"/>
    <w:rsid w:val="00B264E8"/>
    <w:rsid w:val="00B40447"/>
    <w:rsid w:val="00B619F4"/>
    <w:rsid w:val="00BB2B78"/>
    <w:rsid w:val="00BB6C6D"/>
    <w:rsid w:val="00BD292E"/>
    <w:rsid w:val="00BD556F"/>
    <w:rsid w:val="00BE2830"/>
    <w:rsid w:val="00BE61C2"/>
    <w:rsid w:val="00BF32FD"/>
    <w:rsid w:val="00C02390"/>
    <w:rsid w:val="00C449CA"/>
    <w:rsid w:val="00C77C3E"/>
    <w:rsid w:val="00CB1D38"/>
    <w:rsid w:val="00CB7F4C"/>
    <w:rsid w:val="00CC53D8"/>
    <w:rsid w:val="00CF3D4D"/>
    <w:rsid w:val="00D15FDC"/>
    <w:rsid w:val="00D242BE"/>
    <w:rsid w:val="00D50A66"/>
    <w:rsid w:val="00D568C9"/>
    <w:rsid w:val="00D6570C"/>
    <w:rsid w:val="00D7503D"/>
    <w:rsid w:val="00DD15ED"/>
    <w:rsid w:val="00DF3B32"/>
    <w:rsid w:val="00E20BFA"/>
    <w:rsid w:val="00E26CBE"/>
    <w:rsid w:val="00E271C2"/>
    <w:rsid w:val="00E32842"/>
    <w:rsid w:val="00E742F7"/>
    <w:rsid w:val="00E86DB2"/>
    <w:rsid w:val="00EB2A16"/>
    <w:rsid w:val="00ED42D5"/>
    <w:rsid w:val="00ED61AB"/>
    <w:rsid w:val="00EE0763"/>
    <w:rsid w:val="00F070D5"/>
    <w:rsid w:val="00F24B63"/>
    <w:rsid w:val="00F60B4F"/>
    <w:rsid w:val="00F73745"/>
    <w:rsid w:val="00F91955"/>
    <w:rsid w:val="00FA2209"/>
    <w:rsid w:val="00FC297B"/>
    <w:rsid w:val="00FF1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c9"/>
    </o:shapedefaults>
    <o:shapelayout v:ext="edit">
      <o:idmap v:ext="edit" data="1"/>
    </o:shapelayout>
  </w:shapeDefaults>
  <w:decimalSymbol w:val="."/>
  <w:listSeparator w:val=","/>
  <w14:docId w14:val="11A6B677"/>
  <w15:chartTrackingRefBased/>
  <w15:docId w15:val="{7A47D031-2EED-43C5-B904-A39949D48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MUNORMALARIAL">
    <w:name w:val="SMU NORMAL ARIAL"/>
    <w:basedOn w:val="Normal"/>
    <w:rsid w:val="003C21D5"/>
    <w:pPr>
      <w:spacing w:after="0" w:line="240" w:lineRule="auto"/>
    </w:pPr>
    <w:rPr>
      <w:rFonts w:ascii="Arial" w:eastAsia="Times New Roman" w:hAnsi="Arial" w:cs="Times New Roman"/>
      <w:szCs w:val="24"/>
      <w:lang w:eastAsia="en-GB"/>
    </w:rPr>
  </w:style>
  <w:style w:type="character" w:styleId="Hyperlink">
    <w:name w:val="Hyperlink"/>
    <w:basedOn w:val="DefaultParagraphFont"/>
    <w:uiPriority w:val="99"/>
    <w:unhideWhenUsed/>
    <w:rsid w:val="003C21D5"/>
    <w:rPr>
      <w:color w:val="0000FF"/>
      <w:u w:val="single"/>
    </w:rPr>
  </w:style>
  <w:style w:type="paragraph" w:styleId="Header">
    <w:name w:val="header"/>
    <w:basedOn w:val="Normal"/>
    <w:link w:val="HeaderChar"/>
    <w:uiPriority w:val="99"/>
    <w:unhideWhenUsed/>
    <w:rsid w:val="003C21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21D5"/>
  </w:style>
  <w:style w:type="paragraph" w:styleId="Footer">
    <w:name w:val="footer"/>
    <w:basedOn w:val="Normal"/>
    <w:link w:val="FooterChar"/>
    <w:uiPriority w:val="99"/>
    <w:unhideWhenUsed/>
    <w:rsid w:val="003C21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21D5"/>
  </w:style>
  <w:style w:type="paragraph" w:styleId="ListParagraph">
    <w:name w:val="List Paragraph"/>
    <w:basedOn w:val="Normal"/>
    <w:uiPriority w:val="34"/>
    <w:qFormat/>
    <w:rsid w:val="00950ED1"/>
    <w:pPr>
      <w:ind w:left="720"/>
      <w:contextualSpacing/>
    </w:pPr>
  </w:style>
  <w:style w:type="character" w:styleId="CommentReference">
    <w:name w:val="annotation reference"/>
    <w:basedOn w:val="DefaultParagraphFont"/>
    <w:uiPriority w:val="99"/>
    <w:semiHidden/>
    <w:unhideWhenUsed/>
    <w:rsid w:val="00E86DB2"/>
    <w:rPr>
      <w:sz w:val="16"/>
      <w:szCs w:val="16"/>
    </w:rPr>
  </w:style>
  <w:style w:type="paragraph" w:styleId="CommentText">
    <w:name w:val="annotation text"/>
    <w:basedOn w:val="Normal"/>
    <w:link w:val="CommentTextChar"/>
    <w:uiPriority w:val="99"/>
    <w:unhideWhenUsed/>
    <w:rsid w:val="00E86DB2"/>
    <w:pPr>
      <w:spacing w:line="240" w:lineRule="auto"/>
    </w:pPr>
    <w:rPr>
      <w:sz w:val="20"/>
      <w:szCs w:val="20"/>
    </w:rPr>
  </w:style>
  <w:style w:type="character" w:customStyle="1" w:styleId="CommentTextChar">
    <w:name w:val="Comment Text Char"/>
    <w:basedOn w:val="DefaultParagraphFont"/>
    <w:link w:val="CommentText"/>
    <w:uiPriority w:val="99"/>
    <w:rsid w:val="00E86DB2"/>
    <w:rPr>
      <w:sz w:val="20"/>
      <w:szCs w:val="20"/>
    </w:rPr>
  </w:style>
  <w:style w:type="paragraph" w:styleId="CommentSubject">
    <w:name w:val="annotation subject"/>
    <w:basedOn w:val="CommentText"/>
    <w:next w:val="CommentText"/>
    <w:link w:val="CommentSubjectChar"/>
    <w:uiPriority w:val="99"/>
    <w:semiHidden/>
    <w:unhideWhenUsed/>
    <w:rsid w:val="00E86DB2"/>
    <w:rPr>
      <w:b/>
      <w:bCs/>
    </w:rPr>
  </w:style>
  <w:style w:type="character" w:customStyle="1" w:styleId="CommentSubjectChar">
    <w:name w:val="Comment Subject Char"/>
    <w:basedOn w:val="CommentTextChar"/>
    <w:link w:val="CommentSubject"/>
    <w:uiPriority w:val="99"/>
    <w:semiHidden/>
    <w:rsid w:val="00E86DB2"/>
    <w:rPr>
      <w:b/>
      <w:bCs/>
      <w:sz w:val="20"/>
      <w:szCs w:val="20"/>
    </w:rPr>
  </w:style>
  <w:style w:type="paragraph" w:styleId="BalloonText">
    <w:name w:val="Balloon Text"/>
    <w:basedOn w:val="Normal"/>
    <w:link w:val="BalloonTextChar"/>
    <w:uiPriority w:val="99"/>
    <w:semiHidden/>
    <w:unhideWhenUsed/>
    <w:rsid w:val="00E86D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6D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useum.wales/bigpit/" TargetMode="External"/><Relationship Id="rId18" Type="http://schemas.openxmlformats.org/officeDocument/2006/relationships/hyperlink" Target="https://www.gov.uk/guidance/equality-act-2010-guidance" TargetMode="External"/><Relationship Id="rId26" Type="http://schemas.openxmlformats.org/officeDocument/2006/relationships/hyperlink" Target="https://dera.ioe.ac.uk/8655/1/RR424.pdf" TargetMode="External"/><Relationship Id="rId39" Type="http://schemas.openxmlformats.org/officeDocument/2006/relationships/hyperlink" Target="https://gov.wales/sites/default/files/publications/2018-03/free-breakfast-in-primary-schools.pdf" TargetMode="External"/><Relationship Id="rId3" Type="http://schemas.openxmlformats.org/officeDocument/2006/relationships/customXml" Target="../customXml/item3.xml"/><Relationship Id="rId21" Type="http://schemas.openxmlformats.org/officeDocument/2006/relationships/hyperlink" Target="https://www.nfer.ac.uk/media/2232/wbr01.pdf" TargetMode="External"/><Relationship Id="rId34" Type="http://schemas.openxmlformats.org/officeDocument/2006/relationships/hyperlink" Target="https://www.taliesinartscentre.co.uk/en/taliesin-broadcast.htm?id=58350" TargetMode="External"/><Relationship Id="rId42" Type="http://schemas.openxmlformats.org/officeDocument/2006/relationships/hyperlink" Target="https://gov.wales/sites/default/files/publications/2018-03/statutory-guidance-to-welsh-local-authorities-on-the-provision-of-independent-counselling-services.pdf" TargetMode="External"/><Relationship Id="rId47"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bbc.co.uk/news/uk-wales-50395377" TargetMode="External"/><Relationship Id="rId17" Type="http://schemas.openxmlformats.org/officeDocument/2006/relationships/hyperlink" Target="https://www.ncbi.nlm.nih.gov/pmc/articles/PMC4408552/" TargetMode="External"/><Relationship Id="rId25" Type="http://schemas.openxmlformats.org/officeDocument/2006/relationships/hyperlink" Target="https://s3.amazonaws.com/academia.edu.documents/6247011/mcloyd__1998.pdf?response-content-disposition=inline%3B%20filename%3DSocioeconomic_disadvantage_and_child_dev.pdf&amp;X-Amz-Algorithm=AWS4-HMAC-SHA256&amp;X-Amz-Credential=AKIAIWOWYYGZ2Y53UL3A%2F20191124%2Fus-east-1%2Fs3%2Faws4_request&amp;X-Amz-Date=20191124T181555Z&amp;X-Amz-Expires=3600&amp;X-Amz-SignedHeaders=host&amp;X-Amz-Signature=6cac9be06c1cd6fc1c1df053605de2d1165205c66fdde6f1f7a02b24e20cfa70" TargetMode="External"/><Relationship Id="rId33" Type="http://schemas.openxmlformats.org/officeDocument/2006/relationships/hyperlink" Target="https://www.theguardian.com/society/2018/sep/05/four-million-uk-children-too-poor-to-have-a-healthy-diet-study-finds" TargetMode="External"/><Relationship Id="rId38" Type="http://schemas.openxmlformats.org/officeDocument/2006/relationships/hyperlink" Target="https://gov.wales/sites/default/files/publications/2019-03/free-school-meals-in-wales-information-for-schools.pdf" TargetMode="External"/><Relationship Id="rId46" Type="http://schemas.openxmlformats.org/officeDocument/2006/relationships/hyperlink" Target="https://gov.wales/sites/default/files/publications/2018-03/17-charging-for-school-activities.pdf" TargetMode="External"/><Relationship Id="rId2" Type="http://schemas.openxmlformats.org/officeDocument/2006/relationships/customXml" Target="../customXml/item2.xml"/><Relationship Id="rId16" Type="http://schemas.openxmlformats.org/officeDocument/2006/relationships/hyperlink" Target="https://www.estyn.gov.wales/sites/www.estyn.gov.wales/files/documents/Pupil%20deprivation.pdf" TargetMode="External"/><Relationship Id="rId20" Type="http://schemas.openxmlformats.org/officeDocument/2006/relationships/hyperlink" Target="https://rbteach.com/sites/default/files/how-poverty-affects-classroom-engagement.pdf" TargetMode="External"/><Relationship Id="rId29" Type="http://schemas.openxmlformats.org/officeDocument/2006/relationships/hyperlink" Target="https://www.nhs.uk/conditions/malnutrition/" TargetMode="External"/><Relationship Id="rId41" Type="http://schemas.openxmlformats.org/officeDocument/2006/relationships/hyperlink" Target="https://borgenproject.org/effects-of-hunger-on-educa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news/uk-wales-51629420" TargetMode="External"/><Relationship Id="rId24" Type="http://schemas.openxmlformats.org/officeDocument/2006/relationships/hyperlink" Target="https://watermark.silverchair.com/pch-20-89.pdf?token=AQECAHi208BE49Ooan9kkhW_Ercy7Dm3ZL_9Cf3qfKAc485ysgAAAlkwggJVBgkqhkiG9w0BBwagggJGMIICQgIBADCCAjsGCSqGSIb3DQEHATAeBglghkgBZQMEAS4wEQQMTDwon47noKxMuB6IAgEQgIICDMlgyt_Qf8jRSp0j6hFTu_1EiTLiw7KiNRFcnpSOvUhglC-XF9qMFNKta2vERK4-V7KaOzO_MtdOpXE4HWhsl-l86i6FK8s4ojSBhay8vgKMNegBishgAxYnEBVi71Rl4aF-h6ERYr1k9Omssj4kA52Qd2Am6Wm4B24tlbT81YvDmZifmeJSwbWWyfR3GDaU7VYThb-c1RzL4Aq6jYRgGeyt6LQn_HwAm3ORd8OgZwyewjQP9qcaTy0dD7gKyJEAX5VBsWGf1zHTmWrJfRbky0OtMIh-uZJHIslEXDqGASKjpfSm-iuYT2QyMJVqStDPeDpVeOH_2ioqEnZL3nc_K4WM_9VDwGAJ2TjIHHxqJZxKaX8BMkScGIy-i4zwoMNwHpKTfaM7J9GVxk-HO40WbsL39OF6vfVpIlnjOT8AIyYa-Iy2Atxt4jgT4vIafVg4gFrMcIipShTPlS3Dh6e7z0nCGNL87uyPQ3AKppz2ujkMZdRz1l27cvfkohQJmHwHENXAmqbHI3v9ww3J1n4tKMmcoTbo1UzBjHSzc_Qf-3772fMnYmXUslkVrFoZrC-8izjWLf49vYAFHAFkas00HyRoVCUEYKDt9hLqlwzUslvH7gFnNTGGTyuKeCz5Q0J6asmOxRA0lbi1e2gp2rPNg5cnWgHbdZqBN86apBdY0q9BKnPRFf48YekaGivo" TargetMode="External"/><Relationship Id="rId32" Type="http://schemas.openxmlformats.org/officeDocument/2006/relationships/hyperlink" Target="http://www.swanseamuseum.co.uk/" TargetMode="External"/><Relationship Id="rId37" Type="http://schemas.openxmlformats.org/officeDocument/2006/relationships/hyperlink" Target="https://dera.ioe.ac.uk/30847/1/171213-evaluation-pupil-deprivation-grant-final-en.pdf" TargetMode="External"/><Relationship Id="rId40" Type="http://schemas.openxmlformats.org/officeDocument/2006/relationships/hyperlink" Target="https://gov.wales/sites/default/files/publications/2018-05/guidance-inclusion-and-pupil-support_0.pdf" TargetMode="External"/><Relationship Id="rId45" Type="http://schemas.openxmlformats.org/officeDocument/2006/relationships/hyperlink" Target="https://gov.wales/sites/default/files/publications/2018-11/using-the-pupil-deprivation-grant-in-support-of-arts-and-cultural-activity.pdf" TargetMode="External"/><Relationship Id="rId5" Type="http://schemas.openxmlformats.org/officeDocument/2006/relationships/styles" Target="styles.xml"/><Relationship Id="rId15" Type="http://schemas.openxmlformats.org/officeDocument/2006/relationships/hyperlink" Target="https://www.cardiffcastle.com/" TargetMode="External"/><Relationship Id="rId23" Type="http://schemas.openxmlformats.org/officeDocument/2006/relationships/hyperlink" Target="https://www.ncbi.nlm.nih.gov/pmc/articles/PMC4998375/" TargetMode="External"/><Relationship Id="rId28" Type="http://schemas.openxmlformats.org/officeDocument/2006/relationships/hyperlink" Target="https://pdfs.semanticscholar.org/2a63/2ac90a3a5926c897e1be8a1b1bdbf9bfa416.pdf" TargetMode="External"/><Relationship Id="rId36" Type="http://schemas.openxmlformats.org/officeDocument/2006/relationships/hyperlink" Target="https://gov.wales/sites/default/files/publications/2018-03/free-breakfast-in-primary-schools.pdf" TargetMode="External"/><Relationship Id="rId49" Type="http://schemas.openxmlformats.org/officeDocument/2006/relationships/theme" Target="theme/theme1.xml"/><Relationship Id="rId10" Type="http://schemas.openxmlformats.org/officeDocument/2006/relationships/hyperlink" Target="https://onlinelibrary.wiley.com/doi/pdf/10.1111/j.1740-8709.2006.00055.x" TargetMode="External"/><Relationship Id="rId19" Type="http://schemas.openxmlformats.org/officeDocument/2006/relationships/hyperlink" Target="https://www.attendanceworks.org/wp-content/uploads/2017/08/Chronic-Absence-and-Health-Review-10.8.14-FINAL-REVISED.pdf" TargetMode="External"/><Relationship Id="rId31" Type="http://schemas.openxmlformats.org/officeDocument/2006/relationships/hyperlink" Target="https://pdfs.semanticscholar.org/98c0/361fae09b9905cea45c7b5627fc1a3c2c96c.pdf" TargetMode="External"/><Relationship Id="rId44" Type="http://schemas.openxmlformats.org/officeDocument/2006/relationships/hyperlink" Target="https://gov.wales/sites/default/files/publications/2019-11/rights-respect-equality-statutory-guidance-for-governing-bodies-of-maintained-schools.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risetrust.org.uk/pdfs/EReview-4.pdf" TargetMode="External"/><Relationship Id="rId22" Type="http://schemas.openxmlformats.org/officeDocument/2006/relationships/hyperlink" Target="https://www.jrf.org.uk/report/does-money-affect-children%E2%80%99s-outcomes" TargetMode="External"/><Relationship Id="rId27" Type="http://schemas.openxmlformats.org/officeDocument/2006/relationships/hyperlink" Target="https://www.nhs.uk/oneyou/every-mind-matters/your-mind-plan-quiz/?WT.tsrc=Search&amp;WT.mc_id=Brand&amp;gclid=CjwKCAiA8ejuBRAaEiwAn-iJ3tkSEX2tTfVcqvfm8lvk-tAZFXOB-iaN9bSjebsnuytYdnQirxWFMRoCSEoQAvD_BwE" TargetMode="External"/><Relationship Id="rId30" Type="http://schemas.openxmlformats.org/officeDocument/2006/relationships/hyperlink" Target="https://www.artfund.org/whats-on/museums-and-galleries/national-roman-legion-museum" TargetMode="External"/><Relationship Id="rId35" Type="http://schemas.openxmlformats.org/officeDocument/2006/relationships/hyperlink" Target="https://www.techniquest.org/" TargetMode="External"/><Relationship Id="rId43" Type="http://schemas.openxmlformats.org/officeDocument/2006/relationships/hyperlink" Target="https://gov.wales/sites/default/files/publications/2018-12/thinking-positively-emotional-health-and-well-being-in-schools-and-early-years-settings.pdf" TargetMode="External"/><Relationship Id="rId48" Type="http://schemas.openxmlformats.org/officeDocument/2006/relationships/fontTable" Target="fontTable.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CAC8572FA451C4A8C62C266268C941C" ma:contentTypeVersion="7" ma:contentTypeDescription="Create a new document." ma:contentTypeScope="" ma:versionID="b1703bcb3ecc9c7aa139920f3ae51dbd">
  <xsd:schema xmlns:xsd="http://www.w3.org/2001/XMLSchema" xmlns:xs="http://www.w3.org/2001/XMLSchema" xmlns:p="http://schemas.microsoft.com/office/2006/metadata/properties" xmlns:ns3="6d46fdde-5d26-4950-981c-b14a66732252" targetNamespace="http://schemas.microsoft.com/office/2006/metadata/properties" ma:root="true" ma:fieldsID="1add4d7fdc097c40e0c64dd6c831fba7" ns3:_="">
    <xsd:import namespace="6d46fdde-5d26-4950-981c-b14a6673225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46fdde-5d26-4950-981c-b14a667322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09E9CCA-19EA-457C-9408-7630AA08AC1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95031F8-062A-43F9-B9C5-854C81757C1D}">
  <ds:schemaRefs>
    <ds:schemaRef ds:uri="http://schemas.microsoft.com/sharepoint/v3/contenttype/forms"/>
  </ds:schemaRefs>
</ds:datastoreItem>
</file>

<file path=customXml/itemProps3.xml><?xml version="1.0" encoding="utf-8"?>
<ds:datastoreItem xmlns:ds="http://schemas.openxmlformats.org/officeDocument/2006/customXml" ds:itemID="{86FCA7CE-DAEB-4921-B099-9F730FAC6E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46fdde-5d26-4950-981c-b14a667322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5732</Words>
  <Characters>32679</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Justine Colwill</dc:creator>
  <cp:keywords/>
  <dc:description/>
  <cp:lastModifiedBy>Justine Colwill (P149425)</cp:lastModifiedBy>
  <cp:revision>2</cp:revision>
  <dcterms:created xsi:type="dcterms:W3CDTF">2020-03-06T10:14:00Z</dcterms:created>
  <dcterms:modified xsi:type="dcterms:W3CDTF">2020-03-06T10:14:00Z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0x0101007CAC8572FA451C4A8C62C266268C941C</vt:lpwstr>
  </property>
</Properties>
</file>