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54BAA" w14:textId="77777777" w:rsidR="00081EFC" w:rsidRDefault="00081EFC" w:rsidP="00081EFC">
      <w:pPr>
        <w:pStyle w:val="TOCHeading"/>
      </w:pPr>
    </w:p>
    <w:p w14:paraId="2D646D22" w14:textId="77777777" w:rsidR="00081EFC" w:rsidRDefault="00081EFC" w:rsidP="00081EFC"/>
    <w:p w14:paraId="00BB89EC" w14:textId="77777777" w:rsidR="00081EFC" w:rsidRDefault="00081EFC" w:rsidP="00081EFC">
      <w:pPr>
        <w:jc w:val="center"/>
      </w:pPr>
      <w:r>
        <w:rPr>
          <w:noProof/>
        </w:rPr>
        <w:drawing>
          <wp:inline distT="0" distB="0" distL="0" distR="0" wp14:anchorId="6CA6274C" wp14:editId="3D3E8B24">
            <wp:extent cx="3344545" cy="2767263"/>
            <wp:effectExtent l="0" t="0" r="8255" b="0"/>
            <wp:docPr id="203725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53071" name="Picture 2037253071"/>
                    <pic:cNvPicPr/>
                  </pic:nvPicPr>
                  <pic:blipFill>
                    <a:blip r:embed="rId8">
                      <a:extLst>
                        <a:ext uri="{28A0092B-C50C-407E-A947-70E740481C1C}">
                          <a14:useLocalDpi xmlns:a14="http://schemas.microsoft.com/office/drawing/2010/main" val="0"/>
                        </a:ext>
                      </a:extLst>
                    </a:blip>
                    <a:stretch>
                      <a:fillRect/>
                    </a:stretch>
                  </pic:blipFill>
                  <pic:spPr>
                    <a:xfrm>
                      <a:off x="0" y="0"/>
                      <a:ext cx="3407525" cy="2819373"/>
                    </a:xfrm>
                    <a:prstGeom prst="rect">
                      <a:avLst/>
                    </a:prstGeom>
                  </pic:spPr>
                </pic:pic>
              </a:graphicData>
            </a:graphic>
          </wp:inline>
        </w:drawing>
      </w:r>
    </w:p>
    <w:p w14:paraId="35A6CAAC" w14:textId="77777777"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 xml:space="preserve">Program: Master of Business Administration </w:t>
      </w:r>
    </w:p>
    <w:p w14:paraId="5AB9FB34" w14:textId="3DABB256"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 xml:space="preserve">Module Name: </w:t>
      </w:r>
      <w:r w:rsidR="00A209B4" w:rsidRPr="00A209B4">
        <w:rPr>
          <w:rFonts w:ascii="Times New Roman" w:hAnsi="Times New Roman" w:cs="Times New Roman"/>
          <w:b/>
          <w:bCs/>
          <w:sz w:val="32"/>
          <w:szCs w:val="32"/>
        </w:rPr>
        <w:t xml:space="preserve">Marketing </w:t>
      </w:r>
      <w:proofErr w:type="spellStart"/>
      <w:r w:rsidR="00A209B4" w:rsidRPr="00A209B4">
        <w:rPr>
          <w:rFonts w:ascii="Times New Roman" w:hAnsi="Times New Roman" w:cs="Times New Roman"/>
          <w:b/>
          <w:bCs/>
          <w:sz w:val="32"/>
          <w:szCs w:val="32"/>
        </w:rPr>
        <w:t>Managment</w:t>
      </w:r>
      <w:proofErr w:type="spellEnd"/>
      <w:r w:rsidRPr="00A209B4">
        <w:rPr>
          <w:rFonts w:ascii="Times New Roman" w:hAnsi="Times New Roman" w:cs="Times New Roman"/>
          <w:b/>
          <w:bCs/>
          <w:sz w:val="32"/>
          <w:szCs w:val="32"/>
        </w:rPr>
        <w:t xml:space="preserve"> </w:t>
      </w:r>
    </w:p>
    <w:p w14:paraId="34DCF344" w14:textId="72856AA2" w:rsidR="00081EFC" w:rsidRPr="00A209B4" w:rsidRDefault="00081EFC" w:rsidP="00AF4709">
      <w:pPr>
        <w:jc w:val="center"/>
        <w:rPr>
          <w:rFonts w:ascii="Times New Roman" w:hAnsi="Times New Roman" w:cs="Times New Roman"/>
          <w:b/>
          <w:bCs/>
          <w:sz w:val="32"/>
          <w:szCs w:val="32"/>
        </w:rPr>
      </w:pPr>
      <w:r w:rsidRPr="00A209B4">
        <w:rPr>
          <w:rFonts w:ascii="Times New Roman" w:hAnsi="Times New Roman" w:cs="Times New Roman"/>
          <w:b/>
          <w:bCs/>
          <w:sz w:val="32"/>
          <w:szCs w:val="32"/>
        </w:rPr>
        <w:t>Module Code: LCMB702</w:t>
      </w:r>
      <w:r w:rsidR="00AF4709" w:rsidRPr="00A209B4">
        <w:rPr>
          <w:rFonts w:ascii="Times New Roman" w:hAnsi="Times New Roman" w:cs="Times New Roman"/>
          <w:b/>
          <w:bCs/>
          <w:sz w:val="32"/>
          <w:szCs w:val="32"/>
        </w:rPr>
        <w:t>4</w:t>
      </w:r>
    </w:p>
    <w:p w14:paraId="7CBC1725" w14:textId="77777777" w:rsidR="00AF4709" w:rsidRPr="00316F56" w:rsidRDefault="00AF4709" w:rsidP="00AF4709">
      <w:pPr>
        <w:jc w:val="center"/>
        <w:rPr>
          <w:b/>
          <w:bCs/>
          <w:sz w:val="32"/>
          <w:szCs w:val="32"/>
        </w:rPr>
      </w:pPr>
    </w:p>
    <w:p w14:paraId="1B6D403C" w14:textId="77777777"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 xml:space="preserve">Student Name: Shreya </w:t>
      </w:r>
      <w:proofErr w:type="spellStart"/>
      <w:r w:rsidRPr="00A209B4">
        <w:rPr>
          <w:rFonts w:ascii="Times New Roman" w:hAnsi="Times New Roman" w:cs="Times New Roman"/>
          <w:b/>
          <w:bCs/>
          <w:sz w:val="32"/>
          <w:szCs w:val="32"/>
        </w:rPr>
        <w:t>Mahendrabhai</w:t>
      </w:r>
      <w:proofErr w:type="spellEnd"/>
      <w:r w:rsidRPr="00A209B4">
        <w:rPr>
          <w:rFonts w:ascii="Times New Roman" w:hAnsi="Times New Roman" w:cs="Times New Roman"/>
          <w:b/>
          <w:bCs/>
          <w:sz w:val="32"/>
          <w:szCs w:val="32"/>
        </w:rPr>
        <w:t xml:space="preserve"> </w:t>
      </w:r>
      <w:proofErr w:type="spellStart"/>
      <w:r w:rsidRPr="00A209B4">
        <w:rPr>
          <w:rFonts w:ascii="Times New Roman" w:hAnsi="Times New Roman" w:cs="Times New Roman"/>
          <w:b/>
          <w:bCs/>
          <w:sz w:val="32"/>
          <w:szCs w:val="32"/>
        </w:rPr>
        <w:t>Vadadoriya</w:t>
      </w:r>
      <w:proofErr w:type="spellEnd"/>
    </w:p>
    <w:p w14:paraId="4946110B" w14:textId="77777777" w:rsidR="00081EFC" w:rsidRPr="00A209B4" w:rsidRDefault="00081EFC" w:rsidP="00081EFC">
      <w:pPr>
        <w:jc w:val="center"/>
        <w:rPr>
          <w:rFonts w:ascii="Times New Roman" w:hAnsi="Times New Roman" w:cs="Times New Roman"/>
          <w:b/>
          <w:bCs/>
          <w:sz w:val="32"/>
          <w:szCs w:val="32"/>
        </w:rPr>
      </w:pPr>
      <w:r w:rsidRPr="00A209B4">
        <w:rPr>
          <w:rFonts w:ascii="Times New Roman" w:hAnsi="Times New Roman" w:cs="Times New Roman"/>
          <w:b/>
          <w:bCs/>
          <w:sz w:val="32"/>
          <w:szCs w:val="32"/>
        </w:rPr>
        <w:t>Student ID: 2527207</w:t>
      </w:r>
    </w:p>
    <w:p w14:paraId="2008A545" w14:textId="77777777" w:rsidR="00081EFC" w:rsidRDefault="00081EFC" w:rsidP="00081EFC"/>
    <w:p w14:paraId="7E122637" w14:textId="561D7EB2" w:rsidR="00AF4709" w:rsidRDefault="00AF4709" w:rsidP="00A209B4">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w:t>
      </w:r>
      <w:r w:rsidR="00A209B4">
        <w:rPr>
          <w:rFonts w:asciiTheme="minorBidi" w:hAnsiTheme="minorBidi"/>
          <w:b/>
          <w:bCs/>
          <w:sz w:val="28"/>
          <w:szCs w:val="28"/>
        </w:rPr>
        <w:t xml:space="preserve">Laila </w:t>
      </w:r>
      <w:proofErr w:type="spellStart"/>
      <w:r w:rsidR="00A209B4">
        <w:rPr>
          <w:rFonts w:asciiTheme="minorBidi" w:hAnsiTheme="minorBidi"/>
          <w:b/>
          <w:bCs/>
          <w:sz w:val="28"/>
          <w:szCs w:val="28"/>
        </w:rPr>
        <w:t>Maazouz</w:t>
      </w:r>
      <w:proofErr w:type="spellEnd"/>
    </w:p>
    <w:p w14:paraId="3104B13D" w14:textId="77777777" w:rsidR="00A22B86" w:rsidRDefault="00A22B86" w:rsidP="00A209B4">
      <w:pPr>
        <w:jc w:val="center"/>
        <w:rPr>
          <w:rFonts w:asciiTheme="minorBidi" w:hAnsiTheme="minorBidi"/>
          <w:b/>
          <w:bCs/>
          <w:sz w:val="28"/>
          <w:szCs w:val="28"/>
        </w:rPr>
      </w:pPr>
    </w:p>
    <w:p w14:paraId="38846BE3" w14:textId="77777777" w:rsidR="00A22B86" w:rsidRDefault="00A22B86" w:rsidP="00A209B4">
      <w:pPr>
        <w:jc w:val="center"/>
        <w:rPr>
          <w:rFonts w:asciiTheme="minorBidi" w:hAnsiTheme="minorBidi"/>
          <w:b/>
          <w:bCs/>
          <w:sz w:val="28"/>
          <w:szCs w:val="28"/>
        </w:rPr>
      </w:pPr>
    </w:p>
    <w:p w14:paraId="5402A79E" w14:textId="77777777" w:rsidR="00AF4709" w:rsidRDefault="00AF4709" w:rsidP="00081EFC"/>
    <w:p w14:paraId="06B90C7B" w14:textId="77777777" w:rsidR="00081EFC" w:rsidRDefault="00081EFC" w:rsidP="00081EFC"/>
    <w:sdt>
      <w:sdtPr>
        <w:rPr>
          <w:rFonts w:asciiTheme="minorBidi" w:eastAsiaTheme="minorHAnsi" w:hAnsiTheme="minorBidi" w:cstheme="minorBidi"/>
          <w:b w:val="0"/>
          <w:bCs w:val="0"/>
          <w:color w:val="auto"/>
          <w:kern w:val="2"/>
          <w:sz w:val="24"/>
          <w:szCs w:val="24"/>
          <w:lang w:val="en-GB"/>
        </w:rPr>
        <w:id w:val="-29875851"/>
        <w:docPartObj>
          <w:docPartGallery w:val="Table of Contents"/>
          <w:docPartUnique/>
        </w:docPartObj>
      </w:sdtPr>
      <w:sdtEndPr>
        <w:rPr>
          <w:rFonts w:eastAsiaTheme="minorEastAsia"/>
          <w:noProof/>
          <w:kern w:val="0"/>
          <w:sz w:val="22"/>
          <w:szCs w:val="22"/>
          <w:lang w:val="en-US"/>
        </w:rPr>
      </w:sdtEndPr>
      <w:sdtContent>
        <w:p w14:paraId="77E7F249" w14:textId="77777777" w:rsidR="006A5395" w:rsidRDefault="006A5395" w:rsidP="006B7A09">
          <w:pPr>
            <w:pStyle w:val="TOCHeading"/>
            <w:rPr>
              <w:rFonts w:asciiTheme="minorBidi" w:eastAsiaTheme="minorHAnsi" w:hAnsiTheme="minorBidi" w:cstheme="minorBidi"/>
              <w:b w:val="0"/>
              <w:bCs w:val="0"/>
              <w:color w:val="auto"/>
              <w:kern w:val="2"/>
              <w:sz w:val="24"/>
              <w:szCs w:val="24"/>
              <w:lang w:val="en-GB"/>
            </w:rPr>
          </w:pPr>
        </w:p>
        <w:p w14:paraId="6A231B05" w14:textId="74C9AC67" w:rsidR="006B7A09" w:rsidRPr="003046AA" w:rsidRDefault="006B7A09" w:rsidP="006B7A09">
          <w:pPr>
            <w:pStyle w:val="TOCHeading"/>
            <w:rPr>
              <w:rFonts w:asciiTheme="minorBidi" w:eastAsiaTheme="minorHAnsi" w:hAnsiTheme="minorBidi" w:cstheme="minorBidi"/>
              <w:b w:val="0"/>
              <w:bCs w:val="0"/>
              <w:color w:val="auto"/>
              <w:kern w:val="2"/>
              <w:sz w:val="24"/>
              <w:szCs w:val="24"/>
              <w:lang w:val="en-GB"/>
            </w:rPr>
          </w:pPr>
          <w:r w:rsidRPr="00AF4709">
            <w:rPr>
              <w:rFonts w:asciiTheme="minorBidi" w:hAnsiTheme="minorBidi" w:cstheme="minorBidi"/>
              <w:color w:val="4F81BD" w:themeColor="accent1"/>
              <w:sz w:val="24"/>
              <w:szCs w:val="24"/>
            </w:rPr>
            <w:t>Table of Contents</w:t>
          </w:r>
        </w:p>
        <w:p w14:paraId="5FD06D13" w14:textId="701145BB" w:rsidR="006B7A09" w:rsidRPr="00AC0184" w:rsidRDefault="006B7A09" w:rsidP="006B7A09">
          <w:pPr>
            <w:pStyle w:val="TOC1"/>
            <w:tabs>
              <w:tab w:val="right" w:leader="dot" w:pos="9016"/>
            </w:tabs>
            <w:rPr>
              <w:rFonts w:ascii="Times New Roman" w:hAnsi="Times New Roman" w:cs="Times New Roman"/>
              <w:b/>
              <w:bCs/>
              <w:caps/>
              <w:noProof/>
              <w:sz w:val="24"/>
              <w:szCs w:val="24"/>
              <w:lang w:eastAsia="zh-CN"/>
            </w:rPr>
          </w:pPr>
          <w:r w:rsidRPr="00F4799C">
            <w:rPr>
              <w:rFonts w:asciiTheme="minorBidi" w:hAnsiTheme="minorBidi"/>
              <w:caps/>
              <w:sz w:val="24"/>
              <w:szCs w:val="24"/>
            </w:rPr>
            <w:fldChar w:fldCharType="begin"/>
          </w:r>
          <w:r w:rsidRPr="00F4799C">
            <w:rPr>
              <w:rFonts w:asciiTheme="minorBidi" w:hAnsiTheme="minorBidi"/>
              <w:sz w:val="24"/>
              <w:szCs w:val="24"/>
            </w:rPr>
            <w:instrText xml:space="preserve"> TOC \o "1-3" \h \z \u </w:instrText>
          </w:r>
          <w:r w:rsidRPr="00F4799C">
            <w:rPr>
              <w:rFonts w:asciiTheme="minorBidi" w:hAnsiTheme="minorBidi"/>
              <w:caps/>
              <w:sz w:val="24"/>
              <w:szCs w:val="24"/>
            </w:rPr>
            <w:fldChar w:fldCharType="separate"/>
          </w:r>
          <w:r w:rsidR="00AC0184">
            <w:rPr>
              <w:rFonts w:ascii="Times New Roman" w:hAnsi="Times New Roman" w:cs="Times New Roman"/>
              <w:b/>
              <w:bCs/>
            </w:rPr>
            <w:t>1.</w:t>
          </w:r>
          <w:r w:rsidR="00AC0184" w:rsidRPr="00AC0184">
            <w:t xml:space="preserve"> </w:t>
          </w:r>
          <w:r w:rsidR="00AC0184" w:rsidRPr="00AC0184">
            <w:rPr>
              <w:rFonts w:ascii="Times New Roman" w:hAnsi="Times New Roman" w:cs="Times New Roman"/>
              <w:b/>
              <w:bCs/>
            </w:rPr>
            <w:t>Introduction</w:t>
          </w:r>
          <w:r w:rsidR="00AC0184">
            <w:rPr>
              <w:rFonts w:ascii="Times New Roman" w:hAnsi="Times New Roman" w:cs="Times New Roman"/>
              <w:b/>
              <w:bCs/>
            </w:rPr>
            <w:t>………………………………………………………………………………………….3</w:t>
          </w:r>
        </w:p>
        <w:p w14:paraId="59F55F12" w14:textId="7D430996" w:rsidR="006B7A09" w:rsidRPr="00AC0184" w:rsidRDefault="00AC0184" w:rsidP="006B7A09">
          <w:pPr>
            <w:pStyle w:val="TOC1"/>
            <w:tabs>
              <w:tab w:val="right" w:leader="dot" w:pos="9016"/>
            </w:tabs>
            <w:rPr>
              <w:rFonts w:ascii="Times New Roman" w:hAnsi="Times New Roman" w:cs="Times New Roman"/>
              <w:b/>
              <w:bCs/>
              <w:caps/>
              <w:noProof/>
              <w:sz w:val="24"/>
              <w:szCs w:val="24"/>
              <w:lang w:eastAsia="zh-CN"/>
            </w:rPr>
          </w:pPr>
          <w:r>
            <w:rPr>
              <w:rFonts w:ascii="Times New Roman" w:hAnsi="Times New Roman" w:cs="Times New Roman"/>
              <w:b/>
              <w:bCs/>
            </w:rPr>
            <w:t>2. Ta</w:t>
          </w:r>
          <w:r w:rsidRPr="00AC0184">
            <w:rPr>
              <w:rFonts w:ascii="Times New Roman" w:hAnsi="Times New Roman" w:cs="Times New Roman"/>
              <w:b/>
              <w:bCs/>
            </w:rPr>
            <w:t>k 1: Critical Analysis of the Macro Marketing Environmen</w:t>
          </w:r>
          <w:r>
            <w:rPr>
              <w:rFonts w:ascii="Times New Roman" w:hAnsi="Times New Roman" w:cs="Times New Roman"/>
              <w:b/>
              <w:bCs/>
            </w:rPr>
            <w:t>t…………………………………3</w:t>
          </w:r>
        </w:p>
        <w:p w14:paraId="354D2855" w14:textId="51586EBB" w:rsidR="006B7A09" w:rsidRPr="00AC0184" w:rsidRDefault="00AC0184" w:rsidP="006B7A09">
          <w:pPr>
            <w:pStyle w:val="TOC2"/>
            <w:tabs>
              <w:tab w:val="right" w:leader="dot" w:pos="9016"/>
            </w:tabs>
            <w:rPr>
              <w:rFonts w:ascii="Times New Roman" w:hAnsi="Times New Roman" w:cs="Times New Roman"/>
              <w:smallCaps/>
              <w:noProof/>
              <w:sz w:val="24"/>
              <w:szCs w:val="24"/>
              <w:lang w:eastAsia="zh-CN"/>
            </w:rPr>
          </w:pPr>
          <w:r>
            <w:rPr>
              <w:rFonts w:ascii="Times New Roman" w:hAnsi="Times New Roman" w:cs="Times New Roman"/>
            </w:rPr>
            <w:t xml:space="preserve">2.1 </w:t>
          </w:r>
          <w:r w:rsidRPr="00AC0184">
            <w:rPr>
              <w:rFonts w:ascii="Times New Roman" w:hAnsi="Times New Roman" w:cs="Times New Roman"/>
            </w:rPr>
            <w:t>Macro Marketing Environment</w:t>
          </w:r>
          <w:r>
            <w:rPr>
              <w:rFonts w:ascii="Times New Roman" w:hAnsi="Times New Roman" w:cs="Times New Roman"/>
            </w:rPr>
            <w:t>……………………………………………………………….…..3</w:t>
          </w:r>
        </w:p>
        <w:p w14:paraId="17E9A42B" w14:textId="06AA6103" w:rsidR="006B7A09" w:rsidRPr="00AC0184" w:rsidRDefault="007D011E" w:rsidP="006B7A09">
          <w:pPr>
            <w:pStyle w:val="TOC2"/>
            <w:tabs>
              <w:tab w:val="right" w:leader="dot" w:pos="9016"/>
            </w:tabs>
            <w:rPr>
              <w:rFonts w:ascii="Times New Roman" w:hAnsi="Times New Roman" w:cs="Times New Roman"/>
              <w:smallCaps/>
              <w:noProof/>
              <w:sz w:val="24"/>
              <w:szCs w:val="24"/>
              <w:lang w:eastAsia="zh-CN"/>
            </w:rPr>
          </w:pPr>
          <w:r w:rsidRPr="00AC0184">
            <w:rPr>
              <w:rFonts w:ascii="Times New Roman" w:hAnsi="Times New Roman" w:cs="Times New Roman"/>
              <w:smallCaps/>
              <w:noProof/>
              <w:sz w:val="24"/>
              <w:szCs w:val="24"/>
              <w:lang w:eastAsia="zh-CN"/>
            </w:rPr>
            <w:t>2</w:t>
          </w:r>
          <w:r w:rsidRPr="00AC0184">
            <w:rPr>
              <w:rFonts w:ascii="Times New Roman" w:hAnsi="Times New Roman" w:cs="Times New Roman"/>
              <w:smallCaps/>
              <w:noProof/>
              <w:lang w:eastAsia="zh-CN"/>
            </w:rPr>
            <w:t>.</w:t>
          </w:r>
          <w:r w:rsidR="00AC0184" w:rsidRPr="00AC0184">
            <w:rPr>
              <w:rFonts w:ascii="Times New Roman" w:hAnsi="Times New Roman" w:cs="Times New Roman"/>
              <w:smallCaps/>
              <w:noProof/>
              <w:lang w:eastAsia="zh-CN"/>
            </w:rPr>
            <w:t>2</w:t>
          </w:r>
          <w:r w:rsidRPr="00AC0184">
            <w:rPr>
              <w:rFonts w:ascii="Times New Roman" w:hAnsi="Times New Roman" w:cs="Times New Roman"/>
              <w:b/>
              <w:bCs/>
              <w:lang w:eastAsia="zh-CN"/>
            </w:rPr>
            <w:t xml:space="preserve"> </w:t>
          </w:r>
          <w:r w:rsidRPr="00AC0184">
            <w:rPr>
              <w:rFonts w:ascii="Times New Roman" w:hAnsi="Times New Roman" w:cs="Times New Roman"/>
              <w:lang w:eastAsia="zh-CN"/>
            </w:rPr>
            <w:t xml:space="preserve">Analysis of Macro Factor </w:t>
          </w:r>
          <w:r w:rsidR="00AC0184" w:rsidRPr="00AC0184">
            <w:rPr>
              <w:rFonts w:ascii="Times New Roman" w:hAnsi="Times New Roman" w:cs="Times New Roman"/>
              <w:lang w:eastAsia="zh-CN"/>
            </w:rPr>
            <w:t>1</w:t>
          </w:r>
          <w:r w:rsidRPr="00AC0184">
            <w:rPr>
              <w:rFonts w:ascii="Times New Roman" w:hAnsi="Times New Roman" w:cs="Times New Roman"/>
              <w:lang w:eastAsia="zh-CN"/>
            </w:rPr>
            <w:t xml:space="preserve">:- </w:t>
          </w:r>
          <w:r w:rsidR="00AC0184" w:rsidRPr="00AC0184">
            <w:rPr>
              <w:rFonts w:ascii="Times New Roman" w:eastAsia="Times New Roman" w:hAnsi="Times New Roman" w:cs="Times New Roman"/>
            </w:rPr>
            <w:t>Technological</w:t>
          </w:r>
          <w:r w:rsidRPr="00AC0184">
            <w:rPr>
              <w:rFonts w:ascii="Times New Roman" w:eastAsia="Times New Roman" w:hAnsi="Times New Roman" w:cs="Times New Roman"/>
            </w:rPr>
            <w:t xml:space="preserve"> factors………</w:t>
          </w:r>
          <w:r w:rsidR="00AC0184" w:rsidRPr="00AC0184">
            <w:rPr>
              <w:rFonts w:ascii="Times New Roman" w:eastAsia="Times New Roman" w:hAnsi="Times New Roman" w:cs="Times New Roman"/>
            </w:rPr>
            <w:t>…….</w:t>
          </w:r>
          <w:r w:rsidRPr="00AC0184">
            <w:rPr>
              <w:rFonts w:ascii="Times New Roman" w:eastAsia="Times New Roman" w:hAnsi="Times New Roman" w:cs="Times New Roman"/>
            </w:rPr>
            <w:t>…………………………</w:t>
          </w:r>
          <w:r w:rsidR="00AC0184">
            <w:rPr>
              <w:rFonts w:ascii="Times New Roman" w:eastAsia="Times New Roman" w:hAnsi="Times New Roman" w:cs="Times New Roman"/>
            </w:rPr>
            <w:t>.</w:t>
          </w:r>
          <w:r w:rsidRPr="00AC0184">
            <w:rPr>
              <w:rFonts w:ascii="Times New Roman" w:eastAsia="Times New Roman" w:hAnsi="Times New Roman" w:cs="Times New Roman"/>
            </w:rPr>
            <w:t>……4</w:t>
          </w:r>
        </w:p>
        <w:p w14:paraId="66D3ECA1" w14:textId="489CD014" w:rsidR="006B7A09" w:rsidRPr="00AC0184" w:rsidRDefault="007D011E" w:rsidP="006B7A09">
          <w:pPr>
            <w:pStyle w:val="TOC2"/>
            <w:tabs>
              <w:tab w:val="right" w:leader="dot" w:pos="9016"/>
            </w:tabs>
            <w:rPr>
              <w:rFonts w:ascii="Times New Roman" w:hAnsi="Times New Roman" w:cs="Times New Roman"/>
              <w:smallCaps/>
              <w:noProof/>
              <w:sz w:val="24"/>
              <w:szCs w:val="24"/>
              <w:lang w:eastAsia="zh-CN"/>
            </w:rPr>
          </w:pPr>
          <w:r w:rsidRPr="00AC0184">
            <w:rPr>
              <w:rFonts w:ascii="Times New Roman" w:hAnsi="Times New Roman" w:cs="Times New Roman"/>
              <w:smallCaps/>
              <w:noProof/>
              <w:sz w:val="24"/>
              <w:szCs w:val="24"/>
              <w:lang w:eastAsia="zh-CN"/>
            </w:rPr>
            <w:t>2</w:t>
          </w:r>
          <w:r w:rsidRPr="00AC0184">
            <w:rPr>
              <w:rFonts w:ascii="Times New Roman" w:hAnsi="Times New Roman" w:cs="Times New Roman"/>
              <w:smallCaps/>
              <w:noProof/>
              <w:lang w:eastAsia="zh-CN"/>
            </w:rPr>
            <w:t>.3</w:t>
          </w:r>
          <w:r w:rsidRPr="00AC0184">
            <w:rPr>
              <w:rFonts w:ascii="Times New Roman" w:hAnsi="Times New Roman" w:cs="Times New Roman"/>
              <w:b/>
              <w:bCs/>
              <w:lang w:eastAsia="zh-CN"/>
            </w:rPr>
            <w:t xml:space="preserve"> </w:t>
          </w:r>
          <w:r w:rsidRPr="00AC0184">
            <w:rPr>
              <w:rFonts w:ascii="Times New Roman" w:hAnsi="Times New Roman" w:cs="Times New Roman"/>
              <w:lang w:eastAsia="zh-CN"/>
            </w:rPr>
            <w:t xml:space="preserve">Analysis of Macro Factor 2:- </w:t>
          </w:r>
          <w:r w:rsidRPr="00AC0184">
            <w:rPr>
              <w:rFonts w:ascii="Times New Roman" w:eastAsia="Times New Roman" w:hAnsi="Times New Roman" w:cs="Times New Roman"/>
            </w:rPr>
            <w:t>Economic factors…………………………………………</w:t>
          </w:r>
          <w:r w:rsidR="00AC0184">
            <w:rPr>
              <w:rFonts w:ascii="Times New Roman" w:eastAsia="Times New Roman" w:hAnsi="Times New Roman" w:cs="Times New Roman"/>
            </w:rPr>
            <w:t>.</w:t>
          </w:r>
          <w:r w:rsidRPr="00AC0184">
            <w:rPr>
              <w:rFonts w:ascii="Times New Roman" w:eastAsia="Times New Roman" w:hAnsi="Times New Roman" w:cs="Times New Roman"/>
            </w:rPr>
            <w:t>………</w:t>
          </w:r>
          <w:r w:rsidR="00AC0184" w:rsidRPr="00AC0184">
            <w:rPr>
              <w:rFonts w:ascii="Times New Roman" w:eastAsia="Times New Roman" w:hAnsi="Times New Roman" w:cs="Times New Roman"/>
            </w:rPr>
            <w:t>5</w:t>
          </w:r>
        </w:p>
        <w:p w14:paraId="6B29DD70" w14:textId="29824C00" w:rsidR="006B7A09" w:rsidRPr="00AC0184" w:rsidRDefault="00AC0184" w:rsidP="006B7A09">
          <w:pPr>
            <w:pStyle w:val="TOC1"/>
            <w:tabs>
              <w:tab w:val="right" w:leader="dot" w:pos="9016"/>
            </w:tabs>
            <w:rPr>
              <w:rFonts w:ascii="Times New Roman" w:hAnsi="Times New Roman" w:cs="Times New Roman"/>
              <w:b/>
              <w:bCs/>
              <w:caps/>
              <w:noProof/>
              <w:sz w:val="24"/>
              <w:szCs w:val="24"/>
              <w:lang w:eastAsia="zh-CN"/>
            </w:rPr>
          </w:pPr>
          <w:r>
            <w:rPr>
              <w:rFonts w:ascii="Times New Roman" w:hAnsi="Times New Roman" w:cs="Times New Roman"/>
              <w:b/>
              <w:bCs/>
            </w:rPr>
            <w:t xml:space="preserve">3. Task 2: </w:t>
          </w:r>
          <w:r w:rsidRPr="00AC0184">
            <w:rPr>
              <w:rFonts w:ascii="Times New Roman" w:hAnsi="Times New Roman" w:cs="Times New Roman"/>
              <w:b/>
              <w:bCs/>
            </w:rPr>
            <w:t>Strategic Responses of Pioneering and Follower Organisation</w:t>
          </w:r>
          <w:r>
            <w:rPr>
              <w:rFonts w:ascii="Times New Roman" w:hAnsi="Times New Roman" w:cs="Times New Roman"/>
              <w:b/>
              <w:bCs/>
            </w:rPr>
            <w:t>s…………………….….6</w:t>
          </w:r>
        </w:p>
        <w:p w14:paraId="402102AE" w14:textId="7F0B1268" w:rsidR="006B7A09" w:rsidRPr="00AC0184" w:rsidRDefault="00AC0184" w:rsidP="006B7A09">
          <w:pPr>
            <w:pStyle w:val="TOC2"/>
            <w:tabs>
              <w:tab w:val="right" w:leader="dot" w:pos="9016"/>
            </w:tabs>
            <w:rPr>
              <w:rFonts w:ascii="Times New Roman" w:hAnsi="Times New Roman" w:cs="Times New Roman"/>
              <w:smallCaps/>
              <w:noProof/>
              <w:sz w:val="24"/>
              <w:szCs w:val="24"/>
              <w:lang w:eastAsia="zh-CN"/>
            </w:rPr>
          </w:pPr>
          <w:r>
            <w:rPr>
              <w:rFonts w:ascii="Times New Roman" w:hAnsi="Times New Roman" w:cs="Times New Roman"/>
            </w:rPr>
            <w:t xml:space="preserve">3.1 </w:t>
          </w:r>
          <w:r w:rsidRPr="00AC0184">
            <w:rPr>
              <w:rFonts w:ascii="Times New Roman" w:hAnsi="Times New Roman" w:cs="Times New Roman"/>
            </w:rPr>
            <w:t>Pioneering Organisation’s Strategic Response</w:t>
          </w:r>
          <w:r>
            <w:rPr>
              <w:rFonts w:ascii="Times New Roman" w:hAnsi="Times New Roman" w:cs="Times New Roman"/>
            </w:rPr>
            <w:t>s………………………………………………….6</w:t>
          </w:r>
        </w:p>
        <w:p w14:paraId="74D1CF47" w14:textId="7EF45919" w:rsidR="006B7A09" w:rsidRPr="00AC0184" w:rsidRDefault="00AC0184" w:rsidP="006B7A09">
          <w:pPr>
            <w:pStyle w:val="TOC2"/>
            <w:tabs>
              <w:tab w:val="right" w:leader="dot" w:pos="9016"/>
            </w:tabs>
            <w:rPr>
              <w:rFonts w:ascii="Times New Roman" w:hAnsi="Times New Roman" w:cs="Times New Roman"/>
            </w:rPr>
          </w:pPr>
          <w:r>
            <w:rPr>
              <w:rFonts w:ascii="Times New Roman" w:hAnsi="Times New Roman" w:cs="Times New Roman"/>
            </w:rPr>
            <w:t xml:space="preserve">3.2 </w:t>
          </w:r>
          <w:r w:rsidRPr="00AC0184">
            <w:rPr>
              <w:rFonts w:ascii="Times New Roman" w:hAnsi="Times New Roman" w:cs="Times New Roman"/>
            </w:rPr>
            <w:t>Follower Organisation’s Strategic Response</w:t>
          </w:r>
          <w:r>
            <w:rPr>
              <w:rFonts w:ascii="Times New Roman" w:hAnsi="Times New Roman" w:cs="Times New Roman"/>
            </w:rPr>
            <w:t>s……………………………………………………7</w:t>
          </w:r>
        </w:p>
        <w:p w14:paraId="2AA013BC" w14:textId="659263CE" w:rsidR="006B7A09" w:rsidRPr="00AC0184" w:rsidRDefault="006B7A09" w:rsidP="006B7A09">
          <w:pPr>
            <w:spacing w:line="240" w:lineRule="auto"/>
            <w:rPr>
              <w:rFonts w:ascii="Times New Roman" w:hAnsi="Times New Roman" w:cs="Times New Roman"/>
            </w:rPr>
          </w:pPr>
          <w:r w:rsidRPr="00AC0184">
            <w:rPr>
              <w:rFonts w:ascii="Times New Roman" w:hAnsi="Times New Roman" w:cs="Times New Roman"/>
            </w:rPr>
            <w:t xml:space="preserve">    3.3 Comparative Evalu</w:t>
          </w:r>
          <w:r w:rsidR="007D011E" w:rsidRPr="00AC0184">
            <w:rPr>
              <w:rFonts w:ascii="Times New Roman" w:hAnsi="Times New Roman" w:cs="Times New Roman"/>
            </w:rPr>
            <w:t>a</w:t>
          </w:r>
          <w:r w:rsidRPr="00AC0184">
            <w:rPr>
              <w:rFonts w:ascii="Times New Roman" w:hAnsi="Times New Roman" w:cs="Times New Roman"/>
            </w:rPr>
            <w:t>tion………………………………………………………………………...</w:t>
          </w:r>
          <w:r w:rsidR="00AC0184">
            <w:rPr>
              <w:rFonts w:ascii="Times New Roman" w:hAnsi="Times New Roman" w:cs="Times New Roman"/>
            </w:rPr>
            <w:t>..8</w:t>
          </w:r>
        </w:p>
        <w:p w14:paraId="7546F515" w14:textId="74210145" w:rsidR="006B7A09" w:rsidRPr="00AC0184" w:rsidRDefault="00AC0184" w:rsidP="006B7A09">
          <w:pPr>
            <w:pStyle w:val="TOC1"/>
            <w:tabs>
              <w:tab w:val="right" w:leader="dot" w:pos="9016"/>
            </w:tabs>
            <w:rPr>
              <w:rFonts w:ascii="Times New Roman" w:hAnsi="Times New Roman" w:cs="Times New Roman"/>
              <w:b/>
              <w:bCs/>
              <w:caps/>
              <w:noProof/>
              <w:sz w:val="24"/>
              <w:szCs w:val="24"/>
              <w:lang w:eastAsia="zh-CN"/>
            </w:rPr>
          </w:pPr>
          <w:r>
            <w:rPr>
              <w:rFonts w:ascii="Times New Roman" w:hAnsi="Times New Roman" w:cs="Times New Roman"/>
              <w:b/>
              <w:bCs/>
            </w:rPr>
            <w:t xml:space="preserve">4. </w:t>
          </w:r>
          <w:r w:rsidRPr="00AC0184">
            <w:rPr>
              <w:rFonts w:ascii="Times New Roman" w:hAnsi="Times New Roman" w:cs="Times New Roman"/>
              <w:b/>
              <w:bCs/>
            </w:rPr>
            <w:t>Conclusion</w:t>
          </w:r>
          <w:r>
            <w:rPr>
              <w:rFonts w:ascii="Times New Roman" w:hAnsi="Times New Roman" w:cs="Times New Roman"/>
              <w:b/>
              <w:bCs/>
            </w:rPr>
            <w:t>…………………………………………………………………………………………...9</w:t>
          </w:r>
        </w:p>
        <w:p w14:paraId="3E351BE4" w14:textId="3DBA0B38" w:rsidR="006B7A09" w:rsidRPr="006B7A09" w:rsidRDefault="00AC0184" w:rsidP="006B7A09">
          <w:pPr>
            <w:pStyle w:val="TOC1"/>
            <w:tabs>
              <w:tab w:val="right" w:leader="dot" w:pos="9016"/>
            </w:tabs>
            <w:rPr>
              <w:b/>
              <w:bCs/>
              <w:caps/>
              <w:noProof/>
              <w:sz w:val="24"/>
              <w:szCs w:val="24"/>
              <w:lang w:eastAsia="zh-CN"/>
            </w:rPr>
          </w:pPr>
          <w:r>
            <w:rPr>
              <w:rFonts w:ascii="Times New Roman" w:hAnsi="Times New Roman" w:cs="Times New Roman"/>
              <w:b/>
              <w:bCs/>
            </w:rPr>
            <w:t xml:space="preserve">5. </w:t>
          </w:r>
          <w:r w:rsidRPr="00AC0184">
            <w:rPr>
              <w:rFonts w:ascii="Times New Roman" w:hAnsi="Times New Roman" w:cs="Times New Roman"/>
              <w:b/>
              <w:bCs/>
            </w:rPr>
            <w:t>References</w:t>
          </w:r>
          <w:r>
            <w:rPr>
              <w:rFonts w:ascii="Times New Roman" w:hAnsi="Times New Roman" w:cs="Times New Roman"/>
              <w:b/>
              <w:bCs/>
            </w:rPr>
            <w:t>…………………………………………………………………………………………..10</w:t>
          </w:r>
        </w:p>
        <w:p w14:paraId="167BDE03" w14:textId="77777777" w:rsidR="006B7A09" w:rsidRDefault="006B7A09" w:rsidP="006B7A09">
          <w:pPr>
            <w:spacing w:after="0" w:line="240" w:lineRule="auto"/>
            <w:rPr>
              <w:rFonts w:asciiTheme="minorBidi" w:hAnsiTheme="minorBidi"/>
              <w:noProof/>
            </w:rPr>
          </w:pPr>
          <w:r w:rsidRPr="00F4799C">
            <w:rPr>
              <w:rFonts w:asciiTheme="minorBidi" w:hAnsiTheme="minorBidi"/>
              <w:b/>
              <w:bCs/>
              <w:noProof/>
            </w:rPr>
            <w:fldChar w:fldCharType="end"/>
          </w:r>
        </w:p>
      </w:sdtContent>
    </w:sdt>
    <w:p w14:paraId="042077F2" w14:textId="77777777" w:rsidR="00081EFC" w:rsidRDefault="00081EFC" w:rsidP="00081EFC"/>
    <w:p w14:paraId="0AD7F692" w14:textId="77777777" w:rsidR="006B7A09" w:rsidRDefault="006B7A09" w:rsidP="00081EFC"/>
    <w:p w14:paraId="17F5F6B2" w14:textId="77777777" w:rsidR="006B7A09" w:rsidRDefault="006B7A09" w:rsidP="00081EFC"/>
    <w:p w14:paraId="42C66C74" w14:textId="77777777" w:rsidR="006B7A09" w:rsidRDefault="006B7A09" w:rsidP="00081EFC"/>
    <w:p w14:paraId="1A619655" w14:textId="77777777" w:rsidR="00AF4709" w:rsidRDefault="00AF4709" w:rsidP="00081EFC"/>
    <w:p w14:paraId="6A09800D" w14:textId="77777777" w:rsidR="00AF4709" w:rsidRDefault="00AF4709" w:rsidP="00081EFC"/>
    <w:p w14:paraId="69D95E4A" w14:textId="77777777" w:rsidR="00AF4709" w:rsidRDefault="00AF4709" w:rsidP="00081EFC"/>
    <w:p w14:paraId="3A7FB260" w14:textId="77777777" w:rsidR="00AF4709" w:rsidRDefault="00AF4709" w:rsidP="00081EFC"/>
    <w:p w14:paraId="0356B880" w14:textId="77777777" w:rsidR="00AF4709" w:rsidRDefault="00AF4709" w:rsidP="00081EFC"/>
    <w:p w14:paraId="1C2753FF" w14:textId="77777777" w:rsidR="00AF4709" w:rsidRDefault="00AF4709" w:rsidP="00081EFC"/>
    <w:p w14:paraId="70694052" w14:textId="77777777" w:rsidR="007D011E" w:rsidRDefault="007D011E" w:rsidP="00081EFC"/>
    <w:p w14:paraId="4E15BFF1" w14:textId="77777777" w:rsidR="00B943C0" w:rsidRDefault="00B943C0" w:rsidP="00AF4709"/>
    <w:p w14:paraId="72E56820" w14:textId="77777777" w:rsidR="003046AA" w:rsidRDefault="003046AA" w:rsidP="00AF4709"/>
    <w:p w14:paraId="70FCC00E" w14:textId="77777777" w:rsidR="006A5395" w:rsidRDefault="006A5395" w:rsidP="00AF4709"/>
    <w:p w14:paraId="49C68714" w14:textId="1846D8ED" w:rsidR="00AF4709" w:rsidRDefault="000A3FE4" w:rsidP="00AF4709">
      <w:pPr>
        <w:rPr>
          <w:rFonts w:ascii="Times New Roman" w:hAnsi="Times New Roman" w:cs="Times New Roman"/>
          <w:b/>
          <w:sz w:val="32"/>
          <w:szCs w:val="32"/>
        </w:rPr>
      </w:pPr>
      <w:r w:rsidRPr="00081EFC">
        <w:rPr>
          <w:rFonts w:ascii="Times New Roman" w:hAnsi="Times New Roman" w:cs="Times New Roman"/>
          <w:b/>
          <w:sz w:val="32"/>
          <w:szCs w:val="32"/>
        </w:rPr>
        <w:lastRenderedPageBreak/>
        <w:t>1. Introduction</w:t>
      </w:r>
    </w:p>
    <w:p w14:paraId="690352F4" w14:textId="6FD7EDB1" w:rsidR="000A3FE4" w:rsidRPr="00AF4709" w:rsidRDefault="000A3FE4" w:rsidP="0078617C">
      <w:pPr>
        <w:jc w:val="both"/>
        <w:rPr>
          <w:rFonts w:ascii="Times New Roman" w:hAnsi="Times New Roman" w:cs="Times New Roman"/>
          <w:b/>
          <w:sz w:val="32"/>
          <w:szCs w:val="32"/>
        </w:rPr>
      </w:pPr>
      <w:r w:rsidRPr="00081EFC">
        <w:rPr>
          <w:rFonts w:ascii="Times New Roman" w:eastAsia="Times New Roman" w:hAnsi="Times New Roman" w:cs="Times New Roman"/>
          <w:sz w:val="24"/>
          <w:szCs w:val="24"/>
        </w:rPr>
        <w:t xml:space="preserve">This report's objective is to critically examine the macro marketing environment as an important aspect of strategic marketing management. </w:t>
      </w:r>
      <w:proofErr w:type="spellStart"/>
      <w:r w:rsidRPr="00081EFC">
        <w:rPr>
          <w:rFonts w:ascii="Times New Roman" w:eastAsia="Times New Roman" w:hAnsi="Times New Roman" w:cs="Times New Roman"/>
          <w:sz w:val="24"/>
          <w:szCs w:val="24"/>
        </w:rPr>
        <w:t>Organisations</w:t>
      </w:r>
      <w:proofErr w:type="spellEnd"/>
      <w:r w:rsidRPr="00081EFC">
        <w:rPr>
          <w:rFonts w:ascii="Times New Roman" w:eastAsia="Times New Roman" w:hAnsi="Times New Roman" w:cs="Times New Roman"/>
          <w:sz w:val="24"/>
          <w:szCs w:val="24"/>
        </w:rPr>
        <w:t xml:space="preserve"> must constantly assess outside variables that affect their performance and strategic choices in extremely competitive industries</w:t>
      </w:r>
      <w:r w:rsidR="004A3BCC" w:rsidRPr="00081EFC">
        <w:rPr>
          <w:rFonts w:ascii="Times New Roman" w:eastAsia="Times New Roman" w:hAnsi="Times New Roman" w:cs="Times New Roman"/>
          <w:sz w:val="24"/>
          <w:szCs w:val="24"/>
        </w:rPr>
        <w:t xml:space="preserve"> </w:t>
      </w:r>
      <w:r w:rsidR="00A541B3" w:rsidRPr="00081EFC">
        <w:rPr>
          <w:rFonts w:ascii="Times New Roman" w:eastAsia="Times New Roman" w:hAnsi="Times New Roman" w:cs="Times New Roman"/>
          <w:sz w:val="24"/>
          <w:szCs w:val="24"/>
        </w:rPr>
        <w:t>(</w:t>
      </w:r>
      <w:proofErr w:type="spellStart"/>
      <w:r w:rsidR="00A541B3" w:rsidRPr="00081EFC">
        <w:rPr>
          <w:rFonts w:ascii="Times New Roman" w:hAnsi="Times New Roman" w:cs="Times New Roman"/>
          <w:color w:val="222222"/>
          <w:sz w:val="24"/>
          <w:szCs w:val="24"/>
          <w:shd w:val="clear" w:color="auto" w:fill="FFFFFF"/>
        </w:rPr>
        <w:t>Zainun</w:t>
      </w:r>
      <w:proofErr w:type="spellEnd"/>
      <w:r w:rsidR="00A541B3" w:rsidRPr="00081EFC">
        <w:rPr>
          <w:rFonts w:ascii="Times New Roman" w:hAnsi="Times New Roman" w:cs="Times New Roman"/>
          <w:color w:val="222222"/>
          <w:sz w:val="24"/>
          <w:szCs w:val="24"/>
          <w:shd w:val="clear" w:color="auto" w:fill="FFFFFF"/>
        </w:rPr>
        <w:t xml:space="preserve"> </w:t>
      </w:r>
      <w:proofErr w:type="spellStart"/>
      <w:r w:rsidR="00A541B3" w:rsidRPr="00081EFC">
        <w:rPr>
          <w:rFonts w:ascii="Times New Roman" w:hAnsi="Times New Roman" w:cs="Times New Roman"/>
          <w:color w:val="222222"/>
          <w:sz w:val="24"/>
          <w:szCs w:val="24"/>
          <w:shd w:val="clear" w:color="auto" w:fill="FFFFFF"/>
        </w:rPr>
        <w:t>Tuanmat</w:t>
      </w:r>
      <w:proofErr w:type="spellEnd"/>
      <w:r w:rsidR="00A541B3" w:rsidRPr="00081EFC">
        <w:rPr>
          <w:rFonts w:ascii="Times New Roman" w:hAnsi="Times New Roman" w:cs="Times New Roman"/>
          <w:color w:val="222222"/>
          <w:sz w:val="24"/>
          <w:szCs w:val="24"/>
          <w:shd w:val="clear" w:color="auto" w:fill="FFFFFF"/>
        </w:rPr>
        <w:t>, T. and Smith, M., 2011</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xml:space="preserve">. The global streaming market, which has grown rapidly as a result of technology improvements and shifting consumer </w:t>
      </w:r>
      <w:proofErr w:type="spellStart"/>
      <w:r w:rsidRPr="00081EFC">
        <w:rPr>
          <w:rFonts w:ascii="Times New Roman" w:eastAsia="Times New Roman" w:hAnsi="Times New Roman" w:cs="Times New Roman"/>
          <w:sz w:val="24"/>
          <w:szCs w:val="24"/>
        </w:rPr>
        <w:t>behaviour</w:t>
      </w:r>
      <w:proofErr w:type="spellEnd"/>
      <w:r w:rsidRPr="00081EFC">
        <w:rPr>
          <w:rFonts w:ascii="Times New Roman" w:eastAsia="Times New Roman" w:hAnsi="Times New Roman" w:cs="Times New Roman"/>
          <w:sz w:val="24"/>
          <w:szCs w:val="24"/>
        </w:rPr>
        <w:t>, is the subject of this paper. Intense competition, innovation, and rising demand for digital content are characteristics of the industry.</w:t>
      </w:r>
    </w:p>
    <w:p w14:paraId="6C18A91F" w14:textId="2070BB3C"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study looks at two companies in the same sector: Netflix, a leader in the field, and Disney, a follower by its</w:t>
      </w:r>
      <w:r w:rsidR="008D7FAD" w:rsidRPr="00081EFC">
        <w:rPr>
          <w:rFonts w:ascii="Times New Roman" w:eastAsia="Times New Roman" w:hAnsi="Times New Roman" w:cs="Times New Roman"/>
          <w:sz w:val="24"/>
          <w:szCs w:val="24"/>
        </w:rPr>
        <w:t xml:space="preserve"> streaming service </w:t>
      </w:r>
      <w:proofErr w:type="gramStart"/>
      <w:r w:rsidR="008D7FAD" w:rsidRPr="00081EFC">
        <w:rPr>
          <w:rFonts w:ascii="Times New Roman" w:eastAsia="Times New Roman" w:hAnsi="Times New Roman" w:cs="Times New Roman"/>
          <w:sz w:val="24"/>
          <w:szCs w:val="24"/>
        </w:rPr>
        <w:t>Disney(</w:t>
      </w:r>
      <w:proofErr w:type="gramEnd"/>
      <w:r w:rsidR="008D7FAD" w:rsidRPr="00081EFC">
        <w:rPr>
          <w:rFonts w:ascii="Times New Roman" w:hAnsi="Times New Roman" w:cs="Times New Roman"/>
          <w:color w:val="222222"/>
          <w:sz w:val="24"/>
          <w:szCs w:val="24"/>
          <w:shd w:val="clear" w:color="auto" w:fill="FFFFFF"/>
        </w:rPr>
        <w:t>Rato, C.R., 2022)</w:t>
      </w:r>
      <w:r w:rsidRPr="00081EFC">
        <w:rPr>
          <w:rFonts w:ascii="Times New Roman" w:eastAsia="Times New Roman" w:hAnsi="Times New Roman" w:cs="Times New Roman"/>
          <w:sz w:val="24"/>
          <w:szCs w:val="24"/>
        </w:rPr>
        <w:t xml:space="preserve">. Disney entered the industry later, </w:t>
      </w:r>
      <w:proofErr w:type="spellStart"/>
      <w:r w:rsidRPr="00081EFC">
        <w:rPr>
          <w:rFonts w:ascii="Times New Roman" w:eastAsia="Times New Roman" w:hAnsi="Times New Roman" w:cs="Times New Roman"/>
          <w:sz w:val="24"/>
          <w:szCs w:val="24"/>
        </w:rPr>
        <w:t>utilising</w:t>
      </w:r>
      <w:proofErr w:type="spellEnd"/>
      <w:r w:rsidRPr="00081EFC">
        <w:rPr>
          <w:rFonts w:ascii="Times New Roman" w:eastAsia="Times New Roman" w:hAnsi="Times New Roman" w:cs="Times New Roman"/>
          <w:sz w:val="24"/>
          <w:szCs w:val="24"/>
        </w:rPr>
        <w:t xml:space="preserve"> its powerful content catalogue, while Netflix is regarded as a pioneer because of its early arrival and innovation in streaming services.</w:t>
      </w:r>
    </w:p>
    <w:p w14:paraId="571D67EE" w14:textId="77777777" w:rsidR="00081EFC" w:rsidRDefault="00081EFC" w:rsidP="000A3FE4">
      <w:pPr>
        <w:spacing w:after="0" w:line="240" w:lineRule="auto"/>
        <w:rPr>
          <w:rFonts w:ascii="Times New Roman" w:hAnsi="Times New Roman" w:cs="Times New Roman"/>
          <w:sz w:val="24"/>
          <w:szCs w:val="24"/>
        </w:rPr>
      </w:pPr>
    </w:p>
    <w:p w14:paraId="38F0D6F2" w14:textId="5994489A"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Understanding how external factors generate opportunities and challenges that impact </w:t>
      </w:r>
      <w:proofErr w:type="spellStart"/>
      <w:r w:rsidRPr="00081EFC">
        <w:rPr>
          <w:rFonts w:ascii="Times New Roman" w:eastAsia="Times New Roman" w:hAnsi="Times New Roman" w:cs="Times New Roman"/>
          <w:sz w:val="24"/>
          <w:szCs w:val="24"/>
        </w:rPr>
        <w:t>organisational</w:t>
      </w:r>
      <w:proofErr w:type="spellEnd"/>
      <w:r w:rsidRPr="00081EFC">
        <w:rPr>
          <w:rFonts w:ascii="Times New Roman" w:eastAsia="Times New Roman" w:hAnsi="Times New Roman" w:cs="Times New Roman"/>
          <w:sz w:val="24"/>
          <w:szCs w:val="24"/>
        </w:rPr>
        <w:t xml:space="preserve"> performance and competitive positioning requires an analysis of the macro marketing environment</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Mose, A., 2016</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r w:rsidR="00081EFC">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Two important macro</w:t>
      </w:r>
      <w:r w:rsid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environmental factors</w:t>
      </w:r>
      <w:r w:rsidR="00081EFC">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technological and economic</w:t>
      </w:r>
      <w:r w:rsidR="00081EFC">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 xml:space="preserve">are identified and assessed in this report using the PESTLE model. Because they directly affect innovation, consumer </w:t>
      </w:r>
      <w:proofErr w:type="spellStart"/>
      <w:r w:rsidRPr="00081EFC">
        <w:rPr>
          <w:rFonts w:ascii="Times New Roman" w:eastAsia="Times New Roman" w:hAnsi="Times New Roman" w:cs="Times New Roman"/>
          <w:sz w:val="24"/>
          <w:szCs w:val="24"/>
        </w:rPr>
        <w:t>behaviour</w:t>
      </w:r>
      <w:proofErr w:type="spellEnd"/>
      <w:r w:rsidRPr="00081EFC">
        <w:rPr>
          <w:rFonts w:ascii="Times New Roman" w:eastAsia="Times New Roman" w:hAnsi="Times New Roman" w:cs="Times New Roman"/>
          <w:sz w:val="24"/>
          <w:szCs w:val="24"/>
        </w:rPr>
        <w:t>, and financial performance, these elements are very important in the streaming sector.</w:t>
      </w:r>
    </w:p>
    <w:p w14:paraId="219D66A4" w14:textId="77777777" w:rsidR="00081EFC" w:rsidRDefault="00081EFC" w:rsidP="000A3FE4">
      <w:pPr>
        <w:spacing w:after="0" w:line="240" w:lineRule="auto"/>
        <w:rPr>
          <w:rFonts w:ascii="Times New Roman" w:hAnsi="Times New Roman" w:cs="Times New Roman"/>
          <w:sz w:val="24"/>
          <w:szCs w:val="24"/>
        </w:rPr>
      </w:pPr>
    </w:p>
    <w:p w14:paraId="7214FBEA" w14:textId="26443476"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report's framework critically examines these macro issues and how they affect both businesses, focusing how they affect competitive advantage in the marketplace.</w:t>
      </w:r>
    </w:p>
    <w:p w14:paraId="2A112F34" w14:textId="77777777" w:rsidR="000A3FE4" w:rsidRPr="00081EFC" w:rsidRDefault="000A3FE4">
      <w:pPr>
        <w:rPr>
          <w:rFonts w:ascii="Times New Roman" w:hAnsi="Times New Roman" w:cs="Times New Roman"/>
          <w:sz w:val="24"/>
          <w:szCs w:val="24"/>
        </w:rPr>
      </w:pPr>
    </w:p>
    <w:p w14:paraId="704CA6A5" w14:textId="77777777" w:rsidR="000A3FE4" w:rsidRPr="00081EFC" w:rsidRDefault="000A3FE4">
      <w:pPr>
        <w:rPr>
          <w:rFonts w:ascii="Times New Roman" w:hAnsi="Times New Roman" w:cs="Times New Roman"/>
          <w:b/>
          <w:bCs/>
          <w:sz w:val="32"/>
          <w:szCs w:val="32"/>
          <w:lang w:eastAsia="zh-CN"/>
        </w:rPr>
      </w:pPr>
      <w:r w:rsidRPr="00081EFC">
        <w:rPr>
          <w:rFonts w:ascii="Times New Roman" w:hAnsi="Times New Roman" w:cs="Times New Roman"/>
          <w:b/>
          <w:bCs/>
          <w:sz w:val="32"/>
          <w:szCs w:val="32"/>
          <w:lang w:eastAsia="zh-CN"/>
        </w:rPr>
        <w:t>2. Task 1: Critical Analysis of the Macro Marketing Environment</w:t>
      </w:r>
    </w:p>
    <w:p w14:paraId="47A1F017" w14:textId="77777777" w:rsidR="000A3FE4" w:rsidRPr="00081EFC" w:rsidRDefault="000A3FE4" w:rsidP="000A3FE4">
      <w:pPr>
        <w:pStyle w:val="Heading2"/>
        <w:spacing w:line="360" w:lineRule="auto"/>
        <w:rPr>
          <w:rFonts w:ascii="Times New Roman" w:hAnsi="Times New Roman" w:cs="Times New Roman"/>
          <w:b/>
          <w:bCs/>
          <w:color w:val="auto"/>
          <w:sz w:val="26"/>
          <w:szCs w:val="26"/>
          <w:lang w:eastAsia="zh-CN"/>
        </w:rPr>
      </w:pPr>
      <w:bookmarkStart w:id="0" w:name="_Toc222732275"/>
      <w:bookmarkStart w:id="1" w:name="_Toc225470425"/>
      <w:r w:rsidRPr="00081EFC">
        <w:rPr>
          <w:rFonts w:ascii="Times New Roman" w:hAnsi="Times New Roman" w:cs="Times New Roman"/>
          <w:b/>
          <w:bCs/>
          <w:color w:val="auto"/>
          <w:sz w:val="26"/>
          <w:szCs w:val="26"/>
          <w:lang w:eastAsia="zh-CN"/>
        </w:rPr>
        <w:t>2.1 Macro Marketing Environment</w:t>
      </w:r>
      <w:bookmarkEnd w:id="0"/>
      <w:bookmarkEnd w:id="1"/>
    </w:p>
    <w:p w14:paraId="2A848EC7" w14:textId="77777777"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The external factors that have an impact on businesses but are beyond of their direct control make up the macro marketing environment. The PESTLE framework, which takes into account political, economic, social, technical, legal, and environmental aspects, can be used to </w:t>
      </w:r>
      <w:proofErr w:type="spellStart"/>
      <w:r w:rsidRPr="00081EFC">
        <w:rPr>
          <w:rFonts w:ascii="Times New Roman" w:eastAsia="Times New Roman" w:hAnsi="Times New Roman" w:cs="Times New Roman"/>
          <w:sz w:val="24"/>
          <w:szCs w:val="24"/>
        </w:rPr>
        <w:t>analyse</w:t>
      </w:r>
      <w:proofErr w:type="spellEnd"/>
      <w:r w:rsidRPr="00081EFC">
        <w:rPr>
          <w:rFonts w:ascii="Times New Roman" w:eastAsia="Times New Roman" w:hAnsi="Times New Roman" w:cs="Times New Roman"/>
          <w:sz w:val="24"/>
          <w:szCs w:val="24"/>
        </w:rPr>
        <w:t xml:space="preserve"> these impacts</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 xml:space="preserve">Sridhar, R., </w:t>
      </w:r>
      <w:proofErr w:type="spellStart"/>
      <w:r w:rsidR="00A541B3" w:rsidRPr="00081EFC">
        <w:rPr>
          <w:rFonts w:ascii="Times New Roman" w:hAnsi="Times New Roman" w:cs="Times New Roman"/>
          <w:color w:val="222222"/>
          <w:sz w:val="24"/>
          <w:szCs w:val="24"/>
          <w:shd w:val="clear" w:color="auto" w:fill="FFFFFF"/>
        </w:rPr>
        <w:t>Sachithanandam</w:t>
      </w:r>
      <w:proofErr w:type="spellEnd"/>
      <w:r w:rsidR="00A541B3" w:rsidRPr="00081EFC">
        <w:rPr>
          <w:rFonts w:ascii="Times New Roman" w:hAnsi="Times New Roman" w:cs="Times New Roman"/>
          <w:color w:val="222222"/>
          <w:sz w:val="24"/>
          <w:szCs w:val="24"/>
          <w:shd w:val="clear" w:color="auto" w:fill="FFFFFF"/>
        </w:rPr>
        <w:t>, V., Mageswaran, T., Purvaja, R., Ramesh, R., Senthil Vel, A. and Thirunavukkarasu, E., 2016</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xml:space="preserve">. </w:t>
      </w:r>
      <w:proofErr w:type="spellStart"/>
      <w:r w:rsidRPr="00081EFC">
        <w:rPr>
          <w:rFonts w:ascii="Times New Roman" w:eastAsia="Times New Roman" w:hAnsi="Times New Roman" w:cs="Times New Roman"/>
          <w:sz w:val="24"/>
          <w:szCs w:val="24"/>
        </w:rPr>
        <w:t>Organisations</w:t>
      </w:r>
      <w:proofErr w:type="spellEnd"/>
      <w:r w:rsidRPr="00081EFC">
        <w:rPr>
          <w:rFonts w:ascii="Times New Roman" w:eastAsia="Times New Roman" w:hAnsi="Times New Roman" w:cs="Times New Roman"/>
          <w:sz w:val="24"/>
          <w:szCs w:val="24"/>
        </w:rPr>
        <w:t xml:space="preserve"> must comprehend these components so as to create strategies that work and stay competitive.</w:t>
      </w:r>
    </w:p>
    <w:p w14:paraId="5478E07D" w14:textId="77777777" w:rsidR="00081EFC" w:rsidRDefault="00081EFC" w:rsidP="000A3FE4">
      <w:pPr>
        <w:spacing w:after="0" w:line="240" w:lineRule="auto"/>
        <w:rPr>
          <w:rFonts w:ascii="Times New Roman" w:hAnsi="Times New Roman" w:cs="Times New Roman"/>
          <w:sz w:val="24"/>
          <w:szCs w:val="24"/>
        </w:rPr>
      </w:pPr>
    </w:p>
    <w:p w14:paraId="12EE6ADE" w14:textId="3C491026" w:rsidR="000A3FE4"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Certain macro issues have a bigger effect on the streaming sector than others. Two major factors are the focus of this report:</w:t>
      </w:r>
    </w:p>
    <w:p w14:paraId="67ABDADF" w14:textId="77777777" w:rsidR="00081EFC" w:rsidRPr="00081EFC" w:rsidRDefault="00081EFC" w:rsidP="00081EFC">
      <w:pPr>
        <w:spacing w:after="0" w:line="240" w:lineRule="auto"/>
        <w:jc w:val="both"/>
        <w:rPr>
          <w:rFonts w:ascii="Times New Roman" w:eastAsia="Times New Roman" w:hAnsi="Times New Roman" w:cs="Times New Roman"/>
          <w:sz w:val="24"/>
          <w:szCs w:val="24"/>
        </w:rPr>
      </w:pPr>
    </w:p>
    <w:p w14:paraId="5F867507" w14:textId="46F87EA5" w:rsidR="000A3FE4" w:rsidRPr="00081EFC" w:rsidRDefault="000A3FE4" w:rsidP="000A3FE4">
      <w:pPr>
        <w:pStyle w:val="ListParagraph"/>
        <w:numPr>
          <w:ilvl w:val="0"/>
          <w:numId w:val="1"/>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Technological factors</w:t>
      </w:r>
    </w:p>
    <w:p w14:paraId="44447817" w14:textId="77777777" w:rsidR="000A3FE4" w:rsidRDefault="000A3FE4" w:rsidP="000A3FE4">
      <w:pPr>
        <w:pStyle w:val="ListParagraph"/>
        <w:numPr>
          <w:ilvl w:val="0"/>
          <w:numId w:val="1"/>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Economic factors</w:t>
      </w:r>
    </w:p>
    <w:p w14:paraId="11BFEF70" w14:textId="7E4C7B87" w:rsidR="000A3FE4" w:rsidRPr="00081EFC" w:rsidRDefault="000A3FE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These factors were chosen because they directly and significantly affect streaming platforms operations, expansion, and competitive position</w:t>
      </w:r>
      <w:r w:rsidR="00254ADB">
        <w:rPr>
          <w:rFonts w:ascii="Times New Roman" w:eastAsia="Times New Roman" w:hAnsi="Times New Roman" w:cs="Times New Roman"/>
          <w:sz w:val="24"/>
          <w:szCs w:val="24"/>
        </w:rPr>
        <w:t xml:space="preserve"> </w:t>
      </w:r>
      <w:r w:rsidR="00A541B3" w:rsidRPr="00081EFC">
        <w:rPr>
          <w:rFonts w:ascii="Times New Roman" w:eastAsia="Times New Roman" w:hAnsi="Times New Roman" w:cs="Times New Roman"/>
          <w:sz w:val="24"/>
          <w:szCs w:val="24"/>
        </w:rPr>
        <w:t>(</w:t>
      </w:r>
      <w:r w:rsidR="00A541B3" w:rsidRPr="00081EFC">
        <w:rPr>
          <w:rFonts w:ascii="Times New Roman" w:hAnsi="Times New Roman" w:cs="Times New Roman"/>
          <w:color w:val="222222"/>
          <w:sz w:val="24"/>
          <w:szCs w:val="24"/>
          <w:shd w:val="clear" w:color="auto" w:fill="FFFFFF"/>
        </w:rPr>
        <w:t>Lee, S., Lee, S., Joo, H. and Nam, Y., 2021</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Due to their strategic roles as leaders and followers, Netflix and Disney are both greatly impacted by economic situations and technology advancements, but to varying degrees.</w:t>
      </w:r>
    </w:p>
    <w:p w14:paraId="0B515071" w14:textId="77777777" w:rsidR="000A3FE4" w:rsidRPr="00081EFC" w:rsidRDefault="000A3FE4">
      <w:pPr>
        <w:rPr>
          <w:rFonts w:ascii="Times New Roman" w:hAnsi="Times New Roman" w:cs="Times New Roman"/>
          <w:sz w:val="24"/>
          <w:szCs w:val="24"/>
        </w:rPr>
      </w:pPr>
    </w:p>
    <w:p w14:paraId="4987ADBB" w14:textId="77777777" w:rsidR="00D1744C" w:rsidRPr="00081EFC" w:rsidRDefault="000A3FE4" w:rsidP="00D1744C">
      <w:pPr>
        <w:rPr>
          <w:rFonts w:ascii="Times New Roman" w:eastAsia="Times New Roman" w:hAnsi="Times New Roman" w:cs="Times New Roman"/>
          <w:sz w:val="26"/>
          <w:szCs w:val="26"/>
        </w:rPr>
      </w:pPr>
      <w:bookmarkStart w:id="2" w:name="_Toc222732276"/>
      <w:r w:rsidRPr="00081EFC">
        <w:rPr>
          <w:rFonts w:ascii="Times New Roman" w:hAnsi="Times New Roman" w:cs="Times New Roman"/>
          <w:b/>
          <w:bCs/>
          <w:sz w:val="26"/>
          <w:szCs w:val="26"/>
          <w:lang w:eastAsia="zh-CN"/>
        </w:rPr>
        <w:t xml:space="preserve">2.2 Analysis of Macro Factor </w:t>
      </w:r>
      <w:proofErr w:type="gramStart"/>
      <w:r w:rsidRPr="00081EFC">
        <w:rPr>
          <w:rFonts w:ascii="Times New Roman" w:hAnsi="Times New Roman" w:cs="Times New Roman"/>
          <w:b/>
          <w:bCs/>
          <w:sz w:val="26"/>
          <w:szCs w:val="26"/>
          <w:lang w:eastAsia="zh-CN"/>
        </w:rPr>
        <w:t>1</w:t>
      </w:r>
      <w:bookmarkEnd w:id="2"/>
      <w:r w:rsidRPr="00081EFC">
        <w:rPr>
          <w:rFonts w:ascii="Times New Roman" w:hAnsi="Times New Roman" w:cs="Times New Roman"/>
          <w:b/>
          <w:bCs/>
          <w:sz w:val="26"/>
          <w:szCs w:val="26"/>
          <w:lang w:eastAsia="zh-CN"/>
        </w:rPr>
        <w:t>:-</w:t>
      </w:r>
      <w:proofErr w:type="gramEnd"/>
      <w:r w:rsidRPr="00081EFC">
        <w:rPr>
          <w:rFonts w:ascii="Times New Roman" w:hAnsi="Times New Roman" w:cs="Times New Roman"/>
          <w:b/>
          <w:bCs/>
          <w:sz w:val="26"/>
          <w:szCs w:val="26"/>
          <w:lang w:eastAsia="zh-CN"/>
        </w:rPr>
        <w:t xml:space="preserve"> </w:t>
      </w:r>
      <w:r w:rsidR="00D1744C" w:rsidRPr="00081EFC">
        <w:rPr>
          <w:rFonts w:ascii="Times New Roman" w:eastAsia="Times New Roman" w:hAnsi="Times New Roman" w:cs="Times New Roman"/>
          <w:b/>
          <w:bCs/>
          <w:sz w:val="26"/>
          <w:szCs w:val="26"/>
        </w:rPr>
        <w:t>Technological factors</w:t>
      </w:r>
    </w:p>
    <w:p w14:paraId="7520BEFD" w14:textId="77777777" w:rsidR="00D1744C" w:rsidRPr="00081EFC" w:rsidRDefault="00D1744C" w:rsidP="00D1744C">
      <w:pPr>
        <w:pStyle w:val="Heading3"/>
        <w:spacing w:line="360" w:lineRule="auto"/>
        <w:rPr>
          <w:rFonts w:ascii="Times New Roman" w:hAnsi="Times New Roman" w:cs="Times New Roman"/>
          <w:color w:val="auto"/>
          <w:sz w:val="24"/>
          <w:szCs w:val="24"/>
          <w:lang w:eastAsia="zh-CN"/>
        </w:rPr>
      </w:pPr>
      <w:bookmarkStart w:id="3" w:name="_Toc222732277"/>
      <w:bookmarkStart w:id="4" w:name="_Toc225470426"/>
      <w:r w:rsidRPr="00081EFC">
        <w:rPr>
          <w:rFonts w:ascii="Times New Roman" w:hAnsi="Times New Roman" w:cs="Times New Roman"/>
          <w:color w:val="auto"/>
          <w:sz w:val="24"/>
          <w:szCs w:val="24"/>
          <w:lang w:eastAsia="zh-CN"/>
        </w:rPr>
        <w:t xml:space="preserve">2.2.1 Impact on the Pioneer </w:t>
      </w:r>
      <w:proofErr w:type="spellStart"/>
      <w:r w:rsidRPr="00081EFC">
        <w:rPr>
          <w:rFonts w:ascii="Times New Roman" w:hAnsi="Times New Roman" w:cs="Times New Roman"/>
          <w:color w:val="auto"/>
          <w:sz w:val="24"/>
          <w:szCs w:val="24"/>
          <w:lang w:eastAsia="zh-CN"/>
        </w:rPr>
        <w:t>Organisation</w:t>
      </w:r>
      <w:bookmarkEnd w:id="3"/>
      <w:proofErr w:type="spellEnd"/>
      <w:r w:rsidRPr="00081EFC">
        <w:rPr>
          <w:rFonts w:ascii="Times New Roman" w:hAnsi="Times New Roman" w:cs="Times New Roman"/>
          <w:color w:val="auto"/>
          <w:sz w:val="24"/>
          <w:szCs w:val="24"/>
          <w:lang w:eastAsia="zh-CN"/>
        </w:rPr>
        <w:t xml:space="preserve"> Netflix</w:t>
      </w:r>
      <w:bookmarkEnd w:id="4"/>
    </w:p>
    <w:p w14:paraId="6F7E2355" w14:textId="45BCAAF4" w:rsidR="00D1744C" w:rsidRDefault="00D1744C" w:rsidP="00E94199">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One of the key factors supporting the streaming industry's development is advances in technology. Technology has been important for Netflix's rise to the top of the market.</w:t>
      </w:r>
    </w:p>
    <w:p w14:paraId="348EA40B" w14:textId="77777777" w:rsidR="00081EFC" w:rsidRPr="00081EFC" w:rsidRDefault="00081EFC" w:rsidP="00081EFC">
      <w:pPr>
        <w:spacing w:after="0" w:line="240" w:lineRule="auto"/>
        <w:jc w:val="both"/>
        <w:rPr>
          <w:rFonts w:ascii="Times New Roman" w:eastAsia="Times New Roman" w:hAnsi="Times New Roman" w:cs="Times New Roman"/>
          <w:sz w:val="24"/>
          <w:szCs w:val="24"/>
        </w:rPr>
      </w:pPr>
    </w:p>
    <w:p w14:paraId="551E682B" w14:textId="77777777" w:rsidR="00D1744C" w:rsidRPr="00081EFC" w:rsidRDefault="00D1744C"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opportunities </w:t>
      </w:r>
      <w:proofErr w:type="gramStart"/>
      <w:r w:rsidRPr="00081EFC">
        <w:rPr>
          <w:rFonts w:ascii="Times New Roman" w:eastAsia="Times New Roman" w:hAnsi="Times New Roman" w:cs="Times New Roman"/>
          <w:sz w:val="24"/>
          <w:szCs w:val="24"/>
        </w:rPr>
        <w:t>include:-</w:t>
      </w:r>
      <w:proofErr w:type="gramEnd"/>
    </w:p>
    <w:p w14:paraId="0A8F0FDE" w14:textId="6FBE635F" w:rsidR="00361D29" w:rsidRPr="00081EFC" w:rsidRDefault="00D1744C" w:rsidP="00E94199">
      <w:pPr>
        <w:pStyle w:val="ListParagraph"/>
        <w:numPr>
          <w:ilvl w:val="0"/>
          <w:numId w:val="2"/>
        </w:numPr>
        <w:spacing w:after="0" w:line="240" w:lineRule="auto"/>
        <w:rPr>
          <w:rFonts w:ascii="Times New Roman" w:eastAsia="Times New Roman" w:hAnsi="Times New Roman" w:cs="Times New Roman"/>
          <w:sz w:val="24"/>
          <w:szCs w:val="24"/>
        </w:rPr>
      </w:pPr>
      <w:proofErr w:type="spellStart"/>
      <w:r w:rsidRPr="00081EFC">
        <w:rPr>
          <w:rFonts w:ascii="Times New Roman" w:eastAsia="Times New Roman" w:hAnsi="Times New Roman" w:cs="Times New Roman"/>
          <w:sz w:val="24"/>
          <w:szCs w:val="24"/>
        </w:rPr>
        <w:t>Utilising</w:t>
      </w:r>
      <w:proofErr w:type="spellEnd"/>
      <w:r w:rsidRPr="00081EFC">
        <w:rPr>
          <w:rFonts w:ascii="Times New Roman" w:eastAsia="Times New Roman" w:hAnsi="Times New Roman" w:cs="Times New Roman"/>
          <w:sz w:val="24"/>
          <w:szCs w:val="24"/>
        </w:rPr>
        <w:t xml:space="preserve"> advanced algorithmic techniques to provide </w:t>
      </w:r>
      <w:proofErr w:type="spellStart"/>
      <w:r w:rsidRPr="00081EFC">
        <w:rPr>
          <w:rFonts w:ascii="Times New Roman" w:eastAsia="Times New Roman" w:hAnsi="Times New Roman" w:cs="Times New Roman"/>
          <w:sz w:val="24"/>
          <w:szCs w:val="24"/>
        </w:rPr>
        <w:t>personalised</w:t>
      </w:r>
      <w:proofErr w:type="spellEnd"/>
      <w:r w:rsidRPr="00081EFC">
        <w:rPr>
          <w:rFonts w:ascii="Times New Roman" w:eastAsia="Times New Roman" w:hAnsi="Times New Roman" w:cs="Times New Roman"/>
          <w:sz w:val="24"/>
          <w:szCs w:val="24"/>
        </w:rPr>
        <w:t xml:space="preserve"> suggestions</w:t>
      </w:r>
      <w:r w:rsidR="0078617C">
        <w:rPr>
          <w:rFonts w:ascii="Times New Roman" w:eastAsia="Times New Roman" w:hAnsi="Times New Roman" w:cs="Times New Roman"/>
          <w:sz w:val="24"/>
          <w:szCs w:val="24"/>
        </w:rPr>
        <w:t xml:space="preserve"> (</w:t>
      </w:r>
      <w:r w:rsidR="0078617C" w:rsidRPr="005006F5">
        <w:rPr>
          <w:rFonts w:ascii="Times New Roman" w:hAnsi="Times New Roman" w:cs="Times New Roman"/>
          <w:sz w:val="24"/>
          <w:szCs w:val="24"/>
        </w:rPr>
        <w:t>Frey, M., 2021</w:t>
      </w:r>
      <w:r w:rsidR="0078617C">
        <w:rPr>
          <w:rFonts w:ascii="Times New Roman" w:hAnsi="Times New Roman" w:cs="Times New Roman"/>
          <w:sz w:val="24"/>
          <w:szCs w:val="24"/>
        </w:rPr>
        <w:t xml:space="preserve">) </w:t>
      </w:r>
    </w:p>
    <w:p w14:paraId="2D606DC0" w14:textId="77777777" w:rsidR="00361D29" w:rsidRPr="00081EFC" w:rsidRDefault="00D1744C" w:rsidP="00E94199">
      <w:pPr>
        <w:pStyle w:val="ListParagraph"/>
        <w:numPr>
          <w:ilvl w:val="0"/>
          <w:numId w:val="2"/>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Powerful digital infrastructure encouraging global development</w:t>
      </w:r>
    </w:p>
    <w:p w14:paraId="675F17C5" w14:textId="77777777" w:rsidR="00361D29" w:rsidRPr="00081EFC" w:rsidRDefault="00361D29" w:rsidP="00E94199">
      <w:pPr>
        <w:pStyle w:val="ListParagraph"/>
        <w:numPr>
          <w:ilvl w:val="0"/>
          <w:numId w:val="2"/>
        </w:num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Constant innovation in the delivery of content</w:t>
      </w:r>
    </w:p>
    <w:p w14:paraId="664AFB6F" w14:textId="77777777" w:rsidR="00680D07" w:rsidRDefault="00680D07" w:rsidP="00361D29">
      <w:pPr>
        <w:spacing w:after="0" w:line="240" w:lineRule="auto"/>
        <w:rPr>
          <w:rFonts w:ascii="Times New Roman" w:hAnsi="Times New Roman" w:cs="Times New Roman"/>
          <w:sz w:val="24"/>
          <w:szCs w:val="24"/>
          <w:lang w:eastAsia="zh-CN"/>
        </w:rPr>
      </w:pPr>
    </w:p>
    <w:p w14:paraId="4B8F4A52" w14:textId="7255F2A8" w:rsidR="00361D29" w:rsidRPr="00081EFC" w:rsidRDefault="00361D29"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threats </w:t>
      </w:r>
      <w:proofErr w:type="gramStart"/>
      <w:r w:rsidRPr="00081EFC">
        <w:rPr>
          <w:rFonts w:ascii="Times New Roman" w:eastAsia="Times New Roman" w:hAnsi="Times New Roman" w:cs="Times New Roman"/>
          <w:sz w:val="24"/>
          <w:szCs w:val="24"/>
        </w:rPr>
        <w:t>include:-</w:t>
      </w:r>
      <w:proofErr w:type="gramEnd"/>
    </w:p>
    <w:p w14:paraId="25F4D181" w14:textId="77777777" w:rsidR="00680D07" w:rsidRDefault="00B64BD4" w:rsidP="00B64BD4">
      <w:pPr>
        <w:pStyle w:val="ListParagraph"/>
        <w:numPr>
          <w:ilvl w:val="0"/>
          <w:numId w:val="9"/>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High maintenance and technology upgrade costs</w:t>
      </w:r>
    </w:p>
    <w:p w14:paraId="0405C75C" w14:textId="14CD6051" w:rsidR="00B64BD4" w:rsidRPr="00680D07" w:rsidRDefault="00B64BD4" w:rsidP="00B64BD4">
      <w:pPr>
        <w:pStyle w:val="ListParagraph"/>
        <w:numPr>
          <w:ilvl w:val="0"/>
          <w:numId w:val="9"/>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Systems must always be upgraded.</w:t>
      </w:r>
    </w:p>
    <w:p w14:paraId="6CBDC3C6" w14:textId="77777777" w:rsidR="00B64BD4" w:rsidRPr="00081EFC" w:rsidRDefault="00B64BD4" w:rsidP="00B64BD4">
      <w:pPr>
        <w:spacing w:after="0" w:line="240" w:lineRule="auto"/>
        <w:rPr>
          <w:rFonts w:ascii="Times New Roman" w:eastAsia="Times New Roman" w:hAnsi="Times New Roman" w:cs="Times New Roman"/>
          <w:sz w:val="24"/>
          <w:szCs w:val="24"/>
        </w:rPr>
      </w:pPr>
    </w:p>
    <w:p w14:paraId="470C7B57" w14:textId="77777777" w:rsidR="00B64BD4" w:rsidRPr="00081EFC" w:rsidRDefault="00B64BD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As pioneer, Netflix has profited greatly from its early technological investment, giving it a major competitive advantage. Customer retention and happiness are increased by its capacity to assess user data and deliver </w:t>
      </w:r>
      <w:proofErr w:type="spellStart"/>
      <w:r w:rsidRPr="00081EFC">
        <w:rPr>
          <w:rFonts w:ascii="Times New Roman" w:eastAsia="Times New Roman" w:hAnsi="Times New Roman" w:cs="Times New Roman"/>
          <w:sz w:val="24"/>
          <w:szCs w:val="24"/>
        </w:rPr>
        <w:t>customised</w:t>
      </w:r>
      <w:proofErr w:type="spellEnd"/>
      <w:r w:rsidRPr="00081EFC">
        <w:rPr>
          <w:rFonts w:ascii="Times New Roman" w:eastAsia="Times New Roman" w:hAnsi="Times New Roman" w:cs="Times New Roman"/>
          <w:sz w:val="24"/>
          <w:szCs w:val="24"/>
        </w:rPr>
        <w:t xml:space="preserve"> content</w:t>
      </w:r>
      <w:r w:rsidR="00A541B3" w:rsidRPr="00081EFC">
        <w:rPr>
          <w:rFonts w:ascii="Times New Roman" w:eastAsia="Times New Roman" w:hAnsi="Times New Roman" w:cs="Times New Roman"/>
          <w:sz w:val="24"/>
          <w:szCs w:val="24"/>
        </w:rPr>
        <w:t xml:space="preserve"> (</w:t>
      </w:r>
      <w:proofErr w:type="spellStart"/>
      <w:r w:rsidR="00A541B3" w:rsidRPr="00081EFC">
        <w:rPr>
          <w:rFonts w:ascii="Times New Roman" w:hAnsi="Times New Roman" w:cs="Times New Roman"/>
          <w:color w:val="222222"/>
          <w:sz w:val="24"/>
          <w:szCs w:val="24"/>
          <w:shd w:val="clear" w:color="auto" w:fill="FFFFFF"/>
        </w:rPr>
        <w:t>Mandliya</w:t>
      </w:r>
      <w:proofErr w:type="spellEnd"/>
      <w:r w:rsidR="00A541B3" w:rsidRPr="00081EFC">
        <w:rPr>
          <w:rFonts w:ascii="Times New Roman" w:hAnsi="Times New Roman" w:cs="Times New Roman"/>
          <w:color w:val="222222"/>
          <w:sz w:val="24"/>
          <w:szCs w:val="24"/>
          <w:shd w:val="clear" w:color="auto" w:fill="FFFFFF"/>
        </w:rPr>
        <w:t>, R. and Goel, L., 2024</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But this benefit also demands continuous creativity, which raises strategic pressure and operational expenses.</w:t>
      </w:r>
    </w:p>
    <w:p w14:paraId="44E48E8C" w14:textId="77777777" w:rsidR="00B64BD4" w:rsidRPr="00081EFC" w:rsidRDefault="00B64BD4" w:rsidP="00B64BD4">
      <w:pPr>
        <w:spacing w:after="0" w:line="240" w:lineRule="auto"/>
        <w:rPr>
          <w:rFonts w:ascii="Times New Roman" w:eastAsia="Times New Roman" w:hAnsi="Times New Roman" w:cs="Times New Roman"/>
          <w:sz w:val="24"/>
          <w:szCs w:val="24"/>
        </w:rPr>
      </w:pPr>
    </w:p>
    <w:p w14:paraId="0F3D77D0" w14:textId="77777777" w:rsidR="00B64BD4" w:rsidRDefault="00B64BD4"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In general, technological features improve Netflix's competitive position by enhancing its market leadership and uniqueness.</w:t>
      </w:r>
    </w:p>
    <w:p w14:paraId="7D8D6155" w14:textId="77777777" w:rsidR="00680D07" w:rsidRPr="00081EFC" w:rsidRDefault="00680D07" w:rsidP="00680D07">
      <w:pPr>
        <w:spacing w:after="0" w:line="240" w:lineRule="auto"/>
        <w:jc w:val="both"/>
        <w:rPr>
          <w:rFonts w:ascii="Times New Roman" w:eastAsia="Times New Roman" w:hAnsi="Times New Roman" w:cs="Times New Roman"/>
          <w:sz w:val="24"/>
          <w:szCs w:val="24"/>
        </w:rPr>
      </w:pPr>
    </w:p>
    <w:p w14:paraId="442A3011" w14:textId="77777777" w:rsidR="00B64BD4" w:rsidRPr="00081EFC" w:rsidRDefault="007257AA" w:rsidP="00B64BD4">
      <w:pPr>
        <w:pStyle w:val="Heading3"/>
        <w:spacing w:line="360" w:lineRule="auto"/>
        <w:rPr>
          <w:rFonts w:ascii="Times New Roman" w:hAnsi="Times New Roman" w:cs="Times New Roman"/>
          <w:color w:val="auto"/>
          <w:sz w:val="24"/>
          <w:szCs w:val="24"/>
          <w:lang w:eastAsia="zh-CN"/>
        </w:rPr>
      </w:pPr>
      <w:bookmarkStart w:id="5" w:name="_Toc225470427"/>
      <w:r w:rsidRPr="00081EFC">
        <w:rPr>
          <w:rFonts w:ascii="Times New Roman" w:hAnsi="Times New Roman" w:cs="Times New Roman"/>
          <w:color w:val="auto"/>
          <w:sz w:val="24"/>
          <w:szCs w:val="24"/>
          <w:lang w:eastAsia="zh-CN"/>
        </w:rPr>
        <w:t>2.2.2</w:t>
      </w:r>
      <w:r w:rsidR="00C728B6" w:rsidRPr="00081EFC">
        <w:rPr>
          <w:rFonts w:ascii="Times New Roman" w:hAnsi="Times New Roman" w:cs="Times New Roman"/>
          <w:color w:val="auto"/>
          <w:sz w:val="24"/>
          <w:szCs w:val="24"/>
          <w:lang w:eastAsia="zh-CN"/>
        </w:rPr>
        <w:t xml:space="preserve"> Impact on the follower</w:t>
      </w:r>
      <w:r w:rsidR="00B64BD4" w:rsidRPr="00081EFC">
        <w:rPr>
          <w:rFonts w:ascii="Times New Roman" w:hAnsi="Times New Roman" w:cs="Times New Roman"/>
          <w:color w:val="auto"/>
          <w:sz w:val="24"/>
          <w:szCs w:val="24"/>
          <w:lang w:eastAsia="zh-CN"/>
        </w:rPr>
        <w:t xml:space="preserve"> </w:t>
      </w:r>
      <w:proofErr w:type="spellStart"/>
      <w:r w:rsidR="00B64BD4" w:rsidRPr="00081EFC">
        <w:rPr>
          <w:rFonts w:ascii="Times New Roman" w:hAnsi="Times New Roman" w:cs="Times New Roman"/>
          <w:color w:val="auto"/>
          <w:sz w:val="24"/>
          <w:szCs w:val="24"/>
          <w:lang w:eastAsia="zh-CN"/>
        </w:rPr>
        <w:t>Organisation</w:t>
      </w:r>
      <w:proofErr w:type="spellEnd"/>
      <w:r w:rsidR="00B64BD4" w:rsidRPr="00081EFC">
        <w:rPr>
          <w:rFonts w:ascii="Times New Roman" w:hAnsi="Times New Roman" w:cs="Times New Roman"/>
          <w:color w:val="auto"/>
          <w:sz w:val="24"/>
          <w:szCs w:val="24"/>
          <w:lang w:eastAsia="zh-CN"/>
        </w:rPr>
        <w:t xml:space="preserve"> Disney</w:t>
      </w:r>
      <w:bookmarkEnd w:id="5"/>
    </w:p>
    <w:p w14:paraId="1F665E02" w14:textId="5699056D" w:rsidR="00680D07" w:rsidRDefault="005006F5" w:rsidP="005006F5">
      <w:pPr>
        <w:spacing w:after="0"/>
        <w:jc w:val="both"/>
        <w:rPr>
          <w:rFonts w:ascii="Times New Roman" w:eastAsia="Times New Roman" w:hAnsi="Times New Roman" w:cs="Times New Roman"/>
          <w:sz w:val="24"/>
          <w:szCs w:val="24"/>
        </w:rPr>
      </w:pPr>
      <w:r w:rsidRPr="005006F5">
        <w:rPr>
          <w:rFonts w:ascii="Times New Roman" w:eastAsia="Times New Roman" w:hAnsi="Times New Roman" w:cs="Times New Roman"/>
          <w:sz w:val="24"/>
          <w:szCs w:val="24"/>
        </w:rPr>
        <w:t xml:space="preserve">Disney is a follower in the streaming </w:t>
      </w:r>
      <w:proofErr w:type="gramStart"/>
      <w:r w:rsidRPr="005006F5">
        <w:rPr>
          <w:rFonts w:ascii="Times New Roman" w:eastAsia="Times New Roman" w:hAnsi="Times New Roman" w:cs="Times New Roman"/>
          <w:sz w:val="24"/>
          <w:szCs w:val="24"/>
        </w:rPr>
        <w:t>market,</w:t>
      </w:r>
      <w:proofErr w:type="gramEnd"/>
      <w:r w:rsidRPr="005006F5">
        <w:rPr>
          <w:rFonts w:ascii="Times New Roman" w:eastAsia="Times New Roman" w:hAnsi="Times New Roman" w:cs="Times New Roman"/>
          <w:sz w:val="24"/>
          <w:szCs w:val="24"/>
        </w:rPr>
        <w:t xml:space="preserve"> thus technological elements offer a unique combination of opportunities and difficulties. Disney did not gain from first-mover advantage because, in contrast to Netflix, it joined the market later with its streaming service, Disney</w:t>
      </w:r>
    </w:p>
    <w:p w14:paraId="7A991C18" w14:textId="77777777" w:rsidR="005006F5" w:rsidRDefault="005006F5" w:rsidP="00B64BD4">
      <w:pPr>
        <w:spacing w:after="0" w:line="240" w:lineRule="auto"/>
        <w:rPr>
          <w:rFonts w:ascii="Times New Roman" w:hAnsi="Times New Roman" w:cs="Times New Roman"/>
          <w:sz w:val="24"/>
          <w:szCs w:val="24"/>
          <w:lang w:eastAsia="zh-CN"/>
        </w:rPr>
      </w:pPr>
    </w:p>
    <w:p w14:paraId="4739A969" w14:textId="04B14310" w:rsidR="00B64BD4" w:rsidRPr="00081EFC" w:rsidRDefault="00B64BD4" w:rsidP="00B64BD4">
      <w:p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opportunities </w:t>
      </w:r>
      <w:proofErr w:type="gramStart"/>
      <w:r w:rsidRPr="00081EFC">
        <w:rPr>
          <w:rFonts w:ascii="Times New Roman" w:eastAsia="Times New Roman" w:hAnsi="Times New Roman" w:cs="Times New Roman"/>
          <w:sz w:val="24"/>
          <w:szCs w:val="24"/>
        </w:rPr>
        <w:t>include:-</w:t>
      </w:r>
      <w:proofErr w:type="gramEnd"/>
    </w:p>
    <w:p w14:paraId="0A24ED5A" w14:textId="77777777" w:rsidR="003C31AE" w:rsidRPr="00680D07" w:rsidRDefault="003C31AE" w:rsidP="00680D07">
      <w:pPr>
        <w:pStyle w:val="ListParagraph"/>
        <w:numPr>
          <w:ilvl w:val="0"/>
          <w:numId w:val="10"/>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Capable to use modern technology</w:t>
      </w:r>
    </w:p>
    <w:p w14:paraId="45B23EC2" w14:textId="0BF6A9E9" w:rsidR="003C31AE" w:rsidRPr="00680D07" w:rsidRDefault="003C31AE" w:rsidP="00680D07">
      <w:pPr>
        <w:pStyle w:val="ListParagraph"/>
        <w:numPr>
          <w:ilvl w:val="0"/>
          <w:numId w:val="10"/>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Reduced initial risk in comparison to pioneers</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Robinson, W.T., 2006</w:t>
      </w:r>
      <w:r w:rsidR="0078617C">
        <w:rPr>
          <w:rFonts w:ascii="Times New Roman" w:hAnsi="Times New Roman" w:cs="Times New Roman"/>
          <w:sz w:val="24"/>
          <w:szCs w:val="24"/>
        </w:rPr>
        <w:t>)</w:t>
      </w:r>
    </w:p>
    <w:p w14:paraId="621E60A1" w14:textId="77777777" w:rsidR="003C31AE" w:rsidRPr="00081EFC" w:rsidRDefault="003C31AE" w:rsidP="003C31AE">
      <w:pPr>
        <w:spacing w:after="0" w:line="240" w:lineRule="auto"/>
        <w:rPr>
          <w:rFonts w:ascii="Times New Roman" w:eastAsia="Times New Roman" w:hAnsi="Times New Roman" w:cs="Times New Roman"/>
          <w:sz w:val="24"/>
          <w:szCs w:val="24"/>
        </w:rPr>
      </w:pPr>
    </w:p>
    <w:p w14:paraId="426DFD9E" w14:textId="77777777" w:rsidR="003C31AE" w:rsidRPr="00081EFC" w:rsidRDefault="003C31AE" w:rsidP="003C31AE">
      <w:pPr>
        <w:spacing w:after="0" w:line="240" w:lineRule="auto"/>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threats </w:t>
      </w:r>
      <w:proofErr w:type="gramStart"/>
      <w:r w:rsidRPr="00081EFC">
        <w:rPr>
          <w:rFonts w:ascii="Times New Roman" w:eastAsia="Times New Roman" w:hAnsi="Times New Roman" w:cs="Times New Roman"/>
          <w:sz w:val="24"/>
          <w:szCs w:val="24"/>
        </w:rPr>
        <w:t>include:-</w:t>
      </w:r>
      <w:proofErr w:type="gramEnd"/>
    </w:p>
    <w:p w14:paraId="10A77D47" w14:textId="3C8E5331" w:rsidR="003C31AE" w:rsidRPr="00680D07" w:rsidRDefault="003C31AE" w:rsidP="00680D07">
      <w:pPr>
        <w:pStyle w:val="ListParagraph"/>
        <w:numPr>
          <w:ilvl w:val="0"/>
          <w:numId w:val="11"/>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Technological difference with Netflix</w:t>
      </w:r>
      <w:r w:rsidR="005006F5">
        <w:rPr>
          <w:rFonts w:ascii="Times New Roman" w:eastAsia="Times New Roman" w:hAnsi="Times New Roman" w:cs="Times New Roman"/>
          <w:sz w:val="24"/>
          <w:szCs w:val="24"/>
        </w:rPr>
        <w:t xml:space="preserve"> (</w:t>
      </w:r>
      <w:r w:rsidR="005006F5" w:rsidRPr="005006F5">
        <w:rPr>
          <w:rFonts w:ascii="Times New Roman" w:eastAsia="Times New Roman" w:hAnsi="Times New Roman" w:cs="Times New Roman"/>
          <w:sz w:val="24"/>
          <w:szCs w:val="24"/>
        </w:rPr>
        <w:t>McDonald, K. and Smith-Rowsey, D. eds., 2016</w:t>
      </w:r>
      <w:r w:rsidR="005006F5">
        <w:rPr>
          <w:rFonts w:ascii="Times New Roman" w:eastAsia="Times New Roman" w:hAnsi="Times New Roman" w:cs="Times New Roman"/>
          <w:sz w:val="24"/>
          <w:szCs w:val="24"/>
        </w:rPr>
        <w:t>)</w:t>
      </w:r>
    </w:p>
    <w:p w14:paraId="047DCF55" w14:textId="77777777" w:rsidR="003C31AE" w:rsidRPr="00680D07" w:rsidRDefault="003C31AE" w:rsidP="00680D07">
      <w:pPr>
        <w:pStyle w:val="ListParagraph"/>
        <w:numPr>
          <w:ilvl w:val="0"/>
          <w:numId w:val="11"/>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Significant investment is required to enhance platform capabilities.</w:t>
      </w:r>
    </w:p>
    <w:p w14:paraId="76A1DDB3" w14:textId="417E0D45" w:rsidR="003C31AE" w:rsidRPr="00081EFC" w:rsidRDefault="003C31AE" w:rsidP="00680D07">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Disney invested in its online service, although it joined the market later and is not as technologically advanced as Netflix. Because user experience and platform performance are crucial for drawing in and keeping subscribers, this puts the company at a competitive disadvantage</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Hong, T., 2016</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77264435" w14:textId="77777777" w:rsidR="00680D07" w:rsidRDefault="00680D07" w:rsidP="003C31AE">
      <w:pPr>
        <w:spacing w:after="0" w:line="240" w:lineRule="auto"/>
        <w:rPr>
          <w:rFonts w:ascii="Times New Roman" w:hAnsi="Times New Roman" w:cs="Times New Roman"/>
          <w:sz w:val="24"/>
          <w:szCs w:val="24"/>
        </w:rPr>
      </w:pPr>
    </w:p>
    <w:p w14:paraId="6B2A2913" w14:textId="10A3CE19" w:rsidR="003C31AE" w:rsidRPr="00081EFC" w:rsidRDefault="003C31AE" w:rsidP="00680D07">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As a result, however technology gives Disney the chance to advance and compete, it also draws attention to its weaknesses as a follower organization.</w:t>
      </w:r>
    </w:p>
    <w:p w14:paraId="4B76BE08" w14:textId="77777777" w:rsidR="003C31AE" w:rsidRPr="00081EFC" w:rsidRDefault="003C31AE">
      <w:pPr>
        <w:rPr>
          <w:rFonts w:ascii="Times New Roman" w:hAnsi="Times New Roman" w:cs="Times New Roman"/>
          <w:sz w:val="24"/>
          <w:szCs w:val="24"/>
        </w:rPr>
      </w:pPr>
    </w:p>
    <w:p w14:paraId="256503C3" w14:textId="18321A7F" w:rsidR="003C31AE" w:rsidRPr="00680D07" w:rsidRDefault="00105C91" w:rsidP="003C31AE">
      <w:pPr>
        <w:rPr>
          <w:rFonts w:ascii="Times New Roman" w:eastAsia="Times New Roman" w:hAnsi="Times New Roman" w:cs="Times New Roman"/>
          <w:sz w:val="26"/>
          <w:szCs w:val="26"/>
        </w:rPr>
      </w:pPr>
      <w:r w:rsidRPr="00680D07">
        <w:rPr>
          <w:rFonts w:ascii="Times New Roman" w:hAnsi="Times New Roman" w:cs="Times New Roman"/>
          <w:b/>
          <w:bCs/>
          <w:sz w:val="26"/>
          <w:szCs w:val="26"/>
          <w:lang w:eastAsia="zh-CN"/>
        </w:rPr>
        <w:t>2.3</w:t>
      </w:r>
      <w:r w:rsidR="003C31AE" w:rsidRPr="00680D07">
        <w:rPr>
          <w:rFonts w:ascii="Times New Roman" w:hAnsi="Times New Roman" w:cs="Times New Roman"/>
          <w:b/>
          <w:bCs/>
          <w:sz w:val="26"/>
          <w:szCs w:val="26"/>
          <w:lang w:eastAsia="zh-CN"/>
        </w:rPr>
        <w:t xml:space="preserve"> Analysis of Macro Factor </w:t>
      </w:r>
      <w:proofErr w:type="gramStart"/>
      <w:r w:rsidR="00680D07">
        <w:rPr>
          <w:rFonts w:ascii="Times New Roman" w:hAnsi="Times New Roman" w:cs="Times New Roman"/>
          <w:b/>
          <w:bCs/>
          <w:sz w:val="26"/>
          <w:szCs w:val="26"/>
          <w:lang w:eastAsia="zh-CN"/>
        </w:rPr>
        <w:t>2</w:t>
      </w:r>
      <w:r w:rsidR="003C31AE" w:rsidRPr="00680D07">
        <w:rPr>
          <w:rFonts w:ascii="Times New Roman" w:hAnsi="Times New Roman" w:cs="Times New Roman"/>
          <w:b/>
          <w:bCs/>
          <w:sz w:val="26"/>
          <w:szCs w:val="26"/>
          <w:lang w:eastAsia="zh-CN"/>
        </w:rPr>
        <w:t>:-</w:t>
      </w:r>
      <w:proofErr w:type="gramEnd"/>
      <w:r w:rsidR="003C31AE" w:rsidRPr="00680D07">
        <w:rPr>
          <w:rFonts w:ascii="Times New Roman" w:hAnsi="Times New Roman" w:cs="Times New Roman"/>
          <w:b/>
          <w:bCs/>
          <w:sz w:val="26"/>
          <w:szCs w:val="26"/>
          <w:lang w:eastAsia="zh-CN"/>
        </w:rPr>
        <w:t xml:space="preserve"> </w:t>
      </w:r>
      <w:r w:rsidRPr="00680D07">
        <w:rPr>
          <w:rFonts w:ascii="Times New Roman" w:eastAsia="Times New Roman" w:hAnsi="Times New Roman" w:cs="Times New Roman"/>
          <w:b/>
          <w:bCs/>
          <w:sz w:val="26"/>
          <w:szCs w:val="26"/>
        </w:rPr>
        <w:t>Economic</w:t>
      </w:r>
      <w:r w:rsidR="003C31AE" w:rsidRPr="00680D07">
        <w:rPr>
          <w:rFonts w:ascii="Times New Roman" w:eastAsia="Times New Roman" w:hAnsi="Times New Roman" w:cs="Times New Roman"/>
          <w:b/>
          <w:bCs/>
          <w:sz w:val="26"/>
          <w:szCs w:val="26"/>
        </w:rPr>
        <w:t xml:space="preserve"> factors</w:t>
      </w:r>
    </w:p>
    <w:p w14:paraId="2F4E14ED" w14:textId="77777777" w:rsidR="00105C91" w:rsidRPr="00081EFC" w:rsidRDefault="00105C91" w:rsidP="00105C91">
      <w:pPr>
        <w:pStyle w:val="Heading3"/>
        <w:spacing w:line="360" w:lineRule="auto"/>
        <w:rPr>
          <w:rFonts w:ascii="Times New Roman" w:hAnsi="Times New Roman" w:cs="Times New Roman"/>
          <w:color w:val="auto"/>
          <w:sz w:val="24"/>
          <w:szCs w:val="24"/>
          <w:lang w:eastAsia="zh-CN"/>
        </w:rPr>
      </w:pPr>
      <w:bookmarkStart w:id="6" w:name="_Toc225470428"/>
      <w:r w:rsidRPr="00081EFC">
        <w:rPr>
          <w:rFonts w:ascii="Times New Roman" w:hAnsi="Times New Roman" w:cs="Times New Roman"/>
          <w:color w:val="auto"/>
          <w:sz w:val="24"/>
          <w:szCs w:val="24"/>
          <w:lang w:eastAsia="zh-CN"/>
        </w:rPr>
        <w:t xml:space="preserve">2.3.1 Impact on the Pioneer </w:t>
      </w:r>
      <w:proofErr w:type="spellStart"/>
      <w:r w:rsidRPr="00081EFC">
        <w:rPr>
          <w:rFonts w:ascii="Times New Roman" w:hAnsi="Times New Roman" w:cs="Times New Roman"/>
          <w:color w:val="auto"/>
          <w:sz w:val="24"/>
          <w:szCs w:val="24"/>
          <w:lang w:eastAsia="zh-CN"/>
        </w:rPr>
        <w:t>Organisation</w:t>
      </w:r>
      <w:proofErr w:type="spellEnd"/>
      <w:r w:rsidRPr="00081EFC">
        <w:rPr>
          <w:rFonts w:ascii="Times New Roman" w:hAnsi="Times New Roman" w:cs="Times New Roman"/>
          <w:color w:val="auto"/>
          <w:sz w:val="24"/>
          <w:szCs w:val="24"/>
          <w:lang w:eastAsia="zh-CN"/>
        </w:rPr>
        <w:t xml:space="preserve"> Netflix</w:t>
      </w:r>
      <w:bookmarkEnd w:id="6"/>
    </w:p>
    <w:p w14:paraId="61858DB4" w14:textId="77777777" w:rsidR="00105C91" w:rsidRPr="00081EFC" w:rsidRDefault="00105C91"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condition of economic activity has a big impact on how businesses operate and how customers engage</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Vivek, S.D., Beatty, S.E. and Morgan, R.M., 2012</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Because a large portion of Netflix's revenue comes from subscriptions, the company is exposed to changes in the economy.</w:t>
      </w:r>
    </w:p>
    <w:p w14:paraId="0EB6490C" w14:textId="77777777" w:rsidR="00680D07" w:rsidRDefault="00680D07" w:rsidP="00105C91">
      <w:pPr>
        <w:spacing w:after="0" w:line="240" w:lineRule="auto"/>
        <w:rPr>
          <w:rFonts w:ascii="Times New Roman" w:hAnsi="Times New Roman" w:cs="Times New Roman"/>
          <w:sz w:val="24"/>
          <w:szCs w:val="24"/>
        </w:rPr>
      </w:pPr>
    </w:p>
    <w:p w14:paraId="441B33D5" w14:textId="552F32A2" w:rsidR="00105C91" w:rsidRPr="00081EFC" w:rsidRDefault="00105C91"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opportunities </w:t>
      </w:r>
      <w:proofErr w:type="gramStart"/>
      <w:r w:rsidRPr="00081EFC">
        <w:rPr>
          <w:rFonts w:ascii="Times New Roman" w:eastAsia="Times New Roman" w:hAnsi="Times New Roman" w:cs="Times New Roman"/>
          <w:sz w:val="24"/>
          <w:szCs w:val="24"/>
        </w:rPr>
        <w:t>include:-</w:t>
      </w:r>
      <w:proofErr w:type="gramEnd"/>
    </w:p>
    <w:p w14:paraId="62A04E8A" w14:textId="77777777" w:rsidR="00670801" w:rsidRPr="00680D07" w:rsidRDefault="00670801" w:rsidP="00680D07">
      <w:pPr>
        <w:pStyle w:val="ListParagraph"/>
        <w:numPr>
          <w:ilvl w:val="0"/>
          <w:numId w:val="12"/>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Global reach that makes a variety of markets access</w:t>
      </w:r>
    </w:p>
    <w:p w14:paraId="3AF1EE02" w14:textId="67CE4765" w:rsidR="00670801" w:rsidRPr="00680D07" w:rsidRDefault="00670801" w:rsidP="00680D07">
      <w:pPr>
        <w:pStyle w:val="ListParagraph"/>
        <w:numPr>
          <w:ilvl w:val="0"/>
          <w:numId w:val="12"/>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Adaptable pricing strategies to appeal to various segments of the market</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Jati, I.M. and Serenade, V., 2024.</w:t>
      </w:r>
      <w:r w:rsidR="0078617C">
        <w:rPr>
          <w:rFonts w:ascii="Times New Roman" w:hAnsi="Times New Roman" w:cs="Times New Roman"/>
          <w:sz w:val="24"/>
          <w:szCs w:val="24"/>
        </w:rPr>
        <w:t>)</w:t>
      </w:r>
    </w:p>
    <w:p w14:paraId="6E448F73" w14:textId="77777777" w:rsidR="00670801" w:rsidRPr="00081EFC" w:rsidRDefault="00670801" w:rsidP="00105C91">
      <w:pPr>
        <w:spacing w:after="0" w:line="240" w:lineRule="auto"/>
        <w:rPr>
          <w:rFonts w:ascii="Times New Roman" w:eastAsia="Times New Roman" w:hAnsi="Times New Roman" w:cs="Times New Roman"/>
          <w:sz w:val="24"/>
          <w:szCs w:val="24"/>
        </w:rPr>
      </w:pPr>
    </w:p>
    <w:p w14:paraId="57402EFB" w14:textId="77777777" w:rsidR="00670801" w:rsidRPr="00081EFC" w:rsidRDefault="00670801"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threats </w:t>
      </w:r>
      <w:proofErr w:type="gramStart"/>
      <w:r w:rsidRPr="00081EFC">
        <w:rPr>
          <w:rFonts w:ascii="Times New Roman" w:eastAsia="Times New Roman" w:hAnsi="Times New Roman" w:cs="Times New Roman"/>
          <w:sz w:val="24"/>
          <w:szCs w:val="24"/>
        </w:rPr>
        <w:t>include:-</w:t>
      </w:r>
      <w:proofErr w:type="gramEnd"/>
    </w:p>
    <w:p w14:paraId="545724EE" w14:textId="77777777" w:rsidR="00670801" w:rsidRPr="00680D07" w:rsidRDefault="00670801" w:rsidP="00680D07">
      <w:pPr>
        <w:pStyle w:val="ListParagraph"/>
        <w:numPr>
          <w:ilvl w:val="0"/>
          <w:numId w:val="13"/>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Dependence on subscription income</w:t>
      </w:r>
    </w:p>
    <w:p w14:paraId="2E309ED2" w14:textId="77777777" w:rsidR="00670801" w:rsidRPr="00680D07" w:rsidRDefault="00670801" w:rsidP="00680D07">
      <w:pPr>
        <w:pStyle w:val="ListParagraph"/>
        <w:numPr>
          <w:ilvl w:val="0"/>
          <w:numId w:val="13"/>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Cancellations of customers during an economic downturn</w:t>
      </w:r>
    </w:p>
    <w:p w14:paraId="3BF8CAED" w14:textId="77777777" w:rsidR="00680D07" w:rsidRDefault="00680D07" w:rsidP="00670801">
      <w:pPr>
        <w:spacing w:after="0" w:line="240" w:lineRule="auto"/>
        <w:rPr>
          <w:rFonts w:ascii="Times New Roman" w:hAnsi="Times New Roman" w:cs="Times New Roman"/>
          <w:sz w:val="24"/>
          <w:szCs w:val="24"/>
        </w:rPr>
      </w:pPr>
    </w:p>
    <w:p w14:paraId="16CDF6D2" w14:textId="77FCE562" w:rsidR="00670801" w:rsidRPr="00081EFC" w:rsidRDefault="00670801"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Consumers are likely to cut back on discretionary expenditure, including streaming subscriptions, during times of inflation or economic uncertainty</w:t>
      </w:r>
      <w:r w:rsidR="00A541B3" w:rsidRPr="00081EFC">
        <w:rPr>
          <w:rFonts w:ascii="Times New Roman" w:eastAsia="Times New Roman" w:hAnsi="Times New Roman" w:cs="Times New Roman"/>
          <w:sz w:val="24"/>
          <w:szCs w:val="24"/>
        </w:rPr>
        <w:t xml:space="preserve"> (</w:t>
      </w:r>
      <w:r w:rsidR="00A541B3" w:rsidRPr="00081EFC">
        <w:rPr>
          <w:rFonts w:ascii="Times New Roman" w:hAnsi="Times New Roman" w:cs="Times New Roman"/>
          <w:color w:val="222222"/>
          <w:sz w:val="24"/>
          <w:szCs w:val="24"/>
          <w:shd w:val="clear" w:color="auto" w:fill="FFFFFF"/>
        </w:rPr>
        <w:t>Loxton, M., Truskett, R., Scarf, B., Sindone, L., Baldry, G. and Zhao, Y., 2020</w:t>
      </w:r>
      <w:r w:rsidR="00A541B3"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Netflix's earnings are directly threatened by this. The company's reliance on subscriptions makes it more vulnerable than diverse businesses, despite the fact that it offers a variety of price options.</w:t>
      </w:r>
    </w:p>
    <w:p w14:paraId="21993C6A" w14:textId="77777777" w:rsidR="00680D07" w:rsidRDefault="00680D07" w:rsidP="00670801">
      <w:pPr>
        <w:spacing w:after="0" w:line="240" w:lineRule="auto"/>
        <w:rPr>
          <w:rFonts w:ascii="Times New Roman" w:hAnsi="Times New Roman" w:cs="Times New Roman"/>
          <w:sz w:val="24"/>
          <w:szCs w:val="24"/>
        </w:rPr>
      </w:pPr>
    </w:p>
    <w:p w14:paraId="0C10D1AB" w14:textId="528DB658" w:rsidR="00670801" w:rsidRPr="00081EFC" w:rsidRDefault="00670801" w:rsidP="00680D07">
      <w:pPr>
        <w:spacing w:after="0" w:line="240" w:lineRule="auto"/>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Therefore, by raising financial risk, economic factors reduce Netflix's ability to compete.</w:t>
      </w:r>
    </w:p>
    <w:p w14:paraId="7C483D4C" w14:textId="77777777" w:rsidR="00670801" w:rsidRPr="00081EFC" w:rsidRDefault="00670801">
      <w:pPr>
        <w:rPr>
          <w:rFonts w:ascii="Times New Roman" w:hAnsi="Times New Roman" w:cs="Times New Roman"/>
          <w:sz w:val="24"/>
          <w:szCs w:val="24"/>
        </w:rPr>
      </w:pPr>
    </w:p>
    <w:p w14:paraId="094ACCF3" w14:textId="48A8E877" w:rsidR="00C61C12" w:rsidRPr="00C61C12" w:rsidRDefault="00C728B6" w:rsidP="00C61C12">
      <w:pPr>
        <w:pStyle w:val="Heading3"/>
        <w:spacing w:line="360" w:lineRule="auto"/>
        <w:rPr>
          <w:rFonts w:ascii="Times New Roman" w:hAnsi="Times New Roman" w:cs="Times New Roman"/>
          <w:color w:val="auto"/>
          <w:sz w:val="24"/>
          <w:szCs w:val="24"/>
          <w:lang w:eastAsia="zh-CN"/>
        </w:rPr>
      </w:pPr>
      <w:bookmarkStart w:id="7" w:name="_Toc225470429"/>
      <w:r w:rsidRPr="00081EFC">
        <w:rPr>
          <w:rFonts w:ascii="Times New Roman" w:hAnsi="Times New Roman" w:cs="Times New Roman"/>
          <w:color w:val="auto"/>
          <w:sz w:val="24"/>
          <w:szCs w:val="24"/>
          <w:lang w:eastAsia="zh-CN"/>
        </w:rPr>
        <w:t xml:space="preserve">2.3.2 Impact on the follower </w:t>
      </w:r>
      <w:proofErr w:type="spellStart"/>
      <w:r w:rsidRPr="00081EFC">
        <w:rPr>
          <w:rFonts w:ascii="Times New Roman" w:hAnsi="Times New Roman" w:cs="Times New Roman"/>
          <w:color w:val="auto"/>
          <w:sz w:val="24"/>
          <w:szCs w:val="24"/>
          <w:lang w:eastAsia="zh-CN"/>
        </w:rPr>
        <w:t>Organisation</w:t>
      </w:r>
      <w:proofErr w:type="spellEnd"/>
      <w:r w:rsidRPr="00081EFC">
        <w:rPr>
          <w:rFonts w:ascii="Times New Roman" w:hAnsi="Times New Roman" w:cs="Times New Roman"/>
          <w:color w:val="auto"/>
          <w:sz w:val="24"/>
          <w:szCs w:val="24"/>
          <w:lang w:eastAsia="zh-CN"/>
        </w:rPr>
        <w:t xml:space="preserve"> Disney</w:t>
      </w:r>
      <w:bookmarkEnd w:id="7"/>
    </w:p>
    <w:p w14:paraId="4B55E7D0" w14:textId="15A54718" w:rsidR="00C61C12" w:rsidRDefault="00C61C12" w:rsidP="00680D07">
      <w:pPr>
        <w:spacing w:after="0" w:line="240" w:lineRule="auto"/>
        <w:jc w:val="both"/>
        <w:rPr>
          <w:rFonts w:ascii="Times New Roman" w:eastAsia="Times New Roman" w:hAnsi="Times New Roman" w:cs="Times New Roman"/>
          <w:sz w:val="24"/>
          <w:szCs w:val="24"/>
        </w:rPr>
      </w:pPr>
      <w:r w:rsidRPr="00C61C12">
        <w:rPr>
          <w:rFonts w:ascii="Times New Roman" w:eastAsia="Times New Roman" w:hAnsi="Times New Roman" w:cs="Times New Roman"/>
          <w:sz w:val="24"/>
          <w:szCs w:val="24"/>
        </w:rPr>
        <w:t>In view of its various business strategy, Disney is affected differently by the state of the economy. Disney, in contrast to Netflix, makes money from a variety of sources, such as movies, theme parks, merchandising, and television networks.</w:t>
      </w:r>
    </w:p>
    <w:p w14:paraId="340F44C1" w14:textId="77777777" w:rsidR="00680D07" w:rsidRDefault="00680D07" w:rsidP="00680D07">
      <w:pPr>
        <w:spacing w:after="0" w:line="240" w:lineRule="auto"/>
        <w:rPr>
          <w:rFonts w:ascii="Times New Roman" w:eastAsia="Times New Roman" w:hAnsi="Times New Roman" w:cs="Times New Roman"/>
          <w:sz w:val="24"/>
          <w:szCs w:val="24"/>
        </w:rPr>
      </w:pPr>
    </w:p>
    <w:p w14:paraId="40315CA9" w14:textId="2763A074" w:rsidR="00680D07" w:rsidRPr="00081EFC" w:rsidRDefault="00680D07"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Key opportunities </w:t>
      </w:r>
      <w:proofErr w:type="gramStart"/>
      <w:r w:rsidRPr="00081EFC">
        <w:rPr>
          <w:rFonts w:ascii="Times New Roman" w:eastAsia="Times New Roman" w:hAnsi="Times New Roman" w:cs="Times New Roman"/>
          <w:sz w:val="24"/>
          <w:szCs w:val="24"/>
        </w:rPr>
        <w:t>include:-</w:t>
      </w:r>
      <w:proofErr w:type="gramEnd"/>
    </w:p>
    <w:p w14:paraId="191A020B" w14:textId="1E8BD837" w:rsidR="00680D07" w:rsidRDefault="00680D07" w:rsidP="00680D07">
      <w:pPr>
        <w:pStyle w:val="ListParagraph"/>
        <w:numPr>
          <w:ilvl w:val="0"/>
          <w:numId w:val="12"/>
        </w:numPr>
        <w:spacing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Decreased reliance on streaming services</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Jia, Y., 2022</w:t>
      </w:r>
      <w:r w:rsidR="0078617C">
        <w:rPr>
          <w:rFonts w:ascii="Times New Roman" w:hAnsi="Times New Roman" w:cs="Times New Roman"/>
          <w:sz w:val="24"/>
          <w:szCs w:val="24"/>
        </w:rPr>
        <w:t>)</w:t>
      </w:r>
    </w:p>
    <w:p w14:paraId="7AE6A64B" w14:textId="10C642C4" w:rsidR="005006F5" w:rsidRPr="00680D07" w:rsidRDefault="005006F5" w:rsidP="00680D07">
      <w:pPr>
        <w:pStyle w:val="ListParagraph"/>
        <w:numPr>
          <w:ilvl w:val="0"/>
          <w:numId w:val="1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Lowers financial risk and offers stability while the economy is struggling</w:t>
      </w:r>
    </w:p>
    <w:p w14:paraId="561E0939" w14:textId="33B628E1" w:rsidR="00C728B6" w:rsidRDefault="00680D07" w:rsidP="00680D07">
      <w:pPr>
        <w:pStyle w:val="ListParagraph"/>
        <w:numPr>
          <w:ilvl w:val="0"/>
          <w:numId w:val="12"/>
        </w:numPr>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Several sources of income (movies, theme parks, products)</w:t>
      </w:r>
    </w:p>
    <w:p w14:paraId="5954A5B9" w14:textId="385DFBB5" w:rsidR="00C728B6" w:rsidRPr="00081EFC" w:rsidRDefault="00C728B6" w:rsidP="00E94199">
      <w:pPr>
        <w:spacing w:after="0"/>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 xml:space="preserve">Key threats </w:t>
      </w:r>
      <w:proofErr w:type="gramStart"/>
      <w:r w:rsidRPr="00081EFC">
        <w:rPr>
          <w:rFonts w:ascii="Times New Roman" w:eastAsia="Times New Roman" w:hAnsi="Times New Roman" w:cs="Times New Roman"/>
          <w:sz w:val="24"/>
          <w:szCs w:val="24"/>
        </w:rPr>
        <w:t>include:-</w:t>
      </w:r>
      <w:proofErr w:type="gramEnd"/>
    </w:p>
    <w:p w14:paraId="1F669821" w14:textId="44BFC3CE" w:rsidR="00C728B6" w:rsidRPr="00680D07" w:rsidRDefault="00C728B6" w:rsidP="00680D07">
      <w:pPr>
        <w:pStyle w:val="ListParagraph"/>
        <w:numPr>
          <w:ilvl w:val="0"/>
          <w:numId w:val="16"/>
        </w:numPr>
        <w:spacing w:after="0" w:line="240" w:lineRule="auto"/>
        <w:rPr>
          <w:rFonts w:ascii="Times New Roman" w:eastAsia="Times New Roman" w:hAnsi="Times New Roman" w:cs="Times New Roman"/>
          <w:sz w:val="24"/>
          <w:szCs w:val="24"/>
        </w:rPr>
      </w:pPr>
      <w:r w:rsidRPr="00680D07">
        <w:rPr>
          <w:rFonts w:ascii="Times New Roman" w:eastAsia="Times New Roman" w:hAnsi="Times New Roman" w:cs="Times New Roman"/>
          <w:sz w:val="24"/>
          <w:szCs w:val="24"/>
        </w:rPr>
        <w:t>A slower rate of increase in streaming subscriptions</w:t>
      </w:r>
      <w:r w:rsidR="0078617C">
        <w:rPr>
          <w:rFonts w:ascii="Times New Roman" w:eastAsia="Times New Roman" w:hAnsi="Times New Roman" w:cs="Times New Roman"/>
          <w:sz w:val="24"/>
          <w:szCs w:val="24"/>
        </w:rPr>
        <w:t xml:space="preserve"> (</w:t>
      </w:r>
      <w:r w:rsidR="0078617C" w:rsidRPr="0078617C">
        <w:rPr>
          <w:rFonts w:ascii="Times New Roman" w:hAnsi="Times New Roman" w:cs="Times New Roman"/>
          <w:sz w:val="24"/>
          <w:szCs w:val="24"/>
        </w:rPr>
        <w:t>Luo, S., 2024</w:t>
      </w:r>
      <w:r w:rsidR="0078617C">
        <w:rPr>
          <w:rFonts w:ascii="Times New Roman" w:hAnsi="Times New Roman" w:cs="Times New Roman"/>
          <w:sz w:val="24"/>
          <w:szCs w:val="24"/>
        </w:rPr>
        <w:t>)</w:t>
      </w:r>
    </w:p>
    <w:p w14:paraId="0DA2B6E5" w14:textId="77777777" w:rsidR="00E94199" w:rsidRDefault="00E94199" w:rsidP="00680D07">
      <w:pPr>
        <w:spacing w:after="0" w:line="240" w:lineRule="auto"/>
        <w:jc w:val="both"/>
        <w:rPr>
          <w:rFonts w:ascii="Times New Roman" w:eastAsia="Times New Roman" w:hAnsi="Times New Roman" w:cs="Times New Roman"/>
          <w:sz w:val="24"/>
          <w:szCs w:val="24"/>
        </w:rPr>
      </w:pPr>
    </w:p>
    <w:p w14:paraId="1A086763" w14:textId="69AC2F62" w:rsidR="00C728B6" w:rsidRPr="00081EFC" w:rsidRDefault="00C728B6"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Disney is not entirely reliant on subscription income, in contrast to Netflix. Its diverse operations give it financial stability and enable it to better handle economic difficulties</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Batiuk, B. and Kuzyk, Y., 2025</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This improves its overall market position and lessens its susceptibility to economic downturns.</w:t>
      </w:r>
      <w:r w:rsidR="00680D07">
        <w:rPr>
          <w:rFonts w:ascii="Times New Roman" w:eastAsia="Times New Roman" w:hAnsi="Times New Roman" w:cs="Times New Roman"/>
          <w:sz w:val="24"/>
          <w:szCs w:val="24"/>
        </w:rPr>
        <w:t xml:space="preserve"> </w:t>
      </w:r>
      <w:r w:rsidRPr="00081EFC">
        <w:rPr>
          <w:rFonts w:ascii="Times New Roman" w:eastAsia="Times New Roman" w:hAnsi="Times New Roman" w:cs="Times New Roman"/>
          <w:sz w:val="24"/>
          <w:szCs w:val="24"/>
        </w:rPr>
        <w:t>Disney also enjoys a relative competitive advantage in terms of stability and durability due to economic issues.</w:t>
      </w:r>
    </w:p>
    <w:p w14:paraId="7C10CE0F" w14:textId="359725E6" w:rsidR="00B662EC" w:rsidRPr="00254ADB" w:rsidRDefault="004A3BCC" w:rsidP="00680D07">
      <w:pPr>
        <w:pStyle w:val="Heading1"/>
        <w:rPr>
          <w:rStyle w:val="Strong"/>
          <w:rFonts w:ascii="Times New Roman" w:hAnsi="Times New Roman" w:cs="Times New Roman"/>
          <w:b/>
          <w:bCs/>
          <w:color w:val="auto"/>
          <w:sz w:val="32"/>
          <w:szCs w:val="32"/>
        </w:rPr>
      </w:pPr>
      <w:bookmarkStart w:id="8" w:name="_Toc225470430"/>
      <w:r w:rsidRPr="00254ADB">
        <w:rPr>
          <w:rStyle w:val="Strong"/>
          <w:rFonts w:ascii="Times New Roman" w:hAnsi="Times New Roman" w:cs="Times New Roman"/>
          <w:b/>
          <w:bCs/>
          <w:color w:val="auto"/>
          <w:sz w:val="32"/>
          <w:szCs w:val="32"/>
        </w:rPr>
        <w:t xml:space="preserve">3. </w:t>
      </w:r>
      <w:r w:rsidR="00B662EC" w:rsidRPr="00254ADB">
        <w:rPr>
          <w:rStyle w:val="Strong"/>
          <w:rFonts w:ascii="Times New Roman" w:hAnsi="Times New Roman" w:cs="Times New Roman"/>
          <w:b/>
          <w:bCs/>
          <w:color w:val="auto"/>
          <w:sz w:val="32"/>
          <w:szCs w:val="32"/>
        </w:rPr>
        <w:t xml:space="preserve">Task 2: Strategic Responses of Pioneering and Follower </w:t>
      </w:r>
      <w:proofErr w:type="spellStart"/>
      <w:r w:rsidR="00B662EC" w:rsidRPr="00254ADB">
        <w:rPr>
          <w:rStyle w:val="Strong"/>
          <w:rFonts w:ascii="Times New Roman" w:hAnsi="Times New Roman" w:cs="Times New Roman"/>
          <w:b/>
          <w:bCs/>
          <w:color w:val="auto"/>
          <w:sz w:val="32"/>
          <w:szCs w:val="32"/>
        </w:rPr>
        <w:t>Organisations</w:t>
      </w:r>
      <w:bookmarkEnd w:id="8"/>
      <w:proofErr w:type="spellEnd"/>
      <w:r w:rsidR="00B662EC" w:rsidRPr="00254ADB">
        <w:rPr>
          <w:rStyle w:val="Strong"/>
          <w:rFonts w:ascii="Times New Roman" w:hAnsi="Times New Roman" w:cs="Times New Roman"/>
          <w:b/>
          <w:bCs/>
          <w:color w:val="auto"/>
          <w:sz w:val="32"/>
          <w:szCs w:val="32"/>
        </w:rPr>
        <w:t xml:space="preserve"> </w:t>
      </w:r>
    </w:p>
    <w:p w14:paraId="37850C12" w14:textId="77777777" w:rsidR="00E94199" w:rsidRDefault="00E94199" w:rsidP="00E94199">
      <w:pPr>
        <w:spacing w:after="0" w:line="240" w:lineRule="auto"/>
      </w:pPr>
    </w:p>
    <w:p w14:paraId="2BBE2144" w14:textId="30BB3CC1" w:rsidR="003B0178" w:rsidRPr="00E94199" w:rsidRDefault="00E94199" w:rsidP="00E94199">
      <w:pPr>
        <w:spacing w:after="0" w:line="240" w:lineRule="auto"/>
        <w:rPr>
          <w:rFonts w:ascii="Times New Roman" w:eastAsia="Times New Roman" w:hAnsi="Times New Roman" w:cs="Times New Roman"/>
          <w:b/>
          <w:bCs/>
          <w:sz w:val="26"/>
          <w:szCs w:val="26"/>
        </w:rPr>
      </w:pPr>
      <w:r w:rsidRPr="00E94199">
        <w:rPr>
          <w:rFonts w:ascii="Times New Roman" w:hAnsi="Times New Roman" w:cs="Times New Roman"/>
          <w:b/>
          <w:bCs/>
          <w:sz w:val="26"/>
          <w:szCs w:val="26"/>
        </w:rPr>
        <w:t>3.1</w:t>
      </w:r>
      <w:r>
        <w:rPr>
          <w:b/>
          <w:bCs/>
          <w:sz w:val="26"/>
          <w:szCs w:val="26"/>
        </w:rPr>
        <w:t xml:space="preserve"> </w:t>
      </w:r>
      <w:r w:rsidR="00B662EC" w:rsidRPr="00E94199">
        <w:rPr>
          <w:rFonts w:ascii="Times New Roman" w:eastAsia="Times New Roman" w:hAnsi="Times New Roman" w:cs="Times New Roman"/>
          <w:b/>
          <w:bCs/>
          <w:sz w:val="26"/>
          <w:szCs w:val="26"/>
        </w:rPr>
        <w:t>The Strategic Reactions of a Pio</w:t>
      </w:r>
      <w:r w:rsidR="003B0178" w:rsidRPr="00E94199">
        <w:rPr>
          <w:rFonts w:ascii="Times New Roman" w:eastAsia="Times New Roman" w:hAnsi="Times New Roman" w:cs="Times New Roman"/>
          <w:b/>
          <w:bCs/>
          <w:sz w:val="26"/>
          <w:szCs w:val="26"/>
        </w:rPr>
        <w:t>neering Organization Netflix</w:t>
      </w:r>
    </w:p>
    <w:p w14:paraId="380F0572"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3350B4CA" w14:textId="77777777" w:rsidR="00B662E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As a trailblazing company, Netflix has created strategic solutions that directly address the macroenvironmental elements listed in Task 1, including economic pressures and technology developments. To continue long-term growth and preserve its competitive advantage, its strategy is </w:t>
      </w:r>
      <w:proofErr w:type="spellStart"/>
      <w:r w:rsidRPr="00081EFC">
        <w:rPr>
          <w:rFonts w:ascii="Times New Roman" w:eastAsia="Times New Roman" w:hAnsi="Times New Roman" w:cs="Times New Roman"/>
          <w:sz w:val="24"/>
          <w:szCs w:val="24"/>
        </w:rPr>
        <w:t>centred</w:t>
      </w:r>
      <w:proofErr w:type="spellEnd"/>
      <w:r w:rsidRPr="00081EFC">
        <w:rPr>
          <w:rFonts w:ascii="Times New Roman" w:eastAsia="Times New Roman" w:hAnsi="Times New Roman" w:cs="Times New Roman"/>
          <w:sz w:val="24"/>
          <w:szCs w:val="24"/>
        </w:rPr>
        <w:t xml:space="preserve"> on innovation, international expansion, and client retention.</w:t>
      </w:r>
    </w:p>
    <w:p w14:paraId="4496AE38" w14:textId="77777777" w:rsidR="00E94199" w:rsidRDefault="00E94199" w:rsidP="00680D07">
      <w:pPr>
        <w:spacing w:after="0" w:line="240" w:lineRule="auto"/>
        <w:jc w:val="both"/>
        <w:rPr>
          <w:rFonts w:ascii="Times New Roman" w:eastAsia="Times New Roman" w:hAnsi="Times New Roman" w:cs="Times New Roman"/>
          <w:sz w:val="24"/>
          <w:szCs w:val="24"/>
        </w:rPr>
      </w:pPr>
    </w:p>
    <w:p w14:paraId="3A003661" w14:textId="77777777" w:rsidR="00E94199" w:rsidRDefault="00E94199"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Netflix has consistently made investments in cutting-edge technology like artificial intelligence and data analytics in response to technical factors (</w:t>
      </w:r>
      <w:r w:rsidRPr="00081EFC">
        <w:rPr>
          <w:rFonts w:ascii="Times New Roman" w:hAnsi="Times New Roman" w:cs="Times New Roman"/>
          <w:color w:val="222222"/>
          <w:sz w:val="24"/>
          <w:szCs w:val="24"/>
          <w:shd w:val="clear" w:color="auto" w:fill="FFFFFF"/>
        </w:rPr>
        <w:t xml:space="preserve">Anozie, U.C., </w:t>
      </w:r>
      <w:proofErr w:type="spellStart"/>
      <w:r w:rsidRPr="00081EFC">
        <w:rPr>
          <w:rFonts w:ascii="Times New Roman" w:hAnsi="Times New Roman" w:cs="Times New Roman"/>
          <w:color w:val="222222"/>
          <w:sz w:val="24"/>
          <w:szCs w:val="24"/>
          <w:shd w:val="clear" w:color="auto" w:fill="FFFFFF"/>
        </w:rPr>
        <w:t>Onyenahazi</w:t>
      </w:r>
      <w:proofErr w:type="spellEnd"/>
      <w:r w:rsidRPr="00081EFC">
        <w:rPr>
          <w:rFonts w:ascii="Times New Roman" w:hAnsi="Times New Roman" w:cs="Times New Roman"/>
          <w:color w:val="222222"/>
          <w:sz w:val="24"/>
          <w:szCs w:val="24"/>
          <w:shd w:val="clear" w:color="auto" w:fill="FFFFFF"/>
        </w:rPr>
        <w:t xml:space="preserve">, O.B., </w:t>
      </w:r>
      <w:proofErr w:type="spellStart"/>
      <w:r w:rsidRPr="00081EFC">
        <w:rPr>
          <w:rFonts w:ascii="Times New Roman" w:hAnsi="Times New Roman" w:cs="Times New Roman"/>
          <w:color w:val="222222"/>
          <w:sz w:val="24"/>
          <w:szCs w:val="24"/>
          <w:shd w:val="clear" w:color="auto" w:fill="FFFFFF"/>
        </w:rPr>
        <w:t>Ekeocha</w:t>
      </w:r>
      <w:proofErr w:type="spellEnd"/>
      <w:r w:rsidRPr="00081EFC">
        <w:rPr>
          <w:rFonts w:ascii="Times New Roman" w:hAnsi="Times New Roman" w:cs="Times New Roman"/>
          <w:color w:val="222222"/>
          <w:sz w:val="24"/>
          <w:szCs w:val="24"/>
          <w:shd w:val="clear" w:color="auto" w:fill="FFFFFF"/>
        </w:rPr>
        <w:t xml:space="preserve">, P.C., Adekola, A.D., </w:t>
      </w:r>
      <w:proofErr w:type="spellStart"/>
      <w:r w:rsidRPr="00081EFC">
        <w:rPr>
          <w:rFonts w:ascii="Times New Roman" w:hAnsi="Times New Roman" w:cs="Times New Roman"/>
          <w:color w:val="222222"/>
          <w:sz w:val="24"/>
          <w:szCs w:val="24"/>
          <w:shd w:val="clear" w:color="auto" w:fill="FFFFFF"/>
        </w:rPr>
        <w:t>Ukadike</w:t>
      </w:r>
      <w:proofErr w:type="spellEnd"/>
      <w:r w:rsidRPr="00081EFC">
        <w:rPr>
          <w:rFonts w:ascii="Times New Roman" w:hAnsi="Times New Roman" w:cs="Times New Roman"/>
          <w:color w:val="222222"/>
          <w:sz w:val="24"/>
          <w:szCs w:val="24"/>
          <w:shd w:val="clear" w:color="auto" w:fill="FFFFFF"/>
        </w:rPr>
        <w:t xml:space="preserve">, C.A. and </w:t>
      </w:r>
      <w:proofErr w:type="spellStart"/>
      <w:r w:rsidRPr="00081EFC">
        <w:rPr>
          <w:rFonts w:ascii="Times New Roman" w:hAnsi="Times New Roman" w:cs="Times New Roman"/>
          <w:color w:val="222222"/>
          <w:sz w:val="24"/>
          <w:szCs w:val="24"/>
          <w:shd w:val="clear" w:color="auto" w:fill="FFFFFF"/>
        </w:rPr>
        <w:t>Oloko</w:t>
      </w:r>
      <w:proofErr w:type="spellEnd"/>
      <w:r w:rsidRPr="00081EFC">
        <w:rPr>
          <w:rFonts w:ascii="Times New Roman" w:hAnsi="Times New Roman" w:cs="Times New Roman"/>
          <w:color w:val="222222"/>
          <w:sz w:val="24"/>
          <w:szCs w:val="24"/>
          <w:shd w:val="clear" w:color="auto" w:fill="FFFFFF"/>
        </w:rPr>
        <w:t>, O.A., 2024</w:t>
      </w:r>
      <w:r w:rsidRPr="00081EFC">
        <w:rPr>
          <w:rFonts w:ascii="Times New Roman" w:eastAsia="Times New Roman" w:hAnsi="Times New Roman" w:cs="Times New Roman"/>
          <w:sz w:val="24"/>
          <w:szCs w:val="24"/>
        </w:rPr>
        <w:t>). By using these technologies, the business is able to enhance user experience and provide tailored recommendations, which increases customer engagement. This demonstrates a proactive approach that enables Netflix to stay ahead of rivals in a sector that is heavily reliant on technology. But this degree of innovation necessitates a large financial outlay, which raises operating expenses and puts a strain on finan</w:t>
      </w:r>
      <w:r>
        <w:rPr>
          <w:rFonts w:ascii="Times New Roman" w:eastAsia="Times New Roman" w:hAnsi="Times New Roman" w:cs="Times New Roman"/>
          <w:sz w:val="24"/>
          <w:szCs w:val="24"/>
        </w:rPr>
        <w:t>ce over time.</w:t>
      </w:r>
    </w:p>
    <w:p w14:paraId="7F1F408F" w14:textId="77777777" w:rsidR="00E94199" w:rsidRDefault="00E94199" w:rsidP="00E94199">
      <w:pPr>
        <w:spacing w:after="0" w:line="240" w:lineRule="auto"/>
        <w:jc w:val="both"/>
        <w:rPr>
          <w:rFonts w:ascii="Times New Roman" w:eastAsia="Times New Roman" w:hAnsi="Times New Roman" w:cs="Times New Roman"/>
          <w:sz w:val="24"/>
          <w:szCs w:val="24"/>
        </w:rPr>
      </w:pPr>
    </w:p>
    <w:p w14:paraId="0B9533A4" w14:textId="3532F64A" w:rsidR="00B662EC" w:rsidRPr="00081EF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From an economic standpoint, Netflix has responded to shifting customer spending patterns by using flexible pricing techniques, such as more affordable subscription plans. This enables the business to keep clients during unpredictable economic times. Furthermore, access to a variety of markets is made possible by its worldwide expansion plan, which lessens reliance on a particular area and promotes revenue development.</w:t>
      </w:r>
    </w:p>
    <w:p w14:paraId="5C33C866" w14:textId="77777777" w:rsidR="00E94199" w:rsidRDefault="00E94199" w:rsidP="00E94199">
      <w:pPr>
        <w:spacing w:after="0" w:line="240" w:lineRule="auto"/>
        <w:rPr>
          <w:rFonts w:ascii="Times New Roman" w:hAnsi="Times New Roman" w:cs="Times New Roman"/>
          <w:sz w:val="24"/>
          <w:szCs w:val="24"/>
        </w:rPr>
      </w:pPr>
    </w:p>
    <w:p w14:paraId="4D1AB34F" w14:textId="27900C47" w:rsidR="00B662EC" w:rsidRPr="00E94199" w:rsidRDefault="00B662EC" w:rsidP="00E94199">
      <w:pPr>
        <w:spacing w:after="0"/>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Important strategic focus:</w:t>
      </w:r>
    </w:p>
    <w:p w14:paraId="28E4C79E" w14:textId="77777777" w:rsidR="00E94199" w:rsidRDefault="00B662EC" w:rsidP="00E94199">
      <w:pPr>
        <w:pStyle w:val="ListParagraph"/>
        <w:numPr>
          <w:ilvl w:val="0"/>
          <w:numId w:val="16"/>
        </w:numPr>
        <w:spacing w:after="0" w:line="240" w:lineRule="auto"/>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Innovation in technology</w:t>
      </w:r>
    </w:p>
    <w:p w14:paraId="601F6743" w14:textId="77777777" w:rsidR="00E94199" w:rsidRDefault="00B662EC" w:rsidP="00E94199">
      <w:pPr>
        <w:pStyle w:val="ListParagraph"/>
        <w:numPr>
          <w:ilvl w:val="0"/>
          <w:numId w:val="16"/>
        </w:numPr>
        <w:spacing w:after="0" w:line="240" w:lineRule="auto"/>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development of the global market</w:t>
      </w:r>
    </w:p>
    <w:p w14:paraId="02B6CEA5" w14:textId="27E39031" w:rsidR="00B662EC" w:rsidRPr="00E94199" w:rsidRDefault="00B662EC" w:rsidP="00E94199">
      <w:pPr>
        <w:pStyle w:val="ListParagraph"/>
        <w:numPr>
          <w:ilvl w:val="0"/>
          <w:numId w:val="16"/>
        </w:numPr>
        <w:spacing w:after="0" w:line="240" w:lineRule="auto"/>
        <w:rPr>
          <w:rFonts w:ascii="Times New Roman" w:eastAsia="Times New Roman" w:hAnsi="Times New Roman" w:cs="Times New Roman"/>
          <w:sz w:val="24"/>
          <w:szCs w:val="24"/>
        </w:rPr>
      </w:pPr>
      <w:r w:rsidRPr="00E94199">
        <w:rPr>
          <w:rFonts w:ascii="Times New Roman" w:eastAsia="Times New Roman" w:hAnsi="Times New Roman" w:cs="Times New Roman"/>
          <w:sz w:val="24"/>
          <w:szCs w:val="24"/>
        </w:rPr>
        <w:t>Adaptable pricing structures</w:t>
      </w:r>
    </w:p>
    <w:p w14:paraId="5DD1D120" w14:textId="77777777" w:rsidR="00E94199" w:rsidRDefault="00E94199" w:rsidP="00B662EC">
      <w:pPr>
        <w:spacing w:after="0" w:line="240" w:lineRule="auto"/>
        <w:rPr>
          <w:rFonts w:ascii="Times New Roman" w:eastAsia="Times New Roman" w:hAnsi="Times New Roman" w:cs="Times New Roman"/>
          <w:sz w:val="24"/>
          <w:szCs w:val="24"/>
        </w:rPr>
      </w:pPr>
    </w:p>
    <w:p w14:paraId="51E0093F" w14:textId="4F3A78AC" w:rsidR="004A3BCC" w:rsidRPr="00081EF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Regarding strategy frameworks, Netflix adheres to Porter's Generic Strategy of Differentiation, providing distinctive value via cutting-edge technology and creative content. Its usage of the Ansoff Growth Matrix, especially in product creation (new original content) and market </w:t>
      </w:r>
      <w:r w:rsidRPr="00081EFC">
        <w:rPr>
          <w:rFonts w:ascii="Times New Roman" w:eastAsia="Times New Roman" w:hAnsi="Times New Roman" w:cs="Times New Roman"/>
          <w:sz w:val="24"/>
          <w:szCs w:val="24"/>
        </w:rPr>
        <w:lastRenderedPageBreak/>
        <w:t>development (international expansion), further supports this difference</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Chintalapati, S., 2020</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br/>
        <w:t>All things considered, Netflix's tactics are very successful in preserving</w:t>
      </w:r>
      <w:r w:rsidR="002E657F" w:rsidRPr="00081EFC">
        <w:rPr>
          <w:rFonts w:ascii="Times New Roman" w:eastAsia="Times New Roman" w:hAnsi="Times New Roman" w:cs="Times New Roman"/>
          <w:sz w:val="24"/>
          <w:szCs w:val="24"/>
        </w:rPr>
        <w:t xml:space="preserve"> growth and a competitive edge (</w:t>
      </w:r>
      <w:proofErr w:type="spellStart"/>
      <w:r w:rsidR="002E657F" w:rsidRPr="00081EFC">
        <w:rPr>
          <w:rFonts w:ascii="Times New Roman" w:hAnsi="Times New Roman" w:cs="Times New Roman"/>
          <w:color w:val="222222"/>
          <w:sz w:val="24"/>
          <w:szCs w:val="24"/>
          <w:shd w:val="clear" w:color="auto" w:fill="FFFFFF"/>
        </w:rPr>
        <w:t>Rataul</w:t>
      </w:r>
      <w:proofErr w:type="spellEnd"/>
      <w:r w:rsidR="002E657F" w:rsidRPr="00081EFC">
        <w:rPr>
          <w:rFonts w:ascii="Times New Roman" w:hAnsi="Times New Roman" w:cs="Times New Roman"/>
          <w:color w:val="222222"/>
          <w:sz w:val="24"/>
          <w:szCs w:val="24"/>
          <w:shd w:val="clear" w:color="auto" w:fill="FFFFFF"/>
        </w:rPr>
        <w:t xml:space="preserve">, P., Tisch, D.G. and </w:t>
      </w:r>
      <w:proofErr w:type="spellStart"/>
      <w:r w:rsidR="002E657F" w:rsidRPr="00081EFC">
        <w:rPr>
          <w:rFonts w:ascii="Times New Roman" w:hAnsi="Times New Roman" w:cs="Times New Roman"/>
          <w:color w:val="222222"/>
          <w:sz w:val="24"/>
          <w:szCs w:val="24"/>
          <w:shd w:val="clear" w:color="auto" w:fill="FFFFFF"/>
        </w:rPr>
        <w:t>Zámborský</w:t>
      </w:r>
      <w:proofErr w:type="spellEnd"/>
      <w:r w:rsidR="002E657F" w:rsidRPr="00081EFC">
        <w:rPr>
          <w:rFonts w:ascii="Times New Roman" w:hAnsi="Times New Roman" w:cs="Times New Roman"/>
          <w:color w:val="222222"/>
          <w:sz w:val="24"/>
          <w:szCs w:val="24"/>
          <w:shd w:val="clear" w:color="auto" w:fill="FFFFFF"/>
        </w:rPr>
        <w:t xml:space="preserve">, P., 2018) </w:t>
      </w:r>
      <w:r w:rsidRPr="00081EFC">
        <w:rPr>
          <w:rFonts w:ascii="Times New Roman" w:eastAsia="Times New Roman" w:hAnsi="Times New Roman" w:cs="Times New Roman"/>
          <w:sz w:val="24"/>
          <w:szCs w:val="24"/>
        </w:rPr>
        <w:t>However, there are financial dangers associated with the reliance on high investment and ongoing innovation, particularly in difficult economic times.</w:t>
      </w:r>
    </w:p>
    <w:p w14:paraId="1ACF9593" w14:textId="77777777" w:rsidR="004A3BCC" w:rsidRPr="00081EFC" w:rsidRDefault="004A3BCC" w:rsidP="00B662EC">
      <w:pPr>
        <w:spacing w:after="0" w:line="240" w:lineRule="auto"/>
        <w:rPr>
          <w:rFonts w:ascii="Times New Roman" w:eastAsia="Times New Roman" w:hAnsi="Times New Roman" w:cs="Times New Roman"/>
          <w:sz w:val="24"/>
          <w:szCs w:val="24"/>
        </w:rPr>
      </w:pPr>
    </w:p>
    <w:p w14:paraId="28A9DA28" w14:textId="77777777" w:rsidR="004A3BCC" w:rsidRPr="00081EFC" w:rsidRDefault="004A3BC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Additionally, Netflix supports its strategic strategy by investing in globally successful original content, such as Stranger Things and Money Heist, which have improved its worldwide reach and differentiation. Additionally, the launch of ad-supported membership options shows how Netflix targets increasingly budget-conscious customers in response to economic concerns. These illustrations show how the business successfully matches its economic and technological plans with market demands, enhancing its capacity to maintain growth and a strong competitive position</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Lei, D. and Slocum Jr, J.W., 2005</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1722FB63" w14:textId="1B5593CD" w:rsidR="00B662EC" w:rsidRPr="00081EFC" w:rsidRDefault="00B662EC" w:rsidP="00E94199">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br/>
        <w:t xml:space="preserve">Impact on competitive </w:t>
      </w:r>
      <w:proofErr w:type="gramStart"/>
      <w:r w:rsidRPr="00081EFC">
        <w:rPr>
          <w:rFonts w:ascii="Times New Roman" w:eastAsia="Times New Roman" w:hAnsi="Times New Roman" w:cs="Times New Roman"/>
          <w:sz w:val="24"/>
          <w:szCs w:val="24"/>
        </w:rPr>
        <w:t>advantage:</w:t>
      </w:r>
      <w:r w:rsidR="00A209B4">
        <w:rPr>
          <w:rFonts w:ascii="Times New Roman" w:eastAsia="Times New Roman" w:hAnsi="Times New Roman" w:cs="Times New Roman"/>
          <w:sz w:val="24"/>
          <w:szCs w:val="24"/>
        </w:rPr>
        <w:t>-</w:t>
      </w:r>
      <w:proofErr w:type="gramEnd"/>
      <w:r w:rsidRPr="00081EFC">
        <w:rPr>
          <w:rFonts w:ascii="Times New Roman" w:eastAsia="Times New Roman" w:hAnsi="Times New Roman" w:cs="Times New Roman"/>
          <w:sz w:val="24"/>
          <w:szCs w:val="24"/>
        </w:rPr>
        <w:t xml:space="preserve"> Despite higher risks associated with costs, Netflix is able to maintain a solid leadership position through innovation.</w:t>
      </w:r>
    </w:p>
    <w:p w14:paraId="16A4FEE8" w14:textId="77777777" w:rsidR="003B0178" w:rsidRDefault="003B0178" w:rsidP="00B662EC">
      <w:pPr>
        <w:spacing w:after="0" w:line="240" w:lineRule="auto"/>
        <w:rPr>
          <w:rFonts w:ascii="Times New Roman" w:eastAsia="Times New Roman" w:hAnsi="Times New Roman" w:cs="Times New Roman"/>
          <w:sz w:val="24"/>
          <w:szCs w:val="24"/>
        </w:rPr>
      </w:pPr>
    </w:p>
    <w:p w14:paraId="4213BF1F" w14:textId="77777777" w:rsidR="00254ADB" w:rsidRPr="00081EFC" w:rsidRDefault="00254ADB" w:rsidP="00B662EC">
      <w:pPr>
        <w:spacing w:after="0" w:line="240" w:lineRule="auto"/>
        <w:rPr>
          <w:rFonts w:ascii="Times New Roman" w:eastAsia="Times New Roman" w:hAnsi="Times New Roman" w:cs="Times New Roman"/>
          <w:sz w:val="24"/>
          <w:szCs w:val="24"/>
        </w:rPr>
      </w:pPr>
    </w:p>
    <w:p w14:paraId="7025D1BA" w14:textId="60005FDB" w:rsidR="00CD298F" w:rsidRPr="00E94199" w:rsidRDefault="00CD298F" w:rsidP="00CD298F">
      <w:pPr>
        <w:spacing w:after="0" w:line="240" w:lineRule="auto"/>
        <w:rPr>
          <w:rFonts w:ascii="Times New Roman" w:eastAsia="Times New Roman" w:hAnsi="Times New Roman" w:cs="Times New Roman"/>
          <w:b/>
          <w:bCs/>
          <w:sz w:val="26"/>
          <w:szCs w:val="26"/>
        </w:rPr>
      </w:pPr>
      <w:r w:rsidRPr="00E94199">
        <w:rPr>
          <w:rFonts w:ascii="Times New Roman" w:hAnsi="Times New Roman" w:cs="Times New Roman"/>
          <w:b/>
          <w:bCs/>
          <w:sz w:val="26"/>
          <w:szCs w:val="26"/>
        </w:rPr>
        <w:t>3.</w:t>
      </w:r>
      <w:r>
        <w:rPr>
          <w:rFonts w:ascii="Times New Roman" w:hAnsi="Times New Roman" w:cs="Times New Roman"/>
          <w:b/>
          <w:bCs/>
          <w:sz w:val="26"/>
          <w:szCs w:val="26"/>
        </w:rPr>
        <w:t>2</w:t>
      </w:r>
      <w:r>
        <w:rPr>
          <w:b/>
          <w:bCs/>
          <w:sz w:val="26"/>
          <w:szCs w:val="26"/>
        </w:rPr>
        <w:t xml:space="preserve"> </w:t>
      </w:r>
      <w:r w:rsidRPr="00E94199">
        <w:rPr>
          <w:rFonts w:ascii="Times New Roman" w:eastAsia="Times New Roman" w:hAnsi="Times New Roman" w:cs="Times New Roman"/>
          <w:b/>
          <w:bCs/>
          <w:sz w:val="26"/>
          <w:szCs w:val="26"/>
        </w:rPr>
        <w:t>The Strategic Reactions of</w:t>
      </w:r>
      <w:r>
        <w:rPr>
          <w:rFonts w:ascii="Times New Roman" w:eastAsia="Times New Roman" w:hAnsi="Times New Roman" w:cs="Times New Roman"/>
          <w:b/>
          <w:bCs/>
          <w:sz w:val="26"/>
          <w:szCs w:val="26"/>
        </w:rPr>
        <w:t xml:space="preserve"> a</w:t>
      </w:r>
      <w:r w:rsidRPr="00E94199">
        <w:rPr>
          <w:rFonts w:ascii="Times New Roman" w:eastAsia="Times New Roman" w:hAnsi="Times New Roman" w:cs="Times New Roman"/>
          <w:b/>
          <w:bCs/>
          <w:sz w:val="26"/>
          <w:szCs w:val="26"/>
        </w:rPr>
        <w:t xml:space="preserve"> </w:t>
      </w:r>
      <w:r>
        <w:rPr>
          <w:rFonts w:ascii="Times New Roman" w:eastAsia="Times New Roman" w:hAnsi="Times New Roman" w:cs="Times New Roman"/>
          <w:b/>
          <w:bCs/>
          <w:sz w:val="26"/>
          <w:szCs w:val="26"/>
        </w:rPr>
        <w:t>Follower</w:t>
      </w:r>
      <w:r w:rsidRPr="00E94199">
        <w:rPr>
          <w:rFonts w:ascii="Times New Roman" w:eastAsia="Times New Roman" w:hAnsi="Times New Roman" w:cs="Times New Roman"/>
          <w:b/>
          <w:bCs/>
          <w:sz w:val="26"/>
          <w:szCs w:val="26"/>
        </w:rPr>
        <w:t xml:space="preserve"> </w:t>
      </w:r>
      <w:r>
        <w:rPr>
          <w:rFonts w:ascii="Times New Roman" w:eastAsia="Times New Roman" w:hAnsi="Times New Roman" w:cs="Times New Roman"/>
          <w:b/>
          <w:bCs/>
          <w:sz w:val="26"/>
          <w:szCs w:val="26"/>
        </w:rPr>
        <w:t>O</w:t>
      </w:r>
      <w:r w:rsidRPr="00E94199">
        <w:rPr>
          <w:rFonts w:ascii="Times New Roman" w:eastAsia="Times New Roman" w:hAnsi="Times New Roman" w:cs="Times New Roman"/>
          <w:b/>
          <w:bCs/>
          <w:sz w:val="26"/>
          <w:szCs w:val="26"/>
        </w:rPr>
        <w:t xml:space="preserve">rganization </w:t>
      </w:r>
      <w:r>
        <w:rPr>
          <w:rFonts w:ascii="Times New Roman" w:eastAsia="Times New Roman" w:hAnsi="Times New Roman" w:cs="Times New Roman"/>
          <w:b/>
          <w:bCs/>
          <w:sz w:val="26"/>
          <w:szCs w:val="26"/>
        </w:rPr>
        <w:t>Disney</w:t>
      </w:r>
    </w:p>
    <w:p w14:paraId="20180DAB"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678188DB" w14:textId="7777777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Disney responds to the same macroenvironmental variables by using a different strategic strategy as a follower in the streaming sector. Disney maintains its competitiveness by </w:t>
      </w:r>
      <w:proofErr w:type="spellStart"/>
      <w:r w:rsidRPr="00081EFC">
        <w:rPr>
          <w:rFonts w:ascii="Times New Roman" w:eastAsia="Times New Roman" w:hAnsi="Times New Roman" w:cs="Times New Roman"/>
          <w:sz w:val="24"/>
          <w:szCs w:val="24"/>
        </w:rPr>
        <w:t>utilising</w:t>
      </w:r>
      <w:proofErr w:type="spellEnd"/>
      <w:r w:rsidRPr="00081EFC">
        <w:rPr>
          <w:rFonts w:ascii="Times New Roman" w:eastAsia="Times New Roman" w:hAnsi="Times New Roman" w:cs="Times New Roman"/>
          <w:sz w:val="24"/>
          <w:szCs w:val="24"/>
        </w:rPr>
        <w:t xml:space="preserve"> its diverse business model and robust brand portfolio rather than concentrating solely on technological superiority.</w:t>
      </w:r>
    </w:p>
    <w:p w14:paraId="2452D223" w14:textId="77777777" w:rsidR="00CD298F" w:rsidRDefault="00CD298F" w:rsidP="00CD298F">
      <w:pPr>
        <w:spacing w:after="0"/>
        <w:jc w:val="both"/>
        <w:rPr>
          <w:rFonts w:ascii="Times New Roman" w:eastAsia="Times New Roman" w:hAnsi="Times New Roman" w:cs="Times New Roman"/>
          <w:sz w:val="24"/>
          <w:szCs w:val="24"/>
        </w:rPr>
      </w:pPr>
    </w:p>
    <w:p w14:paraId="55D11CA1" w14:textId="6F6C2EF8" w:rsidR="003B0178" w:rsidRPr="00081EFC"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Disney has made investments to enhance Disney+, its streaming service, in response to technology </w:t>
      </w:r>
      <w:proofErr w:type="gramStart"/>
      <w:r w:rsidRPr="00081EFC">
        <w:rPr>
          <w:rFonts w:ascii="Times New Roman" w:eastAsia="Times New Roman" w:hAnsi="Times New Roman" w:cs="Times New Roman"/>
          <w:sz w:val="24"/>
          <w:szCs w:val="24"/>
        </w:rPr>
        <w:t>advancements</w:t>
      </w:r>
      <w:r w:rsidR="00712B2C" w:rsidRPr="00081EFC">
        <w:rPr>
          <w:rFonts w:ascii="Times New Roman" w:eastAsia="Times New Roman" w:hAnsi="Times New Roman" w:cs="Times New Roman"/>
          <w:sz w:val="24"/>
          <w:szCs w:val="24"/>
        </w:rPr>
        <w:t>(</w:t>
      </w:r>
      <w:proofErr w:type="gramEnd"/>
      <w:r w:rsidR="00712B2C" w:rsidRPr="00081EFC">
        <w:rPr>
          <w:rFonts w:ascii="Times New Roman" w:hAnsi="Times New Roman" w:cs="Times New Roman"/>
          <w:color w:val="222222"/>
          <w:sz w:val="24"/>
          <w:szCs w:val="24"/>
          <w:shd w:val="clear" w:color="auto" w:fill="FFFFFF"/>
        </w:rPr>
        <w:t>Agnihotri, A. and Bhattacharya, S., 2022</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Despite being a latecomer to the market compared to Netflix, it has progressively improved its digital capabilities to match industry requirements. Disney is able to implement tried-and-true technologies while lowering the risks involved in innovation thanks to this reactive strategy. Disney still lags behind Netflix in terms of technological innovation, though.</w:t>
      </w:r>
    </w:p>
    <w:p w14:paraId="52443F94"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1F47EA9B" w14:textId="77777777" w:rsidR="003B0178" w:rsidRPr="00081EFC"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Disney gains from its varied revenue sources, which include theme parks, movies, and products, in terms of economic variables. This lessens its dependency on streaming services and offers stability in its finances during recessions. Disney is therefore less susceptible to changes in consumer spending than </w:t>
      </w:r>
      <w:proofErr w:type="gramStart"/>
      <w:r w:rsidRPr="00081EFC">
        <w:rPr>
          <w:rFonts w:ascii="Times New Roman" w:eastAsia="Times New Roman" w:hAnsi="Times New Roman" w:cs="Times New Roman"/>
          <w:sz w:val="24"/>
          <w:szCs w:val="24"/>
        </w:rPr>
        <w:t>Netflix</w:t>
      </w:r>
      <w:r w:rsidR="002E657F" w:rsidRPr="00081EFC">
        <w:rPr>
          <w:rFonts w:ascii="Times New Roman" w:eastAsia="Times New Roman" w:hAnsi="Times New Roman" w:cs="Times New Roman"/>
          <w:sz w:val="24"/>
          <w:szCs w:val="24"/>
        </w:rPr>
        <w:t>(</w:t>
      </w:r>
      <w:proofErr w:type="gramEnd"/>
      <w:r w:rsidR="002E657F" w:rsidRPr="00081EFC">
        <w:rPr>
          <w:rFonts w:ascii="Times New Roman" w:hAnsi="Times New Roman" w:cs="Times New Roman"/>
          <w:color w:val="222222"/>
          <w:sz w:val="24"/>
          <w:szCs w:val="24"/>
          <w:shd w:val="clear" w:color="auto" w:fill="FFFFFF"/>
        </w:rPr>
        <w:t>Luo, S., 2024)</w:t>
      </w:r>
      <w:r w:rsidRPr="00081EFC">
        <w:rPr>
          <w:rFonts w:ascii="Times New Roman" w:eastAsia="Times New Roman" w:hAnsi="Times New Roman" w:cs="Times New Roman"/>
          <w:sz w:val="24"/>
          <w:szCs w:val="24"/>
        </w:rPr>
        <w:t>.</w:t>
      </w:r>
    </w:p>
    <w:p w14:paraId="6A1332EA" w14:textId="77777777" w:rsidR="007D011E" w:rsidRPr="007D011E" w:rsidRDefault="007D011E" w:rsidP="007D011E">
      <w:pPr>
        <w:spacing w:after="0" w:line="240" w:lineRule="auto"/>
        <w:rPr>
          <w:rFonts w:ascii="Times New Roman" w:eastAsia="Times New Roman" w:hAnsi="Times New Roman" w:cs="Times New Roman"/>
          <w:sz w:val="24"/>
          <w:szCs w:val="24"/>
        </w:rPr>
      </w:pPr>
    </w:p>
    <w:p w14:paraId="0E252F94" w14:textId="77777777" w:rsidR="003B0178" w:rsidRPr="00CD298F" w:rsidRDefault="003B0178" w:rsidP="00CD298F">
      <w:pPr>
        <w:spacing w:after="0"/>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Important strategic focus:</w:t>
      </w:r>
    </w:p>
    <w:p w14:paraId="63BA78D7" w14:textId="77777777" w:rsidR="00CD298F" w:rsidRDefault="003B0178" w:rsidP="00CD298F">
      <w:pPr>
        <w:pStyle w:val="ListParagraph"/>
        <w:numPr>
          <w:ilvl w:val="0"/>
          <w:numId w:val="18"/>
        </w:numPr>
        <w:spacing w:after="0" w:line="240" w:lineRule="auto"/>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Strong brand leverage and content</w:t>
      </w:r>
    </w:p>
    <w:p w14:paraId="6FF3B2CD" w14:textId="77777777" w:rsidR="00CD298F" w:rsidRDefault="003B0178" w:rsidP="00CD298F">
      <w:pPr>
        <w:pStyle w:val="ListParagraph"/>
        <w:numPr>
          <w:ilvl w:val="0"/>
          <w:numId w:val="18"/>
        </w:numPr>
        <w:spacing w:after="0" w:line="240" w:lineRule="auto"/>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Various sources of income</w:t>
      </w:r>
    </w:p>
    <w:p w14:paraId="0EFDE163" w14:textId="1B2B8756" w:rsidR="003B0178" w:rsidRPr="00CD298F" w:rsidRDefault="003B0178" w:rsidP="00CD298F">
      <w:pPr>
        <w:pStyle w:val="ListParagraph"/>
        <w:numPr>
          <w:ilvl w:val="0"/>
          <w:numId w:val="18"/>
        </w:numPr>
        <w:spacing w:after="0" w:line="240" w:lineRule="auto"/>
        <w:rPr>
          <w:rFonts w:ascii="Times New Roman" w:eastAsia="Times New Roman" w:hAnsi="Times New Roman" w:cs="Times New Roman"/>
          <w:sz w:val="24"/>
          <w:szCs w:val="24"/>
        </w:rPr>
      </w:pPr>
      <w:r w:rsidRPr="00CD298F">
        <w:rPr>
          <w:rFonts w:ascii="Times New Roman" w:eastAsia="Times New Roman" w:hAnsi="Times New Roman" w:cs="Times New Roman"/>
          <w:sz w:val="24"/>
          <w:szCs w:val="24"/>
        </w:rPr>
        <w:t>Progressive advancements in technology</w:t>
      </w:r>
    </w:p>
    <w:p w14:paraId="7CD5EA21" w14:textId="77777777" w:rsidR="00254ADB" w:rsidRDefault="00254ADB" w:rsidP="00CD298F">
      <w:pPr>
        <w:spacing w:after="0"/>
        <w:jc w:val="both"/>
        <w:rPr>
          <w:rFonts w:ascii="Times New Roman" w:eastAsia="Times New Roman" w:hAnsi="Times New Roman" w:cs="Times New Roman"/>
          <w:sz w:val="24"/>
          <w:szCs w:val="24"/>
        </w:rPr>
      </w:pPr>
    </w:p>
    <w:p w14:paraId="0EFBFE20" w14:textId="0A97CE6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Disney also employs a differentiation approach in terms of strategic frameworks, but it bases this strategy more on strong brand identity and intellectual property than on technology. Disney uses the Ansoff Matrix to apply product development (new content inside franchises), market penetration (growing Disney+ subscribers), and diversification (extending into streaming alongside existing companies)</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Dittmann, F., 2021</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58251972" w14:textId="77777777" w:rsidR="00CD298F" w:rsidRDefault="00CD298F" w:rsidP="00CD298F">
      <w:pPr>
        <w:spacing w:after="0"/>
        <w:jc w:val="both"/>
        <w:rPr>
          <w:rFonts w:ascii="Times New Roman" w:eastAsia="Times New Roman" w:hAnsi="Times New Roman" w:cs="Times New Roman"/>
          <w:sz w:val="24"/>
          <w:szCs w:val="24"/>
        </w:rPr>
      </w:pPr>
    </w:p>
    <w:p w14:paraId="3DA1F37B" w14:textId="7777777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All things considered, Disney's tactics are successful in guaranteeing stability and long-term viability. However, it might not be able to compete with more sophisticated companies like Netflix due to its slower rate of technological advancement.</w:t>
      </w:r>
    </w:p>
    <w:p w14:paraId="5980D316" w14:textId="77777777" w:rsidR="00CD298F" w:rsidRDefault="00CD298F" w:rsidP="00CD298F">
      <w:pPr>
        <w:spacing w:after="0"/>
        <w:jc w:val="both"/>
        <w:rPr>
          <w:rFonts w:ascii="Times New Roman" w:eastAsia="Times New Roman" w:hAnsi="Times New Roman" w:cs="Times New Roman"/>
          <w:sz w:val="24"/>
          <w:szCs w:val="24"/>
        </w:rPr>
      </w:pPr>
    </w:p>
    <w:p w14:paraId="0D908D99" w14:textId="77777777" w:rsidR="00CD298F" w:rsidRDefault="004A3BCC"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Additionally, Disney fortifies its strategic position by employing industry strategies like the global expansion of Disney+ and the usage of well-known properties like Marvel and Star Wars to draw in and keep subscribers. Additionally, packaged services like Disney+, Hulu, and ESPN+ provide customers more value, particularly in difficult economic times. These illustrations show how Disney, while being a follower in a market driven by technology, successfully uses its brand and diverse business model to stay competitive</w:t>
      </w:r>
      <w:r w:rsidR="00712B2C" w:rsidRPr="00081EFC">
        <w:rPr>
          <w:rFonts w:ascii="Times New Roman" w:eastAsia="Times New Roman" w:hAnsi="Times New Roman" w:cs="Times New Roman"/>
          <w:sz w:val="24"/>
          <w:szCs w:val="24"/>
        </w:rPr>
        <w:t xml:space="preserve"> (</w:t>
      </w:r>
      <w:r w:rsidR="00712B2C" w:rsidRPr="00081EFC">
        <w:rPr>
          <w:rFonts w:ascii="Times New Roman" w:hAnsi="Times New Roman" w:cs="Times New Roman"/>
          <w:color w:val="222222"/>
          <w:sz w:val="24"/>
          <w:szCs w:val="24"/>
          <w:shd w:val="clear" w:color="auto" w:fill="FFFFFF"/>
        </w:rPr>
        <w:t>Mitchell, D. and Coles, C., 2003</w:t>
      </w:r>
      <w:r w:rsidR="00712B2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w:t>
      </w:r>
    </w:p>
    <w:p w14:paraId="53A375EE" w14:textId="77777777" w:rsidR="00CD298F" w:rsidRDefault="00CD298F" w:rsidP="00CD298F">
      <w:pPr>
        <w:spacing w:after="0"/>
        <w:jc w:val="both"/>
        <w:rPr>
          <w:rFonts w:ascii="Times New Roman" w:eastAsia="Times New Roman" w:hAnsi="Times New Roman" w:cs="Times New Roman"/>
          <w:sz w:val="24"/>
          <w:szCs w:val="24"/>
        </w:rPr>
      </w:pPr>
    </w:p>
    <w:p w14:paraId="3B66403C" w14:textId="3D13D785" w:rsidR="003B0178" w:rsidRPr="00081EFC"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Impact on competitive </w:t>
      </w:r>
      <w:proofErr w:type="gramStart"/>
      <w:r w:rsidRPr="00081EFC">
        <w:rPr>
          <w:rFonts w:ascii="Times New Roman" w:eastAsia="Times New Roman" w:hAnsi="Times New Roman" w:cs="Times New Roman"/>
          <w:sz w:val="24"/>
          <w:szCs w:val="24"/>
        </w:rPr>
        <w:t>advantage:</w:t>
      </w:r>
      <w:r w:rsidR="00A209B4">
        <w:rPr>
          <w:rFonts w:ascii="Times New Roman" w:eastAsia="Times New Roman" w:hAnsi="Times New Roman" w:cs="Times New Roman"/>
          <w:sz w:val="24"/>
          <w:szCs w:val="24"/>
        </w:rPr>
        <w:t>-</w:t>
      </w:r>
      <w:proofErr w:type="gramEnd"/>
      <w:r w:rsidRPr="00081EFC">
        <w:rPr>
          <w:rFonts w:ascii="Times New Roman" w:eastAsia="Times New Roman" w:hAnsi="Times New Roman" w:cs="Times New Roman"/>
          <w:sz w:val="24"/>
          <w:szCs w:val="24"/>
        </w:rPr>
        <w:t xml:space="preserve"> Disney's brand loyalty and stability are great, but its technological competitiveness is limited.</w:t>
      </w:r>
    </w:p>
    <w:p w14:paraId="5CBB1550"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102D7DE6"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3C43A03F" w14:textId="71931317" w:rsidR="003B0178" w:rsidRPr="00CD298F" w:rsidRDefault="003B0178" w:rsidP="00CD298F">
      <w:pPr>
        <w:pStyle w:val="ListParagraph"/>
        <w:numPr>
          <w:ilvl w:val="1"/>
          <w:numId w:val="19"/>
        </w:numPr>
        <w:spacing w:after="0" w:line="240" w:lineRule="auto"/>
        <w:rPr>
          <w:rFonts w:ascii="Times New Roman" w:eastAsia="Times New Roman" w:hAnsi="Times New Roman" w:cs="Times New Roman"/>
          <w:b/>
          <w:bCs/>
          <w:sz w:val="26"/>
          <w:szCs w:val="26"/>
        </w:rPr>
      </w:pPr>
      <w:r w:rsidRPr="00CD298F">
        <w:rPr>
          <w:rFonts w:ascii="Times New Roman" w:hAnsi="Times New Roman" w:cs="Times New Roman"/>
          <w:b/>
          <w:bCs/>
          <w:sz w:val="26"/>
          <w:szCs w:val="26"/>
        </w:rPr>
        <w:t>Comparative Evaluation</w:t>
      </w:r>
    </w:p>
    <w:p w14:paraId="09675380" w14:textId="77777777" w:rsidR="003B0178" w:rsidRPr="00081EFC" w:rsidRDefault="003B0178" w:rsidP="003B0178">
      <w:pPr>
        <w:spacing w:after="0" w:line="240" w:lineRule="auto"/>
        <w:rPr>
          <w:rFonts w:ascii="Times New Roman" w:eastAsia="Times New Roman" w:hAnsi="Times New Roman" w:cs="Times New Roman"/>
          <w:sz w:val="24"/>
          <w:szCs w:val="24"/>
        </w:rPr>
      </w:pPr>
    </w:p>
    <w:p w14:paraId="5AA3FECF" w14:textId="77777777" w:rsidR="00CD298F" w:rsidRDefault="003B0178"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Disney and Netflix both employ strategic solutions to deal with macroenvironmental issues, but because they are pioneers and followers, their methods are very different.</w:t>
      </w:r>
    </w:p>
    <w:p w14:paraId="62C036ED" w14:textId="77777777" w:rsidR="00CD298F" w:rsidRDefault="00CD298F" w:rsidP="00CD298F">
      <w:pPr>
        <w:spacing w:after="0"/>
        <w:jc w:val="both"/>
        <w:rPr>
          <w:rFonts w:ascii="Times New Roman" w:eastAsia="Times New Roman" w:hAnsi="Times New Roman" w:cs="Times New Roman"/>
          <w:sz w:val="24"/>
          <w:szCs w:val="24"/>
        </w:rPr>
      </w:pPr>
    </w:p>
    <w:p w14:paraId="20906650" w14:textId="19A3604B" w:rsidR="00CD298F" w:rsidRDefault="00CD298F" w:rsidP="00CD298F">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To preserve its competitive edge, Netflix takes a proactive approach, </w:t>
      </w:r>
      <w:proofErr w:type="spellStart"/>
      <w:r w:rsidRPr="00081EFC">
        <w:rPr>
          <w:rFonts w:ascii="Times New Roman" w:eastAsia="Times New Roman" w:hAnsi="Times New Roman" w:cs="Times New Roman"/>
          <w:sz w:val="24"/>
          <w:szCs w:val="24"/>
        </w:rPr>
        <w:t>emphasising</w:t>
      </w:r>
      <w:proofErr w:type="spellEnd"/>
      <w:r w:rsidRPr="00081EFC">
        <w:rPr>
          <w:rFonts w:ascii="Times New Roman" w:eastAsia="Times New Roman" w:hAnsi="Times New Roman" w:cs="Times New Roman"/>
          <w:sz w:val="24"/>
          <w:szCs w:val="24"/>
        </w:rPr>
        <w:t xml:space="preserve"> innovation and technological superiority (</w:t>
      </w:r>
      <w:r w:rsidRPr="00081EFC">
        <w:rPr>
          <w:rFonts w:ascii="Times New Roman" w:hAnsi="Times New Roman" w:cs="Times New Roman"/>
          <w:color w:val="222222"/>
          <w:sz w:val="24"/>
          <w:szCs w:val="24"/>
          <w:shd w:val="clear" w:color="auto" w:fill="FFFFFF"/>
        </w:rPr>
        <w:t>Kapadia, P., Patel, B., Makadia, J., Vasa, J. and Shaikh, N., 2024</w:t>
      </w:r>
      <w:r w:rsidRPr="00081EFC">
        <w:rPr>
          <w:rFonts w:ascii="Times New Roman" w:eastAsia="Times New Roman" w:hAnsi="Times New Roman" w:cs="Times New Roman"/>
          <w:sz w:val="24"/>
          <w:szCs w:val="24"/>
        </w:rPr>
        <w:t>). Disney, on the other hand, takes a more measured and cautious approach, depending on its diverse activities and robust content inventory. This demonstrates a significant distinction in how</w:t>
      </w:r>
      <w:r>
        <w:rPr>
          <w:rFonts w:ascii="Times New Roman" w:eastAsia="Times New Roman" w:hAnsi="Times New Roman" w:cs="Times New Roman"/>
          <w:sz w:val="24"/>
          <w:szCs w:val="24"/>
        </w:rPr>
        <w:t xml:space="preserve"> each organization reacts to economic and technological issues.</w:t>
      </w:r>
    </w:p>
    <w:p w14:paraId="0CC5A04A" w14:textId="77777777" w:rsidR="00CD298F" w:rsidRDefault="00CD298F" w:rsidP="00CD298F">
      <w:pPr>
        <w:spacing w:after="0"/>
        <w:rPr>
          <w:rFonts w:ascii="Times New Roman" w:eastAsia="Times New Roman" w:hAnsi="Times New Roman" w:cs="Times New Roman"/>
          <w:sz w:val="24"/>
          <w:szCs w:val="24"/>
        </w:rPr>
      </w:pPr>
    </w:p>
    <w:p w14:paraId="125E40EC" w14:textId="77777777" w:rsidR="00CD298F" w:rsidRDefault="00CD298F" w:rsidP="009763E4">
      <w:p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Important </w:t>
      </w:r>
      <w:proofErr w:type="gramStart"/>
      <w:r>
        <w:rPr>
          <w:rFonts w:ascii="Times New Roman" w:eastAsia="Times New Roman" w:hAnsi="Times New Roman" w:cs="Times New Roman"/>
          <w:sz w:val="24"/>
          <w:szCs w:val="24"/>
        </w:rPr>
        <w:t>comparison:-</w:t>
      </w:r>
      <w:proofErr w:type="gramEnd"/>
    </w:p>
    <w:p w14:paraId="5BA34953" w14:textId="07DAE93F" w:rsidR="00CD298F" w:rsidRDefault="00CD298F" w:rsidP="00CD298F">
      <w:pPr>
        <w:spacing w:after="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Netfix</w:t>
      </w:r>
      <w:proofErr w:type="spellEnd"/>
      <w:r w:rsidR="009763E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763E4">
        <w:rPr>
          <w:rFonts w:ascii="Times New Roman" w:eastAsia="Times New Roman" w:hAnsi="Times New Roman" w:cs="Times New Roman"/>
          <w:sz w:val="24"/>
          <w:szCs w:val="24"/>
        </w:rPr>
        <w:t>I</w:t>
      </w:r>
      <w:r>
        <w:rPr>
          <w:rFonts w:ascii="Times New Roman" w:eastAsia="Times New Roman" w:hAnsi="Times New Roman" w:cs="Times New Roman"/>
          <w:sz w:val="24"/>
          <w:szCs w:val="24"/>
        </w:rPr>
        <w:t>nnovation and international growth</w:t>
      </w:r>
    </w:p>
    <w:p w14:paraId="2DE3B31E" w14:textId="32EAAD8A" w:rsidR="009763E4" w:rsidRDefault="00CD298F" w:rsidP="009763E4">
      <w:pPr>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Disney</w:t>
      </w:r>
      <w:r w:rsidR="009763E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763E4">
        <w:rPr>
          <w:rFonts w:ascii="Times New Roman" w:eastAsia="Times New Roman" w:hAnsi="Times New Roman" w:cs="Times New Roman"/>
          <w:sz w:val="24"/>
          <w:szCs w:val="24"/>
        </w:rPr>
        <w:t>F</w:t>
      </w:r>
      <w:r>
        <w:rPr>
          <w:rFonts w:ascii="Times New Roman" w:eastAsia="Times New Roman" w:hAnsi="Times New Roman" w:cs="Times New Roman"/>
          <w:sz w:val="24"/>
          <w:szCs w:val="24"/>
        </w:rPr>
        <w:t>inanci</w:t>
      </w:r>
      <w:r w:rsidR="009763E4">
        <w:rPr>
          <w:rFonts w:ascii="Times New Roman" w:eastAsia="Times New Roman" w:hAnsi="Times New Roman" w:cs="Times New Roman"/>
          <w:sz w:val="24"/>
          <w:szCs w:val="24"/>
        </w:rPr>
        <w:t>al stability and brand strength</w:t>
      </w:r>
    </w:p>
    <w:p w14:paraId="4039B88F" w14:textId="77777777" w:rsidR="009763E4" w:rsidRDefault="009763E4" w:rsidP="009763E4">
      <w:pPr>
        <w:spacing w:after="0"/>
        <w:rPr>
          <w:rFonts w:ascii="Times New Roman" w:eastAsia="Times New Roman" w:hAnsi="Times New Roman" w:cs="Times New Roman"/>
          <w:sz w:val="24"/>
          <w:szCs w:val="24"/>
        </w:rPr>
      </w:pPr>
    </w:p>
    <w:p w14:paraId="03971530" w14:textId="77777777" w:rsidR="009763E4" w:rsidRDefault="003B0178"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 xml:space="preserve">From a critical standpoint, Netflix is more innovative and leads the market, while Disney is more resilient to financial difficulties. As a result, both </w:t>
      </w:r>
      <w:proofErr w:type="spellStart"/>
      <w:r w:rsidRPr="00081EFC">
        <w:rPr>
          <w:rFonts w:ascii="Times New Roman" w:eastAsia="Times New Roman" w:hAnsi="Times New Roman" w:cs="Times New Roman"/>
          <w:sz w:val="24"/>
          <w:szCs w:val="24"/>
        </w:rPr>
        <w:t>organisations</w:t>
      </w:r>
      <w:proofErr w:type="spellEnd"/>
      <w:r w:rsidRPr="00081EFC">
        <w:rPr>
          <w:rFonts w:ascii="Times New Roman" w:eastAsia="Times New Roman" w:hAnsi="Times New Roman" w:cs="Times New Roman"/>
          <w:sz w:val="24"/>
          <w:szCs w:val="24"/>
        </w:rPr>
        <w:t xml:space="preserve"> are able to maintain growth through various strategic methods that are in line with their resources and competencies.</w:t>
      </w:r>
    </w:p>
    <w:p w14:paraId="4E300F1F" w14:textId="77777777" w:rsidR="0078617C" w:rsidRDefault="0078617C" w:rsidP="009763E4">
      <w:pPr>
        <w:spacing w:after="0"/>
        <w:jc w:val="both"/>
        <w:rPr>
          <w:rFonts w:ascii="Times New Roman" w:eastAsia="Times New Roman" w:hAnsi="Times New Roman" w:cs="Times New Roman"/>
          <w:sz w:val="24"/>
          <w:szCs w:val="24"/>
        </w:rPr>
      </w:pPr>
    </w:p>
    <w:p w14:paraId="3D24F008" w14:textId="109A1EAA" w:rsidR="004A3BCC" w:rsidRPr="00081EFC" w:rsidRDefault="004A3BCC"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lastRenderedPageBreak/>
        <w:t>Additionally, Netflix and Disney show how differing strategic approaches can lead to a competitive advantage. Disney sustains its strength through a variety of revenue streams and brand devotion, whereas Netflix leads through constant innovation and technology investment</w:t>
      </w:r>
      <w:r w:rsidR="00530DEC" w:rsidRPr="00081EFC">
        <w:rPr>
          <w:rFonts w:ascii="Times New Roman" w:eastAsia="Times New Roman" w:hAnsi="Times New Roman" w:cs="Times New Roman"/>
          <w:sz w:val="24"/>
          <w:szCs w:val="24"/>
        </w:rPr>
        <w:t xml:space="preserve"> (</w:t>
      </w:r>
      <w:r w:rsidR="00530DEC" w:rsidRPr="00081EFC">
        <w:rPr>
          <w:rFonts w:ascii="Times New Roman" w:hAnsi="Times New Roman" w:cs="Times New Roman"/>
          <w:color w:val="222222"/>
          <w:sz w:val="24"/>
          <w:szCs w:val="24"/>
          <w:shd w:val="clear" w:color="auto" w:fill="FFFFFF"/>
        </w:rPr>
        <w:t>Lamers, F.G., 2024</w:t>
      </w:r>
      <w:r w:rsidR="00530DEC" w:rsidRPr="00081EFC">
        <w:rPr>
          <w:rFonts w:ascii="Times New Roman" w:eastAsia="Times New Roman" w:hAnsi="Times New Roman" w:cs="Times New Roman"/>
          <w:sz w:val="24"/>
          <w:szCs w:val="24"/>
        </w:rPr>
        <w:t>)</w:t>
      </w:r>
      <w:r w:rsidRPr="00081EFC">
        <w:rPr>
          <w:rFonts w:ascii="Times New Roman" w:eastAsia="Times New Roman" w:hAnsi="Times New Roman" w:cs="Times New Roman"/>
          <w:sz w:val="24"/>
          <w:szCs w:val="24"/>
        </w:rPr>
        <w:t>. These divergent strategies show how businesses respond to the same macroenvironmental stresses in different ways, strengthening their positions in the streaming sector.</w:t>
      </w:r>
    </w:p>
    <w:p w14:paraId="4D192AA6" w14:textId="77777777" w:rsidR="004A3BCC" w:rsidRPr="00081EFC" w:rsidRDefault="004A3BCC" w:rsidP="003B0178">
      <w:pPr>
        <w:spacing w:after="0" w:line="240" w:lineRule="auto"/>
        <w:rPr>
          <w:rFonts w:ascii="Times New Roman" w:eastAsia="Times New Roman" w:hAnsi="Times New Roman" w:cs="Times New Roman"/>
          <w:sz w:val="24"/>
          <w:szCs w:val="24"/>
        </w:rPr>
      </w:pPr>
    </w:p>
    <w:p w14:paraId="59860C41" w14:textId="77777777" w:rsidR="003B0178" w:rsidRPr="009763E4" w:rsidRDefault="002E657F" w:rsidP="003B0178">
      <w:pPr>
        <w:spacing w:after="0" w:line="240" w:lineRule="auto"/>
        <w:rPr>
          <w:rFonts w:ascii="Times New Roman" w:hAnsi="Times New Roman" w:cs="Times New Roman"/>
          <w:b/>
          <w:bCs/>
          <w:sz w:val="26"/>
          <w:szCs w:val="26"/>
        </w:rPr>
      </w:pPr>
      <w:r w:rsidRPr="009763E4">
        <w:rPr>
          <w:rFonts w:ascii="Times New Roman" w:hAnsi="Times New Roman" w:cs="Times New Roman"/>
          <w:b/>
          <w:bCs/>
          <w:sz w:val="26"/>
          <w:szCs w:val="26"/>
        </w:rPr>
        <w:t>4. Conclusion</w:t>
      </w:r>
    </w:p>
    <w:p w14:paraId="0690ED50" w14:textId="77777777" w:rsidR="002E657F" w:rsidRPr="00081EFC" w:rsidRDefault="002E657F" w:rsidP="003B0178">
      <w:pPr>
        <w:spacing w:after="0" w:line="240" w:lineRule="auto"/>
        <w:rPr>
          <w:rFonts w:ascii="Times New Roman" w:hAnsi="Times New Roman" w:cs="Times New Roman"/>
          <w:sz w:val="24"/>
          <w:szCs w:val="24"/>
        </w:rPr>
      </w:pPr>
    </w:p>
    <w:p w14:paraId="00ECC56C" w14:textId="77777777" w:rsidR="002E657F" w:rsidRPr="00081EFC"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macro marketing environment and its significance in influencing strategic marketing choices within the international streaming sector have been carefully analyzed in this research. The study concentrated on two major macro environmental elements technological and economic and looked at how they present both opportunities and risks for Disney as a follower and Netflix as a pioneering company.</w:t>
      </w:r>
    </w:p>
    <w:p w14:paraId="165E6BEC" w14:textId="77777777" w:rsidR="002E657F" w:rsidRPr="00081EFC" w:rsidRDefault="002E657F" w:rsidP="003B0178">
      <w:pPr>
        <w:spacing w:after="0" w:line="240" w:lineRule="auto"/>
        <w:rPr>
          <w:rFonts w:ascii="Times New Roman" w:eastAsia="Times New Roman" w:hAnsi="Times New Roman" w:cs="Times New Roman"/>
          <w:sz w:val="24"/>
          <w:szCs w:val="24"/>
        </w:rPr>
      </w:pPr>
    </w:p>
    <w:p w14:paraId="3E191A45" w14:textId="77777777" w:rsidR="009763E4"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The results of Task 1 show that Netflix has a significant competitive advantage because of its early uptake, constant innovation, and application of data-driven projects. Disney, on the other hand, benefits from economic variables because of its diversified business model, which lowers financial risk and improves stability during uncertain economic times. This shows how an organization's structure and strategic position determine how macro environmental forces affect it.</w:t>
      </w:r>
    </w:p>
    <w:p w14:paraId="1535DDDA" w14:textId="77777777" w:rsidR="009763E4" w:rsidRDefault="009763E4" w:rsidP="009763E4">
      <w:pPr>
        <w:spacing w:after="0"/>
        <w:jc w:val="both"/>
        <w:rPr>
          <w:rFonts w:ascii="Times New Roman" w:eastAsia="Times New Roman" w:hAnsi="Times New Roman" w:cs="Times New Roman"/>
          <w:sz w:val="24"/>
          <w:szCs w:val="24"/>
        </w:rPr>
      </w:pPr>
    </w:p>
    <w:p w14:paraId="1C3B6DC4" w14:textId="77777777" w:rsidR="009763E4"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Additionally, Task 2 used Ansoff's Growth Matrix and Porter's Generic Strategies to assess how both organizations strategically respond to these external factors. Netflix has a proactive, innovation-driven approach through content creation, worldwide expansion, and distinction. Disney, on the other hand, employs a more well-rounded approach, utilizing its broad brand portfolio, content library, and diversification to maintain competitiveness.</w:t>
      </w:r>
    </w:p>
    <w:p w14:paraId="17C98687" w14:textId="77777777" w:rsidR="009763E4" w:rsidRDefault="009763E4" w:rsidP="009763E4">
      <w:pPr>
        <w:spacing w:after="0"/>
        <w:jc w:val="both"/>
        <w:rPr>
          <w:rFonts w:ascii="Times New Roman" w:eastAsia="Times New Roman" w:hAnsi="Times New Roman" w:cs="Times New Roman"/>
          <w:sz w:val="24"/>
          <w:szCs w:val="24"/>
        </w:rPr>
      </w:pPr>
    </w:p>
    <w:p w14:paraId="5354DA4C" w14:textId="2EEEBCB0" w:rsidR="002E657F" w:rsidRPr="00081EFC" w:rsidRDefault="002E657F" w:rsidP="009763E4">
      <w:pPr>
        <w:spacing w:after="0"/>
        <w:jc w:val="both"/>
        <w:rPr>
          <w:rFonts w:ascii="Times New Roman" w:eastAsia="Times New Roman" w:hAnsi="Times New Roman" w:cs="Times New Roman"/>
          <w:sz w:val="24"/>
          <w:szCs w:val="24"/>
        </w:rPr>
      </w:pPr>
      <w:r w:rsidRPr="00081EFC">
        <w:rPr>
          <w:rFonts w:ascii="Times New Roman" w:eastAsia="Times New Roman" w:hAnsi="Times New Roman" w:cs="Times New Roman"/>
          <w:sz w:val="24"/>
          <w:szCs w:val="24"/>
        </w:rPr>
        <w:t>Overall, despite using various strategic methods, both organizations are able to sustain development and establish a competitive advantage. Disney achieves long-term resilience through financial stability and brand strength, whereas Netflix leads through technology innovation and market expansion. Therefore, maintaining competitive advantage in a fast-paced, strongly competitive industry requires matching strategic actions with macroenvironmental conditions.</w:t>
      </w:r>
    </w:p>
    <w:p w14:paraId="2C8117FE" w14:textId="77777777" w:rsidR="007D011E" w:rsidRDefault="007D011E">
      <w:pPr>
        <w:rPr>
          <w:rFonts w:ascii="Times New Roman" w:hAnsi="Times New Roman" w:cs="Times New Roman"/>
          <w:sz w:val="24"/>
          <w:szCs w:val="24"/>
        </w:rPr>
      </w:pPr>
    </w:p>
    <w:p w14:paraId="6166C733" w14:textId="77777777" w:rsidR="004D227E" w:rsidRDefault="004D227E">
      <w:pPr>
        <w:rPr>
          <w:rFonts w:ascii="Times New Roman" w:hAnsi="Times New Roman" w:cs="Times New Roman"/>
          <w:sz w:val="24"/>
          <w:szCs w:val="24"/>
        </w:rPr>
      </w:pPr>
    </w:p>
    <w:p w14:paraId="00C01814" w14:textId="24C1043C" w:rsidR="00B662EC" w:rsidRPr="00081EFC" w:rsidRDefault="002E657F">
      <w:pPr>
        <w:rPr>
          <w:rFonts w:ascii="Times New Roman" w:hAnsi="Times New Roman" w:cs="Times New Roman"/>
          <w:b/>
          <w:bCs/>
          <w:sz w:val="24"/>
          <w:szCs w:val="24"/>
          <w:lang w:eastAsia="zh-CN"/>
        </w:rPr>
      </w:pPr>
      <w:r w:rsidRPr="00081EFC">
        <w:rPr>
          <w:rFonts w:ascii="Times New Roman" w:hAnsi="Times New Roman" w:cs="Times New Roman"/>
          <w:b/>
          <w:bCs/>
          <w:sz w:val="24"/>
          <w:szCs w:val="24"/>
          <w:lang w:eastAsia="zh-CN"/>
        </w:rPr>
        <w:t>5. References</w:t>
      </w:r>
    </w:p>
    <w:p w14:paraId="646862DF" w14:textId="77777777" w:rsidR="002E657F" w:rsidRPr="00081EFC" w:rsidRDefault="002E657F" w:rsidP="009763E4">
      <w:pPr>
        <w:jc w:val="both"/>
        <w:rPr>
          <w:rFonts w:ascii="Times New Roman" w:hAnsi="Times New Roman" w:cs="Times New Roman"/>
          <w:sz w:val="24"/>
          <w:szCs w:val="24"/>
        </w:rPr>
      </w:pPr>
      <w:proofErr w:type="spellStart"/>
      <w:r w:rsidRPr="00081EFC">
        <w:rPr>
          <w:rFonts w:ascii="Times New Roman" w:hAnsi="Times New Roman" w:cs="Times New Roman"/>
          <w:sz w:val="24"/>
          <w:szCs w:val="24"/>
        </w:rPr>
        <w:t>Zainun</w:t>
      </w:r>
      <w:proofErr w:type="spellEnd"/>
      <w:r w:rsidRPr="00081EFC">
        <w:rPr>
          <w:rFonts w:ascii="Times New Roman" w:hAnsi="Times New Roman" w:cs="Times New Roman"/>
          <w:sz w:val="24"/>
          <w:szCs w:val="24"/>
        </w:rPr>
        <w:t xml:space="preserve"> Tuanmat, T. and Smith, M., 2011. The effects of changes in competition, technology and strategy on organizational performance in small and medium manufacturing companies. Asian Review of Accounting, 19(3), pp.208-220.</w:t>
      </w:r>
    </w:p>
    <w:p w14:paraId="617F3EFF" w14:textId="1D23BADB" w:rsidR="002E657F" w:rsidRPr="009763E4" w:rsidRDefault="008D7FAD" w:rsidP="009763E4">
      <w:pPr>
        <w:jc w:val="both"/>
        <w:rPr>
          <w:rFonts w:ascii="Times New Roman" w:hAnsi="Times New Roman" w:cs="Times New Roman"/>
          <w:sz w:val="24"/>
          <w:szCs w:val="24"/>
        </w:rPr>
      </w:pPr>
      <w:r w:rsidRPr="009763E4">
        <w:rPr>
          <w:rFonts w:ascii="Times New Roman" w:hAnsi="Times New Roman" w:cs="Times New Roman"/>
          <w:color w:val="222222"/>
          <w:sz w:val="24"/>
          <w:szCs w:val="24"/>
          <w:shd w:val="clear" w:color="auto" w:fill="FFFFFF"/>
        </w:rPr>
        <w:lastRenderedPageBreak/>
        <w:t xml:space="preserve">Rato, C.R., 2022. Netflix: the Disruptor Faces Headwinds-Disney+ and the Heated Dispute for Leadership in Video-Streaming (Master's thesis, </w:t>
      </w:r>
      <w:proofErr w:type="spellStart"/>
      <w:r w:rsidRPr="009763E4">
        <w:rPr>
          <w:rFonts w:ascii="Times New Roman" w:hAnsi="Times New Roman" w:cs="Times New Roman"/>
          <w:color w:val="222222"/>
          <w:sz w:val="24"/>
          <w:szCs w:val="24"/>
          <w:shd w:val="clear" w:color="auto" w:fill="FFFFFF"/>
        </w:rPr>
        <w:t>Universidade</w:t>
      </w:r>
      <w:proofErr w:type="spellEnd"/>
      <w:r w:rsidRPr="009763E4">
        <w:rPr>
          <w:rFonts w:ascii="Times New Roman" w:hAnsi="Times New Roman" w:cs="Times New Roman"/>
          <w:color w:val="222222"/>
          <w:sz w:val="24"/>
          <w:szCs w:val="24"/>
          <w:shd w:val="clear" w:color="auto" w:fill="FFFFFF"/>
        </w:rPr>
        <w:t xml:space="preserve"> NOVA de Lisboa (Portugal)).</w:t>
      </w:r>
    </w:p>
    <w:p w14:paraId="5362D957" w14:textId="7EC418C1"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Mose, A., 2016. Analysis of macro and micro environment on the marketing strategy formulation and the influence to the competitive advantage (case study). Academy of Strategic Management Journal, 15, pp.35-41.</w:t>
      </w:r>
    </w:p>
    <w:p w14:paraId="2813BC0A" w14:textId="43F6A2F8"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Sridhar, R., </w:t>
      </w:r>
      <w:proofErr w:type="spellStart"/>
      <w:r w:rsidRPr="00081EFC">
        <w:rPr>
          <w:rFonts w:ascii="Times New Roman" w:hAnsi="Times New Roman" w:cs="Times New Roman"/>
          <w:sz w:val="24"/>
          <w:szCs w:val="24"/>
        </w:rPr>
        <w:t>Sachithanandam</w:t>
      </w:r>
      <w:proofErr w:type="spellEnd"/>
      <w:r w:rsidRPr="00081EFC">
        <w:rPr>
          <w:rFonts w:ascii="Times New Roman" w:hAnsi="Times New Roman" w:cs="Times New Roman"/>
          <w:sz w:val="24"/>
          <w:szCs w:val="24"/>
        </w:rPr>
        <w:t>, V., Mageswaran, T., Purvaja, R., Ramesh, R., Senthil Vel, A. and Thirunavukkarasu, E., 2016. A Political, Economic, Social, Technological, Legal and Environmental (PESTLE) approach for assessment of coastal zone management practice in India. International Review of Public Administration, 21(3), pp.216-232.</w:t>
      </w:r>
    </w:p>
    <w:p w14:paraId="3078E48F" w14:textId="0605EED5" w:rsidR="005006F5"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Lee, S., Lee, S., Joo, H. and Nam, Y., 2021. Examining factors influencing early paid over-the-top video streaming market growth: A cross-country empirical study. Sustainability, 13(10), p.5702.</w:t>
      </w:r>
    </w:p>
    <w:p w14:paraId="76E99741" w14:textId="61528E29" w:rsidR="005006F5" w:rsidRPr="00081EFC" w:rsidRDefault="005006F5" w:rsidP="009763E4">
      <w:pPr>
        <w:jc w:val="both"/>
        <w:rPr>
          <w:rFonts w:ascii="Times New Roman" w:hAnsi="Times New Roman" w:cs="Times New Roman"/>
          <w:sz w:val="24"/>
          <w:szCs w:val="24"/>
        </w:rPr>
      </w:pPr>
      <w:r w:rsidRPr="0078617C">
        <w:rPr>
          <w:rFonts w:ascii="Times New Roman" w:hAnsi="Times New Roman" w:cs="Times New Roman"/>
          <w:sz w:val="24"/>
          <w:szCs w:val="24"/>
        </w:rPr>
        <w:t>Frey, M., 2021. Netflix recommends: Algorithms, film choice, and the history of taste. Univ of California Press</w:t>
      </w:r>
      <w:r w:rsidRPr="005006F5">
        <w:rPr>
          <w:rFonts w:ascii="Times New Roman" w:hAnsi="Times New Roman" w:cs="Times New Roman"/>
          <w:sz w:val="24"/>
          <w:szCs w:val="24"/>
        </w:rPr>
        <w:t>.</w:t>
      </w:r>
    </w:p>
    <w:p w14:paraId="570F4230" w14:textId="3649CB50" w:rsidR="002E657F" w:rsidRDefault="002E657F" w:rsidP="009763E4">
      <w:pPr>
        <w:jc w:val="both"/>
        <w:rPr>
          <w:rFonts w:ascii="Times New Roman" w:hAnsi="Times New Roman" w:cs="Times New Roman"/>
          <w:sz w:val="24"/>
          <w:szCs w:val="24"/>
        </w:rPr>
      </w:pPr>
      <w:proofErr w:type="spellStart"/>
      <w:r w:rsidRPr="00081EFC">
        <w:rPr>
          <w:rFonts w:ascii="Times New Roman" w:hAnsi="Times New Roman" w:cs="Times New Roman"/>
          <w:sz w:val="24"/>
          <w:szCs w:val="24"/>
        </w:rPr>
        <w:t>Mandliya</w:t>
      </w:r>
      <w:proofErr w:type="spellEnd"/>
      <w:r w:rsidRPr="00081EFC">
        <w:rPr>
          <w:rFonts w:ascii="Times New Roman" w:hAnsi="Times New Roman" w:cs="Times New Roman"/>
          <w:sz w:val="24"/>
          <w:szCs w:val="24"/>
        </w:rPr>
        <w:t>, R. and Goel, L., 2024. Ai techniques for personalized content delivery and user retention. International Journal of Multidisciplinary Innovation and Research Methodology, ISSN, pp.2960-2068.</w:t>
      </w:r>
    </w:p>
    <w:p w14:paraId="1FB91C03" w14:textId="7A0B8A3D" w:rsidR="0078617C" w:rsidRP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Min, S., Kalwani, M.U. and Robinson, W.T., 2006. Market pioneer and early follower survival risks: A contingency analysis of really new versus incrementally new product-markets. Journal of Marketing, 70(1), pp.15-33.</w:t>
      </w:r>
    </w:p>
    <w:p w14:paraId="5DBB364E" w14:textId="228B0348" w:rsidR="005006F5" w:rsidRPr="0078617C" w:rsidRDefault="005006F5" w:rsidP="009763E4">
      <w:pPr>
        <w:jc w:val="both"/>
        <w:rPr>
          <w:rFonts w:ascii="Times New Roman" w:hAnsi="Times New Roman" w:cs="Times New Roman"/>
          <w:sz w:val="24"/>
          <w:szCs w:val="24"/>
        </w:rPr>
      </w:pPr>
      <w:r w:rsidRPr="0078617C">
        <w:rPr>
          <w:rFonts w:ascii="Times New Roman" w:hAnsi="Times New Roman" w:cs="Times New Roman"/>
          <w:sz w:val="24"/>
          <w:szCs w:val="24"/>
        </w:rPr>
        <w:t>McDonald, K. and Smith-Rowsey, D. eds., 2016. The Netflix effect: Technology and entertainment in the 21st century. Bloomsbury Publishing USA.</w:t>
      </w:r>
    </w:p>
    <w:p w14:paraId="4A1A8AEB" w14:textId="48097F6C"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Hong, T., 2016. Customer experience as a competitive differentiator in subscription services: Thinking beyond the paywall.</w:t>
      </w:r>
    </w:p>
    <w:p w14:paraId="5B6A690C" w14:textId="2F6A3764" w:rsidR="002E657F"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Vivek, S.D., Beatty, S.E. and Morgan, R.M., 2012. Customer engagement: Exploring customer relationships beyond purchase. Journal of marketing theory and practice, 20(2), pp.122-146.</w:t>
      </w:r>
    </w:p>
    <w:p w14:paraId="096B71B0" w14:textId="10D22859" w:rsidR="0078617C" w:rsidRP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Jati, I.M. and Serenade, V., 2024. Netflix's Global Market Entry and Adaptation Strategies Critical Review. </w:t>
      </w:r>
      <w:proofErr w:type="spellStart"/>
      <w:r w:rsidRPr="0078617C">
        <w:rPr>
          <w:rFonts w:ascii="Times New Roman" w:hAnsi="Times New Roman" w:cs="Times New Roman"/>
          <w:sz w:val="24"/>
          <w:szCs w:val="24"/>
        </w:rPr>
        <w:t>Jurnal</w:t>
      </w:r>
      <w:proofErr w:type="spellEnd"/>
      <w:r w:rsidRPr="0078617C">
        <w:rPr>
          <w:rFonts w:ascii="Times New Roman" w:hAnsi="Times New Roman" w:cs="Times New Roman"/>
          <w:sz w:val="24"/>
          <w:szCs w:val="24"/>
        </w:rPr>
        <w:t xml:space="preserve"> </w:t>
      </w:r>
      <w:proofErr w:type="spellStart"/>
      <w:r w:rsidRPr="0078617C">
        <w:rPr>
          <w:rFonts w:ascii="Times New Roman" w:hAnsi="Times New Roman" w:cs="Times New Roman"/>
          <w:sz w:val="24"/>
          <w:szCs w:val="24"/>
        </w:rPr>
        <w:t>Informatika</w:t>
      </w:r>
      <w:proofErr w:type="spellEnd"/>
      <w:r w:rsidRPr="0078617C">
        <w:rPr>
          <w:rFonts w:ascii="Times New Roman" w:hAnsi="Times New Roman" w:cs="Times New Roman"/>
          <w:sz w:val="24"/>
          <w:szCs w:val="24"/>
        </w:rPr>
        <w:t xml:space="preserve"> Ekonomi Bisnis, pp.932-936.</w:t>
      </w:r>
    </w:p>
    <w:p w14:paraId="48F9B6C0" w14:textId="18DBB30C" w:rsidR="002E657F"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Loxton, M., Truskett, R., Scarf, B., Sindone, L., Baldry, G. and Zhao, Y., 2020. Consumer </w:t>
      </w:r>
      <w:proofErr w:type="spellStart"/>
      <w:r w:rsidRPr="00081EFC">
        <w:rPr>
          <w:rFonts w:ascii="Times New Roman" w:hAnsi="Times New Roman" w:cs="Times New Roman"/>
          <w:sz w:val="24"/>
          <w:szCs w:val="24"/>
        </w:rPr>
        <w:t>behaviour</w:t>
      </w:r>
      <w:proofErr w:type="spellEnd"/>
      <w:r w:rsidRPr="00081EFC">
        <w:rPr>
          <w:rFonts w:ascii="Times New Roman" w:hAnsi="Times New Roman" w:cs="Times New Roman"/>
          <w:sz w:val="24"/>
          <w:szCs w:val="24"/>
        </w:rPr>
        <w:t xml:space="preserve"> during crises: Preliminary research on how coronavirus has manifested consumer panic buying, herd mentality, changing discretionary spending and the role of the media in influencing </w:t>
      </w:r>
      <w:proofErr w:type="spellStart"/>
      <w:r w:rsidRPr="00081EFC">
        <w:rPr>
          <w:rFonts w:ascii="Times New Roman" w:hAnsi="Times New Roman" w:cs="Times New Roman"/>
          <w:sz w:val="24"/>
          <w:szCs w:val="24"/>
        </w:rPr>
        <w:t>behaviour</w:t>
      </w:r>
      <w:proofErr w:type="spellEnd"/>
      <w:r w:rsidRPr="00081EFC">
        <w:rPr>
          <w:rFonts w:ascii="Times New Roman" w:hAnsi="Times New Roman" w:cs="Times New Roman"/>
          <w:sz w:val="24"/>
          <w:szCs w:val="24"/>
        </w:rPr>
        <w:t>. Journal of risk and financial management, 13(8), p.166.</w:t>
      </w:r>
    </w:p>
    <w:p w14:paraId="74A275FC" w14:textId="2CA8172E" w:rsid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lastRenderedPageBreak/>
        <w:t>Jia, Y., 2022, January. The streaming service under pandemic with the example of performance of Disney+. In 2021 International Conference on Social Development and Media Communication (SDMC 2021) (pp. 815-818). Atlantis Press.</w:t>
      </w:r>
    </w:p>
    <w:p w14:paraId="542ACF1E" w14:textId="0319C8E1" w:rsidR="0078617C" w:rsidRPr="0078617C" w:rsidRDefault="0078617C" w:rsidP="009763E4">
      <w:pPr>
        <w:jc w:val="both"/>
        <w:rPr>
          <w:rFonts w:ascii="Times New Roman" w:hAnsi="Times New Roman" w:cs="Times New Roman"/>
          <w:sz w:val="24"/>
          <w:szCs w:val="24"/>
        </w:rPr>
      </w:pPr>
      <w:r w:rsidRPr="0078617C">
        <w:rPr>
          <w:rFonts w:ascii="Times New Roman" w:hAnsi="Times New Roman" w:cs="Times New Roman"/>
          <w:sz w:val="24"/>
          <w:szCs w:val="24"/>
        </w:rPr>
        <w:t>Luo, S., 2024. Research on the Analysis of Disney+ Consumer Behavior and Marketing Strategy Based on R Language. In SHS Web of Conferences (Vol. 207, p. 01010). EDP Sciences.</w:t>
      </w:r>
    </w:p>
    <w:p w14:paraId="19E2492A" w14:textId="3F70A448"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Batiuk, B. and Kuzyk, Y., 2025. Strategy and tactics of making management decisions to ensure the financial and economic stability of the enterprise. Publishing House “Baltija Publishing”.</w:t>
      </w:r>
    </w:p>
    <w:p w14:paraId="37402D78" w14:textId="77777777" w:rsidR="009763E4"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Anozie, U.C., </w:t>
      </w:r>
      <w:proofErr w:type="spellStart"/>
      <w:r w:rsidRPr="00081EFC">
        <w:rPr>
          <w:rFonts w:ascii="Times New Roman" w:hAnsi="Times New Roman" w:cs="Times New Roman"/>
          <w:sz w:val="24"/>
          <w:szCs w:val="24"/>
        </w:rPr>
        <w:t>Onyenahazi</w:t>
      </w:r>
      <w:proofErr w:type="spellEnd"/>
      <w:r w:rsidRPr="00081EFC">
        <w:rPr>
          <w:rFonts w:ascii="Times New Roman" w:hAnsi="Times New Roman" w:cs="Times New Roman"/>
          <w:sz w:val="24"/>
          <w:szCs w:val="24"/>
        </w:rPr>
        <w:t xml:space="preserve">, O.B., </w:t>
      </w:r>
      <w:proofErr w:type="spellStart"/>
      <w:r w:rsidRPr="00081EFC">
        <w:rPr>
          <w:rFonts w:ascii="Times New Roman" w:hAnsi="Times New Roman" w:cs="Times New Roman"/>
          <w:sz w:val="24"/>
          <w:szCs w:val="24"/>
        </w:rPr>
        <w:t>Ekeocha</w:t>
      </w:r>
      <w:proofErr w:type="spellEnd"/>
      <w:r w:rsidRPr="00081EFC">
        <w:rPr>
          <w:rFonts w:ascii="Times New Roman" w:hAnsi="Times New Roman" w:cs="Times New Roman"/>
          <w:sz w:val="24"/>
          <w:szCs w:val="24"/>
        </w:rPr>
        <w:t xml:space="preserve">, P.C., Adekola, A.D., </w:t>
      </w:r>
      <w:proofErr w:type="spellStart"/>
      <w:r w:rsidRPr="00081EFC">
        <w:rPr>
          <w:rFonts w:ascii="Times New Roman" w:hAnsi="Times New Roman" w:cs="Times New Roman"/>
          <w:sz w:val="24"/>
          <w:szCs w:val="24"/>
        </w:rPr>
        <w:t>Ukadike</w:t>
      </w:r>
      <w:proofErr w:type="spellEnd"/>
      <w:r w:rsidRPr="00081EFC">
        <w:rPr>
          <w:rFonts w:ascii="Times New Roman" w:hAnsi="Times New Roman" w:cs="Times New Roman"/>
          <w:sz w:val="24"/>
          <w:szCs w:val="24"/>
        </w:rPr>
        <w:t xml:space="preserve">, C.A. and </w:t>
      </w:r>
      <w:proofErr w:type="spellStart"/>
      <w:r w:rsidRPr="00081EFC">
        <w:rPr>
          <w:rFonts w:ascii="Times New Roman" w:hAnsi="Times New Roman" w:cs="Times New Roman"/>
          <w:sz w:val="24"/>
          <w:szCs w:val="24"/>
        </w:rPr>
        <w:t>Oloko</w:t>
      </w:r>
      <w:proofErr w:type="spellEnd"/>
      <w:r w:rsidRPr="00081EFC">
        <w:rPr>
          <w:rFonts w:ascii="Times New Roman" w:hAnsi="Times New Roman" w:cs="Times New Roman"/>
          <w:sz w:val="24"/>
          <w:szCs w:val="24"/>
        </w:rPr>
        <w:t>, O.A., 2024. Advancements in artificial intelligence for omnichannel marketing and customer service: Enhancing predictive analytics, automation, and operational efficiency. International Journal of Science and Research Archive, 12(2), pp.1621-1629.</w:t>
      </w:r>
    </w:p>
    <w:p w14:paraId="1EB57A84" w14:textId="341D1D6D"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Chintalapati, S., 2020. </w:t>
      </w:r>
      <w:proofErr w:type="spellStart"/>
      <w:r w:rsidRPr="00081EFC">
        <w:rPr>
          <w:rFonts w:ascii="Times New Roman" w:hAnsi="Times New Roman" w:cs="Times New Roman"/>
          <w:sz w:val="24"/>
          <w:szCs w:val="24"/>
        </w:rPr>
        <w:t>BankBuddy</w:t>
      </w:r>
      <w:proofErr w:type="spellEnd"/>
      <w:r w:rsidRPr="00081EFC">
        <w:rPr>
          <w:rFonts w:ascii="Times New Roman" w:hAnsi="Times New Roman" w:cs="Times New Roman"/>
          <w:sz w:val="24"/>
          <w:szCs w:val="24"/>
        </w:rPr>
        <w:t>. ai—Business Expansion and marketing dilemma: A case study to discuss the Ansoff growth matrix concepts combined with business expansion strategies for expanding into emerging markets. Emerging Economies Cases Journal, 2(1), pp.44-53.</w:t>
      </w:r>
    </w:p>
    <w:p w14:paraId="21E3DFAF" w14:textId="5BFEA75A"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Lei, D. and Slocum Jr, J.W., 2005. Strategic and organizational requirements for competitive advantage. Academy of Management Perspectives, 19(1), pp.31-45.</w:t>
      </w:r>
    </w:p>
    <w:p w14:paraId="798EC1A4" w14:textId="53670FD8" w:rsidR="002E657F" w:rsidRPr="00081EFC" w:rsidRDefault="002E657F" w:rsidP="009763E4">
      <w:pPr>
        <w:jc w:val="both"/>
        <w:rPr>
          <w:rFonts w:ascii="Times New Roman" w:hAnsi="Times New Roman" w:cs="Times New Roman"/>
          <w:sz w:val="24"/>
          <w:szCs w:val="24"/>
        </w:rPr>
      </w:pPr>
      <w:r w:rsidRPr="00081EFC">
        <w:rPr>
          <w:rFonts w:ascii="Times New Roman" w:hAnsi="Times New Roman" w:cs="Times New Roman"/>
          <w:sz w:val="24"/>
          <w:szCs w:val="24"/>
        </w:rPr>
        <w:t xml:space="preserve">Agnihotri, A. and Bhattacharya, S., 2022. Disney: Restructuring for success with video streaming service </w:t>
      </w:r>
      <w:proofErr w:type="spellStart"/>
      <w:r w:rsidRPr="00081EFC">
        <w:rPr>
          <w:rFonts w:ascii="Times New Roman" w:hAnsi="Times New Roman" w:cs="Times New Roman"/>
          <w:sz w:val="24"/>
          <w:szCs w:val="24"/>
        </w:rPr>
        <w:t>disney</w:t>
      </w:r>
      <w:proofErr w:type="spellEnd"/>
      <w:r w:rsidRPr="00081EFC">
        <w:rPr>
          <w:rFonts w:ascii="Times New Roman" w:hAnsi="Times New Roman" w:cs="Times New Roman"/>
          <w:sz w:val="24"/>
          <w:szCs w:val="24"/>
        </w:rPr>
        <w:t>+. SAGE Publications: SAGE Business Cases Originals.</w:t>
      </w:r>
    </w:p>
    <w:p w14:paraId="5F7540A1" w14:textId="7696E78E"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 xml:space="preserve">Dittmann, F., 2021. The Successful Market Entry of Disney+: Strategic Positioning in the Subscription Video on Demand Sector (Master's thesis, </w:t>
      </w:r>
      <w:proofErr w:type="spellStart"/>
      <w:r w:rsidRPr="00081EFC">
        <w:rPr>
          <w:rFonts w:ascii="Times New Roman" w:hAnsi="Times New Roman" w:cs="Times New Roman"/>
          <w:sz w:val="24"/>
          <w:szCs w:val="24"/>
        </w:rPr>
        <w:t>Universidade</w:t>
      </w:r>
      <w:proofErr w:type="spellEnd"/>
      <w:r w:rsidRPr="00081EFC">
        <w:rPr>
          <w:rFonts w:ascii="Times New Roman" w:hAnsi="Times New Roman" w:cs="Times New Roman"/>
          <w:sz w:val="24"/>
          <w:szCs w:val="24"/>
        </w:rPr>
        <w:t xml:space="preserve"> NOVA de Lisboa (Portugal)).</w:t>
      </w:r>
    </w:p>
    <w:p w14:paraId="3C1DEA35" w14:textId="163E2202"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Mitchell, D. and Coles, C., 2003. The ultimate competitive advantage: Secrets of continually developing a more profitable business model. Berrett-Koehler Publishers.</w:t>
      </w:r>
    </w:p>
    <w:p w14:paraId="67C53A77" w14:textId="68AB5E19"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Kapadia, P., Patel, B., Makadia, J., Vasa, J. and Shaikh, N., 2024, December. Agile-Driven Innovation in Streaming Services: Netflix’s Strategic Benefits from Agile Amalgamation. In International Conference on Information and Communication Technology for Competitive Strategies (pp. 237-247). Singapore: Springer Nature Singapore.</w:t>
      </w:r>
    </w:p>
    <w:p w14:paraId="622B9B0F" w14:textId="1145C7D7"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 xml:space="preserve">Lamers, F.G., 2024. Strategic Expansion in the Streaming Industry: An Equity Research Analysis of the Walt Disney Company (Master's thesis, </w:t>
      </w:r>
      <w:proofErr w:type="spellStart"/>
      <w:r w:rsidRPr="00081EFC">
        <w:rPr>
          <w:rFonts w:ascii="Times New Roman" w:hAnsi="Times New Roman" w:cs="Times New Roman"/>
          <w:sz w:val="24"/>
          <w:szCs w:val="24"/>
        </w:rPr>
        <w:t>Universidade</w:t>
      </w:r>
      <w:proofErr w:type="spellEnd"/>
      <w:r w:rsidRPr="00081EFC">
        <w:rPr>
          <w:rFonts w:ascii="Times New Roman" w:hAnsi="Times New Roman" w:cs="Times New Roman"/>
          <w:sz w:val="24"/>
          <w:szCs w:val="24"/>
        </w:rPr>
        <w:t xml:space="preserve"> NOVA de Lisboa (Portugal)).</w:t>
      </w:r>
    </w:p>
    <w:p w14:paraId="2F985A40" w14:textId="3D104604" w:rsidR="002E657F" w:rsidRPr="00081EFC" w:rsidRDefault="002E657F" w:rsidP="00254ADB">
      <w:pPr>
        <w:jc w:val="both"/>
        <w:rPr>
          <w:rFonts w:ascii="Times New Roman" w:hAnsi="Times New Roman" w:cs="Times New Roman"/>
          <w:sz w:val="24"/>
          <w:szCs w:val="24"/>
        </w:rPr>
      </w:pPr>
      <w:proofErr w:type="spellStart"/>
      <w:r w:rsidRPr="00081EFC">
        <w:rPr>
          <w:rFonts w:ascii="Times New Roman" w:hAnsi="Times New Roman" w:cs="Times New Roman"/>
          <w:sz w:val="24"/>
          <w:szCs w:val="24"/>
        </w:rPr>
        <w:t>Rataul</w:t>
      </w:r>
      <w:proofErr w:type="spellEnd"/>
      <w:r w:rsidRPr="00081EFC">
        <w:rPr>
          <w:rFonts w:ascii="Times New Roman" w:hAnsi="Times New Roman" w:cs="Times New Roman"/>
          <w:sz w:val="24"/>
          <w:szCs w:val="24"/>
        </w:rPr>
        <w:t xml:space="preserve">, P., Tisch, D.G. and </w:t>
      </w:r>
      <w:proofErr w:type="spellStart"/>
      <w:r w:rsidRPr="00081EFC">
        <w:rPr>
          <w:rFonts w:ascii="Times New Roman" w:hAnsi="Times New Roman" w:cs="Times New Roman"/>
          <w:sz w:val="24"/>
          <w:szCs w:val="24"/>
        </w:rPr>
        <w:t>Zámborský</w:t>
      </w:r>
      <w:proofErr w:type="spellEnd"/>
      <w:r w:rsidRPr="00081EFC">
        <w:rPr>
          <w:rFonts w:ascii="Times New Roman" w:hAnsi="Times New Roman" w:cs="Times New Roman"/>
          <w:sz w:val="24"/>
          <w:szCs w:val="24"/>
        </w:rPr>
        <w:t>, P., 2018. Netflix: Dynamic capabilities for global success. SAGE Publications: SAGE Business Cases Originals.</w:t>
      </w:r>
    </w:p>
    <w:p w14:paraId="02CB0413" w14:textId="77777777" w:rsidR="002E657F" w:rsidRPr="00081EFC" w:rsidRDefault="002E657F" w:rsidP="00254ADB">
      <w:pPr>
        <w:jc w:val="both"/>
        <w:rPr>
          <w:rFonts w:ascii="Times New Roman" w:hAnsi="Times New Roman" w:cs="Times New Roman"/>
          <w:sz w:val="24"/>
          <w:szCs w:val="24"/>
        </w:rPr>
      </w:pPr>
      <w:r w:rsidRPr="00081EFC">
        <w:rPr>
          <w:rFonts w:ascii="Times New Roman" w:hAnsi="Times New Roman" w:cs="Times New Roman"/>
          <w:sz w:val="24"/>
          <w:szCs w:val="24"/>
        </w:rPr>
        <w:t>Luo, S., 2024. Research on the Analysis of Disney+ Consumer Behavior and Marketing Strategy Based on R Language. In SHS Web of Conferences (Vol. 207, p. 01010). EDP Sciences.</w:t>
      </w:r>
    </w:p>
    <w:sectPr w:rsidR="002E657F" w:rsidRPr="00081EFC" w:rsidSect="009763E4">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C83E5" w14:textId="77777777" w:rsidR="00FF076A" w:rsidRDefault="00FF076A" w:rsidP="00081EFC">
      <w:pPr>
        <w:spacing w:after="0" w:line="240" w:lineRule="auto"/>
      </w:pPr>
      <w:r>
        <w:separator/>
      </w:r>
    </w:p>
  </w:endnote>
  <w:endnote w:type="continuationSeparator" w:id="0">
    <w:p w14:paraId="2E78D176" w14:textId="77777777" w:rsidR="00FF076A" w:rsidRDefault="00FF076A" w:rsidP="00081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289270"/>
      <w:docPartObj>
        <w:docPartGallery w:val="Page Numbers (Bottom of Page)"/>
        <w:docPartUnique/>
      </w:docPartObj>
    </w:sdtPr>
    <w:sdtEndPr>
      <w:rPr>
        <w:noProof/>
      </w:rPr>
    </w:sdtEndPr>
    <w:sdtContent>
      <w:p w14:paraId="728A1224" w14:textId="57E42A5F" w:rsidR="007D011E" w:rsidRDefault="007D01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ACE0B" w14:textId="77777777" w:rsidR="00081EFC" w:rsidRDefault="00081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54412" w14:textId="77777777" w:rsidR="00FF076A" w:rsidRDefault="00FF076A" w:rsidP="00081EFC">
      <w:pPr>
        <w:spacing w:after="0" w:line="240" w:lineRule="auto"/>
      </w:pPr>
      <w:r>
        <w:separator/>
      </w:r>
    </w:p>
  </w:footnote>
  <w:footnote w:type="continuationSeparator" w:id="0">
    <w:p w14:paraId="02CBB1BB" w14:textId="77777777" w:rsidR="00FF076A" w:rsidRDefault="00FF076A" w:rsidP="00081E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650D"/>
    <w:multiLevelType w:val="hybridMultilevel"/>
    <w:tmpl w:val="0E809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E25183"/>
    <w:multiLevelType w:val="hybridMultilevel"/>
    <w:tmpl w:val="FC5E3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6333E"/>
    <w:multiLevelType w:val="hybridMultilevel"/>
    <w:tmpl w:val="0E1E0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D26B8"/>
    <w:multiLevelType w:val="hybridMultilevel"/>
    <w:tmpl w:val="4C4C5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EF735F"/>
    <w:multiLevelType w:val="hybridMultilevel"/>
    <w:tmpl w:val="60F4C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4A513D"/>
    <w:multiLevelType w:val="hybridMultilevel"/>
    <w:tmpl w:val="05586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B376B5"/>
    <w:multiLevelType w:val="multilevel"/>
    <w:tmpl w:val="91B6595A"/>
    <w:lvl w:ilvl="0">
      <w:start w:val="3"/>
      <w:numFmt w:val="decimal"/>
      <w:lvlText w:val="%1"/>
      <w:lvlJc w:val="left"/>
      <w:pPr>
        <w:ind w:left="360" w:hanging="360"/>
      </w:pPr>
      <w:rPr>
        <w:rFonts w:eastAsiaTheme="minorEastAsia" w:hint="default"/>
      </w:rPr>
    </w:lvl>
    <w:lvl w:ilvl="1">
      <w:start w:val="3"/>
      <w:numFmt w:val="decimal"/>
      <w:lvlText w:val="%1.%2"/>
      <w:lvlJc w:val="left"/>
      <w:pPr>
        <w:ind w:left="360" w:hanging="360"/>
      </w:pPr>
      <w:rPr>
        <w:rFonts w:eastAsiaTheme="minorEastAsia" w:hint="default"/>
      </w:rPr>
    </w:lvl>
    <w:lvl w:ilvl="2">
      <w:start w:val="1"/>
      <w:numFmt w:val="decimal"/>
      <w:lvlText w:val="%1.%2.%3"/>
      <w:lvlJc w:val="left"/>
      <w:pPr>
        <w:ind w:left="720" w:hanging="720"/>
      </w:pPr>
      <w:rPr>
        <w:rFonts w:eastAsiaTheme="minorEastAsia" w:hint="default"/>
      </w:rPr>
    </w:lvl>
    <w:lvl w:ilvl="3">
      <w:start w:val="1"/>
      <w:numFmt w:val="decimal"/>
      <w:lvlText w:val="%1.%2.%3.%4"/>
      <w:lvlJc w:val="left"/>
      <w:pPr>
        <w:ind w:left="720" w:hanging="720"/>
      </w:pPr>
      <w:rPr>
        <w:rFonts w:eastAsiaTheme="minorEastAsia" w:hint="default"/>
      </w:rPr>
    </w:lvl>
    <w:lvl w:ilvl="4">
      <w:start w:val="1"/>
      <w:numFmt w:val="decimal"/>
      <w:lvlText w:val="%1.%2.%3.%4.%5"/>
      <w:lvlJc w:val="left"/>
      <w:pPr>
        <w:ind w:left="1080" w:hanging="1080"/>
      </w:pPr>
      <w:rPr>
        <w:rFonts w:eastAsiaTheme="minorEastAsia" w:hint="default"/>
      </w:rPr>
    </w:lvl>
    <w:lvl w:ilvl="5">
      <w:start w:val="1"/>
      <w:numFmt w:val="decimal"/>
      <w:lvlText w:val="%1.%2.%3.%4.%5.%6"/>
      <w:lvlJc w:val="left"/>
      <w:pPr>
        <w:ind w:left="1440" w:hanging="1440"/>
      </w:pPr>
      <w:rPr>
        <w:rFonts w:eastAsiaTheme="minorEastAsia" w:hint="default"/>
      </w:rPr>
    </w:lvl>
    <w:lvl w:ilvl="6">
      <w:start w:val="1"/>
      <w:numFmt w:val="decimal"/>
      <w:lvlText w:val="%1.%2.%3.%4.%5.%6.%7"/>
      <w:lvlJc w:val="left"/>
      <w:pPr>
        <w:ind w:left="1440" w:hanging="1440"/>
      </w:pPr>
      <w:rPr>
        <w:rFonts w:eastAsiaTheme="minorEastAsia" w:hint="default"/>
      </w:rPr>
    </w:lvl>
    <w:lvl w:ilvl="7">
      <w:start w:val="1"/>
      <w:numFmt w:val="decimal"/>
      <w:lvlText w:val="%1.%2.%3.%4.%5.%6.%7.%8"/>
      <w:lvlJc w:val="left"/>
      <w:pPr>
        <w:ind w:left="1800" w:hanging="1800"/>
      </w:pPr>
      <w:rPr>
        <w:rFonts w:eastAsiaTheme="minorEastAsia" w:hint="default"/>
      </w:rPr>
    </w:lvl>
    <w:lvl w:ilvl="8">
      <w:start w:val="1"/>
      <w:numFmt w:val="decimal"/>
      <w:lvlText w:val="%1.%2.%3.%4.%5.%6.%7.%8.%9"/>
      <w:lvlJc w:val="left"/>
      <w:pPr>
        <w:ind w:left="1800" w:hanging="1800"/>
      </w:pPr>
      <w:rPr>
        <w:rFonts w:eastAsiaTheme="minorEastAsia" w:hint="default"/>
      </w:rPr>
    </w:lvl>
  </w:abstractNum>
  <w:abstractNum w:abstractNumId="7" w15:restartNumberingAfterBreak="0">
    <w:nsid w:val="2EE30173"/>
    <w:multiLevelType w:val="hybridMultilevel"/>
    <w:tmpl w:val="911EA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C92DCA"/>
    <w:multiLevelType w:val="hybridMultilevel"/>
    <w:tmpl w:val="B6B49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D90451"/>
    <w:multiLevelType w:val="hybridMultilevel"/>
    <w:tmpl w:val="6F80F0E8"/>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AFB6773"/>
    <w:multiLevelType w:val="hybridMultilevel"/>
    <w:tmpl w:val="4D04E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633493"/>
    <w:multiLevelType w:val="hybridMultilevel"/>
    <w:tmpl w:val="516C3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BA58ED"/>
    <w:multiLevelType w:val="hybridMultilevel"/>
    <w:tmpl w:val="4216A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F44719"/>
    <w:multiLevelType w:val="multilevel"/>
    <w:tmpl w:val="AC7A751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69106AC"/>
    <w:multiLevelType w:val="multilevel"/>
    <w:tmpl w:val="5F56CF3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32B1A8B"/>
    <w:multiLevelType w:val="hybridMultilevel"/>
    <w:tmpl w:val="EC82C944"/>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53A0097"/>
    <w:multiLevelType w:val="hybridMultilevel"/>
    <w:tmpl w:val="A196772C"/>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B815C4C"/>
    <w:multiLevelType w:val="hybridMultilevel"/>
    <w:tmpl w:val="1500F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E412E7"/>
    <w:multiLevelType w:val="hybridMultilevel"/>
    <w:tmpl w:val="D03E8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9131424">
    <w:abstractNumId w:val="18"/>
  </w:num>
  <w:num w:numId="2" w16cid:durableId="774520706">
    <w:abstractNumId w:val="7"/>
  </w:num>
  <w:num w:numId="3" w16cid:durableId="1887718912">
    <w:abstractNumId w:val="5"/>
  </w:num>
  <w:num w:numId="4" w16cid:durableId="602152244">
    <w:abstractNumId w:val="15"/>
  </w:num>
  <w:num w:numId="5" w16cid:durableId="15232152">
    <w:abstractNumId w:val="9"/>
  </w:num>
  <w:num w:numId="6" w16cid:durableId="621033000">
    <w:abstractNumId w:val="8"/>
  </w:num>
  <w:num w:numId="7" w16cid:durableId="1939605226">
    <w:abstractNumId w:val="16"/>
  </w:num>
  <w:num w:numId="8" w16cid:durableId="932054905">
    <w:abstractNumId w:val="14"/>
  </w:num>
  <w:num w:numId="9" w16cid:durableId="2010715015">
    <w:abstractNumId w:val="11"/>
  </w:num>
  <w:num w:numId="10" w16cid:durableId="1464039650">
    <w:abstractNumId w:val="10"/>
  </w:num>
  <w:num w:numId="11" w16cid:durableId="58526366">
    <w:abstractNumId w:val="0"/>
  </w:num>
  <w:num w:numId="12" w16cid:durableId="562372108">
    <w:abstractNumId w:val="12"/>
  </w:num>
  <w:num w:numId="13" w16cid:durableId="535198024">
    <w:abstractNumId w:val="4"/>
  </w:num>
  <w:num w:numId="14" w16cid:durableId="1221936862">
    <w:abstractNumId w:val="17"/>
  </w:num>
  <w:num w:numId="15" w16cid:durableId="729378423">
    <w:abstractNumId w:val="3"/>
  </w:num>
  <w:num w:numId="16" w16cid:durableId="1614509180">
    <w:abstractNumId w:val="1"/>
  </w:num>
  <w:num w:numId="17" w16cid:durableId="688260826">
    <w:abstractNumId w:val="13"/>
  </w:num>
  <w:num w:numId="18" w16cid:durableId="1042094942">
    <w:abstractNumId w:val="2"/>
  </w:num>
  <w:num w:numId="19" w16cid:durableId="9096593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B16"/>
    <w:rsid w:val="00081EFC"/>
    <w:rsid w:val="000A3FE4"/>
    <w:rsid w:val="00105C91"/>
    <w:rsid w:val="00160500"/>
    <w:rsid w:val="00254ADB"/>
    <w:rsid w:val="002E657F"/>
    <w:rsid w:val="003031DA"/>
    <w:rsid w:val="003046AA"/>
    <w:rsid w:val="00361D29"/>
    <w:rsid w:val="003B0178"/>
    <w:rsid w:val="003C31AE"/>
    <w:rsid w:val="004832BA"/>
    <w:rsid w:val="004A3BCC"/>
    <w:rsid w:val="004D227E"/>
    <w:rsid w:val="005006F5"/>
    <w:rsid w:val="00530DEC"/>
    <w:rsid w:val="005708B7"/>
    <w:rsid w:val="00670801"/>
    <w:rsid w:val="00680D07"/>
    <w:rsid w:val="006A5395"/>
    <w:rsid w:val="006B3FCA"/>
    <w:rsid w:val="006B7A09"/>
    <w:rsid w:val="006D0F20"/>
    <w:rsid w:val="00712B2C"/>
    <w:rsid w:val="007257AA"/>
    <w:rsid w:val="00741B16"/>
    <w:rsid w:val="0078617C"/>
    <w:rsid w:val="007D011E"/>
    <w:rsid w:val="007F355A"/>
    <w:rsid w:val="008D7FAD"/>
    <w:rsid w:val="00923C9D"/>
    <w:rsid w:val="009763E4"/>
    <w:rsid w:val="009B34E9"/>
    <w:rsid w:val="00A209B4"/>
    <w:rsid w:val="00A22B86"/>
    <w:rsid w:val="00A541B3"/>
    <w:rsid w:val="00AC0184"/>
    <w:rsid w:val="00AF4709"/>
    <w:rsid w:val="00B00F2B"/>
    <w:rsid w:val="00B63BA5"/>
    <w:rsid w:val="00B64BD4"/>
    <w:rsid w:val="00B662EC"/>
    <w:rsid w:val="00B943C0"/>
    <w:rsid w:val="00C61C12"/>
    <w:rsid w:val="00C728B6"/>
    <w:rsid w:val="00CD298F"/>
    <w:rsid w:val="00D105DB"/>
    <w:rsid w:val="00D1744C"/>
    <w:rsid w:val="00E56C6A"/>
    <w:rsid w:val="00E94199"/>
    <w:rsid w:val="00FC16DA"/>
    <w:rsid w:val="00FE208D"/>
    <w:rsid w:val="00FF0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6303"/>
  <w15:docId w15:val="{3616AA6A-087B-43CD-ACA0-2B1533321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98F"/>
  </w:style>
  <w:style w:type="paragraph" w:styleId="Heading1">
    <w:name w:val="heading 1"/>
    <w:basedOn w:val="Normal"/>
    <w:next w:val="Normal"/>
    <w:link w:val="Heading1Char"/>
    <w:uiPriority w:val="9"/>
    <w:qFormat/>
    <w:rsid w:val="00B662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3FE4"/>
    <w:pPr>
      <w:keepNext/>
      <w:keepLines/>
      <w:spacing w:before="160" w:after="80" w:line="240" w:lineRule="auto"/>
      <w:outlineLvl w:val="1"/>
    </w:pPr>
    <w:rPr>
      <w:rFonts w:asciiTheme="majorHAnsi" w:eastAsiaTheme="majorEastAsia" w:hAnsiTheme="majorHAnsi" w:cstheme="majorBidi"/>
      <w:color w:val="365F91" w:themeColor="accent1" w:themeShade="BF"/>
      <w:kern w:val="2"/>
      <w:sz w:val="32"/>
      <w:szCs w:val="32"/>
      <w:lang w:val="en-GB"/>
    </w:rPr>
  </w:style>
  <w:style w:type="paragraph" w:styleId="Heading3">
    <w:name w:val="heading 3"/>
    <w:basedOn w:val="Normal"/>
    <w:next w:val="Normal"/>
    <w:link w:val="Heading3Char"/>
    <w:uiPriority w:val="9"/>
    <w:unhideWhenUsed/>
    <w:qFormat/>
    <w:rsid w:val="00D1744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FE4"/>
    <w:pPr>
      <w:ind w:left="720"/>
      <w:contextualSpacing/>
    </w:pPr>
  </w:style>
  <w:style w:type="character" w:customStyle="1" w:styleId="Heading2Char">
    <w:name w:val="Heading 2 Char"/>
    <w:basedOn w:val="DefaultParagraphFont"/>
    <w:link w:val="Heading2"/>
    <w:uiPriority w:val="9"/>
    <w:rsid w:val="000A3FE4"/>
    <w:rPr>
      <w:rFonts w:asciiTheme="majorHAnsi" w:eastAsiaTheme="majorEastAsia" w:hAnsiTheme="majorHAnsi" w:cstheme="majorBidi"/>
      <w:color w:val="365F91" w:themeColor="accent1" w:themeShade="BF"/>
      <w:kern w:val="2"/>
      <w:sz w:val="32"/>
      <w:szCs w:val="32"/>
      <w:lang w:val="en-GB"/>
    </w:rPr>
  </w:style>
  <w:style w:type="character" w:customStyle="1" w:styleId="Heading3Char">
    <w:name w:val="Heading 3 Char"/>
    <w:basedOn w:val="DefaultParagraphFont"/>
    <w:link w:val="Heading3"/>
    <w:uiPriority w:val="9"/>
    <w:rsid w:val="00D1744C"/>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B662EC"/>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B662EC"/>
    <w:rPr>
      <w:b/>
      <w:bCs/>
    </w:rPr>
  </w:style>
  <w:style w:type="paragraph" w:styleId="BalloonText">
    <w:name w:val="Balloon Text"/>
    <w:basedOn w:val="Normal"/>
    <w:link w:val="BalloonTextChar"/>
    <w:uiPriority w:val="99"/>
    <w:semiHidden/>
    <w:unhideWhenUsed/>
    <w:rsid w:val="00530D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DEC"/>
    <w:rPr>
      <w:rFonts w:ascii="Tahoma" w:hAnsi="Tahoma" w:cs="Tahoma"/>
      <w:sz w:val="16"/>
      <w:szCs w:val="16"/>
    </w:rPr>
  </w:style>
  <w:style w:type="paragraph" w:styleId="TOCHeading">
    <w:name w:val="TOC Heading"/>
    <w:basedOn w:val="Heading1"/>
    <w:next w:val="Normal"/>
    <w:uiPriority w:val="39"/>
    <w:unhideWhenUsed/>
    <w:qFormat/>
    <w:rsid w:val="00081EFC"/>
    <w:pPr>
      <w:outlineLvl w:val="9"/>
    </w:pPr>
  </w:style>
  <w:style w:type="paragraph" w:styleId="Header">
    <w:name w:val="header"/>
    <w:basedOn w:val="Normal"/>
    <w:link w:val="HeaderChar"/>
    <w:uiPriority w:val="99"/>
    <w:unhideWhenUsed/>
    <w:rsid w:val="00081E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1EFC"/>
  </w:style>
  <w:style w:type="paragraph" w:styleId="Footer">
    <w:name w:val="footer"/>
    <w:basedOn w:val="Normal"/>
    <w:link w:val="FooterChar"/>
    <w:uiPriority w:val="99"/>
    <w:unhideWhenUsed/>
    <w:rsid w:val="00081E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1EFC"/>
  </w:style>
  <w:style w:type="paragraph" w:styleId="TOC2">
    <w:name w:val="toc 2"/>
    <w:basedOn w:val="Normal"/>
    <w:next w:val="Normal"/>
    <w:autoRedefine/>
    <w:uiPriority w:val="39"/>
    <w:unhideWhenUsed/>
    <w:rsid w:val="00254ADB"/>
    <w:pPr>
      <w:spacing w:after="100"/>
      <w:ind w:left="220"/>
    </w:pPr>
  </w:style>
  <w:style w:type="paragraph" w:styleId="TOC3">
    <w:name w:val="toc 3"/>
    <w:basedOn w:val="Normal"/>
    <w:next w:val="Normal"/>
    <w:autoRedefine/>
    <w:uiPriority w:val="39"/>
    <w:unhideWhenUsed/>
    <w:rsid w:val="00254ADB"/>
    <w:pPr>
      <w:tabs>
        <w:tab w:val="right" w:leader="dot" w:pos="9350"/>
      </w:tabs>
      <w:spacing w:after="100"/>
    </w:pPr>
    <w:rPr>
      <w:rFonts w:ascii="Times New Roman" w:hAnsi="Times New Roman" w:cs="Times New Roman"/>
      <w:b/>
      <w:bCs/>
      <w:noProof/>
      <w:sz w:val="24"/>
      <w:szCs w:val="24"/>
      <w:lang w:eastAsia="zh-CN"/>
    </w:rPr>
  </w:style>
  <w:style w:type="paragraph" w:styleId="TOC1">
    <w:name w:val="toc 1"/>
    <w:basedOn w:val="Normal"/>
    <w:next w:val="Normal"/>
    <w:autoRedefine/>
    <w:uiPriority w:val="39"/>
    <w:unhideWhenUsed/>
    <w:rsid w:val="00254ADB"/>
    <w:pPr>
      <w:spacing w:after="100"/>
    </w:pPr>
  </w:style>
  <w:style w:type="character" w:styleId="Hyperlink">
    <w:name w:val="Hyperlink"/>
    <w:basedOn w:val="DefaultParagraphFont"/>
    <w:uiPriority w:val="99"/>
    <w:unhideWhenUsed/>
    <w:rsid w:val="00254A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6672">
      <w:bodyDiv w:val="1"/>
      <w:marLeft w:val="0"/>
      <w:marRight w:val="0"/>
      <w:marTop w:val="0"/>
      <w:marBottom w:val="0"/>
      <w:divBdr>
        <w:top w:val="none" w:sz="0" w:space="0" w:color="auto"/>
        <w:left w:val="none" w:sz="0" w:space="0" w:color="auto"/>
        <w:bottom w:val="none" w:sz="0" w:space="0" w:color="auto"/>
        <w:right w:val="none" w:sz="0" w:space="0" w:color="auto"/>
      </w:divBdr>
    </w:div>
    <w:div w:id="44179630">
      <w:bodyDiv w:val="1"/>
      <w:marLeft w:val="0"/>
      <w:marRight w:val="0"/>
      <w:marTop w:val="0"/>
      <w:marBottom w:val="0"/>
      <w:divBdr>
        <w:top w:val="none" w:sz="0" w:space="0" w:color="auto"/>
        <w:left w:val="none" w:sz="0" w:space="0" w:color="auto"/>
        <w:bottom w:val="none" w:sz="0" w:space="0" w:color="auto"/>
        <w:right w:val="none" w:sz="0" w:space="0" w:color="auto"/>
      </w:divBdr>
    </w:div>
    <w:div w:id="117650608">
      <w:bodyDiv w:val="1"/>
      <w:marLeft w:val="0"/>
      <w:marRight w:val="0"/>
      <w:marTop w:val="0"/>
      <w:marBottom w:val="0"/>
      <w:divBdr>
        <w:top w:val="none" w:sz="0" w:space="0" w:color="auto"/>
        <w:left w:val="none" w:sz="0" w:space="0" w:color="auto"/>
        <w:bottom w:val="none" w:sz="0" w:space="0" w:color="auto"/>
        <w:right w:val="none" w:sz="0" w:space="0" w:color="auto"/>
      </w:divBdr>
    </w:div>
    <w:div w:id="119883495">
      <w:bodyDiv w:val="1"/>
      <w:marLeft w:val="0"/>
      <w:marRight w:val="0"/>
      <w:marTop w:val="0"/>
      <w:marBottom w:val="0"/>
      <w:divBdr>
        <w:top w:val="none" w:sz="0" w:space="0" w:color="auto"/>
        <w:left w:val="none" w:sz="0" w:space="0" w:color="auto"/>
        <w:bottom w:val="none" w:sz="0" w:space="0" w:color="auto"/>
        <w:right w:val="none" w:sz="0" w:space="0" w:color="auto"/>
      </w:divBdr>
    </w:div>
    <w:div w:id="122041427">
      <w:bodyDiv w:val="1"/>
      <w:marLeft w:val="0"/>
      <w:marRight w:val="0"/>
      <w:marTop w:val="0"/>
      <w:marBottom w:val="0"/>
      <w:divBdr>
        <w:top w:val="none" w:sz="0" w:space="0" w:color="auto"/>
        <w:left w:val="none" w:sz="0" w:space="0" w:color="auto"/>
        <w:bottom w:val="none" w:sz="0" w:space="0" w:color="auto"/>
        <w:right w:val="none" w:sz="0" w:space="0" w:color="auto"/>
      </w:divBdr>
    </w:div>
    <w:div w:id="160244586">
      <w:bodyDiv w:val="1"/>
      <w:marLeft w:val="0"/>
      <w:marRight w:val="0"/>
      <w:marTop w:val="0"/>
      <w:marBottom w:val="0"/>
      <w:divBdr>
        <w:top w:val="none" w:sz="0" w:space="0" w:color="auto"/>
        <w:left w:val="none" w:sz="0" w:space="0" w:color="auto"/>
        <w:bottom w:val="none" w:sz="0" w:space="0" w:color="auto"/>
        <w:right w:val="none" w:sz="0" w:space="0" w:color="auto"/>
      </w:divBdr>
    </w:div>
    <w:div w:id="180512937">
      <w:bodyDiv w:val="1"/>
      <w:marLeft w:val="0"/>
      <w:marRight w:val="0"/>
      <w:marTop w:val="0"/>
      <w:marBottom w:val="0"/>
      <w:divBdr>
        <w:top w:val="none" w:sz="0" w:space="0" w:color="auto"/>
        <w:left w:val="none" w:sz="0" w:space="0" w:color="auto"/>
        <w:bottom w:val="none" w:sz="0" w:space="0" w:color="auto"/>
        <w:right w:val="none" w:sz="0" w:space="0" w:color="auto"/>
      </w:divBdr>
    </w:div>
    <w:div w:id="231820620">
      <w:bodyDiv w:val="1"/>
      <w:marLeft w:val="0"/>
      <w:marRight w:val="0"/>
      <w:marTop w:val="0"/>
      <w:marBottom w:val="0"/>
      <w:divBdr>
        <w:top w:val="none" w:sz="0" w:space="0" w:color="auto"/>
        <w:left w:val="none" w:sz="0" w:space="0" w:color="auto"/>
        <w:bottom w:val="none" w:sz="0" w:space="0" w:color="auto"/>
        <w:right w:val="none" w:sz="0" w:space="0" w:color="auto"/>
      </w:divBdr>
    </w:div>
    <w:div w:id="239411708">
      <w:bodyDiv w:val="1"/>
      <w:marLeft w:val="0"/>
      <w:marRight w:val="0"/>
      <w:marTop w:val="0"/>
      <w:marBottom w:val="0"/>
      <w:divBdr>
        <w:top w:val="none" w:sz="0" w:space="0" w:color="auto"/>
        <w:left w:val="none" w:sz="0" w:space="0" w:color="auto"/>
        <w:bottom w:val="none" w:sz="0" w:space="0" w:color="auto"/>
        <w:right w:val="none" w:sz="0" w:space="0" w:color="auto"/>
      </w:divBdr>
    </w:div>
    <w:div w:id="299506813">
      <w:bodyDiv w:val="1"/>
      <w:marLeft w:val="0"/>
      <w:marRight w:val="0"/>
      <w:marTop w:val="0"/>
      <w:marBottom w:val="0"/>
      <w:divBdr>
        <w:top w:val="none" w:sz="0" w:space="0" w:color="auto"/>
        <w:left w:val="none" w:sz="0" w:space="0" w:color="auto"/>
        <w:bottom w:val="none" w:sz="0" w:space="0" w:color="auto"/>
        <w:right w:val="none" w:sz="0" w:space="0" w:color="auto"/>
      </w:divBdr>
    </w:div>
    <w:div w:id="344986332">
      <w:bodyDiv w:val="1"/>
      <w:marLeft w:val="0"/>
      <w:marRight w:val="0"/>
      <w:marTop w:val="0"/>
      <w:marBottom w:val="0"/>
      <w:divBdr>
        <w:top w:val="none" w:sz="0" w:space="0" w:color="auto"/>
        <w:left w:val="none" w:sz="0" w:space="0" w:color="auto"/>
        <w:bottom w:val="none" w:sz="0" w:space="0" w:color="auto"/>
        <w:right w:val="none" w:sz="0" w:space="0" w:color="auto"/>
      </w:divBdr>
    </w:div>
    <w:div w:id="366175605">
      <w:bodyDiv w:val="1"/>
      <w:marLeft w:val="0"/>
      <w:marRight w:val="0"/>
      <w:marTop w:val="0"/>
      <w:marBottom w:val="0"/>
      <w:divBdr>
        <w:top w:val="none" w:sz="0" w:space="0" w:color="auto"/>
        <w:left w:val="none" w:sz="0" w:space="0" w:color="auto"/>
        <w:bottom w:val="none" w:sz="0" w:space="0" w:color="auto"/>
        <w:right w:val="none" w:sz="0" w:space="0" w:color="auto"/>
      </w:divBdr>
    </w:div>
    <w:div w:id="403261589">
      <w:bodyDiv w:val="1"/>
      <w:marLeft w:val="0"/>
      <w:marRight w:val="0"/>
      <w:marTop w:val="0"/>
      <w:marBottom w:val="0"/>
      <w:divBdr>
        <w:top w:val="none" w:sz="0" w:space="0" w:color="auto"/>
        <w:left w:val="none" w:sz="0" w:space="0" w:color="auto"/>
        <w:bottom w:val="none" w:sz="0" w:space="0" w:color="auto"/>
        <w:right w:val="none" w:sz="0" w:space="0" w:color="auto"/>
      </w:divBdr>
    </w:div>
    <w:div w:id="435179055">
      <w:bodyDiv w:val="1"/>
      <w:marLeft w:val="0"/>
      <w:marRight w:val="0"/>
      <w:marTop w:val="0"/>
      <w:marBottom w:val="0"/>
      <w:divBdr>
        <w:top w:val="none" w:sz="0" w:space="0" w:color="auto"/>
        <w:left w:val="none" w:sz="0" w:space="0" w:color="auto"/>
        <w:bottom w:val="none" w:sz="0" w:space="0" w:color="auto"/>
        <w:right w:val="none" w:sz="0" w:space="0" w:color="auto"/>
      </w:divBdr>
    </w:div>
    <w:div w:id="453714721">
      <w:bodyDiv w:val="1"/>
      <w:marLeft w:val="0"/>
      <w:marRight w:val="0"/>
      <w:marTop w:val="0"/>
      <w:marBottom w:val="0"/>
      <w:divBdr>
        <w:top w:val="none" w:sz="0" w:space="0" w:color="auto"/>
        <w:left w:val="none" w:sz="0" w:space="0" w:color="auto"/>
        <w:bottom w:val="none" w:sz="0" w:space="0" w:color="auto"/>
        <w:right w:val="none" w:sz="0" w:space="0" w:color="auto"/>
      </w:divBdr>
    </w:div>
    <w:div w:id="491799838">
      <w:bodyDiv w:val="1"/>
      <w:marLeft w:val="0"/>
      <w:marRight w:val="0"/>
      <w:marTop w:val="0"/>
      <w:marBottom w:val="0"/>
      <w:divBdr>
        <w:top w:val="none" w:sz="0" w:space="0" w:color="auto"/>
        <w:left w:val="none" w:sz="0" w:space="0" w:color="auto"/>
        <w:bottom w:val="none" w:sz="0" w:space="0" w:color="auto"/>
        <w:right w:val="none" w:sz="0" w:space="0" w:color="auto"/>
      </w:divBdr>
    </w:div>
    <w:div w:id="533032296">
      <w:bodyDiv w:val="1"/>
      <w:marLeft w:val="0"/>
      <w:marRight w:val="0"/>
      <w:marTop w:val="0"/>
      <w:marBottom w:val="0"/>
      <w:divBdr>
        <w:top w:val="none" w:sz="0" w:space="0" w:color="auto"/>
        <w:left w:val="none" w:sz="0" w:space="0" w:color="auto"/>
        <w:bottom w:val="none" w:sz="0" w:space="0" w:color="auto"/>
        <w:right w:val="none" w:sz="0" w:space="0" w:color="auto"/>
      </w:divBdr>
    </w:div>
    <w:div w:id="615871272">
      <w:bodyDiv w:val="1"/>
      <w:marLeft w:val="0"/>
      <w:marRight w:val="0"/>
      <w:marTop w:val="0"/>
      <w:marBottom w:val="0"/>
      <w:divBdr>
        <w:top w:val="none" w:sz="0" w:space="0" w:color="auto"/>
        <w:left w:val="none" w:sz="0" w:space="0" w:color="auto"/>
        <w:bottom w:val="none" w:sz="0" w:space="0" w:color="auto"/>
        <w:right w:val="none" w:sz="0" w:space="0" w:color="auto"/>
      </w:divBdr>
    </w:div>
    <w:div w:id="671105799">
      <w:bodyDiv w:val="1"/>
      <w:marLeft w:val="0"/>
      <w:marRight w:val="0"/>
      <w:marTop w:val="0"/>
      <w:marBottom w:val="0"/>
      <w:divBdr>
        <w:top w:val="none" w:sz="0" w:space="0" w:color="auto"/>
        <w:left w:val="none" w:sz="0" w:space="0" w:color="auto"/>
        <w:bottom w:val="none" w:sz="0" w:space="0" w:color="auto"/>
        <w:right w:val="none" w:sz="0" w:space="0" w:color="auto"/>
      </w:divBdr>
    </w:div>
    <w:div w:id="716666100">
      <w:bodyDiv w:val="1"/>
      <w:marLeft w:val="0"/>
      <w:marRight w:val="0"/>
      <w:marTop w:val="0"/>
      <w:marBottom w:val="0"/>
      <w:divBdr>
        <w:top w:val="none" w:sz="0" w:space="0" w:color="auto"/>
        <w:left w:val="none" w:sz="0" w:space="0" w:color="auto"/>
        <w:bottom w:val="none" w:sz="0" w:space="0" w:color="auto"/>
        <w:right w:val="none" w:sz="0" w:space="0" w:color="auto"/>
      </w:divBdr>
    </w:div>
    <w:div w:id="724178692">
      <w:bodyDiv w:val="1"/>
      <w:marLeft w:val="0"/>
      <w:marRight w:val="0"/>
      <w:marTop w:val="0"/>
      <w:marBottom w:val="0"/>
      <w:divBdr>
        <w:top w:val="none" w:sz="0" w:space="0" w:color="auto"/>
        <w:left w:val="none" w:sz="0" w:space="0" w:color="auto"/>
        <w:bottom w:val="none" w:sz="0" w:space="0" w:color="auto"/>
        <w:right w:val="none" w:sz="0" w:space="0" w:color="auto"/>
      </w:divBdr>
    </w:div>
    <w:div w:id="839197526">
      <w:bodyDiv w:val="1"/>
      <w:marLeft w:val="0"/>
      <w:marRight w:val="0"/>
      <w:marTop w:val="0"/>
      <w:marBottom w:val="0"/>
      <w:divBdr>
        <w:top w:val="none" w:sz="0" w:space="0" w:color="auto"/>
        <w:left w:val="none" w:sz="0" w:space="0" w:color="auto"/>
        <w:bottom w:val="none" w:sz="0" w:space="0" w:color="auto"/>
        <w:right w:val="none" w:sz="0" w:space="0" w:color="auto"/>
      </w:divBdr>
    </w:div>
    <w:div w:id="879316206">
      <w:bodyDiv w:val="1"/>
      <w:marLeft w:val="0"/>
      <w:marRight w:val="0"/>
      <w:marTop w:val="0"/>
      <w:marBottom w:val="0"/>
      <w:divBdr>
        <w:top w:val="none" w:sz="0" w:space="0" w:color="auto"/>
        <w:left w:val="none" w:sz="0" w:space="0" w:color="auto"/>
        <w:bottom w:val="none" w:sz="0" w:space="0" w:color="auto"/>
        <w:right w:val="none" w:sz="0" w:space="0" w:color="auto"/>
      </w:divBdr>
    </w:div>
    <w:div w:id="908731891">
      <w:bodyDiv w:val="1"/>
      <w:marLeft w:val="0"/>
      <w:marRight w:val="0"/>
      <w:marTop w:val="0"/>
      <w:marBottom w:val="0"/>
      <w:divBdr>
        <w:top w:val="none" w:sz="0" w:space="0" w:color="auto"/>
        <w:left w:val="none" w:sz="0" w:space="0" w:color="auto"/>
        <w:bottom w:val="none" w:sz="0" w:space="0" w:color="auto"/>
        <w:right w:val="none" w:sz="0" w:space="0" w:color="auto"/>
      </w:divBdr>
    </w:div>
    <w:div w:id="911349300">
      <w:bodyDiv w:val="1"/>
      <w:marLeft w:val="0"/>
      <w:marRight w:val="0"/>
      <w:marTop w:val="0"/>
      <w:marBottom w:val="0"/>
      <w:divBdr>
        <w:top w:val="none" w:sz="0" w:space="0" w:color="auto"/>
        <w:left w:val="none" w:sz="0" w:space="0" w:color="auto"/>
        <w:bottom w:val="none" w:sz="0" w:space="0" w:color="auto"/>
        <w:right w:val="none" w:sz="0" w:space="0" w:color="auto"/>
      </w:divBdr>
    </w:div>
    <w:div w:id="916984943">
      <w:bodyDiv w:val="1"/>
      <w:marLeft w:val="0"/>
      <w:marRight w:val="0"/>
      <w:marTop w:val="0"/>
      <w:marBottom w:val="0"/>
      <w:divBdr>
        <w:top w:val="none" w:sz="0" w:space="0" w:color="auto"/>
        <w:left w:val="none" w:sz="0" w:space="0" w:color="auto"/>
        <w:bottom w:val="none" w:sz="0" w:space="0" w:color="auto"/>
        <w:right w:val="none" w:sz="0" w:space="0" w:color="auto"/>
      </w:divBdr>
    </w:div>
    <w:div w:id="932317635">
      <w:bodyDiv w:val="1"/>
      <w:marLeft w:val="0"/>
      <w:marRight w:val="0"/>
      <w:marTop w:val="0"/>
      <w:marBottom w:val="0"/>
      <w:divBdr>
        <w:top w:val="none" w:sz="0" w:space="0" w:color="auto"/>
        <w:left w:val="none" w:sz="0" w:space="0" w:color="auto"/>
        <w:bottom w:val="none" w:sz="0" w:space="0" w:color="auto"/>
        <w:right w:val="none" w:sz="0" w:space="0" w:color="auto"/>
      </w:divBdr>
    </w:div>
    <w:div w:id="948390519">
      <w:bodyDiv w:val="1"/>
      <w:marLeft w:val="0"/>
      <w:marRight w:val="0"/>
      <w:marTop w:val="0"/>
      <w:marBottom w:val="0"/>
      <w:divBdr>
        <w:top w:val="none" w:sz="0" w:space="0" w:color="auto"/>
        <w:left w:val="none" w:sz="0" w:space="0" w:color="auto"/>
        <w:bottom w:val="none" w:sz="0" w:space="0" w:color="auto"/>
        <w:right w:val="none" w:sz="0" w:space="0" w:color="auto"/>
      </w:divBdr>
    </w:div>
    <w:div w:id="955329990">
      <w:bodyDiv w:val="1"/>
      <w:marLeft w:val="0"/>
      <w:marRight w:val="0"/>
      <w:marTop w:val="0"/>
      <w:marBottom w:val="0"/>
      <w:divBdr>
        <w:top w:val="none" w:sz="0" w:space="0" w:color="auto"/>
        <w:left w:val="none" w:sz="0" w:space="0" w:color="auto"/>
        <w:bottom w:val="none" w:sz="0" w:space="0" w:color="auto"/>
        <w:right w:val="none" w:sz="0" w:space="0" w:color="auto"/>
      </w:divBdr>
    </w:div>
    <w:div w:id="964968536">
      <w:bodyDiv w:val="1"/>
      <w:marLeft w:val="0"/>
      <w:marRight w:val="0"/>
      <w:marTop w:val="0"/>
      <w:marBottom w:val="0"/>
      <w:divBdr>
        <w:top w:val="none" w:sz="0" w:space="0" w:color="auto"/>
        <w:left w:val="none" w:sz="0" w:space="0" w:color="auto"/>
        <w:bottom w:val="none" w:sz="0" w:space="0" w:color="auto"/>
        <w:right w:val="none" w:sz="0" w:space="0" w:color="auto"/>
      </w:divBdr>
    </w:div>
    <w:div w:id="1014456453">
      <w:bodyDiv w:val="1"/>
      <w:marLeft w:val="0"/>
      <w:marRight w:val="0"/>
      <w:marTop w:val="0"/>
      <w:marBottom w:val="0"/>
      <w:divBdr>
        <w:top w:val="none" w:sz="0" w:space="0" w:color="auto"/>
        <w:left w:val="none" w:sz="0" w:space="0" w:color="auto"/>
        <w:bottom w:val="none" w:sz="0" w:space="0" w:color="auto"/>
        <w:right w:val="none" w:sz="0" w:space="0" w:color="auto"/>
      </w:divBdr>
    </w:div>
    <w:div w:id="1018384017">
      <w:bodyDiv w:val="1"/>
      <w:marLeft w:val="0"/>
      <w:marRight w:val="0"/>
      <w:marTop w:val="0"/>
      <w:marBottom w:val="0"/>
      <w:divBdr>
        <w:top w:val="none" w:sz="0" w:space="0" w:color="auto"/>
        <w:left w:val="none" w:sz="0" w:space="0" w:color="auto"/>
        <w:bottom w:val="none" w:sz="0" w:space="0" w:color="auto"/>
        <w:right w:val="none" w:sz="0" w:space="0" w:color="auto"/>
      </w:divBdr>
    </w:div>
    <w:div w:id="1040397511">
      <w:bodyDiv w:val="1"/>
      <w:marLeft w:val="0"/>
      <w:marRight w:val="0"/>
      <w:marTop w:val="0"/>
      <w:marBottom w:val="0"/>
      <w:divBdr>
        <w:top w:val="none" w:sz="0" w:space="0" w:color="auto"/>
        <w:left w:val="none" w:sz="0" w:space="0" w:color="auto"/>
        <w:bottom w:val="none" w:sz="0" w:space="0" w:color="auto"/>
        <w:right w:val="none" w:sz="0" w:space="0" w:color="auto"/>
      </w:divBdr>
    </w:div>
    <w:div w:id="1056664237">
      <w:bodyDiv w:val="1"/>
      <w:marLeft w:val="0"/>
      <w:marRight w:val="0"/>
      <w:marTop w:val="0"/>
      <w:marBottom w:val="0"/>
      <w:divBdr>
        <w:top w:val="none" w:sz="0" w:space="0" w:color="auto"/>
        <w:left w:val="none" w:sz="0" w:space="0" w:color="auto"/>
        <w:bottom w:val="none" w:sz="0" w:space="0" w:color="auto"/>
        <w:right w:val="none" w:sz="0" w:space="0" w:color="auto"/>
      </w:divBdr>
    </w:div>
    <w:div w:id="1109855388">
      <w:bodyDiv w:val="1"/>
      <w:marLeft w:val="0"/>
      <w:marRight w:val="0"/>
      <w:marTop w:val="0"/>
      <w:marBottom w:val="0"/>
      <w:divBdr>
        <w:top w:val="none" w:sz="0" w:space="0" w:color="auto"/>
        <w:left w:val="none" w:sz="0" w:space="0" w:color="auto"/>
        <w:bottom w:val="none" w:sz="0" w:space="0" w:color="auto"/>
        <w:right w:val="none" w:sz="0" w:space="0" w:color="auto"/>
      </w:divBdr>
    </w:div>
    <w:div w:id="1166936655">
      <w:bodyDiv w:val="1"/>
      <w:marLeft w:val="0"/>
      <w:marRight w:val="0"/>
      <w:marTop w:val="0"/>
      <w:marBottom w:val="0"/>
      <w:divBdr>
        <w:top w:val="none" w:sz="0" w:space="0" w:color="auto"/>
        <w:left w:val="none" w:sz="0" w:space="0" w:color="auto"/>
        <w:bottom w:val="none" w:sz="0" w:space="0" w:color="auto"/>
        <w:right w:val="none" w:sz="0" w:space="0" w:color="auto"/>
      </w:divBdr>
    </w:div>
    <w:div w:id="1183862508">
      <w:bodyDiv w:val="1"/>
      <w:marLeft w:val="0"/>
      <w:marRight w:val="0"/>
      <w:marTop w:val="0"/>
      <w:marBottom w:val="0"/>
      <w:divBdr>
        <w:top w:val="none" w:sz="0" w:space="0" w:color="auto"/>
        <w:left w:val="none" w:sz="0" w:space="0" w:color="auto"/>
        <w:bottom w:val="none" w:sz="0" w:space="0" w:color="auto"/>
        <w:right w:val="none" w:sz="0" w:space="0" w:color="auto"/>
      </w:divBdr>
    </w:div>
    <w:div w:id="1188522466">
      <w:bodyDiv w:val="1"/>
      <w:marLeft w:val="0"/>
      <w:marRight w:val="0"/>
      <w:marTop w:val="0"/>
      <w:marBottom w:val="0"/>
      <w:divBdr>
        <w:top w:val="none" w:sz="0" w:space="0" w:color="auto"/>
        <w:left w:val="none" w:sz="0" w:space="0" w:color="auto"/>
        <w:bottom w:val="none" w:sz="0" w:space="0" w:color="auto"/>
        <w:right w:val="none" w:sz="0" w:space="0" w:color="auto"/>
      </w:divBdr>
    </w:div>
    <w:div w:id="1206213699">
      <w:bodyDiv w:val="1"/>
      <w:marLeft w:val="0"/>
      <w:marRight w:val="0"/>
      <w:marTop w:val="0"/>
      <w:marBottom w:val="0"/>
      <w:divBdr>
        <w:top w:val="none" w:sz="0" w:space="0" w:color="auto"/>
        <w:left w:val="none" w:sz="0" w:space="0" w:color="auto"/>
        <w:bottom w:val="none" w:sz="0" w:space="0" w:color="auto"/>
        <w:right w:val="none" w:sz="0" w:space="0" w:color="auto"/>
      </w:divBdr>
    </w:div>
    <w:div w:id="1313487097">
      <w:bodyDiv w:val="1"/>
      <w:marLeft w:val="0"/>
      <w:marRight w:val="0"/>
      <w:marTop w:val="0"/>
      <w:marBottom w:val="0"/>
      <w:divBdr>
        <w:top w:val="none" w:sz="0" w:space="0" w:color="auto"/>
        <w:left w:val="none" w:sz="0" w:space="0" w:color="auto"/>
        <w:bottom w:val="none" w:sz="0" w:space="0" w:color="auto"/>
        <w:right w:val="none" w:sz="0" w:space="0" w:color="auto"/>
      </w:divBdr>
    </w:div>
    <w:div w:id="1343777288">
      <w:bodyDiv w:val="1"/>
      <w:marLeft w:val="0"/>
      <w:marRight w:val="0"/>
      <w:marTop w:val="0"/>
      <w:marBottom w:val="0"/>
      <w:divBdr>
        <w:top w:val="none" w:sz="0" w:space="0" w:color="auto"/>
        <w:left w:val="none" w:sz="0" w:space="0" w:color="auto"/>
        <w:bottom w:val="none" w:sz="0" w:space="0" w:color="auto"/>
        <w:right w:val="none" w:sz="0" w:space="0" w:color="auto"/>
      </w:divBdr>
    </w:div>
    <w:div w:id="1440905382">
      <w:bodyDiv w:val="1"/>
      <w:marLeft w:val="0"/>
      <w:marRight w:val="0"/>
      <w:marTop w:val="0"/>
      <w:marBottom w:val="0"/>
      <w:divBdr>
        <w:top w:val="none" w:sz="0" w:space="0" w:color="auto"/>
        <w:left w:val="none" w:sz="0" w:space="0" w:color="auto"/>
        <w:bottom w:val="none" w:sz="0" w:space="0" w:color="auto"/>
        <w:right w:val="none" w:sz="0" w:space="0" w:color="auto"/>
      </w:divBdr>
    </w:div>
    <w:div w:id="1469977007">
      <w:bodyDiv w:val="1"/>
      <w:marLeft w:val="0"/>
      <w:marRight w:val="0"/>
      <w:marTop w:val="0"/>
      <w:marBottom w:val="0"/>
      <w:divBdr>
        <w:top w:val="none" w:sz="0" w:space="0" w:color="auto"/>
        <w:left w:val="none" w:sz="0" w:space="0" w:color="auto"/>
        <w:bottom w:val="none" w:sz="0" w:space="0" w:color="auto"/>
        <w:right w:val="none" w:sz="0" w:space="0" w:color="auto"/>
      </w:divBdr>
    </w:div>
    <w:div w:id="1482768134">
      <w:bodyDiv w:val="1"/>
      <w:marLeft w:val="0"/>
      <w:marRight w:val="0"/>
      <w:marTop w:val="0"/>
      <w:marBottom w:val="0"/>
      <w:divBdr>
        <w:top w:val="none" w:sz="0" w:space="0" w:color="auto"/>
        <w:left w:val="none" w:sz="0" w:space="0" w:color="auto"/>
        <w:bottom w:val="none" w:sz="0" w:space="0" w:color="auto"/>
        <w:right w:val="none" w:sz="0" w:space="0" w:color="auto"/>
      </w:divBdr>
    </w:div>
    <w:div w:id="1501040356">
      <w:bodyDiv w:val="1"/>
      <w:marLeft w:val="0"/>
      <w:marRight w:val="0"/>
      <w:marTop w:val="0"/>
      <w:marBottom w:val="0"/>
      <w:divBdr>
        <w:top w:val="none" w:sz="0" w:space="0" w:color="auto"/>
        <w:left w:val="none" w:sz="0" w:space="0" w:color="auto"/>
        <w:bottom w:val="none" w:sz="0" w:space="0" w:color="auto"/>
        <w:right w:val="none" w:sz="0" w:space="0" w:color="auto"/>
      </w:divBdr>
    </w:div>
    <w:div w:id="1699769305">
      <w:bodyDiv w:val="1"/>
      <w:marLeft w:val="0"/>
      <w:marRight w:val="0"/>
      <w:marTop w:val="0"/>
      <w:marBottom w:val="0"/>
      <w:divBdr>
        <w:top w:val="none" w:sz="0" w:space="0" w:color="auto"/>
        <w:left w:val="none" w:sz="0" w:space="0" w:color="auto"/>
        <w:bottom w:val="none" w:sz="0" w:space="0" w:color="auto"/>
        <w:right w:val="none" w:sz="0" w:space="0" w:color="auto"/>
      </w:divBdr>
    </w:div>
    <w:div w:id="1710884550">
      <w:bodyDiv w:val="1"/>
      <w:marLeft w:val="0"/>
      <w:marRight w:val="0"/>
      <w:marTop w:val="0"/>
      <w:marBottom w:val="0"/>
      <w:divBdr>
        <w:top w:val="none" w:sz="0" w:space="0" w:color="auto"/>
        <w:left w:val="none" w:sz="0" w:space="0" w:color="auto"/>
        <w:bottom w:val="none" w:sz="0" w:space="0" w:color="auto"/>
        <w:right w:val="none" w:sz="0" w:space="0" w:color="auto"/>
      </w:divBdr>
    </w:div>
    <w:div w:id="1711298415">
      <w:bodyDiv w:val="1"/>
      <w:marLeft w:val="0"/>
      <w:marRight w:val="0"/>
      <w:marTop w:val="0"/>
      <w:marBottom w:val="0"/>
      <w:divBdr>
        <w:top w:val="none" w:sz="0" w:space="0" w:color="auto"/>
        <w:left w:val="none" w:sz="0" w:space="0" w:color="auto"/>
        <w:bottom w:val="none" w:sz="0" w:space="0" w:color="auto"/>
        <w:right w:val="none" w:sz="0" w:space="0" w:color="auto"/>
      </w:divBdr>
    </w:div>
    <w:div w:id="1729911142">
      <w:bodyDiv w:val="1"/>
      <w:marLeft w:val="0"/>
      <w:marRight w:val="0"/>
      <w:marTop w:val="0"/>
      <w:marBottom w:val="0"/>
      <w:divBdr>
        <w:top w:val="none" w:sz="0" w:space="0" w:color="auto"/>
        <w:left w:val="none" w:sz="0" w:space="0" w:color="auto"/>
        <w:bottom w:val="none" w:sz="0" w:space="0" w:color="auto"/>
        <w:right w:val="none" w:sz="0" w:space="0" w:color="auto"/>
      </w:divBdr>
    </w:div>
    <w:div w:id="1736465310">
      <w:bodyDiv w:val="1"/>
      <w:marLeft w:val="0"/>
      <w:marRight w:val="0"/>
      <w:marTop w:val="0"/>
      <w:marBottom w:val="0"/>
      <w:divBdr>
        <w:top w:val="none" w:sz="0" w:space="0" w:color="auto"/>
        <w:left w:val="none" w:sz="0" w:space="0" w:color="auto"/>
        <w:bottom w:val="none" w:sz="0" w:space="0" w:color="auto"/>
        <w:right w:val="none" w:sz="0" w:space="0" w:color="auto"/>
      </w:divBdr>
    </w:div>
    <w:div w:id="1748264942">
      <w:bodyDiv w:val="1"/>
      <w:marLeft w:val="0"/>
      <w:marRight w:val="0"/>
      <w:marTop w:val="0"/>
      <w:marBottom w:val="0"/>
      <w:divBdr>
        <w:top w:val="none" w:sz="0" w:space="0" w:color="auto"/>
        <w:left w:val="none" w:sz="0" w:space="0" w:color="auto"/>
        <w:bottom w:val="none" w:sz="0" w:space="0" w:color="auto"/>
        <w:right w:val="none" w:sz="0" w:space="0" w:color="auto"/>
      </w:divBdr>
    </w:div>
    <w:div w:id="1772042712">
      <w:bodyDiv w:val="1"/>
      <w:marLeft w:val="0"/>
      <w:marRight w:val="0"/>
      <w:marTop w:val="0"/>
      <w:marBottom w:val="0"/>
      <w:divBdr>
        <w:top w:val="none" w:sz="0" w:space="0" w:color="auto"/>
        <w:left w:val="none" w:sz="0" w:space="0" w:color="auto"/>
        <w:bottom w:val="none" w:sz="0" w:space="0" w:color="auto"/>
        <w:right w:val="none" w:sz="0" w:space="0" w:color="auto"/>
      </w:divBdr>
    </w:div>
    <w:div w:id="1798598786">
      <w:bodyDiv w:val="1"/>
      <w:marLeft w:val="0"/>
      <w:marRight w:val="0"/>
      <w:marTop w:val="0"/>
      <w:marBottom w:val="0"/>
      <w:divBdr>
        <w:top w:val="none" w:sz="0" w:space="0" w:color="auto"/>
        <w:left w:val="none" w:sz="0" w:space="0" w:color="auto"/>
        <w:bottom w:val="none" w:sz="0" w:space="0" w:color="auto"/>
        <w:right w:val="none" w:sz="0" w:space="0" w:color="auto"/>
      </w:divBdr>
    </w:div>
    <w:div w:id="1816920422">
      <w:bodyDiv w:val="1"/>
      <w:marLeft w:val="0"/>
      <w:marRight w:val="0"/>
      <w:marTop w:val="0"/>
      <w:marBottom w:val="0"/>
      <w:divBdr>
        <w:top w:val="none" w:sz="0" w:space="0" w:color="auto"/>
        <w:left w:val="none" w:sz="0" w:space="0" w:color="auto"/>
        <w:bottom w:val="none" w:sz="0" w:space="0" w:color="auto"/>
        <w:right w:val="none" w:sz="0" w:space="0" w:color="auto"/>
      </w:divBdr>
    </w:div>
    <w:div w:id="1854144724">
      <w:bodyDiv w:val="1"/>
      <w:marLeft w:val="0"/>
      <w:marRight w:val="0"/>
      <w:marTop w:val="0"/>
      <w:marBottom w:val="0"/>
      <w:divBdr>
        <w:top w:val="none" w:sz="0" w:space="0" w:color="auto"/>
        <w:left w:val="none" w:sz="0" w:space="0" w:color="auto"/>
        <w:bottom w:val="none" w:sz="0" w:space="0" w:color="auto"/>
        <w:right w:val="none" w:sz="0" w:space="0" w:color="auto"/>
      </w:divBdr>
    </w:div>
    <w:div w:id="1938635908">
      <w:bodyDiv w:val="1"/>
      <w:marLeft w:val="0"/>
      <w:marRight w:val="0"/>
      <w:marTop w:val="0"/>
      <w:marBottom w:val="0"/>
      <w:divBdr>
        <w:top w:val="none" w:sz="0" w:space="0" w:color="auto"/>
        <w:left w:val="none" w:sz="0" w:space="0" w:color="auto"/>
        <w:bottom w:val="none" w:sz="0" w:space="0" w:color="auto"/>
        <w:right w:val="none" w:sz="0" w:space="0" w:color="auto"/>
      </w:divBdr>
    </w:div>
    <w:div w:id="2008166240">
      <w:bodyDiv w:val="1"/>
      <w:marLeft w:val="0"/>
      <w:marRight w:val="0"/>
      <w:marTop w:val="0"/>
      <w:marBottom w:val="0"/>
      <w:divBdr>
        <w:top w:val="none" w:sz="0" w:space="0" w:color="auto"/>
        <w:left w:val="none" w:sz="0" w:space="0" w:color="auto"/>
        <w:bottom w:val="none" w:sz="0" w:space="0" w:color="auto"/>
        <w:right w:val="none" w:sz="0" w:space="0" w:color="auto"/>
      </w:divBdr>
    </w:div>
    <w:div w:id="2013096991">
      <w:bodyDiv w:val="1"/>
      <w:marLeft w:val="0"/>
      <w:marRight w:val="0"/>
      <w:marTop w:val="0"/>
      <w:marBottom w:val="0"/>
      <w:divBdr>
        <w:top w:val="none" w:sz="0" w:space="0" w:color="auto"/>
        <w:left w:val="none" w:sz="0" w:space="0" w:color="auto"/>
        <w:bottom w:val="none" w:sz="0" w:space="0" w:color="auto"/>
        <w:right w:val="none" w:sz="0" w:space="0" w:color="auto"/>
      </w:divBdr>
    </w:div>
    <w:div w:id="2031450578">
      <w:bodyDiv w:val="1"/>
      <w:marLeft w:val="0"/>
      <w:marRight w:val="0"/>
      <w:marTop w:val="0"/>
      <w:marBottom w:val="0"/>
      <w:divBdr>
        <w:top w:val="none" w:sz="0" w:space="0" w:color="auto"/>
        <w:left w:val="none" w:sz="0" w:space="0" w:color="auto"/>
        <w:bottom w:val="none" w:sz="0" w:space="0" w:color="auto"/>
        <w:right w:val="none" w:sz="0" w:space="0" w:color="auto"/>
      </w:divBdr>
    </w:div>
    <w:div w:id="211906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B3280B-EF8A-4FAF-BCA6-B75C554DD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3392</Words>
  <Characters>19339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Nensi Jada</cp:lastModifiedBy>
  <cp:revision>6</cp:revision>
  <dcterms:created xsi:type="dcterms:W3CDTF">2026-03-27T04:09:00Z</dcterms:created>
  <dcterms:modified xsi:type="dcterms:W3CDTF">2026-03-27T04:21:00Z</dcterms:modified>
</cp:coreProperties>
</file>