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3971F34" w14:paraId="03A4C435" wp14:textId="11DF3702">
      <w:pPr>
        <w:spacing w:after="160"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368336B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“To live in order to work in order to live” (Narotzky,</w:t>
      </w:r>
      <w:r w:rsidRPr="63971F34" w:rsidR="70EBF50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 </w:t>
      </w:r>
      <w:r w:rsidRPr="63971F34" w:rsidR="368336B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1997 p. 163)</w:t>
      </w:r>
      <w:r w:rsidRPr="63971F34" w:rsidR="368336B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5F2B4363" wp14:textId="272EA4A2">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2CA0F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statement coined by Economic Anthropologist, Suzana Narotzky, </w:t>
      </w:r>
      <w:r w:rsidRPr="63971F34" w:rsidR="52CA0F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describes </w:t>
      </w:r>
      <w:r w:rsidRPr="63971F34" w:rsidR="51438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 reproduction simplistically</w:t>
      </w:r>
      <w:r w:rsidRPr="63971F34" w:rsidR="51438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153C9B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recent years social reproduction has increasingly become a central debate in academia especially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light of</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COVID 19, expansions in the labor force, and </w:t>
      </w:r>
      <w:r w:rsidRPr="63971F34" w:rsidR="7FA186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outcry</w:t>
      </w:r>
      <w:r w:rsidRPr="63971F34" w:rsidR="3853BE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853BE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against oppression.</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my opinion, th</w:t>
      </w:r>
      <w:r w:rsidRPr="63971F34" w:rsidR="508CEF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recent </w:t>
      </w:r>
      <w:r w:rsidRPr="63971F34" w:rsidR="1253B4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shift </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important not only because of the </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entral role</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 reprod</w:t>
      </w:r>
      <w:r w:rsidRPr="63971F34" w:rsidR="3DEF83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uction p</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lays</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1D921F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economic activity</w:t>
      </w:r>
      <w:r w:rsidRPr="63971F34" w:rsidR="7286ED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1D921F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w:t>
      </w:r>
      <w:r w:rsidRPr="63971F34" w:rsidR="0A4524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 addressing issues such as gender inequality, racial</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ppression</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58045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t>
      </w:r>
      <w:r w:rsidRPr="63971F34" w:rsidR="206E2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economic su</w:t>
      </w:r>
      <w:r w:rsidRPr="63971F34" w:rsidR="206E2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stainabili</w:t>
      </w:r>
      <w:r w:rsidRPr="63971F34" w:rsidR="206E2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ty</w:t>
      </w:r>
      <w:r w:rsidRPr="63971F34" w:rsidR="206E24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7F4A9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essay will </w:t>
      </w:r>
      <w:r w:rsidRPr="63971F34" w:rsidR="5FB60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discuss</w:t>
      </w:r>
      <w:r w:rsidRPr="63971F34" w:rsidR="5FB60F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C3704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w:t>
      </w:r>
      <w:r w:rsidRPr="63971F34" w:rsidR="7F4A9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these</w:t>
      </w:r>
      <w:r w:rsidRPr="63971F34" w:rsidR="156EE5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recent events</w:t>
      </w:r>
      <w:r w:rsidRPr="63971F34" w:rsidR="129EA6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refocused the lens on social reproduction as a key economical component</w:t>
      </w:r>
      <w:r w:rsidRPr="63971F34" w:rsidR="73779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7F4A9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 is ‘social rep</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rod</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uction’? To sketch a better definition of the term, one may first consider what it means to reproduce. ‘Reproduction’ suggests biological cycles while ‘social’ connotes human interactions which create what John Locke termed as the ‘social contract’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(Locke, 1975)</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otz</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ky defines the te</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rm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social reproduction as: “the movement through which a concrete historical social reality sets the conditions for its continuity and is embodied in agents both personal and collective.”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(Narotzky, 1997, p. 150)</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an economic anthropological perspective, it is important to study human economic behavior globally</w:t>
      </w:r>
      <w:r w:rsidRPr="63971F34" w:rsidR="0053D6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especially the circulation of processes</w:t>
      </w:r>
      <w:r w:rsidRPr="63971F34" w:rsidR="77D963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related to life.</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Narotzky defines four main aspects of economic activity: production, </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istri</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bution</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e</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xchange;</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consumption</w:t>
      </w:r>
      <w:r w:rsidRPr="63971F34" w:rsidR="7C650F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social reproduction.</w:t>
      </w:r>
      <w:r w:rsidRPr="63971F34" w:rsidR="59014C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My thesis argues that social reproduction is the most essential part of economic activity by showing </w:t>
      </w:r>
      <w:r w:rsidRPr="63971F34" w:rsidR="07E628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production, distribution/</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xchan</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c</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onsumption</w:t>
      </w:r>
      <w:r w:rsidRPr="63971F34" w:rsidR="1F768A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2DC188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2DC188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depe</w:t>
      </w:r>
      <w:r w:rsidRPr="63971F34" w:rsidR="2DC188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ndent upon it</w:t>
      </w:r>
      <w:r w:rsidRPr="63971F34" w:rsidR="368336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using theoretical frameworks to support my position, with a brief analysis of </w:t>
      </w:r>
      <w:r w:rsidRPr="63971F34" w:rsidR="6D9F31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socially reproduced </w:t>
      </w:r>
      <w:r w:rsidRPr="63971F34" w:rsidR="798579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problems</w:t>
      </w:r>
      <w:r w:rsidRPr="63971F34" w:rsidR="1B4046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63971F34" w14:paraId="46B5F90B" wp14:textId="660297A6">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62852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Let’s</w:t>
      </w:r>
      <w:r w:rsidRPr="63971F34" w:rsidR="62852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start with a discussion on why social reproduction is the most essential activity of the four outlined by Narotzky.</w:t>
      </w:r>
    </w:p>
    <w:p xmlns:wp14="http://schemas.microsoft.com/office/word/2010/wordml" w:rsidP="63971F34" w14:paraId="52FEE670" wp14:textId="10597DA3">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63D78B3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SOCIAL REPRODUCTION AND PRODUCTION</w:t>
      </w:r>
    </w:p>
    <w:p xmlns:wp14="http://schemas.microsoft.com/office/word/2010/wordml" w:rsidP="63971F34" w14:paraId="6EC43555" wp14:textId="6789DCDD">
      <w:pPr>
        <w:pStyle w:val="Normal"/>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63D78B3D">
        <w:rPr>
          <w:rFonts w:ascii="Times New Roman" w:hAnsi="Times New Roman" w:eastAsia="Times New Roman" w:cs="Times New Roman"/>
          <w:sz w:val="24"/>
          <w:szCs w:val="24"/>
        </w:rPr>
        <w:t>S</w:t>
      </w:r>
      <w:r w:rsidRPr="63971F34" w:rsidR="63D78B3D">
        <w:rPr>
          <w:rFonts w:ascii="Times New Roman" w:hAnsi="Times New Roman" w:eastAsia="Times New Roman" w:cs="Times New Roman"/>
          <w:sz w:val="24"/>
          <w:szCs w:val="24"/>
        </w:rPr>
        <w:t xml:space="preserve">ocial </w:t>
      </w:r>
      <w:r w:rsidRPr="63971F34" w:rsidR="63D78B3D">
        <w:rPr>
          <w:rFonts w:ascii="Times New Roman" w:hAnsi="Times New Roman" w:eastAsia="Times New Roman" w:cs="Times New Roman"/>
          <w:sz w:val="24"/>
          <w:szCs w:val="24"/>
        </w:rPr>
        <w:t xml:space="preserve">reproduction plays </w:t>
      </w:r>
      <w:r w:rsidRPr="63971F34" w:rsidR="63D78B3D">
        <w:rPr>
          <w:rFonts w:ascii="Times New Roman" w:hAnsi="Times New Roman" w:eastAsia="Times New Roman" w:cs="Times New Roman"/>
          <w:sz w:val="24"/>
          <w:szCs w:val="24"/>
        </w:rPr>
        <w:t>an important role</w:t>
      </w:r>
      <w:r w:rsidRPr="63971F34" w:rsidR="63D78B3D">
        <w:rPr>
          <w:rFonts w:ascii="Times New Roman" w:hAnsi="Times New Roman" w:eastAsia="Times New Roman" w:cs="Times New Roman"/>
          <w:sz w:val="24"/>
          <w:szCs w:val="24"/>
        </w:rPr>
        <w:t xml:space="preserve"> in production</w:t>
      </w:r>
      <w:r w:rsidRPr="63971F34" w:rsidR="4BA864AC">
        <w:rPr>
          <w:rFonts w:ascii="Times New Roman" w:hAnsi="Times New Roman" w:eastAsia="Times New Roman" w:cs="Times New Roman"/>
          <w:sz w:val="24"/>
          <w:szCs w:val="24"/>
        </w:rPr>
        <w:t xml:space="preserve"> in terms of the reproduction of the workforce from a biological standpoint</w:t>
      </w:r>
      <w:r w:rsidRPr="63971F34" w:rsidR="63D78B3D">
        <w:rPr>
          <w:rFonts w:ascii="Times New Roman" w:hAnsi="Times New Roman" w:eastAsia="Times New Roman" w:cs="Times New Roman"/>
          <w:sz w:val="24"/>
          <w:szCs w:val="24"/>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“Production refers to the reproduction of the conditions of social production in the totality”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(Edholm et al, 1977, p. 105).</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reproductive process enables the continuity of the labor force upon which Capitalism relies. However, social reproduction is a multifaceted concept that spans far beyond the simple definition of biological procreation and involves how humanity is educated,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trained</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organized</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Thus, the labor force is a pseudo-commodity of social reproduction.</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Social reproduction is essential in the sustenance and care of this labor force necessary for it to be functionally productive</w:t>
      </w:r>
      <w:r w:rsidRPr="63971F34" w:rsidR="593C8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was highlighted during the pandemic</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Feminists argue that woman </w:t>
      </w:r>
      <w:r w:rsidRPr="63971F34" w:rsidR="478397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not only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biologically produce the workforce</w:t>
      </w:r>
      <w:r w:rsidRPr="63971F34" w:rsidR="303A41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but also</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E6795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63971F34" w:rsidR="5E6795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uncompensated surplus value</w:t>
      </w:r>
      <w:r w:rsidRPr="63971F34" w:rsidR="5A8102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caring duties</w:t>
      </w:r>
      <w:r w:rsidRPr="63971F34" w:rsidR="4FF2D4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home</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(roles usually shunted by men)</w:t>
      </w:r>
      <w:r w:rsidRPr="63971F34" w:rsidR="26D60A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(Katz, 2001)</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This is one of the most controversial debates surrounding the role of women in social reproduction</w:t>
      </w:r>
      <w:r w:rsidRPr="63971F34" w:rsidR="06287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Feminists argue that “by defining a woman universally as housewives, it is possible not only to cheapen their labor, but also to gain political and ideological control over them.” (Narotzky, 1997, p.179)</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gendered division of labor within the home</w:t>
      </w:r>
      <w:r w:rsidRPr="63971F34" w:rsidR="354003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54003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w:t>
      </w:r>
      <w:r w:rsidRPr="63971F34" w:rsidR="354003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replicated in external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labor relations</w:t>
      </w:r>
      <w:r w:rsidRPr="63971F34" w:rsidR="56F8C0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fact, many women migrate to wealthier countries where they perform caring roles and give surplus value to the ‘first world’ through overtime/long hours and are undercompensated (Pulsipher, 1993). Even during slavery, the labor of women as breeders of the capitalist workforce was exploited (Williams, 2009). </w:t>
      </w:r>
    </w:p>
    <w:p xmlns:wp14="http://schemas.microsoft.com/office/word/2010/wordml" w:rsidP="63971F34" w14:paraId="4BD85026" wp14:textId="5BE36FFA">
      <w:pPr>
        <w:spacing w:after="160" w:line="480" w:lineRule="auto"/>
        <w:ind w:firstLine="720"/>
      </w:pPr>
      <w:r w:rsidRPr="63971F34" w:rsidR="42742B27">
        <w:rPr>
          <w:rFonts w:ascii="Times New Roman" w:hAnsi="Times New Roman" w:eastAsia="Times New Roman" w:cs="Times New Roman"/>
          <w:b w:val="0"/>
          <w:bCs w:val="0"/>
          <w:i w:val="0"/>
          <w:iCs w:val="0"/>
          <w:caps w:val="0"/>
          <w:smallCaps w:val="0"/>
          <w:noProof w:val="0"/>
          <w:sz w:val="24"/>
          <w:szCs w:val="24"/>
          <w:lang w:val="en-US"/>
        </w:rPr>
        <w:t xml:space="preserve">On the other hand, anti-feminist critics argue that feminists </w:t>
      </w:r>
      <w:r w:rsidRPr="63971F34" w:rsidR="42742B27">
        <w:rPr>
          <w:rFonts w:ascii="Times New Roman" w:hAnsi="Times New Roman" w:eastAsia="Times New Roman" w:cs="Times New Roman"/>
          <w:b w:val="0"/>
          <w:bCs w:val="0"/>
          <w:i w:val="0"/>
          <w:iCs w:val="0"/>
          <w:caps w:val="0"/>
          <w:smallCaps w:val="0"/>
          <w:noProof w:val="0"/>
          <w:sz w:val="24"/>
          <w:szCs w:val="24"/>
          <w:lang w:val="en-US"/>
        </w:rPr>
        <w:t>fail to</w:t>
      </w:r>
      <w:r w:rsidRPr="63971F34" w:rsidR="42742B27">
        <w:rPr>
          <w:rFonts w:ascii="Times New Roman" w:hAnsi="Times New Roman" w:eastAsia="Times New Roman" w:cs="Times New Roman"/>
          <w:b w:val="0"/>
          <w:bCs w:val="0"/>
          <w:i w:val="0"/>
          <w:iCs w:val="0"/>
          <w:caps w:val="0"/>
          <w:smallCaps w:val="0"/>
          <w:noProof w:val="0"/>
          <w:sz w:val="24"/>
          <w:szCs w:val="24"/>
          <w:lang w:val="en-US"/>
        </w:rPr>
        <w:t xml:space="preserve"> acknowledge the continued role women play in this gendered stereotype through grooming/socialization in the home. For example, it is typical for girls to beautify themselves with makeup while males shy away from it, behaviors which educational psychologist Vygotsky described as ‘learnt’ </w:t>
      </w:r>
      <w:r w:rsidRPr="63971F34" w:rsidR="42742B27">
        <w:rPr>
          <w:rFonts w:ascii="Times New Roman" w:hAnsi="Times New Roman" w:eastAsia="Times New Roman" w:cs="Times New Roman"/>
          <w:b w:val="0"/>
          <w:bCs w:val="0"/>
          <w:i w:val="0"/>
          <w:iCs w:val="0"/>
          <w:caps w:val="0"/>
          <w:smallCaps w:val="0"/>
          <w:noProof w:val="0"/>
          <w:sz w:val="24"/>
          <w:szCs w:val="24"/>
          <w:lang w:val="en-US"/>
        </w:rPr>
        <w:t>(Vygotsky,</w:t>
      </w:r>
      <w:r w:rsidRPr="63971F34" w:rsidR="72E00FBD">
        <w:rPr>
          <w:rFonts w:ascii="Times New Roman" w:hAnsi="Times New Roman" w:eastAsia="Times New Roman" w:cs="Times New Roman"/>
          <w:b w:val="0"/>
          <w:bCs w:val="0"/>
          <w:i w:val="0"/>
          <w:iCs w:val="0"/>
          <w:caps w:val="0"/>
          <w:smallCaps w:val="0"/>
          <w:noProof w:val="0"/>
          <w:sz w:val="24"/>
          <w:szCs w:val="24"/>
          <w:lang w:val="en-US"/>
        </w:rPr>
        <w:t>1978</w:t>
      </w:r>
      <w:r w:rsidRPr="63971F34" w:rsidR="42742B27">
        <w:rPr>
          <w:rFonts w:ascii="Times New Roman" w:hAnsi="Times New Roman" w:eastAsia="Times New Roman" w:cs="Times New Roman"/>
          <w:b w:val="0"/>
          <w:bCs w:val="0"/>
          <w:i w:val="0"/>
          <w:iCs w:val="0"/>
          <w:caps w:val="0"/>
          <w:smallCaps w:val="0"/>
          <w:noProof w:val="0"/>
          <w:sz w:val="24"/>
          <w:szCs w:val="24"/>
          <w:lang w:val="en-US"/>
        </w:rPr>
        <w:t>)</w:t>
      </w:r>
      <w:r w:rsidRPr="63971F34" w:rsidR="42742B27">
        <w:rPr>
          <w:rFonts w:ascii="Times New Roman" w:hAnsi="Times New Roman" w:eastAsia="Times New Roman" w:cs="Times New Roman"/>
          <w:b w:val="0"/>
          <w:bCs w:val="0"/>
          <w:i w:val="0"/>
          <w:iCs w:val="0"/>
          <w:caps w:val="0"/>
          <w:smallCaps w:val="0"/>
          <w:noProof w:val="0"/>
          <w:sz w:val="24"/>
          <w:szCs w:val="24"/>
          <w:lang w:val="en-US"/>
        </w:rPr>
        <w:t>.</w:t>
      </w:r>
      <w:r w:rsidRPr="63971F34" w:rsidR="42742B27">
        <w:rPr>
          <w:rFonts w:ascii="Times New Roman" w:hAnsi="Times New Roman" w:eastAsia="Times New Roman" w:cs="Times New Roman"/>
          <w:b w:val="0"/>
          <w:bCs w:val="0"/>
          <w:i w:val="0"/>
          <w:iCs w:val="0"/>
          <w:caps w:val="0"/>
          <w:smallCaps w:val="0"/>
          <w:noProof w:val="0"/>
          <w:sz w:val="24"/>
          <w:szCs w:val="24"/>
          <w:lang w:val="en-US"/>
        </w:rPr>
        <w:t xml:space="preserve"> Therefore, many gender stereotypes are constructs of social reproduction: results of socially constructed ideas about the behavior, actions, and roles of a particular sex taught in the home and through school.</w:t>
      </w:r>
    </w:p>
    <w:p xmlns:wp14="http://schemas.microsoft.com/office/word/2010/wordml" w:rsidP="63971F34" w14:paraId="2F6B918A" wp14:textId="64EEEFEB">
      <w:pPr>
        <w:pStyle w:val="Normal"/>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Marx advanced a theoretical debate arguing that the process of production includes ‘social production’ of consciousness and ideologies including religion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(Marx</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4D6D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4D6D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1970</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is further exemplified through education. Like Bourdieu, Marx</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soug</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investigate how social and cultural reproduction affected </w:t>
      </w:r>
      <w:r w:rsidRPr="63971F34" w:rsidR="21EB1A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ducation. </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Bourdieu argues that education is a ‘habitus’ that is the replication of a set of cultural forms, norms and values whic</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 </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essentially reinfor</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secure the dominant social relations of production and productivity </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(Bourdieu and Passeron, 1977)</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This is exemplified through practices like streaming which reproduce relationships of social inequalit</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 </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evidenc</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under-privileged lower classes and the educational success of dominant classes</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mainly wealt</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421476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Similarly, Marx argued that students were taught </w:t>
      </w:r>
      <w:r w:rsidRPr="63971F34" w:rsidR="5A2969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accep</w:t>
      </w:r>
      <w:r w:rsidRPr="63971F34" w:rsidR="5A2969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 </w:t>
      </w:r>
      <w:r w:rsidRPr="63971F34" w:rsidR="5A2969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status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qou’</w:t>
      </w:r>
      <w:r w:rsidRPr="63971F34" w:rsidR="3C44D6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based</w:t>
      </w:r>
      <w:r w:rsidRPr="63971F34" w:rsidR="3C44D6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socially acceptable interests of the domina</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1CA4CBD3" wp14:textId="298E0FF9">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Furthermore,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Narotzky</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argues that social reproduction creates imagined communities and a </w:t>
      </w:r>
      <w:r w:rsidRPr="63971F34" w:rsidR="39A08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national identities</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 social relations of production. The election of governments is a socially reproduced construct which always results in power being left in the hands of an elite few esteemed capable of running national affairs, a process termed </w:t>
      </w:r>
      <w:r w:rsidRPr="63971F34" w:rsidR="63D78B3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bourgeois democracy</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However, Leninist critics argue that bourgeois democracy is socially reproduced relations of dominance within the state which are not adequately redressed. Furthermore, some forms of social reproduction such as socialism, communism, nihilism are considered ‘mortal cancers’ </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Narotzky</w:t>
      </w:r>
      <w:r w:rsidRPr="63971F34" w:rsidR="478843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63D78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1997).</w:t>
      </w:r>
      <w:r w:rsidRPr="63971F34" w:rsidR="63D78B3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6348BF8E" wp14:textId="3FB5088F">
      <w:pPr>
        <w:spacing w:after="160"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73D638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SOCIAL REPRODUCTION AND DISTRIBUTION/EXCHANGE</w:t>
      </w:r>
    </w:p>
    <w:p xmlns:wp14="http://schemas.microsoft.com/office/word/2010/wordml" w:rsidP="63971F34" w14:paraId="568E85BA" wp14:textId="2309785D">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“Social reproduction encompasses daily and long-term </w:t>
      </w:r>
      <w:r w:rsidRPr="63971F34" w:rsidR="21C69D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regeneration</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means of production” (Katz, 2001, p. 711). </w:t>
      </w:r>
      <w:r w:rsidRPr="63971F34" w:rsidR="33BE28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Social reproduction also involves the replacement of elements within a particular framework enabling </w:t>
      </w:r>
      <w:r w:rsidRPr="63971F34" w:rsidR="33BE28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productivity</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continue</w:t>
      </w:r>
      <w:r w:rsidRPr="63971F34" w:rsidR="07E055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(Marx, 1970, p 264).</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Therefore, social reproduction aids in the distribution and allocation of the workforce to the varying</w:t>
      </w:r>
      <w:r w:rsidRPr="63971F34" w:rsidR="011910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roles within</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production. </w:t>
      </w:r>
      <w:r w:rsidRPr="63971F34" w:rsidR="4B05BC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People</w:t>
      </w:r>
      <w:r w:rsidRPr="63971F34" w:rsidR="606B82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not merely supporters of </w:t>
      </w:r>
      <w:r w:rsidRPr="63971F34" w:rsidR="5DB54D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production’s</w:t>
      </w:r>
      <w:r w:rsidRPr="63971F34" w:rsidR="606B82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structure but are </w:t>
      </w:r>
      <w:r w:rsidRPr="63971F34" w:rsidR="13BA6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active </w:t>
      </w:r>
      <w:r w:rsidRPr="63971F34" w:rsidR="606B82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historical</w:t>
      </w:r>
      <w:r w:rsidRPr="63971F34" w:rsidR="24F2CC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3C9C0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agents</w:t>
      </w:r>
      <w:r w:rsidRPr="63971F34" w:rsidR="55FAEEC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r w:rsidRPr="63971F34" w:rsidR="606B82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458DFD23" wp14:textId="30CD6F64">
      <w:pPr>
        <w:pStyle w:val="Normal"/>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differences in global wealth and how it is distributed is a result of social reproduction. For example, the distribution of wealth and material capital is more prominent in the West, so that the colonizers of effectively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maintained</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superiority and positions of wealth through a systematic oppression of ex-colonies. </w:t>
      </w:r>
      <w:r w:rsidRPr="63971F34" w:rsidR="58088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slave trade and the plantation economy in the colonies created social relations and transformations which left many colonies devastated in the wake of colonialization.</w:t>
      </w:r>
      <w:r w:rsidRPr="63971F34" w:rsidR="58088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Many of the profits gained from this exploitation were used to develop so-called ‘first world’ countries </w:t>
      </w:r>
      <w:r w:rsidRPr="63971F34" w:rsidR="58088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essentially propelling</w:t>
      </w:r>
      <w:r w:rsidRPr="63971F34" w:rsidR="58088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‘West’ ahead of ‘the Rest</w:t>
      </w:r>
      <w:r w:rsidRPr="63971F34" w:rsidR="58088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8088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First World countries have also created various restrictions which helped to socially reproduce inequalities between poor and rich nations. Trade relations show the disparities between the developments of ‘the West’ when compared with ‘the rest’ the disproportionate number of imports from foreign countries shows how distribution and exchange it creating inequalities and dependency for developing countries whose exports to foreign countries in the west are restricted by trade relations.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Disparities between wealth and poverty have become exacerbated with the globalization of capitalism while conversely enabling the intensification of capital accumulation over the past three decades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(Katz, 2001).</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16F10CEE" wp14:textId="11FA0D7D">
      <w:pPr>
        <w:pStyle w:val="Normal"/>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underdevelopment also leads to processes of migration where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persons</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migrate to the West seeking better opportunities. Ironically, while the migrant workforces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socially reproduced in their home country, the value derived from these workforces (including any surplus value thereof) is reaped in another country (most commonly Western countries that were once colonizers.) with only a small percent being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retained</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their country of origin through remittances. Thus, we see how the plagues of colonization have been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maintained</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over the centuries and are still being socially reproduced. During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colonization</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social reproduction of many colonies were destroyed, disrupted, or completed erased/replaced by the Social Culture of the Colonizers who began socially reproducing </w:t>
      </w:r>
      <w:r w:rsidRPr="63971F34" w:rsidR="75FFE3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within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colonies</w:t>
      </w:r>
      <w:r w:rsidRPr="63971F34" w:rsidR="3830F4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conditions necessary to carry out Capitalism during slavery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(Willimas, </w:t>
      </w:r>
      <w:r w:rsidRPr="63971F34" w:rsidR="6FC80D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1994</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01CBE5D9" wp14:textId="5A4E7071">
      <w:pPr>
        <w:spacing w:after="160"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73D638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SOCIAL REPRODUCTION AND CONSUMPTION</w:t>
      </w:r>
    </w:p>
    <w:p xmlns:wp14="http://schemas.microsoft.com/office/word/2010/wordml" w:rsidP="63971F34" w14:paraId="76417019" wp14:textId="472343D6">
      <w:pPr>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 reproduction is essential for consumption because if processes are not in place to regulate consumption dire consequences can result. Malthus argued that “the power of population is indefinitely greater than the power in earth to produce sustenance for men.” However, he further noted that while</w:t>
      </w:r>
      <w:r w:rsidRPr="63971F34" w:rsidR="5721EB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food is necessary under the law of nature it must be balanced with </w:t>
      </w:r>
      <w:r w:rsidRPr="63971F34" w:rsidR="5721EB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mans</w:t>
      </w:r>
      <w:r w:rsidRPr="63971F34" w:rsidR="5721EB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need</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(Malthus, 1982</w:t>
      </w:r>
      <w:r w:rsidRPr="63971F34" w:rsidR="0DC80F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Consumption is a basic need which motivates humans to produce food and because of its very nature it is a process that must be continued for survival. Hence it is a form of social reproduction, a continuous process of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food.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Society has effectively created complex means of controlling the resources of the economy so as to maintain sustainability.</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understand the relationship between social reproduction and consumption it is important to understand the two forms of human consumption: productive consumption and personal consumption. The workforce </w:t>
      </w:r>
      <w:r w:rsidRPr="63971F34" w:rsidR="03EC19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engages</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productive consumption </w:t>
      </w:r>
      <w:r w:rsidRPr="63971F34" w:rsidR="31E6C9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produce surplus food for consumption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such as factory workers using raw materials to produce consumer products.</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the other </w:t>
      </w:r>
      <w:r w:rsidRPr="63971F34" w:rsidR="54E9A5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hand,</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personal consumption relates to consumption of food for individual survival. Historically, </w:t>
      </w:r>
      <w:r w:rsidRPr="63971F34" w:rsidR="179FD2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capitalism </w:t>
      </w:r>
      <w:r w:rsidRPr="63971F34" w:rsidR="6D1A81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w:t>
      </w:r>
      <w:r w:rsidRPr="63971F34" w:rsidR="3BAB59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consistently </w:t>
      </w:r>
      <w:r w:rsidRPr="63971F34" w:rsidR="6D1A81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resulted in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rfishing, environmental </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pollution</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neglect of the earth's </w:t>
      </w:r>
      <w:r w:rsidRPr="63971F34" w:rsidR="704752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resources</w:t>
      </w:r>
      <w:r w:rsidRPr="63971F34" w:rsidR="573D63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3971F34" w14:paraId="2C078E63" wp14:textId="4EAC43AF">
      <w:pPr>
        <w:pStyle w:val="Normal"/>
        <w:spacing w:line="480" w:lineRule="auto"/>
        <w:rPr>
          <w:rFonts w:ascii="Times New Roman" w:hAnsi="Times New Roman" w:eastAsia="Times New Roman" w:cs="Times New Roman"/>
          <w:b w:val="1"/>
          <w:bCs w:val="1"/>
          <w:sz w:val="24"/>
          <w:szCs w:val="24"/>
        </w:rPr>
      </w:pPr>
      <w:r w:rsidRPr="63971F34" w:rsidR="095F469A">
        <w:rPr>
          <w:rFonts w:ascii="Times New Roman" w:hAnsi="Times New Roman" w:eastAsia="Times New Roman" w:cs="Times New Roman"/>
          <w:b w:val="1"/>
          <w:bCs w:val="1"/>
          <w:sz w:val="24"/>
          <w:szCs w:val="24"/>
        </w:rPr>
        <w:t>REFOCUSING THE LENS ON SOCIAL REPRODUCTION</w:t>
      </w:r>
    </w:p>
    <w:p w:rsidR="0C4F83B3" w:rsidP="63971F34" w:rsidRDefault="0C4F83B3" w14:paraId="41D6DDD5" w14:textId="6A5B810A">
      <w:pPr>
        <w:pStyle w:val="Normal"/>
        <w:spacing w:after="160" w:line="48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971F34" w:rsidR="0C4F83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Despite its significance social reproduction was a marginalized subject until recently.</w:t>
      </w:r>
      <w:r w:rsidRPr="63971F34" w:rsidR="212A0F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Now </w:t>
      </w:r>
      <w:r w:rsidRPr="63971F34" w:rsidR="212A0F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let’s</w:t>
      </w:r>
      <w:r w:rsidRPr="63971F34" w:rsidR="212A0F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discuss the factors that created this focal shift.</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Marx argued that social reproduction is the starting point of economic activity. However, it is contradictory because it reproduces </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inherent contradictions. Many catastrophes such as famines, genocides, wars are not merely natural disasters but are socially reproduced consequences of the negation of entitlements to food and land </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(Sen, 1981)</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Similarly, the rise of anti-liberalist has help to pinpoint inconsistencies within social reproduction with an aim to end capitalist exploitation and radically transform society through collectivized revolution against production a</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63971F34" w:rsidR="3C7399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 workers strike and other solidarity activities.</w:t>
      </w:r>
    </w:p>
    <w:p w:rsidR="212A0F7C" w:rsidP="63971F34" w:rsidRDefault="212A0F7C" w14:paraId="49946AB2" w14:textId="33A7E58C">
      <w:pPr>
        <w:pStyle w:val="Normal"/>
        <w:spacing w:line="480" w:lineRule="auto"/>
        <w:ind w:firstLine="720"/>
        <w:rPr>
          <w:rFonts w:ascii="Times New Roman" w:hAnsi="Times New Roman" w:eastAsia="Times New Roman" w:cs="Times New Roman"/>
          <w:noProof w:val="0"/>
          <w:color w:val="auto"/>
          <w:sz w:val="24"/>
          <w:szCs w:val="24"/>
          <w:lang w:val="en-US"/>
        </w:rPr>
      </w:pPr>
      <w:r w:rsidRPr="63971F34" w:rsidR="212A0F7C">
        <w:rPr>
          <w:rFonts w:ascii="Times New Roman" w:hAnsi="Times New Roman" w:eastAsia="Times New Roman" w:cs="Times New Roman"/>
          <w:color w:val="auto"/>
          <w:sz w:val="24"/>
          <w:szCs w:val="24"/>
        </w:rPr>
        <w:t>Firstly,</w:t>
      </w:r>
      <w:r w:rsidRPr="63971F34" w:rsidR="0C4F83B3">
        <w:rPr>
          <w:rFonts w:ascii="Times New Roman" w:hAnsi="Times New Roman" w:eastAsia="Times New Roman" w:cs="Times New Roman"/>
          <w:color w:val="auto"/>
          <w:sz w:val="24"/>
          <w:szCs w:val="24"/>
        </w:rPr>
        <w:t xml:space="preserve"> </w:t>
      </w:r>
      <w:r w:rsidRPr="63971F34" w:rsidR="5F4EB84C">
        <w:rPr>
          <w:rFonts w:ascii="Times New Roman" w:hAnsi="Times New Roman" w:eastAsia="Times New Roman" w:cs="Times New Roman"/>
          <w:color w:val="auto"/>
          <w:sz w:val="24"/>
          <w:szCs w:val="24"/>
        </w:rPr>
        <w:t>“</w:t>
      </w:r>
      <w:r w:rsidRPr="63971F34" w:rsidR="04228605">
        <w:rPr>
          <w:rFonts w:ascii="Times New Roman" w:hAnsi="Times New Roman" w:eastAsia="Times New Roman" w:cs="Times New Roman"/>
          <w:color w:val="auto"/>
          <w:sz w:val="24"/>
          <w:szCs w:val="24"/>
        </w:rPr>
        <w:t xml:space="preserve">The COVID-19 pandemic has </w:t>
      </w:r>
      <w:r w:rsidRPr="63971F34" w:rsidR="04228605">
        <w:rPr>
          <w:rFonts w:ascii="Times New Roman" w:hAnsi="Times New Roman" w:eastAsia="Times New Roman" w:cs="Times New Roman"/>
          <w:color w:val="auto"/>
          <w:sz w:val="24"/>
          <w:szCs w:val="24"/>
        </w:rPr>
        <w:t>exacerbated an already critical situation in terms of socioeconomic inequality and the squeeze on social reproduction across the globe.</w:t>
      </w:r>
      <w:r w:rsidRPr="63971F34" w:rsidR="016F0AC2">
        <w:rPr>
          <w:rFonts w:ascii="Times New Roman" w:hAnsi="Times New Roman" w:eastAsia="Times New Roman" w:cs="Times New Roman"/>
          <w:color w:val="auto"/>
          <w:sz w:val="24"/>
          <w:szCs w:val="24"/>
        </w:rPr>
        <w:t>”</w:t>
      </w:r>
      <w:r w:rsidRPr="63971F34" w:rsidR="04228605">
        <w:rPr>
          <w:rFonts w:ascii="Times New Roman" w:hAnsi="Times New Roman" w:eastAsia="Times New Roman" w:cs="Times New Roman"/>
          <w:color w:val="auto"/>
          <w:sz w:val="24"/>
          <w:szCs w:val="24"/>
        </w:rPr>
        <w:t xml:space="preserve"> </w:t>
      </w:r>
      <w:r w:rsidRPr="63971F34" w:rsidR="076ADB30">
        <w:rPr>
          <w:rFonts w:ascii="Times New Roman" w:hAnsi="Times New Roman" w:eastAsia="Times New Roman" w:cs="Times New Roman"/>
          <w:color w:val="auto"/>
          <w:sz w:val="24"/>
          <w:szCs w:val="24"/>
        </w:rPr>
        <w:t xml:space="preserve"> (</w:t>
      </w:r>
      <w:r w:rsidRPr="63971F34" w:rsidR="076ADB30">
        <w:rPr>
          <w:rFonts w:ascii="Times New Roman" w:hAnsi="Times New Roman" w:eastAsia="Times New Roman" w:cs="Times New Roman"/>
          <w:color w:val="auto"/>
          <w:sz w:val="24"/>
          <w:szCs w:val="24"/>
        </w:rPr>
        <w:t>Stevano</w:t>
      </w:r>
      <w:r w:rsidRPr="63971F34" w:rsidR="076ADB30">
        <w:rPr>
          <w:rFonts w:ascii="Times New Roman" w:hAnsi="Times New Roman" w:eastAsia="Times New Roman" w:cs="Times New Roman"/>
          <w:color w:val="auto"/>
          <w:sz w:val="24"/>
          <w:szCs w:val="24"/>
        </w:rPr>
        <w:t xml:space="preserve">, et al p.1). </w:t>
      </w:r>
      <w:r w:rsidRPr="63971F34" w:rsidR="65B54EB0">
        <w:rPr>
          <w:rFonts w:ascii="Times New Roman" w:hAnsi="Times New Roman" w:eastAsia="Times New Roman" w:cs="Times New Roman"/>
          <w:color w:val="auto"/>
          <w:sz w:val="24"/>
          <w:szCs w:val="24"/>
        </w:rPr>
        <w:t xml:space="preserve">The crisis also stirred </w:t>
      </w:r>
      <w:r w:rsidRPr="63971F34" w:rsidR="245A33E2">
        <w:rPr>
          <w:rFonts w:ascii="Times New Roman" w:hAnsi="Times New Roman" w:eastAsia="Times New Roman" w:cs="Times New Roman"/>
          <w:color w:val="auto"/>
          <w:sz w:val="24"/>
          <w:szCs w:val="24"/>
        </w:rPr>
        <w:t xml:space="preserve">new </w:t>
      </w:r>
      <w:r w:rsidRPr="63971F34" w:rsidR="65B54EB0">
        <w:rPr>
          <w:rFonts w:ascii="Times New Roman" w:hAnsi="Times New Roman" w:eastAsia="Times New Roman" w:cs="Times New Roman"/>
          <w:color w:val="auto"/>
          <w:sz w:val="24"/>
          <w:szCs w:val="24"/>
        </w:rPr>
        <w:t>debate</w:t>
      </w:r>
      <w:r w:rsidRPr="63971F34" w:rsidR="3170A9A7">
        <w:rPr>
          <w:rFonts w:ascii="Times New Roman" w:hAnsi="Times New Roman" w:eastAsia="Times New Roman" w:cs="Times New Roman"/>
          <w:color w:val="auto"/>
          <w:sz w:val="24"/>
          <w:szCs w:val="24"/>
        </w:rPr>
        <w:t>s</w:t>
      </w:r>
      <w:r w:rsidRPr="63971F34" w:rsidR="65B54EB0">
        <w:rPr>
          <w:rFonts w:ascii="Times New Roman" w:hAnsi="Times New Roman" w:eastAsia="Times New Roman" w:cs="Times New Roman"/>
          <w:color w:val="auto"/>
          <w:sz w:val="24"/>
          <w:szCs w:val="24"/>
        </w:rPr>
        <w:t xml:space="preserve"> </w:t>
      </w:r>
      <w:r w:rsidRPr="63971F34" w:rsidR="1D5E38C5">
        <w:rPr>
          <w:rFonts w:ascii="Times New Roman" w:hAnsi="Times New Roman" w:eastAsia="Times New Roman" w:cs="Times New Roman"/>
          <w:color w:val="auto"/>
          <w:sz w:val="24"/>
          <w:szCs w:val="24"/>
        </w:rPr>
        <w:t>surrounding</w:t>
      </w:r>
      <w:r w:rsidRPr="63971F34" w:rsidR="65B54EB0">
        <w:rPr>
          <w:rFonts w:ascii="Times New Roman" w:hAnsi="Times New Roman" w:eastAsia="Times New Roman" w:cs="Times New Roman"/>
          <w:color w:val="auto"/>
          <w:sz w:val="24"/>
          <w:szCs w:val="24"/>
        </w:rPr>
        <w:t xml:space="preserve"> the</w:t>
      </w:r>
      <w:r w:rsidRPr="63971F34" w:rsidR="02DC8825">
        <w:rPr>
          <w:rFonts w:ascii="Times New Roman" w:hAnsi="Times New Roman" w:eastAsia="Times New Roman" w:cs="Times New Roman"/>
          <w:color w:val="auto"/>
          <w:sz w:val="24"/>
          <w:szCs w:val="24"/>
        </w:rPr>
        <w:t xml:space="preserve"> rediscovered</w:t>
      </w:r>
      <w:r w:rsidRPr="63971F34" w:rsidR="65B54EB0">
        <w:rPr>
          <w:rFonts w:ascii="Times New Roman" w:hAnsi="Times New Roman" w:eastAsia="Times New Roman" w:cs="Times New Roman"/>
          <w:color w:val="auto"/>
          <w:sz w:val="24"/>
          <w:szCs w:val="24"/>
        </w:rPr>
        <w:t xml:space="preserve"> significance of social reproduction.</w:t>
      </w:r>
      <w:r w:rsidRPr="63971F34" w:rsidR="076ADB30">
        <w:rPr>
          <w:rFonts w:ascii="Times New Roman" w:hAnsi="Times New Roman" w:eastAsia="Times New Roman" w:cs="Times New Roman"/>
          <w:color w:val="auto"/>
          <w:sz w:val="24"/>
          <w:szCs w:val="24"/>
        </w:rPr>
        <w:t xml:space="preserve"> </w:t>
      </w:r>
      <w:r w:rsidRPr="63971F34" w:rsidR="04228605">
        <w:rPr>
          <w:rFonts w:ascii="Times New Roman" w:hAnsi="Times New Roman" w:eastAsia="Times New Roman" w:cs="Times New Roman"/>
          <w:color w:val="auto"/>
          <w:sz w:val="24"/>
          <w:szCs w:val="24"/>
        </w:rPr>
        <w:t xml:space="preserve"> </w:t>
      </w:r>
      <w:r w:rsidRPr="63971F34" w:rsidR="08BB3F87">
        <w:rPr>
          <w:rFonts w:ascii="Times New Roman" w:hAnsi="Times New Roman" w:eastAsia="Times New Roman" w:cs="Times New Roman"/>
          <w:color w:val="auto"/>
          <w:sz w:val="24"/>
          <w:szCs w:val="24"/>
        </w:rPr>
        <w:t>F</w:t>
      </w:r>
      <w:r w:rsidRPr="63971F34" w:rsidR="2C1DE073">
        <w:rPr>
          <w:rFonts w:ascii="Times New Roman" w:hAnsi="Times New Roman" w:eastAsia="Times New Roman" w:cs="Times New Roman"/>
          <w:color w:val="auto"/>
          <w:sz w:val="24"/>
          <w:szCs w:val="24"/>
        </w:rPr>
        <w:t xml:space="preserve">orced lockdown meant the majority of the </w:t>
      </w:r>
      <w:r w:rsidRPr="63971F34" w:rsidR="03860A6C">
        <w:rPr>
          <w:rFonts w:ascii="Times New Roman" w:hAnsi="Times New Roman" w:eastAsia="Times New Roman" w:cs="Times New Roman"/>
          <w:color w:val="auto"/>
          <w:sz w:val="24"/>
          <w:szCs w:val="24"/>
        </w:rPr>
        <w:t>labor</w:t>
      </w:r>
      <w:r w:rsidRPr="63971F34" w:rsidR="2C1DE073">
        <w:rPr>
          <w:rFonts w:ascii="Times New Roman" w:hAnsi="Times New Roman" w:eastAsia="Times New Roman" w:cs="Times New Roman"/>
          <w:color w:val="auto"/>
          <w:sz w:val="24"/>
          <w:szCs w:val="24"/>
        </w:rPr>
        <w:t xml:space="preserve"> force was stagnant</w:t>
      </w:r>
      <w:r w:rsidRPr="63971F34" w:rsidR="3CE62D94">
        <w:rPr>
          <w:rFonts w:ascii="Times New Roman" w:hAnsi="Times New Roman" w:eastAsia="Times New Roman" w:cs="Times New Roman"/>
          <w:color w:val="auto"/>
          <w:sz w:val="24"/>
          <w:szCs w:val="24"/>
        </w:rPr>
        <w:t xml:space="preserve"> </w:t>
      </w:r>
      <w:r w:rsidRPr="63971F34" w:rsidR="609FC9BE">
        <w:rPr>
          <w:rFonts w:ascii="Times New Roman" w:hAnsi="Times New Roman" w:eastAsia="Times New Roman" w:cs="Times New Roman"/>
          <w:color w:val="auto"/>
          <w:sz w:val="24"/>
          <w:szCs w:val="24"/>
        </w:rPr>
        <w:t xml:space="preserve">and </w:t>
      </w:r>
      <w:r w:rsidRPr="63971F34" w:rsidR="609FC9BE">
        <w:rPr>
          <w:rFonts w:ascii="Times New Roman" w:hAnsi="Times New Roman" w:eastAsia="Times New Roman" w:cs="Times New Roman"/>
          <w:color w:val="auto"/>
          <w:sz w:val="24"/>
          <w:szCs w:val="24"/>
        </w:rPr>
        <w:t>productions</w:t>
      </w:r>
      <w:r w:rsidRPr="63971F34" w:rsidR="609FC9BE">
        <w:rPr>
          <w:rFonts w:ascii="Times New Roman" w:hAnsi="Times New Roman" w:eastAsia="Times New Roman" w:cs="Times New Roman"/>
          <w:color w:val="auto"/>
          <w:sz w:val="24"/>
          <w:szCs w:val="24"/>
        </w:rPr>
        <w:t xml:space="preserve"> was largely disrupted</w:t>
      </w:r>
      <w:r w:rsidRPr="63971F34" w:rsidR="0DCD8B66">
        <w:rPr>
          <w:rFonts w:ascii="Times New Roman" w:hAnsi="Times New Roman" w:eastAsia="Times New Roman" w:cs="Times New Roman"/>
          <w:color w:val="auto"/>
          <w:sz w:val="24"/>
          <w:szCs w:val="24"/>
        </w:rPr>
        <w:t xml:space="preserve"> many were faced with unemployment</w:t>
      </w:r>
      <w:r w:rsidRPr="63971F34" w:rsidR="609FC9BE">
        <w:rPr>
          <w:rFonts w:ascii="Times New Roman" w:hAnsi="Times New Roman" w:eastAsia="Times New Roman" w:cs="Times New Roman"/>
          <w:color w:val="auto"/>
          <w:sz w:val="24"/>
          <w:szCs w:val="24"/>
        </w:rPr>
        <w:t>.</w:t>
      </w:r>
      <w:r w:rsidRPr="63971F34" w:rsidR="1E239A48">
        <w:rPr>
          <w:rFonts w:ascii="Times New Roman" w:hAnsi="Times New Roman" w:eastAsia="Times New Roman" w:cs="Times New Roman"/>
          <w:color w:val="auto"/>
          <w:sz w:val="24"/>
          <w:szCs w:val="24"/>
        </w:rPr>
        <w:t xml:space="preserve"> </w:t>
      </w:r>
      <w:r w:rsidRPr="63971F34" w:rsidR="7B1DFA5B">
        <w:rPr>
          <w:rFonts w:ascii="Times New Roman" w:hAnsi="Times New Roman" w:eastAsia="Times New Roman" w:cs="Times New Roman"/>
          <w:noProof w:val="0"/>
          <w:color w:val="auto"/>
          <w:sz w:val="24"/>
          <w:szCs w:val="24"/>
          <w:lang w:val="en-US"/>
        </w:rPr>
        <w:t xml:space="preserve">During the pandemic care </w:t>
      </w:r>
      <w:r w:rsidRPr="63971F34" w:rsidR="4C727097">
        <w:rPr>
          <w:rFonts w:ascii="Times New Roman" w:hAnsi="Times New Roman" w:eastAsia="Times New Roman" w:cs="Times New Roman"/>
          <w:noProof w:val="0"/>
          <w:color w:val="auto"/>
          <w:sz w:val="24"/>
          <w:szCs w:val="24"/>
          <w:lang w:val="en-US"/>
        </w:rPr>
        <w:t>(</w:t>
      </w:r>
      <w:r w:rsidRPr="63971F34" w:rsidR="4C727097">
        <w:rPr>
          <w:rFonts w:ascii="Times New Roman" w:hAnsi="Times New Roman" w:eastAsia="Times New Roman" w:cs="Times New Roman"/>
          <w:noProof w:val="0"/>
          <w:color w:val="auto"/>
          <w:sz w:val="24"/>
          <w:szCs w:val="24"/>
          <w:lang w:val="en-US"/>
        </w:rPr>
        <w:t>largely female</w:t>
      </w:r>
      <w:r w:rsidRPr="63971F34" w:rsidR="4C727097">
        <w:rPr>
          <w:rFonts w:ascii="Times New Roman" w:hAnsi="Times New Roman" w:eastAsia="Times New Roman" w:cs="Times New Roman"/>
          <w:noProof w:val="0"/>
          <w:color w:val="auto"/>
          <w:sz w:val="24"/>
          <w:szCs w:val="24"/>
          <w:lang w:val="en-US"/>
        </w:rPr>
        <w:t xml:space="preserve"> dominated) </w:t>
      </w:r>
      <w:r w:rsidRPr="63971F34" w:rsidR="7B1DFA5B">
        <w:rPr>
          <w:rFonts w:ascii="Times New Roman" w:hAnsi="Times New Roman" w:eastAsia="Times New Roman" w:cs="Times New Roman"/>
          <w:noProof w:val="0"/>
          <w:color w:val="auto"/>
          <w:sz w:val="24"/>
          <w:szCs w:val="24"/>
          <w:lang w:val="en-US"/>
        </w:rPr>
        <w:t>became essential for the survival of the labor force and many women working in care related jobs such as nurses, doctors</w:t>
      </w:r>
      <w:r w:rsidRPr="63971F34" w:rsidR="7B1DFA5B">
        <w:rPr>
          <w:rFonts w:ascii="Times New Roman" w:hAnsi="Times New Roman" w:eastAsia="Times New Roman" w:cs="Times New Roman"/>
          <w:noProof w:val="0"/>
          <w:color w:val="auto"/>
          <w:sz w:val="24"/>
          <w:szCs w:val="24"/>
          <w:lang w:val="en-US"/>
        </w:rPr>
        <w:t>,</w:t>
      </w:r>
      <w:r w:rsidRPr="63971F34" w:rsidR="1D42B4B1">
        <w:rPr>
          <w:rFonts w:ascii="Times New Roman" w:hAnsi="Times New Roman" w:eastAsia="Times New Roman" w:cs="Times New Roman"/>
          <w:noProof w:val="0"/>
          <w:color w:val="auto"/>
          <w:sz w:val="24"/>
          <w:szCs w:val="24"/>
          <w:lang w:val="en-US"/>
        </w:rPr>
        <w:t xml:space="preserve"> and</w:t>
      </w:r>
      <w:r w:rsidRPr="63971F34" w:rsidR="7B1DFA5B">
        <w:rPr>
          <w:rFonts w:ascii="Times New Roman" w:hAnsi="Times New Roman" w:eastAsia="Times New Roman" w:cs="Times New Roman"/>
          <w:noProof w:val="0"/>
          <w:color w:val="auto"/>
          <w:sz w:val="24"/>
          <w:szCs w:val="24"/>
          <w:lang w:val="en-US"/>
        </w:rPr>
        <w:t xml:space="preserve"> carers were the sole bread winners while stil</w:t>
      </w:r>
      <w:r w:rsidRPr="63971F34" w:rsidR="7B1DFA5B">
        <w:rPr>
          <w:rFonts w:ascii="Times New Roman" w:hAnsi="Times New Roman" w:eastAsia="Times New Roman" w:cs="Times New Roman"/>
          <w:noProof w:val="0"/>
          <w:color w:val="auto"/>
          <w:sz w:val="24"/>
          <w:szCs w:val="24"/>
          <w:lang w:val="en-US"/>
        </w:rPr>
        <w:t xml:space="preserve">l </w:t>
      </w:r>
      <w:r w:rsidRPr="63971F34" w:rsidR="7B1DFA5B">
        <w:rPr>
          <w:rFonts w:ascii="Times New Roman" w:hAnsi="Times New Roman" w:eastAsia="Times New Roman" w:cs="Times New Roman"/>
          <w:noProof w:val="0"/>
          <w:color w:val="auto"/>
          <w:sz w:val="24"/>
          <w:szCs w:val="24"/>
          <w:lang w:val="en-US"/>
        </w:rPr>
        <w:t>providi</w:t>
      </w:r>
      <w:r w:rsidRPr="63971F34" w:rsidR="7B1DFA5B">
        <w:rPr>
          <w:rFonts w:ascii="Times New Roman" w:hAnsi="Times New Roman" w:eastAsia="Times New Roman" w:cs="Times New Roman"/>
          <w:noProof w:val="0"/>
          <w:color w:val="auto"/>
          <w:sz w:val="24"/>
          <w:szCs w:val="24"/>
          <w:lang w:val="en-US"/>
        </w:rPr>
        <w:t>ng</w:t>
      </w:r>
      <w:r w:rsidRPr="63971F34" w:rsidR="7B1DFA5B">
        <w:rPr>
          <w:rFonts w:ascii="Times New Roman" w:hAnsi="Times New Roman" w:eastAsia="Times New Roman" w:cs="Times New Roman"/>
          <w:noProof w:val="0"/>
          <w:color w:val="auto"/>
          <w:sz w:val="24"/>
          <w:szCs w:val="24"/>
          <w:lang w:val="en-US"/>
        </w:rPr>
        <w:t xml:space="preserve"> care at home.</w:t>
      </w:r>
    </w:p>
    <w:p w:rsidR="3EBD40AD" w:rsidP="63971F34" w:rsidRDefault="3EBD40AD" w14:paraId="359B45A7" w14:textId="3806C1F5">
      <w:pPr>
        <w:pStyle w:val="Normal"/>
        <w:spacing w:line="480" w:lineRule="auto"/>
        <w:rPr>
          <w:rFonts w:ascii="Times New Roman" w:hAnsi="Times New Roman" w:eastAsia="Times New Roman" w:cs="Times New Roman"/>
          <w:noProof w:val="0"/>
          <w:color w:val="auto"/>
          <w:sz w:val="24"/>
          <w:szCs w:val="24"/>
          <w:lang w:val="en-US"/>
        </w:rPr>
      </w:pPr>
      <w:r w:rsidRPr="63971F34" w:rsidR="3EBD40AD">
        <w:rPr>
          <w:rFonts w:ascii="Times New Roman" w:hAnsi="Times New Roman" w:eastAsia="Times New Roman" w:cs="Times New Roman"/>
          <w:noProof w:val="0"/>
          <w:color w:val="auto"/>
          <w:sz w:val="24"/>
          <w:szCs w:val="24"/>
          <w:lang w:val="en-US"/>
        </w:rPr>
        <w:t xml:space="preserve"> </w:t>
      </w:r>
      <w:r>
        <w:tab/>
      </w:r>
      <w:r w:rsidRPr="63971F34" w:rsidR="4AE62FCA">
        <w:rPr>
          <w:rFonts w:ascii="Times New Roman" w:hAnsi="Times New Roman" w:eastAsia="Times New Roman" w:cs="Times New Roman"/>
          <w:noProof w:val="0"/>
          <w:color w:val="auto"/>
          <w:sz w:val="24"/>
          <w:szCs w:val="24"/>
          <w:lang w:val="en-US"/>
        </w:rPr>
        <w:t>Secondly, t</w:t>
      </w:r>
      <w:r w:rsidRPr="63971F34" w:rsidR="7705D9A6">
        <w:rPr>
          <w:rFonts w:ascii="Times New Roman" w:hAnsi="Times New Roman" w:eastAsia="Times New Roman" w:cs="Times New Roman"/>
          <w:noProof w:val="0"/>
          <w:color w:val="auto"/>
          <w:sz w:val="24"/>
          <w:szCs w:val="24"/>
          <w:lang w:val="en-US"/>
        </w:rPr>
        <w:t xml:space="preserve">he past decade has </w:t>
      </w:r>
      <w:r w:rsidRPr="63971F34" w:rsidR="7705D9A6">
        <w:rPr>
          <w:rFonts w:ascii="Times New Roman" w:hAnsi="Times New Roman" w:eastAsia="Times New Roman" w:cs="Times New Roman"/>
          <w:noProof w:val="0"/>
          <w:color w:val="auto"/>
          <w:sz w:val="24"/>
          <w:szCs w:val="24"/>
          <w:lang w:val="en-US"/>
        </w:rPr>
        <w:t>evidenced</w:t>
      </w:r>
      <w:r w:rsidRPr="63971F34" w:rsidR="7705D9A6">
        <w:rPr>
          <w:rFonts w:ascii="Times New Roman" w:hAnsi="Times New Roman" w:eastAsia="Times New Roman" w:cs="Times New Roman"/>
          <w:noProof w:val="0"/>
          <w:color w:val="auto"/>
          <w:sz w:val="24"/>
          <w:szCs w:val="24"/>
          <w:lang w:val="en-US"/>
        </w:rPr>
        <w:t xml:space="preserve"> the reshaping of the </w:t>
      </w:r>
      <w:r w:rsidRPr="63971F34" w:rsidR="3C11553C">
        <w:rPr>
          <w:rFonts w:ascii="Times New Roman" w:hAnsi="Times New Roman" w:eastAsia="Times New Roman" w:cs="Times New Roman"/>
          <w:noProof w:val="0"/>
          <w:color w:val="auto"/>
          <w:sz w:val="24"/>
          <w:szCs w:val="24"/>
          <w:lang w:val="en-US"/>
        </w:rPr>
        <w:t>labor</w:t>
      </w:r>
      <w:r w:rsidRPr="63971F34" w:rsidR="7705D9A6">
        <w:rPr>
          <w:rFonts w:ascii="Times New Roman" w:hAnsi="Times New Roman" w:eastAsia="Times New Roman" w:cs="Times New Roman"/>
          <w:noProof w:val="0"/>
          <w:color w:val="auto"/>
          <w:sz w:val="24"/>
          <w:szCs w:val="24"/>
          <w:lang w:val="en-US"/>
        </w:rPr>
        <w:t xml:space="preserve"> force as more women enter the </w:t>
      </w:r>
      <w:r w:rsidRPr="63971F34" w:rsidR="1C900295">
        <w:rPr>
          <w:rFonts w:ascii="Times New Roman" w:hAnsi="Times New Roman" w:eastAsia="Times New Roman" w:cs="Times New Roman"/>
          <w:noProof w:val="0"/>
          <w:color w:val="auto"/>
          <w:sz w:val="24"/>
          <w:szCs w:val="24"/>
          <w:lang w:val="en-US"/>
        </w:rPr>
        <w:t>workforce as</w:t>
      </w:r>
      <w:r w:rsidRPr="63971F34" w:rsidR="7705D9A6">
        <w:rPr>
          <w:rFonts w:ascii="Times New Roman" w:hAnsi="Times New Roman" w:eastAsia="Times New Roman" w:cs="Times New Roman"/>
          <w:noProof w:val="0"/>
          <w:color w:val="auto"/>
          <w:sz w:val="24"/>
          <w:szCs w:val="24"/>
          <w:lang w:val="en-US"/>
        </w:rPr>
        <w:t xml:space="preserve"> entrepreneurs (Mattis, 2004) </w:t>
      </w:r>
      <w:r w:rsidRPr="63971F34" w:rsidR="56D23435">
        <w:rPr>
          <w:rFonts w:ascii="Times New Roman" w:hAnsi="Times New Roman" w:eastAsia="Times New Roman" w:cs="Times New Roman"/>
          <w:noProof w:val="0"/>
          <w:color w:val="auto"/>
          <w:sz w:val="24"/>
          <w:szCs w:val="24"/>
          <w:lang w:val="en-US"/>
        </w:rPr>
        <w:t xml:space="preserve">Women’s role in the production was marginalized for centuries and with the rise of women </w:t>
      </w:r>
      <w:r w:rsidRPr="63971F34" w:rsidR="23FC61B4">
        <w:rPr>
          <w:rFonts w:ascii="Times New Roman" w:hAnsi="Times New Roman" w:eastAsia="Times New Roman" w:cs="Times New Roman"/>
          <w:noProof w:val="0"/>
          <w:color w:val="auto"/>
          <w:sz w:val="24"/>
          <w:szCs w:val="24"/>
          <w:lang w:val="en-US"/>
        </w:rPr>
        <w:t>labor</w:t>
      </w:r>
      <w:r w:rsidRPr="63971F34" w:rsidR="56D23435">
        <w:rPr>
          <w:rFonts w:ascii="Times New Roman" w:hAnsi="Times New Roman" w:eastAsia="Times New Roman" w:cs="Times New Roman"/>
          <w:noProof w:val="0"/>
          <w:color w:val="auto"/>
          <w:sz w:val="24"/>
          <w:szCs w:val="24"/>
          <w:lang w:val="en-US"/>
        </w:rPr>
        <w:t xml:space="preserve"> movements their role as social reproducers in recent years became more prominent</w:t>
      </w:r>
      <w:r w:rsidRPr="63971F34" w:rsidR="7FA11A6E">
        <w:rPr>
          <w:rFonts w:ascii="Times New Roman" w:hAnsi="Times New Roman" w:eastAsia="Times New Roman" w:cs="Times New Roman"/>
          <w:noProof w:val="0"/>
          <w:color w:val="auto"/>
          <w:sz w:val="24"/>
          <w:szCs w:val="24"/>
          <w:lang w:val="en-US"/>
        </w:rPr>
        <w:t xml:space="preserve"> as </w:t>
      </w:r>
      <w:r w:rsidRPr="63971F34" w:rsidR="1F39925C">
        <w:rPr>
          <w:rFonts w:ascii="Times New Roman" w:hAnsi="Times New Roman" w:eastAsia="Times New Roman" w:cs="Times New Roman"/>
          <w:noProof w:val="0"/>
          <w:color w:val="auto"/>
          <w:sz w:val="24"/>
          <w:szCs w:val="24"/>
          <w:lang w:val="en-US"/>
        </w:rPr>
        <w:t>women's</w:t>
      </w:r>
      <w:r w:rsidRPr="63971F34" w:rsidR="7FA11A6E">
        <w:rPr>
          <w:rFonts w:ascii="Times New Roman" w:hAnsi="Times New Roman" w:eastAsia="Times New Roman" w:cs="Times New Roman"/>
          <w:noProof w:val="0"/>
          <w:color w:val="auto"/>
          <w:sz w:val="24"/>
          <w:szCs w:val="24"/>
          <w:lang w:val="en-US"/>
        </w:rPr>
        <w:t xml:space="preserve"> role shifted to other roles outside the home. </w:t>
      </w:r>
      <w:r w:rsidRPr="63971F34" w:rsidR="5BC4B779">
        <w:rPr>
          <w:rFonts w:ascii="Times New Roman" w:hAnsi="Times New Roman" w:eastAsia="Times New Roman" w:cs="Times New Roman"/>
          <w:noProof w:val="0"/>
          <w:color w:val="auto"/>
          <w:sz w:val="24"/>
          <w:szCs w:val="24"/>
          <w:lang w:val="en-US"/>
        </w:rPr>
        <w:t>Approximately</w:t>
      </w:r>
      <w:r w:rsidRPr="63971F34" w:rsidR="7733E7B1">
        <w:rPr>
          <w:rFonts w:ascii="Times New Roman" w:hAnsi="Times New Roman" w:eastAsia="Times New Roman" w:cs="Times New Roman"/>
          <w:noProof w:val="0"/>
          <w:color w:val="auto"/>
          <w:sz w:val="24"/>
          <w:szCs w:val="24"/>
          <w:lang w:val="en-US"/>
        </w:rPr>
        <w:t xml:space="preserve"> half</w:t>
      </w:r>
      <w:r w:rsidRPr="63971F34" w:rsidR="7733E7B1">
        <w:rPr>
          <w:rFonts w:ascii="Times New Roman" w:hAnsi="Times New Roman" w:eastAsia="Times New Roman" w:cs="Times New Roman"/>
          <w:noProof w:val="0"/>
          <w:color w:val="auto"/>
          <w:sz w:val="24"/>
          <w:szCs w:val="24"/>
          <w:lang w:val="en-US"/>
        </w:rPr>
        <w:t xml:space="preserve"> of</w:t>
      </w:r>
      <w:r w:rsidRPr="63971F34" w:rsidR="5BC4B779">
        <w:rPr>
          <w:rFonts w:ascii="Times New Roman" w:hAnsi="Times New Roman" w:eastAsia="Times New Roman" w:cs="Times New Roman"/>
          <w:noProof w:val="0"/>
          <w:color w:val="auto"/>
          <w:sz w:val="24"/>
          <w:szCs w:val="24"/>
          <w:lang w:val="en-US"/>
        </w:rPr>
        <w:t xml:space="preserve"> America’s labor force </w:t>
      </w:r>
      <w:r w:rsidRPr="63971F34" w:rsidR="56865A4A">
        <w:rPr>
          <w:rFonts w:ascii="Times New Roman" w:hAnsi="Times New Roman" w:eastAsia="Times New Roman" w:cs="Times New Roman"/>
          <w:noProof w:val="0"/>
          <w:color w:val="auto"/>
          <w:sz w:val="24"/>
          <w:szCs w:val="24"/>
          <w:lang w:val="en-US"/>
        </w:rPr>
        <w:t>are</w:t>
      </w:r>
      <w:r w:rsidRPr="63971F34" w:rsidR="5BC4B779">
        <w:rPr>
          <w:rFonts w:ascii="Times New Roman" w:hAnsi="Times New Roman" w:eastAsia="Times New Roman" w:cs="Times New Roman"/>
          <w:noProof w:val="0"/>
          <w:color w:val="auto"/>
          <w:sz w:val="24"/>
          <w:szCs w:val="24"/>
          <w:lang w:val="en-US"/>
        </w:rPr>
        <w:t xml:space="preserve"> women who generate </w:t>
      </w:r>
      <w:r w:rsidRPr="63971F34" w:rsidR="01B5FAEE">
        <w:rPr>
          <w:rFonts w:ascii="Times New Roman" w:hAnsi="Times New Roman" w:eastAsia="Times New Roman" w:cs="Times New Roman"/>
          <w:noProof w:val="0"/>
          <w:color w:val="auto"/>
          <w:sz w:val="24"/>
          <w:szCs w:val="24"/>
          <w:lang w:val="en-US"/>
        </w:rPr>
        <w:t>significant</w:t>
      </w:r>
      <w:r w:rsidRPr="63971F34" w:rsidR="4438DBE5">
        <w:rPr>
          <w:rFonts w:ascii="Times New Roman" w:hAnsi="Times New Roman" w:eastAsia="Times New Roman" w:cs="Times New Roman"/>
          <w:noProof w:val="0"/>
          <w:color w:val="auto"/>
          <w:sz w:val="24"/>
          <w:szCs w:val="24"/>
          <w:lang w:val="en-US"/>
        </w:rPr>
        <w:t xml:space="preserve"> </w:t>
      </w:r>
      <w:r w:rsidRPr="63971F34" w:rsidR="769D2447">
        <w:rPr>
          <w:rFonts w:ascii="Times New Roman" w:hAnsi="Times New Roman" w:eastAsia="Times New Roman" w:cs="Times New Roman"/>
          <w:noProof w:val="0"/>
          <w:color w:val="auto"/>
          <w:sz w:val="24"/>
          <w:szCs w:val="24"/>
          <w:lang w:val="en-US"/>
        </w:rPr>
        <w:t>percentages</w:t>
      </w:r>
      <w:r w:rsidRPr="63971F34" w:rsidR="4438DBE5">
        <w:rPr>
          <w:rFonts w:ascii="Times New Roman" w:hAnsi="Times New Roman" w:eastAsia="Times New Roman" w:cs="Times New Roman"/>
          <w:noProof w:val="0"/>
          <w:color w:val="auto"/>
          <w:sz w:val="24"/>
          <w:szCs w:val="24"/>
          <w:lang w:val="en-US"/>
        </w:rPr>
        <w:t xml:space="preserve"> in</w:t>
      </w:r>
      <w:r w:rsidRPr="63971F34" w:rsidR="5BC4B779">
        <w:rPr>
          <w:rFonts w:ascii="Times New Roman" w:hAnsi="Times New Roman" w:eastAsia="Times New Roman" w:cs="Times New Roman"/>
          <w:noProof w:val="0"/>
          <w:color w:val="auto"/>
          <w:sz w:val="24"/>
          <w:szCs w:val="24"/>
          <w:lang w:val="en-US"/>
        </w:rPr>
        <w:t xml:space="preserve"> revenue through entreprene</w:t>
      </w:r>
      <w:r w:rsidRPr="63971F34" w:rsidR="1A699CAB">
        <w:rPr>
          <w:rFonts w:ascii="Times New Roman" w:hAnsi="Times New Roman" w:eastAsia="Times New Roman" w:cs="Times New Roman"/>
          <w:noProof w:val="0"/>
          <w:color w:val="auto"/>
          <w:sz w:val="24"/>
          <w:szCs w:val="24"/>
          <w:lang w:val="en-US"/>
        </w:rPr>
        <w:t>urship</w:t>
      </w:r>
      <w:r w:rsidRPr="63971F34" w:rsidR="3EBD40AD">
        <w:rPr>
          <w:rFonts w:ascii="Times New Roman" w:hAnsi="Times New Roman" w:eastAsia="Times New Roman" w:cs="Times New Roman"/>
          <w:noProof w:val="0"/>
          <w:color w:val="auto"/>
          <w:sz w:val="24"/>
          <w:szCs w:val="24"/>
          <w:lang w:val="en-US"/>
        </w:rPr>
        <w:t xml:space="preserve"> (Parker, 2009). </w:t>
      </w:r>
      <w:r w:rsidRPr="63971F34" w:rsidR="1FFFFED4">
        <w:rPr>
          <w:rFonts w:ascii="Times New Roman" w:hAnsi="Times New Roman" w:eastAsia="Times New Roman" w:cs="Times New Roman"/>
          <w:noProof w:val="0"/>
          <w:color w:val="auto"/>
          <w:sz w:val="24"/>
          <w:szCs w:val="24"/>
          <w:lang w:val="en-US"/>
        </w:rPr>
        <w:t xml:space="preserve">In fact, recent statistics </w:t>
      </w:r>
      <w:r w:rsidRPr="63971F34" w:rsidR="1FFFFED4">
        <w:rPr>
          <w:rFonts w:ascii="Times New Roman" w:hAnsi="Times New Roman" w:eastAsia="Times New Roman" w:cs="Times New Roman"/>
          <w:noProof w:val="0"/>
          <w:color w:val="auto"/>
          <w:sz w:val="24"/>
          <w:szCs w:val="24"/>
          <w:lang w:val="en-US"/>
        </w:rPr>
        <w:t>indicate</w:t>
      </w:r>
      <w:r w:rsidRPr="63971F34" w:rsidR="1FFFFED4">
        <w:rPr>
          <w:rFonts w:ascii="Times New Roman" w:hAnsi="Times New Roman" w:eastAsia="Times New Roman" w:cs="Times New Roman"/>
          <w:noProof w:val="0"/>
          <w:color w:val="auto"/>
          <w:sz w:val="24"/>
          <w:szCs w:val="24"/>
          <w:lang w:val="en-US"/>
        </w:rPr>
        <w:t xml:space="preserve"> female entrepreneurs </w:t>
      </w:r>
      <w:r w:rsidRPr="63971F34" w:rsidR="7681A784">
        <w:rPr>
          <w:rFonts w:ascii="Times New Roman" w:hAnsi="Times New Roman" w:eastAsia="Times New Roman" w:cs="Times New Roman"/>
          <w:noProof w:val="0"/>
          <w:color w:val="auto"/>
          <w:sz w:val="24"/>
          <w:szCs w:val="24"/>
          <w:lang w:val="en-US"/>
        </w:rPr>
        <w:t xml:space="preserve">not only </w:t>
      </w:r>
      <w:r w:rsidRPr="63971F34" w:rsidR="1FFFFED4">
        <w:rPr>
          <w:rFonts w:ascii="Times New Roman" w:hAnsi="Times New Roman" w:eastAsia="Times New Roman" w:cs="Times New Roman"/>
          <w:noProof w:val="0"/>
          <w:color w:val="auto"/>
          <w:sz w:val="24"/>
          <w:szCs w:val="24"/>
          <w:lang w:val="en-US"/>
        </w:rPr>
        <w:t>generate</w:t>
      </w:r>
      <w:r w:rsidRPr="63971F34" w:rsidR="03A9F5B7">
        <w:rPr>
          <w:rFonts w:ascii="Times New Roman" w:hAnsi="Times New Roman" w:eastAsia="Times New Roman" w:cs="Times New Roman"/>
          <w:noProof w:val="0"/>
          <w:color w:val="auto"/>
          <w:sz w:val="24"/>
          <w:szCs w:val="24"/>
          <w:lang w:val="en-US"/>
        </w:rPr>
        <w:t xml:space="preserve"> </w:t>
      </w:r>
      <w:r w:rsidRPr="63971F34" w:rsidR="6C2C416D">
        <w:rPr>
          <w:rFonts w:ascii="Times New Roman" w:hAnsi="Times New Roman" w:eastAsia="Times New Roman" w:cs="Times New Roman"/>
          <w:noProof w:val="0"/>
          <w:color w:val="auto"/>
          <w:sz w:val="24"/>
          <w:szCs w:val="24"/>
          <w:lang w:val="en-US"/>
        </w:rPr>
        <w:t>trillions</w:t>
      </w:r>
      <w:r w:rsidRPr="63971F34" w:rsidR="6C2C416D">
        <w:rPr>
          <w:rFonts w:ascii="Times New Roman" w:hAnsi="Times New Roman" w:eastAsia="Times New Roman" w:cs="Times New Roman"/>
          <w:noProof w:val="0"/>
          <w:color w:val="auto"/>
          <w:sz w:val="24"/>
          <w:szCs w:val="24"/>
          <w:lang w:val="en-US"/>
        </w:rPr>
        <w:t xml:space="preserve"> in </w:t>
      </w:r>
      <w:r w:rsidRPr="63971F34" w:rsidR="1FFFFED4">
        <w:rPr>
          <w:rFonts w:ascii="Times New Roman" w:hAnsi="Times New Roman" w:eastAsia="Times New Roman" w:cs="Times New Roman"/>
          <w:noProof w:val="0"/>
          <w:color w:val="auto"/>
          <w:sz w:val="24"/>
          <w:szCs w:val="24"/>
          <w:lang w:val="en-US"/>
        </w:rPr>
        <w:t>revenue</w:t>
      </w:r>
      <w:r w:rsidRPr="63971F34" w:rsidR="6BC5359E">
        <w:rPr>
          <w:rFonts w:ascii="Times New Roman" w:hAnsi="Times New Roman" w:eastAsia="Times New Roman" w:cs="Times New Roman"/>
          <w:noProof w:val="0"/>
          <w:color w:val="auto"/>
          <w:sz w:val="24"/>
          <w:szCs w:val="24"/>
          <w:lang w:val="en-US"/>
        </w:rPr>
        <w:t>,</w:t>
      </w:r>
      <w:r w:rsidRPr="63971F34" w:rsidR="1FFFFED4">
        <w:rPr>
          <w:rFonts w:ascii="Times New Roman" w:hAnsi="Times New Roman" w:eastAsia="Times New Roman" w:cs="Times New Roman"/>
          <w:noProof w:val="0"/>
          <w:color w:val="auto"/>
          <w:sz w:val="24"/>
          <w:szCs w:val="24"/>
          <w:lang w:val="en-US"/>
        </w:rPr>
        <w:t xml:space="preserve"> </w:t>
      </w:r>
      <w:r w:rsidRPr="63971F34" w:rsidR="2DAEBAA9">
        <w:rPr>
          <w:rFonts w:ascii="Times New Roman" w:hAnsi="Times New Roman" w:eastAsia="Times New Roman" w:cs="Times New Roman"/>
          <w:noProof w:val="0"/>
          <w:color w:val="auto"/>
          <w:sz w:val="24"/>
          <w:szCs w:val="24"/>
          <w:lang w:val="en-US"/>
        </w:rPr>
        <w:t xml:space="preserve">but also create </w:t>
      </w:r>
      <w:r w:rsidRPr="63971F34" w:rsidR="037DB8C3">
        <w:rPr>
          <w:rFonts w:ascii="Times New Roman" w:hAnsi="Times New Roman" w:eastAsia="Times New Roman" w:cs="Times New Roman"/>
          <w:noProof w:val="0"/>
          <w:color w:val="auto"/>
          <w:sz w:val="24"/>
          <w:szCs w:val="24"/>
          <w:lang w:val="en-US"/>
        </w:rPr>
        <w:t>employment</w:t>
      </w:r>
      <w:r w:rsidRPr="63971F34" w:rsidR="3EBD40AD">
        <w:rPr>
          <w:rFonts w:ascii="Times New Roman" w:hAnsi="Times New Roman" w:eastAsia="Times New Roman" w:cs="Times New Roman"/>
          <w:noProof w:val="0"/>
          <w:color w:val="auto"/>
          <w:sz w:val="24"/>
          <w:szCs w:val="24"/>
          <w:lang w:val="en-US"/>
        </w:rPr>
        <w:t xml:space="preserve"> (</w:t>
      </w:r>
      <w:r w:rsidRPr="63971F34" w:rsidR="3EBD40AD">
        <w:rPr>
          <w:rFonts w:ascii="Times New Roman" w:hAnsi="Times New Roman" w:eastAsia="Times New Roman" w:cs="Times New Roman"/>
          <w:noProof w:val="0"/>
          <w:color w:val="auto"/>
          <w:sz w:val="24"/>
          <w:szCs w:val="24"/>
          <w:lang w:val="en-US"/>
        </w:rPr>
        <w:t>Leebaert</w:t>
      </w:r>
      <w:r w:rsidRPr="63971F34" w:rsidR="3EBD40AD">
        <w:rPr>
          <w:rFonts w:ascii="Times New Roman" w:hAnsi="Times New Roman" w:eastAsia="Times New Roman" w:cs="Times New Roman"/>
          <w:noProof w:val="0"/>
          <w:color w:val="auto"/>
          <w:sz w:val="24"/>
          <w:szCs w:val="24"/>
          <w:lang w:val="en-US"/>
        </w:rPr>
        <w:t>, 2006)</w:t>
      </w:r>
      <w:r w:rsidRPr="63971F34" w:rsidR="3EBD40AD">
        <w:rPr>
          <w:rFonts w:ascii="Times New Roman" w:hAnsi="Times New Roman" w:eastAsia="Times New Roman" w:cs="Times New Roman"/>
          <w:noProof w:val="0"/>
          <w:color w:val="auto"/>
          <w:sz w:val="24"/>
          <w:szCs w:val="24"/>
          <w:lang w:val="en-US"/>
        </w:rPr>
        <w:t xml:space="preserve">. </w:t>
      </w:r>
      <w:r w:rsidRPr="63971F34" w:rsidR="4A05076D">
        <w:rPr>
          <w:rFonts w:ascii="Times New Roman" w:hAnsi="Times New Roman" w:eastAsia="Times New Roman" w:cs="Times New Roman"/>
          <w:noProof w:val="0"/>
          <w:color w:val="auto"/>
          <w:sz w:val="24"/>
          <w:szCs w:val="24"/>
          <w:lang w:val="en-US"/>
        </w:rPr>
        <w:t xml:space="preserve"> </w:t>
      </w:r>
      <w:r w:rsidRPr="63971F34" w:rsidR="310EFBE7">
        <w:rPr>
          <w:rFonts w:ascii="Times New Roman" w:hAnsi="Times New Roman" w:eastAsia="Times New Roman" w:cs="Times New Roman"/>
          <w:noProof w:val="0"/>
          <w:color w:val="auto"/>
          <w:sz w:val="24"/>
          <w:szCs w:val="24"/>
          <w:lang w:val="en-US"/>
        </w:rPr>
        <w:t>Roles that were once predominantly dominated by men are being infiltrated by women</w:t>
      </w:r>
      <w:r w:rsidRPr="63971F34" w:rsidR="68809159">
        <w:rPr>
          <w:rFonts w:ascii="Times New Roman" w:hAnsi="Times New Roman" w:eastAsia="Times New Roman" w:cs="Times New Roman"/>
          <w:noProof w:val="0"/>
          <w:color w:val="auto"/>
          <w:sz w:val="24"/>
          <w:szCs w:val="24"/>
          <w:lang w:val="en-US"/>
        </w:rPr>
        <w:t xml:space="preserve"> (Eisenberg, 2010).</w:t>
      </w:r>
      <w:r w:rsidRPr="63971F34" w:rsidR="12167037">
        <w:rPr>
          <w:rFonts w:ascii="Times New Roman" w:hAnsi="Times New Roman" w:eastAsia="Times New Roman" w:cs="Times New Roman"/>
          <w:noProof w:val="0"/>
          <w:color w:val="auto"/>
          <w:sz w:val="24"/>
          <w:szCs w:val="24"/>
          <w:lang w:val="en-US"/>
        </w:rPr>
        <w:t xml:space="preserve"> Levels in compensation </w:t>
      </w:r>
      <w:r w:rsidRPr="63971F34" w:rsidR="041873DA">
        <w:rPr>
          <w:rFonts w:ascii="Times New Roman" w:hAnsi="Times New Roman" w:eastAsia="Times New Roman" w:cs="Times New Roman"/>
          <w:noProof w:val="0"/>
          <w:color w:val="auto"/>
          <w:sz w:val="24"/>
          <w:szCs w:val="24"/>
          <w:lang w:val="en-US"/>
        </w:rPr>
        <w:t>for</w:t>
      </w:r>
      <w:r w:rsidRPr="63971F34" w:rsidR="12167037">
        <w:rPr>
          <w:rFonts w:ascii="Times New Roman" w:hAnsi="Times New Roman" w:eastAsia="Times New Roman" w:cs="Times New Roman"/>
          <w:noProof w:val="0"/>
          <w:color w:val="auto"/>
          <w:sz w:val="24"/>
          <w:szCs w:val="24"/>
          <w:lang w:val="en-US"/>
        </w:rPr>
        <w:t xml:space="preserve"> women when compared to males is lagging</w:t>
      </w:r>
      <w:r w:rsidRPr="63971F34" w:rsidR="68809159">
        <w:rPr>
          <w:rFonts w:ascii="Times New Roman" w:hAnsi="Times New Roman" w:eastAsia="Times New Roman" w:cs="Times New Roman"/>
          <w:noProof w:val="0"/>
          <w:color w:val="auto"/>
          <w:sz w:val="24"/>
          <w:szCs w:val="24"/>
          <w:lang w:val="en-US"/>
        </w:rPr>
        <w:t xml:space="preserve"> (Eisenberg, 2010).</w:t>
      </w:r>
    </w:p>
    <w:p w:rsidR="0D6C5388" w:rsidP="63971F34" w:rsidRDefault="0D6C5388" w14:paraId="1BA9C037" w14:textId="6EB03DE3">
      <w:pPr>
        <w:pStyle w:val="Normal"/>
        <w:spacing w:line="480" w:lineRule="auto"/>
        <w:ind w:firstLine="720"/>
        <w:rPr>
          <w:rFonts w:ascii="Times New Roman" w:hAnsi="Times New Roman" w:eastAsia="Times New Roman" w:cs="Times New Roman"/>
          <w:noProof w:val="0"/>
          <w:color w:val="auto"/>
          <w:sz w:val="24"/>
          <w:szCs w:val="24"/>
          <w:lang w:val="en-US"/>
        </w:rPr>
      </w:pPr>
      <w:r w:rsidRPr="63971F34" w:rsidR="0D6C5388">
        <w:rPr>
          <w:rFonts w:ascii="Times New Roman" w:hAnsi="Times New Roman" w:eastAsia="Times New Roman" w:cs="Times New Roman"/>
          <w:noProof w:val="0"/>
          <w:color w:val="auto"/>
          <w:sz w:val="24"/>
          <w:szCs w:val="24"/>
          <w:lang w:val="en-US"/>
        </w:rPr>
        <w:t>Thirdly, i</w:t>
      </w:r>
      <w:r w:rsidRPr="63971F34" w:rsidR="0E43846E">
        <w:rPr>
          <w:rFonts w:ascii="Times New Roman" w:hAnsi="Times New Roman" w:eastAsia="Times New Roman" w:cs="Times New Roman"/>
          <w:noProof w:val="0"/>
          <w:color w:val="auto"/>
          <w:sz w:val="24"/>
          <w:szCs w:val="24"/>
          <w:lang w:val="en-US"/>
        </w:rPr>
        <w:t xml:space="preserve">nstitutionalized oppression in the form of police brutality and racism has also highlighted socially reproduced problems. </w:t>
      </w:r>
      <w:r w:rsidRPr="63971F34" w:rsidR="1B6205E5">
        <w:rPr>
          <w:rFonts w:ascii="Times New Roman" w:hAnsi="Times New Roman" w:eastAsia="Times New Roman" w:cs="Times New Roman"/>
          <w:noProof w:val="0"/>
          <w:color w:val="auto"/>
          <w:sz w:val="24"/>
          <w:szCs w:val="24"/>
          <w:lang w:val="en-US"/>
        </w:rPr>
        <w:t xml:space="preserve">In her work Narotzky </w:t>
      </w:r>
      <w:r w:rsidRPr="63971F34" w:rsidR="5FCEF4AD">
        <w:rPr>
          <w:rFonts w:ascii="Times New Roman" w:hAnsi="Times New Roman" w:eastAsia="Times New Roman" w:cs="Times New Roman"/>
          <w:noProof w:val="0"/>
          <w:color w:val="auto"/>
          <w:sz w:val="24"/>
          <w:szCs w:val="24"/>
          <w:lang w:val="en-US"/>
        </w:rPr>
        <w:t>m</w:t>
      </w:r>
      <w:r w:rsidRPr="63971F34" w:rsidR="1B6205E5">
        <w:rPr>
          <w:rFonts w:ascii="Times New Roman" w:hAnsi="Times New Roman" w:eastAsia="Times New Roman" w:cs="Times New Roman"/>
          <w:noProof w:val="0"/>
          <w:color w:val="auto"/>
          <w:sz w:val="24"/>
          <w:szCs w:val="24"/>
          <w:lang w:val="en-US"/>
        </w:rPr>
        <w:t xml:space="preserve">entions the imprisonment of many black males, a situation she argues </w:t>
      </w:r>
      <w:r w:rsidRPr="63971F34" w:rsidR="1B6205E5">
        <w:rPr>
          <w:rFonts w:ascii="Times New Roman" w:hAnsi="Times New Roman" w:eastAsia="Times New Roman" w:cs="Times New Roman"/>
          <w:noProof w:val="0"/>
          <w:color w:val="auto"/>
          <w:sz w:val="24"/>
          <w:szCs w:val="24"/>
          <w:lang w:val="en-US"/>
        </w:rPr>
        <w:t>is</w:t>
      </w:r>
      <w:r w:rsidRPr="63971F34" w:rsidR="1B6205E5">
        <w:rPr>
          <w:rFonts w:ascii="Times New Roman" w:hAnsi="Times New Roman" w:eastAsia="Times New Roman" w:cs="Times New Roman"/>
          <w:noProof w:val="0"/>
          <w:color w:val="auto"/>
          <w:sz w:val="24"/>
          <w:szCs w:val="24"/>
          <w:lang w:val="en-US"/>
        </w:rPr>
        <w:t xml:space="preserve"> socially </w:t>
      </w:r>
      <w:r w:rsidRPr="63971F34" w:rsidR="640331FD">
        <w:rPr>
          <w:rFonts w:ascii="Times New Roman" w:hAnsi="Times New Roman" w:eastAsia="Times New Roman" w:cs="Times New Roman"/>
          <w:noProof w:val="0"/>
          <w:color w:val="auto"/>
          <w:sz w:val="24"/>
          <w:szCs w:val="24"/>
          <w:lang w:val="en-US"/>
        </w:rPr>
        <w:t>reproduced</w:t>
      </w:r>
      <w:r w:rsidRPr="63971F34" w:rsidR="370E3698">
        <w:rPr>
          <w:rFonts w:ascii="Times New Roman" w:hAnsi="Times New Roman" w:eastAsia="Times New Roman" w:cs="Times New Roman"/>
          <w:noProof w:val="0"/>
          <w:color w:val="auto"/>
          <w:sz w:val="24"/>
          <w:szCs w:val="24"/>
          <w:lang w:val="en-US"/>
        </w:rPr>
        <w:t xml:space="preserve"> (Narotzky, </w:t>
      </w:r>
      <w:r w:rsidRPr="63971F34" w:rsidR="37018A26">
        <w:rPr>
          <w:rFonts w:ascii="Times New Roman" w:hAnsi="Times New Roman" w:eastAsia="Times New Roman" w:cs="Times New Roman"/>
          <w:noProof w:val="0"/>
          <w:color w:val="auto"/>
          <w:sz w:val="24"/>
          <w:szCs w:val="24"/>
          <w:lang w:val="en-US"/>
        </w:rPr>
        <w:t>1997</w:t>
      </w:r>
      <w:r w:rsidRPr="63971F34" w:rsidR="370E3698">
        <w:rPr>
          <w:rFonts w:ascii="Times New Roman" w:hAnsi="Times New Roman" w:eastAsia="Times New Roman" w:cs="Times New Roman"/>
          <w:noProof w:val="0"/>
          <w:color w:val="auto"/>
          <w:sz w:val="24"/>
          <w:szCs w:val="24"/>
          <w:lang w:val="en-US"/>
        </w:rPr>
        <w:t>)</w:t>
      </w:r>
      <w:r w:rsidRPr="63971F34" w:rsidR="640331FD">
        <w:rPr>
          <w:rFonts w:ascii="Times New Roman" w:hAnsi="Times New Roman" w:eastAsia="Times New Roman" w:cs="Times New Roman"/>
          <w:noProof w:val="0"/>
          <w:color w:val="auto"/>
          <w:sz w:val="24"/>
          <w:szCs w:val="24"/>
          <w:lang w:val="en-US"/>
        </w:rPr>
        <w:t>.</w:t>
      </w:r>
      <w:r w:rsidRPr="63971F34" w:rsidR="7E86A56D">
        <w:rPr>
          <w:rFonts w:ascii="Times New Roman" w:hAnsi="Times New Roman" w:eastAsia="Times New Roman" w:cs="Times New Roman"/>
          <w:noProof w:val="0"/>
          <w:color w:val="auto"/>
          <w:sz w:val="24"/>
          <w:szCs w:val="24"/>
          <w:lang w:val="en-US"/>
        </w:rPr>
        <w:t xml:space="preserve"> Supporting </w:t>
      </w:r>
      <w:r w:rsidRPr="63971F34" w:rsidR="476D6861">
        <w:rPr>
          <w:rFonts w:ascii="Times New Roman" w:hAnsi="Times New Roman" w:eastAsia="Times New Roman" w:cs="Times New Roman"/>
          <w:noProof w:val="0"/>
          <w:color w:val="auto"/>
          <w:sz w:val="24"/>
          <w:szCs w:val="24"/>
          <w:lang w:val="en-US"/>
        </w:rPr>
        <w:t>this, others</w:t>
      </w:r>
      <w:r w:rsidRPr="63971F34" w:rsidR="7E86A56D">
        <w:rPr>
          <w:rFonts w:ascii="Times New Roman" w:hAnsi="Times New Roman" w:eastAsia="Times New Roman" w:cs="Times New Roman"/>
          <w:noProof w:val="0"/>
          <w:color w:val="auto"/>
          <w:sz w:val="24"/>
          <w:szCs w:val="24"/>
          <w:lang w:val="en-US"/>
        </w:rPr>
        <w:t xml:space="preserve"> note </w:t>
      </w:r>
      <w:r w:rsidRPr="63971F34" w:rsidR="16CDCE98">
        <w:rPr>
          <w:rFonts w:ascii="Times New Roman" w:hAnsi="Times New Roman" w:eastAsia="Times New Roman" w:cs="Times New Roman"/>
          <w:noProof w:val="0"/>
          <w:color w:val="auto"/>
          <w:sz w:val="24"/>
          <w:szCs w:val="24"/>
          <w:lang w:val="en-US"/>
        </w:rPr>
        <w:t>“</w:t>
      </w:r>
      <w:r w:rsidRPr="63971F34" w:rsidR="7E86A56D">
        <w:rPr>
          <w:rFonts w:ascii="Times New Roman" w:hAnsi="Times New Roman" w:eastAsia="Times New Roman" w:cs="Times New Roman"/>
          <w:noProof w:val="0"/>
          <w:color w:val="auto"/>
          <w:sz w:val="24"/>
          <w:szCs w:val="24"/>
          <w:lang w:val="en-US"/>
        </w:rPr>
        <w:t xml:space="preserve">that </w:t>
      </w:r>
      <w:r w:rsidRPr="63971F34" w:rsidR="7E86A56D">
        <w:rPr>
          <w:rFonts w:ascii="Times New Roman" w:hAnsi="Times New Roman" w:eastAsia="Times New Roman" w:cs="Times New Roman"/>
          <w:noProof w:val="0"/>
          <w:color w:val="auto"/>
          <w:sz w:val="24"/>
          <w:szCs w:val="24"/>
          <w:lang w:val="en-US"/>
        </w:rPr>
        <w:t xml:space="preserve">racism and institutional racism are reproduced through personal and interpersonal as well as structured social </w:t>
      </w:r>
      <w:r w:rsidRPr="63971F34" w:rsidR="7E86A56D">
        <w:rPr>
          <w:rFonts w:ascii="Times New Roman" w:hAnsi="Times New Roman" w:eastAsia="Times New Roman" w:cs="Times New Roman"/>
          <w:noProof w:val="0"/>
          <w:color w:val="auto"/>
          <w:sz w:val="24"/>
          <w:szCs w:val="24"/>
          <w:lang w:val="en-US"/>
        </w:rPr>
        <w:t>relationships, and</w:t>
      </w:r>
      <w:r w:rsidRPr="63971F34" w:rsidR="7E86A56D">
        <w:rPr>
          <w:rFonts w:ascii="Times New Roman" w:hAnsi="Times New Roman" w:eastAsia="Times New Roman" w:cs="Times New Roman"/>
          <w:noProof w:val="0"/>
          <w:color w:val="auto"/>
          <w:sz w:val="24"/>
          <w:szCs w:val="24"/>
          <w:lang w:val="en-US"/>
        </w:rPr>
        <w:t xml:space="preserve"> </w:t>
      </w:r>
      <w:r w:rsidRPr="63971F34" w:rsidR="7E86A56D">
        <w:rPr>
          <w:rFonts w:ascii="Times New Roman" w:hAnsi="Times New Roman" w:eastAsia="Times New Roman" w:cs="Times New Roman"/>
          <w:noProof w:val="0"/>
          <w:color w:val="auto"/>
          <w:sz w:val="24"/>
          <w:szCs w:val="24"/>
          <w:lang w:val="en-US"/>
        </w:rPr>
        <w:t>provide</w:t>
      </w:r>
      <w:r w:rsidRPr="63971F34" w:rsidR="7E86A56D">
        <w:rPr>
          <w:rFonts w:ascii="Times New Roman" w:hAnsi="Times New Roman" w:eastAsia="Times New Roman" w:cs="Times New Roman"/>
          <w:noProof w:val="0"/>
          <w:color w:val="auto"/>
          <w:sz w:val="24"/>
          <w:szCs w:val="24"/>
          <w:lang w:val="en-US"/>
        </w:rPr>
        <w:t xml:space="preserve"> working examples of the concept of institutional racism in practice</w:t>
      </w:r>
      <w:r w:rsidRPr="63971F34" w:rsidR="79D85BBD">
        <w:rPr>
          <w:rFonts w:ascii="Times New Roman" w:hAnsi="Times New Roman" w:eastAsia="Times New Roman" w:cs="Times New Roman"/>
          <w:noProof w:val="0"/>
          <w:color w:val="auto"/>
          <w:sz w:val="24"/>
          <w:szCs w:val="24"/>
          <w:lang w:val="en-US"/>
        </w:rPr>
        <w:t>”</w:t>
      </w:r>
      <w:r w:rsidRPr="63971F34" w:rsidR="7E86A56D">
        <w:rPr>
          <w:rFonts w:ascii="Times New Roman" w:hAnsi="Times New Roman" w:eastAsia="Times New Roman" w:cs="Times New Roman"/>
          <w:noProof w:val="0"/>
          <w:color w:val="auto"/>
          <w:sz w:val="24"/>
          <w:szCs w:val="24"/>
          <w:lang w:val="en-US"/>
        </w:rPr>
        <w:t xml:space="preserve"> (Allan</w:t>
      </w:r>
      <w:r w:rsidRPr="63971F34" w:rsidR="4DD3FEC5">
        <w:rPr>
          <w:rFonts w:ascii="Times New Roman" w:hAnsi="Times New Roman" w:eastAsia="Times New Roman" w:cs="Times New Roman"/>
          <w:noProof w:val="0"/>
          <w:color w:val="auto"/>
          <w:sz w:val="24"/>
          <w:szCs w:val="24"/>
          <w:lang w:val="en-US"/>
        </w:rPr>
        <w:t xml:space="preserve"> et al</w:t>
      </w:r>
      <w:r w:rsidRPr="63971F34" w:rsidR="7E86A56D">
        <w:rPr>
          <w:rFonts w:ascii="Times New Roman" w:hAnsi="Times New Roman" w:eastAsia="Times New Roman" w:cs="Times New Roman"/>
          <w:noProof w:val="0"/>
          <w:color w:val="auto"/>
          <w:sz w:val="24"/>
          <w:szCs w:val="24"/>
          <w:lang w:val="en-US"/>
        </w:rPr>
        <w:t>, 2004</w:t>
      </w:r>
      <w:r w:rsidRPr="63971F34" w:rsidR="15E30009">
        <w:rPr>
          <w:rFonts w:ascii="Times New Roman" w:hAnsi="Times New Roman" w:eastAsia="Times New Roman" w:cs="Times New Roman"/>
          <w:noProof w:val="0"/>
          <w:color w:val="auto"/>
          <w:sz w:val="24"/>
          <w:szCs w:val="24"/>
          <w:lang w:val="en-US"/>
        </w:rPr>
        <w:t>, p. 2.</w:t>
      </w:r>
      <w:r w:rsidRPr="63971F34" w:rsidR="7E86A56D">
        <w:rPr>
          <w:rFonts w:ascii="Times New Roman" w:hAnsi="Times New Roman" w:eastAsia="Times New Roman" w:cs="Times New Roman"/>
          <w:noProof w:val="0"/>
          <w:color w:val="auto"/>
          <w:sz w:val="24"/>
          <w:szCs w:val="24"/>
          <w:lang w:val="en-US"/>
        </w:rPr>
        <w:t>).</w:t>
      </w:r>
      <w:r w:rsidRPr="63971F34" w:rsidR="640331FD">
        <w:rPr>
          <w:rFonts w:ascii="Times New Roman" w:hAnsi="Times New Roman" w:eastAsia="Times New Roman" w:cs="Times New Roman"/>
          <w:noProof w:val="0"/>
          <w:color w:val="auto"/>
          <w:sz w:val="24"/>
          <w:szCs w:val="24"/>
          <w:lang w:val="en-US"/>
        </w:rPr>
        <w:t xml:space="preserve"> The</w:t>
      </w:r>
      <w:r w:rsidRPr="63971F34" w:rsidR="21C89C49">
        <w:rPr>
          <w:rFonts w:ascii="Times New Roman" w:hAnsi="Times New Roman" w:eastAsia="Times New Roman" w:cs="Times New Roman"/>
          <w:noProof w:val="0"/>
          <w:color w:val="auto"/>
          <w:sz w:val="24"/>
          <w:szCs w:val="24"/>
          <w:lang w:val="en-US"/>
        </w:rPr>
        <w:t xml:space="preserve"> rise of </w:t>
      </w:r>
      <w:r w:rsidRPr="63971F34" w:rsidR="40B923C1">
        <w:rPr>
          <w:rFonts w:ascii="Times New Roman" w:hAnsi="Times New Roman" w:eastAsia="Times New Roman" w:cs="Times New Roman"/>
          <w:noProof w:val="0"/>
          <w:color w:val="auto"/>
          <w:sz w:val="24"/>
          <w:szCs w:val="24"/>
          <w:lang w:val="en-US"/>
        </w:rPr>
        <w:t>Black Lives Matter</w:t>
      </w:r>
      <w:r w:rsidRPr="63971F34" w:rsidR="21C89C49">
        <w:rPr>
          <w:rFonts w:ascii="Times New Roman" w:hAnsi="Times New Roman" w:eastAsia="Times New Roman" w:cs="Times New Roman"/>
          <w:noProof w:val="0"/>
          <w:color w:val="auto"/>
          <w:sz w:val="24"/>
          <w:szCs w:val="24"/>
          <w:lang w:val="en-US"/>
        </w:rPr>
        <w:t xml:space="preserve"> and other movements against racism have brought attention to areas of social reproduction </w:t>
      </w:r>
      <w:r w:rsidRPr="63971F34" w:rsidR="39595DAF">
        <w:rPr>
          <w:rFonts w:ascii="Times New Roman" w:hAnsi="Times New Roman" w:eastAsia="Times New Roman" w:cs="Times New Roman"/>
          <w:noProof w:val="0"/>
          <w:color w:val="auto"/>
          <w:sz w:val="24"/>
          <w:szCs w:val="24"/>
          <w:lang w:val="en-US"/>
        </w:rPr>
        <w:t>which w</w:t>
      </w:r>
      <w:r w:rsidRPr="63971F34" w:rsidR="63971F34">
        <w:rPr>
          <w:rFonts w:ascii="Times New Roman" w:hAnsi="Times New Roman" w:eastAsia="Times New Roman" w:cs="Times New Roman"/>
          <w:noProof w:val="0"/>
          <w:color w:val="auto"/>
          <w:sz w:val="24"/>
          <w:szCs w:val="24"/>
          <w:lang w:val="en-US"/>
        </w:rPr>
        <w:t>ere</w:t>
      </w:r>
      <w:r w:rsidRPr="63971F34" w:rsidR="39595DAF">
        <w:rPr>
          <w:rFonts w:ascii="Times New Roman" w:hAnsi="Times New Roman" w:eastAsia="Times New Roman" w:cs="Times New Roman"/>
          <w:noProof w:val="0"/>
          <w:color w:val="auto"/>
          <w:sz w:val="24"/>
          <w:szCs w:val="24"/>
          <w:lang w:val="en-US"/>
        </w:rPr>
        <w:t xml:space="preserve"> plaguing certain groups within society (especially black and other ethnic minorities). </w:t>
      </w:r>
    </w:p>
    <w:p w:rsidR="448DD280" w:rsidP="63971F34" w:rsidRDefault="448DD280" w14:paraId="1A1C75BA" w14:textId="3CA5CE33">
      <w:pPr>
        <w:spacing w:after="160" w:line="480" w:lineRule="auto"/>
        <w:ind w:firstLine="720"/>
        <w:jc w:val="left"/>
        <w:rPr>
          <w:rFonts w:ascii="Times New Roman" w:hAnsi="Times New Roman" w:eastAsia="Times New Roman" w:cs="Times New Roman"/>
          <w:b w:val="0"/>
          <w:bCs w:val="0"/>
          <w:i w:val="0"/>
          <w:iCs w:val="0"/>
          <w:caps w:val="0"/>
          <w:smallCaps w:val="0"/>
          <w:noProof w:val="0"/>
          <w:sz w:val="24"/>
          <w:szCs w:val="24"/>
          <w:lang w:val="en-US"/>
        </w:rPr>
      </w:pP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To conclude, social reproduction </w:t>
      </w:r>
      <w:r w:rsidRPr="63971F34" w:rsidR="448DD280">
        <w:rPr>
          <w:rFonts w:ascii="Times New Roman" w:hAnsi="Times New Roman" w:eastAsia="Times New Roman" w:cs="Times New Roman"/>
          <w:b w:val="0"/>
          <w:bCs w:val="0"/>
          <w:i w:val="0"/>
          <w:iCs w:val="0"/>
          <w:caps w:val="0"/>
          <w:smallCaps w:val="0"/>
          <w:noProof w:val="0"/>
          <w:sz w:val="24"/>
          <w:szCs w:val="24"/>
          <w:lang w:val="en-US"/>
        </w:rPr>
        <w:t>essentially shows</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us how life is reproduced within societies materially and ideologically</w:t>
      </w:r>
      <w:r w:rsidRPr="63971F34" w:rsidR="523FC0FA">
        <w:rPr>
          <w:rFonts w:ascii="Times New Roman" w:hAnsi="Times New Roman" w:eastAsia="Times New Roman" w:cs="Times New Roman"/>
          <w:b w:val="0"/>
          <w:bCs w:val="0"/>
          <w:i w:val="0"/>
          <w:iCs w:val="0"/>
          <w:caps w:val="0"/>
          <w:smallCaps w:val="0"/>
          <w:noProof w:val="0"/>
          <w:sz w:val="24"/>
          <w:szCs w:val="24"/>
          <w:lang w:val="en-US"/>
        </w:rPr>
        <w:t>.</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w:t>
      </w:r>
      <w:r w:rsidRPr="63971F34" w:rsidR="448DD2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Separating economic production and reproduction is illogical and it is wrong to assume </w:t>
      </w:r>
      <w:r w:rsidRPr="63971F34" w:rsidR="3F2167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w:t>
      </w:r>
      <w:r w:rsidRPr="63971F34" w:rsidR="448DD2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 autonomous from the other </w:t>
      </w:r>
      <w:r w:rsidRPr="63971F34" w:rsidR="448DD2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(Edholm et al, 1997).</w:t>
      </w:r>
      <w:r w:rsidRPr="63971F34" w:rsidR="448DD2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Society is </w:t>
      </w:r>
      <w:r w:rsidRPr="63971F34" w:rsidR="448DD280">
        <w:rPr>
          <w:rFonts w:ascii="Times New Roman" w:hAnsi="Times New Roman" w:eastAsia="Times New Roman" w:cs="Times New Roman"/>
          <w:b w:val="0"/>
          <w:bCs w:val="0"/>
          <w:i w:val="0"/>
          <w:iCs w:val="0"/>
          <w:caps w:val="0"/>
          <w:smallCaps w:val="0"/>
          <w:noProof w:val="0"/>
          <w:sz w:val="24"/>
          <w:szCs w:val="24"/>
          <w:lang w:val="en-US"/>
        </w:rPr>
        <w:t>comprised</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of multiple shared shared/overlapping groups so that social reproduction is simultaneously </w:t>
      </w:r>
      <w:r w:rsidRPr="63971F34" w:rsidR="448DD280">
        <w:rPr>
          <w:rFonts w:ascii="Times New Roman" w:hAnsi="Times New Roman" w:eastAsia="Times New Roman" w:cs="Times New Roman"/>
          <w:b w:val="0"/>
          <w:bCs w:val="0"/>
          <w:i w:val="0"/>
          <w:iCs w:val="0"/>
          <w:caps w:val="0"/>
          <w:smallCaps w:val="0"/>
          <w:noProof w:val="0"/>
          <w:sz w:val="24"/>
          <w:szCs w:val="24"/>
          <w:lang w:val="en-US"/>
        </w:rPr>
        <w:t>promulgated</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Thus, human essence is not abstract but is the sum of social relations </w:t>
      </w:r>
      <w:r w:rsidRPr="63971F34" w:rsidR="448DD280">
        <w:rPr>
          <w:rFonts w:ascii="Times New Roman" w:hAnsi="Times New Roman" w:eastAsia="Times New Roman" w:cs="Times New Roman"/>
          <w:b w:val="0"/>
          <w:bCs w:val="0"/>
          <w:i w:val="0"/>
          <w:iCs w:val="0"/>
          <w:caps w:val="0"/>
          <w:smallCaps w:val="0"/>
          <w:noProof w:val="0"/>
          <w:sz w:val="24"/>
          <w:szCs w:val="24"/>
          <w:lang w:val="en-US"/>
        </w:rPr>
        <w:t>(Marks and Engels 1975, p 427).</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Social reproduction plays an overarching role in economic activity and is indirectly related to many social injustices plaguing societies globally. Social reproduction is like the key </w:t>
      </w:r>
      <w:r w:rsidRPr="63971F34" w:rsidR="448DD280">
        <w:rPr>
          <w:rFonts w:ascii="Times New Roman" w:hAnsi="Times New Roman" w:eastAsia="Times New Roman" w:cs="Times New Roman"/>
          <w:b w:val="0"/>
          <w:bCs w:val="0"/>
          <w:i w:val="0"/>
          <w:iCs w:val="0"/>
          <w:caps w:val="0"/>
          <w:smallCaps w:val="0"/>
          <w:noProof w:val="0"/>
          <w:sz w:val="24"/>
          <w:szCs w:val="24"/>
          <w:lang w:val="en-US"/>
        </w:rPr>
        <w:t>component</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of economic activity without which the supra-structure would collapse. Through the processes of social reproduction, the film of history is continuously being replayed. </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While Marx argues that production is the expression of the entire economic process, I challenge </w:t>
      </w:r>
      <w:r w:rsidRPr="63971F34" w:rsidR="05553A3C">
        <w:rPr>
          <w:rFonts w:ascii="Times New Roman" w:hAnsi="Times New Roman" w:eastAsia="Times New Roman" w:cs="Times New Roman"/>
          <w:b w:val="0"/>
          <w:bCs w:val="0"/>
          <w:i w:val="0"/>
          <w:iCs w:val="0"/>
          <w:caps w:val="0"/>
          <w:smallCaps w:val="0"/>
          <w:noProof w:val="0"/>
          <w:sz w:val="24"/>
          <w:szCs w:val="24"/>
          <w:lang w:val="en-US"/>
        </w:rPr>
        <w:t xml:space="preserve">this position </w:t>
      </w:r>
      <w:r w:rsidRPr="63971F34" w:rsidR="448DD280">
        <w:rPr>
          <w:rFonts w:ascii="Times New Roman" w:hAnsi="Times New Roman" w:eastAsia="Times New Roman" w:cs="Times New Roman"/>
          <w:b w:val="0"/>
          <w:bCs w:val="0"/>
          <w:i w:val="0"/>
          <w:iCs w:val="0"/>
          <w:caps w:val="0"/>
          <w:smallCaps w:val="0"/>
          <w:noProof w:val="0"/>
          <w:sz w:val="24"/>
          <w:szCs w:val="24"/>
          <w:lang w:val="en-US"/>
        </w:rPr>
        <w:t>by positing that it is in fact social reproduction which is the expression of the entire economic process</w:t>
      </w:r>
      <w:r w:rsidRPr="63971F34" w:rsidR="448DD280">
        <w:rPr>
          <w:rFonts w:ascii="Times New Roman" w:hAnsi="Times New Roman" w:eastAsia="Times New Roman" w:cs="Times New Roman"/>
          <w:b w:val="0"/>
          <w:bCs w:val="0"/>
          <w:i w:val="0"/>
          <w:iCs w:val="0"/>
          <w:caps w:val="0"/>
          <w:smallCaps w:val="0"/>
          <w:noProof w:val="0"/>
          <w:sz w:val="24"/>
          <w:szCs w:val="24"/>
          <w:lang w:val="en-US"/>
        </w:rPr>
        <w:t>.</w:t>
      </w:r>
      <w:r w:rsidRPr="63971F34" w:rsidR="448DD280">
        <w:rPr>
          <w:rFonts w:ascii="Times New Roman" w:hAnsi="Times New Roman" w:eastAsia="Times New Roman" w:cs="Times New Roman"/>
          <w:b w:val="0"/>
          <w:bCs w:val="0"/>
          <w:i w:val="0"/>
          <w:iCs w:val="0"/>
          <w:caps w:val="0"/>
          <w:smallCaps w:val="0"/>
          <w:noProof w:val="0"/>
          <w:sz w:val="24"/>
          <w:szCs w:val="24"/>
          <w:lang w:val="en-US"/>
        </w:rPr>
        <w:t xml:space="preserve">  </w:t>
      </w:r>
    </w:p>
    <w:p w:rsidR="63971F34" w:rsidP="63971F34" w:rsidRDefault="63971F34" w14:paraId="6BDB2DE1" w14:textId="29CCF873">
      <w:pPr>
        <w:pStyle w:val="Normal"/>
        <w:spacing w:after="160" w:line="240" w:lineRule="auto"/>
        <w:ind w:firstLine="720"/>
        <w:jc w:val="left"/>
        <w:rPr>
          <w:rFonts w:ascii="Times New Roman" w:hAnsi="Times New Roman" w:eastAsia="Times New Roman" w:cs="Times New Roman"/>
          <w:b w:val="0"/>
          <w:bCs w:val="0"/>
          <w:i w:val="0"/>
          <w:iCs w:val="0"/>
          <w:caps w:val="0"/>
          <w:smallCaps w:val="0"/>
          <w:noProof w:val="0"/>
          <w:color w:val="auto"/>
          <w:sz w:val="24"/>
          <w:szCs w:val="24"/>
          <w:lang w:val="en-US"/>
        </w:rPr>
      </w:pPr>
    </w:p>
    <w:p w:rsidR="710FE087" w:rsidP="63971F34" w:rsidRDefault="710FE087" w14:paraId="1AED2B1E" w14:textId="1FAAD15D">
      <w:pPr>
        <w:spacing w:after="160" w:line="259" w:lineRule="auto"/>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References</w:t>
      </w:r>
    </w:p>
    <w:p w:rsidR="710FE087" w:rsidP="63971F34" w:rsidRDefault="710FE087" w14:paraId="5FC4DE6D" w14:textId="7EC6D3A8">
      <w:pPr>
        <w:pStyle w:val="Normal"/>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Allan, H.T., Larsen, J.A., Bryan, K. and Smith, P.A., </w:t>
      </w:r>
      <w:r w:rsidRPr="63971F34" w:rsidR="50625320">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2004</w:t>
      </w:r>
      <w:r w:rsidRPr="63971F34" w:rsidR="161760E0">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7F9EA679">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The social reproduction of institutional racism: internationally recruited nurses' experiences of the British health services.</w:t>
      </w:r>
      <w:r w:rsidRPr="63971F34" w:rsidR="08A0A1EE">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 xml:space="preserve">Diversity and Equality in Health and Care,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1(2</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Available at</w:t>
      </w:r>
      <w:r w:rsidRPr="63971F34" w:rsidR="325CC23C">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r:id="R9de61be7cab14bdf">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https://www.proquest.com/docview/2668443649?pq-origsite=gscholar&amp;fromopenview=true</w:t>
        </w:r>
      </w:hyperlink>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0CDD5E2E">
        <w:rPr>
          <w:rFonts w:ascii="Times New Roman" w:hAnsi="Times New Roman" w:eastAsia="Times New Roman" w:cs="Times New Roman"/>
          <w:b w:val="0"/>
          <w:bCs w:val="0"/>
          <w:i w:val="0"/>
          <w:iCs w:val="0"/>
          <w:caps w:val="0"/>
          <w:smallCaps w:val="0"/>
          <w:noProof w:val="0"/>
          <w:color w:val="auto"/>
          <w:sz w:val="24"/>
          <w:szCs w:val="24"/>
          <w:lang w:val="en-US"/>
        </w:rPr>
        <w:t xml:space="preserve">(Accessed 20 </w:t>
      </w:r>
      <w:r w:rsidRPr="63971F34" w:rsidR="0CDD5E2E">
        <w:rPr>
          <w:rFonts w:ascii="Times New Roman" w:hAnsi="Times New Roman" w:eastAsia="Times New Roman" w:cs="Times New Roman"/>
          <w:b w:val="0"/>
          <w:bCs w:val="0"/>
          <w:i w:val="0"/>
          <w:iCs w:val="0"/>
          <w:caps w:val="0"/>
          <w:smallCaps w:val="0"/>
          <w:noProof w:val="0"/>
          <w:color w:val="auto"/>
          <w:sz w:val="24"/>
          <w:szCs w:val="24"/>
          <w:lang w:val="en-US"/>
        </w:rPr>
        <w:t>January,</w:t>
      </w:r>
      <w:r w:rsidRPr="63971F34" w:rsidR="0CDD5E2E">
        <w:rPr>
          <w:rFonts w:ascii="Times New Roman" w:hAnsi="Times New Roman" w:eastAsia="Times New Roman" w:cs="Times New Roman"/>
          <w:b w:val="0"/>
          <w:bCs w:val="0"/>
          <w:i w:val="0"/>
          <w:iCs w:val="0"/>
          <w:caps w:val="0"/>
          <w:smallCaps w:val="0"/>
          <w:noProof w:val="0"/>
          <w:color w:val="auto"/>
          <w:sz w:val="24"/>
          <w:szCs w:val="24"/>
          <w:lang w:val="en-US"/>
        </w:rPr>
        <w:t xml:space="preserve"> 2023).</w:t>
      </w:r>
    </w:p>
    <w:p w:rsidR="710FE087" w:rsidP="63971F34" w:rsidRDefault="710FE087" w14:paraId="0C6E568F" w14:textId="773899B3">
      <w:pPr>
        <w:pStyle w:val="Normal"/>
        <w:spacing w:after="160" w:line="259" w:lineRule="auto"/>
        <w:ind w:left="720" w:hanging="72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Bourdieu</w:t>
      </w:r>
      <w:r w:rsidRPr="63971F34" w:rsidR="6A6FCD8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P</w:t>
      </w:r>
      <w:r w:rsidRPr="63971F34" w:rsidR="3C9B7AE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3D79457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&amp;</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Passeron</w:t>
      </w:r>
      <w:r w:rsidRPr="63971F34" w:rsidR="3C13D5B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J</w:t>
      </w:r>
      <w:r w:rsidRPr="63971F34" w:rsidR="0C052293">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C</w:t>
      </w:r>
      <w:r w:rsidRPr="63971F34" w:rsidR="205FD64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34BFB5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1977</w:t>
      </w:r>
      <w:r w:rsidRPr="63971F34" w:rsidR="25321FF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Reproduction in </w:t>
      </w:r>
      <w:r w:rsidRPr="63971F34" w:rsidR="3796E13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e</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ducation, </w:t>
      </w:r>
      <w:r w:rsidRPr="63971F34" w:rsidR="7EEF0975">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s</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ociety, and culture.</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Beverly Hills: Sage Publications.</w:t>
      </w:r>
    </w:p>
    <w:p w:rsidR="710FE087" w:rsidP="63971F34" w:rsidRDefault="710FE087" w14:paraId="310991DB" w14:textId="58EF496B">
      <w:pPr>
        <w:pStyle w:val="Normal"/>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Edholm, F., Harris, O. </w:t>
      </w:r>
      <w:r w:rsidRPr="63971F34" w:rsidR="48C10C3B">
        <w:rPr>
          <w:rFonts w:ascii="Times New Roman" w:hAnsi="Times New Roman" w:eastAsia="Times New Roman" w:cs="Times New Roman"/>
          <w:b w:val="0"/>
          <w:bCs w:val="0"/>
          <w:i w:val="0"/>
          <w:iCs w:val="0"/>
          <w:caps w:val="0"/>
          <w:smallCaps w:val="0"/>
          <w:noProof w:val="0"/>
          <w:color w:val="auto"/>
          <w:sz w:val="24"/>
          <w:szCs w:val="24"/>
          <w:lang w:val="en-US"/>
        </w:rPr>
        <w:t>&amp;</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Young, K. (1997) Conceptualizing Women’,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Critique of anthropology</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3(9).</w:t>
      </w:r>
      <w:r w:rsidRPr="63971F34" w:rsidR="07E07E4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1A53BA7F">
        <w:rPr>
          <w:rFonts w:ascii="Times New Roman" w:hAnsi="Times New Roman" w:eastAsia="Times New Roman" w:cs="Times New Roman"/>
          <w:b w:val="0"/>
          <w:bCs w:val="0"/>
          <w:i w:val="0"/>
          <w:iCs w:val="0"/>
          <w:caps w:val="0"/>
          <w:smallCaps w:val="0"/>
          <w:noProof w:val="0"/>
          <w:color w:val="auto"/>
          <w:sz w:val="24"/>
          <w:szCs w:val="24"/>
          <w:lang w:val="en-US"/>
        </w:rPr>
        <w:t xml:space="preserve">(Accessed 20 </w:t>
      </w:r>
      <w:r w:rsidRPr="63971F34" w:rsidR="1A53BA7F">
        <w:rPr>
          <w:rFonts w:ascii="Times New Roman" w:hAnsi="Times New Roman" w:eastAsia="Times New Roman" w:cs="Times New Roman"/>
          <w:b w:val="0"/>
          <w:bCs w:val="0"/>
          <w:i w:val="0"/>
          <w:iCs w:val="0"/>
          <w:caps w:val="0"/>
          <w:smallCaps w:val="0"/>
          <w:noProof w:val="0"/>
          <w:color w:val="auto"/>
          <w:sz w:val="24"/>
          <w:szCs w:val="24"/>
          <w:lang w:val="en-US"/>
        </w:rPr>
        <w:t>January,</w:t>
      </w:r>
      <w:r w:rsidRPr="63971F34" w:rsidR="1A53BA7F">
        <w:rPr>
          <w:rFonts w:ascii="Times New Roman" w:hAnsi="Times New Roman" w:eastAsia="Times New Roman" w:cs="Times New Roman"/>
          <w:b w:val="0"/>
          <w:bCs w:val="0"/>
          <w:i w:val="0"/>
          <w:iCs w:val="0"/>
          <w:caps w:val="0"/>
          <w:smallCaps w:val="0"/>
          <w:noProof w:val="0"/>
          <w:color w:val="auto"/>
          <w:sz w:val="24"/>
          <w:szCs w:val="24"/>
          <w:lang w:val="en-US"/>
        </w:rPr>
        <w:t xml:space="preserve"> 2023). </w:t>
      </w:r>
      <w:r w:rsidRPr="63971F34" w:rsidR="07E07E40">
        <w:rPr>
          <w:rFonts w:ascii="Times New Roman" w:hAnsi="Times New Roman" w:eastAsia="Times New Roman" w:cs="Times New Roman"/>
          <w:b w:val="0"/>
          <w:bCs w:val="0"/>
          <w:i w:val="0"/>
          <w:iCs w:val="0"/>
          <w:caps w:val="0"/>
          <w:smallCaps w:val="0"/>
          <w:noProof w:val="0"/>
          <w:color w:val="auto"/>
          <w:sz w:val="24"/>
          <w:szCs w:val="24"/>
          <w:lang w:val="en-US"/>
        </w:rPr>
        <w:t>DOI:10.1177/0308275X7800300905</w:t>
      </w:r>
    </w:p>
    <w:p w:rsidR="710FE087" w:rsidP="63971F34" w:rsidRDefault="710FE087" w14:paraId="18E51172" w14:textId="64D31372">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Eisenberg, T. D. (2010) </w:t>
      </w:r>
      <w:r w:rsidRPr="63971F34" w:rsidR="36190ECE">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Shattering the equal pay act's glass ceiling</w:t>
      </w:r>
      <w:r w:rsidRPr="63971F34" w:rsidR="25BB0268">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Southern Methodist University Law Review</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Vol. 63</w:t>
      </w:r>
      <w:r w:rsidRPr="63971F34" w:rsidR="156B8167">
        <w:rPr>
          <w:rFonts w:ascii="Times New Roman" w:hAnsi="Times New Roman" w:eastAsia="Times New Roman" w:cs="Times New Roman"/>
          <w:b w:val="0"/>
          <w:bCs w:val="0"/>
          <w:i w:val="0"/>
          <w:iCs w:val="0"/>
          <w:caps w:val="0"/>
          <w:smallCaps w:val="0"/>
          <w:noProof w:val="0"/>
          <w:color w:val="auto"/>
          <w:sz w:val="24"/>
          <w:szCs w:val="24"/>
          <w:lang w:val="en-US"/>
        </w:rPr>
        <w:t>(54). A</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vailable at: </w:t>
      </w:r>
      <w:hyperlink r:id="R4c3632b803f64241">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http://ssrn.com/abstract=1521172</w:t>
        </w:r>
      </w:hyperlink>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(Accessed 16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January,</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2023). </w:t>
      </w:r>
    </w:p>
    <w:p w:rsidR="710FE087" w:rsidP="63971F34" w:rsidRDefault="710FE087" w14:paraId="545BA342" w14:textId="07617E59">
      <w:pPr>
        <w:pStyle w:val="Normal"/>
        <w:spacing w:after="160" w:line="24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Katz, C. </w:t>
      </w:r>
      <w:r w:rsidRPr="63971F34" w:rsidR="0331E965">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2001</w:t>
      </w:r>
      <w:r w:rsidRPr="63971F34" w:rsidR="265D3123">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“Vagabond capitalism and the necessity of social reproduction” </w:t>
      </w:r>
      <w:hyperlink r:id="R9978549b4d3f462d">
        <w:r w:rsidRPr="63971F34" w:rsidR="710FE087">
          <w:rPr>
            <w:rStyle w:val="Hyperlink"/>
            <w:rFonts w:ascii="Times New Roman" w:hAnsi="Times New Roman" w:eastAsia="Times New Roman" w:cs="Times New Roman"/>
            <w:b w:val="0"/>
            <w:bCs w:val="0"/>
            <w:i w:val="1"/>
            <w:iCs w:val="1"/>
            <w:caps w:val="0"/>
            <w:smallCaps w:val="0"/>
            <w:strike w:val="0"/>
            <w:dstrike w:val="0"/>
            <w:noProof w:val="0"/>
            <w:color w:val="auto"/>
            <w:sz w:val="24"/>
            <w:szCs w:val="24"/>
            <w:lang w:val="en-US"/>
          </w:rPr>
          <w:t>Antipode</w:t>
        </w:r>
      </w:hyperlink>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33(4):709 – 728 DOI: </w:t>
      </w:r>
      <w:hyperlink r:id="Ra2e6bb7ec71d4002">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10.1111/1467-8330.00207</w:t>
        </w:r>
        <w:r w:rsidRPr="63971F34" w:rsidR="30ACA394">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t>
        </w:r>
      </w:hyperlink>
      <w:r w:rsidRPr="63971F34" w:rsidR="30ACA394">
        <w:rPr>
          <w:rFonts w:ascii="Times New Roman" w:hAnsi="Times New Roman" w:eastAsia="Times New Roman" w:cs="Times New Roman"/>
          <w:b w:val="0"/>
          <w:bCs w:val="0"/>
          <w:i w:val="0"/>
          <w:iCs w:val="0"/>
          <w:caps w:val="0"/>
          <w:smallCaps w:val="0"/>
          <w:noProof w:val="0"/>
          <w:color w:val="auto"/>
          <w:sz w:val="24"/>
          <w:szCs w:val="24"/>
          <w:lang w:val="en-US"/>
        </w:rPr>
        <w:t xml:space="preserve"> (Accessed 16</w:t>
      </w:r>
      <w:r w:rsidRPr="63971F34" w:rsidR="30ACA394">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30ACA394">
        <w:rPr>
          <w:rFonts w:ascii="Times New Roman" w:hAnsi="Times New Roman" w:eastAsia="Times New Roman" w:cs="Times New Roman"/>
          <w:b w:val="0"/>
          <w:bCs w:val="0"/>
          <w:i w:val="0"/>
          <w:iCs w:val="0"/>
          <w:caps w:val="0"/>
          <w:smallCaps w:val="0"/>
          <w:noProof w:val="0"/>
          <w:color w:val="auto"/>
          <w:sz w:val="24"/>
          <w:szCs w:val="24"/>
          <w:lang w:val="en-US"/>
        </w:rPr>
        <w:t>January</w:t>
      </w:r>
      <w:r w:rsidRPr="63971F34" w:rsidR="30ACA394">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30ACA394">
        <w:rPr>
          <w:rFonts w:ascii="Times New Roman" w:hAnsi="Times New Roman" w:eastAsia="Times New Roman" w:cs="Times New Roman"/>
          <w:b w:val="0"/>
          <w:bCs w:val="0"/>
          <w:i w:val="0"/>
          <w:iCs w:val="0"/>
          <w:caps w:val="0"/>
          <w:smallCaps w:val="0"/>
          <w:noProof w:val="0"/>
          <w:color w:val="auto"/>
          <w:sz w:val="24"/>
          <w:szCs w:val="24"/>
          <w:lang w:val="en-US"/>
        </w:rPr>
        <w:t xml:space="preserve"> 2023).</w:t>
      </w:r>
    </w:p>
    <w:p w:rsidR="710FE087" w:rsidP="63971F34" w:rsidRDefault="710FE087" w14:paraId="271327F0" w14:textId="03867D97">
      <w:pPr>
        <w:pStyle w:val="Normal"/>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Leebaert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D. (2006). “How small businesses contribute to US economic expansion</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In US Department of State Economic Perspectives (2006, January).</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 xml:space="preserve"> Entrepreneurship and Small Business. E Journal USA</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11(1). </w:t>
      </w:r>
      <w:r w:rsidRPr="63971F34" w:rsidR="32DEA70F">
        <w:rPr>
          <w:rFonts w:ascii="Times New Roman" w:hAnsi="Times New Roman" w:eastAsia="Times New Roman" w:cs="Times New Roman"/>
          <w:b w:val="0"/>
          <w:bCs w:val="0"/>
          <w:i w:val="0"/>
          <w:iCs w:val="0"/>
          <w:caps w:val="0"/>
          <w:smallCaps w:val="0"/>
          <w:noProof w:val="0"/>
          <w:color w:val="auto"/>
          <w:sz w:val="24"/>
          <w:szCs w:val="24"/>
          <w:lang w:val="en-US"/>
        </w:rPr>
        <w:t>Available at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r:id="R5efb27878dd2496b">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http://beijing.usembassy-china.org.c/uploads/images/Kq-Ex5MfXT_yNRg_-</w:t>
        </w:r>
      </w:hyperlink>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7TKsg/ Entrepreneurship_and_Small_Business.pdf. </w:t>
      </w:r>
      <w:r w:rsidRPr="63971F34" w:rsidR="3362D931">
        <w:rPr>
          <w:rFonts w:ascii="Times New Roman" w:hAnsi="Times New Roman" w:eastAsia="Times New Roman" w:cs="Times New Roman"/>
          <w:b w:val="0"/>
          <w:bCs w:val="0"/>
          <w:i w:val="0"/>
          <w:iCs w:val="0"/>
          <w:caps w:val="0"/>
          <w:smallCaps w:val="0"/>
          <w:noProof w:val="0"/>
          <w:color w:val="auto"/>
          <w:sz w:val="24"/>
          <w:szCs w:val="24"/>
          <w:lang w:val="en-US"/>
        </w:rPr>
        <w:t>(Accessed 15 January</w:t>
      </w:r>
      <w:r w:rsidRPr="63971F34" w:rsidR="4AF39A97">
        <w:rPr>
          <w:rFonts w:ascii="Times New Roman" w:hAnsi="Times New Roman" w:eastAsia="Times New Roman" w:cs="Times New Roman"/>
          <w:b w:val="0"/>
          <w:bCs w:val="0"/>
          <w:i w:val="0"/>
          <w:iCs w:val="0"/>
          <w:caps w:val="0"/>
          <w:smallCaps w:val="0"/>
          <w:noProof w:val="0"/>
          <w:color w:val="auto"/>
          <w:sz w:val="24"/>
          <w:szCs w:val="24"/>
          <w:lang w:val="en-US"/>
        </w:rPr>
        <w:t xml:space="preserve"> 2023</w:t>
      </w:r>
      <w:r w:rsidRPr="63971F34" w:rsidR="3362D931">
        <w:rPr>
          <w:rFonts w:ascii="Times New Roman" w:hAnsi="Times New Roman" w:eastAsia="Times New Roman" w:cs="Times New Roman"/>
          <w:b w:val="0"/>
          <w:bCs w:val="0"/>
          <w:i w:val="0"/>
          <w:iCs w:val="0"/>
          <w:caps w:val="0"/>
          <w:smallCaps w:val="0"/>
          <w:noProof w:val="0"/>
          <w:color w:val="auto"/>
          <w:sz w:val="24"/>
          <w:szCs w:val="24"/>
          <w:lang w:val="en-US"/>
        </w:rPr>
        <w:t>)</w:t>
      </w:r>
    </w:p>
    <w:p w:rsidR="710FE087" w:rsidP="63971F34" w:rsidRDefault="710FE087" w14:paraId="6E33753F" w14:textId="7997E536">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Locke, J. and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Nidditch</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P. </w:t>
      </w:r>
      <w:r w:rsidRPr="63971F34" w:rsidR="37C560D8">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1975</w:t>
      </w:r>
      <w:r w:rsidRPr="63971F34" w:rsidR="05B95291">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An essay concerning human understanding</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Oxford: Clarendon Press. </w:t>
      </w:r>
    </w:p>
    <w:p w:rsidR="710FE087" w:rsidP="63971F34" w:rsidRDefault="710FE087" w14:paraId="234EB9F9" w14:textId="51354DAC">
      <w:pPr>
        <w:spacing w:after="160" w:line="24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Malthus, T (1982) </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An essay on the principle of population.</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Penguin Books: Harmondsworth.</w:t>
      </w:r>
    </w:p>
    <w:p w:rsidR="710FE087" w:rsidP="63971F34" w:rsidRDefault="710FE087" w14:paraId="107666EE" w14:textId="0A70E0DA">
      <w:pPr>
        <w:spacing w:after="160" w:line="24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Marx, K. (1952) </w:t>
      </w:r>
      <w:r w:rsidRPr="63971F34" w:rsidR="2FC6864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Capital</w:t>
      </w:r>
      <w:r w:rsidRPr="63971F34" w:rsidR="3A18502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Encyclopedia Britannica Inc</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12B54BC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1(4)</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Chica</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go.</w:t>
      </w:r>
    </w:p>
    <w:p w:rsidR="710FE087" w:rsidP="63971F34" w:rsidRDefault="710FE087" w14:paraId="48AFBAE7" w14:textId="23318428">
      <w:pPr>
        <w:spacing w:after="160" w:line="24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Marx</w:t>
      </w:r>
      <w:r w:rsidRPr="63971F34" w:rsidR="4C534C3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K</w:t>
      </w:r>
      <w:r w:rsidRPr="63971F34" w:rsidR="26D5D58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7249673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&amp;</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Engels</w:t>
      </w:r>
      <w:r w:rsidRPr="63971F34" w:rsidR="15E64A3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F</w:t>
      </w:r>
      <w:r w:rsidRPr="63971F34" w:rsidR="5E768F8B">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04DFEB1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1976</w:t>
      </w:r>
      <w:r w:rsidRPr="63971F34" w:rsidR="3933049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The German ideology.</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Moscow: Progress Publishers</w:t>
      </w:r>
      <w:r w:rsidRPr="63971F34" w:rsidR="69E688E4">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p>
    <w:p w:rsidR="710FE087" w:rsidP="63971F34" w:rsidRDefault="710FE087" w14:paraId="10B80DF2" w14:textId="404D76BA">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Mattis, M. C. (2004). “Women entrepreneurs: Out from under the glass ceiling.”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Women in Management Review</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19(3), p. 154. Available at SSRN: </w:t>
      </w:r>
      <w:hyperlink r:id="R282a0eefc76e493a">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http://ssrn.com/abstract=1503894</w:t>
        </w:r>
      </w:hyperlink>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National Center for Educational Statistics. Retrieved on April 19. 2010 from</w:t>
      </w:r>
      <w:r w:rsidRPr="63971F34" w:rsidR="3217F10E">
        <w:rPr>
          <w:rFonts w:ascii="Times New Roman" w:hAnsi="Times New Roman" w:eastAsia="Times New Roman" w:cs="Times New Roman"/>
          <w:b w:val="0"/>
          <w:bCs w:val="0"/>
          <w:i w:val="0"/>
          <w:iCs w:val="0"/>
          <w:caps w:val="0"/>
          <w:smallCaps w:val="0"/>
          <w:noProof w:val="0"/>
          <w:color w:val="auto"/>
          <w:sz w:val="24"/>
          <w:szCs w:val="24"/>
          <w:lang w:val="en-US"/>
        </w:rPr>
        <w:t xml:space="preserve"> Available at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r:id="Rf08d0deaca2a42b2">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http://nces.ed.gov/fastfacts/display.asp?id=72</w:t>
        </w:r>
        <w:r w:rsidRPr="63971F34" w:rsidR="776339FA">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w:t>
        </w:r>
      </w:hyperlink>
      <w:r w:rsidRPr="63971F34" w:rsidR="776339F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2905D80C">
        <w:rPr>
          <w:rFonts w:ascii="Times New Roman" w:hAnsi="Times New Roman" w:eastAsia="Times New Roman" w:cs="Times New Roman"/>
          <w:b w:val="0"/>
          <w:bCs w:val="0"/>
          <w:i w:val="0"/>
          <w:iCs w:val="0"/>
          <w:caps w:val="0"/>
          <w:smallCaps w:val="0"/>
          <w:noProof w:val="0"/>
          <w:color w:val="auto"/>
          <w:sz w:val="24"/>
          <w:szCs w:val="24"/>
          <w:lang w:val="en-US"/>
        </w:rPr>
        <w:t>Accessed</w:t>
      </w:r>
      <w:r w:rsidRPr="63971F34" w:rsidR="776339FA">
        <w:rPr>
          <w:rFonts w:ascii="Times New Roman" w:hAnsi="Times New Roman" w:eastAsia="Times New Roman" w:cs="Times New Roman"/>
          <w:b w:val="0"/>
          <w:bCs w:val="0"/>
          <w:i w:val="0"/>
          <w:iCs w:val="0"/>
          <w:caps w:val="0"/>
          <w:smallCaps w:val="0"/>
          <w:noProof w:val="0"/>
          <w:color w:val="auto"/>
          <w:sz w:val="24"/>
          <w:szCs w:val="24"/>
          <w:lang w:val="en-US"/>
        </w:rPr>
        <w:t xml:space="preserve"> 20</w:t>
      </w:r>
      <w:r w:rsidRPr="63971F34" w:rsidR="776339F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1D1A4BF1">
        <w:rPr>
          <w:rFonts w:ascii="Times New Roman" w:hAnsi="Times New Roman" w:eastAsia="Times New Roman" w:cs="Times New Roman"/>
          <w:b w:val="0"/>
          <w:bCs w:val="0"/>
          <w:i w:val="0"/>
          <w:iCs w:val="0"/>
          <w:caps w:val="0"/>
          <w:smallCaps w:val="0"/>
          <w:noProof w:val="0"/>
          <w:color w:val="auto"/>
          <w:sz w:val="24"/>
          <w:szCs w:val="24"/>
          <w:lang w:val="en-US"/>
        </w:rPr>
        <w:t>January</w:t>
      </w:r>
      <w:r w:rsidRPr="63971F34" w:rsidR="776339FA">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76339FA">
        <w:rPr>
          <w:rFonts w:ascii="Times New Roman" w:hAnsi="Times New Roman" w:eastAsia="Times New Roman" w:cs="Times New Roman"/>
          <w:b w:val="0"/>
          <w:bCs w:val="0"/>
          <w:i w:val="0"/>
          <w:iCs w:val="0"/>
          <w:caps w:val="0"/>
          <w:smallCaps w:val="0"/>
          <w:noProof w:val="0"/>
          <w:color w:val="auto"/>
          <w:sz w:val="24"/>
          <w:szCs w:val="24"/>
          <w:lang w:val="en-US"/>
        </w:rPr>
        <w:t xml:space="preserve"> 2023)</w:t>
      </w:r>
      <w:r w:rsidRPr="63971F34" w:rsidR="3135F63C">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10FE087" w:rsidP="63971F34" w:rsidRDefault="710FE087" w14:paraId="525195F1" w14:textId="0EEFC34A">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Narotzky, S. </w:t>
      </w:r>
      <w:r w:rsidRPr="63971F34" w:rsidR="39D20A24">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1997</w:t>
      </w:r>
      <w:r w:rsidRPr="63971F34" w:rsidR="2950388B">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New directions in economic anthropology</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London: Pluto Press </w:t>
      </w:r>
    </w:p>
    <w:p w:rsidR="710FE087" w:rsidP="63971F34" w:rsidRDefault="710FE087" w14:paraId="0E335EB6" w14:textId="51CE7715">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Parker, K. (2009,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October,</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1). “The harried life of a working mother.” Retrieved, February 2, 2011, from: </w:t>
      </w:r>
      <w:hyperlink r:id="R75b8a8ec83c64e30">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http://pewresearch.org/pubs/1360/working-women-conflicted-but-few-favor-return-totraditional-roles</w:t>
        </w:r>
      </w:hyperlink>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10FE087" w:rsidP="63971F34" w:rsidRDefault="710FE087" w14:paraId="33019E34" w14:textId="08493C53">
      <w:pPr>
        <w:spacing w:after="160" w:line="240" w:lineRule="auto"/>
        <w:ind w:left="720" w:hanging="720"/>
        <w:jc w:val="left"/>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Pulsipher</w:t>
      </w:r>
      <w:r w:rsidRPr="63971F34" w:rsidR="7D568DD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L</w:t>
      </w:r>
      <w:r w:rsidRPr="63971F34" w:rsidR="4B4EFB3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M</w:t>
      </w:r>
      <w:r w:rsidRPr="63971F34" w:rsidR="3B8913F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42B356F2">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1993</w:t>
      </w:r>
      <w:r w:rsidRPr="63971F34" w:rsidR="681508E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48446DB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He won’t let she stretch she foot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Gender relations in traditional West Indian </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houseyards</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25EA54D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w:t>
      </w:r>
      <w:r w:rsidRPr="63971F34" w:rsidR="4216117E">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i</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n Katz and J Monk (eds) </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Full circles: </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georgraphies</w:t>
      </w:r>
      <w:r w:rsidRPr="63971F34" w:rsidR="710FE087">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 of women over the life course</w:t>
      </w:r>
      <w:r w:rsidRPr="63971F34" w:rsidR="4AE067B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w:t>
      </w:r>
      <w:r w:rsidRPr="63971F34" w:rsidR="710FE08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London: Routledge.</w:t>
      </w:r>
    </w:p>
    <w:p w:rsidR="710FE087" w:rsidP="63971F34" w:rsidRDefault="710FE087" w14:paraId="157D5549" w14:textId="71D20D51">
      <w:pPr>
        <w:keepNext w:val="1"/>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Sen, A. (1981)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Poverty and Famines: An Essay on Entitlement and Deprivation</w:t>
      </w:r>
      <w:r w:rsidRPr="63971F34" w:rsidR="11BB20A0">
        <w:rPr>
          <w:rFonts w:ascii="Times New Roman" w:hAnsi="Times New Roman" w:eastAsia="Times New Roman" w:cs="Times New Roman"/>
          <w:b w:val="0"/>
          <w:bCs w:val="0"/>
          <w:i w:val="1"/>
          <w:iCs w:val="1"/>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Oxford</w:t>
      </w:r>
      <w:r w:rsidRPr="63971F34" w:rsidR="7EE9A37B">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Clarendon Press. </w:t>
      </w:r>
    </w:p>
    <w:p w:rsidR="710FE087" w:rsidP="63971F34" w:rsidRDefault="710FE087" w14:paraId="6FA2A617" w14:textId="4CDA7A1C">
      <w:pPr>
        <w:keepNext w:val="1"/>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Stevano</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S.,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Mezzadri</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A., Lombardozzi, L., and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Bargawi</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H. </w:t>
      </w:r>
      <w:r w:rsidRPr="63971F34" w:rsidR="33368285">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2021</w:t>
      </w:r>
      <w:r w:rsidRPr="63971F34" w:rsidR="10CA108A">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Social reproduction and a just post-COVID world</w:t>
      </w:r>
      <w:r w:rsidRPr="63971F34" w:rsidR="0C37B01C">
        <w:rPr>
          <w:rFonts w:ascii="Times New Roman" w:hAnsi="Times New Roman" w:eastAsia="Times New Roman" w:cs="Times New Roman"/>
          <w:b w:val="0"/>
          <w:bCs w:val="0"/>
          <w:i w:val="0"/>
          <w:iCs w:val="0"/>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hyperlink r:id="Re39d3669d94e4811">
        <w:r w:rsidRPr="63971F34" w:rsidR="710FE08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https://study.soas.ac.uk/social-reproduction-covid-19/</w:t>
        </w:r>
      </w:hyperlink>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10FE087" w:rsidP="63971F34" w:rsidRDefault="710FE087" w14:paraId="40ED9211" w14:textId="0474FEE9">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Vygotsky, L. S. (1978).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Mind in society: The development of higher psychological processes</w:t>
      </w:r>
      <w:r w:rsidRPr="63971F34" w:rsidR="3EB1A8AD">
        <w:rPr>
          <w:rFonts w:ascii="Times New Roman" w:hAnsi="Times New Roman" w:eastAsia="Times New Roman" w:cs="Times New Roman"/>
          <w:b w:val="0"/>
          <w:bCs w:val="0"/>
          <w:i w:val="1"/>
          <w:iCs w:val="1"/>
          <w:caps w:val="0"/>
          <w:smallCaps w:val="0"/>
          <w:noProof w:val="0"/>
          <w:color w:val="auto"/>
          <w:sz w:val="24"/>
          <w:szCs w:val="24"/>
          <w:lang w:val="en-US"/>
        </w:rPr>
        <w:t>.</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Cambridge</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Harvard University Press. </w:t>
      </w:r>
    </w:p>
    <w:p w:rsidR="710FE087" w:rsidP="63971F34" w:rsidRDefault="710FE087" w14:paraId="3B51DB80" w14:textId="30E7F0BB">
      <w:pPr>
        <w:spacing w:after="160" w:line="259"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Williams, E. E. (1994). </w:t>
      </w:r>
      <w:r w:rsidRPr="63971F34" w:rsidR="710FE087">
        <w:rPr>
          <w:rFonts w:ascii="Times New Roman" w:hAnsi="Times New Roman" w:eastAsia="Times New Roman" w:cs="Times New Roman"/>
          <w:b w:val="0"/>
          <w:bCs w:val="0"/>
          <w:i w:val="1"/>
          <w:iCs w:val="1"/>
          <w:caps w:val="0"/>
          <w:smallCaps w:val="0"/>
          <w:noProof w:val="0"/>
          <w:color w:val="auto"/>
          <w:sz w:val="24"/>
          <w:szCs w:val="24"/>
          <w:lang w:val="en-US"/>
        </w:rPr>
        <w:t>Capitalism and slavery</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63971F34" w:rsidR="3B857A08">
        <w:rPr>
          <w:rFonts w:ascii="Times New Roman" w:hAnsi="Times New Roman" w:eastAsia="Times New Roman" w:cs="Times New Roman"/>
          <w:b w:val="0"/>
          <w:bCs w:val="0"/>
          <w:i w:val="0"/>
          <w:iCs w:val="0"/>
          <w:caps w:val="0"/>
          <w:smallCaps w:val="0"/>
          <w:noProof w:val="0"/>
          <w:color w:val="auto"/>
          <w:sz w:val="24"/>
          <w:szCs w:val="24"/>
          <w:lang w:val="en-US"/>
        </w:rPr>
        <w:t xml:space="preserve">Carolina: </w:t>
      </w:r>
      <w:r w:rsidRPr="63971F34" w:rsidR="710FE087">
        <w:rPr>
          <w:rFonts w:ascii="Times New Roman" w:hAnsi="Times New Roman" w:eastAsia="Times New Roman" w:cs="Times New Roman"/>
          <w:b w:val="0"/>
          <w:bCs w:val="0"/>
          <w:i w:val="0"/>
          <w:iCs w:val="0"/>
          <w:caps w:val="0"/>
          <w:smallCaps w:val="0"/>
          <w:noProof w:val="0"/>
          <w:color w:val="auto"/>
          <w:sz w:val="24"/>
          <w:szCs w:val="24"/>
          <w:lang w:val="en-US"/>
        </w:rPr>
        <w:t>University of North Carolina Press.</w:t>
      </w:r>
    </w:p>
    <w:p w:rsidR="63971F34" w:rsidP="63971F34" w:rsidRDefault="63971F34" w14:paraId="3E697A3F" w14:textId="747F60F7">
      <w:pPr>
        <w:pStyle w:val="Normal"/>
        <w:spacing w:after="160" w:line="240" w:lineRule="auto"/>
        <w:ind w:firstLine="720"/>
        <w:jc w:val="left"/>
        <w:rPr>
          <w:rFonts w:ascii="Times New Roman" w:hAnsi="Times New Roman" w:eastAsia="Times New Roman" w:cs="Times New Roman"/>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042B5C"/>
    <w:rsid w:val="0009B3A1"/>
    <w:rsid w:val="000CC37C"/>
    <w:rsid w:val="0052F51B"/>
    <w:rsid w:val="0053D6A0"/>
    <w:rsid w:val="00D808C2"/>
    <w:rsid w:val="00F09C73"/>
    <w:rsid w:val="01191059"/>
    <w:rsid w:val="013FCBBF"/>
    <w:rsid w:val="016F0AC2"/>
    <w:rsid w:val="01B5FAEE"/>
    <w:rsid w:val="02DC8825"/>
    <w:rsid w:val="030A1E84"/>
    <w:rsid w:val="0331E965"/>
    <w:rsid w:val="0332B7B2"/>
    <w:rsid w:val="037DB8C3"/>
    <w:rsid w:val="03860A6C"/>
    <w:rsid w:val="03A9F5B7"/>
    <w:rsid w:val="03C73424"/>
    <w:rsid w:val="03EC1994"/>
    <w:rsid w:val="041873DA"/>
    <w:rsid w:val="04228605"/>
    <w:rsid w:val="04283D35"/>
    <w:rsid w:val="0441A718"/>
    <w:rsid w:val="04DFEB11"/>
    <w:rsid w:val="052D02CE"/>
    <w:rsid w:val="05514444"/>
    <w:rsid w:val="05553A3C"/>
    <w:rsid w:val="0585B37F"/>
    <w:rsid w:val="05B95291"/>
    <w:rsid w:val="05C40D96"/>
    <w:rsid w:val="0623F24F"/>
    <w:rsid w:val="06287CB7"/>
    <w:rsid w:val="076ADB30"/>
    <w:rsid w:val="07873AC0"/>
    <w:rsid w:val="079683D4"/>
    <w:rsid w:val="07AF0D43"/>
    <w:rsid w:val="07E055AF"/>
    <w:rsid w:val="07E07E40"/>
    <w:rsid w:val="07E628C9"/>
    <w:rsid w:val="084E0531"/>
    <w:rsid w:val="08972B80"/>
    <w:rsid w:val="089BF0DD"/>
    <w:rsid w:val="08A0A1EE"/>
    <w:rsid w:val="08B03CB7"/>
    <w:rsid w:val="08BB3F87"/>
    <w:rsid w:val="08DF79E4"/>
    <w:rsid w:val="08FBAE58"/>
    <w:rsid w:val="091EBB7E"/>
    <w:rsid w:val="095F469A"/>
    <w:rsid w:val="099FA311"/>
    <w:rsid w:val="0A4524D7"/>
    <w:rsid w:val="0A5EE03C"/>
    <w:rsid w:val="0B3C046F"/>
    <w:rsid w:val="0BA80076"/>
    <w:rsid w:val="0BF0F279"/>
    <w:rsid w:val="0C052293"/>
    <w:rsid w:val="0C334F1A"/>
    <w:rsid w:val="0C37B01C"/>
    <w:rsid w:val="0C4F83B3"/>
    <w:rsid w:val="0C8D8BA4"/>
    <w:rsid w:val="0CD743D3"/>
    <w:rsid w:val="0CDD5E2E"/>
    <w:rsid w:val="0D3CA207"/>
    <w:rsid w:val="0D6C5388"/>
    <w:rsid w:val="0D98B2EA"/>
    <w:rsid w:val="0DC80F52"/>
    <w:rsid w:val="0DCD8B66"/>
    <w:rsid w:val="0DCF1F7B"/>
    <w:rsid w:val="0E43846E"/>
    <w:rsid w:val="0E59E8B5"/>
    <w:rsid w:val="10CA108A"/>
    <w:rsid w:val="11918977"/>
    <w:rsid w:val="11BB20A0"/>
    <w:rsid w:val="12167037"/>
    <w:rsid w:val="1253B41E"/>
    <w:rsid w:val="129EA63E"/>
    <w:rsid w:val="12B54BCA"/>
    <w:rsid w:val="13BA6849"/>
    <w:rsid w:val="13E39BB2"/>
    <w:rsid w:val="1456A8E8"/>
    <w:rsid w:val="14B93E1A"/>
    <w:rsid w:val="153C9B83"/>
    <w:rsid w:val="15603B83"/>
    <w:rsid w:val="156B8167"/>
    <w:rsid w:val="156EE574"/>
    <w:rsid w:val="15CFA85E"/>
    <w:rsid w:val="15E30009"/>
    <w:rsid w:val="15E64A3E"/>
    <w:rsid w:val="161760E0"/>
    <w:rsid w:val="16CDCE98"/>
    <w:rsid w:val="172FF0DA"/>
    <w:rsid w:val="179FD231"/>
    <w:rsid w:val="1869C4B4"/>
    <w:rsid w:val="189B33FF"/>
    <w:rsid w:val="18B70CD5"/>
    <w:rsid w:val="19ECB4B9"/>
    <w:rsid w:val="1A373731"/>
    <w:rsid w:val="1A53BA7F"/>
    <w:rsid w:val="1A5E0D95"/>
    <w:rsid w:val="1A699CAB"/>
    <w:rsid w:val="1AC27F5A"/>
    <w:rsid w:val="1AE19071"/>
    <w:rsid w:val="1B40460D"/>
    <w:rsid w:val="1B6205E5"/>
    <w:rsid w:val="1C4180CB"/>
    <w:rsid w:val="1C5A3286"/>
    <w:rsid w:val="1C7D60D2"/>
    <w:rsid w:val="1C900295"/>
    <w:rsid w:val="1CF55523"/>
    <w:rsid w:val="1D042B5C"/>
    <w:rsid w:val="1D1A4BF1"/>
    <w:rsid w:val="1D42B4B1"/>
    <w:rsid w:val="1D5E38C5"/>
    <w:rsid w:val="1D921F50"/>
    <w:rsid w:val="1DAAD42A"/>
    <w:rsid w:val="1DFA201C"/>
    <w:rsid w:val="1E193133"/>
    <w:rsid w:val="1E239A48"/>
    <w:rsid w:val="1E7FEAAD"/>
    <w:rsid w:val="1ED814B1"/>
    <w:rsid w:val="1EF88013"/>
    <w:rsid w:val="1F39925C"/>
    <w:rsid w:val="1F46A48B"/>
    <w:rsid w:val="1F4AA715"/>
    <w:rsid w:val="1F768A93"/>
    <w:rsid w:val="1FB50194"/>
    <w:rsid w:val="1FBB6A4C"/>
    <w:rsid w:val="1FFFFED4"/>
    <w:rsid w:val="205FD64A"/>
    <w:rsid w:val="206E24FB"/>
    <w:rsid w:val="2075181F"/>
    <w:rsid w:val="20C3C87C"/>
    <w:rsid w:val="212A0F7C"/>
    <w:rsid w:val="219E6312"/>
    <w:rsid w:val="21C69DC0"/>
    <w:rsid w:val="21C89C49"/>
    <w:rsid w:val="21EB1AF5"/>
    <w:rsid w:val="239EA020"/>
    <w:rsid w:val="23ACB8E1"/>
    <w:rsid w:val="23F6A7FE"/>
    <w:rsid w:val="23FC61B4"/>
    <w:rsid w:val="241100AE"/>
    <w:rsid w:val="241AF527"/>
    <w:rsid w:val="24506C14"/>
    <w:rsid w:val="245A33E2"/>
    <w:rsid w:val="24C5C51C"/>
    <w:rsid w:val="24D603D4"/>
    <w:rsid w:val="24F2CC65"/>
    <w:rsid w:val="25321FFA"/>
    <w:rsid w:val="2592785F"/>
    <w:rsid w:val="25B6C588"/>
    <w:rsid w:val="25BB0268"/>
    <w:rsid w:val="25EA54D9"/>
    <w:rsid w:val="26244318"/>
    <w:rsid w:val="265D3123"/>
    <w:rsid w:val="2671D435"/>
    <w:rsid w:val="26D5D58B"/>
    <w:rsid w:val="26D60A1E"/>
    <w:rsid w:val="26E459A3"/>
    <w:rsid w:val="272E48C0"/>
    <w:rsid w:val="273C909D"/>
    <w:rsid w:val="27440D1C"/>
    <w:rsid w:val="2748A170"/>
    <w:rsid w:val="27FD65DE"/>
    <w:rsid w:val="280DA496"/>
    <w:rsid w:val="28802A04"/>
    <w:rsid w:val="288E1CEA"/>
    <w:rsid w:val="28D860FE"/>
    <w:rsid w:val="28EE664A"/>
    <w:rsid w:val="2905D80C"/>
    <w:rsid w:val="2950388B"/>
    <w:rsid w:val="295BE3DA"/>
    <w:rsid w:val="29A54D8D"/>
    <w:rsid w:val="2A1BFA65"/>
    <w:rsid w:val="2A65E982"/>
    <w:rsid w:val="2ABF6597"/>
    <w:rsid w:val="2C01B9E3"/>
    <w:rsid w:val="2C1DE073"/>
    <w:rsid w:val="2CC3C5F2"/>
    <w:rsid w:val="2CE115B9"/>
    <w:rsid w:val="2D9EBA97"/>
    <w:rsid w:val="2DABD221"/>
    <w:rsid w:val="2DAEBAA9"/>
    <w:rsid w:val="2DB187A2"/>
    <w:rsid w:val="2DC18819"/>
    <w:rsid w:val="2E14CBDA"/>
    <w:rsid w:val="2E225A19"/>
    <w:rsid w:val="2E600A6D"/>
    <w:rsid w:val="2F47A282"/>
    <w:rsid w:val="2FC68646"/>
    <w:rsid w:val="3018B67B"/>
    <w:rsid w:val="303A41E1"/>
    <w:rsid w:val="30ACA394"/>
    <w:rsid w:val="30B59A05"/>
    <w:rsid w:val="30BEE851"/>
    <w:rsid w:val="310EFBE7"/>
    <w:rsid w:val="3135F63C"/>
    <w:rsid w:val="3170A9A7"/>
    <w:rsid w:val="31E6C934"/>
    <w:rsid w:val="3217F10E"/>
    <w:rsid w:val="325CC23C"/>
    <w:rsid w:val="327A106F"/>
    <w:rsid w:val="32DEA70F"/>
    <w:rsid w:val="33368285"/>
    <w:rsid w:val="3362D931"/>
    <w:rsid w:val="33BE28C8"/>
    <w:rsid w:val="341B13A5"/>
    <w:rsid w:val="343CF078"/>
    <w:rsid w:val="34BFB53D"/>
    <w:rsid w:val="34EC279E"/>
    <w:rsid w:val="354003D0"/>
    <w:rsid w:val="36190ECE"/>
    <w:rsid w:val="368336BF"/>
    <w:rsid w:val="3687F7FF"/>
    <w:rsid w:val="37018A26"/>
    <w:rsid w:val="370E3698"/>
    <w:rsid w:val="3721A348"/>
    <w:rsid w:val="37433D9A"/>
    <w:rsid w:val="3796E139"/>
    <w:rsid w:val="37C560D8"/>
    <w:rsid w:val="3830F49E"/>
    <w:rsid w:val="383C4474"/>
    <w:rsid w:val="3853BEF0"/>
    <w:rsid w:val="38FE62F6"/>
    <w:rsid w:val="3928C62A"/>
    <w:rsid w:val="39330499"/>
    <w:rsid w:val="39595DAF"/>
    <w:rsid w:val="3979F52A"/>
    <w:rsid w:val="39A08D0A"/>
    <w:rsid w:val="39D20A24"/>
    <w:rsid w:val="3A185024"/>
    <w:rsid w:val="3A2BF2F4"/>
    <w:rsid w:val="3AC52788"/>
    <w:rsid w:val="3B09F48D"/>
    <w:rsid w:val="3B0CB8C5"/>
    <w:rsid w:val="3B5B6922"/>
    <w:rsid w:val="3B7A1592"/>
    <w:rsid w:val="3B857A08"/>
    <w:rsid w:val="3B8913F7"/>
    <w:rsid w:val="3BAB59A5"/>
    <w:rsid w:val="3C11553C"/>
    <w:rsid w:val="3C13D5B9"/>
    <w:rsid w:val="3C44D687"/>
    <w:rsid w:val="3C739916"/>
    <w:rsid w:val="3C9B7AEF"/>
    <w:rsid w:val="3C9C0E46"/>
    <w:rsid w:val="3CBD5DC3"/>
    <w:rsid w:val="3CE62D94"/>
    <w:rsid w:val="3D18272D"/>
    <w:rsid w:val="3D79457B"/>
    <w:rsid w:val="3DEF83BD"/>
    <w:rsid w:val="3DFC374D"/>
    <w:rsid w:val="3EB1A8AD"/>
    <w:rsid w:val="3EBD40AD"/>
    <w:rsid w:val="3F216746"/>
    <w:rsid w:val="40B923C1"/>
    <w:rsid w:val="40D741C2"/>
    <w:rsid w:val="41C5E966"/>
    <w:rsid w:val="4214763A"/>
    <w:rsid w:val="4216117E"/>
    <w:rsid w:val="42742B27"/>
    <w:rsid w:val="42B356F2"/>
    <w:rsid w:val="42E64F8A"/>
    <w:rsid w:val="435118C6"/>
    <w:rsid w:val="4379B334"/>
    <w:rsid w:val="4426C08E"/>
    <w:rsid w:val="4438AAAD"/>
    <w:rsid w:val="4438DBE5"/>
    <w:rsid w:val="4441159D"/>
    <w:rsid w:val="44813104"/>
    <w:rsid w:val="448DD280"/>
    <w:rsid w:val="44E461CB"/>
    <w:rsid w:val="45051F02"/>
    <w:rsid w:val="452E137F"/>
    <w:rsid w:val="45498391"/>
    <w:rsid w:val="46244FFD"/>
    <w:rsid w:val="463E3710"/>
    <w:rsid w:val="46A0EF63"/>
    <w:rsid w:val="46E612A8"/>
    <w:rsid w:val="476D6861"/>
    <w:rsid w:val="4778B65F"/>
    <w:rsid w:val="47839785"/>
    <w:rsid w:val="47884391"/>
    <w:rsid w:val="47F19A83"/>
    <w:rsid w:val="48446DB6"/>
    <w:rsid w:val="48C10C3B"/>
    <w:rsid w:val="495BF0BF"/>
    <w:rsid w:val="4969F5B3"/>
    <w:rsid w:val="4975D7D2"/>
    <w:rsid w:val="4A05076D"/>
    <w:rsid w:val="4A563F77"/>
    <w:rsid w:val="4ACED836"/>
    <w:rsid w:val="4AE067BD"/>
    <w:rsid w:val="4AE62FCA"/>
    <w:rsid w:val="4AF39A97"/>
    <w:rsid w:val="4B05BC4A"/>
    <w:rsid w:val="4B05C614"/>
    <w:rsid w:val="4B11A833"/>
    <w:rsid w:val="4B452067"/>
    <w:rsid w:val="4B4EFB39"/>
    <w:rsid w:val="4B83010F"/>
    <w:rsid w:val="4BA864AC"/>
    <w:rsid w:val="4C344ABB"/>
    <w:rsid w:val="4C4C2782"/>
    <w:rsid w:val="4C534C30"/>
    <w:rsid w:val="4C5442C8"/>
    <w:rsid w:val="4C727097"/>
    <w:rsid w:val="4C939181"/>
    <w:rsid w:val="4CA19675"/>
    <w:rsid w:val="4CAD7894"/>
    <w:rsid w:val="4D030C67"/>
    <w:rsid w:val="4DD3FEC5"/>
    <w:rsid w:val="4DD637A2"/>
    <w:rsid w:val="4E8E29B9"/>
    <w:rsid w:val="4EBAA1D1"/>
    <w:rsid w:val="4F232A20"/>
    <w:rsid w:val="4F6BEB7D"/>
    <w:rsid w:val="4FF2D4B8"/>
    <w:rsid w:val="503B11D0"/>
    <w:rsid w:val="506005D1"/>
    <w:rsid w:val="50625320"/>
    <w:rsid w:val="506C777E"/>
    <w:rsid w:val="5089570B"/>
    <w:rsid w:val="508CEF74"/>
    <w:rsid w:val="5127862B"/>
    <w:rsid w:val="51438B6F"/>
    <w:rsid w:val="516702A4"/>
    <w:rsid w:val="51677959"/>
    <w:rsid w:val="51DADE40"/>
    <w:rsid w:val="51F24293"/>
    <w:rsid w:val="523FC0FA"/>
    <w:rsid w:val="526B859C"/>
    <w:rsid w:val="52CA0F86"/>
    <w:rsid w:val="53163B6E"/>
    <w:rsid w:val="53F7EC26"/>
    <w:rsid w:val="543F5CA0"/>
    <w:rsid w:val="544EE835"/>
    <w:rsid w:val="54D6D2D9"/>
    <w:rsid w:val="54E9A53A"/>
    <w:rsid w:val="54EE4967"/>
    <w:rsid w:val="553FE8A1"/>
    <w:rsid w:val="55804523"/>
    <w:rsid w:val="5593BC87"/>
    <w:rsid w:val="559D9BD0"/>
    <w:rsid w:val="55DB2D01"/>
    <w:rsid w:val="55FAEECF"/>
    <w:rsid w:val="565412D9"/>
    <w:rsid w:val="56865A4A"/>
    <w:rsid w:val="56D23435"/>
    <w:rsid w:val="56F8C0D0"/>
    <w:rsid w:val="570F5EEF"/>
    <w:rsid w:val="5721EBCC"/>
    <w:rsid w:val="573D638A"/>
    <w:rsid w:val="5754FE69"/>
    <w:rsid w:val="5776FD62"/>
    <w:rsid w:val="577977E8"/>
    <w:rsid w:val="57A47199"/>
    <w:rsid w:val="58088B38"/>
    <w:rsid w:val="5825EA29"/>
    <w:rsid w:val="5830C174"/>
    <w:rsid w:val="59014C57"/>
    <w:rsid w:val="5912CDC3"/>
    <w:rsid w:val="593C8FE7"/>
    <w:rsid w:val="59728B3E"/>
    <w:rsid w:val="59AB2D76"/>
    <w:rsid w:val="59F03CEE"/>
    <w:rsid w:val="59FD5478"/>
    <w:rsid w:val="5A2969C2"/>
    <w:rsid w:val="5A2FA854"/>
    <w:rsid w:val="5A81029B"/>
    <w:rsid w:val="5BC4B779"/>
    <w:rsid w:val="5BCB78B5"/>
    <w:rsid w:val="5BE2D012"/>
    <w:rsid w:val="5C370481"/>
    <w:rsid w:val="5D7EA073"/>
    <w:rsid w:val="5DB54D54"/>
    <w:rsid w:val="5DE8869B"/>
    <w:rsid w:val="5E679565"/>
    <w:rsid w:val="5E768F8B"/>
    <w:rsid w:val="5E7E9E99"/>
    <w:rsid w:val="5ED0C59B"/>
    <w:rsid w:val="5F4EB84C"/>
    <w:rsid w:val="5FB60F78"/>
    <w:rsid w:val="5FCEF4AD"/>
    <w:rsid w:val="5FE94393"/>
    <w:rsid w:val="601A6EFA"/>
    <w:rsid w:val="606B82F1"/>
    <w:rsid w:val="609FC9BE"/>
    <w:rsid w:val="61A8D955"/>
    <w:rsid w:val="61FB4ED3"/>
    <w:rsid w:val="62852A4A"/>
    <w:rsid w:val="62E300F3"/>
    <w:rsid w:val="6320E455"/>
    <w:rsid w:val="634772B8"/>
    <w:rsid w:val="635221CA"/>
    <w:rsid w:val="63971F34"/>
    <w:rsid w:val="63D78B3D"/>
    <w:rsid w:val="640331FD"/>
    <w:rsid w:val="64BCB4B6"/>
    <w:rsid w:val="657811DF"/>
    <w:rsid w:val="65B54EB0"/>
    <w:rsid w:val="65F93E51"/>
    <w:rsid w:val="66111B18"/>
    <w:rsid w:val="661AA1B5"/>
    <w:rsid w:val="674D9E38"/>
    <w:rsid w:val="6792195A"/>
    <w:rsid w:val="67950EB2"/>
    <w:rsid w:val="681508E9"/>
    <w:rsid w:val="6839F4F2"/>
    <w:rsid w:val="68809159"/>
    <w:rsid w:val="68F2F536"/>
    <w:rsid w:val="691243B6"/>
    <w:rsid w:val="69524277"/>
    <w:rsid w:val="69E688E4"/>
    <w:rsid w:val="6A3F74DC"/>
    <w:rsid w:val="6A6FCD88"/>
    <w:rsid w:val="6A8EC597"/>
    <w:rsid w:val="6AAE1417"/>
    <w:rsid w:val="6AB51433"/>
    <w:rsid w:val="6B0338AB"/>
    <w:rsid w:val="6B7B9C3B"/>
    <w:rsid w:val="6BC5359E"/>
    <w:rsid w:val="6C2C416D"/>
    <w:rsid w:val="6C85E0AF"/>
    <w:rsid w:val="6D1A81EA"/>
    <w:rsid w:val="6D28C419"/>
    <w:rsid w:val="6D43CE89"/>
    <w:rsid w:val="6D855A66"/>
    <w:rsid w:val="6D9AEA60"/>
    <w:rsid w:val="6D9F31C5"/>
    <w:rsid w:val="6E580776"/>
    <w:rsid w:val="6EDF9EEA"/>
    <w:rsid w:val="6FC80D2C"/>
    <w:rsid w:val="704752B3"/>
    <w:rsid w:val="704F0D5E"/>
    <w:rsid w:val="70EBF505"/>
    <w:rsid w:val="70F9E7EB"/>
    <w:rsid w:val="710FE087"/>
    <w:rsid w:val="712E45EA"/>
    <w:rsid w:val="7135E422"/>
    <w:rsid w:val="71503CD2"/>
    <w:rsid w:val="717359A8"/>
    <w:rsid w:val="71A89DC4"/>
    <w:rsid w:val="71C72D8E"/>
    <w:rsid w:val="7249673D"/>
    <w:rsid w:val="7286ED24"/>
    <w:rsid w:val="72D418DE"/>
    <w:rsid w:val="72E00FBD"/>
    <w:rsid w:val="73779CED"/>
    <w:rsid w:val="7398059D"/>
    <w:rsid w:val="743188AD"/>
    <w:rsid w:val="746D84E4"/>
    <w:rsid w:val="7548867F"/>
    <w:rsid w:val="75AD7316"/>
    <w:rsid w:val="75DCA222"/>
    <w:rsid w:val="75FFE302"/>
    <w:rsid w:val="7611A9D0"/>
    <w:rsid w:val="7681A784"/>
    <w:rsid w:val="769D2447"/>
    <w:rsid w:val="76A7C1CE"/>
    <w:rsid w:val="76E1E7ED"/>
    <w:rsid w:val="7705D9A6"/>
    <w:rsid w:val="7733E7B1"/>
    <w:rsid w:val="775B3689"/>
    <w:rsid w:val="776339FA"/>
    <w:rsid w:val="77D963BC"/>
    <w:rsid w:val="7904F9D0"/>
    <w:rsid w:val="79305506"/>
    <w:rsid w:val="7985797A"/>
    <w:rsid w:val="79AED9BE"/>
    <w:rsid w:val="79D85BBD"/>
    <w:rsid w:val="7AF5A47F"/>
    <w:rsid w:val="7B1DFA5B"/>
    <w:rsid w:val="7B89EF25"/>
    <w:rsid w:val="7BBCC549"/>
    <w:rsid w:val="7BF3F70B"/>
    <w:rsid w:val="7C650F5B"/>
    <w:rsid w:val="7CF6A903"/>
    <w:rsid w:val="7D25BF86"/>
    <w:rsid w:val="7D568DDE"/>
    <w:rsid w:val="7DB10E2A"/>
    <w:rsid w:val="7DB8FBB0"/>
    <w:rsid w:val="7E1F6C2E"/>
    <w:rsid w:val="7E3BD764"/>
    <w:rsid w:val="7E86A56D"/>
    <w:rsid w:val="7EE9A37B"/>
    <w:rsid w:val="7EEF0975"/>
    <w:rsid w:val="7F4A9E8B"/>
    <w:rsid w:val="7F9EA679"/>
    <w:rsid w:val="7FA11A6E"/>
    <w:rsid w:val="7FA18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2B5C"/>
  <w15:chartTrackingRefBased/>
  <w15:docId w15:val="{A58EC9E2-F1C5-4C85-A20A-0329F41596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roquest.com/docview/2668443649?pq-origsite=gscholar&amp;fromopenview=true" TargetMode="External" Id="R9de61be7cab14bdf" /><Relationship Type="http://schemas.openxmlformats.org/officeDocument/2006/relationships/hyperlink" Target="http://ssrn.com/abstract=1521172" TargetMode="External" Id="R4c3632b803f64241" /><Relationship Type="http://schemas.openxmlformats.org/officeDocument/2006/relationships/hyperlink" Target="https://www.researchgate.net/journal/Antipode-1467-8330" TargetMode="External" Id="R9978549b4d3f462d" /><Relationship Type="http://schemas.openxmlformats.org/officeDocument/2006/relationships/hyperlink" Target="http://dx.doi.org/10.1111/1467-8330.00207" TargetMode="External" Id="Ra2e6bb7ec71d4002" /><Relationship Type="http://schemas.openxmlformats.org/officeDocument/2006/relationships/hyperlink" Target="http://beijing.usembassy-china.org.c/uploads/images/Kq-Ex5MfXT_yNRg_-" TargetMode="External" Id="R5efb27878dd2496b" /><Relationship Type="http://schemas.openxmlformats.org/officeDocument/2006/relationships/hyperlink" Target="http://ssrn.com/abstract=1503894" TargetMode="External" Id="R282a0eefc76e493a" /><Relationship Type="http://schemas.openxmlformats.org/officeDocument/2006/relationships/hyperlink" Target="http://nces.ed.gov/fastfacts/display.asp?id=72." TargetMode="External" Id="Rf08d0deaca2a42b2" /><Relationship Type="http://schemas.openxmlformats.org/officeDocument/2006/relationships/hyperlink" Target="http://pewresearch.org/pubs/1360/working-women-conflicted-but-few-favor-return-totraditional-roles" TargetMode="External" Id="R75b8a8ec83c64e30" /><Relationship Type="http://schemas.openxmlformats.org/officeDocument/2006/relationships/hyperlink" Target="https://study.soas.ac.uk/social-reproduction-covid-19/" TargetMode="External" Id="Re39d3669d94e4811" /><Relationship Type="http://schemas.microsoft.com/office/2020/10/relationships/intelligence" Target="intelligence2.xml" Id="R21612caf98c044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2023-01-29T17:17:26.1708348Z</dcterms:created>
  <dcterms:modified xsi:type="dcterms:W3CDTF">2023-01-30T00:17:14.3213189Z</dcterms:modified>
  <dc:creator>Lynda Peters (2114076)</dc:creator>
  <lastModifiedBy>Lynda Peters (2114076)</lastModifiedBy>
</coreProperties>
</file>