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D635E6" w:rsidP="384501E5" w:rsidRDefault="00D635E6" w14:paraId="1A44D010" w14:textId="0AC86FA6">
      <w:pPr>
        <w:rPr>
          <w:rFonts w:ascii="Times New Roman" w:hAnsi="Times New Roman" w:eastAsia="Times New Roman" w:cs="Times New Roman"/>
          <w:b w:val="1"/>
          <w:bCs w:val="1"/>
          <w:u w:val="single"/>
        </w:rPr>
      </w:pPr>
      <w:r w:rsidR="185F1D99">
        <w:rPr/>
        <w:t>2</w:t>
      </w:r>
      <w:r w:rsidR="37AA8B63">
        <w:drawing>
          <wp:inline wp14:editId="384501E5" wp14:anchorId="75E236FB">
            <wp:extent cx="2200910" cy="743585"/>
            <wp:effectExtent l="0" t="0" r="8890" b="0"/>
            <wp:docPr id="1857323550" name="Picture 1" title=""/>
            <wp:cNvGraphicFramePr>
              <a:graphicFrameLocks noChangeAspect="1"/>
            </wp:cNvGraphicFramePr>
            <a:graphic>
              <a:graphicData uri="http://schemas.openxmlformats.org/drawingml/2006/picture">
                <pic:pic>
                  <pic:nvPicPr>
                    <pic:cNvPr id="0" name="Picture 1"/>
                    <pic:cNvPicPr/>
                  </pic:nvPicPr>
                  <pic:blipFill>
                    <a:blip r:embed="R2c6fa9e2c1bf4d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00910" cy="743585"/>
                    </a:xfrm>
                    <a:prstGeom prst="rect">
                      <a:avLst/>
                    </a:prstGeom>
                  </pic:spPr>
                </pic:pic>
              </a:graphicData>
            </a:graphic>
          </wp:inline>
        </w:drawing>
      </w:r>
    </w:p>
    <w:p w:rsidRPr="00CE6570" w:rsidR="00D635E6" w:rsidP="384501E5" w:rsidRDefault="00D635E6" w14:paraId="6205AA05" w14:textId="77777777">
      <w:pPr>
        <w:spacing w:after="165" w:line="360" w:lineRule="auto"/>
        <w:jc w:val="center"/>
        <w:rPr>
          <w:rFonts w:ascii="Times New Roman" w:hAnsi="Times New Roman" w:eastAsia="Times New Roman" w:cs="Times New Roman"/>
          <w:color w:val="000000"/>
          <w:sz w:val="40"/>
          <w:szCs w:val="40"/>
        </w:rPr>
      </w:pPr>
      <w:bookmarkStart w:name="_Hlk167105828" w:id="0"/>
      <w:r w:rsidRPr="384501E5" w:rsidR="37AA8B63">
        <w:rPr>
          <w:rFonts w:ascii="Times New Roman" w:hAnsi="Times New Roman" w:eastAsia="Times New Roman" w:cs="Times New Roman"/>
          <w:color w:val="000000" w:themeColor="text1" w:themeTint="FF" w:themeShade="FF"/>
          <w:sz w:val="40"/>
          <w:szCs w:val="40"/>
        </w:rPr>
        <w:t>Management communication in the Workplace</w:t>
      </w:r>
      <w:r>
        <w:br/>
      </w:r>
      <w:r w:rsidRPr="384501E5" w:rsidR="37AA8B63">
        <w:rPr>
          <w:rFonts w:ascii="Times New Roman" w:hAnsi="Times New Roman" w:eastAsia="Times New Roman" w:cs="Times New Roman"/>
          <w:color w:val="000000" w:themeColor="text1" w:themeTint="FF" w:themeShade="FF"/>
          <w:sz w:val="40"/>
          <w:szCs w:val="40"/>
        </w:rPr>
        <w:t xml:space="preserve">Module Assignment Submission </w:t>
      </w:r>
    </w:p>
    <w:tbl>
      <w:tblPr>
        <w:tblStyle w:val="TableGrid1"/>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3267"/>
        <w:gridCol w:w="5748"/>
      </w:tblGrid>
      <w:tr w:rsidRPr="00CE6570" w:rsidR="00D635E6" w:rsidTr="384501E5" w14:paraId="66DF82FC" w14:textId="77777777">
        <w:trPr>
          <w:trHeight w:val="300"/>
        </w:trPr>
        <w:tc>
          <w:tcPr>
            <w:tcW w:w="326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Pr="00CE6570" w:rsidR="00D635E6" w:rsidP="384501E5" w:rsidRDefault="00D635E6" w14:paraId="0E586E2B" w14:textId="77777777">
            <w:pPr>
              <w:spacing w:before="120" w:after="120" w:line="360" w:lineRule="auto"/>
              <w:rPr>
                <w:rFonts w:ascii="Times New Roman" w:hAnsi="Times New Roman" w:eastAsia="Times New Roman" w:cs="Times New Roman"/>
                <w:sz w:val="32"/>
                <w:szCs w:val="32"/>
              </w:rPr>
            </w:pPr>
            <w:r w:rsidRPr="384501E5" w:rsidR="37AA8B63">
              <w:rPr>
                <w:rFonts w:ascii="Times New Roman" w:hAnsi="Times New Roman" w:eastAsia="Times New Roman" w:cs="Times New Roman"/>
                <w:sz w:val="32"/>
                <w:szCs w:val="32"/>
              </w:rPr>
              <w:t>Student Name:</w:t>
            </w:r>
          </w:p>
        </w:tc>
        <w:tc>
          <w:tcPr>
            <w:tcW w:w="5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Pr="00CE6570" w:rsidR="00D635E6" w:rsidP="384501E5" w:rsidRDefault="00D635E6" w14:paraId="71871939" w14:textId="223D6F92">
            <w:pPr>
              <w:spacing w:before="120" w:after="120" w:line="360" w:lineRule="auto"/>
              <w:rPr>
                <w:rFonts w:ascii="Times New Roman" w:hAnsi="Times New Roman" w:eastAsia="Times New Roman" w:cs="Times New Roman"/>
                <w:sz w:val="32"/>
                <w:szCs w:val="32"/>
              </w:rPr>
            </w:pPr>
            <w:r w:rsidRPr="384501E5" w:rsidR="18719EE7">
              <w:rPr>
                <w:rFonts w:ascii="Times New Roman" w:hAnsi="Times New Roman" w:eastAsia="Times New Roman" w:cs="Times New Roman"/>
                <w:sz w:val="32"/>
                <w:szCs w:val="32"/>
              </w:rPr>
              <w:t>Joshua Bidder</w:t>
            </w:r>
          </w:p>
        </w:tc>
      </w:tr>
      <w:tr w:rsidRPr="00CE6570" w:rsidR="00D635E6" w:rsidTr="384501E5" w14:paraId="3BB9DEC6" w14:textId="77777777">
        <w:trPr>
          <w:trHeight w:val="300"/>
        </w:trPr>
        <w:tc>
          <w:tcPr>
            <w:tcW w:w="326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Pr="00CE6570" w:rsidR="00D635E6" w:rsidP="384501E5" w:rsidRDefault="00D635E6" w14:paraId="27B0F150" w14:textId="77777777">
            <w:pPr>
              <w:spacing w:before="120" w:after="120" w:line="360" w:lineRule="auto"/>
              <w:rPr>
                <w:rFonts w:ascii="Times New Roman" w:hAnsi="Times New Roman" w:eastAsia="Times New Roman" w:cs="Times New Roman"/>
                <w:sz w:val="32"/>
                <w:szCs w:val="32"/>
              </w:rPr>
            </w:pPr>
            <w:r w:rsidRPr="384501E5" w:rsidR="37AA8B63">
              <w:rPr>
                <w:rFonts w:ascii="Times New Roman" w:hAnsi="Times New Roman" w:eastAsia="Times New Roman" w:cs="Times New Roman"/>
                <w:sz w:val="32"/>
                <w:szCs w:val="32"/>
              </w:rPr>
              <w:t>Student Number:</w:t>
            </w:r>
          </w:p>
        </w:tc>
        <w:tc>
          <w:tcPr>
            <w:tcW w:w="5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Pr="00CE6570" w:rsidR="00D635E6" w:rsidP="384501E5" w:rsidRDefault="00D635E6" w14:paraId="4A2655E4" w14:textId="51373A0B">
            <w:pPr>
              <w:spacing w:before="120" w:after="120" w:line="360" w:lineRule="auto"/>
              <w:rPr>
                <w:rFonts w:ascii="Times New Roman" w:hAnsi="Times New Roman" w:eastAsia="Times New Roman" w:cs="Times New Roman"/>
                <w:sz w:val="32"/>
                <w:szCs w:val="32"/>
              </w:rPr>
            </w:pPr>
            <w:r w:rsidRPr="384501E5" w:rsidR="5130F1E4">
              <w:rPr>
                <w:rFonts w:ascii="Times New Roman" w:hAnsi="Times New Roman" w:eastAsia="Times New Roman" w:cs="Times New Roman"/>
                <w:sz w:val="32"/>
                <w:szCs w:val="32"/>
              </w:rPr>
              <w:t>2326571</w:t>
            </w:r>
          </w:p>
        </w:tc>
      </w:tr>
      <w:tr w:rsidRPr="00CE6570" w:rsidR="00D635E6" w:rsidTr="384501E5" w14:paraId="5CC07D49" w14:textId="77777777">
        <w:trPr>
          <w:trHeight w:val="300"/>
        </w:trPr>
        <w:tc>
          <w:tcPr>
            <w:tcW w:w="326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Pr="00CE6570" w:rsidR="00D635E6" w:rsidP="384501E5" w:rsidRDefault="00D635E6" w14:paraId="64A42EB0" w14:textId="77777777">
            <w:pPr>
              <w:spacing w:before="120" w:after="120" w:line="360" w:lineRule="auto"/>
              <w:rPr>
                <w:rFonts w:ascii="Times New Roman" w:hAnsi="Times New Roman" w:eastAsia="Times New Roman" w:cs="Times New Roman"/>
                <w:sz w:val="32"/>
                <w:szCs w:val="32"/>
              </w:rPr>
            </w:pPr>
            <w:r w:rsidRPr="384501E5" w:rsidR="37AA8B63">
              <w:rPr>
                <w:rFonts w:ascii="Times New Roman" w:hAnsi="Times New Roman" w:eastAsia="Times New Roman" w:cs="Times New Roman"/>
                <w:sz w:val="32"/>
                <w:szCs w:val="32"/>
              </w:rPr>
              <w:t>Module No:</w:t>
            </w:r>
          </w:p>
        </w:tc>
        <w:tc>
          <w:tcPr>
            <w:tcW w:w="5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Pr="00CE6570" w:rsidR="00D635E6" w:rsidP="384501E5" w:rsidRDefault="00D635E6" w14:paraId="09A01133" w14:textId="77777777">
            <w:pPr>
              <w:spacing w:before="120" w:after="120" w:line="360" w:lineRule="auto"/>
              <w:rPr>
                <w:rFonts w:ascii="Times New Roman" w:hAnsi="Times New Roman" w:eastAsia="Times New Roman" w:cs="Times New Roman"/>
                <w:color w:val="000000"/>
                <w:sz w:val="32"/>
                <w:szCs w:val="32"/>
              </w:rPr>
            </w:pPr>
            <w:r w:rsidRPr="384501E5" w:rsidR="37AA8B63">
              <w:rPr>
                <w:rFonts w:ascii="Times New Roman" w:hAnsi="Times New Roman" w:eastAsia="Times New Roman" w:cs="Times New Roman"/>
                <w:b w:val="1"/>
                <w:bCs w:val="1"/>
                <w:color w:val="000000" w:themeColor="text1" w:themeTint="FF" w:themeShade="FF"/>
                <w:sz w:val="32"/>
                <w:szCs w:val="32"/>
              </w:rPr>
              <w:t>BMSK4013</w:t>
            </w:r>
          </w:p>
        </w:tc>
      </w:tr>
      <w:tr w:rsidRPr="00CE6570" w:rsidR="00D635E6" w:rsidTr="384501E5" w14:paraId="65F757BC" w14:textId="77777777">
        <w:trPr>
          <w:trHeight w:val="600"/>
        </w:trPr>
        <w:tc>
          <w:tcPr>
            <w:tcW w:w="326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105" w:type="dxa"/>
              <w:right w:w="105" w:type="dxa"/>
            </w:tcMar>
          </w:tcPr>
          <w:p w:rsidRPr="00CE6570" w:rsidR="00D635E6" w:rsidP="384501E5" w:rsidRDefault="00D635E6" w14:paraId="5F93365B" w14:textId="77777777">
            <w:pPr>
              <w:spacing w:before="120" w:after="120" w:line="360" w:lineRule="auto"/>
              <w:rPr>
                <w:rFonts w:ascii="Times New Roman" w:hAnsi="Times New Roman" w:eastAsia="Times New Roman" w:cs="Times New Roman"/>
                <w:sz w:val="32"/>
                <w:szCs w:val="32"/>
              </w:rPr>
            </w:pPr>
            <w:r w:rsidRPr="384501E5" w:rsidR="37AA8B63">
              <w:rPr>
                <w:rFonts w:ascii="Times New Roman" w:hAnsi="Times New Roman" w:eastAsia="Times New Roman" w:cs="Times New Roman"/>
                <w:sz w:val="32"/>
                <w:szCs w:val="32"/>
              </w:rPr>
              <w:t>Module Title:</w:t>
            </w:r>
          </w:p>
        </w:tc>
        <w:tc>
          <w:tcPr>
            <w:tcW w:w="5748"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rsidRPr="00CE6570" w:rsidR="00D635E6" w:rsidP="384501E5" w:rsidRDefault="00D635E6" w14:paraId="2D991CEC" w14:textId="77777777">
            <w:pPr>
              <w:keepNext w:val="1"/>
              <w:keepLines w:val="1"/>
              <w:spacing w:before="480" w:after="120"/>
              <w:contextualSpacing/>
              <w:rPr>
                <w:rFonts w:ascii="Times New Roman" w:hAnsi="Times New Roman" w:eastAsia="Times New Roman" w:cs="Times New Roman"/>
                <w:b w:val="1"/>
                <w:bCs w:val="1"/>
                <w:color w:val="000000"/>
                <w:spacing w:val="-10"/>
                <w:kern w:val="28"/>
                <w:sz w:val="44"/>
                <w:szCs w:val="44"/>
              </w:rPr>
            </w:pPr>
            <w:r w:rsidRPr="384501E5" w:rsidR="37AA8B63">
              <w:rPr>
                <w:rFonts w:ascii="Times New Roman" w:hAnsi="Times New Roman" w:eastAsia="Times New Roman" w:cs="Times New Roman"/>
                <w:b w:val="1"/>
                <w:bCs w:val="1"/>
                <w:color w:val="000000"/>
                <w:spacing w:val="-10"/>
                <w:kern w:val="28"/>
                <w:sz w:val="44"/>
                <w:szCs w:val="44"/>
              </w:rPr>
              <w:t>Management Communication</w:t>
            </w:r>
          </w:p>
        </w:tc>
      </w:tr>
    </w:tbl>
    <w:p w:rsidRPr="00CE6570" w:rsidR="00D635E6" w:rsidP="384501E5" w:rsidRDefault="00D635E6" w14:paraId="5CEDA482" w14:textId="77777777">
      <w:pPr>
        <w:spacing w:before="120" w:after="120" w:line="360" w:lineRule="auto"/>
        <w:rPr>
          <w:rFonts w:ascii="Times New Roman" w:hAnsi="Times New Roman" w:eastAsia="Times New Roman" w:cs="Times New Roman"/>
          <w:color w:val="000000"/>
        </w:rPr>
      </w:pPr>
      <w:r w:rsidRPr="384501E5" w:rsidR="37AA8B63">
        <w:rPr>
          <w:rFonts w:ascii="Times New Roman" w:hAnsi="Times New Roman" w:eastAsia="Times New Roman" w:cs="Times New Roman"/>
          <w:b w:val="1"/>
          <w:bCs w:val="1"/>
          <w:color w:val="000000" w:themeColor="text1" w:themeTint="FF" w:themeShade="FF"/>
        </w:rPr>
        <w:t>Statement of Confirmation of Authenticity</w:t>
      </w:r>
    </w:p>
    <w:p w:rsidRPr="00CE6570" w:rsidR="00D635E6" w:rsidP="384501E5" w:rsidRDefault="00D635E6" w14:paraId="23CCE792" w14:textId="77777777">
      <w:pPr>
        <w:spacing w:before="120" w:after="120" w:line="360" w:lineRule="auto"/>
        <w:rPr>
          <w:rFonts w:ascii="Times New Roman" w:hAnsi="Times New Roman" w:eastAsia="Times New Roman" w:cs="Times New Roman"/>
          <w:color w:val="000000"/>
          <w:sz w:val="22"/>
          <w:szCs w:val="22"/>
        </w:rPr>
      </w:pPr>
      <w:r w:rsidRPr="384501E5" w:rsidR="37AA8B63">
        <w:rPr>
          <w:rFonts w:ascii="Times New Roman" w:hAnsi="Times New Roman" w:eastAsia="Times New Roman" w:cs="Times New Roman"/>
          <w:color w:val="000000" w:themeColor="text1" w:themeTint="FF" w:themeShade="FF"/>
          <w:sz w:val="22"/>
          <w:szCs w:val="22"/>
        </w:rPr>
        <w:t xml:space="preserve">By </w:t>
      </w:r>
      <w:r w:rsidRPr="384501E5" w:rsidR="37AA8B63">
        <w:rPr>
          <w:rFonts w:ascii="Times New Roman" w:hAnsi="Times New Roman" w:eastAsia="Times New Roman" w:cs="Times New Roman"/>
          <w:color w:val="000000" w:themeColor="text1" w:themeTint="FF" w:themeShade="FF"/>
          <w:sz w:val="22"/>
          <w:szCs w:val="22"/>
        </w:rPr>
        <w:t>the act of making</w:t>
      </w:r>
      <w:r w:rsidRPr="384501E5" w:rsidR="37AA8B63">
        <w:rPr>
          <w:rFonts w:ascii="Times New Roman" w:hAnsi="Times New Roman" w:eastAsia="Times New Roman" w:cs="Times New Roman"/>
          <w:color w:val="000000" w:themeColor="text1" w:themeTint="FF" w:themeShade="FF"/>
          <w:sz w:val="22"/>
          <w:szCs w:val="22"/>
        </w:rPr>
        <w:t xml:space="preserve"> this submission, the student declares that this is the work of the student named above. The work has not, in whole or in part, been knowingly presented elsewhere for assessment, or where assessment has been built on </w:t>
      </w:r>
      <w:r w:rsidRPr="384501E5" w:rsidR="37AA8B63">
        <w:rPr>
          <w:rFonts w:ascii="Times New Roman" w:hAnsi="Times New Roman" w:eastAsia="Times New Roman" w:cs="Times New Roman"/>
          <w:color w:val="000000" w:themeColor="text1" w:themeTint="FF" w:themeShade="FF"/>
          <w:sz w:val="22"/>
          <w:szCs w:val="22"/>
        </w:rPr>
        <w:t>a previous</w:t>
      </w:r>
      <w:r w:rsidRPr="384501E5" w:rsidR="37AA8B63">
        <w:rPr>
          <w:rFonts w:ascii="Times New Roman" w:hAnsi="Times New Roman" w:eastAsia="Times New Roman" w:cs="Times New Roman"/>
          <w:color w:val="000000" w:themeColor="text1" w:themeTint="FF" w:themeShade="FF"/>
          <w:sz w:val="22"/>
          <w:szCs w:val="22"/>
        </w:rPr>
        <w:t xml:space="preserve"> assessment, this has been </w:t>
      </w:r>
      <w:r w:rsidRPr="384501E5" w:rsidR="37AA8B63">
        <w:rPr>
          <w:rFonts w:ascii="Times New Roman" w:hAnsi="Times New Roman" w:eastAsia="Times New Roman" w:cs="Times New Roman"/>
          <w:color w:val="000000" w:themeColor="text1" w:themeTint="FF" w:themeShade="FF"/>
          <w:sz w:val="22"/>
          <w:szCs w:val="22"/>
        </w:rPr>
        <w:t>identified</w:t>
      </w:r>
      <w:r w:rsidRPr="384501E5" w:rsidR="37AA8B63">
        <w:rPr>
          <w:rFonts w:ascii="Times New Roman" w:hAnsi="Times New Roman" w:eastAsia="Times New Roman" w:cs="Times New Roman"/>
          <w:color w:val="000000" w:themeColor="text1" w:themeTint="FF" w:themeShade="FF"/>
          <w:sz w:val="22"/>
          <w:szCs w:val="22"/>
        </w:rPr>
        <w:t>. Where materials have been used from other sources it has been properly acknowledged. If this statement is untrue, the student acknowledges that an assessment offence has been committed.</w:t>
      </w:r>
    </w:p>
    <w:p w:rsidRPr="00CE6570" w:rsidR="00D635E6" w:rsidP="384501E5" w:rsidRDefault="00D635E6" w14:paraId="06DC8570" w14:textId="77777777">
      <w:pPr>
        <w:spacing w:before="120" w:after="120" w:line="360" w:lineRule="auto"/>
        <w:rPr>
          <w:rFonts w:ascii="Times New Roman" w:hAnsi="Times New Roman" w:eastAsia="Times New Roman" w:cs="Times New Roman"/>
          <w:sz w:val="22"/>
          <w:szCs w:val="22"/>
        </w:rPr>
      </w:pPr>
      <w:r w:rsidRPr="384501E5" w:rsidR="37AA8B63">
        <w:rPr>
          <w:rFonts w:ascii="Times New Roman" w:hAnsi="Times New Roman" w:eastAsia="Times New Roman" w:cs="Times New Roman"/>
          <w:color w:val="000000" w:themeColor="text1" w:themeTint="FF" w:themeShade="FF"/>
          <w:sz w:val="22"/>
          <w:szCs w:val="22"/>
        </w:rPr>
        <w:t>Attention is drawn to the plagiarism and unfair practice policies of both the University and of ILM.</w:t>
      </w:r>
    </w:p>
    <w:p w:rsidR="00D635E6" w:rsidP="384501E5" w:rsidRDefault="00D635E6" w14:paraId="54F7D268" w14:textId="77777777">
      <w:pPr>
        <w:rPr>
          <w:rFonts w:ascii="Times New Roman" w:hAnsi="Times New Roman" w:eastAsia="Times New Roman" w:cs="Times New Roman"/>
          <w:b w:val="1"/>
          <w:bCs w:val="1"/>
          <w:sz w:val="28"/>
          <w:szCs w:val="28"/>
        </w:rPr>
      </w:pPr>
    </w:p>
    <w:bookmarkEnd w:id="0"/>
    <w:p w:rsidR="00D635E6" w:rsidP="384501E5" w:rsidRDefault="00D635E6" w14:paraId="347CE63F" w14:textId="77777777">
      <w:pPr>
        <w:rPr>
          <w:rFonts w:ascii="Times New Roman" w:hAnsi="Times New Roman" w:eastAsia="Times New Roman" w:cs="Times New Roman"/>
          <w:b w:val="1"/>
          <w:bCs w:val="1"/>
          <w:u w:val="single"/>
        </w:rPr>
      </w:pPr>
    </w:p>
    <w:p w:rsidR="00D635E6" w:rsidP="384501E5" w:rsidRDefault="00D635E6" w14:paraId="2173EC02" w14:textId="77777777">
      <w:pPr>
        <w:rPr>
          <w:rFonts w:ascii="Times New Roman" w:hAnsi="Times New Roman" w:eastAsia="Times New Roman" w:cs="Times New Roman"/>
          <w:b w:val="1"/>
          <w:bCs w:val="1"/>
          <w:u w:val="single"/>
        </w:rPr>
      </w:pPr>
    </w:p>
    <w:p w:rsidR="00D635E6" w:rsidP="384501E5" w:rsidRDefault="00D635E6" w14:paraId="3BC44BFA" w14:textId="77777777">
      <w:pPr>
        <w:rPr>
          <w:rFonts w:ascii="Times New Roman" w:hAnsi="Times New Roman" w:eastAsia="Times New Roman" w:cs="Times New Roman"/>
          <w:b w:val="1"/>
          <w:bCs w:val="1"/>
          <w:u w:val="single"/>
        </w:rPr>
      </w:pPr>
    </w:p>
    <w:p w:rsidR="00D635E6" w:rsidP="384501E5" w:rsidRDefault="00D635E6" w14:paraId="13CDE803" w14:textId="77777777">
      <w:pPr>
        <w:rPr>
          <w:rFonts w:ascii="Times New Roman" w:hAnsi="Times New Roman" w:eastAsia="Times New Roman" w:cs="Times New Roman"/>
          <w:b w:val="1"/>
          <w:bCs w:val="1"/>
          <w:u w:val="single"/>
        </w:rPr>
      </w:pPr>
    </w:p>
    <w:p w:rsidR="00D635E6" w:rsidP="384501E5" w:rsidRDefault="00D635E6" w14:paraId="0D0D3081" w14:textId="3A2C8A2D">
      <w:pPr>
        <w:rPr>
          <w:rFonts w:ascii="Times New Roman" w:hAnsi="Times New Roman" w:eastAsia="Times New Roman" w:cs="Times New Roman"/>
          <w:b w:val="1"/>
          <w:bCs w:val="1"/>
          <w:u w:val="single"/>
        </w:rPr>
      </w:pPr>
    </w:p>
    <w:p w:rsidR="00D635E6" w:rsidP="384501E5" w:rsidRDefault="00D635E6" w14:paraId="0A3133C9" w14:textId="77777777">
      <w:pPr>
        <w:rPr>
          <w:rFonts w:ascii="Times New Roman" w:hAnsi="Times New Roman" w:eastAsia="Times New Roman" w:cs="Times New Roman"/>
          <w:b w:val="1"/>
          <w:bCs w:val="1"/>
          <w:u w:val="single"/>
        </w:rPr>
      </w:pPr>
    </w:p>
    <w:p w:rsidRPr="00D635E6" w:rsidR="00D635E6" w:rsidP="384501E5" w:rsidRDefault="00D635E6" w14:paraId="302489E1" w14:textId="3FDECD7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color w:val="auto"/>
          <w:u w:val="single"/>
        </w:rPr>
      </w:pPr>
      <w:r w:rsidRPr="384501E5" w:rsidR="0255DC42">
        <w:rPr>
          <w:rFonts w:ascii="Times New Roman" w:hAnsi="Times New Roman" w:eastAsia="Times New Roman" w:cs="Times New Roman"/>
          <w:b w:val="1"/>
          <w:bCs w:val="1"/>
          <w:color w:val="auto"/>
          <w:u w:val="single"/>
        </w:rPr>
        <w:t>Table of contents</w:t>
      </w:r>
      <w:r>
        <w:tab/>
      </w:r>
    </w:p>
    <w:p w:rsidRPr="00D635E6" w:rsidR="00D635E6" w:rsidP="384501E5" w:rsidRDefault="00D635E6" w14:paraId="47D0FB25" w14:textId="01E8CBF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6A2B5D96">
        <w:rPr>
          <w:rFonts w:ascii="Times New Roman" w:hAnsi="Times New Roman" w:eastAsia="Times New Roman" w:cs="Times New Roman"/>
        </w:rPr>
        <w:t>Introduction.....</w:t>
      </w:r>
      <w:r>
        <w:tab/>
      </w:r>
      <w:r>
        <w:tab/>
      </w:r>
      <w:r>
        <w:tab/>
      </w:r>
      <w:r>
        <w:tab/>
      </w:r>
      <w:r>
        <w:tab/>
      </w:r>
      <w:r>
        <w:tab/>
      </w:r>
      <w:r>
        <w:tab/>
      </w:r>
      <w:r>
        <w:tab/>
      </w:r>
      <w:r>
        <w:tab/>
      </w:r>
      <w:r w:rsidRPr="384501E5" w:rsidR="6A2B5D96">
        <w:rPr>
          <w:rFonts w:ascii="Times New Roman" w:hAnsi="Times New Roman" w:eastAsia="Times New Roman" w:cs="Times New Roman"/>
        </w:rPr>
        <w:t>Page 3</w:t>
      </w:r>
    </w:p>
    <w:p w:rsidRPr="00D635E6" w:rsidR="00D635E6" w:rsidP="384501E5" w:rsidRDefault="00D635E6" w14:paraId="5A2E1376" w14:textId="4129C8D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color w:val="FF0000"/>
        </w:rPr>
      </w:pPr>
      <w:r w:rsidRPr="384501E5" w:rsidR="6A2B5D96">
        <w:rPr>
          <w:rFonts w:ascii="Times New Roman" w:hAnsi="Times New Roman" w:eastAsia="Times New Roman" w:cs="Times New Roman"/>
        </w:rPr>
        <w:t>Communication Modules....</w:t>
      </w:r>
      <w:r>
        <w:tab/>
      </w:r>
      <w:r>
        <w:tab/>
      </w:r>
      <w:r>
        <w:tab/>
      </w:r>
      <w:r>
        <w:tab/>
      </w:r>
      <w:r>
        <w:tab/>
      </w:r>
      <w:r>
        <w:tab/>
      </w:r>
      <w:r>
        <w:tab/>
      </w:r>
      <w:r>
        <w:tab/>
      </w:r>
      <w:r w:rsidRPr="384501E5" w:rsidR="60C53747">
        <w:rPr>
          <w:rFonts w:ascii="Times New Roman" w:hAnsi="Times New Roman" w:eastAsia="Times New Roman" w:cs="Times New Roman"/>
        </w:rPr>
        <w:t>P</w:t>
      </w:r>
      <w:r w:rsidRPr="384501E5" w:rsidR="603C2216">
        <w:rPr>
          <w:rFonts w:ascii="Times New Roman" w:hAnsi="Times New Roman" w:eastAsia="Times New Roman" w:cs="Times New Roman"/>
        </w:rPr>
        <w:t>age 3</w:t>
      </w:r>
    </w:p>
    <w:p w:rsidRPr="00D635E6" w:rsidR="00D635E6" w:rsidP="384501E5" w:rsidRDefault="00D635E6" w14:paraId="1903200E" w14:textId="073808C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color w:val="FF0000"/>
        </w:rPr>
      </w:pPr>
      <w:r w:rsidRPr="384501E5" w:rsidR="637B6CE4">
        <w:rPr>
          <w:rFonts w:ascii="Times New Roman" w:hAnsi="Times New Roman" w:eastAsia="Times New Roman" w:cs="Times New Roman"/>
        </w:rPr>
        <w:t xml:space="preserve">Importance of tone, language, and formality </w:t>
      </w:r>
      <w:r>
        <w:tab/>
      </w:r>
      <w:r w:rsidRPr="384501E5" w:rsidR="0F70C10C">
        <w:rPr>
          <w:rFonts w:ascii="Times New Roman" w:hAnsi="Times New Roman" w:eastAsia="Times New Roman" w:cs="Times New Roman"/>
        </w:rPr>
        <w:t>in a workplace..</w:t>
      </w:r>
      <w:r>
        <w:tab/>
      </w:r>
      <w:r>
        <w:tab/>
      </w:r>
      <w:r>
        <w:tab/>
      </w:r>
      <w:r w:rsidRPr="384501E5" w:rsidR="3F99B5A9">
        <w:rPr>
          <w:rFonts w:ascii="Times New Roman" w:hAnsi="Times New Roman" w:eastAsia="Times New Roman" w:cs="Times New Roman"/>
        </w:rPr>
        <w:t>P</w:t>
      </w:r>
      <w:r w:rsidRPr="384501E5" w:rsidR="0F70C10C">
        <w:rPr>
          <w:rFonts w:ascii="Times New Roman" w:hAnsi="Times New Roman" w:eastAsia="Times New Roman" w:cs="Times New Roman"/>
        </w:rPr>
        <w:t>age 5</w:t>
      </w:r>
    </w:p>
    <w:p w:rsidRPr="00D635E6" w:rsidR="00D635E6" w:rsidP="384501E5" w:rsidRDefault="00D635E6" w14:paraId="246C086D" w14:textId="784A730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5A5EA0E3">
        <w:rPr>
          <w:rFonts w:ascii="Times New Roman" w:hAnsi="Times New Roman" w:eastAsia="Times New Roman" w:cs="Times New Roman"/>
        </w:rPr>
        <w:t>Range of verbal and written communications....</w:t>
      </w:r>
      <w:r>
        <w:tab/>
      </w:r>
      <w:r>
        <w:tab/>
      </w:r>
      <w:r>
        <w:tab/>
      </w:r>
      <w:r>
        <w:tab/>
      </w:r>
      <w:r>
        <w:tab/>
      </w:r>
      <w:r w:rsidRPr="384501E5" w:rsidR="5A5EA0E3">
        <w:rPr>
          <w:rFonts w:ascii="Times New Roman" w:hAnsi="Times New Roman" w:eastAsia="Times New Roman" w:cs="Times New Roman"/>
        </w:rPr>
        <w:t>Page 6</w:t>
      </w:r>
    </w:p>
    <w:p w:rsidRPr="00D635E6" w:rsidR="00D635E6" w:rsidP="384501E5" w:rsidRDefault="00D635E6" w14:paraId="62AC7EDC" w14:textId="695F5EC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19038615">
        <w:rPr>
          <w:rFonts w:ascii="Times New Roman" w:hAnsi="Times New Roman" w:eastAsia="Times New Roman" w:cs="Times New Roman"/>
        </w:rPr>
        <w:t>Motivation theories in a company...</w:t>
      </w:r>
      <w:r>
        <w:tab/>
      </w:r>
      <w:r>
        <w:tab/>
      </w:r>
      <w:r>
        <w:tab/>
      </w:r>
      <w:r>
        <w:tab/>
      </w:r>
      <w:r>
        <w:tab/>
      </w:r>
      <w:r>
        <w:tab/>
      </w:r>
      <w:r>
        <w:tab/>
      </w:r>
      <w:r w:rsidRPr="384501E5" w:rsidR="19038615">
        <w:rPr>
          <w:rFonts w:ascii="Times New Roman" w:hAnsi="Times New Roman" w:eastAsia="Times New Roman" w:cs="Times New Roman"/>
        </w:rPr>
        <w:t>Page 8</w:t>
      </w:r>
    </w:p>
    <w:p w:rsidRPr="00D635E6" w:rsidR="00D635E6" w:rsidP="384501E5" w:rsidRDefault="00D635E6" w14:paraId="0340CAE4" w14:textId="15BA986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1F6A1C79">
        <w:rPr>
          <w:rFonts w:ascii="Times New Roman" w:hAnsi="Times New Roman" w:eastAsia="Times New Roman" w:cs="Times New Roman"/>
        </w:rPr>
        <w:t xml:space="preserve">Factors that affect motivation in the workplace... </w:t>
      </w:r>
      <w:r>
        <w:tab/>
      </w:r>
      <w:r>
        <w:tab/>
      </w:r>
      <w:r>
        <w:tab/>
      </w:r>
      <w:r>
        <w:tab/>
      </w:r>
      <w:r>
        <w:tab/>
      </w:r>
      <w:r w:rsidRPr="384501E5" w:rsidR="1F6A1C79">
        <w:rPr>
          <w:rFonts w:ascii="Times New Roman" w:hAnsi="Times New Roman" w:eastAsia="Times New Roman" w:cs="Times New Roman"/>
        </w:rPr>
        <w:t xml:space="preserve">Page </w:t>
      </w:r>
      <w:r w:rsidRPr="384501E5" w:rsidR="48E44B19">
        <w:rPr>
          <w:rFonts w:ascii="Times New Roman" w:hAnsi="Times New Roman" w:eastAsia="Times New Roman" w:cs="Times New Roman"/>
        </w:rPr>
        <w:t>10</w:t>
      </w:r>
    </w:p>
    <w:p w:rsidRPr="00D635E6" w:rsidR="00D635E6" w:rsidP="384501E5" w:rsidRDefault="00D635E6" w14:paraId="5821A7EA" w14:textId="472EC38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1F6A1C79">
        <w:rPr>
          <w:rFonts w:ascii="Times New Roman" w:hAnsi="Times New Roman" w:eastAsia="Times New Roman" w:cs="Times New Roman"/>
        </w:rPr>
        <w:t>My personal development plan ...</w:t>
      </w:r>
      <w:r>
        <w:tab/>
      </w:r>
      <w:r>
        <w:tab/>
      </w:r>
      <w:r>
        <w:tab/>
      </w:r>
      <w:r>
        <w:tab/>
      </w:r>
      <w:r>
        <w:tab/>
      </w:r>
      <w:r>
        <w:tab/>
      </w:r>
      <w:r>
        <w:tab/>
      </w:r>
      <w:r w:rsidRPr="384501E5" w:rsidR="1F6A1C79">
        <w:rPr>
          <w:rFonts w:ascii="Times New Roman" w:hAnsi="Times New Roman" w:eastAsia="Times New Roman" w:cs="Times New Roman"/>
        </w:rPr>
        <w:t>Page 10</w:t>
      </w:r>
    </w:p>
    <w:p w:rsidRPr="00D635E6" w:rsidR="00D635E6" w:rsidP="384501E5" w:rsidRDefault="00D635E6" w14:paraId="61328235" w14:textId="1E05357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4E97636E">
        <w:rPr>
          <w:rFonts w:ascii="Times New Roman" w:hAnsi="Times New Roman" w:eastAsia="Times New Roman" w:cs="Times New Roman"/>
        </w:rPr>
        <w:t>Conclusion...</w:t>
      </w:r>
      <w:r>
        <w:tab/>
      </w:r>
      <w:r>
        <w:tab/>
      </w:r>
      <w:r>
        <w:tab/>
      </w:r>
      <w:r>
        <w:tab/>
      </w:r>
      <w:r>
        <w:tab/>
      </w:r>
      <w:r>
        <w:tab/>
      </w:r>
      <w:r>
        <w:tab/>
      </w:r>
      <w:r>
        <w:tab/>
      </w:r>
      <w:r>
        <w:tab/>
      </w:r>
      <w:r>
        <w:tab/>
      </w:r>
      <w:r w:rsidRPr="384501E5" w:rsidR="4E97636E">
        <w:rPr>
          <w:rFonts w:ascii="Times New Roman" w:hAnsi="Times New Roman" w:eastAsia="Times New Roman" w:cs="Times New Roman"/>
        </w:rPr>
        <w:t>Page 11</w:t>
      </w:r>
    </w:p>
    <w:p w:rsidRPr="00D635E6" w:rsidR="00D635E6" w:rsidP="384501E5" w:rsidRDefault="00D635E6" w14:paraId="66D0DD5A" w14:textId="7776D0E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1BAC06A6">
        <w:rPr>
          <w:rFonts w:ascii="Times New Roman" w:hAnsi="Times New Roman" w:eastAsia="Times New Roman" w:cs="Times New Roman"/>
        </w:rPr>
        <w:t>References...</w:t>
      </w:r>
      <w:r>
        <w:tab/>
      </w:r>
      <w:r>
        <w:tab/>
      </w:r>
      <w:r>
        <w:tab/>
      </w:r>
      <w:r>
        <w:tab/>
      </w:r>
      <w:r>
        <w:tab/>
      </w:r>
      <w:r>
        <w:tab/>
      </w:r>
      <w:r>
        <w:tab/>
      </w:r>
      <w:r>
        <w:tab/>
      </w:r>
      <w:r>
        <w:tab/>
      </w:r>
      <w:r>
        <w:tab/>
      </w:r>
      <w:r w:rsidRPr="384501E5" w:rsidR="1BAC06A6">
        <w:rPr>
          <w:rFonts w:ascii="Times New Roman" w:hAnsi="Times New Roman" w:eastAsia="Times New Roman" w:cs="Times New Roman"/>
        </w:rPr>
        <w:t>Page 11</w:t>
      </w:r>
    </w:p>
    <w:p w:rsidRPr="00D635E6" w:rsidR="00D635E6" w:rsidP="384501E5" w:rsidRDefault="00D635E6" w14:paraId="411C8487" w14:textId="2D17AF0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84501E5" w:rsidR="1BAC06A6">
        <w:rPr>
          <w:rFonts w:ascii="Times New Roman" w:hAnsi="Times New Roman" w:eastAsia="Times New Roman" w:cs="Times New Roman"/>
        </w:rPr>
        <w:t>Appendix A....</w:t>
      </w:r>
      <w:r>
        <w:tab/>
      </w:r>
      <w:r>
        <w:tab/>
      </w:r>
      <w:r>
        <w:tab/>
      </w:r>
      <w:r>
        <w:tab/>
      </w:r>
      <w:r>
        <w:tab/>
      </w:r>
      <w:r>
        <w:tab/>
      </w:r>
      <w:r>
        <w:tab/>
      </w:r>
      <w:r>
        <w:tab/>
      </w:r>
      <w:r>
        <w:tab/>
      </w:r>
      <w:r>
        <w:tab/>
      </w:r>
      <w:r w:rsidRPr="384501E5" w:rsidR="1BAC06A6">
        <w:rPr>
          <w:rFonts w:ascii="Times New Roman" w:hAnsi="Times New Roman" w:eastAsia="Times New Roman" w:cs="Times New Roman"/>
        </w:rPr>
        <w:t>Page 12</w:t>
      </w:r>
    </w:p>
    <w:p w:rsidRPr="00D635E6" w:rsidR="00D635E6" w:rsidP="384501E5" w:rsidRDefault="00D635E6" w14:paraId="1B2F3D9C" w14:textId="586D16C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p>
    <w:p w:rsidRPr="00D635E6" w:rsidR="00D635E6" w:rsidP="384501E5" w:rsidRDefault="00D635E6" w14:paraId="4B150B3A" w14:textId="02D3860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color w:val="FF0000"/>
        </w:rPr>
      </w:pPr>
    </w:p>
    <w:p w:rsidRPr="00D635E6" w:rsidR="00D635E6" w:rsidP="384501E5" w:rsidRDefault="00D635E6" w14:paraId="1E790942" w14:textId="77777777">
      <w:pPr>
        <w:rPr>
          <w:rFonts w:ascii="Times New Roman" w:hAnsi="Times New Roman" w:eastAsia="Times New Roman" w:cs="Times New Roman"/>
          <w:b w:val="1"/>
          <w:bCs w:val="1"/>
          <w:color w:val="FF0000"/>
        </w:rPr>
      </w:pPr>
    </w:p>
    <w:p w:rsidRPr="00D635E6" w:rsidR="00D635E6" w:rsidP="384501E5" w:rsidRDefault="00D635E6" w14:paraId="5203ACA9" w14:textId="2D087E8C">
      <w:pPr>
        <w:rPr>
          <w:rFonts w:ascii="Times New Roman" w:hAnsi="Times New Roman" w:eastAsia="Times New Roman" w:cs="Times New Roman"/>
          <w:b w:val="1"/>
          <w:bCs w:val="1"/>
          <w:color w:val="auto"/>
          <w:u w:val="single"/>
        </w:rPr>
      </w:pPr>
      <w:bookmarkStart w:name="_Hlk167108197" w:id="1"/>
      <w:r w:rsidRPr="384501E5" w:rsidR="37AA8B63">
        <w:rPr>
          <w:rFonts w:ascii="Times New Roman" w:hAnsi="Times New Roman" w:eastAsia="Times New Roman" w:cs="Times New Roman"/>
          <w:b w:val="1"/>
          <w:bCs w:val="1"/>
          <w:color w:val="auto"/>
          <w:u w:val="single"/>
        </w:rPr>
        <w:t>Introduction</w:t>
      </w:r>
      <w:r>
        <w:tab/>
      </w:r>
    </w:p>
    <w:p w:rsidRPr="00D635E6" w:rsidR="00D635E6" w:rsidP="384501E5" w:rsidRDefault="00D635E6" w14:paraId="22271DD1" w14:textId="51E4389E">
      <w:pPr>
        <w:rPr>
          <w:rFonts w:ascii="Times New Roman" w:hAnsi="Times New Roman" w:eastAsia="Times New Roman" w:cs="Times New Roman"/>
        </w:rPr>
      </w:pPr>
      <w:r w:rsidRPr="384501E5" w:rsidR="4CD90290">
        <w:rPr>
          <w:rFonts w:ascii="Times New Roman" w:hAnsi="Times New Roman" w:eastAsia="Times New Roman" w:cs="Times New Roman"/>
        </w:rPr>
        <w:t>In this report it will explain the importance of 4 different communication theor</w:t>
      </w:r>
      <w:r w:rsidRPr="384501E5" w:rsidR="0D660D89">
        <w:rPr>
          <w:rFonts w:ascii="Times New Roman" w:hAnsi="Times New Roman" w:eastAsia="Times New Roman" w:cs="Times New Roman"/>
        </w:rPr>
        <w:t>ies, and how essential formality tone and language</w:t>
      </w:r>
      <w:r w:rsidRPr="384501E5" w:rsidR="7CEF7A7B">
        <w:rPr>
          <w:rFonts w:ascii="Times New Roman" w:hAnsi="Times New Roman" w:eastAsia="Times New Roman" w:cs="Times New Roman"/>
        </w:rPr>
        <w:t xml:space="preserve"> is in a company and how they work together,</w:t>
      </w:r>
      <w:r w:rsidRPr="384501E5" w:rsidR="6C889E40">
        <w:rPr>
          <w:rFonts w:ascii="Times New Roman" w:hAnsi="Times New Roman" w:eastAsia="Times New Roman" w:cs="Times New Roman"/>
        </w:rPr>
        <w:t xml:space="preserve"> </w:t>
      </w:r>
      <w:r w:rsidRPr="384501E5" w:rsidR="51AE6E36">
        <w:rPr>
          <w:rFonts w:ascii="Times New Roman" w:hAnsi="Times New Roman" w:eastAsia="Times New Roman" w:cs="Times New Roman"/>
        </w:rPr>
        <w:t xml:space="preserve">it will also explain the </w:t>
      </w:r>
      <w:r w:rsidRPr="384501E5" w:rsidR="34C2B961">
        <w:rPr>
          <w:rFonts w:ascii="Times New Roman" w:hAnsi="Times New Roman" w:eastAsia="Times New Roman" w:cs="Times New Roman"/>
        </w:rPr>
        <w:t>ways of verbal and written communications in a</w:t>
      </w:r>
      <w:r w:rsidRPr="384501E5" w:rsidR="1A942184">
        <w:rPr>
          <w:rFonts w:ascii="Times New Roman" w:hAnsi="Times New Roman" w:eastAsia="Times New Roman" w:cs="Times New Roman"/>
        </w:rPr>
        <w:t xml:space="preserve"> workplace.</w:t>
      </w:r>
    </w:p>
    <w:bookmarkEnd w:id="1"/>
    <w:p w:rsidR="1A942184" w:rsidP="384501E5" w:rsidRDefault="1A942184" w14:paraId="2B61E451" w14:textId="34EAD698">
      <w:pPr>
        <w:pStyle w:val="Normal"/>
        <w:rPr>
          <w:rFonts w:ascii="Times New Roman" w:hAnsi="Times New Roman" w:eastAsia="Times New Roman" w:cs="Times New Roman"/>
        </w:rPr>
      </w:pPr>
      <w:r w:rsidRPr="384501E5" w:rsidR="1A942184">
        <w:rPr>
          <w:rFonts w:ascii="Times New Roman" w:hAnsi="Times New Roman" w:eastAsia="Times New Roman" w:cs="Times New Roman"/>
        </w:rPr>
        <w:t xml:space="preserve">After the </w:t>
      </w:r>
      <w:r w:rsidRPr="384501E5" w:rsidR="1A942184">
        <w:rPr>
          <w:rFonts w:ascii="Times New Roman" w:hAnsi="Times New Roman" w:eastAsia="Times New Roman" w:cs="Times New Roman"/>
        </w:rPr>
        <w:t>communications</w:t>
      </w:r>
      <w:r w:rsidRPr="384501E5" w:rsidR="1A942184">
        <w:rPr>
          <w:rFonts w:ascii="Times New Roman" w:hAnsi="Times New Roman" w:eastAsia="Times New Roman" w:cs="Times New Roman"/>
        </w:rPr>
        <w:t xml:space="preserve"> the report will explain motivational theories with factors of motivation and</w:t>
      </w:r>
      <w:r w:rsidRPr="384501E5" w:rsidR="74A0B4D7">
        <w:rPr>
          <w:rFonts w:ascii="Times New Roman" w:hAnsi="Times New Roman" w:eastAsia="Times New Roman" w:cs="Times New Roman"/>
        </w:rPr>
        <w:t xml:space="preserve"> a personal development plan on how I will try to improve my management skills.</w:t>
      </w:r>
    </w:p>
    <w:p w:rsidR="06B421FB" w:rsidP="384501E5" w:rsidRDefault="06B421FB" w14:paraId="0D3B5805" w14:textId="1B6DCBB3">
      <w:pPr>
        <w:spacing w:after="160"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communications modules</w:t>
      </w:r>
    </w:p>
    <w:p w:rsidR="06B421FB" w:rsidP="384501E5" w:rsidRDefault="06B421FB" w14:paraId="5D3483AB" w14:textId="7DBBF961">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With a cycle communications circle method, Effective communication is a process that plays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 important role</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creating a company's culture, decision making, creating employee engagement, and ensuring that every member of the company understands their role in contributing to the company. The communication cycle in management involves several stages. The sender, usually a manager or team leader, encodes and sends the message. The message is the information that the sender wants to communicate. The channel is the way through which the message is sent, such as an email, a meeting, or a phone call. The receiver is the employee or group the message is intended for, they decode it. Feedback is the response from the receiver, which is sent back to the sender. It helps the sender understand how the message was interpreted. Noise refers to the distractions that could distort the message or prevent it from reaching the receiver.</w:t>
      </w:r>
    </w:p>
    <w:p w:rsidR="06B421FB" w:rsidP="384501E5" w:rsidRDefault="06B421FB" w14:paraId="4DC80B9F" w14:textId="5DEA2324">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One advantage in the communication cycle in management is that it ensures an effective way to send information to your team. One of the disadvantages is noise, as a part of the cycle, can distort messages or prevent them from reaching the receiver or misinterpreting the message.</w:t>
      </w:r>
    </w:p>
    <w:p w:rsidR="06B421FB" w:rsidP="384501E5" w:rsidRDefault="06B421FB" w14:paraId="5CF050E6" w14:textId="63D941F6">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 my workplace this would work as part of an engineering company we need meetings to explain jobs and work out what is the best way in creating the products needed by our customers but also in how to do it within our regulations, so we need to communicate as a team all the time and constantly give each other feedback for the best interests of everyone.</w:t>
      </w:r>
    </w:p>
    <w:p w:rsidR="06B421FB" w:rsidP="384501E5" w:rsidRDefault="06B421FB" w14:paraId="119D5715" w14:textId="2C6E689B">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the theories of communication is the Shannon-Weaver Model (1949). A source, the sender, a channel, a receiver, and a destination are the five key components that are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transmitter converts the message from the source into a signal. After going through a channel, the receiver at the destination translates this signal back into the original message. The research suggests from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DrKradhakumari</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2019) that generality and simplicity of the Shannon-Weaver model are advantages. The approach gained attention across many professional fields, including education, psychology, engineering, and mathematics.</w:t>
      </w:r>
    </w:p>
    <w:p w:rsidR="06B421FB" w:rsidP="384501E5" w:rsidRDefault="06B421FB" w14:paraId="4F8C0D37" w14:textId="288CA49F">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(Goby &amp; Hiba, 2023) one of the disadvantages of Shannon-Weavers model is that it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consider feedback, it is assumed that the message delivered through the source is understood by the person who receives it. If there is something someone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 they can usually ask the other person to repeat themselves or provide more context, but with this model you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84501E5" w:rsidP="384501E5" w:rsidRDefault="384501E5" w14:paraId="3D649244" w14:textId="5E9BBB74">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530931F4" w14:textId="4AEDE5DB">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 we would use this model in my workplace coming from an engineering background, I understand how this could work when it comes down to giving out instructions with engineering drawings and so on, but because it doesn't give you the opportunity for give feedback and is only a one-way system, this would be a poor way to communicate as managers and employees need to communicate with each other just in case of any issues which can arise whilst working on projects.</w:t>
      </w:r>
    </w:p>
    <w:p w:rsidR="384501E5" w:rsidP="384501E5" w:rsidRDefault="384501E5" w14:paraId="636B1DA0" w14:textId="4365AAF8">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84501E5" w:rsidP="384501E5" w:rsidRDefault="384501E5" w14:paraId="7239AC48" w14:textId="07E07CCC">
      <w:pPr>
        <w:spacing w:before="0" w:beforeAutospacing="off" w:after="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432297F0" w14:textId="08784137">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Berlo's Model of Communication (1960) is an advanced communication model that breaks down the complex method of communication into four main parts which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sender, the message, the channel, and the person who receives it. The communication abilities, mindset,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expertise</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sociocultural background of the sender are all vital to the encoding and delivery of the message. The message's factors, treatment, structure, code, and content are all included. The channel is the message-sending channel. The communication must be decoded and interpreted by the person who received it. This model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crucial it is for effective communication to be ensured by the skills, social structure, culture, and attitude of both the sender and the recipient. </w:t>
      </w:r>
    </w:p>
    <w:p w:rsidR="06B421FB" w:rsidP="384501E5" w:rsidRDefault="06B421FB" w14:paraId="61FD64EF" w14:textId="600CC5F5">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example, when a manager sends documentation for an engineering project to our fabrication shop, they send information on how the job must be done and steps to perform the job in the correct sequence. But this would also work by sending this documentation to anyone with any sort of cultural background in this industry because of the way engineering drawings are made. Which lets the person understand what must be done.</w:t>
      </w:r>
    </w:p>
    <w:p w:rsidR="06B421FB" w:rsidP="384501E5" w:rsidRDefault="06B421FB" w14:paraId="5FBE4D5B" w14:textId="25EFD773">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of the advantages this model takes into consideration is culture, the research says by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Muyanga</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Phiri, 2021) that it plays a crucial role in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determining</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communicates with whom, what they communicate about, and how conversations flow. It also influences how people interpret and encode messages, as well as the situations and conditions in which they are sent, received, and understood. For these reasons, culture and communication go hand in hand.</w:t>
      </w:r>
    </w:p>
    <w:p w:rsidR="06B421FB" w:rsidP="384501E5" w:rsidRDefault="06B421FB" w14:paraId="1128F5FE" w14:textId="58F12BA5">
      <w:pPr>
        <w:spacing w:after="160"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Even though this is an advantage it also can be a disadvantage, research suggests by (Wrench et al., 2022) Berlo argued that for the receiver to understand decode the message, there must be similar understandings to the sender. Which is why the source and the receiver have similar understandings and backgrounds. In the end, the receiver will have to decode the message and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its meaning. Berlo's approach considers factors that could complicate the way it could be received.</w:t>
      </w:r>
    </w:p>
    <w:p w:rsidR="06B421FB" w:rsidP="384501E5" w:rsidRDefault="06B421FB" w14:paraId="292F120F" w14:textId="08BDC2EA">
      <w:pPr>
        <w:spacing w:after="160"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6B421FB">
        <w:drawing>
          <wp:inline wp14:editId="48CDE572" wp14:anchorId="7E00AC06">
            <wp:extent cx="5943600" cy="3143250"/>
            <wp:effectExtent l="0" t="0" r="0" b="0"/>
            <wp:docPr id="1387453905" name="" title=""/>
            <wp:cNvGraphicFramePr>
              <a:graphicFrameLocks noChangeAspect="1"/>
            </wp:cNvGraphicFramePr>
            <a:graphic>
              <a:graphicData uri="http://schemas.openxmlformats.org/drawingml/2006/picture">
                <pic:pic>
                  <pic:nvPicPr>
                    <pic:cNvPr id="0" name=""/>
                    <pic:cNvPicPr/>
                  </pic:nvPicPr>
                  <pic:blipFill>
                    <a:blip r:embed="Re06f5313fcf84eb4">
                      <a:extLst>
                        <a:ext xmlns:a="http://schemas.openxmlformats.org/drawingml/2006/main" uri="{28A0092B-C50C-407E-A947-70E740481C1C}">
                          <a14:useLocalDpi val="0"/>
                        </a:ext>
                      </a:extLst>
                    </a:blip>
                    <a:stretch>
                      <a:fillRect/>
                    </a:stretch>
                  </pic:blipFill>
                  <pic:spPr>
                    <a:xfrm>
                      <a:off x="0" y="0"/>
                      <a:ext cx="5943600" cy="3143250"/>
                    </a:xfrm>
                    <a:prstGeom prst="rect">
                      <a:avLst/>
                    </a:prstGeom>
                  </pic:spPr>
                </pic:pic>
              </a:graphicData>
            </a:graphic>
          </wp:inline>
        </w:drawing>
      </w:r>
    </w:p>
    <w:p w:rsidR="06B421FB" w:rsidP="384501E5" w:rsidRDefault="06B421FB" w14:paraId="3012ED89" w14:textId="1D657A78">
      <w:pPr>
        <w:spacing w:after="160"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Even though this model covers quite a lot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aspects like culture and would work in sending messages to people in a professional way, I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think it would work in my type of work in the engineering industry because you need to be able to give feedback.</w:t>
      </w:r>
    </w:p>
    <w:p w:rsidR="384501E5" w:rsidP="384501E5" w:rsidRDefault="384501E5" w14:paraId="46339518" w14:textId="6A671627">
      <w:pPr>
        <w:spacing w:after="160"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5F1F0621" w14:textId="3BBAD63A">
      <w:pPr>
        <w:spacing w:before="240" w:beforeAutospacing="off" w:after="240" w:afterAutospacing="off"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1954 Schramm Model of Communication (1954) describes a reciprocal, circular communication process. Simultaneously, the sender and the recipient encode, decode, and provide feedback. The "field of experience"—the common experiences, mindsets, and social customs that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impact</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efficacy of communication—is highlighted by the model. Communication is improved when these areas overlap more. The model also considers the existence of obstacles or noise that may corrupt the data being transmitted. This basic framework highlights the value of shared experiences, the engagement nature of communication, and the effects of noise.</w:t>
      </w:r>
    </w:p>
    <w:p w:rsidR="06B421FB" w:rsidP="384501E5" w:rsidRDefault="06B421FB" w14:paraId="3A8EC69A" w14:textId="2A1A6675">
      <w:pPr>
        <w:spacing w:before="240" w:beforeAutospacing="off" w:after="240" w:afterAutospacing="off"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As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stated</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Berlo's model this one does the same but also considers feedback and noise. For example, during a workplace meeting, the team leader presents a new project proposal to the team members. The meeting takes place in a conference room, and the communication occurs verbally, supplemented by visual aids such as slides or documents. Team members provide feedback through questions, suggestions, and discussion, shaping the direction of the project. Noise in this context could include interruptions, conflicting opinions, or distractions from electronic devices.</w:t>
      </w:r>
    </w:p>
    <w:p w:rsidR="06B421FB" w:rsidP="384501E5" w:rsidRDefault="06B421FB" w14:paraId="2812DF8C" w14:textId="0B0BE710">
      <w:pPr>
        <w:spacing w:before="240" w:beforeAutospacing="off" w:after="240" w:afterAutospacing="off"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But it is argued by (Das, 2024) that this model of communication does lack the cultural sensitivity, Because of the model's focus on sender-message-receiver interactions, communicators from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different backgrounds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cultures may not be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taken into account</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Communication requires cultural sensitivity since cultural norms and values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greatly affect</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how communications are received and understood. These cultural differences might not be sufficiently considered by the model's oversimplified depiction.</w:t>
      </w:r>
    </w:p>
    <w:p w:rsidR="06B421FB" w:rsidP="384501E5" w:rsidRDefault="06B421FB" w14:paraId="01B71E2A" w14:textId="5E739DE2">
      <w:pPr>
        <w:spacing w:before="240" w:beforeAutospacing="off" w:after="240" w:afterAutospacing="off"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When it comes to my workplace in the engineering industry, out of the 4 models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I'd</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suggest this module being the best of the four, despite some of the disadvantages. It covers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mosts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aspects of communication but also gives us the opportunity to provide feedback and also considers any type of distractions or barriers.</w:t>
      </w:r>
    </w:p>
    <w:p w:rsidR="384501E5" w:rsidP="384501E5" w:rsidRDefault="384501E5" w14:paraId="1697C015" w14:textId="1E7510C4">
      <w:pPr>
        <w:spacing w:before="240" w:beforeAutospacing="off" w:after="240" w:afterAutospacing="off" w:line="27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340CD540" w14:textId="37068041">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The importance of tone, language, and formality in</w:t>
      </w:r>
      <w:r>
        <w:br/>
      </w: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the workplace</w:t>
      </w:r>
    </w:p>
    <w:p w:rsidR="06B421FB" w:rsidP="384501E5" w:rsidRDefault="06B421FB" w14:paraId="700E2404" w14:textId="376EE0D4">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Tone-</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Effective communication in welding and fabrication is crucial for safety and quality. When addressing engineers or inspectors, a professional and precise tone is essential. For instance, when discussing welding procedure specifications, clarity is key. On the shop floor, a more collaborative tone with welders ensures smooth execution. For example, when coordinating with an erector, clear communication about field fabrication requirements prevents costly mistakes. </w:t>
      </w:r>
      <w:hyperlink r:id="R4bdb3c5f97aa4954">
        <w:r w:rsidRPr="384501E5" w:rsidR="06B421FB">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Remember, good communication leads to safer structures and efficient projects</w:t>
        </w:r>
      </w:hyperlink>
      <w:r w:rsidRPr="384501E5" w:rsidR="06B421F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hyperlink r:id="R65f59d4dff05462a">
        <w:r w:rsidRPr="384501E5" w:rsidR="06B421FB">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In summary, adapt your tone based on the audience, but always prioritize clarity and mutual understanding</w:t>
        </w:r>
      </w:hyperlink>
      <w:r w:rsidRPr="384501E5" w:rsidR="06B421F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p>
    <w:p w:rsidR="06B421FB" w:rsidP="384501E5" w:rsidRDefault="06B421FB" w14:paraId="4915E6EC" w14:textId="55C4A729">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Language-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communication in welding and fabrication involves using a common language to convey crucial information. For instance, welding symbols serve as a universal language in engineering drawings. Let us consider an example, tack Weld Symbol, temporary welds hold components in place before final welding. In steel structure fabrication, tack welds ensure proper alignment during assembly.</w:t>
      </w:r>
    </w:p>
    <w:p w:rsidR="06B421FB" w:rsidP="384501E5" w:rsidRDefault="06B421FB" w14:paraId="2CE0AEB7" w14:textId="1B313D6B">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Formality-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welding and fabrication, adjust the level of formality you use to the circumstances. When discussing technical issues or safety procedures, use a formal tone. For instance, provide written documentation and be specific when addressing welding procedure standards (WPSs). But in casual conversations or daily gatherings, a looser tone encourages teamwork. As shown when detailers and fabricators work together to avoid problems during the building of steel structures, clear communication prevents errors. Success in this specific sector depends on one's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capacity</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adapt to formalities.</w:t>
      </w:r>
    </w:p>
    <w:p w:rsidR="06B421FB" w:rsidP="384501E5" w:rsidRDefault="06B421FB" w14:paraId="6898AD47" w14:textId="0D576A50">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Structure-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structured communication would be necessary when addressing potential clients or existing customers working on new projects, the company would concentrate on what key factors the customers are looking for with their projects. For example, you ask then what type of standards they would like with Weld specifications and so on. When dealing with structure inside the company about new projects, team meetings are essential to discuss the projects further, so the team is more effective.</w:t>
      </w:r>
    </w:p>
    <w:p w:rsidR="06B421FB" w:rsidP="384501E5" w:rsidRDefault="06B421FB" w14:paraId="145196DE" w14:textId="6405D547">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Range of verbal and written communications</w:t>
      </w:r>
    </w:p>
    <w:p w:rsidR="06B421FB" w:rsidP="384501E5" w:rsidRDefault="06B421FB" w14:paraId="56C77EFE" w14:textId="5837D1F6">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These are a few ways to communicate in my company, this will be shown as two graphs, one with verbal communication and one with written communication.</w:t>
      </w:r>
    </w:p>
    <w:p w:rsidR="384501E5" w:rsidP="384501E5" w:rsidRDefault="384501E5" w14:paraId="48E17336" w14:textId="29BF0590">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2F7D0472" w14:textId="44DF22E2">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6B421FB">
        <w:drawing>
          <wp:inline wp14:editId="00FA3958" wp14:anchorId="5C31A139">
            <wp:extent cx="5943600" cy="1933575"/>
            <wp:effectExtent l="0" t="0" r="0" b="0"/>
            <wp:docPr id="1225512686" name="" title=""/>
            <wp:cNvGraphicFramePr>
              <a:graphicFrameLocks noChangeAspect="1"/>
            </wp:cNvGraphicFramePr>
            <a:graphic>
              <a:graphicData uri="http://schemas.openxmlformats.org/drawingml/2006/picture">
                <pic:pic>
                  <pic:nvPicPr>
                    <pic:cNvPr id="0" name=""/>
                    <pic:cNvPicPr/>
                  </pic:nvPicPr>
                  <pic:blipFill>
                    <a:blip r:embed="R8934b10bcd1a4695">
                      <a:extLst>
                        <a:ext xmlns:a="http://schemas.openxmlformats.org/drawingml/2006/main" uri="{28A0092B-C50C-407E-A947-70E740481C1C}">
                          <a14:useLocalDpi val="0"/>
                        </a:ext>
                      </a:extLst>
                    </a:blip>
                    <a:stretch>
                      <a:fillRect/>
                    </a:stretch>
                  </pic:blipFill>
                  <pic:spPr>
                    <a:xfrm>
                      <a:off x="0" y="0"/>
                      <a:ext cx="5943600" cy="1933575"/>
                    </a:xfrm>
                    <a:prstGeom prst="rect">
                      <a:avLst/>
                    </a:prstGeom>
                  </pic:spPr>
                </pic:pic>
              </a:graphicData>
            </a:graphic>
          </wp:inline>
        </w:drawing>
      </w:r>
    </w:p>
    <w:p w:rsidR="06B421FB" w:rsidP="384501E5" w:rsidRDefault="06B421FB" w14:paraId="325B4D3D" w14:textId="249A59BE">
      <w:p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Some recommendations for these would be.</w:t>
      </w:r>
    </w:p>
    <w:p w:rsidR="06B421FB" w:rsidP="384501E5" w:rsidRDefault="06B421FB" w14:paraId="09799067" w14:textId="38F1302E">
      <w:pPr>
        <w:pStyle w:val="ListParagraph"/>
        <w:numPr>
          <w:ilvl w:val="0"/>
          <w:numId w:val="12"/>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a company does not have enough group meetings, you might forget what jobs must be done first and might miss deadlines for the job,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would suggest making sure the company has set days each week for all employees to know what's happening and which direction they should chose for their projects.</w:t>
      </w:r>
    </w:p>
    <w:p w:rsidR="06B421FB" w:rsidP="384501E5" w:rsidRDefault="06B421FB" w14:paraId="6C09F29F" w14:textId="3DB25CFD">
      <w:pPr>
        <w:pStyle w:val="ListParagraph"/>
        <w:numPr>
          <w:ilvl w:val="0"/>
          <w:numId w:val="12"/>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having one to one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meetings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with the employer, things can be said by the employee if they are not happy, which can cause conflict,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important that the employer understand why they are not happy and tries their best to resolve the issue without any future problems.</w:t>
      </w:r>
    </w:p>
    <w:p w:rsidR="06B421FB" w:rsidP="384501E5" w:rsidRDefault="06B421FB" w14:paraId="6BA9C280" w14:textId="0A412C73">
      <w:pPr>
        <w:pStyle w:val="ListParagraph"/>
        <w:numPr>
          <w:ilvl w:val="0"/>
          <w:numId w:val="12"/>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working in a group project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important that everyone has an open mind, sometimes conflict can happen down to, employees wanting to jobs in a certain way, a way to resolve this is by having specific instructions by managers or documentation on how the job should be done, this can resolve future conflict with employees on the projects they carry out together.</w:t>
      </w:r>
    </w:p>
    <w:p w:rsidR="384501E5" w:rsidP="384501E5" w:rsidRDefault="384501E5" w14:paraId="6C16A4CC" w14:textId="572A8280">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04E0091C" w14:textId="340B90F0">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6B421FB">
        <w:drawing>
          <wp:inline wp14:editId="31509A97" wp14:anchorId="71C8E04A">
            <wp:extent cx="5591176" cy="1638300"/>
            <wp:effectExtent l="0" t="0" r="0" b="0"/>
            <wp:docPr id="1006365623" name="" title=""/>
            <wp:cNvGraphicFramePr>
              <a:graphicFrameLocks noChangeAspect="1"/>
            </wp:cNvGraphicFramePr>
            <a:graphic>
              <a:graphicData uri="http://schemas.openxmlformats.org/drawingml/2006/picture">
                <pic:pic>
                  <pic:nvPicPr>
                    <pic:cNvPr id="0" name=""/>
                    <pic:cNvPicPr/>
                  </pic:nvPicPr>
                  <pic:blipFill>
                    <a:blip r:embed="R2e5183d049c44a5d">
                      <a:extLst>
                        <a:ext xmlns:a="http://schemas.openxmlformats.org/drawingml/2006/main" uri="{28A0092B-C50C-407E-A947-70E740481C1C}">
                          <a14:useLocalDpi val="0"/>
                        </a:ext>
                      </a:extLst>
                    </a:blip>
                    <a:stretch>
                      <a:fillRect/>
                    </a:stretch>
                  </pic:blipFill>
                  <pic:spPr>
                    <a:xfrm>
                      <a:off x="0" y="0"/>
                      <a:ext cx="5591176" cy="1638300"/>
                    </a:xfrm>
                    <a:prstGeom prst="rect">
                      <a:avLst/>
                    </a:prstGeom>
                  </pic:spPr>
                </pic:pic>
              </a:graphicData>
            </a:graphic>
          </wp:inline>
        </w:drawing>
      </w:r>
    </w:p>
    <w:p w:rsidR="384501E5" w:rsidP="384501E5" w:rsidRDefault="384501E5" w14:paraId="35364B66" w14:textId="4AF93B88">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422D636E" w14:textId="390DF168">
      <w:pPr>
        <w:spacing w:before="240" w:beforeAutospacing="off" w:after="160" w:afterAutospacing="off" w:line="27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These are some recommendations for written communication.</w:t>
      </w:r>
    </w:p>
    <w:p w:rsidR="06B421FB" w:rsidP="384501E5" w:rsidRDefault="06B421FB" w14:paraId="3F272C4C" w14:textId="2BED1BA3">
      <w:pPr>
        <w:pStyle w:val="ListParagraph"/>
        <w:numPr>
          <w:ilvl w:val="0"/>
          <w:numId w:val="15"/>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the drawings are complete the employee should get a second opinion once completed as the employee might have made some mistakes, also when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given to the fabrication employees they should also double check the materials and drawings to make sure everything is correct.</w:t>
      </w:r>
    </w:p>
    <w:p w:rsidR="06B421FB" w:rsidP="384501E5" w:rsidRDefault="06B421FB" w14:paraId="4DF9BBA5" w14:textId="2AEE253D">
      <w:pPr>
        <w:pStyle w:val="ListParagraph"/>
        <w:numPr>
          <w:ilvl w:val="0"/>
          <w:numId w:val="15"/>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 same as the first recommendation have it the payments double checked by another employee/employer.</w:t>
      </w:r>
    </w:p>
    <w:p w:rsidR="06B421FB" w:rsidP="384501E5" w:rsidRDefault="06B421FB" w14:paraId="6ED95685" w14:textId="6CB2EF68">
      <w:pPr>
        <w:pStyle w:val="ListParagraph"/>
        <w:numPr>
          <w:ilvl w:val="0"/>
          <w:numId w:val="15"/>
        </w:numPr>
        <w:spacing w:before="240" w:beforeAutospacing="off" w:after="16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If an employee cannot have the days needed off for holidays for example, to many people having the same days off, then the manger should see what reasons there are for why people are taking holidays off and try coming to an agreement with the employees to see if it can be resolved without issues.</w:t>
      </w:r>
    </w:p>
    <w:p w:rsidR="384501E5" w:rsidP="384501E5" w:rsidRDefault="384501E5" w14:paraId="08A97F0F" w14:textId="4FF21A3C">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B421FB" w:rsidP="384501E5" w:rsidRDefault="06B421FB" w14:paraId="71B97C55" w14:textId="2F61F7C0">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Motivation theories in a company</w:t>
      </w:r>
    </w:p>
    <w:p w:rsidR="06B421FB" w:rsidP="384501E5" w:rsidRDefault="06B421FB" w14:paraId="700DB4E2" w14:textId="42AB83C2">
      <w:pPr>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Research shows us by (Dweck et al., 2023) Motivation can be defined as the thoughts that push, pick, and direct behaviors.</w:t>
      </w:r>
      <w:r w:rsidRPr="384501E5" w:rsidR="32D484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But when it comes to intrinsic and extrinsic motivations, it can be quite complex.</w:t>
      </w:r>
      <w:r w:rsidRPr="384501E5" w:rsidR="6D741A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it comes to extrinsic motivation it is sourced by the emotions created by someone else.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Extrinsic motivation is associated with rewards or incentives that originate from outside </w:t>
      </w:r>
    </w:p>
    <w:p w:rsidR="06B421FB" w:rsidP="384501E5" w:rsidRDefault="06B421FB" w14:paraId="225C6BC6" w14:textId="1EF35F3A">
      <w:pPr>
        <w:spacing w:before="0" w:beforeAutospacing="off" w:after="0" w:afterAutospacing="off" w:line="279"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sources. benefits in the form of cash, recognition, advancement, and job chances, among others. Put another way, it is usually something material or a goal that an employee must pursue. Extrinsic motivation covers various psychological behavior theories and methods, quoted by (Filimonov, 2016).</w:t>
      </w:r>
    </w:p>
    <w:p w:rsidR="06B421FB" w:rsidP="384501E5" w:rsidRDefault="06B421FB" w14:paraId="49EC6380" w14:textId="3E20B336">
      <w:pPr>
        <w:spacing w:before="240" w:beforeAutospacing="off" w:after="24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talking about intrinsic motivation it comes from inside the person its driven self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achiement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is the opposite of extrinsic motivation, written by (Zheng et al., 2022) “Intrinsic motivation is the interest in, and enjoyment of, an activity that cannot be attributed to external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factors“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There are many ways when using these two ways of motivation, they are used in a lot of motivational theories.</w:t>
      </w:r>
    </w:p>
    <w:p w:rsidR="06B421FB" w:rsidP="384501E5" w:rsidRDefault="06B421FB" w14:paraId="2BF10650" w14:textId="53AEDBF5">
      <w:pPr>
        <w:spacing w:before="240" w:beforeAutospacing="off" w:after="24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of the motivational theories is Maslow's hierarchy of needs. It has a structure of 5 levels these are in order, physiological needs, safety needs, love and belonging, esteem, and self-actualization. The level before must be completed before the next can be started. But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proven that only a small number of people reach their desired goals. One advantage of this is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easy to use and understand the next steps of your goals. One problem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using this model is that it ignores a lot of external factors in a person's life.</w:t>
      </w:r>
    </w:p>
    <w:p w:rsidR="06B421FB" w:rsidP="384501E5" w:rsidRDefault="06B421FB" w14:paraId="2AF1EE97" w14:textId="51DBC247">
      <w:pPr>
        <w:spacing w:before="240" w:beforeAutospacing="off" w:after="24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motivational theory is McClelland's three needs theory. As it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tells us that anyone is powered by motivation by three needs, power which is someone who just wants to control people, achievement which is someone which is driven by goals, and affiliation which is someone who values people's feelings and wants to have many relationships. An advantage of this theory is its way of designing roles in a company by how people are driven, but a disadvantage of this is that it is limited to how you prioritize people because someone might have more than one of these 3 types of goals.</w:t>
      </w:r>
    </w:p>
    <w:p w:rsidR="06B421FB" w:rsidP="384501E5" w:rsidRDefault="06B421FB" w14:paraId="1A7A6077" w14:textId="206D59F6">
      <w:pPr>
        <w:spacing w:before="240" w:beforeAutospacing="off" w:after="240" w:afterAutospacing="off"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theory mentioned will be Mcgregor X-Y theory,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about managers and how they work in a company, in this theory managers are seen as either X or Y, X managers are seen as mostly negative but also strict, whilst Y managers are seen as more positive but also seen as quite soft. The advantage of this theory is it supports leadership, it gives managers freedom by enabling them to use theories X or Y concepts based on the   circumstances. This allows for dynamic management styles that can adjust to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changing  employee</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requirements and company goals. But a disadvantage of this is that is this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very black and white telling everyone someone </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a bit of both, but it also does not consider the fact of what these types of managers must deal with on a day-to-day basis.</w:t>
      </w:r>
    </w:p>
    <w:p w:rsidR="06B421FB" w:rsidP="384501E5" w:rsidRDefault="06B421FB" w14:paraId="72C0BDFD" w14:textId="3CBEC87E">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 though McGregor's X-y theory it very black and white, in my workplace I can relate to the it because we have these two types of managers, we have Jeff and Gary, jeff is a X manager and Gary is the Y manager. Although Jeff is a X manager he is still very educated in our industry he has work in it for over 30 years, even though he doesn't like his job much anymore I think it's down to age and what his role carries in terms of responsibility, but if you want something done in the fab shop Jeff will be the one to get it done because he will keep everyone in line, I think Gary is a Y manager because he is the boss of the whole fabrication shop. But it is an office job, so he does not have to deal with the stress of the workshop, so he has the luxury of avoiding any conflicts and problems Jeff must deal with, so he is more laid back and calm. I feel if you reversed the roles of these two managers then it would not work in our workshop because they are completely different job roles. But it does not mean it would not work overtime, they would just need time to adapt.</w:t>
      </w:r>
    </w:p>
    <w:p w:rsidR="384501E5" w:rsidP="384501E5" w:rsidRDefault="384501E5" w14:paraId="7CBB1748" w14:textId="6A5A3E64">
      <w:pPr>
        <w:spacing w:before="240" w:beforeAutospacing="off" w:after="240" w:afterAutospacing="off" w:line="27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384501E5" w:rsidP="384501E5" w:rsidRDefault="384501E5" w14:paraId="7AC120ED" w14:textId="760E4631">
      <w:pPr>
        <w:spacing w:before="240" w:beforeAutospacing="off" w:after="240" w:afterAutospacing="off" w:line="27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pPr>
    </w:p>
    <w:p w:rsidR="06B421FB" w:rsidP="384501E5" w:rsidRDefault="06B421FB" w14:paraId="76C3C3E9" w14:textId="0B1B46A8">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Factors that affect motivation in the workplace</w:t>
      </w:r>
    </w:p>
    <w:p w:rsidR="06B421FB" w:rsidP="384501E5" w:rsidRDefault="06B421FB" w14:paraId="59A691AD" w14:textId="0A8A064D">
      <w:pPr>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When talking about factors to boost motivation in the workplace, there are many ways to do this, one way to do this would be by giving employees more development opportunities for employees. In my workplace if they give more fabricator welders more opportunities to improve their skills or obtain new skills then it will give the intrinsic motivation to better themselves which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benefits</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company and the employees. </w:t>
      </w:r>
    </w:p>
    <w:p w:rsidR="06B421FB" w:rsidP="384501E5" w:rsidRDefault="06B421FB" w14:paraId="02DAFA67" w14:textId="265E032B">
      <w:pPr>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Another way to boost motivation in work would be to give people more responsibility but also recognition when the complete the job, because it will give them more self-belief for example as an apprentice if the company do not give them the opportunity to prove themselves it will give them a negative impact and will stunt them from growing their skills which will be bad for the apprentice but also the company. But if they did the opposite and appreciated the apprentice it would boost his confidence and make him want to improve his skills more.</w:t>
      </w:r>
    </w:p>
    <w:p w:rsidR="384501E5" w:rsidP="384501E5" w:rsidRDefault="384501E5" w14:paraId="60B6C8C0" w14:textId="2577C82F">
      <w:pPr>
        <w:pStyle w:val="Normal"/>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384501E5" w:rsidP="384501E5" w:rsidRDefault="384501E5" w14:paraId="7A873118" w14:textId="56860994">
      <w:pPr>
        <w:pStyle w:val="Normal"/>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06B421FB" w:rsidP="384501E5" w:rsidRDefault="06B421FB" w14:paraId="44E30F63" w14:textId="4B565BDF">
      <w:pPr>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My personal development plan</w:t>
      </w:r>
    </w:p>
    <w:p w:rsidR="06B421FB" w:rsidP="384501E5" w:rsidRDefault="06B421FB" w14:paraId="598E177B" w14:textId="7ACFBB2D">
      <w:pPr>
        <w:spacing w:before="24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For my personal development plan </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w:t>
      </w:r>
      <w:r w:rsidRPr="384501E5" w:rsidR="06B421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ask my supervisor Jeff to answer 8 questions about my communication skills at work, the questionnaire will be put in Appendix A, after I done that, I created a table for my development plan using table, but only on the things my supervisor said I need to improve on with some recommendations on how to resolve them.</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60"/>
        <w:gridCol w:w="1860"/>
        <w:gridCol w:w="1860"/>
        <w:gridCol w:w="1860"/>
        <w:gridCol w:w="1860"/>
      </w:tblGrid>
      <w:tr w:rsidR="384501E5" w:rsidTr="384501E5" w14:paraId="18CCDE98">
        <w:trPr>
          <w:trHeight w:val="300"/>
        </w:trPr>
        <w:tc>
          <w:tcPr>
            <w:tcW w:w="1860" w:type="dxa"/>
            <w:tcMar>
              <w:left w:w="105" w:type="dxa"/>
              <w:right w:w="105" w:type="dxa"/>
            </w:tcMar>
            <w:vAlign w:val="top"/>
          </w:tcPr>
          <w:p w:rsidR="384501E5" w:rsidP="384501E5" w:rsidRDefault="384501E5" w14:paraId="0E3D3B0F" w14:textId="2D4E4826">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Area</w:t>
            </w:r>
          </w:p>
        </w:tc>
        <w:tc>
          <w:tcPr>
            <w:tcW w:w="1860" w:type="dxa"/>
            <w:tcMar>
              <w:left w:w="105" w:type="dxa"/>
              <w:right w:w="105" w:type="dxa"/>
            </w:tcMar>
            <w:vAlign w:val="top"/>
          </w:tcPr>
          <w:p w:rsidR="384501E5" w:rsidP="384501E5" w:rsidRDefault="384501E5" w14:paraId="6E1E6454" w14:textId="0914F9BA">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Area to improve</w:t>
            </w:r>
          </w:p>
        </w:tc>
        <w:tc>
          <w:tcPr>
            <w:tcW w:w="1860" w:type="dxa"/>
            <w:tcMar>
              <w:left w:w="105" w:type="dxa"/>
              <w:right w:w="105" w:type="dxa"/>
            </w:tcMar>
            <w:vAlign w:val="top"/>
          </w:tcPr>
          <w:p w:rsidR="384501E5" w:rsidP="384501E5" w:rsidRDefault="384501E5" w14:paraId="13393076" w14:textId="305CD5BE">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Goal</w:t>
            </w:r>
          </w:p>
        </w:tc>
        <w:tc>
          <w:tcPr>
            <w:tcW w:w="1860" w:type="dxa"/>
            <w:tcMar>
              <w:left w:w="105" w:type="dxa"/>
              <w:right w:w="105" w:type="dxa"/>
            </w:tcMar>
            <w:vAlign w:val="top"/>
          </w:tcPr>
          <w:p w:rsidR="384501E5" w:rsidP="384501E5" w:rsidRDefault="384501E5" w14:paraId="24DA0AAB" w14:textId="0DCE4D07">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How to improve</w:t>
            </w:r>
          </w:p>
        </w:tc>
        <w:tc>
          <w:tcPr>
            <w:tcW w:w="1860" w:type="dxa"/>
            <w:tcMar>
              <w:left w:w="105" w:type="dxa"/>
              <w:right w:w="105" w:type="dxa"/>
            </w:tcMar>
            <w:vAlign w:val="top"/>
          </w:tcPr>
          <w:p w:rsidR="384501E5" w:rsidP="384501E5" w:rsidRDefault="384501E5" w14:paraId="3FF68546" w14:textId="23C65E18">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When you want to improve this by</w:t>
            </w:r>
          </w:p>
        </w:tc>
      </w:tr>
      <w:tr w:rsidR="384501E5" w:rsidTr="384501E5" w14:paraId="1A6DA3F1">
        <w:trPr>
          <w:trHeight w:val="1440"/>
        </w:trPr>
        <w:tc>
          <w:tcPr>
            <w:tcW w:w="1860" w:type="dxa"/>
            <w:tcMar>
              <w:left w:w="105" w:type="dxa"/>
              <w:right w:w="105" w:type="dxa"/>
            </w:tcMar>
            <w:vAlign w:val="top"/>
          </w:tcPr>
          <w:p w:rsidR="384501E5" w:rsidP="384501E5" w:rsidRDefault="384501E5" w14:paraId="65886FDD" w14:textId="402D6C52">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 xml:space="preserve">Feedback </w:t>
            </w:r>
          </w:p>
        </w:tc>
        <w:tc>
          <w:tcPr>
            <w:tcW w:w="1860" w:type="dxa"/>
            <w:tcMar>
              <w:left w:w="105" w:type="dxa"/>
              <w:right w:w="105" w:type="dxa"/>
            </w:tcMar>
            <w:vAlign w:val="top"/>
          </w:tcPr>
          <w:p w:rsidR="384501E5" w:rsidP="384501E5" w:rsidRDefault="384501E5" w14:paraId="58C5DF38" w14:textId="310A6982">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Improve on friendly criticism</w:t>
            </w:r>
          </w:p>
        </w:tc>
        <w:tc>
          <w:tcPr>
            <w:tcW w:w="1860" w:type="dxa"/>
            <w:tcMar>
              <w:left w:w="105" w:type="dxa"/>
              <w:right w:w="105" w:type="dxa"/>
            </w:tcMar>
            <w:vAlign w:val="top"/>
          </w:tcPr>
          <w:p w:rsidR="384501E5" w:rsidP="384501E5" w:rsidRDefault="384501E5" w14:paraId="0E5F1C25" w14:textId="2D20C5E2">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Improve on taking feedback in a professional manner</w:t>
            </w:r>
          </w:p>
        </w:tc>
        <w:tc>
          <w:tcPr>
            <w:tcW w:w="1860" w:type="dxa"/>
            <w:tcMar>
              <w:left w:w="105" w:type="dxa"/>
              <w:right w:w="105" w:type="dxa"/>
            </w:tcMar>
            <w:vAlign w:val="top"/>
          </w:tcPr>
          <w:p w:rsidR="384501E5" w:rsidP="384501E5" w:rsidRDefault="384501E5" w14:paraId="133BA104" w14:textId="735378A3">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Constantly ask others for feedback on work projects</w:t>
            </w:r>
          </w:p>
        </w:tc>
        <w:tc>
          <w:tcPr>
            <w:tcW w:w="1860" w:type="dxa"/>
            <w:tcMar>
              <w:left w:w="105" w:type="dxa"/>
              <w:right w:w="105" w:type="dxa"/>
            </w:tcMar>
            <w:vAlign w:val="top"/>
          </w:tcPr>
          <w:p w:rsidR="384501E5" w:rsidP="384501E5" w:rsidRDefault="384501E5" w14:paraId="0ED71F34" w14:textId="1678B473">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6 months</w:t>
            </w:r>
          </w:p>
        </w:tc>
      </w:tr>
      <w:tr w:rsidR="384501E5" w:rsidTr="384501E5" w14:paraId="6764C3CB">
        <w:trPr>
          <w:trHeight w:val="1215"/>
        </w:trPr>
        <w:tc>
          <w:tcPr>
            <w:tcW w:w="1860" w:type="dxa"/>
            <w:tcMar>
              <w:left w:w="105" w:type="dxa"/>
              <w:right w:w="105" w:type="dxa"/>
            </w:tcMar>
            <w:vAlign w:val="top"/>
          </w:tcPr>
          <w:p w:rsidR="384501E5" w:rsidP="384501E5" w:rsidRDefault="384501E5" w14:paraId="0BCEF886" w14:textId="75116A68">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conflict</w:t>
            </w:r>
          </w:p>
        </w:tc>
        <w:tc>
          <w:tcPr>
            <w:tcW w:w="1860" w:type="dxa"/>
            <w:tcMar>
              <w:left w:w="105" w:type="dxa"/>
              <w:right w:w="105" w:type="dxa"/>
            </w:tcMar>
            <w:vAlign w:val="top"/>
          </w:tcPr>
          <w:p w:rsidR="384501E5" w:rsidP="384501E5" w:rsidRDefault="384501E5" w14:paraId="16EA2D73" w14:textId="72784607">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 xml:space="preserve">Disagreements in a </w:t>
            </w: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work place</w:t>
            </w:r>
          </w:p>
        </w:tc>
        <w:tc>
          <w:tcPr>
            <w:tcW w:w="1860" w:type="dxa"/>
            <w:tcMar>
              <w:left w:w="105" w:type="dxa"/>
              <w:right w:w="105" w:type="dxa"/>
            </w:tcMar>
            <w:vAlign w:val="top"/>
          </w:tcPr>
          <w:p w:rsidR="384501E5" w:rsidP="384501E5" w:rsidRDefault="384501E5" w14:paraId="625ACB17" w14:textId="2AD9F0E0">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Try not to take disagreements personally when in work</w:t>
            </w:r>
          </w:p>
        </w:tc>
        <w:tc>
          <w:tcPr>
            <w:tcW w:w="1860" w:type="dxa"/>
            <w:tcMar>
              <w:left w:w="105" w:type="dxa"/>
              <w:right w:w="105" w:type="dxa"/>
            </w:tcMar>
            <w:vAlign w:val="top"/>
          </w:tcPr>
          <w:p w:rsidR="384501E5" w:rsidP="384501E5" w:rsidRDefault="384501E5" w14:paraId="37DC3FB4" w14:textId="7C23F165">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 xml:space="preserve">If disagreements </w:t>
            </w: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happen</w:t>
            </w: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 xml:space="preserve"> then try to discuss them.</w:t>
            </w:r>
          </w:p>
        </w:tc>
        <w:tc>
          <w:tcPr>
            <w:tcW w:w="1860" w:type="dxa"/>
            <w:tcMar>
              <w:left w:w="105" w:type="dxa"/>
              <w:right w:w="105" w:type="dxa"/>
            </w:tcMar>
            <w:vAlign w:val="top"/>
          </w:tcPr>
          <w:p w:rsidR="384501E5" w:rsidP="384501E5" w:rsidRDefault="384501E5" w14:paraId="7868B1D7" w14:textId="07BA2E18">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6 months</w:t>
            </w:r>
          </w:p>
        </w:tc>
      </w:tr>
      <w:tr w:rsidR="384501E5" w:rsidTr="384501E5" w14:paraId="0D7827E1">
        <w:trPr>
          <w:trHeight w:val="1530"/>
        </w:trPr>
        <w:tc>
          <w:tcPr>
            <w:tcW w:w="1860" w:type="dxa"/>
            <w:tcMar>
              <w:left w:w="105" w:type="dxa"/>
              <w:right w:w="105" w:type="dxa"/>
            </w:tcMar>
            <w:vAlign w:val="top"/>
          </w:tcPr>
          <w:p w:rsidR="384501E5" w:rsidP="384501E5" w:rsidRDefault="384501E5" w14:paraId="5C070DE7" w14:textId="40FD186D">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ideas</w:t>
            </w:r>
          </w:p>
        </w:tc>
        <w:tc>
          <w:tcPr>
            <w:tcW w:w="1860" w:type="dxa"/>
            <w:tcMar>
              <w:left w:w="105" w:type="dxa"/>
              <w:right w:w="105" w:type="dxa"/>
            </w:tcMar>
            <w:vAlign w:val="top"/>
          </w:tcPr>
          <w:p w:rsidR="384501E5" w:rsidP="384501E5" w:rsidRDefault="384501E5" w14:paraId="5930D641" w14:textId="35696B65">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Expressing my ideas</w:t>
            </w:r>
          </w:p>
        </w:tc>
        <w:tc>
          <w:tcPr>
            <w:tcW w:w="1860" w:type="dxa"/>
            <w:tcMar>
              <w:left w:w="105" w:type="dxa"/>
              <w:right w:w="105" w:type="dxa"/>
            </w:tcMar>
            <w:vAlign w:val="top"/>
          </w:tcPr>
          <w:p w:rsidR="384501E5" w:rsidP="384501E5" w:rsidRDefault="384501E5" w14:paraId="681FFC27" w14:textId="62ADDB4A">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Being able to express my thoughts in a team environment</w:t>
            </w:r>
          </w:p>
        </w:tc>
        <w:tc>
          <w:tcPr>
            <w:tcW w:w="1860" w:type="dxa"/>
            <w:tcMar>
              <w:left w:w="105" w:type="dxa"/>
              <w:right w:w="105" w:type="dxa"/>
            </w:tcMar>
            <w:vAlign w:val="top"/>
          </w:tcPr>
          <w:p w:rsidR="384501E5" w:rsidP="384501E5" w:rsidRDefault="384501E5" w14:paraId="0EBBF117" w14:textId="632B79BC">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Work on my confidence working with big groups</w:t>
            </w:r>
          </w:p>
        </w:tc>
        <w:tc>
          <w:tcPr>
            <w:tcW w:w="1860" w:type="dxa"/>
            <w:tcMar>
              <w:left w:w="105" w:type="dxa"/>
              <w:right w:w="105" w:type="dxa"/>
            </w:tcMar>
            <w:vAlign w:val="top"/>
          </w:tcPr>
          <w:p w:rsidR="384501E5" w:rsidP="384501E5" w:rsidRDefault="384501E5" w14:paraId="31BC7A01" w14:textId="6CAE5F3A">
            <w:pPr>
              <w:spacing w:line="279" w:lineRule="auto"/>
              <w:rPr>
                <w:rFonts w:ascii="Times New Roman" w:hAnsi="Times New Roman" w:eastAsia="Times New Roman" w:cs="Times New Roman"/>
                <w:b w:val="0"/>
                <w:bCs w:val="0"/>
                <w:i w:val="0"/>
                <w:iCs w:val="0"/>
                <w:sz w:val="24"/>
                <w:szCs w:val="24"/>
              </w:rPr>
            </w:pPr>
            <w:r w:rsidRPr="384501E5" w:rsidR="384501E5">
              <w:rPr>
                <w:rFonts w:ascii="Times New Roman" w:hAnsi="Times New Roman" w:eastAsia="Times New Roman" w:cs="Times New Roman"/>
                <w:b w:val="0"/>
                <w:bCs w:val="0"/>
                <w:i w:val="0"/>
                <w:iCs w:val="0"/>
                <w:caps w:val="0"/>
                <w:smallCaps w:val="0"/>
                <w:strike w:val="0"/>
                <w:dstrike w:val="0"/>
                <w:sz w:val="24"/>
                <w:szCs w:val="24"/>
                <w:u w:val="none"/>
                <w:lang w:val="en-US"/>
              </w:rPr>
              <w:t>6 months</w:t>
            </w:r>
          </w:p>
        </w:tc>
      </w:tr>
    </w:tbl>
    <w:p w:rsidR="384501E5" w:rsidP="384501E5" w:rsidRDefault="384501E5" w14:paraId="45319C6F" w14:textId="64D0FF35">
      <w:pPr>
        <w:spacing w:before="240" w:beforeAutospacing="off" w:after="160" w:afterAutospacing="off" w:line="279"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84501E5" w:rsidP="384501E5" w:rsidRDefault="384501E5" w14:paraId="6C48A20E" w14:textId="2DCDF9F8">
      <w:pPr>
        <w:pStyle w:val="Normal"/>
        <w:rPr>
          <w:rFonts w:ascii="Times New Roman" w:hAnsi="Times New Roman" w:eastAsia="Times New Roman" w:cs="Times New Roman"/>
        </w:rPr>
      </w:pPr>
    </w:p>
    <w:p w:rsidRPr="00D635E6" w:rsidR="00D635E6" w:rsidP="384501E5" w:rsidRDefault="00D635E6" w14:paraId="40C63162" w14:textId="77777777">
      <w:pPr>
        <w:spacing w:before="240" w:after="240"/>
        <w:rPr>
          <w:rFonts w:ascii="Times New Roman" w:hAnsi="Times New Roman" w:eastAsia="Times New Roman" w:cs="Times New Roman"/>
          <w:b w:val="1"/>
          <w:bCs w:val="1"/>
          <w:color w:val="auto"/>
          <w:u w:val="single"/>
          <w:lang w:val="en-GB"/>
        </w:rPr>
      </w:pPr>
      <w:r w:rsidRPr="384501E5" w:rsidR="37AA8B63">
        <w:rPr>
          <w:rFonts w:ascii="Times New Roman" w:hAnsi="Times New Roman" w:eastAsia="Times New Roman" w:cs="Times New Roman"/>
          <w:b w:val="1"/>
          <w:bCs w:val="1"/>
          <w:color w:val="auto"/>
          <w:u w:val="single"/>
          <w:lang w:val="en-GB"/>
        </w:rPr>
        <w:t>Conclusion</w:t>
      </w:r>
    </w:p>
    <w:p w:rsidR="65F7249E" w:rsidP="384501E5" w:rsidRDefault="65F7249E" w14:paraId="629D891F" w14:textId="33A8DBB6">
      <w:pPr>
        <w:pStyle w:val="Normal"/>
        <w:spacing w:before="240" w:after="240"/>
        <w:rPr>
          <w:rFonts w:ascii="Times New Roman" w:hAnsi="Times New Roman" w:eastAsia="Times New Roman" w:cs="Times New Roman"/>
          <w:b w:val="0"/>
          <w:bCs w:val="0"/>
          <w:color w:val="auto"/>
          <w:u w:val="none"/>
          <w:lang w:val="en-GB"/>
        </w:rPr>
      </w:pPr>
      <w:r w:rsidRPr="384501E5" w:rsidR="56260510">
        <w:rPr>
          <w:rFonts w:ascii="Times New Roman" w:hAnsi="Times New Roman" w:eastAsia="Times New Roman" w:cs="Times New Roman"/>
          <w:b w:val="0"/>
          <w:bCs w:val="0"/>
          <w:color w:val="auto"/>
          <w:u w:val="none"/>
          <w:lang w:val="en-GB"/>
        </w:rPr>
        <w:t xml:space="preserve">Now that this report </w:t>
      </w:r>
      <w:r w:rsidRPr="384501E5" w:rsidR="5106EBF0">
        <w:rPr>
          <w:rFonts w:ascii="Times New Roman" w:hAnsi="Times New Roman" w:eastAsia="Times New Roman" w:cs="Times New Roman"/>
          <w:b w:val="0"/>
          <w:bCs w:val="0"/>
          <w:color w:val="auto"/>
          <w:u w:val="none"/>
          <w:lang w:val="en-GB"/>
        </w:rPr>
        <w:t>comes</w:t>
      </w:r>
      <w:r w:rsidRPr="384501E5" w:rsidR="56260510">
        <w:rPr>
          <w:rFonts w:ascii="Times New Roman" w:hAnsi="Times New Roman" w:eastAsia="Times New Roman" w:cs="Times New Roman"/>
          <w:b w:val="0"/>
          <w:bCs w:val="0"/>
          <w:color w:val="auto"/>
          <w:u w:val="none"/>
          <w:lang w:val="en-GB"/>
        </w:rPr>
        <w:t xml:space="preserve"> to an end</w:t>
      </w:r>
      <w:r w:rsidRPr="384501E5" w:rsidR="56260510">
        <w:rPr>
          <w:rFonts w:ascii="Times New Roman" w:hAnsi="Times New Roman" w:eastAsia="Times New Roman" w:cs="Times New Roman"/>
          <w:b w:val="0"/>
          <w:bCs w:val="0"/>
          <w:color w:val="auto"/>
          <w:u w:val="none"/>
          <w:lang w:val="en-GB"/>
        </w:rPr>
        <w:t xml:space="preserve"> the report </w:t>
      </w:r>
      <w:r w:rsidRPr="384501E5" w:rsidR="41EB0E28">
        <w:rPr>
          <w:rFonts w:ascii="Times New Roman" w:hAnsi="Times New Roman" w:eastAsia="Times New Roman" w:cs="Times New Roman"/>
          <w:b w:val="0"/>
          <w:bCs w:val="0"/>
          <w:color w:val="auto"/>
          <w:u w:val="none"/>
          <w:lang w:val="en-GB"/>
        </w:rPr>
        <w:t>has</w:t>
      </w:r>
      <w:r w:rsidRPr="384501E5" w:rsidR="56260510">
        <w:rPr>
          <w:rFonts w:ascii="Times New Roman" w:hAnsi="Times New Roman" w:eastAsia="Times New Roman" w:cs="Times New Roman"/>
          <w:b w:val="0"/>
          <w:bCs w:val="0"/>
          <w:color w:val="auto"/>
          <w:u w:val="none"/>
          <w:lang w:val="en-GB"/>
        </w:rPr>
        <w:t xml:space="preserve"> spoken about the </w:t>
      </w:r>
      <w:r w:rsidRPr="384501E5" w:rsidR="3BF258AB">
        <w:rPr>
          <w:rFonts w:ascii="Times New Roman" w:hAnsi="Times New Roman" w:eastAsia="Times New Roman" w:cs="Times New Roman"/>
          <w:b w:val="0"/>
          <w:bCs w:val="0"/>
          <w:color w:val="auto"/>
          <w:u w:val="none"/>
          <w:lang w:val="en-GB"/>
        </w:rPr>
        <w:t>different communication module</w:t>
      </w:r>
      <w:r w:rsidRPr="384501E5" w:rsidR="3BF258AB">
        <w:rPr>
          <w:rFonts w:ascii="Times New Roman" w:hAnsi="Times New Roman" w:eastAsia="Times New Roman" w:cs="Times New Roman"/>
          <w:b w:val="0"/>
          <w:bCs w:val="0"/>
          <w:color w:val="auto"/>
          <w:u w:val="none"/>
          <w:lang w:val="en-GB"/>
        </w:rPr>
        <w:t xml:space="preserve"> and the importance of tone languages and formality,</w:t>
      </w:r>
      <w:r w:rsidRPr="384501E5" w:rsidR="0F35D81A">
        <w:rPr>
          <w:rFonts w:ascii="Times New Roman" w:hAnsi="Times New Roman" w:eastAsia="Times New Roman" w:cs="Times New Roman"/>
          <w:b w:val="0"/>
          <w:bCs w:val="0"/>
          <w:color w:val="auto"/>
          <w:u w:val="none"/>
          <w:lang w:val="en-GB"/>
        </w:rPr>
        <w:t xml:space="preserve"> and how they work in my workplace. We have also included </w:t>
      </w:r>
      <w:r w:rsidRPr="384501E5" w:rsidR="7FB96968">
        <w:rPr>
          <w:rFonts w:ascii="Times New Roman" w:hAnsi="Times New Roman" w:eastAsia="Times New Roman" w:cs="Times New Roman"/>
          <w:b w:val="0"/>
          <w:bCs w:val="0"/>
          <w:color w:val="auto"/>
          <w:u w:val="none"/>
          <w:lang w:val="en-GB"/>
        </w:rPr>
        <w:t>several</w:t>
      </w:r>
      <w:r w:rsidRPr="384501E5" w:rsidR="79D01172">
        <w:rPr>
          <w:rFonts w:ascii="Times New Roman" w:hAnsi="Times New Roman" w:eastAsia="Times New Roman" w:cs="Times New Roman"/>
          <w:b w:val="0"/>
          <w:bCs w:val="0"/>
          <w:color w:val="auto"/>
          <w:u w:val="none"/>
          <w:lang w:val="en-GB"/>
        </w:rPr>
        <w:t xml:space="preserve"> different communication methods used in the workplace in written and verbal with </w:t>
      </w:r>
      <w:r w:rsidRPr="384501E5" w:rsidR="7FBE3737">
        <w:rPr>
          <w:rFonts w:ascii="Times New Roman" w:hAnsi="Times New Roman" w:eastAsia="Times New Roman" w:cs="Times New Roman"/>
          <w:b w:val="0"/>
          <w:bCs w:val="0"/>
          <w:color w:val="auto"/>
          <w:u w:val="none"/>
          <w:lang w:val="en-GB"/>
        </w:rPr>
        <w:t>recommendations</w:t>
      </w:r>
      <w:r w:rsidRPr="384501E5" w:rsidR="79D01172">
        <w:rPr>
          <w:rFonts w:ascii="Times New Roman" w:hAnsi="Times New Roman" w:eastAsia="Times New Roman" w:cs="Times New Roman"/>
          <w:b w:val="0"/>
          <w:bCs w:val="0"/>
          <w:color w:val="auto"/>
          <w:u w:val="none"/>
          <w:lang w:val="en-GB"/>
        </w:rPr>
        <w:t xml:space="preserve"> on how to solve the </w:t>
      </w:r>
      <w:r w:rsidRPr="384501E5" w:rsidR="32B57A9D">
        <w:rPr>
          <w:rFonts w:ascii="Times New Roman" w:hAnsi="Times New Roman" w:eastAsia="Times New Roman" w:cs="Times New Roman"/>
          <w:b w:val="0"/>
          <w:bCs w:val="0"/>
          <w:color w:val="auto"/>
          <w:u w:val="none"/>
          <w:lang w:val="en-GB"/>
        </w:rPr>
        <w:t>disadvantages</w:t>
      </w:r>
      <w:r w:rsidRPr="384501E5" w:rsidR="4B2487AE">
        <w:rPr>
          <w:rFonts w:ascii="Times New Roman" w:hAnsi="Times New Roman" w:eastAsia="Times New Roman" w:cs="Times New Roman"/>
          <w:b w:val="0"/>
          <w:bCs w:val="0"/>
          <w:color w:val="auto"/>
          <w:u w:val="none"/>
          <w:lang w:val="en-GB"/>
        </w:rPr>
        <w:t xml:space="preserve">. We have also included the motivational theories and the factors of motivation in a workplace we have described a </w:t>
      </w:r>
      <w:r w:rsidRPr="384501E5" w:rsidR="2A76FA47">
        <w:rPr>
          <w:rFonts w:ascii="Times New Roman" w:hAnsi="Times New Roman" w:eastAsia="Times New Roman" w:cs="Times New Roman"/>
          <w:b w:val="0"/>
          <w:bCs w:val="0"/>
          <w:color w:val="auto"/>
          <w:u w:val="none"/>
          <w:lang w:val="en-GB"/>
        </w:rPr>
        <w:t xml:space="preserve">motivational theory based on my workplace. We have also provided a personal development plan on what </w:t>
      </w:r>
      <w:r w:rsidRPr="384501E5" w:rsidR="1AF397E2">
        <w:rPr>
          <w:rFonts w:ascii="Times New Roman" w:hAnsi="Times New Roman" w:eastAsia="Times New Roman" w:cs="Times New Roman"/>
          <w:b w:val="0"/>
          <w:bCs w:val="0"/>
          <w:color w:val="auto"/>
          <w:u w:val="none"/>
          <w:lang w:val="en-GB"/>
        </w:rPr>
        <w:t>i</w:t>
      </w:r>
      <w:r w:rsidRPr="384501E5" w:rsidR="1AF397E2">
        <w:rPr>
          <w:rFonts w:ascii="Times New Roman" w:hAnsi="Times New Roman" w:eastAsia="Times New Roman" w:cs="Times New Roman"/>
          <w:b w:val="0"/>
          <w:bCs w:val="0"/>
          <w:color w:val="auto"/>
          <w:u w:val="none"/>
          <w:lang w:val="en-GB"/>
        </w:rPr>
        <w:t xml:space="preserve"> need to improve on when it comes to communication in my workplace, the </w:t>
      </w:r>
      <w:r w:rsidRPr="384501E5" w:rsidR="59987D13">
        <w:rPr>
          <w:rFonts w:ascii="Times New Roman" w:hAnsi="Times New Roman" w:eastAsia="Times New Roman" w:cs="Times New Roman"/>
          <w:b w:val="0"/>
          <w:bCs w:val="0"/>
          <w:color w:val="auto"/>
          <w:u w:val="none"/>
          <w:lang w:val="en-GB"/>
        </w:rPr>
        <w:t>questionnaire</w:t>
      </w:r>
      <w:r w:rsidRPr="384501E5" w:rsidR="1AF397E2">
        <w:rPr>
          <w:rFonts w:ascii="Times New Roman" w:hAnsi="Times New Roman" w:eastAsia="Times New Roman" w:cs="Times New Roman"/>
          <w:b w:val="0"/>
          <w:bCs w:val="0"/>
          <w:color w:val="auto"/>
          <w:u w:val="none"/>
          <w:lang w:val="en-GB"/>
        </w:rPr>
        <w:t xml:space="preserve"> will be shown in </w:t>
      </w:r>
      <w:r w:rsidRPr="384501E5" w:rsidR="789108C3">
        <w:rPr>
          <w:rFonts w:ascii="Times New Roman" w:hAnsi="Times New Roman" w:eastAsia="Times New Roman" w:cs="Times New Roman"/>
          <w:b w:val="0"/>
          <w:bCs w:val="0"/>
          <w:color w:val="auto"/>
          <w:u w:val="none"/>
          <w:lang w:val="en-GB"/>
        </w:rPr>
        <w:t>appendices</w:t>
      </w:r>
      <w:r w:rsidRPr="384501E5" w:rsidR="1AF397E2">
        <w:rPr>
          <w:rFonts w:ascii="Times New Roman" w:hAnsi="Times New Roman" w:eastAsia="Times New Roman" w:cs="Times New Roman"/>
          <w:b w:val="0"/>
          <w:bCs w:val="0"/>
          <w:color w:val="auto"/>
          <w:u w:val="none"/>
          <w:lang w:val="en-GB"/>
        </w:rPr>
        <w:t xml:space="preserve"> A</w:t>
      </w:r>
    </w:p>
    <w:p w:rsidR="65F7249E" w:rsidP="384501E5" w:rsidRDefault="65F7249E" w14:paraId="2F43FA05" w14:textId="3D90D038">
      <w:pPr>
        <w:pStyle w:val="Normal"/>
        <w:spacing w:before="240" w:after="240"/>
        <w:rPr>
          <w:rFonts w:ascii="Times New Roman" w:hAnsi="Times New Roman" w:eastAsia="Times New Roman" w:cs="Times New Roman"/>
          <w:b w:val="1"/>
          <w:bCs w:val="1"/>
          <w:color w:val="auto"/>
          <w:u w:val="single"/>
          <w:lang w:val="en-GB"/>
        </w:rPr>
      </w:pPr>
    </w:p>
    <w:p w:rsidR="65F7249E" w:rsidP="384501E5" w:rsidRDefault="65F7249E" w14:paraId="0322F33D" w14:textId="0169A828">
      <w:pPr>
        <w:pStyle w:val="Normal"/>
        <w:spacing w:before="240" w:after="240"/>
        <w:rPr>
          <w:rFonts w:ascii="Times New Roman" w:hAnsi="Times New Roman" w:eastAsia="Times New Roman" w:cs="Times New Roman"/>
          <w:b w:val="1"/>
          <w:bCs w:val="1"/>
          <w:color w:val="auto"/>
          <w:u w:val="single"/>
          <w:lang w:val="en-GB"/>
        </w:rPr>
      </w:pPr>
    </w:p>
    <w:p w:rsidR="65F7249E" w:rsidP="384501E5" w:rsidRDefault="65F7249E" w14:paraId="1C5959C4" w14:textId="420C8EE8">
      <w:pPr>
        <w:pStyle w:val="Normal"/>
        <w:spacing w:before="240" w:after="240"/>
        <w:rPr>
          <w:rFonts w:ascii="Times New Roman" w:hAnsi="Times New Roman" w:eastAsia="Times New Roman" w:cs="Times New Roman"/>
          <w:b w:val="1"/>
          <w:bCs w:val="1"/>
          <w:color w:val="auto"/>
          <w:u w:val="single"/>
          <w:lang w:val="en-GB"/>
        </w:rPr>
      </w:pPr>
      <w:r w:rsidRPr="384501E5" w:rsidR="23666381">
        <w:rPr>
          <w:rFonts w:ascii="Times New Roman" w:hAnsi="Times New Roman" w:eastAsia="Times New Roman" w:cs="Times New Roman"/>
          <w:b w:val="1"/>
          <w:bCs w:val="1"/>
          <w:color w:val="auto"/>
          <w:u w:val="single"/>
          <w:lang w:val="en-GB"/>
        </w:rPr>
        <w:t>References</w:t>
      </w:r>
    </w:p>
    <w:p w:rsidR="65F7249E" w:rsidP="384501E5" w:rsidRDefault="65F7249E" w14:paraId="41538394" w14:textId="341327E7">
      <w:pPr>
        <w:pStyle w:val="ListParagraph"/>
        <w:numPr>
          <w:ilvl w:val="0"/>
          <w:numId w:val="7"/>
        </w:numPr>
        <w:spacing w:before="0" w:beforeAutospacing="off" w:after="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Drkradhakumari</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June 10). </w:t>
      </w:r>
      <w:r w:rsidRPr="384501E5" w:rsidR="236663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Shannon-Weaver Model of Communication – English Helping Hand</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English Helping Hand; English Helping Hand. </w:t>
      </w:r>
      <w:hyperlink r:id="Rf05c7323c4744774">
        <w:r w:rsidRPr="384501E5" w:rsidR="2366638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https://englishhelpinghand.home.blog/tag/shannon-weaver-model-of-communication/</w:t>
        </w:r>
      </w:hyperlink>
    </w:p>
    <w:p w:rsidR="65F7249E" w:rsidP="384501E5" w:rsidRDefault="65F7249E" w14:paraId="4E24BB6A" w14:textId="1B80360F">
      <w:pPr>
        <w:pStyle w:val="ListParagraph"/>
        <w:numPr>
          <w:ilvl w:val="0"/>
          <w:numId w:val="7"/>
        </w:numPr>
        <w:spacing w:before="0" w:beforeAutospacing="off" w:after="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Goby, J., &amp; Hiba, A. (2023, September 15). </w:t>
      </w:r>
      <w:r w:rsidRPr="384501E5" w:rsidR="236663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Shannon and Weaver Model of Communication at Work</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Human Focus. </w:t>
      </w:r>
      <w:hyperlink r:id="Rd83d835e1f7c41d9">
        <w:r w:rsidRPr="384501E5" w:rsidR="2366638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https://humanfocus.co.uk/blog/the-shannon-and-weaver-model-of-communication-at-work/</w:t>
        </w:r>
      </w:hyperlink>
    </w:p>
    <w:p w:rsidR="65F7249E" w:rsidP="384501E5" w:rsidRDefault="65F7249E" w14:paraId="7999819F" w14:textId="3914A889">
      <w:pPr>
        <w:pStyle w:val="ListParagraph"/>
        <w:numPr>
          <w:ilvl w:val="0"/>
          <w:numId w:val="7"/>
        </w:numPr>
        <w:spacing w:before="0" w:beforeAutospacing="off" w:after="0" w:afterAutospacing="off" w:line="279" w:lineRule="auto"/>
        <w:ind w:right="0"/>
        <w:jc w:val="left"/>
        <w:rPr>
          <w:rFonts w:ascii="Times New Roman" w:hAnsi="Times New Roman" w:eastAsia="Times New Roman" w:cs="Times New Roman"/>
          <w:b w:val="0"/>
          <w:bCs w:val="0"/>
          <w:i w:val="0"/>
          <w:iCs w:val="0"/>
          <w:caps w:val="0"/>
          <w:smallCaps w:val="0"/>
          <w:noProof w:val="0"/>
          <w:color w:val="467886"/>
          <w:sz w:val="24"/>
          <w:szCs w:val="24"/>
          <w:lang w:val="en-US"/>
        </w:rPr>
      </w:pP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Christabel Chisha Muyanga, &amp; Phiri, J. (2021). Assessment of Effective Communication in International Schools in Developing Countries Based on the Berlo’s SMCR Model. </w:t>
      </w:r>
      <w:r w:rsidRPr="384501E5" w:rsidR="236663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Open Journal of Business and Management</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4501E5" w:rsidR="236663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09</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(01), 448–459. </w:t>
      </w:r>
      <w:hyperlink r:id="Rae3e2de10e574d69">
        <w:r w:rsidRPr="384501E5" w:rsidR="2366638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https://doi.org/10.4236/ojbm.2021.91024</w:t>
        </w:r>
      </w:hyperlink>
    </w:p>
    <w:p w:rsidR="65F7249E" w:rsidP="384501E5" w:rsidRDefault="65F7249E" w14:paraId="6A571463" w14:textId="544221DD">
      <w:pPr>
        <w:pStyle w:val="ListParagraph"/>
        <w:numPr>
          <w:ilvl w:val="0"/>
          <w:numId w:val="7"/>
        </w:numPr>
        <w:spacing w:before="0" w:beforeAutospacing="off" w:after="0" w:afterAutospacing="off" w:line="279" w:lineRule="auto"/>
        <w:ind w:right="0"/>
        <w:jc w:val="left"/>
        <w:rPr>
          <w:rFonts w:ascii="Times New Roman" w:hAnsi="Times New Roman" w:eastAsia="Times New Roman" w:cs="Times New Roman"/>
          <w:b w:val="0"/>
          <w:bCs w:val="0"/>
          <w:i w:val="0"/>
          <w:iCs w:val="0"/>
          <w:caps w:val="0"/>
          <w:smallCaps w:val="0"/>
          <w:noProof w:val="0"/>
          <w:color w:val="467886"/>
          <w:sz w:val="24"/>
          <w:szCs w:val="24"/>
          <w:lang w:val="en-US"/>
        </w:rPr>
      </w:pP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Wrench, J. S., Punyanunt-Carter, N. M., &amp; Thweatt, K. S. (2022). </w:t>
      </w:r>
      <w:r w:rsidRPr="384501E5" w:rsidR="2366638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Overview of Interpersonal Communication</w:t>
      </w:r>
      <w:r w:rsidRPr="384501E5" w:rsidR="23666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Pressbooks.pub; Pressbooks. </w:t>
      </w:r>
      <w:hyperlink r:id="R4c1364a5d76348e5">
        <w:r w:rsidRPr="384501E5" w:rsidR="2366638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https://ecampusontario.pressbooks.pub/interpersonalandgroupdynamics/chapter/2/</w:t>
        </w:r>
      </w:hyperlink>
    </w:p>
    <w:p w:rsidR="65F7249E" w:rsidP="384501E5" w:rsidRDefault="65F7249E" w14:paraId="5334A17F" w14:textId="5E361726">
      <w:pPr>
        <w:pStyle w:val="ListParagraph"/>
        <w:numPr>
          <w:ilvl w:val="0"/>
          <w:numId w:val="7"/>
        </w:numPr>
        <w:spacing w:before="0" w:beforeAutospacing="off" w:after="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B301C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Das, B. (2024, February 8). </w:t>
      </w:r>
      <w:r w:rsidRPr="384501E5" w:rsidR="2B301C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Osgood-Schramm Model of Communication: Definition &amp; Examples</w:t>
      </w:r>
      <w:r w:rsidRPr="384501E5" w:rsidR="2B301C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StudyMassCom.com. </w:t>
      </w:r>
      <w:hyperlink r:id="R1f0754659a8044b8">
        <w:r w:rsidRPr="384501E5" w:rsidR="2B301C0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https://studymasscom.com/communication/osgood-schramm-model-definition-examples/</w:t>
        </w:r>
      </w:hyperlink>
    </w:p>
    <w:p w:rsidR="65F7249E" w:rsidP="384501E5" w:rsidRDefault="65F7249E" w14:paraId="3F2FB3DC" w14:textId="3B991F9C">
      <w:pPr>
        <w:pStyle w:val="ListParagraph"/>
        <w:numPr>
          <w:ilvl w:val="0"/>
          <w:numId w:val="7"/>
        </w:numPr>
        <w:spacing w:before="0" w:beforeAutospacing="off" w:after="0" w:afterAutospacing="off" w:line="279" w:lineRule="auto"/>
        <w:ind w:right="0"/>
        <w:jc w:val="left"/>
        <w:rPr>
          <w:rFonts w:ascii="Times New Roman" w:hAnsi="Times New Roman" w:eastAsia="Times New Roman" w:cs="Times New Roman"/>
          <w:b w:val="0"/>
          <w:bCs w:val="0"/>
          <w:i w:val="0"/>
          <w:iCs w:val="0"/>
          <w:caps w:val="0"/>
          <w:smallCaps w:val="0"/>
          <w:noProof w:val="0"/>
          <w:color w:val="467886"/>
          <w:sz w:val="24"/>
          <w:szCs w:val="24"/>
          <w:lang w:val="en-US"/>
        </w:rPr>
      </w:pPr>
      <w:r w:rsidRPr="384501E5" w:rsidR="745F20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Dweck, C. S., Dixon, M. L., &amp; Gross, J. J. (2023). What Is Motivation, Where Does It Come from, and How Does It Work? </w:t>
      </w:r>
      <w:r w:rsidRPr="384501E5" w:rsidR="745F20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Oxford University Press EBooks</w:t>
      </w:r>
      <w:r w:rsidRPr="384501E5" w:rsidR="745F20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5-C1.1P23. </w:t>
      </w:r>
      <w:hyperlink r:id="R907a9bc35e9d46e2">
        <w:r w:rsidRPr="384501E5" w:rsidR="745F201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https://doi.org/10.1093/oso/9780197662359.003.0001</w:t>
        </w:r>
      </w:hyperlink>
    </w:p>
    <w:p w:rsidR="65F7249E" w:rsidP="384501E5" w:rsidRDefault="65F7249E" w14:paraId="2E984C6C" w14:textId="7D094CD5">
      <w:pPr>
        <w:pStyle w:val="ListParagraph"/>
        <w:numPr>
          <w:ilvl w:val="0"/>
          <w:numId w:val="7"/>
        </w:numPr>
        <w:spacing w:before="0" w:beforeAutospacing="off" w:after="0" w:afterAutospacing="off" w:line="279" w:lineRule="auto"/>
        <w:ind w:right="0"/>
        <w:jc w:val="left"/>
        <w:rPr>
          <w:rFonts w:ascii="Times New Roman" w:hAnsi="Times New Roman" w:eastAsia="Times New Roman" w:cs="Times New Roman"/>
          <w:b w:val="0"/>
          <w:bCs w:val="0"/>
          <w:i w:val="0"/>
          <w:iCs w:val="0"/>
          <w:caps w:val="0"/>
          <w:smallCaps w:val="0"/>
          <w:noProof w:val="0"/>
          <w:color w:val="467886"/>
          <w:sz w:val="24"/>
          <w:szCs w:val="24"/>
          <w:lang w:val="en-US"/>
        </w:rPr>
      </w:pPr>
      <w:r w:rsidRPr="384501E5" w:rsidR="745F20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Filimonov, D. (2017). </w:t>
      </w:r>
      <w:r w:rsidRPr="384501E5" w:rsidR="745F20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Extrinsic motivation and incentives</w:t>
      </w:r>
      <w:r w:rsidRPr="384501E5" w:rsidR="745F20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0d1924f806ad4bc8">
        <w:r w:rsidRPr="384501E5" w:rsidR="745F201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https://www.theseus.fi/bitstream/handle/10024/131731/Filimonov_Danila.PDF?se</w:t>
        </w:r>
      </w:hyperlink>
    </w:p>
    <w:p w:rsidR="65F7249E" w:rsidP="384501E5" w:rsidRDefault="65F7249E" w14:paraId="0EA9F681" w14:textId="5BD4A124">
      <w:pPr>
        <w:pStyle w:val="Normal"/>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467886"/>
          <w:sz w:val="24"/>
          <w:szCs w:val="24"/>
          <w:lang w:val="en-US"/>
        </w:rPr>
      </w:pPr>
    </w:p>
    <w:p w:rsidR="65F7249E" w:rsidP="384501E5" w:rsidRDefault="65F7249E" w14:paraId="41BF4135" w14:textId="48570888">
      <w:pPr>
        <w:pStyle w:val="ListParagraph"/>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p>
    <w:p w:rsidR="65F7249E" w:rsidP="384501E5" w:rsidRDefault="65F7249E" w14:paraId="79544D90" w14:textId="584C4F18">
      <w:pPr>
        <w:pStyle w:val="ListParagraph"/>
        <w:spacing w:before="0" w:beforeAutospacing="off" w:after="0" w:afterAutospacing="off" w:line="279" w:lineRule="auto"/>
        <w:ind w:left="720" w:right="0"/>
        <w:jc w:val="left"/>
        <w:rPr>
          <w:rFonts w:ascii="Times New Roman" w:hAnsi="Times New Roman" w:eastAsia="Times New Roman" w:cs="Times New Roman"/>
          <w:b w:val="1"/>
          <w:bCs w:val="1"/>
          <w:i w:val="0"/>
          <w:iCs w:val="0"/>
          <w:caps w:val="0"/>
          <w:smallCaps w:val="0"/>
          <w:noProof w:val="0"/>
          <w:color w:val="auto"/>
          <w:sz w:val="24"/>
          <w:szCs w:val="24"/>
          <w:u w:val="single"/>
          <w:lang w:val="en-US"/>
        </w:rPr>
      </w:pPr>
      <w:r w:rsidRPr="384501E5" w:rsidR="2AECF34F">
        <w:rPr>
          <w:rFonts w:ascii="Times New Roman" w:hAnsi="Times New Roman" w:eastAsia="Times New Roman" w:cs="Times New Roman"/>
          <w:b w:val="1"/>
          <w:bCs w:val="1"/>
          <w:i w:val="0"/>
          <w:iCs w:val="0"/>
          <w:caps w:val="0"/>
          <w:smallCaps w:val="0"/>
          <w:noProof w:val="0"/>
          <w:color w:val="auto"/>
          <w:sz w:val="24"/>
          <w:szCs w:val="24"/>
          <w:u w:val="single"/>
          <w:lang w:val="en-US"/>
        </w:rPr>
        <w:t>Appendix A</w:t>
      </w:r>
    </w:p>
    <w:p w:rsidR="65F7249E" w:rsidP="384501E5" w:rsidRDefault="65F7249E" w14:paraId="1F22EF8F" w14:textId="68D60B1B">
      <w:pPr>
        <w:pStyle w:val="ListParagraph"/>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p>
    <w:p w:rsidR="65F7249E" w:rsidP="384501E5" w:rsidRDefault="65F7249E" w14:paraId="13E98004" w14:textId="5F0F38FB">
      <w:pPr>
        <w:spacing w:before="240"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AECF34F">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My questionnaire for communications</w:t>
      </w:r>
    </w:p>
    <w:p w:rsidR="65F7249E" w:rsidP="384501E5" w:rsidRDefault="65F7249E" w14:paraId="71DA251C" w14:textId="5E884B49">
      <w:pPr>
        <w:pStyle w:val="Normal"/>
        <w:spacing w:before="240" w:after="160" w:line="279"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r w:rsidRPr="384501E5" w:rsidR="2AECF34F">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Answered by supervisor Jeff</w:t>
      </w:r>
    </w:p>
    <w:p w:rsidR="65F7249E" w:rsidP="384501E5" w:rsidRDefault="65F7249E" w14:paraId="261899D4" w14:textId="6608A827">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How well do I actively listen during conversations or meetings?</w:t>
      </w:r>
    </w:p>
    <w:p w:rsidR="65F7249E" w:rsidP="384501E5" w:rsidRDefault="65F7249E" w14:paraId="5FF16811" w14:textId="21D47944">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Excellent</w:t>
      </w:r>
    </w:p>
    <w:p w:rsidR="65F7249E" w:rsidP="384501E5" w:rsidRDefault="65F7249E" w14:paraId="4D288A4F" w14:textId="6879A1F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Good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32CC440E" w14:textId="65012972">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Fair</w:t>
      </w:r>
    </w:p>
    <w:p w:rsidR="65F7249E" w:rsidP="384501E5" w:rsidRDefault="65F7249E" w14:paraId="71460C61" w14:textId="1002493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Needs improvement</w:t>
      </w:r>
    </w:p>
    <w:p w:rsidR="65F7249E" w:rsidP="384501E5" w:rsidRDefault="65F7249E" w14:paraId="6F632248" w14:textId="752A2850">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Do I effectively communicate my ideas and thoughts to others?</w:t>
      </w:r>
    </w:p>
    <w:p w:rsidR="65F7249E" w:rsidP="384501E5" w:rsidRDefault="65F7249E" w14:paraId="3C452CD0" w14:textId="12C30DBB">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Always</w:t>
      </w:r>
    </w:p>
    <w:p w:rsidR="65F7249E" w:rsidP="384501E5" w:rsidRDefault="65F7249E" w14:paraId="11C5D43A" w14:textId="01932BC4">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Most of the time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77A88A82" w14:textId="13B39A1B">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Sometimes</w:t>
      </w:r>
    </w:p>
    <w:p w:rsidR="65F7249E" w:rsidP="384501E5" w:rsidRDefault="65F7249E" w14:paraId="53BE71FB" w14:textId="2FFC3E59">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Rarely</w:t>
      </w:r>
    </w:p>
    <w:p w:rsidR="65F7249E" w:rsidP="384501E5" w:rsidRDefault="65F7249E" w14:paraId="551C43B9" w14:textId="23D4E399">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How well do I handle conflicts or disagreements with colleagues?</w:t>
      </w:r>
    </w:p>
    <w:p w:rsidR="65F7249E" w:rsidP="384501E5" w:rsidRDefault="65F7249E" w14:paraId="62EEED76" w14:textId="2DB474F2">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AECF34F">
        <w:rPr>
          <w:rFonts w:ascii="Aptos" w:hAnsi="Aptos" w:eastAsia="Aptos" w:cs="Aptos"/>
          <w:b w:val="0"/>
          <w:bCs w:val="0"/>
          <w:i w:val="0"/>
          <w:iCs w:val="0"/>
          <w:caps w:val="0"/>
          <w:smallCaps w:val="0"/>
          <w:noProof w:val="0"/>
          <w:color w:val="000000" w:themeColor="text1" w:themeTint="FF" w:themeShade="FF"/>
          <w:sz w:val="24"/>
          <w:szCs w:val="24"/>
          <w:lang w:val="en-US"/>
        </w:rPr>
        <w:t xml:space="preserve">Very effectively </w:t>
      </w:r>
    </w:p>
    <w:p w:rsidR="65F7249E" w:rsidP="384501E5" w:rsidRDefault="65F7249E" w14:paraId="18FF3457" w14:textId="628E6592">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Moderately effectively</w:t>
      </w:r>
    </w:p>
    <w:p w:rsidR="65F7249E" w:rsidP="384501E5" w:rsidRDefault="65F7249E" w14:paraId="15E58F1A" w14:textId="4CCAA9BD">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Somewhat effectively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31F4D33E" w14:textId="48240ED3">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Ineffectively</w:t>
      </w:r>
    </w:p>
    <w:p w:rsidR="65F7249E" w:rsidP="384501E5" w:rsidRDefault="65F7249E" w14:paraId="1BA633B9" w14:textId="3933571B">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Am I approachable when others need assistance or have questions?</w:t>
      </w:r>
    </w:p>
    <w:p w:rsidR="65F7249E" w:rsidP="384501E5" w:rsidRDefault="65F7249E" w14:paraId="4F3C7583" w14:textId="54359EF5">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Extremely approachable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1CAC9574" w14:textId="1E2A99B3">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Approachable</w:t>
      </w:r>
    </w:p>
    <w:p w:rsidR="65F7249E" w:rsidP="384501E5" w:rsidRDefault="65F7249E" w14:paraId="291885CA" w14:textId="2EB18C9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Somewhat approachable</w:t>
      </w:r>
    </w:p>
    <w:p w:rsidR="65F7249E" w:rsidP="384501E5" w:rsidRDefault="65F7249E" w14:paraId="2F5FFD18" w14:textId="021EE7F6">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Not approachable</w:t>
      </w:r>
    </w:p>
    <w:p w:rsidR="65F7249E" w:rsidP="384501E5" w:rsidRDefault="65F7249E" w14:paraId="72DE5A34" w14:textId="6FC765CA">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How well do I collaborate with team members on projects or tasks?</w:t>
      </w:r>
    </w:p>
    <w:p w:rsidR="65F7249E" w:rsidP="384501E5" w:rsidRDefault="65F7249E" w14:paraId="7D0AA807" w14:textId="5C0F0B52">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Excellent team player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7053F04C" w14:textId="06112755">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Good collaborator</w:t>
      </w:r>
    </w:p>
    <w:p w:rsidR="65F7249E" w:rsidP="384501E5" w:rsidRDefault="65F7249E" w14:paraId="5108A056" w14:textId="4C323331">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Average collaborator</w:t>
      </w:r>
    </w:p>
    <w:p w:rsidR="65F7249E" w:rsidP="384501E5" w:rsidRDefault="65F7249E" w14:paraId="71928E8F" w14:textId="1BF77C5E">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Poor collaborator</w:t>
      </w:r>
    </w:p>
    <w:p w:rsidR="65F7249E" w:rsidP="384501E5" w:rsidRDefault="65F7249E" w14:paraId="635C36A0" w14:textId="6C5CFE66">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Do I take constructive feedback well when reviewing work or performance?</w:t>
      </w:r>
    </w:p>
    <w:p w:rsidR="65F7249E" w:rsidP="384501E5" w:rsidRDefault="65F7249E" w14:paraId="30425EBD" w14:textId="5C2BB827">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Always</w:t>
      </w:r>
    </w:p>
    <w:p w:rsidR="65F7249E" w:rsidP="384501E5" w:rsidRDefault="65F7249E" w14:paraId="42F826B6" w14:textId="42DCF312">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84501E5" w:rsidR="2AECF34F">
        <w:rPr>
          <w:rFonts w:ascii="Aptos" w:hAnsi="Aptos" w:eastAsia="Aptos" w:cs="Aptos"/>
          <w:b w:val="0"/>
          <w:bCs w:val="0"/>
          <w:i w:val="0"/>
          <w:iCs w:val="0"/>
          <w:caps w:val="0"/>
          <w:smallCaps w:val="0"/>
          <w:noProof w:val="0"/>
          <w:color w:val="000000" w:themeColor="text1" w:themeTint="FF" w:themeShade="FF"/>
          <w:sz w:val="24"/>
          <w:szCs w:val="24"/>
          <w:lang w:val="en-US"/>
        </w:rPr>
        <w:t xml:space="preserve">Most of the time </w:t>
      </w:r>
    </w:p>
    <w:p w:rsidR="65F7249E" w:rsidP="384501E5" w:rsidRDefault="65F7249E" w14:paraId="42CB4FA6" w14:textId="6823774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Sometimes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5CAC0FFB" w14:textId="7ACCD12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Rarely</w:t>
      </w:r>
    </w:p>
    <w:p w:rsidR="65F7249E" w:rsidP="384501E5" w:rsidRDefault="65F7249E" w14:paraId="4B4E1C7A" w14:textId="2D0CC250">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How effectively do I communicate changes in processes or procedures?</w:t>
      </w:r>
    </w:p>
    <w:p w:rsidR="65F7249E" w:rsidP="384501E5" w:rsidRDefault="65F7249E" w14:paraId="308B62BF" w14:textId="3465B646">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Very effectively</w:t>
      </w:r>
    </w:p>
    <w:p w:rsidR="65F7249E" w:rsidP="384501E5" w:rsidRDefault="65F7249E" w14:paraId="6C90C16F" w14:textId="2289B845">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Moderately effectively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07A8FFF5" w14:textId="6DABD066">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Somewhat effectively</w:t>
      </w:r>
    </w:p>
    <w:p w:rsidR="65F7249E" w:rsidP="384501E5" w:rsidRDefault="65F7249E" w14:paraId="474823C5" w14:textId="733222C8">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Ineffectively</w:t>
      </w:r>
    </w:p>
    <w:p w:rsidR="65F7249E" w:rsidP="384501E5" w:rsidRDefault="65F7249E" w14:paraId="60B68E1D" w14:textId="11BA66C6">
      <w:pPr>
        <w:pStyle w:val="ListParagraph"/>
        <w:numPr>
          <w:ilvl w:val="0"/>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Overall, how would you describe my communication skills in the workplace?</w:t>
      </w:r>
    </w:p>
    <w:p w:rsidR="65F7249E" w:rsidP="384501E5" w:rsidRDefault="65F7249E" w14:paraId="3BDC11B0" w14:textId="3C99AE14">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Outstanding</w:t>
      </w:r>
    </w:p>
    <w:p w:rsidR="65F7249E" w:rsidP="384501E5" w:rsidRDefault="65F7249E" w14:paraId="50AA7DAD" w14:textId="26676408">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FF0000"/>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 xml:space="preserve">Satisfactory </w:t>
      </w:r>
      <w:r w:rsidRPr="384501E5" w:rsidR="2AECF34F">
        <w:rPr>
          <w:rFonts w:ascii="Aptos" w:hAnsi="Aptos" w:eastAsia="Aptos" w:cs="Aptos"/>
          <w:b w:val="0"/>
          <w:bCs w:val="0"/>
          <w:i w:val="0"/>
          <w:iCs w:val="0"/>
          <w:caps w:val="0"/>
          <w:smallCaps w:val="0"/>
          <w:noProof w:val="0"/>
          <w:color w:val="FF0000"/>
          <w:sz w:val="24"/>
          <w:szCs w:val="24"/>
          <w:lang w:val="en-US"/>
        </w:rPr>
        <w:t>X</w:t>
      </w:r>
    </w:p>
    <w:p w:rsidR="65F7249E" w:rsidP="384501E5" w:rsidRDefault="65F7249E" w14:paraId="1629B1E6" w14:textId="0CA2EC50">
      <w:pPr>
        <w:pStyle w:val="ListParagraph"/>
        <w:numPr>
          <w:ilvl w:val="1"/>
          <w:numId w:val="20"/>
        </w:numPr>
        <w:shd w:val="clear" w:color="auto" w:fill="FFFFFF" w:themeFill="background1"/>
        <w:spacing w:before="0" w:beforeAutospacing="off" w:after="0" w:afterAutospacing="off" w:line="279" w:lineRule="auto"/>
        <w:rPr>
          <w:rFonts w:ascii="Aptos" w:hAnsi="Aptos" w:eastAsia="Aptos" w:cs="Aptos"/>
          <w:b w:val="0"/>
          <w:bCs w:val="0"/>
          <w:i w:val="0"/>
          <w:iCs w:val="0"/>
          <w:caps w:val="0"/>
          <w:smallCaps w:val="0"/>
          <w:noProof w:val="0"/>
          <w:color w:val="111111"/>
          <w:sz w:val="24"/>
          <w:szCs w:val="24"/>
          <w:lang w:val="en-US"/>
        </w:rPr>
      </w:pPr>
      <w:r w:rsidRPr="384501E5" w:rsidR="2AECF34F">
        <w:rPr>
          <w:rFonts w:ascii="Aptos" w:hAnsi="Aptos" w:eastAsia="Aptos" w:cs="Aptos"/>
          <w:b w:val="0"/>
          <w:bCs w:val="0"/>
          <w:i w:val="0"/>
          <w:iCs w:val="0"/>
          <w:caps w:val="0"/>
          <w:smallCaps w:val="0"/>
          <w:noProof w:val="0"/>
          <w:color w:val="111111"/>
          <w:sz w:val="24"/>
          <w:szCs w:val="24"/>
          <w:lang w:val="en-US"/>
        </w:rPr>
        <w:t>Needs improvement</w:t>
      </w:r>
    </w:p>
    <w:p w:rsidR="65F7249E" w:rsidP="384501E5" w:rsidRDefault="65F7249E" w14:paraId="6145E93C" w14:textId="63B01064">
      <w:pPr>
        <w:pStyle w:val="ListParagraph"/>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p>
    <w:p w:rsidR="65F7249E" w:rsidP="384501E5" w:rsidRDefault="65F7249E" w14:paraId="27AF0F0A" w14:textId="12B9D07D">
      <w:pPr>
        <w:pStyle w:val="ListParagraph"/>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p>
    <w:p w:rsidR="65F7249E" w:rsidP="384501E5" w:rsidRDefault="65F7249E" w14:paraId="4E6180C5" w14:textId="61C7F648">
      <w:pPr>
        <w:pStyle w:val="ListParagraph"/>
        <w:spacing w:before="0" w:beforeAutospacing="off" w:after="0" w:afterAutospacing="off" w:line="279" w:lineRule="auto"/>
        <w:ind w:left="720" w:right="0"/>
        <w:jc w:val="left"/>
        <w:rPr>
          <w:rFonts w:ascii="Times New Roman" w:hAnsi="Times New Roman" w:eastAsia="Times New Roman" w:cs="Times New Roman"/>
          <w:b w:val="1"/>
          <w:bCs w:val="1"/>
          <w:i w:val="0"/>
          <w:iCs w:val="0"/>
          <w:caps w:val="0"/>
          <w:smallCaps w:val="0"/>
          <w:noProof w:val="0"/>
          <w:color w:val="auto"/>
          <w:sz w:val="24"/>
          <w:szCs w:val="24"/>
          <w:u w:val="single"/>
          <w:lang w:val="en-US"/>
        </w:rPr>
      </w:pPr>
    </w:p>
    <w:p w:rsidR="65F7249E" w:rsidP="384501E5" w:rsidRDefault="65F7249E" w14:paraId="006A3219" w14:textId="73C051C5">
      <w:pPr>
        <w:pStyle w:val="Normal"/>
        <w:spacing w:before="0" w:beforeAutospacing="off" w:after="0" w:afterAutospacing="off" w:line="279" w:lineRule="auto"/>
        <w:ind w:left="720" w:right="0"/>
        <w:jc w:val="left"/>
        <w:rPr>
          <w:rFonts w:ascii="Aptos" w:hAnsi="Aptos" w:eastAsia="Aptos" w:cs="Aptos"/>
          <w:b w:val="0"/>
          <w:bCs w:val="0"/>
          <w:i w:val="0"/>
          <w:iCs w:val="0"/>
          <w:caps w:val="0"/>
          <w:smallCaps w:val="0"/>
          <w:noProof w:val="0"/>
          <w:color w:val="000000" w:themeColor="text1"/>
          <w:sz w:val="24"/>
          <w:szCs w:val="24"/>
          <w:lang w:val="en-US"/>
        </w:rPr>
      </w:pPr>
    </w:p>
    <w:sectPr w:rsidR="65F7249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IH1C5aF2TuQ0R" int2:id="yproiAt6">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56">
    <w:nsid w:val="4c753e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35b53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fdc40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150e82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a689f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16664f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f773b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7861b5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4854f1d4"/>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66736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bfd2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76ad91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bfe6c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28524297"/>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da8e0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2eba79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51f60c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393979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1bb7a271"/>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124015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6b752e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14b388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53536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ccf295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e5a0b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3eaf3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01578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fc8f0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4814158"/>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5fd69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35222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ef123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02205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3f497c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cfc37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9c7ee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78f9b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rPr>
        <w:rFonts w:hint="default" w:ascii="Aptos" w:hAnsi="Aptos"/>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4976db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605e2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4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2480cb"/>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223a41c"/>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bfcfc3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be615b9"/>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9a2fa6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8494e5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Roboto" w:hAnsi="Robot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45de0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04a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abfe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6e1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fceb7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739BF1"/>
    <w:multiLevelType w:val="hybridMultilevel"/>
    <w:tmpl w:val="A6825986"/>
    <w:lvl w:ilvl="0" w:tplc="D6B2EE5C">
      <w:start w:val="1"/>
      <w:numFmt w:val="bullet"/>
      <w:lvlText w:val=""/>
      <w:lvlJc w:val="left"/>
      <w:pPr>
        <w:ind w:left="720" w:hanging="360"/>
      </w:pPr>
      <w:rPr>
        <w:rFonts w:hint="default" w:ascii="Symbol" w:hAnsi="Symbol"/>
      </w:rPr>
    </w:lvl>
    <w:lvl w:ilvl="1" w:tplc="F9909086">
      <w:start w:val="1"/>
      <w:numFmt w:val="bullet"/>
      <w:lvlText w:val="o"/>
      <w:lvlJc w:val="left"/>
      <w:pPr>
        <w:ind w:left="1440" w:hanging="360"/>
      </w:pPr>
      <w:rPr>
        <w:rFonts w:hint="default" w:ascii="Courier New" w:hAnsi="Courier New"/>
      </w:rPr>
    </w:lvl>
    <w:lvl w:ilvl="2" w:tplc="FA089612">
      <w:start w:val="1"/>
      <w:numFmt w:val="bullet"/>
      <w:lvlText w:val=""/>
      <w:lvlJc w:val="left"/>
      <w:pPr>
        <w:ind w:left="2160" w:hanging="360"/>
      </w:pPr>
      <w:rPr>
        <w:rFonts w:hint="default" w:ascii="Wingdings" w:hAnsi="Wingdings"/>
      </w:rPr>
    </w:lvl>
    <w:lvl w:ilvl="3" w:tplc="9E98C562">
      <w:start w:val="1"/>
      <w:numFmt w:val="bullet"/>
      <w:lvlText w:val=""/>
      <w:lvlJc w:val="left"/>
      <w:pPr>
        <w:ind w:left="2880" w:hanging="360"/>
      </w:pPr>
      <w:rPr>
        <w:rFonts w:hint="default" w:ascii="Symbol" w:hAnsi="Symbol"/>
      </w:rPr>
    </w:lvl>
    <w:lvl w:ilvl="4" w:tplc="B64040E4">
      <w:start w:val="1"/>
      <w:numFmt w:val="bullet"/>
      <w:lvlText w:val="o"/>
      <w:lvlJc w:val="left"/>
      <w:pPr>
        <w:ind w:left="3600" w:hanging="360"/>
      </w:pPr>
      <w:rPr>
        <w:rFonts w:hint="default" w:ascii="Courier New" w:hAnsi="Courier New"/>
      </w:rPr>
    </w:lvl>
    <w:lvl w:ilvl="5" w:tplc="FC6C3E94">
      <w:start w:val="1"/>
      <w:numFmt w:val="bullet"/>
      <w:lvlText w:val=""/>
      <w:lvlJc w:val="left"/>
      <w:pPr>
        <w:ind w:left="4320" w:hanging="360"/>
      </w:pPr>
      <w:rPr>
        <w:rFonts w:hint="default" w:ascii="Wingdings" w:hAnsi="Wingdings"/>
      </w:rPr>
    </w:lvl>
    <w:lvl w:ilvl="6" w:tplc="494E9F48">
      <w:start w:val="1"/>
      <w:numFmt w:val="bullet"/>
      <w:lvlText w:val=""/>
      <w:lvlJc w:val="left"/>
      <w:pPr>
        <w:ind w:left="5040" w:hanging="360"/>
      </w:pPr>
      <w:rPr>
        <w:rFonts w:hint="default" w:ascii="Symbol" w:hAnsi="Symbol"/>
      </w:rPr>
    </w:lvl>
    <w:lvl w:ilvl="7" w:tplc="F8044ED2">
      <w:start w:val="1"/>
      <w:numFmt w:val="bullet"/>
      <w:lvlText w:val="o"/>
      <w:lvlJc w:val="left"/>
      <w:pPr>
        <w:ind w:left="5760" w:hanging="360"/>
      </w:pPr>
      <w:rPr>
        <w:rFonts w:hint="default" w:ascii="Courier New" w:hAnsi="Courier New"/>
      </w:rPr>
    </w:lvl>
    <w:lvl w:ilvl="8" w:tplc="2292C5BC">
      <w:start w:val="1"/>
      <w:numFmt w:val="bullet"/>
      <w:lvlText w:val=""/>
      <w:lvlJc w:val="left"/>
      <w:pPr>
        <w:ind w:left="6480" w:hanging="360"/>
      </w:pPr>
      <w:rPr>
        <w:rFonts w:hint="default" w:ascii="Wingdings" w:hAnsi="Wingdings"/>
      </w:rPr>
    </w:lvl>
  </w:abstractNum>
  <w:abstractNum w:abstractNumId="1" w15:restartNumberingAfterBreak="0">
    <w:nsid w:val="115CC956"/>
    <w:multiLevelType w:val="hybridMultilevel"/>
    <w:tmpl w:val="DD709744"/>
    <w:lvl w:ilvl="0" w:tplc="AD82D828">
      <w:start w:val="1"/>
      <w:numFmt w:val="bullet"/>
      <w:lvlText w:val=""/>
      <w:lvlJc w:val="left"/>
      <w:pPr>
        <w:ind w:left="720" w:hanging="360"/>
      </w:pPr>
      <w:rPr>
        <w:rFonts w:hint="default" w:ascii="Symbol" w:hAnsi="Symbol"/>
      </w:rPr>
    </w:lvl>
    <w:lvl w:ilvl="1" w:tplc="3600E9C2">
      <w:start w:val="1"/>
      <w:numFmt w:val="bullet"/>
      <w:lvlText w:val="o"/>
      <w:lvlJc w:val="left"/>
      <w:pPr>
        <w:ind w:left="1440" w:hanging="360"/>
      </w:pPr>
      <w:rPr>
        <w:rFonts w:hint="default" w:ascii="Courier New" w:hAnsi="Courier New"/>
      </w:rPr>
    </w:lvl>
    <w:lvl w:ilvl="2" w:tplc="49A827FE">
      <w:start w:val="1"/>
      <w:numFmt w:val="bullet"/>
      <w:lvlText w:val=""/>
      <w:lvlJc w:val="left"/>
      <w:pPr>
        <w:ind w:left="2160" w:hanging="360"/>
      </w:pPr>
      <w:rPr>
        <w:rFonts w:hint="default" w:ascii="Wingdings" w:hAnsi="Wingdings"/>
      </w:rPr>
    </w:lvl>
    <w:lvl w:ilvl="3" w:tplc="BBD2F5CA">
      <w:start w:val="1"/>
      <w:numFmt w:val="bullet"/>
      <w:lvlText w:val=""/>
      <w:lvlJc w:val="left"/>
      <w:pPr>
        <w:ind w:left="2880" w:hanging="360"/>
      </w:pPr>
      <w:rPr>
        <w:rFonts w:hint="default" w:ascii="Symbol" w:hAnsi="Symbol"/>
      </w:rPr>
    </w:lvl>
    <w:lvl w:ilvl="4" w:tplc="01F68196">
      <w:start w:val="1"/>
      <w:numFmt w:val="bullet"/>
      <w:lvlText w:val="o"/>
      <w:lvlJc w:val="left"/>
      <w:pPr>
        <w:ind w:left="3600" w:hanging="360"/>
      </w:pPr>
      <w:rPr>
        <w:rFonts w:hint="default" w:ascii="Courier New" w:hAnsi="Courier New"/>
      </w:rPr>
    </w:lvl>
    <w:lvl w:ilvl="5" w:tplc="FE92C9BC">
      <w:start w:val="1"/>
      <w:numFmt w:val="bullet"/>
      <w:lvlText w:val=""/>
      <w:lvlJc w:val="left"/>
      <w:pPr>
        <w:ind w:left="4320" w:hanging="360"/>
      </w:pPr>
      <w:rPr>
        <w:rFonts w:hint="default" w:ascii="Wingdings" w:hAnsi="Wingdings"/>
      </w:rPr>
    </w:lvl>
    <w:lvl w:ilvl="6" w:tplc="C51AE994">
      <w:start w:val="1"/>
      <w:numFmt w:val="bullet"/>
      <w:lvlText w:val=""/>
      <w:lvlJc w:val="left"/>
      <w:pPr>
        <w:ind w:left="5040" w:hanging="360"/>
      </w:pPr>
      <w:rPr>
        <w:rFonts w:hint="default" w:ascii="Symbol" w:hAnsi="Symbol"/>
      </w:rPr>
    </w:lvl>
    <w:lvl w:ilvl="7" w:tplc="613E1F64">
      <w:start w:val="1"/>
      <w:numFmt w:val="bullet"/>
      <w:lvlText w:val="o"/>
      <w:lvlJc w:val="left"/>
      <w:pPr>
        <w:ind w:left="5760" w:hanging="360"/>
      </w:pPr>
      <w:rPr>
        <w:rFonts w:hint="default" w:ascii="Courier New" w:hAnsi="Courier New"/>
      </w:rPr>
    </w:lvl>
    <w:lvl w:ilvl="8" w:tplc="85243188">
      <w:start w:val="1"/>
      <w:numFmt w:val="bullet"/>
      <w:lvlText w:val=""/>
      <w:lvlJc w:val="left"/>
      <w:pPr>
        <w:ind w:left="6480" w:hanging="360"/>
      </w:pPr>
      <w:rPr>
        <w:rFonts w:hint="default" w:ascii="Wingdings" w:hAnsi="Wingdings"/>
      </w:rPr>
    </w:lvl>
  </w:abstractNum>
  <w:abstractNum w:abstractNumId="2" w15:restartNumberingAfterBreak="0">
    <w:nsid w:val="185E202A"/>
    <w:multiLevelType w:val="hybridMultilevel"/>
    <w:tmpl w:val="0CBCDC4C"/>
    <w:lvl w:ilvl="0" w:tplc="E3AA8600">
      <w:start w:val="1"/>
      <w:numFmt w:val="bullet"/>
      <w:lvlText w:val=""/>
      <w:lvlJc w:val="left"/>
      <w:pPr>
        <w:ind w:left="720" w:hanging="360"/>
      </w:pPr>
      <w:rPr>
        <w:rFonts w:hint="default" w:ascii="Symbol" w:hAnsi="Symbol"/>
      </w:rPr>
    </w:lvl>
    <w:lvl w:ilvl="1" w:tplc="29644806">
      <w:start w:val="1"/>
      <w:numFmt w:val="bullet"/>
      <w:lvlText w:val="o"/>
      <w:lvlJc w:val="left"/>
      <w:pPr>
        <w:ind w:left="1440" w:hanging="360"/>
      </w:pPr>
      <w:rPr>
        <w:rFonts w:hint="default" w:ascii="Courier New" w:hAnsi="Courier New"/>
      </w:rPr>
    </w:lvl>
    <w:lvl w:ilvl="2" w:tplc="8AA448D2">
      <w:start w:val="1"/>
      <w:numFmt w:val="bullet"/>
      <w:lvlText w:val=""/>
      <w:lvlJc w:val="left"/>
      <w:pPr>
        <w:ind w:left="2160" w:hanging="360"/>
      </w:pPr>
      <w:rPr>
        <w:rFonts w:hint="default" w:ascii="Wingdings" w:hAnsi="Wingdings"/>
      </w:rPr>
    </w:lvl>
    <w:lvl w:ilvl="3" w:tplc="32BCCD2A">
      <w:start w:val="1"/>
      <w:numFmt w:val="bullet"/>
      <w:lvlText w:val=""/>
      <w:lvlJc w:val="left"/>
      <w:pPr>
        <w:ind w:left="2880" w:hanging="360"/>
      </w:pPr>
      <w:rPr>
        <w:rFonts w:hint="default" w:ascii="Symbol" w:hAnsi="Symbol"/>
      </w:rPr>
    </w:lvl>
    <w:lvl w:ilvl="4" w:tplc="78443100">
      <w:start w:val="1"/>
      <w:numFmt w:val="bullet"/>
      <w:lvlText w:val="o"/>
      <w:lvlJc w:val="left"/>
      <w:pPr>
        <w:ind w:left="3600" w:hanging="360"/>
      </w:pPr>
      <w:rPr>
        <w:rFonts w:hint="default" w:ascii="Courier New" w:hAnsi="Courier New"/>
      </w:rPr>
    </w:lvl>
    <w:lvl w:ilvl="5" w:tplc="43C8C048">
      <w:start w:val="1"/>
      <w:numFmt w:val="bullet"/>
      <w:lvlText w:val=""/>
      <w:lvlJc w:val="left"/>
      <w:pPr>
        <w:ind w:left="4320" w:hanging="360"/>
      </w:pPr>
      <w:rPr>
        <w:rFonts w:hint="default" w:ascii="Wingdings" w:hAnsi="Wingdings"/>
      </w:rPr>
    </w:lvl>
    <w:lvl w:ilvl="6" w:tplc="0F5C87CE">
      <w:start w:val="1"/>
      <w:numFmt w:val="bullet"/>
      <w:lvlText w:val=""/>
      <w:lvlJc w:val="left"/>
      <w:pPr>
        <w:ind w:left="5040" w:hanging="360"/>
      </w:pPr>
      <w:rPr>
        <w:rFonts w:hint="default" w:ascii="Symbol" w:hAnsi="Symbol"/>
      </w:rPr>
    </w:lvl>
    <w:lvl w:ilvl="7" w:tplc="8DC08D8E">
      <w:start w:val="1"/>
      <w:numFmt w:val="bullet"/>
      <w:lvlText w:val="o"/>
      <w:lvlJc w:val="left"/>
      <w:pPr>
        <w:ind w:left="5760" w:hanging="360"/>
      </w:pPr>
      <w:rPr>
        <w:rFonts w:hint="default" w:ascii="Courier New" w:hAnsi="Courier New"/>
      </w:rPr>
    </w:lvl>
    <w:lvl w:ilvl="8" w:tplc="F24E5288">
      <w:start w:val="1"/>
      <w:numFmt w:val="bullet"/>
      <w:lvlText w:val=""/>
      <w:lvlJc w:val="left"/>
      <w:pPr>
        <w:ind w:left="6480" w:hanging="360"/>
      </w:pPr>
      <w:rPr>
        <w:rFonts w:hint="default" w:ascii="Wingdings" w:hAnsi="Wingdings"/>
      </w:rPr>
    </w:lvl>
  </w:abstractNum>
  <w:abstractNum w:abstractNumId="3" w15:restartNumberingAfterBreak="0">
    <w:nsid w:val="2738B2ED"/>
    <w:multiLevelType w:val="hybridMultilevel"/>
    <w:tmpl w:val="6DBC57AC"/>
    <w:lvl w:ilvl="0" w:tplc="B8E2265C">
      <w:start w:val="1"/>
      <w:numFmt w:val="bullet"/>
      <w:lvlText w:val=""/>
      <w:lvlJc w:val="left"/>
      <w:pPr>
        <w:ind w:left="720" w:hanging="360"/>
      </w:pPr>
      <w:rPr>
        <w:rFonts w:hint="default" w:ascii="Symbol" w:hAnsi="Symbol"/>
      </w:rPr>
    </w:lvl>
    <w:lvl w:ilvl="1" w:tplc="0FB2645A">
      <w:start w:val="1"/>
      <w:numFmt w:val="bullet"/>
      <w:lvlText w:val="o"/>
      <w:lvlJc w:val="left"/>
      <w:pPr>
        <w:ind w:left="1440" w:hanging="360"/>
      </w:pPr>
      <w:rPr>
        <w:rFonts w:hint="default" w:ascii="Courier New" w:hAnsi="Courier New"/>
      </w:rPr>
    </w:lvl>
    <w:lvl w:ilvl="2" w:tplc="352AD66A">
      <w:start w:val="1"/>
      <w:numFmt w:val="bullet"/>
      <w:lvlText w:val=""/>
      <w:lvlJc w:val="left"/>
      <w:pPr>
        <w:ind w:left="2160" w:hanging="360"/>
      </w:pPr>
      <w:rPr>
        <w:rFonts w:hint="default" w:ascii="Wingdings" w:hAnsi="Wingdings"/>
      </w:rPr>
    </w:lvl>
    <w:lvl w:ilvl="3" w:tplc="539C0E02">
      <w:start w:val="1"/>
      <w:numFmt w:val="bullet"/>
      <w:lvlText w:val=""/>
      <w:lvlJc w:val="left"/>
      <w:pPr>
        <w:ind w:left="2880" w:hanging="360"/>
      </w:pPr>
      <w:rPr>
        <w:rFonts w:hint="default" w:ascii="Symbol" w:hAnsi="Symbol"/>
      </w:rPr>
    </w:lvl>
    <w:lvl w:ilvl="4" w:tplc="DC927F30">
      <w:start w:val="1"/>
      <w:numFmt w:val="bullet"/>
      <w:lvlText w:val="o"/>
      <w:lvlJc w:val="left"/>
      <w:pPr>
        <w:ind w:left="3600" w:hanging="360"/>
      </w:pPr>
      <w:rPr>
        <w:rFonts w:hint="default" w:ascii="Courier New" w:hAnsi="Courier New"/>
      </w:rPr>
    </w:lvl>
    <w:lvl w:ilvl="5" w:tplc="CB2011C8">
      <w:start w:val="1"/>
      <w:numFmt w:val="bullet"/>
      <w:lvlText w:val=""/>
      <w:lvlJc w:val="left"/>
      <w:pPr>
        <w:ind w:left="4320" w:hanging="360"/>
      </w:pPr>
      <w:rPr>
        <w:rFonts w:hint="default" w:ascii="Wingdings" w:hAnsi="Wingdings"/>
      </w:rPr>
    </w:lvl>
    <w:lvl w:ilvl="6" w:tplc="943A1F7A">
      <w:start w:val="1"/>
      <w:numFmt w:val="bullet"/>
      <w:lvlText w:val=""/>
      <w:lvlJc w:val="left"/>
      <w:pPr>
        <w:ind w:left="5040" w:hanging="360"/>
      </w:pPr>
      <w:rPr>
        <w:rFonts w:hint="default" w:ascii="Symbol" w:hAnsi="Symbol"/>
      </w:rPr>
    </w:lvl>
    <w:lvl w:ilvl="7" w:tplc="0E529EC4">
      <w:start w:val="1"/>
      <w:numFmt w:val="bullet"/>
      <w:lvlText w:val="o"/>
      <w:lvlJc w:val="left"/>
      <w:pPr>
        <w:ind w:left="5760" w:hanging="360"/>
      </w:pPr>
      <w:rPr>
        <w:rFonts w:hint="default" w:ascii="Courier New" w:hAnsi="Courier New"/>
      </w:rPr>
    </w:lvl>
    <w:lvl w:ilvl="8" w:tplc="3056B49E">
      <w:start w:val="1"/>
      <w:numFmt w:val="bullet"/>
      <w:lvlText w:val=""/>
      <w:lvlJc w:val="left"/>
      <w:pPr>
        <w:ind w:left="6480" w:hanging="360"/>
      </w:pPr>
      <w:rPr>
        <w:rFonts w:hint="default" w:ascii="Wingdings" w:hAnsi="Wingdings"/>
      </w:rPr>
    </w:lvl>
  </w:abstractNum>
  <w:abstractNum w:abstractNumId="4" w15:restartNumberingAfterBreak="0">
    <w:nsid w:val="5CDC79EE"/>
    <w:multiLevelType w:val="hybridMultilevel"/>
    <w:tmpl w:val="49A6FA1C"/>
    <w:lvl w:ilvl="0" w:tplc="B2C0104A">
      <w:start w:val="1"/>
      <w:numFmt w:val="bullet"/>
      <w:lvlText w:val=""/>
      <w:lvlJc w:val="left"/>
      <w:pPr>
        <w:ind w:left="720" w:hanging="360"/>
      </w:pPr>
      <w:rPr>
        <w:rFonts w:hint="default" w:ascii="Symbol" w:hAnsi="Symbol"/>
      </w:rPr>
    </w:lvl>
    <w:lvl w:ilvl="1" w:tplc="31B8CA94">
      <w:start w:val="1"/>
      <w:numFmt w:val="bullet"/>
      <w:lvlText w:val="o"/>
      <w:lvlJc w:val="left"/>
      <w:pPr>
        <w:ind w:left="1440" w:hanging="360"/>
      </w:pPr>
      <w:rPr>
        <w:rFonts w:hint="default" w:ascii="Courier New" w:hAnsi="Courier New"/>
      </w:rPr>
    </w:lvl>
    <w:lvl w:ilvl="2" w:tplc="4D0E84E2">
      <w:start w:val="1"/>
      <w:numFmt w:val="bullet"/>
      <w:lvlText w:val=""/>
      <w:lvlJc w:val="left"/>
      <w:pPr>
        <w:ind w:left="2160" w:hanging="360"/>
      </w:pPr>
      <w:rPr>
        <w:rFonts w:hint="default" w:ascii="Wingdings" w:hAnsi="Wingdings"/>
      </w:rPr>
    </w:lvl>
    <w:lvl w:ilvl="3" w:tplc="7B3C1DC8">
      <w:start w:val="1"/>
      <w:numFmt w:val="bullet"/>
      <w:lvlText w:val=""/>
      <w:lvlJc w:val="left"/>
      <w:pPr>
        <w:ind w:left="2880" w:hanging="360"/>
      </w:pPr>
      <w:rPr>
        <w:rFonts w:hint="default" w:ascii="Symbol" w:hAnsi="Symbol"/>
      </w:rPr>
    </w:lvl>
    <w:lvl w:ilvl="4" w:tplc="D33C2152">
      <w:start w:val="1"/>
      <w:numFmt w:val="bullet"/>
      <w:lvlText w:val="o"/>
      <w:lvlJc w:val="left"/>
      <w:pPr>
        <w:ind w:left="3600" w:hanging="360"/>
      </w:pPr>
      <w:rPr>
        <w:rFonts w:hint="default" w:ascii="Courier New" w:hAnsi="Courier New"/>
      </w:rPr>
    </w:lvl>
    <w:lvl w:ilvl="5" w:tplc="CF98870C">
      <w:start w:val="1"/>
      <w:numFmt w:val="bullet"/>
      <w:lvlText w:val=""/>
      <w:lvlJc w:val="left"/>
      <w:pPr>
        <w:ind w:left="4320" w:hanging="360"/>
      </w:pPr>
      <w:rPr>
        <w:rFonts w:hint="default" w:ascii="Wingdings" w:hAnsi="Wingdings"/>
      </w:rPr>
    </w:lvl>
    <w:lvl w:ilvl="6" w:tplc="78E452D8">
      <w:start w:val="1"/>
      <w:numFmt w:val="bullet"/>
      <w:lvlText w:val=""/>
      <w:lvlJc w:val="left"/>
      <w:pPr>
        <w:ind w:left="5040" w:hanging="360"/>
      </w:pPr>
      <w:rPr>
        <w:rFonts w:hint="default" w:ascii="Symbol" w:hAnsi="Symbol"/>
      </w:rPr>
    </w:lvl>
    <w:lvl w:ilvl="7" w:tplc="C292D4E4">
      <w:start w:val="1"/>
      <w:numFmt w:val="bullet"/>
      <w:lvlText w:val="o"/>
      <w:lvlJc w:val="left"/>
      <w:pPr>
        <w:ind w:left="5760" w:hanging="360"/>
      </w:pPr>
      <w:rPr>
        <w:rFonts w:hint="default" w:ascii="Courier New" w:hAnsi="Courier New"/>
      </w:rPr>
    </w:lvl>
    <w:lvl w:ilvl="8" w:tplc="AFA00486">
      <w:start w:val="1"/>
      <w:numFmt w:val="bullet"/>
      <w:lvlText w:val=""/>
      <w:lvlJc w:val="left"/>
      <w:pPr>
        <w:ind w:left="6480" w:hanging="360"/>
      </w:pPr>
      <w:rPr>
        <w:rFonts w:hint="default" w:ascii="Wingdings" w:hAnsi="Wingdings"/>
      </w:rPr>
    </w:lvl>
  </w:abstractNum>
  <w:abstractNum w:abstractNumId="5" w15:restartNumberingAfterBreak="0">
    <w:nsid w:val="7D314EAF"/>
    <w:multiLevelType w:val="hybridMultilevel"/>
    <w:tmpl w:val="70B07994"/>
    <w:lvl w:ilvl="0" w:tplc="8668C28C">
      <w:start w:val="1"/>
      <w:numFmt w:val="bullet"/>
      <w:lvlText w:val=""/>
      <w:lvlJc w:val="left"/>
      <w:pPr>
        <w:ind w:left="720" w:hanging="360"/>
      </w:pPr>
      <w:rPr>
        <w:rFonts w:hint="default" w:ascii="Symbol" w:hAnsi="Symbol"/>
      </w:rPr>
    </w:lvl>
    <w:lvl w:ilvl="1" w:tplc="20108854">
      <w:start w:val="1"/>
      <w:numFmt w:val="bullet"/>
      <w:lvlText w:val="o"/>
      <w:lvlJc w:val="left"/>
      <w:pPr>
        <w:ind w:left="1440" w:hanging="360"/>
      </w:pPr>
      <w:rPr>
        <w:rFonts w:hint="default" w:ascii="Courier New" w:hAnsi="Courier New"/>
      </w:rPr>
    </w:lvl>
    <w:lvl w:ilvl="2" w:tplc="8716DD72">
      <w:start w:val="1"/>
      <w:numFmt w:val="bullet"/>
      <w:lvlText w:val=""/>
      <w:lvlJc w:val="left"/>
      <w:pPr>
        <w:ind w:left="2160" w:hanging="360"/>
      </w:pPr>
      <w:rPr>
        <w:rFonts w:hint="default" w:ascii="Wingdings" w:hAnsi="Wingdings"/>
      </w:rPr>
    </w:lvl>
    <w:lvl w:ilvl="3" w:tplc="E6E0E718">
      <w:start w:val="1"/>
      <w:numFmt w:val="bullet"/>
      <w:lvlText w:val=""/>
      <w:lvlJc w:val="left"/>
      <w:pPr>
        <w:ind w:left="2880" w:hanging="360"/>
      </w:pPr>
      <w:rPr>
        <w:rFonts w:hint="default" w:ascii="Symbol" w:hAnsi="Symbol"/>
      </w:rPr>
    </w:lvl>
    <w:lvl w:ilvl="4" w:tplc="2E6E9AF0">
      <w:start w:val="1"/>
      <w:numFmt w:val="bullet"/>
      <w:lvlText w:val="o"/>
      <w:lvlJc w:val="left"/>
      <w:pPr>
        <w:ind w:left="3600" w:hanging="360"/>
      </w:pPr>
      <w:rPr>
        <w:rFonts w:hint="default" w:ascii="Courier New" w:hAnsi="Courier New"/>
      </w:rPr>
    </w:lvl>
    <w:lvl w:ilvl="5" w:tplc="80247B44">
      <w:start w:val="1"/>
      <w:numFmt w:val="bullet"/>
      <w:lvlText w:val=""/>
      <w:lvlJc w:val="left"/>
      <w:pPr>
        <w:ind w:left="4320" w:hanging="360"/>
      </w:pPr>
      <w:rPr>
        <w:rFonts w:hint="default" w:ascii="Wingdings" w:hAnsi="Wingdings"/>
      </w:rPr>
    </w:lvl>
    <w:lvl w:ilvl="6" w:tplc="82268E02">
      <w:start w:val="1"/>
      <w:numFmt w:val="bullet"/>
      <w:lvlText w:val=""/>
      <w:lvlJc w:val="left"/>
      <w:pPr>
        <w:ind w:left="5040" w:hanging="360"/>
      </w:pPr>
      <w:rPr>
        <w:rFonts w:hint="default" w:ascii="Symbol" w:hAnsi="Symbol"/>
      </w:rPr>
    </w:lvl>
    <w:lvl w:ilvl="7" w:tplc="61EE86C0">
      <w:start w:val="1"/>
      <w:numFmt w:val="bullet"/>
      <w:lvlText w:val="o"/>
      <w:lvlJc w:val="left"/>
      <w:pPr>
        <w:ind w:left="5760" w:hanging="360"/>
      </w:pPr>
      <w:rPr>
        <w:rFonts w:hint="default" w:ascii="Courier New" w:hAnsi="Courier New"/>
      </w:rPr>
    </w:lvl>
    <w:lvl w:ilvl="8" w:tplc="E21CE5B6">
      <w:start w:val="1"/>
      <w:numFmt w:val="bullet"/>
      <w:lvlText w:val=""/>
      <w:lvlJc w:val="left"/>
      <w:pPr>
        <w:ind w:left="6480" w:hanging="360"/>
      </w:pPr>
      <w:rPr>
        <w:rFonts w:hint="default" w:ascii="Wingdings" w:hAnsi="Wingdings"/>
      </w:rPr>
    </w:lvl>
  </w:abstract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1" w16cid:durableId="476723121">
    <w:abstractNumId w:val="5"/>
  </w:num>
  <w:num w:numId="2" w16cid:durableId="558442664">
    <w:abstractNumId w:val="0"/>
  </w:num>
  <w:num w:numId="3" w16cid:durableId="1144614642">
    <w:abstractNumId w:val="3"/>
  </w:num>
  <w:num w:numId="4" w16cid:durableId="397441556">
    <w:abstractNumId w:val="2"/>
  </w:num>
  <w:num w:numId="5" w16cid:durableId="1210023796">
    <w:abstractNumId w:val="1"/>
  </w:num>
  <w:num w:numId="6" w16cid:durableId="188953867">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2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646457"/>
    <w:rsid w:val="0022AD54"/>
    <w:rsid w:val="0065BD5A"/>
    <w:rsid w:val="008D72D9"/>
    <w:rsid w:val="00A10CAB"/>
    <w:rsid w:val="00D30513"/>
    <w:rsid w:val="00D635E6"/>
    <w:rsid w:val="00F8369F"/>
    <w:rsid w:val="00FD574D"/>
    <w:rsid w:val="01B21BD1"/>
    <w:rsid w:val="01BD2EC0"/>
    <w:rsid w:val="01BECF6F"/>
    <w:rsid w:val="01D9B84B"/>
    <w:rsid w:val="01E5B4A9"/>
    <w:rsid w:val="01EAF322"/>
    <w:rsid w:val="02077C3F"/>
    <w:rsid w:val="0255DC42"/>
    <w:rsid w:val="02FFBA5B"/>
    <w:rsid w:val="03305BF5"/>
    <w:rsid w:val="03EB88DE"/>
    <w:rsid w:val="04098FD6"/>
    <w:rsid w:val="04228E64"/>
    <w:rsid w:val="0428FA4C"/>
    <w:rsid w:val="047AF9E8"/>
    <w:rsid w:val="049F1B76"/>
    <w:rsid w:val="052293E4"/>
    <w:rsid w:val="056B0E39"/>
    <w:rsid w:val="0588EE0D"/>
    <w:rsid w:val="05984464"/>
    <w:rsid w:val="06B421FB"/>
    <w:rsid w:val="06D87060"/>
    <w:rsid w:val="07284342"/>
    <w:rsid w:val="077299A1"/>
    <w:rsid w:val="07B8C3E6"/>
    <w:rsid w:val="07E6D3DC"/>
    <w:rsid w:val="0839A6CB"/>
    <w:rsid w:val="0882BB1D"/>
    <w:rsid w:val="08C83259"/>
    <w:rsid w:val="08D5862E"/>
    <w:rsid w:val="0906D988"/>
    <w:rsid w:val="09549447"/>
    <w:rsid w:val="09646457"/>
    <w:rsid w:val="09EC0A82"/>
    <w:rsid w:val="0A329F31"/>
    <w:rsid w:val="0A65022D"/>
    <w:rsid w:val="0B1BB312"/>
    <w:rsid w:val="0B8FC4FA"/>
    <w:rsid w:val="0BBA5BDF"/>
    <w:rsid w:val="0BF983A1"/>
    <w:rsid w:val="0C0019F4"/>
    <w:rsid w:val="0CB78373"/>
    <w:rsid w:val="0CC289F3"/>
    <w:rsid w:val="0D660D89"/>
    <w:rsid w:val="0DFE6A57"/>
    <w:rsid w:val="0E64512C"/>
    <w:rsid w:val="0E967654"/>
    <w:rsid w:val="0F312463"/>
    <w:rsid w:val="0F35D81A"/>
    <w:rsid w:val="0F492A99"/>
    <w:rsid w:val="0F70C10C"/>
    <w:rsid w:val="0FA08AEF"/>
    <w:rsid w:val="0FBBB451"/>
    <w:rsid w:val="0FC01725"/>
    <w:rsid w:val="1027A3FF"/>
    <w:rsid w:val="1032570D"/>
    <w:rsid w:val="109DA71E"/>
    <w:rsid w:val="10DFB99B"/>
    <w:rsid w:val="114E9424"/>
    <w:rsid w:val="11F35C2D"/>
    <w:rsid w:val="1283D6F5"/>
    <w:rsid w:val="12D9F649"/>
    <w:rsid w:val="12F7B7E7"/>
    <w:rsid w:val="13816D8B"/>
    <w:rsid w:val="144A154F"/>
    <w:rsid w:val="146379ED"/>
    <w:rsid w:val="1498D237"/>
    <w:rsid w:val="14DF301C"/>
    <w:rsid w:val="150A042D"/>
    <w:rsid w:val="154F9C5C"/>
    <w:rsid w:val="164FEC6E"/>
    <w:rsid w:val="16A2F630"/>
    <w:rsid w:val="176AE076"/>
    <w:rsid w:val="1788658D"/>
    <w:rsid w:val="1816D0DE"/>
    <w:rsid w:val="185F1D99"/>
    <w:rsid w:val="18719EE7"/>
    <w:rsid w:val="187A0066"/>
    <w:rsid w:val="18B3A5E5"/>
    <w:rsid w:val="19038615"/>
    <w:rsid w:val="19204615"/>
    <w:rsid w:val="1939B82F"/>
    <w:rsid w:val="1966F96B"/>
    <w:rsid w:val="19CFA0FA"/>
    <w:rsid w:val="19EFACAB"/>
    <w:rsid w:val="1A550DD8"/>
    <w:rsid w:val="1A5D56AC"/>
    <w:rsid w:val="1A75C07D"/>
    <w:rsid w:val="1A942184"/>
    <w:rsid w:val="1ACACF7F"/>
    <w:rsid w:val="1AD2BB71"/>
    <w:rsid w:val="1AF397E2"/>
    <w:rsid w:val="1B084CBC"/>
    <w:rsid w:val="1B4E71A0"/>
    <w:rsid w:val="1BAC06A6"/>
    <w:rsid w:val="1C2F1F6E"/>
    <w:rsid w:val="1C78D695"/>
    <w:rsid w:val="1C9E9A2D"/>
    <w:rsid w:val="1CEA4201"/>
    <w:rsid w:val="1CFBCF9F"/>
    <w:rsid w:val="1E5AFE53"/>
    <w:rsid w:val="1E9392F9"/>
    <w:rsid w:val="1E9587CC"/>
    <w:rsid w:val="1E9BA37B"/>
    <w:rsid w:val="1F6A1C79"/>
    <w:rsid w:val="1F869B9B"/>
    <w:rsid w:val="1FA8F9B3"/>
    <w:rsid w:val="1FBD5497"/>
    <w:rsid w:val="1FDD2963"/>
    <w:rsid w:val="201FE3DD"/>
    <w:rsid w:val="2021E2C3"/>
    <w:rsid w:val="2031582D"/>
    <w:rsid w:val="20AC3066"/>
    <w:rsid w:val="20DFA777"/>
    <w:rsid w:val="21020648"/>
    <w:rsid w:val="212EEE36"/>
    <w:rsid w:val="212F000C"/>
    <w:rsid w:val="2144CA14"/>
    <w:rsid w:val="21BDB324"/>
    <w:rsid w:val="21C238CC"/>
    <w:rsid w:val="2204832A"/>
    <w:rsid w:val="2248E1C4"/>
    <w:rsid w:val="22B9BE35"/>
    <w:rsid w:val="22EC6CFB"/>
    <w:rsid w:val="231A5BC3"/>
    <w:rsid w:val="23666381"/>
    <w:rsid w:val="23F6533D"/>
    <w:rsid w:val="24CA3FD7"/>
    <w:rsid w:val="250239DF"/>
    <w:rsid w:val="25685366"/>
    <w:rsid w:val="25D0CDA1"/>
    <w:rsid w:val="2660C770"/>
    <w:rsid w:val="26661038"/>
    <w:rsid w:val="266B8A9D"/>
    <w:rsid w:val="268E94A8"/>
    <w:rsid w:val="26912447"/>
    <w:rsid w:val="277E439A"/>
    <w:rsid w:val="279DCD32"/>
    <w:rsid w:val="28E73432"/>
    <w:rsid w:val="293AEE12"/>
    <w:rsid w:val="296CCD94"/>
    <w:rsid w:val="2975B015"/>
    <w:rsid w:val="299DB0FA"/>
    <w:rsid w:val="2A2E4700"/>
    <w:rsid w:val="2A384521"/>
    <w:rsid w:val="2A57B7CB"/>
    <w:rsid w:val="2A5F6B46"/>
    <w:rsid w:val="2A76FA47"/>
    <w:rsid w:val="2AECF34F"/>
    <w:rsid w:val="2AFB4278"/>
    <w:rsid w:val="2B301C0C"/>
    <w:rsid w:val="2B64956A"/>
    <w:rsid w:val="2CE57C1C"/>
    <w:rsid w:val="2CF21FCE"/>
    <w:rsid w:val="2D00F22F"/>
    <w:rsid w:val="2D4ED9A4"/>
    <w:rsid w:val="2D8F588D"/>
    <w:rsid w:val="2E847EAA"/>
    <w:rsid w:val="2EBF9692"/>
    <w:rsid w:val="2EEAC534"/>
    <w:rsid w:val="2EFB1A93"/>
    <w:rsid w:val="2F53F42E"/>
    <w:rsid w:val="301C8CE8"/>
    <w:rsid w:val="30BC8048"/>
    <w:rsid w:val="31822E0F"/>
    <w:rsid w:val="31AC773B"/>
    <w:rsid w:val="31B0B065"/>
    <w:rsid w:val="31F077C2"/>
    <w:rsid w:val="3232BB55"/>
    <w:rsid w:val="32841C01"/>
    <w:rsid w:val="328679E1"/>
    <w:rsid w:val="32B57A9D"/>
    <w:rsid w:val="32D48410"/>
    <w:rsid w:val="32F6BE3F"/>
    <w:rsid w:val="33EA906A"/>
    <w:rsid w:val="341FEC62"/>
    <w:rsid w:val="34B3E47B"/>
    <w:rsid w:val="34C2B961"/>
    <w:rsid w:val="34E85127"/>
    <w:rsid w:val="35637A76"/>
    <w:rsid w:val="357FBD57"/>
    <w:rsid w:val="35DC6FF5"/>
    <w:rsid w:val="363DC0E0"/>
    <w:rsid w:val="36950FB4"/>
    <w:rsid w:val="37071AEF"/>
    <w:rsid w:val="3750FFBC"/>
    <w:rsid w:val="3755303F"/>
    <w:rsid w:val="37AA8B63"/>
    <w:rsid w:val="37E357BF"/>
    <w:rsid w:val="384501E5"/>
    <w:rsid w:val="384B05F8"/>
    <w:rsid w:val="384D409B"/>
    <w:rsid w:val="38D20B34"/>
    <w:rsid w:val="396A598A"/>
    <w:rsid w:val="39D52C65"/>
    <w:rsid w:val="3A8CD101"/>
    <w:rsid w:val="3A8E6F5A"/>
    <w:rsid w:val="3AB6E91F"/>
    <w:rsid w:val="3AF46E6D"/>
    <w:rsid w:val="3BF258AB"/>
    <w:rsid w:val="3C60C322"/>
    <w:rsid w:val="3C9C518E"/>
    <w:rsid w:val="3D282887"/>
    <w:rsid w:val="3DA25E2E"/>
    <w:rsid w:val="3DA57C57"/>
    <w:rsid w:val="3DA95D06"/>
    <w:rsid w:val="3DE11236"/>
    <w:rsid w:val="3E230A53"/>
    <w:rsid w:val="3E701B79"/>
    <w:rsid w:val="3EBA477C"/>
    <w:rsid w:val="3F5F9CAA"/>
    <w:rsid w:val="3F99B5A9"/>
    <w:rsid w:val="406EA1BA"/>
    <w:rsid w:val="4110EF86"/>
    <w:rsid w:val="41EB0E28"/>
    <w:rsid w:val="4263ABF3"/>
    <w:rsid w:val="430DBB1D"/>
    <w:rsid w:val="44046E3A"/>
    <w:rsid w:val="449304ED"/>
    <w:rsid w:val="4567FA70"/>
    <w:rsid w:val="459F5365"/>
    <w:rsid w:val="45C4AFCC"/>
    <w:rsid w:val="46F14E3B"/>
    <w:rsid w:val="475BB78B"/>
    <w:rsid w:val="479FF3F7"/>
    <w:rsid w:val="47E2213B"/>
    <w:rsid w:val="489D119A"/>
    <w:rsid w:val="48AF8D8B"/>
    <w:rsid w:val="48B571D2"/>
    <w:rsid w:val="48E44B19"/>
    <w:rsid w:val="48F01C84"/>
    <w:rsid w:val="48F787EC"/>
    <w:rsid w:val="4A05B618"/>
    <w:rsid w:val="4A213A8C"/>
    <w:rsid w:val="4A42B62D"/>
    <w:rsid w:val="4A78669D"/>
    <w:rsid w:val="4A819505"/>
    <w:rsid w:val="4A9E29FF"/>
    <w:rsid w:val="4AB7DAC4"/>
    <w:rsid w:val="4B2487AE"/>
    <w:rsid w:val="4B74FE29"/>
    <w:rsid w:val="4B85488F"/>
    <w:rsid w:val="4BDDA2E0"/>
    <w:rsid w:val="4BEFCEE4"/>
    <w:rsid w:val="4BFA7C0A"/>
    <w:rsid w:val="4C0CF323"/>
    <w:rsid w:val="4C275385"/>
    <w:rsid w:val="4CA1848D"/>
    <w:rsid w:val="4CB1CD35"/>
    <w:rsid w:val="4CC0F03E"/>
    <w:rsid w:val="4CD90290"/>
    <w:rsid w:val="4D3A3711"/>
    <w:rsid w:val="4D816146"/>
    <w:rsid w:val="4D8E5EE5"/>
    <w:rsid w:val="4E77A5A8"/>
    <w:rsid w:val="4E97636E"/>
    <w:rsid w:val="4F2A2F46"/>
    <w:rsid w:val="4F57BA2A"/>
    <w:rsid w:val="4F5F5E08"/>
    <w:rsid w:val="4F849ECC"/>
    <w:rsid w:val="4FAB7B2C"/>
    <w:rsid w:val="4FCC9731"/>
    <w:rsid w:val="500D4CC6"/>
    <w:rsid w:val="503C92EC"/>
    <w:rsid w:val="504130EF"/>
    <w:rsid w:val="505BB6F4"/>
    <w:rsid w:val="50B4C4D0"/>
    <w:rsid w:val="50FB2E69"/>
    <w:rsid w:val="510299D1"/>
    <w:rsid w:val="5106EBF0"/>
    <w:rsid w:val="5130F1E4"/>
    <w:rsid w:val="5149A2AE"/>
    <w:rsid w:val="51A73FCD"/>
    <w:rsid w:val="51AE6E36"/>
    <w:rsid w:val="51D8634D"/>
    <w:rsid w:val="51ECD0E5"/>
    <w:rsid w:val="529E6A32"/>
    <w:rsid w:val="53E2B6D2"/>
    <w:rsid w:val="540CDF95"/>
    <w:rsid w:val="54ECE0BC"/>
    <w:rsid w:val="55302075"/>
    <w:rsid w:val="558835F3"/>
    <w:rsid w:val="559970CA"/>
    <w:rsid w:val="55BFC394"/>
    <w:rsid w:val="56260510"/>
    <w:rsid w:val="56D4C237"/>
    <w:rsid w:val="5772C3E9"/>
    <w:rsid w:val="57B11560"/>
    <w:rsid w:val="581814B6"/>
    <w:rsid w:val="58D1118C"/>
    <w:rsid w:val="58E54B26"/>
    <w:rsid w:val="5928B5A9"/>
    <w:rsid w:val="59376BB5"/>
    <w:rsid w:val="59987D13"/>
    <w:rsid w:val="59B82DC8"/>
    <w:rsid w:val="5A5EA0E3"/>
    <w:rsid w:val="5AB6DC27"/>
    <w:rsid w:val="5B1C2DC2"/>
    <w:rsid w:val="5B2ABBC8"/>
    <w:rsid w:val="5B99B5F8"/>
    <w:rsid w:val="5C0EB6B8"/>
    <w:rsid w:val="5C387257"/>
    <w:rsid w:val="5C6C0812"/>
    <w:rsid w:val="5C9AFDDA"/>
    <w:rsid w:val="5D187BA6"/>
    <w:rsid w:val="5D3CCCEC"/>
    <w:rsid w:val="5D64CA2A"/>
    <w:rsid w:val="5DA0C4D7"/>
    <w:rsid w:val="5DAC7035"/>
    <w:rsid w:val="5DEB16DE"/>
    <w:rsid w:val="5E1A2C61"/>
    <w:rsid w:val="5EB44C07"/>
    <w:rsid w:val="5EF02D7F"/>
    <w:rsid w:val="5F84DAC0"/>
    <w:rsid w:val="5FA07872"/>
    <w:rsid w:val="5FBD199C"/>
    <w:rsid w:val="6031F2A4"/>
    <w:rsid w:val="6036F40B"/>
    <w:rsid w:val="603C2216"/>
    <w:rsid w:val="605F59C9"/>
    <w:rsid w:val="60C53747"/>
    <w:rsid w:val="60F3162F"/>
    <w:rsid w:val="6120AB21"/>
    <w:rsid w:val="6133EA8E"/>
    <w:rsid w:val="6137BC75"/>
    <w:rsid w:val="62BC7B82"/>
    <w:rsid w:val="62EA7FBB"/>
    <w:rsid w:val="63107A2A"/>
    <w:rsid w:val="637B6CE4"/>
    <w:rsid w:val="638B4C0A"/>
    <w:rsid w:val="63C2EEB5"/>
    <w:rsid w:val="64EC9D8F"/>
    <w:rsid w:val="64F8B6CF"/>
    <w:rsid w:val="65807151"/>
    <w:rsid w:val="65A7E505"/>
    <w:rsid w:val="65B7821A"/>
    <w:rsid w:val="65F7249E"/>
    <w:rsid w:val="66378DC5"/>
    <w:rsid w:val="66FB659D"/>
    <w:rsid w:val="6753527B"/>
    <w:rsid w:val="6839C626"/>
    <w:rsid w:val="685D514F"/>
    <w:rsid w:val="692BBD06"/>
    <w:rsid w:val="69398DA4"/>
    <w:rsid w:val="6983E9FE"/>
    <w:rsid w:val="699A4C03"/>
    <w:rsid w:val="699D5203"/>
    <w:rsid w:val="69A306B9"/>
    <w:rsid w:val="69ADC7F6"/>
    <w:rsid w:val="69F34D2F"/>
    <w:rsid w:val="6A018682"/>
    <w:rsid w:val="6A061DC1"/>
    <w:rsid w:val="6A137021"/>
    <w:rsid w:val="6A2B5D96"/>
    <w:rsid w:val="6A7E4948"/>
    <w:rsid w:val="6AADF1E0"/>
    <w:rsid w:val="6AB39006"/>
    <w:rsid w:val="6AC5ED07"/>
    <w:rsid w:val="6BC3A6BC"/>
    <w:rsid w:val="6C889E40"/>
    <w:rsid w:val="6CC3E0FA"/>
    <w:rsid w:val="6CDE7E58"/>
    <w:rsid w:val="6D2E9F70"/>
    <w:rsid w:val="6D392744"/>
    <w:rsid w:val="6D44194B"/>
    <w:rsid w:val="6D741A31"/>
    <w:rsid w:val="6E243E25"/>
    <w:rsid w:val="6E743C09"/>
    <w:rsid w:val="6E884AB2"/>
    <w:rsid w:val="6EB6CA64"/>
    <w:rsid w:val="6ED03CE0"/>
    <w:rsid w:val="6EE37B3D"/>
    <w:rsid w:val="6F5E6460"/>
    <w:rsid w:val="6F7ADA1D"/>
    <w:rsid w:val="701D097A"/>
    <w:rsid w:val="71096C15"/>
    <w:rsid w:val="71DDA7EF"/>
    <w:rsid w:val="7255A5ED"/>
    <w:rsid w:val="7296DE36"/>
    <w:rsid w:val="72E3C9A1"/>
    <w:rsid w:val="73698B46"/>
    <w:rsid w:val="73B37205"/>
    <w:rsid w:val="73C73F69"/>
    <w:rsid w:val="73CF0C5B"/>
    <w:rsid w:val="745F2013"/>
    <w:rsid w:val="74974FAC"/>
    <w:rsid w:val="74A0B4D7"/>
    <w:rsid w:val="756C7EFD"/>
    <w:rsid w:val="75E0ACFB"/>
    <w:rsid w:val="75FEE234"/>
    <w:rsid w:val="76857C73"/>
    <w:rsid w:val="76FD0BCD"/>
    <w:rsid w:val="7761F9BD"/>
    <w:rsid w:val="77CB9F70"/>
    <w:rsid w:val="789108C3"/>
    <w:rsid w:val="78AC3071"/>
    <w:rsid w:val="795FCD7C"/>
    <w:rsid w:val="79910DC2"/>
    <w:rsid w:val="79C1BFDE"/>
    <w:rsid w:val="79CBD946"/>
    <w:rsid w:val="79D01172"/>
    <w:rsid w:val="79EAD58F"/>
    <w:rsid w:val="7A293A72"/>
    <w:rsid w:val="7A599062"/>
    <w:rsid w:val="7A60B7D2"/>
    <w:rsid w:val="7AA4396C"/>
    <w:rsid w:val="7B77BA3E"/>
    <w:rsid w:val="7C47435F"/>
    <w:rsid w:val="7C62D382"/>
    <w:rsid w:val="7CEF7A7B"/>
    <w:rsid w:val="7DA2BB31"/>
    <w:rsid w:val="7DD765CE"/>
    <w:rsid w:val="7E1F5DD0"/>
    <w:rsid w:val="7EA6CA4F"/>
    <w:rsid w:val="7EFD78FC"/>
    <w:rsid w:val="7FB96968"/>
    <w:rsid w:val="7FBB331B"/>
    <w:rsid w:val="7FBE3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646457"/>
  <w15:chartTrackingRefBased/>
  <w15:docId w15:val="{BBE05E71-82DA-4139-9147-05FA032455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TableGrid1" w:customStyle="1">
    <w:name w:val="Table Grid1"/>
    <w:basedOn w:val="TableNormal"/>
    <w:next w:val="TableGrid"/>
    <w:uiPriority w:val="59"/>
    <w:rsid w:val="00D635E6"/>
    <w:pPr>
      <w:spacing w:after="0" w:line="240" w:lineRule="auto"/>
    </w:pPr>
    <w:rPr>
      <w:rFonts w:eastAsiaTheme="minorHAnsi"/>
      <w:sz w:val="22"/>
      <w:szCs w:val="22"/>
      <w:lang w:val="en-GB" w:eastAsia="en-US"/>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table" w:styleId="TableGrid">
    <w:name w:val="Table Grid"/>
    <w:basedOn w:val="TableNormal"/>
    <w:uiPriority w:val="39"/>
    <w:rsid w:val="00D635E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image" Target="/media/image4.png" Id="R2c6fa9e2c1bf4da9" /><Relationship Type="http://schemas.openxmlformats.org/officeDocument/2006/relationships/image" Target="/media/image5.png" Id="Re06f5313fcf84eb4" /><Relationship Type="http://schemas.openxmlformats.org/officeDocument/2006/relationships/hyperlink" Target="https://fsmdirect.com/critical-communications/" TargetMode="External" Id="R4bdb3c5f97aa4954" /><Relationship Type="http://schemas.openxmlformats.org/officeDocument/2006/relationships/hyperlink" Target="https://www.allmetalsfab.com/communication-is-vital-in-the-metal-fabrication-and-manufacturing-industry/" TargetMode="External" Id="R65f59d4dff05462a" /><Relationship Type="http://schemas.openxmlformats.org/officeDocument/2006/relationships/image" Target="/media/image6.png" Id="R8934b10bcd1a4695" /><Relationship Type="http://schemas.openxmlformats.org/officeDocument/2006/relationships/image" Target="/media/image7.png" Id="R2e5183d049c44a5d" /><Relationship Type="http://schemas.openxmlformats.org/officeDocument/2006/relationships/hyperlink" Target="https://englishhelpinghand.home.blog/tag/shannon-weaver-model-of-communication/" TargetMode="External" Id="Rf05c7323c4744774" /><Relationship Type="http://schemas.openxmlformats.org/officeDocument/2006/relationships/hyperlink" Target="https://humanfocus.co.uk/blog/the-shannon-and-weaver-model-of-communication-at-work/" TargetMode="External" Id="Rd83d835e1f7c41d9" /><Relationship Type="http://schemas.openxmlformats.org/officeDocument/2006/relationships/hyperlink" Target="https://doi.org/10.4236/ojbm.2021.91024" TargetMode="External" Id="Rae3e2de10e574d69" /><Relationship Type="http://schemas.openxmlformats.org/officeDocument/2006/relationships/hyperlink" Target="https://ecampusontario.pressbooks.pub/interpersonalandgroupdynamics/chapter/2/" TargetMode="External" Id="R4c1364a5d76348e5" /><Relationship Type="http://schemas.openxmlformats.org/officeDocument/2006/relationships/hyperlink" Target="https://studymasscom.com/communication/osgood-schramm-model-definition-examples/" TargetMode="External" Id="R1f0754659a8044b8" /><Relationship Type="http://schemas.openxmlformats.org/officeDocument/2006/relationships/hyperlink" Target="https://doi.org/10.1093/oso/9780197662359.003.0001" TargetMode="External" Id="R907a9bc35e9d46e2" /><Relationship Type="http://schemas.openxmlformats.org/officeDocument/2006/relationships/hyperlink" Target="https://www.theseus.fi/bitstream/handle/10024/131731/Filimonov_Danila.PDF?se" TargetMode="External" Id="R0d1924f806ad4b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Bidder (2326571)</dc:creator>
  <keywords/>
  <dc:description/>
  <lastModifiedBy>Josh Bidder (2326571)</lastModifiedBy>
  <revision>4</revision>
  <dcterms:created xsi:type="dcterms:W3CDTF">2024-05-20T13:39:00.0000000Z</dcterms:created>
  <dcterms:modified xsi:type="dcterms:W3CDTF">2024-05-29T17:52:31.4054994Z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18c8852b4ed0ddcfc2b472b57e9668bfce958fcc0c65c6887db8da215952d17e</vt:lpwstr>
  </property>
</Properties>
</file>