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D419A9E" w:rsidP="4DBD007A" w:rsidRDefault="6D419A9E" w14:paraId="4DF7F133" w14:textId="67D58B0F">
      <w:pPr>
        <w:pStyle w:val="Normal"/>
        <w:rPr>
          <w:rFonts w:ascii="Arial" w:hAnsi="Arial" w:eastAsia="Arial" w:cs="Arial"/>
          <w:b w:val="0"/>
          <w:bCs w:val="0"/>
          <w:i w:val="0"/>
          <w:iCs w:val="0"/>
          <w:noProof w:val="0"/>
          <w:sz w:val="22"/>
          <w:szCs w:val="22"/>
          <w:lang w:val="en-GB"/>
        </w:rPr>
      </w:pPr>
      <w:r w:rsidRPr="4DBD007A" w:rsidR="6D419A9E">
        <w:rPr>
          <w:rFonts w:ascii="Arial" w:hAnsi="Arial" w:eastAsia="Arial" w:cs="Arial"/>
          <w:b w:val="0"/>
          <w:bCs w:val="0"/>
          <w:i w:val="0"/>
          <w:iCs w:val="0"/>
          <w:noProof w:val="0"/>
          <w:color w:val="000000" w:themeColor="text1" w:themeTint="FF" w:themeShade="FF"/>
          <w:sz w:val="22"/>
          <w:szCs w:val="22"/>
          <w:lang w:val="en-GB"/>
        </w:rPr>
        <w:t xml:space="preserve">Uljana </w:t>
      </w:r>
      <w:proofErr w:type="spellStart"/>
      <w:r w:rsidRPr="4DBD007A" w:rsidR="6D419A9E">
        <w:rPr>
          <w:rFonts w:ascii="Arial" w:hAnsi="Arial" w:eastAsia="Arial" w:cs="Arial"/>
          <w:b w:val="0"/>
          <w:bCs w:val="0"/>
          <w:i w:val="0"/>
          <w:iCs w:val="0"/>
          <w:noProof w:val="0"/>
          <w:color w:val="000000" w:themeColor="text1" w:themeTint="FF" w:themeShade="FF"/>
          <w:sz w:val="22"/>
          <w:szCs w:val="22"/>
          <w:lang w:val="en-GB"/>
        </w:rPr>
        <w:t>Abramcukova</w:t>
      </w:r>
      <w:proofErr w:type="spellEnd"/>
      <w:r w:rsidRPr="4DBD007A" w:rsidR="6D419A9E">
        <w:rPr>
          <w:rFonts w:ascii="Arial" w:hAnsi="Arial" w:eastAsia="Arial" w:cs="Arial"/>
          <w:b w:val="0"/>
          <w:bCs w:val="0"/>
          <w:i w:val="0"/>
          <w:iCs w:val="0"/>
          <w:noProof w:val="0"/>
          <w:color w:val="000000" w:themeColor="text1" w:themeTint="FF" w:themeShade="FF"/>
          <w:sz w:val="22"/>
          <w:szCs w:val="22"/>
          <w:lang w:val="en-GB"/>
        </w:rPr>
        <w:t xml:space="preserve">                  </w:t>
      </w:r>
      <w:r w:rsidRPr="4DBD007A" w:rsidR="6D419A9E">
        <w:rPr>
          <w:rFonts w:ascii="Arial" w:hAnsi="Arial" w:eastAsia="Arial" w:cs="Arial"/>
          <w:b w:val="0"/>
          <w:bCs w:val="0"/>
          <w:i w:val="0"/>
          <w:iCs w:val="0"/>
          <w:noProof w:val="0"/>
          <w:color w:val="000000" w:themeColor="text1" w:themeTint="FF" w:themeShade="FF"/>
          <w:sz w:val="24"/>
          <w:szCs w:val="24"/>
          <w:lang w:val="en-GB"/>
        </w:rPr>
        <w:t xml:space="preserve">  </w:t>
      </w:r>
      <w:r w:rsidRPr="4DBD007A" w:rsidR="6D419A9E">
        <w:rPr>
          <w:rFonts w:ascii="Arial" w:hAnsi="Arial" w:eastAsia="Arial" w:cs="Arial"/>
          <w:b w:val="0"/>
          <w:bCs w:val="0"/>
          <w:i w:val="0"/>
          <w:iCs w:val="0"/>
          <w:noProof w:val="0"/>
          <w:color w:val="000000" w:themeColor="text1" w:themeTint="FF" w:themeShade="FF"/>
          <w:sz w:val="24"/>
          <w:szCs w:val="24"/>
          <w:lang w:val="en-GB"/>
        </w:rPr>
        <w:t>1810708</w:t>
      </w:r>
      <w:r w:rsidRPr="4DBD007A" w:rsidR="10CBB7D2">
        <w:rPr>
          <w:rFonts w:ascii="Arial" w:hAnsi="Arial" w:eastAsia="Arial" w:cs="Arial"/>
          <w:b w:val="0"/>
          <w:bCs w:val="0"/>
          <w:i w:val="0"/>
          <w:iCs w:val="0"/>
          <w:noProof w:val="0"/>
          <w:color w:val="000000" w:themeColor="text1" w:themeTint="FF" w:themeShade="FF"/>
          <w:sz w:val="24"/>
          <w:szCs w:val="24"/>
          <w:lang w:val="en-GB"/>
        </w:rPr>
        <w:t xml:space="preserve">                     </w:t>
      </w:r>
      <w:r w:rsidRPr="4DBD007A" w:rsidR="10CBB7D2">
        <w:rPr>
          <w:rFonts w:ascii="Arial" w:hAnsi="Arial" w:eastAsia="Arial" w:cs="Arial"/>
          <w:b w:val="0"/>
          <w:bCs w:val="0"/>
          <w:i w:val="0"/>
          <w:iCs w:val="0"/>
          <w:noProof w:val="0"/>
          <w:sz w:val="22"/>
          <w:szCs w:val="22"/>
          <w:lang w:val="en-GB"/>
        </w:rPr>
        <w:t xml:space="preserve"> </w:t>
      </w:r>
      <w:r w:rsidRPr="4DBD007A" w:rsidR="10CBB7D2">
        <w:rPr>
          <w:rFonts w:ascii="Arial" w:hAnsi="Arial" w:eastAsia="Arial" w:cs="Arial"/>
          <w:b w:val="0"/>
          <w:bCs w:val="0"/>
          <w:i w:val="0"/>
          <w:iCs w:val="0"/>
          <w:noProof w:val="0"/>
          <w:sz w:val="22"/>
          <w:szCs w:val="22"/>
          <w:lang w:val="en-GB"/>
        </w:rPr>
        <w:t>European Tourism Field Studies</w:t>
      </w:r>
    </w:p>
    <w:p w:rsidR="428D7C3F" w:rsidP="428D7C3F" w:rsidRDefault="428D7C3F" w14:paraId="2BE6B592" w14:textId="67AD51E8">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428D7C3F" w:rsidP="428D7C3F" w:rsidRDefault="428D7C3F" w14:paraId="7E1828D1" w14:textId="1C730316">
      <w:pPr>
        <w:pStyle w:val="Normal"/>
        <w:rPr>
          <w:rFonts w:ascii="Arial" w:hAnsi="Arial" w:eastAsia="Arial" w:cs="Arial"/>
          <w:b w:val="0"/>
          <w:bCs w:val="0"/>
          <w:i w:val="0"/>
          <w:iCs w:val="0"/>
          <w:noProof w:val="0"/>
          <w:color w:val="000000" w:themeColor="text1" w:themeTint="FF" w:themeShade="FF"/>
          <w:sz w:val="22"/>
          <w:szCs w:val="22"/>
          <w:lang w:val="en-GB"/>
        </w:rPr>
      </w:pPr>
    </w:p>
    <w:p w:rsidR="6030FE82" w:rsidP="428D7C3F" w:rsidRDefault="6030FE82" w14:paraId="242D1524" w14:textId="0216BF9C">
      <w:pPr>
        <w:pStyle w:val="Normal"/>
      </w:pPr>
      <w:r w:rsidR="6030FE82">
        <w:rPr/>
        <w:t xml:space="preserve">                                                       </w:t>
      </w:r>
      <w:r w:rsidR="6B4E6185">
        <w:drawing>
          <wp:inline wp14:editId="45239F24" wp14:anchorId="1BEB88FA">
            <wp:extent cx="2889110" cy="962025"/>
            <wp:effectExtent l="0" t="0" r="0" b="0"/>
            <wp:docPr id="1304232058" name="" title="See the source image"/>
            <wp:cNvGraphicFramePr>
              <a:graphicFrameLocks noChangeAspect="1"/>
            </wp:cNvGraphicFramePr>
            <a:graphic>
              <a:graphicData uri="http://schemas.openxmlformats.org/drawingml/2006/picture">
                <pic:pic>
                  <pic:nvPicPr>
                    <pic:cNvPr id="0" name=""/>
                    <pic:cNvPicPr/>
                  </pic:nvPicPr>
                  <pic:blipFill>
                    <a:blip r:embed="R66cbccd9efe74f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89110" cy="962025"/>
                    </a:xfrm>
                    <a:prstGeom prst="rect">
                      <a:avLst/>
                    </a:prstGeom>
                  </pic:spPr>
                </pic:pic>
              </a:graphicData>
            </a:graphic>
          </wp:inline>
        </w:drawing>
      </w:r>
      <w:r w:rsidR="6030FE82">
        <w:rPr/>
        <w:t xml:space="preserve">   </w:t>
      </w:r>
    </w:p>
    <w:p w:rsidR="428D7C3F" w:rsidP="428D7C3F" w:rsidRDefault="428D7C3F" w14:paraId="1D8C4ED0" w14:textId="2491EEFF">
      <w:pPr>
        <w:pStyle w:val="Normal"/>
      </w:pPr>
    </w:p>
    <w:p w:rsidR="6030FE82" w:rsidP="428D7C3F" w:rsidRDefault="6030FE82" w14:paraId="5A2521FC" w14:textId="48672BAA">
      <w:pPr>
        <w:pStyle w:val="Normal"/>
      </w:pPr>
      <w:r w:rsidR="6030FE82">
        <w:rPr/>
        <w:t xml:space="preserve">                                                               </w:t>
      </w:r>
    </w:p>
    <w:p w:rsidR="428D7C3F" w:rsidRDefault="428D7C3F" w14:paraId="3BF5C94B" w14:textId="3A6CC112"/>
    <w:p w:rsidR="428D7C3F" w:rsidRDefault="428D7C3F" w14:paraId="0B0888ED" w14:textId="12F533CC"/>
    <w:p w:rsidR="428D7C3F" w:rsidRDefault="428D7C3F" w14:paraId="46F87860" w14:textId="6B038ECE"/>
    <w:p w:rsidR="428D7C3F" w:rsidP="428D7C3F" w:rsidRDefault="428D7C3F" w14:paraId="78BAD92F" w14:textId="7C9B0542">
      <w:pPr>
        <w:pStyle w:val="Normal"/>
      </w:pPr>
      <w:r w:rsidRPr="0588ECA2" w:rsidR="41B19847">
        <w:rPr>
          <w:rFonts w:ascii="Arial" w:hAnsi="Arial" w:eastAsia="Arial" w:cs="Arial"/>
          <w:b w:val="1"/>
          <w:bCs w:val="1"/>
          <w:sz w:val="40"/>
          <w:szCs w:val="40"/>
        </w:rPr>
        <w:t xml:space="preserve">                    </w:t>
      </w:r>
      <w:r w:rsidRPr="0588ECA2" w:rsidR="1E79FC27">
        <w:rPr>
          <w:rFonts w:ascii="Arial" w:hAnsi="Arial" w:eastAsia="Arial" w:cs="Arial"/>
          <w:b w:val="1"/>
          <w:bCs w:val="1"/>
          <w:sz w:val="40"/>
          <w:szCs w:val="40"/>
        </w:rPr>
        <w:t xml:space="preserve">Social Media Strategy </w:t>
      </w:r>
    </w:p>
    <w:p w:rsidR="0C5EF7EA" w:rsidP="428D7C3F" w:rsidRDefault="0C5EF7EA" w14:paraId="04EEF47E" w14:textId="19F52DDE">
      <w:pPr>
        <w:pStyle w:val="Normal"/>
        <w:rPr>
          <w:rFonts w:ascii="Arial" w:hAnsi="Arial" w:eastAsia="Arial" w:cs="Arial"/>
          <w:b w:val="0"/>
          <w:bCs w:val="0"/>
          <w:i w:val="0"/>
          <w:iCs w:val="0"/>
          <w:noProof w:val="0"/>
          <w:sz w:val="40"/>
          <w:szCs w:val="40"/>
          <w:lang w:val="en-GB"/>
        </w:rPr>
      </w:pPr>
      <w:r w:rsidRPr="428D7C3F" w:rsidR="0C5EF7EA">
        <w:rPr>
          <w:rFonts w:ascii="Arial" w:hAnsi="Arial" w:eastAsia="Arial" w:cs="Arial"/>
          <w:b w:val="0"/>
          <w:bCs w:val="0"/>
          <w:i w:val="0"/>
          <w:iCs w:val="0"/>
          <w:noProof w:val="0"/>
          <w:sz w:val="40"/>
          <w:szCs w:val="40"/>
          <w:lang w:val="en-GB"/>
        </w:rPr>
        <w:t xml:space="preserve">              </w:t>
      </w:r>
      <w:r w:rsidRPr="428D7C3F" w:rsidR="003011C1">
        <w:rPr>
          <w:rFonts w:ascii="Arial" w:hAnsi="Arial" w:eastAsia="Arial" w:cs="Arial"/>
          <w:b w:val="0"/>
          <w:bCs w:val="0"/>
          <w:i w:val="0"/>
          <w:iCs w:val="0"/>
          <w:noProof w:val="0"/>
          <w:sz w:val="40"/>
          <w:szCs w:val="40"/>
          <w:lang w:val="en-GB"/>
        </w:rPr>
        <w:t>European Tourism Field Studies</w:t>
      </w:r>
    </w:p>
    <w:p w:rsidR="003011C1" w:rsidP="428D7C3F" w:rsidRDefault="003011C1" w14:paraId="2AD940DB" w14:textId="23844D72">
      <w:pPr>
        <w:pStyle w:val="Normal"/>
        <w:rPr>
          <w:rFonts w:ascii="Arial" w:hAnsi="Arial" w:eastAsia="Arial" w:cs="Arial"/>
          <w:sz w:val="36"/>
          <w:szCs w:val="36"/>
        </w:rPr>
      </w:pPr>
      <w:r w:rsidRPr="428D7C3F" w:rsidR="003011C1">
        <w:rPr>
          <w:rFonts w:ascii="Arial" w:hAnsi="Arial" w:eastAsia="Arial" w:cs="Arial"/>
          <w:b w:val="0"/>
          <w:bCs w:val="0"/>
          <w:i w:val="0"/>
          <w:iCs w:val="0"/>
          <w:noProof w:val="0"/>
          <w:sz w:val="40"/>
          <w:szCs w:val="40"/>
          <w:lang w:val="en-GB"/>
        </w:rPr>
        <w:t xml:space="preserve">                           </w:t>
      </w:r>
      <w:r w:rsidRPr="428D7C3F" w:rsidR="283AD3CB">
        <w:rPr>
          <w:rFonts w:ascii="Arial" w:hAnsi="Arial" w:eastAsia="Arial" w:cs="Arial"/>
          <w:b w:val="0"/>
          <w:bCs w:val="0"/>
          <w:i w:val="0"/>
          <w:iCs w:val="0"/>
          <w:noProof w:val="0"/>
          <w:sz w:val="40"/>
          <w:szCs w:val="40"/>
          <w:lang w:val="en-GB"/>
        </w:rPr>
        <w:t xml:space="preserve"> </w:t>
      </w:r>
      <w:r w:rsidRPr="428D7C3F" w:rsidR="003011C1">
        <w:rPr>
          <w:rFonts w:ascii="Arial" w:hAnsi="Arial" w:eastAsia="Arial" w:cs="Arial"/>
          <w:b w:val="0"/>
          <w:bCs w:val="0"/>
          <w:i w:val="0"/>
          <w:iCs w:val="0"/>
          <w:noProof w:val="0"/>
          <w:sz w:val="40"/>
          <w:szCs w:val="40"/>
          <w:lang w:val="en-GB"/>
        </w:rPr>
        <w:t>BMTH5000</w:t>
      </w:r>
    </w:p>
    <w:p w:rsidR="059723FA" w:rsidP="428D7C3F" w:rsidRDefault="059723FA" w14:paraId="45C25A90" w14:textId="2832FF57">
      <w:pPr>
        <w:pStyle w:val="Normal"/>
        <w:rPr>
          <w:rFonts w:ascii="Arial" w:hAnsi="Arial" w:eastAsia="Arial" w:cs="Arial"/>
          <w:sz w:val="36"/>
          <w:szCs w:val="36"/>
        </w:rPr>
      </w:pPr>
      <w:r w:rsidRPr="428D7C3F" w:rsidR="059723FA">
        <w:rPr>
          <w:rFonts w:ascii="Arial" w:hAnsi="Arial" w:eastAsia="Arial" w:cs="Arial"/>
          <w:b w:val="1"/>
          <w:bCs w:val="1"/>
          <w:sz w:val="40"/>
          <w:szCs w:val="40"/>
        </w:rPr>
        <w:t xml:space="preserve">                     </w:t>
      </w:r>
      <w:r w:rsidRPr="428D7C3F" w:rsidR="003011C1">
        <w:rPr>
          <w:rFonts w:ascii="Arial" w:hAnsi="Arial" w:eastAsia="Arial" w:cs="Arial"/>
          <w:b w:val="1"/>
          <w:bCs w:val="1"/>
          <w:sz w:val="40"/>
          <w:szCs w:val="40"/>
        </w:rPr>
        <w:t xml:space="preserve"> </w:t>
      </w:r>
      <w:r w:rsidRPr="428D7C3F" w:rsidR="003011C1">
        <w:rPr>
          <w:rFonts w:ascii="Arial" w:hAnsi="Arial" w:eastAsia="Arial" w:cs="Arial"/>
          <w:b w:val="1"/>
          <w:bCs w:val="1"/>
          <w:sz w:val="36"/>
          <w:szCs w:val="36"/>
        </w:rPr>
        <w:t xml:space="preserve"> </w:t>
      </w:r>
      <w:r w:rsidRPr="428D7C3F" w:rsidR="003011C1">
        <w:rPr>
          <w:rFonts w:ascii="Arial" w:hAnsi="Arial" w:eastAsia="Arial" w:cs="Arial"/>
          <w:b w:val="0"/>
          <w:bCs w:val="0"/>
          <w:i w:val="0"/>
          <w:iCs w:val="0"/>
          <w:noProof w:val="0"/>
          <w:color w:val="000000" w:themeColor="text1" w:themeTint="FF" w:themeShade="FF"/>
          <w:sz w:val="36"/>
          <w:szCs w:val="36"/>
          <w:lang w:val="en-GB"/>
        </w:rPr>
        <w:t>Lecturer:</w:t>
      </w:r>
      <w:r w:rsidRPr="428D7C3F" w:rsidR="003011C1">
        <w:rPr>
          <w:rFonts w:ascii="Arial" w:hAnsi="Arial" w:eastAsia="Arial" w:cs="Arial"/>
          <w:sz w:val="36"/>
          <w:szCs w:val="36"/>
        </w:rPr>
        <w:t xml:space="preserve"> Jacqui Jones</w:t>
      </w:r>
    </w:p>
    <w:p w:rsidR="428D7C3F" w:rsidP="428D7C3F" w:rsidRDefault="428D7C3F" w14:paraId="663D29FD" w14:textId="32060097">
      <w:pPr>
        <w:pStyle w:val="Normal"/>
        <w:rPr>
          <w:rFonts w:ascii="Arial" w:hAnsi="Arial" w:eastAsia="Arial" w:cs="Arial"/>
          <w:b w:val="0"/>
          <w:bCs w:val="0"/>
          <w:i w:val="0"/>
          <w:iCs w:val="0"/>
          <w:noProof w:val="0"/>
          <w:color w:val="000000" w:themeColor="text1" w:themeTint="FF" w:themeShade="FF"/>
          <w:sz w:val="31"/>
          <w:szCs w:val="31"/>
          <w:lang w:val="en-GB"/>
        </w:rPr>
      </w:pPr>
    </w:p>
    <w:p w:rsidR="428D7C3F" w:rsidP="428D7C3F" w:rsidRDefault="428D7C3F" w14:paraId="730690B3" w14:textId="05AF9C09">
      <w:pPr>
        <w:pStyle w:val="Normal"/>
        <w:rPr>
          <w:rFonts w:ascii="Arial" w:hAnsi="Arial" w:eastAsia="Arial" w:cs="Arial"/>
          <w:b w:val="1"/>
          <w:bCs w:val="1"/>
          <w:sz w:val="40"/>
          <w:szCs w:val="40"/>
        </w:rPr>
      </w:pPr>
    </w:p>
    <w:p w:rsidR="0404FE57" w:rsidP="428D7C3F" w:rsidRDefault="0404FE57" w14:paraId="6C68F2CB" w14:textId="6AF07F6E">
      <w:pPr>
        <w:pStyle w:val="Normal"/>
        <w:rPr>
          <w:rFonts w:ascii="Arial" w:hAnsi="Arial" w:eastAsia="Arial" w:cs="Arial"/>
          <w:b w:val="0"/>
          <w:bCs w:val="0"/>
          <w:i w:val="0"/>
          <w:iCs w:val="0"/>
          <w:noProof w:val="0"/>
          <w:color w:val="000000" w:themeColor="text1" w:themeTint="FF" w:themeShade="FF"/>
          <w:sz w:val="24"/>
          <w:szCs w:val="24"/>
          <w:lang w:val="en-GB"/>
        </w:rPr>
      </w:pPr>
      <w:r w:rsidRPr="428D7C3F" w:rsidR="0404FE57">
        <w:rPr>
          <w:rFonts w:ascii="Arial" w:hAnsi="Arial" w:eastAsia="Arial" w:cs="Arial"/>
          <w:b w:val="0"/>
          <w:bCs w:val="0"/>
          <w:i w:val="0"/>
          <w:iCs w:val="0"/>
          <w:noProof w:val="0"/>
          <w:color w:val="000000" w:themeColor="text1" w:themeTint="FF" w:themeShade="FF"/>
          <w:sz w:val="24"/>
          <w:szCs w:val="24"/>
          <w:lang w:val="en-GB"/>
        </w:rPr>
        <w:t xml:space="preserve">                                   </w:t>
      </w:r>
      <w:r w:rsidRPr="428D7C3F" w:rsidR="5A93FB02">
        <w:rPr>
          <w:rFonts w:ascii="Arial" w:hAnsi="Arial" w:eastAsia="Arial" w:cs="Arial"/>
          <w:b w:val="0"/>
          <w:bCs w:val="0"/>
          <w:i w:val="0"/>
          <w:iCs w:val="0"/>
          <w:noProof w:val="0"/>
          <w:color w:val="000000" w:themeColor="text1" w:themeTint="FF" w:themeShade="FF"/>
          <w:sz w:val="24"/>
          <w:szCs w:val="24"/>
          <w:lang w:val="en-GB"/>
        </w:rPr>
        <w:t xml:space="preserve"> </w:t>
      </w:r>
      <w:r w:rsidRPr="428D7C3F" w:rsidR="2C5728A8">
        <w:rPr>
          <w:rFonts w:ascii="Arial" w:hAnsi="Arial" w:eastAsia="Arial" w:cs="Arial"/>
          <w:b w:val="0"/>
          <w:bCs w:val="0"/>
          <w:i w:val="0"/>
          <w:iCs w:val="0"/>
          <w:noProof w:val="0"/>
          <w:color w:val="000000" w:themeColor="text1" w:themeTint="FF" w:themeShade="FF"/>
          <w:sz w:val="24"/>
          <w:szCs w:val="24"/>
          <w:lang w:val="en-GB"/>
        </w:rPr>
        <w:t xml:space="preserve">Student: Uljana </w:t>
      </w:r>
      <w:proofErr w:type="spellStart"/>
      <w:r w:rsidRPr="428D7C3F" w:rsidR="2C5728A8">
        <w:rPr>
          <w:rFonts w:ascii="Arial" w:hAnsi="Arial" w:eastAsia="Arial" w:cs="Arial"/>
          <w:b w:val="0"/>
          <w:bCs w:val="0"/>
          <w:i w:val="0"/>
          <w:iCs w:val="0"/>
          <w:noProof w:val="0"/>
          <w:color w:val="000000" w:themeColor="text1" w:themeTint="FF" w:themeShade="FF"/>
          <w:sz w:val="24"/>
          <w:szCs w:val="24"/>
          <w:lang w:val="en-GB"/>
        </w:rPr>
        <w:t>Abramcukova</w:t>
      </w:r>
      <w:proofErr w:type="spellEnd"/>
    </w:p>
    <w:p w:rsidR="2C5728A8" w:rsidP="428D7C3F" w:rsidRDefault="2C5728A8" w14:paraId="02B1CF99" w14:textId="30A2522D">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428D7C3F" w:rsidR="2C5728A8">
        <w:rPr>
          <w:rFonts w:ascii="Arial" w:hAnsi="Arial" w:eastAsia="Arial" w:cs="Arial"/>
          <w:b w:val="0"/>
          <w:bCs w:val="0"/>
          <w:i w:val="0"/>
          <w:iCs w:val="0"/>
          <w:noProof w:val="0"/>
          <w:color w:val="000000" w:themeColor="text1" w:themeTint="FF" w:themeShade="FF"/>
          <w:sz w:val="24"/>
          <w:szCs w:val="24"/>
          <w:lang w:val="en-GB"/>
        </w:rPr>
        <w:t xml:space="preserve">                                                         1810708</w:t>
      </w:r>
    </w:p>
    <w:p w:rsidR="428D7C3F" w:rsidP="428D7C3F" w:rsidRDefault="428D7C3F" w14:paraId="02CB3E9A" w14:textId="76BC7990">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6E11F7DB" w:rsidP="34ED49C2" w:rsidRDefault="6E11F7DB" w14:paraId="49BACEE2" w14:textId="2EDE829A">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34ED49C2" w:rsidR="6E11F7DB">
        <w:rPr>
          <w:rFonts w:ascii="Arial" w:hAnsi="Arial" w:eastAsia="Arial" w:cs="Arial"/>
          <w:b w:val="0"/>
          <w:bCs w:val="0"/>
          <w:i w:val="0"/>
          <w:iCs w:val="0"/>
          <w:noProof w:val="0"/>
          <w:color w:val="000000" w:themeColor="text1" w:themeTint="FF" w:themeShade="FF"/>
          <w:sz w:val="24"/>
          <w:szCs w:val="24"/>
          <w:lang w:val="en-GB"/>
        </w:rPr>
        <w:t xml:space="preserve">                                                            </w:t>
      </w:r>
      <w:r w:rsidRPr="34ED49C2" w:rsidR="2C5728A8">
        <w:rPr>
          <w:rFonts w:ascii="Arial" w:hAnsi="Arial" w:eastAsia="Arial" w:cs="Arial"/>
          <w:b w:val="0"/>
          <w:bCs w:val="0"/>
          <w:i w:val="0"/>
          <w:iCs w:val="0"/>
          <w:noProof w:val="0"/>
          <w:color w:val="000000" w:themeColor="text1" w:themeTint="FF" w:themeShade="FF"/>
          <w:sz w:val="24"/>
          <w:szCs w:val="24"/>
          <w:lang w:val="en-GB"/>
        </w:rPr>
        <w:t>2020</w:t>
      </w:r>
    </w:p>
    <w:p w:rsidR="34ED49C2" w:rsidP="34ED49C2" w:rsidRDefault="34ED49C2" w14:paraId="5CCA32C9" w14:textId="7782A33D">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4ED49C2" w:rsidP="34ED49C2" w:rsidRDefault="34ED49C2" w14:paraId="16FF93EA" w14:textId="688EE3B8">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4ED49C2" w:rsidP="34ED49C2" w:rsidRDefault="34ED49C2" w14:paraId="426A87B0" w14:textId="2B677E3D">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4ED49C2" w:rsidP="34ED49C2" w:rsidRDefault="34ED49C2" w14:paraId="4BC4B01D" w14:textId="6012F219">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4ED49C2" w:rsidP="34ED49C2" w:rsidRDefault="34ED49C2" w14:paraId="2D934C8E" w14:textId="05742E48">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4ED49C2" w:rsidP="34ED49C2" w:rsidRDefault="34ED49C2" w14:paraId="4C2E4055" w14:textId="12997343">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428D7C3F" w:rsidP="4DBD007A" w:rsidRDefault="428D7C3F" w14:paraId="617002C4" w14:textId="57663BA8">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4DBD007A" w:rsidP="4DBD007A" w:rsidRDefault="4DBD007A" w14:paraId="79E44323" w14:textId="0BA96FC1">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78768CD1" w:rsidP="0588ECA2" w:rsidRDefault="78768CD1" w14:paraId="11C5949D" w14:textId="26F86CFA">
      <w:pPr>
        <w:pStyle w:val="Normal"/>
        <w:spacing w:after="160" w:line="259" w:lineRule="auto"/>
        <w:rPr>
          <w:rFonts w:ascii="Arial" w:hAnsi="Arial" w:eastAsia="Arial" w:cs="Arial"/>
          <w:b w:val="0"/>
          <w:bCs w:val="0"/>
          <w:sz w:val="28"/>
          <w:szCs w:val="28"/>
          <w:u w:val="single"/>
        </w:rPr>
      </w:pPr>
      <w:r w:rsidRPr="0588ECA2" w:rsidR="78768CD1">
        <w:rPr>
          <w:rFonts w:ascii="Arial" w:hAnsi="Arial" w:eastAsia="Arial" w:cs="Arial"/>
          <w:b w:val="0"/>
          <w:bCs w:val="0"/>
          <w:sz w:val="28"/>
          <w:szCs w:val="28"/>
          <w:u w:val="single"/>
        </w:rPr>
        <w:t>S</w:t>
      </w:r>
      <w:r w:rsidRPr="0588ECA2" w:rsidR="19828494">
        <w:rPr>
          <w:rFonts w:ascii="Arial" w:hAnsi="Arial" w:eastAsia="Arial" w:cs="Arial"/>
          <w:b w:val="0"/>
          <w:bCs w:val="0"/>
          <w:sz w:val="28"/>
          <w:szCs w:val="28"/>
          <w:u w:val="single"/>
        </w:rPr>
        <w:t>ocial Media Strategy</w:t>
      </w:r>
    </w:p>
    <w:p w:rsidR="2A960225" w:rsidP="4DBD007A" w:rsidRDefault="2A960225" w14:paraId="1A76B38B" w14:textId="768DEE51">
      <w:pPr>
        <w:pStyle w:val="Normal"/>
        <w:rPr>
          <w:rFonts w:ascii="Arial" w:hAnsi="Arial" w:eastAsia="Arial" w:cs="Arial"/>
          <w:b w:val="0"/>
          <w:bCs w:val="0"/>
          <w:i w:val="0"/>
          <w:iCs w:val="0"/>
          <w:noProof w:val="0"/>
          <w:color w:val="auto"/>
          <w:sz w:val="24"/>
          <w:szCs w:val="24"/>
          <w:lang w:val="en-GB"/>
        </w:rPr>
      </w:pPr>
      <w:r w:rsidRPr="4DBD007A" w:rsidR="2A960225">
        <w:rPr>
          <w:rFonts w:ascii="Arial" w:hAnsi="Arial" w:eastAsia="Arial" w:cs="Arial"/>
          <w:b w:val="0"/>
          <w:bCs w:val="0"/>
          <w:i w:val="0"/>
          <w:iCs w:val="0"/>
          <w:noProof w:val="0"/>
          <w:color w:val="auto"/>
          <w:sz w:val="24"/>
          <w:szCs w:val="24"/>
          <w:lang w:val="en-GB"/>
        </w:rPr>
        <w:t>The aim of study was to evaluate Leisure, Travel and Tourism services in Paris and Switzerland via social media.  Unfortunately, the field trip destination has been changed due to a COVID-19 pandemic. University of Wales Trinity Saint David’s (UWTSD) staff made the decision for our safety and have organised a free trip to North Wales, Liverpool and Manchester</w:t>
      </w:r>
      <w:r w:rsidRPr="4DBD007A" w:rsidR="62C3B675">
        <w:rPr>
          <w:rFonts w:ascii="Arial" w:hAnsi="Arial" w:eastAsia="Arial" w:cs="Arial"/>
          <w:b w:val="0"/>
          <w:bCs w:val="0"/>
          <w:i w:val="0"/>
          <w:iCs w:val="0"/>
          <w:noProof w:val="0"/>
          <w:color w:val="auto"/>
          <w:sz w:val="24"/>
          <w:szCs w:val="24"/>
          <w:lang w:val="en-GB"/>
        </w:rPr>
        <w:t>.</w:t>
      </w:r>
    </w:p>
    <w:p w:rsidR="69886F37" w:rsidP="4DBD007A" w:rsidRDefault="69886F37" w14:paraId="0C9E2F54" w14:textId="0BE296D2">
      <w:pPr>
        <w:spacing w:line="276" w:lineRule="auto"/>
        <w:jc w:val="both"/>
        <w:rPr>
          <w:rFonts w:ascii="Arial" w:hAnsi="Arial" w:eastAsia="Arial" w:cs="Arial"/>
          <w:b w:val="0"/>
          <w:bCs w:val="0"/>
          <w:i w:val="0"/>
          <w:iCs w:val="0"/>
          <w:noProof w:val="0"/>
          <w:color w:val="auto"/>
          <w:sz w:val="24"/>
          <w:szCs w:val="24"/>
          <w:lang w:val="en-GB"/>
        </w:rPr>
      </w:pPr>
      <w:r w:rsidRPr="4DBD007A" w:rsidR="69886F37">
        <w:rPr>
          <w:rFonts w:ascii="Arial" w:hAnsi="Arial" w:eastAsia="Arial" w:cs="Arial"/>
          <w:b w:val="0"/>
          <w:bCs w:val="0"/>
          <w:i w:val="0"/>
          <w:iCs w:val="0"/>
          <w:noProof w:val="0"/>
          <w:color w:val="auto"/>
          <w:sz w:val="24"/>
          <w:szCs w:val="24"/>
          <w:lang w:val="en-GB"/>
        </w:rPr>
        <w:t>Sadly,</w:t>
      </w:r>
      <w:r w:rsidRPr="4DBD007A" w:rsidR="2A960225">
        <w:rPr>
          <w:rFonts w:ascii="Arial" w:hAnsi="Arial" w:eastAsia="Arial" w:cs="Arial"/>
          <w:b w:val="0"/>
          <w:bCs w:val="0"/>
          <w:i w:val="0"/>
          <w:iCs w:val="0"/>
          <w:noProof w:val="0"/>
          <w:color w:val="auto"/>
          <w:sz w:val="24"/>
          <w:szCs w:val="24"/>
          <w:lang w:val="en-GB"/>
        </w:rPr>
        <w:t xml:space="preserve"> today coronavirus </w:t>
      </w:r>
      <w:r w:rsidRPr="4DBD007A" w:rsidR="5CD7CC29">
        <w:rPr>
          <w:rFonts w:ascii="Arial" w:hAnsi="Arial" w:eastAsia="Arial" w:cs="Arial"/>
          <w:b w:val="0"/>
          <w:bCs w:val="0"/>
          <w:i w:val="0"/>
          <w:iCs w:val="0"/>
          <w:noProof w:val="0"/>
          <w:color w:val="auto"/>
          <w:sz w:val="24"/>
          <w:szCs w:val="24"/>
          <w:lang w:val="en-GB"/>
        </w:rPr>
        <w:t>remains</w:t>
      </w:r>
      <w:r w:rsidRPr="4DBD007A" w:rsidR="2A960225">
        <w:rPr>
          <w:rFonts w:ascii="Arial" w:hAnsi="Arial" w:eastAsia="Arial" w:cs="Arial"/>
          <w:b w:val="0"/>
          <w:bCs w:val="0"/>
          <w:i w:val="0"/>
          <w:iCs w:val="0"/>
          <w:noProof w:val="0"/>
          <w:color w:val="auto"/>
          <w:sz w:val="24"/>
          <w:szCs w:val="24"/>
          <w:lang w:val="en-GB"/>
        </w:rPr>
        <w:t xml:space="preserve"> a massive global pandemic.</w:t>
      </w:r>
    </w:p>
    <w:p w:rsidR="2A960225" w:rsidP="4DBD007A" w:rsidRDefault="2A960225" w14:paraId="06A38A18" w14:textId="2F1DCE7A">
      <w:pPr>
        <w:pStyle w:val="Normal"/>
        <w:spacing w:line="276" w:lineRule="auto"/>
        <w:jc w:val="both"/>
        <w:rPr>
          <w:rFonts w:ascii="Arial" w:hAnsi="Arial" w:eastAsia="Arial" w:cs="Arial"/>
          <w:b w:val="0"/>
          <w:bCs w:val="0"/>
          <w:i w:val="0"/>
          <w:iCs w:val="0"/>
          <w:noProof w:val="0"/>
          <w:color w:val="000000" w:themeColor="text1" w:themeTint="FF" w:themeShade="FF"/>
          <w:sz w:val="22"/>
          <w:szCs w:val="22"/>
          <w:lang w:val="en-GB"/>
        </w:rPr>
      </w:pPr>
      <w:r w:rsidRPr="4DBD007A" w:rsidR="2A960225">
        <w:rPr>
          <w:rFonts w:ascii="Arial" w:hAnsi="Arial" w:eastAsia="Arial" w:cs="Arial"/>
          <w:b w:val="0"/>
          <w:bCs w:val="0"/>
          <w:i w:val="0"/>
          <w:iCs w:val="0"/>
          <w:noProof w:val="0"/>
          <w:color w:val="auto"/>
          <w:sz w:val="24"/>
          <w:szCs w:val="24"/>
          <w:lang w:val="en-GB"/>
        </w:rPr>
        <w:t>According to the World Economic Forum Covid-19 impact to the tourism sector is catastrophic</w:t>
      </w:r>
      <w:r w:rsidRPr="4DBD007A" w:rsidR="2A960225">
        <w:rPr>
          <w:rFonts w:ascii="Arial" w:hAnsi="Arial" w:eastAsia="Arial" w:cs="Arial"/>
          <w:b w:val="0"/>
          <w:bCs w:val="0"/>
          <w:i w:val="0"/>
          <w:iCs w:val="0"/>
          <w:noProof w:val="0"/>
          <w:color w:val="000000" w:themeColor="text1" w:themeTint="FF" w:themeShade="FF"/>
          <w:sz w:val="22"/>
          <w:szCs w:val="22"/>
          <w:lang w:val="en-GB"/>
        </w:rPr>
        <w:t>.</w:t>
      </w:r>
      <w:r w:rsidR="2A960225">
        <w:drawing>
          <wp:inline wp14:editId="51D1DB9C" wp14:anchorId="1800B281">
            <wp:extent cx="5724524" cy="2962275"/>
            <wp:effectExtent l="0" t="0" r="0" b="0"/>
            <wp:docPr id="637181659" name="" title="Coronavirus Covid-19 virus infection China Hubei Wuhan contagion spread travel trade health industry economics"/>
            <wp:cNvGraphicFramePr>
              <a:graphicFrameLocks noChangeAspect="1"/>
            </wp:cNvGraphicFramePr>
            <a:graphic>
              <a:graphicData uri="http://schemas.openxmlformats.org/drawingml/2006/picture">
                <pic:pic>
                  <pic:nvPicPr>
                    <pic:cNvPr id="0" name=""/>
                    <pic:cNvPicPr/>
                  </pic:nvPicPr>
                  <pic:blipFill>
                    <a:blip r:embed="Rcdc9990dc2b84bf4">
                      <a:extLst>
                        <a:ext xmlns:a="http://schemas.openxmlformats.org/drawingml/2006/main" uri="{28A0092B-C50C-407E-A947-70E740481C1C}">
                          <a14:useLocalDpi val="0"/>
                        </a:ext>
                      </a:extLst>
                    </a:blip>
                    <a:stretch>
                      <a:fillRect/>
                    </a:stretch>
                  </pic:blipFill>
                  <pic:spPr>
                    <a:xfrm>
                      <a:off x="0" y="0"/>
                      <a:ext cx="5724524" cy="2962275"/>
                    </a:xfrm>
                    <a:prstGeom prst="rect">
                      <a:avLst/>
                    </a:prstGeom>
                  </pic:spPr>
                </pic:pic>
              </a:graphicData>
            </a:graphic>
          </wp:inline>
        </w:drawing>
      </w:r>
      <w:hyperlink r:id="Re76674f3b12b4876">
        <w:r w:rsidRPr="4DBD007A" w:rsidR="2A960225">
          <w:rPr>
            <w:rStyle w:val="Hyperlink"/>
            <w:rFonts w:ascii="Arial" w:hAnsi="Arial" w:eastAsia="Arial" w:cs="Arial"/>
            <w:b w:val="0"/>
            <w:bCs w:val="0"/>
            <w:i w:val="0"/>
            <w:iCs w:val="0"/>
            <w:noProof w:val="0"/>
            <w:color w:val="000000" w:themeColor="text1" w:themeTint="FF" w:themeShade="FF"/>
            <w:sz w:val="22"/>
            <w:szCs w:val="22"/>
            <w:lang w:val="en-GB"/>
          </w:rPr>
          <w:t>https://www.weforum.org/agenda/2020/03/world-travel-coronavirus-covid19-jobs-pandemic-tourism-aviation/</w:t>
        </w:r>
      </w:hyperlink>
      <w:r w:rsidRPr="4DBD007A" w:rsidR="2A960225">
        <w:rPr>
          <w:rFonts w:ascii="Arial" w:hAnsi="Arial" w:eastAsia="Arial" w:cs="Arial"/>
          <w:b w:val="0"/>
          <w:bCs w:val="0"/>
          <w:i w:val="0"/>
          <w:iCs w:val="0"/>
          <w:noProof w:val="0"/>
          <w:color w:val="000000" w:themeColor="text1" w:themeTint="FF" w:themeShade="FF"/>
          <w:sz w:val="22"/>
          <w:szCs w:val="22"/>
          <w:lang w:val="en-GB"/>
        </w:rPr>
        <w:t>© 2020 World Economic Forum.</w:t>
      </w:r>
    </w:p>
    <w:p w:rsidR="6CB40E62" w:rsidP="4DBD007A" w:rsidRDefault="6CB40E62" w14:paraId="3FC328BA" w14:textId="5D5AC881">
      <w:pPr>
        <w:pStyle w:val="Normal"/>
        <w:spacing w:line="276" w:lineRule="auto"/>
        <w:jc w:val="both"/>
        <w:rPr>
          <w:rFonts w:ascii="Arial" w:hAnsi="Arial" w:eastAsia="Arial" w:cs="Arial"/>
          <w:b w:val="0"/>
          <w:bCs w:val="0"/>
          <w:i w:val="0"/>
          <w:iCs w:val="0"/>
          <w:noProof w:val="0"/>
          <w:color w:val="auto"/>
          <w:sz w:val="24"/>
          <w:szCs w:val="24"/>
          <w:lang w:val="en-GB"/>
        </w:rPr>
      </w:pPr>
      <w:r w:rsidRPr="4DBD007A" w:rsidR="6CB40E62">
        <w:rPr>
          <w:rFonts w:ascii="Arial" w:hAnsi="Arial" w:eastAsia="Arial" w:cs="Arial"/>
          <w:b w:val="0"/>
          <w:bCs w:val="0"/>
          <w:i w:val="0"/>
          <w:iCs w:val="0"/>
          <w:noProof w:val="0"/>
          <w:color w:val="auto"/>
          <w:sz w:val="24"/>
          <w:szCs w:val="24"/>
          <w:lang w:val="en-GB"/>
        </w:rPr>
        <w:t xml:space="preserve">The Field trip is a good learning opportunity for students. The brand Tourism on Tour European Academic Adventure 2020 offers macro and micro market   niches. The target market of our student group is family tourism, culture and heritage(macro). According to Maslow’s hierarchy of needs (1943,1954) the family is satisfied with the social needs. Tolkki-Nikkonen (1979) stated that “the family is alive...but not well”. The family belongs to all types Plog’s (1972) and Cohen’s (1988) tourist typology. The family need for innovations that illustrated in product life cycle of </w:t>
      </w:r>
      <w:r w:rsidRPr="4DBD007A" w:rsidR="6CB40E62">
        <w:rPr>
          <w:rFonts w:ascii="Arial" w:hAnsi="Arial" w:eastAsia="Arial" w:cs="Arial"/>
          <w:b w:val="0"/>
          <w:bCs w:val="0"/>
          <w:i w:val="0"/>
          <w:iCs w:val="0"/>
          <w:noProof w:val="0"/>
          <w:color w:val="auto"/>
          <w:sz w:val="24"/>
          <w:szCs w:val="24"/>
          <w:lang w:val="en-GB"/>
        </w:rPr>
        <w:t>Butler's (Butler &amp; Waldrook,1991).</w:t>
      </w:r>
    </w:p>
    <w:p w:rsidR="4DBD007A" w:rsidP="4DBD007A" w:rsidRDefault="4DBD007A" w14:paraId="5FD827E8" w14:textId="2989A977">
      <w:pPr>
        <w:pStyle w:val="Normal"/>
        <w:spacing w:line="276" w:lineRule="auto"/>
        <w:jc w:val="both"/>
        <w:rPr>
          <w:rFonts w:ascii="Arial" w:hAnsi="Arial" w:eastAsia="Arial" w:cs="Arial"/>
          <w:b w:val="0"/>
          <w:bCs w:val="0"/>
          <w:i w:val="0"/>
          <w:iCs w:val="0"/>
          <w:noProof w:val="0"/>
          <w:color w:val="auto"/>
          <w:sz w:val="24"/>
          <w:szCs w:val="24"/>
          <w:lang w:val="en-GB"/>
        </w:rPr>
      </w:pPr>
    </w:p>
    <w:p w:rsidR="4DBD007A" w:rsidP="4DBD007A" w:rsidRDefault="4DBD007A" w14:paraId="65D643A8" w14:textId="216051CE">
      <w:pPr>
        <w:pStyle w:val="Normal"/>
        <w:spacing w:line="276" w:lineRule="auto"/>
        <w:jc w:val="both"/>
        <w:rPr>
          <w:rFonts w:ascii="Arial" w:hAnsi="Arial" w:eastAsia="Arial" w:cs="Arial"/>
          <w:b w:val="0"/>
          <w:bCs w:val="0"/>
          <w:i w:val="0"/>
          <w:iCs w:val="0"/>
          <w:noProof w:val="0"/>
          <w:color w:val="auto"/>
          <w:sz w:val="24"/>
          <w:szCs w:val="24"/>
          <w:lang w:val="en-GB"/>
        </w:rPr>
      </w:pPr>
    </w:p>
    <w:p w:rsidR="4DBD007A" w:rsidP="4DBD007A" w:rsidRDefault="4DBD007A" w14:paraId="15E71EA9" w14:textId="1D14BF7C">
      <w:pPr>
        <w:pStyle w:val="Normal"/>
        <w:spacing w:line="276" w:lineRule="auto"/>
        <w:jc w:val="both"/>
        <w:rPr>
          <w:rFonts w:ascii="Arial" w:hAnsi="Arial" w:eastAsia="Arial" w:cs="Arial"/>
          <w:b w:val="0"/>
          <w:bCs w:val="0"/>
          <w:i w:val="0"/>
          <w:iCs w:val="0"/>
          <w:noProof w:val="0"/>
          <w:color w:val="auto"/>
          <w:sz w:val="24"/>
          <w:szCs w:val="24"/>
          <w:lang w:val="en-GB"/>
        </w:rPr>
      </w:pPr>
    </w:p>
    <w:p w:rsidR="4DBD007A" w:rsidP="4DBD007A" w:rsidRDefault="4DBD007A" w14:paraId="08227572" w14:textId="7C0A9A1D">
      <w:pPr>
        <w:pStyle w:val="Normal"/>
        <w:spacing w:line="276" w:lineRule="auto"/>
        <w:jc w:val="both"/>
        <w:rPr>
          <w:rFonts w:ascii="Arial" w:hAnsi="Arial" w:eastAsia="Arial" w:cs="Arial"/>
          <w:b w:val="0"/>
          <w:bCs w:val="0"/>
          <w:i w:val="0"/>
          <w:iCs w:val="0"/>
          <w:noProof w:val="0"/>
          <w:color w:val="auto"/>
          <w:sz w:val="24"/>
          <w:szCs w:val="24"/>
          <w:lang w:val="en-GB"/>
        </w:rPr>
      </w:pPr>
    </w:p>
    <w:p w:rsidR="13AA7638" w:rsidP="4DBD007A" w:rsidRDefault="13AA7638" w14:paraId="2CC0D941" w14:textId="59AD4E7E">
      <w:pPr>
        <w:pStyle w:val="Normal"/>
        <w:spacing w:line="276" w:lineRule="auto"/>
        <w:jc w:val="both"/>
      </w:pPr>
      <w:r w:rsidRPr="4DBD007A" w:rsidR="13AA7638">
        <w:rPr>
          <w:rFonts w:ascii="Arial" w:hAnsi="Arial" w:eastAsia="Arial" w:cs="Arial"/>
          <w:b w:val="0"/>
          <w:bCs w:val="0"/>
          <w:i w:val="0"/>
          <w:iCs w:val="0"/>
          <w:noProof w:val="0"/>
          <w:color w:val="auto"/>
          <w:sz w:val="24"/>
          <w:szCs w:val="24"/>
          <w:lang w:val="en-GB"/>
        </w:rPr>
        <w:t>Also,</w:t>
      </w:r>
      <w:r w:rsidRPr="4DBD007A" w:rsidR="6CB40E62">
        <w:rPr>
          <w:rFonts w:ascii="Arial" w:hAnsi="Arial" w:eastAsia="Arial" w:cs="Arial"/>
          <w:b w:val="0"/>
          <w:bCs w:val="0"/>
          <w:i w:val="0"/>
          <w:iCs w:val="0"/>
          <w:noProof w:val="0"/>
          <w:color w:val="auto"/>
          <w:sz w:val="24"/>
          <w:szCs w:val="24"/>
          <w:lang w:val="en-GB"/>
        </w:rPr>
        <w:t xml:space="preserve"> students will evaluate </w:t>
      </w:r>
      <w:r w:rsidRPr="4DBD007A" w:rsidR="3BFB0B46">
        <w:rPr>
          <w:rFonts w:ascii="Arial" w:hAnsi="Arial" w:eastAsia="Arial" w:cs="Arial"/>
          <w:b w:val="0"/>
          <w:bCs w:val="0"/>
          <w:i w:val="0"/>
          <w:iCs w:val="0"/>
          <w:noProof w:val="0"/>
          <w:color w:val="auto"/>
          <w:sz w:val="24"/>
          <w:szCs w:val="24"/>
          <w:lang w:val="en-GB"/>
        </w:rPr>
        <w:t>impact social</w:t>
      </w:r>
      <w:r w:rsidRPr="4DBD007A" w:rsidR="6CB40E62">
        <w:rPr>
          <w:rFonts w:ascii="Arial" w:hAnsi="Arial" w:eastAsia="Arial" w:cs="Arial"/>
          <w:b w:val="0"/>
          <w:bCs w:val="0"/>
          <w:i w:val="0"/>
          <w:iCs w:val="0"/>
          <w:noProof w:val="0"/>
          <w:color w:val="auto"/>
          <w:sz w:val="24"/>
          <w:szCs w:val="24"/>
          <w:lang w:val="en-GB"/>
        </w:rPr>
        <w:t xml:space="preserve"> media (micro)i.e.  Facebook, Instagram, LinkedIn to understand how new technologies improve the tourist product and experience. </w:t>
      </w:r>
    </w:p>
    <w:p w:rsidR="4DBD007A" w:rsidP="4DBD007A" w:rsidRDefault="4DBD007A" w14:paraId="4299BC95" w14:textId="6BE1B938">
      <w:pPr>
        <w:pStyle w:val="Normal"/>
        <w:spacing w:line="276" w:lineRule="auto"/>
        <w:jc w:val="both"/>
        <w:rPr>
          <w:rFonts w:ascii="Arial" w:hAnsi="Arial" w:eastAsia="Arial" w:cs="Arial"/>
          <w:b w:val="0"/>
          <w:bCs w:val="0"/>
          <w:i w:val="0"/>
          <w:iCs w:val="0"/>
          <w:noProof w:val="0"/>
          <w:color w:val="auto"/>
          <w:sz w:val="24"/>
          <w:szCs w:val="24"/>
          <w:lang w:val="en-GB"/>
        </w:rPr>
      </w:pPr>
    </w:p>
    <w:p w:rsidR="54C72354" w:rsidP="4DBD007A" w:rsidRDefault="54C72354" w14:paraId="77E3BF29" w14:textId="6690BE0A">
      <w:pPr>
        <w:pStyle w:val="Normal"/>
        <w:spacing w:line="276" w:lineRule="auto"/>
        <w:jc w:val="both"/>
      </w:pPr>
      <w:r w:rsidR="54C72354">
        <w:drawing>
          <wp:inline wp14:editId="47DFBDB5" wp14:anchorId="1C3A2C7E">
            <wp:extent cx="468599" cy="468599"/>
            <wp:effectExtent l="0" t="0" r="0" b="0"/>
            <wp:docPr id="1068647084" name="" title="Image result for social media facebook"/>
            <wp:cNvGraphicFramePr>
              <a:graphicFrameLocks noChangeAspect="1"/>
            </wp:cNvGraphicFramePr>
            <a:graphic>
              <a:graphicData uri="http://schemas.openxmlformats.org/drawingml/2006/picture">
                <pic:pic>
                  <pic:nvPicPr>
                    <pic:cNvPr id="0" name=""/>
                    <pic:cNvPicPr/>
                  </pic:nvPicPr>
                  <pic:blipFill>
                    <a:blip r:embed="R79192804e30c410f">
                      <a:extLst>
                        <a:ext xmlns:a="http://schemas.openxmlformats.org/drawingml/2006/main" uri="{28A0092B-C50C-407E-A947-70E740481C1C}">
                          <a14:useLocalDpi val="0"/>
                        </a:ext>
                      </a:extLst>
                    </a:blip>
                    <a:stretch>
                      <a:fillRect/>
                    </a:stretch>
                  </pic:blipFill>
                  <pic:spPr>
                    <a:xfrm>
                      <a:off x="0" y="0"/>
                      <a:ext cx="468599" cy="468599"/>
                    </a:xfrm>
                    <a:prstGeom prst="rect">
                      <a:avLst/>
                    </a:prstGeom>
                  </pic:spPr>
                </pic:pic>
              </a:graphicData>
            </a:graphic>
          </wp:inline>
        </w:drawing>
      </w:r>
      <w:r w:rsidRPr="4DBD007A" w:rsidR="6CB40E62">
        <w:rPr>
          <w:rFonts w:ascii="Arial" w:hAnsi="Arial" w:eastAsia="Arial" w:cs="Arial"/>
          <w:b w:val="0"/>
          <w:bCs w:val="0"/>
          <w:i w:val="0"/>
          <w:iCs w:val="0"/>
          <w:noProof w:val="0"/>
          <w:color w:val="auto"/>
          <w:sz w:val="24"/>
          <w:szCs w:val="24"/>
          <w:lang w:val="en-GB"/>
        </w:rPr>
        <w:t>Facebook (FB)allows everybody to share photos, videos, send messages and get updates with organized with tags and location information</w:t>
      </w:r>
      <w:r w:rsidRPr="4DBD007A" w:rsidR="2C79B6D1">
        <w:rPr>
          <w:rFonts w:ascii="Arial" w:hAnsi="Arial" w:eastAsia="Arial" w:cs="Arial"/>
          <w:b w:val="0"/>
          <w:bCs w:val="0"/>
          <w:i w:val="0"/>
          <w:iCs w:val="0"/>
          <w:noProof w:val="0"/>
          <w:color w:val="auto"/>
          <w:sz w:val="24"/>
          <w:szCs w:val="24"/>
          <w:lang w:val="en-GB"/>
        </w:rPr>
        <w:t>.</w:t>
      </w:r>
    </w:p>
    <w:p w:rsidR="4DBD007A" w:rsidP="4DBD007A" w:rsidRDefault="4DBD007A" w14:paraId="798B8D80" w14:textId="685DE7D3">
      <w:pPr>
        <w:pStyle w:val="Normal"/>
        <w:spacing w:line="276" w:lineRule="auto"/>
        <w:jc w:val="both"/>
        <w:rPr>
          <w:rFonts w:ascii="Arial" w:hAnsi="Arial" w:eastAsia="Arial" w:cs="Arial"/>
          <w:b w:val="0"/>
          <w:bCs w:val="0"/>
          <w:i w:val="0"/>
          <w:iCs w:val="0"/>
          <w:noProof w:val="0"/>
          <w:color w:val="auto"/>
          <w:sz w:val="24"/>
          <w:szCs w:val="24"/>
          <w:lang w:val="en-GB"/>
        </w:rPr>
      </w:pPr>
    </w:p>
    <w:p w:rsidR="4DBD007A" w:rsidP="4DBD007A" w:rsidRDefault="4DBD007A" w14:paraId="0A7CEA09" w14:textId="46DBE1E4">
      <w:pPr>
        <w:pStyle w:val="Normal"/>
        <w:spacing w:line="276" w:lineRule="auto"/>
        <w:jc w:val="both"/>
        <w:rPr>
          <w:rFonts w:ascii="Arial" w:hAnsi="Arial" w:eastAsia="Arial" w:cs="Arial"/>
          <w:b w:val="0"/>
          <w:bCs w:val="0"/>
          <w:i w:val="0"/>
          <w:iCs w:val="0"/>
          <w:noProof w:val="0"/>
          <w:color w:val="auto"/>
          <w:sz w:val="24"/>
          <w:szCs w:val="24"/>
          <w:lang w:val="en-GB"/>
        </w:rPr>
      </w:pPr>
    </w:p>
    <w:p w:rsidR="2C79B6D1" w:rsidP="4DBD007A" w:rsidRDefault="2C79B6D1" w14:paraId="3DCA5DC7" w14:textId="542888CF">
      <w:pPr>
        <w:pStyle w:val="Normal"/>
        <w:spacing w:line="276" w:lineRule="auto"/>
        <w:jc w:val="both"/>
      </w:pPr>
      <w:r w:rsidRPr="4DBD007A" w:rsidR="2C79B6D1">
        <w:rPr>
          <w:rFonts w:ascii="Arial" w:hAnsi="Arial" w:eastAsia="Arial" w:cs="Arial"/>
          <w:b w:val="0"/>
          <w:bCs w:val="0"/>
          <w:i w:val="0"/>
          <w:iCs w:val="0"/>
          <w:noProof w:val="0"/>
          <w:color w:val="auto"/>
          <w:sz w:val="24"/>
          <w:szCs w:val="24"/>
          <w:lang w:val="en-GB"/>
        </w:rPr>
        <w:t xml:space="preserve"> </w:t>
      </w:r>
      <w:r w:rsidR="43F19C79">
        <w:drawing>
          <wp:inline wp14:editId="5A627527" wp14:anchorId="398466DF">
            <wp:extent cx="514350" cy="514350"/>
            <wp:effectExtent l="0" t="0" r="0" b="0"/>
            <wp:docPr id="2096426845" name="" title="social media instagram"/>
            <wp:cNvGraphicFramePr>
              <a:graphicFrameLocks noChangeAspect="1"/>
            </wp:cNvGraphicFramePr>
            <a:graphic>
              <a:graphicData uri="http://schemas.openxmlformats.org/drawingml/2006/picture">
                <pic:pic>
                  <pic:nvPicPr>
                    <pic:cNvPr id="0" name=""/>
                    <pic:cNvPicPr/>
                  </pic:nvPicPr>
                  <pic:blipFill>
                    <a:blip r:embed="R3314531758bc40a9">
                      <a:extLst>
                        <a:ext xmlns:a="http://schemas.openxmlformats.org/drawingml/2006/main" uri="{28A0092B-C50C-407E-A947-70E740481C1C}">
                          <a14:useLocalDpi val="0"/>
                        </a:ext>
                      </a:extLst>
                    </a:blip>
                    <a:stretch>
                      <a:fillRect/>
                    </a:stretch>
                  </pic:blipFill>
                  <pic:spPr>
                    <a:xfrm>
                      <a:off x="0" y="0"/>
                      <a:ext cx="514350" cy="514350"/>
                    </a:xfrm>
                    <a:prstGeom prst="rect">
                      <a:avLst/>
                    </a:prstGeom>
                  </pic:spPr>
                </pic:pic>
              </a:graphicData>
            </a:graphic>
          </wp:inline>
        </w:drawing>
      </w:r>
      <w:r w:rsidRPr="4DBD007A" w:rsidR="2C79B6D1">
        <w:rPr>
          <w:rFonts w:ascii="Arial" w:hAnsi="Arial" w:eastAsia="Arial" w:cs="Arial"/>
          <w:b w:val="0"/>
          <w:bCs w:val="0"/>
          <w:i w:val="0"/>
          <w:iCs w:val="0"/>
          <w:noProof w:val="0"/>
          <w:color w:val="auto"/>
          <w:sz w:val="24"/>
          <w:szCs w:val="24"/>
          <w:lang w:val="en-GB"/>
        </w:rPr>
        <w:t>FB</w:t>
      </w:r>
      <w:r w:rsidRPr="4DBD007A" w:rsidR="6CB40E62">
        <w:rPr>
          <w:rFonts w:ascii="Arial" w:hAnsi="Arial" w:eastAsia="Arial" w:cs="Arial"/>
          <w:b w:val="0"/>
          <w:bCs w:val="0"/>
          <w:i w:val="0"/>
          <w:iCs w:val="0"/>
          <w:noProof w:val="0"/>
          <w:color w:val="auto"/>
          <w:sz w:val="24"/>
          <w:szCs w:val="24"/>
          <w:lang w:val="en-GB"/>
        </w:rPr>
        <w:t xml:space="preserve"> has little bit more details comparing to Instagram, which is very short as only permits users to upload photos and videos to the service.</w:t>
      </w:r>
    </w:p>
    <w:p w:rsidR="4DBD007A" w:rsidP="4DBD007A" w:rsidRDefault="4DBD007A" w14:paraId="60B01EB2" w14:textId="2C4DE373">
      <w:pPr>
        <w:pStyle w:val="Normal"/>
        <w:spacing w:line="276" w:lineRule="auto"/>
        <w:jc w:val="both"/>
      </w:pPr>
    </w:p>
    <w:p w:rsidR="6CB40E62" w:rsidP="4DBD007A" w:rsidRDefault="6CB40E62" w14:paraId="55C5FD0C" w14:textId="3E953CCA">
      <w:pPr>
        <w:pStyle w:val="Normal"/>
        <w:spacing w:line="276" w:lineRule="auto"/>
        <w:jc w:val="both"/>
        <w:rPr>
          <w:rFonts w:ascii="Arial" w:hAnsi="Arial" w:eastAsia="Arial" w:cs="Arial"/>
          <w:b w:val="0"/>
          <w:bCs w:val="0"/>
          <w:i w:val="0"/>
          <w:iCs w:val="0"/>
          <w:noProof w:val="0"/>
          <w:color w:val="auto"/>
          <w:sz w:val="24"/>
          <w:szCs w:val="24"/>
          <w:lang w:val="en-GB"/>
        </w:rPr>
      </w:pPr>
      <w:r w:rsidRPr="4DBD007A" w:rsidR="6CB40E62">
        <w:rPr>
          <w:rFonts w:ascii="Arial" w:hAnsi="Arial" w:eastAsia="Arial" w:cs="Arial"/>
          <w:b w:val="0"/>
          <w:bCs w:val="0"/>
          <w:i w:val="0"/>
          <w:iCs w:val="0"/>
          <w:noProof w:val="0"/>
          <w:color w:val="auto"/>
          <w:sz w:val="24"/>
          <w:szCs w:val="24"/>
          <w:lang w:val="en-GB"/>
        </w:rPr>
        <w:t xml:space="preserve"> </w:t>
      </w:r>
      <w:r w:rsidR="772F33F8">
        <w:drawing>
          <wp:inline wp14:editId="5B563DAF" wp14:anchorId="2F68668B">
            <wp:extent cx="552450" cy="552450"/>
            <wp:effectExtent l="0" t="0" r="0" b="0"/>
            <wp:docPr id="1742323379" name="" title="LinkedIn"/>
            <wp:cNvGraphicFramePr>
              <a:graphicFrameLocks noChangeAspect="1"/>
            </wp:cNvGraphicFramePr>
            <a:graphic>
              <a:graphicData uri="http://schemas.openxmlformats.org/drawingml/2006/picture">
                <pic:pic>
                  <pic:nvPicPr>
                    <pic:cNvPr id="0" name=""/>
                    <pic:cNvPicPr/>
                  </pic:nvPicPr>
                  <pic:blipFill>
                    <a:blip r:embed="Rc3732b2c42b349dd">
                      <a:extLst>
                        <a:ext xmlns:a="http://schemas.openxmlformats.org/drawingml/2006/main" uri="{28A0092B-C50C-407E-A947-70E740481C1C}">
                          <a14:useLocalDpi val="0"/>
                        </a:ext>
                      </a:extLst>
                    </a:blip>
                    <a:stretch>
                      <a:fillRect/>
                    </a:stretch>
                  </pic:blipFill>
                  <pic:spPr>
                    <a:xfrm>
                      <a:off x="0" y="0"/>
                      <a:ext cx="552450" cy="552450"/>
                    </a:xfrm>
                    <a:prstGeom prst="rect">
                      <a:avLst/>
                    </a:prstGeom>
                  </pic:spPr>
                </pic:pic>
              </a:graphicData>
            </a:graphic>
          </wp:inline>
        </w:drawing>
      </w:r>
      <w:r w:rsidRPr="4DBD007A" w:rsidR="6CB40E62">
        <w:rPr>
          <w:rFonts w:ascii="Arial" w:hAnsi="Arial" w:eastAsia="Arial" w:cs="Arial"/>
          <w:b w:val="0"/>
          <w:bCs w:val="0"/>
          <w:i w:val="0"/>
          <w:iCs w:val="0"/>
          <w:noProof w:val="0"/>
          <w:color w:val="auto"/>
          <w:sz w:val="24"/>
          <w:szCs w:val="24"/>
          <w:lang w:val="en-GB"/>
        </w:rPr>
        <w:t>LinkedIn is a professional network that operates via websites and mobile apps.</w:t>
      </w:r>
    </w:p>
    <w:p w:rsidR="4DBD007A" w:rsidP="4DBD007A" w:rsidRDefault="4DBD007A" w14:paraId="2AB0D4CF" w14:textId="341EE2EB">
      <w:pPr>
        <w:pStyle w:val="Normal"/>
        <w:spacing w:line="276" w:lineRule="auto"/>
        <w:jc w:val="both"/>
        <w:rPr>
          <w:rFonts w:ascii="Arial" w:hAnsi="Arial" w:eastAsia="Arial" w:cs="Arial"/>
          <w:b w:val="0"/>
          <w:bCs w:val="0"/>
          <w:i w:val="0"/>
          <w:iCs w:val="0"/>
          <w:noProof w:val="0"/>
          <w:color w:val="auto"/>
          <w:sz w:val="24"/>
          <w:szCs w:val="24"/>
          <w:lang w:val="en-GB"/>
        </w:rPr>
      </w:pPr>
    </w:p>
    <w:p w:rsidR="6CB40E62" w:rsidP="4DBD007A" w:rsidRDefault="6CB40E62" w14:paraId="207F4A92" w14:textId="416E924C">
      <w:pPr>
        <w:spacing w:line="276" w:lineRule="auto"/>
        <w:jc w:val="both"/>
        <w:rPr>
          <w:rFonts w:ascii="Arial" w:hAnsi="Arial" w:eastAsia="Arial" w:cs="Arial"/>
          <w:b w:val="0"/>
          <w:bCs w:val="0"/>
          <w:i w:val="0"/>
          <w:iCs w:val="0"/>
          <w:noProof w:val="0"/>
          <w:color w:val="auto"/>
          <w:sz w:val="24"/>
          <w:szCs w:val="24"/>
          <w:lang w:val="en-GB"/>
        </w:rPr>
      </w:pPr>
      <w:r w:rsidRPr="4DBD007A" w:rsidR="6CB40E62">
        <w:rPr>
          <w:rFonts w:ascii="Arial" w:hAnsi="Arial" w:eastAsia="Arial" w:cs="Arial"/>
          <w:b w:val="0"/>
          <w:bCs w:val="0"/>
          <w:i w:val="0"/>
          <w:iCs w:val="0"/>
          <w:noProof w:val="0"/>
          <w:color w:val="auto"/>
          <w:sz w:val="24"/>
          <w:szCs w:val="24"/>
          <w:lang w:val="en-GB"/>
        </w:rPr>
        <w:t>The tourism industry currently uses social media in its marketing strategies.</w:t>
      </w:r>
    </w:p>
    <w:p w:rsidR="6CB40E62" w:rsidP="4DBD007A" w:rsidRDefault="6CB40E62" w14:paraId="69288B12" w14:textId="29F2213E">
      <w:pPr>
        <w:spacing w:line="276" w:lineRule="auto"/>
        <w:jc w:val="both"/>
        <w:rPr>
          <w:rFonts w:ascii="Arial" w:hAnsi="Arial" w:eastAsia="Arial" w:cs="Arial"/>
          <w:b w:val="0"/>
          <w:bCs w:val="0"/>
          <w:i w:val="0"/>
          <w:iCs w:val="0"/>
          <w:noProof w:val="0"/>
          <w:color w:val="auto"/>
          <w:sz w:val="24"/>
          <w:szCs w:val="24"/>
          <w:lang w:val="en-GB"/>
        </w:rPr>
      </w:pPr>
      <w:r w:rsidRPr="4DBD007A" w:rsidR="6CB40E62">
        <w:rPr>
          <w:rFonts w:ascii="Arial" w:hAnsi="Arial" w:eastAsia="Arial" w:cs="Arial"/>
          <w:b w:val="0"/>
          <w:bCs w:val="0"/>
          <w:i w:val="0"/>
          <w:iCs w:val="0"/>
          <w:noProof w:val="0"/>
          <w:color w:val="auto"/>
          <w:sz w:val="24"/>
          <w:szCs w:val="24"/>
          <w:lang w:val="en-GB"/>
        </w:rPr>
        <w:t xml:space="preserve"> </w:t>
      </w:r>
    </w:p>
    <w:p w:rsidR="28585079" w:rsidP="4DBD007A" w:rsidRDefault="28585079" w14:paraId="2D32256E" w14:textId="27CD5514">
      <w:pPr>
        <w:spacing w:line="276" w:lineRule="auto"/>
        <w:jc w:val="both"/>
        <w:rPr>
          <w:rFonts w:ascii="Arial" w:hAnsi="Arial" w:eastAsia="Arial" w:cs="Arial"/>
          <w:b w:val="0"/>
          <w:bCs w:val="0"/>
          <w:i w:val="0"/>
          <w:iCs w:val="0"/>
          <w:noProof w:val="0"/>
          <w:color w:val="auto"/>
          <w:sz w:val="24"/>
          <w:szCs w:val="24"/>
          <w:lang w:val="en-GB"/>
        </w:rPr>
      </w:pPr>
      <w:r w:rsidRPr="4DBD007A" w:rsidR="28585079">
        <w:rPr>
          <w:rFonts w:ascii="Arial" w:hAnsi="Arial" w:eastAsia="Arial" w:cs="Arial"/>
          <w:b w:val="0"/>
          <w:bCs w:val="0"/>
          <w:i w:val="0"/>
          <w:iCs w:val="0"/>
          <w:noProof w:val="0"/>
          <w:color w:val="auto"/>
          <w:sz w:val="24"/>
          <w:szCs w:val="24"/>
          <w:lang w:val="en-GB"/>
        </w:rPr>
        <w:t>So,</w:t>
      </w:r>
      <w:r w:rsidRPr="4DBD007A" w:rsidR="6CB40E62">
        <w:rPr>
          <w:rFonts w:ascii="Arial" w:hAnsi="Arial" w:eastAsia="Arial" w:cs="Arial"/>
          <w:b w:val="0"/>
          <w:bCs w:val="0"/>
          <w:i w:val="0"/>
          <w:iCs w:val="0"/>
          <w:noProof w:val="0"/>
          <w:color w:val="auto"/>
          <w:sz w:val="24"/>
          <w:szCs w:val="24"/>
          <w:lang w:val="en-GB"/>
        </w:rPr>
        <w:t xml:space="preserve"> students will be able to highlight and analyse tourism by means of social </w:t>
      </w:r>
      <w:r w:rsidRPr="4DBD007A" w:rsidR="7D99D18B">
        <w:rPr>
          <w:rFonts w:ascii="Arial" w:hAnsi="Arial" w:eastAsia="Arial" w:cs="Arial"/>
          <w:b w:val="0"/>
          <w:bCs w:val="0"/>
          <w:i w:val="0"/>
          <w:iCs w:val="0"/>
          <w:noProof w:val="0"/>
          <w:color w:val="auto"/>
          <w:sz w:val="24"/>
          <w:szCs w:val="24"/>
          <w:lang w:val="en-GB"/>
        </w:rPr>
        <w:t>media,</w:t>
      </w:r>
      <w:r w:rsidRPr="4DBD007A" w:rsidR="6CB40E62">
        <w:rPr>
          <w:rFonts w:ascii="Arial" w:hAnsi="Arial" w:eastAsia="Arial" w:cs="Arial"/>
          <w:b w:val="0"/>
          <w:bCs w:val="0"/>
          <w:i w:val="0"/>
          <w:iCs w:val="0"/>
          <w:noProof w:val="0"/>
          <w:color w:val="auto"/>
          <w:sz w:val="24"/>
          <w:szCs w:val="24"/>
          <w:lang w:val="en-GB"/>
        </w:rPr>
        <w:t xml:space="preserve"> whilst experiencing </w:t>
      </w:r>
      <w:r w:rsidRPr="4DBD007A" w:rsidR="52E19E70">
        <w:rPr>
          <w:rFonts w:ascii="Arial" w:hAnsi="Arial" w:eastAsia="Arial" w:cs="Arial"/>
          <w:b w:val="0"/>
          <w:bCs w:val="0"/>
          <w:i w:val="0"/>
          <w:iCs w:val="0"/>
          <w:noProof w:val="0"/>
          <w:color w:val="auto"/>
          <w:sz w:val="24"/>
          <w:szCs w:val="24"/>
          <w:lang w:val="en-GB"/>
        </w:rPr>
        <w:t>first hand</w:t>
      </w:r>
      <w:r w:rsidRPr="4DBD007A" w:rsidR="6CB40E62">
        <w:rPr>
          <w:rFonts w:ascii="Arial" w:hAnsi="Arial" w:eastAsia="Arial" w:cs="Arial"/>
          <w:b w:val="0"/>
          <w:bCs w:val="0"/>
          <w:i w:val="0"/>
          <w:iCs w:val="0"/>
          <w:noProof w:val="0"/>
          <w:color w:val="auto"/>
          <w:sz w:val="24"/>
          <w:szCs w:val="24"/>
          <w:lang w:val="en-GB"/>
        </w:rPr>
        <w:t xml:space="preserve"> new tourism developments, strategies and campaigns.</w:t>
      </w:r>
    </w:p>
    <w:p w:rsidR="4DBD007A" w:rsidP="4DBD007A" w:rsidRDefault="4DBD007A" w14:paraId="025E8040" w14:textId="66E24329">
      <w:pPr>
        <w:pStyle w:val="Normal"/>
        <w:spacing w:line="276" w:lineRule="auto"/>
        <w:jc w:val="both"/>
        <w:rPr>
          <w:rFonts w:ascii="Arial" w:hAnsi="Arial" w:eastAsia="Arial" w:cs="Arial"/>
          <w:b w:val="0"/>
          <w:bCs w:val="0"/>
          <w:i w:val="0"/>
          <w:iCs w:val="0"/>
          <w:noProof w:val="0"/>
          <w:color w:val="auto"/>
          <w:sz w:val="24"/>
          <w:szCs w:val="24"/>
          <w:lang w:val="en-GB"/>
        </w:rPr>
      </w:pPr>
    </w:p>
    <w:p w:rsidR="4DBD007A" w:rsidP="4DBD007A" w:rsidRDefault="4DBD007A" w14:paraId="41AAC78B" w14:textId="57822E95">
      <w:pPr>
        <w:pStyle w:val="Normal"/>
        <w:spacing w:line="276" w:lineRule="auto"/>
        <w:jc w:val="both"/>
        <w:rPr>
          <w:rFonts w:ascii="Arial" w:hAnsi="Arial" w:eastAsia="Arial" w:cs="Arial"/>
          <w:b w:val="0"/>
          <w:bCs w:val="0"/>
          <w:i w:val="0"/>
          <w:iCs w:val="0"/>
          <w:noProof w:val="0"/>
          <w:color w:val="auto"/>
          <w:sz w:val="24"/>
          <w:szCs w:val="24"/>
          <w:lang w:val="en-GB"/>
        </w:rPr>
      </w:pPr>
    </w:p>
    <w:p w:rsidR="4DBD007A" w:rsidP="4DBD007A" w:rsidRDefault="4DBD007A" w14:paraId="01BA7894" w14:textId="3941AEFB">
      <w:pPr>
        <w:pStyle w:val="Normal"/>
        <w:spacing w:line="276" w:lineRule="auto"/>
        <w:jc w:val="both"/>
        <w:rPr>
          <w:rFonts w:ascii="Arial" w:hAnsi="Arial" w:eastAsia="Arial" w:cs="Arial"/>
          <w:color w:val="auto"/>
          <w:sz w:val="24"/>
          <w:szCs w:val="24"/>
        </w:rPr>
      </w:pPr>
    </w:p>
    <w:p w:rsidR="4DBD007A" w:rsidP="4DBD007A" w:rsidRDefault="4DBD007A" w14:paraId="2D3BCB05" w14:textId="44EB0D18">
      <w:pPr>
        <w:pStyle w:val="Normal"/>
        <w:spacing w:line="276" w:lineRule="auto"/>
        <w:jc w:val="both"/>
        <w:rPr>
          <w:rFonts w:ascii="Arial" w:hAnsi="Arial" w:eastAsia="Arial" w:cs="Arial"/>
          <w:color w:val="auto"/>
          <w:sz w:val="24"/>
          <w:szCs w:val="24"/>
        </w:rPr>
      </w:pPr>
    </w:p>
    <w:p w:rsidR="4DBD007A" w:rsidP="4DBD007A" w:rsidRDefault="4DBD007A" w14:paraId="053D5445" w14:textId="63364205">
      <w:pPr>
        <w:pStyle w:val="Normal"/>
        <w:spacing w:line="276" w:lineRule="auto"/>
        <w:jc w:val="both"/>
        <w:rPr>
          <w:rFonts w:ascii="Arial" w:hAnsi="Arial" w:eastAsia="Arial" w:cs="Arial"/>
          <w:color w:val="auto"/>
          <w:sz w:val="24"/>
          <w:szCs w:val="24"/>
        </w:rPr>
      </w:pPr>
    </w:p>
    <w:p w:rsidR="4DBD007A" w:rsidP="4DBD007A" w:rsidRDefault="4DBD007A" w14:paraId="4F8266D7" w14:textId="09F784D6">
      <w:pPr>
        <w:pStyle w:val="Normal"/>
        <w:spacing w:line="276" w:lineRule="auto"/>
        <w:jc w:val="both"/>
        <w:rPr>
          <w:rFonts w:ascii="Arial" w:hAnsi="Arial" w:eastAsia="Arial" w:cs="Arial"/>
          <w:color w:val="auto"/>
          <w:sz w:val="24"/>
          <w:szCs w:val="24"/>
        </w:rPr>
      </w:pPr>
    </w:p>
    <w:p w:rsidR="4DBD007A" w:rsidP="4DBD007A" w:rsidRDefault="4DBD007A" w14:paraId="3ADEFF7E" w14:textId="3F5E68AA">
      <w:pPr>
        <w:pStyle w:val="Normal"/>
        <w:spacing w:line="276" w:lineRule="auto"/>
        <w:jc w:val="both"/>
        <w:rPr>
          <w:rFonts w:ascii="Arial" w:hAnsi="Arial" w:eastAsia="Arial" w:cs="Arial"/>
          <w:color w:val="auto"/>
          <w:sz w:val="24"/>
          <w:szCs w:val="24"/>
        </w:rPr>
      </w:pPr>
    </w:p>
    <w:p w:rsidR="4DBD007A" w:rsidP="4DBD007A" w:rsidRDefault="4DBD007A" w14:paraId="5798823F" w14:textId="5E0ED8D8">
      <w:pPr>
        <w:pStyle w:val="Normal"/>
        <w:spacing w:line="276" w:lineRule="auto"/>
        <w:jc w:val="both"/>
        <w:rPr>
          <w:rFonts w:ascii="Arial" w:hAnsi="Arial" w:eastAsia="Arial" w:cs="Arial"/>
          <w:color w:val="auto"/>
          <w:sz w:val="24"/>
          <w:szCs w:val="24"/>
        </w:rPr>
      </w:pPr>
    </w:p>
    <w:p w:rsidR="4DBD007A" w:rsidP="4DBD007A" w:rsidRDefault="4DBD007A" w14:paraId="7399A7CC" w14:textId="2C96CFAD">
      <w:pPr>
        <w:pStyle w:val="Normal"/>
        <w:spacing w:line="276" w:lineRule="auto"/>
        <w:jc w:val="both"/>
        <w:rPr>
          <w:rFonts w:ascii="Arial" w:hAnsi="Arial" w:eastAsia="Arial" w:cs="Arial"/>
          <w:color w:val="auto"/>
          <w:sz w:val="24"/>
          <w:szCs w:val="24"/>
        </w:rPr>
      </w:pPr>
    </w:p>
    <w:p w:rsidR="4DBD007A" w:rsidP="4DBD007A" w:rsidRDefault="4DBD007A" w14:paraId="33F330AD" w14:textId="4D6B8B26">
      <w:pPr>
        <w:pStyle w:val="Normal"/>
        <w:spacing w:line="276" w:lineRule="auto"/>
        <w:jc w:val="both"/>
        <w:rPr>
          <w:rFonts w:ascii="Arial" w:hAnsi="Arial" w:eastAsia="Arial" w:cs="Arial"/>
          <w:color w:val="auto"/>
          <w:sz w:val="24"/>
          <w:szCs w:val="24"/>
        </w:rPr>
      </w:pPr>
    </w:p>
    <w:p w:rsidR="4DBD007A" w:rsidP="4DBD007A" w:rsidRDefault="4DBD007A" w14:paraId="34D19F4A" w14:textId="35DDD559">
      <w:pPr>
        <w:pStyle w:val="Normal"/>
        <w:spacing w:line="276" w:lineRule="auto"/>
        <w:jc w:val="both"/>
        <w:rPr>
          <w:rFonts w:ascii="Arial" w:hAnsi="Arial" w:eastAsia="Arial" w:cs="Arial"/>
          <w:color w:val="auto"/>
          <w:sz w:val="24"/>
          <w:szCs w:val="24"/>
        </w:rPr>
      </w:pPr>
    </w:p>
    <w:p w:rsidR="4DBD007A" w:rsidP="4DBD007A" w:rsidRDefault="4DBD007A" w14:paraId="566069FF" w14:textId="42823F1C">
      <w:pPr>
        <w:pStyle w:val="Normal"/>
        <w:spacing w:line="276" w:lineRule="auto"/>
        <w:jc w:val="both"/>
        <w:rPr>
          <w:rFonts w:ascii="Arial" w:hAnsi="Arial" w:eastAsia="Arial" w:cs="Arial"/>
          <w:color w:val="auto"/>
          <w:sz w:val="24"/>
          <w:szCs w:val="24"/>
        </w:rPr>
      </w:pPr>
    </w:p>
    <w:tbl>
      <w:tblPr>
        <w:tblStyle w:val="TableGrid"/>
        <w:tblW w:w="0" w:type="auto"/>
        <w:tblLayout w:type="fixed"/>
        <w:tblLook w:val="06A0" w:firstRow="1" w:lastRow="0" w:firstColumn="1" w:lastColumn="0" w:noHBand="1" w:noVBand="1"/>
      </w:tblPr>
      <w:tblGrid>
        <w:gridCol w:w="9098"/>
      </w:tblGrid>
      <w:tr w:rsidR="4DBD007A" w:rsidTr="4DBD007A" w14:paraId="5FED0408">
        <w:tc>
          <w:tcPr>
            <w:tcW w:w="9098" w:type="dxa"/>
            <w:tcMar/>
          </w:tcPr>
          <w:tbl>
            <w:tblPr>
              <w:tblStyle w:val="TableGrid"/>
              <w:tblW w:w="0" w:type="auto"/>
              <w:tblLayout w:type="fixed"/>
              <w:tblLook w:val="06A0" w:firstRow="1" w:lastRow="0" w:firstColumn="1" w:lastColumn="0" w:noHBand="1" w:noVBand="1"/>
            </w:tblPr>
            <w:tblGrid>
              <w:gridCol w:w="1429"/>
              <w:gridCol w:w="7538"/>
            </w:tblGrid>
            <w:tr w:rsidR="4DBD007A" w:rsidTr="4DBD007A" w14:paraId="62A6966B">
              <w:tc>
                <w:tcPr>
                  <w:tcW w:w="1429" w:type="dxa"/>
                  <w:tcMar/>
                </w:tcPr>
                <w:p w:rsidR="4DBD007A" w:rsidRDefault="4DBD007A" w14:paraId="72ED72E2" w14:textId="5AE46196">
                  <w:r w:rsidRPr="4DBD007A" w:rsidR="4DBD007A">
                    <w:rPr>
                      <w:rFonts w:ascii="Arial" w:hAnsi="Arial" w:eastAsia="Arial" w:cs="Arial"/>
                      <w:b w:val="0"/>
                      <w:bCs w:val="0"/>
                      <w:i w:val="0"/>
                      <w:iCs w:val="0"/>
                      <w:color w:val="000000" w:themeColor="text1" w:themeTint="FF" w:themeShade="FF"/>
                      <w:sz w:val="24"/>
                      <w:szCs w:val="24"/>
                    </w:rPr>
                    <w:t xml:space="preserve">  </w:t>
                  </w:r>
                  <w:r w:rsidRPr="4DBD007A" w:rsidR="4DBD007A">
                    <w:rPr>
                      <w:rFonts w:ascii="Arial" w:hAnsi="Arial" w:eastAsia="Arial" w:cs="Arial"/>
                      <w:b w:val="1"/>
                      <w:bCs w:val="1"/>
                      <w:i w:val="0"/>
                      <w:iCs w:val="0"/>
                      <w:color w:val="000000" w:themeColor="text1" w:themeTint="FF" w:themeShade="FF"/>
                      <w:sz w:val="24"/>
                      <w:szCs w:val="24"/>
                    </w:rPr>
                    <w:t>S</w:t>
                  </w:r>
                </w:p>
                <w:p w:rsidR="4DBD007A" w:rsidRDefault="4DBD007A" w14:paraId="1437468D" w14:textId="372E8858">
                  <w:r w:rsidRPr="4DBD007A" w:rsidR="4DBD007A">
                    <w:rPr>
                      <w:rFonts w:ascii="Arial" w:hAnsi="Arial" w:eastAsia="Arial" w:cs="Arial"/>
                      <w:b w:val="0"/>
                      <w:bCs w:val="0"/>
                      <w:i w:val="0"/>
                      <w:iCs w:val="0"/>
                      <w:color w:val="000000" w:themeColor="text1" w:themeTint="FF" w:themeShade="FF"/>
                      <w:sz w:val="24"/>
                      <w:szCs w:val="24"/>
                    </w:rPr>
                    <w:t>Specific</w:t>
                  </w:r>
                </w:p>
                <w:p w:rsidR="4DBD007A" w:rsidRDefault="4DBD007A" w14:paraId="3B693EBE" w14:textId="72B27FBD">
                  <w:r>
                    <w:br/>
                  </w:r>
                </w:p>
              </w:tc>
              <w:tc>
                <w:tcPr>
                  <w:tcW w:w="7538" w:type="dxa"/>
                  <w:tcMar/>
                </w:tcPr>
                <w:p w:rsidR="4DBD007A" w:rsidRDefault="4DBD007A" w14:paraId="7A942CC7" w14:textId="5FF5C3D1">
                  <w:r w:rsidRPr="4DBD007A" w:rsidR="4DBD007A">
                    <w:rPr>
                      <w:rFonts w:ascii="Arial" w:hAnsi="Arial" w:eastAsia="Arial" w:cs="Arial"/>
                      <w:b w:val="0"/>
                      <w:bCs w:val="0"/>
                      <w:i w:val="0"/>
                      <w:iCs w:val="0"/>
                      <w:color w:val="000000" w:themeColor="text1" w:themeTint="FF" w:themeShade="FF"/>
                      <w:sz w:val="24"/>
                      <w:szCs w:val="24"/>
                    </w:rPr>
                    <w:t>- to evaluate Leisure, Travel and Tourism services for family tourism, culture and heritage across North Wales and England by means of social media;</w:t>
                  </w:r>
                </w:p>
                <w:p w:rsidR="4DBD007A" w:rsidP="4DBD007A" w:rsidRDefault="4DBD007A" w14:paraId="4C6EBA6E" w14:textId="2BDD8E7C">
                  <w:pPr>
                    <w:rPr>
                      <w:rFonts w:ascii="Arial" w:hAnsi="Arial" w:eastAsia="Arial" w:cs="Arial"/>
                      <w:b w:val="0"/>
                      <w:bCs w:val="0"/>
                      <w:i w:val="0"/>
                      <w:iCs w:val="0"/>
                      <w:color w:val="000000" w:themeColor="text1" w:themeTint="FF" w:themeShade="FF"/>
                      <w:sz w:val="24"/>
                      <w:szCs w:val="24"/>
                    </w:rPr>
                  </w:pPr>
                  <w:r w:rsidRPr="4DBD007A" w:rsidR="4DBD007A">
                    <w:rPr>
                      <w:rFonts w:ascii="Arial" w:hAnsi="Arial" w:eastAsia="Arial" w:cs="Arial"/>
                      <w:b w:val="0"/>
                      <w:bCs w:val="0"/>
                      <w:i w:val="0"/>
                      <w:iCs w:val="0"/>
                      <w:color w:val="000000" w:themeColor="text1" w:themeTint="FF" w:themeShade="FF"/>
                      <w:sz w:val="24"/>
                      <w:szCs w:val="24"/>
                    </w:rPr>
                    <w:t xml:space="preserve"> -to prepare a focused social media strategy to market and brand Tourism on Tour European Academic Adventure 2020 to a family and culture </w:t>
                  </w:r>
                  <w:r w:rsidRPr="4DBD007A" w:rsidR="32D4A77A">
                    <w:rPr>
                      <w:rFonts w:ascii="Arial" w:hAnsi="Arial" w:eastAsia="Arial" w:cs="Arial"/>
                      <w:b w:val="0"/>
                      <w:bCs w:val="0"/>
                      <w:i w:val="0"/>
                      <w:iCs w:val="0"/>
                      <w:color w:val="000000" w:themeColor="text1" w:themeTint="FF" w:themeShade="FF"/>
                      <w:sz w:val="24"/>
                      <w:szCs w:val="24"/>
                    </w:rPr>
                    <w:t>heritage target</w:t>
                  </w:r>
                  <w:r w:rsidRPr="4DBD007A" w:rsidR="4DBD007A">
                    <w:rPr>
                      <w:rFonts w:ascii="Arial" w:hAnsi="Arial" w:eastAsia="Arial" w:cs="Arial"/>
                      <w:b w:val="0"/>
                      <w:bCs w:val="0"/>
                      <w:i w:val="0"/>
                      <w:iCs w:val="0"/>
                      <w:color w:val="000000" w:themeColor="text1" w:themeTint="FF" w:themeShade="FF"/>
                      <w:sz w:val="24"/>
                      <w:szCs w:val="24"/>
                    </w:rPr>
                    <w:t xml:space="preserve"> </w:t>
                  </w:r>
                  <w:r w:rsidRPr="4DBD007A" w:rsidR="2BC953B9">
                    <w:rPr>
                      <w:rFonts w:ascii="Arial" w:hAnsi="Arial" w:eastAsia="Arial" w:cs="Arial"/>
                      <w:b w:val="0"/>
                      <w:bCs w:val="0"/>
                      <w:i w:val="0"/>
                      <w:iCs w:val="0"/>
                      <w:color w:val="000000" w:themeColor="text1" w:themeTint="FF" w:themeShade="FF"/>
                      <w:sz w:val="24"/>
                      <w:szCs w:val="24"/>
                    </w:rPr>
                    <w:t>market;</w:t>
                  </w:r>
                </w:p>
                <w:p w:rsidR="121E89D5" w:rsidRDefault="121E89D5" w14:paraId="0327C9BB" w14:textId="2BEE5FC8">
                  <w:r w:rsidRPr="4DBD007A" w:rsidR="121E89D5">
                    <w:rPr>
                      <w:rFonts w:ascii="Arial" w:hAnsi="Arial" w:eastAsia="Arial" w:cs="Arial"/>
                      <w:b w:val="0"/>
                      <w:bCs w:val="0"/>
                      <w:i w:val="0"/>
                      <w:iCs w:val="0"/>
                      <w:color w:val="000000" w:themeColor="text1" w:themeTint="FF" w:themeShade="FF"/>
                      <w:sz w:val="24"/>
                      <w:szCs w:val="24"/>
                    </w:rPr>
                    <w:t xml:space="preserve">- </w:t>
                  </w:r>
                  <w:r w:rsidRPr="4DBD007A" w:rsidR="5A3DB6EE">
                    <w:rPr>
                      <w:rFonts w:ascii="Arial" w:hAnsi="Arial" w:eastAsia="Arial" w:cs="Arial"/>
                      <w:b w:val="0"/>
                      <w:bCs w:val="0"/>
                      <w:i w:val="0"/>
                      <w:iCs w:val="0"/>
                      <w:color w:val="000000" w:themeColor="text1" w:themeTint="FF" w:themeShade="FF"/>
                      <w:sz w:val="24"/>
                      <w:szCs w:val="24"/>
                    </w:rPr>
                    <w:t>to meet</w:t>
                  </w:r>
                  <w:r w:rsidRPr="4DBD007A" w:rsidR="121E89D5">
                    <w:rPr>
                      <w:rFonts w:ascii="Arial" w:hAnsi="Arial" w:eastAsia="Arial" w:cs="Arial"/>
                      <w:b w:val="0"/>
                      <w:bCs w:val="0"/>
                      <w:i w:val="0"/>
                      <w:iCs w:val="0"/>
                      <w:color w:val="000000" w:themeColor="text1" w:themeTint="FF" w:themeShade="FF"/>
                      <w:sz w:val="24"/>
                      <w:szCs w:val="24"/>
                    </w:rPr>
                    <w:t xml:space="preserve"> with industry professionals, to network and discuss issues in UK tourism industry; </w:t>
                  </w:r>
                </w:p>
                <w:p w:rsidR="4DBD007A" w:rsidRDefault="4DBD007A" w14:paraId="2B840EAC" w14:textId="056F6FF5">
                  <w:r w:rsidRPr="4DBD007A" w:rsidR="4DBD007A">
                    <w:rPr>
                      <w:rFonts w:ascii="Arial" w:hAnsi="Arial" w:eastAsia="Arial" w:cs="Arial"/>
                      <w:b w:val="0"/>
                      <w:bCs w:val="0"/>
                      <w:i w:val="0"/>
                      <w:iCs w:val="0"/>
                      <w:color w:val="000000" w:themeColor="text1" w:themeTint="FF" w:themeShade="FF"/>
                      <w:sz w:val="24"/>
                      <w:szCs w:val="24"/>
                    </w:rPr>
                    <w:t>-to plan and launch an effective social media campaign;</w:t>
                  </w:r>
                </w:p>
                <w:p w:rsidR="4DBD007A" w:rsidP="4DBD007A" w:rsidRDefault="4DBD007A" w14:paraId="0288A0D3" w14:textId="5C7E710B">
                  <w:pPr>
                    <w:pStyle w:val="Normal"/>
                    <w:rPr>
                      <w:rFonts w:ascii="Arial" w:hAnsi="Arial" w:eastAsia="Arial" w:cs="Arial"/>
                      <w:b w:val="0"/>
                      <w:bCs w:val="0"/>
                      <w:i w:val="0"/>
                      <w:iCs w:val="0"/>
                      <w:color w:val="000000" w:themeColor="text1" w:themeTint="FF" w:themeShade="FF"/>
                      <w:sz w:val="24"/>
                      <w:szCs w:val="24"/>
                    </w:rPr>
                  </w:pPr>
                </w:p>
                <w:p w:rsidR="4DBD007A" w:rsidRDefault="4DBD007A" w14:paraId="4A15B368" w14:textId="7A0A2C2C">
                  <w:r w:rsidRPr="4DBD007A" w:rsidR="4DBD007A">
                    <w:rPr>
                      <w:rFonts w:ascii="Arial" w:hAnsi="Arial" w:eastAsia="Arial" w:cs="Arial"/>
                      <w:b w:val="0"/>
                      <w:bCs w:val="0"/>
                      <w:i w:val="0"/>
                      <w:iCs w:val="0"/>
                      <w:color w:val="000000" w:themeColor="text1" w:themeTint="FF" w:themeShade="FF"/>
                      <w:sz w:val="24"/>
                      <w:szCs w:val="24"/>
                    </w:rPr>
                    <w:t>- to assess on the impact of social media campaign and</w:t>
                  </w:r>
                </w:p>
                <w:p w:rsidR="4DBD007A" w:rsidRDefault="4DBD007A" w14:paraId="6DF59856" w14:textId="6DD8E684">
                  <w:r w:rsidRPr="4DBD007A" w:rsidR="4DBD007A">
                    <w:rPr>
                      <w:rFonts w:ascii="Arial" w:hAnsi="Arial" w:eastAsia="Arial" w:cs="Arial"/>
                      <w:b w:val="0"/>
                      <w:bCs w:val="0"/>
                      <w:i w:val="0"/>
                      <w:iCs w:val="0"/>
                      <w:color w:val="000000" w:themeColor="text1" w:themeTint="FF" w:themeShade="FF"/>
                      <w:sz w:val="24"/>
                      <w:szCs w:val="24"/>
                    </w:rPr>
                    <w:t xml:space="preserve"> the extent to which it creates target market interaction.</w:t>
                  </w:r>
                </w:p>
                <w:p w:rsidR="4DBD007A" w:rsidRDefault="4DBD007A" w14:paraId="49F0070C" w14:textId="1862D8DD">
                  <w:r>
                    <w:br/>
                  </w:r>
                </w:p>
              </w:tc>
            </w:tr>
            <w:tr w:rsidR="4DBD007A" w:rsidTr="4DBD007A" w14:paraId="0DE0363F">
              <w:tc>
                <w:tcPr>
                  <w:tcW w:w="1429" w:type="dxa"/>
                  <w:tcMar/>
                </w:tcPr>
                <w:p w:rsidR="4DBD007A" w:rsidRDefault="4DBD007A" w14:paraId="6904096F" w14:textId="5FFBEE94">
                  <w:r w:rsidRPr="4DBD007A" w:rsidR="4DBD007A">
                    <w:rPr>
                      <w:rFonts w:ascii="Arial" w:hAnsi="Arial" w:eastAsia="Arial" w:cs="Arial"/>
                      <w:b w:val="0"/>
                      <w:bCs w:val="0"/>
                      <w:i w:val="0"/>
                      <w:iCs w:val="0"/>
                      <w:color w:val="000000" w:themeColor="text1" w:themeTint="FF" w:themeShade="FF"/>
                      <w:sz w:val="24"/>
                      <w:szCs w:val="24"/>
                    </w:rPr>
                    <w:t xml:space="preserve">  </w:t>
                  </w:r>
                  <w:r w:rsidRPr="4DBD007A" w:rsidR="4DBD007A">
                    <w:rPr>
                      <w:rFonts w:ascii="Arial" w:hAnsi="Arial" w:eastAsia="Arial" w:cs="Arial"/>
                      <w:b w:val="1"/>
                      <w:bCs w:val="1"/>
                      <w:i w:val="0"/>
                      <w:iCs w:val="0"/>
                      <w:color w:val="000000" w:themeColor="text1" w:themeTint="FF" w:themeShade="FF"/>
                      <w:sz w:val="24"/>
                      <w:szCs w:val="24"/>
                    </w:rPr>
                    <w:t xml:space="preserve"> M</w:t>
                  </w:r>
                </w:p>
                <w:p w:rsidR="4DBD007A" w:rsidRDefault="4DBD007A" w14:paraId="7A6A0019" w14:textId="14EE1DAB">
                  <w:r w:rsidRPr="4DBD007A" w:rsidR="4DBD007A">
                    <w:rPr>
                      <w:rFonts w:ascii="Arial" w:hAnsi="Arial" w:eastAsia="Arial" w:cs="Arial"/>
                      <w:b w:val="0"/>
                      <w:bCs w:val="0"/>
                      <w:i w:val="0"/>
                      <w:iCs w:val="0"/>
                      <w:color w:val="000000" w:themeColor="text1" w:themeTint="FF" w:themeShade="FF"/>
                      <w:sz w:val="24"/>
                      <w:szCs w:val="24"/>
                    </w:rPr>
                    <w:t>Measurable</w:t>
                  </w:r>
                </w:p>
                <w:p w:rsidR="4DBD007A" w:rsidRDefault="4DBD007A" w14:paraId="37702013" w14:textId="74F9EF13">
                  <w:r>
                    <w:br/>
                  </w:r>
                </w:p>
              </w:tc>
              <w:tc>
                <w:tcPr>
                  <w:tcW w:w="7538" w:type="dxa"/>
                  <w:tcMar/>
                </w:tcPr>
                <w:p w:rsidR="4DBD007A" w:rsidRDefault="4DBD007A" w14:paraId="6EB32F46" w14:textId="3BEF80B3">
                  <w:r w:rsidRPr="4DBD007A" w:rsidR="4DBD007A">
                    <w:rPr>
                      <w:rFonts w:ascii="Arial" w:hAnsi="Arial" w:eastAsia="Arial" w:cs="Arial"/>
                      <w:b w:val="0"/>
                      <w:bCs w:val="0"/>
                      <w:i w:val="0"/>
                      <w:iCs w:val="0"/>
                      <w:color w:val="000000" w:themeColor="text1" w:themeTint="FF" w:themeShade="FF"/>
                      <w:sz w:val="24"/>
                      <w:szCs w:val="24"/>
                    </w:rPr>
                    <w:t xml:space="preserve">It is hard to know when goals </w:t>
                  </w:r>
                  <w:r w:rsidRPr="4DBD007A" w:rsidR="4EBD42DA">
                    <w:rPr>
                      <w:rFonts w:ascii="Arial" w:hAnsi="Arial" w:eastAsia="Arial" w:cs="Arial"/>
                      <w:b w:val="0"/>
                      <w:bCs w:val="0"/>
                      <w:i w:val="0"/>
                      <w:iCs w:val="0"/>
                      <w:color w:val="000000" w:themeColor="text1" w:themeTint="FF" w:themeShade="FF"/>
                      <w:sz w:val="24"/>
                      <w:szCs w:val="24"/>
                    </w:rPr>
                    <w:t>have</w:t>
                  </w:r>
                  <w:r w:rsidRPr="4DBD007A" w:rsidR="4DBD007A">
                    <w:rPr>
                      <w:rFonts w:ascii="Arial" w:hAnsi="Arial" w:eastAsia="Arial" w:cs="Arial"/>
                      <w:b w:val="0"/>
                      <w:bCs w:val="0"/>
                      <w:i w:val="0"/>
                      <w:iCs w:val="0"/>
                      <w:color w:val="000000" w:themeColor="text1" w:themeTint="FF" w:themeShade="FF"/>
                      <w:sz w:val="24"/>
                      <w:szCs w:val="24"/>
                    </w:rPr>
                    <w:t xml:space="preserve"> been done but we can:</w:t>
                  </w:r>
                </w:p>
                <w:p w:rsidR="4DBD007A" w:rsidRDefault="4DBD007A" w14:paraId="03E47F36" w14:textId="187ABFB8">
                  <w:r w:rsidRPr="4DBD007A" w:rsidR="4DBD007A">
                    <w:rPr>
                      <w:rFonts w:ascii="Arial" w:hAnsi="Arial" w:eastAsia="Arial" w:cs="Arial"/>
                      <w:b w:val="0"/>
                      <w:bCs w:val="0"/>
                      <w:i w:val="0"/>
                      <w:iCs w:val="0"/>
                      <w:color w:val="000000" w:themeColor="text1" w:themeTint="FF" w:themeShade="FF"/>
                      <w:sz w:val="24"/>
                      <w:szCs w:val="24"/>
                    </w:rPr>
                    <w:t xml:space="preserve">- evaluate effectiveness </w:t>
                  </w:r>
                  <w:r w:rsidRPr="4DBD007A" w:rsidR="2FB44C44">
                    <w:rPr>
                      <w:rFonts w:ascii="Arial" w:hAnsi="Arial" w:eastAsia="Arial" w:cs="Arial"/>
                      <w:b w:val="0"/>
                      <w:bCs w:val="0"/>
                      <w:i w:val="0"/>
                      <w:iCs w:val="0"/>
                      <w:color w:val="000000" w:themeColor="text1" w:themeTint="FF" w:themeShade="FF"/>
                      <w:sz w:val="24"/>
                      <w:szCs w:val="24"/>
                    </w:rPr>
                    <w:t>of strategy</w:t>
                  </w:r>
                  <w:r w:rsidRPr="4DBD007A" w:rsidR="4DBD007A">
                    <w:rPr>
                      <w:rFonts w:ascii="Arial" w:hAnsi="Arial" w:eastAsia="Arial" w:cs="Arial"/>
                      <w:b w:val="0"/>
                      <w:bCs w:val="0"/>
                      <w:i w:val="0"/>
                      <w:iCs w:val="0"/>
                      <w:color w:val="000000" w:themeColor="text1" w:themeTint="FF" w:themeShade="FF"/>
                      <w:sz w:val="24"/>
                      <w:szCs w:val="24"/>
                    </w:rPr>
                    <w:t>, campaign, excursions and posts;</w:t>
                  </w:r>
                </w:p>
                <w:p w:rsidR="4DBD007A" w:rsidRDefault="4DBD007A" w14:paraId="49D873BE" w14:textId="4715BBC9">
                  <w:r w:rsidRPr="4DBD007A" w:rsidR="4DBD007A">
                    <w:rPr>
                      <w:rFonts w:ascii="Arial" w:hAnsi="Arial" w:eastAsia="Arial" w:cs="Arial"/>
                      <w:b w:val="0"/>
                      <w:bCs w:val="0"/>
                      <w:i w:val="0"/>
                      <w:iCs w:val="0"/>
                      <w:color w:val="000000" w:themeColor="text1" w:themeTint="FF" w:themeShade="FF"/>
                      <w:sz w:val="24"/>
                      <w:szCs w:val="24"/>
                    </w:rPr>
                    <w:t xml:space="preserve">-critically </w:t>
                  </w:r>
                  <w:r w:rsidRPr="4DBD007A" w:rsidR="5EF5201A">
                    <w:rPr>
                      <w:rFonts w:ascii="Arial" w:hAnsi="Arial" w:eastAsia="Arial" w:cs="Arial"/>
                      <w:b w:val="0"/>
                      <w:bCs w:val="0"/>
                      <w:i w:val="0"/>
                      <w:iCs w:val="0"/>
                      <w:color w:val="000000" w:themeColor="text1" w:themeTint="FF" w:themeShade="FF"/>
                      <w:sz w:val="24"/>
                      <w:szCs w:val="24"/>
                    </w:rPr>
                    <w:t>evaluate personal</w:t>
                  </w:r>
                  <w:r w:rsidRPr="4DBD007A" w:rsidR="4DBD007A">
                    <w:rPr>
                      <w:rFonts w:ascii="Arial" w:hAnsi="Arial" w:eastAsia="Arial" w:cs="Arial"/>
                      <w:b w:val="0"/>
                      <w:bCs w:val="0"/>
                      <w:i w:val="0"/>
                      <w:iCs w:val="0"/>
                      <w:color w:val="000000" w:themeColor="text1" w:themeTint="FF" w:themeShade="FF"/>
                      <w:sz w:val="24"/>
                      <w:szCs w:val="24"/>
                    </w:rPr>
                    <w:t xml:space="preserve"> performance;</w:t>
                  </w:r>
                </w:p>
                <w:p w:rsidR="4DBD007A" w:rsidRDefault="4DBD007A" w14:paraId="22A67734" w14:textId="774BCA4E">
                  <w:r w:rsidRPr="4DBD007A" w:rsidR="4DBD007A">
                    <w:rPr>
                      <w:rFonts w:ascii="Arial" w:hAnsi="Arial" w:eastAsia="Arial" w:cs="Arial"/>
                      <w:b w:val="0"/>
                      <w:bCs w:val="0"/>
                      <w:i w:val="0"/>
                      <w:iCs w:val="0"/>
                      <w:color w:val="000000" w:themeColor="text1" w:themeTint="FF" w:themeShade="FF"/>
                      <w:sz w:val="24"/>
                      <w:szCs w:val="24"/>
                    </w:rPr>
                    <w:t xml:space="preserve">-highlight possible improvements. </w:t>
                  </w:r>
                </w:p>
              </w:tc>
            </w:tr>
            <w:tr w:rsidR="4DBD007A" w:rsidTr="4DBD007A" w14:paraId="6092E9C8">
              <w:tc>
                <w:tcPr>
                  <w:tcW w:w="1429" w:type="dxa"/>
                  <w:tcMar/>
                </w:tcPr>
                <w:p w:rsidR="4DBD007A" w:rsidRDefault="4DBD007A" w14:paraId="0A71830D" w14:textId="6736BBC5">
                  <w:r w:rsidRPr="4DBD007A" w:rsidR="4DBD007A">
                    <w:rPr>
                      <w:rFonts w:ascii="Arial" w:hAnsi="Arial" w:eastAsia="Arial" w:cs="Arial"/>
                      <w:b w:val="0"/>
                      <w:bCs w:val="0"/>
                      <w:i w:val="0"/>
                      <w:iCs w:val="0"/>
                      <w:color w:val="000000" w:themeColor="text1" w:themeTint="FF" w:themeShade="FF"/>
                      <w:sz w:val="24"/>
                      <w:szCs w:val="24"/>
                    </w:rPr>
                    <w:t xml:space="preserve">  </w:t>
                  </w:r>
                  <w:r w:rsidRPr="4DBD007A" w:rsidR="4DBD007A">
                    <w:rPr>
                      <w:rFonts w:ascii="Arial" w:hAnsi="Arial" w:eastAsia="Arial" w:cs="Arial"/>
                      <w:b w:val="1"/>
                      <w:bCs w:val="1"/>
                      <w:i w:val="0"/>
                      <w:iCs w:val="0"/>
                      <w:color w:val="000000" w:themeColor="text1" w:themeTint="FF" w:themeShade="FF"/>
                      <w:sz w:val="24"/>
                      <w:szCs w:val="24"/>
                    </w:rPr>
                    <w:t xml:space="preserve"> A</w:t>
                  </w:r>
                </w:p>
                <w:p w:rsidR="4DBD007A" w:rsidRDefault="4DBD007A" w14:paraId="531FE7CA" w14:textId="49E8E93B">
                  <w:r w:rsidRPr="4DBD007A" w:rsidR="4DBD007A">
                    <w:rPr>
                      <w:rFonts w:ascii="Arial" w:hAnsi="Arial" w:eastAsia="Arial" w:cs="Arial"/>
                      <w:b w:val="0"/>
                      <w:bCs w:val="0"/>
                      <w:i w:val="0"/>
                      <w:iCs w:val="0"/>
                      <w:color w:val="000000" w:themeColor="text1" w:themeTint="FF" w:themeShade="FF"/>
                      <w:sz w:val="24"/>
                      <w:szCs w:val="24"/>
                    </w:rPr>
                    <w:t>Achievable</w:t>
                  </w:r>
                </w:p>
              </w:tc>
              <w:tc>
                <w:tcPr>
                  <w:tcW w:w="7538" w:type="dxa"/>
                  <w:tcMar/>
                </w:tcPr>
                <w:p w:rsidR="4DBD007A" w:rsidRDefault="4DBD007A" w14:paraId="0547C9E5" w14:textId="2CD4D32D">
                  <w:r w:rsidRPr="4DBD007A" w:rsidR="4DBD007A">
                    <w:rPr>
                      <w:rFonts w:ascii="Arial" w:hAnsi="Arial" w:eastAsia="Arial" w:cs="Arial"/>
                      <w:b w:val="0"/>
                      <w:bCs w:val="0"/>
                      <w:i w:val="0"/>
                      <w:iCs w:val="0"/>
                      <w:color w:val="000000" w:themeColor="text1" w:themeTint="FF" w:themeShade="FF"/>
                      <w:sz w:val="24"/>
                      <w:szCs w:val="24"/>
                    </w:rPr>
                    <w:t>The goals are reasonable enough to be accomplished -this will include a minimum of 3 social media posts on each of the 3 chosen social media platforms:  Facebook, Instagram, LinkedIn.</w:t>
                  </w:r>
                </w:p>
                <w:p w:rsidR="4DBD007A" w:rsidRDefault="4DBD007A" w14:paraId="17DC7BAD" w14:textId="5950F98C">
                  <w:r w:rsidRPr="4DBD007A" w:rsidR="4DBD007A">
                    <w:rPr>
                      <w:rFonts w:ascii="Arial" w:hAnsi="Arial" w:eastAsia="Arial" w:cs="Arial"/>
                      <w:b w:val="0"/>
                      <w:bCs w:val="0"/>
                      <w:i w:val="0"/>
                      <w:iCs w:val="0"/>
                      <w:color w:val="000000" w:themeColor="text1" w:themeTint="FF" w:themeShade="FF"/>
                      <w:sz w:val="24"/>
                      <w:szCs w:val="24"/>
                    </w:rPr>
                    <w:t xml:space="preserve"> Each posting should:</w:t>
                  </w:r>
                </w:p>
                <w:p w:rsidR="4DBD007A" w:rsidRDefault="4DBD007A" w14:paraId="260282FD" w14:textId="4D728323">
                  <w:r w:rsidRPr="4DBD007A" w:rsidR="4DBD007A">
                    <w:rPr>
                      <w:rFonts w:ascii="Arial" w:hAnsi="Arial" w:eastAsia="Arial" w:cs="Arial"/>
                      <w:b w:val="0"/>
                      <w:bCs w:val="0"/>
                      <w:i w:val="0"/>
                      <w:iCs w:val="0"/>
                      <w:color w:val="000000" w:themeColor="text1" w:themeTint="FF" w:themeShade="FF"/>
                      <w:sz w:val="24"/>
                      <w:szCs w:val="24"/>
                    </w:rPr>
                    <w:t xml:space="preserve">-relate to </w:t>
                  </w:r>
                  <w:r w:rsidRPr="4DBD007A" w:rsidR="1B2A002A">
                    <w:rPr>
                      <w:rFonts w:ascii="Arial" w:hAnsi="Arial" w:eastAsia="Arial" w:cs="Arial"/>
                      <w:b w:val="0"/>
                      <w:bCs w:val="0"/>
                      <w:i w:val="0"/>
                      <w:iCs w:val="0"/>
                      <w:color w:val="000000" w:themeColor="text1" w:themeTint="FF" w:themeShade="FF"/>
                      <w:sz w:val="24"/>
                      <w:szCs w:val="24"/>
                    </w:rPr>
                    <w:t>the theme</w:t>
                  </w:r>
                  <w:r w:rsidRPr="4DBD007A" w:rsidR="4DBD007A">
                    <w:rPr>
                      <w:rFonts w:ascii="Arial" w:hAnsi="Arial" w:eastAsia="Arial" w:cs="Arial"/>
                      <w:b w:val="0"/>
                      <w:bCs w:val="0"/>
                      <w:i w:val="0"/>
                      <w:iCs w:val="0"/>
                      <w:color w:val="000000" w:themeColor="text1" w:themeTint="FF" w:themeShade="FF"/>
                      <w:sz w:val="24"/>
                      <w:szCs w:val="24"/>
                    </w:rPr>
                    <w:t xml:space="preserve"> of family </w:t>
                  </w:r>
                  <w:r w:rsidRPr="4DBD007A" w:rsidR="4DBD007A">
                    <w:rPr>
                      <w:rFonts w:ascii="Arial" w:hAnsi="Arial" w:eastAsia="Arial" w:cs="Arial"/>
                      <w:b w:val="0"/>
                      <w:bCs w:val="0"/>
                      <w:i w:val="0"/>
                      <w:iCs w:val="0"/>
                      <w:color w:val="000000" w:themeColor="text1" w:themeTint="FF" w:themeShade="FF"/>
                      <w:sz w:val="24"/>
                      <w:szCs w:val="24"/>
                    </w:rPr>
                    <w:t>tourism</w:t>
                  </w:r>
                  <w:r w:rsidRPr="4DBD007A" w:rsidR="4DBD007A">
                    <w:rPr>
                      <w:rFonts w:ascii="Arial" w:hAnsi="Arial" w:eastAsia="Arial" w:cs="Arial"/>
                      <w:b w:val="0"/>
                      <w:bCs w:val="0"/>
                      <w:i w:val="0"/>
                      <w:iCs w:val="0"/>
                      <w:color w:val="000000" w:themeColor="text1" w:themeTint="FF" w:themeShade="FF"/>
                      <w:sz w:val="24"/>
                      <w:szCs w:val="24"/>
                    </w:rPr>
                    <w:t>,</w:t>
                  </w:r>
                  <w:r w:rsidRPr="4DBD007A" w:rsidR="589EC41A">
                    <w:rPr>
                      <w:rFonts w:ascii="Arial" w:hAnsi="Arial" w:eastAsia="Arial" w:cs="Arial"/>
                      <w:b w:val="0"/>
                      <w:bCs w:val="0"/>
                      <w:i w:val="0"/>
                      <w:iCs w:val="0"/>
                      <w:color w:val="000000" w:themeColor="text1" w:themeTint="FF" w:themeShade="FF"/>
                      <w:sz w:val="24"/>
                      <w:szCs w:val="24"/>
                    </w:rPr>
                    <w:t xml:space="preserve"> </w:t>
                  </w:r>
                  <w:r w:rsidRPr="4DBD007A" w:rsidR="4DBD007A">
                    <w:rPr>
                      <w:rFonts w:ascii="Arial" w:hAnsi="Arial" w:eastAsia="Arial" w:cs="Arial"/>
                      <w:b w:val="0"/>
                      <w:bCs w:val="0"/>
                      <w:i w:val="0"/>
                      <w:iCs w:val="0"/>
                      <w:color w:val="000000" w:themeColor="text1" w:themeTint="FF" w:themeShade="FF"/>
                      <w:sz w:val="24"/>
                      <w:szCs w:val="24"/>
                    </w:rPr>
                    <w:t>culture</w:t>
                  </w:r>
                  <w:r w:rsidRPr="4DBD007A" w:rsidR="4DBD007A">
                    <w:rPr>
                      <w:rFonts w:ascii="Arial" w:hAnsi="Arial" w:eastAsia="Arial" w:cs="Arial"/>
                      <w:b w:val="0"/>
                      <w:bCs w:val="0"/>
                      <w:i w:val="0"/>
                      <w:iCs w:val="0"/>
                      <w:color w:val="000000" w:themeColor="text1" w:themeTint="FF" w:themeShade="FF"/>
                      <w:sz w:val="24"/>
                      <w:szCs w:val="24"/>
                    </w:rPr>
                    <w:t xml:space="preserve"> and heritage tourism topic</w:t>
                  </w:r>
                </w:p>
                <w:p w:rsidR="4DBD007A" w:rsidRDefault="4DBD007A" w14:paraId="035C1518" w14:textId="379209AC">
                  <w:r w:rsidRPr="4DBD007A" w:rsidR="4DBD007A">
                    <w:rPr>
                      <w:rFonts w:ascii="Arial" w:hAnsi="Arial" w:eastAsia="Arial" w:cs="Arial"/>
                      <w:b w:val="0"/>
                      <w:bCs w:val="0"/>
                      <w:i w:val="0"/>
                      <w:iCs w:val="0"/>
                      <w:color w:val="000000" w:themeColor="text1" w:themeTint="FF" w:themeShade="FF"/>
                      <w:sz w:val="24"/>
                      <w:szCs w:val="24"/>
                    </w:rPr>
                    <w:t>- be individually designed</w:t>
                  </w:r>
                </w:p>
                <w:p w:rsidR="4DBD007A" w:rsidRDefault="4DBD007A" w14:paraId="4B5B0F29" w14:textId="59DCAB83">
                  <w:r w:rsidRPr="4DBD007A" w:rsidR="4DBD007A">
                    <w:rPr>
                      <w:rFonts w:ascii="Arial" w:hAnsi="Arial" w:eastAsia="Arial" w:cs="Arial"/>
                      <w:b w:val="0"/>
                      <w:bCs w:val="0"/>
                      <w:i w:val="0"/>
                      <w:iCs w:val="0"/>
                      <w:color w:val="000000" w:themeColor="text1" w:themeTint="FF" w:themeShade="FF"/>
                      <w:sz w:val="24"/>
                      <w:szCs w:val="24"/>
                    </w:rPr>
                    <w:t xml:space="preserve">- to generate interaction from the target audience. </w:t>
                  </w:r>
                </w:p>
                <w:p w:rsidR="4DBD007A" w:rsidRDefault="4DBD007A" w14:paraId="2978E3CC" w14:textId="60B3C4D6">
                  <w:r>
                    <w:br/>
                  </w:r>
                </w:p>
              </w:tc>
            </w:tr>
            <w:tr w:rsidR="4DBD007A" w:rsidTr="4DBD007A" w14:paraId="76B75AC1">
              <w:tc>
                <w:tcPr>
                  <w:tcW w:w="1429" w:type="dxa"/>
                  <w:tcMar/>
                </w:tcPr>
                <w:p w:rsidR="4DBD007A" w:rsidRDefault="4DBD007A" w14:paraId="5A1A47C9" w14:textId="0809353B">
                  <w:r w:rsidRPr="4DBD007A" w:rsidR="4DBD007A">
                    <w:rPr>
                      <w:rFonts w:ascii="Arial" w:hAnsi="Arial" w:eastAsia="Arial" w:cs="Arial"/>
                      <w:b w:val="1"/>
                      <w:bCs w:val="1"/>
                      <w:i w:val="0"/>
                      <w:iCs w:val="0"/>
                      <w:color w:val="000000" w:themeColor="text1" w:themeTint="FF" w:themeShade="FF"/>
                      <w:sz w:val="24"/>
                      <w:szCs w:val="24"/>
                    </w:rPr>
                    <w:t>R</w:t>
                  </w:r>
                </w:p>
                <w:p w:rsidR="4DBD007A" w:rsidRDefault="4DBD007A" w14:paraId="12A778A7" w14:textId="7312C180">
                  <w:r w:rsidRPr="4DBD007A" w:rsidR="4DBD007A">
                    <w:rPr>
                      <w:rFonts w:ascii="Arial" w:hAnsi="Arial" w:eastAsia="Arial" w:cs="Arial"/>
                      <w:b w:val="0"/>
                      <w:bCs w:val="0"/>
                      <w:i w:val="0"/>
                      <w:iCs w:val="0"/>
                      <w:color w:val="000000" w:themeColor="text1" w:themeTint="FF" w:themeShade="FF"/>
                      <w:sz w:val="24"/>
                      <w:szCs w:val="24"/>
                    </w:rPr>
                    <w:t>Relevant</w:t>
                  </w:r>
                </w:p>
                <w:p w:rsidR="4DBD007A" w:rsidRDefault="4DBD007A" w14:paraId="76FC42D7" w14:textId="4CE3EE47">
                  <w:r>
                    <w:br/>
                  </w:r>
                </w:p>
              </w:tc>
              <w:tc>
                <w:tcPr>
                  <w:tcW w:w="7538" w:type="dxa"/>
                  <w:tcMar/>
                </w:tcPr>
                <w:p w:rsidR="4DBD007A" w:rsidRDefault="4DBD007A" w14:paraId="70D41E5D" w14:textId="506F6230">
                  <w:r w:rsidRPr="4DBD007A" w:rsidR="4DBD007A">
                    <w:rPr>
                      <w:rFonts w:ascii="Arial" w:hAnsi="Arial" w:eastAsia="Arial" w:cs="Arial"/>
                      <w:b w:val="0"/>
                      <w:bCs w:val="0"/>
                      <w:i w:val="0"/>
                      <w:iCs w:val="0"/>
                      <w:color w:val="000000" w:themeColor="text1" w:themeTint="FF" w:themeShade="FF"/>
                      <w:sz w:val="24"/>
                      <w:szCs w:val="24"/>
                    </w:rPr>
                    <w:t>-we will be assessed on the planned impacts and aims of strategy as well as the impacts of the campaign.</w:t>
                  </w:r>
                </w:p>
                <w:p w:rsidR="4DBD007A" w:rsidRDefault="4DBD007A" w14:paraId="1E74C472" w14:textId="33332BA7">
                  <w:r>
                    <w:br/>
                  </w:r>
                </w:p>
              </w:tc>
            </w:tr>
            <w:tr w:rsidR="4DBD007A" w:rsidTr="4DBD007A" w14:paraId="433E74FA">
              <w:tc>
                <w:tcPr>
                  <w:tcW w:w="1429" w:type="dxa"/>
                  <w:tcMar/>
                </w:tcPr>
                <w:p w:rsidR="4DBD007A" w:rsidRDefault="4DBD007A" w14:paraId="61C5B609" w14:textId="62FF700A">
                  <w:r w:rsidRPr="4DBD007A" w:rsidR="4DBD007A">
                    <w:rPr>
                      <w:rFonts w:ascii="Arial" w:hAnsi="Arial" w:eastAsia="Arial" w:cs="Arial"/>
                      <w:b w:val="0"/>
                      <w:bCs w:val="0"/>
                      <w:i w:val="0"/>
                      <w:iCs w:val="0"/>
                      <w:color w:val="000000" w:themeColor="text1" w:themeTint="FF" w:themeShade="FF"/>
                      <w:sz w:val="24"/>
                      <w:szCs w:val="24"/>
                    </w:rPr>
                    <w:t xml:space="preserve">T </w:t>
                  </w:r>
                </w:p>
                <w:p w:rsidR="4DBD007A" w:rsidRDefault="4DBD007A" w14:paraId="2BB7512E" w14:textId="0CC1667C">
                  <w:r w:rsidRPr="4DBD007A" w:rsidR="4DBD007A">
                    <w:rPr>
                      <w:rFonts w:ascii="Arial" w:hAnsi="Arial" w:eastAsia="Arial" w:cs="Arial"/>
                      <w:b w:val="0"/>
                      <w:bCs w:val="0"/>
                      <w:i w:val="0"/>
                      <w:iCs w:val="0"/>
                      <w:color w:val="000000" w:themeColor="text1" w:themeTint="FF" w:themeShade="FF"/>
                      <w:sz w:val="24"/>
                      <w:szCs w:val="24"/>
                    </w:rPr>
                    <w:t>Timely</w:t>
                  </w:r>
                </w:p>
              </w:tc>
              <w:tc>
                <w:tcPr>
                  <w:tcW w:w="7538" w:type="dxa"/>
                  <w:tcMar/>
                </w:tcPr>
                <w:p w:rsidR="4DBD007A" w:rsidRDefault="4DBD007A" w14:paraId="35F5C377" w14:textId="49AA6D28">
                  <w:r w:rsidRPr="4DBD007A" w:rsidR="4DBD007A">
                    <w:rPr>
                      <w:rFonts w:ascii="Arial" w:hAnsi="Arial" w:eastAsia="Arial" w:cs="Arial"/>
                      <w:b w:val="0"/>
                      <w:bCs w:val="0"/>
                      <w:i w:val="0"/>
                      <w:iCs w:val="0"/>
                      <w:color w:val="000000" w:themeColor="text1" w:themeTint="FF" w:themeShade="FF"/>
                      <w:sz w:val="24"/>
                      <w:szCs w:val="24"/>
                    </w:rPr>
                    <w:t>-the social media campaign should be effectively run before, during and after the trip.</w:t>
                  </w:r>
                </w:p>
              </w:tc>
            </w:tr>
          </w:tbl>
          <w:p w:rsidR="4DBD007A" w:rsidP="4DBD007A" w:rsidRDefault="4DBD007A" w14:paraId="5237DA32" w14:textId="438E027F">
            <w:pPr>
              <w:jc w:val="left"/>
            </w:pPr>
          </w:p>
        </w:tc>
      </w:tr>
    </w:tbl>
    <w:p w:rsidR="4DBD007A" w:rsidP="4DBD007A" w:rsidRDefault="4DBD007A" w14:paraId="67508BC8" w14:textId="4F50769E">
      <w:pPr>
        <w:pStyle w:val="Normal"/>
        <w:spacing w:line="276" w:lineRule="auto"/>
        <w:jc w:val="both"/>
        <w:rPr>
          <w:rFonts w:ascii="Arial" w:hAnsi="Arial" w:eastAsia="Arial" w:cs="Arial"/>
          <w:color w:val="auto"/>
          <w:sz w:val="24"/>
          <w:szCs w:val="24"/>
        </w:rPr>
      </w:pPr>
    </w:p>
    <w:p w:rsidR="4DBD007A" w:rsidP="4DBD007A" w:rsidRDefault="4DBD007A" w14:paraId="1252BC7C" w14:textId="24D5D094">
      <w:pPr>
        <w:pStyle w:val="Normal"/>
        <w:spacing w:line="276" w:lineRule="auto"/>
        <w:jc w:val="both"/>
        <w:rPr>
          <w:rFonts w:ascii="Arial" w:hAnsi="Arial" w:eastAsia="Arial" w:cs="Arial"/>
          <w:color w:val="auto"/>
          <w:sz w:val="24"/>
          <w:szCs w:val="24"/>
        </w:rPr>
      </w:pPr>
    </w:p>
    <w:p w:rsidR="4DBD007A" w:rsidP="4DBD007A" w:rsidRDefault="4DBD007A" w14:paraId="43782E9A" w14:textId="672045AE">
      <w:pPr>
        <w:pStyle w:val="Normal"/>
        <w:spacing w:line="276" w:lineRule="auto"/>
        <w:jc w:val="both"/>
        <w:rPr>
          <w:rFonts w:ascii="Arial" w:hAnsi="Arial" w:eastAsia="Arial" w:cs="Arial"/>
          <w:color w:val="auto"/>
          <w:sz w:val="24"/>
          <w:szCs w:val="24"/>
        </w:rPr>
      </w:pPr>
    </w:p>
    <w:p w:rsidR="4DBD007A" w:rsidP="4DBD007A" w:rsidRDefault="4DBD007A" w14:paraId="0C66E19A" w14:textId="457E2A1A">
      <w:pPr>
        <w:pStyle w:val="Normal"/>
        <w:spacing w:line="276" w:lineRule="auto"/>
        <w:jc w:val="both"/>
        <w:rPr>
          <w:rFonts w:ascii="Arial" w:hAnsi="Arial" w:eastAsia="Arial" w:cs="Arial"/>
          <w:color w:val="auto"/>
          <w:sz w:val="24"/>
          <w:szCs w:val="24"/>
        </w:rPr>
      </w:pPr>
    </w:p>
    <w:p w:rsidR="4DBD007A" w:rsidP="4DBD007A" w:rsidRDefault="4DBD007A" w14:paraId="7F2D0DD3" w14:textId="2B079F8A">
      <w:pPr>
        <w:pStyle w:val="Normal"/>
        <w:spacing w:line="276" w:lineRule="auto"/>
        <w:jc w:val="both"/>
        <w:rPr>
          <w:rFonts w:ascii="Arial" w:hAnsi="Arial" w:eastAsia="Arial" w:cs="Arial"/>
          <w:color w:val="auto"/>
          <w:sz w:val="24"/>
          <w:szCs w:val="24"/>
        </w:rPr>
      </w:pPr>
    </w:p>
    <w:p w:rsidR="4DBD007A" w:rsidP="4DBD007A" w:rsidRDefault="4DBD007A" w14:paraId="5DDECBCC" w14:textId="3609FEF4">
      <w:pPr>
        <w:pStyle w:val="Normal"/>
        <w:spacing w:line="276" w:lineRule="auto"/>
        <w:jc w:val="both"/>
        <w:rPr>
          <w:rFonts w:ascii="Arial" w:hAnsi="Arial" w:eastAsia="Arial" w:cs="Arial"/>
          <w:color w:val="auto"/>
          <w:sz w:val="24"/>
          <w:szCs w:val="24"/>
        </w:rPr>
      </w:pPr>
    </w:p>
    <w:p w:rsidR="4DBD007A" w:rsidP="4DBD007A" w:rsidRDefault="4DBD007A" w14:paraId="1598A5D3" w14:textId="68BF8DE3">
      <w:pPr>
        <w:pStyle w:val="Normal"/>
        <w:spacing w:line="276" w:lineRule="auto"/>
        <w:jc w:val="both"/>
        <w:rPr>
          <w:rFonts w:ascii="Arial" w:hAnsi="Arial" w:eastAsia="Arial" w:cs="Arial"/>
          <w:color w:val="auto"/>
          <w:sz w:val="24"/>
          <w:szCs w:val="24"/>
        </w:rPr>
      </w:pPr>
    </w:p>
    <w:p w:rsidR="757025F6" w:rsidP="757025F6" w:rsidRDefault="757025F6" w14:paraId="7F6E147E" w14:textId="066D195A">
      <w:pPr>
        <w:pStyle w:val="Normal"/>
        <w:spacing w:line="276" w:lineRule="auto"/>
        <w:jc w:val="both"/>
        <w:rPr>
          <w:rFonts w:ascii="Arial" w:hAnsi="Arial" w:eastAsia="Arial" w:cs="Arial"/>
          <w:color w:val="auto"/>
          <w:sz w:val="28"/>
          <w:szCs w:val="28"/>
        </w:rPr>
      </w:pPr>
    </w:p>
    <w:p w:rsidR="757025F6" w:rsidP="757025F6" w:rsidRDefault="757025F6" w14:paraId="0A22CFEF" w14:textId="44D645DF">
      <w:pPr>
        <w:pStyle w:val="Normal"/>
        <w:spacing w:line="276" w:lineRule="auto"/>
        <w:jc w:val="both"/>
        <w:rPr>
          <w:rFonts w:ascii="Arial" w:hAnsi="Arial" w:eastAsia="Arial" w:cs="Arial"/>
          <w:color w:val="auto"/>
          <w:sz w:val="28"/>
          <w:szCs w:val="28"/>
        </w:rPr>
      </w:pPr>
    </w:p>
    <w:p w:rsidR="294E7EFC" w:rsidP="4DBD007A" w:rsidRDefault="294E7EFC" w14:paraId="051D6489" w14:textId="797C4ACF">
      <w:pPr>
        <w:pStyle w:val="Normal"/>
        <w:spacing w:line="276" w:lineRule="auto"/>
        <w:jc w:val="both"/>
        <w:rPr>
          <w:rFonts w:ascii="Arial" w:hAnsi="Arial" w:eastAsia="Arial" w:cs="Arial"/>
          <w:color w:val="auto"/>
          <w:sz w:val="24"/>
          <w:szCs w:val="24"/>
        </w:rPr>
      </w:pPr>
      <w:r w:rsidRPr="4DBD007A" w:rsidR="294E7EFC">
        <w:rPr>
          <w:rFonts w:ascii="Arial" w:hAnsi="Arial" w:eastAsia="Arial" w:cs="Arial"/>
          <w:color w:val="auto"/>
          <w:sz w:val="28"/>
          <w:szCs w:val="28"/>
        </w:rPr>
        <w:t>References</w:t>
      </w:r>
    </w:p>
    <w:p w:rsidR="4DBD007A" w:rsidP="4DBD007A" w:rsidRDefault="4DBD007A" w14:paraId="2D599582" w14:textId="25CEA6E3">
      <w:pPr>
        <w:pStyle w:val="Normal"/>
        <w:spacing w:line="276" w:lineRule="auto"/>
        <w:jc w:val="both"/>
        <w:rPr>
          <w:rFonts w:ascii="Arial" w:hAnsi="Arial" w:eastAsia="Arial" w:cs="Arial"/>
          <w:color w:val="auto"/>
          <w:sz w:val="28"/>
          <w:szCs w:val="28"/>
        </w:rPr>
      </w:pPr>
    </w:p>
    <w:p w:rsidR="07CBC474" w:rsidP="4DBD007A" w:rsidRDefault="07CBC474" w14:paraId="54B5D09F" w14:textId="34921E30">
      <w:pPr>
        <w:jc w:val="both"/>
      </w:pPr>
      <w:r w:rsidRPr="4DBD007A" w:rsidR="07CBC474">
        <w:rPr>
          <w:rFonts w:ascii="Arial" w:hAnsi="Arial" w:eastAsia="Arial" w:cs="Arial"/>
          <w:b w:val="0"/>
          <w:bCs w:val="0"/>
          <w:i w:val="0"/>
          <w:iCs w:val="0"/>
          <w:noProof w:val="0"/>
          <w:color w:val="000000" w:themeColor="text1" w:themeTint="FF" w:themeShade="FF"/>
          <w:sz w:val="24"/>
          <w:szCs w:val="24"/>
          <w:lang w:val="en-GB"/>
        </w:rPr>
        <w:t>Butler R. W. (1980), “</w:t>
      </w:r>
      <w:r w:rsidRPr="4DBD007A" w:rsidR="07CBC474">
        <w:rPr>
          <w:rFonts w:ascii="Arial" w:hAnsi="Arial" w:eastAsia="Arial" w:cs="Arial"/>
          <w:b w:val="0"/>
          <w:bCs w:val="0"/>
          <w:i w:val="1"/>
          <w:iCs w:val="1"/>
          <w:noProof w:val="0"/>
          <w:color w:val="000000" w:themeColor="text1" w:themeTint="FF" w:themeShade="FF"/>
          <w:sz w:val="24"/>
          <w:szCs w:val="24"/>
          <w:lang w:val="en-GB"/>
        </w:rPr>
        <w:t>The concept of a tourist area cycle of evolution: Implications for</w:t>
      </w:r>
      <w:r w:rsidRPr="4DBD007A" w:rsidR="2AF300B6">
        <w:rPr>
          <w:rFonts w:ascii="Arial" w:hAnsi="Arial" w:eastAsia="Arial" w:cs="Arial"/>
          <w:b w:val="0"/>
          <w:bCs w:val="0"/>
          <w:i w:val="1"/>
          <w:iCs w:val="1"/>
          <w:noProof w:val="0"/>
          <w:color w:val="000000" w:themeColor="text1" w:themeTint="FF" w:themeShade="FF"/>
          <w:sz w:val="24"/>
          <w:szCs w:val="24"/>
          <w:lang w:val="en-GB"/>
        </w:rPr>
        <w:t xml:space="preserve"> </w:t>
      </w:r>
      <w:r w:rsidRPr="4DBD007A" w:rsidR="07CBC474">
        <w:rPr>
          <w:rFonts w:ascii="Arial" w:hAnsi="Arial" w:eastAsia="Arial" w:cs="Arial"/>
          <w:b w:val="0"/>
          <w:bCs w:val="0"/>
          <w:i w:val="1"/>
          <w:iCs w:val="1"/>
          <w:noProof w:val="0"/>
          <w:color w:val="000000" w:themeColor="text1" w:themeTint="FF" w:themeShade="FF"/>
          <w:sz w:val="24"/>
          <w:szCs w:val="24"/>
          <w:lang w:val="en-GB"/>
        </w:rPr>
        <w:t>management of resources”</w:t>
      </w:r>
      <w:r w:rsidRPr="4DBD007A" w:rsidR="07CBC474">
        <w:rPr>
          <w:rFonts w:ascii="Arial" w:hAnsi="Arial" w:eastAsia="Arial" w:cs="Arial"/>
          <w:b w:val="0"/>
          <w:bCs w:val="0"/>
          <w:i w:val="0"/>
          <w:iCs w:val="0"/>
          <w:noProof w:val="0"/>
          <w:color w:val="000000" w:themeColor="text1" w:themeTint="FF" w:themeShade="FF"/>
          <w:sz w:val="24"/>
          <w:szCs w:val="24"/>
          <w:lang w:val="en-GB"/>
        </w:rPr>
        <w:t>, Canadian Geographer, 24(1).</w:t>
      </w:r>
    </w:p>
    <w:p w:rsidR="07CBC474" w:rsidP="4DBD007A" w:rsidRDefault="07CBC474" w14:paraId="76F300A4" w14:textId="7EAF441D">
      <w:pPr>
        <w:jc w:val="both"/>
      </w:pPr>
      <w:r>
        <w:br/>
      </w:r>
      <w:r w:rsidRPr="4DBD007A" w:rsidR="07CBC474">
        <w:rPr>
          <w:rFonts w:ascii="Arial" w:hAnsi="Arial" w:eastAsia="Arial" w:cs="Arial"/>
          <w:b w:val="0"/>
          <w:bCs w:val="0"/>
          <w:i w:val="0"/>
          <w:iCs w:val="0"/>
          <w:noProof w:val="0"/>
          <w:color w:val="000000" w:themeColor="text1" w:themeTint="FF" w:themeShade="FF"/>
          <w:sz w:val="24"/>
          <w:szCs w:val="24"/>
          <w:lang w:val="en-GB"/>
        </w:rPr>
        <w:t xml:space="preserve"> Cohen, J. (1988),” </w:t>
      </w:r>
      <w:r w:rsidRPr="4DBD007A" w:rsidR="07CBC474">
        <w:rPr>
          <w:rFonts w:ascii="Arial" w:hAnsi="Arial" w:eastAsia="Arial" w:cs="Arial"/>
          <w:b w:val="0"/>
          <w:bCs w:val="0"/>
          <w:i w:val="1"/>
          <w:iCs w:val="1"/>
          <w:noProof w:val="0"/>
          <w:color w:val="000000" w:themeColor="text1" w:themeTint="FF" w:themeShade="FF"/>
          <w:sz w:val="24"/>
          <w:szCs w:val="24"/>
          <w:lang w:val="en-GB"/>
        </w:rPr>
        <w:t>Statistical Power Analysis for the Behavioral Sciences</w:t>
      </w:r>
      <w:r w:rsidRPr="4DBD007A" w:rsidR="07CBC474">
        <w:rPr>
          <w:rFonts w:ascii="Arial" w:hAnsi="Arial" w:eastAsia="Arial" w:cs="Arial"/>
          <w:b w:val="0"/>
          <w:bCs w:val="0"/>
          <w:i w:val="0"/>
          <w:iCs w:val="0"/>
          <w:noProof w:val="0"/>
          <w:color w:val="000000" w:themeColor="text1" w:themeTint="FF" w:themeShade="FF"/>
          <w:sz w:val="24"/>
          <w:szCs w:val="24"/>
          <w:lang w:val="en-GB"/>
        </w:rPr>
        <w:t>”, 2nd Edition. Routledge.</w:t>
      </w:r>
    </w:p>
    <w:p w:rsidR="07CBC474" w:rsidP="4DBD007A" w:rsidRDefault="07CBC474" w14:paraId="06B5A2F1" w14:textId="278AC1B1">
      <w:pPr>
        <w:jc w:val="both"/>
      </w:pPr>
      <w:r>
        <w:br/>
      </w:r>
      <w:r w:rsidRPr="4DBD007A" w:rsidR="07CBC474">
        <w:rPr>
          <w:rFonts w:ascii="Arial" w:hAnsi="Arial" w:eastAsia="Arial" w:cs="Arial"/>
          <w:b w:val="0"/>
          <w:bCs w:val="0"/>
          <w:i w:val="0"/>
          <w:iCs w:val="0"/>
          <w:noProof w:val="0"/>
          <w:color w:val="000000" w:themeColor="text1" w:themeTint="FF" w:themeShade="FF"/>
          <w:sz w:val="24"/>
          <w:szCs w:val="24"/>
          <w:lang w:val="en-GB"/>
        </w:rPr>
        <w:t xml:space="preserve">Maslow, A. H. (1954), </w:t>
      </w:r>
      <w:r w:rsidRPr="4DBD007A" w:rsidR="062C5C89">
        <w:rPr>
          <w:rFonts w:ascii="Arial" w:hAnsi="Arial" w:eastAsia="Arial" w:cs="Arial"/>
          <w:b w:val="0"/>
          <w:bCs w:val="0"/>
          <w:i w:val="0"/>
          <w:iCs w:val="0"/>
          <w:noProof w:val="0"/>
          <w:color w:val="000000" w:themeColor="text1" w:themeTint="FF" w:themeShade="FF"/>
          <w:sz w:val="24"/>
          <w:szCs w:val="24"/>
          <w:lang w:val="en-GB"/>
        </w:rPr>
        <w:t>“</w:t>
      </w:r>
      <w:r w:rsidRPr="4DBD007A" w:rsidR="062C5C89">
        <w:rPr>
          <w:rFonts w:ascii="Arial" w:hAnsi="Arial" w:eastAsia="Arial" w:cs="Arial"/>
          <w:b w:val="0"/>
          <w:bCs w:val="0"/>
          <w:i w:val="1"/>
          <w:iCs w:val="1"/>
          <w:noProof w:val="0"/>
          <w:color w:val="000000" w:themeColor="text1" w:themeTint="FF" w:themeShade="FF"/>
          <w:sz w:val="24"/>
          <w:szCs w:val="24"/>
          <w:lang w:val="en-GB"/>
        </w:rPr>
        <w:t>Motivation</w:t>
      </w:r>
      <w:r w:rsidRPr="4DBD007A" w:rsidR="07CBC474">
        <w:rPr>
          <w:rFonts w:ascii="Arial" w:hAnsi="Arial" w:eastAsia="Arial" w:cs="Arial"/>
          <w:b w:val="0"/>
          <w:bCs w:val="0"/>
          <w:i w:val="1"/>
          <w:iCs w:val="1"/>
          <w:noProof w:val="0"/>
          <w:color w:val="000000" w:themeColor="text1" w:themeTint="FF" w:themeShade="FF"/>
          <w:sz w:val="24"/>
          <w:szCs w:val="24"/>
          <w:lang w:val="en-GB"/>
        </w:rPr>
        <w:t xml:space="preserve"> and personality</w:t>
      </w:r>
      <w:r w:rsidRPr="4DBD007A" w:rsidR="07CBC474">
        <w:rPr>
          <w:rFonts w:ascii="Arial" w:hAnsi="Arial" w:eastAsia="Arial" w:cs="Arial"/>
          <w:b w:val="0"/>
          <w:bCs w:val="0"/>
          <w:i w:val="0"/>
          <w:iCs w:val="0"/>
          <w:noProof w:val="0"/>
          <w:color w:val="000000" w:themeColor="text1" w:themeTint="FF" w:themeShade="FF"/>
          <w:sz w:val="24"/>
          <w:szCs w:val="24"/>
          <w:lang w:val="en-GB"/>
        </w:rPr>
        <w:t>”, New York: Harper and Row.</w:t>
      </w:r>
    </w:p>
    <w:p w:rsidR="07CBC474" w:rsidP="4DBD007A" w:rsidRDefault="07CBC474" w14:paraId="48977E62" w14:textId="64C8D164">
      <w:pPr>
        <w:jc w:val="both"/>
      </w:pPr>
      <w:r>
        <w:br/>
      </w:r>
      <w:r w:rsidRPr="4DBD007A" w:rsidR="07CBC474">
        <w:rPr>
          <w:rFonts w:ascii="Arial" w:hAnsi="Arial" w:eastAsia="Arial" w:cs="Arial"/>
          <w:b w:val="0"/>
          <w:bCs w:val="0"/>
          <w:i w:val="0"/>
          <w:iCs w:val="0"/>
          <w:noProof w:val="0"/>
          <w:color w:val="000000" w:themeColor="text1" w:themeTint="FF" w:themeShade="FF"/>
          <w:sz w:val="24"/>
          <w:szCs w:val="24"/>
          <w:lang w:val="en-GB"/>
        </w:rPr>
        <w:t>Plog, S.C. (1974), “</w:t>
      </w:r>
      <w:r w:rsidRPr="4DBD007A" w:rsidR="07CBC474">
        <w:rPr>
          <w:rFonts w:ascii="Arial" w:hAnsi="Arial" w:eastAsia="Arial" w:cs="Arial"/>
          <w:b w:val="0"/>
          <w:bCs w:val="0"/>
          <w:i w:val="1"/>
          <w:iCs w:val="1"/>
          <w:noProof w:val="0"/>
          <w:color w:val="000000" w:themeColor="text1" w:themeTint="FF" w:themeShade="FF"/>
          <w:sz w:val="24"/>
          <w:szCs w:val="24"/>
          <w:lang w:val="en-GB"/>
        </w:rPr>
        <w:t>Why destination areas rise and fall in popularity</w:t>
      </w:r>
      <w:r w:rsidRPr="4DBD007A" w:rsidR="07CBC474">
        <w:rPr>
          <w:rFonts w:ascii="Arial" w:hAnsi="Arial" w:eastAsia="Arial" w:cs="Arial"/>
          <w:b w:val="0"/>
          <w:bCs w:val="0"/>
          <w:i w:val="0"/>
          <w:iCs w:val="0"/>
          <w:noProof w:val="0"/>
          <w:color w:val="000000" w:themeColor="text1" w:themeTint="FF" w:themeShade="FF"/>
          <w:sz w:val="24"/>
          <w:szCs w:val="24"/>
          <w:lang w:val="en-GB"/>
        </w:rPr>
        <w:t>”, Cornell Hotel and Restaurant Administration Quarterly, 14(4) pp. 55-58.</w:t>
      </w:r>
    </w:p>
    <w:p w:rsidR="07CBC474" w:rsidP="4DBD007A" w:rsidRDefault="07CBC474" w14:paraId="20BC3EC5" w14:textId="5BB54186">
      <w:pPr>
        <w:jc w:val="both"/>
      </w:pPr>
      <w:r>
        <w:br/>
      </w:r>
      <w:r w:rsidRPr="4DBD007A" w:rsidR="07CBC474">
        <w:rPr>
          <w:rFonts w:ascii="Arial" w:hAnsi="Arial" w:eastAsia="Arial" w:cs="Arial"/>
          <w:b w:val="0"/>
          <w:bCs w:val="0"/>
          <w:i w:val="0"/>
          <w:iCs w:val="0"/>
          <w:noProof w:val="0"/>
          <w:color w:val="000000" w:themeColor="text1" w:themeTint="FF" w:themeShade="FF"/>
          <w:sz w:val="24"/>
          <w:szCs w:val="24"/>
          <w:lang w:val="en-GB"/>
        </w:rPr>
        <w:t xml:space="preserve">Price-Smith A. </w:t>
      </w:r>
      <w:r w:rsidRPr="4DBD007A" w:rsidR="2FA62BF3">
        <w:rPr>
          <w:rFonts w:ascii="Arial" w:hAnsi="Arial" w:eastAsia="Arial" w:cs="Arial"/>
          <w:b w:val="0"/>
          <w:bCs w:val="0"/>
          <w:i w:val="0"/>
          <w:iCs w:val="0"/>
          <w:noProof w:val="0"/>
          <w:color w:val="000000" w:themeColor="text1" w:themeTint="FF" w:themeShade="FF"/>
          <w:sz w:val="24"/>
          <w:szCs w:val="24"/>
          <w:lang w:val="en-GB"/>
        </w:rPr>
        <w:t>T. (2009</w:t>
      </w:r>
      <w:r w:rsidRPr="4DBD007A" w:rsidR="07CBC474">
        <w:rPr>
          <w:rFonts w:ascii="Arial" w:hAnsi="Arial" w:eastAsia="Arial" w:cs="Arial"/>
          <w:b w:val="0"/>
          <w:bCs w:val="0"/>
          <w:i w:val="0"/>
          <w:iCs w:val="0"/>
          <w:noProof w:val="0"/>
          <w:color w:val="000000" w:themeColor="text1" w:themeTint="FF" w:themeShade="FF"/>
          <w:sz w:val="24"/>
          <w:szCs w:val="24"/>
          <w:lang w:val="en-GB"/>
        </w:rPr>
        <w:t xml:space="preserve">),” </w:t>
      </w:r>
      <w:r w:rsidRPr="4DBD007A" w:rsidR="07CBC474">
        <w:rPr>
          <w:rFonts w:ascii="Arial" w:hAnsi="Arial" w:eastAsia="Arial" w:cs="Arial"/>
          <w:b w:val="0"/>
          <w:bCs w:val="0"/>
          <w:i w:val="1"/>
          <w:iCs w:val="1"/>
          <w:noProof w:val="0"/>
          <w:color w:val="000000" w:themeColor="text1" w:themeTint="FF" w:themeShade="FF"/>
          <w:sz w:val="24"/>
          <w:szCs w:val="24"/>
          <w:lang w:val="en-GB"/>
        </w:rPr>
        <w:t>Contagion and Chaos: Disease, Ecology, and National Security in the Era of Globalization”</w:t>
      </w:r>
      <w:r w:rsidRPr="4DBD007A" w:rsidR="07CBC474">
        <w:rPr>
          <w:rFonts w:ascii="Arial" w:hAnsi="Arial" w:eastAsia="Arial" w:cs="Arial"/>
          <w:b w:val="0"/>
          <w:bCs w:val="0"/>
          <w:i w:val="0"/>
          <w:iCs w:val="0"/>
          <w:noProof w:val="0"/>
          <w:color w:val="000000" w:themeColor="text1" w:themeTint="FF" w:themeShade="FF"/>
          <w:sz w:val="24"/>
          <w:szCs w:val="24"/>
          <w:lang w:val="en-GB"/>
        </w:rPr>
        <w:t xml:space="preserve">, Cambridge, MA: MIT Press. </w:t>
      </w:r>
    </w:p>
    <w:p w:rsidR="4DBD007A" w:rsidP="4DBD007A" w:rsidRDefault="4DBD007A" w14:paraId="0110BB6B" w14:textId="085BF488">
      <w:pPr>
        <w:jc w:val="both"/>
      </w:pPr>
      <w:r>
        <w:br/>
      </w:r>
      <w:r w:rsidRPr="4DBD007A" w:rsidR="112B6981">
        <w:rPr>
          <w:rFonts w:ascii="Arial" w:hAnsi="Arial" w:eastAsia="Arial" w:cs="Arial"/>
          <w:b w:val="0"/>
          <w:bCs w:val="0"/>
          <w:i w:val="0"/>
          <w:iCs w:val="0"/>
          <w:noProof w:val="0"/>
          <w:color w:val="000000" w:themeColor="text1" w:themeTint="FF" w:themeShade="FF"/>
          <w:sz w:val="24"/>
          <w:szCs w:val="24"/>
          <w:lang w:val="en-GB"/>
        </w:rPr>
        <w:t>Smartinsights.com.</w:t>
      </w:r>
      <w:r w:rsidRPr="4DBD007A" w:rsidR="338C9592">
        <w:rPr>
          <w:rFonts w:ascii="Arial" w:hAnsi="Arial" w:eastAsia="Arial" w:cs="Arial"/>
          <w:b w:val="0"/>
          <w:bCs w:val="0"/>
          <w:i w:val="0"/>
          <w:iCs w:val="0"/>
          <w:noProof w:val="0"/>
          <w:color w:val="000000" w:themeColor="text1" w:themeTint="FF" w:themeShade="FF"/>
          <w:sz w:val="24"/>
          <w:szCs w:val="24"/>
          <w:lang w:val="en-GB"/>
        </w:rPr>
        <w:t xml:space="preserve"> </w:t>
      </w:r>
      <w:r w:rsidRPr="4DBD007A" w:rsidR="112B6981">
        <w:rPr>
          <w:rFonts w:ascii="Arial" w:hAnsi="Arial" w:eastAsia="Arial" w:cs="Arial"/>
          <w:b w:val="0"/>
          <w:bCs w:val="0"/>
          <w:i w:val="0"/>
          <w:iCs w:val="0"/>
          <w:noProof w:val="0"/>
          <w:color w:val="000000" w:themeColor="text1" w:themeTint="FF" w:themeShade="FF"/>
          <w:sz w:val="24"/>
          <w:szCs w:val="24"/>
          <w:lang w:val="en-GB"/>
        </w:rPr>
        <w:t>(</w:t>
      </w:r>
      <w:r w:rsidRPr="4DBD007A" w:rsidR="07CBC474">
        <w:rPr>
          <w:rFonts w:ascii="Arial" w:hAnsi="Arial" w:eastAsia="Arial" w:cs="Arial"/>
          <w:b w:val="0"/>
          <w:bCs w:val="0"/>
          <w:i w:val="0"/>
          <w:iCs w:val="0"/>
          <w:noProof w:val="0"/>
          <w:color w:val="000000" w:themeColor="text1" w:themeTint="FF" w:themeShade="FF"/>
          <w:sz w:val="24"/>
          <w:szCs w:val="24"/>
          <w:lang w:val="en-GB"/>
        </w:rPr>
        <w:t>2020)</w:t>
      </w:r>
      <w:r w:rsidRPr="4DBD007A" w:rsidR="1A6B9D62">
        <w:rPr>
          <w:rFonts w:ascii="Arial" w:hAnsi="Arial" w:eastAsia="Arial" w:cs="Arial"/>
          <w:b w:val="0"/>
          <w:bCs w:val="0"/>
          <w:i w:val="0"/>
          <w:iCs w:val="0"/>
          <w:noProof w:val="0"/>
          <w:color w:val="000000" w:themeColor="text1" w:themeTint="FF" w:themeShade="FF"/>
          <w:sz w:val="24"/>
          <w:szCs w:val="24"/>
          <w:lang w:val="en-GB"/>
        </w:rPr>
        <w:t>,” Social</w:t>
      </w:r>
      <w:r w:rsidRPr="4DBD007A" w:rsidR="504BF8B6">
        <w:rPr>
          <w:rFonts w:ascii="Arial" w:hAnsi="Arial" w:eastAsia="Arial" w:cs="Arial"/>
          <w:b w:val="0"/>
          <w:bCs w:val="0"/>
          <w:i w:val="1"/>
          <w:iCs w:val="1"/>
          <w:noProof w:val="0"/>
          <w:color w:val="000000" w:themeColor="text1" w:themeTint="FF" w:themeShade="FF"/>
          <w:sz w:val="24"/>
          <w:szCs w:val="24"/>
          <w:lang w:val="en-GB"/>
        </w:rPr>
        <w:t xml:space="preserve"> </w:t>
      </w:r>
      <w:r w:rsidRPr="4DBD007A" w:rsidR="07CBC474">
        <w:rPr>
          <w:rFonts w:ascii="Arial" w:hAnsi="Arial" w:eastAsia="Arial" w:cs="Arial"/>
          <w:b w:val="0"/>
          <w:bCs w:val="0"/>
          <w:i w:val="1"/>
          <w:iCs w:val="1"/>
          <w:noProof w:val="0"/>
          <w:color w:val="000000" w:themeColor="text1" w:themeTint="FF" w:themeShade="FF"/>
          <w:sz w:val="24"/>
          <w:szCs w:val="24"/>
          <w:lang w:val="en-GB"/>
        </w:rPr>
        <w:t xml:space="preserve">media marketing trends </w:t>
      </w:r>
      <w:r w:rsidRPr="4DBD007A" w:rsidR="07CBC474">
        <w:rPr>
          <w:rFonts w:ascii="Arial" w:hAnsi="Arial" w:eastAsia="Arial" w:cs="Arial"/>
          <w:b w:val="0"/>
          <w:bCs w:val="0"/>
          <w:i w:val="0"/>
          <w:iCs w:val="0"/>
          <w:noProof w:val="0"/>
          <w:color w:val="000000" w:themeColor="text1" w:themeTint="FF" w:themeShade="FF"/>
          <w:sz w:val="24"/>
          <w:szCs w:val="24"/>
          <w:lang w:val="en-GB"/>
        </w:rPr>
        <w:t>2020</w:t>
      </w:r>
      <w:r w:rsidRPr="4DBD007A" w:rsidR="3C6BCDCE">
        <w:rPr>
          <w:rFonts w:ascii="Arial" w:hAnsi="Arial" w:eastAsia="Arial" w:cs="Arial"/>
          <w:b w:val="0"/>
          <w:bCs w:val="0"/>
          <w:i w:val="0"/>
          <w:iCs w:val="0"/>
          <w:noProof w:val="0"/>
          <w:color w:val="000000" w:themeColor="text1" w:themeTint="FF" w:themeShade="FF"/>
          <w:sz w:val="24"/>
          <w:szCs w:val="24"/>
          <w:lang w:val="en-GB"/>
        </w:rPr>
        <w:t>”, Carter</w:t>
      </w:r>
      <w:r w:rsidRPr="4DBD007A" w:rsidR="07CBC474">
        <w:rPr>
          <w:rFonts w:ascii="Arial" w:hAnsi="Arial" w:eastAsia="Arial" w:cs="Arial"/>
          <w:b w:val="0"/>
          <w:bCs w:val="0"/>
          <w:i w:val="0"/>
          <w:iCs w:val="0"/>
          <w:noProof w:val="0"/>
          <w:color w:val="000000" w:themeColor="text1" w:themeTint="FF" w:themeShade="FF"/>
          <w:sz w:val="24"/>
          <w:szCs w:val="24"/>
          <w:lang w:val="en-GB"/>
        </w:rPr>
        <w:t>. [online</w:t>
      </w:r>
      <w:r w:rsidRPr="4DBD007A" w:rsidR="11CCB18C">
        <w:rPr>
          <w:rFonts w:ascii="Arial" w:hAnsi="Arial" w:eastAsia="Arial" w:cs="Arial"/>
          <w:b w:val="0"/>
          <w:bCs w:val="0"/>
          <w:i w:val="0"/>
          <w:iCs w:val="0"/>
          <w:noProof w:val="0"/>
          <w:color w:val="000000" w:themeColor="text1" w:themeTint="FF" w:themeShade="FF"/>
          <w:sz w:val="24"/>
          <w:szCs w:val="24"/>
          <w:lang w:val="en-GB"/>
        </w:rPr>
        <w:t>]. Available</w:t>
      </w:r>
      <w:r w:rsidRPr="4DBD007A" w:rsidR="11CCB18C">
        <w:rPr>
          <w:rFonts w:ascii="Arial" w:hAnsi="Arial" w:eastAsia="Arial" w:cs="Arial"/>
          <w:b w:val="0"/>
          <w:bCs w:val="0"/>
          <w:i w:val="0"/>
          <w:iCs w:val="0"/>
          <w:noProof w:val="0"/>
          <w:color w:val="4472C4" w:themeColor="accent1" w:themeTint="FF" w:themeShade="FF"/>
          <w:sz w:val="24"/>
          <w:szCs w:val="24"/>
          <w:lang w:val="en-GB"/>
        </w:rPr>
        <w:t>:</w:t>
      </w:r>
      <w:hyperlink r:id="R9a18d01825824083">
        <w:r w:rsidRPr="4DBD007A" w:rsidR="07CBC474">
          <w:rPr>
            <w:rStyle w:val="Hyperlink"/>
            <w:rFonts w:ascii="Arial" w:hAnsi="Arial" w:eastAsia="Arial" w:cs="Arial"/>
            <w:b w:val="0"/>
            <w:bCs w:val="0"/>
            <w:i w:val="0"/>
            <w:iCs w:val="0"/>
            <w:noProof w:val="0"/>
            <w:color w:val="4472C4" w:themeColor="accent1" w:themeTint="FF" w:themeShade="FF"/>
            <w:sz w:val="24"/>
            <w:szCs w:val="24"/>
            <w:lang w:val="en-GB"/>
          </w:rPr>
          <w:t>https://www.smartinsights.com/social-media-marketing/social-media-strategy/social-media-marketing-trends-2020</w:t>
        </w:r>
        <w:r w:rsidRPr="4DBD007A" w:rsidR="15205DFB">
          <w:rPr>
            <w:rStyle w:val="Hyperlink"/>
            <w:rFonts w:ascii="Arial" w:hAnsi="Arial" w:eastAsia="Arial" w:cs="Arial"/>
            <w:b w:val="0"/>
            <w:bCs w:val="0"/>
            <w:i w:val="0"/>
            <w:iCs w:val="0"/>
            <w:noProof w:val="0"/>
            <w:color w:val="4472C4" w:themeColor="accent1" w:themeTint="FF" w:themeShade="FF"/>
            <w:sz w:val="24"/>
            <w:szCs w:val="24"/>
            <w:lang w:val="en-GB"/>
          </w:rPr>
          <w:t>,</w:t>
        </w:r>
      </w:hyperlink>
      <w:r w:rsidRPr="4DBD007A" w:rsidR="15205DFB">
        <w:rPr>
          <w:rFonts w:ascii="Arial" w:hAnsi="Arial" w:eastAsia="Arial" w:cs="Arial"/>
          <w:b w:val="0"/>
          <w:bCs w:val="0"/>
          <w:i w:val="0"/>
          <w:iCs w:val="0"/>
          <w:noProof w:val="0"/>
          <w:color w:val="000000" w:themeColor="text1" w:themeTint="FF" w:themeShade="FF"/>
          <w:sz w:val="24"/>
          <w:szCs w:val="24"/>
          <w:lang w:val="en-GB"/>
        </w:rPr>
        <w:t xml:space="preserve"> </w:t>
      </w:r>
      <w:r w:rsidRPr="4DBD007A" w:rsidR="07CBC474">
        <w:rPr>
          <w:rFonts w:ascii="Arial" w:hAnsi="Arial" w:eastAsia="Arial" w:cs="Arial"/>
          <w:b w:val="0"/>
          <w:bCs w:val="0"/>
          <w:i w:val="0"/>
          <w:iCs w:val="0"/>
          <w:noProof w:val="0"/>
          <w:color w:val="000000" w:themeColor="text1" w:themeTint="FF" w:themeShade="FF"/>
          <w:sz w:val="24"/>
          <w:szCs w:val="24"/>
          <w:lang w:val="en-GB"/>
        </w:rPr>
        <w:t>[Accessed:20 March 2020].</w:t>
      </w:r>
    </w:p>
    <w:p w:rsidR="07CBC474" w:rsidP="4DBD007A" w:rsidRDefault="07CBC474" w14:paraId="1FB970C7" w14:textId="39DA1D19">
      <w:pPr>
        <w:jc w:val="both"/>
      </w:pPr>
      <w:r>
        <w:br/>
      </w:r>
      <w:r w:rsidRPr="4DBD007A" w:rsidR="07CBC474">
        <w:rPr>
          <w:rFonts w:ascii="Arial" w:hAnsi="Arial" w:eastAsia="Arial" w:cs="Arial"/>
          <w:b w:val="0"/>
          <w:bCs w:val="0"/>
          <w:i w:val="0"/>
          <w:iCs w:val="0"/>
          <w:noProof w:val="0"/>
          <w:color w:val="000000" w:themeColor="text1" w:themeTint="FF" w:themeShade="FF"/>
          <w:sz w:val="24"/>
          <w:szCs w:val="24"/>
          <w:lang w:val="en-GB"/>
        </w:rPr>
        <w:t xml:space="preserve">Tolkki-Nikkonen </w:t>
      </w:r>
      <w:r w:rsidRPr="4DBD007A" w:rsidR="3B1369BF">
        <w:rPr>
          <w:rFonts w:ascii="Arial" w:hAnsi="Arial" w:eastAsia="Arial" w:cs="Arial"/>
          <w:b w:val="0"/>
          <w:bCs w:val="0"/>
          <w:i w:val="0"/>
          <w:iCs w:val="0"/>
          <w:noProof w:val="0"/>
          <w:color w:val="000000" w:themeColor="text1" w:themeTint="FF" w:themeShade="FF"/>
          <w:sz w:val="24"/>
          <w:szCs w:val="24"/>
          <w:lang w:val="en-GB"/>
        </w:rPr>
        <w:t>M. (</w:t>
      </w:r>
      <w:r w:rsidRPr="4DBD007A" w:rsidR="07CBC474">
        <w:rPr>
          <w:rFonts w:ascii="Arial" w:hAnsi="Arial" w:eastAsia="Arial" w:cs="Arial"/>
          <w:b w:val="0"/>
          <w:bCs w:val="0"/>
          <w:i w:val="0"/>
          <w:iCs w:val="0"/>
          <w:noProof w:val="0"/>
          <w:color w:val="000000" w:themeColor="text1" w:themeTint="FF" w:themeShade="FF"/>
          <w:sz w:val="24"/>
          <w:szCs w:val="24"/>
          <w:lang w:val="en-GB"/>
        </w:rPr>
        <w:t>1979), “</w:t>
      </w:r>
      <w:r w:rsidRPr="4DBD007A" w:rsidR="07CBC474">
        <w:rPr>
          <w:rFonts w:ascii="Arial" w:hAnsi="Arial" w:eastAsia="Arial" w:cs="Arial"/>
          <w:b w:val="0"/>
          <w:bCs w:val="0"/>
          <w:i w:val="1"/>
          <w:iCs w:val="1"/>
          <w:noProof w:val="0"/>
          <w:color w:val="000000" w:themeColor="text1" w:themeTint="FF" w:themeShade="FF"/>
          <w:sz w:val="24"/>
          <w:szCs w:val="24"/>
          <w:lang w:val="en-GB"/>
        </w:rPr>
        <w:t>Child and the Family in Modern Society”</w:t>
      </w:r>
      <w:r w:rsidRPr="4DBD007A" w:rsidR="07CBC474">
        <w:rPr>
          <w:rFonts w:ascii="Arial" w:hAnsi="Arial" w:eastAsia="Arial" w:cs="Arial"/>
          <w:b w:val="0"/>
          <w:bCs w:val="0"/>
          <w:i w:val="0"/>
          <w:iCs w:val="0"/>
          <w:noProof w:val="0"/>
          <w:color w:val="000000" w:themeColor="text1" w:themeTint="FF" w:themeShade="FF"/>
          <w:sz w:val="24"/>
          <w:szCs w:val="24"/>
          <w:lang w:val="en-GB"/>
        </w:rPr>
        <w:t>: Helsinki Finland: Veronica.</w:t>
      </w:r>
    </w:p>
    <w:p w:rsidR="07CBC474" w:rsidP="4DBD007A" w:rsidRDefault="07CBC474" w14:paraId="55258758" w14:textId="0EA0FF7A">
      <w:pPr>
        <w:jc w:val="both"/>
        <w:rPr>
          <w:rFonts w:ascii="Arial" w:hAnsi="Arial" w:eastAsia="Arial" w:cs="Arial"/>
          <w:b w:val="0"/>
          <w:bCs w:val="0"/>
          <w:i w:val="0"/>
          <w:iCs w:val="0"/>
          <w:noProof w:val="0"/>
          <w:color w:val="000000" w:themeColor="text1" w:themeTint="FF" w:themeShade="FF"/>
          <w:sz w:val="24"/>
          <w:szCs w:val="24"/>
          <w:u w:val="none"/>
          <w:lang w:val="en-GB"/>
        </w:rPr>
      </w:pPr>
      <w:r w:rsidRPr="4DBD007A" w:rsidR="07CBC474">
        <w:rPr>
          <w:rFonts w:ascii="Arial" w:hAnsi="Arial" w:eastAsia="Arial" w:cs="Arial"/>
          <w:b w:val="0"/>
          <w:bCs w:val="0"/>
          <w:i w:val="0"/>
          <w:iCs w:val="0"/>
          <w:noProof w:val="0"/>
          <w:color w:val="000000" w:themeColor="text1" w:themeTint="FF" w:themeShade="FF"/>
          <w:sz w:val="24"/>
          <w:szCs w:val="24"/>
          <w:u w:val="none"/>
          <w:lang w:val="en-GB"/>
        </w:rPr>
        <w:t>T</w:t>
      </w:r>
      <w:hyperlink r:id="R366b3a6c65d24066">
        <w:r w:rsidRPr="4DBD007A" w:rsidR="07CBC474">
          <w:rPr>
            <w:rStyle w:val="Hyperlink"/>
            <w:rFonts w:ascii="Arial" w:hAnsi="Arial" w:eastAsia="Arial" w:cs="Arial"/>
            <w:b w:val="0"/>
            <w:bCs w:val="0"/>
            <w:i w:val="0"/>
            <w:iCs w:val="0"/>
            <w:noProof w:val="0"/>
            <w:color w:val="000000" w:themeColor="text1" w:themeTint="FF" w:themeShade="FF"/>
            <w:sz w:val="24"/>
            <w:szCs w:val="24"/>
            <w:u w:val="none"/>
            <w:lang w:val="en-GB"/>
          </w:rPr>
          <w:t>orkildsen G.(2005),”</w:t>
        </w:r>
        <w:r w:rsidRPr="4DBD007A" w:rsidR="07CBC474">
          <w:rPr>
            <w:rStyle w:val="Hyperlink"/>
            <w:rFonts w:ascii="Arial" w:hAnsi="Arial" w:eastAsia="Arial" w:cs="Arial"/>
            <w:b w:val="0"/>
            <w:bCs w:val="0"/>
            <w:i w:val="1"/>
            <w:iCs w:val="1"/>
            <w:noProof w:val="0"/>
            <w:color w:val="000000" w:themeColor="text1" w:themeTint="FF" w:themeShade="FF"/>
            <w:sz w:val="24"/>
            <w:szCs w:val="24"/>
            <w:u w:val="none"/>
            <w:lang w:val="en-GB"/>
          </w:rPr>
          <w:t>Leisure</w:t>
        </w:r>
        <w:r w:rsidRPr="4DBD007A" w:rsidR="0055E4B1">
          <w:rPr>
            <w:rStyle w:val="Hyperlink"/>
            <w:rFonts w:ascii="Arial" w:hAnsi="Arial" w:eastAsia="Arial" w:cs="Arial"/>
            <w:b w:val="0"/>
            <w:bCs w:val="0"/>
            <w:i w:val="1"/>
            <w:iCs w:val="1"/>
            <w:noProof w:val="0"/>
            <w:color w:val="000000" w:themeColor="text1" w:themeTint="FF" w:themeShade="FF"/>
            <w:sz w:val="24"/>
            <w:szCs w:val="24"/>
            <w:u w:val="none"/>
            <w:lang w:val="en-GB"/>
          </w:rPr>
          <w:t xml:space="preserve"> </w:t>
        </w:r>
        <w:r w:rsidRPr="4DBD007A" w:rsidR="07CBC474">
          <w:rPr>
            <w:rStyle w:val="Hyperlink"/>
            <w:rFonts w:ascii="Arial" w:hAnsi="Arial" w:eastAsia="Arial" w:cs="Arial"/>
            <w:b w:val="0"/>
            <w:bCs w:val="0"/>
            <w:i w:val="1"/>
            <w:iCs w:val="1"/>
            <w:noProof w:val="0"/>
            <w:color w:val="000000" w:themeColor="text1" w:themeTint="FF" w:themeShade="FF"/>
            <w:sz w:val="24"/>
            <w:szCs w:val="24"/>
            <w:u w:val="none"/>
            <w:lang w:val="en-GB"/>
          </w:rPr>
          <w:t>and recreation management”</w:t>
        </w:r>
        <w:r w:rsidRPr="4DBD007A" w:rsidR="07CBC474">
          <w:rPr>
            <w:rStyle w:val="Hyperlink"/>
            <w:rFonts w:ascii="Arial" w:hAnsi="Arial" w:eastAsia="Arial" w:cs="Arial"/>
            <w:b w:val="0"/>
            <w:bCs w:val="0"/>
            <w:i w:val="0"/>
            <w:iCs w:val="0"/>
            <w:noProof w:val="0"/>
            <w:color w:val="000000" w:themeColor="text1" w:themeTint="FF" w:themeShade="FF"/>
            <w:sz w:val="24"/>
            <w:szCs w:val="24"/>
            <w:u w:val="none"/>
            <w:lang w:val="en-GB"/>
          </w:rPr>
          <w:t>.5th ed,Oxon.UK.Routledge</w:t>
        </w:r>
      </w:hyperlink>
      <w:r w:rsidRPr="4DBD007A" w:rsidR="07CBC474">
        <w:rPr>
          <w:rFonts w:ascii="Arial" w:hAnsi="Arial" w:eastAsia="Arial" w:cs="Arial"/>
          <w:b w:val="0"/>
          <w:bCs w:val="0"/>
          <w:i w:val="0"/>
          <w:iCs w:val="0"/>
          <w:noProof w:val="0"/>
          <w:color w:val="000000" w:themeColor="text1" w:themeTint="FF" w:themeShade="FF"/>
          <w:sz w:val="24"/>
          <w:szCs w:val="24"/>
          <w:u w:val="none"/>
          <w:lang w:val="en-GB"/>
        </w:rPr>
        <w:t>.</w:t>
      </w:r>
    </w:p>
    <w:p w:rsidR="07CBC474" w:rsidP="4DBD007A" w:rsidRDefault="07CBC474" w14:paraId="58B29554" w14:textId="44963B3A">
      <w:pPr>
        <w:jc w:val="both"/>
        <w:rPr>
          <w:u w:val="single"/>
        </w:rPr>
      </w:pPr>
      <w:r>
        <w:br/>
      </w:r>
    </w:p>
    <w:p w:rsidR="490D1497" w:rsidP="4DBD007A" w:rsidRDefault="490D1497" w14:paraId="43F42C42" w14:textId="722E41C1">
      <w:pPr>
        <w:jc w:val="both"/>
        <w:rPr>
          <w:rFonts w:ascii="Arial" w:hAnsi="Arial" w:eastAsia="Arial" w:cs="Arial"/>
          <w:b w:val="0"/>
          <w:bCs w:val="0"/>
          <w:i w:val="0"/>
          <w:iCs w:val="0"/>
          <w:noProof w:val="0"/>
          <w:color w:val="auto"/>
          <w:sz w:val="24"/>
          <w:szCs w:val="24"/>
          <w:u w:val="none"/>
          <w:lang w:val="en-GB"/>
        </w:rPr>
      </w:pPr>
      <w:r w:rsidRPr="4DBD007A" w:rsidR="490D1497">
        <w:rPr>
          <w:rFonts w:ascii="Arial" w:hAnsi="Arial" w:eastAsia="Arial" w:cs="Arial"/>
          <w:b w:val="0"/>
          <w:bCs w:val="0"/>
          <w:i w:val="0"/>
          <w:iCs w:val="0"/>
          <w:noProof w:val="0"/>
          <w:color w:val="000000" w:themeColor="text1" w:themeTint="FF" w:themeShade="FF"/>
          <w:sz w:val="24"/>
          <w:szCs w:val="24"/>
          <w:lang w:val="en-GB"/>
        </w:rPr>
        <w:t>Weforum.org(</w:t>
      </w:r>
      <w:r w:rsidRPr="4DBD007A" w:rsidR="07CBC474">
        <w:rPr>
          <w:rFonts w:ascii="Arial" w:hAnsi="Arial" w:eastAsia="Arial" w:cs="Arial"/>
          <w:b w:val="0"/>
          <w:bCs w:val="0"/>
          <w:i w:val="0"/>
          <w:iCs w:val="0"/>
          <w:noProof w:val="0"/>
          <w:color w:val="000000" w:themeColor="text1" w:themeTint="FF" w:themeShade="FF"/>
          <w:sz w:val="24"/>
          <w:szCs w:val="24"/>
          <w:lang w:val="en-GB"/>
        </w:rPr>
        <w:t>2020</w:t>
      </w:r>
      <w:r w:rsidRPr="4DBD007A" w:rsidR="3F3E55BD">
        <w:rPr>
          <w:rFonts w:ascii="Arial" w:hAnsi="Arial" w:eastAsia="Arial" w:cs="Arial"/>
          <w:b w:val="0"/>
          <w:bCs w:val="0"/>
          <w:i w:val="0"/>
          <w:iCs w:val="0"/>
          <w:noProof w:val="0"/>
          <w:color w:val="000000" w:themeColor="text1" w:themeTint="FF" w:themeShade="FF"/>
          <w:sz w:val="24"/>
          <w:szCs w:val="24"/>
          <w:lang w:val="en-GB"/>
        </w:rPr>
        <w:t>), Covid</w:t>
      </w:r>
      <w:r w:rsidRPr="4DBD007A" w:rsidR="07CBC474">
        <w:rPr>
          <w:rFonts w:ascii="Arial" w:hAnsi="Arial" w:eastAsia="Arial" w:cs="Arial"/>
          <w:b w:val="0"/>
          <w:bCs w:val="0"/>
          <w:i w:val="0"/>
          <w:iCs w:val="0"/>
          <w:noProof w:val="0"/>
          <w:color w:val="000000" w:themeColor="text1" w:themeTint="FF" w:themeShade="FF"/>
          <w:sz w:val="24"/>
          <w:szCs w:val="24"/>
          <w:lang w:val="en-GB"/>
        </w:rPr>
        <w:t>19jobpandemic”[online].Available:</w:t>
      </w:r>
      <w:hyperlink r:id="Rf4940f2e50fb45e3">
        <w:r w:rsidRPr="4DBD007A" w:rsidR="07CBC474">
          <w:rPr>
            <w:rStyle w:val="Hyperlink"/>
            <w:rFonts w:ascii="Arial" w:hAnsi="Arial" w:eastAsia="Arial" w:cs="Arial"/>
            <w:b w:val="0"/>
            <w:bCs w:val="0"/>
            <w:i w:val="0"/>
            <w:iCs w:val="0"/>
            <w:noProof w:val="0"/>
            <w:color w:val="1155CC"/>
            <w:sz w:val="24"/>
            <w:szCs w:val="24"/>
            <w:lang w:val="en-GB"/>
          </w:rPr>
          <w:t>https://www.weforum.org/agenda/2020/03/world-travel-coronavirus-covid19-jobs-pandemic-tourism-aviation/,</w:t>
        </w:r>
        <w:r w:rsidRPr="4DBD007A" w:rsidR="07CBC474">
          <w:rPr>
            <w:rStyle w:val="Hyperlink"/>
            <w:rFonts w:ascii="Arial" w:hAnsi="Arial" w:eastAsia="Arial" w:cs="Arial"/>
            <w:b w:val="0"/>
            <w:bCs w:val="0"/>
            <w:i w:val="0"/>
            <w:iCs w:val="0"/>
            <w:noProof w:val="0"/>
            <w:color w:val="auto"/>
            <w:sz w:val="24"/>
            <w:szCs w:val="24"/>
            <w:u w:val="none"/>
            <w:lang w:val="en-GB"/>
          </w:rPr>
          <w:t>[Accessed:22</w:t>
        </w:r>
      </w:hyperlink>
      <w:r w:rsidRPr="4DBD007A" w:rsidR="07CBC474">
        <w:rPr>
          <w:rFonts w:ascii="Arial" w:hAnsi="Arial" w:eastAsia="Arial" w:cs="Arial"/>
          <w:b w:val="0"/>
          <w:bCs w:val="0"/>
          <w:i w:val="0"/>
          <w:iCs w:val="0"/>
          <w:noProof w:val="0"/>
          <w:color w:val="auto"/>
          <w:sz w:val="24"/>
          <w:szCs w:val="24"/>
          <w:u w:val="none"/>
          <w:lang w:val="en-GB"/>
        </w:rPr>
        <w:t xml:space="preserve"> </w:t>
      </w:r>
      <w:r w:rsidRPr="4DBD007A" w:rsidR="74E7774E">
        <w:rPr>
          <w:rFonts w:ascii="Arial" w:hAnsi="Arial" w:eastAsia="Arial" w:cs="Arial"/>
          <w:b w:val="0"/>
          <w:bCs w:val="0"/>
          <w:i w:val="0"/>
          <w:iCs w:val="0"/>
          <w:noProof w:val="0"/>
          <w:color w:val="auto"/>
          <w:sz w:val="24"/>
          <w:szCs w:val="24"/>
          <w:u w:val="none"/>
          <w:lang w:val="en-GB"/>
        </w:rPr>
        <w:t>March</w:t>
      </w:r>
      <w:r w:rsidRPr="4DBD007A" w:rsidR="07CBC474">
        <w:rPr>
          <w:rFonts w:ascii="Arial" w:hAnsi="Arial" w:eastAsia="Arial" w:cs="Arial"/>
          <w:b w:val="0"/>
          <w:bCs w:val="0"/>
          <w:i w:val="0"/>
          <w:iCs w:val="0"/>
          <w:noProof w:val="0"/>
          <w:color w:val="auto"/>
          <w:sz w:val="24"/>
          <w:szCs w:val="24"/>
          <w:u w:val="none"/>
          <w:lang w:val="en-GB"/>
        </w:rPr>
        <w:t xml:space="preserve"> 2020].</w:t>
      </w:r>
    </w:p>
    <w:p w:rsidR="6D1C631C" w:rsidP="0588ECA2" w:rsidRDefault="6D1C631C" w14:paraId="508E6BD7" w14:textId="0E01CEBD">
      <w:pPr>
        <w:pStyle w:val="Normal"/>
        <w:spacing w:line="276" w:lineRule="auto"/>
        <w:jc w:val="both"/>
        <w:rPr>
          <w:rFonts w:ascii="Arial" w:hAnsi="Arial" w:eastAsia="Arial" w:cs="Arial"/>
          <w:sz w:val="28"/>
          <w:szCs w:val="28"/>
          <w:u w:val="single"/>
        </w:rPr>
      </w:pPr>
      <w:r>
        <w:br/>
      </w:r>
      <w:r>
        <w:br/>
      </w:r>
      <w:r>
        <w:br/>
      </w:r>
      <w:r>
        <w:br/>
      </w:r>
      <w:r>
        <w:br/>
      </w:r>
      <w:r>
        <w:br/>
      </w:r>
      <w:r>
        <w:br/>
      </w:r>
      <w:r>
        <w:br/>
      </w:r>
      <w:r>
        <w:br/>
      </w:r>
      <w:r>
        <w:br/>
      </w:r>
    </w:p>
    <w:p w:rsidR="6D1C631C" w:rsidP="6D1C631C" w:rsidRDefault="6D1C631C" w14:paraId="032A2A2C" w14:textId="1E5EA94D">
      <w:pPr>
        <w:pStyle w:val="Normal"/>
        <w:spacing w:line="276" w:lineRule="auto"/>
        <w:jc w:val="left"/>
      </w:pPr>
    </w:p>
    <w:p w:rsidR="4B338B22" w:rsidP="4B338B22" w:rsidRDefault="4B338B22" w14:paraId="215CA797" w14:textId="29A0474B">
      <w:pPr>
        <w:pStyle w:val="Normal"/>
        <w:spacing w:line="276" w:lineRule="auto"/>
        <w:jc w:val="left"/>
      </w:pPr>
    </w:p>
    <w:p w:rsidR="4B338B22" w:rsidP="4B338B22" w:rsidRDefault="4B338B22" w14:paraId="60F3D689" w14:textId="53665941">
      <w:pPr>
        <w:pStyle w:val="Normal"/>
        <w:spacing w:line="276" w:lineRule="auto"/>
        <w:jc w:val="left"/>
      </w:pPr>
    </w:p>
    <w:p w:rsidR="4B338B22" w:rsidP="4B338B22" w:rsidRDefault="4B338B22" w14:paraId="1BDABFED" w14:textId="44B725F1">
      <w:pPr>
        <w:pStyle w:val="Normal"/>
        <w:spacing w:line="276" w:lineRule="auto"/>
        <w:jc w:val="left"/>
      </w:pPr>
    </w:p>
    <w:p w:rsidR="6D1C631C" w:rsidP="6D1C631C" w:rsidRDefault="6D1C631C" w14:paraId="1B435CF7" w14:textId="19611660">
      <w:pPr>
        <w:pStyle w:val="Normal"/>
        <w:spacing w:line="276" w:lineRule="auto"/>
        <w:jc w:val="left"/>
      </w:pPr>
      <w:r w:rsidR="6D1C631C">
        <w:rPr/>
        <w:t/>
      </w:r>
    </w:p>
    <w:p w:rsidR="0588ECA2" w:rsidP="0588ECA2" w:rsidRDefault="0588ECA2" w14:paraId="5BAA133F" w14:textId="5BC9D6F3">
      <w:pPr>
        <w:pStyle w:val="Normal"/>
        <w:spacing w:line="276" w:lineRule="auto"/>
        <w:jc w:val="left"/>
        <w:rPr>
          <w:rFonts w:ascii="Arial" w:hAnsi="Arial" w:eastAsia="Arial" w:cs="Arial"/>
          <w:b w:val="0"/>
          <w:bCs w:val="0"/>
          <w:i w:val="0"/>
          <w:iCs w:val="0"/>
          <w:noProof w:val="0"/>
          <w:color w:val="000000" w:themeColor="text1" w:themeTint="FF" w:themeShade="FF"/>
          <w:sz w:val="28"/>
          <w:szCs w:val="28"/>
          <w:lang w:val="en-GB"/>
        </w:rPr>
      </w:pPr>
    </w:p>
    <w:p w:rsidR="0588ECA2" w:rsidP="0588ECA2" w:rsidRDefault="0588ECA2" w14:paraId="01E6084F" w14:textId="520FCC67">
      <w:pPr>
        <w:pStyle w:val="Normal"/>
        <w:spacing w:line="276" w:lineRule="auto"/>
        <w:jc w:val="left"/>
        <w:rPr>
          <w:rFonts w:ascii="Arial" w:hAnsi="Arial" w:eastAsia="Arial" w:cs="Arial"/>
          <w:b w:val="0"/>
          <w:bCs w:val="0"/>
          <w:i w:val="0"/>
          <w:iCs w:val="0"/>
          <w:noProof w:val="0"/>
          <w:color w:val="000000" w:themeColor="text1" w:themeTint="FF" w:themeShade="FF"/>
          <w:sz w:val="28"/>
          <w:szCs w:val="28"/>
          <w:lang w:val="en-GB"/>
        </w:rPr>
      </w:pPr>
    </w:p>
    <w:p w:rsidR="4B338B22" w:rsidP="4B338B22" w:rsidRDefault="4B338B22" w14:paraId="2A049C38" w14:textId="653EF1AA">
      <w:pPr>
        <w:pStyle w:val="Normal"/>
        <w:spacing w:line="276" w:lineRule="auto"/>
        <w:jc w:val="left"/>
        <w:rPr>
          <w:rFonts w:ascii="Arial" w:hAnsi="Arial" w:eastAsia="Arial" w:cs="Arial"/>
          <w:color w:val="auto"/>
          <w:sz w:val="24"/>
          <w:szCs w:val="24"/>
        </w:rPr>
      </w:pPr>
    </w:p>
    <w:p w:rsidR="4B338B22" w:rsidP="4B338B22" w:rsidRDefault="4B338B22" w14:paraId="07875ACB" w14:textId="374F9924">
      <w:pPr>
        <w:pStyle w:val="Normal"/>
        <w:spacing w:line="276" w:lineRule="auto"/>
        <w:jc w:val="left"/>
        <w:rPr>
          <w:rFonts w:ascii="Arial" w:hAnsi="Arial" w:eastAsia="Arial" w:cs="Arial"/>
          <w:color w:val="auto"/>
          <w:sz w:val="24"/>
          <w:szCs w:val="24"/>
        </w:rPr>
      </w:pPr>
    </w:p>
    <w:p w:rsidR="4B338B22" w:rsidP="4B338B22" w:rsidRDefault="4B338B22" w14:paraId="48C0D49A" w14:textId="017DD65C">
      <w:pPr>
        <w:pStyle w:val="Normal"/>
        <w:spacing w:line="276" w:lineRule="auto"/>
        <w:jc w:val="left"/>
        <w:rPr>
          <w:rFonts w:ascii="Arial" w:hAnsi="Arial" w:eastAsia="Arial" w:cs="Arial"/>
          <w:color w:val="auto"/>
          <w:sz w:val="24"/>
          <w:szCs w:val="24"/>
        </w:rPr>
      </w:pPr>
    </w:p>
    <w:p w:rsidR="74371C16" w:rsidP="0588ECA2" w:rsidRDefault="74371C16" w14:paraId="75E2EB69" w14:textId="2FDBD3C3">
      <w:pPr>
        <w:pStyle w:val="Normal"/>
        <w:spacing w:line="276" w:lineRule="auto"/>
        <w:jc w:val="left"/>
        <w:rPr>
          <w:rFonts w:ascii="Arial" w:hAnsi="Arial" w:eastAsia="Arial" w:cs="Arial"/>
          <w:b w:val="0"/>
          <w:bCs w:val="0"/>
          <w:i w:val="0"/>
          <w:iCs w:val="0"/>
          <w:noProof w:val="0"/>
          <w:color w:val="auto"/>
          <w:sz w:val="24"/>
          <w:szCs w:val="24"/>
          <w:lang w:val="en-GB"/>
        </w:rPr>
      </w:pPr>
      <w:r w:rsidRPr="0588ECA2" w:rsidR="26525852">
        <w:rPr>
          <w:rFonts w:ascii="Arial" w:hAnsi="Arial" w:eastAsia="Arial" w:cs="Arial"/>
          <w:color w:val="auto"/>
          <w:sz w:val="24"/>
          <w:szCs w:val="24"/>
        </w:rPr>
        <w:t xml:space="preserve">      </w:t>
      </w:r>
    </w:p>
    <w:p w:rsidR="74371C16" w:rsidP="0588ECA2" w:rsidRDefault="74371C16" w14:paraId="47D7D2D4" w14:textId="4FD4F071">
      <w:pPr>
        <w:pStyle w:val="Normal"/>
        <w:spacing w:line="276" w:lineRule="auto"/>
        <w:jc w:val="left"/>
        <w:rPr>
          <w:rFonts w:ascii="Arial" w:hAnsi="Arial" w:eastAsia="Arial" w:cs="Arial"/>
          <w:color w:val="auto"/>
          <w:sz w:val="24"/>
          <w:szCs w:val="24"/>
        </w:rPr>
      </w:pPr>
    </w:p>
    <w:p w:rsidR="74371C16" w:rsidP="4B338B22" w:rsidRDefault="74371C16" w14:paraId="79D73417" w14:textId="3293F32C">
      <w:pPr>
        <w:pStyle w:val="Normal"/>
        <w:spacing w:line="276" w:lineRule="auto"/>
        <w:jc w:val="left"/>
      </w:pPr>
    </w:p>
    <w:p w:rsidR="74371C16" w:rsidP="0588ECA2" w:rsidRDefault="74371C16" w14:paraId="5BC82BFE" w14:textId="47BD7980">
      <w:pPr>
        <w:pStyle w:val="Normal"/>
        <w:spacing w:line="276" w:lineRule="auto"/>
        <w:jc w:val="left"/>
        <w:rPr>
          <w:rFonts w:ascii="Arial" w:hAnsi="Arial" w:eastAsia="Arial" w:cs="Arial"/>
          <w:color w:val="auto"/>
          <w:sz w:val="24"/>
          <w:szCs w:val="24"/>
        </w:rPr>
      </w:pPr>
    </w:p>
    <w:p w:rsidR="1A6C07F2" w:rsidP="0588ECA2" w:rsidRDefault="1A6C07F2" w14:paraId="04C27EA4" w14:textId="52371551">
      <w:pPr>
        <w:pStyle w:val="Normal"/>
        <w:spacing w:line="276" w:lineRule="auto"/>
        <w:jc w:val="left"/>
      </w:pPr>
    </w:p>
    <w:p w:rsidR="1A6C07F2" w:rsidP="0588ECA2" w:rsidRDefault="1A6C07F2" w14:paraId="50B94C66" w14:textId="330C22C7">
      <w:pPr>
        <w:pStyle w:val="Normal"/>
        <w:spacing w:line="276" w:lineRule="auto"/>
        <w:jc w:val="left"/>
        <w:rPr>
          <w:rFonts w:ascii="Arial" w:hAnsi="Arial" w:eastAsia="Arial" w:cs="Arial"/>
          <w:color w:val="auto"/>
          <w:sz w:val="24"/>
          <w:szCs w:val="24"/>
        </w:rPr>
      </w:pPr>
    </w:p>
    <w:p w:rsidR="1A6C07F2" w:rsidP="4B338B22" w:rsidRDefault="1A6C07F2" w14:paraId="5CFB1AB7" w14:textId="683BF287">
      <w:pPr>
        <w:pStyle w:val="Normal"/>
        <w:spacing w:line="276" w:lineRule="auto"/>
        <w:jc w:val="left"/>
      </w:pPr>
      <w:r>
        <w:br/>
      </w:r>
      <w:r>
        <w:br/>
      </w:r>
      <w:r>
        <w:br/>
      </w:r>
    </w:p>
    <w:p w:rsidR="1A6C07F2" w:rsidP="4B338B22" w:rsidRDefault="1A6C07F2" w14:paraId="5A7F1B9E" w14:textId="65800DFA">
      <w:pPr>
        <w:pStyle w:val="Normal"/>
        <w:spacing w:line="276" w:lineRule="auto"/>
        <w:jc w:val="left"/>
      </w:pPr>
    </w:p>
    <w:p w:rsidR="1A6C07F2" w:rsidP="4B338B22" w:rsidRDefault="1A6C07F2" w14:paraId="0C90B10E" w14:textId="2BD5B060">
      <w:pPr>
        <w:pStyle w:val="Normal"/>
        <w:spacing w:line="276" w:lineRule="auto"/>
        <w:jc w:val="left"/>
        <w:rPr>
          <w:rFonts w:ascii="Arial" w:hAnsi="Arial" w:eastAsia="Arial" w:cs="Arial"/>
          <w:color w:val="auto"/>
          <w:sz w:val="24"/>
          <w:szCs w:val="24"/>
        </w:rPr>
      </w:pPr>
      <w:r>
        <w:br/>
      </w:r>
      <w:r w:rsidRPr="757025F6" w:rsidR="1A6C07F2">
        <w:rPr>
          <w:rFonts w:ascii="Arial" w:hAnsi="Arial" w:eastAsia="Arial" w:cs="Arial"/>
          <w:color w:val="auto"/>
          <w:sz w:val="24"/>
          <w:szCs w:val="24"/>
        </w:rPr>
        <w:t xml:space="preserve"> </w:t>
      </w:r>
    </w:p>
    <w:p w:rsidR="0588ECA2" w:rsidP="0588ECA2" w:rsidRDefault="0588ECA2" w14:paraId="3A48C307" w14:textId="5E02EB99">
      <w:pPr>
        <w:pStyle w:val="Normal"/>
        <w:spacing w:line="276" w:lineRule="auto"/>
        <w:jc w:val="left"/>
        <w:rPr>
          <w:rFonts w:ascii="Arial" w:hAnsi="Arial" w:eastAsia="Arial" w:cs="Arial"/>
          <w:color w:val="auto"/>
          <w:sz w:val="24"/>
          <w:szCs w:val="24"/>
        </w:rPr>
      </w:pPr>
    </w:p>
    <w:p w:rsidR="0588ECA2" w:rsidP="0588ECA2" w:rsidRDefault="0588ECA2" w14:paraId="06D2C550" w14:textId="06739FBE">
      <w:pPr>
        <w:pStyle w:val="Normal"/>
        <w:spacing w:line="276" w:lineRule="auto"/>
        <w:jc w:val="left"/>
        <w:rPr>
          <w:rFonts w:ascii="Arial" w:hAnsi="Arial" w:eastAsia="Arial" w:cs="Arial"/>
          <w:color w:val="auto"/>
          <w:sz w:val="24"/>
          <w:szCs w:val="24"/>
        </w:rPr>
      </w:pPr>
    </w:p>
    <w:p w:rsidR="0588ECA2" w:rsidP="0588ECA2" w:rsidRDefault="0588ECA2" w14:paraId="471E2939" w14:textId="53BCAA7A">
      <w:pPr>
        <w:pStyle w:val="Normal"/>
        <w:spacing w:line="276" w:lineRule="auto"/>
        <w:jc w:val="left"/>
        <w:rPr>
          <w:rFonts w:ascii="Arial" w:hAnsi="Arial" w:eastAsia="Arial" w:cs="Arial"/>
          <w:color w:val="auto"/>
          <w:sz w:val="24"/>
          <w:szCs w:val="24"/>
        </w:rPr>
      </w:pPr>
    </w:p>
    <w:p w:rsidR="0588ECA2" w:rsidP="0588ECA2" w:rsidRDefault="0588ECA2" w14:paraId="0053C376" w14:textId="3808A14B">
      <w:pPr>
        <w:pStyle w:val="Normal"/>
        <w:spacing w:line="276" w:lineRule="auto"/>
        <w:jc w:val="left"/>
        <w:rPr>
          <w:rFonts w:ascii="Arial" w:hAnsi="Arial" w:eastAsia="Arial" w:cs="Arial"/>
          <w:color w:val="auto"/>
          <w:sz w:val="24"/>
          <w:szCs w:val="24"/>
        </w:rPr>
      </w:pPr>
    </w:p>
    <w:p w:rsidR="0588ECA2" w:rsidP="0588ECA2" w:rsidRDefault="0588ECA2" w14:paraId="52CE2BFB" w14:textId="3D0C2127">
      <w:pPr>
        <w:pStyle w:val="Normal"/>
        <w:spacing w:line="276" w:lineRule="auto"/>
        <w:jc w:val="left"/>
        <w:rPr>
          <w:rFonts w:ascii="Arial" w:hAnsi="Arial" w:eastAsia="Arial" w:cs="Arial"/>
          <w:color w:val="auto"/>
          <w:sz w:val="24"/>
          <w:szCs w:val="24"/>
        </w:rPr>
      </w:pPr>
    </w:p>
    <w:p w:rsidR="0588ECA2" w:rsidP="0588ECA2" w:rsidRDefault="0588ECA2" w14:paraId="03F1FB73" w14:textId="40FF500F">
      <w:pPr>
        <w:pStyle w:val="Normal"/>
        <w:spacing w:line="276" w:lineRule="auto"/>
        <w:jc w:val="left"/>
        <w:rPr>
          <w:rFonts w:ascii="Arial" w:hAnsi="Arial" w:eastAsia="Arial" w:cs="Arial"/>
          <w:color w:val="auto"/>
          <w:sz w:val="24"/>
          <w:szCs w:val="24"/>
        </w:rPr>
      </w:pPr>
    </w:p>
    <w:p w:rsidR="0588ECA2" w:rsidP="0588ECA2" w:rsidRDefault="0588ECA2" w14:paraId="763FCA7D" w14:textId="3B0D41EF">
      <w:pPr>
        <w:pStyle w:val="Normal"/>
        <w:spacing w:line="276" w:lineRule="auto"/>
        <w:jc w:val="left"/>
        <w:rPr>
          <w:rFonts w:ascii="Arial" w:hAnsi="Arial" w:eastAsia="Arial" w:cs="Arial"/>
          <w:color w:val="auto"/>
          <w:sz w:val="24"/>
          <w:szCs w:val="24"/>
        </w:rPr>
      </w:pPr>
    </w:p>
    <w:p w:rsidR="0588ECA2" w:rsidP="0588ECA2" w:rsidRDefault="0588ECA2" w14:paraId="07B5E0B5" w14:textId="63981616">
      <w:pPr>
        <w:pStyle w:val="Normal"/>
        <w:spacing w:line="276" w:lineRule="auto"/>
        <w:jc w:val="left"/>
        <w:rPr>
          <w:rFonts w:ascii="Arial" w:hAnsi="Arial" w:eastAsia="Arial" w:cs="Arial"/>
          <w:color w:val="auto"/>
          <w:sz w:val="24"/>
          <w:szCs w:val="24"/>
        </w:rPr>
      </w:pPr>
    </w:p>
    <w:p w:rsidR="0588ECA2" w:rsidP="0588ECA2" w:rsidRDefault="0588ECA2" w14:paraId="0C3D3F15" w14:textId="5CABBEA4">
      <w:pPr>
        <w:pStyle w:val="Normal"/>
        <w:spacing w:line="276" w:lineRule="auto"/>
        <w:jc w:val="left"/>
        <w:rPr>
          <w:rFonts w:ascii="Arial" w:hAnsi="Arial" w:eastAsia="Arial" w:cs="Arial"/>
          <w:color w:val="auto"/>
          <w:sz w:val="24"/>
          <w:szCs w:val="24"/>
        </w:rPr>
      </w:pPr>
    </w:p>
    <w:p w:rsidR="0588ECA2" w:rsidP="0588ECA2" w:rsidRDefault="0588ECA2" w14:paraId="3F39240A" w14:textId="7CB12A33">
      <w:pPr>
        <w:pStyle w:val="Normal"/>
        <w:spacing w:line="276" w:lineRule="auto"/>
        <w:jc w:val="left"/>
        <w:rPr>
          <w:rFonts w:ascii="Arial" w:hAnsi="Arial" w:eastAsia="Arial" w:cs="Arial"/>
          <w:color w:val="auto"/>
          <w:sz w:val="24"/>
          <w:szCs w:val="24"/>
        </w:rPr>
      </w:pPr>
    </w:p>
    <w:p w:rsidR="0588ECA2" w:rsidP="0588ECA2" w:rsidRDefault="0588ECA2" w14:paraId="732553DA" w14:textId="60C3E65D">
      <w:pPr>
        <w:pStyle w:val="Normal"/>
        <w:spacing w:line="276" w:lineRule="auto"/>
        <w:jc w:val="left"/>
        <w:rPr>
          <w:rFonts w:ascii="Arial" w:hAnsi="Arial" w:eastAsia="Arial" w:cs="Arial"/>
          <w:color w:val="auto"/>
          <w:sz w:val="24"/>
          <w:szCs w:val="24"/>
        </w:rPr>
      </w:pPr>
    </w:p>
    <w:p w:rsidR="0588ECA2" w:rsidP="0588ECA2" w:rsidRDefault="0588ECA2" w14:paraId="2D4CD3C8" w14:textId="197519B4">
      <w:pPr>
        <w:pStyle w:val="Normal"/>
        <w:spacing w:line="276" w:lineRule="auto"/>
        <w:jc w:val="left"/>
        <w:rPr>
          <w:rFonts w:ascii="Arial" w:hAnsi="Arial" w:eastAsia="Arial" w:cs="Arial"/>
          <w:color w:val="auto"/>
          <w:sz w:val="24"/>
          <w:szCs w:val="24"/>
        </w:rPr>
      </w:pPr>
    </w:p>
    <w:p w:rsidR="0588ECA2" w:rsidP="0588ECA2" w:rsidRDefault="0588ECA2" w14:paraId="1A249A0D" w14:textId="70EF5184">
      <w:pPr>
        <w:pStyle w:val="Normal"/>
        <w:spacing w:line="276" w:lineRule="auto"/>
        <w:jc w:val="left"/>
        <w:rPr>
          <w:rFonts w:ascii="Arial" w:hAnsi="Arial" w:eastAsia="Arial" w:cs="Arial"/>
          <w:color w:val="auto"/>
          <w:sz w:val="24"/>
          <w:szCs w:val="24"/>
        </w:rPr>
      </w:pPr>
    </w:p>
    <w:p w:rsidR="0588ECA2" w:rsidP="0588ECA2" w:rsidRDefault="0588ECA2" w14:paraId="54F53EC5" w14:textId="72CCE012">
      <w:pPr>
        <w:pStyle w:val="Normal"/>
        <w:spacing w:line="276" w:lineRule="auto"/>
        <w:jc w:val="left"/>
        <w:rPr>
          <w:rFonts w:ascii="Arial" w:hAnsi="Arial" w:eastAsia="Arial" w:cs="Arial"/>
          <w:color w:val="auto"/>
          <w:sz w:val="24"/>
          <w:szCs w:val="24"/>
        </w:rPr>
      </w:pPr>
    </w:p>
    <w:p w:rsidR="0588ECA2" w:rsidP="0588ECA2" w:rsidRDefault="0588ECA2" w14:paraId="334B728D" w14:textId="008F9241">
      <w:pPr>
        <w:pStyle w:val="Normal"/>
        <w:spacing w:line="276" w:lineRule="auto"/>
        <w:jc w:val="left"/>
        <w:rPr>
          <w:rFonts w:ascii="Arial" w:hAnsi="Arial" w:eastAsia="Arial" w:cs="Arial"/>
          <w:color w:val="auto"/>
          <w:sz w:val="24"/>
          <w:szCs w:val="24"/>
        </w:rPr>
      </w:pPr>
    </w:p>
    <w:p w:rsidR="0588ECA2" w:rsidP="0588ECA2" w:rsidRDefault="0588ECA2" w14:paraId="3456DEA3" w14:textId="1DE0C1AA">
      <w:pPr>
        <w:pStyle w:val="Normal"/>
        <w:spacing w:line="276" w:lineRule="auto"/>
        <w:jc w:val="left"/>
        <w:rPr>
          <w:rFonts w:ascii="Arial" w:hAnsi="Arial" w:eastAsia="Arial" w:cs="Arial"/>
          <w:color w:val="auto"/>
          <w:sz w:val="24"/>
          <w:szCs w:val="24"/>
        </w:rPr>
      </w:pPr>
    </w:p>
    <w:p w:rsidR="0C9964FA" w:rsidP="0588ECA2" w:rsidRDefault="0C9964FA" w14:paraId="7EF77B6F" w14:textId="77A9D08B">
      <w:pPr>
        <w:jc w:val="both"/>
      </w:pPr>
      <w:r>
        <w:br/>
      </w:r>
    </w:p>
    <w:p w:rsidR="0588ECA2" w:rsidP="0588ECA2" w:rsidRDefault="0588ECA2" w14:paraId="4016CD41" w14:textId="1D7651AE">
      <w:pPr>
        <w:pStyle w:val="Normal"/>
        <w:jc w:val="both"/>
        <w:rPr>
          <w:rFonts w:ascii="Arial" w:hAnsi="Arial" w:eastAsia="Arial" w:cs="Arial"/>
          <w:b w:val="0"/>
          <w:bCs w:val="0"/>
          <w:i w:val="0"/>
          <w:iCs w:val="0"/>
          <w:noProof w:val="0"/>
          <w:color w:val="000000" w:themeColor="text1" w:themeTint="FF" w:themeShade="FF"/>
          <w:sz w:val="24"/>
          <w:szCs w:val="24"/>
          <w:lang w:val="en-GB"/>
        </w:rPr>
      </w:pPr>
    </w:p>
    <w:p w:rsidR="0588ECA2" w:rsidP="0588ECA2" w:rsidRDefault="0588ECA2" w14:paraId="119B223B" w14:textId="4ECF602B">
      <w:pPr>
        <w:pStyle w:val="Normal"/>
        <w:jc w:val="both"/>
        <w:rPr>
          <w:rFonts w:ascii="Arial" w:hAnsi="Arial" w:eastAsia="Arial" w:cs="Arial"/>
          <w:b w:val="0"/>
          <w:bCs w:val="0"/>
          <w:i w:val="0"/>
          <w:iCs w:val="0"/>
          <w:noProof w:val="0"/>
          <w:color w:val="000000" w:themeColor="text1" w:themeTint="FF" w:themeShade="FF"/>
          <w:sz w:val="24"/>
          <w:szCs w:val="24"/>
          <w:lang w:val="en-GB"/>
        </w:rPr>
      </w:pPr>
    </w:p>
    <w:p w:rsidR="0588ECA2" w:rsidP="0588ECA2" w:rsidRDefault="0588ECA2" w14:paraId="5A08CF9E" w14:textId="7B76269B">
      <w:pPr>
        <w:pStyle w:val="Normal"/>
        <w:jc w:val="both"/>
        <w:rPr>
          <w:rFonts w:ascii="Arial" w:hAnsi="Arial" w:eastAsia="Arial" w:cs="Arial"/>
          <w:b w:val="0"/>
          <w:bCs w:val="0"/>
          <w:i w:val="0"/>
          <w:iCs w:val="0"/>
          <w:noProof w:val="0"/>
          <w:color w:val="000000" w:themeColor="text1" w:themeTint="FF" w:themeShade="FF"/>
          <w:sz w:val="24"/>
          <w:szCs w:val="24"/>
          <w:lang w:val="en-GB"/>
        </w:rPr>
      </w:pPr>
    </w:p>
    <w:p w:rsidR="0588ECA2" w:rsidP="0588ECA2" w:rsidRDefault="0588ECA2" w14:paraId="64F0FE15" w14:textId="74625BB4">
      <w:pPr>
        <w:pStyle w:val="Normal"/>
        <w:jc w:val="both"/>
        <w:rPr>
          <w:rFonts w:ascii="Arial" w:hAnsi="Arial" w:eastAsia="Arial" w:cs="Arial"/>
          <w:b w:val="0"/>
          <w:bCs w:val="0"/>
          <w:i w:val="0"/>
          <w:iCs w:val="0"/>
          <w:noProof w:val="0"/>
          <w:color w:val="000000" w:themeColor="text1" w:themeTint="FF" w:themeShade="FF"/>
          <w:sz w:val="24"/>
          <w:szCs w:val="24"/>
          <w:lang w:val="en-GB"/>
        </w:rPr>
      </w:pPr>
    </w:p>
    <w:p w:rsidR="0588ECA2" w:rsidP="0588ECA2" w:rsidRDefault="0588ECA2" w14:paraId="23C5F780" w14:textId="38EF511F">
      <w:pPr>
        <w:pStyle w:val="Normal"/>
        <w:jc w:val="both"/>
        <w:rPr>
          <w:rFonts w:ascii="Arial" w:hAnsi="Arial" w:eastAsia="Arial" w:cs="Arial"/>
          <w:b w:val="0"/>
          <w:bCs w:val="0"/>
          <w:i w:val="0"/>
          <w:iC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63bfce7e671343b2"/>
      <w:footerReference w:type="default" r:id="Rda56cbc045714f55"/>
      <w:titlePg w:val="1"/>
      <w:headerReference w:type="first" r:id="R73369738dad04f12"/>
      <w:footerReference w:type="first" r:id="R29982f713f1547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28D7C3F" w:rsidTr="428D7C3F" w14:paraId="22454917">
      <w:tc>
        <w:tcPr>
          <w:tcW w:w="3009" w:type="dxa"/>
          <w:tcMar/>
        </w:tcPr>
        <w:p w:rsidR="428D7C3F" w:rsidP="428D7C3F" w:rsidRDefault="428D7C3F" w14:paraId="7F519D68" w14:textId="5570C31F">
          <w:pPr>
            <w:pStyle w:val="Header"/>
            <w:bidi w:val="0"/>
            <w:ind w:left="-115"/>
            <w:jc w:val="left"/>
          </w:pPr>
        </w:p>
      </w:tc>
      <w:tc>
        <w:tcPr>
          <w:tcW w:w="3009" w:type="dxa"/>
          <w:tcMar/>
        </w:tcPr>
        <w:p w:rsidR="428D7C3F" w:rsidP="428D7C3F" w:rsidRDefault="428D7C3F" w14:paraId="22BD705F" w14:textId="62A97464">
          <w:pPr>
            <w:pStyle w:val="Header"/>
            <w:bidi w:val="0"/>
            <w:jc w:val="center"/>
          </w:pPr>
        </w:p>
      </w:tc>
      <w:tc>
        <w:tcPr>
          <w:tcW w:w="3009" w:type="dxa"/>
          <w:tcMar/>
        </w:tcPr>
        <w:p w:rsidR="428D7C3F" w:rsidP="428D7C3F" w:rsidRDefault="428D7C3F" w14:paraId="5B0FF9BF" w14:textId="29453393">
          <w:pPr>
            <w:pStyle w:val="Header"/>
            <w:bidi w:val="0"/>
            <w:ind w:right="-115"/>
            <w:jc w:val="right"/>
          </w:pPr>
        </w:p>
      </w:tc>
    </w:tr>
  </w:tbl>
  <w:p w:rsidR="428D7C3F" w:rsidP="428D7C3F" w:rsidRDefault="428D7C3F" w14:paraId="5D3FEE30" w14:textId="6A5F01D1">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588ECA2" w:rsidTr="0588ECA2" w14:paraId="0A1A560D">
      <w:tc>
        <w:tcPr>
          <w:tcW w:w="3009" w:type="dxa"/>
          <w:tcMar/>
        </w:tcPr>
        <w:p w:rsidR="0588ECA2" w:rsidP="0588ECA2" w:rsidRDefault="0588ECA2" w14:paraId="5C284147" w14:textId="086CCDF3">
          <w:pPr>
            <w:pStyle w:val="Header"/>
            <w:bidi w:val="0"/>
            <w:ind w:left="-115"/>
            <w:jc w:val="left"/>
          </w:pPr>
        </w:p>
      </w:tc>
      <w:tc>
        <w:tcPr>
          <w:tcW w:w="3009" w:type="dxa"/>
          <w:tcMar/>
        </w:tcPr>
        <w:p w:rsidR="0588ECA2" w:rsidP="0588ECA2" w:rsidRDefault="0588ECA2" w14:paraId="1708839B" w14:textId="4731AD29">
          <w:pPr>
            <w:pStyle w:val="Header"/>
            <w:bidi w:val="0"/>
            <w:jc w:val="center"/>
          </w:pPr>
        </w:p>
      </w:tc>
      <w:tc>
        <w:tcPr>
          <w:tcW w:w="3009" w:type="dxa"/>
          <w:tcMar/>
        </w:tcPr>
        <w:p w:rsidR="0588ECA2" w:rsidP="0588ECA2" w:rsidRDefault="0588ECA2" w14:paraId="3FB559AB" w14:textId="0809785F">
          <w:pPr>
            <w:pStyle w:val="Header"/>
            <w:bidi w:val="0"/>
            <w:ind w:right="-115"/>
            <w:jc w:val="right"/>
          </w:pPr>
        </w:p>
      </w:tc>
    </w:tr>
  </w:tbl>
  <w:p w:rsidR="0588ECA2" w:rsidP="0588ECA2" w:rsidRDefault="0588ECA2" w14:paraId="17EA78D8" w14:textId="49F556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28D7C3F" w:rsidTr="428D7C3F" w14:paraId="3FAA7C09">
      <w:tc>
        <w:tcPr>
          <w:tcW w:w="3009" w:type="dxa"/>
          <w:tcMar/>
        </w:tcPr>
        <w:p w:rsidR="428D7C3F" w:rsidP="428D7C3F" w:rsidRDefault="428D7C3F" w14:paraId="4A2CE3BA" w14:textId="6FB4F340">
          <w:pPr>
            <w:pStyle w:val="Header"/>
            <w:bidi w:val="0"/>
            <w:ind w:left="-115"/>
            <w:jc w:val="left"/>
          </w:pPr>
        </w:p>
      </w:tc>
      <w:tc>
        <w:tcPr>
          <w:tcW w:w="3009" w:type="dxa"/>
          <w:tcMar/>
        </w:tcPr>
        <w:p w:rsidR="428D7C3F" w:rsidP="428D7C3F" w:rsidRDefault="428D7C3F" w14:paraId="7734F53D" w14:textId="48F20E13">
          <w:pPr>
            <w:pStyle w:val="Header"/>
            <w:bidi w:val="0"/>
            <w:jc w:val="center"/>
          </w:pPr>
        </w:p>
      </w:tc>
      <w:tc>
        <w:tcPr>
          <w:tcW w:w="3009" w:type="dxa"/>
          <w:tcMar/>
        </w:tcPr>
        <w:p w:rsidR="428D7C3F" w:rsidP="428D7C3F" w:rsidRDefault="428D7C3F" w14:paraId="7AB944B6" w14:textId="2CFDE69B">
          <w:pPr>
            <w:pStyle w:val="Header"/>
            <w:bidi w:val="0"/>
            <w:ind w:right="-115"/>
            <w:jc w:val="right"/>
          </w:pPr>
        </w:p>
      </w:tc>
    </w:tr>
  </w:tbl>
  <w:p w:rsidR="428D7C3F" w:rsidP="428D7C3F" w:rsidRDefault="428D7C3F" w14:paraId="550C315B" w14:textId="6DB16D5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588ECA2" w:rsidTr="0588ECA2" w14:paraId="4B52E528">
      <w:tc>
        <w:tcPr>
          <w:tcW w:w="3009" w:type="dxa"/>
          <w:tcMar/>
        </w:tcPr>
        <w:p w:rsidR="0588ECA2" w:rsidP="0588ECA2" w:rsidRDefault="0588ECA2" w14:paraId="1793887C" w14:textId="35CBA4D4">
          <w:pPr>
            <w:pStyle w:val="Header"/>
            <w:bidi w:val="0"/>
            <w:ind w:left="-115"/>
            <w:jc w:val="left"/>
          </w:pPr>
        </w:p>
      </w:tc>
      <w:tc>
        <w:tcPr>
          <w:tcW w:w="3009" w:type="dxa"/>
          <w:tcMar/>
        </w:tcPr>
        <w:p w:rsidR="0588ECA2" w:rsidP="0588ECA2" w:rsidRDefault="0588ECA2" w14:paraId="24FD38B4" w14:textId="28D1FF71">
          <w:pPr>
            <w:pStyle w:val="Header"/>
            <w:bidi w:val="0"/>
            <w:jc w:val="center"/>
          </w:pPr>
        </w:p>
      </w:tc>
      <w:tc>
        <w:tcPr>
          <w:tcW w:w="3009" w:type="dxa"/>
          <w:tcMar/>
        </w:tcPr>
        <w:p w:rsidR="0588ECA2" w:rsidP="0588ECA2" w:rsidRDefault="0588ECA2" w14:paraId="690BAE90" w14:textId="4F844E32">
          <w:pPr>
            <w:pStyle w:val="Header"/>
            <w:bidi w:val="0"/>
            <w:ind w:right="-115"/>
            <w:jc w:val="right"/>
          </w:pPr>
        </w:p>
      </w:tc>
    </w:tr>
  </w:tbl>
  <w:p w:rsidR="0588ECA2" w:rsidP="0588ECA2" w:rsidRDefault="0588ECA2" w14:paraId="321C4118" w14:textId="5AA78BA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FB1B9E3"/>
  <w15:docId w15:val="{19232afa-e341-42bf-96c7-ab1ba2b0a28a}"/>
  <w:rsids>
    <w:rsidRoot w:val="0FB1B9E3"/>
    <w:rsid w:val="003011C1"/>
    <w:rsid w:val="003C4A84"/>
    <w:rsid w:val="00544D37"/>
    <w:rsid w:val="0055E4B1"/>
    <w:rsid w:val="00F89015"/>
    <w:rsid w:val="01166F97"/>
    <w:rsid w:val="01405287"/>
    <w:rsid w:val="015B92CD"/>
    <w:rsid w:val="01FE97C0"/>
    <w:rsid w:val="02A6BE53"/>
    <w:rsid w:val="02C4E559"/>
    <w:rsid w:val="02CD1354"/>
    <w:rsid w:val="035C3FF0"/>
    <w:rsid w:val="036C442C"/>
    <w:rsid w:val="036DBD54"/>
    <w:rsid w:val="0370CBFA"/>
    <w:rsid w:val="03A0261C"/>
    <w:rsid w:val="03CCD4B0"/>
    <w:rsid w:val="03FDE6F7"/>
    <w:rsid w:val="0404FE57"/>
    <w:rsid w:val="044F9691"/>
    <w:rsid w:val="0462AAD1"/>
    <w:rsid w:val="0470E8C9"/>
    <w:rsid w:val="04877947"/>
    <w:rsid w:val="05350BDB"/>
    <w:rsid w:val="057BE482"/>
    <w:rsid w:val="0588ECA2"/>
    <w:rsid w:val="059723FA"/>
    <w:rsid w:val="05A5E55A"/>
    <w:rsid w:val="05F62DC4"/>
    <w:rsid w:val="05F8D68E"/>
    <w:rsid w:val="062C5C89"/>
    <w:rsid w:val="07CBC474"/>
    <w:rsid w:val="08485D13"/>
    <w:rsid w:val="08F02615"/>
    <w:rsid w:val="08FC96F0"/>
    <w:rsid w:val="0957ED21"/>
    <w:rsid w:val="0981A1B9"/>
    <w:rsid w:val="098B9237"/>
    <w:rsid w:val="09BAF201"/>
    <w:rsid w:val="09D929F6"/>
    <w:rsid w:val="09F86ADB"/>
    <w:rsid w:val="0A1B8FEB"/>
    <w:rsid w:val="0A348064"/>
    <w:rsid w:val="0A877FC5"/>
    <w:rsid w:val="0AC74FD9"/>
    <w:rsid w:val="0B13D747"/>
    <w:rsid w:val="0C5EF7EA"/>
    <w:rsid w:val="0C9964FA"/>
    <w:rsid w:val="0CCE2190"/>
    <w:rsid w:val="0CDB3061"/>
    <w:rsid w:val="0D1F754D"/>
    <w:rsid w:val="0D39886B"/>
    <w:rsid w:val="0F332AFF"/>
    <w:rsid w:val="0F46108E"/>
    <w:rsid w:val="0FB1B9E3"/>
    <w:rsid w:val="1011C7B1"/>
    <w:rsid w:val="1050106E"/>
    <w:rsid w:val="10B5CC02"/>
    <w:rsid w:val="10CBB7D2"/>
    <w:rsid w:val="1103B78A"/>
    <w:rsid w:val="112B6981"/>
    <w:rsid w:val="1132F617"/>
    <w:rsid w:val="11CCB18C"/>
    <w:rsid w:val="121E89D5"/>
    <w:rsid w:val="1265A995"/>
    <w:rsid w:val="132DC5FD"/>
    <w:rsid w:val="13AA7638"/>
    <w:rsid w:val="145F174A"/>
    <w:rsid w:val="1496D5A2"/>
    <w:rsid w:val="14C57F4A"/>
    <w:rsid w:val="15167D21"/>
    <w:rsid w:val="15205DFB"/>
    <w:rsid w:val="1527A911"/>
    <w:rsid w:val="154CB208"/>
    <w:rsid w:val="15E7B181"/>
    <w:rsid w:val="163A7753"/>
    <w:rsid w:val="16630246"/>
    <w:rsid w:val="18343764"/>
    <w:rsid w:val="19070B66"/>
    <w:rsid w:val="191283C6"/>
    <w:rsid w:val="19828494"/>
    <w:rsid w:val="19A90D50"/>
    <w:rsid w:val="1A041073"/>
    <w:rsid w:val="1A6B9D62"/>
    <w:rsid w:val="1A6C07F2"/>
    <w:rsid w:val="1B2A002A"/>
    <w:rsid w:val="1BA92B73"/>
    <w:rsid w:val="1BC84A73"/>
    <w:rsid w:val="1BCDE18F"/>
    <w:rsid w:val="1BDFF2CD"/>
    <w:rsid w:val="1BE86CB9"/>
    <w:rsid w:val="1C4FADE0"/>
    <w:rsid w:val="1C9416CF"/>
    <w:rsid w:val="1D2795CE"/>
    <w:rsid w:val="1DA8D029"/>
    <w:rsid w:val="1DC86920"/>
    <w:rsid w:val="1DE8F896"/>
    <w:rsid w:val="1E79FC27"/>
    <w:rsid w:val="1F5DB97B"/>
    <w:rsid w:val="1F72C830"/>
    <w:rsid w:val="1FBBB791"/>
    <w:rsid w:val="1FEF878A"/>
    <w:rsid w:val="21110711"/>
    <w:rsid w:val="2121EBC9"/>
    <w:rsid w:val="21567236"/>
    <w:rsid w:val="21696E2A"/>
    <w:rsid w:val="218D8D9F"/>
    <w:rsid w:val="21AC8030"/>
    <w:rsid w:val="21EFBB78"/>
    <w:rsid w:val="224C49EB"/>
    <w:rsid w:val="22547730"/>
    <w:rsid w:val="2255607D"/>
    <w:rsid w:val="230102DC"/>
    <w:rsid w:val="23BD5ED6"/>
    <w:rsid w:val="24E73DE6"/>
    <w:rsid w:val="252C419A"/>
    <w:rsid w:val="25AD8285"/>
    <w:rsid w:val="2614561C"/>
    <w:rsid w:val="26525852"/>
    <w:rsid w:val="2683BA91"/>
    <w:rsid w:val="27745B69"/>
    <w:rsid w:val="28394A6B"/>
    <w:rsid w:val="283AD3CB"/>
    <w:rsid w:val="2841A1A4"/>
    <w:rsid w:val="284BCD6E"/>
    <w:rsid w:val="28585079"/>
    <w:rsid w:val="2886F709"/>
    <w:rsid w:val="28C31E2E"/>
    <w:rsid w:val="28D831F3"/>
    <w:rsid w:val="2940A735"/>
    <w:rsid w:val="294E7EFC"/>
    <w:rsid w:val="298375BC"/>
    <w:rsid w:val="29D76289"/>
    <w:rsid w:val="2A3D8173"/>
    <w:rsid w:val="2A5BE17C"/>
    <w:rsid w:val="2A5D1F7A"/>
    <w:rsid w:val="2A960225"/>
    <w:rsid w:val="2AF300B6"/>
    <w:rsid w:val="2B734EDE"/>
    <w:rsid w:val="2B7E067E"/>
    <w:rsid w:val="2BC953B9"/>
    <w:rsid w:val="2C5728A8"/>
    <w:rsid w:val="2C5CBF8E"/>
    <w:rsid w:val="2C79B6D1"/>
    <w:rsid w:val="2D39E9F3"/>
    <w:rsid w:val="2D8E347A"/>
    <w:rsid w:val="2D9E9504"/>
    <w:rsid w:val="2E125E79"/>
    <w:rsid w:val="2EEF5885"/>
    <w:rsid w:val="2FA62BF3"/>
    <w:rsid w:val="2FB44C44"/>
    <w:rsid w:val="300AC431"/>
    <w:rsid w:val="30150B6C"/>
    <w:rsid w:val="3029136B"/>
    <w:rsid w:val="307540DE"/>
    <w:rsid w:val="30DB64C9"/>
    <w:rsid w:val="30F4E356"/>
    <w:rsid w:val="312D6D21"/>
    <w:rsid w:val="31662E2D"/>
    <w:rsid w:val="31C48183"/>
    <w:rsid w:val="31D117D1"/>
    <w:rsid w:val="31E15FBE"/>
    <w:rsid w:val="32D4A77A"/>
    <w:rsid w:val="32E55766"/>
    <w:rsid w:val="33174DBD"/>
    <w:rsid w:val="33207D2C"/>
    <w:rsid w:val="3371F1CF"/>
    <w:rsid w:val="338C9592"/>
    <w:rsid w:val="3417CBF4"/>
    <w:rsid w:val="341F795D"/>
    <w:rsid w:val="342162F3"/>
    <w:rsid w:val="34ED49C2"/>
    <w:rsid w:val="35081AA4"/>
    <w:rsid w:val="35293C56"/>
    <w:rsid w:val="3547D471"/>
    <w:rsid w:val="35595F3A"/>
    <w:rsid w:val="35643945"/>
    <w:rsid w:val="358DA3AB"/>
    <w:rsid w:val="35D19A2F"/>
    <w:rsid w:val="35E58E7F"/>
    <w:rsid w:val="35F00033"/>
    <w:rsid w:val="367A8F7F"/>
    <w:rsid w:val="36D3DD85"/>
    <w:rsid w:val="36D95124"/>
    <w:rsid w:val="36DDD6BA"/>
    <w:rsid w:val="37362999"/>
    <w:rsid w:val="3848F1E9"/>
    <w:rsid w:val="38A2DB98"/>
    <w:rsid w:val="38A7384D"/>
    <w:rsid w:val="38CFBABC"/>
    <w:rsid w:val="38D436DF"/>
    <w:rsid w:val="38E81589"/>
    <w:rsid w:val="397003B1"/>
    <w:rsid w:val="39CD9612"/>
    <w:rsid w:val="3A514D7E"/>
    <w:rsid w:val="3A73864C"/>
    <w:rsid w:val="3AA77777"/>
    <w:rsid w:val="3ABA1FF9"/>
    <w:rsid w:val="3AD563DF"/>
    <w:rsid w:val="3B1369BF"/>
    <w:rsid w:val="3B34CA29"/>
    <w:rsid w:val="3B73C9D4"/>
    <w:rsid w:val="3BFB0B46"/>
    <w:rsid w:val="3BFD9650"/>
    <w:rsid w:val="3C6BCDCE"/>
    <w:rsid w:val="3C71E52E"/>
    <w:rsid w:val="3C756180"/>
    <w:rsid w:val="3CA583C6"/>
    <w:rsid w:val="3D8A6114"/>
    <w:rsid w:val="3EC84758"/>
    <w:rsid w:val="3F3E55BD"/>
    <w:rsid w:val="3F781814"/>
    <w:rsid w:val="40173766"/>
    <w:rsid w:val="40D95FB6"/>
    <w:rsid w:val="411F7F93"/>
    <w:rsid w:val="41403A6F"/>
    <w:rsid w:val="41B19847"/>
    <w:rsid w:val="41EE3A30"/>
    <w:rsid w:val="420546C7"/>
    <w:rsid w:val="428D7C3F"/>
    <w:rsid w:val="436BC54A"/>
    <w:rsid w:val="43E72C1E"/>
    <w:rsid w:val="43F19C79"/>
    <w:rsid w:val="441AF747"/>
    <w:rsid w:val="442FD1E7"/>
    <w:rsid w:val="45239F24"/>
    <w:rsid w:val="452D636A"/>
    <w:rsid w:val="4586BD7B"/>
    <w:rsid w:val="4598E645"/>
    <w:rsid w:val="466B8CC9"/>
    <w:rsid w:val="46742B17"/>
    <w:rsid w:val="4684CD90"/>
    <w:rsid w:val="46997D3C"/>
    <w:rsid w:val="475F0045"/>
    <w:rsid w:val="47FBCCF1"/>
    <w:rsid w:val="4828A877"/>
    <w:rsid w:val="48D0C6CE"/>
    <w:rsid w:val="490D1497"/>
    <w:rsid w:val="493F42DB"/>
    <w:rsid w:val="495D8374"/>
    <w:rsid w:val="49C93C97"/>
    <w:rsid w:val="49E050E5"/>
    <w:rsid w:val="4A0AD3CD"/>
    <w:rsid w:val="4A125B6F"/>
    <w:rsid w:val="4A48F7A9"/>
    <w:rsid w:val="4A5A7A1F"/>
    <w:rsid w:val="4ADC99F6"/>
    <w:rsid w:val="4AF1B41D"/>
    <w:rsid w:val="4B0A97B4"/>
    <w:rsid w:val="4B307506"/>
    <w:rsid w:val="4B338B22"/>
    <w:rsid w:val="4BA407C7"/>
    <w:rsid w:val="4D0AAE66"/>
    <w:rsid w:val="4D27B89B"/>
    <w:rsid w:val="4D6A2CF7"/>
    <w:rsid w:val="4D6B24B9"/>
    <w:rsid w:val="4DBD007A"/>
    <w:rsid w:val="4DBD13FE"/>
    <w:rsid w:val="4E016424"/>
    <w:rsid w:val="4E063B79"/>
    <w:rsid w:val="4E293C5E"/>
    <w:rsid w:val="4E5AE538"/>
    <w:rsid w:val="4EBD42DA"/>
    <w:rsid w:val="4F19A660"/>
    <w:rsid w:val="504BF8B6"/>
    <w:rsid w:val="5163B32D"/>
    <w:rsid w:val="517CAEB0"/>
    <w:rsid w:val="51DBA8F0"/>
    <w:rsid w:val="52847E68"/>
    <w:rsid w:val="52B604A3"/>
    <w:rsid w:val="52E19E70"/>
    <w:rsid w:val="52EFB686"/>
    <w:rsid w:val="52F7C09E"/>
    <w:rsid w:val="53C55A15"/>
    <w:rsid w:val="53CD9C92"/>
    <w:rsid w:val="53FBEB86"/>
    <w:rsid w:val="5433E722"/>
    <w:rsid w:val="54504C79"/>
    <w:rsid w:val="54830FB3"/>
    <w:rsid w:val="5491FE31"/>
    <w:rsid w:val="54C72354"/>
    <w:rsid w:val="54DE34A4"/>
    <w:rsid w:val="553FFB8C"/>
    <w:rsid w:val="55E5BC36"/>
    <w:rsid w:val="56334F67"/>
    <w:rsid w:val="573F90D5"/>
    <w:rsid w:val="578D2D2C"/>
    <w:rsid w:val="581DE50B"/>
    <w:rsid w:val="587CE880"/>
    <w:rsid w:val="589EC41A"/>
    <w:rsid w:val="58B5B4E5"/>
    <w:rsid w:val="58E745B3"/>
    <w:rsid w:val="592D6263"/>
    <w:rsid w:val="59E1DDBE"/>
    <w:rsid w:val="5A3DB6EE"/>
    <w:rsid w:val="5A6B036F"/>
    <w:rsid w:val="5A78723F"/>
    <w:rsid w:val="5A93FB02"/>
    <w:rsid w:val="5AA07AE4"/>
    <w:rsid w:val="5AA1B2BD"/>
    <w:rsid w:val="5B114346"/>
    <w:rsid w:val="5B125CAA"/>
    <w:rsid w:val="5B31B6EA"/>
    <w:rsid w:val="5B6F43A7"/>
    <w:rsid w:val="5C5FB290"/>
    <w:rsid w:val="5CD7CC29"/>
    <w:rsid w:val="5D0ED0A7"/>
    <w:rsid w:val="5D66274B"/>
    <w:rsid w:val="5D9355AD"/>
    <w:rsid w:val="5DEB22FD"/>
    <w:rsid w:val="5E3F1838"/>
    <w:rsid w:val="5E5D405F"/>
    <w:rsid w:val="5E91C59C"/>
    <w:rsid w:val="5ECB35D6"/>
    <w:rsid w:val="5EF5201A"/>
    <w:rsid w:val="5F13F043"/>
    <w:rsid w:val="5F603EA3"/>
    <w:rsid w:val="5FDC62E1"/>
    <w:rsid w:val="6030FE82"/>
    <w:rsid w:val="603E2ACF"/>
    <w:rsid w:val="613415A7"/>
    <w:rsid w:val="61DF108A"/>
    <w:rsid w:val="62066B76"/>
    <w:rsid w:val="62C3B675"/>
    <w:rsid w:val="62E88185"/>
    <w:rsid w:val="62FC6D1E"/>
    <w:rsid w:val="637B01AE"/>
    <w:rsid w:val="6390F01C"/>
    <w:rsid w:val="63A8F067"/>
    <w:rsid w:val="63C94405"/>
    <w:rsid w:val="643C643C"/>
    <w:rsid w:val="6444D78C"/>
    <w:rsid w:val="645CF9AF"/>
    <w:rsid w:val="64F3F1AC"/>
    <w:rsid w:val="6516BF72"/>
    <w:rsid w:val="653F9E9B"/>
    <w:rsid w:val="654D1A34"/>
    <w:rsid w:val="65547875"/>
    <w:rsid w:val="6556C889"/>
    <w:rsid w:val="6568E1F0"/>
    <w:rsid w:val="65E6D76E"/>
    <w:rsid w:val="66B1A6DF"/>
    <w:rsid w:val="66C75F92"/>
    <w:rsid w:val="67222E69"/>
    <w:rsid w:val="677D22D7"/>
    <w:rsid w:val="67C31546"/>
    <w:rsid w:val="67DD618C"/>
    <w:rsid w:val="69886F37"/>
    <w:rsid w:val="6A1C8161"/>
    <w:rsid w:val="6A2BD9C1"/>
    <w:rsid w:val="6A396BC0"/>
    <w:rsid w:val="6A4ED3FB"/>
    <w:rsid w:val="6AB9AE4B"/>
    <w:rsid w:val="6B4DBD68"/>
    <w:rsid w:val="6B4E6185"/>
    <w:rsid w:val="6BA3FAB9"/>
    <w:rsid w:val="6CB40E62"/>
    <w:rsid w:val="6CB93DC6"/>
    <w:rsid w:val="6D1C631C"/>
    <w:rsid w:val="6D2AE84E"/>
    <w:rsid w:val="6D40B28F"/>
    <w:rsid w:val="6D419A9E"/>
    <w:rsid w:val="6DD5C86F"/>
    <w:rsid w:val="6E11F7DB"/>
    <w:rsid w:val="6E1A707A"/>
    <w:rsid w:val="6E43F3C0"/>
    <w:rsid w:val="6E9C4AF6"/>
    <w:rsid w:val="704206BA"/>
    <w:rsid w:val="70443292"/>
    <w:rsid w:val="705872CB"/>
    <w:rsid w:val="706E8B29"/>
    <w:rsid w:val="70EE0453"/>
    <w:rsid w:val="71186B9E"/>
    <w:rsid w:val="715F02D7"/>
    <w:rsid w:val="7177255A"/>
    <w:rsid w:val="717B9482"/>
    <w:rsid w:val="71BABD16"/>
    <w:rsid w:val="71FF584D"/>
    <w:rsid w:val="7271BB31"/>
    <w:rsid w:val="7274A4F6"/>
    <w:rsid w:val="73249B3C"/>
    <w:rsid w:val="73B9C6FE"/>
    <w:rsid w:val="740F3A3A"/>
    <w:rsid w:val="74219077"/>
    <w:rsid w:val="74371C16"/>
    <w:rsid w:val="7459A81C"/>
    <w:rsid w:val="7461CDDC"/>
    <w:rsid w:val="74E7774E"/>
    <w:rsid w:val="7538076E"/>
    <w:rsid w:val="757025F6"/>
    <w:rsid w:val="757FB647"/>
    <w:rsid w:val="75B0BFC0"/>
    <w:rsid w:val="75BC5384"/>
    <w:rsid w:val="75E6111B"/>
    <w:rsid w:val="75E7B786"/>
    <w:rsid w:val="76269426"/>
    <w:rsid w:val="76E4F217"/>
    <w:rsid w:val="76EF1DB7"/>
    <w:rsid w:val="772CBA73"/>
    <w:rsid w:val="772F33F8"/>
    <w:rsid w:val="77560B5D"/>
    <w:rsid w:val="77DB6882"/>
    <w:rsid w:val="781395B0"/>
    <w:rsid w:val="78768CD1"/>
    <w:rsid w:val="78A7D242"/>
    <w:rsid w:val="79940119"/>
    <w:rsid w:val="799A2AE9"/>
    <w:rsid w:val="79A9CB66"/>
    <w:rsid w:val="7A22DD73"/>
    <w:rsid w:val="7A6F5365"/>
    <w:rsid w:val="7ADD2276"/>
    <w:rsid w:val="7B297D35"/>
    <w:rsid w:val="7B878422"/>
    <w:rsid w:val="7BB0F1B2"/>
    <w:rsid w:val="7BDE3841"/>
    <w:rsid w:val="7D27D746"/>
    <w:rsid w:val="7D7B47F5"/>
    <w:rsid w:val="7D910851"/>
    <w:rsid w:val="7D99D18B"/>
    <w:rsid w:val="7D9AD21F"/>
    <w:rsid w:val="7DA583FC"/>
    <w:rsid w:val="7DBF6A89"/>
    <w:rsid w:val="7E83E218"/>
    <w:rsid w:val="7ECB7849"/>
    <w:rsid w:val="7ED14558"/>
    <w:rsid w:val="7EFADE70"/>
    <w:rsid w:val="7F66D11B"/>
    <w:rsid w:val="7F9BE7D4"/>
    <w:rsid w:val="7FD5D06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3bfce7e671343b2" /><Relationship Type="http://schemas.openxmlformats.org/officeDocument/2006/relationships/footer" Target="/word/footer.xml" Id="Rda56cbc045714f55" /><Relationship Type="http://schemas.openxmlformats.org/officeDocument/2006/relationships/image" Target="/media/image2.jpg" Id="R66cbccd9efe74f20" /><Relationship Type="http://schemas.openxmlformats.org/officeDocument/2006/relationships/image" Target="/media/image3.jpg" Id="Rcdc9990dc2b84bf4" /><Relationship Type="http://schemas.openxmlformats.org/officeDocument/2006/relationships/hyperlink" Target="https://www.weforum.org/agenda/2020/03/world-travel-coronavirus-covid19-jobs-pandemic-tourism-aviation/" TargetMode="External" Id="Re76674f3b12b4876" /><Relationship Type="http://schemas.openxmlformats.org/officeDocument/2006/relationships/image" Target="/media/image4.jpg" Id="R79192804e30c410f" /><Relationship Type="http://schemas.openxmlformats.org/officeDocument/2006/relationships/image" Target="/media/image5.jpg" Id="R3314531758bc40a9" /><Relationship Type="http://schemas.openxmlformats.org/officeDocument/2006/relationships/image" Target="/media/image6.jpg" Id="Rc3732b2c42b349dd" /><Relationship Type="http://schemas.openxmlformats.org/officeDocument/2006/relationships/hyperlink" Target="https://www.smartinsights.com/social-media-marketing/social-media-strategy/social-media-marketing-trends-2020/" TargetMode="External" Id="R9a18d01825824083" /><Relationship Type="http://schemas.openxmlformats.org/officeDocument/2006/relationships/hyperlink" Target="https://www.google.co.uk/search?hl=en&amp;tbm=bks&amp;sxsrf=ALeKk002XHfVUjG40pSCZ6P4UFwds0pepA:1584812033972&amp;q=torkildsen+G,2005,leisure+and+recreation+management.5th+ed,Oxon.UK.Routledge&amp;spell=1&amp;sa=X&amp;ved=0ahUKEwj5g8jyjKzoAhXIiFwKHS05DkoQBQgnKAA" TargetMode="External" Id="R366b3a6c65d24066" /><Relationship Type="http://schemas.openxmlformats.org/officeDocument/2006/relationships/hyperlink" Target="https://www.weforum.org/agenda/2020/03/world-travel-coronavirus-covid19-jobs-pandemic-tourism-aviation/,[Accessed:22" TargetMode="External" Id="Rf4940f2e50fb45e3" /><Relationship Type="http://schemas.openxmlformats.org/officeDocument/2006/relationships/header" Target="/word/header2.xml" Id="R73369738dad04f12" /><Relationship Type="http://schemas.openxmlformats.org/officeDocument/2006/relationships/footer" Target="/word/footer2.xml" Id="R29982f713f1547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Uljana Abramcukova (1810708)</dc:creator>
  <keywords/>
  <dc:description/>
  <lastModifiedBy>Uljana Abramcukova (1810708)</lastModifiedBy>
  <revision>9</revision>
  <dcterms:created xsi:type="dcterms:W3CDTF">2020-03-22T18:55:28.7140666Z</dcterms:created>
  <dcterms:modified xsi:type="dcterms:W3CDTF">2020-03-26T17:27:21.5987330Z</dcterms:modified>
</coreProperties>
</file>