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61ADB" w14:textId="5C9E1A50" w:rsidR="00A929BF" w:rsidRDefault="00CF68EE">
      <w:pPr>
        <w:rPr>
          <w:lang w:val="ro-RO"/>
        </w:rPr>
      </w:pPr>
      <w:r>
        <w:rPr>
          <w:noProof/>
          <w:lang w:val="ro-RO"/>
        </w:rPr>
        <w:drawing>
          <wp:anchor distT="0" distB="0" distL="114300" distR="114300" simplePos="0" relativeHeight="251658240" behindDoc="0" locked="0" layoutInCell="1" allowOverlap="1" wp14:anchorId="386467EC" wp14:editId="11303360">
            <wp:simplePos x="0" y="0"/>
            <wp:positionH relativeFrom="margin">
              <wp:posOffset>-483235</wp:posOffset>
            </wp:positionH>
            <wp:positionV relativeFrom="margin">
              <wp:posOffset>-502920</wp:posOffset>
            </wp:positionV>
            <wp:extent cx="2776904" cy="1876702"/>
            <wp:effectExtent l="0" t="0" r="4445" b="9525"/>
            <wp:wrapSquare wrapText="bothSides"/>
            <wp:docPr id="1436594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594001" name="Picture 143659400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6904" cy="1876702"/>
                    </a:xfrm>
                    <a:prstGeom prst="rect">
                      <a:avLst/>
                    </a:prstGeom>
                  </pic:spPr>
                </pic:pic>
              </a:graphicData>
            </a:graphic>
          </wp:anchor>
        </w:drawing>
      </w:r>
    </w:p>
    <w:p w14:paraId="1905A074" w14:textId="77777777" w:rsidR="00CF68EE" w:rsidRDefault="00CF68EE">
      <w:pPr>
        <w:rPr>
          <w:lang w:val="ro-RO"/>
        </w:rPr>
      </w:pPr>
    </w:p>
    <w:p w14:paraId="196A182F" w14:textId="77777777" w:rsidR="00CF68EE" w:rsidRDefault="00CF68EE">
      <w:pPr>
        <w:rPr>
          <w:lang w:val="ro-RO"/>
        </w:rPr>
      </w:pPr>
    </w:p>
    <w:p w14:paraId="1207D40F" w14:textId="77777777" w:rsidR="00CF68EE" w:rsidRDefault="00CF68EE">
      <w:pPr>
        <w:rPr>
          <w:lang w:val="ro-RO"/>
        </w:rPr>
      </w:pPr>
    </w:p>
    <w:p w14:paraId="43649192" w14:textId="77777777" w:rsidR="00CF68EE" w:rsidRDefault="00CF68EE">
      <w:pPr>
        <w:rPr>
          <w:lang w:val="ro-RO"/>
        </w:rPr>
      </w:pPr>
    </w:p>
    <w:p w14:paraId="775989AC" w14:textId="77777777" w:rsidR="00CF68EE" w:rsidRDefault="00CF68EE">
      <w:pPr>
        <w:rPr>
          <w:lang w:val="ro-RO"/>
        </w:rPr>
      </w:pPr>
    </w:p>
    <w:p w14:paraId="407D0BD3" w14:textId="77777777" w:rsidR="00CF68EE" w:rsidRDefault="00CF68EE">
      <w:pPr>
        <w:rPr>
          <w:lang w:val="ro-RO"/>
        </w:rPr>
      </w:pPr>
    </w:p>
    <w:p w14:paraId="5D035811" w14:textId="77777777" w:rsidR="00CF68EE" w:rsidRDefault="00CF68EE">
      <w:pPr>
        <w:rPr>
          <w:lang w:val="ro-RO"/>
        </w:rPr>
      </w:pPr>
    </w:p>
    <w:p w14:paraId="6321D170" w14:textId="769877B1" w:rsidR="00CF68EE" w:rsidRDefault="00CF68EE" w:rsidP="00CF68EE">
      <w:pPr>
        <w:jc w:val="center"/>
        <w:rPr>
          <w:rFonts w:ascii="Times New Roman" w:hAnsi="Times New Roman" w:cs="Times New Roman"/>
          <w:b/>
          <w:bCs/>
          <w:sz w:val="32"/>
          <w:szCs w:val="32"/>
          <w:lang w:val="ro-RO"/>
        </w:rPr>
      </w:pPr>
      <w:r w:rsidRPr="00CF68EE">
        <w:rPr>
          <w:rFonts w:ascii="Times New Roman" w:hAnsi="Times New Roman" w:cs="Times New Roman"/>
          <w:b/>
          <w:bCs/>
          <w:sz w:val="32"/>
          <w:szCs w:val="32"/>
          <w:lang w:val="ro-RO"/>
        </w:rPr>
        <w:t>BA (HONS) BUSINESS MANAGEMENT</w:t>
      </w:r>
    </w:p>
    <w:p w14:paraId="1990E275" w14:textId="77777777" w:rsidR="00CF68EE" w:rsidRPr="00CF68EE" w:rsidRDefault="00CF68EE" w:rsidP="00CF68EE">
      <w:pPr>
        <w:jc w:val="center"/>
        <w:rPr>
          <w:rFonts w:ascii="Times New Roman" w:hAnsi="Times New Roman" w:cs="Times New Roman"/>
          <w:b/>
          <w:bCs/>
          <w:sz w:val="32"/>
          <w:szCs w:val="32"/>
          <w:lang w:val="ro-RO"/>
        </w:rPr>
      </w:pPr>
    </w:p>
    <w:p w14:paraId="505534DD" w14:textId="23C5761D" w:rsidR="00CF68EE" w:rsidRPr="00036368" w:rsidRDefault="00CF68EE" w:rsidP="00036368">
      <w:pPr>
        <w:pStyle w:val="Citat"/>
        <w:rPr>
          <w:rStyle w:val="Robust"/>
          <w:sz w:val="28"/>
          <w:szCs w:val="28"/>
        </w:rPr>
      </w:pPr>
      <w:r w:rsidRPr="00036368">
        <w:rPr>
          <w:rStyle w:val="Robust"/>
          <w:sz w:val="28"/>
          <w:szCs w:val="28"/>
        </w:rPr>
        <w:t xml:space="preserve">STUDENT NAME: MARIAN LEBA </w:t>
      </w:r>
    </w:p>
    <w:p w14:paraId="41149036" w14:textId="1F5331E7" w:rsidR="00CF68EE" w:rsidRPr="00036368" w:rsidRDefault="00CF68EE" w:rsidP="00036368">
      <w:pPr>
        <w:pStyle w:val="Citat"/>
        <w:rPr>
          <w:rStyle w:val="Robust"/>
          <w:sz w:val="28"/>
          <w:szCs w:val="28"/>
        </w:rPr>
      </w:pPr>
      <w:r w:rsidRPr="00036368">
        <w:rPr>
          <w:rStyle w:val="Robust"/>
          <w:sz w:val="28"/>
          <w:szCs w:val="28"/>
        </w:rPr>
        <w:t>STUDENT ID: 231</w:t>
      </w:r>
      <w:r w:rsidR="007827FF">
        <w:rPr>
          <w:rStyle w:val="Robust"/>
          <w:sz w:val="28"/>
          <w:szCs w:val="28"/>
        </w:rPr>
        <w:t>3869</w:t>
      </w:r>
    </w:p>
    <w:p w14:paraId="216F7B4A" w14:textId="77777777" w:rsidR="003E74C7" w:rsidRDefault="00CF68EE" w:rsidP="00036368">
      <w:pPr>
        <w:pStyle w:val="Citat"/>
        <w:rPr>
          <w:rStyle w:val="Robust"/>
          <w:sz w:val="28"/>
          <w:szCs w:val="28"/>
        </w:rPr>
      </w:pPr>
      <w:r w:rsidRPr="00036368">
        <w:rPr>
          <w:rStyle w:val="Robust"/>
          <w:sz w:val="28"/>
          <w:szCs w:val="28"/>
        </w:rPr>
        <w:t>MODULE CODE: LCBB5012</w:t>
      </w:r>
    </w:p>
    <w:p w14:paraId="55E750A0" w14:textId="303D3498" w:rsidR="00CF68EE" w:rsidRPr="00036368" w:rsidRDefault="00504286" w:rsidP="00036368">
      <w:pPr>
        <w:pStyle w:val="Citat"/>
        <w:rPr>
          <w:sz w:val="28"/>
          <w:szCs w:val="28"/>
        </w:rPr>
      </w:pPr>
      <w:r>
        <w:rPr>
          <w:rStyle w:val="Robust"/>
          <w:sz w:val="28"/>
          <w:szCs w:val="28"/>
        </w:rPr>
        <w:t xml:space="preserve"> NAME LECTURER</w:t>
      </w:r>
      <w:r w:rsidR="003E74C7">
        <w:rPr>
          <w:rStyle w:val="Robust"/>
          <w:sz w:val="28"/>
          <w:szCs w:val="28"/>
        </w:rPr>
        <w:t>:</w:t>
      </w:r>
      <w:r>
        <w:rPr>
          <w:rStyle w:val="Robust"/>
          <w:sz w:val="28"/>
          <w:szCs w:val="28"/>
        </w:rPr>
        <w:t xml:space="preserve"> </w:t>
      </w:r>
      <w:r w:rsidR="003E74C7">
        <w:rPr>
          <w:rStyle w:val="Robust"/>
          <w:sz w:val="28"/>
          <w:szCs w:val="28"/>
        </w:rPr>
        <w:t xml:space="preserve">NASSIR IBRAHIM </w:t>
      </w:r>
    </w:p>
    <w:p w14:paraId="5DF63EE7" w14:textId="77777777" w:rsidR="00CF68EE" w:rsidRPr="00036368" w:rsidRDefault="00CF68EE">
      <w:pPr>
        <w:rPr>
          <w:sz w:val="28"/>
          <w:szCs w:val="28"/>
        </w:rPr>
      </w:pPr>
    </w:p>
    <w:p w14:paraId="112BEBA0" w14:textId="1BC56491" w:rsidR="00CF68EE" w:rsidRPr="00CF68EE" w:rsidRDefault="00CF68EE">
      <w:pPr>
        <w:rPr>
          <w:rFonts w:ascii="Times New Roman" w:hAnsi="Times New Roman" w:cs="Times New Roman"/>
          <w:b/>
          <w:bCs/>
          <w:sz w:val="28"/>
          <w:szCs w:val="28"/>
        </w:rPr>
      </w:pPr>
      <w:r w:rsidRPr="00CF68EE">
        <w:rPr>
          <w:rFonts w:ascii="Times New Roman" w:hAnsi="Times New Roman" w:cs="Times New Roman"/>
          <w:b/>
          <w:bCs/>
          <w:sz w:val="28"/>
          <w:szCs w:val="28"/>
        </w:rPr>
        <w:t>COMPONENT 1: PRACTICAL INTERVIEW FOR HR PROCESS (20 MINUTES)</w:t>
      </w:r>
    </w:p>
    <w:p w14:paraId="0ECA19B1" w14:textId="77777777" w:rsidR="00CF68EE" w:rsidRDefault="00CF68EE">
      <w:pPr>
        <w:rPr>
          <w:rFonts w:ascii="Times New Roman" w:hAnsi="Times New Roman" w:cs="Times New Roman"/>
          <w:b/>
          <w:bCs/>
          <w:sz w:val="28"/>
          <w:szCs w:val="28"/>
        </w:rPr>
      </w:pPr>
      <w:r w:rsidRPr="00CF68EE">
        <w:rPr>
          <w:rFonts w:ascii="Times New Roman" w:hAnsi="Times New Roman" w:cs="Times New Roman"/>
          <w:b/>
          <w:bCs/>
          <w:sz w:val="28"/>
          <w:szCs w:val="28"/>
        </w:rPr>
        <w:br w:type="page"/>
      </w:r>
    </w:p>
    <w:p w14:paraId="54116E5D" w14:textId="77777777" w:rsidR="00DB71C4" w:rsidRPr="00036368" w:rsidRDefault="00DB71C4" w:rsidP="00036368">
      <w:pPr>
        <w:jc w:val="center"/>
        <w:rPr>
          <w:rFonts w:ascii="Arial" w:hAnsi="Arial" w:cs="Arial"/>
          <w:b/>
          <w:bCs/>
          <w:i/>
          <w:iCs/>
          <w:sz w:val="28"/>
          <w:szCs w:val="28"/>
        </w:rPr>
      </w:pPr>
      <w:r w:rsidRPr="00036368">
        <w:rPr>
          <w:rFonts w:ascii="Arial" w:hAnsi="Arial" w:cs="Arial"/>
          <w:b/>
          <w:bCs/>
          <w:i/>
          <w:iCs/>
          <w:sz w:val="28"/>
          <w:szCs w:val="28"/>
        </w:rPr>
        <w:t>Innovation Support Officer – Job Description and Person Specification</w:t>
      </w:r>
    </w:p>
    <w:p w14:paraId="3BC3D1C2" w14:textId="35842A5B" w:rsidR="00DB71C4" w:rsidRDefault="00DB71C4" w:rsidP="00DB71C4">
      <w:pPr>
        <w:rPr>
          <w:rFonts w:ascii="Arial" w:hAnsi="Arial" w:cs="Arial"/>
          <w:b/>
          <w:bCs/>
        </w:rPr>
      </w:pPr>
    </w:p>
    <w:p w14:paraId="4BD2DF35" w14:textId="77777777" w:rsidR="00036368" w:rsidRDefault="00036368" w:rsidP="00DB71C4">
      <w:pPr>
        <w:rPr>
          <w:rFonts w:ascii="Arial" w:hAnsi="Arial" w:cs="Arial"/>
          <w:b/>
          <w:bCs/>
        </w:rPr>
      </w:pPr>
    </w:p>
    <w:p w14:paraId="1F0B6ADE" w14:textId="77777777" w:rsidR="00036368" w:rsidRPr="00DB71C4" w:rsidRDefault="00036368" w:rsidP="00DB71C4">
      <w:pPr>
        <w:rPr>
          <w:rFonts w:ascii="Arial" w:hAnsi="Arial" w:cs="Arial"/>
          <w:b/>
          <w:bCs/>
        </w:rPr>
      </w:pPr>
    </w:p>
    <w:p w14:paraId="10CF2321" w14:textId="77777777" w:rsidR="00E83D3D" w:rsidRPr="00CF68EE" w:rsidRDefault="00E83D3D">
      <w:pPr>
        <w:spacing w:line="360" w:lineRule="auto"/>
        <w:jc w:val="both"/>
        <w:rPr>
          <w:lang w:val="ro-RO"/>
        </w:rPr>
      </w:pPr>
      <w:r w:rsidRPr="00831E7C">
        <w:rPr>
          <w:rFonts w:ascii="Arial" w:hAnsi="Arial" w:cs="Arial"/>
        </w:rPr>
        <w:t xml:space="preserve">The role of the Innovation Support Officer has become </w:t>
      </w:r>
      <w:r>
        <w:rPr>
          <w:rFonts w:ascii="Arial" w:hAnsi="Arial" w:cs="Arial"/>
        </w:rPr>
        <w:t>increasingly important as</w:t>
      </w:r>
      <w:r w:rsidRPr="00831E7C">
        <w:rPr>
          <w:rFonts w:ascii="Arial" w:hAnsi="Arial" w:cs="Arial"/>
        </w:rPr>
        <w:t xml:space="preserve"> organisations </w:t>
      </w:r>
      <w:r>
        <w:rPr>
          <w:rFonts w:ascii="Arial" w:hAnsi="Arial" w:cs="Arial"/>
        </w:rPr>
        <w:t>adopt new technologies</w:t>
      </w:r>
      <w:r w:rsidRPr="00831E7C">
        <w:rPr>
          <w:rFonts w:ascii="Arial" w:hAnsi="Arial" w:cs="Arial"/>
        </w:rPr>
        <w:t xml:space="preserve"> and </w:t>
      </w:r>
      <w:r>
        <w:rPr>
          <w:rFonts w:ascii="Arial" w:hAnsi="Arial" w:cs="Arial"/>
        </w:rPr>
        <w:t>place greater emphasis on</w:t>
      </w:r>
      <w:r w:rsidRPr="00831E7C">
        <w:rPr>
          <w:rFonts w:ascii="Arial" w:hAnsi="Arial" w:cs="Arial"/>
        </w:rPr>
        <w:t xml:space="preserve"> innovation</w:t>
      </w:r>
      <w:r>
        <w:rPr>
          <w:rFonts w:ascii="Arial" w:hAnsi="Arial" w:cs="Arial"/>
        </w:rPr>
        <w:t xml:space="preserve">. </w:t>
      </w:r>
      <w:r w:rsidRPr="00831E7C">
        <w:rPr>
          <w:rFonts w:ascii="Arial" w:hAnsi="Arial" w:cs="Arial"/>
        </w:rPr>
        <w:t>Brynjolfsson and McAfee</w:t>
      </w:r>
      <w:r>
        <w:rPr>
          <w:rFonts w:ascii="Arial" w:hAnsi="Arial" w:cs="Arial"/>
        </w:rPr>
        <w:t xml:space="preserve"> (</w:t>
      </w:r>
      <w:r w:rsidRPr="00831E7C">
        <w:rPr>
          <w:rFonts w:ascii="Arial" w:hAnsi="Arial" w:cs="Arial"/>
        </w:rPr>
        <w:t xml:space="preserve">2014) </w:t>
      </w:r>
      <w:r>
        <w:rPr>
          <w:rFonts w:ascii="Arial" w:hAnsi="Arial" w:cs="Arial"/>
        </w:rPr>
        <w:t xml:space="preserve">note that work is </w:t>
      </w:r>
      <w:r w:rsidRPr="00831E7C">
        <w:rPr>
          <w:rFonts w:ascii="Arial" w:hAnsi="Arial" w:cs="Arial"/>
        </w:rPr>
        <w:t xml:space="preserve">becoming </w:t>
      </w:r>
      <w:r>
        <w:rPr>
          <w:rFonts w:ascii="Arial" w:hAnsi="Arial" w:cs="Arial"/>
        </w:rPr>
        <w:t>more digital,</w:t>
      </w:r>
      <w:r w:rsidRPr="00831E7C">
        <w:rPr>
          <w:rFonts w:ascii="Arial" w:hAnsi="Arial" w:cs="Arial"/>
        </w:rPr>
        <w:t xml:space="preserve"> and </w:t>
      </w:r>
      <w:r>
        <w:rPr>
          <w:rFonts w:ascii="Arial" w:hAnsi="Arial" w:cs="Arial"/>
        </w:rPr>
        <w:t>organisations now need employees</w:t>
      </w:r>
      <w:r w:rsidRPr="00831E7C">
        <w:rPr>
          <w:rFonts w:ascii="Arial" w:hAnsi="Arial" w:cs="Arial"/>
        </w:rPr>
        <w:t xml:space="preserve"> who can generate ideas to improve </w:t>
      </w:r>
      <w:r>
        <w:rPr>
          <w:rFonts w:ascii="Arial" w:hAnsi="Arial" w:cs="Arial"/>
        </w:rPr>
        <w:t>how</w:t>
      </w:r>
      <w:r w:rsidRPr="00831E7C">
        <w:rPr>
          <w:rFonts w:ascii="Arial" w:hAnsi="Arial" w:cs="Arial"/>
        </w:rPr>
        <w:t xml:space="preserve"> work</w:t>
      </w:r>
      <w:r>
        <w:rPr>
          <w:rFonts w:ascii="Arial" w:hAnsi="Arial" w:cs="Arial"/>
        </w:rPr>
        <w:t xml:space="preserve"> is done</w:t>
      </w:r>
      <w:r w:rsidRPr="00831E7C">
        <w:rPr>
          <w:rFonts w:ascii="Arial" w:hAnsi="Arial" w:cs="Arial"/>
        </w:rPr>
        <w:t xml:space="preserve">, not </w:t>
      </w:r>
      <w:r>
        <w:rPr>
          <w:rFonts w:ascii="Arial" w:hAnsi="Arial" w:cs="Arial"/>
        </w:rPr>
        <w:t>simply carry out tasks. At</w:t>
      </w:r>
      <w:r w:rsidRPr="00831E7C">
        <w:rPr>
          <w:rFonts w:ascii="Arial" w:hAnsi="Arial" w:cs="Arial"/>
        </w:rPr>
        <w:t xml:space="preserve"> UWTSD Student Union</w:t>
      </w:r>
      <w:r>
        <w:rPr>
          <w:rFonts w:ascii="Arial" w:hAnsi="Arial" w:cs="Arial"/>
        </w:rPr>
        <w:t>, this role can support innovation and add value by encouraging creative thinking and continuous improvement. Employee creativity is widely recognised as essential to innovation-led practice.</w:t>
      </w:r>
    </w:p>
    <w:p w14:paraId="20C26363" w14:textId="77777777" w:rsidR="003E09EA" w:rsidRPr="00831E7C" w:rsidRDefault="003E09EA" w:rsidP="00831E7C">
      <w:pPr>
        <w:spacing w:line="360" w:lineRule="auto"/>
        <w:jc w:val="both"/>
        <w:rPr>
          <w:rFonts w:ascii="Arial" w:hAnsi="Arial" w:cs="Arial"/>
        </w:rPr>
      </w:pPr>
    </w:p>
    <w:p w14:paraId="1DEF3B0B" w14:textId="77777777" w:rsidR="00DB71C4" w:rsidRPr="00831E7C" w:rsidRDefault="00DB71C4" w:rsidP="00831E7C">
      <w:pPr>
        <w:spacing w:line="360" w:lineRule="auto"/>
        <w:jc w:val="both"/>
        <w:rPr>
          <w:rFonts w:ascii="Arial" w:hAnsi="Arial" w:cs="Arial"/>
          <w:b/>
          <w:bCs/>
        </w:rPr>
      </w:pPr>
      <w:r w:rsidRPr="00831E7C">
        <w:rPr>
          <w:rFonts w:ascii="Arial" w:hAnsi="Arial" w:cs="Arial"/>
          <w:b/>
          <w:bCs/>
        </w:rPr>
        <w:t>Job Description</w:t>
      </w:r>
    </w:p>
    <w:p w14:paraId="7DB8CACB" w14:textId="77777777" w:rsidR="00DB71C4" w:rsidRPr="00831E7C" w:rsidRDefault="00DB71C4" w:rsidP="00831E7C">
      <w:pPr>
        <w:spacing w:line="360" w:lineRule="auto"/>
        <w:jc w:val="both"/>
        <w:rPr>
          <w:rFonts w:ascii="Arial" w:hAnsi="Arial" w:cs="Arial"/>
          <w:b/>
          <w:bCs/>
        </w:rPr>
      </w:pPr>
      <w:r w:rsidRPr="00831E7C">
        <w:rPr>
          <w:rFonts w:ascii="Arial" w:hAnsi="Arial" w:cs="Arial"/>
          <w:b/>
          <w:bCs/>
        </w:rPr>
        <w:t>Job Title</w:t>
      </w:r>
    </w:p>
    <w:p w14:paraId="3548B79F" w14:textId="77777777" w:rsidR="00DB71C4" w:rsidRPr="00831E7C" w:rsidRDefault="00DB71C4" w:rsidP="00831E7C">
      <w:pPr>
        <w:spacing w:line="360" w:lineRule="auto"/>
        <w:jc w:val="both"/>
        <w:rPr>
          <w:rFonts w:ascii="Arial" w:hAnsi="Arial" w:cs="Arial"/>
        </w:rPr>
      </w:pPr>
      <w:r w:rsidRPr="00831E7C">
        <w:rPr>
          <w:rFonts w:ascii="Arial" w:hAnsi="Arial" w:cs="Arial"/>
        </w:rPr>
        <w:t>Innovation Support Officer</w:t>
      </w:r>
    </w:p>
    <w:p w14:paraId="41B91B90" w14:textId="77777777" w:rsidR="00DB71C4" w:rsidRPr="00831E7C" w:rsidRDefault="00DB71C4" w:rsidP="00831E7C">
      <w:pPr>
        <w:spacing w:line="360" w:lineRule="auto"/>
        <w:jc w:val="both"/>
        <w:rPr>
          <w:rFonts w:ascii="Arial" w:hAnsi="Arial" w:cs="Arial"/>
          <w:b/>
          <w:bCs/>
        </w:rPr>
      </w:pPr>
      <w:r w:rsidRPr="00831E7C">
        <w:rPr>
          <w:rFonts w:ascii="Arial" w:hAnsi="Arial" w:cs="Arial"/>
          <w:b/>
          <w:bCs/>
        </w:rPr>
        <w:t>Department</w:t>
      </w:r>
    </w:p>
    <w:p w14:paraId="7563441E" w14:textId="77777777" w:rsidR="00DB71C4" w:rsidRPr="00831E7C" w:rsidRDefault="00DB71C4" w:rsidP="00831E7C">
      <w:pPr>
        <w:spacing w:line="360" w:lineRule="auto"/>
        <w:jc w:val="both"/>
        <w:rPr>
          <w:rFonts w:ascii="Arial" w:hAnsi="Arial" w:cs="Arial"/>
        </w:rPr>
      </w:pPr>
      <w:r w:rsidRPr="00831E7C">
        <w:rPr>
          <w:rFonts w:ascii="Arial" w:hAnsi="Arial" w:cs="Arial"/>
        </w:rPr>
        <w:t>UWTSD Student Union</w:t>
      </w:r>
    </w:p>
    <w:p w14:paraId="7245D037" w14:textId="77777777" w:rsidR="00036368" w:rsidRPr="00831E7C" w:rsidRDefault="00036368" w:rsidP="00831E7C">
      <w:pPr>
        <w:spacing w:line="360" w:lineRule="auto"/>
        <w:jc w:val="both"/>
        <w:rPr>
          <w:rFonts w:ascii="Arial" w:hAnsi="Arial" w:cs="Arial"/>
        </w:rPr>
      </w:pPr>
    </w:p>
    <w:p w14:paraId="7C3926CF" w14:textId="77777777" w:rsidR="00DB71C4" w:rsidRPr="00831E7C" w:rsidRDefault="00DB71C4" w:rsidP="00831E7C">
      <w:pPr>
        <w:spacing w:line="360" w:lineRule="auto"/>
        <w:jc w:val="both"/>
        <w:rPr>
          <w:rFonts w:ascii="Arial" w:hAnsi="Arial" w:cs="Arial"/>
          <w:b/>
          <w:bCs/>
        </w:rPr>
      </w:pPr>
      <w:r w:rsidRPr="00831E7C">
        <w:rPr>
          <w:rFonts w:ascii="Arial" w:hAnsi="Arial" w:cs="Arial"/>
          <w:b/>
          <w:bCs/>
        </w:rPr>
        <w:t>Purpose of the Role</w:t>
      </w:r>
    </w:p>
    <w:p w14:paraId="2C8D4635" w14:textId="0DA32877" w:rsidR="00E83D3D" w:rsidRDefault="00831E7C" w:rsidP="00831E7C">
      <w:pPr>
        <w:spacing w:line="360" w:lineRule="auto"/>
        <w:jc w:val="both"/>
        <w:rPr>
          <w:rFonts w:ascii="Arial" w:hAnsi="Arial" w:cs="Arial"/>
          <w:b/>
          <w:bCs/>
        </w:rPr>
      </w:pPr>
      <w:r w:rsidRPr="00831E7C">
        <w:rPr>
          <w:rFonts w:ascii="Arial" w:hAnsi="Arial" w:cs="Arial"/>
          <w:b/>
          <w:bCs/>
        </w:rPr>
        <w:t>£25</w:t>
      </w:r>
      <w:r w:rsidR="00E83D3D">
        <w:rPr>
          <w:rFonts w:ascii="Arial" w:hAnsi="Arial" w:cs="Arial"/>
          <w:b/>
          <w:bCs/>
        </w:rPr>
        <w:t xml:space="preserve">/hour </w:t>
      </w:r>
    </w:p>
    <w:p w14:paraId="3DC760D6" w14:textId="1EAD6B34" w:rsidR="00100FFC" w:rsidRDefault="00831E7C" w:rsidP="00831E7C">
      <w:pPr>
        <w:spacing w:line="360" w:lineRule="auto"/>
        <w:jc w:val="both"/>
        <w:rPr>
          <w:rFonts w:ascii="Arial" w:hAnsi="Arial" w:cs="Arial"/>
          <w:b/>
          <w:bCs/>
        </w:rPr>
      </w:pPr>
      <w:r w:rsidRPr="00831E7C">
        <w:rPr>
          <w:rFonts w:ascii="Arial" w:hAnsi="Arial" w:cs="Arial"/>
          <w:b/>
          <w:bCs/>
        </w:rPr>
        <w:t xml:space="preserve"> </w:t>
      </w:r>
      <w:r w:rsidR="00E83D3D">
        <w:rPr>
          <w:rFonts w:ascii="Arial" w:hAnsi="Arial" w:cs="Arial"/>
          <w:b/>
          <w:bCs/>
        </w:rPr>
        <w:t>M</w:t>
      </w:r>
      <w:r w:rsidRPr="00831E7C">
        <w:rPr>
          <w:rFonts w:ascii="Arial" w:hAnsi="Arial" w:cs="Arial"/>
          <w:b/>
          <w:bCs/>
        </w:rPr>
        <w:t>onthly £</w:t>
      </w:r>
      <w:r w:rsidR="00100FFC" w:rsidRPr="00831E7C">
        <w:rPr>
          <w:rFonts w:ascii="Arial" w:hAnsi="Arial" w:cs="Arial"/>
          <w:b/>
          <w:bCs/>
        </w:rPr>
        <w:t>4</w:t>
      </w:r>
      <w:r w:rsidR="00100FFC">
        <w:rPr>
          <w:rFonts w:ascii="Arial" w:hAnsi="Arial" w:cs="Arial"/>
          <w:b/>
          <w:bCs/>
        </w:rPr>
        <w:t xml:space="preserve">,333 </w:t>
      </w:r>
      <w:r w:rsidR="00100FFC" w:rsidRPr="00831E7C">
        <w:rPr>
          <w:rFonts w:ascii="Arial" w:hAnsi="Arial" w:cs="Arial"/>
          <w:b/>
          <w:bCs/>
        </w:rPr>
        <w:t>salary</w:t>
      </w:r>
    </w:p>
    <w:p w14:paraId="7DD1B5AB" w14:textId="157DD524" w:rsidR="00100FFC" w:rsidRDefault="00100FFC" w:rsidP="00831E7C">
      <w:pPr>
        <w:spacing w:line="360" w:lineRule="auto"/>
        <w:jc w:val="both"/>
        <w:rPr>
          <w:rFonts w:ascii="Arial" w:hAnsi="Arial" w:cs="Arial"/>
          <w:b/>
          <w:bCs/>
        </w:rPr>
      </w:pPr>
      <w:r>
        <w:rPr>
          <w:rFonts w:ascii="Arial" w:hAnsi="Arial" w:cs="Arial"/>
          <w:b/>
          <w:bCs/>
        </w:rPr>
        <w:t>Hours per day: 8</w:t>
      </w:r>
    </w:p>
    <w:p w14:paraId="7F088DFD" w14:textId="349D66CF" w:rsidR="00831E7C" w:rsidRPr="00831E7C" w:rsidRDefault="00100FFC" w:rsidP="00831E7C">
      <w:pPr>
        <w:spacing w:line="360" w:lineRule="auto"/>
        <w:jc w:val="both"/>
        <w:rPr>
          <w:rFonts w:ascii="Arial" w:hAnsi="Arial" w:cs="Arial"/>
          <w:b/>
          <w:bCs/>
        </w:rPr>
      </w:pPr>
      <w:r>
        <w:rPr>
          <w:rFonts w:ascii="Arial" w:hAnsi="Arial" w:cs="Arial"/>
          <w:b/>
          <w:bCs/>
        </w:rPr>
        <w:t xml:space="preserve">Hours per week: 40 </w:t>
      </w:r>
      <w:r w:rsidR="00831E7C" w:rsidRPr="00831E7C">
        <w:rPr>
          <w:rFonts w:ascii="Arial" w:hAnsi="Arial" w:cs="Arial"/>
          <w:b/>
          <w:bCs/>
        </w:rPr>
        <w:t xml:space="preserve"> </w:t>
      </w:r>
    </w:p>
    <w:p w14:paraId="2CEAEBCB" w14:textId="77777777" w:rsidR="00831E7C" w:rsidRPr="00831E7C" w:rsidRDefault="00831E7C" w:rsidP="00831E7C">
      <w:pPr>
        <w:spacing w:line="360" w:lineRule="auto"/>
        <w:jc w:val="both"/>
        <w:rPr>
          <w:rFonts w:ascii="Arial" w:hAnsi="Arial" w:cs="Arial"/>
          <w:b/>
          <w:bCs/>
        </w:rPr>
      </w:pPr>
    </w:p>
    <w:p w14:paraId="3792D367" w14:textId="77777777" w:rsidR="00DB71C4" w:rsidRPr="00831E7C" w:rsidRDefault="00DB71C4" w:rsidP="00831E7C">
      <w:pPr>
        <w:spacing w:line="360" w:lineRule="auto"/>
        <w:jc w:val="both"/>
        <w:rPr>
          <w:rFonts w:ascii="Arial" w:hAnsi="Arial" w:cs="Arial"/>
        </w:rPr>
      </w:pPr>
      <w:r w:rsidRPr="00831E7C">
        <w:rPr>
          <w:rFonts w:ascii="Arial" w:hAnsi="Arial" w:cs="Arial"/>
        </w:rPr>
        <w:t>The Innovation Support Officer is responsible for supporting the development, implementation, and evaluation of innovative initiatives that improve student experiences and organisational performance within the UWTSD Student Union. The role aims to foster a culture of innovation by encouraging creative thinking, supporting digital transformation projects, and identifying opportunities for continuous improvement. The post holder will collaborate with students, university staff, and external stakeholders to develop innovative solutions that address organisational challenges and improve service delivery.</w:t>
      </w:r>
    </w:p>
    <w:p w14:paraId="16C4E82B" w14:textId="2E210463" w:rsidR="00DB71C4" w:rsidRPr="00831E7C" w:rsidRDefault="00DB71C4" w:rsidP="00831E7C">
      <w:pPr>
        <w:spacing w:line="360" w:lineRule="auto"/>
        <w:jc w:val="both"/>
        <w:rPr>
          <w:rFonts w:ascii="Arial" w:hAnsi="Arial" w:cs="Arial"/>
        </w:rPr>
      </w:pPr>
      <w:r w:rsidRPr="00831E7C">
        <w:rPr>
          <w:rFonts w:ascii="Arial" w:hAnsi="Arial" w:cs="Arial"/>
        </w:rPr>
        <w:t xml:space="preserve">As organisations increasingly adopt digital technologies, employees must be capable of adapting to change and supporting innovation processes. </w:t>
      </w:r>
      <w:r w:rsidR="00831E7C">
        <w:rPr>
          <w:rFonts w:ascii="Arial" w:hAnsi="Arial" w:cs="Arial"/>
        </w:rPr>
        <w:t>(</w:t>
      </w:r>
      <w:r w:rsidRPr="00831E7C">
        <w:rPr>
          <w:rFonts w:ascii="Arial" w:hAnsi="Arial" w:cs="Arial"/>
        </w:rPr>
        <w:t xml:space="preserve">Armstrong and </w:t>
      </w:r>
      <w:r w:rsidR="00831E7C" w:rsidRPr="00831E7C">
        <w:rPr>
          <w:rFonts w:ascii="Arial" w:hAnsi="Arial" w:cs="Arial"/>
        </w:rPr>
        <w:t>Taylor,</w:t>
      </w:r>
      <w:r w:rsidR="00831E7C">
        <w:rPr>
          <w:rFonts w:ascii="Arial" w:hAnsi="Arial" w:cs="Arial"/>
        </w:rPr>
        <w:t xml:space="preserve"> </w:t>
      </w:r>
      <w:r w:rsidRPr="00831E7C">
        <w:rPr>
          <w:rFonts w:ascii="Arial" w:hAnsi="Arial" w:cs="Arial"/>
        </w:rPr>
        <w:t>2023) argue that modern organisations require employees who possess not only technical skills but also the ability to contribute to organisational learning and innovation. Therefore, the Innovation Support Officer is expected to act as a catalyst for positive change within the Student Union.</w:t>
      </w:r>
    </w:p>
    <w:p w14:paraId="177B2CB3" w14:textId="77777777" w:rsidR="003E09EA" w:rsidRPr="00831E7C" w:rsidRDefault="003E09EA" w:rsidP="00831E7C">
      <w:pPr>
        <w:spacing w:line="360" w:lineRule="auto"/>
        <w:jc w:val="both"/>
        <w:rPr>
          <w:rFonts w:ascii="Arial" w:hAnsi="Arial" w:cs="Arial"/>
        </w:rPr>
      </w:pPr>
    </w:p>
    <w:p w14:paraId="091E65B6" w14:textId="77777777" w:rsidR="003E09EA" w:rsidRPr="00831E7C" w:rsidRDefault="003E09EA" w:rsidP="00831E7C">
      <w:pPr>
        <w:spacing w:line="360" w:lineRule="auto"/>
        <w:jc w:val="both"/>
        <w:rPr>
          <w:rFonts w:ascii="Arial" w:hAnsi="Arial" w:cs="Arial"/>
        </w:rPr>
      </w:pPr>
    </w:p>
    <w:p w14:paraId="1B0B739E" w14:textId="77777777" w:rsidR="00DB71C4" w:rsidRPr="00831E7C" w:rsidRDefault="00DB71C4" w:rsidP="00831E7C">
      <w:pPr>
        <w:spacing w:line="360" w:lineRule="auto"/>
        <w:jc w:val="both"/>
        <w:rPr>
          <w:rFonts w:ascii="Arial" w:hAnsi="Arial" w:cs="Arial"/>
          <w:b/>
          <w:bCs/>
        </w:rPr>
      </w:pPr>
      <w:r w:rsidRPr="00831E7C">
        <w:rPr>
          <w:rFonts w:ascii="Arial" w:hAnsi="Arial" w:cs="Arial"/>
          <w:b/>
          <w:bCs/>
        </w:rPr>
        <w:t>Key Responsibilities</w:t>
      </w:r>
    </w:p>
    <w:p w14:paraId="6EF0C7EF" w14:textId="4A85FE7F" w:rsidR="003E09EA" w:rsidRPr="00831E7C" w:rsidRDefault="003E09EA" w:rsidP="00831E7C">
      <w:pPr>
        <w:spacing w:line="360" w:lineRule="auto"/>
        <w:jc w:val="both"/>
        <w:rPr>
          <w:rFonts w:ascii="Arial" w:hAnsi="Arial" w:cs="Arial"/>
        </w:rPr>
      </w:pPr>
      <w:r w:rsidRPr="00831E7C">
        <w:rPr>
          <w:rFonts w:ascii="Arial" w:hAnsi="Arial" w:cs="Arial"/>
        </w:rPr>
        <w:t xml:space="preserve">The officer who supports innovation </w:t>
      </w:r>
      <w:r w:rsidR="00831E7C" w:rsidRPr="00831E7C">
        <w:rPr>
          <w:rFonts w:ascii="Arial" w:hAnsi="Arial" w:cs="Arial"/>
        </w:rPr>
        <w:t>oversees</w:t>
      </w:r>
      <w:r w:rsidRPr="00831E7C">
        <w:rPr>
          <w:rFonts w:ascii="Arial" w:hAnsi="Arial" w:cs="Arial"/>
        </w:rPr>
        <w:t xml:space="preserve"> looking into cutting-edge tech, trends in innovation, and student experience best practices. The organisation can benefit from identifying changes and improvements in AI, digital communication, and student engagement. The individual appointed to this role will gather and examine student evaluations obtained through surveys, focus groups, and consultation activities to find areas for service improvement. They will provide innovative solutions for improving student experience. The job will help organise and run workshops, events and projects around innovation to encourage students to think innovatively and creatively.</w:t>
      </w:r>
    </w:p>
    <w:p w14:paraId="4328E66D" w14:textId="4894E9EC" w:rsidR="003E09EA" w:rsidRPr="00831E7C" w:rsidRDefault="003E09EA" w:rsidP="00831E7C">
      <w:pPr>
        <w:spacing w:line="360" w:lineRule="auto"/>
        <w:jc w:val="both"/>
        <w:rPr>
          <w:rFonts w:ascii="Arial" w:hAnsi="Arial" w:cs="Arial"/>
        </w:rPr>
      </w:pPr>
      <w:r w:rsidRPr="00831E7C">
        <w:rPr>
          <w:rFonts w:ascii="Arial" w:hAnsi="Arial" w:cs="Arial"/>
        </w:rPr>
        <w:t>Another critical task is to collaborate with internal and external partners to create and execute new projects. Being innovative and responsible requires effective communication and teamwork so that the innovation goals meet the objective of your organization and students.  Also, the post holder supports the implementation of new technologies for digital transformation initiatives. The organization will monitor as well as report success of new technology to find they are helping students or not.</w:t>
      </w:r>
    </w:p>
    <w:p w14:paraId="0DD8123D" w14:textId="67376854" w:rsidR="003E09EA" w:rsidRPr="00831E7C" w:rsidRDefault="003E09EA" w:rsidP="00831E7C">
      <w:pPr>
        <w:spacing w:line="360" w:lineRule="auto"/>
        <w:jc w:val="both"/>
        <w:rPr>
          <w:rFonts w:ascii="Arial" w:hAnsi="Arial" w:cs="Arial"/>
        </w:rPr>
      </w:pPr>
      <w:r w:rsidRPr="00831E7C">
        <w:rPr>
          <w:rFonts w:ascii="Arial" w:hAnsi="Arial" w:cs="Arial"/>
        </w:rPr>
        <w:t xml:space="preserve">A constant innovating organization finds it easier to respond to the environmental changes according to </w:t>
      </w:r>
      <w:r w:rsidR="00831E7C">
        <w:rPr>
          <w:rFonts w:ascii="Arial" w:hAnsi="Arial" w:cs="Arial"/>
        </w:rPr>
        <w:t>(</w:t>
      </w:r>
      <w:r w:rsidR="00E83D3D" w:rsidRPr="00831E7C">
        <w:rPr>
          <w:rFonts w:ascii="Arial" w:hAnsi="Arial" w:cs="Arial"/>
        </w:rPr>
        <w:t>Schilling,</w:t>
      </w:r>
      <w:r w:rsidR="00E83D3D">
        <w:rPr>
          <w:rFonts w:ascii="Arial" w:hAnsi="Arial" w:cs="Arial"/>
        </w:rPr>
        <w:t xml:space="preserve"> 2023</w:t>
      </w:r>
      <w:r w:rsidRPr="00831E7C">
        <w:rPr>
          <w:rFonts w:ascii="Arial" w:hAnsi="Arial" w:cs="Arial"/>
        </w:rPr>
        <w:t>). In the second place, they have an edge for longer term. The constant change in the environment encourages the Student Union to adjust and adapt, thus the Innovation Support Officer’s organisational role.</w:t>
      </w:r>
    </w:p>
    <w:p w14:paraId="65CD0E02" w14:textId="512EDCC3" w:rsidR="00DB71C4" w:rsidRPr="00831E7C" w:rsidRDefault="00DB71C4" w:rsidP="00831E7C">
      <w:pPr>
        <w:spacing w:line="360" w:lineRule="auto"/>
        <w:jc w:val="both"/>
        <w:rPr>
          <w:rFonts w:ascii="Arial" w:hAnsi="Arial" w:cs="Arial"/>
          <w:b/>
          <w:bCs/>
        </w:rPr>
      </w:pPr>
      <w:r w:rsidRPr="00831E7C">
        <w:rPr>
          <w:rFonts w:ascii="Arial" w:hAnsi="Arial" w:cs="Arial"/>
          <w:b/>
          <w:bCs/>
        </w:rPr>
        <w:t>Person Specification</w:t>
      </w:r>
    </w:p>
    <w:p w14:paraId="54882BA9" w14:textId="77777777" w:rsidR="003E09EA" w:rsidRPr="00831E7C" w:rsidRDefault="003E09EA" w:rsidP="00831E7C">
      <w:pPr>
        <w:spacing w:line="360" w:lineRule="auto"/>
        <w:jc w:val="both"/>
        <w:rPr>
          <w:rFonts w:ascii="Arial" w:hAnsi="Arial" w:cs="Arial"/>
        </w:rPr>
      </w:pPr>
      <w:r w:rsidRPr="00831E7C">
        <w:rPr>
          <w:rFonts w:ascii="Arial" w:hAnsi="Arial" w:cs="Arial"/>
        </w:rPr>
        <w:t>A higher education student who shows strong interest in innovation, technology as well as organisational development should win the award. It would be good if the student has a good grasp of digital technologies and/or contemporary trends in the workplace. Students interacting with digital transformation for instance.</w:t>
      </w:r>
    </w:p>
    <w:p w14:paraId="31778574" w14:textId="3C6C1F3C" w:rsidR="003E09EA" w:rsidRPr="00831E7C" w:rsidRDefault="003E09EA" w:rsidP="00831E7C">
      <w:pPr>
        <w:spacing w:line="360" w:lineRule="auto"/>
        <w:jc w:val="both"/>
        <w:rPr>
          <w:rFonts w:ascii="Arial" w:hAnsi="Arial" w:cs="Arial"/>
        </w:rPr>
      </w:pPr>
      <w:r w:rsidRPr="00831E7C">
        <w:rPr>
          <w:rFonts w:ascii="Arial" w:hAnsi="Arial" w:cs="Arial"/>
        </w:rPr>
        <w:t>Having great communication and interpersonal skills is important. The student must be able to convey ideas, motivate, facilitate discussions, and create positive working relationships with a diverse stakeholder group, including the Minister of Education, community members, and children. Also, the student should have excellent teamwork skills because innovation does not happen in isolation, and it involves people from various groups and departments.</w:t>
      </w:r>
    </w:p>
    <w:p w14:paraId="36193C46" w14:textId="34F91D6A" w:rsidR="003E09EA" w:rsidRPr="00831E7C" w:rsidRDefault="003E09EA" w:rsidP="00831E7C">
      <w:pPr>
        <w:spacing w:line="360" w:lineRule="auto"/>
        <w:jc w:val="both"/>
        <w:rPr>
          <w:rFonts w:ascii="Arial" w:hAnsi="Arial" w:cs="Arial"/>
        </w:rPr>
      </w:pPr>
      <w:r w:rsidRPr="00831E7C">
        <w:rPr>
          <w:rFonts w:ascii="Arial" w:hAnsi="Arial" w:cs="Arial"/>
        </w:rPr>
        <w:t xml:space="preserve">The candidate must possess strong analytical and problem-solving abilities to identify problems as well as analyse relevant data and formulate creative solutions </w:t>
      </w:r>
      <w:r w:rsidR="00831E7C" w:rsidRPr="00831E7C">
        <w:rPr>
          <w:rFonts w:ascii="Arial" w:hAnsi="Arial" w:cs="Arial"/>
        </w:rPr>
        <w:t>to</w:t>
      </w:r>
      <w:r w:rsidRPr="00831E7C">
        <w:rPr>
          <w:rFonts w:ascii="Arial" w:hAnsi="Arial" w:cs="Arial"/>
        </w:rPr>
        <w:t xml:space="preserve"> improve the functioning of the organization. In addition, she needs to be creative and adaptable to respond appropriately to changing circumstances and new opportunities.</w:t>
      </w:r>
    </w:p>
    <w:p w14:paraId="03603F58" w14:textId="5A93AE9D" w:rsidR="003E09EA" w:rsidRPr="00831E7C" w:rsidRDefault="003E09EA" w:rsidP="00831E7C">
      <w:pPr>
        <w:spacing w:line="360" w:lineRule="auto"/>
        <w:jc w:val="both"/>
        <w:rPr>
          <w:rFonts w:ascii="Arial" w:hAnsi="Arial" w:cs="Arial"/>
        </w:rPr>
      </w:pPr>
      <w:r w:rsidRPr="00831E7C">
        <w:rPr>
          <w:rFonts w:ascii="Arial" w:hAnsi="Arial" w:cs="Arial"/>
        </w:rPr>
        <w:t xml:space="preserve">According to </w:t>
      </w:r>
      <w:r w:rsidR="00831E7C">
        <w:rPr>
          <w:rFonts w:ascii="Arial" w:hAnsi="Arial" w:cs="Arial"/>
        </w:rPr>
        <w:t>(</w:t>
      </w:r>
      <w:r w:rsidRPr="00831E7C">
        <w:rPr>
          <w:rFonts w:ascii="Arial" w:hAnsi="Arial" w:cs="Arial"/>
        </w:rPr>
        <w:t xml:space="preserve">Robbins and </w:t>
      </w:r>
      <w:r w:rsidR="00831E7C" w:rsidRPr="00831E7C">
        <w:rPr>
          <w:rFonts w:ascii="Arial" w:hAnsi="Arial" w:cs="Arial"/>
        </w:rPr>
        <w:t>Judge,</w:t>
      </w:r>
      <w:r w:rsidR="00831E7C">
        <w:rPr>
          <w:rFonts w:ascii="Arial" w:hAnsi="Arial" w:cs="Arial"/>
        </w:rPr>
        <w:t xml:space="preserve"> </w:t>
      </w:r>
      <w:r w:rsidRPr="00831E7C">
        <w:rPr>
          <w:rFonts w:ascii="Arial" w:hAnsi="Arial" w:cs="Arial"/>
        </w:rPr>
        <w:t>2022), employees who possess flexibility, show initiative and are proactive can help enhance the overall performance of the organisation. As a result, the innovation assistance officer must compensate for an absence of motivation and resilience.</w:t>
      </w:r>
    </w:p>
    <w:p w14:paraId="747BE4EE" w14:textId="77777777" w:rsidR="003E09EA" w:rsidRPr="00831E7C" w:rsidRDefault="003E09EA" w:rsidP="00831E7C">
      <w:pPr>
        <w:spacing w:line="360" w:lineRule="auto"/>
        <w:jc w:val="both"/>
        <w:rPr>
          <w:rFonts w:ascii="Arial" w:hAnsi="Arial" w:cs="Arial"/>
        </w:rPr>
      </w:pPr>
    </w:p>
    <w:p w14:paraId="7CF7FFA9" w14:textId="61A14851" w:rsidR="00DB71C4" w:rsidRPr="00831E7C" w:rsidRDefault="00DB71C4" w:rsidP="00831E7C">
      <w:pPr>
        <w:spacing w:line="360" w:lineRule="auto"/>
        <w:jc w:val="both"/>
        <w:rPr>
          <w:rFonts w:ascii="Arial" w:hAnsi="Arial" w:cs="Arial"/>
          <w:b/>
          <w:bCs/>
        </w:rPr>
      </w:pPr>
      <w:r w:rsidRPr="00831E7C">
        <w:rPr>
          <w:rFonts w:ascii="Arial" w:hAnsi="Arial" w:cs="Arial"/>
          <w:b/>
          <w:bCs/>
        </w:rPr>
        <w:t>Knowledge, Skills and Abilities</w:t>
      </w:r>
    </w:p>
    <w:p w14:paraId="3650F79E" w14:textId="77777777" w:rsidR="00831E7C" w:rsidRPr="00831E7C" w:rsidRDefault="00831E7C" w:rsidP="00831E7C">
      <w:pPr>
        <w:spacing w:line="360" w:lineRule="auto"/>
        <w:jc w:val="both"/>
        <w:rPr>
          <w:rFonts w:ascii="Arial" w:hAnsi="Arial" w:cs="Arial"/>
        </w:rPr>
      </w:pPr>
      <w:r w:rsidRPr="00831E7C">
        <w:rPr>
          <w:rFonts w:ascii="Arial" w:hAnsi="Arial" w:cs="Arial"/>
        </w:rPr>
        <w:t>This role requires capability in managing the innovation process, digital transformation, organizational change and continuous improvement. Particularly, understanding how organisational adapt can affect technological development is important in digital economy nowadays.</w:t>
      </w:r>
    </w:p>
    <w:p w14:paraId="5B3836C6" w14:textId="77777777" w:rsidR="00831E7C" w:rsidRPr="00831E7C" w:rsidRDefault="00831E7C" w:rsidP="00831E7C">
      <w:pPr>
        <w:spacing w:line="360" w:lineRule="auto"/>
        <w:jc w:val="both"/>
        <w:rPr>
          <w:rFonts w:ascii="Arial" w:hAnsi="Arial" w:cs="Arial"/>
        </w:rPr>
      </w:pPr>
      <w:r w:rsidRPr="00831E7C">
        <w:rPr>
          <w:rFonts w:ascii="Arial" w:hAnsi="Arial" w:cs="Arial"/>
        </w:rPr>
        <w:t>Organizational and Time-management Skills - The post holder should have excellent organizational and time-management skills. As a result, they should be able to juggle many projects and priorities. They must also possess the ability to use certain digital technologies, collect data and basic knowledge of project management techniques. Being able to analyse information, write reports and present recommendations clearly will help make evidence-based decisions within the Student Union.</w:t>
      </w:r>
    </w:p>
    <w:p w14:paraId="0DB13FC6" w14:textId="340B74B2" w:rsidR="00831E7C" w:rsidRPr="00831E7C" w:rsidRDefault="00831E7C" w:rsidP="00831E7C">
      <w:pPr>
        <w:spacing w:line="360" w:lineRule="auto"/>
        <w:jc w:val="both"/>
        <w:rPr>
          <w:rFonts w:ascii="Arial" w:hAnsi="Arial" w:cs="Arial"/>
        </w:rPr>
      </w:pPr>
      <w:r w:rsidRPr="00831E7C">
        <w:rPr>
          <w:rFonts w:ascii="Arial" w:hAnsi="Arial" w:cs="Arial"/>
        </w:rPr>
        <w:t xml:space="preserve">The Innovative Support Officer should also demonstrate initiative and leadership potential </w:t>
      </w:r>
      <w:r>
        <w:rPr>
          <w:rFonts w:ascii="Arial" w:hAnsi="Arial" w:cs="Arial"/>
        </w:rPr>
        <w:t>(</w:t>
      </w:r>
      <w:r w:rsidRPr="00831E7C">
        <w:rPr>
          <w:rFonts w:ascii="Arial" w:hAnsi="Arial" w:cs="Arial"/>
        </w:rPr>
        <w:t>Kotter,</w:t>
      </w:r>
      <w:r>
        <w:rPr>
          <w:rFonts w:ascii="Arial" w:hAnsi="Arial" w:cs="Arial"/>
        </w:rPr>
        <w:t xml:space="preserve"> </w:t>
      </w:r>
      <w:r w:rsidRPr="00831E7C">
        <w:rPr>
          <w:rFonts w:ascii="Arial" w:hAnsi="Arial" w:cs="Arial"/>
        </w:rPr>
        <w:t>2012) states that for organisational change to occur, someone must motivate others, communicate a vision and participate in ongoing improvement. Therefore, these skills are much applicable for this role.</w:t>
      </w:r>
    </w:p>
    <w:p w14:paraId="40A44289" w14:textId="32554E80" w:rsidR="00DB71C4" w:rsidRPr="00831E7C" w:rsidRDefault="00DB71C4" w:rsidP="00831E7C">
      <w:pPr>
        <w:spacing w:line="360" w:lineRule="auto"/>
        <w:jc w:val="both"/>
        <w:rPr>
          <w:rFonts w:ascii="Arial" w:hAnsi="Arial" w:cs="Arial"/>
          <w:b/>
          <w:bCs/>
        </w:rPr>
      </w:pPr>
      <w:r w:rsidRPr="00831E7C">
        <w:rPr>
          <w:rFonts w:ascii="Arial" w:hAnsi="Arial" w:cs="Arial"/>
          <w:b/>
          <w:bCs/>
        </w:rPr>
        <w:t>Conclusion</w:t>
      </w:r>
    </w:p>
    <w:p w14:paraId="0B2660FF" w14:textId="0D8E2A29" w:rsidR="00036368" w:rsidRPr="00831E7C" w:rsidRDefault="00831E7C" w:rsidP="00831E7C">
      <w:pPr>
        <w:spacing w:line="360" w:lineRule="auto"/>
        <w:jc w:val="both"/>
        <w:rPr>
          <w:rFonts w:ascii="Arial" w:hAnsi="Arial" w:cs="Arial"/>
        </w:rPr>
      </w:pPr>
      <w:r w:rsidRPr="00831E7C">
        <w:rPr>
          <w:rFonts w:ascii="Arial" w:hAnsi="Arial" w:cs="Arial"/>
        </w:rPr>
        <w:t>Overall, UWTSD Student Union has a very important strategic role regarding the Innovation Support Officer. The Union benefits from a responsible person who supports innovation, digital transformation and continuous improvement of its activities while enhancing student engagement and organisational efficiency. The Student Union appoints this person through a recruitment process, which requires essential skills and qualities like communication, problem-solving, and adaptability skills. The critical strategic function shows how all organisations realise the importance of innovation. In other words, many organisations have a scarcity of employees who can creatively contribute to organisational success. The student is one of value creation through a critical strategic function.</w:t>
      </w:r>
    </w:p>
    <w:p w14:paraId="41A98812" w14:textId="77777777" w:rsidR="00036368" w:rsidRPr="00831E7C" w:rsidRDefault="00036368" w:rsidP="00831E7C">
      <w:pPr>
        <w:spacing w:line="360" w:lineRule="auto"/>
        <w:jc w:val="both"/>
        <w:rPr>
          <w:rFonts w:ascii="Arial" w:hAnsi="Arial" w:cs="Arial"/>
        </w:rPr>
      </w:pPr>
    </w:p>
    <w:p w14:paraId="6B77DCA7" w14:textId="6268C415" w:rsidR="00036368" w:rsidRPr="00831E7C" w:rsidRDefault="003E09EA" w:rsidP="00831E7C">
      <w:pPr>
        <w:spacing w:line="360" w:lineRule="auto"/>
        <w:jc w:val="center"/>
        <w:rPr>
          <w:rFonts w:ascii="Arial" w:hAnsi="Arial" w:cs="Arial"/>
          <w:b/>
          <w:bCs/>
        </w:rPr>
      </w:pPr>
      <w:r w:rsidRPr="00831E7C">
        <w:rPr>
          <w:rFonts w:ascii="Arial" w:hAnsi="Arial" w:cs="Arial"/>
          <w:b/>
          <w:bCs/>
        </w:rPr>
        <w:t>Questions?</w:t>
      </w:r>
    </w:p>
    <w:tbl>
      <w:tblPr>
        <w:tblStyle w:val="Tabelgril1Luminos-Accentuare6"/>
        <w:tblW w:w="0" w:type="auto"/>
        <w:tblLook w:val="04A0" w:firstRow="1" w:lastRow="0" w:firstColumn="1" w:lastColumn="0" w:noHBand="0" w:noVBand="1"/>
      </w:tblPr>
      <w:tblGrid>
        <w:gridCol w:w="9016"/>
      </w:tblGrid>
      <w:tr w:rsidR="00831E7C" w:rsidRPr="00831E7C" w14:paraId="10898031" w14:textId="77777777" w:rsidTr="00831E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72D9988" w14:textId="77777777" w:rsidR="00100FFC" w:rsidRPr="00100FFC" w:rsidRDefault="00100FFC" w:rsidP="00100FFC">
            <w:pPr>
              <w:spacing w:line="360" w:lineRule="auto"/>
              <w:jc w:val="both"/>
              <w:rPr>
                <w:rFonts w:ascii="Arial" w:hAnsi="Arial" w:cs="Arial"/>
              </w:rPr>
            </w:pPr>
            <w:r w:rsidRPr="00100FFC">
              <w:rPr>
                <w:rFonts w:ascii="Arial" w:hAnsi="Arial" w:cs="Arial"/>
              </w:rPr>
              <w:t>Can you tell me a little about yourself and your background?</w:t>
            </w:r>
          </w:p>
          <w:p w14:paraId="6B67BD36" w14:textId="77777777" w:rsidR="00100FFC" w:rsidRPr="00100FFC" w:rsidRDefault="00100FFC" w:rsidP="00100FFC">
            <w:pPr>
              <w:spacing w:line="360" w:lineRule="auto"/>
              <w:jc w:val="both"/>
              <w:rPr>
                <w:rFonts w:ascii="Arial" w:hAnsi="Arial" w:cs="Arial"/>
              </w:rPr>
            </w:pPr>
            <w:r w:rsidRPr="00100FFC">
              <w:rPr>
                <w:rFonts w:ascii="Arial" w:hAnsi="Arial" w:cs="Arial"/>
              </w:rPr>
              <w:t>Why are you interested in working for our company?</w:t>
            </w:r>
          </w:p>
          <w:p w14:paraId="05D2B369" w14:textId="77777777" w:rsidR="00100FFC" w:rsidRPr="00100FFC" w:rsidRDefault="00100FFC" w:rsidP="00100FFC">
            <w:pPr>
              <w:spacing w:line="360" w:lineRule="auto"/>
              <w:jc w:val="both"/>
              <w:rPr>
                <w:rFonts w:ascii="Arial" w:hAnsi="Arial" w:cs="Arial"/>
              </w:rPr>
            </w:pPr>
            <w:r w:rsidRPr="00100FFC">
              <w:rPr>
                <w:rFonts w:ascii="Arial" w:hAnsi="Arial" w:cs="Arial"/>
              </w:rPr>
              <w:t>What are your greatest strengths, and how would they help you in this role?</w:t>
            </w:r>
          </w:p>
          <w:p w14:paraId="7F39811B" w14:textId="77777777" w:rsidR="00100FFC" w:rsidRPr="00100FFC" w:rsidRDefault="00100FFC" w:rsidP="00100FFC">
            <w:pPr>
              <w:spacing w:line="360" w:lineRule="auto"/>
              <w:jc w:val="both"/>
              <w:rPr>
                <w:rFonts w:ascii="Arial" w:hAnsi="Arial" w:cs="Arial"/>
              </w:rPr>
            </w:pPr>
            <w:r w:rsidRPr="00100FFC">
              <w:rPr>
                <w:rFonts w:ascii="Arial" w:hAnsi="Arial" w:cs="Arial"/>
              </w:rPr>
              <w:t>Can you describe a challenging situation you faced and how you handled it?</w:t>
            </w:r>
          </w:p>
          <w:p w14:paraId="3CA7E859" w14:textId="5C1AF154" w:rsidR="00831E7C" w:rsidRPr="00831E7C" w:rsidRDefault="00100FFC" w:rsidP="00100FFC">
            <w:pPr>
              <w:spacing w:line="360" w:lineRule="auto"/>
              <w:jc w:val="both"/>
              <w:rPr>
                <w:rFonts w:ascii="Arial" w:hAnsi="Arial" w:cs="Arial"/>
              </w:rPr>
            </w:pPr>
            <w:r w:rsidRPr="00100FFC">
              <w:rPr>
                <w:rFonts w:ascii="Arial" w:hAnsi="Arial" w:cs="Arial"/>
              </w:rPr>
              <w:t>Why do you think you are the right candidate for this position?</w:t>
            </w:r>
          </w:p>
        </w:tc>
      </w:tr>
    </w:tbl>
    <w:p w14:paraId="1643AB6D" w14:textId="77777777" w:rsidR="00036368" w:rsidRPr="00831E7C" w:rsidRDefault="00036368" w:rsidP="00831E7C">
      <w:pPr>
        <w:spacing w:line="360" w:lineRule="auto"/>
        <w:jc w:val="both"/>
        <w:rPr>
          <w:rFonts w:ascii="Arial" w:hAnsi="Arial" w:cs="Arial"/>
        </w:rPr>
      </w:pPr>
    </w:p>
    <w:p w14:paraId="4849BE79" w14:textId="77777777" w:rsidR="00036368" w:rsidRPr="00831E7C" w:rsidRDefault="00036368" w:rsidP="00831E7C">
      <w:pPr>
        <w:spacing w:line="360" w:lineRule="auto"/>
        <w:jc w:val="both"/>
        <w:rPr>
          <w:rFonts w:ascii="Arial" w:hAnsi="Arial" w:cs="Arial"/>
        </w:rPr>
      </w:pPr>
    </w:p>
    <w:p w14:paraId="031D0952" w14:textId="77777777" w:rsidR="00036368" w:rsidRPr="00831E7C" w:rsidRDefault="00036368" w:rsidP="00831E7C">
      <w:pPr>
        <w:spacing w:line="360" w:lineRule="auto"/>
        <w:jc w:val="both"/>
        <w:rPr>
          <w:rFonts w:ascii="Arial" w:hAnsi="Arial" w:cs="Arial"/>
        </w:rPr>
      </w:pPr>
    </w:p>
    <w:p w14:paraId="419CF734" w14:textId="77777777" w:rsidR="00036368" w:rsidRPr="00831E7C" w:rsidRDefault="00036368" w:rsidP="00831E7C">
      <w:pPr>
        <w:spacing w:line="360" w:lineRule="auto"/>
        <w:jc w:val="both"/>
        <w:rPr>
          <w:rFonts w:ascii="Arial" w:hAnsi="Arial" w:cs="Arial"/>
        </w:rPr>
      </w:pPr>
    </w:p>
    <w:p w14:paraId="33454B53" w14:textId="77777777" w:rsidR="00036368" w:rsidRPr="00831E7C" w:rsidRDefault="00036368" w:rsidP="00831E7C">
      <w:pPr>
        <w:spacing w:line="360" w:lineRule="auto"/>
        <w:jc w:val="both"/>
        <w:rPr>
          <w:rFonts w:ascii="Arial" w:hAnsi="Arial" w:cs="Arial"/>
        </w:rPr>
      </w:pPr>
    </w:p>
    <w:p w14:paraId="1294EEBC" w14:textId="77777777" w:rsidR="00036368" w:rsidRPr="00831E7C" w:rsidRDefault="00036368" w:rsidP="00831E7C">
      <w:pPr>
        <w:spacing w:line="360" w:lineRule="auto"/>
        <w:jc w:val="both"/>
        <w:rPr>
          <w:rFonts w:ascii="Arial" w:hAnsi="Arial" w:cs="Arial"/>
        </w:rPr>
      </w:pPr>
    </w:p>
    <w:p w14:paraId="2D3FAE26" w14:textId="77777777" w:rsidR="00DB71C4" w:rsidRPr="00831E7C" w:rsidRDefault="00DB71C4" w:rsidP="00831E7C">
      <w:pPr>
        <w:pStyle w:val="Titlu2"/>
      </w:pPr>
      <w:r w:rsidRPr="00831E7C">
        <w:t>References</w:t>
      </w:r>
    </w:p>
    <w:p w14:paraId="7F08B341" w14:textId="77777777" w:rsidR="00DB71C4" w:rsidRPr="00831E7C" w:rsidRDefault="00DB71C4" w:rsidP="00831E7C">
      <w:pPr>
        <w:spacing w:line="360" w:lineRule="auto"/>
        <w:jc w:val="both"/>
        <w:rPr>
          <w:rFonts w:ascii="Arial" w:hAnsi="Arial" w:cs="Arial"/>
        </w:rPr>
      </w:pPr>
      <w:r w:rsidRPr="00831E7C">
        <w:rPr>
          <w:rFonts w:ascii="Arial" w:hAnsi="Arial" w:cs="Arial"/>
        </w:rPr>
        <w:t xml:space="preserve">Armstrong, M. and Taylor, S. (2023) </w:t>
      </w:r>
      <w:r w:rsidRPr="00831E7C">
        <w:rPr>
          <w:rFonts w:ascii="Arial" w:hAnsi="Arial" w:cs="Arial"/>
          <w:i/>
          <w:iCs/>
        </w:rPr>
        <w:t xml:space="preserve">Armstrong's Handbook of Human Resource Management </w:t>
      </w:r>
      <w:r w:rsidRPr="00831E7C">
        <w:rPr>
          <w:rFonts w:ascii="Arial" w:hAnsi="Arial" w:cs="Arial"/>
        </w:rPr>
        <w:t>Practice. 16th edn. London: Kogan Page.</w:t>
      </w:r>
    </w:p>
    <w:p w14:paraId="0BD1C173" w14:textId="77777777" w:rsidR="00DB71C4" w:rsidRPr="00831E7C" w:rsidRDefault="00DB71C4" w:rsidP="00831E7C">
      <w:pPr>
        <w:spacing w:line="360" w:lineRule="auto"/>
        <w:jc w:val="both"/>
        <w:rPr>
          <w:rFonts w:ascii="Arial" w:hAnsi="Arial" w:cs="Arial"/>
        </w:rPr>
      </w:pPr>
      <w:r w:rsidRPr="00831E7C">
        <w:rPr>
          <w:rFonts w:ascii="Arial" w:hAnsi="Arial" w:cs="Arial"/>
        </w:rPr>
        <w:t xml:space="preserve">Brynjolfsson, E. and McAfee, A. (2014) </w:t>
      </w:r>
      <w:r w:rsidRPr="00831E7C">
        <w:rPr>
          <w:rFonts w:ascii="Arial" w:hAnsi="Arial" w:cs="Arial"/>
          <w:i/>
          <w:iCs/>
        </w:rPr>
        <w:t>The Second Machine Age: Work, Progress, and Prosperity in a Time of Brilliant Technologies</w:t>
      </w:r>
      <w:r w:rsidRPr="00831E7C">
        <w:rPr>
          <w:rFonts w:ascii="Arial" w:hAnsi="Arial" w:cs="Arial"/>
        </w:rPr>
        <w:t>. New York: W.W. Norton.</w:t>
      </w:r>
    </w:p>
    <w:p w14:paraId="08F6FD92" w14:textId="77777777" w:rsidR="00DB71C4" w:rsidRPr="00831E7C" w:rsidRDefault="00DB71C4" w:rsidP="00831E7C">
      <w:pPr>
        <w:spacing w:line="360" w:lineRule="auto"/>
        <w:jc w:val="both"/>
        <w:rPr>
          <w:rFonts w:ascii="Arial" w:hAnsi="Arial" w:cs="Arial"/>
        </w:rPr>
      </w:pPr>
      <w:r w:rsidRPr="00831E7C">
        <w:rPr>
          <w:rFonts w:ascii="Arial" w:hAnsi="Arial" w:cs="Arial"/>
        </w:rPr>
        <w:t xml:space="preserve">Kotter, J.P. (2012) </w:t>
      </w:r>
      <w:r w:rsidRPr="00831E7C">
        <w:rPr>
          <w:rFonts w:ascii="Arial" w:hAnsi="Arial" w:cs="Arial"/>
          <w:i/>
          <w:iCs/>
        </w:rPr>
        <w:t>Leading Change</w:t>
      </w:r>
      <w:r w:rsidRPr="00831E7C">
        <w:rPr>
          <w:rFonts w:ascii="Arial" w:hAnsi="Arial" w:cs="Arial"/>
        </w:rPr>
        <w:t>. Boston: Harvard Business Review Press.</w:t>
      </w:r>
    </w:p>
    <w:p w14:paraId="066A84A3" w14:textId="77777777" w:rsidR="00DB71C4" w:rsidRPr="00831E7C" w:rsidRDefault="00DB71C4" w:rsidP="00831E7C">
      <w:pPr>
        <w:spacing w:line="360" w:lineRule="auto"/>
        <w:jc w:val="both"/>
        <w:rPr>
          <w:rFonts w:ascii="Arial" w:hAnsi="Arial" w:cs="Arial"/>
        </w:rPr>
      </w:pPr>
      <w:r w:rsidRPr="00831E7C">
        <w:rPr>
          <w:rFonts w:ascii="Arial" w:hAnsi="Arial" w:cs="Arial"/>
        </w:rPr>
        <w:t xml:space="preserve">Robbins, S.P. and Judge, T.A. (2022) </w:t>
      </w:r>
      <w:r w:rsidRPr="00831E7C">
        <w:rPr>
          <w:rFonts w:ascii="Arial" w:hAnsi="Arial" w:cs="Arial"/>
          <w:i/>
          <w:iCs/>
        </w:rPr>
        <w:t>Organizational Behaviour</w:t>
      </w:r>
      <w:r w:rsidRPr="00831E7C">
        <w:rPr>
          <w:rFonts w:ascii="Arial" w:hAnsi="Arial" w:cs="Arial"/>
        </w:rPr>
        <w:t>. 19th edn. Harlow: Pearson.</w:t>
      </w:r>
    </w:p>
    <w:p w14:paraId="3F6F1657" w14:textId="77777777" w:rsidR="00DB71C4" w:rsidRPr="00831E7C" w:rsidRDefault="00DB71C4" w:rsidP="00831E7C">
      <w:pPr>
        <w:spacing w:line="360" w:lineRule="auto"/>
        <w:jc w:val="both"/>
        <w:rPr>
          <w:rFonts w:ascii="Arial" w:hAnsi="Arial" w:cs="Arial"/>
        </w:rPr>
      </w:pPr>
      <w:r w:rsidRPr="00831E7C">
        <w:rPr>
          <w:rFonts w:ascii="Arial" w:hAnsi="Arial" w:cs="Arial"/>
        </w:rPr>
        <w:t xml:space="preserve">Schilling, M.A. (2023) </w:t>
      </w:r>
      <w:r w:rsidRPr="00831E7C">
        <w:rPr>
          <w:rFonts w:ascii="Arial" w:hAnsi="Arial" w:cs="Arial"/>
          <w:i/>
          <w:iCs/>
        </w:rPr>
        <w:t>Strategic Management of Technological Innovation</w:t>
      </w:r>
      <w:r w:rsidRPr="00831E7C">
        <w:rPr>
          <w:rFonts w:ascii="Arial" w:hAnsi="Arial" w:cs="Arial"/>
        </w:rPr>
        <w:t>. 7th edn. New York: McGraw-Hill.</w:t>
      </w:r>
    </w:p>
    <w:p w14:paraId="5794AA79" w14:textId="77777777" w:rsidR="00CF68EE" w:rsidRPr="00831E7C" w:rsidRDefault="00CF68EE" w:rsidP="00831E7C">
      <w:pPr>
        <w:spacing w:line="360" w:lineRule="auto"/>
        <w:jc w:val="both"/>
        <w:rPr>
          <w:rFonts w:ascii="Arial" w:hAnsi="Arial" w:cs="Arial"/>
        </w:rPr>
      </w:pPr>
    </w:p>
    <w:p w14:paraId="2862E976" w14:textId="77777777" w:rsidR="00CF68EE" w:rsidRPr="00831E7C" w:rsidRDefault="00CF68EE" w:rsidP="00831E7C">
      <w:pPr>
        <w:spacing w:line="360" w:lineRule="auto"/>
        <w:jc w:val="both"/>
        <w:rPr>
          <w:rFonts w:ascii="Arial" w:hAnsi="Arial" w:cs="Arial"/>
        </w:rPr>
      </w:pPr>
    </w:p>
    <w:p w14:paraId="2899F100" w14:textId="77777777" w:rsidR="00CF68EE" w:rsidRPr="00831E7C" w:rsidRDefault="00CF68EE" w:rsidP="00831E7C">
      <w:pPr>
        <w:spacing w:line="360" w:lineRule="auto"/>
        <w:jc w:val="both"/>
        <w:rPr>
          <w:rFonts w:ascii="Arial" w:hAnsi="Arial" w:cs="Arial"/>
          <w:lang w:val="ro-RO"/>
        </w:rPr>
      </w:pPr>
    </w:p>
    <w:p w14:paraId="2B1EAE35" w14:textId="77777777" w:rsidR="00CF68EE" w:rsidRPr="00831E7C" w:rsidRDefault="00CF68EE" w:rsidP="00831E7C">
      <w:pPr>
        <w:spacing w:line="360" w:lineRule="auto"/>
        <w:jc w:val="both"/>
        <w:rPr>
          <w:rFonts w:ascii="Arial" w:hAnsi="Arial" w:cs="Arial"/>
          <w:lang w:val="ro-RO"/>
        </w:rPr>
      </w:pPr>
    </w:p>
    <w:p w14:paraId="5A7810F6" w14:textId="77777777" w:rsidR="00CF68EE" w:rsidRPr="00831E7C" w:rsidRDefault="00CF68EE" w:rsidP="00831E7C">
      <w:pPr>
        <w:spacing w:line="360" w:lineRule="auto"/>
        <w:jc w:val="both"/>
        <w:rPr>
          <w:rFonts w:ascii="Arial" w:hAnsi="Arial" w:cs="Arial"/>
          <w:lang w:val="ro-RO"/>
        </w:rPr>
      </w:pPr>
    </w:p>
    <w:p w14:paraId="7906D210" w14:textId="77777777" w:rsidR="00CF68EE" w:rsidRPr="00036368" w:rsidRDefault="00CF68EE">
      <w:pPr>
        <w:rPr>
          <w:rFonts w:ascii="Times New Roman" w:hAnsi="Times New Roman" w:cs="Times New Roman"/>
          <w:lang w:val="ro-RO"/>
        </w:rPr>
      </w:pPr>
    </w:p>
    <w:p w14:paraId="72E14138" w14:textId="77777777" w:rsidR="00CF68EE" w:rsidRDefault="00CF68EE">
      <w:pPr>
        <w:rPr>
          <w:lang w:val="ro-RO"/>
        </w:rPr>
      </w:pPr>
    </w:p>
    <w:p w14:paraId="1C2B19F5" w14:textId="77777777" w:rsidR="00CF68EE" w:rsidRDefault="00CF68EE">
      <w:pPr>
        <w:rPr>
          <w:lang w:val="ro-RO"/>
        </w:rPr>
      </w:pPr>
    </w:p>
    <w:p w14:paraId="6BBAD995" w14:textId="77777777" w:rsidR="00CF68EE" w:rsidRDefault="00CF68EE">
      <w:pPr>
        <w:rPr>
          <w:lang w:val="ro-RO"/>
        </w:rPr>
      </w:pPr>
    </w:p>
    <w:p w14:paraId="203D0280" w14:textId="77777777" w:rsidR="00CF68EE" w:rsidRDefault="00CF68EE">
      <w:pPr>
        <w:rPr>
          <w:lang w:val="ro-RO"/>
        </w:rPr>
      </w:pPr>
    </w:p>
    <w:p w14:paraId="09769888" w14:textId="77777777" w:rsidR="00CF68EE" w:rsidRDefault="00CF68EE">
      <w:pPr>
        <w:rPr>
          <w:lang w:val="ro-RO"/>
        </w:rPr>
      </w:pPr>
    </w:p>
    <w:p w14:paraId="42A015DC" w14:textId="77777777" w:rsidR="00CF68EE" w:rsidRDefault="00CF68EE">
      <w:pPr>
        <w:rPr>
          <w:lang w:val="ro-RO"/>
        </w:rPr>
      </w:pPr>
    </w:p>
    <w:p w14:paraId="7422DC32" w14:textId="77777777" w:rsidR="00CF68EE" w:rsidRDefault="00CF68EE">
      <w:pPr>
        <w:rPr>
          <w:lang w:val="ro-RO"/>
        </w:rPr>
      </w:pPr>
    </w:p>
    <w:p w14:paraId="0ADAB79B" w14:textId="77777777" w:rsidR="00CF68EE" w:rsidRDefault="00CF68EE">
      <w:pPr>
        <w:rPr>
          <w:lang w:val="ro-RO"/>
        </w:rPr>
      </w:pPr>
    </w:p>
    <w:p w14:paraId="5770D3B4" w14:textId="77777777" w:rsidR="00CF68EE" w:rsidRDefault="00CF68EE">
      <w:pPr>
        <w:rPr>
          <w:lang w:val="ro-RO"/>
        </w:rPr>
      </w:pPr>
    </w:p>
    <w:p w14:paraId="43C2E984" w14:textId="77777777" w:rsidR="00CF68EE" w:rsidRDefault="00CF68EE">
      <w:pPr>
        <w:rPr>
          <w:lang w:val="ro-RO"/>
        </w:rPr>
      </w:pPr>
    </w:p>
    <w:p w14:paraId="41275254" w14:textId="77777777" w:rsidR="00CF68EE" w:rsidRDefault="00CF68EE">
      <w:pPr>
        <w:rPr>
          <w:lang w:val="ro-RO"/>
        </w:rPr>
      </w:pPr>
    </w:p>
    <w:p w14:paraId="183BFCE8" w14:textId="77777777" w:rsidR="00CF68EE" w:rsidRDefault="00CF68EE">
      <w:pPr>
        <w:rPr>
          <w:lang w:val="ro-RO"/>
        </w:rPr>
      </w:pPr>
    </w:p>
    <w:p w14:paraId="5A3446C9" w14:textId="77777777" w:rsidR="00CF68EE" w:rsidRDefault="00CF68EE">
      <w:pPr>
        <w:rPr>
          <w:lang w:val="ro-RO"/>
        </w:rPr>
      </w:pPr>
    </w:p>
    <w:p w14:paraId="0318AC25" w14:textId="77777777" w:rsidR="00CF68EE" w:rsidRDefault="00CF68EE">
      <w:pPr>
        <w:rPr>
          <w:lang w:val="ro-RO"/>
        </w:rPr>
      </w:pPr>
    </w:p>
    <w:p w14:paraId="1EC46208" w14:textId="77777777" w:rsidR="00CF68EE" w:rsidRDefault="00CF68EE">
      <w:pPr>
        <w:rPr>
          <w:lang w:val="ro-RO"/>
        </w:rPr>
      </w:pPr>
    </w:p>
    <w:p w14:paraId="4413078A" w14:textId="77777777" w:rsidR="00CF68EE" w:rsidRDefault="00CF68EE">
      <w:pPr>
        <w:rPr>
          <w:lang w:val="ro-RO"/>
        </w:rPr>
      </w:pPr>
    </w:p>
    <w:p w14:paraId="264C85BD" w14:textId="77777777" w:rsidR="00CF68EE" w:rsidRPr="00CF68EE" w:rsidRDefault="00CF68EE">
      <w:pPr>
        <w:rPr>
          <w:lang w:val="ro-RO"/>
        </w:rPr>
      </w:pPr>
    </w:p>
    <w:sectPr w:rsidR="00CF68EE" w:rsidRPr="00CF68E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2182A" w14:textId="77777777" w:rsidR="00D71453" w:rsidRDefault="00D71453" w:rsidP="00CF68EE">
      <w:pPr>
        <w:spacing w:after="0" w:line="240" w:lineRule="auto"/>
      </w:pPr>
      <w:r>
        <w:separator/>
      </w:r>
    </w:p>
  </w:endnote>
  <w:endnote w:type="continuationSeparator" w:id="0">
    <w:p w14:paraId="099329DB" w14:textId="77777777" w:rsidR="00D71453" w:rsidRDefault="00D71453" w:rsidP="00CF6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E6C45" w14:textId="77777777" w:rsidR="00D71453" w:rsidRDefault="00D71453" w:rsidP="00CF68EE">
      <w:pPr>
        <w:spacing w:after="0" w:line="240" w:lineRule="auto"/>
      </w:pPr>
      <w:r>
        <w:separator/>
      </w:r>
    </w:p>
  </w:footnote>
  <w:footnote w:type="continuationSeparator" w:id="0">
    <w:p w14:paraId="3D30C175" w14:textId="77777777" w:rsidR="00D71453" w:rsidRDefault="00D71453" w:rsidP="00CF6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sdtContent>
      <w:p w14:paraId="27D93FCB" w14:textId="77777777" w:rsidR="00CF68EE" w:rsidRDefault="00CF68EE">
        <w:pPr>
          <w:pStyle w:val="Ante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p w14:paraId="7AF01C11" w14:textId="77777777" w:rsidR="00CF68EE" w:rsidRDefault="00CF68E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DA7FA4"/>
    <w:multiLevelType w:val="multilevel"/>
    <w:tmpl w:val="F714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0040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8EE"/>
    <w:rsid w:val="00036368"/>
    <w:rsid w:val="00100FFC"/>
    <w:rsid w:val="003B0BDE"/>
    <w:rsid w:val="003E09EA"/>
    <w:rsid w:val="003E74C7"/>
    <w:rsid w:val="004C6C74"/>
    <w:rsid w:val="00504286"/>
    <w:rsid w:val="005C12A3"/>
    <w:rsid w:val="007827FF"/>
    <w:rsid w:val="007A584B"/>
    <w:rsid w:val="00831E7C"/>
    <w:rsid w:val="00951857"/>
    <w:rsid w:val="00A929BF"/>
    <w:rsid w:val="00B611DD"/>
    <w:rsid w:val="00CF68EE"/>
    <w:rsid w:val="00D71453"/>
    <w:rsid w:val="00DB71C4"/>
    <w:rsid w:val="00E112B0"/>
    <w:rsid w:val="00E27BA9"/>
    <w:rsid w:val="00E83D3D"/>
    <w:rsid w:val="00F14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D17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Titlu1">
    <w:name w:val="heading 1"/>
    <w:basedOn w:val="Normal"/>
    <w:next w:val="Normal"/>
    <w:link w:val="Titlu1Caracte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29B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A929B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929B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929B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929B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929B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929B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929B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929BF"/>
    <w:rPr>
      <w:rFonts w:eastAsiaTheme="majorEastAsia" w:cstheme="majorBidi"/>
      <w:color w:val="272727" w:themeColor="text1" w:themeTint="D8"/>
    </w:rPr>
  </w:style>
  <w:style w:type="paragraph" w:styleId="Titlu">
    <w:name w:val="Title"/>
    <w:basedOn w:val="Normal"/>
    <w:next w:val="Normal"/>
    <w:link w:val="TitluCaracte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29B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929BF"/>
    <w:rPr>
      <w:rFonts w:eastAsiaTheme="majorEastAsia" w:cstheme="majorBidi"/>
      <w:color w:val="595959" w:themeColor="text1" w:themeTint="A6"/>
      <w:spacing w:val="15"/>
      <w:sz w:val="28"/>
      <w:szCs w:val="28"/>
    </w:rPr>
  </w:style>
  <w:style w:type="paragraph" w:styleId="Listparagraf">
    <w:name w:val="List Paragraph"/>
    <w:basedOn w:val="Normal"/>
    <w:uiPriority w:val="34"/>
    <w:qFormat/>
    <w:rsid w:val="00A929BF"/>
    <w:pPr>
      <w:ind w:left="720"/>
      <w:contextualSpacing/>
    </w:pPr>
  </w:style>
  <w:style w:type="paragraph" w:styleId="Citat">
    <w:name w:val="Quote"/>
    <w:basedOn w:val="Normal"/>
    <w:next w:val="Normal"/>
    <w:link w:val="CitatCaracter"/>
    <w:uiPriority w:val="29"/>
    <w:qFormat/>
    <w:rsid w:val="00A929B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29BF"/>
    <w:rPr>
      <w:i/>
      <w:iCs/>
      <w:color w:val="404040" w:themeColor="text1" w:themeTint="BF"/>
    </w:rPr>
  </w:style>
  <w:style w:type="paragraph" w:styleId="Citatintens">
    <w:name w:val="Intense Quote"/>
    <w:basedOn w:val="Normal"/>
    <w:next w:val="Normal"/>
    <w:link w:val="CitatintensCaracte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929BF"/>
    <w:rPr>
      <w:i/>
      <w:iCs/>
      <w:color w:val="0F4761" w:themeColor="accent1" w:themeShade="BF"/>
    </w:rPr>
  </w:style>
  <w:style w:type="character" w:styleId="Accentuareintens">
    <w:name w:val="Intense Emphasis"/>
    <w:basedOn w:val="Fontdeparagrafimplicit"/>
    <w:uiPriority w:val="21"/>
    <w:qFormat/>
    <w:rsid w:val="00A929BF"/>
    <w:rPr>
      <w:i/>
      <w:iCs/>
      <w:color w:val="0F4761" w:themeColor="accent1" w:themeShade="BF"/>
    </w:rPr>
  </w:style>
  <w:style w:type="character" w:styleId="Referireintens">
    <w:name w:val="Intense Reference"/>
    <w:basedOn w:val="Fontdeparagrafimplicit"/>
    <w:uiPriority w:val="32"/>
    <w:qFormat/>
    <w:rsid w:val="00A929BF"/>
    <w:rPr>
      <w:b/>
      <w:bCs/>
      <w:smallCaps/>
      <w:color w:val="0F4761" w:themeColor="accent1" w:themeShade="BF"/>
      <w:spacing w:val="5"/>
    </w:rPr>
  </w:style>
  <w:style w:type="paragraph" w:styleId="Antet">
    <w:name w:val="header"/>
    <w:basedOn w:val="Normal"/>
    <w:link w:val="AntetCaracter"/>
    <w:uiPriority w:val="99"/>
    <w:unhideWhenUsed/>
    <w:rsid w:val="00CF68E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F68EE"/>
  </w:style>
  <w:style w:type="paragraph" w:styleId="Subsol">
    <w:name w:val="footer"/>
    <w:basedOn w:val="Normal"/>
    <w:link w:val="SubsolCaracter"/>
    <w:uiPriority w:val="99"/>
    <w:unhideWhenUsed/>
    <w:rsid w:val="00CF68E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F68EE"/>
  </w:style>
  <w:style w:type="character" w:styleId="Robust">
    <w:name w:val="Strong"/>
    <w:basedOn w:val="Fontdeparagrafimplicit"/>
    <w:uiPriority w:val="22"/>
    <w:qFormat/>
    <w:rsid w:val="00036368"/>
    <w:rPr>
      <w:b/>
      <w:bCs/>
    </w:rPr>
  </w:style>
  <w:style w:type="table" w:styleId="Tabelgril">
    <w:name w:val="Table Grid"/>
    <w:basedOn w:val="TabelNormal"/>
    <w:uiPriority w:val="39"/>
    <w:rsid w:val="00831E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1Luminos-Accentuare6">
    <w:name w:val="Grid Table 1 Light Accent 6"/>
    <w:basedOn w:val="TabelNormal"/>
    <w:uiPriority w:val="46"/>
    <w:rsid w:val="00831E7C"/>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1152</Words>
  <Characters>6684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2026-06-22T12:35:00Z</dcterms:created>
  <dcterms:modified xsi:type="dcterms:W3CDTF">2026-06-22T12:35:00Z</dcterms:modified>
</cp:coreProperties>
</file>