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4DD0A181" w:rsidP="6B4F98ED" w:rsidRDefault="4DD0A181" w14:paraId="2AF881BB" w14:textId="672EBEF1">
      <w:pPr>
        <w:rPr>
          <w:b w:val="1"/>
          <w:bCs w:val="1"/>
          <w:u w:val="single"/>
        </w:rPr>
      </w:pPr>
      <w:r w:rsidRPr="6B4F98ED" w:rsidR="4DD0A181">
        <w:rPr>
          <w:b w:val="1"/>
          <w:bCs w:val="1"/>
          <w:u w:val="single"/>
        </w:rPr>
        <w:t>Driving your development</w:t>
      </w:r>
    </w:p>
    <w:p w:rsidR="62A10E11" w:rsidP="62A10E11" w:rsidRDefault="62A10E11" w14:paraId="10B2B2DB" w14:textId="314B0771">
      <w:r w:rsidR="65F65870">
        <w:rPr/>
        <w:t xml:space="preserve">Access the assignment submission via this </w:t>
      </w:r>
      <w:r w:rsidR="65F65870">
        <w:rPr/>
        <w:t>link:-</w:t>
      </w:r>
      <w:r w:rsidR="79D64912">
        <w:rPr/>
        <w:t xml:space="preserve"> </w:t>
      </w:r>
      <w:hyperlink r:id="R2d34831b79e04bd4">
        <w:r w:rsidRPr="187568D6" w:rsidR="183D5198">
          <w:rPr>
            <w:rStyle w:val="Hyperlink"/>
          </w:rPr>
          <w:t>https://www.canva.com/design/DAF2xpL5D28/Z8mdoVihMvbm3wk-rBR4Hw/view?utm_content=DAF2xpL5D28&amp;utm_campaign=designshare&amp;utm_medium=link&amp;utm_source=editor</w:t>
        </w:r>
      </w:hyperlink>
      <w:r w:rsidR="183D5198">
        <w:rPr/>
        <w:t xml:space="preserve"> </w:t>
      </w:r>
    </w:p>
    <w:p w:rsidR="65F65870" w:rsidP="59CD0BE2" w:rsidRDefault="65F65870" w14:paraId="7AE26BDB" w14:textId="250557B1">
      <w:pPr>
        <w:pStyle w:val="Normal"/>
        <w:rPr>
          <w:highlight w:val="yellow"/>
        </w:rPr>
      </w:pPr>
      <w:r w:rsidRPr="59CD0BE2" w:rsidR="65F65870">
        <w:rPr>
          <w:highlight w:val="yellow"/>
        </w:rPr>
        <w:t xml:space="preserve">Writing below is for </w:t>
      </w:r>
      <w:r w:rsidRPr="59CD0BE2" w:rsidR="65F65870">
        <w:rPr>
          <w:highlight w:val="yellow"/>
        </w:rPr>
        <w:t>Turnitin</w:t>
      </w:r>
      <w:r w:rsidRPr="59CD0BE2" w:rsidR="65F65870">
        <w:rPr>
          <w:highlight w:val="yellow"/>
        </w:rPr>
        <w:t xml:space="preserve"> purposes.</w:t>
      </w:r>
      <w:r w:rsidR="65F65870">
        <w:rPr/>
        <w:t xml:space="preserve"> </w:t>
      </w:r>
    </w:p>
    <w:p w:rsidR="3E6F20F5" w:rsidP="59CD0BE2" w:rsidRDefault="3E6F20F5" w14:paraId="0883BD7C" w14:textId="64D4E901">
      <w:pPr>
        <w:pStyle w:val="Normal"/>
      </w:pPr>
      <w:r w:rsidR="3E6F20F5">
        <w:rPr/>
        <w:t>Portfolio (</w:t>
      </w:r>
      <w:r w:rsidR="1F215F44">
        <w:rPr/>
        <w:t>background,</w:t>
      </w:r>
      <w:r w:rsidR="3E6F20F5">
        <w:rPr/>
        <w:t xml:space="preserve"> Introduction to reflective practice and CIPD Core Behaviours</w:t>
      </w:r>
      <w:r w:rsidR="1F5ACA3F">
        <w:rPr/>
        <w:t xml:space="preserve"> and scenarios</w:t>
      </w:r>
      <w:r w:rsidR="3E6F20F5">
        <w:rPr/>
        <w:t xml:space="preserve">) = </w:t>
      </w:r>
      <w:r w:rsidR="6A2F3E37">
        <w:rPr/>
        <w:t>4</w:t>
      </w:r>
      <w:r w:rsidR="7F8A0EAE">
        <w:rPr/>
        <w:t>31</w:t>
      </w:r>
      <w:r w:rsidR="1FBC4A90">
        <w:rPr/>
        <w:t>1</w:t>
      </w:r>
      <w:r w:rsidR="6A2F3E37">
        <w:rPr/>
        <w:t xml:space="preserve"> words</w:t>
      </w:r>
    </w:p>
    <w:p w:rsidR="62A10E11" w:rsidP="62A10E11" w:rsidRDefault="62A10E11" w14:paraId="4CB31436" w14:textId="2FED2293">
      <w:r w:rsidR="115C30C2">
        <w:rPr/>
        <w:t xml:space="preserve">PDP </w:t>
      </w:r>
      <w:r w:rsidR="5A8B9A17">
        <w:rPr/>
        <w:t>=</w:t>
      </w:r>
      <w:r w:rsidR="115C30C2">
        <w:rPr/>
        <w:t xml:space="preserve"> </w:t>
      </w:r>
      <w:r w:rsidR="115C30C2">
        <w:rPr/>
        <w:t>527 words</w:t>
      </w:r>
    </w:p>
    <w:p w:rsidR="7CE244AF" w:rsidP="187568D6" w:rsidRDefault="7CE244AF" w14:paraId="4F30A853" w14:textId="411CF6FE">
      <w:pPr>
        <w:pStyle w:val="Normal"/>
        <w:jc w:val="right"/>
        <w:rPr>
          <w:b w:val="1"/>
          <w:bCs w:val="1"/>
        </w:rPr>
      </w:pPr>
      <w:r w:rsidRPr="187568D6" w:rsidR="7CE244AF">
        <w:rPr>
          <w:b w:val="1"/>
          <w:bCs w:val="1"/>
        </w:rPr>
        <w:t>Total word count = 4</w:t>
      </w:r>
      <w:r w:rsidRPr="187568D6" w:rsidR="2F88ADE2">
        <w:rPr>
          <w:b w:val="1"/>
          <w:bCs w:val="1"/>
        </w:rPr>
        <w:t>83</w:t>
      </w:r>
      <w:r w:rsidRPr="187568D6" w:rsidR="3F8E7963">
        <w:rPr>
          <w:b w:val="1"/>
          <w:bCs w:val="1"/>
        </w:rPr>
        <w:t>8</w:t>
      </w:r>
    </w:p>
    <w:p w:rsidR="187568D6" w:rsidP="187568D6" w:rsidRDefault="187568D6" w14:paraId="6CFB889E" w14:textId="516F5905">
      <w:pPr>
        <w:pStyle w:val="Normal"/>
      </w:pPr>
    </w:p>
    <w:p w:rsidR="59CD0BE2" w:rsidP="187568D6" w:rsidRDefault="59CD0BE2" w14:paraId="245EDD5F" w14:textId="61174350">
      <w:pPr>
        <w:pStyle w:val="Normal"/>
        <w:jc w:val="center"/>
      </w:pPr>
      <w:r w:rsidR="7EB83B27">
        <w:rPr/>
        <w:t>_____________________________________________________________</w:t>
      </w:r>
    </w:p>
    <w:p w:rsidR="187568D6" w:rsidP="187568D6" w:rsidRDefault="187568D6" w14:paraId="714C6F97" w14:textId="3D9EA103">
      <w:pPr>
        <w:pStyle w:val="Normal"/>
      </w:pPr>
    </w:p>
    <w:p w:rsidR="59CD0BE2" w:rsidP="187568D6" w:rsidRDefault="59CD0BE2" w14:paraId="61B28C52" w14:textId="07343E6E">
      <w:pPr>
        <w:pStyle w:val="Normal"/>
        <w:rPr>
          <w:rFonts w:ascii="Arial" w:hAnsi="Arial" w:eastAsia="Arial" w:cs="Arial"/>
          <w:sz w:val="24"/>
          <w:szCs w:val="24"/>
        </w:rPr>
      </w:pPr>
    </w:p>
    <w:p w:rsidR="4DD0A181" w:rsidP="187568D6" w:rsidRDefault="4DD0A181" w14:paraId="58130723" w14:textId="544A29FA">
      <w:pPr>
        <w:rPr>
          <w:rFonts w:ascii="Arial" w:hAnsi="Arial" w:eastAsia="Arial" w:cs="Arial"/>
          <w:sz w:val="24"/>
          <w:szCs w:val="24"/>
          <w:u w:val="single"/>
        </w:rPr>
      </w:pPr>
      <w:r w:rsidRPr="187568D6" w:rsidR="4DD0A181">
        <w:rPr>
          <w:rFonts w:ascii="Arial" w:hAnsi="Arial" w:eastAsia="Arial" w:cs="Arial"/>
          <w:sz w:val="24"/>
          <w:szCs w:val="24"/>
          <w:u w:val="single"/>
        </w:rPr>
        <w:t>My Background</w:t>
      </w:r>
    </w:p>
    <w:p w:rsidR="5176B59F" w:rsidP="187568D6" w:rsidRDefault="5176B59F" w14:paraId="3F8EFAD2" w14:textId="47E26252">
      <w:pPr>
        <w:spacing w:before="240" w:beforeAutospacing="off" w:after="240" w:afterAutospacing="off" w:line="390" w:lineRule="exact"/>
        <w:rPr>
          <w:rFonts w:ascii="Arial" w:hAnsi="Arial" w:eastAsia="Arial" w:cs="Arial"/>
          <w:b w:val="0"/>
          <w:bCs w:val="0"/>
          <w:i w:val="0"/>
          <w:iCs w:val="0"/>
          <w:caps w:val="0"/>
          <w:smallCaps w:val="0"/>
          <w:noProof w:val="0"/>
          <w:color w:val="000000" w:themeColor="text1" w:themeTint="FF" w:themeShade="FF"/>
          <w:sz w:val="24"/>
          <w:szCs w:val="24"/>
          <w:lang w:val="en-GB"/>
        </w:rPr>
      </w:pPr>
      <w:r w:rsidRPr="187568D6" w:rsidR="5176B59F">
        <w:rPr>
          <w:rFonts w:ascii="Arial" w:hAnsi="Arial" w:eastAsia="Arial" w:cs="Arial"/>
          <w:b w:val="0"/>
          <w:bCs w:val="0"/>
          <w:i w:val="0"/>
          <w:iCs w:val="0"/>
          <w:caps w:val="0"/>
          <w:smallCaps w:val="0"/>
          <w:noProof w:val="0"/>
          <w:color w:val="000000" w:themeColor="text1" w:themeTint="FF" w:themeShade="FF"/>
          <w:sz w:val="24"/>
          <w:szCs w:val="24"/>
          <w:lang w:val="en-GB"/>
        </w:rPr>
        <w:t xml:space="preserve">My name is Charlotte Lawrence and I enjoy playing the harp, hula-hooping and walking the scenic area of Pembrokeshire where I live. </w:t>
      </w:r>
    </w:p>
    <w:p w:rsidR="5176B59F" w:rsidP="187568D6" w:rsidRDefault="5176B59F" w14:paraId="79FD3AB2" w14:textId="533F7807">
      <w:pPr>
        <w:spacing w:before="240" w:beforeAutospacing="off" w:after="240" w:afterAutospacing="off" w:line="390" w:lineRule="exact"/>
        <w:rPr>
          <w:rFonts w:ascii="Arial" w:hAnsi="Arial" w:eastAsia="Arial" w:cs="Arial"/>
          <w:b w:val="0"/>
          <w:bCs w:val="0"/>
          <w:i w:val="0"/>
          <w:iCs w:val="0"/>
          <w:caps w:val="0"/>
          <w:smallCaps w:val="0"/>
          <w:noProof w:val="0"/>
          <w:color w:val="000000" w:themeColor="text1" w:themeTint="FF" w:themeShade="FF"/>
          <w:sz w:val="24"/>
          <w:szCs w:val="24"/>
          <w:lang w:val="en-GB"/>
        </w:rPr>
      </w:pPr>
      <w:r w:rsidRPr="187568D6" w:rsidR="5176B59F">
        <w:rPr>
          <w:rFonts w:ascii="Arial" w:hAnsi="Arial" w:eastAsia="Arial" w:cs="Arial"/>
          <w:b w:val="0"/>
          <w:bCs w:val="0"/>
          <w:i w:val="0"/>
          <w:iCs w:val="0"/>
          <w:caps w:val="0"/>
          <w:smallCaps w:val="0"/>
          <w:noProof w:val="0"/>
          <w:color w:val="000000" w:themeColor="text1" w:themeTint="FF" w:themeShade="FF"/>
          <w:sz w:val="24"/>
          <w:szCs w:val="24"/>
          <w:lang w:val="en-GB"/>
        </w:rPr>
        <w:t xml:space="preserve">I graduated from Swansea University in 2017 with a </w:t>
      </w:r>
      <w:r w:rsidRPr="187568D6" w:rsidR="5176B59F">
        <w:rPr>
          <w:rFonts w:ascii="Arial" w:hAnsi="Arial" w:eastAsia="Arial" w:cs="Arial"/>
          <w:b w:val="0"/>
          <w:bCs w:val="0"/>
          <w:i w:val="0"/>
          <w:iCs w:val="0"/>
          <w:caps w:val="0"/>
          <w:smallCaps w:val="0"/>
          <w:noProof w:val="0"/>
          <w:color w:val="000000" w:themeColor="text1" w:themeTint="FF" w:themeShade="FF"/>
          <w:sz w:val="24"/>
          <w:szCs w:val="24"/>
          <w:lang w:val="en-GB"/>
        </w:rPr>
        <w:t>First-Class Honours</w:t>
      </w:r>
      <w:r w:rsidRPr="187568D6" w:rsidR="5176B59F">
        <w:rPr>
          <w:rFonts w:ascii="Arial" w:hAnsi="Arial" w:eastAsia="Arial" w:cs="Arial"/>
          <w:b w:val="0"/>
          <w:bCs w:val="0"/>
          <w:i w:val="0"/>
          <w:iCs w:val="0"/>
          <w:caps w:val="0"/>
          <w:smallCaps w:val="0"/>
          <w:noProof w:val="0"/>
          <w:color w:val="000000" w:themeColor="text1" w:themeTint="FF" w:themeShade="FF"/>
          <w:sz w:val="24"/>
          <w:szCs w:val="24"/>
          <w:lang w:val="en-GB"/>
        </w:rPr>
        <w:t xml:space="preserve"> degree in Psychology and then went onto complete my PGCE in Primary Education with UWTSD. These qualifications equipped me with some valuable knowledge and skills in relation to human behaviour and pedagogy which have been invaluable throughout my squiggly career - working at sea, teaching and now supporting culture change. </w:t>
      </w:r>
    </w:p>
    <w:p w:rsidR="5176B59F" w:rsidP="187568D6" w:rsidRDefault="5176B59F" w14:paraId="14FF15DC" w14:textId="68217FE5">
      <w:pPr>
        <w:spacing w:before="240" w:beforeAutospacing="off" w:after="240" w:afterAutospacing="off" w:line="390" w:lineRule="exact"/>
        <w:rPr>
          <w:rFonts w:ascii="Arial" w:hAnsi="Arial" w:eastAsia="Arial" w:cs="Arial"/>
          <w:b w:val="0"/>
          <w:bCs w:val="0"/>
          <w:i w:val="0"/>
          <w:iCs w:val="0"/>
          <w:caps w:val="0"/>
          <w:smallCaps w:val="0"/>
          <w:noProof w:val="0"/>
          <w:color w:val="000000" w:themeColor="text1" w:themeTint="FF" w:themeShade="FF"/>
          <w:sz w:val="24"/>
          <w:szCs w:val="24"/>
          <w:lang w:val="en-GB"/>
        </w:rPr>
      </w:pP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After leaving University I worked as a teacher for two years</w:t>
      </w:r>
      <w:r w:rsidRPr="187568D6" w:rsidR="7998045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7568D6" w:rsidR="71DE27D0">
        <w:rPr>
          <w:rFonts w:ascii="Arial" w:hAnsi="Arial" w:eastAsia="Arial" w:cs="Arial"/>
          <w:b w:val="0"/>
          <w:bCs w:val="0"/>
          <w:i w:val="0"/>
          <w:iCs w:val="0"/>
          <w:caps w:val="0"/>
          <w:smallCaps w:val="0"/>
          <w:noProof w:val="0"/>
          <w:color w:val="000000" w:themeColor="text1" w:themeTint="FF" w:themeShade="FF"/>
          <w:sz w:val="24"/>
          <w:szCs w:val="24"/>
          <w:lang w:val="en-GB"/>
        </w:rPr>
        <w:t xml:space="preserve">I </w:t>
      </w:r>
      <w:r w:rsidRPr="187568D6" w:rsidR="71DE27D0">
        <w:rPr>
          <w:rFonts w:ascii="Arial" w:hAnsi="Arial" w:eastAsia="Arial" w:cs="Arial"/>
          <w:b w:val="0"/>
          <w:bCs w:val="0"/>
          <w:i w:val="0"/>
          <w:iCs w:val="0"/>
          <w:caps w:val="0"/>
          <w:smallCaps w:val="0"/>
          <w:noProof w:val="0"/>
          <w:color w:val="000000" w:themeColor="text1" w:themeTint="FF" w:themeShade="FF"/>
          <w:sz w:val="24"/>
          <w:szCs w:val="24"/>
          <w:lang w:val="en-GB"/>
        </w:rPr>
        <w:t>taught</w:t>
      </w:r>
      <w:r w:rsidRPr="187568D6" w:rsidR="71DE27D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children aged three to sixteen but fell out of love with the profession due to the pressure and time demands placed on teachers</w:t>
      </w:r>
      <w:r w:rsidRPr="187568D6" w:rsidR="3F818FC4">
        <w:rPr>
          <w:rFonts w:ascii="Arial" w:hAnsi="Arial" w:eastAsia="Arial" w:cs="Arial"/>
          <w:b w:val="0"/>
          <w:bCs w:val="0"/>
          <w:i w:val="0"/>
          <w:iCs w:val="0"/>
          <w:caps w:val="0"/>
          <w:smallCaps w:val="0"/>
          <w:noProof w:val="0"/>
          <w:color w:val="000000" w:themeColor="text1" w:themeTint="FF" w:themeShade="FF"/>
          <w:sz w:val="24"/>
          <w:szCs w:val="24"/>
          <w:lang w:val="en-GB"/>
        </w:rPr>
        <w:t>,</w:t>
      </w: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 xml:space="preserve"> coupled with a lack of work life balance. You could say I did not fail at teaching but rather it failed me as an employee.</w:t>
      </w:r>
    </w:p>
    <w:p w:rsidR="5176B59F" w:rsidP="187568D6" w:rsidRDefault="5176B59F" w14:paraId="3F6DBC32" w14:textId="18016FF8">
      <w:pPr>
        <w:spacing w:before="240" w:beforeAutospacing="off" w:after="240" w:afterAutospacing="off" w:line="390" w:lineRule="exact"/>
        <w:rPr>
          <w:rFonts w:ascii="Arial" w:hAnsi="Arial" w:eastAsia="Arial" w:cs="Arial"/>
          <w:b w:val="0"/>
          <w:bCs w:val="0"/>
          <w:i w:val="0"/>
          <w:iCs w:val="0"/>
          <w:caps w:val="0"/>
          <w:smallCaps w:val="0"/>
          <w:noProof w:val="0"/>
          <w:color w:val="000000" w:themeColor="text1" w:themeTint="FF" w:themeShade="FF"/>
          <w:sz w:val="24"/>
          <w:szCs w:val="24"/>
          <w:lang w:val="en-GB"/>
        </w:rPr>
      </w:pP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 xml:space="preserve">Following on from this experience, I was passionate about having a role in shaping the experience employees have in work as </w:t>
      </w:r>
      <w:r w:rsidRPr="187568D6" w:rsidR="70DA98C8">
        <w:rPr>
          <w:rFonts w:ascii="Arial" w:hAnsi="Arial" w:eastAsia="Arial" w:cs="Arial"/>
          <w:b w:val="0"/>
          <w:bCs w:val="0"/>
          <w:i w:val="0"/>
          <w:iCs w:val="0"/>
          <w:caps w:val="0"/>
          <w:smallCaps w:val="0"/>
          <w:noProof w:val="0"/>
          <w:color w:val="000000" w:themeColor="text1" w:themeTint="FF" w:themeShade="FF"/>
          <w:sz w:val="24"/>
          <w:szCs w:val="24"/>
          <w:lang w:val="en-GB"/>
        </w:rPr>
        <w:t>people</w:t>
      </w: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 xml:space="preserve"> spend so much </w:t>
      </w:r>
      <w:r w:rsidRPr="187568D6" w:rsidR="1ED4025D">
        <w:rPr>
          <w:rFonts w:ascii="Arial" w:hAnsi="Arial" w:eastAsia="Arial" w:cs="Arial"/>
          <w:b w:val="0"/>
          <w:bCs w:val="0"/>
          <w:i w:val="0"/>
          <w:iCs w:val="0"/>
          <w:caps w:val="0"/>
          <w:smallCaps w:val="0"/>
          <w:noProof w:val="0"/>
          <w:color w:val="000000" w:themeColor="text1" w:themeTint="FF" w:themeShade="FF"/>
          <w:sz w:val="24"/>
          <w:szCs w:val="24"/>
          <w:lang w:val="en-GB"/>
        </w:rPr>
        <w:t>time in work</w:t>
      </w: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 xml:space="preserve">. I came into the Learning and Development </w:t>
      </w:r>
      <w:r w:rsidRPr="187568D6" w:rsidR="335D79C0">
        <w:rPr>
          <w:rFonts w:ascii="Arial" w:hAnsi="Arial" w:eastAsia="Arial" w:cs="Arial"/>
          <w:b w:val="0"/>
          <w:bCs w:val="0"/>
          <w:i w:val="0"/>
          <w:iCs w:val="0"/>
          <w:caps w:val="0"/>
          <w:smallCaps w:val="0"/>
          <w:noProof w:val="0"/>
          <w:color w:val="000000" w:themeColor="text1" w:themeTint="FF" w:themeShade="FF"/>
          <w:sz w:val="24"/>
          <w:szCs w:val="24"/>
          <w:lang w:val="en-GB"/>
        </w:rPr>
        <w:t>D</w:t>
      </w: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 xml:space="preserve">epartment within Hywel Dda University Health Board </w:t>
      </w:r>
      <w:r w:rsidRPr="187568D6" w:rsidR="3C928BB3">
        <w:rPr>
          <w:rFonts w:ascii="Arial" w:hAnsi="Arial" w:eastAsia="Arial" w:cs="Arial"/>
          <w:b w:val="0"/>
          <w:bCs w:val="0"/>
          <w:i w:val="0"/>
          <w:iCs w:val="0"/>
          <w:caps w:val="0"/>
          <w:smallCaps w:val="0"/>
          <w:noProof w:val="0"/>
          <w:color w:val="000000" w:themeColor="text1" w:themeTint="FF" w:themeShade="FF"/>
          <w:sz w:val="24"/>
          <w:szCs w:val="24"/>
          <w:lang w:val="en-GB"/>
        </w:rPr>
        <w:t>(</w:t>
      </w:r>
      <w:r w:rsidRPr="187568D6" w:rsidR="3C928BB3">
        <w:rPr>
          <w:rFonts w:ascii="Arial" w:hAnsi="Arial" w:eastAsia="Arial" w:cs="Arial"/>
          <w:b w:val="0"/>
          <w:bCs w:val="0"/>
          <w:i w:val="0"/>
          <w:iCs w:val="0"/>
          <w:caps w:val="0"/>
          <w:smallCaps w:val="0"/>
          <w:noProof w:val="0"/>
          <w:color w:val="000000" w:themeColor="text1" w:themeTint="FF" w:themeShade="FF"/>
          <w:sz w:val="24"/>
          <w:szCs w:val="24"/>
          <w:lang w:val="en-GB"/>
        </w:rPr>
        <w:t>HDdUHB</w:t>
      </w:r>
      <w:r w:rsidRPr="187568D6" w:rsidR="3C928BB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 xml:space="preserve">in the height of the pandemic tasked with supporting new recruits with induction and engaging Health Care Support Workers with continuous professional development. </w:t>
      </w:r>
    </w:p>
    <w:p w:rsidR="5176B59F" w:rsidP="187568D6" w:rsidRDefault="5176B59F" w14:paraId="39DD6A13" w14:textId="31F957AB">
      <w:pPr>
        <w:spacing w:before="240" w:beforeAutospacing="off" w:after="240" w:afterAutospacing="off" w:line="390" w:lineRule="exact"/>
        <w:rPr>
          <w:rFonts w:ascii="Arial" w:hAnsi="Arial" w:eastAsia="Arial" w:cs="Arial"/>
          <w:b w:val="0"/>
          <w:bCs w:val="0"/>
          <w:i w:val="0"/>
          <w:iCs w:val="0"/>
          <w:caps w:val="0"/>
          <w:smallCaps w:val="0"/>
          <w:noProof w:val="0"/>
          <w:color w:val="000000" w:themeColor="text1" w:themeTint="FF" w:themeShade="FF"/>
          <w:sz w:val="24"/>
          <w:szCs w:val="24"/>
          <w:lang w:val="en-GB"/>
        </w:rPr>
      </w:pP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 xml:space="preserve">After a year in Learning and Development, I moved to my current role in Organisation Development as an Engagement and Recognition Officer which I have worked in for the last two years and am able to support culture change and drive positive staff experiences. Everyone should have the positive experience of working in a team where psychological safety is the </w:t>
      </w:r>
      <w:r w:rsidRPr="187568D6" w:rsidR="0E9A4032">
        <w:rPr>
          <w:rFonts w:ascii="Arial" w:hAnsi="Arial" w:eastAsia="Arial" w:cs="Arial"/>
          <w:b w:val="0"/>
          <w:bCs w:val="0"/>
          <w:i w:val="0"/>
          <w:iCs w:val="0"/>
          <w:caps w:val="0"/>
          <w:smallCaps w:val="0"/>
          <w:noProof w:val="0"/>
          <w:color w:val="000000" w:themeColor="text1" w:themeTint="FF" w:themeShade="FF"/>
          <w:sz w:val="24"/>
          <w:szCs w:val="24"/>
          <w:lang w:val="en-GB"/>
        </w:rPr>
        <w:t>norm,</w:t>
      </w: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 xml:space="preserve"> and all team members </w:t>
      </w: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 xml:space="preserve"> compassionate leadership as standard. </w:t>
      </w: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I’m</w:t>
      </w: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 xml:space="preserve"> privileged to work in the team I am in and continually strive to enable </w:t>
      </w:r>
      <w:r w:rsidRPr="187568D6" w:rsidR="455C0744">
        <w:rPr>
          <w:rFonts w:ascii="Arial" w:hAnsi="Arial" w:eastAsia="Arial" w:cs="Arial"/>
          <w:b w:val="0"/>
          <w:bCs w:val="0"/>
          <w:i w:val="0"/>
          <w:iCs w:val="0"/>
          <w:caps w:val="0"/>
          <w:smallCaps w:val="0"/>
          <w:noProof w:val="0"/>
          <w:color w:val="000000" w:themeColor="text1" w:themeTint="FF" w:themeShade="FF"/>
          <w:sz w:val="24"/>
          <w:szCs w:val="24"/>
          <w:lang w:val="en-GB"/>
        </w:rPr>
        <w:t>all employees to experience this.</w:t>
      </w:r>
    </w:p>
    <w:p w:rsidR="59CD0BE2" w:rsidP="187568D6" w:rsidRDefault="59CD0BE2" w14:paraId="3541C60F" w14:textId="3CAEC88F">
      <w:pPr>
        <w:pStyle w:val="Normal"/>
        <w:rPr>
          <w:rFonts w:ascii="Arial" w:hAnsi="Arial" w:eastAsia="Arial" w:cs="Arial"/>
          <w:sz w:val="24"/>
          <w:szCs w:val="24"/>
        </w:rPr>
      </w:pPr>
    </w:p>
    <w:p w:rsidR="62A10E11" w:rsidP="187568D6" w:rsidRDefault="62A10E11" w14:paraId="5DB33A4E" w14:textId="1E59D0F8">
      <w:pPr>
        <w:rPr>
          <w:rFonts w:ascii="Arial" w:hAnsi="Arial" w:eastAsia="Arial" w:cs="Arial"/>
          <w:sz w:val="24"/>
          <w:szCs w:val="24"/>
        </w:rPr>
      </w:pPr>
    </w:p>
    <w:p w:rsidR="62A10E11" w:rsidP="187568D6" w:rsidRDefault="62A10E11" w14:paraId="1E85735B" w14:textId="6012E88B">
      <w:pPr>
        <w:rPr>
          <w:rFonts w:ascii="Arial" w:hAnsi="Arial" w:eastAsia="Arial" w:cs="Arial"/>
          <w:sz w:val="24"/>
          <w:szCs w:val="24"/>
          <w:u w:val="single"/>
        </w:rPr>
      </w:pPr>
    </w:p>
    <w:p w:rsidR="4DD0A181" w:rsidP="187568D6" w:rsidRDefault="4DD0A181" w14:paraId="5C56B7F8" w14:textId="5974DBC7">
      <w:pPr>
        <w:rPr>
          <w:rFonts w:ascii="Arial" w:hAnsi="Arial" w:eastAsia="Arial" w:cs="Arial"/>
          <w:sz w:val="24"/>
          <w:szCs w:val="24"/>
          <w:u w:val="single"/>
        </w:rPr>
      </w:pPr>
      <w:r w:rsidRPr="187568D6" w:rsidR="4DD0A181">
        <w:rPr>
          <w:rFonts w:ascii="Arial" w:hAnsi="Arial" w:eastAsia="Arial" w:cs="Arial"/>
          <w:sz w:val="24"/>
          <w:szCs w:val="24"/>
          <w:u w:val="single"/>
        </w:rPr>
        <w:t>I</w:t>
      </w:r>
      <w:r w:rsidRPr="187568D6" w:rsidR="1A46CAEF">
        <w:rPr>
          <w:rFonts w:ascii="Arial" w:hAnsi="Arial" w:eastAsia="Arial" w:cs="Arial"/>
          <w:sz w:val="24"/>
          <w:szCs w:val="24"/>
          <w:u w:val="single"/>
        </w:rPr>
        <w:t>ntroduction to reflective practice and the</w:t>
      </w:r>
      <w:r w:rsidRPr="187568D6" w:rsidR="4DD0A181">
        <w:rPr>
          <w:rFonts w:ascii="Arial" w:hAnsi="Arial" w:eastAsia="Arial" w:cs="Arial"/>
          <w:sz w:val="24"/>
          <w:szCs w:val="24"/>
          <w:u w:val="single"/>
        </w:rPr>
        <w:t xml:space="preserve"> CIPD core behaviour</w:t>
      </w:r>
      <w:r w:rsidRPr="187568D6" w:rsidR="00C31FE2">
        <w:rPr>
          <w:rFonts w:ascii="Arial" w:hAnsi="Arial" w:eastAsia="Arial" w:cs="Arial"/>
          <w:sz w:val="24"/>
          <w:szCs w:val="24"/>
          <w:u w:val="single"/>
        </w:rPr>
        <w:t>s</w:t>
      </w:r>
    </w:p>
    <w:p w:rsidR="62A10E11" w:rsidP="187568D6" w:rsidRDefault="00206999" w14:paraId="1A44B408" w14:textId="61E9F996">
      <w:pPr>
        <w:rPr>
          <w:rFonts w:ascii="Arial" w:hAnsi="Arial" w:eastAsia="Arial" w:cs="Arial"/>
          <w:sz w:val="24"/>
          <w:szCs w:val="24"/>
        </w:rPr>
      </w:pPr>
      <w:r w:rsidRPr="187568D6" w:rsidR="3603B5B5">
        <w:rPr>
          <w:rFonts w:ascii="Arial" w:hAnsi="Arial" w:eastAsia="Arial" w:cs="Arial"/>
          <w:sz w:val="24"/>
          <w:szCs w:val="24"/>
        </w:rPr>
        <w:t>The CIPD (2024</w:t>
      </w:r>
      <w:r w:rsidRPr="187568D6" w:rsidR="0F2BB4E5">
        <w:rPr>
          <w:rFonts w:ascii="Arial" w:hAnsi="Arial" w:eastAsia="Arial" w:cs="Arial"/>
          <w:sz w:val="24"/>
          <w:szCs w:val="24"/>
        </w:rPr>
        <w:t>a)</w:t>
      </w:r>
      <w:r w:rsidRPr="187568D6" w:rsidR="3603B5B5">
        <w:rPr>
          <w:rFonts w:ascii="Arial" w:hAnsi="Arial" w:eastAsia="Arial" w:cs="Arial"/>
          <w:sz w:val="24"/>
          <w:szCs w:val="24"/>
        </w:rPr>
        <w:t xml:space="preserve"> note the importance of reflective practice as a key aspect of </w:t>
      </w:r>
      <w:r w:rsidRPr="187568D6" w:rsidR="6C6B66D2">
        <w:rPr>
          <w:rFonts w:ascii="Arial" w:hAnsi="Arial" w:eastAsia="Arial" w:cs="Arial"/>
          <w:sz w:val="24"/>
          <w:szCs w:val="24"/>
        </w:rPr>
        <w:t>continuous professional development</w:t>
      </w:r>
      <w:r w:rsidRPr="187568D6" w:rsidR="6C6EB38B">
        <w:rPr>
          <w:rFonts w:ascii="Arial" w:hAnsi="Arial" w:eastAsia="Arial" w:cs="Arial"/>
          <w:sz w:val="24"/>
          <w:szCs w:val="24"/>
        </w:rPr>
        <w:t xml:space="preserve">. </w:t>
      </w:r>
      <w:r w:rsidRPr="187568D6" w:rsidR="2A1BC91D">
        <w:rPr>
          <w:rFonts w:ascii="Arial" w:hAnsi="Arial" w:eastAsia="Arial" w:cs="Arial"/>
          <w:sz w:val="24"/>
          <w:szCs w:val="24"/>
        </w:rPr>
        <w:t>Reflective practice</w:t>
      </w:r>
      <w:r w:rsidRPr="187568D6" w:rsidR="2FFE2D5F">
        <w:rPr>
          <w:rFonts w:ascii="Arial" w:hAnsi="Arial" w:eastAsia="Arial" w:cs="Arial"/>
          <w:sz w:val="24"/>
          <w:szCs w:val="24"/>
        </w:rPr>
        <w:t xml:space="preserve"> can</w:t>
      </w:r>
      <w:r w:rsidRPr="187568D6" w:rsidR="3A2F83F1">
        <w:rPr>
          <w:rFonts w:ascii="Arial" w:hAnsi="Arial" w:eastAsia="Arial" w:cs="Arial"/>
          <w:sz w:val="24"/>
          <w:szCs w:val="24"/>
        </w:rPr>
        <w:t xml:space="preserve"> support depth and relevance of learning (Griggs et al, 2015)</w:t>
      </w:r>
      <w:r w:rsidRPr="187568D6" w:rsidR="7A54A7F3">
        <w:rPr>
          <w:rFonts w:ascii="Arial" w:hAnsi="Arial" w:eastAsia="Arial" w:cs="Arial"/>
          <w:sz w:val="24"/>
          <w:szCs w:val="24"/>
        </w:rPr>
        <w:t xml:space="preserve">, but </w:t>
      </w:r>
      <w:r w:rsidRPr="187568D6" w:rsidR="5A5F07C6">
        <w:rPr>
          <w:rFonts w:ascii="Arial" w:hAnsi="Arial" w:eastAsia="Arial" w:cs="Arial"/>
          <w:sz w:val="24"/>
          <w:szCs w:val="24"/>
        </w:rPr>
        <w:t>it</w:t>
      </w:r>
      <w:r w:rsidRPr="187568D6" w:rsidR="6903B340">
        <w:rPr>
          <w:rFonts w:ascii="Arial" w:hAnsi="Arial" w:eastAsia="Arial" w:cs="Arial"/>
          <w:sz w:val="24"/>
          <w:szCs w:val="24"/>
        </w:rPr>
        <w:t xml:space="preserve"> </w:t>
      </w:r>
      <w:r w:rsidRPr="187568D6" w:rsidR="6903B340">
        <w:rPr>
          <w:rFonts w:ascii="Arial" w:hAnsi="Arial" w:eastAsia="Arial" w:cs="Arial"/>
          <w:sz w:val="24"/>
          <w:szCs w:val="24"/>
        </w:rPr>
        <w:t>is more effective when the individual appreciates it</w:t>
      </w:r>
      <w:r w:rsidRPr="187568D6" w:rsidR="645EBF9F">
        <w:rPr>
          <w:rFonts w:ascii="Arial" w:hAnsi="Arial" w:eastAsia="Arial" w:cs="Arial"/>
          <w:sz w:val="24"/>
          <w:szCs w:val="24"/>
        </w:rPr>
        <w:t>s value</w:t>
      </w:r>
      <w:r w:rsidRPr="187568D6" w:rsidR="6903B340">
        <w:rPr>
          <w:rFonts w:ascii="Arial" w:hAnsi="Arial" w:eastAsia="Arial" w:cs="Arial"/>
          <w:sz w:val="24"/>
          <w:szCs w:val="24"/>
        </w:rPr>
        <w:t xml:space="preserve"> (Tolar, 2023).</w:t>
      </w:r>
      <w:r w:rsidRPr="187568D6" w:rsidR="142AA4D8">
        <w:rPr>
          <w:rFonts w:ascii="Arial" w:hAnsi="Arial" w:eastAsia="Arial" w:cs="Arial"/>
          <w:sz w:val="24"/>
          <w:szCs w:val="24"/>
        </w:rPr>
        <w:t xml:space="preserve"> </w:t>
      </w:r>
      <w:r w:rsidRPr="187568D6" w:rsidR="43434F26">
        <w:rPr>
          <w:rFonts w:ascii="Arial" w:hAnsi="Arial" w:eastAsia="Arial" w:cs="Arial"/>
          <w:sz w:val="24"/>
          <w:szCs w:val="24"/>
        </w:rPr>
        <w:t xml:space="preserve">The profession map sets out international standards for People </w:t>
      </w:r>
      <w:r w:rsidRPr="187568D6" w:rsidR="7B51719B">
        <w:rPr>
          <w:rFonts w:ascii="Arial" w:hAnsi="Arial" w:eastAsia="Arial" w:cs="Arial"/>
          <w:sz w:val="24"/>
          <w:szCs w:val="24"/>
        </w:rPr>
        <w:t>Professionals</w:t>
      </w:r>
      <w:r w:rsidRPr="187568D6" w:rsidR="43434F26">
        <w:rPr>
          <w:rFonts w:ascii="Arial" w:hAnsi="Arial" w:eastAsia="Arial" w:cs="Arial"/>
          <w:sz w:val="24"/>
          <w:szCs w:val="24"/>
        </w:rPr>
        <w:t xml:space="preserve"> </w:t>
      </w:r>
      <w:r w:rsidRPr="187568D6" w:rsidR="7AACDA9B">
        <w:rPr>
          <w:rFonts w:ascii="Arial" w:hAnsi="Arial" w:eastAsia="Arial" w:cs="Arial"/>
          <w:sz w:val="24"/>
          <w:szCs w:val="24"/>
        </w:rPr>
        <w:t>across roles and levels</w:t>
      </w:r>
      <w:r w:rsidRPr="187568D6" w:rsidR="3D25DE8B">
        <w:rPr>
          <w:rFonts w:ascii="Arial" w:hAnsi="Arial" w:eastAsia="Arial" w:cs="Arial"/>
          <w:sz w:val="24"/>
          <w:szCs w:val="24"/>
        </w:rPr>
        <w:t xml:space="preserve"> </w:t>
      </w:r>
      <w:r w:rsidRPr="187568D6" w:rsidR="43434F26">
        <w:rPr>
          <w:rFonts w:ascii="Arial" w:hAnsi="Arial" w:eastAsia="Arial" w:cs="Arial"/>
          <w:sz w:val="24"/>
          <w:szCs w:val="24"/>
        </w:rPr>
        <w:t xml:space="preserve">(CIPD, 2024b). </w:t>
      </w:r>
      <w:r w:rsidRPr="187568D6" w:rsidR="142AA4D8">
        <w:rPr>
          <w:rFonts w:ascii="Arial" w:hAnsi="Arial" w:eastAsia="Arial" w:cs="Arial"/>
          <w:sz w:val="24"/>
          <w:szCs w:val="24"/>
        </w:rPr>
        <w:t xml:space="preserve">Through reflective practice a People Professional </w:t>
      </w:r>
      <w:r w:rsidRPr="187568D6" w:rsidR="142AA4D8">
        <w:rPr>
          <w:rFonts w:ascii="Arial" w:hAnsi="Arial" w:eastAsia="Arial" w:cs="Arial"/>
          <w:sz w:val="24"/>
          <w:szCs w:val="24"/>
        </w:rPr>
        <w:t>can strengthen their performance against the CIPD profession map</w:t>
      </w:r>
      <w:r w:rsidRPr="187568D6" w:rsidR="6BB688F9">
        <w:rPr>
          <w:rFonts w:ascii="Arial" w:hAnsi="Arial" w:eastAsia="Arial" w:cs="Arial"/>
          <w:sz w:val="24"/>
          <w:szCs w:val="24"/>
        </w:rPr>
        <w:t xml:space="preserve"> by embedding learning and</w:t>
      </w:r>
      <w:r w:rsidRPr="187568D6" w:rsidR="6BB688F9">
        <w:rPr>
          <w:rFonts w:ascii="Arial" w:hAnsi="Arial" w:eastAsia="Arial" w:cs="Arial"/>
          <w:sz w:val="24"/>
          <w:szCs w:val="24"/>
        </w:rPr>
        <w:t xml:space="preserve"> </w:t>
      </w:r>
      <w:r w:rsidRPr="187568D6" w:rsidR="6BB688F9">
        <w:rPr>
          <w:rFonts w:ascii="Arial" w:hAnsi="Arial" w:eastAsia="Arial" w:cs="Arial"/>
          <w:sz w:val="24"/>
          <w:szCs w:val="24"/>
        </w:rPr>
        <w:t>identifyin</w:t>
      </w:r>
      <w:r w:rsidRPr="187568D6" w:rsidR="6BB688F9">
        <w:rPr>
          <w:rFonts w:ascii="Arial" w:hAnsi="Arial" w:eastAsia="Arial" w:cs="Arial"/>
          <w:sz w:val="24"/>
          <w:szCs w:val="24"/>
        </w:rPr>
        <w:t>g</w:t>
      </w:r>
      <w:r w:rsidRPr="187568D6" w:rsidR="6BB688F9">
        <w:rPr>
          <w:rFonts w:ascii="Arial" w:hAnsi="Arial" w:eastAsia="Arial" w:cs="Arial"/>
          <w:sz w:val="24"/>
          <w:szCs w:val="24"/>
        </w:rPr>
        <w:t xml:space="preserve"> fu</w:t>
      </w:r>
      <w:r w:rsidRPr="187568D6" w:rsidR="6BB688F9">
        <w:rPr>
          <w:rFonts w:ascii="Arial" w:hAnsi="Arial" w:eastAsia="Arial" w:cs="Arial"/>
          <w:sz w:val="24"/>
          <w:szCs w:val="24"/>
        </w:rPr>
        <w:t>ture steps</w:t>
      </w:r>
      <w:r w:rsidRPr="187568D6" w:rsidR="142AA4D8">
        <w:rPr>
          <w:rFonts w:ascii="Arial" w:hAnsi="Arial" w:eastAsia="Arial" w:cs="Arial"/>
          <w:sz w:val="24"/>
          <w:szCs w:val="24"/>
        </w:rPr>
        <w:t xml:space="preserve"> </w:t>
      </w:r>
      <w:r w:rsidRPr="187568D6" w:rsidR="142AA4D8">
        <w:rPr>
          <w:rFonts w:ascii="Arial" w:hAnsi="Arial" w:eastAsia="Arial" w:cs="Arial"/>
          <w:sz w:val="24"/>
          <w:szCs w:val="24"/>
        </w:rPr>
        <w:t>(</w:t>
      </w:r>
      <w:r w:rsidRPr="187568D6" w:rsidR="1DEDF4E2">
        <w:rPr>
          <w:rFonts w:ascii="Arial" w:hAnsi="Arial" w:eastAsia="Arial" w:cs="Arial"/>
          <w:sz w:val="24"/>
          <w:szCs w:val="24"/>
        </w:rPr>
        <w:t>CIPD, 2024</w:t>
      </w:r>
      <w:r w:rsidRPr="187568D6" w:rsidR="4C2B0D35">
        <w:rPr>
          <w:rFonts w:ascii="Arial" w:hAnsi="Arial" w:eastAsia="Arial" w:cs="Arial"/>
          <w:sz w:val="24"/>
          <w:szCs w:val="24"/>
        </w:rPr>
        <w:t>a</w:t>
      </w:r>
      <w:r w:rsidRPr="187568D6" w:rsidR="142AA4D8">
        <w:rPr>
          <w:rFonts w:ascii="Arial" w:hAnsi="Arial" w:eastAsia="Arial" w:cs="Arial"/>
          <w:sz w:val="24"/>
          <w:szCs w:val="24"/>
        </w:rPr>
        <w:t xml:space="preserve">). </w:t>
      </w:r>
    </w:p>
    <w:p w:rsidR="00C955A6" w:rsidP="187568D6" w:rsidRDefault="00C955A6" w14:paraId="1B33F71B" w14:textId="554B277B">
      <w:pPr>
        <w:pStyle w:val="ListParagraph"/>
        <w:numPr>
          <w:ilvl w:val="0"/>
          <w:numId w:val="4"/>
        </w:numPr>
        <w:rPr>
          <w:rFonts w:ascii="Arial" w:hAnsi="Arial" w:eastAsia="Arial" w:cs="Arial"/>
          <w:sz w:val="24"/>
          <w:szCs w:val="24"/>
        </w:rPr>
      </w:pPr>
      <w:r w:rsidRPr="187568D6" w:rsidR="00C955A6">
        <w:rPr>
          <w:rFonts w:ascii="Arial" w:hAnsi="Arial" w:eastAsia="Arial" w:cs="Arial"/>
          <w:sz w:val="24"/>
          <w:szCs w:val="24"/>
        </w:rPr>
        <w:t xml:space="preserve">There are a variety of reflective practice models </w:t>
      </w:r>
      <w:r w:rsidRPr="187568D6" w:rsidR="1B2852B4">
        <w:rPr>
          <w:rFonts w:ascii="Arial" w:hAnsi="Arial" w:eastAsia="Arial" w:cs="Arial"/>
          <w:sz w:val="24"/>
          <w:szCs w:val="24"/>
        </w:rPr>
        <w:t>which</w:t>
      </w:r>
      <w:r w:rsidRPr="187568D6" w:rsidR="1C0B21A1">
        <w:rPr>
          <w:rFonts w:ascii="Arial" w:hAnsi="Arial" w:eastAsia="Arial" w:cs="Arial"/>
          <w:sz w:val="24"/>
          <w:szCs w:val="24"/>
        </w:rPr>
        <w:t xml:space="preserve"> range in complexity (Open University, 202</w:t>
      </w:r>
      <w:r w:rsidRPr="187568D6" w:rsidR="204E17A6">
        <w:rPr>
          <w:rFonts w:ascii="Arial" w:hAnsi="Arial" w:eastAsia="Arial" w:cs="Arial"/>
          <w:sz w:val="24"/>
          <w:szCs w:val="24"/>
        </w:rPr>
        <w:t xml:space="preserve">4). </w:t>
      </w:r>
      <w:r w:rsidRPr="187568D6" w:rsidR="37E60CE6">
        <w:rPr>
          <w:rFonts w:ascii="Arial" w:hAnsi="Arial" w:eastAsia="Arial" w:cs="Arial"/>
          <w:sz w:val="24"/>
          <w:szCs w:val="24"/>
        </w:rPr>
        <w:t xml:space="preserve">The </w:t>
      </w:r>
      <w:r w:rsidRPr="187568D6" w:rsidR="009734FE">
        <w:rPr>
          <w:rFonts w:ascii="Arial" w:hAnsi="Arial" w:eastAsia="Arial" w:cs="Arial"/>
          <w:sz w:val="24"/>
          <w:szCs w:val="24"/>
        </w:rPr>
        <w:t>Gibbs (1988) reflective cycle is a model which can be applied to reflect upon an experience</w:t>
      </w:r>
      <w:r w:rsidRPr="187568D6" w:rsidR="00BC2D82">
        <w:rPr>
          <w:rFonts w:ascii="Arial" w:hAnsi="Arial" w:eastAsia="Arial" w:cs="Arial"/>
          <w:sz w:val="24"/>
          <w:szCs w:val="24"/>
        </w:rPr>
        <w:t>.</w:t>
      </w:r>
      <w:r w:rsidRPr="187568D6" w:rsidR="00BC2D82">
        <w:rPr>
          <w:rFonts w:ascii="Arial" w:hAnsi="Arial" w:eastAsia="Arial" w:cs="Arial"/>
          <w:color w:val="auto"/>
          <w:sz w:val="28"/>
          <w:szCs w:val="28"/>
        </w:rPr>
        <w:t xml:space="preserve"> </w:t>
      </w:r>
      <w:r w:rsidRPr="187568D6" w:rsidR="31488DF2">
        <w:rPr>
          <w:rFonts w:ascii="Arial" w:hAnsi="Arial" w:eastAsia="Arial" w:cs="Arial"/>
          <w:b w:val="0"/>
          <w:bCs w:val="0"/>
          <w:i w:val="0"/>
          <w:iCs w:val="0"/>
          <w:noProof w:val="0"/>
          <w:color w:val="auto"/>
          <w:sz w:val="24"/>
          <w:szCs w:val="24"/>
          <w:lang w:val="en-GB"/>
        </w:rPr>
        <w:t xml:space="preserve">The key stages </w:t>
      </w:r>
      <w:r w:rsidRPr="187568D6" w:rsidR="31488DF2">
        <w:rPr>
          <w:rFonts w:ascii="Arial" w:hAnsi="Arial" w:eastAsia="Arial" w:cs="Arial"/>
          <w:b w:val="0"/>
          <w:bCs w:val="0"/>
          <w:i w:val="0"/>
          <w:iCs w:val="0"/>
          <w:noProof w:val="0"/>
          <w:color w:val="auto"/>
          <w:sz w:val="24"/>
          <w:szCs w:val="24"/>
          <w:lang w:val="en-GB"/>
        </w:rPr>
        <w:t>are:-</w:t>
      </w:r>
      <w:r w:rsidRPr="187568D6" w:rsidR="31488DF2">
        <w:rPr>
          <w:rFonts w:ascii="Arial" w:hAnsi="Arial" w:eastAsia="Arial" w:cs="Arial"/>
          <w:b w:val="0"/>
          <w:bCs w:val="0"/>
          <w:i w:val="0"/>
          <w:iCs w:val="0"/>
          <w:noProof w:val="0"/>
          <w:color w:val="auto"/>
          <w:sz w:val="24"/>
          <w:szCs w:val="24"/>
          <w:lang w:val="en-GB"/>
        </w:rPr>
        <w:t xml:space="preserve"> description, feelings, evaluation, analysis, </w:t>
      </w:r>
      <w:r w:rsidRPr="187568D6" w:rsidR="31488DF2">
        <w:rPr>
          <w:rFonts w:ascii="Arial" w:hAnsi="Arial" w:eastAsia="Arial" w:cs="Arial"/>
          <w:b w:val="0"/>
          <w:bCs w:val="0"/>
          <w:i w:val="0"/>
          <w:iCs w:val="0"/>
          <w:noProof w:val="0"/>
          <w:color w:val="auto"/>
          <w:sz w:val="24"/>
          <w:szCs w:val="24"/>
          <w:lang w:val="en-GB"/>
        </w:rPr>
        <w:t>conclusion</w:t>
      </w:r>
      <w:r w:rsidRPr="187568D6" w:rsidR="31488DF2">
        <w:rPr>
          <w:rFonts w:ascii="Arial" w:hAnsi="Arial" w:eastAsia="Arial" w:cs="Arial"/>
          <w:b w:val="0"/>
          <w:bCs w:val="0"/>
          <w:i w:val="0"/>
          <w:iCs w:val="0"/>
          <w:noProof w:val="0"/>
          <w:color w:val="auto"/>
          <w:sz w:val="24"/>
          <w:szCs w:val="24"/>
          <w:lang w:val="en-GB"/>
        </w:rPr>
        <w:t xml:space="preserve"> and action plan.</w:t>
      </w:r>
    </w:p>
    <w:p w:rsidR="002E6BFF" w:rsidP="187568D6" w:rsidRDefault="00A60C3B" w14:paraId="066984E1" w14:textId="7135E998">
      <w:pPr>
        <w:pStyle w:val="Normal"/>
        <w:suppressLineNumbers w:val="0"/>
        <w:bidi w:val="0"/>
        <w:spacing w:before="0" w:beforeAutospacing="off" w:after="160" w:afterAutospacing="off" w:line="259" w:lineRule="auto"/>
        <w:ind w:left="0" w:right="0"/>
        <w:jc w:val="left"/>
        <w:rPr>
          <w:rFonts w:ascii="Arial" w:hAnsi="Arial" w:eastAsia="Arial" w:cs="Arial"/>
          <w:sz w:val="24"/>
          <w:szCs w:val="24"/>
        </w:rPr>
      </w:pPr>
      <w:r w:rsidRPr="187568D6" w:rsidR="1238B07C">
        <w:rPr>
          <w:rFonts w:ascii="Arial" w:hAnsi="Arial" w:eastAsia="Arial" w:cs="Arial"/>
          <w:sz w:val="24"/>
          <w:szCs w:val="24"/>
        </w:rPr>
        <w:t xml:space="preserve">The reflector can choose to </w:t>
      </w:r>
      <w:r w:rsidRPr="187568D6" w:rsidR="3329E04F">
        <w:rPr>
          <w:rFonts w:ascii="Arial" w:hAnsi="Arial" w:eastAsia="Arial" w:cs="Arial"/>
          <w:sz w:val="24"/>
          <w:szCs w:val="24"/>
        </w:rPr>
        <w:t>home in</w:t>
      </w:r>
      <w:r w:rsidRPr="187568D6" w:rsidR="1238B07C">
        <w:rPr>
          <w:rFonts w:ascii="Arial" w:hAnsi="Arial" w:eastAsia="Arial" w:cs="Arial"/>
          <w:sz w:val="24"/>
          <w:szCs w:val="24"/>
        </w:rPr>
        <w:t xml:space="preserve"> on one area or reflect across the areas in the same level of detail (The University of Edinburgh, 2020)</w:t>
      </w:r>
      <w:r w:rsidRPr="187568D6" w:rsidR="1238B07C">
        <w:rPr>
          <w:rFonts w:ascii="Arial" w:hAnsi="Arial" w:eastAsia="Arial" w:cs="Arial"/>
          <w:sz w:val="24"/>
          <w:szCs w:val="24"/>
        </w:rPr>
        <w:t xml:space="preserve">. </w:t>
      </w:r>
      <w:r w:rsidRPr="187568D6" w:rsidR="3D205385">
        <w:rPr>
          <w:rFonts w:ascii="Arial" w:hAnsi="Arial" w:eastAsia="Arial" w:cs="Arial"/>
          <w:sz w:val="24"/>
          <w:szCs w:val="24"/>
        </w:rPr>
        <w:t>Contrasting</w:t>
      </w:r>
      <w:r w:rsidRPr="187568D6" w:rsidR="4151B154">
        <w:rPr>
          <w:rFonts w:ascii="Arial" w:hAnsi="Arial" w:eastAsia="Arial" w:cs="Arial"/>
          <w:sz w:val="24"/>
          <w:szCs w:val="24"/>
        </w:rPr>
        <w:t xml:space="preserve"> with</w:t>
      </w:r>
      <w:r w:rsidRPr="187568D6" w:rsidR="3D205385">
        <w:rPr>
          <w:rFonts w:ascii="Arial" w:hAnsi="Arial" w:eastAsia="Arial" w:cs="Arial"/>
          <w:sz w:val="24"/>
          <w:szCs w:val="24"/>
        </w:rPr>
        <w:t xml:space="preserve"> other models such as ERA cycle (Jasper, 2013) and the “what model” (Driscoll, 2007), Gibbs (1988) encourages explicit reflection on emotion.</w:t>
      </w:r>
      <w:r w:rsidRPr="187568D6" w:rsidR="2E7E6A11">
        <w:rPr>
          <w:rFonts w:ascii="Arial" w:hAnsi="Arial" w:eastAsia="Arial" w:cs="Arial"/>
          <w:sz w:val="24"/>
          <w:szCs w:val="24"/>
        </w:rPr>
        <w:t xml:space="preserve"> Whilst emotion is a key </w:t>
      </w:r>
      <w:r w:rsidRPr="187568D6" w:rsidR="2E7E6A11">
        <w:rPr>
          <w:rFonts w:ascii="Arial" w:hAnsi="Arial" w:eastAsia="Arial" w:cs="Arial"/>
          <w:sz w:val="24"/>
          <w:szCs w:val="24"/>
        </w:rPr>
        <w:t>component</w:t>
      </w:r>
      <w:r w:rsidRPr="187568D6" w:rsidR="2E7E6A11">
        <w:rPr>
          <w:rFonts w:ascii="Arial" w:hAnsi="Arial" w:eastAsia="Arial" w:cs="Arial"/>
          <w:sz w:val="24"/>
          <w:szCs w:val="24"/>
        </w:rPr>
        <w:t xml:space="preserve"> of an experience, reflecti</w:t>
      </w:r>
      <w:r w:rsidRPr="187568D6" w:rsidR="64068341">
        <w:rPr>
          <w:rFonts w:ascii="Arial" w:hAnsi="Arial" w:eastAsia="Arial" w:cs="Arial"/>
          <w:sz w:val="24"/>
          <w:szCs w:val="24"/>
        </w:rPr>
        <w:t>ng</w:t>
      </w:r>
      <w:r w:rsidRPr="187568D6" w:rsidR="2E7E6A11">
        <w:rPr>
          <w:rFonts w:ascii="Arial" w:hAnsi="Arial" w:eastAsia="Arial" w:cs="Arial"/>
          <w:sz w:val="24"/>
          <w:szCs w:val="24"/>
        </w:rPr>
        <w:t xml:space="preserve"> on the emotion of others involved in the experience can enhance the reflection and support an emotionally intelligent a</w:t>
      </w:r>
      <w:r w:rsidRPr="187568D6" w:rsidR="460F2B77">
        <w:rPr>
          <w:rFonts w:ascii="Arial" w:hAnsi="Arial" w:eastAsia="Arial" w:cs="Arial"/>
          <w:sz w:val="24"/>
          <w:szCs w:val="24"/>
        </w:rPr>
        <w:t>nd empathetic reflection</w:t>
      </w:r>
      <w:r w:rsidRPr="187568D6" w:rsidR="209C8194">
        <w:rPr>
          <w:rFonts w:ascii="Arial" w:hAnsi="Arial" w:eastAsia="Arial" w:cs="Arial"/>
          <w:sz w:val="24"/>
          <w:szCs w:val="24"/>
        </w:rPr>
        <w:t xml:space="preserve"> </w:t>
      </w:r>
      <w:r w:rsidRPr="187568D6" w:rsidR="5B74F21E">
        <w:rPr>
          <w:rFonts w:ascii="Arial" w:hAnsi="Arial" w:eastAsia="Arial" w:cs="Arial"/>
          <w:sz w:val="24"/>
          <w:szCs w:val="24"/>
        </w:rPr>
        <w:t xml:space="preserve">(</w:t>
      </w:r>
      <w:r w:rsidRPr="187568D6" w:rsidR="5B74F21E">
        <w:rPr>
          <w:rFonts w:ascii="Arial" w:hAnsi="Arial" w:eastAsia="Arial" w:cs="Arial"/>
          <w:b w:val="0"/>
          <w:bCs w:val="0"/>
          <w:i w:val="0"/>
          <w:iCs w:val="0"/>
          <w:caps w:val="0"/>
          <w:smallCaps w:val="0"/>
          <w:noProof w:val="0"/>
          <w:color w:val="auto"/>
          <w:sz w:val="24"/>
          <w:szCs w:val="24"/>
          <w:lang w:val="en-GB"/>
        </w:rPr>
        <w:t>Marathe &amp; Sen, 2021).</w:t>
      </w:r>
      <w:r w:rsidRPr="187568D6" w:rsidR="5B74F21E">
        <w:rPr>
          <w:rFonts w:ascii="Arial" w:hAnsi="Arial" w:eastAsia="Arial" w:cs="Arial"/>
          <w:sz w:val="24"/>
          <w:szCs w:val="24"/>
        </w:rPr>
        <w:t xml:space="preserve"> </w:t>
      </w:r>
    </w:p>
    <w:p w:rsidR="002E6BFF" w:rsidP="187568D6" w:rsidRDefault="00A60C3B" w14:paraId="678B71C0" w14:textId="6C3C2E25">
      <w:pPr>
        <w:pStyle w:val="Normal"/>
        <w:suppressLineNumbers w:val="0"/>
        <w:bidi w:val="0"/>
        <w:spacing w:before="0" w:beforeAutospacing="off" w:after="160" w:afterAutospacing="off" w:line="259" w:lineRule="auto"/>
        <w:ind w:left="0" w:right="0"/>
        <w:jc w:val="left"/>
        <w:rPr>
          <w:rFonts w:ascii="Arial" w:hAnsi="Arial" w:eastAsia="Arial" w:cs="Arial"/>
          <w:sz w:val="24"/>
          <w:szCs w:val="24"/>
          <w:highlight w:val="yellow"/>
        </w:rPr>
      </w:pPr>
      <w:r w:rsidRPr="187568D6" w:rsidR="42C45E84">
        <w:rPr>
          <w:rFonts w:ascii="Arial" w:hAnsi="Arial" w:eastAsia="Arial" w:cs="Arial"/>
          <w:sz w:val="24"/>
          <w:szCs w:val="24"/>
        </w:rPr>
        <w:t xml:space="preserve">Previous</w:t>
      </w:r>
      <w:r w:rsidRPr="187568D6" w:rsidR="42C45E84">
        <w:rPr>
          <w:rFonts w:ascii="Arial" w:hAnsi="Arial" w:eastAsia="Arial" w:cs="Arial"/>
          <w:sz w:val="24"/>
          <w:szCs w:val="24"/>
        </w:rPr>
        <w:t xml:space="preserve"> research has shown the Gibbs (1988) model to </w:t>
      </w:r>
      <w:r w:rsidRPr="187568D6" w:rsidR="4B69E42A">
        <w:rPr>
          <w:rFonts w:ascii="Arial" w:hAnsi="Arial" w:eastAsia="Arial" w:cs="Arial"/>
          <w:sz w:val="24"/>
          <w:szCs w:val="24"/>
        </w:rPr>
        <w:t xml:space="preserve">be a useful framework for reflection which </w:t>
      </w:r>
      <w:r w:rsidRPr="187568D6" w:rsidR="42C45E84">
        <w:rPr>
          <w:rFonts w:ascii="Arial" w:hAnsi="Arial" w:eastAsia="Arial" w:cs="Arial"/>
          <w:sz w:val="24"/>
          <w:szCs w:val="24"/>
        </w:rPr>
        <w:t xml:space="preserve">support</w:t>
      </w:r>
      <w:r w:rsidRPr="187568D6" w:rsidR="2222FEB1">
        <w:rPr>
          <w:rFonts w:ascii="Arial" w:hAnsi="Arial" w:eastAsia="Arial" w:cs="Arial"/>
          <w:sz w:val="24"/>
          <w:szCs w:val="24"/>
        </w:rPr>
        <w:t xml:space="preserve">s</w:t>
      </w:r>
      <w:r w:rsidRPr="187568D6" w:rsidR="42C45E84">
        <w:rPr>
          <w:rFonts w:ascii="Arial" w:hAnsi="Arial" w:eastAsia="Arial" w:cs="Arial"/>
          <w:sz w:val="24"/>
          <w:szCs w:val="24"/>
        </w:rPr>
        <w:t xml:space="preserve"> people to </w:t>
      </w:r>
      <w:r w:rsidRPr="187568D6" w:rsidR="42C45E84">
        <w:rPr>
          <w:rFonts w:ascii="Arial" w:hAnsi="Arial" w:eastAsia="Arial" w:cs="Arial"/>
          <w:sz w:val="24"/>
          <w:szCs w:val="24"/>
        </w:rPr>
        <w:t xml:space="preserve">identify</w:t>
      </w:r>
      <w:r w:rsidRPr="187568D6" w:rsidR="42C45E84">
        <w:rPr>
          <w:rFonts w:ascii="Arial" w:hAnsi="Arial" w:eastAsia="Arial" w:cs="Arial"/>
          <w:sz w:val="24"/>
          <w:szCs w:val="24"/>
        </w:rPr>
        <w:t xml:space="preserve"> </w:t>
      </w:r>
      <w:r w:rsidRPr="187568D6" w:rsidR="77A61F27">
        <w:rPr>
          <w:rFonts w:ascii="Arial" w:hAnsi="Arial" w:eastAsia="Arial" w:cs="Arial"/>
          <w:sz w:val="24"/>
          <w:szCs w:val="24"/>
          <w:shd w:val="clear" w:color="auto" w:fill="FFFFFF"/>
        </w:rPr>
        <w:t xml:space="preserve">connections between the experience and professional values </w:t>
      </w:r>
      <w:r w:rsidRPr="187568D6" w:rsidR="54F833C4">
        <w:rPr>
          <w:rFonts w:ascii="Arial" w:hAnsi="Arial" w:eastAsia="Arial" w:cs="Arial"/>
          <w:color w:val="3A3A3A"/>
          <w:sz w:val="24"/>
          <w:szCs w:val="24"/>
          <w:shd w:val="clear" w:color="auto" w:fill="FFFFFF"/>
        </w:rPr>
        <w:t>(</w:t>
      </w:r>
      <w:r w:rsidRPr="187568D6" w:rsidR="54F833C4">
        <w:rPr>
          <w:rFonts w:ascii="Arial" w:hAnsi="Arial" w:eastAsia="Arial" w:cs="Arial"/>
          <w:color w:val="3A3A3A"/>
          <w:sz w:val="24"/>
          <w:szCs w:val="24"/>
          <w:shd w:val="clear" w:color="auto" w:fill="FFFFFF"/>
        </w:rPr>
        <w:t xml:space="preserve">Markkanen</w:t>
      </w:r>
      <w:r w:rsidRPr="187568D6" w:rsidR="54F833C4">
        <w:rPr>
          <w:rFonts w:ascii="Arial" w:hAnsi="Arial" w:eastAsia="Arial" w:cs="Arial"/>
          <w:color w:val="3A3A3A"/>
          <w:sz w:val="24"/>
          <w:szCs w:val="24"/>
          <w:shd w:val="clear" w:color="auto" w:fill="FFFFFF"/>
        </w:rPr>
        <w:t xml:space="preserve"> et al, 2020). </w:t>
      </w:r>
      <w:r w:rsidRPr="187568D6" w:rsidR="1B5CF6B3">
        <w:rPr>
          <w:rFonts w:ascii="Arial" w:hAnsi="Arial" w:eastAsia="Arial" w:cs="Arial"/>
          <w:color w:val="3A3A3A"/>
          <w:sz w:val="24"/>
          <w:szCs w:val="24"/>
          <w:shd w:val="clear" w:color="auto" w:fill="FFFFFF"/>
        </w:rPr>
        <w:t xml:space="preserve">There is argument that reflection-in-action may be more valuable in HR as it would allow for </w:t>
      </w:r>
      <w:r w:rsidRPr="187568D6" w:rsidR="17AFE282">
        <w:rPr>
          <w:rFonts w:ascii="Arial" w:hAnsi="Arial" w:eastAsia="Arial" w:cs="Arial"/>
          <w:color w:val="3A3A3A"/>
          <w:sz w:val="24"/>
          <w:szCs w:val="24"/>
          <w:shd w:val="clear" w:color="auto" w:fill="FFFFFF"/>
        </w:rPr>
        <w:t xml:space="preserve">critical questioning to occur during the</w:t>
      </w:r>
      <w:r w:rsidRPr="187568D6" w:rsidR="672FA2D5">
        <w:rPr>
          <w:rFonts w:ascii="Arial" w:hAnsi="Arial" w:eastAsia="Arial" w:cs="Arial"/>
          <w:color w:val="3A3A3A"/>
          <w:sz w:val="24"/>
          <w:szCs w:val="24"/>
          <w:shd w:val="clear" w:color="auto" w:fill="FFFFFF"/>
        </w:rPr>
        <w:t xml:space="preserve"> event and collaboration on the thought </w:t>
      </w:r>
      <w:r w:rsidRPr="187568D6" w:rsidR="209C8194">
        <w:rPr>
          <w:rFonts w:ascii="Arial" w:hAnsi="Arial" w:eastAsia="Arial" w:cs="Arial"/>
          <w:color w:val="3A3A3A"/>
          <w:sz w:val="24"/>
          <w:szCs w:val="24"/>
          <w:shd w:val="clear" w:color="auto" w:fill="FFFFFF"/>
        </w:rPr>
        <w:t xml:space="preserve">process</w:t>
      </w:r>
      <w:r w:rsidRPr="187568D6" w:rsidR="17AFE282">
        <w:rPr>
          <w:rFonts w:ascii="Arial" w:hAnsi="Arial" w:eastAsia="Arial" w:cs="Arial"/>
          <w:color w:val="3A3A3A"/>
          <w:sz w:val="24"/>
          <w:szCs w:val="24"/>
          <w:shd w:val="clear" w:color="auto" w:fill="FFFFFF"/>
        </w:rPr>
        <w:t xml:space="preserve"> </w:t>
      </w:r>
      <w:r w:rsidRPr="187568D6" w:rsidR="333D37BF">
        <w:rPr>
          <w:rFonts w:ascii="Arial" w:hAnsi="Arial" w:eastAsia="Arial" w:cs="Arial"/>
          <w:color w:val="3A3A3A"/>
          <w:sz w:val="24"/>
          <w:szCs w:val="24"/>
          <w:shd w:val="clear" w:color="auto" w:fill="FFFFFF"/>
        </w:rPr>
        <w:t>(</w:t>
      </w:r>
      <w:r w:rsidRPr="187568D6" w:rsidR="333D37BF">
        <w:rPr>
          <w:rFonts w:ascii="Arial" w:hAnsi="Arial" w:eastAsia="Arial" w:cs="Arial"/>
          <w:color w:val="3A3A3A"/>
          <w:sz w:val="24"/>
          <w:szCs w:val="24"/>
          <w:shd w:val="clear" w:color="auto" w:fill="FFFFFF"/>
        </w:rPr>
        <w:t xml:space="preserve">Walger</w:t>
      </w:r>
      <w:r w:rsidRPr="187568D6" w:rsidR="333D37BF">
        <w:rPr>
          <w:rFonts w:ascii="Arial" w:hAnsi="Arial" w:eastAsia="Arial" w:cs="Arial"/>
          <w:color w:val="3A3A3A"/>
          <w:sz w:val="24"/>
          <w:szCs w:val="24"/>
          <w:shd w:val="clear" w:color="auto" w:fill="FFFFFF"/>
        </w:rPr>
        <w:t xml:space="preserve">, </w:t>
      </w:r>
      <w:r w:rsidRPr="187568D6" w:rsidR="333D37BF">
        <w:rPr>
          <w:rFonts w:ascii="Arial" w:hAnsi="Arial" w:eastAsia="Arial" w:cs="Arial"/>
          <w:color w:val="3A3A3A"/>
          <w:sz w:val="24"/>
          <w:szCs w:val="24"/>
          <w:shd w:val="clear" w:color="auto" w:fill="FFFFFF"/>
        </w:rPr>
        <w:t>Roglio</w:t>
      </w:r>
      <w:r w:rsidRPr="187568D6" w:rsidR="333D37BF">
        <w:rPr>
          <w:rFonts w:ascii="Arial" w:hAnsi="Arial" w:eastAsia="Arial" w:cs="Arial"/>
          <w:color w:val="3A3A3A"/>
          <w:sz w:val="24"/>
          <w:szCs w:val="24"/>
          <w:shd w:val="clear" w:color="auto" w:fill="FFFFFF"/>
        </w:rPr>
        <w:t xml:space="preserve">,</w:t>
      </w:r>
      <w:r w:rsidRPr="187568D6" w:rsidR="333D37BF">
        <w:rPr>
          <w:rFonts w:ascii="Arial" w:hAnsi="Arial" w:eastAsia="Arial" w:cs="Arial"/>
          <w:color w:val="3A3A3A"/>
          <w:sz w:val="24"/>
          <w:szCs w:val="24"/>
          <w:shd w:val="clear" w:color="auto" w:fill="FFFFFF"/>
        </w:rPr>
        <w:t xml:space="preserve"> and </w:t>
      </w:r>
      <w:r w:rsidRPr="187568D6" w:rsidR="333D37BF">
        <w:rPr>
          <w:rFonts w:ascii="Arial" w:hAnsi="Arial" w:eastAsia="Arial" w:cs="Arial"/>
          <w:color w:val="3A3A3A"/>
          <w:sz w:val="24"/>
          <w:szCs w:val="24"/>
          <w:shd w:val="clear" w:color="auto" w:fill="FFFFFF"/>
        </w:rPr>
        <w:t xml:space="preserve">Abib, 2016)</w:t>
      </w:r>
      <w:r w:rsidRPr="187568D6" w:rsidR="672FA2D5">
        <w:rPr>
          <w:rFonts w:ascii="Arial" w:hAnsi="Arial" w:eastAsia="Arial" w:cs="Arial"/>
          <w:color w:val="3A3A3A"/>
          <w:sz w:val="24"/>
          <w:szCs w:val="24"/>
          <w:shd w:val="clear" w:color="auto" w:fill="FFFFFF"/>
        </w:rPr>
        <w:t xml:space="preserve">. However, </w:t>
      </w:r>
      <w:r w:rsidRPr="187568D6" w:rsidR="7CE95B55">
        <w:rPr>
          <w:rFonts w:ascii="Arial" w:hAnsi="Arial" w:eastAsia="Arial" w:cs="Arial"/>
          <w:color w:val="3A3A3A"/>
          <w:sz w:val="24"/>
          <w:szCs w:val="24"/>
          <w:shd w:val="clear" w:color="auto" w:fill="FFFFFF"/>
        </w:rPr>
        <w:t xml:space="preserve">reflecting after a key event </w:t>
      </w:r>
      <w:r w:rsidRPr="187568D6" w:rsidR="209C8194">
        <w:rPr>
          <w:rFonts w:ascii="Arial" w:hAnsi="Arial" w:eastAsia="Arial" w:cs="Arial"/>
          <w:color w:val="3A3A3A"/>
          <w:sz w:val="24"/>
          <w:szCs w:val="24"/>
        </w:rPr>
        <w:t xml:space="preserve">does enable </w:t>
      </w:r>
      <w:r w:rsidRPr="187568D6" w:rsidR="209C8194">
        <w:rPr>
          <w:rFonts w:ascii="Arial" w:hAnsi="Arial" w:eastAsia="Arial" w:cs="Arial"/>
          <w:sz w:val="24"/>
          <w:szCs w:val="24"/>
        </w:rPr>
        <w:t xml:space="preserve">professionals to understand their performance in a scenario and highlight areas of improvement (Alvi et al, 2015).</w:t>
      </w:r>
      <w:r w:rsidRPr="187568D6" w:rsidR="3E64A270">
        <w:rPr>
          <w:rFonts w:ascii="Arial" w:hAnsi="Arial" w:eastAsia="Arial" w:cs="Arial"/>
          <w:sz w:val="24"/>
          <w:szCs w:val="24"/>
        </w:rPr>
        <w:t xml:space="preserve"> Whilst Gibbs (1988) has been criticised for </w:t>
      </w:r>
      <w:r w:rsidRPr="187568D6" w:rsidR="3E64A270">
        <w:rPr>
          <w:rFonts w:ascii="Arial" w:hAnsi="Arial" w:eastAsia="Arial" w:cs="Arial"/>
          <w:sz w:val="24"/>
          <w:szCs w:val="24"/>
        </w:rPr>
        <w:t xml:space="preserve">failing to refer</w:t>
      </w:r>
      <w:r w:rsidRPr="187568D6" w:rsidR="3E64A270">
        <w:rPr>
          <w:rFonts w:ascii="Arial" w:hAnsi="Arial" w:eastAsia="Arial" w:cs="Arial"/>
          <w:sz w:val="24"/>
          <w:szCs w:val="24"/>
        </w:rPr>
        <w:t xml:space="preserve"> to critical analysis </w:t>
      </w:r>
      <w:r w:rsidRPr="187568D6" w:rsidR="466607D5">
        <w:rPr>
          <w:rFonts w:ascii="Arial" w:hAnsi="Arial" w:eastAsia="Arial" w:cs="Arial"/>
          <w:sz w:val="24"/>
          <w:szCs w:val="24"/>
        </w:rPr>
        <w:t xml:space="preserve">which can lead</w:t>
      </w:r>
      <w:r w:rsidRPr="187568D6" w:rsidR="3E64A270">
        <w:rPr>
          <w:rFonts w:ascii="Arial" w:hAnsi="Arial" w:eastAsia="Arial" w:cs="Arial"/>
          <w:sz w:val="24"/>
          <w:szCs w:val="24"/>
        </w:rPr>
        <w:t xml:space="preserve"> to potentially superficial refl</w:t>
      </w:r>
      <w:r w:rsidRPr="187568D6" w:rsidR="1A6D234C">
        <w:rPr>
          <w:rFonts w:ascii="Arial" w:hAnsi="Arial" w:eastAsia="Arial" w:cs="Arial"/>
          <w:sz w:val="24"/>
          <w:szCs w:val="24"/>
        </w:rPr>
        <w:t xml:space="preserve">ections </w:t>
      </w:r>
      <w:r w:rsidRPr="187568D6" w:rsidR="3E64A270">
        <w:rPr>
          <w:rFonts w:ascii="Arial" w:hAnsi="Arial" w:eastAsia="Arial" w:cs="Arial"/>
          <w:sz w:val="24"/>
          <w:szCs w:val="24"/>
        </w:rPr>
        <w:t xml:space="preserve">(Open University, 2024), </w:t>
      </w:r>
      <w:r w:rsidRPr="187568D6" w:rsidR="3E64A270">
        <w:rPr>
          <w:rFonts w:ascii="Arial" w:hAnsi="Arial" w:eastAsia="Arial" w:cs="Arial"/>
          <w:sz w:val="24"/>
          <w:szCs w:val="24"/>
        </w:rPr>
        <w:t xml:space="preserve">it does </w:t>
      </w:r>
      <w:r w:rsidRPr="187568D6" w:rsidR="72CCFC06">
        <w:rPr>
          <w:rFonts w:ascii="Arial" w:hAnsi="Arial" w:eastAsia="Arial" w:cs="Arial"/>
          <w:sz w:val="24"/>
          <w:szCs w:val="24"/>
        </w:rPr>
        <w:t xml:space="preserve">provide a framework which can be utilised with critical thinking in mind </w:t>
      </w:r>
      <w:r w:rsidRPr="187568D6" w:rsidR="72CCFC06">
        <w:rPr>
          <w:rFonts w:ascii="Arial" w:hAnsi="Arial" w:eastAsia="Arial" w:cs="Arial"/>
          <w:sz w:val="24"/>
          <w:szCs w:val="24"/>
        </w:rPr>
        <w:t>(</w:t>
      </w:r>
      <w:r w:rsidRPr="187568D6" w:rsidR="7A9220AC">
        <w:rPr>
          <w:rFonts w:ascii="Arial" w:hAnsi="Arial" w:eastAsia="Arial" w:cs="Arial"/>
          <w:sz w:val="24"/>
          <w:szCs w:val="24"/>
        </w:rPr>
        <w:t>Young, 2020</w:t>
      </w:r>
      <w:r w:rsidRPr="187568D6" w:rsidR="72CCFC06">
        <w:rPr>
          <w:rFonts w:ascii="Arial" w:hAnsi="Arial" w:eastAsia="Arial" w:cs="Arial"/>
          <w:sz w:val="24"/>
          <w:szCs w:val="24"/>
        </w:rPr>
        <w:t>)</w:t>
      </w:r>
      <w:r w:rsidRPr="187568D6" w:rsidR="3E64A270">
        <w:rPr>
          <w:rFonts w:ascii="Arial" w:hAnsi="Arial" w:eastAsia="Arial" w:cs="Arial"/>
          <w:sz w:val="24"/>
          <w:szCs w:val="24"/>
        </w:rPr>
        <w:t>.</w:t>
      </w:r>
      <w:r w:rsidRPr="187568D6" w:rsidR="061BA5CC">
        <w:rPr>
          <w:rFonts w:ascii="Arial" w:hAnsi="Arial" w:eastAsia="Arial" w:cs="Arial"/>
          <w:sz w:val="24"/>
          <w:szCs w:val="24"/>
        </w:rPr>
        <w:t xml:space="preserve"> </w:t>
      </w:r>
    </w:p>
    <w:p w:rsidR="3D0E1181" w:rsidP="187568D6" w:rsidRDefault="3D0E1181" w14:paraId="78229614" w14:textId="628C06D3">
      <w:pPr>
        <w:pStyle w:val="Normal"/>
        <w:suppressLineNumbers w:val="0"/>
        <w:bidi w:val="0"/>
        <w:spacing w:before="0" w:beforeAutospacing="off" w:after="160" w:afterAutospacing="off" w:line="259" w:lineRule="auto"/>
        <w:ind w:left="0" w:right="0"/>
        <w:jc w:val="left"/>
        <w:rPr>
          <w:rFonts w:ascii="Arial" w:hAnsi="Arial" w:eastAsia="Arial" w:cs="Arial"/>
          <w:sz w:val="24"/>
          <w:szCs w:val="24"/>
        </w:rPr>
      </w:pPr>
      <w:r w:rsidRPr="187568D6" w:rsidR="3D0E1181">
        <w:rPr>
          <w:rFonts w:ascii="Arial" w:hAnsi="Arial" w:eastAsia="Arial" w:cs="Arial"/>
          <w:sz w:val="24"/>
          <w:szCs w:val="24"/>
        </w:rPr>
        <w:t xml:space="preserve">Throughout my reflections I will apply the Gibb’s (1988) reflective model structure. </w:t>
      </w:r>
      <w:r w:rsidRPr="187568D6" w:rsidR="26704AE7">
        <w:rPr>
          <w:rFonts w:ascii="Arial" w:hAnsi="Arial" w:eastAsia="Arial" w:cs="Arial"/>
          <w:sz w:val="24"/>
          <w:szCs w:val="24"/>
        </w:rPr>
        <w:t xml:space="preserve">Contrary to the model (Gibbs, 1988) I will not be including an action plan in the scenarios, </w:t>
      </w:r>
      <w:r w:rsidRPr="187568D6" w:rsidR="4D076CEE">
        <w:rPr>
          <w:rFonts w:ascii="Arial" w:hAnsi="Arial" w:eastAsia="Arial" w:cs="Arial"/>
          <w:sz w:val="24"/>
          <w:szCs w:val="24"/>
        </w:rPr>
        <w:t>because</w:t>
      </w:r>
      <w:r w:rsidRPr="187568D6" w:rsidR="26704AE7">
        <w:rPr>
          <w:rFonts w:ascii="Arial" w:hAnsi="Arial" w:eastAsia="Arial" w:cs="Arial"/>
          <w:sz w:val="24"/>
          <w:szCs w:val="24"/>
        </w:rPr>
        <w:t xml:space="preserve"> my actions from each scenario will be presented in my </w:t>
      </w:r>
      <w:r w:rsidRPr="187568D6" w:rsidR="55230509">
        <w:rPr>
          <w:rFonts w:ascii="Arial" w:hAnsi="Arial" w:eastAsia="Arial" w:cs="Arial"/>
          <w:sz w:val="24"/>
          <w:szCs w:val="24"/>
        </w:rPr>
        <w:t>Personal</w:t>
      </w:r>
      <w:r w:rsidRPr="187568D6" w:rsidR="26704AE7">
        <w:rPr>
          <w:rFonts w:ascii="Arial" w:hAnsi="Arial" w:eastAsia="Arial" w:cs="Arial"/>
          <w:sz w:val="24"/>
          <w:szCs w:val="24"/>
        </w:rPr>
        <w:t xml:space="preserve"> Development Plan</w:t>
      </w:r>
      <w:r w:rsidRPr="187568D6" w:rsidR="7EB83386">
        <w:rPr>
          <w:rFonts w:ascii="Arial" w:hAnsi="Arial" w:eastAsia="Arial" w:cs="Arial"/>
          <w:sz w:val="24"/>
          <w:szCs w:val="24"/>
        </w:rPr>
        <w:t xml:space="preserve">. </w:t>
      </w:r>
    </w:p>
    <w:p w:rsidR="36F0E13F" w:rsidP="187568D6" w:rsidRDefault="00961071" w14:paraId="34D35730" w14:textId="21301ABC">
      <w:pPr>
        <w:pStyle w:val="Normal"/>
        <w:rPr>
          <w:rFonts w:ascii="Arial" w:hAnsi="Arial" w:eastAsia="Arial" w:cs="Arial"/>
          <w:sz w:val="24"/>
          <w:szCs w:val="24"/>
        </w:rPr>
      </w:pPr>
    </w:p>
    <w:p w:rsidR="187568D6" w:rsidP="187568D6" w:rsidRDefault="187568D6" w14:paraId="01A727A1" w14:textId="6C0CE4AF">
      <w:pPr>
        <w:pStyle w:val="Normal"/>
        <w:rPr>
          <w:rFonts w:ascii="Arial" w:hAnsi="Arial" w:eastAsia="Arial" w:cs="Arial"/>
          <w:sz w:val="24"/>
          <w:szCs w:val="24"/>
        </w:rPr>
      </w:pPr>
    </w:p>
    <w:p w:rsidR="614681C7" w:rsidP="187568D6" w:rsidRDefault="2EBF57B5" w14:paraId="0A1DEAE7" w14:textId="05AC1781">
      <w:pPr>
        <w:rPr>
          <w:rFonts w:ascii="Arial" w:hAnsi="Arial" w:eastAsia="Arial" w:cs="Arial"/>
          <w:sz w:val="24"/>
          <w:szCs w:val="24"/>
        </w:rPr>
      </w:pPr>
      <w:r w:rsidRPr="187568D6" w:rsidR="2EBF57B5">
        <w:rPr>
          <w:rFonts w:ascii="Arial" w:hAnsi="Arial" w:eastAsia="Arial" w:cs="Arial"/>
          <w:b w:val="1"/>
          <w:bCs w:val="1"/>
          <w:sz w:val="24"/>
          <w:szCs w:val="24"/>
        </w:rPr>
        <w:t>Scenario 1: Does the cake cut it?</w:t>
      </w:r>
      <w:r w:rsidRPr="187568D6" w:rsidR="2EBF57B5">
        <w:rPr>
          <w:rFonts w:ascii="Arial" w:hAnsi="Arial" w:eastAsia="Arial" w:cs="Arial"/>
          <w:sz w:val="24"/>
          <w:szCs w:val="24"/>
        </w:rPr>
        <w:t xml:space="preserve"> </w:t>
      </w:r>
    </w:p>
    <w:p w:rsidR="614681C7" w:rsidP="187568D6" w:rsidRDefault="2EBF57B5" w14:paraId="4D348B64" w14:textId="04E1457D">
      <w:pPr>
        <w:rPr>
          <w:rFonts w:ascii="Arial" w:hAnsi="Arial" w:eastAsia="Arial" w:cs="Arial"/>
          <w:b w:val="1"/>
          <w:bCs w:val="1"/>
          <w:i w:val="1"/>
          <w:iCs w:val="1"/>
          <w:sz w:val="24"/>
          <w:szCs w:val="24"/>
          <w:u w:val="single"/>
        </w:rPr>
      </w:pPr>
      <w:r w:rsidRPr="187568D6" w:rsidR="2EBF57B5">
        <w:rPr>
          <w:rFonts w:ascii="Arial" w:hAnsi="Arial" w:eastAsia="Arial" w:cs="Arial"/>
          <w:b w:val="1"/>
          <w:bCs w:val="1"/>
          <w:i w:val="1"/>
          <w:iCs w:val="1"/>
          <w:sz w:val="24"/>
          <w:szCs w:val="24"/>
        </w:rPr>
        <w:t>CIPD Core Behaviours: Commercial Drive and Situational Decision Making</w:t>
      </w:r>
      <w:r w:rsidRPr="187568D6" w:rsidR="2EBF57B5">
        <w:rPr>
          <w:rFonts w:ascii="Arial" w:hAnsi="Arial" w:eastAsia="Arial" w:cs="Arial"/>
          <w:b w:val="1"/>
          <w:bCs w:val="1"/>
          <w:i w:val="1"/>
          <w:iCs w:val="1"/>
          <w:sz w:val="24"/>
          <w:szCs w:val="24"/>
          <w:u w:val="single"/>
        </w:rPr>
        <w:t xml:space="preserve"> </w:t>
      </w:r>
    </w:p>
    <w:p w:rsidR="614681C7" w:rsidP="187568D6" w:rsidRDefault="614681C7" w14:paraId="3750FB03" w14:textId="0DE6B9F2">
      <w:pPr>
        <w:rPr>
          <w:rFonts w:ascii="Arial" w:hAnsi="Arial" w:eastAsia="Arial" w:cs="Arial"/>
          <w:sz w:val="24"/>
          <w:szCs w:val="24"/>
          <w:u w:val="single"/>
        </w:rPr>
      </w:pPr>
      <w:r w:rsidRPr="187568D6" w:rsidR="614681C7">
        <w:rPr>
          <w:rFonts w:ascii="Arial" w:hAnsi="Arial" w:eastAsia="Arial" w:cs="Arial"/>
          <w:sz w:val="24"/>
          <w:szCs w:val="24"/>
          <w:u w:val="single"/>
        </w:rPr>
        <w:t>Description</w:t>
      </w:r>
    </w:p>
    <w:p w:rsidR="59C2E425" w:rsidP="187568D6" w:rsidRDefault="54C4B2E8" w14:paraId="689121CF" w14:textId="1203A404">
      <w:pPr>
        <w:rPr>
          <w:rFonts w:ascii="Arial" w:hAnsi="Arial" w:eastAsia="Arial" w:cs="Arial"/>
          <w:sz w:val="24"/>
          <w:szCs w:val="24"/>
        </w:rPr>
      </w:pPr>
      <w:r w:rsidRPr="187568D6" w:rsidR="54C4B2E8">
        <w:rPr>
          <w:rFonts w:ascii="Arial" w:hAnsi="Arial" w:eastAsia="Arial" w:cs="Arial"/>
          <w:sz w:val="24"/>
          <w:szCs w:val="24"/>
        </w:rPr>
        <w:t xml:space="preserve">To </w:t>
      </w:r>
      <w:r w:rsidRPr="187568D6" w:rsidR="59C2E425">
        <w:rPr>
          <w:rFonts w:ascii="Arial" w:hAnsi="Arial" w:eastAsia="Arial" w:cs="Arial"/>
          <w:sz w:val="24"/>
          <w:szCs w:val="24"/>
        </w:rPr>
        <w:t xml:space="preserve">ensure that staff felt recognised for their contribution, </w:t>
      </w:r>
      <w:r w:rsidRPr="187568D6" w:rsidR="2DB5937E">
        <w:rPr>
          <w:rFonts w:ascii="Arial" w:hAnsi="Arial" w:eastAsia="Arial" w:cs="Arial"/>
          <w:sz w:val="24"/>
          <w:szCs w:val="24"/>
        </w:rPr>
        <w:t>the</w:t>
      </w:r>
      <w:r w:rsidRPr="187568D6" w:rsidR="59C2E425">
        <w:rPr>
          <w:rFonts w:ascii="Arial" w:hAnsi="Arial" w:eastAsia="Arial" w:cs="Arial"/>
          <w:sz w:val="24"/>
          <w:szCs w:val="24"/>
        </w:rPr>
        <w:t xml:space="preserve"> Chair was presenting staff with cake when she hear</w:t>
      </w:r>
      <w:r w:rsidRPr="187568D6" w:rsidR="53E07FE3">
        <w:rPr>
          <w:rFonts w:ascii="Arial" w:hAnsi="Arial" w:eastAsia="Arial" w:cs="Arial"/>
          <w:sz w:val="24"/>
          <w:szCs w:val="24"/>
        </w:rPr>
        <w:t>d</w:t>
      </w:r>
      <w:r w:rsidRPr="187568D6" w:rsidR="59C2E425">
        <w:rPr>
          <w:rFonts w:ascii="Arial" w:hAnsi="Arial" w:eastAsia="Arial" w:cs="Arial"/>
          <w:sz w:val="24"/>
          <w:szCs w:val="24"/>
        </w:rPr>
        <w:t xml:space="preserve"> positive stories about what they had done in the workplace. </w:t>
      </w:r>
      <w:r w:rsidRPr="187568D6" w:rsidR="00295B33">
        <w:rPr>
          <w:rFonts w:ascii="Arial" w:hAnsi="Arial" w:eastAsia="Arial" w:cs="Arial"/>
          <w:sz w:val="24"/>
          <w:szCs w:val="24"/>
        </w:rPr>
        <w:t xml:space="preserve">Whilst the sentiment was </w:t>
      </w:r>
      <w:r w:rsidRPr="187568D6" w:rsidR="00D5008B">
        <w:rPr>
          <w:rFonts w:ascii="Arial" w:hAnsi="Arial" w:eastAsia="Arial" w:cs="Arial"/>
          <w:sz w:val="24"/>
          <w:szCs w:val="24"/>
        </w:rPr>
        <w:t>there,</w:t>
      </w:r>
      <w:r w:rsidRPr="187568D6" w:rsidR="007D53C5">
        <w:rPr>
          <w:rFonts w:ascii="Arial" w:hAnsi="Arial" w:eastAsia="Arial" w:cs="Arial"/>
          <w:sz w:val="24"/>
          <w:szCs w:val="24"/>
        </w:rPr>
        <w:t xml:space="preserve"> in terms of trying to make employees feel valued </w:t>
      </w:r>
      <w:r w:rsidRPr="187568D6" w:rsidR="009F7A8E">
        <w:rPr>
          <w:rFonts w:ascii="Arial" w:hAnsi="Arial" w:eastAsia="Arial" w:cs="Arial"/>
          <w:sz w:val="24"/>
          <w:szCs w:val="24"/>
        </w:rPr>
        <w:t>and support engagement and productivity</w:t>
      </w:r>
      <w:r w:rsidRPr="187568D6" w:rsidR="00295B33">
        <w:rPr>
          <w:rFonts w:ascii="Arial" w:hAnsi="Arial" w:eastAsia="Arial" w:cs="Arial"/>
          <w:sz w:val="24"/>
          <w:szCs w:val="24"/>
        </w:rPr>
        <w:t xml:space="preserve"> </w:t>
      </w:r>
      <w:r w:rsidRPr="187568D6" w:rsidR="007D53C5">
        <w:rPr>
          <w:rFonts w:ascii="Arial" w:hAnsi="Arial" w:eastAsia="Arial" w:cs="Arial"/>
          <w:sz w:val="24"/>
          <w:szCs w:val="24"/>
        </w:rPr>
        <w:t>(</w:t>
      </w:r>
      <w:r w:rsidRPr="187568D6" w:rsidR="007D53C5">
        <w:rPr>
          <w:rFonts w:ascii="Arial" w:hAnsi="Arial" w:eastAsia="Arial" w:cs="Arial"/>
          <w:sz w:val="24"/>
          <w:szCs w:val="24"/>
        </w:rPr>
        <w:t>Prossack</w:t>
      </w:r>
      <w:r w:rsidRPr="187568D6" w:rsidR="007D53C5">
        <w:rPr>
          <w:rFonts w:ascii="Arial" w:hAnsi="Arial" w:eastAsia="Arial" w:cs="Arial"/>
          <w:sz w:val="24"/>
          <w:szCs w:val="24"/>
        </w:rPr>
        <w:t>, 2021)</w:t>
      </w:r>
      <w:r w:rsidRPr="187568D6" w:rsidR="00D57744">
        <w:rPr>
          <w:rFonts w:ascii="Arial" w:hAnsi="Arial" w:eastAsia="Arial" w:cs="Arial"/>
          <w:sz w:val="24"/>
          <w:szCs w:val="24"/>
        </w:rPr>
        <w:t xml:space="preserve"> </w:t>
      </w:r>
      <w:r w:rsidRPr="187568D6" w:rsidR="00264F21">
        <w:rPr>
          <w:rFonts w:ascii="Arial" w:hAnsi="Arial" w:eastAsia="Arial" w:cs="Arial"/>
          <w:sz w:val="24"/>
          <w:szCs w:val="24"/>
        </w:rPr>
        <w:t xml:space="preserve">it </w:t>
      </w:r>
      <w:r w:rsidRPr="187568D6" w:rsidR="00264F21">
        <w:rPr>
          <w:rFonts w:ascii="Arial" w:hAnsi="Arial" w:eastAsia="Arial" w:cs="Arial"/>
          <w:sz w:val="24"/>
          <w:szCs w:val="24"/>
        </w:rPr>
        <w:t xml:space="preserve">failed to</w:t>
      </w:r>
      <w:r w:rsidRPr="187568D6" w:rsidR="00264F21">
        <w:rPr>
          <w:rFonts w:ascii="Arial" w:hAnsi="Arial" w:eastAsia="Arial" w:cs="Arial"/>
          <w:sz w:val="24"/>
          <w:szCs w:val="24"/>
        </w:rPr>
        <w:t xml:space="preserve"> </w:t>
      </w:r>
      <w:r w:rsidRPr="187568D6" w:rsidR="00283694">
        <w:rPr>
          <w:rStyle w:val="normaltextrun"/>
          <w:rFonts w:ascii="Arial" w:hAnsi="Arial" w:eastAsia="Arial" w:cs="Arial"/>
          <w:color w:val="000000"/>
          <w:sz w:val="24"/>
          <w:szCs w:val="24"/>
          <w:shd w:val="clear" w:color="auto" w:fill="FFFFFF"/>
        </w:rPr>
        <w:t>link to a deeper, meaningful purpose surrounding the individuals core values and self-directed drive (Pink, 2010)</w:t>
      </w:r>
      <w:r w:rsidRPr="187568D6" w:rsidR="007D53C5">
        <w:rPr>
          <w:rFonts w:ascii="Arial" w:hAnsi="Arial" w:eastAsia="Arial" w:cs="Arial"/>
          <w:sz w:val="24"/>
          <w:szCs w:val="24"/>
        </w:rPr>
        <w:t>.</w:t>
      </w:r>
    </w:p>
    <w:p w:rsidR="42974FA5" w:rsidP="187568D6" w:rsidRDefault="42974FA5" w14:paraId="6A47556F" w14:textId="37522EC7">
      <w:pPr>
        <w:rPr>
          <w:rFonts w:ascii="Arial" w:hAnsi="Arial" w:eastAsia="Arial" w:cs="Arial"/>
          <w:sz w:val="24"/>
          <w:szCs w:val="24"/>
        </w:rPr>
      </w:pPr>
      <w:r w:rsidRPr="187568D6" w:rsidR="42974FA5">
        <w:rPr>
          <w:rFonts w:ascii="Arial" w:hAnsi="Arial" w:eastAsia="Arial" w:cs="Arial"/>
          <w:sz w:val="24"/>
          <w:szCs w:val="24"/>
        </w:rPr>
        <w:t>T</w:t>
      </w:r>
      <w:r w:rsidRPr="187568D6" w:rsidR="0E4E0724">
        <w:rPr>
          <w:rFonts w:ascii="Arial" w:hAnsi="Arial" w:eastAsia="Arial" w:cs="Arial"/>
          <w:sz w:val="24"/>
          <w:szCs w:val="24"/>
        </w:rPr>
        <w:t xml:space="preserve">he charitable funds </w:t>
      </w:r>
      <w:r w:rsidRPr="187568D6" w:rsidR="00D36057">
        <w:rPr>
          <w:rFonts w:ascii="Arial" w:hAnsi="Arial" w:eastAsia="Arial" w:cs="Arial"/>
          <w:sz w:val="24"/>
          <w:szCs w:val="24"/>
        </w:rPr>
        <w:t>team</w:t>
      </w:r>
      <w:r w:rsidRPr="187568D6" w:rsidR="30B16238">
        <w:rPr>
          <w:rFonts w:ascii="Arial" w:hAnsi="Arial" w:eastAsia="Arial" w:cs="Arial"/>
          <w:sz w:val="24"/>
          <w:szCs w:val="24"/>
        </w:rPr>
        <w:t xml:space="preserve"> raised </w:t>
      </w:r>
      <w:r w:rsidRPr="187568D6" w:rsidR="00292193">
        <w:rPr>
          <w:rFonts w:ascii="Arial" w:hAnsi="Arial" w:eastAsia="Arial" w:cs="Arial"/>
          <w:sz w:val="24"/>
          <w:szCs w:val="24"/>
        </w:rPr>
        <w:t xml:space="preserve">ethical </w:t>
      </w:r>
      <w:r w:rsidRPr="187568D6" w:rsidR="30B16238">
        <w:rPr>
          <w:rFonts w:ascii="Arial" w:hAnsi="Arial" w:eastAsia="Arial" w:cs="Arial"/>
          <w:sz w:val="24"/>
          <w:szCs w:val="24"/>
        </w:rPr>
        <w:t xml:space="preserve">concern </w:t>
      </w:r>
      <w:r w:rsidRPr="187568D6" w:rsidR="001731A9">
        <w:rPr>
          <w:rFonts w:ascii="Arial" w:hAnsi="Arial" w:eastAsia="Arial" w:cs="Arial"/>
          <w:sz w:val="24"/>
          <w:szCs w:val="24"/>
        </w:rPr>
        <w:t>about spending the funds on this</w:t>
      </w:r>
      <w:r w:rsidRPr="187568D6" w:rsidR="30B16238">
        <w:rPr>
          <w:rFonts w:ascii="Arial" w:hAnsi="Arial" w:eastAsia="Arial" w:cs="Arial"/>
          <w:sz w:val="24"/>
          <w:szCs w:val="24"/>
        </w:rPr>
        <w:t>.</w:t>
      </w:r>
      <w:r w:rsidRPr="187568D6" w:rsidR="006558C2">
        <w:rPr>
          <w:rFonts w:ascii="Arial" w:hAnsi="Arial" w:eastAsia="Arial" w:cs="Arial"/>
          <w:sz w:val="24"/>
          <w:szCs w:val="24"/>
        </w:rPr>
        <w:t xml:space="preserve"> Legally, the spending of charitable funds need to be of public benefit (</w:t>
      </w:r>
      <w:r w:rsidRPr="187568D6" w:rsidR="006558C2">
        <w:rPr>
          <w:rFonts w:ascii="Arial" w:hAnsi="Arial" w:eastAsia="Arial" w:cs="Arial"/>
          <w:i w:val="1"/>
          <w:iCs w:val="1"/>
          <w:sz w:val="24"/>
          <w:szCs w:val="24"/>
        </w:rPr>
        <w:t>Charities Act 2011</w:t>
      </w:r>
      <w:r w:rsidRPr="187568D6" w:rsidR="006558C2">
        <w:rPr>
          <w:rFonts w:ascii="Arial" w:hAnsi="Arial" w:eastAsia="Arial" w:cs="Arial"/>
          <w:sz w:val="24"/>
          <w:szCs w:val="24"/>
        </w:rPr>
        <w:t>).</w:t>
      </w:r>
      <w:r w:rsidRPr="187568D6" w:rsidR="30B16238">
        <w:rPr>
          <w:rFonts w:ascii="Arial" w:hAnsi="Arial" w:eastAsia="Arial" w:cs="Arial"/>
          <w:sz w:val="24"/>
          <w:szCs w:val="24"/>
        </w:rPr>
        <w:t xml:space="preserve"> </w:t>
      </w:r>
      <w:r w:rsidRPr="187568D6" w:rsidR="0071157C">
        <w:rPr>
          <w:rFonts w:ascii="Arial" w:hAnsi="Arial" w:eastAsia="Arial" w:cs="Arial"/>
          <w:sz w:val="24"/>
          <w:szCs w:val="24"/>
        </w:rPr>
        <w:t xml:space="preserve">The HFMA (2020) </w:t>
      </w:r>
      <w:r w:rsidRPr="187568D6" w:rsidR="00C41C36">
        <w:rPr>
          <w:rFonts w:ascii="Arial" w:hAnsi="Arial" w:eastAsia="Arial" w:cs="Arial"/>
          <w:sz w:val="24"/>
          <w:szCs w:val="24"/>
        </w:rPr>
        <w:t>outlines that</w:t>
      </w:r>
      <w:r w:rsidRPr="187568D6" w:rsidR="00D3794F">
        <w:rPr>
          <w:rFonts w:ascii="Arial" w:hAnsi="Arial" w:eastAsia="Arial" w:cs="Arial"/>
          <w:sz w:val="24"/>
          <w:szCs w:val="24"/>
        </w:rPr>
        <w:t xml:space="preserve"> spending </w:t>
      </w:r>
      <w:r w:rsidRPr="187568D6" w:rsidR="00266AE3">
        <w:rPr>
          <w:rFonts w:ascii="Arial" w:hAnsi="Arial" w:eastAsia="Arial" w:cs="Arial"/>
          <w:sz w:val="24"/>
          <w:szCs w:val="24"/>
        </w:rPr>
        <w:t xml:space="preserve">on staff is complex </w:t>
      </w:r>
      <w:r w:rsidRPr="187568D6" w:rsidR="006B4034">
        <w:rPr>
          <w:rFonts w:ascii="Arial" w:hAnsi="Arial" w:eastAsia="Arial" w:cs="Arial"/>
          <w:sz w:val="24"/>
          <w:szCs w:val="24"/>
        </w:rPr>
        <w:t xml:space="preserve">but </w:t>
      </w:r>
      <w:r w:rsidRPr="187568D6" w:rsidR="006B4034">
        <w:rPr>
          <w:rFonts w:ascii="Arial" w:hAnsi="Arial" w:eastAsia="Arial" w:cs="Arial"/>
          <w:sz w:val="24"/>
          <w:szCs w:val="24"/>
        </w:rPr>
        <w:t xml:space="preserve">ultimately </w:t>
      </w:r>
      <w:r w:rsidRPr="187568D6" w:rsidR="00052373">
        <w:rPr>
          <w:rFonts w:ascii="Arial" w:hAnsi="Arial" w:eastAsia="Arial" w:cs="Arial"/>
          <w:sz w:val="24"/>
          <w:szCs w:val="24"/>
        </w:rPr>
        <w:t>must</w:t>
      </w:r>
      <w:r w:rsidRPr="187568D6" w:rsidR="00052373">
        <w:rPr>
          <w:rFonts w:ascii="Arial" w:hAnsi="Arial" w:eastAsia="Arial" w:cs="Arial"/>
          <w:sz w:val="24"/>
          <w:szCs w:val="24"/>
        </w:rPr>
        <w:t xml:space="preserve"> </w:t>
      </w:r>
      <w:r w:rsidRPr="187568D6" w:rsidR="00052373">
        <w:rPr>
          <w:rFonts w:ascii="Arial" w:hAnsi="Arial" w:eastAsia="Arial" w:cs="Arial"/>
          <w:sz w:val="24"/>
          <w:szCs w:val="24"/>
        </w:rPr>
        <w:t>demonstrate</w:t>
      </w:r>
      <w:r w:rsidRPr="187568D6" w:rsidR="00052373">
        <w:rPr>
          <w:rFonts w:ascii="Arial" w:hAnsi="Arial" w:eastAsia="Arial" w:cs="Arial"/>
          <w:sz w:val="24"/>
          <w:szCs w:val="24"/>
        </w:rPr>
        <w:t xml:space="preserve"> a clear impact on patient </w:t>
      </w:r>
      <w:r w:rsidRPr="187568D6" w:rsidR="00EF6DB5">
        <w:rPr>
          <w:rFonts w:ascii="Arial" w:hAnsi="Arial" w:eastAsia="Arial" w:cs="Arial"/>
          <w:sz w:val="24"/>
          <w:szCs w:val="24"/>
        </w:rPr>
        <w:t xml:space="preserve">experience and be </w:t>
      </w:r>
      <w:r w:rsidRPr="187568D6" w:rsidR="00EF6DB5">
        <w:rPr>
          <w:rFonts w:ascii="Arial" w:hAnsi="Arial" w:eastAsia="Arial" w:cs="Arial"/>
          <w:sz w:val="24"/>
          <w:szCs w:val="24"/>
        </w:rPr>
        <w:t>an appropriate expenditure</w:t>
      </w:r>
      <w:r w:rsidRPr="187568D6" w:rsidR="00EF6DB5">
        <w:rPr>
          <w:rFonts w:ascii="Arial" w:hAnsi="Arial" w:eastAsia="Arial" w:cs="Arial"/>
          <w:sz w:val="24"/>
          <w:szCs w:val="24"/>
        </w:rPr>
        <w:t xml:space="preserve">. </w:t>
      </w:r>
    </w:p>
    <w:p w:rsidR="6305BD39" w:rsidP="187568D6" w:rsidRDefault="00B51ABF" w14:paraId="75A2A15E" w14:textId="7D7480F3">
      <w:pPr>
        <w:rPr>
          <w:rFonts w:ascii="Arial" w:hAnsi="Arial" w:eastAsia="Arial" w:cs="Arial"/>
          <w:sz w:val="24"/>
          <w:szCs w:val="24"/>
        </w:rPr>
      </w:pPr>
      <w:r w:rsidRPr="187568D6" w:rsidR="00B51ABF">
        <w:rPr>
          <w:rFonts w:ascii="Arial" w:hAnsi="Arial" w:eastAsia="Arial" w:cs="Arial"/>
          <w:sz w:val="24"/>
          <w:szCs w:val="24"/>
        </w:rPr>
        <w:t>As</w:t>
      </w:r>
      <w:r w:rsidRPr="187568D6" w:rsidR="1E7E73C6">
        <w:rPr>
          <w:rFonts w:ascii="Arial" w:hAnsi="Arial" w:eastAsia="Arial" w:cs="Arial"/>
          <w:sz w:val="24"/>
          <w:szCs w:val="24"/>
        </w:rPr>
        <w:t xml:space="preserve"> I </w:t>
      </w:r>
      <w:r w:rsidRPr="187568D6" w:rsidR="1E7E73C6">
        <w:rPr>
          <w:rFonts w:ascii="Arial" w:hAnsi="Arial" w:eastAsia="Arial" w:cs="Arial"/>
          <w:sz w:val="24"/>
          <w:szCs w:val="24"/>
        </w:rPr>
        <w:t xml:space="preserve">am responsible for</w:t>
      </w:r>
      <w:r w:rsidRPr="187568D6" w:rsidR="1E7E73C6">
        <w:rPr>
          <w:rFonts w:ascii="Arial" w:hAnsi="Arial" w:eastAsia="Arial" w:cs="Arial"/>
          <w:sz w:val="24"/>
          <w:szCs w:val="24"/>
        </w:rPr>
        <w:t xml:space="preserve"> the recognition package, </w:t>
      </w:r>
      <w:r w:rsidRPr="187568D6" w:rsidR="6305BD39">
        <w:rPr>
          <w:rFonts w:ascii="Arial" w:hAnsi="Arial" w:eastAsia="Arial" w:cs="Arial"/>
          <w:sz w:val="24"/>
          <w:szCs w:val="24"/>
        </w:rPr>
        <w:t xml:space="preserve">I </w:t>
      </w:r>
      <w:r w:rsidRPr="187568D6" w:rsidR="00EC53AB">
        <w:rPr>
          <w:rFonts w:ascii="Arial" w:hAnsi="Arial" w:eastAsia="Arial" w:cs="Arial"/>
          <w:sz w:val="24"/>
          <w:szCs w:val="24"/>
        </w:rPr>
        <w:t xml:space="preserve">researched best practice and </w:t>
      </w:r>
      <w:r w:rsidRPr="187568D6" w:rsidR="6305BD39">
        <w:rPr>
          <w:rFonts w:ascii="Arial" w:hAnsi="Arial" w:eastAsia="Arial" w:cs="Arial"/>
          <w:sz w:val="24"/>
          <w:szCs w:val="24"/>
        </w:rPr>
        <w:t xml:space="preserve">created a business case for </w:t>
      </w:r>
      <w:r w:rsidRPr="187568D6" w:rsidR="6305BD39">
        <w:rPr>
          <w:rFonts w:ascii="Arial" w:hAnsi="Arial" w:eastAsia="Arial" w:cs="Arial"/>
          <w:sz w:val="24"/>
          <w:szCs w:val="24"/>
        </w:rPr>
        <w:t>modifying</w:t>
      </w:r>
      <w:r w:rsidRPr="187568D6" w:rsidR="6305BD39">
        <w:rPr>
          <w:rFonts w:ascii="Arial" w:hAnsi="Arial" w:eastAsia="Arial" w:cs="Arial"/>
          <w:sz w:val="24"/>
          <w:szCs w:val="24"/>
        </w:rPr>
        <w:t xml:space="preserve"> employee of the month</w:t>
      </w:r>
      <w:r w:rsidRPr="187568D6" w:rsidR="00B51ABF">
        <w:rPr>
          <w:rFonts w:ascii="Arial" w:hAnsi="Arial" w:eastAsia="Arial" w:cs="Arial"/>
          <w:sz w:val="24"/>
          <w:szCs w:val="24"/>
        </w:rPr>
        <w:t xml:space="preserve"> to</w:t>
      </w:r>
      <w:r w:rsidRPr="187568D6" w:rsidR="6305BD39">
        <w:rPr>
          <w:rFonts w:ascii="Arial" w:hAnsi="Arial" w:eastAsia="Arial" w:cs="Arial"/>
          <w:sz w:val="24"/>
          <w:szCs w:val="24"/>
        </w:rPr>
        <w:t xml:space="preserve"> provide more meaningful</w:t>
      </w:r>
      <w:r w:rsidRPr="187568D6" w:rsidR="00794C92">
        <w:rPr>
          <w:rFonts w:ascii="Arial" w:hAnsi="Arial" w:eastAsia="Arial" w:cs="Arial"/>
          <w:sz w:val="24"/>
          <w:szCs w:val="24"/>
        </w:rPr>
        <w:t xml:space="preserve"> (</w:t>
      </w:r>
      <w:r w:rsidRPr="187568D6" w:rsidR="00804DBC">
        <w:rPr>
          <w:rFonts w:ascii="Arial" w:hAnsi="Arial" w:eastAsia="Arial" w:cs="Arial"/>
          <w:sz w:val="24"/>
          <w:szCs w:val="24"/>
        </w:rPr>
        <w:t>Pink, 2010</w:t>
      </w:r>
      <w:r w:rsidRPr="187568D6" w:rsidR="00794C92">
        <w:rPr>
          <w:rFonts w:ascii="Arial" w:hAnsi="Arial" w:eastAsia="Arial" w:cs="Arial"/>
          <w:sz w:val="24"/>
          <w:szCs w:val="24"/>
        </w:rPr>
        <w:t>)</w:t>
      </w:r>
      <w:r w:rsidRPr="187568D6" w:rsidR="64424A73">
        <w:rPr>
          <w:rFonts w:ascii="Arial" w:hAnsi="Arial" w:eastAsia="Arial" w:cs="Arial"/>
          <w:sz w:val="24"/>
          <w:szCs w:val="24"/>
        </w:rPr>
        <w:t xml:space="preserve"> </w:t>
      </w:r>
      <w:r w:rsidRPr="187568D6" w:rsidR="00900762">
        <w:rPr>
          <w:rFonts w:ascii="Arial" w:hAnsi="Arial" w:eastAsia="Arial" w:cs="Arial"/>
          <w:sz w:val="24"/>
          <w:szCs w:val="24"/>
        </w:rPr>
        <w:t xml:space="preserve">and </w:t>
      </w:r>
      <w:r w:rsidRPr="187568D6" w:rsidR="00900762">
        <w:rPr>
          <w:rStyle w:val="normaltextrun"/>
          <w:rFonts w:ascii="Arial" w:hAnsi="Arial" w:eastAsia="Arial" w:cs="Arial"/>
          <w:color w:val="000000"/>
          <w:sz w:val="24"/>
          <w:szCs w:val="24"/>
          <w:shd w:val="clear" w:color="auto" w:fill="FFFFFF"/>
        </w:rPr>
        <w:t>fair (Cotton, Marriott, &amp; Perkins, 2022) r</w:t>
      </w:r>
      <w:r w:rsidRPr="187568D6" w:rsidR="6305BD39">
        <w:rPr>
          <w:rFonts w:ascii="Arial" w:hAnsi="Arial" w:eastAsia="Arial" w:cs="Arial"/>
          <w:sz w:val="24"/>
          <w:szCs w:val="24"/>
        </w:rPr>
        <w:t>ecognition to staff</w:t>
      </w:r>
      <w:r w:rsidRPr="187568D6" w:rsidR="00794C92">
        <w:rPr>
          <w:rFonts w:ascii="Arial" w:hAnsi="Arial" w:eastAsia="Arial" w:cs="Arial"/>
          <w:sz w:val="24"/>
          <w:szCs w:val="24"/>
        </w:rPr>
        <w:t>. I also proposed that it was</w:t>
      </w:r>
      <w:r w:rsidRPr="187568D6" w:rsidR="6305BD39">
        <w:rPr>
          <w:rFonts w:ascii="Arial" w:hAnsi="Arial" w:eastAsia="Arial" w:cs="Arial"/>
          <w:sz w:val="24"/>
          <w:szCs w:val="24"/>
        </w:rPr>
        <w:t xml:space="preserve"> funded from </w:t>
      </w:r>
      <w:r w:rsidRPr="187568D6" w:rsidR="1561A7C5">
        <w:rPr>
          <w:rFonts w:ascii="Arial" w:hAnsi="Arial" w:eastAsia="Arial" w:cs="Arial"/>
          <w:sz w:val="24"/>
          <w:szCs w:val="24"/>
        </w:rPr>
        <w:t>an agreed recognition programme budget instead of</w:t>
      </w:r>
      <w:r w:rsidRPr="187568D6" w:rsidR="006764BB">
        <w:rPr>
          <w:rFonts w:ascii="Arial" w:hAnsi="Arial" w:eastAsia="Arial" w:cs="Arial"/>
          <w:sz w:val="24"/>
          <w:szCs w:val="24"/>
        </w:rPr>
        <w:t xml:space="preserve"> </w:t>
      </w:r>
      <w:r w:rsidRPr="187568D6" w:rsidR="1561A7C5">
        <w:rPr>
          <w:rFonts w:ascii="Arial" w:hAnsi="Arial" w:eastAsia="Arial" w:cs="Arial"/>
          <w:sz w:val="24"/>
          <w:szCs w:val="24"/>
        </w:rPr>
        <w:t>reliance on charitable funds</w:t>
      </w:r>
      <w:r w:rsidRPr="187568D6" w:rsidR="006764BB">
        <w:rPr>
          <w:rFonts w:ascii="Arial" w:hAnsi="Arial" w:eastAsia="Arial" w:cs="Arial"/>
          <w:sz w:val="24"/>
          <w:szCs w:val="24"/>
        </w:rPr>
        <w:t xml:space="preserve"> which did not </w:t>
      </w:r>
      <w:r w:rsidRPr="187568D6" w:rsidR="006764BB">
        <w:rPr>
          <w:rFonts w:ascii="Arial" w:hAnsi="Arial" w:eastAsia="Arial" w:cs="Arial"/>
          <w:sz w:val="24"/>
          <w:szCs w:val="24"/>
        </w:rPr>
        <w:t xml:space="preserve">comply with</w:t>
      </w:r>
      <w:r w:rsidRPr="187568D6" w:rsidR="006764BB">
        <w:rPr>
          <w:rFonts w:ascii="Arial" w:hAnsi="Arial" w:eastAsia="Arial" w:cs="Arial"/>
          <w:sz w:val="24"/>
          <w:szCs w:val="24"/>
        </w:rPr>
        <w:t xml:space="preserve"> HFMA (2020) guidance</w:t>
      </w:r>
      <w:r w:rsidRPr="187568D6" w:rsidR="1561A7C5">
        <w:rPr>
          <w:rFonts w:ascii="Arial" w:hAnsi="Arial" w:eastAsia="Arial" w:cs="Arial"/>
          <w:sz w:val="24"/>
          <w:szCs w:val="24"/>
        </w:rPr>
        <w:t xml:space="preserve">. </w:t>
      </w:r>
    </w:p>
    <w:p w:rsidR="36F0E13F" w:rsidP="187568D6" w:rsidRDefault="36F0E13F" w14:paraId="364803D9" w14:textId="64ED57C6">
      <w:pPr>
        <w:rPr>
          <w:rFonts w:ascii="Arial" w:hAnsi="Arial" w:eastAsia="Arial" w:cs="Arial"/>
          <w:sz w:val="24"/>
          <w:szCs w:val="24"/>
        </w:rPr>
      </w:pPr>
    </w:p>
    <w:p w:rsidR="614681C7" w:rsidP="187568D6" w:rsidRDefault="614681C7" w14:paraId="230B33FA" w14:textId="3620B63A">
      <w:pPr>
        <w:rPr>
          <w:rFonts w:ascii="Arial" w:hAnsi="Arial" w:eastAsia="Arial" w:cs="Arial"/>
          <w:sz w:val="24"/>
          <w:szCs w:val="24"/>
          <w:u w:val="single"/>
        </w:rPr>
      </w:pPr>
      <w:r w:rsidRPr="187568D6" w:rsidR="614681C7">
        <w:rPr>
          <w:rFonts w:ascii="Arial" w:hAnsi="Arial" w:eastAsia="Arial" w:cs="Arial"/>
          <w:sz w:val="24"/>
          <w:szCs w:val="24"/>
          <w:u w:val="single"/>
        </w:rPr>
        <w:t>Feelings</w:t>
      </w:r>
    </w:p>
    <w:p w:rsidR="1E4324DD" w:rsidP="187568D6" w:rsidRDefault="300DB4CC" w14:paraId="0919D282" w14:textId="2E906E5E">
      <w:pPr>
        <w:rPr>
          <w:rFonts w:ascii="Arial" w:hAnsi="Arial" w:eastAsia="Arial" w:cs="Arial"/>
          <w:sz w:val="24"/>
          <w:szCs w:val="24"/>
        </w:rPr>
      </w:pPr>
      <w:r w:rsidRPr="187568D6" w:rsidR="300DB4CC">
        <w:rPr>
          <w:rFonts w:ascii="Arial" w:hAnsi="Arial" w:eastAsia="Arial" w:cs="Arial"/>
          <w:sz w:val="24"/>
          <w:szCs w:val="24"/>
        </w:rPr>
        <w:t xml:space="preserve">I wanted to do the right thing by the staff, </w:t>
      </w:r>
      <w:r w:rsidRPr="187568D6" w:rsidR="300DB4CC">
        <w:rPr>
          <w:rFonts w:ascii="Arial" w:hAnsi="Arial" w:eastAsia="Arial" w:cs="Arial"/>
          <w:sz w:val="24"/>
          <w:szCs w:val="24"/>
        </w:rPr>
        <w:t>organisation</w:t>
      </w:r>
      <w:r w:rsidRPr="187568D6" w:rsidR="300DB4CC">
        <w:rPr>
          <w:rFonts w:ascii="Arial" w:hAnsi="Arial" w:eastAsia="Arial" w:cs="Arial"/>
          <w:sz w:val="24"/>
          <w:szCs w:val="24"/>
        </w:rPr>
        <w:t xml:space="preserve"> and charitable funds donors as it was important to uphold the organisation values and make decisions in line with my moral compass (CIPD, 2019). </w:t>
      </w:r>
      <w:r w:rsidRPr="187568D6" w:rsidR="1E4324DD">
        <w:rPr>
          <w:rFonts w:ascii="Arial" w:hAnsi="Arial" w:eastAsia="Arial" w:cs="Arial"/>
          <w:sz w:val="24"/>
          <w:szCs w:val="24"/>
        </w:rPr>
        <w:t xml:space="preserve">The organisation has over 11,000 staff so simply awarding staff when the Chair heard positive stories about them did not seem fair as the feedback that reached the Chair </w:t>
      </w:r>
      <w:r w:rsidRPr="187568D6" w:rsidR="6C184DE9">
        <w:rPr>
          <w:rFonts w:ascii="Arial" w:hAnsi="Arial" w:eastAsia="Arial" w:cs="Arial"/>
          <w:sz w:val="24"/>
          <w:szCs w:val="24"/>
        </w:rPr>
        <w:t>was not about</w:t>
      </w:r>
      <w:r w:rsidRPr="187568D6" w:rsidR="1E4324DD">
        <w:rPr>
          <w:rFonts w:ascii="Arial" w:hAnsi="Arial" w:eastAsia="Arial" w:cs="Arial"/>
          <w:sz w:val="24"/>
          <w:szCs w:val="24"/>
        </w:rPr>
        <w:t xml:space="preserve"> </w:t>
      </w:r>
      <w:r w:rsidRPr="187568D6" w:rsidR="6C184DE9">
        <w:rPr>
          <w:rFonts w:ascii="Arial" w:hAnsi="Arial" w:eastAsia="Arial" w:cs="Arial"/>
          <w:sz w:val="24"/>
          <w:szCs w:val="24"/>
        </w:rPr>
        <w:t>all staff</w:t>
      </w:r>
      <w:r w:rsidRPr="187568D6" w:rsidR="006E4BC5">
        <w:rPr>
          <w:rFonts w:ascii="Arial" w:hAnsi="Arial" w:eastAsia="Arial" w:cs="Arial"/>
          <w:sz w:val="24"/>
          <w:szCs w:val="24"/>
        </w:rPr>
        <w:t xml:space="preserve"> and was </w:t>
      </w:r>
      <w:r w:rsidRPr="187568D6" w:rsidR="006E4BC5">
        <w:rPr>
          <w:rFonts w:ascii="Arial" w:hAnsi="Arial" w:eastAsia="Arial" w:cs="Arial"/>
          <w:sz w:val="24"/>
          <w:szCs w:val="24"/>
        </w:rPr>
        <w:t>predominately for</w:t>
      </w:r>
      <w:r w:rsidRPr="187568D6" w:rsidR="006E4BC5">
        <w:rPr>
          <w:rFonts w:ascii="Arial" w:hAnsi="Arial" w:eastAsia="Arial" w:cs="Arial"/>
          <w:sz w:val="24"/>
          <w:szCs w:val="24"/>
        </w:rPr>
        <w:t xml:space="preserve"> higher paid staff</w:t>
      </w:r>
      <w:r w:rsidRPr="187568D6" w:rsidR="00FC2FEC">
        <w:rPr>
          <w:rFonts w:ascii="Arial" w:hAnsi="Arial" w:eastAsia="Arial" w:cs="Arial"/>
          <w:sz w:val="24"/>
          <w:szCs w:val="24"/>
        </w:rPr>
        <w:t xml:space="preserve"> (</w:t>
      </w:r>
      <w:r w:rsidRPr="187568D6" w:rsidR="00FC2FEC">
        <w:rPr>
          <w:rFonts w:ascii="Arial" w:hAnsi="Arial" w:eastAsia="Arial" w:cs="Arial"/>
          <w:sz w:val="24"/>
          <w:szCs w:val="24"/>
        </w:rPr>
        <w:t>HDdUHB</w:t>
      </w:r>
      <w:r w:rsidRPr="187568D6" w:rsidR="00FC2FEC">
        <w:rPr>
          <w:rFonts w:ascii="Arial" w:hAnsi="Arial" w:eastAsia="Arial" w:cs="Arial"/>
          <w:sz w:val="24"/>
          <w:szCs w:val="24"/>
        </w:rPr>
        <w:t>, 2021)</w:t>
      </w:r>
      <w:r w:rsidRPr="187568D6" w:rsidR="6C184DE9">
        <w:rPr>
          <w:rFonts w:ascii="Arial" w:hAnsi="Arial" w:eastAsia="Arial" w:cs="Arial"/>
          <w:sz w:val="24"/>
          <w:szCs w:val="24"/>
        </w:rPr>
        <w:t xml:space="preserve">. </w:t>
      </w:r>
      <w:r w:rsidRPr="187568D6" w:rsidR="5A66CA69">
        <w:rPr>
          <w:rFonts w:ascii="Arial" w:hAnsi="Arial" w:eastAsia="Arial" w:cs="Arial"/>
          <w:sz w:val="24"/>
          <w:szCs w:val="24"/>
        </w:rPr>
        <w:t xml:space="preserve">I also felt uneasy that public fundraising </w:t>
      </w:r>
      <w:r w:rsidRPr="187568D6" w:rsidR="006E4BC5">
        <w:rPr>
          <w:rFonts w:ascii="Arial" w:hAnsi="Arial" w:eastAsia="Arial" w:cs="Arial"/>
          <w:sz w:val="24"/>
          <w:szCs w:val="24"/>
        </w:rPr>
        <w:t>w</w:t>
      </w:r>
      <w:r w:rsidRPr="187568D6" w:rsidR="5A66CA69">
        <w:rPr>
          <w:rFonts w:ascii="Arial" w:hAnsi="Arial" w:eastAsia="Arial" w:cs="Arial"/>
          <w:sz w:val="24"/>
          <w:szCs w:val="24"/>
        </w:rPr>
        <w:t xml:space="preserve">as being used to </w:t>
      </w:r>
      <w:r w:rsidRPr="187568D6" w:rsidR="5A66CA69">
        <w:rPr>
          <w:rFonts w:ascii="Arial" w:hAnsi="Arial" w:eastAsia="Arial" w:cs="Arial"/>
          <w:sz w:val="24"/>
          <w:szCs w:val="24"/>
        </w:rPr>
        <w:t>purchase</w:t>
      </w:r>
      <w:r w:rsidRPr="187568D6" w:rsidR="5A66CA69">
        <w:rPr>
          <w:rFonts w:ascii="Arial" w:hAnsi="Arial" w:eastAsia="Arial" w:cs="Arial"/>
          <w:sz w:val="24"/>
          <w:szCs w:val="24"/>
        </w:rPr>
        <w:t xml:space="preserve"> cake which may not have been what donors envisaged. </w:t>
      </w:r>
    </w:p>
    <w:p w:rsidR="36F0E13F" w:rsidP="187568D6" w:rsidRDefault="36F0E13F" w14:paraId="2D3F5E72" w14:textId="5C836F75">
      <w:pPr>
        <w:rPr>
          <w:rFonts w:ascii="Arial" w:hAnsi="Arial" w:eastAsia="Arial" w:cs="Arial"/>
          <w:sz w:val="24"/>
          <w:szCs w:val="24"/>
        </w:rPr>
      </w:pPr>
    </w:p>
    <w:p w:rsidR="614681C7" w:rsidP="187568D6" w:rsidRDefault="614681C7" w14:paraId="095CEC38" w14:textId="4EF8EC32">
      <w:pPr>
        <w:rPr>
          <w:rFonts w:ascii="Arial" w:hAnsi="Arial" w:eastAsia="Arial" w:cs="Arial"/>
          <w:sz w:val="24"/>
          <w:szCs w:val="24"/>
          <w:u w:val="single"/>
        </w:rPr>
      </w:pPr>
      <w:r w:rsidRPr="187568D6" w:rsidR="614681C7">
        <w:rPr>
          <w:rFonts w:ascii="Arial" w:hAnsi="Arial" w:eastAsia="Arial" w:cs="Arial"/>
          <w:sz w:val="24"/>
          <w:szCs w:val="24"/>
          <w:u w:val="single"/>
        </w:rPr>
        <w:t>Evaluation</w:t>
      </w:r>
      <w:r w:rsidRPr="187568D6" w:rsidR="04B6546D">
        <w:rPr>
          <w:rFonts w:ascii="Arial" w:hAnsi="Arial" w:eastAsia="Arial" w:cs="Arial"/>
          <w:sz w:val="24"/>
          <w:szCs w:val="24"/>
          <w:u w:val="single"/>
        </w:rPr>
        <w:t xml:space="preserve"> </w:t>
      </w:r>
    </w:p>
    <w:p w:rsidR="36F0E13F" w:rsidP="187568D6" w:rsidRDefault="2AC086CE" w14:paraId="5DFDA267" w14:textId="0A5222AE">
      <w:pPr>
        <w:rPr>
          <w:rFonts w:ascii="Arial" w:hAnsi="Arial" w:eastAsia="Arial" w:cs="Arial"/>
          <w:sz w:val="24"/>
          <w:szCs w:val="24"/>
        </w:rPr>
      </w:pPr>
      <w:r w:rsidRPr="187568D6" w:rsidR="2AC086CE">
        <w:rPr>
          <w:rFonts w:ascii="Arial" w:hAnsi="Arial" w:eastAsia="Arial" w:cs="Arial"/>
          <w:sz w:val="24"/>
          <w:szCs w:val="24"/>
        </w:rPr>
        <w:t xml:space="preserve">It was important to </w:t>
      </w:r>
      <w:r w:rsidRPr="187568D6" w:rsidR="2AC086CE">
        <w:rPr>
          <w:rFonts w:ascii="Arial" w:hAnsi="Arial" w:eastAsia="Arial" w:cs="Arial"/>
          <w:sz w:val="24"/>
          <w:szCs w:val="24"/>
        </w:rPr>
        <w:t>identify</w:t>
      </w:r>
      <w:r w:rsidRPr="187568D6" w:rsidR="2AC086CE">
        <w:rPr>
          <w:rFonts w:ascii="Arial" w:hAnsi="Arial" w:eastAsia="Arial" w:cs="Arial"/>
          <w:sz w:val="24"/>
          <w:szCs w:val="24"/>
        </w:rPr>
        <w:t xml:space="preserve"> who the stakeholders were in this potential change and to assess their level of involvement in the proposed changes (NHS England, 2022). Having </w:t>
      </w:r>
      <w:r w:rsidRPr="187568D6" w:rsidR="2AC086CE">
        <w:rPr>
          <w:rFonts w:ascii="Arial" w:hAnsi="Arial" w:eastAsia="Arial" w:cs="Arial"/>
          <w:sz w:val="24"/>
          <w:szCs w:val="24"/>
        </w:rPr>
        <w:t>identified</w:t>
      </w:r>
      <w:r w:rsidRPr="187568D6" w:rsidR="2AC086CE">
        <w:rPr>
          <w:rFonts w:ascii="Arial" w:hAnsi="Arial" w:eastAsia="Arial" w:cs="Arial"/>
          <w:sz w:val="24"/>
          <w:szCs w:val="24"/>
        </w:rPr>
        <w:t xml:space="preserve"> the Chair and charitable funds </w:t>
      </w:r>
      <w:r w:rsidRPr="187568D6" w:rsidR="00455AA0">
        <w:rPr>
          <w:rFonts w:ascii="Arial" w:hAnsi="Arial" w:eastAsia="Arial" w:cs="Arial"/>
          <w:sz w:val="24"/>
          <w:szCs w:val="24"/>
        </w:rPr>
        <w:t xml:space="preserve">team </w:t>
      </w:r>
      <w:r w:rsidRPr="187568D6" w:rsidR="2AC086CE">
        <w:rPr>
          <w:rFonts w:ascii="Arial" w:hAnsi="Arial" w:eastAsia="Arial" w:cs="Arial"/>
          <w:sz w:val="24"/>
          <w:szCs w:val="24"/>
        </w:rPr>
        <w:t xml:space="preserve">as high power and </w:t>
      </w:r>
      <w:r w:rsidRPr="187568D6" w:rsidR="7E3DC1AA">
        <w:rPr>
          <w:rFonts w:ascii="Arial" w:hAnsi="Arial" w:eastAsia="Arial" w:cs="Arial"/>
          <w:sz w:val="24"/>
          <w:szCs w:val="24"/>
        </w:rPr>
        <w:t xml:space="preserve">high </w:t>
      </w:r>
      <w:r w:rsidRPr="187568D6" w:rsidR="2AC086CE">
        <w:rPr>
          <w:rFonts w:ascii="Arial" w:hAnsi="Arial" w:eastAsia="Arial" w:cs="Arial"/>
          <w:sz w:val="24"/>
          <w:szCs w:val="24"/>
        </w:rPr>
        <w:t>impact stakeholders I engaged well with them and was able to understand their perspectives and needs going forward (NHS England, 2022). I knew that NHS funding was an issue so needed to make sure that the business case reflected the value added</w:t>
      </w:r>
      <w:r w:rsidRPr="187568D6" w:rsidR="574BE196">
        <w:rPr>
          <w:rFonts w:ascii="Arial" w:hAnsi="Arial" w:eastAsia="Arial" w:cs="Arial"/>
          <w:sz w:val="24"/>
          <w:szCs w:val="24"/>
        </w:rPr>
        <w:t xml:space="preserve"> to patient care</w:t>
      </w:r>
      <w:r w:rsidRPr="187568D6" w:rsidR="2AC086CE">
        <w:rPr>
          <w:rFonts w:ascii="Arial" w:hAnsi="Arial" w:eastAsia="Arial" w:cs="Arial"/>
          <w:sz w:val="24"/>
          <w:szCs w:val="24"/>
        </w:rPr>
        <w:t xml:space="preserve"> by spending funding on employee recognition (</w:t>
      </w:r>
      <w:r w:rsidRPr="187568D6" w:rsidR="392A80CD">
        <w:rPr>
          <w:rFonts w:ascii="Arial" w:hAnsi="Arial" w:eastAsia="Arial" w:cs="Arial"/>
          <w:sz w:val="24"/>
          <w:szCs w:val="24"/>
        </w:rPr>
        <w:t>Peterson, 2016</w:t>
      </w:r>
      <w:r w:rsidRPr="187568D6" w:rsidR="2AC086CE">
        <w:rPr>
          <w:rFonts w:ascii="Arial" w:hAnsi="Arial" w:eastAsia="Arial" w:cs="Arial"/>
          <w:sz w:val="24"/>
          <w:szCs w:val="24"/>
        </w:rPr>
        <w:t xml:space="preserve">). </w:t>
      </w:r>
    </w:p>
    <w:p w:rsidR="36F0E13F" w:rsidP="187568D6" w:rsidRDefault="2AC086CE" w14:paraId="01E6D852" w14:textId="7470DFFD">
      <w:pPr>
        <w:rPr>
          <w:rFonts w:ascii="Arial" w:hAnsi="Arial" w:eastAsia="Arial" w:cs="Arial"/>
          <w:color w:val="3A3A3A"/>
          <w:sz w:val="24"/>
          <w:szCs w:val="24"/>
        </w:rPr>
      </w:pPr>
      <w:r w:rsidRPr="187568D6" w:rsidR="2AC086CE">
        <w:rPr>
          <w:rFonts w:ascii="Arial" w:hAnsi="Arial" w:eastAsia="Arial" w:cs="Arial"/>
          <w:color w:val="3A3A3A"/>
          <w:sz w:val="24"/>
          <w:szCs w:val="24"/>
        </w:rPr>
        <w:t>Applying the principles of evidence-based practice, I gathered evidence from multiple sources and tried to keep an open mind rather than satisfy my own beliefs (Young, 2023). It was difficult to ensure that I thought about everything objectively and avoided quick decisions based on heuristics rather than evidence (</w:t>
      </w:r>
      <w:r w:rsidRPr="187568D6" w:rsidR="2AC086CE">
        <w:rPr>
          <w:rFonts w:ascii="Arial" w:hAnsi="Arial" w:eastAsia="Arial" w:cs="Arial"/>
          <w:color w:val="3A3A3A"/>
          <w:sz w:val="24"/>
          <w:szCs w:val="24"/>
        </w:rPr>
        <w:t>Kanheman</w:t>
      </w:r>
      <w:r w:rsidRPr="187568D6" w:rsidR="2AC086CE">
        <w:rPr>
          <w:rFonts w:ascii="Arial" w:hAnsi="Arial" w:eastAsia="Arial" w:cs="Arial"/>
          <w:color w:val="3A3A3A"/>
          <w:sz w:val="24"/>
          <w:szCs w:val="24"/>
        </w:rPr>
        <w:t xml:space="preserve">, 2012). Whilst I had listened to the stakeholder concerns of the Chair and charitable funds officer, read the literature on </w:t>
      </w:r>
      <w:r w:rsidRPr="187568D6" w:rsidR="2AC086CE">
        <w:rPr>
          <w:rFonts w:ascii="Arial" w:hAnsi="Arial" w:eastAsia="Arial" w:cs="Arial"/>
          <w:color w:val="3A3A3A"/>
          <w:sz w:val="24"/>
          <w:szCs w:val="24"/>
        </w:rPr>
        <w:t>recognition</w:t>
      </w:r>
      <w:r w:rsidRPr="187568D6" w:rsidR="2AC086CE">
        <w:rPr>
          <w:rFonts w:ascii="Arial" w:hAnsi="Arial" w:eastAsia="Arial" w:cs="Arial"/>
          <w:color w:val="3A3A3A"/>
          <w:sz w:val="24"/>
          <w:szCs w:val="24"/>
        </w:rPr>
        <w:t xml:space="preserve"> and looked at best practice I realised that the organisational data was limited as not all employee of the month awards were recorded (Briner, 2019). This was an issue as the data had gaps in and did not show the full picture of who had been receiving the awards</w:t>
      </w:r>
      <w:r w:rsidRPr="187568D6" w:rsidR="38C99E5C">
        <w:rPr>
          <w:rFonts w:ascii="Arial" w:hAnsi="Arial" w:eastAsia="Arial" w:cs="Arial"/>
          <w:color w:val="3A3A3A"/>
          <w:sz w:val="24"/>
          <w:szCs w:val="24"/>
        </w:rPr>
        <w:t>. Nore was there any</w:t>
      </w:r>
      <w:r w:rsidRPr="187568D6" w:rsidR="2AC086CE">
        <w:rPr>
          <w:rFonts w:ascii="Arial" w:hAnsi="Arial" w:eastAsia="Arial" w:cs="Arial"/>
          <w:color w:val="3A3A3A"/>
          <w:sz w:val="24"/>
          <w:szCs w:val="24"/>
        </w:rPr>
        <w:t xml:space="preserve"> data on the impact of the awards. However, I was able to glean from what was available that awar</w:t>
      </w:r>
      <w:r w:rsidRPr="187568D6" w:rsidR="2AC086CE">
        <w:rPr>
          <w:rFonts w:ascii="Arial" w:hAnsi="Arial" w:eastAsia="Arial" w:cs="Arial"/>
          <w:color w:val="3A3A3A"/>
          <w:sz w:val="24"/>
          <w:szCs w:val="24"/>
        </w:rPr>
        <w:t xml:space="preserve">ds </w:t>
      </w:r>
      <w:r w:rsidRPr="187568D6" w:rsidR="2AC086CE">
        <w:rPr>
          <w:rFonts w:ascii="Arial" w:hAnsi="Arial" w:eastAsia="Arial" w:cs="Arial"/>
          <w:color w:val="3A3A3A"/>
          <w:sz w:val="24"/>
          <w:szCs w:val="24"/>
        </w:rPr>
        <w:t>predominately w</w:t>
      </w:r>
      <w:r w:rsidRPr="187568D6" w:rsidR="2AC086CE">
        <w:rPr>
          <w:rFonts w:ascii="Arial" w:hAnsi="Arial" w:eastAsia="Arial" w:cs="Arial"/>
          <w:color w:val="3A3A3A"/>
          <w:sz w:val="24"/>
          <w:szCs w:val="24"/>
        </w:rPr>
        <w:t>e</w:t>
      </w:r>
      <w:r w:rsidRPr="187568D6" w:rsidR="2AC086CE">
        <w:rPr>
          <w:rFonts w:ascii="Arial" w:hAnsi="Arial" w:eastAsia="Arial" w:cs="Arial"/>
          <w:color w:val="3A3A3A"/>
          <w:sz w:val="24"/>
          <w:szCs w:val="24"/>
        </w:rPr>
        <w:t>nt</w:t>
      </w:r>
      <w:r w:rsidRPr="187568D6" w:rsidR="2AC086CE">
        <w:rPr>
          <w:rFonts w:ascii="Arial" w:hAnsi="Arial" w:eastAsia="Arial" w:cs="Arial"/>
          <w:color w:val="3A3A3A"/>
          <w:sz w:val="24"/>
          <w:szCs w:val="24"/>
        </w:rPr>
        <w:t xml:space="preserve"> to higher paid </w:t>
      </w:r>
      <w:r w:rsidRPr="187568D6" w:rsidR="2AC086CE">
        <w:rPr>
          <w:rFonts w:ascii="Arial" w:hAnsi="Arial" w:eastAsia="Arial" w:cs="Arial"/>
          <w:color w:val="3A3A3A"/>
          <w:sz w:val="24"/>
          <w:szCs w:val="24"/>
        </w:rPr>
        <w:t>staff as the Chair was more likely to hear about their performance than lower paid staff which did not seem fair.</w:t>
      </w:r>
    </w:p>
    <w:p w:rsidR="36F0E13F" w:rsidP="187568D6" w:rsidRDefault="2AC086CE" w14:paraId="4771A567" w14:textId="7258CEA4">
      <w:pPr>
        <w:rPr>
          <w:rFonts w:ascii="Arial" w:hAnsi="Arial" w:eastAsia="Arial" w:cs="Arial"/>
          <w:sz w:val="24"/>
          <w:szCs w:val="24"/>
        </w:rPr>
      </w:pPr>
      <w:r w:rsidRPr="187568D6" w:rsidR="2AC086CE">
        <w:rPr>
          <w:rFonts w:ascii="Arial" w:hAnsi="Arial" w:eastAsia="Arial" w:cs="Arial"/>
          <w:sz w:val="24"/>
          <w:szCs w:val="24"/>
        </w:rPr>
        <w:t xml:space="preserve">Presenting a business case that proposed modification to the Chair’s ideas was daunting, but this fear strengthened my ability to develop the business case as I was focused on ensuring that the Chair understood why the approach was better for staff and the organisation (Taylor, 2019). A weakness of the business case was that it did not highlight a way of measuring the </w:t>
      </w:r>
      <w:r w:rsidRPr="187568D6" w:rsidR="2AC086CE">
        <w:rPr>
          <w:rFonts w:ascii="Arial" w:hAnsi="Arial" w:eastAsia="Arial" w:cs="Arial"/>
          <w:sz w:val="24"/>
          <w:szCs w:val="24"/>
        </w:rPr>
        <w:t>anticipated</w:t>
      </w:r>
      <w:r w:rsidRPr="187568D6" w:rsidR="2AC086CE">
        <w:rPr>
          <w:rFonts w:ascii="Arial" w:hAnsi="Arial" w:eastAsia="Arial" w:cs="Arial"/>
          <w:sz w:val="24"/>
          <w:szCs w:val="24"/>
        </w:rPr>
        <w:t xml:space="preserve"> outcome on staff experience (Taylor, 2019). However, the modifications were approved.</w:t>
      </w:r>
    </w:p>
    <w:p w:rsidR="30C0A828" w:rsidP="187568D6" w:rsidRDefault="30C0A828" w14:paraId="2FD207F4" w14:textId="13B3D9B5">
      <w:pPr>
        <w:rPr>
          <w:rFonts w:ascii="Arial" w:hAnsi="Arial" w:eastAsia="Arial" w:cs="Arial"/>
          <w:sz w:val="24"/>
          <w:szCs w:val="24"/>
        </w:rPr>
      </w:pPr>
    </w:p>
    <w:p w:rsidR="36F0E13F" w:rsidP="187568D6" w:rsidRDefault="614681C7" w14:paraId="3D47F896" w14:textId="39C50CC5">
      <w:pPr>
        <w:rPr>
          <w:rFonts w:ascii="Arial" w:hAnsi="Arial" w:eastAsia="Arial" w:cs="Arial"/>
          <w:sz w:val="24"/>
          <w:szCs w:val="24"/>
          <w:u w:val="single"/>
        </w:rPr>
      </w:pPr>
      <w:r w:rsidRPr="187568D6" w:rsidR="614681C7">
        <w:rPr>
          <w:rFonts w:ascii="Arial" w:hAnsi="Arial" w:eastAsia="Arial" w:cs="Arial"/>
          <w:sz w:val="24"/>
          <w:szCs w:val="24"/>
          <w:u w:val="single"/>
        </w:rPr>
        <w:t>Analysis</w:t>
      </w:r>
      <w:r w:rsidRPr="187568D6" w:rsidR="2275A4EE">
        <w:rPr>
          <w:rFonts w:ascii="Arial" w:hAnsi="Arial" w:eastAsia="Arial" w:cs="Arial"/>
          <w:sz w:val="24"/>
          <w:szCs w:val="24"/>
          <w:u w:val="single"/>
        </w:rPr>
        <w:t xml:space="preserve"> </w:t>
      </w:r>
    </w:p>
    <w:p w:rsidR="69656BFF" w:rsidP="187568D6" w:rsidRDefault="69656BFF" w14:paraId="7942BEA6" w14:textId="0FDF8133">
      <w:pPr>
        <w:rPr>
          <w:rFonts w:ascii="Arial" w:hAnsi="Arial" w:eastAsia="Arial" w:cs="Arial"/>
          <w:sz w:val="24"/>
          <w:szCs w:val="24"/>
        </w:rPr>
      </w:pPr>
      <w:r w:rsidRPr="187568D6" w:rsidR="69656BFF">
        <w:rPr>
          <w:rFonts w:ascii="Arial" w:hAnsi="Arial" w:eastAsia="Arial" w:cs="Arial"/>
          <w:sz w:val="24"/>
          <w:szCs w:val="24"/>
        </w:rPr>
        <w:t xml:space="preserve">Whilst I informed staff of the change as I perceived them to be low power and high impact (NHS England, 2022), I missed an opportunity to listen to the workforce about how they would like to be recognised which was an error given the </w:t>
      </w:r>
      <w:r w:rsidRPr="187568D6" w:rsidR="004A54D4">
        <w:rPr>
          <w:rFonts w:ascii="Arial" w:hAnsi="Arial" w:eastAsia="Arial" w:cs="Arial"/>
          <w:sz w:val="24"/>
          <w:szCs w:val="24"/>
        </w:rPr>
        <w:t>i</w:t>
      </w:r>
      <w:r w:rsidRPr="187568D6" w:rsidR="69656BFF">
        <w:rPr>
          <w:rFonts w:ascii="Arial" w:hAnsi="Arial" w:eastAsia="Arial" w:cs="Arial"/>
          <w:sz w:val="24"/>
          <w:szCs w:val="24"/>
        </w:rPr>
        <w:t>mportance of employee voice for driving organisational decision making (Brinkley, 2023</w:t>
      </w:r>
      <w:r w:rsidRPr="187568D6" w:rsidR="000F326F">
        <w:rPr>
          <w:rFonts w:ascii="Arial" w:hAnsi="Arial" w:eastAsia="Arial" w:cs="Arial"/>
          <w:sz w:val="24"/>
          <w:szCs w:val="24"/>
        </w:rPr>
        <w:t>).</w:t>
      </w:r>
      <w:r w:rsidRPr="187568D6" w:rsidR="5C91ADB2">
        <w:rPr>
          <w:rFonts w:ascii="Arial" w:hAnsi="Arial" w:eastAsia="Arial" w:cs="Arial"/>
          <w:sz w:val="24"/>
          <w:szCs w:val="24"/>
        </w:rPr>
        <w:t xml:space="preserve"> </w:t>
      </w:r>
      <w:r w:rsidRPr="187568D6" w:rsidR="69656BFF">
        <w:rPr>
          <w:rFonts w:ascii="Arial" w:hAnsi="Arial" w:eastAsia="Arial" w:cs="Arial"/>
          <w:sz w:val="24"/>
          <w:szCs w:val="24"/>
        </w:rPr>
        <w:t xml:space="preserve">Not engaging with employee voice risked poorer productivity (Tian &amp; Zhai, 2019), motivation and wellbeing (Peters, 2022). </w:t>
      </w:r>
      <w:r w:rsidRPr="187568D6" w:rsidR="00D72A3B">
        <w:rPr>
          <w:rFonts w:ascii="Arial" w:hAnsi="Arial" w:eastAsia="Arial" w:cs="Arial"/>
          <w:sz w:val="24"/>
          <w:szCs w:val="24"/>
        </w:rPr>
        <w:t>I</w:t>
      </w:r>
      <w:r w:rsidRPr="187568D6" w:rsidR="004E01A4">
        <w:rPr>
          <w:rFonts w:ascii="Arial" w:hAnsi="Arial" w:eastAsia="Arial" w:cs="Arial"/>
          <w:sz w:val="24"/>
          <w:szCs w:val="24"/>
        </w:rPr>
        <w:t xml:space="preserve"> could have applied </w:t>
      </w:r>
      <w:r w:rsidRPr="187568D6" w:rsidR="004C037B">
        <w:rPr>
          <w:rFonts w:ascii="Arial" w:hAnsi="Arial" w:eastAsia="Arial" w:cs="Arial"/>
          <w:sz w:val="24"/>
          <w:szCs w:val="24"/>
        </w:rPr>
        <w:t>inclusive leadership skills (Jolly &amp; Lee, 2021)</w:t>
      </w:r>
      <w:r w:rsidRPr="187568D6" w:rsidR="004C037B">
        <w:rPr>
          <w:rFonts w:ascii="Arial" w:hAnsi="Arial" w:eastAsia="Arial" w:cs="Arial"/>
          <w:sz w:val="24"/>
          <w:szCs w:val="24"/>
        </w:rPr>
        <w:t xml:space="preserve"> and </w:t>
      </w:r>
      <w:r w:rsidRPr="187568D6" w:rsidR="004E01A4">
        <w:rPr>
          <w:rFonts w:ascii="Arial" w:hAnsi="Arial" w:eastAsia="Arial" w:cs="Arial"/>
          <w:sz w:val="24"/>
          <w:szCs w:val="24"/>
        </w:rPr>
        <w:t xml:space="preserve">Kotter’s change model to engage staff </w:t>
      </w:r>
      <w:r w:rsidRPr="187568D6" w:rsidR="004C037B">
        <w:rPr>
          <w:rFonts w:ascii="Arial" w:hAnsi="Arial" w:eastAsia="Arial" w:cs="Arial"/>
          <w:sz w:val="24"/>
          <w:szCs w:val="24"/>
        </w:rPr>
        <w:t xml:space="preserve">with effective </w:t>
      </w:r>
      <w:r w:rsidRPr="187568D6" w:rsidR="004E01A4">
        <w:rPr>
          <w:rFonts w:ascii="Arial" w:hAnsi="Arial" w:eastAsia="Arial" w:cs="Arial"/>
          <w:sz w:val="24"/>
          <w:szCs w:val="24"/>
        </w:rPr>
        <w:t xml:space="preserve">change (Kotter, 2023). </w:t>
      </w:r>
    </w:p>
    <w:p w:rsidR="1DD39173" w:rsidP="187568D6" w:rsidRDefault="70A14138" w14:paraId="592AC96D" w14:textId="64E211CE">
      <w:pPr>
        <w:rPr>
          <w:rFonts w:ascii="Arial" w:hAnsi="Arial" w:eastAsia="Arial" w:cs="Arial"/>
          <w:sz w:val="24"/>
          <w:szCs w:val="24"/>
        </w:rPr>
      </w:pPr>
      <w:r w:rsidRPr="187568D6" w:rsidR="70A14138">
        <w:rPr>
          <w:rFonts w:ascii="Arial" w:hAnsi="Arial" w:eastAsia="Arial" w:cs="Arial"/>
          <w:sz w:val="24"/>
          <w:szCs w:val="24"/>
        </w:rPr>
        <w:t>The gaps in data were not best practice as they risked decisions being made which were no</w:t>
      </w:r>
      <w:r w:rsidRPr="187568D6" w:rsidR="5ACE82A3">
        <w:rPr>
          <w:rFonts w:ascii="Arial" w:hAnsi="Arial" w:eastAsia="Arial" w:cs="Arial"/>
          <w:sz w:val="24"/>
          <w:szCs w:val="24"/>
        </w:rPr>
        <w:t xml:space="preserve">t based on the true occurrences </w:t>
      </w:r>
      <w:r w:rsidRPr="187568D6" w:rsidR="43AAB92B">
        <w:rPr>
          <w:rFonts w:ascii="Arial" w:hAnsi="Arial" w:eastAsia="Arial" w:cs="Arial"/>
          <w:sz w:val="24"/>
          <w:szCs w:val="24"/>
        </w:rPr>
        <w:t>(</w:t>
      </w:r>
      <w:r w:rsidRPr="187568D6" w:rsidR="6A3C98FF">
        <w:rPr>
          <w:rFonts w:ascii="Arial" w:hAnsi="Arial" w:eastAsia="Arial" w:cs="Arial"/>
          <w:sz w:val="24"/>
          <w:szCs w:val="24"/>
        </w:rPr>
        <w:t>Barends &amp; Rousseau, 2018</w:t>
      </w:r>
      <w:r w:rsidRPr="187568D6" w:rsidR="43AAB92B">
        <w:rPr>
          <w:rFonts w:ascii="Arial" w:hAnsi="Arial" w:eastAsia="Arial" w:cs="Arial"/>
          <w:sz w:val="24"/>
          <w:szCs w:val="24"/>
        </w:rPr>
        <w:t>)</w:t>
      </w:r>
      <w:r w:rsidRPr="187568D6" w:rsidR="1BA925D8">
        <w:rPr>
          <w:rFonts w:ascii="Arial" w:hAnsi="Arial" w:eastAsia="Arial" w:cs="Arial"/>
          <w:sz w:val="24"/>
          <w:szCs w:val="24"/>
        </w:rPr>
        <w:t>.</w:t>
      </w:r>
      <w:r w:rsidRPr="187568D6" w:rsidR="1F6BDA4C">
        <w:rPr>
          <w:rFonts w:ascii="Arial" w:hAnsi="Arial" w:eastAsia="Arial" w:cs="Arial"/>
          <w:sz w:val="24"/>
          <w:szCs w:val="24"/>
        </w:rPr>
        <w:t xml:space="preserve"> It would be important to find a way to measure staff experience in relation to these changes </w:t>
      </w:r>
      <w:r w:rsidRPr="187568D6" w:rsidR="00B35591">
        <w:rPr>
          <w:rFonts w:ascii="Arial" w:hAnsi="Arial" w:eastAsia="Arial" w:cs="Arial"/>
          <w:sz w:val="24"/>
          <w:szCs w:val="24"/>
        </w:rPr>
        <w:t>to</w:t>
      </w:r>
      <w:r w:rsidRPr="187568D6" w:rsidR="1F6BDA4C">
        <w:rPr>
          <w:rFonts w:ascii="Arial" w:hAnsi="Arial" w:eastAsia="Arial" w:cs="Arial"/>
          <w:sz w:val="24"/>
          <w:szCs w:val="24"/>
        </w:rPr>
        <w:t xml:space="preserve"> gain people analytics which could guide future decisions and avoid repetition of this issue (</w:t>
      </w:r>
      <w:r w:rsidRPr="187568D6" w:rsidR="2776EC31">
        <w:rPr>
          <w:rFonts w:ascii="Arial" w:hAnsi="Arial" w:eastAsia="Arial" w:cs="Arial"/>
          <w:sz w:val="24"/>
          <w:szCs w:val="24"/>
        </w:rPr>
        <w:t>CIPD, 2022</w:t>
      </w:r>
      <w:r w:rsidRPr="187568D6" w:rsidR="1F6BDA4C">
        <w:rPr>
          <w:rFonts w:ascii="Arial" w:hAnsi="Arial" w:eastAsia="Arial" w:cs="Arial"/>
          <w:sz w:val="24"/>
          <w:szCs w:val="24"/>
        </w:rPr>
        <w:t>)</w:t>
      </w:r>
      <w:r w:rsidRPr="187568D6" w:rsidR="1779F0C4">
        <w:rPr>
          <w:rFonts w:ascii="Arial" w:hAnsi="Arial" w:eastAsia="Arial" w:cs="Arial"/>
          <w:sz w:val="24"/>
          <w:szCs w:val="24"/>
        </w:rPr>
        <w:t xml:space="preserve">. </w:t>
      </w:r>
      <w:r w:rsidRPr="187568D6" w:rsidR="00C56EF7">
        <w:rPr>
          <w:rFonts w:ascii="Arial" w:hAnsi="Arial" w:eastAsia="Arial" w:cs="Arial"/>
          <w:sz w:val="24"/>
          <w:szCs w:val="24"/>
        </w:rPr>
        <w:t>Applying the ladder of inference</w:t>
      </w:r>
      <w:r w:rsidRPr="187568D6" w:rsidR="00467BD7">
        <w:rPr>
          <w:rFonts w:ascii="Arial" w:hAnsi="Arial" w:eastAsia="Arial" w:cs="Arial"/>
          <w:sz w:val="24"/>
          <w:szCs w:val="24"/>
        </w:rPr>
        <w:t xml:space="preserve"> could have supported me to make</w:t>
      </w:r>
      <w:r w:rsidRPr="187568D6" w:rsidR="00802284">
        <w:rPr>
          <w:rFonts w:ascii="Arial" w:hAnsi="Arial" w:eastAsia="Arial" w:cs="Arial"/>
          <w:sz w:val="24"/>
          <w:szCs w:val="24"/>
        </w:rPr>
        <w:t xml:space="preserve"> a more</w:t>
      </w:r>
      <w:r w:rsidRPr="187568D6" w:rsidR="00467BD7">
        <w:rPr>
          <w:rFonts w:ascii="Arial" w:hAnsi="Arial" w:eastAsia="Arial" w:cs="Arial"/>
          <w:sz w:val="24"/>
          <w:szCs w:val="24"/>
        </w:rPr>
        <w:t xml:space="preserve"> informed decision that w</w:t>
      </w:r>
      <w:r w:rsidRPr="187568D6" w:rsidR="00802284">
        <w:rPr>
          <w:rFonts w:ascii="Arial" w:hAnsi="Arial" w:eastAsia="Arial" w:cs="Arial"/>
          <w:sz w:val="24"/>
          <w:szCs w:val="24"/>
        </w:rPr>
        <w:t xml:space="preserve">as </w:t>
      </w:r>
      <w:r w:rsidRPr="187568D6" w:rsidR="00467BD7">
        <w:rPr>
          <w:rFonts w:ascii="Arial" w:hAnsi="Arial" w:eastAsia="Arial" w:cs="Arial"/>
          <w:sz w:val="24"/>
          <w:szCs w:val="24"/>
        </w:rPr>
        <w:t xml:space="preserve">based on </w:t>
      </w:r>
      <w:r w:rsidRPr="187568D6" w:rsidR="00435F42">
        <w:rPr>
          <w:rFonts w:ascii="Arial" w:hAnsi="Arial" w:eastAsia="Arial" w:cs="Arial"/>
          <w:sz w:val="24"/>
          <w:szCs w:val="24"/>
        </w:rPr>
        <w:t>evidence rather than inference (</w:t>
      </w:r>
      <w:r w:rsidRPr="187568D6" w:rsidR="005C2D04">
        <w:rPr>
          <w:rFonts w:ascii="Arial" w:hAnsi="Arial" w:eastAsia="Arial" w:cs="Arial"/>
          <w:sz w:val="24"/>
          <w:szCs w:val="24"/>
        </w:rPr>
        <w:t>Boudett</w:t>
      </w:r>
      <w:r w:rsidRPr="187568D6" w:rsidR="005C2D04">
        <w:rPr>
          <w:rFonts w:ascii="Arial" w:hAnsi="Arial" w:eastAsia="Arial" w:cs="Arial"/>
          <w:sz w:val="24"/>
          <w:szCs w:val="24"/>
        </w:rPr>
        <w:t>, 2017</w:t>
      </w:r>
      <w:r w:rsidRPr="187568D6" w:rsidR="00435F42">
        <w:rPr>
          <w:rFonts w:ascii="Arial" w:hAnsi="Arial" w:eastAsia="Arial" w:cs="Arial"/>
          <w:sz w:val="24"/>
          <w:szCs w:val="24"/>
        </w:rPr>
        <w:t xml:space="preserve">). </w:t>
      </w:r>
    </w:p>
    <w:p w:rsidR="3EC1B87D" w:rsidP="187568D6" w:rsidRDefault="3EC1B87D" w14:paraId="2B4A996D" w14:textId="26B80B21">
      <w:pPr>
        <w:rPr>
          <w:rFonts w:ascii="Arial" w:hAnsi="Arial" w:eastAsia="Arial" w:cs="Arial"/>
          <w:sz w:val="24"/>
          <w:szCs w:val="24"/>
        </w:rPr>
      </w:pPr>
    </w:p>
    <w:p w:rsidR="614681C7" w:rsidP="187568D6" w:rsidRDefault="614681C7" w14:paraId="3B537973" w14:textId="74CC3F3D">
      <w:pPr>
        <w:rPr>
          <w:rFonts w:ascii="Arial" w:hAnsi="Arial" w:eastAsia="Arial" w:cs="Arial"/>
          <w:sz w:val="24"/>
          <w:szCs w:val="24"/>
          <w:u w:val="single"/>
        </w:rPr>
      </w:pPr>
      <w:r w:rsidRPr="187568D6" w:rsidR="614681C7">
        <w:rPr>
          <w:rFonts w:ascii="Arial" w:hAnsi="Arial" w:eastAsia="Arial" w:cs="Arial"/>
          <w:sz w:val="24"/>
          <w:szCs w:val="24"/>
          <w:u w:val="single"/>
        </w:rPr>
        <w:t>Conclusion</w:t>
      </w:r>
    </w:p>
    <w:p w:rsidR="36F0E13F" w:rsidP="187568D6" w:rsidRDefault="3DAA838F" w14:paraId="233B7532" w14:textId="775AFA71">
      <w:pPr>
        <w:rPr>
          <w:rFonts w:ascii="Arial" w:hAnsi="Arial" w:eastAsia="Arial" w:cs="Arial"/>
          <w:sz w:val="24"/>
          <w:szCs w:val="24"/>
        </w:rPr>
      </w:pPr>
      <w:r w:rsidRPr="187568D6" w:rsidR="3DAA838F">
        <w:rPr>
          <w:rFonts w:ascii="Arial" w:hAnsi="Arial" w:eastAsia="Arial" w:cs="Arial"/>
          <w:sz w:val="24"/>
          <w:szCs w:val="24"/>
        </w:rPr>
        <w:t xml:space="preserve">Whilst the Chair was positive about the changes it was </w:t>
      </w:r>
      <w:r w:rsidRPr="187568D6" w:rsidR="3DAA838F">
        <w:rPr>
          <w:rFonts w:ascii="Arial" w:hAnsi="Arial" w:eastAsia="Arial" w:cs="Arial"/>
          <w:sz w:val="24"/>
          <w:szCs w:val="24"/>
        </w:rPr>
        <w:t>evident</w:t>
      </w:r>
      <w:r w:rsidRPr="187568D6" w:rsidR="3DAA838F">
        <w:rPr>
          <w:rFonts w:ascii="Arial" w:hAnsi="Arial" w:eastAsia="Arial" w:cs="Arial"/>
          <w:sz w:val="24"/>
          <w:szCs w:val="24"/>
        </w:rPr>
        <w:t xml:space="preserve"> when talking about recognition with some staff that they felt the awards were not for them. </w:t>
      </w:r>
      <w:r w:rsidRPr="187568D6" w:rsidR="008202CF">
        <w:rPr>
          <w:rFonts w:ascii="Arial" w:hAnsi="Arial" w:eastAsia="Arial" w:cs="Arial"/>
          <w:sz w:val="24"/>
          <w:szCs w:val="24"/>
        </w:rPr>
        <w:t>T</w:t>
      </w:r>
      <w:r w:rsidRPr="187568D6" w:rsidR="25A27D99">
        <w:rPr>
          <w:rFonts w:ascii="Arial" w:hAnsi="Arial" w:eastAsia="Arial" w:cs="Arial"/>
          <w:sz w:val="24"/>
          <w:szCs w:val="24"/>
        </w:rPr>
        <w:t>his</w:t>
      </w:r>
      <w:r w:rsidRPr="187568D6" w:rsidR="3DAA838F">
        <w:rPr>
          <w:rFonts w:ascii="Arial" w:hAnsi="Arial" w:eastAsia="Arial" w:cs="Arial"/>
          <w:sz w:val="24"/>
          <w:szCs w:val="24"/>
        </w:rPr>
        <w:t xml:space="preserve"> could have been overcome if they felt more involved and engaged with</w:t>
      </w:r>
      <w:r w:rsidRPr="187568D6" w:rsidR="6DCD3A41">
        <w:rPr>
          <w:rFonts w:ascii="Arial" w:hAnsi="Arial" w:eastAsia="Arial" w:cs="Arial"/>
          <w:sz w:val="24"/>
          <w:szCs w:val="24"/>
        </w:rPr>
        <w:t xml:space="preserve"> the change process (</w:t>
      </w:r>
      <w:r w:rsidRPr="187568D6" w:rsidR="22ADAC37">
        <w:rPr>
          <w:rFonts w:ascii="Arial" w:hAnsi="Arial" w:eastAsia="Arial" w:cs="Arial"/>
          <w:sz w:val="24"/>
          <w:szCs w:val="24"/>
        </w:rPr>
        <w:t>Roberts, 2023</w:t>
      </w:r>
      <w:r w:rsidRPr="187568D6" w:rsidR="6DCD3A41">
        <w:rPr>
          <w:rFonts w:ascii="Arial" w:hAnsi="Arial" w:eastAsia="Arial" w:cs="Arial"/>
          <w:sz w:val="24"/>
          <w:szCs w:val="24"/>
        </w:rPr>
        <w:t xml:space="preserve">). </w:t>
      </w:r>
      <w:r w:rsidRPr="187568D6" w:rsidR="349BF0A8">
        <w:rPr>
          <w:rFonts w:ascii="Arial" w:hAnsi="Arial" w:eastAsia="Arial" w:cs="Arial"/>
          <w:sz w:val="24"/>
          <w:szCs w:val="24"/>
        </w:rPr>
        <w:t>Gaining employee voice is an essential part of the NHS leadership framework (NHS Leadership Academy, 2023) and I can see the benefit of doing it in future.</w:t>
      </w:r>
      <w:r w:rsidRPr="187568D6" w:rsidR="48B57495">
        <w:rPr>
          <w:rFonts w:ascii="Arial" w:hAnsi="Arial" w:eastAsia="Arial" w:cs="Arial"/>
          <w:sz w:val="24"/>
          <w:szCs w:val="24"/>
        </w:rPr>
        <w:t xml:space="preserve"> I could also have devised a clear communication plan that ensured that staff knew the new recognition awards were for all staff</w:t>
      </w:r>
      <w:r w:rsidRPr="187568D6" w:rsidR="349BF0A8">
        <w:rPr>
          <w:rFonts w:ascii="Arial" w:hAnsi="Arial" w:eastAsia="Arial" w:cs="Arial"/>
          <w:sz w:val="24"/>
          <w:szCs w:val="24"/>
        </w:rPr>
        <w:t xml:space="preserve"> </w:t>
      </w:r>
      <w:r w:rsidRPr="187568D6" w:rsidR="103ED52B">
        <w:rPr>
          <w:rFonts w:ascii="Arial" w:hAnsi="Arial" w:eastAsia="Arial" w:cs="Arial"/>
          <w:sz w:val="24"/>
          <w:szCs w:val="24"/>
        </w:rPr>
        <w:t>(Wedgewood, 2019).</w:t>
      </w:r>
      <w:r w:rsidRPr="187568D6" w:rsidR="0B6009B5">
        <w:rPr>
          <w:rFonts w:ascii="Arial" w:hAnsi="Arial" w:eastAsia="Arial" w:cs="Arial"/>
          <w:sz w:val="24"/>
          <w:szCs w:val="24"/>
        </w:rPr>
        <w:t xml:space="preserve"> </w:t>
      </w:r>
      <w:r w:rsidRPr="187568D6" w:rsidR="5BA1DB59">
        <w:rPr>
          <w:rFonts w:ascii="Arial" w:hAnsi="Arial" w:eastAsia="Arial" w:cs="Arial"/>
          <w:sz w:val="24"/>
          <w:szCs w:val="24"/>
        </w:rPr>
        <w:t>As this is a recent change it will be important to evaluate the new system and evolve it in line with</w:t>
      </w:r>
      <w:r w:rsidRPr="187568D6" w:rsidR="1863CAC5">
        <w:rPr>
          <w:rFonts w:ascii="Arial" w:hAnsi="Arial" w:eastAsia="Arial" w:cs="Arial"/>
          <w:sz w:val="24"/>
          <w:szCs w:val="24"/>
        </w:rPr>
        <w:t xml:space="preserve"> staff voice, </w:t>
      </w:r>
      <w:r w:rsidRPr="187568D6" w:rsidR="1863CAC5">
        <w:rPr>
          <w:rFonts w:ascii="Arial" w:hAnsi="Arial" w:eastAsia="Arial" w:cs="Arial"/>
          <w:sz w:val="24"/>
          <w:szCs w:val="24"/>
        </w:rPr>
        <w:t>budgets</w:t>
      </w:r>
      <w:r w:rsidRPr="187568D6" w:rsidR="1863CAC5">
        <w:rPr>
          <w:rFonts w:ascii="Arial" w:hAnsi="Arial" w:eastAsia="Arial" w:cs="Arial"/>
          <w:sz w:val="24"/>
          <w:szCs w:val="24"/>
        </w:rPr>
        <w:t xml:space="preserve"> and organisational goals (</w:t>
      </w:r>
      <w:r w:rsidRPr="187568D6" w:rsidR="6B866B58">
        <w:rPr>
          <w:rFonts w:ascii="Arial" w:hAnsi="Arial" w:eastAsia="Arial" w:cs="Arial"/>
          <w:sz w:val="24"/>
          <w:szCs w:val="24"/>
        </w:rPr>
        <w:t>Roberts, 2023</w:t>
      </w:r>
      <w:r w:rsidRPr="187568D6" w:rsidR="1863CAC5">
        <w:rPr>
          <w:rFonts w:ascii="Arial" w:hAnsi="Arial" w:eastAsia="Arial" w:cs="Arial"/>
          <w:sz w:val="24"/>
          <w:szCs w:val="24"/>
        </w:rPr>
        <w:t>)</w:t>
      </w:r>
      <w:r w:rsidRPr="187568D6" w:rsidR="00826252">
        <w:rPr>
          <w:rFonts w:ascii="Arial" w:hAnsi="Arial" w:eastAsia="Arial" w:cs="Arial"/>
          <w:sz w:val="24"/>
          <w:szCs w:val="24"/>
        </w:rPr>
        <w:t xml:space="preserve"> by applying the ladder of inference and ensuring that decisions are based on the evidence (</w:t>
      </w:r>
      <w:r w:rsidRPr="187568D6" w:rsidR="00826252">
        <w:rPr>
          <w:rFonts w:ascii="Arial" w:hAnsi="Arial" w:eastAsia="Arial" w:cs="Arial"/>
          <w:sz w:val="24"/>
          <w:szCs w:val="24"/>
        </w:rPr>
        <w:t>Boudett</w:t>
      </w:r>
      <w:r w:rsidRPr="187568D6" w:rsidR="00826252">
        <w:rPr>
          <w:rFonts w:ascii="Arial" w:hAnsi="Arial" w:eastAsia="Arial" w:cs="Arial"/>
          <w:sz w:val="24"/>
          <w:szCs w:val="24"/>
        </w:rPr>
        <w:t>, 2017)</w:t>
      </w:r>
      <w:r w:rsidRPr="187568D6" w:rsidR="1863CAC5">
        <w:rPr>
          <w:rFonts w:ascii="Arial" w:hAnsi="Arial" w:eastAsia="Arial" w:cs="Arial"/>
          <w:sz w:val="24"/>
          <w:szCs w:val="24"/>
        </w:rPr>
        <w:t xml:space="preserve">. </w:t>
      </w:r>
    </w:p>
    <w:p w:rsidR="36F0E13F" w:rsidP="1DD39173" w:rsidRDefault="36F0E13F" w14:paraId="66FB875C" w14:textId="1DE13CA6">
      <w:pPr>
        <w:rPr>
          <w:rFonts w:ascii="Arial" w:hAnsi="Arial" w:eastAsia="Arial" w:cs="Arial"/>
          <w:sz w:val="24"/>
          <w:szCs w:val="24"/>
        </w:rPr>
      </w:pPr>
    </w:p>
    <w:p w:rsidR="36F0E13F" w:rsidP="1DD39173" w:rsidRDefault="36F0E13F" w14:paraId="48C31328" w14:textId="23C23B60">
      <w:pPr>
        <w:rPr>
          <w:rFonts w:ascii="Arial" w:hAnsi="Arial" w:eastAsia="Arial" w:cs="Arial"/>
          <w:sz w:val="24"/>
          <w:szCs w:val="24"/>
        </w:rPr>
      </w:pPr>
    </w:p>
    <w:p w:rsidR="7E01CD17" w:rsidP="187568D6" w:rsidRDefault="7E01CD17" w14:paraId="72F37865" w14:textId="0DC29B48">
      <w:pPr>
        <w:rPr>
          <w:rFonts w:ascii="Arial" w:hAnsi="Arial" w:eastAsia="Arial" w:cs="Arial"/>
          <w:sz w:val="24"/>
          <w:szCs w:val="24"/>
        </w:rPr>
      </w:pPr>
      <w:r w:rsidRPr="187568D6" w:rsidR="7E01CD17">
        <w:rPr>
          <w:rFonts w:ascii="Arial" w:hAnsi="Arial" w:eastAsia="Arial" w:cs="Arial"/>
          <w:b w:val="1"/>
          <w:bCs w:val="1"/>
          <w:sz w:val="24"/>
          <w:szCs w:val="24"/>
        </w:rPr>
        <w:t>Scenario 2: Where has that tree come from?</w:t>
      </w:r>
    </w:p>
    <w:p w:rsidR="36F0E13F" w:rsidP="187568D6" w:rsidRDefault="7E01CD17" w14:paraId="35EF2C74" w14:textId="7823C65F">
      <w:pPr>
        <w:rPr>
          <w:rFonts w:ascii="Arial" w:hAnsi="Arial" w:eastAsia="Arial" w:cs="Arial"/>
          <w:b w:val="1"/>
          <w:bCs w:val="1"/>
          <w:i w:val="1"/>
          <w:iCs w:val="1"/>
          <w:sz w:val="24"/>
          <w:szCs w:val="24"/>
        </w:rPr>
      </w:pPr>
      <w:r w:rsidRPr="187568D6" w:rsidR="7E01CD17">
        <w:rPr>
          <w:rFonts w:ascii="Arial" w:hAnsi="Arial" w:eastAsia="Arial" w:cs="Arial"/>
          <w:b w:val="1"/>
          <w:bCs w:val="1"/>
          <w:i w:val="1"/>
          <w:iCs w:val="1"/>
          <w:sz w:val="24"/>
          <w:szCs w:val="24"/>
        </w:rPr>
        <w:t>CIPD Core Behaviours: Valuing People &amp; Work</w:t>
      </w:r>
      <w:r w:rsidRPr="187568D6" w:rsidR="7003D0BA">
        <w:rPr>
          <w:rFonts w:ascii="Arial" w:hAnsi="Arial" w:eastAsia="Arial" w:cs="Arial"/>
          <w:b w:val="1"/>
          <w:bCs w:val="1"/>
          <w:i w:val="1"/>
          <w:iCs w:val="1"/>
          <w:sz w:val="24"/>
          <w:szCs w:val="24"/>
        </w:rPr>
        <w:t xml:space="preserve">ing Inclusively </w:t>
      </w:r>
    </w:p>
    <w:p w:rsidR="62A10E11" w:rsidP="187568D6" w:rsidRDefault="4282B9CE" w14:paraId="7370B2F3" w14:textId="4D5065EA">
      <w:pPr>
        <w:rPr>
          <w:rFonts w:ascii="Arial" w:hAnsi="Arial" w:eastAsia="Arial" w:cs="Arial"/>
          <w:sz w:val="24"/>
          <w:szCs w:val="24"/>
          <w:u w:val="single"/>
        </w:rPr>
      </w:pPr>
      <w:r w:rsidRPr="187568D6" w:rsidR="4282B9CE">
        <w:rPr>
          <w:rFonts w:ascii="Arial" w:hAnsi="Arial" w:eastAsia="Arial" w:cs="Arial"/>
          <w:sz w:val="24"/>
          <w:szCs w:val="24"/>
          <w:u w:val="single"/>
        </w:rPr>
        <w:t>Description</w:t>
      </w:r>
    </w:p>
    <w:p w:rsidR="1F6D3F48" w:rsidP="187568D6" w:rsidRDefault="31EE22ED" w14:paraId="44ADA8E8" w14:textId="4C430E1A">
      <w:pPr>
        <w:pStyle w:val="Normal"/>
        <w:suppressLineNumbers w:val="0"/>
        <w:bidi w:val="0"/>
        <w:spacing w:before="0" w:beforeAutospacing="off" w:after="160" w:afterAutospacing="off" w:line="259" w:lineRule="auto"/>
        <w:ind w:left="0" w:right="0"/>
        <w:jc w:val="left"/>
        <w:rPr>
          <w:rFonts w:ascii="Arial" w:hAnsi="Arial" w:eastAsia="Arial" w:cs="Arial"/>
          <w:sz w:val="24"/>
          <w:szCs w:val="24"/>
        </w:rPr>
      </w:pPr>
      <w:r w:rsidRPr="187568D6" w:rsidR="31EE22ED">
        <w:rPr>
          <w:rFonts w:ascii="Arial" w:hAnsi="Arial" w:eastAsia="Arial" w:cs="Arial"/>
          <w:sz w:val="24"/>
          <w:szCs w:val="24"/>
        </w:rPr>
        <w:t xml:space="preserve">It was brought to my attention that </w:t>
      </w:r>
      <w:r w:rsidRPr="187568D6" w:rsidR="4F5D0015">
        <w:rPr>
          <w:rFonts w:ascii="Arial" w:hAnsi="Arial" w:eastAsia="Arial" w:cs="Arial"/>
          <w:sz w:val="24"/>
          <w:szCs w:val="24"/>
        </w:rPr>
        <w:t xml:space="preserve">there was disparity between what </w:t>
      </w:r>
      <w:r w:rsidRPr="187568D6" w:rsidR="307D759F">
        <w:rPr>
          <w:rFonts w:ascii="Arial" w:hAnsi="Arial" w:eastAsia="Arial" w:cs="Arial"/>
          <w:sz w:val="24"/>
          <w:szCs w:val="24"/>
        </w:rPr>
        <w:t>HDdUHB</w:t>
      </w:r>
      <w:r w:rsidRPr="187568D6" w:rsidR="4F5D0015">
        <w:rPr>
          <w:rFonts w:ascii="Arial" w:hAnsi="Arial" w:eastAsia="Arial" w:cs="Arial"/>
          <w:sz w:val="24"/>
          <w:szCs w:val="24"/>
        </w:rPr>
        <w:t xml:space="preserve"> funded to commemorate senior staff compared to junior staff when instances of death in service occurred </w:t>
      </w:r>
      <w:r w:rsidRPr="187568D6" w:rsidR="162BB67C">
        <w:rPr>
          <w:rFonts w:ascii="Arial" w:hAnsi="Arial" w:eastAsia="Arial" w:cs="Arial"/>
          <w:sz w:val="24"/>
          <w:szCs w:val="24"/>
        </w:rPr>
        <w:t>(</w:t>
      </w:r>
      <w:r w:rsidRPr="187568D6" w:rsidR="0815FBE4">
        <w:rPr>
          <w:rFonts w:ascii="Arial" w:hAnsi="Arial" w:eastAsia="Arial" w:cs="Arial"/>
          <w:sz w:val="24"/>
          <w:szCs w:val="24"/>
        </w:rPr>
        <w:t>Ali, 2022</w:t>
      </w:r>
      <w:r w:rsidRPr="187568D6" w:rsidR="162BB67C">
        <w:rPr>
          <w:rFonts w:ascii="Arial" w:hAnsi="Arial" w:eastAsia="Arial" w:cs="Arial"/>
          <w:sz w:val="24"/>
          <w:szCs w:val="24"/>
        </w:rPr>
        <w:t>)</w:t>
      </w:r>
      <w:r w:rsidRPr="187568D6" w:rsidR="262511E9">
        <w:rPr>
          <w:rFonts w:ascii="Arial" w:hAnsi="Arial" w:eastAsia="Arial" w:cs="Arial"/>
          <w:sz w:val="24"/>
          <w:szCs w:val="24"/>
        </w:rPr>
        <w:t xml:space="preserve"> due to a lack of clear policy (</w:t>
      </w:r>
      <w:r w:rsidRPr="187568D6" w:rsidR="5BEDD812">
        <w:rPr>
          <w:rFonts w:ascii="Arial" w:hAnsi="Arial" w:eastAsia="Arial" w:cs="Arial"/>
          <w:sz w:val="24"/>
          <w:szCs w:val="24"/>
        </w:rPr>
        <w:t>George, 2023</w:t>
      </w:r>
      <w:r w:rsidRPr="187568D6" w:rsidR="262511E9">
        <w:rPr>
          <w:rFonts w:ascii="Arial" w:hAnsi="Arial" w:eastAsia="Arial" w:cs="Arial"/>
          <w:sz w:val="24"/>
          <w:szCs w:val="24"/>
        </w:rPr>
        <w:t>)</w:t>
      </w:r>
      <w:r w:rsidRPr="187568D6" w:rsidR="61A210F5">
        <w:rPr>
          <w:rFonts w:ascii="Arial" w:hAnsi="Arial" w:eastAsia="Arial" w:cs="Arial"/>
          <w:sz w:val="24"/>
          <w:szCs w:val="24"/>
        </w:rPr>
        <w:t xml:space="preserve">. There were also instances where some colleagues raised funds for trees and planted them on </w:t>
      </w:r>
      <w:r w:rsidRPr="187568D6" w:rsidR="351D86B0">
        <w:rPr>
          <w:rFonts w:ascii="Arial" w:hAnsi="Arial" w:eastAsia="Arial" w:cs="Arial"/>
          <w:sz w:val="24"/>
          <w:szCs w:val="24"/>
        </w:rPr>
        <w:t>site,</w:t>
      </w:r>
      <w:r w:rsidRPr="187568D6" w:rsidR="61A210F5">
        <w:rPr>
          <w:rFonts w:ascii="Arial" w:hAnsi="Arial" w:eastAsia="Arial" w:cs="Arial"/>
          <w:sz w:val="24"/>
          <w:szCs w:val="24"/>
        </w:rPr>
        <w:t xml:space="preserve"> but this was not the case for all staf</w:t>
      </w:r>
      <w:r w:rsidRPr="187568D6" w:rsidR="13FDFB81">
        <w:rPr>
          <w:rFonts w:ascii="Arial" w:hAnsi="Arial" w:eastAsia="Arial" w:cs="Arial"/>
          <w:sz w:val="24"/>
          <w:szCs w:val="24"/>
        </w:rPr>
        <w:t>f.</w:t>
      </w:r>
      <w:r w:rsidRPr="187568D6" w:rsidR="374F3CEB">
        <w:rPr>
          <w:rFonts w:ascii="Arial" w:hAnsi="Arial" w:eastAsia="Arial" w:cs="Arial"/>
          <w:sz w:val="24"/>
          <w:szCs w:val="24"/>
        </w:rPr>
        <w:t xml:space="preserve"> </w:t>
      </w:r>
      <w:r w:rsidRPr="187568D6" w:rsidR="24659FB2">
        <w:rPr>
          <w:rFonts w:ascii="Arial" w:hAnsi="Arial" w:eastAsia="Arial" w:cs="Arial"/>
          <w:sz w:val="24"/>
          <w:szCs w:val="24"/>
        </w:rPr>
        <w:t>After a discussion</w:t>
      </w:r>
      <w:r w:rsidRPr="187568D6" w:rsidR="1F6D3F48">
        <w:rPr>
          <w:rFonts w:ascii="Arial" w:hAnsi="Arial" w:eastAsia="Arial" w:cs="Arial"/>
          <w:sz w:val="24"/>
          <w:szCs w:val="24"/>
        </w:rPr>
        <w:t xml:space="preserve"> with members of the estates team it became </w:t>
      </w:r>
      <w:r w:rsidRPr="187568D6" w:rsidR="1F6D3F48">
        <w:rPr>
          <w:rFonts w:ascii="Arial" w:hAnsi="Arial" w:eastAsia="Arial" w:cs="Arial"/>
          <w:sz w:val="24"/>
          <w:szCs w:val="24"/>
        </w:rPr>
        <w:t>apparent</w:t>
      </w:r>
      <w:r w:rsidRPr="187568D6" w:rsidR="1F6D3F48">
        <w:rPr>
          <w:rFonts w:ascii="Arial" w:hAnsi="Arial" w:eastAsia="Arial" w:cs="Arial"/>
          <w:sz w:val="24"/>
          <w:szCs w:val="24"/>
        </w:rPr>
        <w:t xml:space="preserve"> that they were often not consulted about the plantation of trees and concerningly on occasions trees were planted in areas which were going to be developed</w:t>
      </w:r>
      <w:r w:rsidRPr="187568D6" w:rsidR="2D0493FF">
        <w:rPr>
          <w:rFonts w:ascii="Arial" w:hAnsi="Arial" w:eastAsia="Arial" w:cs="Arial"/>
          <w:sz w:val="24"/>
          <w:szCs w:val="24"/>
        </w:rPr>
        <w:t xml:space="preserve"> (George, 2023)</w:t>
      </w:r>
      <w:r w:rsidRPr="187568D6" w:rsidR="1F6D3F48">
        <w:rPr>
          <w:rFonts w:ascii="Arial" w:hAnsi="Arial" w:eastAsia="Arial" w:cs="Arial"/>
          <w:sz w:val="24"/>
          <w:szCs w:val="24"/>
        </w:rPr>
        <w:t>.</w:t>
      </w:r>
      <w:r w:rsidRPr="187568D6" w:rsidR="35AAC71C">
        <w:rPr>
          <w:rFonts w:ascii="Arial" w:hAnsi="Arial" w:eastAsia="Arial" w:cs="Arial"/>
          <w:sz w:val="24"/>
          <w:szCs w:val="24"/>
        </w:rPr>
        <w:t xml:space="preserve"> This was concerning as it did not align with the organisational values (</w:t>
      </w:r>
      <w:r w:rsidRPr="187568D6" w:rsidR="7EDFB56E">
        <w:rPr>
          <w:rFonts w:ascii="Arial" w:hAnsi="Arial" w:eastAsia="Arial" w:cs="Arial"/>
          <w:sz w:val="24"/>
          <w:szCs w:val="24"/>
        </w:rPr>
        <w:t>HDdUHB</w:t>
      </w:r>
      <w:r w:rsidRPr="187568D6" w:rsidR="7EDFB56E">
        <w:rPr>
          <w:rFonts w:ascii="Arial" w:hAnsi="Arial" w:eastAsia="Arial" w:cs="Arial"/>
          <w:sz w:val="24"/>
          <w:szCs w:val="24"/>
        </w:rPr>
        <w:t>, 2023</w:t>
      </w:r>
      <w:r w:rsidRPr="187568D6" w:rsidR="35AAC71C">
        <w:rPr>
          <w:rFonts w:ascii="Arial" w:hAnsi="Arial" w:eastAsia="Arial" w:cs="Arial"/>
          <w:sz w:val="24"/>
          <w:szCs w:val="24"/>
        </w:rPr>
        <w:t>) and could damage the organisation</w:t>
      </w:r>
      <w:r w:rsidRPr="187568D6" w:rsidR="0ACABAA5">
        <w:rPr>
          <w:rFonts w:ascii="Arial" w:hAnsi="Arial" w:eastAsia="Arial" w:cs="Arial"/>
          <w:sz w:val="24"/>
          <w:szCs w:val="24"/>
        </w:rPr>
        <w:t>al</w:t>
      </w:r>
      <w:r w:rsidRPr="187568D6" w:rsidR="35AAC71C">
        <w:rPr>
          <w:rFonts w:ascii="Arial" w:hAnsi="Arial" w:eastAsia="Arial" w:cs="Arial"/>
          <w:sz w:val="24"/>
          <w:szCs w:val="24"/>
        </w:rPr>
        <w:t xml:space="preserve"> reputation </w:t>
      </w:r>
      <w:r w:rsidRPr="187568D6" w:rsidR="68AC906F">
        <w:rPr>
          <w:rFonts w:ascii="Arial" w:hAnsi="Arial" w:eastAsia="Arial" w:cs="Arial"/>
          <w:sz w:val="24"/>
          <w:szCs w:val="24"/>
        </w:rPr>
        <w:t xml:space="preserve">through failure to be emotionally intelligent and ensure that people factor risks were mitigated </w:t>
      </w:r>
      <w:r w:rsidRPr="187568D6" w:rsidR="35AAC71C">
        <w:rPr>
          <w:rFonts w:ascii="Arial" w:hAnsi="Arial" w:eastAsia="Arial" w:cs="Arial"/>
          <w:sz w:val="24"/>
          <w:szCs w:val="24"/>
        </w:rPr>
        <w:t>(</w:t>
      </w:r>
      <w:r w:rsidRPr="187568D6" w:rsidR="4EFCE5D8">
        <w:rPr>
          <w:rFonts w:ascii="Arial" w:hAnsi="Arial" w:eastAsia="Arial" w:cs="Arial"/>
          <w:sz w:val="24"/>
          <w:szCs w:val="24"/>
        </w:rPr>
        <w:t>CIPD, 2023</w:t>
      </w:r>
      <w:r w:rsidRPr="187568D6" w:rsidR="35AAC71C">
        <w:rPr>
          <w:rFonts w:ascii="Arial" w:hAnsi="Arial" w:eastAsia="Arial" w:cs="Arial"/>
          <w:sz w:val="24"/>
          <w:szCs w:val="24"/>
        </w:rPr>
        <w:t xml:space="preserve">). </w:t>
      </w:r>
    </w:p>
    <w:p w:rsidR="6BBC50E1" w:rsidP="187568D6" w:rsidRDefault="27222FBD" w14:paraId="355F8383" w14:textId="682794F7">
      <w:pPr>
        <w:rPr>
          <w:rFonts w:ascii="Arial" w:hAnsi="Arial" w:eastAsia="Arial" w:cs="Arial"/>
          <w:sz w:val="24"/>
          <w:szCs w:val="24"/>
        </w:rPr>
      </w:pPr>
      <w:r w:rsidRPr="187568D6" w:rsidR="27222FBD">
        <w:rPr>
          <w:rFonts w:ascii="Arial" w:hAnsi="Arial" w:eastAsia="Arial" w:cs="Arial"/>
          <w:sz w:val="24"/>
          <w:szCs w:val="24"/>
        </w:rPr>
        <w:t>I recognised that this was a complex area which would require multiple perspectives to ensure it encompassed a diverse range of views and beliefs as well as aligning to the organisational strategy (Ge</w:t>
      </w:r>
      <w:r w:rsidRPr="187568D6" w:rsidR="7A2BA7AF">
        <w:rPr>
          <w:rFonts w:ascii="Arial" w:hAnsi="Arial" w:eastAsia="Arial" w:cs="Arial"/>
          <w:sz w:val="24"/>
          <w:szCs w:val="24"/>
        </w:rPr>
        <w:t xml:space="preserve">orge, 2023). To draw on the knowledge, </w:t>
      </w:r>
      <w:r w:rsidRPr="187568D6" w:rsidR="7A2BA7AF">
        <w:rPr>
          <w:rFonts w:ascii="Arial" w:hAnsi="Arial" w:eastAsia="Arial" w:cs="Arial"/>
          <w:sz w:val="24"/>
          <w:szCs w:val="24"/>
        </w:rPr>
        <w:t>skills</w:t>
      </w:r>
      <w:r w:rsidRPr="187568D6" w:rsidR="7A2BA7AF">
        <w:rPr>
          <w:rFonts w:ascii="Arial" w:hAnsi="Arial" w:eastAsia="Arial" w:cs="Arial"/>
          <w:sz w:val="24"/>
          <w:szCs w:val="24"/>
        </w:rPr>
        <w:t xml:space="preserve"> and experience of others I created a task and finish group with stakeholders from </w:t>
      </w:r>
      <w:r w:rsidRPr="187568D6" w:rsidR="2A613613">
        <w:rPr>
          <w:rFonts w:ascii="Arial" w:hAnsi="Arial" w:eastAsia="Arial" w:cs="Arial"/>
          <w:sz w:val="24"/>
          <w:szCs w:val="24"/>
        </w:rPr>
        <w:t>across</w:t>
      </w:r>
      <w:r w:rsidRPr="187568D6" w:rsidR="6BBC50E1">
        <w:rPr>
          <w:rFonts w:ascii="Arial" w:hAnsi="Arial" w:eastAsia="Arial" w:cs="Arial"/>
          <w:sz w:val="24"/>
          <w:szCs w:val="24"/>
        </w:rPr>
        <w:t xml:space="preserve"> the organisation which </w:t>
      </w:r>
      <w:r w:rsidRPr="187568D6" w:rsidR="7E6BE1EB">
        <w:rPr>
          <w:rFonts w:ascii="Arial" w:hAnsi="Arial" w:eastAsia="Arial" w:cs="Arial"/>
          <w:sz w:val="24"/>
          <w:szCs w:val="24"/>
        </w:rPr>
        <w:t>reflected</w:t>
      </w:r>
      <w:r w:rsidRPr="187568D6" w:rsidR="6BBC50E1">
        <w:rPr>
          <w:rFonts w:ascii="Arial" w:hAnsi="Arial" w:eastAsia="Arial" w:cs="Arial"/>
          <w:sz w:val="24"/>
          <w:szCs w:val="24"/>
        </w:rPr>
        <w:t xml:space="preserve"> HR, cultural</w:t>
      </w:r>
      <w:r w:rsidRPr="187568D6" w:rsidR="77E43FBB">
        <w:rPr>
          <w:rFonts w:ascii="Arial" w:hAnsi="Arial" w:eastAsia="Arial" w:cs="Arial"/>
          <w:sz w:val="24"/>
          <w:szCs w:val="24"/>
        </w:rPr>
        <w:t xml:space="preserve"> and planning commitments</w:t>
      </w:r>
      <w:r w:rsidRPr="187568D6" w:rsidR="6C4BA055">
        <w:rPr>
          <w:rFonts w:ascii="Arial" w:hAnsi="Arial" w:eastAsia="Arial" w:cs="Arial"/>
          <w:sz w:val="24"/>
          <w:szCs w:val="24"/>
        </w:rPr>
        <w:t xml:space="preserve"> as well as religious and </w:t>
      </w:r>
      <w:r w:rsidRPr="187568D6" w:rsidR="43DEE867">
        <w:rPr>
          <w:rFonts w:ascii="Arial" w:hAnsi="Arial" w:eastAsia="Arial" w:cs="Arial"/>
          <w:sz w:val="24"/>
          <w:szCs w:val="24"/>
        </w:rPr>
        <w:t>wellbeing perspectives.</w:t>
      </w:r>
    </w:p>
    <w:p w:rsidR="7C9ABC39" w:rsidP="187568D6" w:rsidRDefault="7C9ABC39" w14:paraId="149E822B" w14:textId="31425353">
      <w:pPr>
        <w:rPr>
          <w:rFonts w:ascii="Arial" w:hAnsi="Arial" w:eastAsia="Arial" w:cs="Arial"/>
          <w:sz w:val="24"/>
          <w:szCs w:val="24"/>
        </w:rPr>
      </w:pPr>
    </w:p>
    <w:p w:rsidR="4282B9CE" w:rsidP="187568D6" w:rsidRDefault="4282B9CE" w14:paraId="05E26DA4" w14:textId="1B525074">
      <w:pPr>
        <w:rPr>
          <w:rFonts w:ascii="Arial" w:hAnsi="Arial" w:eastAsia="Arial" w:cs="Arial"/>
          <w:sz w:val="24"/>
          <w:szCs w:val="24"/>
          <w:u w:val="single"/>
        </w:rPr>
      </w:pPr>
      <w:r w:rsidRPr="187568D6" w:rsidR="4282B9CE">
        <w:rPr>
          <w:rFonts w:ascii="Arial" w:hAnsi="Arial" w:eastAsia="Arial" w:cs="Arial"/>
          <w:sz w:val="24"/>
          <w:szCs w:val="24"/>
          <w:u w:val="single"/>
        </w:rPr>
        <w:t>Feelings</w:t>
      </w:r>
    </w:p>
    <w:p w:rsidR="058884D7" w:rsidP="187568D6" w:rsidRDefault="058884D7" w14:paraId="760E39D9" w14:textId="329C2D2B">
      <w:pPr>
        <w:rPr>
          <w:rFonts w:ascii="Arial" w:hAnsi="Arial" w:eastAsia="Arial" w:cs="Arial"/>
          <w:color w:val="202020"/>
          <w:sz w:val="24"/>
          <w:szCs w:val="24"/>
        </w:rPr>
      </w:pPr>
      <w:r w:rsidRPr="187568D6" w:rsidR="058884D7">
        <w:rPr>
          <w:rFonts w:ascii="Arial" w:hAnsi="Arial" w:eastAsia="Arial" w:cs="Arial"/>
          <w:color w:val="202020"/>
          <w:sz w:val="24"/>
          <w:szCs w:val="24"/>
        </w:rPr>
        <w:t>I fe</w:t>
      </w:r>
      <w:r w:rsidRPr="187568D6" w:rsidR="75DBD95E">
        <w:rPr>
          <w:rFonts w:ascii="Arial" w:hAnsi="Arial" w:eastAsia="Arial" w:cs="Arial"/>
          <w:color w:val="202020"/>
          <w:sz w:val="24"/>
          <w:szCs w:val="24"/>
        </w:rPr>
        <w:t>lt</w:t>
      </w:r>
      <w:r w:rsidRPr="187568D6" w:rsidR="00512B45">
        <w:rPr>
          <w:rFonts w:ascii="Arial" w:hAnsi="Arial" w:eastAsia="Arial" w:cs="Arial"/>
          <w:color w:val="202020"/>
          <w:sz w:val="24"/>
          <w:szCs w:val="24"/>
        </w:rPr>
        <w:t xml:space="preserve"> that it</w:t>
      </w:r>
      <w:r w:rsidRPr="187568D6" w:rsidR="00512B45">
        <w:rPr>
          <w:rFonts w:ascii="Arial" w:hAnsi="Arial" w:eastAsia="Arial" w:cs="Arial"/>
          <w:color w:val="202020"/>
          <w:sz w:val="24"/>
          <w:szCs w:val="24"/>
        </w:rPr>
        <w:t xml:space="preserve"> was impo</w:t>
      </w:r>
      <w:r w:rsidRPr="187568D6" w:rsidR="00512B45">
        <w:rPr>
          <w:rFonts w:ascii="Arial" w:hAnsi="Arial" w:eastAsia="Arial" w:cs="Arial"/>
          <w:color w:val="202020"/>
          <w:sz w:val="24"/>
          <w:szCs w:val="24"/>
        </w:rPr>
        <w:t xml:space="preserve">rtant for </w:t>
      </w:r>
      <w:r w:rsidRPr="187568D6" w:rsidR="00512B45">
        <w:rPr>
          <w:rFonts w:ascii="Arial" w:hAnsi="Arial" w:eastAsia="Arial" w:cs="Arial"/>
          <w:color w:val="202020"/>
          <w:sz w:val="24"/>
          <w:szCs w:val="24"/>
        </w:rPr>
        <w:t>HDdUHB</w:t>
      </w:r>
      <w:r w:rsidRPr="187568D6" w:rsidR="1EBEDCD6">
        <w:rPr>
          <w:rFonts w:ascii="Arial" w:hAnsi="Arial" w:eastAsia="Arial" w:cs="Arial"/>
          <w:color w:val="202020"/>
          <w:sz w:val="24"/>
          <w:szCs w:val="24"/>
        </w:rPr>
        <w:t xml:space="preserve"> to </w:t>
      </w:r>
      <w:r w:rsidRPr="187568D6" w:rsidR="6AC12E86">
        <w:rPr>
          <w:rFonts w:ascii="Arial" w:hAnsi="Arial" w:eastAsia="Arial" w:cs="Arial"/>
          <w:color w:val="202020"/>
          <w:sz w:val="24"/>
          <w:szCs w:val="24"/>
        </w:rPr>
        <w:t xml:space="preserve">do the right thing for its people </w:t>
      </w:r>
      <w:r w:rsidRPr="187568D6" w:rsidR="1EBEDCD6">
        <w:rPr>
          <w:rFonts w:ascii="Arial" w:hAnsi="Arial" w:eastAsia="Arial" w:cs="Arial"/>
          <w:color w:val="202020"/>
          <w:sz w:val="24"/>
          <w:szCs w:val="24"/>
        </w:rPr>
        <w:t>(Peters, 2020)</w:t>
      </w:r>
      <w:r w:rsidRPr="187568D6" w:rsidR="3C9C56AB">
        <w:rPr>
          <w:rFonts w:ascii="Arial" w:hAnsi="Arial" w:eastAsia="Arial" w:cs="Arial"/>
          <w:color w:val="202020"/>
          <w:sz w:val="24"/>
          <w:szCs w:val="24"/>
        </w:rPr>
        <w:t>, t</w:t>
      </w:r>
      <w:r w:rsidRPr="187568D6" w:rsidR="70708D0B">
        <w:rPr>
          <w:rFonts w:ascii="Arial" w:hAnsi="Arial" w:eastAsia="Arial" w:cs="Arial"/>
          <w:color w:val="202020"/>
          <w:sz w:val="24"/>
          <w:szCs w:val="24"/>
        </w:rPr>
        <w:t xml:space="preserve">o ensure </w:t>
      </w:r>
      <w:r w:rsidRPr="187568D6" w:rsidR="36815BC1">
        <w:rPr>
          <w:rFonts w:ascii="Arial" w:hAnsi="Arial" w:eastAsia="Arial" w:cs="Arial"/>
          <w:color w:val="202020"/>
          <w:sz w:val="24"/>
          <w:szCs w:val="24"/>
        </w:rPr>
        <w:t xml:space="preserve">their wellbeing </w:t>
      </w:r>
      <w:r w:rsidRPr="187568D6" w:rsidR="07C83E90">
        <w:rPr>
          <w:rFonts w:ascii="Arial" w:hAnsi="Arial" w:eastAsia="Arial" w:cs="Arial"/>
          <w:color w:val="202020"/>
          <w:sz w:val="24"/>
          <w:szCs w:val="24"/>
        </w:rPr>
        <w:t>is</w:t>
      </w:r>
      <w:r w:rsidRPr="187568D6" w:rsidR="36815BC1">
        <w:rPr>
          <w:rFonts w:ascii="Arial" w:hAnsi="Arial" w:eastAsia="Arial" w:cs="Arial"/>
          <w:color w:val="202020"/>
          <w:sz w:val="24"/>
          <w:szCs w:val="24"/>
        </w:rPr>
        <w:t xml:space="preserve"> supported so that the</w:t>
      </w:r>
      <w:r w:rsidRPr="187568D6" w:rsidR="36815BC1">
        <w:rPr>
          <w:rFonts w:ascii="Arial" w:hAnsi="Arial" w:eastAsia="Arial" w:cs="Arial"/>
          <w:color w:val="202020"/>
          <w:sz w:val="24"/>
          <w:szCs w:val="24"/>
        </w:rPr>
        <w:t xml:space="preserve">y </w:t>
      </w:r>
      <w:r w:rsidRPr="187568D6" w:rsidR="0228562A">
        <w:rPr>
          <w:rFonts w:ascii="Arial" w:hAnsi="Arial" w:eastAsia="Arial" w:cs="Arial"/>
          <w:color w:val="202020"/>
          <w:sz w:val="24"/>
          <w:szCs w:val="24"/>
        </w:rPr>
        <w:t>can</w:t>
      </w:r>
      <w:r w:rsidRPr="187568D6" w:rsidR="36815BC1">
        <w:rPr>
          <w:rFonts w:ascii="Arial" w:hAnsi="Arial" w:eastAsia="Arial" w:cs="Arial"/>
          <w:color w:val="202020"/>
          <w:sz w:val="24"/>
          <w:szCs w:val="24"/>
        </w:rPr>
        <w:t xml:space="preserve"> work towards </w:t>
      </w:r>
      <w:r w:rsidRPr="187568D6" w:rsidR="6B8B9FE5">
        <w:rPr>
          <w:rFonts w:ascii="Arial" w:hAnsi="Arial" w:eastAsia="Arial" w:cs="Arial"/>
          <w:color w:val="202020"/>
          <w:sz w:val="24"/>
          <w:szCs w:val="24"/>
        </w:rPr>
        <w:t>the organisation’s</w:t>
      </w:r>
      <w:r w:rsidRPr="187568D6" w:rsidR="36815BC1">
        <w:rPr>
          <w:rFonts w:ascii="Arial" w:hAnsi="Arial" w:eastAsia="Arial" w:cs="Arial"/>
          <w:color w:val="202020"/>
          <w:sz w:val="24"/>
          <w:szCs w:val="24"/>
        </w:rPr>
        <w:t xml:space="preserve"> goals (Gallo, 2021)</w:t>
      </w:r>
      <w:r w:rsidRPr="187568D6" w:rsidR="36815BC1">
        <w:rPr>
          <w:rFonts w:ascii="Arial" w:hAnsi="Arial" w:eastAsia="Arial" w:cs="Arial"/>
          <w:color w:val="202020"/>
          <w:sz w:val="24"/>
          <w:szCs w:val="24"/>
        </w:rPr>
        <w:t>.</w:t>
      </w:r>
      <w:r w:rsidRPr="187568D6" w:rsidR="058884D7">
        <w:rPr>
          <w:rFonts w:ascii="Arial" w:hAnsi="Arial" w:eastAsia="Arial" w:cs="Arial"/>
          <w:color w:val="202020"/>
          <w:sz w:val="24"/>
          <w:szCs w:val="24"/>
        </w:rPr>
        <w:t xml:space="preserve"> </w:t>
      </w:r>
      <w:r w:rsidRPr="187568D6" w:rsidR="11512030">
        <w:rPr>
          <w:rFonts w:ascii="Arial" w:hAnsi="Arial" w:eastAsia="Arial" w:cs="Arial"/>
          <w:color w:val="202020"/>
          <w:sz w:val="24"/>
          <w:szCs w:val="24"/>
        </w:rPr>
        <w:t>I</w:t>
      </w:r>
      <w:r w:rsidRPr="187568D6" w:rsidR="058884D7">
        <w:rPr>
          <w:rFonts w:ascii="Arial" w:hAnsi="Arial" w:eastAsia="Arial" w:cs="Arial"/>
          <w:color w:val="202020"/>
          <w:sz w:val="24"/>
          <w:szCs w:val="24"/>
        </w:rPr>
        <w:t xml:space="preserve"> felt </w:t>
      </w:r>
      <w:r w:rsidRPr="187568D6" w:rsidR="058884D7">
        <w:rPr>
          <w:rFonts w:ascii="Arial" w:hAnsi="Arial" w:eastAsia="Arial" w:cs="Arial"/>
          <w:color w:val="202020"/>
          <w:sz w:val="24"/>
          <w:szCs w:val="24"/>
        </w:rPr>
        <w:t>it</w:t>
      </w:r>
      <w:r w:rsidRPr="187568D6" w:rsidR="058884D7">
        <w:rPr>
          <w:rFonts w:ascii="Arial" w:hAnsi="Arial" w:eastAsia="Arial" w:cs="Arial"/>
          <w:color w:val="202020"/>
          <w:sz w:val="24"/>
          <w:szCs w:val="24"/>
        </w:rPr>
        <w:t xml:space="preserve"> was important to fin</w:t>
      </w:r>
      <w:r w:rsidRPr="187568D6" w:rsidR="058884D7">
        <w:rPr>
          <w:rFonts w:ascii="Arial" w:hAnsi="Arial" w:eastAsia="Arial" w:cs="Arial"/>
          <w:color w:val="202020"/>
          <w:sz w:val="24"/>
          <w:szCs w:val="24"/>
        </w:rPr>
        <w:t xml:space="preserve">d </w:t>
      </w:r>
      <w:r w:rsidRPr="187568D6" w:rsidR="058884D7">
        <w:rPr>
          <w:rFonts w:ascii="Arial" w:hAnsi="Arial" w:eastAsia="Arial" w:cs="Arial"/>
          <w:color w:val="202020"/>
          <w:sz w:val="24"/>
          <w:szCs w:val="24"/>
        </w:rPr>
        <w:t>an equitab</w:t>
      </w:r>
      <w:r w:rsidRPr="187568D6" w:rsidR="058884D7">
        <w:rPr>
          <w:rFonts w:ascii="Arial" w:hAnsi="Arial" w:eastAsia="Arial" w:cs="Arial"/>
          <w:color w:val="202020"/>
          <w:sz w:val="24"/>
          <w:szCs w:val="24"/>
        </w:rPr>
        <w:t>le</w:t>
      </w:r>
      <w:r w:rsidRPr="187568D6" w:rsidR="058884D7">
        <w:rPr>
          <w:rFonts w:ascii="Arial" w:hAnsi="Arial" w:eastAsia="Arial" w:cs="Arial"/>
          <w:color w:val="202020"/>
          <w:sz w:val="24"/>
          <w:szCs w:val="24"/>
        </w:rPr>
        <w:t xml:space="preserve">, </w:t>
      </w:r>
      <w:r w:rsidRPr="187568D6" w:rsidR="00512B45">
        <w:rPr>
          <w:rFonts w:ascii="Arial" w:hAnsi="Arial" w:eastAsia="Arial" w:cs="Arial"/>
          <w:color w:val="202020"/>
          <w:sz w:val="24"/>
          <w:szCs w:val="24"/>
        </w:rPr>
        <w:t>sustainable,</w:t>
      </w:r>
      <w:r w:rsidRPr="187568D6" w:rsidR="058884D7">
        <w:rPr>
          <w:rFonts w:ascii="Arial" w:hAnsi="Arial" w:eastAsia="Arial" w:cs="Arial"/>
          <w:color w:val="202020"/>
          <w:sz w:val="24"/>
          <w:szCs w:val="24"/>
        </w:rPr>
        <w:t xml:space="preserve"> and suitable approach to commemorate death in service</w:t>
      </w:r>
      <w:r w:rsidRPr="187568D6" w:rsidR="1958C619">
        <w:rPr>
          <w:rFonts w:ascii="Arial" w:hAnsi="Arial" w:eastAsia="Arial" w:cs="Arial"/>
          <w:color w:val="202020"/>
          <w:sz w:val="24"/>
          <w:szCs w:val="24"/>
        </w:rPr>
        <w:t xml:space="preserve"> which respected the diverse range of beliefs withi</w:t>
      </w:r>
      <w:r w:rsidRPr="187568D6" w:rsidR="1958C619">
        <w:rPr>
          <w:rFonts w:ascii="Arial" w:hAnsi="Arial" w:eastAsia="Arial" w:cs="Arial"/>
          <w:color w:val="202020"/>
          <w:sz w:val="24"/>
          <w:szCs w:val="24"/>
        </w:rPr>
        <w:t xml:space="preserve">n </w:t>
      </w:r>
      <w:r w:rsidRPr="187568D6" w:rsidR="00512B45">
        <w:rPr>
          <w:rFonts w:ascii="Arial" w:hAnsi="Arial" w:eastAsia="Arial" w:cs="Arial"/>
          <w:color w:val="202020"/>
          <w:sz w:val="24"/>
          <w:szCs w:val="24"/>
        </w:rPr>
        <w:t>HDdU</w:t>
      </w:r>
      <w:r w:rsidRPr="187568D6" w:rsidR="00512B45">
        <w:rPr>
          <w:rFonts w:ascii="Arial" w:hAnsi="Arial" w:eastAsia="Arial" w:cs="Arial"/>
          <w:color w:val="202020"/>
          <w:sz w:val="24"/>
          <w:szCs w:val="24"/>
        </w:rPr>
        <w:t>HB</w:t>
      </w:r>
      <w:r w:rsidRPr="187568D6" w:rsidR="31058E0E">
        <w:rPr>
          <w:rFonts w:ascii="Arial" w:hAnsi="Arial" w:eastAsia="Arial" w:cs="Arial"/>
          <w:color w:val="202020"/>
          <w:sz w:val="24"/>
          <w:szCs w:val="24"/>
        </w:rPr>
        <w:t xml:space="preserve"> (CIPD, 2023)</w:t>
      </w:r>
      <w:r w:rsidRPr="187568D6" w:rsidR="42FBF249">
        <w:rPr>
          <w:rFonts w:ascii="Arial" w:hAnsi="Arial" w:eastAsia="Arial" w:cs="Arial"/>
          <w:color w:val="202020"/>
          <w:sz w:val="24"/>
          <w:szCs w:val="24"/>
        </w:rPr>
        <w:t>.</w:t>
      </w:r>
      <w:r w:rsidRPr="187568D6" w:rsidR="285E12BC">
        <w:rPr>
          <w:rFonts w:ascii="Arial" w:hAnsi="Arial" w:eastAsia="Arial" w:cs="Arial"/>
          <w:color w:val="202020"/>
          <w:sz w:val="24"/>
          <w:szCs w:val="24"/>
        </w:rPr>
        <w:t xml:space="preserve"> </w:t>
      </w:r>
    </w:p>
    <w:p w:rsidR="1DD39173" w:rsidP="187568D6" w:rsidRDefault="1DD39173" w14:paraId="1988FFC7" w14:textId="6B6017F5">
      <w:pPr>
        <w:rPr>
          <w:rFonts w:ascii="Arial" w:hAnsi="Arial" w:eastAsia="Arial" w:cs="Arial"/>
          <w:color w:val="202020"/>
          <w:sz w:val="24"/>
          <w:szCs w:val="24"/>
        </w:rPr>
      </w:pPr>
    </w:p>
    <w:p w:rsidR="4282B9CE" w:rsidP="187568D6" w:rsidRDefault="4282B9CE" w14:paraId="7A14AADE" w14:textId="1ECC788C">
      <w:pPr>
        <w:rPr>
          <w:rFonts w:ascii="Arial" w:hAnsi="Arial" w:eastAsia="Arial" w:cs="Arial"/>
          <w:sz w:val="24"/>
          <w:szCs w:val="24"/>
          <w:u w:val="single"/>
        </w:rPr>
      </w:pPr>
      <w:r w:rsidRPr="187568D6" w:rsidR="4282B9CE">
        <w:rPr>
          <w:rFonts w:ascii="Arial" w:hAnsi="Arial" w:eastAsia="Arial" w:cs="Arial"/>
          <w:sz w:val="24"/>
          <w:szCs w:val="24"/>
          <w:u w:val="single"/>
        </w:rPr>
        <w:t>Evaluation</w:t>
      </w:r>
    </w:p>
    <w:p w:rsidR="30C0A828" w:rsidP="187568D6" w:rsidRDefault="6B09F3A8" w14:paraId="5AD9A032" w14:textId="4C1C4E1D">
      <w:pPr>
        <w:rPr>
          <w:rFonts w:ascii="Arial" w:hAnsi="Arial" w:eastAsia="Arial" w:cs="Arial"/>
          <w:sz w:val="24"/>
          <w:szCs w:val="24"/>
        </w:rPr>
      </w:pPr>
      <w:r w:rsidRPr="187568D6" w:rsidR="6B09F3A8">
        <w:rPr>
          <w:rFonts w:ascii="Arial" w:hAnsi="Arial" w:eastAsia="Arial" w:cs="Arial"/>
          <w:sz w:val="24"/>
          <w:szCs w:val="24"/>
        </w:rPr>
        <w:t xml:space="preserve">I was able to collaborate with colleagues across the organisation to gain a diverse range of perspectives and views which were valuable as </w:t>
      </w:r>
      <w:r w:rsidRPr="187568D6" w:rsidR="30850EBF">
        <w:rPr>
          <w:rFonts w:ascii="Arial" w:hAnsi="Arial" w:eastAsia="Arial" w:cs="Arial"/>
          <w:sz w:val="24"/>
          <w:szCs w:val="24"/>
        </w:rPr>
        <w:t>cultural intelligence enables us to better understand the diverse beliefs and practices that colleagues hold (Young, 2021)</w:t>
      </w:r>
      <w:r w:rsidRPr="187568D6" w:rsidR="5B94E25B">
        <w:rPr>
          <w:rFonts w:ascii="Arial" w:hAnsi="Arial" w:eastAsia="Arial" w:cs="Arial"/>
          <w:sz w:val="24"/>
          <w:szCs w:val="24"/>
        </w:rPr>
        <w:t xml:space="preserve">. This helped ensure </w:t>
      </w:r>
      <w:r w:rsidRPr="187568D6" w:rsidR="5DA2821F">
        <w:rPr>
          <w:rFonts w:ascii="Arial" w:hAnsi="Arial" w:eastAsia="Arial" w:cs="Arial"/>
          <w:sz w:val="24"/>
          <w:szCs w:val="24"/>
        </w:rPr>
        <w:t>that the way we commemorated death in service was inclusive of different beliefs (Green &amp; Young, 2019)</w:t>
      </w:r>
      <w:r w:rsidRPr="187568D6" w:rsidR="30850EBF">
        <w:rPr>
          <w:rFonts w:ascii="Arial" w:hAnsi="Arial" w:eastAsia="Arial" w:cs="Arial"/>
          <w:sz w:val="24"/>
          <w:szCs w:val="24"/>
        </w:rPr>
        <w:t xml:space="preserve">. </w:t>
      </w:r>
    </w:p>
    <w:p w:rsidR="1DD39173" w:rsidP="187568D6" w:rsidRDefault="394493F1" w14:paraId="44FC27C1" w14:textId="5E150E2F">
      <w:pPr>
        <w:rPr>
          <w:rFonts w:ascii="Arial" w:hAnsi="Arial" w:eastAsia="Arial" w:cs="Arial"/>
          <w:sz w:val="24"/>
          <w:szCs w:val="24"/>
        </w:rPr>
      </w:pPr>
      <w:r w:rsidRPr="187568D6" w:rsidR="394493F1">
        <w:rPr>
          <w:rFonts w:ascii="Arial" w:hAnsi="Arial" w:eastAsia="Arial" w:cs="Arial"/>
          <w:sz w:val="24"/>
          <w:szCs w:val="24"/>
        </w:rPr>
        <w:t xml:space="preserve">Having the task and finish group enabled different knowledge and </w:t>
      </w:r>
      <w:r w:rsidRPr="187568D6" w:rsidR="394493F1">
        <w:rPr>
          <w:rFonts w:ascii="Arial" w:hAnsi="Arial" w:eastAsia="Arial" w:cs="Arial"/>
          <w:sz w:val="24"/>
          <w:szCs w:val="24"/>
        </w:rPr>
        <w:t>expertise</w:t>
      </w:r>
      <w:r w:rsidRPr="187568D6" w:rsidR="394493F1">
        <w:rPr>
          <w:rFonts w:ascii="Arial" w:hAnsi="Arial" w:eastAsia="Arial" w:cs="Arial"/>
          <w:sz w:val="24"/>
          <w:szCs w:val="24"/>
        </w:rPr>
        <w:t xml:space="preserve"> to be shared within the group to reach </w:t>
      </w:r>
      <w:r w:rsidRPr="187568D6" w:rsidR="19022334">
        <w:rPr>
          <w:rFonts w:ascii="Arial" w:hAnsi="Arial" w:eastAsia="Arial" w:cs="Arial"/>
          <w:sz w:val="24"/>
          <w:szCs w:val="24"/>
        </w:rPr>
        <w:t>a solution which encompassed the experiences of</w:t>
      </w:r>
      <w:r w:rsidRPr="187568D6" w:rsidR="0C4A3842">
        <w:rPr>
          <w:rFonts w:ascii="Arial" w:hAnsi="Arial" w:eastAsia="Arial" w:cs="Arial"/>
          <w:sz w:val="24"/>
          <w:szCs w:val="24"/>
        </w:rPr>
        <w:t xml:space="preserve"> t</w:t>
      </w:r>
      <w:r w:rsidRPr="187568D6" w:rsidR="12B0CEA6">
        <w:rPr>
          <w:rFonts w:ascii="Arial" w:hAnsi="Arial" w:eastAsia="Arial" w:cs="Arial"/>
          <w:sz w:val="24"/>
          <w:szCs w:val="24"/>
        </w:rPr>
        <w:t>he different departments</w:t>
      </w:r>
      <w:r w:rsidRPr="187568D6" w:rsidR="19022334">
        <w:rPr>
          <w:rFonts w:ascii="Arial" w:hAnsi="Arial" w:eastAsia="Arial" w:cs="Arial"/>
          <w:sz w:val="24"/>
          <w:szCs w:val="24"/>
        </w:rPr>
        <w:t xml:space="preserve"> involved with death in servi</w:t>
      </w:r>
      <w:r w:rsidRPr="187568D6" w:rsidR="0DBA5C74">
        <w:rPr>
          <w:rFonts w:ascii="Arial" w:hAnsi="Arial" w:eastAsia="Arial" w:cs="Arial"/>
          <w:sz w:val="24"/>
          <w:szCs w:val="24"/>
        </w:rPr>
        <w:t xml:space="preserve">ce </w:t>
      </w:r>
      <w:r w:rsidRPr="187568D6" w:rsidR="7A6ED45D">
        <w:rPr>
          <w:rFonts w:ascii="Arial" w:hAnsi="Arial" w:eastAsia="Arial" w:cs="Arial"/>
          <w:sz w:val="24"/>
          <w:szCs w:val="24"/>
        </w:rPr>
        <w:t>and</w:t>
      </w:r>
      <w:r w:rsidRPr="187568D6" w:rsidR="0DBA5C74">
        <w:rPr>
          <w:rFonts w:ascii="Arial" w:hAnsi="Arial" w:eastAsia="Arial" w:cs="Arial"/>
          <w:sz w:val="24"/>
          <w:szCs w:val="24"/>
        </w:rPr>
        <w:t xml:space="preserve"> developed shared understanding of </w:t>
      </w:r>
      <w:r w:rsidRPr="187568D6" w:rsidR="21A5E28E">
        <w:rPr>
          <w:rFonts w:ascii="Arial" w:hAnsi="Arial" w:eastAsia="Arial" w:cs="Arial"/>
          <w:sz w:val="24"/>
          <w:szCs w:val="24"/>
        </w:rPr>
        <w:t xml:space="preserve">how </w:t>
      </w:r>
      <w:r w:rsidRPr="187568D6" w:rsidR="0DBA5C74">
        <w:rPr>
          <w:rFonts w:ascii="Arial" w:hAnsi="Arial" w:eastAsia="Arial" w:cs="Arial"/>
          <w:sz w:val="24"/>
          <w:szCs w:val="24"/>
        </w:rPr>
        <w:t>each area could support staff with their grief (Green &amp; Maxwell, 2022</w:t>
      </w:r>
      <w:r w:rsidRPr="187568D6" w:rsidR="2E67E9DB">
        <w:rPr>
          <w:rFonts w:ascii="Arial" w:hAnsi="Arial" w:eastAsia="Arial" w:cs="Arial"/>
          <w:sz w:val="24"/>
          <w:szCs w:val="24"/>
        </w:rPr>
        <w:t>)</w:t>
      </w:r>
      <w:r w:rsidRPr="187568D6" w:rsidR="0DBA5C74">
        <w:rPr>
          <w:rFonts w:ascii="Arial" w:hAnsi="Arial" w:eastAsia="Arial" w:cs="Arial"/>
          <w:sz w:val="24"/>
          <w:szCs w:val="24"/>
        </w:rPr>
        <w:t>.</w:t>
      </w:r>
      <w:r w:rsidRPr="187568D6" w:rsidR="2CF7C5A9">
        <w:rPr>
          <w:rFonts w:ascii="Arial" w:hAnsi="Arial" w:eastAsia="Arial" w:cs="Arial"/>
          <w:sz w:val="24"/>
          <w:szCs w:val="24"/>
        </w:rPr>
        <w:t xml:space="preserve"> The group were able to sensitively discuss the impact of the death of a colleague on staff across the organisation and share ideas about how to support staff wellbeing</w:t>
      </w:r>
      <w:r w:rsidRPr="187568D6" w:rsidR="6FF9E4B1">
        <w:rPr>
          <w:rFonts w:ascii="Arial" w:hAnsi="Arial" w:eastAsia="Arial" w:cs="Arial"/>
          <w:sz w:val="24"/>
          <w:szCs w:val="24"/>
        </w:rPr>
        <w:t xml:space="preserve"> (Hospice UK. 2023).</w:t>
      </w:r>
      <w:r w:rsidRPr="187568D6" w:rsidR="4E522C20">
        <w:rPr>
          <w:rFonts w:ascii="Arial" w:hAnsi="Arial" w:eastAsia="Arial" w:cs="Arial"/>
          <w:sz w:val="24"/>
          <w:szCs w:val="24"/>
        </w:rPr>
        <w:t xml:space="preserve"> </w:t>
      </w:r>
      <w:r w:rsidRPr="187568D6" w:rsidR="42CC7C9C">
        <w:rPr>
          <w:rFonts w:ascii="Arial" w:hAnsi="Arial" w:eastAsia="Arial" w:cs="Arial"/>
          <w:sz w:val="24"/>
          <w:szCs w:val="24"/>
        </w:rPr>
        <w:t xml:space="preserve">It also overcame the barrier of not having the </w:t>
      </w:r>
      <w:r w:rsidRPr="187568D6" w:rsidR="42CC7C9C">
        <w:rPr>
          <w:rFonts w:ascii="Arial" w:hAnsi="Arial" w:eastAsia="Arial" w:cs="Arial"/>
          <w:sz w:val="24"/>
          <w:szCs w:val="24"/>
        </w:rPr>
        <w:t>expertise</w:t>
      </w:r>
      <w:r w:rsidRPr="187568D6" w:rsidR="42CC7C9C">
        <w:rPr>
          <w:rFonts w:ascii="Arial" w:hAnsi="Arial" w:eastAsia="Arial" w:cs="Arial"/>
          <w:sz w:val="24"/>
          <w:szCs w:val="24"/>
        </w:rPr>
        <w:t xml:space="preserve"> of each area to be able to devise a successful plan alone (Green &amp; maxwell, 2022). </w:t>
      </w:r>
    </w:p>
    <w:p w:rsidR="1DD39173" w:rsidP="187568D6" w:rsidRDefault="42CC7C9C" w14:paraId="231180D8" w14:textId="4848AF10">
      <w:pPr>
        <w:rPr>
          <w:rFonts w:ascii="Arial" w:hAnsi="Arial" w:eastAsia="Arial" w:cs="Arial"/>
          <w:sz w:val="24"/>
          <w:szCs w:val="24"/>
        </w:rPr>
      </w:pPr>
      <w:r w:rsidRPr="187568D6" w:rsidR="42CC7C9C">
        <w:rPr>
          <w:rFonts w:ascii="Arial" w:hAnsi="Arial" w:eastAsia="Arial" w:cs="Arial"/>
          <w:sz w:val="24"/>
          <w:szCs w:val="24"/>
        </w:rPr>
        <w:t xml:space="preserve">However, a key aspect of </w:t>
      </w:r>
      <w:r w:rsidRPr="187568D6" w:rsidR="42CC7C9C">
        <w:rPr>
          <w:rFonts w:ascii="Arial" w:hAnsi="Arial" w:eastAsia="Arial" w:cs="Arial"/>
          <w:sz w:val="24"/>
          <w:szCs w:val="24"/>
        </w:rPr>
        <w:t>expertise</w:t>
      </w:r>
      <w:r w:rsidRPr="187568D6" w:rsidR="42CC7C9C">
        <w:rPr>
          <w:rFonts w:ascii="Arial" w:hAnsi="Arial" w:eastAsia="Arial" w:cs="Arial"/>
          <w:sz w:val="24"/>
          <w:szCs w:val="24"/>
        </w:rPr>
        <w:t xml:space="preserve"> sat within the </w:t>
      </w:r>
      <w:r w:rsidRPr="187568D6" w:rsidR="00A23BF2">
        <w:rPr>
          <w:rFonts w:ascii="Arial" w:hAnsi="Arial" w:eastAsia="Arial" w:cs="Arial"/>
          <w:sz w:val="24"/>
          <w:szCs w:val="24"/>
        </w:rPr>
        <w:t>O</w:t>
      </w:r>
      <w:r w:rsidRPr="187568D6" w:rsidR="42CC7C9C">
        <w:rPr>
          <w:rFonts w:ascii="Arial" w:hAnsi="Arial" w:eastAsia="Arial" w:cs="Arial"/>
          <w:sz w:val="24"/>
          <w:szCs w:val="24"/>
        </w:rPr>
        <w:t xml:space="preserve">perational HR team and </w:t>
      </w:r>
      <w:r w:rsidRPr="187568D6" w:rsidR="340B351D">
        <w:rPr>
          <w:rFonts w:ascii="Arial" w:hAnsi="Arial" w:eastAsia="Arial" w:cs="Arial"/>
          <w:sz w:val="24"/>
          <w:szCs w:val="24"/>
        </w:rPr>
        <w:t>unfortunately,</w:t>
      </w:r>
      <w:r w:rsidRPr="187568D6" w:rsidR="42CC7C9C">
        <w:rPr>
          <w:rFonts w:ascii="Arial" w:hAnsi="Arial" w:eastAsia="Arial" w:cs="Arial"/>
          <w:sz w:val="24"/>
          <w:szCs w:val="24"/>
        </w:rPr>
        <w:t xml:space="preserve"> they often missed meetings and did not commit fully to the project despite being key to ensuring that the proj</w:t>
      </w:r>
      <w:r w:rsidRPr="187568D6" w:rsidR="7DC10106">
        <w:rPr>
          <w:rFonts w:ascii="Arial" w:hAnsi="Arial" w:eastAsia="Arial" w:cs="Arial"/>
          <w:sz w:val="24"/>
          <w:szCs w:val="24"/>
        </w:rPr>
        <w:t xml:space="preserve">ect was executed correctly </w:t>
      </w:r>
      <w:r w:rsidRPr="187568D6" w:rsidR="1E6E8E6E">
        <w:rPr>
          <w:rFonts w:ascii="Arial" w:hAnsi="Arial" w:eastAsia="Arial" w:cs="Arial"/>
          <w:sz w:val="24"/>
          <w:szCs w:val="24"/>
        </w:rPr>
        <w:t>(</w:t>
      </w:r>
      <w:r w:rsidRPr="187568D6" w:rsidR="7916B0B2">
        <w:rPr>
          <w:rFonts w:ascii="Arial" w:hAnsi="Arial" w:eastAsia="Arial" w:cs="Arial"/>
          <w:sz w:val="24"/>
          <w:szCs w:val="24"/>
        </w:rPr>
        <w:t>McCartney, 2023</w:t>
      </w:r>
      <w:r w:rsidRPr="187568D6" w:rsidR="1E6E8E6E">
        <w:rPr>
          <w:rFonts w:ascii="Arial" w:hAnsi="Arial" w:eastAsia="Arial" w:cs="Arial"/>
          <w:sz w:val="24"/>
          <w:szCs w:val="24"/>
        </w:rPr>
        <w:t>).</w:t>
      </w:r>
      <w:r w:rsidRPr="187568D6" w:rsidR="7DC10106">
        <w:rPr>
          <w:rFonts w:ascii="Arial" w:hAnsi="Arial" w:eastAsia="Arial" w:cs="Arial"/>
          <w:sz w:val="24"/>
          <w:szCs w:val="24"/>
        </w:rPr>
        <w:t xml:space="preserve"> This was an issue as that team were a high power and high impact group of stakeholders that should be engaged fully throughout the project to enable it to be successful (NHS England, 2022).</w:t>
      </w:r>
    </w:p>
    <w:p w:rsidR="1C0D25B7" w:rsidP="187568D6" w:rsidRDefault="1C0D25B7" w14:paraId="2F7B6D7C" w14:textId="28B559F8">
      <w:pPr>
        <w:rPr>
          <w:rFonts w:ascii="Arial" w:hAnsi="Arial" w:eastAsia="Arial" w:cs="Arial"/>
          <w:sz w:val="24"/>
          <w:szCs w:val="24"/>
        </w:rPr>
      </w:pPr>
    </w:p>
    <w:p w:rsidR="4282B9CE" w:rsidP="187568D6" w:rsidRDefault="4282B9CE" w14:paraId="5F7A77E6" w14:textId="189D0551">
      <w:pPr>
        <w:rPr>
          <w:rFonts w:ascii="Arial" w:hAnsi="Arial" w:eastAsia="Arial" w:cs="Arial"/>
          <w:sz w:val="24"/>
          <w:szCs w:val="24"/>
          <w:u w:val="single"/>
        </w:rPr>
      </w:pPr>
      <w:r w:rsidRPr="187568D6" w:rsidR="4282B9CE">
        <w:rPr>
          <w:rFonts w:ascii="Arial" w:hAnsi="Arial" w:eastAsia="Arial" w:cs="Arial"/>
          <w:sz w:val="24"/>
          <w:szCs w:val="24"/>
          <w:u w:val="single"/>
        </w:rPr>
        <w:t>Analysis</w:t>
      </w:r>
    </w:p>
    <w:p w:rsidR="1C0D25B7" w:rsidP="187568D6" w:rsidRDefault="341C8F56" w14:paraId="152AECD5" w14:textId="4B77C72E">
      <w:pPr>
        <w:pStyle w:val="Normal"/>
        <w:suppressLineNumbers w:val="0"/>
        <w:bidi w:val="0"/>
        <w:spacing w:before="0" w:beforeAutospacing="off" w:after="160" w:afterAutospacing="off" w:line="259" w:lineRule="auto"/>
        <w:ind w:left="0" w:right="0"/>
        <w:jc w:val="left"/>
        <w:rPr>
          <w:rFonts w:ascii="Arial" w:hAnsi="Arial" w:eastAsia="Arial" w:cs="Arial"/>
          <w:color w:val="000000" w:themeColor="text1" w:themeTint="FF" w:themeShade="FF"/>
          <w:sz w:val="24"/>
          <w:szCs w:val="24"/>
        </w:rPr>
      </w:pPr>
      <w:r w:rsidRPr="187568D6" w:rsidR="341C8F56">
        <w:rPr>
          <w:rFonts w:ascii="Arial" w:hAnsi="Arial" w:eastAsia="Arial" w:cs="Arial"/>
          <w:color w:val="202020"/>
          <w:sz w:val="24"/>
          <w:szCs w:val="24"/>
        </w:rPr>
        <w:t>Assembling the task and finish group without checking in with managers within operational HR first was an issue as it did not all</w:t>
      </w:r>
      <w:r w:rsidRPr="187568D6" w:rsidR="439FF1BB">
        <w:rPr>
          <w:rFonts w:ascii="Arial" w:hAnsi="Arial" w:eastAsia="Arial" w:cs="Arial"/>
          <w:color w:val="202020"/>
          <w:sz w:val="24"/>
          <w:szCs w:val="24"/>
        </w:rPr>
        <w:t>ow me to communicate the importance of the work or for them to manage workloads to avoid burnout and manage the coordination of scheduling meetings around their existing commitments (</w:t>
      </w:r>
      <w:r w:rsidRPr="187568D6" w:rsidR="644D7F22">
        <w:rPr>
          <w:rFonts w:ascii="Arial" w:hAnsi="Arial" w:eastAsia="Arial" w:cs="Arial"/>
          <w:sz w:val="24"/>
          <w:szCs w:val="24"/>
        </w:rPr>
        <w:t>Mortensen &amp; Gardener, 2017</w:t>
      </w:r>
      <w:r w:rsidRPr="187568D6" w:rsidR="00845E13">
        <w:rPr>
          <w:rFonts w:ascii="Arial" w:hAnsi="Arial" w:eastAsia="Arial" w:cs="Arial"/>
          <w:sz w:val="24"/>
          <w:szCs w:val="24"/>
        </w:rPr>
        <w:t xml:space="preserve">; </w:t>
      </w:r>
      <w:r w:rsidRPr="187568D6" w:rsidR="00845E13">
        <w:rPr>
          <w:rFonts w:ascii="Arial" w:hAnsi="Arial" w:eastAsia="Arial" w:cs="Arial"/>
          <w:color w:val="000000" w:themeColor="text1" w:themeTint="FF" w:themeShade="FF"/>
          <w:sz w:val="24"/>
          <w:szCs w:val="24"/>
        </w:rPr>
        <w:t>Ihensekien</w:t>
      </w:r>
      <w:r w:rsidRPr="187568D6" w:rsidR="00845E13">
        <w:rPr>
          <w:rFonts w:ascii="Arial" w:hAnsi="Arial" w:eastAsia="Arial" w:cs="Arial"/>
          <w:color w:val="000000" w:themeColor="text1" w:themeTint="FF" w:themeShade="FF"/>
          <w:sz w:val="24"/>
          <w:szCs w:val="24"/>
        </w:rPr>
        <w:t xml:space="preserve"> &amp; Joel, 2023</w:t>
      </w:r>
      <w:r w:rsidRPr="187568D6" w:rsidR="644D7F22">
        <w:rPr>
          <w:rFonts w:ascii="Arial" w:hAnsi="Arial" w:eastAsia="Arial" w:cs="Arial"/>
          <w:sz w:val="24"/>
          <w:szCs w:val="24"/>
        </w:rPr>
        <w:t>).</w:t>
      </w:r>
      <w:r w:rsidRPr="187568D6" w:rsidR="787B6050">
        <w:rPr>
          <w:rFonts w:ascii="Arial" w:hAnsi="Arial" w:eastAsia="Arial" w:cs="Arial"/>
          <w:sz w:val="24"/>
          <w:szCs w:val="24"/>
        </w:rPr>
        <w:t xml:space="preserve"> For this to have been more successful it would be important in future to build a collaborative relationship with the Operational HR team</w:t>
      </w:r>
      <w:r w:rsidRPr="187568D6" w:rsidR="0C7A594F">
        <w:rPr>
          <w:rFonts w:ascii="Arial" w:hAnsi="Arial" w:eastAsia="Arial" w:cs="Arial"/>
          <w:sz w:val="24"/>
          <w:szCs w:val="24"/>
        </w:rPr>
        <w:t xml:space="preserve">. This is currently </w:t>
      </w:r>
      <w:r w:rsidRPr="187568D6" w:rsidR="42667F1C">
        <w:rPr>
          <w:rFonts w:ascii="Arial" w:hAnsi="Arial" w:eastAsia="Arial" w:cs="Arial"/>
          <w:sz w:val="24"/>
          <w:szCs w:val="24"/>
        </w:rPr>
        <w:t xml:space="preserve">weak due to working in different </w:t>
      </w:r>
      <w:r w:rsidRPr="187568D6" w:rsidR="42667F1C">
        <w:rPr>
          <w:rFonts w:ascii="Arial" w:hAnsi="Arial" w:eastAsia="Arial" w:cs="Arial"/>
          <w:sz w:val="24"/>
          <w:szCs w:val="24"/>
        </w:rPr>
        <w:t>locations</w:t>
      </w:r>
      <w:r w:rsidRPr="187568D6" w:rsidR="358BC5FE">
        <w:rPr>
          <w:rFonts w:ascii="Arial" w:hAnsi="Arial" w:eastAsia="Arial" w:cs="Arial"/>
          <w:sz w:val="24"/>
          <w:szCs w:val="24"/>
        </w:rPr>
        <w:t>,</w:t>
      </w:r>
      <w:r w:rsidRPr="187568D6" w:rsidR="42667F1C">
        <w:rPr>
          <w:rFonts w:ascii="Arial" w:hAnsi="Arial" w:eastAsia="Arial" w:cs="Arial"/>
          <w:sz w:val="24"/>
          <w:szCs w:val="24"/>
        </w:rPr>
        <w:t xml:space="preserve"> but</w:t>
      </w:r>
      <w:r w:rsidRPr="187568D6" w:rsidR="42667F1C">
        <w:rPr>
          <w:rFonts w:ascii="Arial" w:hAnsi="Arial" w:eastAsia="Arial" w:cs="Arial"/>
          <w:sz w:val="24"/>
          <w:szCs w:val="24"/>
        </w:rPr>
        <w:t xml:space="preserve"> could be strengthened with effort to </w:t>
      </w:r>
      <w:r w:rsidRPr="187568D6" w:rsidR="42667F1C">
        <w:rPr>
          <w:rFonts w:ascii="Arial" w:hAnsi="Arial" w:eastAsia="Arial" w:cs="Arial"/>
          <w:sz w:val="24"/>
          <w:szCs w:val="24"/>
        </w:rPr>
        <w:t>establish</w:t>
      </w:r>
      <w:r w:rsidRPr="187568D6" w:rsidR="42667F1C">
        <w:rPr>
          <w:rFonts w:ascii="Arial" w:hAnsi="Arial" w:eastAsia="Arial" w:cs="Arial"/>
          <w:sz w:val="24"/>
          <w:szCs w:val="24"/>
        </w:rPr>
        <w:t xml:space="preserve"> a relationship by hot desking in that location </w:t>
      </w:r>
      <w:r w:rsidRPr="187568D6" w:rsidR="246F2752">
        <w:rPr>
          <w:rFonts w:ascii="Arial" w:hAnsi="Arial" w:eastAsia="Arial" w:cs="Arial"/>
          <w:sz w:val="24"/>
          <w:szCs w:val="24"/>
        </w:rPr>
        <w:t xml:space="preserve">or making effort to interact with those individuals instead of working in silos </w:t>
      </w:r>
      <w:r w:rsidRPr="187568D6" w:rsidR="42667F1C">
        <w:rPr>
          <w:rFonts w:ascii="Arial" w:hAnsi="Arial" w:eastAsia="Arial" w:cs="Arial"/>
          <w:sz w:val="24"/>
          <w:szCs w:val="24"/>
        </w:rPr>
        <w:t>(</w:t>
      </w:r>
      <w:r w:rsidRPr="187568D6" w:rsidR="42667F1C">
        <w:rPr>
          <w:rStyle w:val="eop"/>
          <w:rFonts w:ascii="Arial" w:hAnsi="Arial" w:eastAsia="Arial" w:cs="Arial"/>
          <w:color w:val="000000" w:themeColor="text1" w:themeTint="FF" w:themeShade="FF"/>
          <w:sz w:val="24"/>
          <w:szCs w:val="24"/>
        </w:rPr>
        <w:t>Gorick, 2022)</w:t>
      </w:r>
      <w:r w:rsidRPr="187568D6" w:rsidR="50A938CE">
        <w:rPr>
          <w:rStyle w:val="eop"/>
          <w:rFonts w:ascii="Arial" w:hAnsi="Arial" w:eastAsia="Arial" w:cs="Arial"/>
          <w:color w:val="000000" w:themeColor="text1" w:themeTint="FF" w:themeShade="FF"/>
          <w:sz w:val="24"/>
          <w:szCs w:val="24"/>
        </w:rPr>
        <w:t>.</w:t>
      </w:r>
      <w:r w:rsidRPr="187568D6" w:rsidR="1BC3C595">
        <w:rPr>
          <w:rStyle w:val="eop"/>
          <w:rFonts w:ascii="Arial" w:hAnsi="Arial" w:eastAsia="Arial" w:cs="Arial"/>
          <w:color w:val="000000" w:themeColor="text1" w:themeTint="FF" w:themeShade="FF"/>
          <w:sz w:val="24"/>
          <w:szCs w:val="24"/>
        </w:rPr>
        <w:t xml:space="preserve"> </w:t>
      </w:r>
      <w:r w:rsidRPr="187568D6" w:rsidR="064D6552">
        <w:rPr>
          <w:rStyle w:val="eop"/>
          <w:rFonts w:ascii="Arial" w:hAnsi="Arial" w:eastAsia="Arial" w:cs="Arial"/>
          <w:color w:val="000000" w:themeColor="text1" w:themeTint="FF" w:themeShade="FF"/>
          <w:sz w:val="24"/>
          <w:szCs w:val="24"/>
        </w:rPr>
        <w:t xml:space="preserve">Whilst building </w:t>
      </w:r>
      <w:r w:rsidRPr="187568D6" w:rsidR="51010F38">
        <w:rPr>
          <w:rStyle w:val="eop"/>
          <w:rFonts w:ascii="Arial" w:hAnsi="Arial" w:eastAsia="Arial" w:cs="Arial"/>
          <w:color w:val="000000" w:themeColor="text1" w:themeTint="FF" w:themeShade="FF"/>
          <w:sz w:val="24"/>
          <w:szCs w:val="24"/>
        </w:rPr>
        <w:t>rapport</w:t>
      </w:r>
      <w:r w:rsidRPr="187568D6" w:rsidR="064D6552">
        <w:rPr>
          <w:rStyle w:val="eop"/>
          <w:rFonts w:ascii="Arial" w:hAnsi="Arial" w:eastAsia="Arial" w:cs="Arial"/>
          <w:color w:val="000000" w:themeColor="text1" w:themeTint="FF" w:themeShade="FF"/>
          <w:sz w:val="24"/>
          <w:szCs w:val="24"/>
        </w:rPr>
        <w:t xml:space="preserve"> with the team would have supported me to engage them with collaborating, I could also have taken time to </w:t>
      </w:r>
      <w:r w:rsidRPr="187568D6" w:rsidR="005614B7">
        <w:rPr>
          <w:rStyle w:val="eop"/>
          <w:rFonts w:ascii="Arial" w:hAnsi="Arial" w:eastAsia="Arial" w:cs="Arial"/>
          <w:color w:val="000000" w:themeColor="text1" w:themeTint="FF" w:themeShade="FF"/>
          <w:sz w:val="24"/>
          <w:szCs w:val="24"/>
        </w:rPr>
        <w:t>clearly communicate</w:t>
      </w:r>
      <w:r w:rsidRPr="187568D6" w:rsidR="064D6552">
        <w:rPr>
          <w:rStyle w:val="eop"/>
          <w:rFonts w:ascii="Arial" w:hAnsi="Arial" w:eastAsia="Arial" w:cs="Arial"/>
          <w:color w:val="000000" w:themeColor="text1" w:themeTint="FF" w:themeShade="FF"/>
          <w:sz w:val="24"/>
          <w:szCs w:val="24"/>
        </w:rPr>
        <w:t xml:space="preserve"> the shared purpose of working on the</w:t>
      </w:r>
      <w:r w:rsidRPr="187568D6" w:rsidR="7E31CD36">
        <w:rPr>
          <w:rStyle w:val="eop"/>
          <w:rFonts w:ascii="Arial" w:hAnsi="Arial" w:eastAsia="Arial" w:cs="Arial"/>
          <w:color w:val="000000" w:themeColor="text1" w:themeTint="FF" w:themeShade="FF"/>
          <w:sz w:val="24"/>
          <w:szCs w:val="24"/>
        </w:rPr>
        <w:t xml:space="preserve"> project that would have </w:t>
      </w:r>
      <w:r w:rsidRPr="187568D6" w:rsidR="7E31CD36">
        <w:rPr>
          <w:rStyle w:val="eop"/>
          <w:rFonts w:ascii="Arial" w:hAnsi="Arial" w:eastAsia="Arial" w:cs="Arial"/>
          <w:color w:val="000000" w:themeColor="text1" w:themeTint="FF" w:themeShade="FF"/>
          <w:sz w:val="24"/>
          <w:szCs w:val="24"/>
        </w:rPr>
        <w:t>benefited</w:t>
      </w:r>
      <w:r w:rsidRPr="187568D6" w:rsidR="7E31CD36">
        <w:rPr>
          <w:rStyle w:val="eop"/>
          <w:rFonts w:ascii="Arial" w:hAnsi="Arial" w:eastAsia="Arial" w:cs="Arial"/>
          <w:color w:val="000000" w:themeColor="text1" w:themeTint="FF" w:themeShade="FF"/>
          <w:sz w:val="24"/>
          <w:szCs w:val="24"/>
        </w:rPr>
        <w:t xml:space="preserve"> their team</w:t>
      </w:r>
      <w:r w:rsidRPr="187568D6" w:rsidR="50A938CE">
        <w:rPr>
          <w:rStyle w:val="eop"/>
          <w:rFonts w:ascii="Arial" w:hAnsi="Arial" w:eastAsia="Arial" w:cs="Arial"/>
          <w:color w:val="000000" w:themeColor="text1" w:themeTint="FF" w:themeShade="FF"/>
          <w:sz w:val="24"/>
          <w:szCs w:val="24"/>
        </w:rPr>
        <w:t xml:space="preserve"> </w:t>
      </w:r>
      <w:r w:rsidRPr="187568D6" w:rsidR="7FA9A652">
        <w:rPr>
          <w:rStyle w:val="eop"/>
          <w:rFonts w:ascii="Arial" w:hAnsi="Arial" w:eastAsia="Arial" w:cs="Arial"/>
          <w:color w:val="000000" w:themeColor="text1" w:themeTint="FF" w:themeShade="FF"/>
          <w:sz w:val="24"/>
          <w:szCs w:val="24"/>
        </w:rPr>
        <w:t>(</w:t>
      </w:r>
      <w:r w:rsidRPr="187568D6" w:rsidR="7FA9A652">
        <w:rPr>
          <w:rFonts w:ascii="Arial" w:hAnsi="Arial" w:eastAsia="Arial" w:cs="Arial"/>
          <w:color w:val="000000" w:themeColor="text1" w:themeTint="FF" w:themeShade="FF"/>
          <w:sz w:val="24"/>
          <w:szCs w:val="24"/>
        </w:rPr>
        <w:t>Barker-Scott &amp; Manning, 2022)</w:t>
      </w:r>
      <w:r w:rsidRPr="187568D6" w:rsidR="5E27F3E7">
        <w:rPr>
          <w:rFonts w:ascii="Arial" w:hAnsi="Arial" w:eastAsia="Arial" w:cs="Arial"/>
          <w:color w:val="000000" w:themeColor="text1" w:themeTint="FF" w:themeShade="FF"/>
          <w:sz w:val="24"/>
          <w:szCs w:val="24"/>
        </w:rPr>
        <w:t>. These benefits included</w:t>
      </w:r>
      <w:r w:rsidRPr="187568D6" w:rsidR="25A40F8D">
        <w:rPr>
          <w:rFonts w:ascii="Arial" w:hAnsi="Arial" w:eastAsia="Arial" w:cs="Arial"/>
          <w:color w:val="000000" w:themeColor="text1" w:themeTint="FF" w:themeShade="FF"/>
          <w:sz w:val="24"/>
          <w:szCs w:val="24"/>
        </w:rPr>
        <w:t xml:space="preserve"> gaining diverse views and </w:t>
      </w:r>
      <w:r w:rsidRPr="187568D6" w:rsidR="56C90307">
        <w:rPr>
          <w:rFonts w:ascii="Arial" w:hAnsi="Arial" w:eastAsia="Arial" w:cs="Arial"/>
          <w:color w:val="000000" w:themeColor="text1" w:themeTint="FF" w:themeShade="FF"/>
          <w:sz w:val="24"/>
          <w:szCs w:val="24"/>
        </w:rPr>
        <w:t>knowledge</w:t>
      </w:r>
      <w:r w:rsidRPr="187568D6" w:rsidR="25A40F8D">
        <w:rPr>
          <w:rFonts w:ascii="Arial" w:hAnsi="Arial" w:eastAsia="Arial" w:cs="Arial"/>
          <w:color w:val="000000" w:themeColor="text1" w:themeTint="FF" w:themeShade="FF"/>
          <w:sz w:val="24"/>
          <w:szCs w:val="24"/>
        </w:rPr>
        <w:t xml:space="preserve"> from other departments </w:t>
      </w:r>
      <w:r w:rsidRPr="187568D6" w:rsidR="25A40F8D">
        <w:rPr>
          <w:rFonts w:ascii="Arial" w:hAnsi="Arial" w:eastAsia="Arial" w:cs="Arial"/>
          <w:sz w:val="24"/>
          <w:szCs w:val="24"/>
        </w:rPr>
        <w:t>(</w:t>
      </w:r>
      <w:r w:rsidRPr="187568D6" w:rsidR="273FDFEE">
        <w:rPr>
          <w:rFonts w:ascii="Arial" w:hAnsi="Arial" w:eastAsia="Arial" w:cs="Arial"/>
          <w:sz w:val="24"/>
          <w:szCs w:val="24"/>
        </w:rPr>
        <w:t xml:space="preserve">Green &amp; Young, 2019; </w:t>
      </w:r>
      <w:r w:rsidRPr="187568D6" w:rsidR="25A40F8D">
        <w:rPr>
          <w:rFonts w:ascii="Arial" w:hAnsi="Arial" w:eastAsia="Arial" w:cs="Arial"/>
          <w:sz w:val="24"/>
          <w:szCs w:val="24"/>
        </w:rPr>
        <w:t xml:space="preserve">Green &amp; </w:t>
      </w:r>
      <w:r w:rsidRPr="187568D6" w:rsidR="13D4924F">
        <w:rPr>
          <w:rFonts w:ascii="Arial" w:hAnsi="Arial" w:eastAsia="Arial" w:cs="Arial"/>
          <w:sz w:val="24"/>
          <w:szCs w:val="24"/>
        </w:rPr>
        <w:t>M</w:t>
      </w:r>
      <w:r w:rsidRPr="187568D6" w:rsidR="25A40F8D">
        <w:rPr>
          <w:rFonts w:ascii="Arial" w:hAnsi="Arial" w:eastAsia="Arial" w:cs="Arial"/>
          <w:sz w:val="24"/>
          <w:szCs w:val="24"/>
        </w:rPr>
        <w:t>axwell, 2022).</w:t>
      </w:r>
      <w:r w:rsidRPr="187568D6" w:rsidR="009A50B4">
        <w:rPr>
          <w:rFonts w:ascii="Arial" w:hAnsi="Arial" w:eastAsia="Arial" w:cs="Arial"/>
          <w:sz w:val="24"/>
          <w:szCs w:val="24"/>
        </w:rPr>
        <w:t xml:space="preserve"> </w:t>
      </w:r>
      <w:r w:rsidRPr="187568D6" w:rsidR="0012616A">
        <w:rPr>
          <w:rFonts w:ascii="Arial" w:hAnsi="Arial" w:eastAsia="Arial" w:cs="Arial"/>
          <w:sz w:val="24"/>
          <w:szCs w:val="24"/>
        </w:rPr>
        <w:t xml:space="preserve">Coaching has been highlighted </w:t>
      </w:r>
      <w:r w:rsidRPr="187568D6" w:rsidR="5101A2C2">
        <w:rPr>
          <w:rFonts w:ascii="Arial" w:hAnsi="Arial" w:eastAsia="Arial" w:cs="Arial"/>
          <w:sz w:val="24"/>
          <w:szCs w:val="24"/>
        </w:rPr>
        <w:t>to</w:t>
      </w:r>
      <w:r w:rsidRPr="187568D6" w:rsidR="0012616A">
        <w:rPr>
          <w:rFonts w:ascii="Arial" w:hAnsi="Arial" w:eastAsia="Arial" w:cs="Arial"/>
          <w:sz w:val="24"/>
          <w:szCs w:val="24"/>
        </w:rPr>
        <w:t xml:space="preserve"> motivate </w:t>
      </w:r>
      <w:r w:rsidRPr="187568D6" w:rsidR="00035426">
        <w:rPr>
          <w:rFonts w:ascii="Arial" w:hAnsi="Arial" w:eastAsia="Arial" w:cs="Arial"/>
          <w:sz w:val="24"/>
          <w:szCs w:val="24"/>
        </w:rPr>
        <w:t>individual</w:t>
      </w:r>
      <w:r w:rsidRPr="187568D6" w:rsidR="04C54585">
        <w:rPr>
          <w:rFonts w:ascii="Arial" w:hAnsi="Arial" w:eastAsia="Arial" w:cs="Arial"/>
          <w:sz w:val="24"/>
          <w:szCs w:val="24"/>
        </w:rPr>
        <w:t>s</w:t>
      </w:r>
      <w:r w:rsidRPr="187568D6" w:rsidR="00035426">
        <w:rPr>
          <w:rFonts w:ascii="Arial" w:hAnsi="Arial" w:eastAsia="Arial" w:cs="Arial"/>
          <w:sz w:val="24"/>
          <w:szCs w:val="24"/>
        </w:rPr>
        <w:t xml:space="preserve"> and give clarity on the significance of their role (Rafferty &amp; Fairbrother, 2015). </w:t>
      </w:r>
      <w:r w:rsidRPr="187568D6" w:rsidR="009A50B4">
        <w:rPr>
          <w:rFonts w:ascii="Arial" w:hAnsi="Arial" w:eastAsia="Arial" w:cs="Arial"/>
          <w:sz w:val="24"/>
          <w:szCs w:val="24"/>
        </w:rPr>
        <w:t xml:space="preserve">Applying </w:t>
      </w:r>
      <w:r w:rsidRPr="187568D6" w:rsidR="007B1997">
        <w:rPr>
          <w:rFonts w:ascii="Arial" w:hAnsi="Arial" w:eastAsia="Arial" w:cs="Arial"/>
          <w:sz w:val="24"/>
          <w:szCs w:val="24"/>
        </w:rPr>
        <w:t xml:space="preserve">coaching techniques </w:t>
      </w:r>
      <w:r w:rsidRPr="187568D6" w:rsidR="0012616A">
        <w:rPr>
          <w:rFonts w:ascii="Arial" w:hAnsi="Arial" w:eastAsia="Arial" w:cs="Arial"/>
          <w:sz w:val="24"/>
          <w:szCs w:val="24"/>
        </w:rPr>
        <w:t>such as the</w:t>
      </w:r>
      <w:r w:rsidRPr="187568D6" w:rsidR="009A50B4">
        <w:rPr>
          <w:rFonts w:ascii="Arial" w:hAnsi="Arial" w:eastAsia="Arial" w:cs="Arial"/>
          <w:sz w:val="24"/>
          <w:szCs w:val="24"/>
        </w:rPr>
        <w:t xml:space="preserve"> </w:t>
      </w:r>
      <w:r w:rsidRPr="187568D6" w:rsidR="0023343B">
        <w:rPr>
          <w:rFonts w:ascii="Arial" w:hAnsi="Arial" w:eastAsia="Arial" w:cs="Arial"/>
          <w:sz w:val="24"/>
          <w:szCs w:val="24"/>
        </w:rPr>
        <w:t>OSCAR model could have</w:t>
      </w:r>
      <w:r w:rsidRPr="187568D6" w:rsidR="00DE61FC">
        <w:rPr>
          <w:rFonts w:ascii="Arial" w:hAnsi="Arial" w:eastAsia="Arial" w:cs="Arial"/>
          <w:sz w:val="24"/>
          <w:szCs w:val="24"/>
        </w:rPr>
        <w:t xml:space="preserve"> </w:t>
      </w:r>
      <w:r w:rsidRPr="187568D6" w:rsidR="006039EE">
        <w:rPr>
          <w:rFonts w:ascii="Arial" w:hAnsi="Arial" w:eastAsia="Arial" w:cs="Arial"/>
          <w:sz w:val="24"/>
          <w:szCs w:val="24"/>
        </w:rPr>
        <w:t>enabled me to</w:t>
      </w:r>
      <w:r w:rsidRPr="187568D6" w:rsidR="00035426">
        <w:rPr>
          <w:rFonts w:ascii="Arial" w:hAnsi="Arial" w:eastAsia="Arial" w:cs="Arial"/>
          <w:sz w:val="24"/>
          <w:szCs w:val="24"/>
        </w:rPr>
        <w:t xml:space="preserve"> </w:t>
      </w:r>
      <w:r w:rsidRPr="187568D6" w:rsidR="00BA5655">
        <w:rPr>
          <w:rFonts w:ascii="Arial" w:hAnsi="Arial" w:eastAsia="Arial" w:cs="Arial"/>
          <w:sz w:val="24"/>
          <w:szCs w:val="24"/>
        </w:rPr>
        <w:t xml:space="preserve">communicate the purpose and </w:t>
      </w:r>
      <w:r w:rsidRPr="187568D6" w:rsidR="00CF727A">
        <w:rPr>
          <w:rFonts w:ascii="Arial" w:hAnsi="Arial" w:eastAsia="Arial" w:cs="Arial"/>
          <w:sz w:val="24"/>
          <w:szCs w:val="24"/>
        </w:rPr>
        <w:t xml:space="preserve">roles in the piece of work effectively whilst </w:t>
      </w:r>
      <w:r w:rsidRPr="187568D6" w:rsidR="00CF727A">
        <w:rPr>
          <w:rFonts w:ascii="Arial" w:hAnsi="Arial" w:eastAsia="Arial" w:cs="Arial"/>
          <w:sz w:val="24"/>
          <w:szCs w:val="24"/>
        </w:rPr>
        <w:t>providing</w:t>
      </w:r>
      <w:r w:rsidRPr="187568D6" w:rsidR="00CF727A">
        <w:rPr>
          <w:rFonts w:ascii="Arial" w:hAnsi="Arial" w:eastAsia="Arial" w:cs="Arial"/>
          <w:sz w:val="24"/>
          <w:szCs w:val="24"/>
        </w:rPr>
        <w:t xml:space="preserve"> a framework to discuss options and </w:t>
      </w:r>
      <w:r w:rsidRPr="187568D6" w:rsidR="00056697">
        <w:rPr>
          <w:rFonts w:ascii="Arial" w:hAnsi="Arial" w:eastAsia="Arial" w:cs="Arial"/>
          <w:sz w:val="24"/>
          <w:szCs w:val="24"/>
        </w:rPr>
        <w:t xml:space="preserve">develop actions for the team </w:t>
      </w:r>
      <w:r w:rsidRPr="187568D6" w:rsidR="00596B81">
        <w:rPr>
          <w:rFonts w:ascii="Arial" w:hAnsi="Arial" w:eastAsia="Arial" w:cs="Arial"/>
          <w:sz w:val="24"/>
          <w:szCs w:val="24"/>
        </w:rPr>
        <w:t>(The Open University, 2021)</w:t>
      </w:r>
      <w:r w:rsidRPr="187568D6" w:rsidR="00596B81">
        <w:rPr>
          <w:rFonts w:ascii="Arial" w:hAnsi="Arial" w:eastAsia="Arial" w:cs="Arial"/>
          <w:sz w:val="24"/>
          <w:szCs w:val="24"/>
        </w:rPr>
        <w:t xml:space="preserve">. </w:t>
      </w:r>
      <w:r w:rsidRPr="187568D6" w:rsidR="25A40F8D">
        <w:rPr>
          <w:rFonts w:ascii="Arial" w:hAnsi="Arial" w:eastAsia="Arial" w:cs="Arial"/>
          <w:color w:val="000000" w:themeColor="text1" w:themeTint="FF" w:themeShade="FF"/>
          <w:sz w:val="24"/>
          <w:szCs w:val="24"/>
        </w:rPr>
        <w:t xml:space="preserve"> </w:t>
      </w:r>
      <w:r w:rsidRPr="187568D6" w:rsidR="3592C57B">
        <w:rPr>
          <w:rFonts w:ascii="Arial" w:hAnsi="Arial" w:eastAsia="Arial" w:cs="Arial"/>
          <w:color w:val="000000" w:themeColor="text1" w:themeTint="FF" w:themeShade="FF"/>
          <w:sz w:val="24"/>
          <w:szCs w:val="24"/>
        </w:rPr>
        <w:t xml:space="preserve"> </w:t>
      </w:r>
    </w:p>
    <w:p w:rsidR="6B64EC0B" w:rsidP="187568D6" w:rsidRDefault="6B64EC0B" w14:paraId="53DA0170" w14:textId="3C7BFCB5">
      <w:pPr>
        <w:rPr>
          <w:rFonts w:ascii="Arial" w:hAnsi="Arial" w:eastAsia="Arial" w:cs="Arial"/>
          <w:color w:val="000000" w:themeColor="text1"/>
          <w:sz w:val="24"/>
          <w:szCs w:val="24"/>
        </w:rPr>
      </w:pPr>
    </w:p>
    <w:p w:rsidR="4282B9CE" w:rsidP="187568D6" w:rsidRDefault="4282B9CE" w14:paraId="1949E3AC" w14:textId="1D29CBD5">
      <w:pPr>
        <w:rPr>
          <w:rFonts w:ascii="Arial" w:hAnsi="Arial" w:eastAsia="Arial" w:cs="Arial"/>
          <w:sz w:val="24"/>
          <w:szCs w:val="24"/>
          <w:u w:val="single"/>
        </w:rPr>
      </w:pPr>
      <w:r w:rsidRPr="187568D6" w:rsidR="4282B9CE">
        <w:rPr>
          <w:rFonts w:ascii="Arial" w:hAnsi="Arial" w:eastAsia="Arial" w:cs="Arial"/>
          <w:sz w:val="24"/>
          <w:szCs w:val="24"/>
          <w:u w:val="single"/>
        </w:rPr>
        <w:t>Conclusion</w:t>
      </w:r>
    </w:p>
    <w:p w:rsidR="1DD39173" w:rsidP="187568D6" w:rsidRDefault="6CF35440" w14:paraId="6F925F17" w14:textId="74EF4AA1">
      <w:pPr>
        <w:rPr>
          <w:rFonts w:ascii="Arial" w:hAnsi="Arial" w:eastAsia="Arial" w:cs="Arial"/>
          <w:sz w:val="24"/>
          <w:szCs w:val="24"/>
        </w:rPr>
      </w:pPr>
      <w:r w:rsidRPr="187568D6" w:rsidR="6CF35440">
        <w:rPr>
          <w:rFonts w:ascii="Arial" w:hAnsi="Arial" w:eastAsia="Arial" w:cs="Arial"/>
          <w:sz w:val="24"/>
          <w:szCs w:val="24"/>
        </w:rPr>
        <w:t xml:space="preserve">To conclude, </w:t>
      </w:r>
      <w:r w:rsidRPr="187568D6" w:rsidR="3C5140B7">
        <w:rPr>
          <w:rFonts w:ascii="Arial" w:hAnsi="Arial" w:eastAsia="Arial" w:cs="Arial"/>
          <w:sz w:val="24"/>
          <w:szCs w:val="24"/>
        </w:rPr>
        <w:t xml:space="preserve">it will be important to continue to strive towards cross-departmental working on projects which </w:t>
      </w:r>
      <w:r w:rsidRPr="187568D6" w:rsidR="54F88B80">
        <w:rPr>
          <w:rFonts w:ascii="Arial" w:hAnsi="Arial" w:eastAsia="Arial" w:cs="Arial"/>
          <w:sz w:val="24"/>
          <w:szCs w:val="24"/>
        </w:rPr>
        <w:t>has clear benefits for gaining diverse perspectives and drawing on knowledge and skills from across the organisation to improve work practices</w:t>
      </w:r>
      <w:r w:rsidRPr="187568D6" w:rsidR="3AB1947D">
        <w:rPr>
          <w:rFonts w:ascii="Arial" w:hAnsi="Arial" w:eastAsia="Arial" w:cs="Arial"/>
          <w:sz w:val="24"/>
          <w:szCs w:val="24"/>
        </w:rPr>
        <w:t xml:space="preserve"> (Green &amp; maxwell, 2022).</w:t>
      </w:r>
    </w:p>
    <w:p w:rsidR="3C5140B7" w:rsidP="187568D6" w:rsidRDefault="3C5140B7" w14:paraId="70E796D4" w14:textId="5AA754B4">
      <w:pPr>
        <w:rPr>
          <w:rFonts w:ascii="Arial" w:hAnsi="Arial" w:eastAsia="Arial" w:cs="Arial"/>
          <w:color w:val="000000" w:themeColor="text1"/>
          <w:sz w:val="24"/>
          <w:szCs w:val="24"/>
        </w:rPr>
      </w:pPr>
      <w:r w:rsidRPr="187568D6" w:rsidR="3C5140B7">
        <w:rPr>
          <w:rFonts w:ascii="Arial" w:hAnsi="Arial" w:eastAsia="Arial" w:cs="Arial"/>
          <w:sz w:val="24"/>
          <w:szCs w:val="24"/>
        </w:rPr>
        <w:t xml:space="preserve">To improve on this experience, in future I should make effort to </w:t>
      </w:r>
      <w:r w:rsidRPr="187568D6" w:rsidR="3C5140B7">
        <w:rPr>
          <w:rFonts w:ascii="Arial" w:hAnsi="Arial" w:eastAsia="Arial" w:cs="Arial"/>
          <w:sz w:val="24"/>
          <w:szCs w:val="24"/>
        </w:rPr>
        <w:t>establish</w:t>
      </w:r>
      <w:r w:rsidRPr="187568D6" w:rsidR="3C5140B7">
        <w:rPr>
          <w:rFonts w:ascii="Arial" w:hAnsi="Arial" w:eastAsia="Arial" w:cs="Arial"/>
          <w:sz w:val="24"/>
          <w:szCs w:val="24"/>
        </w:rPr>
        <w:t xml:space="preserve"> relationships with colleagues in other teams</w:t>
      </w:r>
      <w:r w:rsidRPr="187568D6" w:rsidR="0DBB0C70">
        <w:rPr>
          <w:rFonts w:ascii="Arial" w:hAnsi="Arial" w:eastAsia="Arial" w:cs="Arial"/>
          <w:sz w:val="24"/>
          <w:szCs w:val="24"/>
        </w:rPr>
        <w:t xml:space="preserve"> (</w:t>
      </w:r>
      <w:r w:rsidRPr="187568D6" w:rsidR="0DBB0C70">
        <w:rPr>
          <w:rStyle w:val="eop"/>
          <w:rFonts w:ascii="Arial" w:hAnsi="Arial" w:eastAsia="Arial" w:cs="Arial"/>
          <w:color w:val="000000" w:themeColor="text1" w:themeTint="FF" w:themeShade="FF"/>
          <w:sz w:val="24"/>
          <w:szCs w:val="24"/>
        </w:rPr>
        <w:t>Gorick, 2022)</w:t>
      </w:r>
      <w:r w:rsidRPr="187568D6" w:rsidR="3C5140B7">
        <w:rPr>
          <w:rFonts w:ascii="Arial" w:hAnsi="Arial" w:eastAsia="Arial" w:cs="Arial"/>
          <w:sz w:val="24"/>
          <w:szCs w:val="24"/>
        </w:rPr>
        <w:t xml:space="preserve"> </w:t>
      </w:r>
      <w:r w:rsidRPr="187568D6" w:rsidR="762A4B09">
        <w:rPr>
          <w:rFonts w:ascii="Arial" w:hAnsi="Arial" w:eastAsia="Arial" w:cs="Arial"/>
          <w:sz w:val="24"/>
          <w:szCs w:val="24"/>
        </w:rPr>
        <w:t>to</w:t>
      </w:r>
      <w:r w:rsidRPr="187568D6" w:rsidR="3C5140B7">
        <w:rPr>
          <w:rFonts w:ascii="Arial" w:hAnsi="Arial" w:eastAsia="Arial" w:cs="Arial"/>
          <w:sz w:val="24"/>
          <w:szCs w:val="24"/>
        </w:rPr>
        <w:t xml:space="preserve"> </w:t>
      </w:r>
      <w:r w:rsidRPr="187568D6" w:rsidR="762A4B09">
        <w:rPr>
          <w:rFonts w:ascii="Arial" w:hAnsi="Arial" w:eastAsia="Arial" w:cs="Arial"/>
          <w:sz w:val="24"/>
          <w:szCs w:val="24"/>
        </w:rPr>
        <w:t xml:space="preserve">increase my ability to engage them with future projects and to understand their current </w:t>
      </w:r>
      <w:r w:rsidRPr="187568D6" w:rsidR="64F1E6ED">
        <w:rPr>
          <w:rFonts w:ascii="Arial" w:hAnsi="Arial" w:eastAsia="Arial" w:cs="Arial"/>
          <w:sz w:val="24"/>
          <w:szCs w:val="24"/>
        </w:rPr>
        <w:t>workloads</w:t>
      </w:r>
      <w:r w:rsidRPr="187568D6" w:rsidR="762A4B09">
        <w:rPr>
          <w:rFonts w:ascii="Arial" w:hAnsi="Arial" w:eastAsia="Arial" w:cs="Arial"/>
          <w:sz w:val="24"/>
          <w:szCs w:val="24"/>
        </w:rPr>
        <w:t xml:space="preserve"> or barriers to engaging with the project </w:t>
      </w:r>
      <w:r w:rsidRPr="187568D6" w:rsidR="059F7455">
        <w:rPr>
          <w:rFonts w:ascii="Arial" w:hAnsi="Arial" w:eastAsia="Arial" w:cs="Arial"/>
          <w:color w:val="000000" w:themeColor="text1" w:themeTint="FF" w:themeShade="FF"/>
          <w:sz w:val="24"/>
          <w:szCs w:val="24"/>
        </w:rPr>
        <w:t>(</w:t>
      </w:r>
      <w:r w:rsidRPr="187568D6" w:rsidR="059F7455">
        <w:rPr>
          <w:rFonts w:ascii="Arial" w:hAnsi="Arial" w:eastAsia="Arial" w:cs="Arial"/>
          <w:color w:val="000000" w:themeColor="text1" w:themeTint="FF" w:themeShade="FF"/>
          <w:sz w:val="24"/>
          <w:szCs w:val="24"/>
        </w:rPr>
        <w:t>Ihensekien</w:t>
      </w:r>
      <w:r w:rsidRPr="187568D6" w:rsidR="059F7455">
        <w:rPr>
          <w:rFonts w:ascii="Arial" w:hAnsi="Arial" w:eastAsia="Arial" w:cs="Arial"/>
          <w:color w:val="000000" w:themeColor="text1" w:themeTint="FF" w:themeShade="FF"/>
          <w:sz w:val="24"/>
          <w:szCs w:val="24"/>
        </w:rPr>
        <w:t xml:space="preserve"> &amp; Joel, 2023).</w:t>
      </w:r>
      <w:r w:rsidRPr="187568D6" w:rsidR="00056697">
        <w:rPr>
          <w:rFonts w:ascii="Arial" w:hAnsi="Arial" w:eastAsia="Arial" w:cs="Arial"/>
          <w:color w:val="000000" w:themeColor="text1" w:themeTint="FF" w:themeShade="FF"/>
          <w:sz w:val="24"/>
          <w:szCs w:val="24"/>
        </w:rPr>
        <w:t xml:space="preserve"> I would also </w:t>
      </w:r>
      <w:r w:rsidRPr="187568D6" w:rsidR="00056697">
        <w:rPr>
          <w:rFonts w:ascii="Arial" w:hAnsi="Arial" w:eastAsia="Arial" w:cs="Arial"/>
          <w:color w:val="000000" w:themeColor="text1" w:themeTint="FF" w:themeShade="FF"/>
          <w:sz w:val="24"/>
          <w:szCs w:val="24"/>
        </w:rPr>
        <w:t>benefit</w:t>
      </w:r>
      <w:r w:rsidRPr="187568D6" w:rsidR="00056697">
        <w:rPr>
          <w:rFonts w:ascii="Arial" w:hAnsi="Arial" w:eastAsia="Arial" w:cs="Arial"/>
          <w:color w:val="000000" w:themeColor="text1" w:themeTint="FF" w:themeShade="FF"/>
          <w:sz w:val="24"/>
          <w:szCs w:val="24"/>
        </w:rPr>
        <w:t xml:space="preserve"> from learning more about the OSCAR model to strengthen my coaching skills (</w:t>
      </w:r>
      <w:r w:rsidRPr="187568D6" w:rsidR="003F4D6C">
        <w:rPr>
          <w:rFonts w:ascii="Arial" w:hAnsi="Arial" w:eastAsia="Arial" w:cs="Arial"/>
          <w:color w:val="000000" w:themeColor="text1" w:themeTint="FF" w:themeShade="FF"/>
          <w:sz w:val="24"/>
          <w:szCs w:val="24"/>
        </w:rPr>
        <w:t xml:space="preserve">The Open University, 2021). </w:t>
      </w:r>
    </w:p>
    <w:p w:rsidR="1DD39173" w:rsidP="187568D6" w:rsidRDefault="1DD39173" w14:paraId="565E311B" w14:textId="3286A897">
      <w:pPr>
        <w:rPr>
          <w:rFonts w:ascii="Arial" w:hAnsi="Arial" w:eastAsia="Arial" w:cs="Arial"/>
          <w:sz w:val="24"/>
          <w:szCs w:val="24"/>
        </w:rPr>
      </w:pPr>
    </w:p>
    <w:p w:rsidR="1DD39173" w:rsidP="1DD39173" w:rsidRDefault="1DD39173" w14:paraId="5287E10F" w14:textId="120EA4F6">
      <w:pPr>
        <w:rPr>
          <w:rFonts w:ascii="Arial" w:hAnsi="Arial" w:eastAsia="Arial" w:cs="Arial"/>
          <w:sz w:val="24"/>
          <w:szCs w:val="24"/>
        </w:rPr>
      </w:pPr>
    </w:p>
    <w:p w:rsidR="4DD0A181" w:rsidP="6F9F7B44" w:rsidRDefault="4DD0A181" w14:paraId="7FE6F0FB" w14:textId="5E3F5E60">
      <w:pPr>
        <w:rPr>
          <w:rFonts w:ascii="Arial" w:hAnsi="Arial" w:eastAsia="Arial" w:cs="Arial"/>
          <w:b w:val="1"/>
          <w:bCs w:val="1"/>
          <w:sz w:val="24"/>
          <w:szCs w:val="24"/>
        </w:rPr>
      </w:pPr>
      <w:r w:rsidRPr="187568D6" w:rsidR="4DD0A181">
        <w:rPr>
          <w:rFonts w:ascii="Arial" w:hAnsi="Arial" w:eastAsia="Arial" w:cs="Arial"/>
          <w:b w:val="1"/>
          <w:bCs w:val="1"/>
          <w:sz w:val="24"/>
          <w:szCs w:val="24"/>
        </w:rPr>
        <w:t xml:space="preserve">Scenario </w:t>
      </w:r>
      <w:r w:rsidRPr="187568D6" w:rsidR="2544209D">
        <w:rPr>
          <w:rFonts w:ascii="Arial" w:hAnsi="Arial" w:eastAsia="Arial" w:cs="Arial"/>
          <w:b w:val="1"/>
          <w:bCs w:val="1"/>
          <w:sz w:val="24"/>
          <w:szCs w:val="24"/>
        </w:rPr>
        <w:t>3</w:t>
      </w:r>
      <w:r w:rsidRPr="187568D6" w:rsidR="4DD0A181">
        <w:rPr>
          <w:rFonts w:ascii="Arial" w:hAnsi="Arial" w:eastAsia="Arial" w:cs="Arial"/>
          <w:b w:val="1"/>
          <w:bCs w:val="1"/>
          <w:sz w:val="24"/>
          <w:szCs w:val="24"/>
        </w:rPr>
        <w:t>:</w:t>
      </w:r>
      <w:r w:rsidRPr="187568D6" w:rsidR="45C37E4A">
        <w:rPr>
          <w:rFonts w:ascii="Arial" w:hAnsi="Arial" w:eastAsia="Arial" w:cs="Arial"/>
          <w:b w:val="1"/>
          <w:bCs w:val="1"/>
          <w:sz w:val="24"/>
          <w:szCs w:val="24"/>
        </w:rPr>
        <w:t xml:space="preserve"> </w:t>
      </w:r>
      <w:r w:rsidRPr="187568D6" w:rsidR="2260E130">
        <w:rPr>
          <w:rFonts w:ascii="Arial" w:hAnsi="Arial" w:eastAsia="Arial" w:cs="Arial"/>
          <w:b w:val="1"/>
          <w:bCs w:val="1"/>
          <w:sz w:val="24"/>
          <w:szCs w:val="24"/>
        </w:rPr>
        <w:t>What about 50 years’ service?</w:t>
      </w:r>
    </w:p>
    <w:p w:rsidR="4DD0A181" w:rsidP="7C9ABC39" w:rsidRDefault="4DD0A181" w14:paraId="01B34A29" w14:textId="5499AD2B">
      <w:pPr>
        <w:rPr>
          <w:rFonts w:ascii="Arial" w:hAnsi="Arial" w:eastAsia="Arial" w:cs="Arial"/>
          <w:b w:val="1"/>
          <w:bCs w:val="1"/>
          <w:sz w:val="24"/>
          <w:szCs w:val="24"/>
        </w:rPr>
      </w:pPr>
      <w:r w:rsidRPr="187568D6" w:rsidR="4DD0A181">
        <w:rPr>
          <w:rFonts w:ascii="Arial" w:hAnsi="Arial" w:eastAsia="Arial" w:cs="Arial"/>
          <w:b w:val="1"/>
          <w:bCs w:val="1"/>
          <w:sz w:val="24"/>
          <w:szCs w:val="24"/>
        </w:rPr>
        <w:t>CIPD Core Behaviours:</w:t>
      </w:r>
      <w:r w:rsidRPr="187568D6" w:rsidR="4B3A3BAA">
        <w:rPr>
          <w:rFonts w:ascii="Arial" w:hAnsi="Arial" w:eastAsia="Arial" w:cs="Arial"/>
          <w:b w:val="1"/>
          <w:bCs w:val="1"/>
          <w:sz w:val="24"/>
          <w:szCs w:val="24"/>
        </w:rPr>
        <w:t xml:space="preserve"> Professional Courage</w:t>
      </w:r>
      <w:r w:rsidRPr="187568D6" w:rsidR="00D10FDC">
        <w:rPr>
          <w:rFonts w:ascii="Arial" w:hAnsi="Arial" w:eastAsia="Arial" w:cs="Arial"/>
          <w:b w:val="1"/>
          <w:bCs w:val="1"/>
          <w:sz w:val="24"/>
          <w:szCs w:val="24"/>
        </w:rPr>
        <w:t xml:space="preserve"> and influence</w:t>
      </w:r>
      <w:r w:rsidRPr="187568D6" w:rsidR="4B3A3BAA">
        <w:rPr>
          <w:rFonts w:ascii="Arial" w:hAnsi="Arial" w:eastAsia="Arial" w:cs="Arial"/>
          <w:b w:val="1"/>
          <w:bCs w:val="1"/>
          <w:sz w:val="24"/>
          <w:szCs w:val="24"/>
        </w:rPr>
        <w:t xml:space="preserve"> &amp; Ethical Practice</w:t>
      </w:r>
    </w:p>
    <w:p w:rsidRPr="00D85BAC" w:rsidR="1C0D25B7" w:rsidP="1C0D25B7" w:rsidRDefault="6FCFA375" w14:paraId="664594C0" w14:textId="5CB90262">
      <w:pPr>
        <w:rPr>
          <w:rFonts w:ascii="Arial" w:hAnsi="Arial" w:eastAsia="Arial" w:cs="Arial"/>
          <w:sz w:val="24"/>
          <w:szCs w:val="24"/>
          <w:u w:val="single"/>
        </w:rPr>
      </w:pPr>
      <w:r w:rsidRPr="187568D6" w:rsidR="6FCFA375">
        <w:rPr>
          <w:rFonts w:ascii="Arial" w:hAnsi="Arial" w:eastAsia="Arial" w:cs="Arial"/>
          <w:sz w:val="24"/>
          <w:szCs w:val="24"/>
          <w:u w:val="single"/>
        </w:rPr>
        <w:t xml:space="preserve">Description </w:t>
      </w:r>
    </w:p>
    <w:p w:rsidR="236177DD" w:rsidP="6F9F7B44" w:rsidRDefault="00E56F63" w14:paraId="19781FD0" w14:textId="451E37B9">
      <w:pPr>
        <w:rPr>
          <w:rFonts w:ascii="Arial" w:hAnsi="Arial" w:eastAsia="Arial" w:cs="Arial"/>
          <w:sz w:val="24"/>
          <w:szCs w:val="24"/>
        </w:rPr>
      </w:pPr>
      <w:r w:rsidRPr="187568D6" w:rsidR="00E56F63">
        <w:rPr>
          <w:rFonts w:ascii="Arial" w:hAnsi="Arial" w:eastAsia="Arial" w:cs="Arial"/>
          <w:sz w:val="24"/>
          <w:szCs w:val="24"/>
        </w:rPr>
        <w:t>I recently</w:t>
      </w:r>
      <w:r w:rsidRPr="187568D6" w:rsidR="236177DD">
        <w:rPr>
          <w:rFonts w:ascii="Arial" w:hAnsi="Arial" w:eastAsia="Arial" w:cs="Arial"/>
          <w:sz w:val="24"/>
          <w:szCs w:val="24"/>
        </w:rPr>
        <w:t xml:space="preserve"> relaunched </w:t>
      </w:r>
      <w:r w:rsidRPr="187568D6" w:rsidR="00E56F63">
        <w:rPr>
          <w:rFonts w:ascii="Arial" w:hAnsi="Arial" w:eastAsia="Arial" w:cs="Arial"/>
          <w:sz w:val="24"/>
          <w:szCs w:val="24"/>
        </w:rPr>
        <w:t xml:space="preserve">the long service awards </w:t>
      </w:r>
      <w:r w:rsidRPr="187568D6" w:rsidR="236177DD">
        <w:rPr>
          <w:rFonts w:ascii="Arial" w:hAnsi="Arial" w:eastAsia="Arial" w:cs="Arial"/>
          <w:sz w:val="24"/>
          <w:szCs w:val="24"/>
        </w:rPr>
        <w:t xml:space="preserve">to </w:t>
      </w:r>
      <w:r w:rsidRPr="187568D6" w:rsidR="26EE7FB4">
        <w:rPr>
          <w:rFonts w:ascii="Arial" w:hAnsi="Arial" w:eastAsia="Arial" w:cs="Arial"/>
          <w:sz w:val="24"/>
          <w:szCs w:val="24"/>
        </w:rPr>
        <w:t>motivate staff a</w:t>
      </w:r>
      <w:r w:rsidRPr="187568D6" w:rsidR="49BDFDEB">
        <w:rPr>
          <w:rFonts w:ascii="Arial" w:hAnsi="Arial" w:eastAsia="Arial" w:cs="Arial"/>
          <w:sz w:val="24"/>
          <w:szCs w:val="24"/>
        </w:rPr>
        <w:t xml:space="preserve">nd incentivise loyalty (Cotton, </w:t>
      </w:r>
      <w:r w:rsidRPr="187568D6" w:rsidR="6CA47875">
        <w:rPr>
          <w:rFonts w:ascii="Arial" w:hAnsi="Arial" w:eastAsia="Arial" w:cs="Arial"/>
          <w:sz w:val="24"/>
          <w:szCs w:val="24"/>
        </w:rPr>
        <w:t>Gifford and Young,</w:t>
      </w:r>
      <w:r w:rsidRPr="187568D6" w:rsidR="49BDFDEB">
        <w:rPr>
          <w:rFonts w:ascii="Arial" w:hAnsi="Arial" w:eastAsia="Arial" w:cs="Arial"/>
          <w:sz w:val="24"/>
          <w:szCs w:val="24"/>
        </w:rPr>
        <w:t xml:space="preserve"> 2022)</w:t>
      </w:r>
      <w:r w:rsidRPr="187568D6" w:rsidR="236177DD">
        <w:rPr>
          <w:rFonts w:ascii="Arial" w:hAnsi="Arial" w:eastAsia="Arial" w:cs="Arial"/>
          <w:sz w:val="24"/>
          <w:szCs w:val="24"/>
        </w:rPr>
        <w:t xml:space="preserve">. </w:t>
      </w:r>
      <w:r w:rsidRPr="187568D6" w:rsidR="33837F14">
        <w:rPr>
          <w:rFonts w:ascii="Arial" w:hAnsi="Arial" w:eastAsia="Arial" w:cs="Arial"/>
          <w:sz w:val="24"/>
          <w:szCs w:val="24"/>
        </w:rPr>
        <w:t xml:space="preserve">Whilst they have been popular amongst </w:t>
      </w:r>
      <w:r w:rsidRPr="187568D6" w:rsidR="3E8EE3FB">
        <w:rPr>
          <w:rFonts w:ascii="Arial" w:hAnsi="Arial" w:eastAsia="Arial" w:cs="Arial"/>
          <w:sz w:val="24"/>
          <w:szCs w:val="24"/>
        </w:rPr>
        <w:t>eligible staff,</w:t>
      </w:r>
      <w:r w:rsidRPr="187568D6" w:rsidR="33837F14">
        <w:rPr>
          <w:rFonts w:ascii="Arial" w:hAnsi="Arial" w:eastAsia="Arial" w:cs="Arial"/>
          <w:sz w:val="24"/>
          <w:szCs w:val="24"/>
        </w:rPr>
        <w:t xml:space="preserve"> </w:t>
      </w:r>
      <w:r w:rsidRPr="187568D6" w:rsidR="63AD6624">
        <w:rPr>
          <w:rFonts w:ascii="Arial" w:hAnsi="Arial" w:eastAsia="Arial" w:cs="Arial"/>
          <w:sz w:val="24"/>
          <w:szCs w:val="24"/>
        </w:rPr>
        <w:t>a query</w:t>
      </w:r>
      <w:r w:rsidRPr="187568D6" w:rsidR="33837F14">
        <w:rPr>
          <w:rFonts w:ascii="Arial" w:hAnsi="Arial" w:eastAsia="Arial" w:cs="Arial"/>
          <w:sz w:val="24"/>
          <w:szCs w:val="24"/>
        </w:rPr>
        <w:t xml:space="preserve"> came in about how </w:t>
      </w:r>
      <w:r w:rsidRPr="187568D6" w:rsidR="00845134">
        <w:rPr>
          <w:rFonts w:ascii="Arial" w:hAnsi="Arial" w:eastAsia="Arial" w:cs="Arial"/>
          <w:sz w:val="24"/>
          <w:szCs w:val="24"/>
        </w:rPr>
        <w:t>HDdUHB</w:t>
      </w:r>
      <w:r w:rsidRPr="187568D6" w:rsidR="33837F14">
        <w:rPr>
          <w:rFonts w:ascii="Arial" w:hAnsi="Arial" w:eastAsia="Arial" w:cs="Arial"/>
          <w:sz w:val="24"/>
          <w:szCs w:val="24"/>
        </w:rPr>
        <w:t xml:space="preserve"> recognised staff with 50 years’ service. </w:t>
      </w:r>
    </w:p>
    <w:p w:rsidR="5C243133" w:rsidP="6F9F7B44" w:rsidRDefault="5C243133" w14:paraId="40C5B00B" w14:textId="061149A3">
      <w:pPr>
        <w:rPr>
          <w:rFonts w:ascii="Arial" w:hAnsi="Arial" w:eastAsia="Arial" w:cs="Arial"/>
          <w:sz w:val="24"/>
          <w:szCs w:val="24"/>
        </w:rPr>
      </w:pPr>
      <w:r w:rsidRPr="187568D6" w:rsidR="5C243133">
        <w:rPr>
          <w:rFonts w:ascii="Arial" w:hAnsi="Arial" w:eastAsia="Arial" w:cs="Arial"/>
          <w:sz w:val="24"/>
          <w:szCs w:val="24"/>
        </w:rPr>
        <w:t xml:space="preserve">The Chair </w:t>
      </w:r>
      <w:r w:rsidRPr="187568D6" w:rsidR="01071EB8">
        <w:rPr>
          <w:rFonts w:ascii="Arial" w:hAnsi="Arial" w:eastAsia="Arial" w:cs="Arial"/>
          <w:sz w:val="24"/>
          <w:szCs w:val="24"/>
        </w:rPr>
        <w:t xml:space="preserve">was keen to recognise this </w:t>
      </w:r>
      <w:r w:rsidRPr="187568D6" w:rsidR="33445274">
        <w:rPr>
          <w:rFonts w:ascii="Arial" w:hAnsi="Arial" w:eastAsia="Arial" w:cs="Arial"/>
          <w:sz w:val="24"/>
          <w:szCs w:val="24"/>
        </w:rPr>
        <w:t>commitment and</w:t>
      </w:r>
      <w:r w:rsidRPr="187568D6" w:rsidR="01071EB8">
        <w:rPr>
          <w:rFonts w:ascii="Arial" w:hAnsi="Arial" w:eastAsia="Arial" w:cs="Arial"/>
          <w:sz w:val="24"/>
          <w:szCs w:val="24"/>
        </w:rPr>
        <w:t xml:space="preserve"> wanted to provide a 50 years’ service award to this individual but </w:t>
      </w:r>
      <w:r w:rsidRPr="187568D6" w:rsidR="5665559A">
        <w:rPr>
          <w:rFonts w:ascii="Arial" w:hAnsi="Arial" w:eastAsia="Arial" w:cs="Arial"/>
          <w:sz w:val="24"/>
          <w:szCs w:val="24"/>
        </w:rPr>
        <w:t>due to financial constraints (</w:t>
      </w:r>
      <w:r w:rsidRPr="187568D6" w:rsidR="22F330F0">
        <w:rPr>
          <w:rFonts w:ascii="Arial" w:hAnsi="Arial" w:eastAsia="Arial" w:cs="Arial"/>
          <w:sz w:val="24"/>
          <w:szCs w:val="24"/>
        </w:rPr>
        <w:t>Welsh Government, 2023</w:t>
      </w:r>
      <w:r w:rsidRPr="187568D6" w:rsidR="5665559A">
        <w:rPr>
          <w:rFonts w:ascii="Arial" w:hAnsi="Arial" w:eastAsia="Arial" w:cs="Arial"/>
          <w:sz w:val="24"/>
          <w:szCs w:val="24"/>
        </w:rPr>
        <w:t>)</w:t>
      </w:r>
      <w:r w:rsidRPr="187568D6" w:rsidR="741A559A">
        <w:rPr>
          <w:rFonts w:ascii="Arial" w:hAnsi="Arial" w:eastAsia="Arial" w:cs="Arial"/>
          <w:sz w:val="24"/>
          <w:szCs w:val="24"/>
        </w:rPr>
        <w:t>,</w:t>
      </w:r>
      <w:r w:rsidRPr="187568D6" w:rsidR="5665559A">
        <w:rPr>
          <w:rFonts w:ascii="Arial" w:hAnsi="Arial" w:eastAsia="Arial" w:cs="Arial"/>
          <w:sz w:val="24"/>
          <w:szCs w:val="24"/>
        </w:rPr>
        <w:t xml:space="preserve"> </w:t>
      </w:r>
      <w:r w:rsidRPr="187568D6" w:rsidR="01071EB8">
        <w:rPr>
          <w:rFonts w:ascii="Arial" w:hAnsi="Arial" w:eastAsia="Arial" w:cs="Arial"/>
          <w:sz w:val="24"/>
          <w:szCs w:val="24"/>
        </w:rPr>
        <w:t>there w</w:t>
      </w:r>
      <w:r w:rsidRPr="187568D6" w:rsidR="3A51C8B6">
        <w:rPr>
          <w:rFonts w:ascii="Arial" w:hAnsi="Arial" w:eastAsia="Arial" w:cs="Arial"/>
          <w:sz w:val="24"/>
          <w:szCs w:val="24"/>
        </w:rPr>
        <w:t>ere</w:t>
      </w:r>
      <w:r w:rsidRPr="187568D6" w:rsidR="01071EB8">
        <w:rPr>
          <w:rFonts w:ascii="Arial" w:hAnsi="Arial" w:eastAsia="Arial" w:cs="Arial"/>
          <w:sz w:val="24"/>
          <w:szCs w:val="24"/>
        </w:rPr>
        <w:t xml:space="preserve"> no</w:t>
      </w:r>
      <w:r w:rsidRPr="187568D6" w:rsidR="2722225B">
        <w:rPr>
          <w:rFonts w:ascii="Arial" w:hAnsi="Arial" w:eastAsia="Arial" w:cs="Arial"/>
          <w:sz w:val="24"/>
          <w:szCs w:val="24"/>
        </w:rPr>
        <w:t xml:space="preserve"> monies</w:t>
      </w:r>
      <w:r w:rsidRPr="187568D6" w:rsidR="01071EB8">
        <w:rPr>
          <w:rFonts w:ascii="Arial" w:hAnsi="Arial" w:eastAsia="Arial" w:cs="Arial"/>
          <w:sz w:val="24"/>
          <w:szCs w:val="24"/>
        </w:rPr>
        <w:t xml:space="preserve"> to put a 50 years’ service award in place for all staff.</w:t>
      </w:r>
      <w:r w:rsidRPr="187568D6" w:rsidR="61318E1A">
        <w:rPr>
          <w:rFonts w:ascii="Arial" w:hAnsi="Arial" w:eastAsia="Arial" w:cs="Arial"/>
          <w:sz w:val="24"/>
          <w:szCs w:val="24"/>
        </w:rPr>
        <w:t xml:space="preserve"> It felt unethical to award one person with 50 years’ service but not offer this to others with the same length of service </w:t>
      </w:r>
      <w:r w:rsidRPr="187568D6" w:rsidR="61318E1A">
        <w:rPr>
          <w:rFonts w:ascii="Arial" w:hAnsi="Arial" w:eastAsia="Arial" w:cs="Arial"/>
          <w:color w:val="000000" w:themeColor="text1" w:themeTint="FF" w:themeShade="FF"/>
          <w:sz w:val="24"/>
          <w:szCs w:val="24"/>
        </w:rPr>
        <w:t>(</w:t>
      </w:r>
      <w:r w:rsidRPr="187568D6" w:rsidR="43605B9D">
        <w:rPr>
          <w:rFonts w:ascii="Arial" w:hAnsi="Arial" w:eastAsia="Arial" w:cs="Arial"/>
          <w:color w:val="000000" w:themeColor="text1" w:themeTint="FF" w:themeShade="FF"/>
          <w:sz w:val="24"/>
          <w:szCs w:val="24"/>
        </w:rPr>
        <w:t>Wasieleski &amp; Weber, 2019</w:t>
      </w:r>
      <w:r w:rsidRPr="187568D6" w:rsidR="61318E1A">
        <w:rPr>
          <w:rFonts w:ascii="Arial" w:hAnsi="Arial" w:eastAsia="Arial" w:cs="Arial"/>
          <w:color w:val="000000" w:themeColor="text1" w:themeTint="FF" w:themeShade="FF"/>
          <w:sz w:val="24"/>
          <w:szCs w:val="24"/>
        </w:rPr>
        <w:t xml:space="preserve">). </w:t>
      </w:r>
      <w:r w:rsidRPr="187568D6" w:rsidR="00387E7B">
        <w:rPr>
          <w:rFonts w:ascii="Arial" w:hAnsi="Arial" w:eastAsia="Arial" w:cs="Arial"/>
          <w:sz w:val="24"/>
          <w:szCs w:val="24"/>
        </w:rPr>
        <w:t>This was a moral issue which had a range of ethical considerations (</w:t>
      </w:r>
      <w:r w:rsidRPr="187568D6" w:rsidR="00EF47B5">
        <w:rPr>
          <w:rFonts w:ascii="Arial" w:hAnsi="Arial" w:eastAsia="Arial" w:cs="Arial"/>
          <w:sz w:val="24"/>
          <w:szCs w:val="24"/>
        </w:rPr>
        <w:t>Russell &amp; Weeks, 2019)</w:t>
      </w:r>
      <w:r w:rsidRPr="187568D6" w:rsidR="007E7B4B">
        <w:rPr>
          <w:rFonts w:ascii="Arial" w:hAnsi="Arial" w:eastAsia="Arial" w:cs="Arial"/>
          <w:sz w:val="24"/>
          <w:szCs w:val="24"/>
        </w:rPr>
        <w:t xml:space="preserve">. </w:t>
      </w:r>
      <w:r w:rsidRPr="187568D6" w:rsidR="7EA96E57">
        <w:rPr>
          <w:rFonts w:ascii="Arial" w:hAnsi="Arial" w:eastAsia="Arial" w:cs="Arial"/>
          <w:sz w:val="24"/>
          <w:szCs w:val="24"/>
        </w:rPr>
        <w:t xml:space="preserve"> </w:t>
      </w:r>
    </w:p>
    <w:p w:rsidR="1178BB2F" w:rsidP="6F9F7B44" w:rsidRDefault="1178BB2F" w14:paraId="4FDA89F8" w14:textId="6CC5AD0C">
      <w:pPr>
        <w:rPr>
          <w:rFonts w:ascii="Arial" w:hAnsi="Arial" w:eastAsia="Arial" w:cs="Arial"/>
          <w:sz w:val="24"/>
          <w:szCs w:val="24"/>
        </w:rPr>
      </w:pPr>
      <w:r w:rsidRPr="70B0CFCF" w:rsidR="1178BB2F">
        <w:rPr>
          <w:rFonts w:ascii="Arial" w:hAnsi="Arial" w:eastAsia="Arial" w:cs="Arial"/>
          <w:sz w:val="24"/>
          <w:szCs w:val="24"/>
        </w:rPr>
        <w:t xml:space="preserve">I </w:t>
      </w:r>
      <w:r w:rsidRPr="70B0CFCF" w:rsidR="306984CD">
        <w:rPr>
          <w:rFonts w:ascii="Arial" w:hAnsi="Arial" w:eastAsia="Arial" w:cs="Arial"/>
          <w:sz w:val="24"/>
          <w:szCs w:val="24"/>
        </w:rPr>
        <w:t xml:space="preserve">raised my concerns with the Chair </w:t>
      </w:r>
      <w:r w:rsidRPr="70B0CFCF" w:rsidR="1178BB2F">
        <w:rPr>
          <w:rFonts w:ascii="Arial" w:hAnsi="Arial" w:eastAsia="Arial" w:cs="Arial"/>
          <w:sz w:val="24"/>
          <w:szCs w:val="24"/>
        </w:rPr>
        <w:t>about her proposal to present a “one off” award to this individual and drew her attention to the risks for the organisation as</w:t>
      </w:r>
      <w:r w:rsidR="00070A77">
        <w:rPr>
          <w:rFonts w:ascii="Arial" w:hAnsi="Arial" w:eastAsia="Arial" w:cs="Arial"/>
          <w:sz w:val="24"/>
          <w:szCs w:val="24"/>
        </w:rPr>
        <w:t xml:space="preserve"> it may not be perceived as fair </w:t>
      </w:r>
      <w:r w:rsidRPr="00070A77" w:rsidR="26545CCE">
        <w:rPr>
          <w:rFonts w:ascii="Arial" w:hAnsi="Arial" w:eastAsia="Arial" w:cs="Arial"/>
          <w:sz w:val="24"/>
          <w:szCs w:val="24"/>
        </w:rPr>
        <w:t>(</w:t>
      </w:r>
      <w:r w:rsidRPr="00070A77" w:rsidR="00212569">
        <w:rPr>
          <w:rFonts w:ascii="Arial" w:hAnsi="Arial" w:eastAsia="Arial" w:cs="Arial"/>
          <w:sz w:val="24"/>
          <w:szCs w:val="24"/>
        </w:rPr>
        <w:t>Cotton et al., 2022</w:t>
      </w:r>
      <w:r w:rsidRPr="00070A77" w:rsidR="26545CCE">
        <w:rPr>
          <w:rFonts w:ascii="Arial" w:hAnsi="Arial" w:eastAsia="Arial" w:cs="Arial"/>
          <w:sz w:val="24"/>
          <w:szCs w:val="24"/>
        </w:rPr>
        <w:t>)</w:t>
      </w:r>
      <w:r w:rsidR="76404568">
        <w:rPr>
          <w:rFonts w:ascii="Arial" w:hAnsi="Arial" w:eastAsia="Arial" w:cs="Arial"/>
          <w:sz w:val="24"/>
          <w:szCs w:val="24"/>
        </w:rPr>
        <w:t xml:space="preserve">. This</w:t>
      </w:r>
      <w:r w:rsidR="00070A77">
        <w:rPr>
          <w:rFonts w:ascii="Arial" w:hAnsi="Arial" w:eastAsia="Arial" w:cs="Arial"/>
          <w:sz w:val="24"/>
          <w:szCs w:val="24"/>
        </w:rPr>
        <w:t xml:space="preserve"> ran the risk of other staff with </w:t>
      </w:r>
      <w:r w:rsidRPr="70B0CFCF" w:rsidR="00070A77">
        <w:rPr>
          <w:rFonts w:ascii="Arial" w:hAnsi="Arial" w:eastAsia="Arial" w:cs="Arial"/>
          <w:sz w:val="24"/>
          <w:szCs w:val="24"/>
        </w:rPr>
        <w:t>50 years’ service feel</w:t>
      </w:r>
      <w:r w:rsidR="00070A77">
        <w:rPr>
          <w:rFonts w:ascii="Arial" w:hAnsi="Arial" w:eastAsia="Arial" w:cs="Arial"/>
          <w:sz w:val="24"/>
          <w:szCs w:val="24"/>
        </w:rPr>
        <w:t>ing</w:t>
      </w:r>
      <w:r w:rsidRPr="70B0CFCF" w:rsidR="00070A77">
        <w:rPr>
          <w:rFonts w:ascii="Arial" w:hAnsi="Arial" w:eastAsia="Arial" w:cs="Arial"/>
          <w:sz w:val="24"/>
          <w:szCs w:val="24"/>
        </w:rPr>
        <w:t xml:space="preserve"> devalued</w:t>
      </w:r>
      <w:r w:rsidR="00070A77">
        <w:rPr>
          <w:rFonts w:ascii="Arial" w:hAnsi="Arial" w:eastAsia="Arial" w:cs="Arial"/>
          <w:sz w:val="24"/>
          <w:szCs w:val="24"/>
        </w:rPr>
        <w:t xml:space="preserve">, </w:t>
      </w:r>
      <w:r w:rsidRPr="70B0CFCF" w:rsidR="00070A77">
        <w:rPr>
          <w:rFonts w:ascii="Arial" w:hAnsi="Arial" w:eastAsia="Arial" w:cs="Arial"/>
          <w:sz w:val="24"/>
          <w:szCs w:val="24"/>
        </w:rPr>
        <w:t>demotivated</w:t>
      </w:r>
      <w:r w:rsidRPr="70B0CFCF" w:rsidR="00070A77">
        <w:rPr>
          <w:rFonts w:ascii="Arial" w:hAnsi="Arial" w:eastAsia="Arial" w:cs="Arial"/>
          <w:sz w:val="24"/>
          <w:szCs w:val="24"/>
        </w:rPr>
        <w:t xml:space="preserve"> and </w:t>
      </w:r>
      <w:r w:rsidRPr="70B0CFCF" w:rsidR="48250173">
        <w:rPr>
          <w:rFonts w:ascii="Arial" w:hAnsi="Arial" w:eastAsia="Arial" w:cs="Arial"/>
          <w:sz w:val="24"/>
          <w:szCs w:val="24"/>
        </w:rPr>
        <w:t xml:space="preserve">consequentially </w:t>
      </w:r>
      <w:r w:rsidRPr="70B0CFCF" w:rsidR="00070A77">
        <w:rPr>
          <w:rFonts w:ascii="Arial" w:hAnsi="Arial" w:eastAsia="Arial" w:cs="Arial"/>
          <w:sz w:val="24"/>
          <w:szCs w:val="24"/>
        </w:rPr>
        <w:t xml:space="preserve">underperforming </w:t>
      </w:r>
      <w:r w:rsidRPr="70B0CFCF" w:rsidR="00070A77">
        <w:rPr>
          <w:rFonts w:ascii="Arial" w:hAnsi="Arial" w:eastAsia="Arial" w:cs="Arial"/>
          <w:sz w:val="24"/>
          <w:szCs w:val="24"/>
        </w:rPr>
        <w:t>(</w:t>
      </w:r>
      <w:r w:rsidR="00BE60FE">
        <w:rPr>
          <w:rFonts w:ascii="Arial" w:hAnsi="Arial" w:eastAsia="Arial" w:cs="Arial"/>
          <w:sz w:val="24"/>
          <w:szCs w:val="24"/>
        </w:rPr>
        <w:t>Jacobs, 2018</w:t>
      </w:r>
      <w:r w:rsidRPr="70B0CFCF" w:rsidR="00070A77">
        <w:rPr>
          <w:rFonts w:ascii="Arial" w:hAnsi="Arial" w:eastAsia="Arial" w:cs="Arial"/>
          <w:sz w:val="24"/>
          <w:szCs w:val="24"/>
        </w:rPr>
        <w:t>)</w:t>
      </w:r>
      <w:r w:rsidRPr="70B0CFCF" w:rsidR="71CBF82C">
        <w:rPr>
          <w:rFonts w:ascii="Arial" w:hAnsi="Arial" w:eastAsia="Arial" w:cs="Arial"/>
          <w:sz w:val="24"/>
          <w:szCs w:val="24"/>
        </w:rPr>
        <w:t xml:space="preserve">. </w:t>
      </w:r>
      <w:r w:rsidRPr="70B0CFCF" w:rsidR="064DCA67">
        <w:rPr>
          <w:rFonts w:ascii="Arial" w:hAnsi="Arial" w:eastAsia="Arial" w:cs="Arial"/>
          <w:sz w:val="24"/>
          <w:szCs w:val="24"/>
        </w:rPr>
        <w:t>Thus,</w:t>
      </w:r>
      <w:r w:rsidRPr="70B0CFCF" w:rsidR="00070A77">
        <w:rPr>
          <w:rFonts w:ascii="Arial" w:hAnsi="Arial" w:eastAsia="Arial" w:cs="Arial"/>
          <w:sz w:val="24"/>
          <w:szCs w:val="24"/>
        </w:rPr>
        <w:t xml:space="preserve"> potentially harming service performance and staff retention plans (</w:t>
      </w:r>
      <w:r w:rsidR="00FB3D24">
        <w:rPr>
          <w:rFonts w:ascii="Arial" w:hAnsi="Arial" w:eastAsia="Arial" w:cs="Arial"/>
          <w:sz w:val="24"/>
          <w:szCs w:val="24"/>
        </w:rPr>
        <w:t>Gostling</w:t>
      </w:r>
      <w:r w:rsidR="00FB3D24">
        <w:rPr>
          <w:rFonts w:ascii="Arial" w:hAnsi="Arial" w:eastAsia="Arial" w:cs="Arial"/>
          <w:sz w:val="24"/>
          <w:szCs w:val="24"/>
        </w:rPr>
        <w:t>, 2020</w:t>
      </w:r>
      <w:r w:rsidR="00926752">
        <w:rPr>
          <w:rFonts w:ascii="Arial" w:hAnsi="Arial" w:eastAsia="Arial" w:cs="Arial"/>
          <w:sz w:val="24"/>
          <w:szCs w:val="24"/>
        </w:rPr>
        <w:t>)</w:t>
      </w:r>
      <w:r w:rsidR="00DB44EB">
        <w:rPr>
          <w:rFonts w:ascii="Arial" w:hAnsi="Arial" w:eastAsia="Arial" w:cs="Arial"/>
          <w:sz w:val="24"/>
          <w:szCs w:val="24"/>
        </w:rPr>
        <w:t>.</w:t>
      </w:r>
      <w:r w:rsidRPr="70B0CFCF" w:rsidR="00070A77">
        <w:rPr>
          <w:rFonts w:ascii="Arial" w:hAnsi="Arial" w:eastAsia="Arial" w:cs="Arial"/>
          <w:sz w:val="24"/>
          <w:szCs w:val="24"/>
        </w:rPr>
        <w:t xml:space="preserve"> </w:t>
      </w:r>
      <w:r w:rsidR="00A22328">
        <w:rPr>
          <w:rFonts w:ascii="Arial" w:hAnsi="Arial" w:eastAsia="Arial" w:cs="Arial"/>
          <w:sz w:val="24"/>
          <w:szCs w:val="24"/>
        </w:rPr>
        <w:t>It was also harmful for absenteeism (</w:t>
      </w:r>
      <w:r w:rsidRPr="187568D6" w:rsidR="00A22328">
        <w:rPr>
          <w:rFonts w:ascii="Arial" w:hAnsi="Arial" w:eastAsia="Arial" w:cs="Arial"/>
          <w:color w:val="000000" w:themeColor="text1"/>
          <w:sz w:val="24"/>
          <w:szCs w:val="24"/>
          <w:shd w:val="clear" w:color="auto" w:fill="FFFFFF"/>
        </w:rPr>
        <w:t xml:space="preserve">De Boer, Bakker, </w:t>
      </w:r>
      <w:r w:rsidRPr="187568D6" w:rsidR="00A22328">
        <w:rPr>
          <w:rFonts w:ascii="Arial" w:hAnsi="Arial" w:eastAsia="Arial" w:cs="Arial"/>
          <w:color w:val="000000" w:themeColor="text1"/>
          <w:sz w:val="24"/>
          <w:szCs w:val="24"/>
          <w:shd w:val="clear" w:color="auto" w:fill="FFFFFF"/>
        </w:rPr>
        <w:t>Syroit</w:t>
      </w:r>
      <w:r w:rsidRPr="187568D6" w:rsidR="00A22328">
        <w:rPr>
          <w:rFonts w:ascii="Arial" w:hAnsi="Arial" w:eastAsia="Arial" w:cs="Arial"/>
          <w:color w:val="000000" w:themeColor="text1"/>
          <w:sz w:val="24"/>
          <w:szCs w:val="24"/>
          <w:shd w:val="clear" w:color="auto" w:fill="FFFFFF"/>
        </w:rPr>
        <w:t>, and Schaufeli, 2002)</w:t>
      </w:r>
      <w:r w:rsidRPr="187568D6" w:rsidR="00FB0203">
        <w:rPr>
          <w:rFonts w:ascii="Arial" w:hAnsi="Arial" w:eastAsia="Arial" w:cs="Arial"/>
          <w:color w:val="000000" w:themeColor="text1"/>
          <w:sz w:val="24"/>
          <w:szCs w:val="24"/>
          <w:shd w:val="clear" w:color="auto" w:fill="FFFFFF"/>
        </w:rPr>
        <w:t xml:space="preserve">. </w:t>
      </w:r>
      <w:r w:rsidR="00C60E34">
        <w:rPr>
          <w:rFonts w:ascii="Arial" w:hAnsi="Arial" w:eastAsia="Arial" w:cs="Arial"/>
          <w:sz w:val="24"/>
          <w:szCs w:val="24"/>
        </w:rPr>
        <w:t>Although I knew it was a</w:t>
      </w:r>
      <w:r w:rsidR="00B91AC4">
        <w:rPr>
          <w:rFonts w:ascii="Arial" w:hAnsi="Arial" w:eastAsia="Arial" w:cs="Arial"/>
          <w:sz w:val="24"/>
          <w:szCs w:val="24"/>
        </w:rPr>
        <w:t xml:space="preserve"> potential legal </w:t>
      </w:r>
      <w:r w:rsidR="000C5C9F">
        <w:rPr>
          <w:rFonts w:ascii="Arial" w:hAnsi="Arial" w:eastAsia="Arial" w:cs="Arial"/>
          <w:sz w:val="24"/>
          <w:szCs w:val="24"/>
        </w:rPr>
        <w:t>issue (</w:t>
      </w:r>
      <w:r w:rsidRPr="187568D6" w:rsidR="000C5C9F">
        <w:rPr>
          <w:rFonts w:ascii="Arial" w:hAnsi="Arial" w:eastAsia="Arial" w:cs="Arial"/>
          <w:i w:val="1"/>
          <w:iCs w:val="1"/>
          <w:sz w:val="24"/>
          <w:szCs w:val="24"/>
        </w:rPr>
        <w:t>The Equality Act, 2010</w:t>
      </w:r>
      <w:r w:rsidR="000C5C9F">
        <w:rPr>
          <w:rFonts w:ascii="Arial" w:hAnsi="Arial" w:eastAsia="Arial" w:cs="Arial"/>
          <w:sz w:val="24"/>
          <w:szCs w:val="24"/>
        </w:rPr>
        <w:t xml:space="preserve">) and </w:t>
      </w:r>
      <w:r w:rsidR="00C60E34">
        <w:rPr>
          <w:rFonts w:ascii="Arial" w:hAnsi="Arial" w:eastAsia="Arial" w:cs="Arial"/>
          <w:sz w:val="24"/>
          <w:szCs w:val="24"/>
        </w:rPr>
        <w:t xml:space="preserve">that there were </w:t>
      </w:r>
      <w:r w:rsidR="000C5C9F">
        <w:rPr>
          <w:rFonts w:ascii="Arial" w:hAnsi="Arial" w:eastAsia="Arial" w:cs="Arial"/>
          <w:sz w:val="24"/>
          <w:szCs w:val="24"/>
        </w:rPr>
        <w:t>financial penalties (Equality and Human Rights Commission, 2018)</w:t>
      </w:r>
      <w:r w:rsidR="00C60E34">
        <w:rPr>
          <w:rFonts w:ascii="Arial" w:hAnsi="Arial" w:eastAsia="Arial" w:cs="Arial"/>
          <w:sz w:val="24"/>
          <w:szCs w:val="24"/>
        </w:rPr>
        <w:t xml:space="preserve"> I did not raise this with the Chair</w:t>
      </w:r>
      <w:r w:rsidR="000C5C9F">
        <w:rPr>
          <w:rFonts w:ascii="Arial" w:hAnsi="Arial" w:eastAsia="Arial" w:cs="Arial"/>
          <w:sz w:val="24"/>
          <w:szCs w:val="24"/>
        </w:rPr>
        <w:t xml:space="preserve">. </w:t>
      </w:r>
      <w:r w:rsidRPr="70B0CFCF" w:rsidR="12E8260B">
        <w:rPr>
          <w:rFonts w:ascii="Arial" w:hAnsi="Arial" w:eastAsia="Arial" w:cs="Arial"/>
          <w:sz w:val="24"/>
          <w:szCs w:val="24"/>
        </w:rPr>
        <w:t>The Chair still felt strongly that this individuals’ service length needed to be recognised so funded an order for ten 50 years’ service awards</w:t>
      </w:r>
      <w:r w:rsidRPr="70B0CFCF" w:rsidR="5922BB95">
        <w:rPr>
          <w:rFonts w:ascii="Arial" w:hAnsi="Arial" w:eastAsia="Arial" w:cs="Arial"/>
          <w:sz w:val="24"/>
          <w:szCs w:val="24"/>
        </w:rPr>
        <w:t>.</w:t>
      </w:r>
    </w:p>
    <w:p w:rsidR="6F9F7B44" w:rsidP="6F9F7B44" w:rsidRDefault="6F9F7B44" w14:paraId="7C67EF91" w14:textId="4FCBB3EF">
      <w:pPr>
        <w:rPr>
          <w:rFonts w:ascii="Arial" w:hAnsi="Arial" w:eastAsia="Arial" w:cs="Arial"/>
          <w:sz w:val="24"/>
          <w:szCs w:val="24"/>
        </w:rPr>
      </w:pPr>
    </w:p>
    <w:p w:rsidR="6FCFA375" w:rsidP="1C0D25B7" w:rsidRDefault="6FCFA375" w14:paraId="17EB2C7B" w14:textId="79E4E1D8">
      <w:pPr>
        <w:rPr>
          <w:rFonts w:ascii="Arial" w:hAnsi="Arial" w:eastAsia="Arial" w:cs="Arial"/>
          <w:sz w:val="24"/>
          <w:szCs w:val="24"/>
          <w:u w:val="single"/>
        </w:rPr>
      </w:pPr>
      <w:r w:rsidRPr="187568D6" w:rsidR="6FCFA375">
        <w:rPr>
          <w:rFonts w:ascii="Arial" w:hAnsi="Arial" w:eastAsia="Arial" w:cs="Arial"/>
          <w:sz w:val="24"/>
          <w:szCs w:val="24"/>
          <w:u w:val="single"/>
        </w:rPr>
        <w:t xml:space="preserve">Feelings </w:t>
      </w:r>
    </w:p>
    <w:p w:rsidR="00554A96" w:rsidP="70B0CFCF" w:rsidRDefault="282D7F3A" w14:paraId="7C8480C5" w14:textId="68B7ED55">
      <w:pPr>
        <w:rPr>
          <w:rFonts w:ascii="Arial" w:hAnsi="Arial" w:eastAsia="Arial" w:cs="Arial"/>
          <w:sz w:val="24"/>
          <w:szCs w:val="24"/>
        </w:rPr>
      </w:pPr>
      <w:r w:rsidRPr="187568D6" w:rsidR="282D7F3A">
        <w:rPr>
          <w:rFonts w:ascii="Arial" w:hAnsi="Arial" w:eastAsia="Arial" w:cs="Arial"/>
          <w:sz w:val="24"/>
          <w:szCs w:val="24"/>
        </w:rPr>
        <w:t>I felt compassion towards those with 50 or more years’ service</w:t>
      </w:r>
      <w:r w:rsidRPr="187568D6" w:rsidR="009D7617">
        <w:rPr>
          <w:rFonts w:ascii="Arial" w:hAnsi="Arial" w:eastAsia="Arial" w:cs="Arial"/>
          <w:sz w:val="24"/>
          <w:szCs w:val="24"/>
        </w:rPr>
        <w:t xml:space="preserve"> and</w:t>
      </w:r>
      <w:r w:rsidRPr="187568D6" w:rsidR="282D7F3A">
        <w:rPr>
          <w:rFonts w:ascii="Arial" w:hAnsi="Arial" w:eastAsia="Arial" w:cs="Arial"/>
          <w:sz w:val="24"/>
          <w:szCs w:val="24"/>
        </w:rPr>
        <w:t xml:space="preserve"> frustrated as the budget did not allow for more award </w:t>
      </w:r>
      <w:r w:rsidRPr="187568D6" w:rsidR="5A8969C5">
        <w:rPr>
          <w:rFonts w:ascii="Arial" w:hAnsi="Arial" w:eastAsia="Arial" w:cs="Arial"/>
          <w:sz w:val="24"/>
          <w:szCs w:val="24"/>
        </w:rPr>
        <w:t xml:space="preserve">milestones. I was also worried that </w:t>
      </w:r>
      <w:r w:rsidRPr="187568D6" w:rsidR="5D46CFC0">
        <w:rPr>
          <w:rFonts w:ascii="Arial" w:hAnsi="Arial" w:eastAsia="Arial" w:cs="Arial"/>
          <w:sz w:val="24"/>
          <w:szCs w:val="24"/>
        </w:rPr>
        <w:t xml:space="preserve">the Chair wanted to </w:t>
      </w:r>
      <w:r w:rsidRPr="187568D6" w:rsidR="74D79126">
        <w:rPr>
          <w:rFonts w:ascii="Arial" w:hAnsi="Arial" w:eastAsia="Arial" w:cs="Arial"/>
          <w:sz w:val="24"/>
          <w:szCs w:val="24"/>
        </w:rPr>
        <w:t>present a</w:t>
      </w:r>
      <w:r w:rsidRPr="187568D6" w:rsidR="5D46CFC0">
        <w:rPr>
          <w:rFonts w:ascii="Arial" w:hAnsi="Arial" w:eastAsia="Arial" w:cs="Arial"/>
          <w:sz w:val="24"/>
          <w:szCs w:val="24"/>
        </w:rPr>
        <w:t xml:space="preserve"> “one off” 50 years’ service award</w:t>
      </w:r>
      <w:r w:rsidRPr="187568D6" w:rsidR="009D7617">
        <w:rPr>
          <w:rFonts w:ascii="Arial" w:hAnsi="Arial" w:eastAsia="Arial" w:cs="Arial"/>
          <w:sz w:val="24"/>
          <w:szCs w:val="24"/>
        </w:rPr>
        <w:t xml:space="preserve"> </w:t>
      </w:r>
      <w:r w:rsidRPr="187568D6" w:rsidR="5D46CFC0">
        <w:rPr>
          <w:rFonts w:ascii="Arial" w:hAnsi="Arial" w:eastAsia="Arial" w:cs="Arial"/>
          <w:sz w:val="24"/>
          <w:szCs w:val="24"/>
        </w:rPr>
        <w:t xml:space="preserve">as this did not sit right with me </w:t>
      </w:r>
      <w:r w:rsidRPr="187568D6" w:rsidR="38FD633F">
        <w:rPr>
          <w:rFonts w:ascii="Arial" w:hAnsi="Arial" w:eastAsia="Arial" w:cs="Arial"/>
          <w:sz w:val="24"/>
          <w:szCs w:val="24"/>
        </w:rPr>
        <w:t xml:space="preserve">morally </w:t>
      </w:r>
      <w:r w:rsidRPr="187568D6" w:rsidR="5D46CFC0">
        <w:rPr>
          <w:rFonts w:ascii="Arial" w:hAnsi="Arial" w:eastAsia="Arial" w:cs="Arial"/>
          <w:sz w:val="24"/>
          <w:szCs w:val="24"/>
        </w:rPr>
        <w:t xml:space="preserve">as it would not be transparent or available to all staff that had </w:t>
      </w:r>
      <w:r w:rsidRPr="187568D6" w:rsidR="51B2E64A">
        <w:rPr>
          <w:rFonts w:ascii="Arial" w:hAnsi="Arial" w:eastAsia="Arial" w:cs="Arial"/>
          <w:sz w:val="24"/>
          <w:szCs w:val="24"/>
        </w:rPr>
        <w:t>reached that</w:t>
      </w:r>
      <w:r w:rsidRPr="187568D6" w:rsidR="5D46CFC0">
        <w:rPr>
          <w:rFonts w:ascii="Arial" w:hAnsi="Arial" w:eastAsia="Arial" w:cs="Arial"/>
          <w:sz w:val="24"/>
          <w:szCs w:val="24"/>
        </w:rPr>
        <w:t xml:space="preserve"> service length</w:t>
      </w:r>
      <w:r w:rsidRPr="187568D6" w:rsidR="007D5EF8">
        <w:rPr>
          <w:rFonts w:ascii="Arial" w:hAnsi="Arial" w:eastAsia="Arial" w:cs="Arial"/>
          <w:sz w:val="24"/>
          <w:szCs w:val="24"/>
        </w:rPr>
        <w:t xml:space="preserve"> (Russell &amp; Weeks, 2019). </w:t>
      </w:r>
    </w:p>
    <w:p w:rsidR="6FCFA375" w:rsidP="70B0CFCF" w:rsidRDefault="1B80BFEA" w14:paraId="2DC70BE9" w14:textId="11B27146">
      <w:pPr>
        <w:rPr>
          <w:rFonts w:ascii="Arial" w:hAnsi="Arial" w:eastAsia="Arial" w:cs="Arial"/>
          <w:sz w:val="24"/>
          <w:szCs w:val="24"/>
        </w:rPr>
      </w:pPr>
      <w:r w:rsidRPr="70B0CFCF" w:rsidR="1B80BFEA">
        <w:rPr>
          <w:rFonts w:ascii="Arial" w:hAnsi="Arial" w:eastAsia="Arial" w:cs="Arial"/>
          <w:sz w:val="24"/>
          <w:szCs w:val="24"/>
        </w:rPr>
        <w:t>I felt nervous to challenge a senior leader within the organisation (</w:t>
      </w:r>
      <w:r w:rsidR="00151B87">
        <w:rPr>
          <w:rFonts w:ascii="Arial" w:hAnsi="Arial" w:eastAsia="Arial" w:cs="Arial"/>
          <w:sz w:val="24"/>
          <w:szCs w:val="24"/>
        </w:rPr>
        <w:t>Brennan &amp; Davidson, 20</w:t>
      </w:r>
      <w:r w:rsidR="009C6C48">
        <w:rPr>
          <w:rFonts w:ascii="Arial" w:hAnsi="Arial" w:eastAsia="Arial" w:cs="Arial"/>
          <w:sz w:val="24"/>
          <w:szCs w:val="24"/>
        </w:rPr>
        <w:t>19</w:t>
      </w:r>
      <w:r w:rsidRPr="70B0CFCF" w:rsidR="1B80BFEA">
        <w:rPr>
          <w:rFonts w:ascii="Arial" w:hAnsi="Arial" w:eastAsia="Arial" w:cs="Arial"/>
          <w:sz w:val="24"/>
          <w:szCs w:val="24"/>
        </w:rPr>
        <w:t>)</w:t>
      </w:r>
      <w:r w:rsidRPr="70B0CFCF" w:rsidR="72E4A5D3">
        <w:rPr>
          <w:rFonts w:ascii="Arial" w:hAnsi="Arial" w:eastAsia="Arial" w:cs="Arial"/>
          <w:sz w:val="24"/>
          <w:szCs w:val="24"/>
        </w:rPr>
        <w:t xml:space="preserve"> and although I felt psychologically safe</w:t>
      </w:r>
      <w:r w:rsidR="002F27A5">
        <w:rPr>
          <w:rFonts w:ascii="Arial" w:hAnsi="Arial" w:eastAsia="Arial" w:cs="Arial"/>
          <w:sz w:val="24"/>
          <w:szCs w:val="24"/>
        </w:rPr>
        <w:t xml:space="preserve"> in work usually</w:t>
      </w:r>
      <w:r w:rsidRPr="70B0CFCF" w:rsidR="72E4A5D3">
        <w:rPr>
          <w:rFonts w:ascii="Arial" w:hAnsi="Arial" w:eastAsia="Arial" w:cs="Arial"/>
          <w:sz w:val="24"/>
          <w:szCs w:val="24"/>
        </w:rPr>
        <w:t xml:space="preserve"> (</w:t>
      </w:r>
      <w:r w:rsidR="006D6839">
        <w:rPr>
          <w:rFonts w:ascii="Arial" w:hAnsi="Arial" w:eastAsia="Arial" w:cs="Arial"/>
          <w:sz w:val="24"/>
          <w:szCs w:val="24"/>
        </w:rPr>
        <w:t>Newman, Donohue &amp; Eva, 2017</w:t>
      </w:r>
      <w:r w:rsidRPr="70B0CFCF" w:rsidR="72E4A5D3">
        <w:rPr>
          <w:rFonts w:ascii="Arial" w:hAnsi="Arial" w:eastAsia="Arial" w:cs="Arial"/>
          <w:sz w:val="24"/>
          <w:szCs w:val="24"/>
        </w:rPr>
        <w:t>)</w:t>
      </w:r>
      <w:r w:rsidRPr="70B0CFCF" w:rsidR="7A73986A">
        <w:rPr>
          <w:rFonts w:ascii="Arial" w:hAnsi="Arial" w:eastAsia="Arial" w:cs="Arial"/>
          <w:sz w:val="24"/>
          <w:szCs w:val="24"/>
        </w:rPr>
        <w:t>,</w:t>
      </w:r>
      <w:r w:rsidRPr="70B0CFCF" w:rsidR="72E4A5D3">
        <w:rPr>
          <w:rFonts w:ascii="Arial" w:hAnsi="Arial" w:eastAsia="Arial" w:cs="Arial"/>
          <w:sz w:val="24"/>
          <w:szCs w:val="24"/>
        </w:rPr>
        <w:t xml:space="preserve"> I did not feel confident to challenge her but knew I morally needed to (</w:t>
      </w:r>
      <w:r w:rsidR="000027EB">
        <w:rPr>
          <w:rFonts w:ascii="Arial" w:hAnsi="Arial" w:eastAsia="Arial" w:cs="Arial"/>
          <w:sz w:val="24"/>
          <w:szCs w:val="24"/>
        </w:rPr>
        <w:t>Russel &amp; Weeks, 2019</w:t>
      </w:r>
      <w:r w:rsidRPr="70B0CFCF" w:rsidR="72E4A5D3">
        <w:rPr>
          <w:rFonts w:ascii="Arial" w:hAnsi="Arial" w:eastAsia="Arial" w:cs="Arial"/>
          <w:sz w:val="24"/>
          <w:szCs w:val="24"/>
        </w:rPr>
        <w:t>)</w:t>
      </w:r>
      <w:r w:rsidR="53C360A4">
        <w:rPr>
          <w:rFonts w:ascii="Arial" w:hAnsi="Arial" w:eastAsia="Arial" w:cs="Arial"/>
          <w:sz w:val="24"/>
          <w:szCs w:val="24"/>
        </w:rPr>
        <w:t xml:space="preserve"> which resulted</w:t>
      </w:r>
      <w:r w:rsidRPr="70B0CFCF" w:rsidR="72E4A5D3">
        <w:rPr>
          <w:rFonts w:ascii="Arial" w:hAnsi="Arial" w:eastAsia="Arial" w:cs="Arial"/>
          <w:sz w:val="24"/>
          <w:szCs w:val="24"/>
        </w:rPr>
        <w:t xml:space="preserve"> in some cognitive </w:t>
      </w:r>
      <w:r w:rsidRPr="000A4ACE" w:rsidR="72E4A5D3">
        <w:rPr>
          <w:rFonts w:ascii="Arial" w:hAnsi="Arial" w:eastAsia="Arial" w:cs="Arial"/>
          <w:sz w:val="24"/>
          <w:szCs w:val="24"/>
        </w:rPr>
        <w:t>dissonance (</w:t>
      </w:r>
      <w:r w:rsidRPr="187568D6" w:rsidR="006875B7">
        <w:rPr>
          <w:rFonts w:ascii="Arial" w:hAnsi="Arial" w:eastAsia="Arial" w:cs="Arial"/>
          <w:color w:val="3A3A3A"/>
          <w:sz w:val="24"/>
          <w:szCs w:val="24"/>
          <w:shd w:val="clear" w:color="auto" w:fill="FFFFFF"/>
        </w:rPr>
        <w:t>Yang et al., 2022</w:t>
      </w:r>
      <w:r w:rsidRPr="000A4ACE" w:rsidR="72E4A5D3">
        <w:rPr>
          <w:rFonts w:ascii="Arial" w:hAnsi="Arial" w:eastAsia="Arial" w:cs="Arial"/>
          <w:sz w:val="24"/>
          <w:szCs w:val="24"/>
        </w:rPr>
        <w:t>).</w:t>
      </w:r>
      <w:r w:rsidRPr="70B0CFCF" w:rsidR="72E4A5D3">
        <w:rPr>
          <w:rFonts w:ascii="Arial" w:hAnsi="Arial" w:eastAsia="Arial" w:cs="Arial"/>
          <w:sz w:val="24"/>
          <w:szCs w:val="24"/>
        </w:rPr>
        <w:t xml:space="preserve"> </w:t>
      </w:r>
    </w:p>
    <w:p w:rsidR="6FCFA375" w:rsidP="187568D6" w:rsidRDefault="6FCFA375" w14:paraId="0D18BFB9" w14:textId="2285F7E5">
      <w:pPr>
        <w:pStyle w:val="Normal"/>
        <w:rPr>
          <w:rFonts w:ascii="Arial" w:hAnsi="Arial" w:eastAsia="Arial" w:cs="Arial"/>
          <w:sz w:val="24"/>
          <w:szCs w:val="24"/>
          <w:u w:val="single"/>
        </w:rPr>
      </w:pPr>
    </w:p>
    <w:p w:rsidR="6FCFA375" w:rsidP="1C0D25B7" w:rsidRDefault="6FCFA375" w14:paraId="70DB3645" w14:textId="409D42D7">
      <w:pPr>
        <w:rPr>
          <w:rFonts w:ascii="Arial" w:hAnsi="Arial" w:eastAsia="Arial" w:cs="Arial"/>
          <w:sz w:val="24"/>
          <w:szCs w:val="24"/>
          <w:u w:val="single"/>
        </w:rPr>
      </w:pPr>
      <w:r w:rsidRPr="187568D6" w:rsidR="6FCFA375">
        <w:rPr>
          <w:rFonts w:ascii="Arial" w:hAnsi="Arial" w:eastAsia="Arial" w:cs="Arial"/>
          <w:sz w:val="24"/>
          <w:szCs w:val="24"/>
          <w:u w:val="single"/>
        </w:rPr>
        <w:t xml:space="preserve">Evaluation </w:t>
      </w:r>
    </w:p>
    <w:p w:rsidR="00163CE2" w:rsidP="6F9F7B44" w:rsidRDefault="003105FA" w14:paraId="448C1186" w14:textId="56167902">
      <w:pPr>
        <w:rPr>
          <w:rFonts w:ascii="Arial" w:hAnsi="Arial" w:eastAsia="Arial" w:cs="Arial"/>
          <w:color w:val="202020"/>
          <w:sz w:val="24"/>
          <w:szCs w:val="24"/>
        </w:rPr>
      </w:pPr>
      <w:r w:rsidR="003105FA">
        <w:rPr>
          <w:rFonts w:ascii="Arial" w:hAnsi="Arial" w:eastAsia="Arial" w:cs="Arial"/>
          <w:sz w:val="24"/>
          <w:szCs w:val="24"/>
        </w:rPr>
        <w:t>I was able</w:t>
      </w:r>
      <w:r w:rsidR="00F5021E">
        <w:rPr>
          <w:rFonts w:ascii="Arial" w:hAnsi="Arial" w:eastAsia="Arial" w:cs="Arial"/>
          <w:sz w:val="24"/>
          <w:szCs w:val="24"/>
        </w:rPr>
        <w:t xml:space="preserve"> to assess the situation </w:t>
      </w:r>
      <w:r w:rsidR="00FB01F8">
        <w:rPr>
          <w:rFonts w:ascii="Arial" w:hAnsi="Arial" w:eastAsia="Arial" w:cs="Arial"/>
          <w:color w:val="202020"/>
          <w:sz w:val="24"/>
          <w:szCs w:val="24"/>
        </w:rPr>
        <w:t>and could see that I needed to do the right thing within the law</w:t>
      </w:r>
      <w:r w:rsidR="00FA2FD9">
        <w:rPr>
          <w:rFonts w:ascii="Arial" w:hAnsi="Arial" w:eastAsia="Arial" w:cs="Arial"/>
          <w:color w:val="202020"/>
          <w:sz w:val="24"/>
          <w:szCs w:val="24"/>
        </w:rPr>
        <w:t xml:space="preserve">, by our staff</w:t>
      </w:r>
      <w:r w:rsidR="1EFB66DB">
        <w:rPr>
          <w:rFonts w:ascii="Arial" w:hAnsi="Arial" w:eastAsia="Arial" w:cs="Arial"/>
          <w:color w:val="202020"/>
          <w:sz w:val="24"/>
          <w:szCs w:val="24"/>
        </w:rPr>
        <w:t xml:space="preserve">,</w:t>
      </w:r>
      <w:r w:rsidR="00FA2FD9">
        <w:rPr>
          <w:rFonts w:ascii="Arial" w:hAnsi="Arial" w:eastAsia="Arial" w:cs="Arial"/>
          <w:color w:val="202020"/>
          <w:sz w:val="24"/>
          <w:szCs w:val="24"/>
        </w:rPr>
        <w:t xml:space="preserve"> and for the organisation </w:t>
      </w:r>
      <w:r w:rsidR="002F79DA">
        <w:rPr>
          <w:rFonts w:ascii="Arial" w:hAnsi="Arial" w:eastAsia="Arial" w:cs="Arial"/>
          <w:color w:val="202020"/>
          <w:sz w:val="24"/>
          <w:szCs w:val="24"/>
        </w:rPr>
        <w:t xml:space="preserve">(Institute of Business Ethics, </w:t>
      </w:r>
      <w:r w:rsidR="00FB01F8">
        <w:rPr>
          <w:rFonts w:ascii="Arial" w:hAnsi="Arial" w:eastAsia="Arial" w:cs="Arial"/>
          <w:color w:val="202020"/>
          <w:sz w:val="24"/>
          <w:szCs w:val="24"/>
        </w:rPr>
        <w:t>2016)</w:t>
      </w:r>
      <w:r w:rsidR="001279EB">
        <w:rPr>
          <w:rFonts w:ascii="Arial" w:hAnsi="Arial" w:eastAsia="Arial" w:cs="Arial"/>
          <w:color w:val="202020"/>
          <w:sz w:val="24"/>
          <w:szCs w:val="24"/>
        </w:rPr>
        <w:t>.</w:t>
      </w:r>
      <w:r w:rsidR="003375C1">
        <w:rPr>
          <w:rFonts w:ascii="Arial" w:hAnsi="Arial" w:eastAsia="Arial" w:cs="Arial"/>
          <w:color w:val="202020"/>
          <w:sz w:val="24"/>
          <w:szCs w:val="24"/>
        </w:rPr>
        <w:t xml:space="preserve"> I felt compassion for all staff with this service length which </w:t>
      </w:r>
      <w:r w:rsidR="00F57788">
        <w:rPr>
          <w:rFonts w:ascii="Arial" w:hAnsi="Arial" w:eastAsia="Arial" w:cs="Arial"/>
          <w:color w:val="202020"/>
          <w:sz w:val="24"/>
          <w:szCs w:val="24"/>
        </w:rPr>
        <w:t xml:space="preserve">some research suggests is important to aid ethical decision making </w:t>
      </w:r>
      <w:r w:rsidR="003375C1">
        <w:rPr>
          <w:rFonts w:ascii="Arial" w:hAnsi="Arial" w:eastAsia="Arial" w:cs="Arial"/>
          <w:color w:val="202020"/>
          <w:sz w:val="24"/>
          <w:szCs w:val="24"/>
        </w:rPr>
        <w:t>(</w:t>
      </w:r>
      <w:r w:rsidRPr="187568D6" w:rsidR="003375C1">
        <w:rPr>
          <w:rFonts w:ascii="Arial" w:hAnsi="Arial" w:eastAsia="Arial" w:cs="Arial"/>
          <w:color w:val="3A3A3A"/>
          <w:sz w:val="24"/>
          <w:szCs w:val="24"/>
          <w:shd w:val="clear" w:color="auto" w:fill="FFFFFF"/>
        </w:rPr>
        <w:t>West</w:t>
      </w:r>
      <w:r w:rsidRPr="187568D6" w:rsidR="003375C1">
        <w:rPr>
          <w:rFonts w:ascii="Arial" w:hAnsi="Arial" w:eastAsia="Arial" w:cs="Arial"/>
          <w:color w:val="3A3A3A"/>
          <w:sz w:val="24"/>
          <w:szCs w:val="24"/>
          <w:shd w:val="clear" w:color="auto" w:fill="FFFFFF"/>
        </w:rPr>
        <w:t xml:space="preserve"> &amp;</w:t>
      </w:r>
      <w:r w:rsidRPr="187568D6" w:rsidR="003375C1">
        <w:rPr>
          <w:rFonts w:ascii="Arial" w:hAnsi="Arial" w:eastAsia="Arial" w:cs="Arial"/>
          <w:color w:val="3A3A3A"/>
          <w:sz w:val="24"/>
          <w:szCs w:val="24"/>
          <w:shd w:val="clear" w:color="auto" w:fill="FFFFFF"/>
        </w:rPr>
        <w:t xml:space="preserve"> Zhong, 2020)</w:t>
      </w:r>
      <w:r w:rsidR="00C21BD1">
        <w:rPr>
          <w:rFonts w:ascii="Arial" w:hAnsi="Arial" w:eastAsia="Arial" w:cs="Arial"/>
          <w:color w:val="202020"/>
          <w:sz w:val="24"/>
          <w:szCs w:val="24"/>
        </w:rPr>
        <w:t xml:space="preserve">. </w:t>
      </w:r>
      <w:r w:rsidR="005B0255">
        <w:rPr>
          <w:rFonts w:ascii="Arial" w:hAnsi="Arial" w:eastAsia="Arial" w:cs="Arial"/>
          <w:color w:val="202020"/>
          <w:sz w:val="24"/>
          <w:szCs w:val="24"/>
        </w:rPr>
        <w:t xml:space="preserve">I could see that whilst the Chair’s </w:t>
      </w:r>
      <w:r w:rsidR="00D47CB6">
        <w:rPr>
          <w:rFonts w:ascii="Arial" w:hAnsi="Arial" w:eastAsia="Arial" w:cs="Arial"/>
          <w:color w:val="202020"/>
          <w:sz w:val="24"/>
          <w:szCs w:val="24"/>
        </w:rPr>
        <w:t xml:space="preserve">decision to provide a “one off” award seemed unfair and unethical to me, it was being done with the best intention </w:t>
      </w:r>
      <w:r w:rsidR="00FE1AC5">
        <w:rPr>
          <w:rFonts w:ascii="Arial" w:hAnsi="Arial" w:eastAsia="Arial" w:cs="Arial"/>
          <w:color w:val="202020"/>
          <w:sz w:val="24"/>
          <w:szCs w:val="24"/>
        </w:rPr>
        <w:t xml:space="preserve">but without considering the wider implications </w:t>
      </w:r>
      <w:r w:rsidR="004C5CC8">
        <w:rPr>
          <w:rFonts w:ascii="Arial" w:hAnsi="Arial" w:eastAsia="Arial" w:cs="Arial"/>
          <w:color w:val="202020"/>
          <w:sz w:val="24"/>
          <w:szCs w:val="24"/>
        </w:rPr>
        <w:t xml:space="preserve">(Feldman, 2019). </w:t>
      </w:r>
      <w:r w:rsidR="00993A9E">
        <w:rPr>
          <w:rFonts w:ascii="Arial" w:hAnsi="Arial" w:eastAsia="Arial" w:cs="Arial"/>
          <w:color w:val="202020"/>
          <w:sz w:val="24"/>
          <w:szCs w:val="24"/>
        </w:rPr>
        <w:t xml:space="preserve">I was able to reflect on </w:t>
      </w:r>
      <w:r w:rsidR="00993A9E">
        <w:rPr>
          <w:rFonts w:ascii="Arial" w:hAnsi="Arial" w:eastAsia="Arial" w:cs="Arial"/>
          <w:color w:val="202020"/>
          <w:sz w:val="24"/>
          <w:szCs w:val="24"/>
        </w:rPr>
        <w:t xml:space="preserve">previous</w:t>
      </w:r>
      <w:r w:rsidR="00993A9E">
        <w:rPr>
          <w:rFonts w:ascii="Arial" w:hAnsi="Arial" w:eastAsia="Arial" w:cs="Arial"/>
          <w:color w:val="202020"/>
          <w:sz w:val="24"/>
          <w:szCs w:val="24"/>
        </w:rPr>
        <w:t xml:space="preserve"> decision making and could see that </w:t>
      </w:r>
      <w:r w:rsidR="00CD546C">
        <w:rPr>
          <w:rFonts w:ascii="Arial" w:hAnsi="Arial" w:eastAsia="Arial" w:cs="Arial"/>
          <w:color w:val="202020"/>
          <w:sz w:val="24"/>
          <w:szCs w:val="24"/>
        </w:rPr>
        <w:t xml:space="preserve">not having an award to recognise 50 years’ service may </w:t>
      </w:r>
      <w:r w:rsidR="00213A81">
        <w:rPr>
          <w:rFonts w:ascii="Arial" w:hAnsi="Arial" w:eastAsia="Arial" w:cs="Arial"/>
          <w:color w:val="202020"/>
          <w:sz w:val="24"/>
          <w:szCs w:val="24"/>
        </w:rPr>
        <w:t>make staff with this service length feel undervalued (</w:t>
      </w:r>
      <w:r w:rsidR="00362924">
        <w:rPr>
          <w:rFonts w:ascii="Arial" w:hAnsi="Arial" w:eastAsia="Arial" w:cs="Arial"/>
          <w:color w:val="202020"/>
          <w:sz w:val="24"/>
          <w:szCs w:val="24"/>
        </w:rPr>
        <w:t>Jacobs, 2019</w:t>
      </w:r>
      <w:r w:rsidR="00213A81">
        <w:rPr>
          <w:rFonts w:ascii="Arial" w:hAnsi="Arial" w:eastAsia="Arial" w:cs="Arial"/>
          <w:color w:val="202020"/>
          <w:sz w:val="24"/>
          <w:szCs w:val="24"/>
        </w:rPr>
        <w:t xml:space="preserve">). </w:t>
      </w:r>
      <w:r w:rsidR="00C21BD1">
        <w:rPr>
          <w:rFonts w:ascii="Arial" w:hAnsi="Arial" w:eastAsia="Arial" w:cs="Arial"/>
          <w:color w:val="202020"/>
          <w:sz w:val="24"/>
          <w:szCs w:val="24"/>
        </w:rPr>
        <w:t xml:space="preserve">I </w:t>
      </w:r>
      <w:r w:rsidR="00172351">
        <w:rPr>
          <w:rFonts w:ascii="Arial" w:hAnsi="Arial" w:eastAsia="Arial" w:cs="Arial"/>
          <w:color w:val="202020"/>
          <w:sz w:val="24"/>
          <w:szCs w:val="24"/>
        </w:rPr>
        <w:t xml:space="preserve">knew I needed to </w:t>
      </w:r>
      <w:r w:rsidR="00FA2FD9">
        <w:rPr>
          <w:rFonts w:ascii="Arial" w:hAnsi="Arial" w:eastAsia="Arial" w:cs="Arial"/>
          <w:color w:val="202020"/>
          <w:sz w:val="24"/>
          <w:szCs w:val="24"/>
        </w:rPr>
        <w:t xml:space="preserve">find a solution which </w:t>
      </w:r>
      <w:r w:rsidR="00A910FF">
        <w:rPr>
          <w:rFonts w:ascii="Arial" w:hAnsi="Arial" w:eastAsia="Arial" w:cs="Arial"/>
          <w:color w:val="202020"/>
          <w:sz w:val="24"/>
          <w:szCs w:val="24"/>
        </w:rPr>
        <w:t>was compassionate towards the stakeholders and their needs but showed fairness and equity for all (</w:t>
      </w:r>
      <w:r w:rsidRPr="187568D6" w:rsidR="00A910FF">
        <w:rPr>
          <w:rFonts w:ascii="Arial" w:hAnsi="Arial" w:eastAsia="Arial" w:cs="Arial"/>
          <w:color w:val="3A3A3A"/>
          <w:sz w:val="24"/>
          <w:szCs w:val="24"/>
          <w:shd w:val="clear" w:color="auto" w:fill="FFFFFF"/>
        </w:rPr>
        <w:t>West</w:t>
      </w:r>
      <w:r w:rsidRPr="187568D6" w:rsidR="00A910FF">
        <w:rPr>
          <w:rFonts w:ascii="Arial" w:hAnsi="Arial" w:eastAsia="Arial" w:cs="Arial"/>
          <w:color w:val="3A3A3A"/>
          <w:sz w:val="24"/>
          <w:szCs w:val="24"/>
          <w:shd w:val="clear" w:color="auto" w:fill="FFFFFF"/>
        </w:rPr>
        <w:t xml:space="preserve"> &amp;</w:t>
      </w:r>
      <w:r w:rsidRPr="187568D6" w:rsidR="00A910FF">
        <w:rPr>
          <w:rFonts w:ascii="Arial" w:hAnsi="Arial" w:eastAsia="Arial" w:cs="Arial"/>
          <w:color w:val="3A3A3A"/>
          <w:sz w:val="24"/>
          <w:szCs w:val="24"/>
          <w:shd w:val="clear" w:color="auto" w:fill="FFFFFF"/>
        </w:rPr>
        <w:t xml:space="preserve"> Zhong, 2020)</w:t>
      </w:r>
      <w:r w:rsidRPr="187568D6" w:rsidR="00A910FF">
        <w:rPr>
          <w:rFonts w:ascii="Arial" w:hAnsi="Arial" w:eastAsia="Arial" w:cs="Arial"/>
          <w:color w:val="3A3A3A"/>
          <w:sz w:val="24"/>
          <w:szCs w:val="24"/>
          <w:shd w:val="clear" w:color="auto" w:fill="FFFFFF"/>
        </w:rPr>
        <w:t>.</w:t>
      </w:r>
    </w:p>
    <w:p w:rsidRPr="00DD3091" w:rsidR="00AC4E7B" w:rsidP="6F9F7B44" w:rsidRDefault="00204B5C" w14:paraId="4A7AF3F9" w14:textId="4EBBCF22">
      <w:pPr>
        <w:rPr>
          <w:rFonts w:ascii="Arial" w:hAnsi="Arial" w:eastAsia="Arial" w:cs="Arial"/>
          <w:color w:val="202020"/>
          <w:sz w:val="24"/>
          <w:szCs w:val="24"/>
        </w:rPr>
      </w:pPr>
      <w:r w:rsidRPr="187568D6" w:rsidR="00204B5C">
        <w:rPr>
          <w:rFonts w:ascii="Arial" w:hAnsi="Arial" w:eastAsia="Arial" w:cs="Arial"/>
          <w:color w:val="202020"/>
          <w:sz w:val="24"/>
          <w:szCs w:val="24"/>
        </w:rPr>
        <w:t xml:space="preserve">Upon reflection, my decision making aligns with the ethical lenses </w:t>
      </w:r>
      <w:r w:rsidRPr="187568D6" w:rsidR="00FB011B">
        <w:rPr>
          <w:rFonts w:ascii="Arial" w:hAnsi="Arial" w:eastAsia="Arial" w:cs="Arial"/>
          <w:color w:val="202020"/>
          <w:sz w:val="24"/>
          <w:szCs w:val="24"/>
        </w:rPr>
        <w:t>model,</w:t>
      </w:r>
      <w:r w:rsidRPr="187568D6" w:rsidR="00204B5C">
        <w:rPr>
          <w:rFonts w:ascii="Arial" w:hAnsi="Arial" w:eastAsia="Arial" w:cs="Arial"/>
          <w:color w:val="202020"/>
          <w:sz w:val="24"/>
          <w:szCs w:val="24"/>
        </w:rPr>
        <w:t xml:space="preserve"> </w:t>
      </w:r>
      <w:r w:rsidRPr="187568D6" w:rsidR="008B3365">
        <w:rPr>
          <w:rFonts w:ascii="Arial" w:hAnsi="Arial" w:eastAsia="Arial" w:cs="Arial"/>
          <w:color w:val="202020"/>
          <w:sz w:val="24"/>
          <w:szCs w:val="24"/>
        </w:rPr>
        <w:t xml:space="preserve">but I have an unconscious bias to focus on fairness over the other lenses </w:t>
      </w:r>
      <w:r w:rsidRPr="187568D6" w:rsidR="000E407A">
        <w:rPr>
          <w:rFonts w:ascii="Arial" w:hAnsi="Arial" w:eastAsia="Arial" w:cs="Arial"/>
          <w:color w:val="202020"/>
          <w:sz w:val="24"/>
          <w:szCs w:val="24"/>
        </w:rPr>
        <w:t>(Clark, 2015)</w:t>
      </w:r>
      <w:r w:rsidRPr="187568D6" w:rsidR="00D57AAE">
        <w:rPr>
          <w:rFonts w:ascii="Arial" w:hAnsi="Arial" w:eastAsia="Arial" w:cs="Arial"/>
          <w:color w:val="202020"/>
          <w:sz w:val="24"/>
          <w:szCs w:val="24"/>
        </w:rPr>
        <w:t xml:space="preserve"> which may hinder my ability to </w:t>
      </w:r>
      <w:r w:rsidRPr="187568D6" w:rsidR="00FB011B">
        <w:rPr>
          <w:rFonts w:ascii="Arial" w:hAnsi="Arial" w:eastAsia="Arial" w:cs="Arial"/>
          <w:color w:val="202020"/>
          <w:sz w:val="24"/>
          <w:szCs w:val="24"/>
        </w:rPr>
        <w:t xml:space="preserve">form a well-balanced, convincing argument </w:t>
      </w:r>
      <w:r w:rsidRPr="187568D6" w:rsidR="00D57AAE">
        <w:rPr>
          <w:rFonts w:ascii="Arial" w:hAnsi="Arial" w:eastAsia="Arial" w:cs="Arial"/>
          <w:color w:val="202020"/>
          <w:sz w:val="24"/>
          <w:szCs w:val="24"/>
        </w:rPr>
        <w:t>(</w:t>
      </w:r>
      <w:r w:rsidRPr="187568D6" w:rsidR="00E51249">
        <w:rPr>
          <w:rFonts w:ascii="Arial" w:hAnsi="Arial" w:eastAsia="Arial" w:cs="Arial"/>
          <w:color w:val="202020"/>
          <w:sz w:val="24"/>
          <w:szCs w:val="24"/>
        </w:rPr>
        <w:t xml:space="preserve">Grayson-Riegel, </w:t>
      </w:r>
      <w:r w:rsidRPr="187568D6" w:rsidR="00C27220">
        <w:rPr>
          <w:rFonts w:ascii="Arial" w:hAnsi="Arial" w:eastAsia="Arial" w:cs="Arial"/>
          <w:color w:val="202020"/>
          <w:sz w:val="24"/>
          <w:szCs w:val="24"/>
        </w:rPr>
        <w:t>2012</w:t>
      </w:r>
      <w:r w:rsidRPr="187568D6" w:rsidR="00D57AAE">
        <w:rPr>
          <w:rFonts w:ascii="Arial" w:hAnsi="Arial" w:eastAsia="Arial" w:cs="Arial"/>
          <w:color w:val="202020"/>
          <w:sz w:val="24"/>
          <w:szCs w:val="24"/>
        </w:rPr>
        <w:t>)</w:t>
      </w:r>
      <w:r w:rsidRPr="187568D6" w:rsidR="000E407A">
        <w:rPr>
          <w:rFonts w:ascii="Arial" w:hAnsi="Arial" w:eastAsia="Arial" w:cs="Arial"/>
          <w:color w:val="202020"/>
          <w:sz w:val="24"/>
          <w:szCs w:val="24"/>
        </w:rPr>
        <w:t>.</w:t>
      </w:r>
      <w:r w:rsidRPr="187568D6" w:rsidR="00F2636E">
        <w:rPr>
          <w:rFonts w:ascii="Arial" w:hAnsi="Arial" w:eastAsia="Arial" w:cs="Arial"/>
          <w:color w:val="202020"/>
          <w:sz w:val="24"/>
          <w:szCs w:val="24"/>
        </w:rPr>
        <w:t xml:space="preserve"> I found it difficult to communicate why </w:t>
      </w:r>
      <w:r w:rsidRPr="187568D6" w:rsidR="00CE2F7D">
        <w:rPr>
          <w:rFonts w:ascii="Arial" w:hAnsi="Arial" w:eastAsia="Arial" w:cs="Arial"/>
          <w:color w:val="202020"/>
          <w:sz w:val="24"/>
          <w:szCs w:val="24"/>
        </w:rPr>
        <w:t xml:space="preserve">the Chair’s approach may not be the best choice </w:t>
      </w:r>
      <w:r w:rsidRPr="187568D6" w:rsidR="00537331">
        <w:rPr>
          <w:rFonts w:ascii="Arial" w:hAnsi="Arial" w:eastAsia="Arial" w:cs="Arial"/>
          <w:color w:val="202020"/>
          <w:sz w:val="24"/>
          <w:szCs w:val="24"/>
        </w:rPr>
        <w:t>but feel that I did approach the conversation well (Lewis, 2019)</w:t>
      </w:r>
      <w:r w:rsidRPr="187568D6" w:rsidR="0B615428">
        <w:rPr>
          <w:rFonts w:ascii="Arial" w:hAnsi="Arial" w:eastAsia="Arial" w:cs="Arial"/>
          <w:color w:val="202020"/>
          <w:sz w:val="24"/>
          <w:szCs w:val="24"/>
        </w:rPr>
        <w:t xml:space="preserve"> as </w:t>
      </w:r>
      <w:r w:rsidRPr="187568D6" w:rsidR="00EF4D0A">
        <w:rPr>
          <w:rFonts w:ascii="Arial" w:hAnsi="Arial" w:eastAsia="Arial" w:cs="Arial"/>
          <w:color w:val="202020"/>
          <w:sz w:val="24"/>
          <w:szCs w:val="24"/>
        </w:rPr>
        <w:t>I communicated wh</w:t>
      </w:r>
      <w:r w:rsidRPr="187568D6" w:rsidR="00EF4D0A">
        <w:rPr>
          <w:rFonts w:ascii="Arial" w:hAnsi="Arial" w:eastAsia="Arial" w:cs="Arial"/>
          <w:color w:val="202020"/>
          <w:sz w:val="24"/>
          <w:szCs w:val="24"/>
        </w:rPr>
        <w:t>y</w:t>
      </w:r>
      <w:r w:rsidRPr="187568D6" w:rsidR="00EF4D0A">
        <w:rPr>
          <w:rFonts w:ascii="Arial" w:hAnsi="Arial" w:eastAsia="Arial" w:cs="Arial"/>
          <w:color w:val="202020"/>
          <w:sz w:val="24"/>
          <w:szCs w:val="24"/>
        </w:rPr>
        <w:t xml:space="preserve"> </w:t>
      </w:r>
      <w:r w:rsidRPr="187568D6" w:rsidR="00EF4D0A">
        <w:rPr>
          <w:rFonts w:ascii="Arial" w:hAnsi="Arial" w:eastAsia="Arial" w:cs="Arial"/>
          <w:color w:val="202020"/>
          <w:sz w:val="24"/>
          <w:szCs w:val="24"/>
        </w:rPr>
        <w:t xml:space="preserve">I felt </w:t>
      </w:r>
      <w:r w:rsidRPr="187568D6" w:rsidR="00EF4D0A">
        <w:rPr>
          <w:rFonts w:ascii="Arial" w:hAnsi="Arial" w:eastAsia="Arial" w:cs="Arial"/>
          <w:color w:val="202020"/>
          <w:sz w:val="24"/>
          <w:szCs w:val="24"/>
        </w:rPr>
        <w:t>w</w:t>
      </w:r>
      <w:r w:rsidRPr="187568D6" w:rsidR="00EF4D0A">
        <w:rPr>
          <w:rFonts w:ascii="Arial" w:hAnsi="Arial" w:eastAsia="Arial" w:cs="Arial"/>
          <w:color w:val="202020"/>
          <w:sz w:val="24"/>
          <w:szCs w:val="24"/>
        </w:rPr>
        <w:t>e</w:t>
      </w:r>
      <w:r w:rsidRPr="187568D6" w:rsidR="00EF4D0A">
        <w:rPr>
          <w:rFonts w:ascii="Arial" w:hAnsi="Arial" w:eastAsia="Arial" w:cs="Arial"/>
          <w:color w:val="202020"/>
          <w:sz w:val="24"/>
          <w:szCs w:val="24"/>
        </w:rPr>
        <w:t xml:space="preserve"> needed to </w:t>
      </w:r>
      <w:r w:rsidRPr="187568D6" w:rsidR="009C38F3">
        <w:rPr>
          <w:rFonts w:ascii="Arial" w:hAnsi="Arial" w:eastAsia="Arial" w:cs="Arial"/>
          <w:color w:val="202020"/>
          <w:sz w:val="24"/>
          <w:szCs w:val="24"/>
        </w:rPr>
        <w:t>be transparent with staff and ensure anyone with 50 years’ service could receive an award</w:t>
      </w:r>
      <w:r w:rsidRPr="187568D6" w:rsidR="00537331">
        <w:rPr>
          <w:rFonts w:ascii="Arial" w:hAnsi="Arial" w:eastAsia="Arial" w:cs="Arial"/>
          <w:color w:val="202020"/>
          <w:sz w:val="24"/>
          <w:szCs w:val="24"/>
        </w:rPr>
        <w:t xml:space="preserve">. </w:t>
      </w:r>
    </w:p>
    <w:p w:rsidR="00B270AC" w:rsidP="187568D6" w:rsidRDefault="00720DEC" w14:textId="4CEC5FA4" w14:paraId="67BEB8E0">
      <w:pPr>
        <w:rPr>
          <w:rFonts w:ascii="Arial" w:hAnsi="Arial" w:eastAsia="Arial" w:cs="Arial"/>
          <w:sz w:val="24"/>
          <w:szCs w:val="24"/>
        </w:rPr>
      </w:pPr>
      <w:r w:rsidRPr="187568D6" w:rsidR="00720DEC">
        <w:rPr>
          <w:rFonts w:ascii="Arial" w:hAnsi="Arial" w:eastAsia="Arial" w:cs="Arial"/>
          <w:color w:val="000000" w:themeColor="text1"/>
          <w:sz w:val="24"/>
          <w:szCs w:val="24"/>
          <w:shd w:val="clear" w:color="auto" w:fill="FFFFFF"/>
        </w:rPr>
        <w:t xml:space="preserve">I had </w:t>
      </w:r>
      <w:r w:rsidRPr="187568D6" w:rsidR="004C1AE6">
        <w:rPr>
          <w:rFonts w:ascii="Arial" w:hAnsi="Arial" w:eastAsia="Arial" w:cs="Arial"/>
          <w:color w:val="000000" w:themeColor="text1"/>
          <w:sz w:val="24"/>
          <w:szCs w:val="24"/>
          <w:shd w:val="clear" w:color="auto" w:fill="FFFFFF"/>
        </w:rPr>
        <w:t xml:space="preserve">developed a good working relationship with the Chair which supported my psychological safety </w:t>
      </w:r>
      <w:r w:rsidRPr="187568D6" w:rsidR="00720DEC">
        <w:rPr>
          <w:rFonts w:ascii="Arial" w:hAnsi="Arial" w:eastAsia="Arial" w:cs="Arial"/>
          <w:color w:val="000000" w:themeColor="text1"/>
          <w:sz w:val="24"/>
          <w:szCs w:val="24"/>
          <w:shd w:val="clear" w:color="auto" w:fill="FFFFFF"/>
        </w:rPr>
        <w:t>(</w:t>
      </w:r>
      <w:r w:rsidRPr="187568D6" w:rsidR="00720DEC">
        <w:rPr>
          <w:rFonts w:ascii="Arial" w:hAnsi="Arial" w:eastAsia="Arial" w:cs="Arial"/>
          <w:color w:val="000000" w:themeColor="text1"/>
          <w:sz w:val="24"/>
          <w:szCs w:val="24"/>
          <w:shd w:val="clear" w:color="auto" w:fill="FFFFFF"/>
        </w:rPr>
        <w:t>Newman</w:t>
      </w:r>
      <w:r w:rsidRPr="187568D6" w:rsidR="00720DEC">
        <w:rPr>
          <w:rFonts w:ascii="Arial" w:hAnsi="Arial" w:eastAsia="Arial" w:cs="Arial"/>
          <w:color w:val="000000" w:themeColor="text1"/>
          <w:sz w:val="24"/>
          <w:szCs w:val="24"/>
          <w:shd w:val="clear" w:color="auto" w:fill="FFFFFF"/>
        </w:rPr>
        <w:t xml:space="preserve"> et al, 2017)</w:t>
      </w:r>
      <w:r w:rsidRPr="187568D6" w:rsidR="004C1AE6">
        <w:rPr>
          <w:rFonts w:ascii="Arial" w:hAnsi="Arial" w:eastAsia="Arial" w:cs="Arial"/>
          <w:color w:val="000000" w:themeColor="text1"/>
          <w:sz w:val="24"/>
          <w:szCs w:val="24"/>
          <w:shd w:val="clear" w:color="auto" w:fill="FFFFFF"/>
        </w:rPr>
        <w:t xml:space="preserve"> and </w:t>
      </w:r>
      <w:r w:rsidRPr="187568D6" w:rsidR="00AF7FEE">
        <w:rPr>
          <w:rFonts w:ascii="Arial" w:hAnsi="Arial" w:eastAsia="Arial" w:cs="Arial"/>
          <w:color w:val="000000" w:themeColor="text1"/>
          <w:sz w:val="24"/>
          <w:szCs w:val="24"/>
          <w:shd w:val="clear" w:color="auto" w:fill="FFFFFF"/>
        </w:rPr>
        <w:t>I knew I was</w:t>
      </w:r>
      <w:r w:rsidRPr="187568D6" w:rsidR="004C1AE6">
        <w:rPr>
          <w:rFonts w:ascii="Arial" w:hAnsi="Arial" w:eastAsia="Arial" w:cs="Arial"/>
          <w:color w:val="000000" w:themeColor="text1"/>
          <w:sz w:val="24"/>
          <w:szCs w:val="24"/>
          <w:shd w:val="clear" w:color="auto" w:fill="FFFFFF"/>
        </w:rPr>
        <w:t xml:space="preserve"> able to </w:t>
      </w:r>
      <w:r w:rsidR="00D21319">
        <w:rPr>
          <w:rFonts w:ascii="Arial" w:hAnsi="Arial" w:eastAsia="Arial" w:cs="Arial"/>
          <w:sz w:val="24"/>
          <w:szCs w:val="24"/>
        </w:rPr>
        <w:t xml:space="preserve">challenge and propose a different approach to the Chair </w:t>
      </w:r>
      <w:r w:rsidR="00DD7B72">
        <w:rPr>
          <w:rFonts w:ascii="Arial" w:hAnsi="Arial" w:eastAsia="Arial" w:cs="Arial"/>
          <w:sz w:val="24"/>
          <w:szCs w:val="24"/>
        </w:rPr>
        <w:t>(Lewis, 2024)</w:t>
      </w:r>
      <w:r w:rsidR="004C1AE6">
        <w:rPr>
          <w:rFonts w:ascii="Arial" w:hAnsi="Arial" w:eastAsia="Arial" w:cs="Arial"/>
          <w:sz w:val="24"/>
          <w:szCs w:val="24"/>
        </w:rPr>
        <w:t>.</w:t>
      </w:r>
      <w:r w:rsidR="00AF7FEE">
        <w:rPr>
          <w:rFonts w:ascii="Arial" w:hAnsi="Arial" w:eastAsia="Arial" w:cs="Arial"/>
          <w:sz w:val="24"/>
          <w:szCs w:val="24"/>
        </w:rPr>
        <w:t xml:space="preserve"> However, my confidence was at a low point and held me back from being able to communicate with impact and overcome the challenge easily (Marie, 2023). </w:t>
      </w:r>
      <w:r w:rsidR="001E7334">
        <w:rPr>
          <w:rFonts w:ascii="Arial" w:hAnsi="Arial" w:eastAsia="Arial" w:cs="Arial"/>
          <w:sz w:val="24"/>
          <w:szCs w:val="24"/>
        </w:rPr>
        <w:t xml:space="preserve">Influencing others, particularly those more senior to me, </w:t>
      </w:r>
      <w:r w:rsidR="00CB4CB5">
        <w:rPr>
          <w:rFonts w:ascii="Arial" w:hAnsi="Arial" w:eastAsia="Arial" w:cs="Arial"/>
          <w:sz w:val="24"/>
          <w:szCs w:val="24"/>
        </w:rPr>
        <w:t xml:space="preserve">does not come easily to me </w:t>
      </w:r>
      <w:r w:rsidR="00165237">
        <w:rPr>
          <w:rFonts w:ascii="Arial" w:hAnsi="Arial" w:eastAsia="Arial" w:cs="Arial"/>
          <w:sz w:val="24"/>
          <w:szCs w:val="24"/>
        </w:rPr>
        <w:t xml:space="preserve">even if I have built rapport with the leader and taken time to listen to them </w:t>
      </w:r>
      <w:r w:rsidR="000B6CD2">
        <w:rPr>
          <w:rFonts w:ascii="Arial" w:hAnsi="Arial" w:eastAsia="Arial" w:cs="Arial"/>
          <w:color w:val="000000" w:themeColor="text1"/>
          <w:sz w:val="24"/>
          <w:szCs w:val="24"/>
        </w:rPr>
        <w:t>(Laker &amp; Patel, 2020).</w:t>
      </w:r>
      <w:r w:rsidR="00165237">
        <w:rPr>
          <w:rFonts w:ascii="Arial" w:hAnsi="Arial" w:eastAsia="Arial" w:cs="Arial"/>
          <w:color w:val="000000" w:themeColor="text1"/>
          <w:sz w:val="24"/>
          <w:szCs w:val="24"/>
        </w:rPr>
        <w:t xml:space="preserve"> </w:t>
      </w:r>
      <w:r w:rsidR="0085083D">
        <w:rPr>
          <w:rFonts w:ascii="Arial" w:hAnsi="Arial" w:eastAsia="Arial" w:cs="Arial"/>
          <w:color w:val="000000" w:themeColor="text1"/>
          <w:sz w:val="24"/>
          <w:szCs w:val="24"/>
        </w:rPr>
        <w:t xml:space="preserve">It could even be argued that you cannot influence senior leaders but rather focus on your own leadership behaviours </w:t>
      </w:r>
      <w:r w:rsidR="00FA5A67">
        <w:rPr>
          <w:rFonts w:ascii="Arial" w:hAnsi="Arial" w:eastAsia="Arial" w:cs="Arial"/>
          <w:color w:val="000000" w:themeColor="text1"/>
          <w:sz w:val="24"/>
          <w:szCs w:val="24"/>
        </w:rPr>
        <w:t xml:space="preserve">(Sinek, 2023).</w:t>
      </w:r>
    </w:p>
    <w:p w:rsidR="6FCFA375" w:rsidP="1C0D25B7" w:rsidRDefault="6FCFA375" w14:paraId="7BBFEBB5" w14:textId="4BE7CBF8">
      <w:pPr>
        <w:rPr>
          <w:rFonts w:ascii="Arial" w:hAnsi="Arial" w:eastAsia="Arial" w:cs="Arial"/>
          <w:sz w:val="24"/>
          <w:szCs w:val="24"/>
          <w:u w:val="single"/>
        </w:rPr>
      </w:pPr>
      <w:r w:rsidRPr="187568D6" w:rsidR="6FCFA375">
        <w:rPr>
          <w:rFonts w:ascii="Arial" w:hAnsi="Arial" w:eastAsia="Arial" w:cs="Arial"/>
          <w:sz w:val="24"/>
          <w:szCs w:val="24"/>
          <w:u w:val="single"/>
        </w:rPr>
        <w:t>Analysis</w:t>
      </w:r>
    </w:p>
    <w:p w:rsidR="000A1614" w:rsidP="1C0D25B7" w:rsidRDefault="00007C27" w14:paraId="3704BD88" w14:textId="79EC74A6">
      <w:pPr>
        <w:rPr>
          <w:rFonts w:ascii="Arial" w:hAnsi="Arial" w:eastAsia="Arial" w:cs="Arial"/>
          <w:sz w:val="24"/>
          <w:szCs w:val="24"/>
        </w:rPr>
      </w:pPr>
      <w:r w:rsidR="00007C27">
        <w:rPr>
          <w:rFonts w:ascii="Arial" w:hAnsi="Arial" w:eastAsia="Arial" w:cs="Arial"/>
          <w:sz w:val="24"/>
          <w:szCs w:val="24"/>
        </w:rPr>
        <w:t xml:space="preserve">The SCARF model </w:t>
      </w:r>
      <w:r w:rsidR="000A1614">
        <w:rPr>
          <w:rFonts w:ascii="Arial" w:hAnsi="Arial" w:eastAsia="Arial" w:cs="Arial"/>
          <w:sz w:val="24"/>
          <w:szCs w:val="24"/>
        </w:rPr>
        <w:t>can explain w</w:t>
      </w:r>
      <w:r w:rsidR="00007C27">
        <w:rPr>
          <w:rFonts w:ascii="Arial" w:hAnsi="Arial" w:eastAsia="Arial" w:cs="Arial"/>
          <w:sz w:val="24"/>
          <w:szCs w:val="24"/>
        </w:rPr>
        <w:t>hy</w:t>
      </w:r>
      <w:r w:rsidR="00AE114F">
        <w:rPr>
          <w:rFonts w:ascii="Arial" w:hAnsi="Arial" w:eastAsia="Arial" w:cs="Arial"/>
          <w:sz w:val="24"/>
          <w:szCs w:val="24"/>
        </w:rPr>
        <w:t xml:space="preserve"> it </w:t>
      </w:r>
      <w:r w:rsidR="00B5009F">
        <w:rPr>
          <w:rFonts w:ascii="Arial" w:hAnsi="Arial" w:eastAsia="Arial" w:cs="Arial"/>
          <w:sz w:val="24"/>
          <w:szCs w:val="24"/>
        </w:rPr>
        <w:t>felt</w:t>
      </w:r>
      <w:r w:rsidR="00AE114F">
        <w:rPr>
          <w:rFonts w:ascii="Arial" w:hAnsi="Arial" w:eastAsia="Arial" w:cs="Arial"/>
          <w:sz w:val="24"/>
          <w:szCs w:val="24"/>
        </w:rPr>
        <w:t xml:space="preserve"> difficult to challenge the Chair as </w:t>
      </w:r>
      <w:r w:rsidR="005D0A4C">
        <w:rPr>
          <w:rFonts w:ascii="Arial" w:hAnsi="Arial" w:eastAsia="Arial" w:cs="Arial"/>
          <w:sz w:val="24"/>
          <w:szCs w:val="24"/>
        </w:rPr>
        <w:t>I would have struggled to feel I had the status to</w:t>
      </w:r>
      <w:r w:rsidR="004E19C9">
        <w:rPr>
          <w:rFonts w:ascii="Arial" w:hAnsi="Arial" w:eastAsia="Arial" w:cs="Arial"/>
          <w:sz w:val="24"/>
          <w:szCs w:val="24"/>
        </w:rPr>
        <w:t xml:space="preserve"> and</w:t>
      </w:r>
      <w:r w:rsidR="005D0A4C">
        <w:rPr>
          <w:rFonts w:ascii="Arial" w:hAnsi="Arial" w:eastAsia="Arial" w:cs="Arial"/>
          <w:sz w:val="24"/>
          <w:szCs w:val="24"/>
        </w:rPr>
        <w:t xml:space="preserve"> the </w:t>
      </w:r>
      <w:r w:rsidR="003D0EE7">
        <w:rPr>
          <w:rFonts w:ascii="Arial" w:hAnsi="Arial" w:eastAsia="Arial" w:cs="Arial"/>
          <w:sz w:val="24"/>
          <w:szCs w:val="24"/>
        </w:rPr>
        <w:t>uncertainty of not knowing how she would react</w:t>
      </w:r>
      <w:r w:rsidR="00007C27">
        <w:rPr>
          <w:rFonts w:ascii="Arial" w:hAnsi="Arial" w:eastAsia="Arial" w:cs="Arial"/>
          <w:sz w:val="24"/>
          <w:szCs w:val="24"/>
        </w:rPr>
        <w:t xml:space="preserve"> </w:t>
      </w:r>
      <w:r w:rsidR="002C52EB">
        <w:rPr>
          <w:rFonts w:ascii="Arial" w:hAnsi="Arial" w:eastAsia="Arial" w:cs="Arial"/>
          <w:sz w:val="24"/>
          <w:szCs w:val="24"/>
        </w:rPr>
        <w:t xml:space="preserve">(Wraith, 2017). </w:t>
      </w:r>
      <w:r w:rsidR="00E24311">
        <w:rPr>
          <w:rFonts w:ascii="Arial" w:hAnsi="Arial" w:eastAsia="Arial" w:cs="Arial"/>
          <w:sz w:val="24"/>
          <w:szCs w:val="24"/>
        </w:rPr>
        <w:t>However, it was the use of the element</w:t>
      </w:r>
      <w:r w:rsidR="00FD5D60">
        <w:rPr>
          <w:rFonts w:ascii="Arial" w:hAnsi="Arial" w:eastAsia="Arial" w:cs="Arial"/>
          <w:sz w:val="24"/>
          <w:szCs w:val="24"/>
        </w:rPr>
        <w:t>s</w:t>
      </w:r>
      <w:r w:rsidR="00E24311">
        <w:rPr>
          <w:rFonts w:ascii="Arial" w:hAnsi="Arial" w:eastAsia="Arial" w:cs="Arial"/>
          <w:sz w:val="24"/>
          <w:szCs w:val="24"/>
        </w:rPr>
        <w:t xml:space="preserve"> of fairness and </w:t>
      </w:r>
      <w:r w:rsidR="00FD5D60">
        <w:rPr>
          <w:rFonts w:ascii="Arial" w:hAnsi="Arial" w:eastAsia="Arial" w:cs="Arial"/>
          <w:sz w:val="24"/>
          <w:szCs w:val="24"/>
        </w:rPr>
        <w:t xml:space="preserve">relatedness that enabled the Chair to see my perspective </w:t>
      </w:r>
      <w:r w:rsidR="00B32FF6">
        <w:rPr>
          <w:rFonts w:ascii="Arial" w:hAnsi="Arial" w:eastAsia="Arial" w:cs="Arial"/>
          <w:sz w:val="24"/>
          <w:szCs w:val="24"/>
        </w:rPr>
        <w:t xml:space="preserve">on the proposed change to the long service awards </w:t>
      </w:r>
      <w:r w:rsidR="00FD5D60">
        <w:rPr>
          <w:rFonts w:ascii="Arial" w:hAnsi="Arial" w:eastAsia="Arial" w:cs="Arial"/>
          <w:sz w:val="24"/>
          <w:szCs w:val="24"/>
        </w:rPr>
        <w:t xml:space="preserve">(Wraith, 2017). </w:t>
      </w:r>
      <w:r w:rsidR="00295142">
        <w:rPr>
          <w:rFonts w:ascii="Arial" w:hAnsi="Arial" w:eastAsia="Arial" w:cs="Arial"/>
          <w:sz w:val="24"/>
          <w:szCs w:val="24"/>
        </w:rPr>
        <w:t>An explanation for why it felt so uncomfortable for me despite the psychological safety (</w:t>
      </w:r>
      <w:r w:rsidRPr="187568D6" w:rsidR="000A1614">
        <w:rPr>
          <w:rFonts w:ascii="Arial" w:hAnsi="Arial" w:eastAsia="Arial" w:cs="Arial"/>
          <w:color w:val="000000" w:themeColor="text1"/>
          <w:sz w:val="24"/>
          <w:szCs w:val="24"/>
          <w:shd w:val="clear" w:color="auto" w:fill="FFFFFF"/>
        </w:rPr>
        <w:t>Newman</w:t>
      </w:r>
      <w:r w:rsidRPr="187568D6" w:rsidR="000A1614">
        <w:rPr>
          <w:rFonts w:ascii="Arial" w:hAnsi="Arial" w:eastAsia="Arial" w:cs="Arial"/>
          <w:color w:val="000000" w:themeColor="text1"/>
          <w:sz w:val="24"/>
          <w:szCs w:val="24"/>
          <w:shd w:val="clear" w:color="auto" w:fill="FFFFFF"/>
        </w:rPr>
        <w:t xml:space="preserve"> et al, 2017)</w:t>
      </w:r>
      <w:r w:rsidR="00295142">
        <w:rPr>
          <w:rFonts w:ascii="Arial" w:hAnsi="Arial" w:eastAsia="Arial" w:cs="Arial"/>
          <w:sz w:val="24"/>
          <w:szCs w:val="24"/>
        </w:rPr>
        <w:t xml:space="preserve"> </w:t>
      </w:r>
      <w:r w:rsidR="000A1614">
        <w:rPr>
          <w:rFonts w:ascii="Arial" w:hAnsi="Arial" w:eastAsia="Arial" w:cs="Arial"/>
          <w:sz w:val="24"/>
          <w:szCs w:val="24"/>
        </w:rPr>
        <w:t>is that I lacked self-confidence (</w:t>
      </w:r>
      <w:r w:rsidR="00ED1799">
        <w:rPr>
          <w:rFonts w:ascii="Arial" w:hAnsi="Arial" w:eastAsia="Arial" w:cs="Arial"/>
          <w:sz w:val="24"/>
          <w:szCs w:val="24"/>
        </w:rPr>
        <w:t>Packnett, 2019</w:t>
      </w:r>
      <w:r w:rsidR="000A1614">
        <w:rPr>
          <w:rFonts w:ascii="Arial" w:hAnsi="Arial" w:eastAsia="Arial" w:cs="Arial"/>
          <w:sz w:val="24"/>
          <w:szCs w:val="24"/>
        </w:rPr>
        <w:t xml:space="preserve">). </w:t>
      </w:r>
    </w:p>
    <w:p w:rsidR="1C0D25B7" w:rsidP="1C0D25B7" w:rsidRDefault="002828F7" w14:paraId="088049F7" w14:textId="3D245CB1">
      <w:pPr>
        <w:rPr>
          <w:rFonts w:ascii="Arial" w:hAnsi="Arial" w:eastAsia="Arial" w:cs="Arial"/>
          <w:sz w:val="24"/>
          <w:szCs w:val="24"/>
        </w:rPr>
      </w:pPr>
      <w:r w:rsidRPr="187568D6" w:rsidR="002828F7">
        <w:rPr>
          <w:rFonts w:ascii="Arial" w:hAnsi="Arial" w:eastAsia="Arial" w:cs="Arial"/>
          <w:sz w:val="24"/>
          <w:szCs w:val="24"/>
        </w:rPr>
        <w:t xml:space="preserve">Prior to me coming into post there had been less </w:t>
      </w:r>
      <w:r w:rsidRPr="187568D6" w:rsidR="007253B1">
        <w:rPr>
          <w:rFonts w:ascii="Arial" w:hAnsi="Arial" w:eastAsia="Arial" w:cs="Arial"/>
          <w:sz w:val="24"/>
          <w:szCs w:val="24"/>
        </w:rPr>
        <w:t xml:space="preserve">accountability or checks for long service awards </w:t>
      </w:r>
      <w:r w:rsidRPr="187568D6" w:rsidR="0018416D">
        <w:rPr>
          <w:rFonts w:ascii="Arial" w:hAnsi="Arial" w:eastAsia="Arial" w:cs="Arial"/>
          <w:sz w:val="24"/>
          <w:szCs w:val="24"/>
        </w:rPr>
        <w:t>which would have</w:t>
      </w:r>
      <w:r w:rsidRPr="187568D6" w:rsidR="00D54542">
        <w:rPr>
          <w:rFonts w:ascii="Arial" w:hAnsi="Arial" w:eastAsia="Arial" w:cs="Arial"/>
          <w:sz w:val="24"/>
          <w:szCs w:val="24"/>
        </w:rPr>
        <w:t xml:space="preserve"> hindered ability to ethically deal with sticky situations like this one as they arose and would have predisposed the Chair to react in the way she initially did to solve the problem </w:t>
      </w:r>
      <w:r w:rsidRPr="187568D6" w:rsidR="00F95705">
        <w:rPr>
          <w:rFonts w:ascii="Arial" w:hAnsi="Arial" w:eastAsia="Arial" w:cs="Arial"/>
          <w:sz w:val="24"/>
          <w:szCs w:val="24"/>
        </w:rPr>
        <w:t>(Gifford et al., 2019)</w:t>
      </w:r>
      <w:r w:rsidRPr="187568D6" w:rsidR="00142E8D">
        <w:rPr>
          <w:rFonts w:ascii="Arial" w:hAnsi="Arial" w:eastAsia="Arial" w:cs="Arial"/>
          <w:sz w:val="24"/>
          <w:szCs w:val="24"/>
        </w:rPr>
        <w:t>.</w:t>
      </w:r>
    </w:p>
    <w:p w:rsidR="00F95705" w:rsidP="3EC1B87D" w:rsidRDefault="00F95705" w14:paraId="40433C81" w14:textId="70FC7D03">
      <w:pPr>
        <w:rPr>
          <w:rFonts w:ascii="Arial" w:hAnsi="Arial" w:eastAsia="Arial" w:cs="Arial"/>
          <w:sz w:val="24"/>
          <w:szCs w:val="24"/>
        </w:rPr>
      </w:pPr>
    </w:p>
    <w:p w:rsidRPr="00E56F63" w:rsidR="62A10E11" w:rsidP="1DD39173" w:rsidRDefault="6FCFA375" w14:paraId="3A62E9D3" w14:textId="19CEFB8C">
      <w:pPr>
        <w:rPr>
          <w:rFonts w:ascii="Arial" w:hAnsi="Arial" w:eastAsia="Arial" w:cs="Arial"/>
          <w:sz w:val="24"/>
          <w:szCs w:val="24"/>
          <w:u w:val="single"/>
        </w:rPr>
      </w:pPr>
      <w:r w:rsidRPr="187568D6" w:rsidR="6FCFA375">
        <w:rPr>
          <w:rFonts w:ascii="Arial" w:hAnsi="Arial" w:eastAsia="Arial" w:cs="Arial"/>
          <w:sz w:val="24"/>
          <w:szCs w:val="24"/>
          <w:u w:val="single"/>
        </w:rPr>
        <w:t xml:space="preserve">Conclusion </w:t>
      </w:r>
    </w:p>
    <w:p w:rsidR="00A94671" w:rsidP="1DD39173" w:rsidRDefault="00E56F63" w14:paraId="7857F1AD" w14:textId="4406F7DB">
      <w:pPr>
        <w:rPr>
          <w:rFonts w:ascii="Arial" w:hAnsi="Arial" w:eastAsia="Arial" w:cs="Arial"/>
          <w:sz w:val="24"/>
          <w:szCs w:val="24"/>
        </w:rPr>
      </w:pPr>
      <w:r w:rsidRPr="187568D6" w:rsidR="00E56F63">
        <w:rPr>
          <w:rFonts w:ascii="Arial" w:hAnsi="Arial" w:eastAsia="Arial" w:cs="Arial"/>
          <w:sz w:val="24"/>
          <w:szCs w:val="24"/>
        </w:rPr>
        <w:t xml:space="preserve">I will continue to uphold my professional values and </w:t>
      </w:r>
      <w:r w:rsidRPr="187568D6" w:rsidR="00E56F63">
        <w:rPr>
          <w:rFonts w:ascii="Arial" w:hAnsi="Arial" w:eastAsia="Arial" w:cs="Arial"/>
          <w:sz w:val="24"/>
          <w:szCs w:val="24"/>
        </w:rPr>
        <w:t>maintain</w:t>
      </w:r>
      <w:r w:rsidRPr="187568D6" w:rsidR="00E56F63">
        <w:rPr>
          <w:rFonts w:ascii="Arial" w:hAnsi="Arial" w:eastAsia="Arial" w:cs="Arial"/>
          <w:sz w:val="24"/>
          <w:szCs w:val="24"/>
        </w:rPr>
        <w:t xml:space="preserve"> integrity as they are key to effective leadership and can support us to influence others (Sinek, 2023). </w:t>
      </w:r>
      <w:r w:rsidRPr="187568D6" w:rsidR="006F2CAC">
        <w:rPr>
          <w:rFonts w:ascii="Arial" w:hAnsi="Arial" w:eastAsia="Arial" w:cs="Arial"/>
          <w:sz w:val="24"/>
          <w:szCs w:val="24"/>
        </w:rPr>
        <w:t xml:space="preserve">I believe that </w:t>
      </w:r>
      <w:r w:rsidRPr="187568D6" w:rsidR="003E1A46">
        <w:rPr>
          <w:rFonts w:ascii="Arial" w:hAnsi="Arial" w:eastAsia="Arial" w:cs="Arial"/>
          <w:sz w:val="24"/>
          <w:szCs w:val="24"/>
        </w:rPr>
        <w:t>confidence</w:t>
      </w:r>
      <w:r w:rsidRPr="187568D6" w:rsidR="003E1A46">
        <w:rPr>
          <w:rFonts w:ascii="Arial" w:hAnsi="Arial" w:eastAsia="Arial" w:cs="Arial"/>
          <w:sz w:val="24"/>
          <w:szCs w:val="24"/>
        </w:rPr>
        <w:t xml:space="preserve"> was a key factor in how </w:t>
      </w:r>
      <w:r w:rsidRPr="187568D6" w:rsidR="0026164E">
        <w:rPr>
          <w:rFonts w:ascii="Arial" w:hAnsi="Arial" w:eastAsia="Arial" w:cs="Arial"/>
          <w:sz w:val="24"/>
          <w:szCs w:val="24"/>
        </w:rPr>
        <w:t>comfortable I would have been in this situation and how effective I could have been at influencing the ethical decision making</w:t>
      </w:r>
      <w:r w:rsidRPr="187568D6" w:rsidR="003B051A">
        <w:rPr>
          <w:rFonts w:ascii="Arial" w:hAnsi="Arial" w:eastAsia="Arial" w:cs="Arial"/>
          <w:sz w:val="24"/>
          <w:szCs w:val="24"/>
        </w:rPr>
        <w:t xml:space="preserve"> (Packnett, 2019)</w:t>
      </w:r>
      <w:r w:rsidRPr="187568D6" w:rsidR="0026164E">
        <w:rPr>
          <w:rFonts w:ascii="Arial" w:hAnsi="Arial" w:eastAsia="Arial" w:cs="Arial"/>
          <w:sz w:val="24"/>
          <w:szCs w:val="24"/>
        </w:rPr>
        <w:t xml:space="preserve">. </w:t>
      </w:r>
    </w:p>
    <w:p w:rsidR="00A94671" w:rsidP="1DD39173" w:rsidRDefault="00A94671" w14:paraId="5006FF82" w14:textId="77777777">
      <w:pPr>
        <w:rPr>
          <w:rFonts w:ascii="Arial" w:hAnsi="Arial" w:eastAsia="Arial" w:cs="Arial"/>
          <w:sz w:val="24"/>
          <w:szCs w:val="24"/>
        </w:rPr>
      </w:pPr>
    </w:p>
    <w:p w:rsidR="00A94671" w:rsidP="1DD39173" w:rsidRDefault="00A94671" w14:paraId="01504B52" w14:textId="77777777">
      <w:pPr>
        <w:rPr>
          <w:rFonts w:ascii="Arial" w:hAnsi="Arial" w:eastAsia="Arial" w:cs="Arial"/>
          <w:sz w:val="24"/>
          <w:szCs w:val="24"/>
        </w:rPr>
      </w:pPr>
    </w:p>
    <w:p w:rsidRPr="0070446B" w:rsidR="4DD0A181" w:rsidP="70B0CFCF" w:rsidRDefault="4DD0A181" w14:paraId="068CC0A8" w14:textId="4DD0F041">
      <w:pPr>
        <w:rPr>
          <w:rFonts w:ascii="Arial" w:hAnsi="Arial" w:eastAsia="Arial" w:cs="Arial"/>
          <w:sz w:val="24"/>
          <w:szCs w:val="24"/>
        </w:rPr>
      </w:pPr>
      <w:r w:rsidRPr="187568D6" w:rsidR="4DD0A181">
        <w:rPr>
          <w:rFonts w:ascii="Arial" w:hAnsi="Arial" w:eastAsia="Arial" w:cs="Arial"/>
          <w:b w:val="1"/>
          <w:bCs w:val="1"/>
          <w:sz w:val="24"/>
          <w:szCs w:val="24"/>
        </w:rPr>
        <w:t>Scenario 4:</w:t>
      </w:r>
      <w:r w:rsidRPr="187568D6" w:rsidR="68587647">
        <w:rPr>
          <w:rFonts w:ascii="Arial" w:hAnsi="Arial" w:eastAsia="Arial" w:cs="Arial"/>
          <w:b w:val="1"/>
          <w:bCs w:val="1"/>
          <w:sz w:val="24"/>
          <w:szCs w:val="24"/>
        </w:rPr>
        <w:t xml:space="preserve"> </w:t>
      </w:r>
      <w:r w:rsidRPr="187568D6" w:rsidR="3608432A">
        <w:rPr>
          <w:rFonts w:ascii="Arial" w:hAnsi="Arial" w:eastAsia="Arial" w:cs="Arial"/>
          <w:b w:val="1"/>
          <w:bCs w:val="1"/>
          <w:color w:val="000000" w:themeColor="text1" w:themeTint="FF" w:themeShade="FF"/>
          <w:sz w:val="24"/>
          <w:szCs w:val="24"/>
        </w:rPr>
        <w:t>Do you want to lean into the conflict?</w:t>
      </w:r>
    </w:p>
    <w:p w:rsidR="4DD0A181" w:rsidP="7C9ABC39" w:rsidRDefault="4DD0A181" w14:paraId="4D177616" w14:textId="7439A3BD">
      <w:pPr>
        <w:rPr>
          <w:rFonts w:ascii="Arial" w:hAnsi="Arial" w:eastAsia="Arial" w:cs="Arial"/>
          <w:b w:val="1"/>
          <w:bCs w:val="1"/>
          <w:sz w:val="24"/>
          <w:szCs w:val="24"/>
        </w:rPr>
      </w:pPr>
      <w:r w:rsidRPr="187568D6" w:rsidR="4DD0A181">
        <w:rPr>
          <w:rFonts w:ascii="Arial" w:hAnsi="Arial" w:eastAsia="Arial" w:cs="Arial"/>
          <w:b w:val="1"/>
          <w:bCs w:val="1"/>
          <w:sz w:val="24"/>
          <w:szCs w:val="24"/>
        </w:rPr>
        <w:t>CIPD Core Behaviours:</w:t>
      </w:r>
      <w:r w:rsidRPr="187568D6" w:rsidR="192C59A1">
        <w:rPr>
          <w:rFonts w:ascii="Arial" w:hAnsi="Arial" w:eastAsia="Arial" w:cs="Arial"/>
          <w:b w:val="1"/>
          <w:bCs w:val="1"/>
          <w:sz w:val="24"/>
          <w:szCs w:val="24"/>
        </w:rPr>
        <w:t xml:space="preserve"> Passion for Learning &amp; Insights Focused </w:t>
      </w:r>
    </w:p>
    <w:p w:rsidR="00AF499D" w:rsidP="1C0D25B7" w:rsidRDefault="43561D2C" w14:paraId="2AFD44C4" w14:textId="19A9B356">
      <w:pPr>
        <w:rPr>
          <w:rFonts w:ascii="Arial" w:hAnsi="Arial" w:eastAsia="Arial" w:cs="Arial"/>
          <w:sz w:val="24"/>
          <w:szCs w:val="24"/>
          <w:u w:val="single"/>
        </w:rPr>
      </w:pPr>
      <w:r w:rsidRPr="187568D6" w:rsidR="43561D2C">
        <w:rPr>
          <w:rFonts w:ascii="Arial" w:hAnsi="Arial" w:eastAsia="Arial" w:cs="Arial"/>
          <w:sz w:val="24"/>
          <w:szCs w:val="24"/>
          <w:u w:val="single"/>
        </w:rPr>
        <w:t xml:space="preserve">Description </w:t>
      </w:r>
    </w:p>
    <w:p w:rsidR="00951853" w:rsidP="187568D6" w:rsidRDefault="00AF499D" w14:paraId="6C15B78C" w14:textId="0176D478">
      <w:pPr>
        <w:rPr>
          <w:rFonts w:ascii="Arial" w:hAnsi="Arial" w:eastAsia="Arial" w:cs="Arial"/>
          <w:color w:val="000000" w:themeColor="text1"/>
          <w:sz w:val="24"/>
          <w:szCs w:val="24"/>
          <w:shd w:val="clear" w:color="auto" w:fill="FFFFFF"/>
        </w:rPr>
      </w:pPr>
      <w:r w:rsidR="00AF499D">
        <w:rPr>
          <w:rFonts w:ascii="Arial" w:hAnsi="Arial" w:eastAsia="Arial" w:cs="Arial"/>
          <w:sz w:val="24"/>
          <w:szCs w:val="24"/>
        </w:rPr>
        <w:t>Dealing with conflict is something I find uncomfortable and challenging</w:t>
      </w:r>
      <w:r w:rsidR="00E72F87">
        <w:rPr>
          <w:rFonts w:ascii="Arial" w:hAnsi="Arial" w:eastAsia="Arial" w:cs="Arial"/>
          <w:sz w:val="24"/>
          <w:szCs w:val="24"/>
        </w:rPr>
        <w:t xml:space="preserve"> and</w:t>
      </w:r>
      <w:r w:rsidR="00EC646D">
        <w:rPr>
          <w:rFonts w:ascii="Arial" w:hAnsi="Arial" w:eastAsia="Arial" w:cs="Arial"/>
          <w:sz w:val="24"/>
          <w:szCs w:val="24"/>
        </w:rPr>
        <w:t xml:space="preserve"> is an area I have highlighted as a personal development need (</w:t>
      </w:r>
      <w:r w:rsidR="00EC646D">
        <w:rPr>
          <w:rFonts w:ascii="Arial" w:hAnsi="Arial" w:eastAsia="Arial" w:cs="Arial"/>
          <w:sz w:val="24"/>
          <w:szCs w:val="24"/>
        </w:rPr>
        <w:t xml:space="preserve">CIPD, 2024</w:t>
      </w:r>
      <w:r w:rsidR="02EF72F1">
        <w:rPr>
          <w:rFonts w:ascii="Arial" w:hAnsi="Arial" w:eastAsia="Arial" w:cs="Arial"/>
          <w:sz w:val="24"/>
          <w:szCs w:val="24"/>
        </w:rPr>
        <w:t xml:space="preserve">a</w:t>
      </w:r>
      <w:r w:rsidR="00EC646D">
        <w:rPr>
          <w:rFonts w:ascii="Arial" w:hAnsi="Arial" w:eastAsia="Arial" w:cs="Arial"/>
          <w:sz w:val="24"/>
          <w:szCs w:val="24"/>
        </w:rPr>
        <w:t xml:space="preserve">)</w:t>
      </w:r>
      <w:r w:rsidR="00AF499D">
        <w:rPr>
          <w:rFonts w:ascii="Arial" w:hAnsi="Arial" w:eastAsia="Arial" w:cs="Arial"/>
          <w:sz w:val="24"/>
          <w:szCs w:val="24"/>
        </w:rPr>
        <w:t xml:space="preserve">. </w:t>
      </w:r>
      <w:r w:rsidR="002901D6">
        <w:rPr>
          <w:rFonts w:ascii="Arial" w:hAnsi="Arial" w:eastAsia="Arial" w:cs="Arial"/>
          <w:sz w:val="24"/>
          <w:szCs w:val="24"/>
        </w:rPr>
        <w:t>To</w:t>
      </w:r>
      <w:r w:rsidR="00E072EB">
        <w:rPr>
          <w:rFonts w:ascii="Arial" w:hAnsi="Arial" w:eastAsia="Arial" w:cs="Arial"/>
          <w:sz w:val="24"/>
          <w:szCs w:val="24"/>
        </w:rPr>
        <w:t xml:space="preserve"> develop in this area, I knew I needed to step into </w:t>
      </w:r>
      <w:r w:rsidR="009A1289">
        <w:rPr>
          <w:rFonts w:ascii="Arial" w:hAnsi="Arial" w:eastAsia="Arial" w:cs="Arial"/>
          <w:sz w:val="24"/>
          <w:szCs w:val="24"/>
        </w:rPr>
        <w:t xml:space="preserve">managing </w:t>
      </w:r>
      <w:r w:rsidR="63972327">
        <w:rPr>
          <w:rFonts w:ascii="Arial" w:hAnsi="Arial" w:eastAsia="Arial" w:cs="Arial"/>
          <w:sz w:val="24"/>
          <w:szCs w:val="24"/>
        </w:rPr>
        <w:t xml:space="preserve">a </w:t>
      </w:r>
      <w:r w:rsidR="009A1289">
        <w:rPr>
          <w:rFonts w:ascii="Arial" w:hAnsi="Arial" w:eastAsia="Arial" w:cs="Arial"/>
          <w:sz w:val="24"/>
          <w:szCs w:val="24"/>
        </w:rPr>
        <w:t xml:space="preserve">conflict situation </w:t>
      </w:r>
      <w:r w:rsidR="0B52B4B7">
        <w:rPr>
          <w:rFonts w:ascii="Arial" w:hAnsi="Arial" w:eastAsia="Arial" w:cs="Arial"/>
          <w:sz w:val="24"/>
          <w:szCs w:val="24"/>
        </w:rPr>
        <w:t>to</w:t>
      </w:r>
      <w:r w:rsidR="009A1289">
        <w:rPr>
          <w:rFonts w:ascii="Arial" w:hAnsi="Arial" w:eastAsia="Arial" w:cs="Arial"/>
          <w:sz w:val="24"/>
          <w:szCs w:val="24"/>
        </w:rPr>
        <w:t xml:space="preserve"> learn from the</w:t>
      </w:r>
      <w:r w:rsidR="3E1B00C4">
        <w:rPr>
          <w:rFonts w:ascii="Arial" w:hAnsi="Arial" w:eastAsia="Arial" w:cs="Arial"/>
          <w:sz w:val="24"/>
          <w:szCs w:val="24"/>
        </w:rPr>
        <w:t xml:space="preserve"> experience</w:t>
      </w:r>
      <w:r w:rsidR="009A1289">
        <w:rPr>
          <w:rFonts w:ascii="Arial" w:hAnsi="Arial" w:eastAsia="Arial" w:cs="Arial"/>
          <w:sz w:val="24"/>
          <w:szCs w:val="24"/>
        </w:rPr>
        <w:t xml:space="preserve"> </w:t>
      </w:r>
      <w:r w:rsidR="00DE002C">
        <w:rPr>
          <w:rFonts w:ascii="Arial" w:hAnsi="Arial" w:eastAsia="Arial" w:cs="Arial"/>
          <w:sz w:val="24"/>
          <w:szCs w:val="24"/>
        </w:rPr>
        <w:t>(Trivette</w:t>
      </w:r>
      <w:r w:rsidR="00662725">
        <w:rPr>
          <w:rFonts w:ascii="Arial" w:hAnsi="Arial" w:eastAsia="Arial" w:cs="Arial"/>
          <w:sz w:val="24"/>
          <w:szCs w:val="24"/>
        </w:rPr>
        <w:t>, 2023</w:t>
      </w:r>
      <w:r w:rsidR="00423E9C">
        <w:rPr>
          <w:rFonts w:ascii="Arial" w:hAnsi="Arial" w:eastAsia="Arial" w:cs="Arial"/>
          <w:sz w:val="24"/>
          <w:szCs w:val="24"/>
        </w:rPr>
        <w:t>)</w:t>
      </w:r>
      <w:r w:rsidR="00662725">
        <w:rPr>
          <w:rFonts w:ascii="Arial" w:hAnsi="Arial" w:eastAsia="Arial" w:cs="Arial"/>
          <w:sz w:val="24"/>
          <w:szCs w:val="24"/>
        </w:rPr>
        <w:t>.</w:t>
      </w:r>
      <w:r w:rsidR="00423E9C">
        <w:rPr>
          <w:rFonts w:ascii="Arial" w:hAnsi="Arial" w:eastAsia="Arial" w:cs="Arial"/>
          <w:sz w:val="24"/>
          <w:szCs w:val="24"/>
        </w:rPr>
        <w:t xml:space="preserve"> </w:t>
      </w:r>
      <w:r w:rsidRPr="187568D6" w:rsidR="00F64C93">
        <w:rPr>
          <w:rFonts w:ascii="Arial" w:hAnsi="Arial" w:eastAsia="Arial" w:cs="Arial"/>
          <w:color w:val="000000" w:themeColor="text1"/>
          <w:sz w:val="24"/>
          <w:szCs w:val="24"/>
          <w:shd w:val="clear" w:color="auto" w:fill="FFFFFF"/>
        </w:rPr>
        <w:t xml:space="preserve">Learning theorists such as Dewey and Vygotsky suggest that to develop my </w:t>
      </w:r>
      <w:r w:rsidRPr="187568D6" w:rsidR="00273B39">
        <w:rPr>
          <w:rFonts w:ascii="Arial" w:hAnsi="Arial" w:eastAsia="Arial" w:cs="Arial"/>
          <w:color w:val="000000" w:themeColor="text1"/>
          <w:sz w:val="24"/>
          <w:szCs w:val="24"/>
          <w:shd w:val="clear" w:color="auto" w:fill="FFFFFF"/>
        </w:rPr>
        <w:t xml:space="preserve">ability to manage </w:t>
      </w:r>
      <w:r w:rsidRPr="187568D6" w:rsidR="2A6EACB9">
        <w:rPr>
          <w:rFonts w:ascii="Arial" w:hAnsi="Arial" w:eastAsia="Arial" w:cs="Arial"/>
          <w:color w:val="000000" w:themeColor="text1"/>
          <w:sz w:val="24"/>
          <w:szCs w:val="24"/>
          <w:shd w:val="clear" w:color="auto" w:fill="FFFFFF"/>
        </w:rPr>
        <w:t xml:space="preserve">conflict,</w:t>
      </w:r>
      <w:r w:rsidRPr="187568D6" w:rsidR="00273B39">
        <w:rPr>
          <w:rFonts w:ascii="Arial" w:hAnsi="Arial" w:eastAsia="Arial" w:cs="Arial"/>
          <w:color w:val="000000" w:themeColor="text1"/>
          <w:sz w:val="24"/>
          <w:szCs w:val="24"/>
          <w:shd w:val="clear" w:color="auto" w:fill="FFFFFF"/>
        </w:rPr>
        <w:t xml:space="preserve"> I need to learn from experience of managing conflict situations </w:t>
      </w:r>
      <w:r w:rsidRPr="187568D6" w:rsidR="00733B3A">
        <w:rPr>
          <w:rFonts w:ascii="Arial" w:hAnsi="Arial" w:eastAsia="Arial" w:cs="Arial"/>
          <w:color w:val="000000" w:themeColor="text1"/>
          <w:sz w:val="24"/>
          <w:szCs w:val="24"/>
          <w:shd w:val="clear" w:color="auto" w:fill="FFFFFF"/>
        </w:rPr>
        <w:t>(</w:t>
      </w:r>
      <w:r w:rsidRPr="187568D6" w:rsidR="00733B3A">
        <w:rPr>
          <w:rFonts w:ascii="Arial" w:hAnsi="Arial" w:eastAsia="Arial" w:cs="Arial"/>
          <w:color w:val="000000" w:themeColor="text1"/>
          <w:sz w:val="24"/>
          <w:szCs w:val="24"/>
          <w:shd w:val="clear" w:color="auto" w:fill="FFFFFF"/>
        </w:rPr>
        <w:t>Pardjono</w:t>
      </w:r>
      <w:r w:rsidRPr="187568D6" w:rsidR="00733B3A">
        <w:rPr>
          <w:rFonts w:ascii="Arial" w:hAnsi="Arial" w:eastAsia="Arial" w:cs="Arial"/>
          <w:color w:val="000000" w:themeColor="text1"/>
          <w:sz w:val="24"/>
          <w:szCs w:val="24"/>
          <w:shd w:val="clear" w:color="auto" w:fill="FFFFFF"/>
        </w:rPr>
        <w:t>,</w:t>
      </w:r>
      <w:r w:rsidRPr="187568D6" w:rsidR="00733B3A">
        <w:rPr>
          <w:rFonts w:ascii="Arial" w:hAnsi="Arial" w:eastAsia="Arial" w:cs="Arial"/>
          <w:color w:val="000000" w:themeColor="text1"/>
          <w:sz w:val="24"/>
          <w:szCs w:val="24"/>
          <w:shd w:val="clear" w:color="auto" w:fill="FFFFFF"/>
        </w:rPr>
        <w:t xml:space="preserve"> </w:t>
      </w:r>
      <w:r w:rsidRPr="187568D6" w:rsidR="00733B3A">
        <w:rPr>
          <w:rFonts w:ascii="Arial" w:hAnsi="Arial" w:eastAsia="Arial" w:cs="Arial"/>
          <w:color w:val="000000" w:themeColor="text1"/>
          <w:sz w:val="24"/>
          <w:szCs w:val="24"/>
          <w:shd w:val="clear" w:color="auto" w:fill="FFFFFF"/>
        </w:rPr>
        <w:t>2016)</w:t>
      </w:r>
      <w:r w:rsidRPr="187568D6" w:rsidR="00394026">
        <w:rPr>
          <w:rFonts w:ascii="Arial" w:hAnsi="Arial" w:eastAsia="Arial" w:cs="Arial"/>
          <w:color w:val="000000" w:themeColor="text1"/>
          <w:sz w:val="24"/>
          <w:szCs w:val="24"/>
          <w:shd w:val="clear" w:color="auto" w:fill="FFFFFF"/>
        </w:rPr>
        <w:t xml:space="preserve"> and being scaffolded by colleagues with </w:t>
      </w:r>
      <w:r w:rsidRPr="187568D6" w:rsidR="00394026">
        <w:rPr>
          <w:rFonts w:ascii="Arial" w:hAnsi="Arial" w:eastAsia="Arial" w:cs="Arial"/>
          <w:color w:val="000000" w:themeColor="text1"/>
          <w:sz w:val="24"/>
          <w:szCs w:val="24"/>
          <w:shd w:val="clear" w:color="auto" w:fill="FFFFFF"/>
        </w:rPr>
        <w:t xml:space="preserve">expertise</w:t>
      </w:r>
      <w:r w:rsidRPr="187568D6" w:rsidR="00394026">
        <w:rPr>
          <w:rFonts w:ascii="Arial" w:hAnsi="Arial" w:eastAsia="Arial" w:cs="Arial"/>
          <w:color w:val="000000" w:themeColor="text1"/>
          <w:sz w:val="24"/>
          <w:szCs w:val="24"/>
          <w:shd w:val="clear" w:color="auto" w:fill="FFFFFF"/>
        </w:rPr>
        <w:t xml:space="preserve"> in the area (</w:t>
      </w:r>
      <w:r w:rsidRPr="187568D6" w:rsidR="00EB1AD0">
        <w:rPr>
          <w:rFonts w:ascii="Arial" w:hAnsi="Arial" w:eastAsia="Arial" w:cs="Arial"/>
          <w:color w:val="000000" w:themeColor="text1"/>
          <w:sz w:val="24"/>
          <w:szCs w:val="24"/>
          <w:shd w:val="clear" w:color="auto" w:fill="FFFFFF"/>
        </w:rPr>
        <w:t>Vygotsky, 1978</w:t>
      </w:r>
      <w:r w:rsidRPr="187568D6" w:rsidR="00394026">
        <w:rPr>
          <w:rFonts w:ascii="Arial" w:hAnsi="Arial" w:eastAsia="Arial" w:cs="Arial"/>
          <w:color w:val="000000" w:themeColor="text1"/>
          <w:sz w:val="24"/>
          <w:szCs w:val="24"/>
          <w:shd w:val="clear" w:color="auto" w:fill="FFFFFF"/>
        </w:rPr>
        <w:t>)</w:t>
      </w:r>
      <w:r w:rsidRPr="187568D6" w:rsidR="7A100629">
        <w:rPr>
          <w:rFonts w:ascii="Arial" w:hAnsi="Arial" w:eastAsia="Arial" w:cs="Arial"/>
          <w:color w:val="000000" w:themeColor="text1"/>
          <w:sz w:val="24"/>
          <w:szCs w:val="24"/>
          <w:shd w:val="clear" w:color="auto" w:fill="FFFFFF"/>
        </w:rPr>
        <w:t>. Knowing this</w:t>
      </w:r>
      <w:r w:rsidRPr="187568D6" w:rsidR="14F980CC">
        <w:rPr>
          <w:rFonts w:ascii="Arial" w:hAnsi="Arial" w:eastAsia="Arial" w:cs="Arial"/>
          <w:color w:val="000000" w:themeColor="text1"/>
          <w:sz w:val="24"/>
          <w:szCs w:val="24"/>
          <w:shd w:val="clear" w:color="auto" w:fill="FFFFFF"/>
        </w:rPr>
        <w:t>,</w:t>
      </w:r>
      <w:r w:rsidRPr="187568D6" w:rsidR="7A100629">
        <w:rPr>
          <w:rFonts w:ascii="Arial" w:hAnsi="Arial" w:eastAsia="Arial" w:cs="Arial"/>
          <w:color w:val="000000" w:themeColor="text1"/>
          <w:sz w:val="24"/>
          <w:szCs w:val="24"/>
          <w:shd w:val="clear" w:color="auto" w:fill="FFFFFF"/>
        </w:rPr>
        <w:t xml:space="preserve"> I</w:t>
      </w:r>
      <w:r w:rsidRPr="187568D6" w:rsidR="00A94D87">
        <w:rPr>
          <w:rFonts w:ascii="Arial" w:hAnsi="Arial" w:eastAsia="Arial" w:cs="Arial"/>
          <w:color w:val="000000" w:themeColor="text1"/>
          <w:sz w:val="24"/>
          <w:szCs w:val="24"/>
          <w:shd w:val="clear" w:color="auto" w:fill="FFFFFF"/>
        </w:rPr>
        <w:t xml:space="preserve"> had actively asked to be involved with managing conflict</w:t>
      </w:r>
      <w:r w:rsidRPr="187568D6" w:rsidR="00394026">
        <w:rPr>
          <w:rFonts w:ascii="Arial" w:hAnsi="Arial" w:eastAsia="Arial" w:cs="Arial"/>
          <w:color w:val="000000" w:themeColor="text1"/>
          <w:sz w:val="24"/>
          <w:szCs w:val="24"/>
          <w:shd w:val="clear" w:color="auto" w:fill="FFFFFF"/>
        </w:rPr>
        <w:t>.</w:t>
      </w:r>
      <w:r w:rsidRPr="187568D6" w:rsidR="00252999">
        <w:rPr>
          <w:rFonts w:ascii="Arial" w:hAnsi="Arial" w:eastAsia="Arial" w:cs="Arial"/>
          <w:color w:val="000000" w:themeColor="text1"/>
          <w:sz w:val="24"/>
          <w:szCs w:val="24"/>
          <w:shd w:val="clear" w:color="auto" w:fill="FFFFFF"/>
        </w:rPr>
        <w:t xml:space="preserve"> An opportunity arose to be involved with a workshop for a group of staff that were currently experiencing difficulties with </w:t>
      </w:r>
      <w:r w:rsidRPr="187568D6" w:rsidR="00FF39DE">
        <w:rPr>
          <w:rFonts w:ascii="Arial" w:hAnsi="Arial" w:eastAsia="Arial" w:cs="Arial"/>
          <w:color w:val="000000" w:themeColor="text1"/>
          <w:sz w:val="24"/>
          <w:szCs w:val="24"/>
          <w:shd w:val="clear" w:color="auto" w:fill="FFFFFF"/>
        </w:rPr>
        <w:t>conflict,</w:t>
      </w:r>
      <w:r w:rsidRPr="187568D6" w:rsidR="00252999">
        <w:rPr>
          <w:rFonts w:ascii="Arial" w:hAnsi="Arial" w:eastAsia="Arial" w:cs="Arial"/>
          <w:color w:val="000000" w:themeColor="text1"/>
          <w:sz w:val="24"/>
          <w:szCs w:val="24"/>
          <w:shd w:val="clear" w:color="auto" w:fill="FFFFFF"/>
        </w:rPr>
        <w:t xml:space="preserve"> and I was asked to support </w:t>
      </w:r>
      <w:r w:rsidRPr="187568D6" w:rsidR="00B845E3">
        <w:rPr>
          <w:rFonts w:ascii="Arial" w:hAnsi="Arial" w:eastAsia="Arial" w:cs="Arial"/>
          <w:color w:val="000000" w:themeColor="text1"/>
          <w:sz w:val="24"/>
          <w:szCs w:val="24"/>
          <w:shd w:val="clear" w:color="auto" w:fill="FFFFFF"/>
        </w:rPr>
        <w:t xml:space="preserve">developing their conflict management skills. </w:t>
      </w:r>
    </w:p>
    <w:p w:rsidR="00EB2ABE" w:rsidP="187568D6" w:rsidRDefault="00C852AE" w14:paraId="7EBFFA81" w14:textId="0AC4B961">
      <w:pPr>
        <w:rPr>
          <w:rFonts w:ascii="Arial" w:hAnsi="Arial" w:eastAsia="Arial" w:cs="Arial"/>
          <w:color w:val="000000" w:themeColor="text1"/>
          <w:sz w:val="24"/>
          <w:szCs w:val="24"/>
          <w:shd w:val="clear" w:color="auto" w:fill="FFFFFF"/>
        </w:rPr>
      </w:pPr>
      <w:r w:rsidRPr="187568D6" w:rsidR="00C852AE">
        <w:rPr>
          <w:rFonts w:ascii="Arial" w:hAnsi="Arial" w:eastAsia="Arial" w:cs="Arial"/>
          <w:color w:val="000000" w:themeColor="text1"/>
          <w:sz w:val="24"/>
          <w:szCs w:val="24"/>
          <w:shd w:val="clear" w:color="auto" w:fill="FFFFFF"/>
        </w:rPr>
        <w:t xml:space="preserve">I collaborated with a more experienced colleague to design the conflict workshop. </w:t>
      </w:r>
      <w:r w:rsidRPr="187568D6" w:rsidR="00EE3EFA">
        <w:rPr>
          <w:rFonts w:ascii="Arial" w:hAnsi="Arial" w:eastAsia="Arial" w:cs="Arial"/>
          <w:color w:val="000000" w:themeColor="text1"/>
          <w:sz w:val="24"/>
          <w:szCs w:val="24"/>
          <w:shd w:val="clear" w:color="auto" w:fill="FFFFFF"/>
        </w:rPr>
        <w:t xml:space="preserve">To ascertain what to include in the workshop </w:t>
      </w:r>
      <w:r w:rsidRPr="187568D6" w:rsidR="00DA6A38">
        <w:rPr>
          <w:rFonts w:ascii="Arial" w:hAnsi="Arial" w:eastAsia="Arial" w:cs="Arial"/>
          <w:color w:val="000000" w:themeColor="text1"/>
          <w:sz w:val="24"/>
          <w:szCs w:val="24"/>
          <w:shd w:val="clear" w:color="auto" w:fill="FFFFFF"/>
        </w:rPr>
        <w:t xml:space="preserve">I spoke with my colleague about the conflict the team were experiencing </w:t>
      </w:r>
      <w:r w:rsidRPr="187568D6" w:rsidR="00EB2ABE">
        <w:rPr>
          <w:rFonts w:ascii="Arial" w:hAnsi="Arial" w:eastAsia="Arial" w:cs="Arial"/>
          <w:color w:val="000000" w:themeColor="text1"/>
          <w:sz w:val="24"/>
          <w:szCs w:val="24"/>
          <w:shd w:val="clear" w:color="auto" w:fill="FFFFFF"/>
        </w:rPr>
        <w:t>(</w:t>
      </w:r>
      <w:r w:rsidRPr="187568D6" w:rsidR="00EB2ABE">
        <w:rPr>
          <w:rFonts w:ascii="Arial" w:hAnsi="Arial" w:eastAsia="Arial" w:cs="Arial"/>
          <w:color w:val="000000" w:themeColor="text1"/>
          <w:sz w:val="24"/>
          <w:szCs w:val="24"/>
          <w:shd w:val="clear" w:color="auto" w:fill="FFFFFF"/>
        </w:rPr>
        <w:t>Agoos</w:t>
      </w:r>
      <w:r w:rsidRPr="187568D6" w:rsidR="00EB2ABE">
        <w:rPr>
          <w:rFonts w:ascii="Arial" w:hAnsi="Arial" w:eastAsia="Arial" w:cs="Arial"/>
          <w:color w:val="000000" w:themeColor="text1"/>
          <w:sz w:val="24"/>
          <w:szCs w:val="24"/>
          <w:shd w:val="clear" w:color="auto" w:fill="FFFFFF"/>
        </w:rPr>
        <w:t>, 2016)</w:t>
      </w:r>
      <w:r w:rsidRPr="187568D6" w:rsidR="00730888">
        <w:rPr>
          <w:rFonts w:ascii="Arial" w:hAnsi="Arial" w:eastAsia="Arial" w:cs="Arial"/>
          <w:color w:val="000000" w:themeColor="text1"/>
          <w:sz w:val="24"/>
          <w:szCs w:val="24"/>
          <w:shd w:val="clear" w:color="auto" w:fill="FFFFFF"/>
        </w:rPr>
        <w:t xml:space="preserve"> and utilised internal data we had on the team</w:t>
      </w:r>
      <w:r w:rsidRPr="187568D6" w:rsidR="0063116A">
        <w:rPr>
          <w:rFonts w:ascii="Arial" w:hAnsi="Arial" w:eastAsia="Arial" w:cs="Arial"/>
          <w:color w:val="000000" w:themeColor="text1"/>
          <w:sz w:val="24"/>
          <w:szCs w:val="24"/>
          <w:shd w:val="clear" w:color="auto" w:fill="FFFFFF"/>
        </w:rPr>
        <w:t>, including the board outcomes survey (</w:t>
      </w:r>
      <w:r w:rsidRPr="187568D6" w:rsidR="00AB6944">
        <w:rPr>
          <w:rFonts w:ascii="Arial" w:hAnsi="Arial" w:eastAsia="Arial" w:cs="Arial"/>
          <w:color w:val="000000" w:themeColor="text1"/>
          <w:sz w:val="24"/>
          <w:szCs w:val="24"/>
          <w:shd w:val="clear" w:color="auto" w:fill="FFFFFF"/>
        </w:rPr>
        <w:t>HDdUHB</w:t>
      </w:r>
      <w:r w:rsidRPr="187568D6" w:rsidR="00AB6944">
        <w:rPr>
          <w:rFonts w:ascii="Arial" w:hAnsi="Arial" w:eastAsia="Arial" w:cs="Arial"/>
          <w:color w:val="000000" w:themeColor="text1"/>
          <w:sz w:val="24"/>
          <w:szCs w:val="24"/>
          <w:shd w:val="clear" w:color="auto" w:fill="FFFFFF"/>
        </w:rPr>
        <w:t>, 2024a</w:t>
      </w:r>
      <w:r w:rsidRPr="187568D6" w:rsidR="0063116A">
        <w:rPr>
          <w:rFonts w:ascii="Arial" w:hAnsi="Arial" w:eastAsia="Arial" w:cs="Arial"/>
          <w:color w:val="000000" w:themeColor="text1"/>
          <w:sz w:val="24"/>
          <w:szCs w:val="24"/>
          <w:shd w:val="clear" w:color="auto" w:fill="FFFFFF"/>
        </w:rPr>
        <w:t>) and sickness-absence data (</w:t>
      </w:r>
      <w:r w:rsidRPr="187568D6" w:rsidR="00AB6944">
        <w:rPr>
          <w:rFonts w:ascii="Arial" w:hAnsi="Arial" w:eastAsia="Arial" w:cs="Arial"/>
          <w:color w:val="000000" w:themeColor="text1"/>
          <w:sz w:val="24"/>
          <w:szCs w:val="24"/>
          <w:shd w:val="clear" w:color="auto" w:fill="FFFFFF"/>
        </w:rPr>
        <w:t>HDdUHB</w:t>
      </w:r>
      <w:r w:rsidRPr="187568D6" w:rsidR="00AB6944">
        <w:rPr>
          <w:rFonts w:ascii="Arial" w:hAnsi="Arial" w:eastAsia="Arial" w:cs="Arial"/>
          <w:color w:val="000000" w:themeColor="text1"/>
          <w:sz w:val="24"/>
          <w:szCs w:val="24"/>
          <w:shd w:val="clear" w:color="auto" w:fill="FFFFFF"/>
        </w:rPr>
        <w:t>, 2024b</w:t>
      </w:r>
      <w:r w:rsidRPr="187568D6" w:rsidR="0063116A">
        <w:rPr>
          <w:rFonts w:ascii="Arial" w:hAnsi="Arial" w:eastAsia="Arial" w:cs="Arial"/>
          <w:color w:val="000000" w:themeColor="text1"/>
          <w:sz w:val="24"/>
          <w:szCs w:val="24"/>
          <w:shd w:val="clear" w:color="auto" w:fill="FFFFFF"/>
        </w:rPr>
        <w:t xml:space="preserve">), </w:t>
      </w:r>
      <w:r w:rsidRPr="187568D6" w:rsidR="00730888">
        <w:rPr>
          <w:rFonts w:ascii="Arial" w:hAnsi="Arial" w:eastAsia="Arial" w:cs="Arial"/>
          <w:color w:val="000000" w:themeColor="text1"/>
          <w:sz w:val="24"/>
          <w:szCs w:val="24"/>
          <w:shd w:val="clear" w:color="auto" w:fill="FFFFFF"/>
        </w:rPr>
        <w:t xml:space="preserve">to understand </w:t>
      </w:r>
      <w:r w:rsidRPr="187568D6" w:rsidR="0063116A">
        <w:rPr>
          <w:rFonts w:ascii="Arial" w:hAnsi="Arial" w:eastAsia="Arial" w:cs="Arial"/>
          <w:color w:val="000000" w:themeColor="text1"/>
          <w:sz w:val="24"/>
          <w:szCs w:val="24"/>
          <w:shd w:val="clear" w:color="auto" w:fill="FFFFFF"/>
        </w:rPr>
        <w:t>the need for us to work on conflict management with them (</w:t>
      </w:r>
      <w:r w:rsidRPr="187568D6" w:rsidR="001D203B">
        <w:rPr>
          <w:rFonts w:ascii="Arial" w:hAnsi="Arial" w:eastAsia="Arial" w:cs="Arial"/>
          <w:color w:val="000000" w:themeColor="text1"/>
          <w:sz w:val="24"/>
          <w:szCs w:val="24"/>
          <w:shd w:val="clear" w:color="auto" w:fill="FFFFFF"/>
        </w:rPr>
        <w:t>Hill</w:t>
      </w:r>
      <w:r w:rsidRPr="187568D6" w:rsidR="009F1C82">
        <w:rPr>
          <w:rFonts w:ascii="Arial" w:hAnsi="Arial" w:eastAsia="Arial" w:cs="Arial"/>
          <w:color w:val="000000" w:themeColor="text1"/>
          <w:sz w:val="24"/>
          <w:szCs w:val="24"/>
          <w:shd w:val="clear" w:color="auto" w:fill="FFFFFF"/>
        </w:rPr>
        <w:t xml:space="preserve"> &amp; Houghton</w:t>
      </w:r>
      <w:r w:rsidRPr="187568D6" w:rsidR="001D203B">
        <w:rPr>
          <w:rFonts w:ascii="Arial" w:hAnsi="Arial" w:eastAsia="Arial" w:cs="Arial"/>
          <w:color w:val="000000" w:themeColor="text1"/>
          <w:sz w:val="24"/>
          <w:szCs w:val="24"/>
          <w:shd w:val="clear" w:color="auto" w:fill="FFFFFF"/>
        </w:rPr>
        <w:t>, 2021</w:t>
      </w:r>
      <w:r w:rsidRPr="187568D6" w:rsidR="0063116A">
        <w:rPr>
          <w:rFonts w:ascii="Arial" w:hAnsi="Arial" w:eastAsia="Arial" w:cs="Arial"/>
          <w:color w:val="000000" w:themeColor="text1"/>
          <w:sz w:val="24"/>
          <w:szCs w:val="24"/>
          <w:shd w:val="clear" w:color="auto" w:fill="FFFFFF"/>
        </w:rPr>
        <w:t>)</w:t>
      </w:r>
      <w:r w:rsidRPr="187568D6" w:rsidR="00781415">
        <w:rPr>
          <w:rFonts w:ascii="Arial" w:hAnsi="Arial" w:eastAsia="Arial" w:cs="Arial"/>
          <w:color w:val="000000" w:themeColor="text1"/>
          <w:sz w:val="24"/>
          <w:szCs w:val="24"/>
          <w:shd w:val="clear" w:color="auto" w:fill="FFFFFF"/>
        </w:rPr>
        <w:t xml:space="preserve"> and to </w:t>
      </w:r>
      <w:r w:rsidRPr="187568D6" w:rsidR="00086DEE">
        <w:rPr>
          <w:rFonts w:ascii="Arial" w:hAnsi="Arial" w:eastAsia="Arial" w:cs="Arial"/>
          <w:color w:val="000000" w:themeColor="text1"/>
          <w:sz w:val="24"/>
          <w:szCs w:val="24"/>
          <w:shd w:val="clear" w:color="auto" w:fill="FFFFFF"/>
        </w:rPr>
        <w:t>understand what areas of conflict to focus on (</w:t>
      </w:r>
      <w:r w:rsidRPr="187568D6" w:rsidR="005F78A5">
        <w:rPr>
          <w:rFonts w:ascii="Arial" w:hAnsi="Arial" w:eastAsia="Arial" w:cs="Arial"/>
          <w:color w:val="000000" w:themeColor="text1"/>
          <w:sz w:val="24"/>
          <w:szCs w:val="24"/>
          <w:shd w:val="clear" w:color="auto" w:fill="FFFFFF"/>
        </w:rPr>
        <w:t>Hayden, 2023</w:t>
      </w:r>
      <w:r w:rsidRPr="187568D6" w:rsidR="00086DEE">
        <w:rPr>
          <w:rFonts w:ascii="Arial" w:hAnsi="Arial" w:eastAsia="Arial" w:cs="Arial"/>
          <w:color w:val="000000" w:themeColor="text1"/>
          <w:sz w:val="24"/>
          <w:szCs w:val="24"/>
          <w:shd w:val="clear" w:color="auto" w:fill="FFFFFF"/>
        </w:rPr>
        <w:t>)</w:t>
      </w:r>
      <w:r w:rsidRPr="187568D6" w:rsidR="0063116A">
        <w:rPr>
          <w:rFonts w:ascii="Arial" w:hAnsi="Arial" w:eastAsia="Arial" w:cs="Arial"/>
          <w:color w:val="000000" w:themeColor="text1"/>
          <w:sz w:val="24"/>
          <w:szCs w:val="24"/>
          <w:shd w:val="clear" w:color="auto" w:fill="FFFFFF"/>
        </w:rPr>
        <w:t xml:space="preserve">. </w:t>
      </w:r>
    </w:p>
    <w:p w:rsidRPr="003E1AC4" w:rsidR="00D73A61" w:rsidP="187568D6" w:rsidRDefault="007930D3" w14:paraId="5266DD54" w14:textId="69A64250">
      <w:pPr>
        <w:rPr>
          <w:rFonts w:ascii="Arial" w:hAnsi="Arial" w:eastAsia="Arial" w:cs="Arial"/>
          <w:color w:val="000000" w:themeColor="text1"/>
          <w:sz w:val="24"/>
          <w:szCs w:val="24"/>
          <w:shd w:val="clear" w:color="auto" w:fill="FFFFFF"/>
        </w:rPr>
      </w:pPr>
      <w:r w:rsidRPr="187568D6" w:rsidR="007930D3">
        <w:rPr>
          <w:rFonts w:ascii="Arial" w:hAnsi="Arial" w:eastAsia="Arial" w:cs="Arial"/>
          <w:color w:val="000000" w:themeColor="text1"/>
          <w:sz w:val="24"/>
          <w:szCs w:val="24"/>
          <w:shd w:val="clear" w:color="auto" w:fill="FFFFFF"/>
        </w:rPr>
        <w:t xml:space="preserve">It would not have been </w:t>
      </w:r>
      <w:r w:rsidRPr="187568D6" w:rsidR="007930D3">
        <w:rPr>
          <w:rFonts w:ascii="Arial" w:hAnsi="Arial" w:eastAsia="Arial" w:cs="Arial"/>
          <w:color w:val="000000" w:themeColor="text1"/>
          <w:sz w:val="24"/>
          <w:szCs w:val="24"/>
          <w:shd w:val="clear" w:color="auto" w:fill="FFFFFF"/>
        </w:rPr>
        <w:t xml:space="preserve">appropriate to</w:t>
      </w:r>
      <w:r w:rsidRPr="187568D6" w:rsidR="007930D3">
        <w:rPr>
          <w:rFonts w:ascii="Arial" w:hAnsi="Arial" w:eastAsia="Arial" w:cs="Arial"/>
          <w:color w:val="000000" w:themeColor="text1"/>
          <w:sz w:val="24"/>
          <w:szCs w:val="24"/>
          <w:shd w:val="clear" w:color="auto" w:fill="FFFFFF"/>
        </w:rPr>
        <w:t xml:space="preserve"> deliver the existing conflict workshop to this team as the </w:t>
      </w:r>
      <w:r w:rsidRPr="187568D6" w:rsidR="00E161A2">
        <w:rPr>
          <w:rFonts w:ascii="Arial" w:hAnsi="Arial" w:eastAsia="Arial" w:cs="Arial"/>
          <w:color w:val="000000" w:themeColor="text1"/>
          <w:sz w:val="24"/>
          <w:szCs w:val="24"/>
          <w:shd w:val="clear" w:color="auto" w:fill="FFFFFF"/>
        </w:rPr>
        <w:t xml:space="preserve">evidence we had suggested </w:t>
      </w:r>
      <w:r w:rsidRPr="187568D6" w:rsidR="00924485">
        <w:rPr>
          <w:rFonts w:ascii="Arial" w:hAnsi="Arial" w:eastAsia="Arial" w:cs="Arial"/>
          <w:color w:val="000000" w:themeColor="text1"/>
          <w:sz w:val="24"/>
          <w:szCs w:val="24"/>
          <w:shd w:val="clear" w:color="auto" w:fill="FFFFFF"/>
        </w:rPr>
        <w:t xml:space="preserve">that the learning need was different to the learning outcomes of that </w:t>
      </w:r>
      <w:r w:rsidRPr="187568D6" w:rsidR="006B44CF">
        <w:rPr>
          <w:rFonts w:ascii="Arial" w:hAnsi="Arial" w:eastAsia="Arial" w:cs="Arial"/>
          <w:color w:val="000000" w:themeColor="text1"/>
          <w:sz w:val="24"/>
          <w:szCs w:val="24"/>
          <w:shd w:val="clear" w:color="auto" w:fill="FFFFFF"/>
        </w:rPr>
        <w:t xml:space="preserve">provision (Hayden, 2023). </w:t>
      </w:r>
    </w:p>
    <w:p w:rsidRPr="003B2A16" w:rsidR="00D73A61" w:rsidP="187568D6" w:rsidRDefault="00D73A61" w14:paraId="404970B7" w14:textId="77777777">
      <w:pPr>
        <w:rPr>
          <w:rFonts w:ascii="Arial" w:hAnsi="Arial" w:eastAsia="Arial" w:cs="Arial"/>
          <w:color w:val="202020"/>
          <w:sz w:val="24"/>
          <w:szCs w:val="24"/>
          <w:shd w:val="clear" w:color="auto" w:fill="EAE5E0"/>
        </w:rPr>
      </w:pPr>
    </w:p>
    <w:p w:rsidR="62A10E11" w:rsidP="1C0D25B7" w:rsidRDefault="43561D2C" w14:paraId="7C700ED6" w14:textId="7D615292">
      <w:pPr>
        <w:rPr>
          <w:rFonts w:ascii="Arial" w:hAnsi="Arial" w:eastAsia="Arial" w:cs="Arial"/>
          <w:sz w:val="24"/>
          <w:szCs w:val="24"/>
          <w:u w:val="single"/>
        </w:rPr>
      </w:pPr>
      <w:r w:rsidRPr="187568D6" w:rsidR="43561D2C">
        <w:rPr>
          <w:rFonts w:ascii="Arial" w:hAnsi="Arial" w:eastAsia="Arial" w:cs="Arial"/>
          <w:sz w:val="24"/>
          <w:szCs w:val="24"/>
          <w:u w:val="single"/>
        </w:rPr>
        <w:t xml:space="preserve">Feelings </w:t>
      </w:r>
    </w:p>
    <w:p w:rsidR="62A10E11" w:rsidP="1C0D25B7" w:rsidRDefault="00F81299" w14:paraId="30D9F881" w14:textId="4131C2EB">
      <w:pPr>
        <w:rPr>
          <w:rFonts w:ascii="Arial" w:hAnsi="Arial" w:eastAsia="Arial" w:cs="Arial"/>
          <w:sz w:val="24"/>
          <w:szCs w:val="24"/>
        </w:rPr>
      </w:pPr>
      <w:r w:rsidRPr="187568D6" w:rsidR="00F81299">
        <w:rPr>
          <w:rFonts w:ascii="Arial" w:hAnsi="Arial" w:eastAsia="Arial" w:cs="Arial"/>
          <w:sz w:val="24"/>
          <w:szCs w:val="24"/>
        </w:rPr>
        <w:t xml:space="preserve">I was nervous about </w:t>
      </w:r>
      <w:r w:rsidRPr="187568D6" w:rsidR="00267480">
        <w:rPr>
          <w:rFonts w:ascii="Arial" w:hAnsi="Arial" w:eastAsia="Arial" w:cs="Arial"/>
          <w:sz w:val="24"/>
          <w:szCs w:val="24"/>
        </w:rPr>
        <w:t>facilitating</w:t>
      </w:r>
      <w:r w:rsidRPr="187568D6" w:rsidR="00267480">
        <w:rPr>
          <w:rFonts w:ascii="Arial" w:hAnsi="Arial" w:eastAsia="Arial" w:cs="Arial"/>
          <w:sz w:val="24"/>
          <w:szCs w:val="24"/>
        </w:rPr>
        <w:t xml:space="preserve"> their development in an area that I was not confident with </w:t>
      </w:r>
      <w:r w:rsidRPr="187568D6" w:rsidR="00FF79CA">
        <w:rPr>
          <w:rFonts w:ascii="Arial" w:hAnsi="Arial" w:eastAsia="Arial" w:cs="Arial"/>
          <w:sz w:val="24"/>
          <w:szCs w:val="24"/>
        </w:rPr>
        <w:t>myself,</w:t>
      </w:r>
      <w:r w:rsidRPr="187568D6" w:rsidR="00267480">
        <w:rPr>
          <w:rFonts w:ascii="Arial" w:hAnsi="Arial" w:eastAsia="Arial" w:cs="Arial"/>
          <w:sz w:val="24"/>
          <w:szCs w:val="24"/>
        </w:rPr>
        <w:t xml:space="preserve"> but I knew that teaching others s</w:t>
      </w:r>
      <w:r w:rsidRPr="187568D6" w:rsidR="00467ADB">
        <w:rPr>
          <w:rFonts w:ascii="Arial" w:hAnsi="Arial" w:eastAsia="Arial" w:cs="Arial"/>
          <w:sz w:val="24"/>
          <w:szCs w:val="24"/>
        </w:rPr>
        <w:t>trengthens</w:t>
      </w:r>
      <w:r w:rsidRPr="187568D6" w:rsidR="00267480">
        <w:rPr>
          <w:rFonts w:ascii="Arial" w:hAnsi="Arial" w:eastAsia="Arial" w:cs="Arial"/>
          <w:sz w:val="24"/>
          <w:szCs w:val="24"/>
        </w:rPr>
        <w:t xml:space="preserve"> our own learning </w:t>
      </w:r>
      <w:r w:rsidRPr="187568D6" w:rsidR="00467ADB">
        <w:rPr>
          <w:rFonts w:ascii="Arial" w:hAnsi="Arial" w:eastAsia="Arial" w:cs="Arial"/>
          <w:sz w:val="24"/>
          <w:szCs w:val="24"/>
        </w:rPr>
        <w:t xml:space="preserve">better than studying it </w:t>
      </w:r>
      <w:r w:rsidRPr="187568D6" w:rsidR="00267480">
        <w:rPr>
          <w:rFonts w:ascii="Arial" w:hAnsi="Arial" w:eastAsia="Arial" w:cs="Arial"/>
          <w:sz w:val="24"/>
          <w:szCs w:val="24"/>
        </w:rPr>
        <w:t>(</w:t>
      </w:r>
      <w:r w:rsidRPr="187568D6" w:rsidR="00362D32">
        <w:rPr>
          <w:rFonts w:ascii="Arial" w:hAnsi="Arial" w:eastAsia="Arial" w:cs="Arial"/>
          <w:sz w:val="24"/>
          <w:szCs w:val="24"/>
        </w:rPr>
        <w:t xml:space="preserve">Koh, </w:t>
      </w:r>
      <w:r w:rsidRPr="187568D6" w:rsidR="00362D32">
        <w:rPr>
          <w:rFonts w:ascii="Arial" w:hAnsi="Arial" w:eastAsia="Arial" w:cs="Arial"/>
          <w:sz w:val="24"/>
          <w:szCs w:val="24"/>
        </w:rPr>
        <w:t>Lee</w:t>
      </w:r>
      <w:r w:rsidRPr="187568D6" w:rsidR="00362D32">
        <w:rPr>
          <w:rFonts w:ascii="Arial" w:hAnsi="Arial" w:eastAsia="Arial" w:cs="Arial"/>
          <w:sz w:val="24"/>
          <w:szCs w:val="24"/>
        </w:rPr>
        <w:t xml:space="preserve"> and Lim, 2018</w:t>
      </w:r>
      <w:r w:rsidRPr="187568D6" w:rsidR="00267480">
        <w:rPr>
          <w:rFonts w:ascii="Arial" w:hAnsi="Arial" w:eastAsia="Arial" w:cs="Arial"/>
          <w:sz w:val="24"/>
          <w:szCs w:val="24"/>
        </w:rPr>
        <w:t xml:space="preserve">). I felt supported by my team and that </w:t>
      </w:r>
      <w:r w:rsidRPr="187568D6" w:rsidR="00FF79CA">
        <w:rPr>
          <w:rFonts w:ascii="Arial" w:hAnsi="Arial" w:eastAsia="Arial" w:cs="Arial"/>
          <w:sz w:val="24"/>
          <w:szCs w:val="24"/>
        </w:rPr>
        <w:t xml:space="preserve">helped me feel more confident in the situation than if I had </w:t>
      </w:r>
      <w:r w:rsidRPr="187568D6" w:rsidR="003E24FE">
        <w:rPr>
          <w:rFonts w:ascii="Arial" w:hAnsi="Arial" w:eastAsia="Arial" w:cs="Arial"/>
          <w:sz w:val="24"/>
          <w:szCs w:val="24"/>
        </w:rPr>
        <w:t>done</w:t>
      </w:r>
      <w:r w:rsidRPr="187568D6" w:rsidR="00FF79CA">
        <w:rPr>
          <w:rFonts w:ascii="Arial" w:hAnsi="Arial" w:eastAsia="Arial" w:cs="Arial"/>
          <w:sz w:val="24"/>
          <w:szCs w:val="24"/>
        </w:rPr>
        <w:t xml:space="preserve"> it alone</w:t>
      </w:r>
      <w:r w:rsidRPr="187568D6" w:rsidR="005460E1">
        <w:rPr>
          <w:rFonts w:ascii="Arial" w:hAnsi="Arial" w:eastAsia="Arial" w:cs="Arial"/>
          <w:sz w:val="24"/>
          <w:szCs w:val="24"/>
        </w:rPr>
        <w:t>.</w:t>
      </w:r>
    </w:p>
    <w:p w:rsidR="62A10E11" w:rsidP="1C0D25B7" w:rsidRDefault="62A10E11" w14:paraId="5CCF9485" w14:textId="0FAF1290">
      <w:pPr>
        <w:rPr>
          <w:rFonts w:ascii="Arial" w:hAnsi="Arial" w:eastAsia="Arial" w:cs="Arial"/>
          <w:sz w:val="24"/>
          <w:szCs w:val="24"/>
        </w:rPr>
      </w:pPr>
    </w:p>
    <w:p w:rsidRPr="005C5234" w:rsidR="00C07999" w:rsidP="00C07999" w:rsidRDefault="43561D2C" w14:paraId="0C498792" w14:textId="66DB127E">
      <w:pPr>
        <w:rPr>
          <w:rFonts w:ascii="Arial" w:hAnsi="Arial" w:eastAsia="Arial" w:cs="Arial"/>
          <w:sz w:val="24"/>
          <w:szCs w:val="24"/>
          <w:u w:val="single"/>
        </w:rPr>
      </w:pPr>
      <w:r w:rsidRPr="187568D6" w:rsidR="43561D2C">
        <w:rPr>
          <w:rFonts w:ascii="Arial" w:hAnsi="Arial" w:eastAsia="Arial" w:cs="Arial"/>
          <w:sz w:val="24"/>
          <w:szCs w:val="24"/>
          <w:u w:val="single"/>
        </w:rPr>
        <w:t xml:space="preserve">Evaluation </w:t>
      </w:r>
    </w:p>
    <w:p w:rsidR="00C07999" w:rsidP="187568D6" w:rsidRDefault="1E9C0F00" w14:paraId="6C5142B6" w14:textId="6CC50008">
      <w:pPr>
        <w:rPr>
          <w:rFonts w:ascii="Arial" w:hAnsi="Arial" w:eastAsia="Arial" w:cs="Arial"/>
          <w:color w:val="000000" w:themeColor="text1"/>
          <w:sz w:val="24"/>
          <w:szCs w:val="24"/>
          <w:shd w:val="clear" w:color="auto" w:fill="FFFFFF"/>
        </w:rPr>
      </w:pPr>
      <w:r w:rsidRPr="187568D6" w:rsidR="1E9C0F00">
        <w:rPr>
          <w:rFonts w:ascii="Arial" w:hAnsi="Arial" w:eastAsia="Arial" w:cs="Arial"/>
          <w:color w:val="000000" w:themeColor="text1"/>
          <w:sz w:val="24"/>
          <w:szCs w:val="24"/>
          <w:shd w:val="clear" w:color="auto" w:fill="FFFFFF"/>
        </w:rPr>
        <w:t xml:space="preserve">I was </w:t>
      </w:r>
      <w:r w:rsidRPr="187568D6" w:rsidR="1E9C0F00">
        <w:rPr>
          <w:rFonts w:ascii="Arial" w:hAnsi="Arial" w:eastAsia="Arial" w:cs="Arial"/>
          <w:color w:val="000000" w:themeColor="text1"/>
          <w:sz w:val="24"/>
          <w:szCs w:val="24"/>
          <w:shd w:val="clear" w:color="auto" w:fill="FFFFFF"/>
        </w:rPr>
        <w:t>very nervous</w:t>
      </w:r>
      <w:r w:rsidRPr="187568D6" w:rsidR="1E9C0F00">
        <w:rPr>
          <w:rFonts w:ascii="Arial" w:hAnsi="Arial" w:eastAsia="Arial" w:cs="Arial"/>
          <w:color w:val="000000" w:themeColor="text1"/>
          <w:sz w:val="24"/>
          <w:szCs w:val="24"/>
          <w:shd w:val="clear" w:color="auto" w:fill="FFFFFF"/>
        </w:rPr>
        <w:t xml:space="preserve"> about the </w:t>
      </w:r>
      <w:r w:rsidRPr="187568D6" w:rsidR="5C12E1D6">
        <w:rPr>
          <w:rFonts w:ascii="Arial" w:hAnsi="Arial" w:eastAsia="Arial" w:cs="Arial"/>
          <w:color w:val="000000" w:themeColor="text1"/>
          <w:sz w:val="24"/>
          <w:szCs w:val="24"/>
          <w:shd w:val="clear" w:color="auto" w:fill="FFFFFF"/>
        </w:rPr>
        <w:t>session,</w:t>
      </w:r>
      <w:r w:rsidRPr="187568D6" w:rsidR="73609AD0">
        <w:rPr>
          <w:rFonts w:ascii="Arial" w:hAnsi="Arial" w:eastAsia="Arial" w:cs="Arial"/>
          <w:color w:val="000000" w:themeColor="text1"/>
          <w:sz w:val="24"/>
          <w:szCs w:val="24"/>
          <w:shd w:val="clear" w:color="auto" w:fill="FFFFFF"/>
        </w:rPr>
        <w:t xml:space="preserve"> and this held me back from </w:t>
      </w:r>
      <w:r w:rsidRPr="187568D6" w:rsidR="73609AD0">
        <w:rPr>
          <w:rFonts w:ascii="Arial" w:hAnsi="Arial" w:eastAsia="Arial" w:cs="Arial"/>
          <w:color w:val="000000" w:themeColor="text1"/>
          <w:sz w:val="24"/>
          <w:szCs w:val="24"/>
          <w:shd w:val="clear" w:color="auto" w:fill="FFFFFF"/>
        </w:rPr>
        <w:t xml:space="preserve">facilitating</w:t>
      </w:r>
      <w:r w:rsidRPr="187568D6" w:rsidR="73609AD0">
        <w:rPr>
          <w:rFonts w:ascii="Arial" w:hAnsi="Arial" w:eastAsia="Arial" w:cs="Arial"/>
          <w:color w:val="000000" w:themeColor="text1"/>
          <w:sz w:val="24"/>
          <w:szCs w:val="24"/>
          <w:shd w:val="clear" w:color="auto" w:fill="FFFFFF"/>
        </w:rPr>
        <w:t xml:space="preserve"> to the best of my ability. </w:t>
      </w:r>
      <w:r w:rsidRPr="187568D6" w:rsidR="1ACF43D9">
        <w:rPr>
          <w:rFonts w:ascii="Arial" w:hAnsi="Arial" w:eastAsia="Arial" w:cs="Arial"/>
          <w:color w:val="000000" w:themeColor="text1"/>
          <w:sz w:val="24"/>
          <w:szCs w:val="24"/>
          <w:shd w:val="clear" w:color="auto" w:fill="FFFFFF"/>
        </w:rPr>
        <w:t>Whilst I was able to assess multiple sources of evidence including the Board Outcomes Survey, exit interview data and what I had been told about the team’s experience, i</w:t>
      </w:r>
      <w:r w:rsidRPr="187568D6" w:rsidR="00C07999">
        <w:rPr>
          <w:rFonts w:ascii="Arial" w:hAnsi="Arial" w:eastAsia="Arial" w:cs="Arial"/>
          <w:color w:val="000000" w:themeColor="text1"/>
          <w:sz w:val="24"/>
          <w:szCs w:val="24"/>
          <w:shd w:val="clear" w:color="auto" w:fill="FFFFFF"/>
        </w:rPr>
        <w:t>n hindsight it would have been valuable to have engaged with the team myself to fully understand the conflict the team were experiencing (</w:t>
      </w:r>
      <w:r w:rsidRPr="187568D6" w:rsidR="00C07999">
        <w:rPr>
          <w:rFonts w:ascii="Arial" w:hAnsi="Arial" w:eastAsia="Arial" w:cs="Arial"/>
          <w:color w:val="000000" w:themeColor="text1"/>
          <w:sz w:val="24"/>
          <w:szCs w:val="24"/>
          <w:shd w:val="clear" w:color="auto" w:fill="FFFFFF"/>
        </w:rPr>
        <w:t>Agoos</w:t>
      </w:r>
      <w:r w:rsidRPr="187568D6" w:rsidR="00C07999">
        <w:rPr>
          <w:rFonts w:ascii="Arial" w:hAnsi="Arial" w:eastAsia="Arial" w:cs="Arial"/>
          <w:color w:val="000000" w:themeColor="text1"/>
          <w:sz w:val="24"/>
          <w:szCs w:val="24"/>
          <w:shd w:val="clear" w:color="auto" w:fill="FFFFFF"/>
        </w:rPr>
        <w:t>, 2016).</w:t>
      </w:r>
      <w:r w:rsidRPr="187568D6" w:rsidR="004178B9">
        <w:rPr>
          <w:rFonts w:ascii="Arial" w:hAnsi="Arial" w:eastAsia="Arial" w:cs="Arial"/>
          <w:color w:val="000000" w:themeColor="text1"/>
          <w:sz w:val="24"/>
          <w:szCs w:val="24"/>
          <w:shd w:val="clear" w:color="auto" w:fill="FFFFFF"/>
        </w:rPr>
        <w:t xml:space="preserve"> </w:t>
      </w:r>
      <w:r w:rsidRPr="187568D6" w:rsidR="004947AD">
        <w:rPr>
          <w:rFonts w:ascii="Arial" w:hAnsi="Arial" w:eastAsia="Arial" w:cs="Arial"/>
          <w:color w:val="000000" w:themeColor="text1"/>
          <w:sz w:val="24"/>
          <w:szCs w:val="24"/>
          <w:shd w:val="clear" w:color="auto" w:fill="FFFFFF"/>
        </w:rPr>
        <w:t xml:space="preserve">Doing so would have enabled me to assimilate the evidence from both quantitative and qualitative data and </w:t>
      </w:r>
      <w:r w:rsidRPr="187568D6" w:rsidR="00B56767">
        <w:rPr>
          <w:rFonts w:ascii="Arial" w:hAnsi="Arial" w:eastAsia="Arial" w:cs="Arial"/>
          <w:color w:val="000000" w:themeColor="text1"/>
          <w:sz w:val="24"/>
          <w:szCs w:val="24"/>
          <w:shd w:val="clear" w:color="auto" w:fill="FFFFFF"/>
        </w:rPr>
        <w:t xml:space="preserve">have enabled me to better understand the issues the team were facing </w:t>
      </w:r>
      <w:r w:rsidRPr="187568D6" w:rsidR="004947AD">
        <w:rPr>
          <w:rFonts w:ascii="Arial" w:hAnsi="Arial" w:eastAsia="Arial" w:cs="Arial"/>
          <w:color w:val="000000" w:themeColor="text1"/>
          <w:sz w:val="24"/>
          <w:szCs w:val="24"/>
          <w:shd w:val="clear" w:color="auto" w:fill="FFFFFF"/>
        </w:rPr>
        <w:t>(Briner, 2023).</w:t>
      </w:r>
      <w:r w:rsidRPr="187568D6" w:rsidR="21D676BF">
        <w:rPr>
          <w:rFonts w:ascii="Arial" w:hAnsi="Arial" w:eastAsia="Arial" w:cs="Arial"/>
          <w:color w:val="000000" w:themeColor="text1"/>
          <w:sz w:val="24"/>
          <w:szCs w:val="24"/>
          <w:shd w:val="clear" w:color="auto" w:fill="FFFFFF"/>
        </w:rPr>
        <w:t xml:space="preserve"> </w:t>
      </w:r>
    </w:p>
    <w:p w:rsidRPr="004417F8" w:rsidR="004417F8" w:rsidP="3EC1B87D" w:rsidRDefault="004417F8" w14:paraId="0BC2BE00" w14:textId="7DADF390">
      <w:pPr>
        <w:rPr>
          <w:rFonts w:ascii="Arial" w:hAnsi="Arial" w:eastAsia="Arial" w:cs="Arial"/>
          <w:sz w:val="24"/>
          <w:szCs w:val="24"/>
        </w:rPr>
      </w:pPr>
      <w:r w:rsidRPr="187568D6" w:rsidR="004417F8">
        <w:rPr>
          <w:rFonts w:ascii="Arial" w:hAnsi="Arial" w:eastAsia="Arial" w:cs="Arial"/>
          <w:sz w:val="24"/>
          <w:szCs w:val="24"/>
        </w:rPr>
        <w:t>Whilst I took advantage of learning from my colleague, I could have further developed my knowledge by utilising my personal learning network more effectively (</w:t>
      </w:r>
      <w:r w:rsidRPr="187568D6" w:rsidR="004449BB">
        <w:rPr>
          <w:rFonts w:ascii="Arial" w:hAnsi="Arial" w:eastAsia="Arial" w:cs="Arial"/>
          <w:sz w:val="24"/>
          <w:szCs w:val="24"/>
        </w:rPr>
        <w:t>Grayson-Rigel, 2022</w:t>
      </w:r>
      <w:r w:rsidRPr="187568D6" w:rsidR="004417F8">
        <w:rPr>
          <w:rFonts w:ascii="Arial" w:hAnsi="Arial" w:eastAsia="Arial" w:cs="Arial"/>
          <w:sz w:val="24"/>
          <w:szCs w:val="24"/>
        </w:rPr>
        <w:t>) and engaging with opportunities to experience managing conflict (</w:t>
      </w:r>
      <w:r w:rsidRPr="187568D6" w:rsidR="00B34D66">
        <w:rPr>
          <w:rFonts w:ascii="Arial" w:hAnsi="Arial" w:eastAsia="Arial" w:cs="Arial"/>
          <w:sz w:val="24"/>
          <w:szCs w:val="24"/>
        </w:rPr>
        <w:t>Linked In, 2024</w:t>
      </w:r>
      <w:r w:rsidRPr="187568D6" w:rsidR="004417F8">
        <w:rPr>
          <w:rFonts w:ascii="Arial" w:hAnsi="Arial" w:eastAsia="Arial" w:cs="Arial"/>
          <w:sz w:val="24"/>
          <w:szCs w:val="24"/>
        </w:rPr>
        <w:t xml:space="preserve">). </w:t>
      </w:r>
    </w:p>
    <w:p w:rsidRPr="002D7C52" w:rsidR="00F67622" w:rsidP="187568D6" w:rsidRDefault="00237AF8" w14:paraId="5C50D7CE" w14:textId="675A1949">
      <w:pPr>
        <w:rPr>
          <w:rFonts w:ascii="Arial" w:hAnsi="Arial" w:eastAsia="Arial" w:cs="Arial"/>
          <w:color w:val="000000" w:themeColor="text1"/>
          <w:sz w:val="24"/>
          <w:szCs w:val="24"/>
          <w:shd w:val="clear" w:color="auto" w:fill="FFFFFF"/>
        </w:rPr>
      </w:pPr>
      <w:r w:rsidRPr="187568D6" w:rsidR="00237AF8">
        <w:rPr>
          <w:rFonts w:ascii="Arial" w:hAnsi="Arial" w:eastAsia="Arial" w:cs="Arial"/>
          <w:color w:val="000000" w:themeColor="text1"/>
          <w:sz w:val="24"/>
          <w:szCs w:val="24"/>
          <w:shd w:val="clear" w:color="auto" w:fill="FFFFFF"/>
        </w:rPr>
        <w:t>I was able to deliver information about how to manage conflict effectively which feedback from attendees suggests was impactful (</w:t>
      </w:r>
      <w:r w:rsidRPr="187568D6" w:rsidR="00A94FD9">
        <w:rPr>
          <w:rFonts w:ascii="Arial" w:hAnsi="Arial" w:eastAsia="Arial" w:cs="Arial"/>
          <w:color w:val="000000" w:themeColor="text1"/>
          <w:sz w:val="24"/>
          <w:szCs w:val="24"/>
          <w:shd w:val="clear" w:color="auto" w:fill="FFFFFF"/>
        </w:rPr>
        <w:t>HDdUHB</w:t>
      </w:r>
      <w:r w:rsidRPr="187568D6" w:rsidR="00A94FD9">
        <w:rPr>
          <w:rFonts w:ascii="Arial" w:hAnsi="Arial" w:eastAsia="Arial" w:cs="Arial"/>
          <w:color w:val="000000" w:themeColor="text1"/>
          <w:sz w:val="24"/>
          <w:szCs w:val="24"/>
          <w:shd w:val="clear" w:color="auto" w:fill="FFFFFF"/>
        </w:rPr>
        <w:t>, 2024c</w:t>
      </w:r>
      <w:r w:rsidRPr="187568D6" w:rsidR="00237AF8">
        <w:rPr>
          <w:rFonts w:ascii="Arial" w:hAnsi="Arial" w:eastAsia="Arial" w:cs="Arial"/>
          <w:color w:val="000000" w:themeColor="text1"/>
          <w:sz w:val="24"/>
          <w:szCs w:val="24"/>
          <w:shd w:val="clear" w:color="auto" w:fill="FFFFFF"/>
        </w:rPr>
        <w:t xml:space="preserve">). However, </w:t>
      </w:r>
      <w:r w:rsidRPr="187568D6" w:rsidR="001F4EED">
        <w:rPr>
          <w:rFonts w:ascii="Arial" w:hAnsi="Arial" w:eastAsia="Arial" w:cs="Arial"/>
          <w:color w:val="000000" w:themeColor="text1"/>
          <w:sz w:val="24"/>
          <w:szCs w:val="24"/>
          <w:shd w:val="clear" w:color="auto" w:fill="FFFFFF"/>
        </w:rPr>
        <w:t>reflecting on my delivery and discussing with my colleague (</w:t>
      </w:r>
      <w:r w:rsidRPr="187568D6" w:rsidR="006C5B8A">
        <w:rPr>
          <w:rFonts w:ascii="Arial" w:hAnsi="Arial" w:eastAsia="Arial" w:cs="Arial"/>
          <w:color w:val="000000" w:themeColor="text1"/>
          <w:sz w:val="24"/>
          <w:szCs w:val="24"/>
          <w:shd w:val="clear" w:color="auto" w:fill="FFFFFF"/>
        </w:rPr>
        <w:t>Hirsch, 2020</w:t>
      </w:r>
      <w:r w:rsidRPr="187568D6" w:rsidR="001F4EED">
        <w:rPr>
          <w:rFonts w:ascii="Arial" w:hAnsi="Arial" w:eastAsia="Arial" w:cs="Arial"/>
          <w:color w:val="000000" w:themeColor="text1"/>
          <w:sz w:val="24"/>
          <w:szCs w:val="24"/>
          <w:shd w:val="clear" w:color="auto" w:fill="FFFFFF"/>
        </w:rPr>
        <w:t xml:space="preserve">), </w:t>
      </w:r>
      <w:r w:rsidRPr="187568D6" w:rsidR="00363E59">
        <w:rPr>
          <w:rFonts w:ascii="Arial" w:hAnsi="Arial" w:eastAsia="Arial" w:cs="Arial"/>
          <w:color w:val="000000" w:themeColor="text1"/>
          <w:sz w:val="24"/>
          <w:szCs w:val="24"/>
          <w:shd w:val="clear" w:color="auto" w:fill="FFFFFF"/>
        </w:rPr>
        <w:t xml:space="preserve">I would </w:t>
      </w:r>
      <w:r w:rsidRPr="187568D6" w:rsidR="00363E59">
        <w:rPr>
          <w:rFonts w:ascii="Arial" w:hAnsi="Arial" w:eastAsia="Arial" w:cs="Arial"/>
          <w:color w:val="000000" w:themeColor="text1"/>
          <w:sz w:val="24"/>
          <w:szCs w:val="24"/>
          <w:shd w:val="clear" w:color="auto" w:fill="FFFFFF"/>
        </w:rPr>
        <w:t xml:space="preserve">benefit</w:t>
      </w:r>
      <w:r w:rsidRPr="187568D6" w:rsidR="00363E59">
        <w:rPr>
          <w:rFonts w:ascii="Arial" w:hAnsi="Arial" w:eastAsia="Arial" w:cs="Arial"/>
          <w:color w:val="000000" w:themeColor="text1"/>
          <w:sz w:val="24"/>
          <w:szCs w:val="24"/>
          <w:shd w:val="clear" w:color="auto" w:fill="FFFFFF"/>
        </w:rPr>
        <w:t xml:space="preserve"> from experiencing managing conflict more myself so that I can learn from these experiences and enhance </w:t>
      </w:r>
      <w:r w:rsidRPr="187568D6" w:rsidR="00F72856">
        <w:rPr>
          <w:rFonts w:ascii="Arial" w:hAnsi="Arial" w:eastAsia="Arial" w:cs="Arial"/>
          <w:color w:val="000000" w:themeColor="text1"/>
          <w:sz w:val="24"/>
          <w:szCs w:val="24"/>
          <w:shd w:val="clear" w:color="auto" w:fill="FFFFFF"/>
        </w:rPr>
        <w:t>my skillset further</w:t>
      </w:r>
      <w:r w:rsidRPr="187568D6" w:rsidR="00C576BF">
        <w:rPr>
          <w:rFonts w:ascii="Arial" w:hAnsi="Arial" w:eastAsia="Arial" w:cs="Arial"/>
          <w:color w:val="000000" w:themeColor="text1"/>
          <w:sz w:val="24"/>
          <w:szCs w:val="24"/>
          <w:shd w:val="clear" w:color="auto" w:fill="FFFFFF"/>
        </w:rPr>
        <w:t xml:space="preserve"> in line with Dewey’s </w:t>
      </w:r>
      <w:r w:rsidRPr="187568D6" w:rsidR="008B6CD3">
        <w:rPr>
          <w:rFonts w:ascii="Arial" w:hAnsi="Arial" w:eastAsia="Arial" w:cs="Arial"/>
          <w:color w:val="000000" w:themeColor="text1"/>
          <w:sz w:val="24"/>
          <w:szCs w:val="24"/>
          <w:shd w:val="clear" w:color="auto" w:fill="FFFFFF"/>
        </w:rPr>
        <w:t>philosophy of education</w:t>
      </w:r>
      <w:r w:rsidRPr="187568D6" w:rsidR="00F72856">
        <w:rPr>
          <w:rFonts w:ascii="Arial" w:hAnsi="Arial" w:eastAsia="Arial" w:cs="Arial"/>
          <w:color w:val="000000" w:themeColor="text1"/>
          <w:sz w:val="24"/>
          <w:szCs w:val="24"/>
          <w:shd w:val="clear" w:color="auto" w:fill="FFFFFF"/>
        </w:rPr>
        <w:t xml:space="preserve"> (</w:t>
      </w:r>
      <w:r w:rsidRPr="187568D6" w:rsidR="00540CAA">
        <w:rPr>
          <w:rFonts w:ascii="Arial" w:hAnsi="Arial" w:eastAsia="Arial" w:cs="Arial"/>
          <w:color w:val="000000" w:themeColor="text1"/>
          <w:sz w:val="24"/>
          <w:szCs w:val="24"/>
          <w:shd w:val="clear" w:color="auto" w:fill="FFFFFF"/>
        </w:rPr>
        <w:t xml:space="preserve">Nickerson, </w:t>
      </w:r>
      <w:r w:rsidRPr="187568D6" w:rsidR="00C576BF">
        <w:rPr>
          <w:rFonts w:ascii="Arial" w:hAnsi="Arial" w:eastAsia="Arial" w:cs="Arial"/>
          <w:color w:val="000000" w:themeColor="text1"/>
          <w:sz w:val="24"/>
          <w:szCs w:val="24"/>
          <w:shd w:val="clear" w:color="auto" w:fill="FFFFFF"/>
        </w:rPr>
        <w:t>2024</w:t>
      </w:r>
      <w:r w:rsidRPr="187568D6" w:rsidR="00F72856">
        <w:rPr>
          <w:rFonts w:ascii="Arial" w:hAnsi="Arial" w:eastAsia="Arial" w:cs="Arial"/>
          <w:color w:val="000000" w:themeColor="text1"/>
          <w:sz w:val="24"/>
          <w:szCs w:val="24"/>
          <w:shd w:val="clear" w:color="auto" w:fill="FFFFFF"/>
        </w:rPr>
        <w:t xml:space="preserve">). </w:t>
      </w:r>
      <w:r w:rsidRPr="187568D6" w:rsidR="00952F7F">
        <w:rPr>
          <w:rFonts w:ascii="Arial" w:hAnsi="Arial" w:eastAsia="Arial" w:cs="Arial"/>
          <w:color w:val="000000" w:themeColor="text1"/>
          <w:sz w:val="24"/>
          <w:szCs w:val="24"/>
          <w:shd w:val="clear" w:color="auto" w:fill="FFFFFF"/>
        </w:rPr>
        <w:t xml:space="preserve">I found discussing </w:t>
      </w:r>
      <w:r w:rsidRPr="187568D6" w:rsidR="00357A7A">
        <w:rPr>
          <w:rFonts w:ascii="Arial" w:hAnsi="Arial" w:eastAsia="Arial" w:cs="Arial"/>
          <w:color w:val="000000" w:themeColor="text1"/>
          <w:sz w:val="24"/>
          <w:szCs w:val="24"/>
          <w:shd w:val="clear" w:color="auto" w:fill="FFFFFF"/>
        </w:rPr>
        <w:t xml:space="preserve">my performance in this task with my colleague </w:t>
      </w:r>
      <w:r w:rsidRPr="187568D6" w:rsidR="60B5E50D">
        <w:rPr>
          <w:rFonts w:ascii="Arial" w:hAnsi="Arial" w:eastAsia="Arial" w:cs="Arial"/>
          <w:color w:val="000000" w:themeColor="text1"/>
          <w:sz w:val="24"/>
          <w:szCs w:val="24"/>
          <w:shd w:val="clear" w:color="auto" w:fill="FFFFFF"/>
        </w:rPr>
        <w:t>beneficial</w:t>
      </w:r>
      <w:r w:rsidRPr="187568D6" w:rsidR="00357A7A">
        <w:rPr>
          <w:rFonts w:ascii="Arial" w:hAnsi="Arial" w:eastAsia="Arial" w:cs="Arial"/>
          <w:color w:val="000000" w:themeColor="text1"/>
          <w:sz w:val="24"/>
          <w:szCs w:val="24"/>
          <w:shd w:val="clear" w:color="auto" w:fill="FFFFFF"/>
        </w:rPr>
        <w:t xml:space="preserve"> as it enabled me to get insight on next steps whilst also highlighting what went well (</w:t>
      </w:r>
      <w:r w:rsidRPr="187568D6" w:rsidR="006D0B8A">
        <w:rPr>
          <w:rFonts w:ascii="Arial" w:hAnsi="Arial" w:eastAsia="Arial" w:cs="Arial"/>
          <w:color w:val="000000" w:themeColor="text1"/>
          <w:sz w:val="24"/>
          <w:szCs w:val="24"/>
          <w:shd w:val="clear" w:color="auto" w:fill="FFFFFF"/>
        </w:rPr>
        <w:t>Cioca</w:t>
      </w:r>
      <w:r w:rsidRPr="187568D6" w:rsidR="006D0B8A">
        <w:rPr>
          <w:rFonts w:ascii="Arial" w:hAnsi="Arial" w:eastAsia="Arial" w:cs="Arial"/>
          <w:color w:val="000000" w:themeColor="text1"/>
          <w:sz w:val="24"/>
          <w:szCs w:val="24"/>
          <w:shd w:val="clear" w:color="auto" w:fill="FFFFFF"/>
        </w:rPr>
        <w:t xml:space="preserve"> &amp; Gifford, 2022</w:t>
      </w:r>
      <w:r w:rsidRPr="187568D6" w:rsidR="00357A7A">
        <w:rPr>
          <w:rFonts w:ascii="Arial" w:hAnsi="Arial" w:eastAsia="Arial" w:cs="Arial"/>
          <w:color w:val="000000" w:themeColor="text1"/>
          <w:sz w:val="24"/>
          <w:szCs w:val="24"/>
          <w:shd w:val="clear" w:color="auto" w:fill="FFFFFF"/>
        </w:rPr>
        <w:t xml:space="preserve">). </w:t>
      </w:r>
    </w:p>
    <w:p w:rsidR="008F383D" w:rsidP="1C0D25B7" w:rsidRDefault="008F383D" w14:paraId="04728BB4" w14:textId="77777777">
      <w:pPr>
        <w:rPr>
          <w:rFonts w:ascii="Arial" w:hAnsi="Arial" w:eastAsia="Arial" w:cs="Arial"/>
          <w:sz w:val="24"/>
          <w:szCs w:val="24"/>
        </w:rPr>
      </w:pPr>
    </w:p>
    <w:p w:rsidR="00F67622" w:rsidP="3EC1B87D" w:rsidRDefault="43561D2C" w14:paraId="3902B03E" w14:textId="3F3ECA13">
      <w:pPr>
        <w:rPr>
          <w:rFonts w:ascii="Arial" w:hAnsi="Arial" w:eastAsia="Arial" w:cs="Arial"/>
          <w:sz w:val="24"/>
          <w:szCs w:val="24"/>
          <w:u w:val="single"/>
        </w:rPr>
      </w:pPr>
      <w:r w:rsidRPr="187568D6" w:rsidR="43561D2C">
        <w:rPr>
          <w:rFonts w:ascii="Arial" w:hAnsi="Arial" w:eastAsia="Arial" w:cs="Arial"/>
          <w:sz w:val="24"/>
          <w:szCs w:val="24"/>
          <w:u w:val="single"/>
        </w:rPr>
        <w:t xml:space="preserve">Analysis </w:t>
      </w:r>
    </w:p>
    <w:p w:rsidR="62A10E11" w:rsidP="1C0D25B7" w:rsidRDefault="004417F8" w14:paraId="29166DEA" w14:textId="4E78ADD2">
      <w:pPr>
        <w:rPr>
          <w:rFonts w:ascii="Arial" w:hAnsi="Arial" w:eastAsia="Arial" w:cs="Arial"/>
          <w:sz w:val="24"/>
          <w:szCs w:val="24"/>
        </w:rPr>
      </w:pPr>
      <w:r w:rsidR="004417F8">
        <w:rPr>
          <w:rFonts w:ascii="Arial" w:hAnsi="Arial" w:eastAsia="Arial" w:cs="Arial"/>
          <w:sz w:val="24"/>
          <w:szCs w:val="24"/>
        </w:rPr>
        <w:t>Being scaffolded by a more experienced colleague enabled me to learn in a s</w:t>
      </w:r>
      <w:r w:rsidR="003D6683">
        <w:rPr>
          <w:rFonts w:ascii="Arial" w:hAnsi="Arial" w:eastAsia="Arial" w:cs="Arial"/>
          <w:sz w:val="24"/>
          <w:szCs w:val="24"/>
        </w:rPr>
        <w:t xml:space="preserve">afe </w:t>
      </w:r>
      <w:r w:rsidR="004417F8">
        <w:rPr>
          <w:rFonts w:ascii="Arial" w:hAnsi="Arial" w:eastAsia="Arial" w:cs="Arial"/>
          <w:sz w:val="24"/>
          <w:szCs w:val="24"/>
        </w:rPr>
        <w:t>space (</w:t>
      </w:r>
      <w:r w:rsidRPr="187568D6" w:rsidR="00C9629F">
        <w:rPr>
          <w:rFonts w:ascii="Arial" w:hAnsi="Arial" w:eastAsia="Arial" w:cs="Arial"/>
          <w:color w:val="282828"/>
          <w:sz w:val="24"/>
          <w:szCs w:val="24"/>
          <w:shd w:val="clear" w:color="auto" w:fill="FFFFFF"/>
        </w:rPr>
        <w:t>Vygotsky, 1978)</w:t>
      </w:r>
      <w:r w:rsidRPr="187568D6" w:rsidR="00F258D2">
        <w:rPr>
          <w:rFonts w:ascii="Arial" w:hAnsi="Arial" w:eastAsia="Arial" w:cs="Arial"/>
          <w:color w:val="282828"/>
          <w:sz w:val="24"/>
          <w:szCs w:val="24"/>
          <w:shd w:val="clear" w:color="auto" w:fill="FFFFFF"/>
        </w:rPr>
        <w:t xml:space="preserve"> as I would not have felt comfortable to deliver this session alone. This could also be explained by the </w:t>
      </w:r>
      <w:r w:rsidR="007438EC">
        <w:rPr>
          <w:rFonts w:ascii="Arial" w:hAnsi="Arial" w:eastAsia="Arial" w:cs="Arial"/>
          <w:sz w:val="24"/>
          <w:szCs w:val="24"/>
        </w:rPr>
        <w:t xml:space="preserve">confidence-competence model </w:t>
      </w:r>
      <w:r w:rsidR="00F258D2">
        <w:rPr>
          <w:rFonts w:ascii="Arial" w:hAnsi="Arial" w:eastAsia="Arial" w:cs="Arial"/>
          <w:sz w:val="24"/>
          <w:szCs w:val="24"/>
        </w:rPr>
        <w:t xml:space="preserve">which </w:t>
      </w:r>
      <w:r w:rsidR="007438EC">
        <w:rPr>
          <w:rFonts w:ascii="Arial" w:hAnsi="Arial" w:eastAsia="Arial" w:cs="Arial"/>
          <w:sz w:val="24"/>
          <w:szCs w:val="24"/>
        </w:rPr>
        <w:t xml:space="preserve">suggests that </w:t>
      </w:r>
      <w:r w:rsidR="00F258D2">
        <w:rPr>
          <w:rFonts w:ascii="Arial" w:hAnsi="Arial" w:eastAsia="Arial" w:cs="Arial"/>
          <w:sz w:val="24"/>
          <w:szCs w:val="24"/>
        </w:rPr>
        <w:t xml:space="preserve">in this scenario I </w:t>
      </w:r>
      <w:r w:rsidR="007438EC">
        <w:rPr>
          <w:rFonts w:ascii="Arial" w:hAnsi="Arial" w:eastAsia="Arial" w:cs="Arial"/>
          <w:sz w:val="24"/>
          <w:szCs w:val="24"/>
        </w:rPr>
        <w:t xml:space="preserve">would </w:t>
      </w:r>
      <w:r w:rsidR="007438EC">
        <w:rPr>
          <w:rFonts w:ascii="Arial" w:hAnsi="Arial" w:eastAsia="Arial" w:cs="Arial"/>
          <w:sz w:val="24"/>
          <w:szCs w:val="24"/>
        </w:rPr>
        <w:t xml:space="preserve">benefit</w:t>
      </w:r>
      <w:r w:rsidR="007438EC">
        <w:rPr>
          <w:rFonts w:ascii="Arial" w:hAnsi="Arial" w:eastAsia="Arial" w:cs="Arial"/>
          <w:sz w:val="24"/>
          <w:szCs w:val="24"/>
        </w:rPr>
        <w:t xml:space="preserve"> from more encouragement </w:t>
      </w:r>
      <w:r w:rsidR="00FD2A0B">
        <w:rPr>
          <w:rFonts w:ascii="Arial" w:hAnsi="Arial" w:eastAsia="Arial" w:cs="Arial"/>
          <w:sz w:val="24"/>
          <w:szCs w:val="24"/>
        </w:rPr>
        <w:t>and engaging more with managing conflict as I am familiar with the topic but lack confidence with the area (</w:t>
      </w:r>
      <w:r w:rsidR="00DB7BA8">
        <w:rPr>
          <w:rFonts w:ascii="Arial" w:hAnsi="Arial" w:eastAsia="Arial" w:cs="Arial"/>
          <w:sz w:val="24"/>
          <w:szCs w:val="24"/>
        </w:rPr>
        <w:t>Hurt and Dye, 2023</w:t>
      </w:r>
      <w:r w:rsidR="00FD2A0B">
        <w:rPr>
          <w:rFonts w:ascii="Arial" w:hAnsi="Arial" w:eastAsia="Arial" w:cs="Arial"/>
          <w:sz w:val="24"/>
          <w:szCs w:val="24"/>
        </w:rPr>
        <w:t xml:space="preserve">). </w:t>
      </w:r>
    </w:p>
    <w:p w:rsidR="00D77DA5" w:rsidP="1C0D25B7" w:rsidRDefault="00D77DA5" w14:paraId="1CE474F7" w14:textId="136EC928">
      <w:pPr>
        <w:rPr>
          <w:rFonts w:ascii="Arial" w:hAnsi="Arial" w:eastAsia="Arial" w:cs="Arial"/>
          <w:sz w:val="24"/>
          <w:szCs w:val="24"/>
        </w:rPr>
      </w:pPr>
      <w:r w:rsidRPr="187568D6" w:rsidR="00D77DA5">
        <w:rPr>
          <w:rFonts w:ascii="Arial" w:hAnsi="Arial" w:eastAsia="Arial" w:cs="Arial"/>
          <w:sz w:val="24"/>
          <w:szCs w:val="24"/>
        </w:rPr>
        <w:t xml:space="preserve">Gaps in my knowledge were </w:t>
      </w:r>
      <w:r w:rsidRPr="187568D6" w:rsidR="00D77DA5">
        <w:rPr>
          <w:rFonts w:ascii="Arial" w:hAnsi="Arial" w:eastAsia="Arial" w:cs="Arial"/>
          <w:sz w:val="24"/>
          <w:szCs w:val="24"/>
        </w:rPr>
        <w:t>evident</w:t>
      </w:r>
      <w:r w:rsidRPr="187568D6" w:rsidR="00D77DA5">
        <w:rPr>
          <w:rFonts w:ascii="Arial" w:hAnsi="Arial" w:eastAsia="Arial" w:cs="Arial"/>
          <w:sz w:val="24"/>
          <w:szCs w:val="24"/>
        </w:rPr>
        <w:t xml:space="preserve"> whilst delivering as I was unable to answer all questions effectively</w:t>
      </w:r>
      <w:r w:rsidRPr="187568D6" w:rsidR="007E2E28">
        <w:rPr>
          <w:rFonts w:ascii="Arial" w:hAnsi="Arial" w:eastAsia="Arial" w:cs="Arial"/>
          <w:sz w:val="24"/>
          <w:szCs w:val="24"/>
        </w:rPr>
        <w:t xml:space="preserve"> due to my lack of experience of managing conflict myself. </w:t>
      </w:r>
    </w:p>
    <w:p w:rsidR="00AF20F4" w:rsidP="1C0D25B7" w:rsidRDefault="00AF20F4" w14:paraId="5EE5E714" w14:textId="77777777">
      <w:pPr>
        <w:rPr>
          <w:rFonts w:ascii="Arial" w:hAnsi="Arial" w:eastAsia="Arial" w:cs="Arial"/>
          <w:sz w:val="24"/>
          <w:szCs w:val="24"/>
        </w:rPr>
      </w:pPr>
    </w:p>
    <w:p w:rsidR="62A10E11" w:rsidP="3EC1B87D" w:rsidRDefault="43561D2C" w14:paraId="1F26C395" w14:textId="32DC0F2C">
      <w:pPr>
        <w:rPr>
          <w:rFonts w:ascii="Arial" w:hAnsi="Arial" w:eastAsia="Arial" w:cs="Arial"/>
          <w:sz w:val="24"/>
          <w:szCs w:val="24"/>
          <w:u w:val="single"/>
        </w:rPr>
      </w:pPr>
      <w:r w:rsidRPr="187568D6" w:rsidR="43561D2C">
        <w:rPr>
          <w:rFonts w:ascii="Arial" w:hAnsi="Arial" w:eastAsia="Arial" w:cs="Arial"/>
          <w:sz w:val="24"/>
          <w:szCs w:val="24"/>
          <w:u w:val="single"/>
        </w:rPr>
        <w:t xml:space="preserve">Conclusion </w:t>
      </w:r>
    </w:p>
    <w:p w:rsidR="62A10E11" w:rsidP="1DD39173" w:rsidRDefault="6CFA046C" w14:paraId="71034E75" w14:textId="53698D30">
      <w:pPr>
        <w:rPr>
          <w:rFonts w:ascii="Arial" w:hAnsi="Arial" w:eastAsia="Arial" w:cs="Arial"/>
          <w:sz w:val="24"/>
          <w:szCs w:val="24"/>
        </w:rPr>
      </w:pPr>
      <w:r w:rsidRPr="187568D6" w:rsidR="6CFA046C">
        <w:rPr>
          <w:rFonts w:ascii="Arial" w:hAnsi="Arial" w:eastAsia="Arial" w:cs="Arial"/>
          <w:sz w:val="24"/>
          <w:szCs w:val="24"/>
        </w:rPr>
        <w:t xml:space="preserve">Whilst this session went well and learners reported a </w:t>
      </w:r>
      <w:r w:rsidRPr="187568D6" w:rsidR="61B23DAC">
        <w:rPr>
          <w:rFonts w:ascii="Arial" w:hAnsi="Arial" w:eastAsia="Arial" w:cs="Arial"/>
          <w:sz w:val="24"/>
          <w:szCs w:val="24"/>
        </w:rPr>
        <w:t>positive</w:t>
      </w:r>
      <w:r w:rsidRPr="187568D6" w:rsidR="6CFA046C">
        <w:rPr>
          <w:rFonts w:ascii="Arial" w:hAnsi="Arial" w:eastAsia="Arial" w:cs="Arial"/>
          <w:sz w:val="24"/>
          <w:szCs w:val="24"/>
        </w:rPr>
        <w:t xml:space="preserve"> experience, I believe I would have been a better facilitator if I </w:t>
      </w:r>
      <w:r w:rsidRPr="187568D6" w:rsidR="6CFA046C">
        <w:rPr>
          <w:rFonts w:ascii="Arial" w:hAnsi="Arial" w:eastAsia="Arial" w:cs="Arial"/>
          <w:sz w:val="24"/>
          <w:szCs w:val="24"/>
        </w:rPr>
        <w:t>was</w:t>
      </w:r>
      <w:r w:rsidRPr="187568D6" w:rsidR="6CFA046C">
        <w:rPr>
          <w:rFonts w:ascii="Arial" w:hAnsi="Arial" w:eastAsia="Arial" w:cs="Arial"/>
          <w:sz w:val="24"/>
          <w:szCs w:val="24"/>
        </w:rPr>
        <w:t xml:space="preserve"> able to draw on more experiences of managing conflict. To </w:t>
      </w:r>
      <w:r w:rsidRPr="187568D6" w:rsidR="737417DE">
        <w:rPr>
          <w:rFonts w:ascii="Arial" w:hAnsi="Arial" w:eastAsia="Arial" w:cs="Arial"/>
          <w:sz w:val="24"/>
          <w:szCs w:val="24"/>
        </w:rPr>
        <w:t>improve</w:t>
      </w:r>
      <w:r w:rsidRPr="187568D6" w:rsidR="6CFA046C">
        <w:rPr>
          <w:rFonts w:ascii="Arial" w:hAnsi="Arial" w:eastAsia="Arial" w:cs="Arial"/>
          <w:sz w:val="24"/>
          <w:szCs w:val="24"/>
        </w:rPr>
        <w:t xml:space="preserve"> on </w:t>
      </w:r>
      <w:r w:rsidRPr="187568D6" w:rsidR="00AF20F4">
        <w:rPr>
          <w:rFonts w:ascii="Arial" w:hAnsi="Arial" w:eastAsia="Arial" w:cs="Arial"/>
          <w:sz w:val="24"/>
          <w:szCs w:val="24"/>
        </w:rPr>
        <w:t>this,</w:t>
      </w:r>
      <w:r w:rsidRPr="187568D6" w:rsidR="6CFA046C">
        <w:rPr>
          <w:rFonts w:ascii="Arial" w:hAnsi="Arial" w:eastAsia="Arial" w:cs="Arial"/>
          <w:sz w:val="24"/>
          <w:szCs w:val="24"/>
        </w:rPr>
        <w:t xml:space="preserve"> I could engage with the work going on around </w:t>
      </w:r>
      <w:r w:rsidRPr="187568D6" w:rsidR="3B5D376B">
        <w:rPr>
          <w:rFonts w:ascii="Arial" w:hAnsi="Arial" w:eastAsia="Arial" w:cs="Arial"/>
          <w:sz w:val="24"/>
          <w:szCs w:val="24"/>
        </w:rPr>
        <w:t>facilitating</w:t>
      </w:r>
      <w:r w:rsidRPr="187568D6" w:rsidR="6CFA046C">
        <w:rPr>
          <w:rFonts w:ascii="Arial" w:hAnsi="Arial" w:eastAsia="Arial" w:cs="Arial"/>
          <w:sz w:val="24"/>
          <w:szCs w:val="24"/>
        </w:rPr>
        <w:t xml:space="preserve"> conflict conversations to apply and </w:t>
      </w:r>
      <w:r w:rsidRPr="187568D6" w:rsidR="3AA72276">
        <w:rPr>
          <w:rFonts w:ascii="Arial" w:hAnsi="Arial" w:eastAsia="Arial" w:cs="Arial"/>
          <w:sz w:val="24"/>
          <w:szCs w:val="24"/>
        </w:rPr>
        <w:t>improve</w:t>
      </w:r>
      <w:r w:rsidRPr="187568D6" w:rsidR="1D39DB46">
        <w:rPr>
          <w:rFonts w:ascii="Arial" w:hAnsi="Arial" w:eastAsia="Arial" w:cs="Arial"/>
          <w:sz w:val="24"/>
          <w:szCs w:val="24"/>
        </w:rPr>
        <w:t xml:space="preserve"> my skills in this area</w:t>
      </w:r>
      <w:r w:rsidRPr="187568D6" w:rsidR="6CFA046C">
        <w:rPr>
          <w:rFonts w:ascii="Arial" w:hAnsi="Arial" w:eastAsia="Arial" w:cs="Arial"/>
          <w:sz w:val="24"/>
          <w:szCs w:val="24"/>
        </w:rPr>
        <w:t xml:space="preserve">. </w:t>
      </w:r>
      <w:r w:rsidRPr="187568D6" w:rsidR="00193EA3">
        <w:rPr>
          <w:rFonts w:ascii="Arial" w:hAnsi="Arial" w:eastAsia="Arial" w:cs="Arial"/>
          <w:sz w:val="24"/>
          <w:szCs w:val="24"/>
        </w:rPr>
        <w:t xml:space="preserve">I could have reacted better to the groups questions if I had </w:t>
      </w:r>
      <w:r w:rsidRPr="187568D6" w:rsidR="003D0B73">
        <w:rPr>
          <w:rFonts w:ascii="Arial" w:hAnsi="Arial" w:eastAsia="Arial" w:cs="Arial"/>
          <w:sz w:val="24"/>
          <w:szCs w:val="24"/>
        </w:rPr>
        <w:t xml:space="preserve">taken the time to fully understand the specific conflict </w:t>
      </w:r>
      <w:r w:rsidRPr="187568D6" w:rsidR="16BB0002">
        <w:rPr>
          <w:rFonts w:ascii="Arial" w:hAnsi="Arial" w:eastAsia="Arial" w:cs="Arial"/>
          <w:sz w:val="24"/>
          <w:szCs w:val="24"/>
        </w:rPr>
        <w:t xml:space="preserve">issues which </w:t>
      </w:r>
      <w:r w:rsidRPr="187568D6" w:rsidR="003D0B73">
        <w:rPr>
          <w:rFonts w:ascii="Arial" w:hAnsi="Arial" w:eastAsia="Arial" w:cs="Arial"/>
          <w:sz w:val="24"/>
          <w:szCs w:val="24"/>
        </w:rPr>
        <w:t>they were experiencing prior to the session to</w:t>
      </w:r>
      <w:r w:rsidRPr="187568D6" w:rsidR="00B51A11">
        <w:rPr>
          <w:rFonts w:ascii="Arial" w:hAnsi="Arial" w:eastAsia="Arial" w:cs="Arial"/>
          <w:sz w:val="24"/>
          <w:szCs w:val="24"/>
        </w:rPr>
        <w:t xml:space="preserve"> give me time to research problem areas (</w:t>
      </w:r>
      <w:r w:rsidRPr="187568D6" w:rsidR="00336C1E">
        <w:rPr>
          <w:rFonts w:ascii="Arial" w:hAnsi="Arial" w:eastAsia="Arial" w:cs="Arial"/>
          <w:sz w:val="24"/>
          <w:szCs w:val="24"/>
        </w:rPr>
        <w:t>Johnson, 2017</w:t>
      </w:r>
      <w:r w:rsidRPr="187568D6" w:rsidR="00B51A11">
        <w:rPr>
          <w:rFonts w:ascii="Arial" w:hAnsi="Arial" w:eastAsia="Arial" w:cs="Arial"/>
          <w:sz w:val="24"/>
          <w:szCs w:val="24"/>
        </w:rPr>
        <w:t xml:space="preserve">). </w:t>
      </w:r>
    </w:p>
    <w:p w:rsidR="62A10E11" w:rsidP="1DD39173" w:rsidRDefault="62A10E11" w14:paraId="33E9C282" w14:textId="70900C24">
      <w:pPr>
        <w:rPr>
          <w:rFonts w:ascii="Arial" w:hAnsi="Arial" w:eastAsia="Arial" w:cs="Arial"/>
          <w:sz w:val="24"/>
          <w:szCs w:val="24"/>
        </w:rPr>
      </w:pPr>
    </w:p>
    <w:p w:rsidRPr="00D31C83" w:rsidR="00CB5A86" w:rsidP="7C9ABC39" w:rsidRDefault="002125C8" w14:paraId="1CCCFF93" w14:textId="2ED51F15">
      <w:pPr>
        <w:rPr>
          <w:rFonts w:ascii="Arial" w:hAnsi="Arial" w:eastAsia="Arial" w:cs="Arial"/>
          <w:sz w:val="24"/>
          <w:szCs w:val="24"/>
        </w:rPr>
        <w:sectPr w:rsidRPr="00D31C83" w:rsidR="00CB5A86">
          <w:pgSz w:w="11906" w:h="16838" w:orient="portrait"/>
          <w:pgMar w:top="1440" w:right="1440" w:bottom="1440" w:left="1440" w:header="720" w:footer="720" w:gutter="0"/>
          <w:cols w:space="720"/>
          <w:docGrid w:linePitch="360"/>
        </w:sectPr>
      </w:pPr>
      <w:r>
        <w:rPr>
          <w:rFonts w:ascii="Arial" w:hAnsi="Arial" w:eastAsia="Arial" w:cs="Arial"/>
          <w:sz w:val="24"/>
          <w:szCs w:val="24"/>
        </w:rPr>
        <w:br w:type="page"/>
      </w:r>
    </w:p>
    <w:p w:rsidR="4DD0A181" w:rsidP="7C9ABC39" w:rsidRDefault="4DD0A181" w14:paraId="474101C9" w14:textId="7A6A4E28">
      <w:pPr>
        <w:rPr>
          <w:rFonts w:ascii="Arial" w:hAnsi="Arial" w:eastAsia="Arial" w:cs="Arial"/>
          <w:b/>
          <w:bCs/>
          <w:sz w:val="24"/>
          <w:szCs w:val="24"/>
        </w:rPr>
      </w:pPr>
      <w:r w:rsidRPr="7C9ABC39">
        <w:rPr>
          <w:rFonts w:ascii="Arial" w:hAnsi="Arial" w:eastAsia="Arial" w:cs="Arial"/>
          <w:b/>
          <w:bCs/>
          <w:sz w:val="24"/>
          <w:szCs w:val="24"/>
        </w:rPr>
        <w:t>Personal development plan</w:t>
      </w:r>
    </w:p>
    <w:p w:rsidR="005D7162" w:rsidP="7C9ABC39" w:rsidRDefault="005D7162" w14:paraId="258345F0" w14:textId="77777777">
      <w:pPr>
        <w:rPr>
          <w:rFonts w:ascii="Arial" w:hAnsi="Arial" w:eastAsia="Arial" w:cs="Arial"/>
          <w:b/>
          <w:bCs/>
          <w:sz w:val="24"/>
          <w:szCs w:val="24"/>
        </w:rPr>
      </w:pPr>
    </w:p>
    <w:tbl>
      <w:tblPr>
        <w:tblStyle w:val="TableGrid"/>
        <w:tblW w:w="15735" w:type="dxa"/>
        <w:tblInd w:w="-856" w:type="dxa"/>
        <w:tblLayout w:type="fixed"/>
        <w:tblLook w:val="04A0" w:firstRow="1" w:lastRow="0" w:firstColumn="1" w:lastColumn="0" w:noHBand="0" w:noVBand="1"/>
      </w:tblPr>
      <w:tblGrid>
        <w:gridCol w:w="3118"/>
        <w:gridCol w:w="3262"/>
        <w:gridCol w:w="3685"/>
        <w:gridCol w:w="3969"/>
        <w:gridCol w:w="1701"/>
      </w:tblGrid>
      <w:tr w:rsidR="00B57BC2" w:rsidTr="59CD0BE2" w14:paraId="14A6DE5D" w14:textId="77777777">
        <w:tc>
          <w:tcPr>
            <w:tcW w:w="3118" w:type="dxa"/>
            <w:tcMar/>
          </w:tcPr>
          <w:p w:rsidRPr="00606A17" w:rsidR="00B57BC2" w:rsidP="1DD39173" w:rsidRDefault="00B57BC2" w14:paraId="4A69A9FB" w14:textId="2D5A8F42">
            <w:pPr>
              <w:rPr>
                <w:rFonts w:ascii="Arial" w:hAnsi="Arial" w:eastAsia="Arial" w:cs="Arial"/>
                <w:b/>
                <w:bCs/>
                <w:sz w:val="24"/>
                <w:szCs w:val="24"/>
              </w:rPr>
            </w:pPr>
            <w:r w:rsidRPr="00606A17">
              <w:rPr>
                <w:rFonts w:ascii="Arial" w:hAnsi="Arial" w:eastAsia="Arial" w:cs="Arial"/>
                <w:b/>
                <w:bCs/>
                <w:sz w:val="24"/>
                <w:szCs w:val="24"/>
              </w:rPr>
              <w:t>What do I want/need to learn?</w:t>
            </w:r>
          </w:p>
        </w:tc>
        <w:tc>
          <w:tcPr>
            <w:tcW w:w="3262" w:type="dxa"/>
            <w:tcMar/>
          </w:tcPr>
          <w:p w:rsidRPr="00606A17" w:rsidR="00B57BC2" w:rsidP="1DD39173" w:rsidRDefault="00B57BC2" w14:paraId="0FE5FEB2" w14:textId="747BBF60">
            <w:pPr>
              <w:rPr>
                <w:rFonts w:ascii="Arial" w:hAnsi="Arial" w:eastAsia="Arial" w:cs="Arial"/>
                <w:b/>
                <w:bCs/>
                <w:sz w:val="24"/>
                <w:szCs w:val="24"/>
              </w:rPr>
            </w:pPr>
            <w:r w:rsidRPr="00606A17">
              <w:rPr>
                <w:rFonts w:ascii="Arial" w:hAnsi="Arial" w:eastAsia="Arial" w:cs="Arial"/>
                <w:b/>
                <w:bCs/>
                <w:sz w:val="24"/>
                <w:szCs w:val="24"/>
              </w:rPr>
              <w:t>What will I do to achieve this?</w:t>
            </w:r>
          </w:p>
        </w:tc>
        <w:tc>
          <w:tcPr>
            <w:tcW w:w="3685" w:type="dxa"/>
            <w:tcMar/>
          </w:tcPr>
          <w:p w:rsidRPr="00606A17" w:rsidR="00B57BC2" w:rsidP="1DD39173" w:rsidRDefault="00B57BC2" w14:paraId="0568A7A4" w14:textId="48591F55">
            <w:pPr>
              <w:rPr>
                <w:rFonts w:ascii="Arial" w:hAnsi="Arial" w:eastAsia="Arial" w:cs="Arial"/>
                <w:b/>
                <w:bCs/>
                <w:sz w:val="24"/>
                <w:szCs w:val="24"/>
              </w:rPr>
            </w:pPr>
            <w:r w:rsidRPr="00606A17">
              <w:rPr>
                <w:rFonts w:ascii="Arial" w:hAnsi="Arial" w:eastAsia="Arial" w:cs="Arial"/>
                <w:b/>
                <w:bCs/>
                <w:sz w:val="24"/>
                <w:szCs w:val="24"/>
              </w:rPr>
              <w:t>What resources or support will I need?</w:t>
            </w:r>
          </w:p>
        </w:tc>
        <w:tc>
          <w:tcPr>
            <w:tcW w:w="3969" w:type="dxa"/>
            <w:tcMar/>
          </w:tcPr>
          <w:p w:rsidRPr="00606A17" w:rsidR="00B57BC2" w:rsidP="1DD39173" w:rsidRDefault="00B57BC2" w14:paraId="1AF4022B" w14:textId="59CEE1DF">
            <w:pPr>
              <w:rPr>
                <w:rFonts w:ascii="Arial" w:hAnsi="Arial" w:eastAsia="Arial" w:cs="Arial"/>
                <w:b/>
                <w:bCs/>
                <w:sz w:val="24"/>
                <w:szCs w:val="24"/>
              </w:rPr>
            </w:pPr>
            <w:r w:rsidRPr="00606A17">
              <w:rPr>
                <w:rFonts w:ascii="Arial" w:hAnsi="Arial" w:eastAsia="Arial" w:cs="Arial"/>
                <w:b/>
                <w:bCs/>
                <w:sz w:val="24"/>
                <w:szCs w:val="24"/>
              </w:rPr>
              <w:t>How will I know I have achieved this?</w:t>
            </w:r>
          </w:p>
        </w:tc>
        <w:tc>
          <w:tcPr>
            <w:tcW w:w="1701" w:type="dxa"/>
            <w:tcMar/>
          </w:tcPr>
          <w:p w:rsidRPr="00606A17" w:rsidR="00B57BC2" w:rsidP="1DD39173" w:rsidRDefault="00B57BC2" w14:paraId="1A01C836" w14:textId="77777777">
            <w:pPr>
              <w:rPr>
                <w:rFonts w:ascii="Arial" w:hAnsi="Arial" w:eastAsia="Arial" w:cs="Arial"/>
                <w:b/>
                <w:bCs/>
                <w:sz w:val="24"/>
                <w:szCs w:val="24"/>
              </w:rPr>
            </w:pPr>
            <w:r w:rsidRPr="00606A17">
              <w:rPr>
                <w:rFonts w:ascii="Arial" w:hAnsi="Arial" w:eastAsia="Arial" w:cs="Arial"/>
                <w:b/>
                <w:bCs/>
                <w:sz w:val="24"/>
                <w:szCs w:val="24"/>
              </w:rPr>
              <w:t>When will this be reviewed/ completed?</w:t>
            </w:r>
          </w:p>
          <w:p w:rsidRPr="00606A17" w:rsidR="00B57BC2" w:rsidP="1DD39173" w:rsidRDefault="00B57BC2" w14:paraId="1E03D8F5" w14:textId="088A7388">
            <w:pPr>
              <w:rPr>
                <w:rFonts w:ascii="Arial" w:hAnsi="Arial" w:eastAsia="Arial" w:cs="Arial"/>
                <w:b/>
                <w:bCs/>
                <w:sz w:val="24"/>
                <w:szCs w:val="24"/>
              </w:rPr>
            </w:pPr>
          </w:p>
        </w:tc>
      </w:tr>
      <w:tr w:rsidR="00B57BC2" w:rsidTr="59CD0BE2" w14:paraId="72DB37A6" w14:textId="77777777">
        <w:tc>
          <w:tcPr>
            <w:tcW w:w="3118" w:type="dxa"/>
            <w:tcMar/>
          </w:tcPr>
          <w:p w:rsidR="00B57BC2" w:rsidP="00EC6658" w:rsidRDefault="00B57BC2" w14:paraId="664595BA" w14:textId="2A55CBAF">
            <w:pPr>
              <w:rPr>
                <w:rFonts w:ascii="Arial" w:hAnsi="Arial" w:eastAsia="Arial" w:cs="Arial"/>
                <w:sz w:val="24"/>
                <w:szCs w:val="24"/>
              </w:rPr>
            </w:pPr>
            <w:r>
              <w:rPr>
                <w:rFonts w:ascii="Arial" w:hAnsi="Arial" w:eastAsia="Arial" w:cs="Arial"/>
                <w:sz w:val="24"/>
                <w:szCs w:val="24"/>
              </w:rPr>
              <w:t>Learn about</w:t>
            </w:r>
            <w:r w:rsidRPr="3EC1B87D">
              <w:rPr>
                <w:rFonts w:ascii="Arial" w:hAnsi="Arial" w:eastAsia="Arial" w:cs="Arial"/>
                <w:sz w:val="24"/>
                <w:szCs w:val="24"/>
              </w:rPr>
              <w:t xml:space="preserve"> the Kotter change model and </w:t>
            </w:r>
            <w:r w:rsidR="00FB09E8">
              <w:rPr>
                <w:rFonts w:ascii="Arial" w:hAnsi="Arial" w:eastAsia="Arial" w:cs="Arial"/>
                <w:sz w:val="24"/>
                <w:szCs w:val="24"/>
              </w:rPr>
              <w:t xml:space="preserve">how to </w:t>
            </w:r>
            <w:r>
              <w:rPr>
                <w:rFonts w:ascii="Arial" w:hAnsi="Arial" w:eastAsia="Arial" w:cs="Arial"/>
                <w:sz w:val="24"/>
                <w:szCs w:val="24"/>
              </w:rPr>
              <w:t xml:space="preserve">apply it to ensure that </w:t>
            </w:r>
            <w:r w:rsidRPr="3EC1B87D">
              <w:rPr>
                <w:rFonts w:ascii="Arial" w:hAnsi="Arial" w:eastAsia="Arial" w:cs="Arial"/>
                <w:sz w:val="24"/>
                <w:szCs w:val="24"/>
              </w:rPr>
              <w:t>employees are engaged with changes</w:t>
            </w:r>
            <w:r w:rsidR="00FB09E8">
              <w:rPr>
                <w:rFonts w:ascii="Arial" w:hAnsi="Arial" w:eastAsia="Arial" w:cs="Arial"/>
                <w:sz w:val="24"/>
                <w:szCs w:val="24"/>
              </w:rPr>
              <w:t>.</w:t>
            </w:r>
          </w:p>
        </w:tc>
        <w:tc>
          <w:tcPr>
            <w:tcW w:w="3262" w:type="dxa"/>
            <w:tcMar/>
          </w:tcPr>
          <w:p w:rsidR="00B57BC2" w:rsidP="1DD39173" w:rsidRDefault="00B57BC2" w14:paraId="253FB26C" w14:textId="18F0AF4B">
            <w:pPr>
              <w:rPr>
                <w:rFonts w:ascii="Arial" w:hAnsi="Arial" w:eastAsia="Arial" w:cs="Arial"/>
                <w:sz w:val="24"/>
                <w:szCs w:val="24"/>
              </w:rPr>
            </w:pPr>
            <w:r>
              <w:rPr>
                <w:rFonts w:ascii="Arial" w:hAnsi="Arial" w:eastAsia="Arial" w:cs="Arial"/>
                <w:sz w:val="24"/>
                <w:szCs w:val="24"/>
              </w:rPr>
              <w:t xml:space="preserve">Sign up to the Foundations of Change course (Kotter, 2024). </w:t>
            </w:r>
          </w:p>
          <w:p w:rsidR="00B57BC2" w:rsidP="1DD39173" w:rsidRDefault="00B57BC2" w14:paraId="71B56E75" w14:textId="7BA1760B">
            <w:pPr>
              <w:rPr>
                <w:rFonts w:ascii="Arial" w:hAnsi="Arial" w:eastAsia="Arial" w:cs="Arial"/>
                <w:sz w:val="24"/>
                <w:szCs w:val="24"/>
              </w:rPr>
            </w:pPr>
          </w:p>
        </w:tc>
        <w:tc>
          <w:tcPr>
            <w:tcW w:w="3685" w:type="dxa"/>
            <w:tcMar/>
          </w:tcPr>
          <w:p w:rsidR="00B57BC2" w:rsidP="007C35B9" w:rsidRDefault="00B57BC2" w14:paraId="7FD6E797" w14:textId="2FE8354C">
            <w:pPr>
              <w:pStyle w:val="ListParagraph"/>
              <w:numPr>
                <w:ilvl w:val="0"/>
                <w:numId w:val="1"/>
              </w:numPr>
              <w:rPr>
                <w:rFonts w:ascii="Arial" w:hAnsi="Arial" w:eastAsia="Arial" w:cs="Arial"/>
                <w:sz w:val="24"/>
                <w:szCs w:val="24"/>
              </w:rPr>
            </w:pPr>
            <w:r>
              <w:rPr>
                <w:rFonts w:ascii="Arial" w:hAnsi="Arial" w:eastAsia="Arial" w:cs="Arial"/>
                <w:sz w:val="24"/>
                <w:szCs w:val="24"/>
              </w:rPr>
              <w:t>Resources provided through the course</w:t>
            </w:r>
            <w:r w:rsidR="00FB09E8">
              <w:rPr>
                <w:rFonts w:ascii="Arial" w:hAnsi="Arial" w:eastAsia="Arial" w:cs="Arial"/>
                <w:sz w:val="24"/>
                <w:szCs w:val="24"/>
              </w:rPr>
              <w:t>.</w:t>
            </w:r>
          </w:p>
          <w:p w:rsidR="00B57BC2" w:rsidP="009B2866" w:rsidRDefault="00B57BC2" w14:paraId="441A5678" w14:textId="3873C96C">
            <w:pPr>
              <w:pStyle w:val="ListParagraph"/>
              <w:numPr>
                <w:ilvl w:val="0"/>
                <w:numId w:val="1"/>
              </w:numPr>
              <w:rPr>
                <w:rFonts w:ascii="Arial" w:hAnsi="Arial" w:eastAsia="Arial" w:cs="Arial"/>
                <w:sz w:val="24"/>
                <w:szCs w:val="24"/>
              </w:rPr>
            </w:pPr>
            <w:r>
              <w:rPr>
                <w:rFonts w:ascii="Arial" w:hAnsi="Arial" w:eastAsia="Arial" w:cs="Arial"/>
                <w:sz w:val="24"/>
                <w:szCs w:val="24"/>
              </w:rPr>
              <w:t xml:space="preserve">1 hour a week for 6 weeks allocated in work to study the course </w:t>
            </w:r>
          </w:p>
          <w:p w:rsidRPr="009B2866" w:rsidR="00B57BC2" w:rsidP="009B2866" w:rsidRDefault="00B57BC2" w14:paraId="585B84D9" w14:textId="4D030DB3">
            <w:pPr>
              <w:pStyle w:val="ListParagraph"/>
              <w:numPr>
                <w:ilvl w:val="0"/>
                <w:numId w:val="1"/>
              </w:numPr>
              <w:rPr>
                <w:rFonts w:ascii="Arial" w:hAnsi="Arial" w:eastAsia="Arial" w:cs="Arial"/>
                <w:sz w:val="24"/>
                <w:szCs w:val="24"/>
              </w:rPr>
            </w:pPr>
            <w:r>
              <w:rPr>
                <w:rFonts w:ascii="Arial" w:hAnsi="Arial" w:eastAsia="Arial" w:cs="Arial"/>
                <w:sz w:val="24"/>
                <w:szCs w:val="24"/>
              </w:rPr>
              <w:t xml:space="preserve">Support from line manager to lead on a change area </w:t>
            </w:r>
          </w:p>
        </w:tc>
        <w:tc>
          <w:tcPr>
            <w:tcW w:w="3969" w:type="dxa"/>
            <w:tcMar/>
          </w:tcPr>
          <w:p w:rsidR="00B57BC2" w:rsidP="005E3511" w:rsidRDefault="00B57BC2" w14:paraId="10A48DC3" w14:textId="3CDAC5EF">
            <w:pPr>
              <w:pStyle w:val="ListParagraph"/>
              <w:numPr>
                <w:ilvl w:val="0"/>
                <w:numId w:val="1"/>
              </w:numPr>
              <w:rPr>
                <w:rFonts w:ascii="Arial" w:hAnsi="Arial" w:eastAsia="Arial" w:cs="Arial"/>
                <w:sz w:val="24"/>
                <w:szCs w:val="24"/>
              </w:rPr>
            </w:pPr>
            <w:r>
              <w:rPr>
                <w:rFonts w:ascii="Arial" w:hAnsi="Arial" w:eastAsia="Arial" w:cs="Arial"/>
                <w:sz w:val="24"/>
                <w:szCs w:val="24"/>
              </w:rPr>
              <w:t>Course will be completed</w:t>
            </w:r>
            <w:r w:rsidR="00FB09E8">
              <w:rPr>
                <w:rFonts w:ascii="Arial" w:hAnsi="Arial" w:eastAsia="Arial" w:cs="Arial"/>
                <w:sz w:val="24"/>
                <w:szCs w:val="24"/>
              </w:rPr>
              <w:t>.</w:t>
            </w:r>
          </w:p>
          <w:p w:rsidR="00B57BC2" w:rsidP="005E3511" w:rsidRDefault="00B57BC2" w14:paraId="19951DC8" w14:textId="33EA4160">
            <w:pPr>
              <w:pStyle w:val="ListParagraph"/>
              <w:numPr>
                <w:ilvl w:val="0"/>
                <w:numId w:val="1"/>
              </w:numPr>
              <w:rPr>
                <w:rFonts w:ascii="Arial" w:hAnsi="Arial" w:eastAsia="Arial" w:cs="Arial"/>
                <w:sz w:val="24"/>
                <w:szCs w:val="24"/>
              </w:rPr>
            </w:pPr>
            <w:r>
              <w:rPr>
                <w:rFonts w:ascii="Arial" w:hAnsi="Arial" w:eastAsia="Arial" w:cs="Arial"/>
                <w:sz w:val="24"/>
                <w:szCs w:val="24"/>
              </w:rPr>
              <w:t>I will have a stronger understanding of the Kotter change model including the science behind it, what the principles are and how it can support change</w:t>
            </w:r>
            <w:r w:rsidR="00FB09E8">
              <w:rPr>
                <w:rFonts w:ascii="Arial" w:hAnsi="Arial" w:eastAsia="Arial" w:cs="Arial"/>
                <w:sz w:val="24"/>
                <w:szCs w:val="24"/>
              </w:rPr>
              <w:t>.</w:t>
            </w:r>
          </w:p>
          <w:p w:rsidRPr="005E3511" w:rsidR="00B57BC2" w:rsidP="005E3511" w:rsidRDefault="00B57BC2" w14:paraId="4A046CE5" w14:textId="6B1F897C">
            <w:pPr>
              <w:pStyle w:val="ListParagraph"/>
              <w:numPr>
                <w:ilvl w:val="0"/>
                <w:numId w:val="1"/>
              </w:numPr>
              <w:rPr>
                <w:rFonts w:ascii="Arial" w:hAnsi="Arial" w:eastAsia="Arial" w:cs="Arial"/>
                <w:sz w:val="24"/>
                <w:szCs w:val="24"/>
              </w:rPr>
            </w:pPr>
            <w:r>
              <w:rPr>
                <w:rFonts w:ascii="Arial" w:hAnsi="Arial" w:eastAsia="Arial" w:cs="Arial"/>
                <w:sz w:val="24"/>
                <w:szCs w:val="24"/>
              </w:rPr>
              <w:t>I will be able to utilise the model to lead change</w:t>
            </w:r>
            <w:r w:rsidR="00FB09E8">
              <w:rPr>
                <w:rFonts w:ascii="Arial" w:hAnsi="Arial" w:eastAsia="Arial" w:cs="Arial"/>
                <w:sz w:val="24"/>
                <w:szCs w:val="24"/>
              </w:rPr>
              <w:t>.</w:t>
            </w:r>
          </w:p>
        </w:tc>
        <w:tc>
          <w:tcPr>
            <w:tcW w:w="1701" w:type="dxa"/>
            <w:tcMar/>
          </w:tcPr>
          <w:p w:rsidR="00B57BC2" w:rsidP="1DD39173" w:rsidRDefault="00B57BC2" w14:paraId="26D274E5" w14:textId="158CB39B">
            <w:pPr>
              <w:rPr>
                <w:rFonts w:ascii="Arial" w:hAnsi="Arial" w:eastAsia="Arial" w:cs="Arial"/>
                <w:sz w:val="24"/>
                <w:szCs w:val="24"/>
              </w:rPr>
            </w:pPr>
            <w:r>
              <w:rPr>
                <w:rFonts w:ascii="Arial" w:hAnsi="Arial" w:eastAsia="Arial" w:cs="Arial"/>
                <w:sz w:val="24"/>
                <w:szCs w:val="24"/>
              </w:rPr>
              <w:t>July 2024</w:t>
            </w:r>
          </w:p>
        </w:tc>
      </w:tr>
      <w:tr w:rsidR="00B57BC2" w:rsidTr="59CD0BE2" w14:paraId="0E93BE94" w14:textId="77777777">
        <w:tc>
          <w:tcPr>
            <w:tcW w:w="3118" w:type="dxa"/>
            <w:tcMar/>
          </w:tcPr>
          <w:p w:rsidR="00B57BC2" w:rsidP="00E16CD6" w:rsidRDefault="00B57BC2" w14:paraId="3B506C51" w14:textId="2766C8F6">
            <w:pPr>
              <w:rPr>
                <w:rFonts w:ascii="Arial" w:hAnsi="Arial" w:eastAsia="Arial" w:cs="Arial"/>
                <w:sz w:val="24"/>
                <w:szCs w:val="24"/>
              </w:rPr>
            </w:pPr>
            <w:r>
              <w:rPr>
                <w:rFonts w:ascii="Arial" w:hAnsi="Arial" w:eastAsia="Arial" w:cs="Arial"/>
                <w:sz w:val="24"/>
                <w:szCs w:val="24"/>
              </w:rPr>
              <w:t>Learn about the ladder of inference and apply it when making decisions to ensure that decisions are guided by evidence</w:t>
            </w:r>
            <w:r w:rsidR="00FB09E8">
              <w:rPr>
                <w:rFonts w:ascii="Arial" w:hAnsi="Arial" w:eastAsia="Arial" w:cs="Arial"/>
                <w:sz w:val="24"/>
                <w:szCs w:val="24"/>
              </w:rPr>
              <w:t>.</w:t>
            </w:r>
          </w:p>
          <w:p w:rsidR="00E16CD6" w:rsidP="00E16CD6" w:rsidRDefault="00E16CD6" w14:paraId="19317030" w14:textId="0F8201F5">
            <w:pPr>
              <w:rPr>
                <w:rFonts w:ascii="Arial" w:hAnsi="Arial" w:eastAsia="Arial" w:cs="Arial"/>
                <w:sz w:val="24"/>
                <w:szCs w:val="24"/>
              </w:rPr>
            </w:pPr>
          </w:p>
        </w:tc>
        <w:tc>
          <w:tcPr>
            <w:tcW w:w="3262" w:type="dxa"/>
            <w:tcMar/>
          </w:tcPr>
          <w:p w:rsidRPr="00B57BC2" w:rsidR="00B57BC2" w:rsidP="004C2780" w:rsidRDefault="005556C6" w14:paraId="787863D6" w14:textId="795A7C50">
            <w:pPr>
              <w:rPr>
                <w:rFonts w:ascii="Arial" w:hAnsi="Arial" w:eastAsia="Arial" w:cs="Arial"/>
                <w:sz w:val="24"/>
                <w:szCs w:val="24"/>
              </w:rPr>
            </w:pPr>
            <w:r>
              <w:rPr>
                <w:rFonts w:ascii="Arial" w:hAnsi="Arial" w:eastAsia="Arial" w:cs="Arial"/>
                <w:sz w:val="24"/>
                <w:szCs w:val="24"/>
              </w:rPr>
              <w:t xml:space="preserve">Read about the ladder of inference using the library and </w:t>
            </w:r>
            <w:r w:rsidR="00CC15E9">
              <w:rPr>
                <w:rFonts w:ascii="Arial" w:hAnsi="Arial" w:eastAsia="Arial" w:cs="Arial"/>
                <w:sz w:val="24"/>
                <w:szCs w:val="24"/>
              </w:rPr>
              <w:t xml:space="preserve">web pages. </w:t>
            </w:r>
          </w:p>
          <w:p w:rsidRPr="00B57BC2" w:rsidR="00B57BC2" w:rsidP="004C2780" w:rsidRDefault="00B57BC2" w14:paraId="2685746B" w14:textId="78F6D8B8">
            <w:pPr>
              <w:rPr>
                <w:rFonts w:ascii="Arial" w:hAnsi="Arial" w:eastAsia="Arial" w:cs="Arial"/>
                <w:sz w:val="24"/>
                <w:szCs w:val="24"/>
              </w:rPr>
            </w:pPr>
          </w:p>
        </w:tc>
        <w:tc>
          <w:tcPr>
            <w:tcW w:w="3685" w:type="dxa"/>
            <w:tcMar/>
          </w:tcPr>
          <w:p w:rsidR="00B57BC2" w:rsidP="00CC15E9" w:rsidRDefault="00CC15E9" w14:paraId="47EF37A2" w14:textId="54E187B2">
            <w:pPr>
              <w:pStyle w:val="ListParagraph"/>
              <w:numPr>
                <w:ilvl w:val="0"/>
                <w:numId w:val="1"/>
              </w:numPr>
              <w:rPr>
                <w:rFonts w:ascii="Arial" w:hAnsi="Arial" w:eastAsia="Arial" w:cs="Arial"/>
                <w:sz w:val="24"/>
                <w:szCs w:val="24"/>
              </w:rPr>
            </w:pPr>
            <w:r>
              <w:rPr>
                <w:rFonts w:ascii="Arial" w:hAnsi="Arial" w:eastAsia="Arial" w:cs="Arial"/>
                <w:sz w:val="24"/>
                <w:szCs w:val="24"/>
              </w:rPr>
              <w:t>Access to the library and internet</w:t>
            </w:r>
            <w:r w:rsidR="00FB09E8">
              <w:rPr>
                <w:rFonts w:ascii="Arial" w:hAnsi="Arial" w:eastAsia="Arial" w:cs="Arial"/>
                <w:sz w:val="24"/>
                <w:szCs w:val="24"/>
              </w:rPr>
              <w:t>.</w:t>
            </w:r>
          </w:p>
          <w:p w:rsidRPr="00CC15E9" w:rsidR="00CC15E9" w:rsidP="00CC15E9" w:rsidRDefault="00CC15E9" w14:paraId="68D0073C" w14:textId="67C75CE4">
            <w:pPr>
              <w:pStyle w:val="ListParagraph"/>
              <w:rPr>
                <w:rFonts w:ascii="Arial" w:hAnsi="Arial" w:eastAsia="Arial" w:cs="Arial"/>
                <w:sz w:val="24"/>
                <w:szCs w:val="24"/>
              </w:rPr>
            </w:pPr>
          </w:p>
        </w:tc>
        <w:tc>
          <w:tcPr>
            <w:tcW w:w="3969" w:type="dxa"/>
            <w:tcMar/>
          </w:tcPr>
          <w:p w:rsidRPr="00B57BC2" w:rsidR="00B57BC2" w:rsidP="00B048CF" w:rsidRDefault="00B57BC2" w14:paraId="0FB264E3" w14:textId="076F5376">
            <w:pPr>
              <w:pStyle w:val="ListParagraph"/>
              <w:numPr>
                <w:ilvl w:val="0"/>
                <w:numId w:val="1"/>
              </w:numPr>
              <w:rPr>
                <w:rFonts w:ascii="Arial" w:hAnsi="Arial" w:eastAsia="Arial" w:cs="Arial"/>
                <w:sz w:val="24"/>
                <w:szCs w:val="24"/>
              </w:rPr>
            </w:pPr>
            <w:r w:rsidRPr="00B57BC2">
              <w:rPr>
                <w:rFonts w:ascii="Arial" w:hAnsi="Arial" w:eastAsia="Arial" w:cs="Arial"/>
                <w:sz w:val="24"/>
                <w:szCs w:val="24"/>
              </w:rPr>
              <w:t>B</w:t>
            </w:r>
            <w:r w:rsidRPr="00B57BC2">
              <w:rPr>
                <w:rFonts w:ascii="Arial" w:hAnsi="Arial" w:cs="Arial"/>
                <w:sz w:val="24"/>
                <w:szCs w:val="24"/>
              </w:rPr>
              <w:t>e in the habit of questioning assumptions and biases</w:t>
            </w:r>
            <w:r w:rsidR="00FB09E8">
              <w:rPr>
                <w:rFonts w:ascii="Arial" w:hAnsi="Arial" w:cs="Arial"/>
                <w:sz w:val="24"/>
                <w:szCs w:val="24"/>
              </w:rPr>
              <w:t>.</w:t>
            </w:r>
          </w:p>
        </w:tc>
        <w:tc>
          <w:tcPr>
            <w:tcW w:w="1701" w:type="dxa"/>
            <w:tcMar/>
          </w:tcPr>
          <w:p w:rsidR="00B57BC2" w:rsidP="1DD39173" w:rsidRDefault="00B57BC2" w14:paraId="49D51502" w14:textId="7298D301">
            <w:pPr>
              <w:rPr>
                <w:rFonts w:ascii="Arial" w:hAnsi="Arial" w:eastAsia="Arial" w:cs="Arial"/>
                <w:sz w:val="24"/>
                <w:szCs w:val="24"/>
              </w:rPr>
            </w:pPr>
            <w:r>
              <w:rPr>
                <w:rFonts w:ascii="Arial" w:hAnsi="Arial" w:eastAsia="Arial" w:cs="Arial"/>
                <w:sz w:val="24"/>
                <w:szCs w:val="24"/>
              </w:rPr>
              <w:t>August 2024</w:t>
            </w:r>
          </w:p>
        </w:tc>
      </w:tr>
      <w:tr w:rsidR="00B57BC2" w:rsidTr="59CD0BE2" w14:paraId="330242DF" w14:textId="77777777">
        <w:tc>
          <w:tcPr>
            <w:tcW w:w="3118" w:type="dxa"/>
            <w:tcMar/>
          </w:tcPr>
          <w:p w:rsidR="00B57BC2" w:rsidP="00A445EE" w:rsidRDefault="00B57BC2" w14:paraId="5307BC01" w14:textId="77777777">
            <w:pPr>
              <w:rPr>
                <w:rFonts w:ascii="Arial" w:hAnsi="Arial" w:eastAsia="Arial" w:cs="Arial"/>
                <w:sz w:val="24"/>
                <w:szCs w:val="24"/>
              </w:rPr>
            </w:pPr>
            <w:r>
              <w:rPr>
                <w:rFonts w:ascii="Arial" w:hAnsi="Arial" w:eastAsia="Arial" w:cs="Arial"/>
                <w:sz w:val="24"/>
                <w:szCs w:val="24"/>
              </w:rPr>
              <w:t>Learn about the OSCAR and GROW models of coaching and apply them to engage others with the purpose of a project.</w:t>
            </w:r>
          </w:p>
          <w:p w:rsidR="00B57BC2" w:rsidP="1DD39173" w:rsidRDefault="00B57BC2" w14:paraId="79E23AB6" w14:textId="4878880A">
            <w:pPr>
              <w:rPr>
                <w:rFonts w:ascii="Arial" w:hAnsi="Arial" w:eastAsia="Arial" w:cs="Arial"/>
                <w:sz w:val="24"/>
                <w:szCs w:val="24"/>
              </w:rPr>
            </w:pPr>
          </w:p>
        </w:tc>
        <w:tc>
          <w:tcPr>
            <w:tcW w:w="3262" w:type="dxa"/>
            <w:tcMar/>
          </w:tcPr>
          <w:p w:rsidR="00B57BC2" w:rsidP="00A445EE" w:rsidRDefault="00B57BC2" w14:paraId="4DD060B5" w14:textId="77777777">
            <w:pPr>
              <w:rPr>
                <w:rFonts w:ascii="Arial" w:hAnsi="Arial" w:eastAsia="Arial" w:cs="Arial"/>
                <w:sz w:val="24"/>
                <w:szCs w:val="24"/>
              </w:rPr>
            </w:pPr>
            <w:r>
              <w:rPr>
                <w:rFonts w:ascii="Arial" w:hAnsi="Arial" w:eastAsia="Arial" w:cs="Arial"/>
                <w:sz w:val="24"/>
                <w:szCs w:val="24"/>
              </w:rPr>
              <w:t xml:space="preserve">Complete the Linked In learning course about coaching skills (Canaday, 2020). </w:t>
            </w:r>
          </w:p>
          <w:p w:rsidR="00B57BC2" w:rsidP="00A445EE" w:rsidRDefault="00B57BC2" w14:paraId="76F50F92" w14:textId="77777777">
            <w:pPr>
              <w:rPr>
                <w:rFonts w:ascii="Arial" w:hAnsi="Arial" w:eastAsia="Arial" w:cs="Arial"/>
                <w:sz w:val="24"/>
                <w:szCs w:val="24"/>
              </w:rPr>
            </w:pPr>
          </w:p>
          <w:p w:rsidR="00FB09E8" w:rsidP="00FB09E8" w:rsidRDefault="00FB09E8" w14:paraId="6B5FA7D7" w14:textId="6170A210">
            <w:pPr>
              <w:rPr>
                <w:rFonts w:ascii="Arial" w:hAnsi="Arial" w:eastAsia="Arial" w:cs="Arial"/>
                <w:sz w:val="24"/>
                <w:szCs w:val="24"/>
              </w:rPr>
            </w:pPr>
          </w:p>
        </w:tc>
        <w:tc>
          <w:tcPr>
            <w:tcW w:w="3685" w:type="dxa"/>
            <w:tcMar/>
          </w:tcPr>
          <w:p w:rsidR="00B57BC2" w:rsidP="00657E34" w:rsidRDefault="00B57BC2" w14:paraId="5C477B40" w14:textId="4E649B08">
            <w:pPr>
              <w:pStyle w:val="ListParagraph"/>
              <w:numPr>
                <w:ilvl w:val="0"/>
                <w:numId w:val="1"/>
              </w:numPr>
              <w:rPr>
                <w:rFonts w:ascii="Arial" w:hAnsi="Arial" w:eastAsia="Arial" w:cs="Arial"/>
                <w:sz w:val="24"/>
                <w:szCs w:val="24"/>
              </w:rPr>
            </w:pPr>
            <w:r>
              <w:rPr>
                <w:rFonts w:ascii="Arial" w:hAnsi="Arial" w:eastAsia="Arial" w:cs="Arial"/>
                <w:sz w:val="24"/>
                <w:szCs w:val="24"/>
              </w:rPr>
              <w:t>Resources from the learning platform</w:t>
            </w:r>
            <w:r w:rsidR="00FB09E8">
              <w:rPr>
                <w:rFonts w:ascii="Arial" w:hAnsi="Arial" w:eastAsia="Arial" w:cs="Arial"/>
                <w:sz w:val="24"/>
                <w:szCs w:val="24"/>
              </w:rPr>
              <w:t>.</w:t>
            </w:r>
          </w:p>
          <w:p w:rsidR="00B57BC2" w:rsidP="00657E34" w:rsidRDefault="00B57BC2" w14:paraId="34F83E83" w14:textId="64B56344">
            <w:pPr>
              <w:pStyle w:val="ListParagraph"/>
              <w:numPr>
                <w:ilvl w:val="0"/>
                <w:numId w:val="1"/>
              </w:numPr>
              <w:rPr>
                <w:rFonts w:ascii="Arial" w:hAnsi="Arial" w:eastAsia="Arial" w:cs="Arial"/>
                <w:sz w:val="24"/>
                <w:szCs w:val="24"/>
              </w:rPr>
            </w:pPr>
            <w:r w:rsidRPr="59CD0BE2" w:rsidR="60250AED">
              <w:rPr>
                <w:rFonts w:ascii="Arial" w:hAnsi="Arial" w:eastAsia="Arial" w:cs="Arial"/>
                <w:sz w:val="24"/>
                <w:szCs w:val="24"/>
              </w:rPr>
              <w:t xml:space="preserve">Support from wider </w:t>
            </w:r>
            <w:r w:rsidRPr="59CD0BE2" w:rsidR="3C879BBA">
              <w:rPr>
                <w:rFonts w:ascii="Arial" w:hAnsi="Arial" w:eastAsia="Arial" w:cs="Arial"/>
                <w:sz w:val="24"/>
                <w:szCs w:val="24"/>
              </w:rPr>
              <w:t>Organisation</w:t>
            </w:r>
            <w:r w:rsidRPr="59CD0BE2" w:rsidR="60250AED">
              <w:rPr>
                <w:rFonts w:ascii="Arial" w:hAnsi="Arial" w:eastAsia="Arial" w:cs="Arial"/>
                <w:sz w:val="24"/>
                <w:szCs w:val="24"/>
              </w:rPr>
              <w:t xml:space="preserve"> </w:t>
            </w:r>
            <w:r w:rsidRPr="59CD0BE2" w:rsidR="7A69B71E">
              <w:rPr>
                <w:rFonts w:ascii="Arial" w:hAnsi="Arial" w:eastAsia="Arial" w:cs="Arial"/>
                <w:sz w:val="24"/>
                <w:szCs w:val="24"/>
              </w:rPr>
              <w:t>.</w:t>
            </w:r>
            <w:r w:rsidRPr="59CD0BE2" w:rsidR="60250AED">
              <w:rPr>
                <w:rFonts w:ascii="Arial" w:hAnsi="Arial" w:eastAsia="Arial" w:cs="Arial"/>
                <w:sz w:val="24"/>
                <w:szCs w:val="24"/>
              </w:rPr>
              <w:t>Development colleagues to develop my understanding of coaching skills</w:t>
            </w:r>
            <w:r w:rsidRPr="59CD0BE2" w:rsidR="7A69B71E">
              <w:rPr>
                <w:rFonts w:ascii="Arial" w:hAnsi="Arial" w:eastAsia="Arial" w:cs="Arial"/>
                <w:sz w:val="24"/>
                <w:szCs w:val="24"/>
              </w:rPr>
              <w:t>.</w:t>
            </w:r>
          </w:p>
          <w:p w:rsidRPr="00657E34" w:rsidR="00FB09E8" w:rsidP="00FB09E8" w:rsidRDefault="00FB09E8" w14:paraId="4FB6D119" w14:textId="049C6F61">
            <w:pPr>
              <w:pStyle w:val="ListParagraph"/>
              <w:rPr>
                <w:rFonts w:ascii="Arial" w:hAnsi="Arial" w:eastAsia="Arial" w:cs="Arial"/>
                <w:sz w:val="24"/>
                <w:szCs w:val="24"/>
              </w:rPr>
            </w:pPr>
          </w:p>
        </w:tc>
        <w:tc>
          <w:tcPr>
            <w:tcW w:w="3969" w:type="dxa"/>
            <w:tcMar/>
          </w:tcPr>
          <w:p w:rsidR="00B57BC2" w:rsidP="00674492" w:rsidRDefault="00B57BC2" w14:paraId="5CD1E06F" w14:textId="6EE5F831">
            <w:pPr>
              <w:pStyle w:val="ListParagraph"/>
              <w:numPr>
                <w:ilvl w:val="0"/>
                <w:numId w:val="1"/>
              </w:numPr>
              <w:rPr>
                <w:rFonts w:ascii="Arial" w:hAnsi="Arial" w:eastAsia="Arial" w:cs="Arial"/>
                <w:sz w:val="24"/>
                <w:szCs w:val="24"/>
              </w:rPr>
            </w:pPr>
            <w:r>
              <w:rPr>
                <w:rFonts w:ascii="Arial" w:hAnsi="Arial" w:eastAsia="Arial" w:cs="Arial"/>
                <w:sz w:val="24"/>
                <w:szCs w:val="24"/>
              </w:rPr>
              <w:t>Course will be completed</w:t>
            </w:r>
            <w:r w:rsidR="00FB09E8">
              <w:rPr>
                <w:rFonts w:ascii="Arial" w:hAnsi="Arial" w:eastAsia="Arial" w:cs="Arial"/>
                <w:sz w:val="24"/>
                <w:szCs w:val="24"/>
              </w:rPr>
              <w:t>.</w:t>
            </w:r>
          </w:p>
          <w:p w:rsidR="00B57BC2" w:rsidP="00674492" w:rsidRDefault="00B57BC2" w14:paraId="72FB12DE" w14:textId="00699E2E">
            <w:pPr>
              <w:pStyle w:val="ListParagraph"/>
              <w:numPr>
                <w:ilvl w:val="0"/>
                <w:numId w:val="1"/>
              </w:numPr>
              <w:rPr>
                <w:rFonts w:ascii="Arial" w:hAnsi="Arial" w:eastAsia="Arial" w:cs="Arial"/>
                <w:sz w:val="24"/>
                <w:szCs w:val="24"/>
              </w:rPr>
            </w:pPr>
            <w:r>
              <w:rPr>
                <w:rFonts w:ascii="Arial" w:hAnsi="Arial" w:eastAsia="Arial" w:cs="Arial"/>
                <w:sz w:val="24"/>
                <w:szCs w:val="24"/>
              </w:rPr>
              <w:t>I will have a stronger understanding of coaching models and how to apply them</w:t>
            </w:r>
            <w:r w:rsidR="00FB09E8">
              <w:rPr>
                <w:rFonts w:ascii="Arial" w:hAnsi="Arial" w:eastAsia="Arial" w:cs="Arial"/>
                <w:sz w:val="24"/>
                <w:szCs w:val="24"/>
              </w:rPr>
              <w:t>.</w:t>
            </w:r>
          </w:p>
          <w:p w:rsidRPr="00674492" w:rsidR="00B57BC2" w:rsidP="00674492" w:rsidRDefault="00B57BC2" w14:paraId="33809ECC" w14:textId="1A0CAAA4">
            <w:pPr>
              <w:pStyle w:val="ListParagraph"/>
              <w:rPr>
                <w:rFonts w:ascii="Arial" w:hAnsi="Arial" w:eastAsia="Arial" w:cs="Arial"/>
                <w:sz w:val="24"/>
                <w:szCs w:val="24"/>
              </w:rPr>
            </w:pPr>
            <w:r>
              <w:rPr>
                <w:rFonts w:ascii="Arial" w:hAnsi="Arial" w:eastAsia="Arial" w:cs="Arial"/>
                <w:sz w:val="24"/>
                <w:szCs w:val="24"/>
              </w:rPr>
              <w:t xml:space="preserve"> </w:t>
            </w:r>
          </w:p>
        </w:tc>
        <w:tc>
          <w:tcPr>
            <w:tcW w:w="1701" w:type="dxa"/>
            <w:tcMar/>
          </w:tcPr>
          <w:p w:rsidR="00B57BC2" w:rsidP="1DD39173" w:rsidRDefault="00B57BC2" w14:paraId="6858D578" w14:textId="423474AC">
            <w:pPr>
              <w:rPr>
                <w:rFonts w:ascii="Arial" w:hAnsi="Arial" w:eastAsia="Arial" w:cs="Arial"/>
                <w:sz w:val="24"/>
                <w:szCs w:val="24"/>
              </w:rPr>
            </w:pPr>
            <w:r>
              <w:rPr>
                <w:rFonts w:ascii="Arial" w:hAnsi="Arial" w:eastAsia="Arial" w:cs="Arial"/>
                <w:sz w:val="24"/>
                <w:szCs w:val="24"/>
              </w:rPr>
              <w:t>October 2024</w:t>
            </w:r>
          </w:p>
        </w:tc>
      </w:tr>
      <w:tr w:rsidR="00B57BC2" w:rsidTr="59CD0BE2" w14:paraId="01B072EF" w14:textId="77777777">
        <w:tc>
          <w:tcPr>
            <w:tcW w:w="3118" w:type="dxa"/>
            <w:tcMar/>
          </w:tcPr>
          <w:p w:rsidR="00B57BC2" w:rsidP="1DD39173" w:rsidRDefault="00B57BC2" w14:paraId="74DBE8F4" w14:textId="5B889A5A">
            <w:pPr>
              <w:rPr>
                <w:rFonts w:ascii="Arial" w:hAnsi="Arial" w:eastAsia="Arial" w:cs="Arial"/>
                <w:sz w:val="24"/>
                <w:szCs w:val="24"/>
              </w:rPr>
            </w:pPr>
            <w:r>
              <w:rPr>
                <w:rFonts w:ascii="Arial" w:hAnsi="Arial" w:eastAsia="Arial" w:cs="Arial"/>
                <w:sz w:val="24"/>
                <w:szCs w:val="24"/>
              </w:rPr>
              <w:t>Build collaborative relationships across different teams.</w:t>
            </w:r>
          </w:p>
        </w:tc>
        <w:tc>
          <w:tcPr>
            <w:tcW w:w="3262" w:type="dxa"/>
            <w:tcMar/>
          </w:tcPr>
          <w:p w:rsidR="00B57BC2" w:rsidP="1DD39173" w:rsidRDefault="003A33C6" w14:paraId="10BAA497" w14:textId="5680E196">
            <w:pPr>
              <w:rPr>
                <w:rFonts w:ascii="Arial" w:hAnsi="Arial" w:eastAsia="Arial" w:cs="Arial"/>
                <w:sz w:val="24"/>
                <w:szCs w:val="24"/>
              </w:rPr>
            </w:pPr>
            <w:r>
              <w:rPr>
                <w:rFonts w:ascii="Arial" w:hAnsi="Arial" w:eastAsia="Arial" w:cs="Arial"/>
                <w:sz w:val="24"/>
                <w:szCs w:val="24"/>
              </w:rPr>
              <w:t>Build</w:t>
            </w:r>
            <w:r w:rsidR="00B57BC2">
              <w:rPr>
                <w:rFonts w:ascii="Arial" w:hAnsi="Arial" w:eastAsia="Arial" w:cs="Arial"/>
                <w:sz w:val="24"/>
                <w:szCs w:val="24"/>
              </w:rPr>
              <w:t xml:space="preserve"> relationships outside of the team by hotdesking at other workforce locations. </w:t>
            </w:r>
          </w:p>
          <w:p w:rsidR="00B57BC2" w:rsidP="1DD39173" w:rsidRDefault="00B57BC2" w14:paraId="4E3AE6E0" w14:textId="45CD24B5">
            <w:pPr>
              <w:rPr>
                <w:rFonts w:ascii="Arial" w:hAnsi="Arial" w:eastAsia="Arial" w:cs="Arial"/>
                <w:sz w:val="24"/>
                <w:szCs w:val="24"/>
              </w:rPr>
            </w:pPr>
          </w:p>
        </w:tc>
        <w:tc>
          <w:tcPr>
            <w:tcW w:w="3685" w:type="dxa"/>
            <w:tcMar/>
          </w:tcPr>
          <w:p w:rsidR="00B57BC2" w:rsidP="009906D9" w:rsidRDefault="00B57BC2" w14:paraId="55EB11EE" w14:textId="27A6E6A8">
            <w:pPr>
              <w:pStyle w:val="ListParagraph"/>
              <w:numPr>
                <w:ilvl w:val="0"/>
                <w:numId w:val="1"/>
              </w:numPr>
              <w:rPr>
                <w:rFonts w:ascii="Arial" w:hAnsi="Arial" w:eastAsia="Arial" w:cs="Arial"/>
                <w:sz w:val="24"/>
                <w:szCs w:val="24"/>
              </w:rPr>
            </w:pPr>
            <w:r>
              <w:rPr>
                <w:rFonts w:ascii="Arial" w:hAnsi="Arial" w:eastAsia="Arial" w:cs="Arial"/>
                <w:sz w:val="24"/>
                <w:szCs w:val="24"/>
              </w:rPr>
              <w:t>The desk booking system</w:t>
            </w:r>
            <w:r w:rsidR="00FB09E8">
              <w:rPr>
                <w:rFonts w:ascii="Arial" w:hAnsi="Arial" w:eastAsia="Arial" w:cs="Arial"/>
                <w:sz w:val="24"/>
                <w:szCs w:val="24"/>
              </w:rPr>
              <w:t>.</w:t>
            </w:r>
          </w:p>
          <w:p w:rsidR="00B57BC2" w:rsidP="009906D9" w:rsidRDefault="00B57BC2" w14:paraId="2A9A11FD" w14:textId="63BB688D">
            <w:pPr>
              <w:pStyle w:val="ListParagraph"/>
              <w:numPr>
                <w:ilvl w:val="0"/>
                <w:numId w:val="1"/>
              </w:numPr>
              <w:rPr>
                <w:rFonts w:ascii="Arial" w:hAnsi="Arial" w:eastAsia="Arial" w:cs="Arial"/>
                <w:sz w:val="24"/>
                <w:szCs w:val="24"/>
              </w:rPr>
            </w:pPr>
            <w:r>
              <w:rPr>
                <w:rFonts w:ascii="Arial" w:hAnsi="Arial" w:eastAsia="Arial" w:cs="Arial"/>
                <w:sz w:val="24"/>
                <w:szCs w:val="24"/>
              </w:rPr>
              <w:t>Line manager to support agile working</w:t>
            </w:r>
            <w:r w:rsidR="00FB09E8">
              <w:rPr>
                <w:rFonts w:ascii="Arial" w:hAnsi="Arial" w:eastAsia="Arial" w:cs="Arial"/>
                <w:sz w:val="24"/>
                <w:szCs w:val="24"/>
              </w:rPr>
              <w:t>.</w:t>
            </w:r>
          </w:p>
          <w:p w:rsidRPr="009906D9" w:rsidR="00B57BC2" w:rsidP="00635FA5" w:rsidRDefault="00B57BC2" w14:paraId="44B80581" w14:textId="23857AD9">
            <w:pPr>
              <w:pStyle w:val="ListParagraph"/>
              <w:rPr>
                <w:rFonts w:ascii="Arial" w:hAnsi="Arial" w:eastAsia="Arial" w:cs="Arial"/>
                <w:sz w:val="24"/>
                <w:szCs w:val="24"/>
              </w:rPr>
            </w:pPr>
          </w:p>
        </w:tc>
        <w:tc>
          <w:tcPr>
            <w:tcW w:w="3969" w:type="dxa"/>
            <w:tcMar/>
          </w:tcPr>
          <w:p w:rsidRPr="00635FA5" w:rsidR="00B57BC2" w:rsidP="00635FA5" w:rsidRDefault="00B57BC2" w14:paraId="62B7EF71" w14:textId="48EB710E">
            <w:pPr>
              <w:pStyle w:val="ListParagraph"/>
              <w:numPr>
                <w:ilvl w:val="0"/>
                <w:numId w:val="1"/>
              </w:numPr>
              <w:rPr>
                <w:rFonts w:ascii="Arial" w:hAnsi="Arial" w:eastAsia="Arial" w:cs="Arial"/>
                <w:sz w:val="24"/>
                <w:szCs w:val="24"/>
              </w:rPr>
            </w:pPr>
            <w:r>
              <w:rPr>
                <w:rFonts w:ascii="Arial" w:hAnsi="Arial" w:eastAsia="Arial" w:cs="Arial"/>
                <w:sz w:val="24"/>
                <w:szCs w:val="24"/>
              </w:rPr>
              <w:t>I will have built relationships with wider directorate colleagues</w:t>
            </w:r>
            <w:r w:rsidR="00FB09E8">
              <w:rPr>
                <w:rFonts w:ascii="Arial" w:hAnsi="Arial" w:eastAsia="Arial" w:cs="Arial"/>
                <w:sz w:val="24"/>
                <w:szCs w:val="24"/>
              </w:rPr>
              <w:t>.</w:t>
            </w:r>
          </w:p>
        </w:tc>
        <w:tc>
          <w:tcPr>
            <w:tcW w:w="1701" w:type="dxa"/>
            <w:tcMar/>
          </w:tcPr>
          <w:p w:rsidR="00B57BC2" w:rsidP="1DD39173" w:rsidRDefault="00B57BC2" w14:paraId="4569AA20" w14:textId="4F2917B6">
            <w:pPr>
              <w:rPr>
                <w:rFonts w:ascii="Arial" w:hAnsi="Arial" w:eastAsia="Arial" w:cs="Arial"/>
                <w:sz w:val="24"/>
                <w:szCs w:val="24"/>
              </w:rPr>
            </w:pPr>
            <w:r>
              <w:rPr>
                <w:rFonts w:ascii="Arial" w:hAnsi="Arial" w:eastAsia="Arial" w:cs="Arial"/>
                <w:sz w:val="24"/>
                <w:szCs w:val="24"/>
              </w:rPr>
              <w:t>March 2025</w:t>
            </w:r>
          </w:p>
        </w:tc>
      </w:tr>
      <w:tr w:rsidR="00B57BC2" w:rsidTr="59CD0BE2" w14:paraId="42DBEFC0" w14:textId="77777777">
        <w:tc>
          <w:tcPr>
            <w:tcW w:w="3118" w:type="dxa"/>
            <w:tcMar/>
          </w:tcPr>
          <w:p w:rsidR="00B57BC2" w:rsidP="1DD39173" w:rsidRDefault="00B57BC2" w14:paraId="3B50DE0E" w14:textId="2455F796">
            <w:pPr>
              <w:rPr>
                <w:rFonts w:ascii="Arial" w:hAnsi="Arial" w:eastAsia="Arial" w:cs="Arial"/>
                <w:sz w:val="24"/>
                <w:szCs w:val="24"/>
              </w:rPr>
            </w:pPr>
            <w:r>
              <w:rPr>
                <w:rFonts w:ascii="Arial" w:hAnsi="Arial" w:eastAsia="Arial" w:cs="Arial"/>
                <w:sz w:val="24"/>
                <w:szCs w:val="24"/>
              </w:rPr>
              <w:t xml:space="preserve">Develop my ability to influence others confidently. </w:t>
            </w:r>
          </w:p>
          <w:p w:rsidR="00B57BC2" w:rsidP="1DD39173" w:rsidRDefault="00B57BC2" w14:paraId="6F000AF6" w14:textId="1B27A920">
            <w:pPr>
              <w:rPr>
                <w:rFonts w:ascii="Arial" w:hAnsi="Arial" w:eastAsia="Arial" w:cs="Arial"/>
                <w:sz w:val="24"/>
                <w:szCs w:val="24"/>
              </w:rPr>
            </w:pPr>
          </w:p>
        </w:tc>
        <w:tc>
          <w:tcPr>
            <w:tcW w:w="3262" w:type="dxa"/>
            <w:tcMar/>
          </w:tcPr>
          <w:p w:rsidR="00B57BC2" w:rsidP="00F147EA" w:rsidRDefault="00B57BC2" w14:paraId="6053C44E" w14:textId="77777777">
            <w:pPr>
              <w:rPr>
                <w:rFonts w:ascii="Arial" w:hAnsi="Arial" w:eastAsia="Arial" w:cs="Arial"/>
                <w:sz w:val="24"/>
                <w:szCs w:val="24"/>
              </w:rPr>
            </w:pPr>
            <w:r>
              <w:rPr>
                <w:rFonts w:ascii="Arial" w:hAnsi="Arial" w:eastAsia="Arial" w:cs="Arial"/>
                <w:sz w:val="24"/>
                <w:szCs w:val="24"/>
              </w:rPr>
              <w:t xml:space="preserve">Seek coaching from the coaching network to support me to develop my ability to influence someone confidently. </w:t>
            </w:r>
          </w:p>
          <w:p w:rsidR="00B57BC2" w:rsidP="1DD39173" w:rsidRDefault="00B57BC2" w14:paraId="5296ED95" w14:textId="7E500EC6">
            <w:pPr>
              <w:rPr>
                <w:rFonts w:ascii="Arial" w:hAnsi="Arial" w:eastAsia="Arial" w:cs="Arial"/>
                <w:sz w:val="24"/>
                <w:szCs w:val="24"/>
              </w:rPr>
            </w:pPr>
          </w:p>
        </w:tc>
        <w:tc>
          <w:tcPr>
            <w:tcW w:w="3685" w:type="dxa"/>
            <w:tcMar/>
          </w:tcPr>
          <w:p w:rsidRPr="00F147EA" w:rsidR="00B57BC2" w:rsidP="00F147EA" w:rsidRDefault="00B57BC2" w14:paraId="03253EF4" w14:textId="67E55359">
            <w:pPr>
              <w:pStyle w:val="ListParagraph"/>
              <w:numPr>
                <w:ilvl w:val="0"/>
                <w:numId w:val="1"/>
              </w:numPr>
              <w:rPr>
                <w:rFonts w:ascii="Arial" w:hAnsi="Arial" w:eastAsia="Arial" w:cs="Arial"/>
                <w:sz w:val="24"/>
                <w:szCs w:val="24"/>
              </w:rPr>
            </w:pPr>
            <w:r w:rsidRPr="00F147EA">
              <w:rPr>
                <w:rFonts w:ascii="Arial" w:hAnsi="Arial" w:eastAsia="Arial" w:cs="Arial"/>
                <w:sz w:val="24"/>
                <w:szCs w:val="24"/>
              </w:rPr>
              <w:t>Support from a coach through the coaching network in HDdUHB</w:t>
            </w:r>
            <w:r w:rsidR="00FB09E8">
              <w:rPr>
                <w:rFonts w:ascii="Arial" w:hAnsi="Arial" w:eastAsia="Arial" w:cs="Arial"/>
                <w:sz w:val="24"/>
                <w:szCs w:val="24"/>
              </w:rPr>
              <w:t>.</w:t>
            </w:r>
          </w:p>
        </w:tc>
        <w:tc>
          <w:tcPr>
            <w:tcW w:w="3969" w:type="dxa"/>
            <w:tcMar/>
          </w:tcPr>
          <w:p w:rsidR="00B57BC2" w:rsidP="00F147EA" w:rsidRDefault="00B57BC2" w14:paraId="2ACE618C" w14:textId="77777777">
            <w:pPr>
              <w:pStyle w:val="ListParagraph"/>
              <w:numPr>
                <w:ilvl w:val="0"/>
                <w:numId w:val="1"/>
              </w:numPr>
              <w:rPr>
                <w:rFonts w:ascii="Arial" w:hAnsi="Arial" w:eastAsia="Arial" w:cs="Arial"/>
                <w:sz w:val="24"/>
                <w:szCs w:val="24"/>
              </w:rPr>
            </w:pPr>
            <w:r>
              <w:rPr>
                <w:rFonts w:ascii="Arial" w:hAnsi="Arial" w:eastAsia="Arial" w:cs="Arial"/>
                <w:sz w:val="24"/>
                <w:szCs w:val="24"/>
              </w:rPr>
              <w:t>I will feel more confident.</w:t>
            </w:r>
          </w:p>
          <w:p w:rsidR="00B57BC2" w:rsidP="00F147EA" w:rsidRDefault="00B57BC2" w14:paraId="439278E8" w14:textId="343171BE">
            <w:pPr>
              <w:pStyle w:val="ListParagraph"/>
              <w:numPr>
                <w:ilvl w:val="0"/>
                <w:numId w:val="1"/>
              </w:numPr>
              <w:rPr>
                <w:rFonts w:ascii="Arial" w:hAnsi="Arial" w:eastAsia="Arial" w:cs="Arial"/>
                <w:sz w:val="24"/>
                <w:szCs w:val="24"/>
              </w:rPr>
            </w:pPr>
            <w:r>
              <w:rPr>
                <w:rFonts w:ascii="Arial" w:hAnsi="Arial" w:eastAsia="Arial" w:cs="Arial"/>
                <w:sz w:val="24"/>
                <w:szCs w:val="24"/>
              </w:rPr>
              <w:t>I will be able to influence others</w:t>
            </w:r>
            <w:r w:rsidR="00FB09E8">
              <w:rPr>
                <w:rFonts w:ascii="Arial" w:hAnsi="Arial" w:eastAsia="Arial" w:cs="Arial"/>
                <w:sz w:val="24"/>
                <w:szCs w:val="24"/>
              </w:rPr>
              <w:t>.</w:t>
            </w:r>
          </w:p>
          <w:p w:rsidR="00B57BC2" w:rsidP="1DD39173" w:rsidRDefault="00B57BC2" w14:paraId="46ECD79A" w14:textId="77777777">
            <w:pPr>
              <w:rPr>
                <w:rFonts w:ascii="Arial" w:hAnsi="Arial" w:eastAsia="Arial" w:cs="Arial"/>
                <w:sz w:val="24"/>
                <w:szCs w:val="24"/>
              </w:rPr>
            </w:pPr>
          </w:p>
        </w:tc>
        <w:tc>
          <w:tcPr>
            <w:tcW w:w="1701" w:type="dxa"/>
            <w:tcMar/>
          </w:tcPr>
          <w:p w:rsidR="00B57BC2" w:rsidP="1DD39173" w:rsidRDefault="00B57BC2" w14:paraId="07181B4C" w14:textId="37B3BAE2">
            <w:pPr>
              <w:rPr>
                <w:rFonts w:ascii="Arial" w:hAnsi="Arial" w:eastAsia="Arial" w:cs="Arial"/>
                <w:sz w:val="24"/>
                <w:szCs w:val="24"/>
              </w:rPr>
            </w:pPr>
            <w:r>
              <w:rPr>
                <w:rFonts w:ascii="Arial" w:hAnsi="Arial" w:eastAsia="Arial" w:cs="Arial"/>
                <w:sz w:val="24"/>
                <w:szCs w:val="24"/>
              </w:rPr>
              <w:t>February 2025</w:t>
            </w:r>
          </w:p>
        </w:tc>
      </w:tr>
      <w:tr w:rsidR="00B57BC2" w:rsidTr="59CD0BE2" w14:paraId="75213451" w14:textId="77777777">
        <w:tc>
          <w:tcPr>
            <w:tcW w:w="3118" w:type="dxa"/>
            <w:tcMar/>
          </w:tcPr>
          <w:p w:rsidR="00B57BC2" w:rsidP="1DD39173" w:rsidRDefault="00B57BC2" w14:paraId="43DCB1B1" w14:textId="41B01424">
            <w:pPr>
              <w:rPr>
                <w:rFonts w:ascii="Arial" w:hAnsi="Arial" w:eastAsia="Arial" w:cs="Arial"/>
                <w:sz w:val="24"/>
                <w:szCs w:val="24"/>
              </w:rPr>
            </w:pPr>
            <w:r>
              <w:rPr>
                <w:rFonts w:ascii="Arial" w:hAnsi="Arial" w:eastAsia="Arial" w:cs="Arial"/>
                <w:sz w:val="24"/>
                <w:szCs w:val="24"/>
              </w:rPr>
              <w:t xml:space="preserve">Develop my self-confidence and ability to communicate confidently. </w:t>
            </w:r>
          </w:p>
        </w:tc>
        <w:tc>
          <w:tcPr>
            <w:tcW w:w="3262" w:type="dxa"/>
            <w:tcMar/>
          </w:tcPr>
          <w:p w:rsidR="00B57BC2" w:rsidP="1DD39173" w:rsidRDefault="00B57BC2" w14:paraId="27B2E601" w14:textId="1C51B38E">
            <w:pPr>
              <w:rPr>
                <w:rFonts w:ascii="Arial" w:hAnsi="Arial" w:eastAsia="Arial" w:cs="Arial"/>
                <w:sz w:val="24"/>
                <w:szCs w:val="24"/>
              </w:rPr>
            </w:pPr>
            <w:r>
              <w:rPr>
                <w:rFonts w:ascii="Arial" w:hAnsi="Arial" w:eastAsia="Arial" w:cs="Arial"/>
                <w:sz w:val="24"/>
                <w:szCs w:val="24"/>
              </w:rPr>
              <w:t xml:space="preserve">Learn about how to be a more confident communicator by completing the Linked In Learning course (Giang, 2024). </w:t>
            </w:r>
          </w:p>
          <w:p w:rsidR="00B57BC2" w:rsidP="1DD39173" w:rsidRDefault="00B57BC2" w14:paraId="573FCE0B" w14:textId="05620CDB">
            <w:pPr>
              <w:rPr>
                <w:rFonts w:ascii="Arial" w:hAnsi="Arial" w:eastAsia="Arial" w:cs="Arial"/>
                <w:sz w:val="24"/>
                <w:szCs w:val="24"/>
              </w:rPr>
            </w:pPr>
          </w:p>
        </w:tc>
        <w:tc>
          <w:tcPr>
            <w:tcW w:w="3685" w:type="dxa"/>
            <w:tcMar/>
          </w:tcPr>
          <w:p w:rsidR="00B57BC2" w:rsidP="00843A93" w:rsidRDefault="00B57BC2" w14:paraId="06136E24" w14:textId="067F9D67">
            <w:pPr>
              <w:pStyle w:val="ListParagraph"/>
              <w:numPr>
                <w:ilvl w:val="0"/>
                <w:numId w:val="1"/>
              </w:numPr>
              <w:rPr>
                <w:rFonts w:ascii="Arial" w:hAnsi="Arial" w:eastAsia="Arial" w:cs="Arial"/>
                <w:sz w:val="24"/>
                <w:szCs w:val="24"/>
              </w:rPr>
            </w:pPr>
            <w:r>
              <w:rPr>
                <w:rFonts w:ascii="Arial" w:hAnsi="Arial" w:eastAsia="Arial" w:cs="Arial"/>
                <w:sz w:val="24"/>
                <w:szCs w:val="24"/>
              </w:rPr>
              <w:t>Resources from the online learning platform</w:t>
            </w:r>
            <w:r w:rsidR="00FB09E8">
              <w:rPr>
                <w:rFonts w:ascii="Arial" w:hAnsi="Arial" w:eastAsia="Arial" w:cs="Arial"/>
                <w:sz w:val="24"/>
                <w:szCs w:val="24"/>
              </w:rPr>
              <w:t>.</w:t>
            </w:r>
          </w:p>
          <w:p w:rsidR="00B57BC2" w:rsidP="00843A93" w:rsidRDefault="00B57BC2" w14:paraId="7E91339D" w14:textId="68C63362">
            <w:pPr>
              <w:pStyle w:val="ListParagraph"/>
              <w:numPr>
                <w:ilvl w:val="0"/>
                <w:numId w:val="1"/>
              </w:numPr>
              <w:rPr>
                <w:rFonts w:ascii="Arial" w:hAnsi="Arial" w:eastAsia="Arial" w:cs="Arial"/>
                <w:sz w:val="24"/>
                <w:szCs w:val="24"/>
              </w:rPr>
            </w:pPr>
            <w:r>
              <w:rPr>
                <w:rFonts w:ascii="Arial" w:hAnsi="Arial" w:eastAsia="Arial" w:cs="Arial"/>
                <w:sz w:val="24"/>
                <w:szCs w:val="24"/>
              </w:rPr>
              <w:t>Time to reflect and build this into my practice</w:t>
            </w:r>
            <w:r w:rsidR="00FB09E8">
              <w:rPr>
                <w:rFonts w:ascii="Arial" w:hAnsi="Arial" w:eastAsia="Arial" w:cs="Arial"/>
                <w:sz w:val="24"/>
                <w:szCs w:val="24"/>
              </w:rPr>
              <w:t>.</w:t>
            </w:r>
          </w:p>
          <w:p w:rsidRPr="00843A93" w:rsidR="00B57BC2" w:rsidP="008F17E6" w:rsidRDefault="00B57BC2" w14:paraId="45D05430" w14:textId="66662AF4">
            <w:pPr>
              <w:pStyle w:val="ListParagraph"/>
              <w:rPr>
                <w:rFonts w:ascii="Arial" w:hAnsi="Arial" w:eastAsia="Arial" w:cs="Arial"/>
                <w:sz w:val="24"/>
                <w:szCs w:val="24"/>
              </w:rPr>
            </w:pPr>
          </w:p>
        </w:tc>
        <w:tc>
          <w:tcPr>
            <w:tcW w:w="3969" w:type="dxa"/>
            <w:tcMar/>
          </w:tcPr>
          <w:p w:rsidR="00B57BC2" w:rsidP="00460721" w:rsidRDefault="00B57BC2" w14:paraId="46075CA3" w14:textId="77777777">
            <w:pPr>
              <w:pStyle w:val="ListParagraph"/>
              <w:numPr>
                <w:ilvl w:val="0"/>
                <w:numId w:val="1"/>
              </w:numPr>
              <w:rPr>
                <w:rFonts w:ascii="Arial" w:hAnsi="Arial" w:eastAsia="Arial" w:cs="Arial"/>
                <w:sz w:val="24"/>
                <w:szCs w:val="24"/>
              </w:rPr>
            </w:pPr>
            <w:r>
              <w:rPr>
                <w:rFonts w:ascii="Arial" w:hAnsi="Arial" w:eastAsia="Arial" w:cs="Arial"/>
                <w:sz w:val="24"/>
                <w:szCs w:val="24"/>
              </w:rPr>
              <w:t>I will feel more confident.</w:t>
            </w:r>
          </w:p>
          <w:p w:rsidR="00B57BC2" w:rsidP="00460721" w:rsidRDefault="00B57BC2" w14:paraId="29B21A51" w14:textId="16AE34EF">
            <w:pPr>
              <w:pStyle w:val="ListParagraph"/>
              <w:numPr>
                <w:ilvl w:val="0"/>
                <w:numId w:val="1"/>
              </w:numPr>
              <w:rPr>
                <w:rFonts w:ascii="Arial" w:hAnsi="Arial" w:eastAsia="Arial" w:cs="Arial"/>
                <w:sz w:val="24"/>
                <w:szCs w:val="24"/>
              </w:rPr>
            </w:pPr>
            <w:r>
              <w:rPr>
                <w:rFonts w:ascii="Arial" w:hAnsi="Arial" w:eastAsia="Arial" w:cs="Arial"/>
                <w:sz w:val="24"/>
                <w:szCs w:val="24"/>
              </w:rPr>
              <w:t>I will be able to communicate confidently in work</w:t>
            </w:r>
            <w:r w:rsidR="00FB09E8">
              <w:rPr>
                <w:rFonts w:ascii="Arial" w:hAnsi="Arial" w:eastAsia="Arial" w:cs="Arial"/>
                <w:sz w:val="24"/>
                <w:szCs w:val="24"/>
              </w:rPr>
              <w:t>.</w:t>
            </w:r>
          </w:p>
          <w:p w:rsidRPr="00460721" w:rsidR="00B57BC2" w:rsidP="008D5EF8" w:rsidRDefault="00B57BC2" w14:paraId="643A8742" w14:textId="1E23B365">
            <w:pPr>
              <w:pStyle w:val="ListParagraph"/>
              <w:rPr>
                <w:rFonts w:ascii="Arial" w:hAnsi="Arial" w:eastAsia="Arial" w:cs="Arial"/>
                <w:sz w:val="24"/>
                <w:szCs w:val="24"/>
              </w:rPr>
            </w:pPr>
          </w:p>
        </w:tc>
        <w:tc>
          <w:tcPr>
            <w:tcW w:w="1701" w:type="dxa"/>
            <w:tcMar/>
          </w:tcPr>
          <w:p w:rsidR="00B57BC2" w:rsidP="1DD39173" w:rsidRDefault="00B57BC2" w14:paraId="3463D64E" w14:textId="39EB3E9E">
            <w:pPr>
              <w:rPr>
                <w:rFonts w:ascii="Arial" w:hAnsi="Arial" w:eastAsia="Arial" w:cs="Arial"/>
                <w:sz w:val="24"/>
                <w:szCs w:val="24"/>
              </w:rPr>
            </w:pPr>
            <w:r>
              <w:rPr>
                <w:rFonts w:ascii="Arial" w:hAnsi="Arial" w:eastAsia="Arial" w:cs="Arial"/>
                <w:sz w:val="24"/>
                <w:szCs w:val="24"/>
              </w:rPr>
              <w:t>September 2024</w:t>
            </w:r>
          </w:p>
        </w:tc>
      </w:tr>
      <w:tr w:rsidR="00B57BC2" w:rsidTr="59CD0BE2" w14:paraId="203E9315" w14:textId="77777777">
        <w:tc>
          <w:tcPr>
            <w:tcW w:w="3118" w:type="dxa"/>
            <w:tcMar/>
          </w:tcPr>
          <w:p w:rsidR="00B57BC2" w:rsidP="1DD39173" w:rsidRDefault="00B57BC2" w14:paraId="540F133A" w14:textId="7A8D5F08">
            <w:pPr>
              <w:rPr>
                <w:rFonts w:ascii="Arial" w:hAnsi="Arial" w:eastAsia="Arial" w:cs="Arial"/>
                <w:sz w:val="24"/>
                <w:szCs w:val="24"/>
              </w:rPr>
            </w:pPr>
            <w:r>
              <w:rPr>
                <w:rFonts w:ascii="Arial" w:hAnsi="Arial" w:eastAsia="Arial" w:cs="Arial"/>
                <w:sz w:val="24"/>
                <w:szCs w:val="24"/>
              </w:rPr>
              <w:t xml:space="preserve">Develop my competence and confidence with managing conflict situations. </w:t>
            </w:r>
          </w:p>
          <w:p w:rsidR="00B57BC2" w:rsidP="1DD39173" w:rsidRDefault="00B57BC2" w14:paraId="4A7C8B21" w14:textId="41B595D0">
            <w:pPr>
              <w:rPr>
                <w:rFonts w:ascii="Arial" w:hAnsi="Arial" w:eastAsia="Arial" w:cs="Arial"/>
                <w:sz w:val="24"/>
                <w:szCs w:val="24"/>
              </w:rPr>
            </w:pPr>
          </w:p>
        </w:tc>
        <w:tc>
          <w:tcPr>
            <w:tcW w:w="3262" w:type="dxa"/>
            <w:tcMar/>
          </w:tcPr>
          <w:p w:rsidR="00B57BC2" w:rsidP="1DD39173" w:rsidRDefault="00B57BC2" w14:paraId="2BB65439" w14:textId="6A52838B">
            <w:pPr>
              <w:rPr>
                <w:rFonts w:ascii="Arial" w:hAnsi="Arial" w:eastAsia="Arial" w:cs="Arial"/>
                <w:sz w:val="24"/>
                <w:szCs w:val="24"/>
              </w:rPr>
            </w:pPr>
            <w:r>
              <w:rPr>
                <w:rFonts w:ascii="Arial" w:hAnsi="Arial" w:eastAsia="Arial" w:cs="Arial"/>
                <w:sz w:val="24"/>
                <w:szCs w:val="24"/>
              </w:rPr>
              <w:t>I will co-facilitate a facilitated conversation.</w:t>
            </w:r>
          </w:p>
          <w:p w:rsidR="00B57BC2" w:rsidP="1DD39173" w:rsidRDefault="00B57BC2" w14:paraId="72EED441" w14:textId="0CE0CB7A">
            <w:pPr>
              <w:rPr>
                <w:rFonts w:ascii="Arial" w:hAnsi="Arial" w:eastAsia="Arial" w:cs="Arial"/>
                <w:sz w:val="24"/>
                <w:szCs w:val="24"/>
              </w:rPr>
            </w:pPr>
          </w:p>
        </w:tc>
        <w:tc>
          <w:tcPr>
            <w:tcW w:w="3685" w:type="dxa"/>
            <w:tcMar/>
          </w:tcPr>
          <w:p w:rsidRPr="007718B3" w:rsidR="00B57BC2" w:rsidP="00F51A6C" w:rsidRDefault="00B57BC2" w14:paraId="4DBF865F" w14:textId="5A944DF5">
            <w:pPr>
              <w:pStyle w:val="ListParagraph"/>
              <w:numPr>
                <w:ilvl w:val="0"/>
                <w:numId w:val="1"/>
              </w:numPr>
              <w:rPr>
                <w:rFonts w:ascii="Arial" w:hAnsi="Arial" w:eastAsia="Arial" w:cs="Arial"/>
                <w:sz w:val="24"/>
                <w:szCs w:val="24"/>
              </w:rPr>
            </w:pPr>
            <w:r w:rsidRPr="007718B3">
              <w:rPr>
                <w:rFonts w:ascii="Arial" w:hAnsi="Arial" w:eastAsia="Arial" w:cs="Arial"/>
                <w:sz w:val="24"/>
                <w:szCs w:val="24"/>
              </w:rPr>
              <w:t>The facilitated conversations handbook (F</w:t>
            </w:r>
            <w:r w:rsidRPr="007718B3">
              <w:rPr>
                <w:rFonts w:ascii="Arial" w:hAnsi="Arial" w:cs="Arial"/>
                <w:sz w:val="24"/>
                <w:szCs w:val="24"/>
              </w:rPr>
              <w:t>itzsimmons, 2022</w:t>
            </w:r>
            <w:r w:rsidRPr="007718B3">
              <w:rPr>
                <w:rFonts w:ascii="Arial" w:hAnsi="Arial" w:eastAsia="Arial" w:cs="Arial"/>
                <w:sz w:val="24"/>
                <w:szCs w:val="24"/>
              </w:rPr>
              <w:t>)</w:t>
            </w:r>
            <w:r w:rsidR="00FB09E8">
              <w:rPr>
                <w:rFonts w:ascii="Arial" w:hAnsi="Arial" w:eastAsia="Arial" w:cs="Arial"/>
                <w:sz w:val="24"/>
                <w:szCs w:val="24"/>
              </w:rPr>
              <w:t>.</w:t>
            </w:r>
          </w:p>
          <w:p w:rsidRPr="00F51A6C" w:rsidR="00B57BC2" w:rsidP="00F51A6C" w:rsidRDefault="00B57BC2" w14:paraId="4F51A69E" w14:textId="62FE3837">
            <w:pPr>
              <w:pStyle w:val="ListParagraph"/>
              <w:numPr>
                <w:ilvl w:val="0"/>
                <w:numId w:val="1"/>
              </w:numPr>
              <w:rPr>
                <w:rFonts w:ascii="Arial" w:hAnsi="Arial" w:eastAsia="Arial" w:cs="Arial"/>
                <w:sz w:val="24"/>
                <w:szCs w:val="24"/>
              </w:rPr>
            </w:pPr>
            <w:r w:rsidRPr="007718B3">
              <w:rPr>
                <w:rFonts w:ascii="Arial" w:hAnsi="Arial" w:eastAsia="Arial" w:cs="Arial"/>
                <w:sz w:val="24"/>
                <w:szCs w:val="24"/>
              </w:rPr>
              <w:t>Support from a colleague with more experience of managing conflict and facilitating conversations.</w:t>
            </w:r>
            <w:r>
              <w:rPr>
                <w:rFonts w:ascii="Arial" w:hAnsi="Arial" w:eastAsia="Arial" w:cs="Arial"/>
                <w:sz w:val="24"/>
                <w:szCs w:val="24"/>
              </w:rPr>
              <w:t xml:space="preserve"> </w:t>
            </w:r>
          </w:p>
        </w:tc>
        <w:tc>
          <w:tcPr>
            <w:tcW w:w="3969" w:type="dxa"/>
            <w:tcMar/>
          </w:tcPr>
          <w:p w:rsidR="00B57BC2" w:rsidP="007B22D1" w:rsidRDefault="00B57BC2" w14:paraId="116D23EC" w14:textId="77777777">
            <w:pPr>
              <w:pStyle w:val="ListParagraph"/>
              <w:numPr>
                <w:ilvl w:val="0"/>
                <w:numId w:val="1"/>
              </w:numPr>
              <w:rPr>
                <w:rFonts w:ascii="Arial" w:hAnsi="Arial" w:eastAsia="Arial" w:cs="Arial"/>
                <w:sz w:val="24"/>
                <w:szCs w:val="24"/>
              </w:rPr>
            </w:pPr>
            <w:r>
              <w:rPr>
                <w:rFonts w:ascii="Arial" w:hAnsi="Arial" w:eastAsia="Arial" w:cs="Arial"/>
                <w:sz w:val="24"/>
                <w:szCs w:val="24"/>
              </w:rPr>
              <w:t>I will have co-facilitated a facilitated conversation.</w:t>
            </w:r>
          </w:p>
          <w:p w:rsidR="00B57BC2" w:rsidP="007B22D1" w:rsidRDefault="00B57BC2" w14:paraId="393F074D" w14:textId="56DC401C">
            <w:pPr>
              <w:pStyle w:val="ListParagraph"/>
              <w:numPr>
                <w:ilvl w:val="0"/>
                <w:numId w:val="1"/>
              </w:numPr>
              <w:rPr>
                <w:rFonts w:ascii="Arial" w:hAnsi="Arial" w:eastAsia="Arial" w:cs="Arial"/>
                <w:sz w:val="24"/>
                <w:szCs w:val="24"/>
              </w:rPr>
            </w:pPr>
            <w:r>
              <w:rPr>
                <w:rFonts w:ascii="Arial" w:hAnsi="Arial" w:eastAsia="Arial" w:cs="Arial"/>
                <w:sz w:val="24"/>
                <w:szCs w:val="24"/>
              </w:rPr>
              <w:t>I will have reflected on the experience and sought feedback from my co-facilitator to highlight next steps with managing conflict</w:t>
            </w:r>
            <w:r w:rsidR="00FB09E8">
              <w:rPr>
                <w:rFonts w:ascii="Arial" w:hAnsi="Arial" w:eastAsia="Arial" w:cs="Arial"/>
                <w:sz w:val="24"/>
                <w:szCs w:val="24"/>
              </w:rPr>
              <w:t>.</w:t>
            </w:r>
            <w:r>
              <w:rPr>
                <w:rFonts w:ascii="Arial" w:hAnsi="Arial" w:eastAsia="Arial" w:cs="Arial"/>
                <w:sz w:val="24"/>
                <w:szCs w:val="24"/>
              </w:rPr>
              <w:t xml:space="preserve"> </w:t>
            </w:r>
          </w:p>
          <w:p w:rsidRPr="007B22D1" w:rsidR="00B57BC2" w:rsidP="00B57BC2" w:rsidRDefault="00B57BC2" w14:paraId="0A71CF8C" w14:textId="06C27BBD">
            <w:pPr>
              <w:pStyle w:val="ListParagraph"/>
              <w:rPr>
                <w:rFonts w:ascii="Arial" w:hAnsi="Arial" w:eastAsia="Arial" w:cs="Arial"/>
                <w:sz w:val="24"/>
                <w:szCs w:val="24"/>
              </w:rPr>
            </w:pPr>
          </w:p>
        </w:tc>
        <w:tc>
          <w:tcPr>
            <w:tcW w:w="1701" w:type="dxa"/>
            <w:tcMar/>
          </w:tcPr>
          <w:p w:rsidR="00B57BC2" w:rsidP="1DD39173" w:rsidRDefault="00B57BC2" w14:paraId="4B33E0A9" w14:textId="4B09DBD9">
            <w:pPr>
              <w:rPr>
                <w:rFonts w:ascii="Arial" w:hAnsi="Arial" w:eastAsia="Arial" w:cs="Arial"/>
                <w:sz w:val="24"/>
                <w:szCs w:val="24"/>
              </w:rPr>
            </w:pPr>
            <w:r>
              <w:rPr>
                <w:rFonts w:ascii="Arial" w:hAnsi="Arial" w:eastAsia="Arial" w:cs="Arial"/>
                <w:sz w:val="24"/>
                <w:szCs w:val="24"/>
              </w:rPr>
              <w:t>May 2024</w:t>
            </w:r>
          </w:p>
        </w:tc>
      </w:tr>
      <w:tr w:rsidR="00B57BC2" w:rsidTr="59CD0BE2" w14:paraId="53CC9D18" w14:textId="77777777">
        <w:tc>
          <w:tcPr>
            <w:tcW w:w="3118" w:type="dxa"/>
            <w:tcMar/>
          </w:tcPr>
          <w:p w:rsidR="00B57BC2" w:rsidP="1DD39173" w:rsidRDefault="00B57BC2" w14:paraId="40D025FB" w14:textId="71E782C5">
            <w:pPr>
              <w:rPr>
                <w:rFonts w:ascii="Arial" w:hAnsi="Arial" w:eastAsia="Arial" w:cs="Arial"/>
                <w:sz w:val="24"/>
                <w:szCs w:val="24"/>
              </w:rPr>
            </w:pPr>
            <w:r>
              <w:rPr>
                <w:rFonts w:ascii="Arial" w:hAnsi="Arial" w:eastAsia="Arial" w:cs="Arial"/>
                <w:sz w:val="24"/>
                <w:szCs w:val="24"/>
              </w:rPr>
              <w:t xml:space="preserve">Be able to remain open minded about a situation and seek to understand the root cause. </w:t>
            </w:r>
          </w:p>
        </w:tc>
        <w:tc>
          <w:tcPr>
            <w:tcW w:w="3262" w:type="dxa"/>
            <w:tcMar/>
          </w:tcPr>
          <w:p w:rsidRPr="00443C76" w:rsidR="00B57BC2" w:rsidP="00443C76" w:rsidRDefault="00D56B09" w14:paraId="380B11B3" w14:textId="42750E60">
            <w:pPr>
              <w:rPr>
                <w:rFonts w:ascii="Arial" w:hAnsi="Arial" w:eastAsia="Arial" w:cs="Arial"/>
                <w:sz w:val="24"/>
                <w:szCs w:val="24"/>
              </w:rPr>
            </w:pPr>
            <w:r>
              <w:rPr>
                <w:rFonts w:ascii="Arial" w:hAnsi="Arial" w:eastAsia="Arial" w:cs="Arial"/>
                <w:sz w:val="24"/>
                <w:szCs w:val="24"/>
              </w:rPr>
              <w:t xml:space="preserve">Read </w:t>
            </w:r>
            <w:r w:rsidR="007362EC">
              <w:rPr>
                <w:rFonts w:ascii="Arial" w:hAnsi="Arial" w:eastAsia="Arial" w:cs="Arial"/>
                <w:sz w:val="24"/>
                <w:szCs w:val="24"/>
              </w:rPr>
              <w:t xml:space="preserve">Barends and Rousseau (2018) to learn more about evidence-based management and how data can be used to </w:t>
            </w:r>
            <w:r w:rsidR="00913768">
              <w:rPr>
                <w:rFonts w:ascii="Arial" w:hAnsi="Arial" w:eastAsia="Arial" w:cs="Arial"/>
                <w:sz w:val="24"/>
                <w:szCs w:val="24"/>
              </w:rPr>
              <w:t xml:space="preserve">inform decision making. </w:t>
            </w:r>
            <w:r w:rsidRPr="00443C76" w:rsidR="00B57BC2">
              <w:rPr>
                <w:rFonts w:ascii="Arial" w:hAnsi="Arial" w:eastAsia="Arial" w:cs="Arial"/>
                <w:sz w:val="24"/>
                <w:szCs w:val="24"/>
              </w:rPr>
              <w:t xml:space="preserve"> </w:t>
            </w:r>
          </w:p>
          <w:p w:rsidR="00B57BC2" w:rsidP="1DD39173" w:rsidRDefault="00B57BC2" w14:paraId="18297112" w14:textId="7D8DA510">
            <w:pPr>
              <w:rPr>
                <w:rFonts w:ascii="Arial" w:hAnsi="Arial" w:eastAsia="Arial" w:cs="Arial"/>
                <w:sz w:val="24"/>
                <w:szCs w:val="24"/>
              </w:rPr>
            </w:pPr>
          </w:p>
        </w:tc>
        <w:tc>
          <w:tcPr>
            <w:tcW w:w="3685" w:type="dxa"/>
            <w:tcMar/>
          </w:tcPr>
          <w:p w:rsidR="00B57BC2" w:rsidP="00755F87" w:rsidRDefault="00755F87" w14:paraId="3914BE34" w14:textId="386262A8">
            <w:pPr>
              <w:pStyle w:val="ListParagraph"/>
              <w:numPr>
                <w:ilvl w:val="0"/>
                <w:numId w:val="1"/>
              </w:numPr>
              <w:rPr>
                <w:rFonts w:ascii="Arial" w:hAnsi="Arial" w:eastAsia="Arial" w:cs="Arial"/>
                <w:sz w:val="24"/>
                <w:szCs w:val="24"/>
              </w:rPr>
            </w:pPr>
            <w:r>
              <w:rPr>
                <w:rFonts w:ascii="Arial" w:hAnsi="Arial" w:eastAsia="Arial" w:cs="Arial"/>
                <w:sz w:val="24"/>
                <w:szCs w:val="24"/>
              </w:rPr>
              <w:t>Access to the book through the library</w:t>
            </w:r>
            <w:r w:rsidR="00FB09E8">
              <w:rPr>
                <w:rFonts w:ascii="Arial" w:hAnsi="Arial" w:eastAsia="Arial" w:cs="Arial"/>
                <w:sz w:val="24"/>
                <w:szCs w:val="24"/>
              </w:rPr>
              <w:t>.</w:t>
            </w:r>
          </w:p>
          <w:p w:rsidRPr="00755F87" w:rsidR="00755F87" w:rsidP="00755F87" w:rsidRDefault="00755F87" w14:paraId="08E36E00" w14:textId="29F49CB1">
            <w:pPr>
              <w:pStyle w:val="ListParagraph"/>
              <w:rPr>
                <w:rFonts w:ascii="Arial" w:hAnsi="Arial" w:eastAsia="Arial" w:cs="Arial"/>
                <w:sz w:val="24"/>
                <w:szCs w:val="24"/>
              </w:rPr>
            </w:pPr>
          </w:p>
        </w:tc>
        <w:tc>
          <w:tcPr>
            <w:tcW w:w="3969" w:type="dxa"/>
            <w:tcMar/>
          </w:tcPr>
          <w:p w:rsidRPr="00755F87" w:rsidR="00B57BC2" w:rsidP="00755F87" w:rsidRDefault="00755F87" w14:paraId="17FF9ACB" w14:textId="3FD3B8B9">
            <w:pPr>
              <w:pStyle w:val="ListParagraph"/>
              <w:numPr>
                <w:ilvl w:val="0"/>
                <w:numId w:val="1"/>
              </w:numPr>
              <w:rPr>
                <w:rFonts w:ascii="Arial" w:hAnsi="Arial" w:eastAsia="Arial" w:cs="Arial"/>
                <w:sz w:val="24"/>
                <w:szCs w:val="24"/>
              </w:rPr>
            </w:pPr>
            <w:r>
              <w:rPr>
                <w:rFonts w:ascii="Arial" w:hAnsi="Arial" w:eastAsia="Arial" w:cs="Arial"/>
                <w:sz w:val="24"/>
                <w:szCs w:val="24"/>
              </w:rPr>
              <w:t xml:space="preserve">I will have a greater understanding of how to </w:t>
            </w:r>
            <w:r w:rsidR="006541D7">
              <w:rPr>
                <w:rFonts w:ascii="Arial" w:hAnsi="Arial" w:eastAsia="Arial" w:cs="Arial"/>
                <w:sz w:val="24"/>
                <w:szCs w:val="24"/>
              </w:rPr>
              <w:t xml:space="preserve">use the evidence to </w:t>
            </w:r>
            <w:r w:rsidR="00FB09E8">
              <w:rPr>
                <w:rFonts w:ascii="Arial" w:hAnsi="Arial" w:eastAsia="Arial" w:cs="Arial"/>
                <w:sz w:val="24"/>
                <w:szCs w:val="24"/>
              </w:rPr>
              <w:t>understand a situation and make effective decisions.</w:t>
            </w:r>
          </w:p>
        </w:tc>
        <w:tc>
          <w:tcPr>
            <w:tcW w:w="1701" w:type="dxa"/>
            <w:tcMar/>
          </w:tcPr>
          <w:p w:rsidR="00B57BC2" w:rsidP="1DD39173" w:rsidRDefault="00FB09E8" w14:paraId="43E21857" w14:textId="725F8E1F">
            <w:pPr>
              <w:rPr>
                <w:rFonts w:ascii="Arial" w:hAnsi="Arial" w:eastAsia="Arial" w:cs="Arial"/>
                <w:sz w:val="24"/>
                <w:szCs w:val="24"/>
              </w:rPr>
            </w:pPr>
            <w:r>
              <w:rPr>
                <w:rFonts w:ascii="Arial" w:hAnsi="Arial" w:eastAsia="Arial" w:cs="Arial"/>
                <w:sz w:val="24"/>
                <w:szCs w:val="24"/>
              </w:rPr>
              <w:t>June 2024</w:t>
            </w:r>
          </w:p>
        </w:tc>
      </w:tr>
    </w:tbl>
    <w:p w:rsidR="62A10E11" w:rsidP="1DD39173" w:rsidRDefault="62A10E11" w14:paraId="50E956F2" w14:textId="4ACD50E4">
      <w:pPr>
        <w:rPr>
          <w:rFonts w:ascii="Arial" w:hAnsi="Arial" w:eastAsia="Arial" w:cs="Arial"/>
          <w:sz w:val="24"/>
          <w:szCs w:val="24"/>
        </w:rPr>
      </w:pPr>
    </w:p>
    <w:p w:rsidR="00CB5A86" w:rsidP="187568D6" w:rsidRDefault="00CB5A86" w14:paraId="7F755D5A" w14:textId="7069313A">
      <w:pPr>
        <w:pStyle w:val="Normal"/>
        <w:rPr>
          <w:rFonts w:ascii="Arial" w:hAnsi="Arial" w:eastAsia="Arial" w:cs="Arial"/>
          <w:sz w:val="24"/>
          <w:szCs w:val="24"/>
        </w:rPr>
        <w:sectPr w:rsidR="00CB5A86" w:rsidSect="00CB5A86">
          <w:pgSz w:w="16838" w:h="11906" w:orient="landscape" w:code="9"/>
          <w:pgMar w:top="1440" w:right="1440" w:bottom="1440" w:left="1440" w:header="720" w:footer="720" w:gutter="0"/>
          <w:cols w:space="720"/>
          <w:docGrid w:linePitch="360"/>
        </w:sectPr>
      </w:pPr>
    </w:p>
    <w:p w:rsidRPr="003F0EB4" w:rsidR="4DD0A181" w:rsidP="30C0A828" w:rsidRDefault="4DD0A181" w14:paraId="48A56F0E" w14:textId="7B7EA079">
      <w:pPr>
        <w:rPr>
          <w:rFonts w:ascii="Arial" w:hAnsi="Arial" w:eastAsia="Arial" w:cs="Arial"/>
          <w:sz w:val="24"/>
          <w:szCs w:val="24"/>
          <w:u w:val="single"/>
        </w:rPr>
      </w:pPr>
      <w:r w:rsidRPr="187568D6" w:rsidR="4DD0A181">
        <w:rPr>
          <w:rFonts w:ascii="Arial" w:hAnsi="Arial" w:eastAsia="Arial" w:cs="Arial"/>
          <w:sz w:val="24"/>
          <w:szCs w:val="24"/>
          <w:u w:val="single"/>
        </w:rPr>
        <w:t>References</w:t>
      </w:r>
    </w:p>
    <w:p w:rsidR="00E600B3" w:rsidP="187568D6" w:rsidRDefault="00E600B3" w14:paraId="4F72F8C7" w14:textId="0AC999B1">
      <w:pPr>
        <w:ind w:firstLine="720"/>
        <w:rPr>
          <w:rFonts w:ascii="Arial" w:hAnsi="Arial" w:eastAsia="Arial" w:cs="Arial"/>
          <w:color w:val="202020"/>
          <w:sz w:val="24"/>
          <w:szCs w:val="24"/>
        </w:rPr>
      </w:pPr>
      <w:r w:rsidRPr="187568D6" w:rsidR="00E600B3">
        <w:rPr>
          <w:rFonts w:ascii="Arial" w:hAnsi="Arial" w:eastAsia="Arial" w:cs="Arial"/>
          <w:color w:val="202020"/>
          <w:sz w:val="24"/>
          <w:szCs w:val="24"/>
        </w:rPr>
        <w:t>Agoos</w:t>
      </w:r>
      <w:r w:rsidRPr="187568D6" w:rsidR="00E600B3">
        <w:rPr>
          <w:rFonts w:ascii="Arial" w:hAnsi="Arial" w:eastAsia="Arial" w:cs="Arial"/>
          <w:color w:val="202020"/>
          <w:sz w:val="24"/>
          <w:szCs w:val="24"/>
        </w:rPr>
        <w:t>, S. (</w:t>
      </w:r>
      <w:r w:rsidRPr="187568D6" w:rsidR="001B3DAF">
        <w:rPr>
          <w:rFonts w:ascii="Arial" w:hAnsi="Arial" w:eastAsia="Arial" w:cs="Arial"/>
          <w:color w:val="202020"/>
          <w:sz w:val="24"/>
          <w:szCs w:val="24"/>
        </w:rPr>
        <w:t xml:space="preserve">2016) </w:t>
      </w:r>
      <w:r w:rsidRPr="187568D6" w:rsidR="00EB2ABE">
        <w:rPr>
          <w:rFonts w:ascii="Arial" w:hAnsi="Arial" w:eastAsia="Arial" w:cs="Arial"/>
          <w:i w:val="1"/>
          <w:iCs w:val="1"/>
          <w:color w:val="202020"/>
          <w:sz w:val="24"/>
          <w:szCs w:val="24"/>
        </w:rPr>
        <w:t>5 tips to improve your crucial thinking.</w:t>
      </w:r>
      <w:r w:rsidRPr="187568D6" w:rsidR="00EB2ABE">
        <w:rPr>
          <w:rFonts w:ascii="Arial" w:hAnsi="Arial" w:eastAsia="Arial" w:cs="Arial"/>
          <w:color w:val="202020"/>
          <w:sz w:val="24"/>
          <w:szCs w:val="24"/>
        </w:rPr>
        <w:t xml:space="preserve"> TED-Ed. YouTube. Available at:</w:t>
      </w:r>
      <w:r w:rsidRPr="187568D6" w:rsidR="00EB2ABE">
        <w:rPr>
          <w:rFonts w:ascii="Arial" w:hAnsi="Arial" w:eastAsia="Arial" w:cs="Arial"/>
          <w:sz w:val="24"/>
          <w:szCs w:val="24"/>
        </w:rPr>
        <w:t xml:space="preserve"> </w:t>
      </w:r>
      <w:hyperlink r:id="R1a0e75acad774a96">
        <w:r w:rsidRPr="187568D6" w:rsidR="00EB2ABE">
          <w:rPr>
            <w:rStyle w:val="Hyperlink"/>
            <w:rFonts w:ascii="Arial" w:hAnsi="Arial" w:eastAsia="Arial" w:cs="Arial"/>
            <w:sz w:val="24"/>
            <w:szCs w:val="24"/>
          </w:rPr>
          <w:t>https://www.youtube.com/watch?v=dItUGF8GdTw</w:t>
        </w:r>
      </w:hyperlink>
      <w:r w:rsidRPr="187568D6" w:rsidR="00EB2ABE">
        <w:rPr>
          <w:rFonts w:ascii="Arial" w:hAnsi="Arial" w:eastAsia="Arial" w:cs="Arial"/>
          <w:color w:val="202020"/>
          <w:sz w:val="24"/>
          <w:szCs w:val="24"/>
        </w:rPr>
        <w:t xml:space="preserve">  (Accessed: 16</w:t>
      </w:r>
      <w:r w:rsidRPr="187568D6" w:rsidR="00EB2ABE">
        <w:rPr>
          <w:rFonts w:ascii="Arial" w:hAnsi="Arial" w:eastAsia="Arial" w:cs="Arial"/>
          <w:color w:val="202020"/>
          <w:sz w:val="24"/>
          <w:szCs w:val="24"/>
          <w:vertAlign w:val="superscript"/>
        </w:rPr>
        <w:t>th</w:t>
      </w:r>
      <w:r w:rsidRPr="187568D6" w:rsidR="00EB2ABE">
        <w:rPr>
          <w:rFonts w:ascii="Arial" w:hAnsi="Arial" w:eastAsia="Arial" w:cs="Arial"/>
          <w:color w:val="202020"/>
          <w:sz w:val="24"/>
          <w:szCs w:val="24"/>
        </w:rPr>
        <w:t xml:space="preserve"> February 2024). </w:t>
      </w:r>
    </w:p>
    <w:p w:rsidR="25A0DFC7" w:rsidP="187568D6" w:rsidRDefault="25A0DFC7" w14:paraId="686FB0E8" w14:textId="0ED65476">
      <w:pPr>
        <w:ind w:firstLine="720"/>
        <w:rPr>
          <w:rFonts w:ascii="Arial" w:hAnsi="Arial" w:eastAsia="Arial" w:cs="Arial"/>
          <w:color w:val="202020"/>
          <w:sz w:val="24"/>
          <w:szCs w:val="24"/>
        </w:rPr>
      </w:pPr>
      <w:r w:rsidRPr="187568D6" w:rsidR="25A0DFC7">
        <w:rPr>
          <w:rFonts w:ascii="Arial" w:hAnsi="Arial" w:eastAsia="Arial" w:cs="Arial"/>
          <w:color w:val="202020"/>
          <w:sz w:val="24"/>
          <w:szCs w:val="24"/>
        </w:rPr>
        <w:t xml:space="preserve">Ali, L. (2022) </w:t>
      </w:r>
      <w:r w:rsidRPr="187568D6" w:rsidR="25A0DFC7">
        <w:rPr>
          <w:rFonts w:ascii="Arial" w:hAnsi="Arial" w:eastAsia="Arial" w:cs="Arial"/>
          <w:i w:val="1"/>
          <w:iCs w:val="1"/>
          <w:color w:val="202020"/>
          <w:sz w:val="24"/>
          <w:szCs w:val="24"/>
        </w:rPr>
        <w:t xml:space="preserve">Equality, </w:t>
      </w:r>
      <w:r w:rsidRPr="187568D6" w:rsidR="25A0DFC7">
        <w:rPr>
          <w:rFonts w:ascii="Arial" w:hAnsi="Arial" w:eastAsia="Arial" w:cs="Arial"/>
          <w:i w:val="1"/>
          <w:iCs w:val="1"/>
          <w:color w:val="202020"/>
          <w:sz w:val="24"/>
          <w:szCs w:val="24"/>
        </w:rPr>
        <w:t>diversity</w:t>
      </w:r>
      <w:r w:rsidRPr="187568D6" w:rsidR="25A0DFC7">
        <w:rPr>
          <w:rFonts w:ascii="Arial" w:hAnsi="Arial" w:eastAsia="Arial" w:cs="Arial"/>
          <w:i w:val="1"/>
          <w:iCs w:val="1"/>
          <w:color w:val="202020"/>
          <w:sz w:val="24"/>
          <w:szCs w:val="24"/>
        </w:rPr>
        <w:t xml:space="preserve"> and inclusion in the workplace.</w:t>
      </w:r>
      <w:r w:rsidRPr="187568D6" w:rsidR="25A0DFC7">
        <w:rPr>
          <w:rFonts w:ascii="Arial" w:hAnsi="Arial" w:eastAsia="Arial" w:cs="Arial"/>
          <w:color w:val="202020"/>
          <w:sz w:val="24"/>
          <w:szCs w:val="24"/>
        </w:rPr>
        <w:t xml:space="preserve"> CIPD. Available at: </w:t>
      </w:r>
      <w:hyperlink r:id="R550462e14c0b48dd">
        <w:r w:rsidRPr="187568D6" w:rsidR="25A0DFC7">
          <w:rPr>
            <w:rStyle w:val="Hyperlink"/>
            <w:rFonts w:ascii="Arial" w:hAnsi="Arial" w:eastAsia="Arial" w:cs="Arial"/>
            <w:sz w:val="24"/>
            <w:szCs w:val="24"/>
          </w:rPr>
          <w:t>https://www.cipd.org/uk/knowledge/factsheets/diversity-factsheet/</w:t>
        </w:r>
      </w:hyperlink>
      <w:r w:rsidRPr="187568D6" w:rsidR="25A0DFC7">
        <w:rPr>
          <w:rFonts w:ascii="Arial" w:hAnsi="Arial" w:eastAsia="Arial" w:cs="Arial"/>
          <w:color w:val="202020"/>
          <w:sz w:val="24"/>
          <w:szCs w:val="24"/>
        </w:rPr>
        <w:t xml:space="preserve">  (Accessed: 3</w:t>
      </w:r>
      <w:r w:rsidRPr="187568D6" w:rsidR="25A0DFC7">
        <w:rPr>
          <w:rFonts w:ascii="Arial" w:hAnsi="Arial" w:eastAsia="Arial" w:cs="Arial"/>
          <w:color w:val="202020"/>
          <w:sz w:val="24"/>
          <w:szCs w:val="24"/>
          <w:vertAlign w:val="superscript"/>
        </w:rPr>
        <w:t>rd</w:t>
      </w:r>
      <w:r w:rsidRPr="187568D6" w:rsidR="25A0DFC7">
        <w:rPr>
          <w:rFonts w:ascii="Arial" w:hAnsi="Arial" w:eastAsia="Arial" w:cs="Arial"/>
          <w:color w:val="202020"/>
          <w:sz w:val="24"/>
          <w:szCs w:val="24"/>
        </w:rPr>
        <w:t xml:space="preserve"> November 2023). </w:t>
      </w:r>
    </w:p>
    <w:p w:rsidRPr="003E53F0" w:rsidR="003E53F0" w:rsidP="187568D6" w:rsidRDefault="003E53F0" w14:paraId="686FCD06" w14:textId="46360E53">
      <w:pPr>
        <w:ind w:firstLine="720"/>
        <w:rPr>
          <w:rFonts w:ascii="Arial" w:hAnsi="Arial" w:eastAsia="Arial" w:cs="Arial"/>
          <w:color w:val="3A3A3A"/>
          <w:sz w:val="24"/>
          <w:szCs w:val="24"/>
          <w:shd w:val="clear" w:color="auto" w:fill="FFFFFF"/>
        </w:rPr>
      </w:pPr>
      <w:r w:rsidRPr="187568D6" w:rsidR="003E53F0">
        <w:rPr>
          <w:rFonts w:ascii="Arial" w:hAnsi="Arial" w:eastAsia="Arial" w:cs="Arial"/>
          <w:color w:val="3A3A3A"/>
          <w:sz w:val="24"/>
          <w:szCs w:val="24"/>
          <w:shd w:val="clear" w:color="auto" w:fill="FFFFFF"/>
        </w:rPr>
        <w:t xml:space="preserve">Alvi, E, Nausheen, M., Zulfiqar, A., and Moeen, </w:t>
      </w:r>
      <w:r w:rsidRPr="187568D6" w:rsidR="003E53F0">
        <w:rPr>
          <w:rFonts w:ascii="Arial" w:hAnsi="Arial" w:eastAsia="Arial" w:cs="Arial"/>
          <w:color w:val="3A3A3A"/>
          <w:sz w:val="24"/>
          <w:szCs w:val="24"/>
          <w:shd w:val="clear" w:color="auto" w:fill="FFFFFF"/>
        </w:rPr>
        <w:t xml:space="preserve">F.  </w:t>
      </w:r>
      <w:r w:rsidRPr="187568D6" w:rsidR="003E53F0">
        <w:rPr>
          <w:rFonts w:ascii="Arial" w:hAnsi="Arial" w:eastAsia="Arial" w:cs="Arial"/>
          <w:color w:val="3A3A3A"/>
          <w:sz w:val="24"/>
          <w:szCs w:val="24"/>
          <w:shd w:val="clear" w:color="auto" w:fill="FFFFFF"/>
        </w:rPr>
        <w:t xml:space="preserve"> (2015) “Prospective Teachers’ Experiences during Teaching Practice,” </w:t>
      </w:r>
      <w:r w:rsidRPr="187568D6" w:rsidR="003E53F0">
        <w:rPr>
          <w:rFonts w:ascii="Arial" w:hAnsi="Arial" w:eastAsia="Arial" w:cs="Arial"/>
          <w:i w:val="1"/>
          <w:iCs w:val="1"/>
          <w:color w:val="3A3A3A"/>
          <w:sz w:val="24"/>
          <w:szCs w:val="24"/>
          <w:shd w:val="clear" w:color="auto" w:fill="FFFFFF"/>
        </w:rPr>
        <w:t>Journal of educational research</w:t>
      </w:r>
      <w:r w:rsidRPr="187568D6" w:rsidR="003E53F0">
        <w:rPr>
          <w:rFonts w:ascii="Arial" w:hAnsi="Arial" w:eastAsia="Arial" w:cs="Arial"/>
          <w:color w:val="3A3A3A"/>
          <w:sz w:val="24"/>
          <w:szCs w:val="24"/>
          <w:shd w:val="clear" w:color="auto" w:fill="FFFFFF"/>
        </w:rPr>
        <w:t xml:space="preserve">, 18(1), pp. 20-37. Available at: </w:t>
      </w:r>
      <w:hyperlink w:history="1" r:id="R478fa68a228143ac">
        <w:r w:rsidRPr="187568D6" w:rsidR="003E53F0">
          <w:rPr>
            <w:rStyle w:val="Hyperlink"/>
            <w:rFonts w:ascii="Arial" w:hAnsi="Arial" w:eastAsia="Arial" w:cs="Arial"/>
            <w:sz w:val="24"/>
            <w:szCs w:val="24"/>
            <w:shd w:val="clear" w:color="auto" w:fill="FFFFFF"/>
          </w:rPr>
          <w:t>https://www.proquest.com/docview/1794151143/fulltext/4D3B1F5F9D39403APQ/1?accountid=130472&amp;sourcetype=Scholarly%20Journals</w:t>
        </w:r>
      </w:hyperlink>
      <w:r w:rsidRPr="187568D6" w:rsidR="003E53F0">
        <w:rPr>
          <w:rFonts w:ascii="Arial" w:hAnsi="Arial" w:eastAsia="Arial" w:cs="Arial"/>
          <w:color w:val="3A3A3A"/>
          <w:sz w:val="24"/>
          <w:szCs w:val="24"/>
          <w:shd w:val="clear" w:color="auto" w:fill="FFFFFF"/>
        </w:rPr>
        <w:t xml:space="preserve"> (Accessed: 8</w:t>
      </w:r>
      <w:r w:rsidRPr="187568D6" w:rsidR="003E53F0">
        <w:rPr>
          <w:rFonts w:ascii="Arial" w:hAnsi="Arial" w:eastAsia="Arial" w:cs="Arial"/>
          <w:color w:val="3A3A3A"/>
          <w:sz w:val="24"/>
          <w:szCs w:val="24"/>
          <w:shd w:val="clear" w:color="auto" w:fill="FFFFFF"/>
          <w:vertAlign w:val="superscript"/>
        </w:rPr>
        <w:t>th</w:t>
      </w:r>
      <w:r w:rsidRPr="187568D6" w:rsidR="003E53F0">
        <w:rPr>
          <w:rFonts w:ascii="Arial" w:hAnsi="Arial" w:eastAsia="Arial" w:cs="Arial"/>
          <w:color w:val="3A3A3A"/>
          <w:sz w:val="24"/>
          <w:szCs w:val="24"/>
          <w:shd w:val="clear" w:color="auto" w:fill="FFFFFF"/>
        </w:rPr>
        <w:t xml:space="preserve"> March 2024).</w:t>
      </w:r>
    </w:p>
    <w:p w:rsidRPr="003F0EB4" w:rsidR="050B5F3E" w:rsidP="187568D6" w:rsidRDefault="050B5F3E" w14:paraId="56BA7E51" w14:textId="3AF45C22">
      <w:pPr>
        <w:ind w:firstLine="720"/>
        <w:rPr>
          <w:rFonts w:ascii="Arial" w:hAnsi="Arial" w:eastAsia="Arial" w:cs="Arial"/>
          <w:sz w:val="24"/>
          <w:szCs w:val="24"/>
        </w:rPr>
      </w:pPr>
      <w:r w:rsidRPr="187568D6" w:rsidR="050B5F3E">
        <w:rPr>
          <w:rFonts w:ascii="Arial" w:hAnsi="Arial" w:eastAsia="Arial" w:cs="Arial"/>
          <w:color w:val="202020"/>
          <w:sz w:val="24"/>
          <w:szCs w:val="24"/>
        </w:rPr>
        <w:t xml:space="preserve">Barends, E. and Rousseau, D. (2018) </w:t>
      </w:r>
      <w:r w:rsidRPr="187568D6" w:rsidR="050B5F3E">
        <w:rPr>
          <w:rFonts w:ascii="Arial" w:hAnsi="Arial" w:eastAsia="Arial" w:cs="Arial"/>
          <w:i w:val="1"/>
          <w:iCs w:val="1"/>
          <w:color w:val="202020"/>
          <w:sz w:val="24"/>
          <w:szCs w:val="24"/>
        </w:rPr>
        <w:t>Evidence-based management: how to use evidence to make better organizational decisions</w:t>
      </w:r>
      <w:r w:rsidRPr="187568D6" w:rsidR="050B5F3E">
        <w:rPr>
          <w:rFonts w:ascii="Arial" w:hAnsi="Arial" w:eastAsia="Arial" w:cs="Arial"/>
          <w:color w:val="202020"/>
          <w:sz w:val="24"/>
          <w:szCs w:val="24"/>
        </w:rPr>
        <w:t>. Kogan Page: London.</w:t>
      </w:r>
    </w:p>
    <w:p w:rsidR="646FB483" w:rsidP="187568D6" w:rsidRDefault="646FB483" w14:paraId="4A009857" w14:textId="50E5947A">
      <w:pPr>
        <w:ind w:firstLine="720"/>
        <w:rPr>
          <w:rFonts w:ascii="Arial" w:hAnsi="Arial" w:eastAsia="Arial" w:cs="Arial"/>
          <w:color w:val="000000" w:themeColor="text1"/>
          <w:sz w:val="24"/>
          <w:szCs w:val="24"/>
        </w:rPr>
      </w:pPr>
      <w:r w:rsidRPr="187568D6" w:rsidR="646FB483">
        <w:rPr>
          <w:rFonts w:ascii="Arial" w:hAnsi="Arial" w:eastAsia="Arial" w:cs="Arial"/>
          <w:color w:val="000000" w:themeColor="text1" w:themeTint="FF" w:themeShade="FF"/>
          <w:sz w:val="24"/>
          <w:szCs w:val="24"/>
        </w:rPr>
        <w:t xml:space="preserve">Barker-Scott, </w:t>
      </w:r>
      <w:r w:rsidRPr="187568D6" w:rsidR="646FB483">
        <w:rPr>
          <w:rFonts w:ascii="Arial" w:hAnsi="Arial" w:eastAsia="Arial" w:cs="Arial"/>
          <w:color w:val="000000" w:themeColor="text1" w:themeTint="FF" w:themeShade="FF"/>
          <w:sz w:val="24"/>
          <w:szCs w:val="24"/>
        </w:rPr>
        <w:t>B.A.</w:t>
      </w:r>
      <w:r w:rsidRPr="187568D6" w:rsidR="646FB483">
        <w:rPr>
          <w:rFonts w:ascii="Arial" w:hAnsi="Arial" w:eastAsia="Arial" w:cs="Arial"/>
          <w:color w:val="000000" w:themeColor="text1" w:themeTint="FF" w:themeShade="FF"/>
          <w:sz w:val="24"/>
          <w:szCs w:val="24"/>
        </w:rPr>
        <w:t xml:space="preserve"> and Manning, M.R. (2022) ‘Designing the Collaborative Organization: A Framework for how Collaborative Work, Relationships, and Behaviours Generate Collaborative Capacity’, </w:t>
      </w:r>
      <w:r w:rsidRPr="187568D6" w:rsidR="646FB483">
        <w:rPr>
          <w:rFonts w:ascii="Arial" w:hAnsi="Arial" w:eastAsia="Arial" w:cs="Arial"/>
          <w:i w:val="1"/>
          <w:iCs w:val="1"/>
          <w:color w:val="000000" w:themeColor="text1" w:themeTint="FF" w:themeShade="FF"/>
          <w:sz w:val="24"/>
          <w:szCs w:val="24"/>
        </w:rPr>
        <w:t>The Journal of applied behavioural science</w:t>
      </w:r>
      <w:r w:rsidRPr="187568D6" w:rsidR="646FB483">
        <w:rPr>
          <w:rFonts w:ascii="Arial" w:hAnsi="Arial" w:eastAsia="Arial" w:cs="Arial"/>
          <w:color w:val="000000" w:themeColor="text1" w:themeTint="FF" w:themeShade="FF"/>
          <w:sz w:val="24"/>
          <w:szCs w:val="24"/>
        </w:rPr>
        <w:t xml:space="preserve">, pp. 2188632211062-. Available at: </w:t>
      </w:r>
      <w:hyperlink r:id="R46ac1b006d1e48c6">
        <w:r w:rsidRPr="187568D6" w:rsidR="646FB483">
          <w:rPr>
            <w:rStyle w:val="Hyperlink"/>
            <w:rFonts w:ascii="Arial" w:hAnsi="Arial" w:eastAsia="Arial" w:cs="Arial"/>
            <w:sz w:val="24"/>
            <w:szCs w:val="24"/>
          </w:rPr>
          <w:t>https://doi.org/10.1177/00218863221106245</w:t>
        </w:r>
      </w:hyperlink>
      <w:r w:rsidRPr="187568D6" w:rsidR="646FB483">
        <w:rPr>
          <w:rFonts w:ascii="Arial" w:hAnsi="Arial" w:eastAsia="Arial" w:cs="Arial"/>
          <w:color w:val="3A3A3A"/>
          <w:sz w:val="24"/>
          <w:szCs w:val="24"/>
        </w:rPr>
        <w:t xml:space="preserve">. </w:t>
      </w:r>
      <w:r w:rsidRPr="187568D6" w:rsidR="4E735125">
        <w:rPr>
          <w:rFonts w:ascii="Arial" w:hAnsi="Arial" w:eastAsia="Arial" w:cs="Arial"/>
          <w:color w:val="000000" w:themeColor="text1" w:themeTint="FF" w:themeShade="FF"/>
          <w:sz w:val="24"/>
          <w:szCs w:val="24"/>
        </w:rPr>
        <w:t>(Accessed: 6</w:t>
      </w:r>
      <w:r w:rsidRPr="187568D6" w:rsidR="4E735125">
        <w:rPr>
          <w:rFonts w:ascii="Arial" w:hAnsi="Arial" w:eastAsia="Arial" w:cs="Arial"/>
          <w:color w:val="000000" w:themeColor="text1" w:themeTint="FF" w:themeShade="FF"/>
          <w:sz w:val="24"/>
          <w:szCs w:val="24"/>
          <w:vertAlign w:val="superscript"/>
        </w:rPr>
        <w:t>th</w:t>
      </w:r>
      <w:r w:rsidRPr="187568D6" w:rsidR="4E735125">
        <w:rPr>
          <w:rFonts w:ascii="Arial" w:hAnsi="Arial" w:eastAsia="Arial" w:cs="Arial"/>
          <w:color w:val="000000" w:themeColor="text1" w:themeTint="FF" w:themeShade="FF"/>
          <w:sz w:val="24"/>
          <w:szCs w:val="24"/>
        </w:rPr>
        <w:t xml:space="preserve"> November 2023).</w:t>
      </w:r>
    </w:p>
    <w:p w:rsidRPr="003F0EB4" w:rsidR="00137C1D" w:rsidP="187568D6" w:rsidRDefault="00137C1D" w14:paraId="6EBF7D23" w14:textId="3974EE16">
      <w:pPr>
        <w:ind w:firstLine="720"/>
        <w:rPr>
          <w:rFonts w:ascii="Arial" w:hAnsi="Arial" w:eastAsia="Arial" w:cs="Arial"/>
          <w:color w:val="000000" w:themeColor="text1"/>
          <w:sz w:val="24"/>
          <w:szCs w:val="24"/>
        </w:rPr>
      </w:pPr>
      <w:r w:rsidRPr="187568D6" w:rsidR="00137C1D">
        <w:rPr>
          <w:rFonts w:ascii="Arial" w:hAnsi="Arial" w:eastAsia="Arial" w:cs="Arial"/>
          <w:color w:val="000000" w:themeColor="text1" w:themeTint="FF" w:themeShade="FF"/>
          <w:sz w:val="24"/>
          <w:szCs w:val="24"/>
        </w:rPr>
        <w:t>Bou</w:t>
      </w:r>
      <w:r w:rsidRPr="187568D6" w:rsidR="00B01E48">
        <w:rPr>
          <w:rFonts w:ascii="Arial" w:hAnsi="Arial" w:eastAsia="Arial" w:cs="Arial"/>
          <w:color w:val="000000" w:themeColor="text1" w:themeTint="FF" w:themeShade="FF"/>
          <w:sz w:val="24"/>
          <w:szCs w:val="24"/>
        </w:rPr>
        <w:t>dett</w:t>
      </w:r>
      <w:r w:rsidRPr="187568D6" w:rsidR="00B01E48">
        <w:rPr>
          <w:rFonts w:ascii="Arial" w:hAnsi="Arial" w:eastAsia="Arial" w:cs="Arial"/>
          <w:color w:val="000000" w:themeColor="text1" w:themeTint="FF" w:themeShade="FF"/>
          <w:sz w:val="24"/>
          <w:szCs w:val="24"/>
        </w:rPr>
        <w:t xml:space="preserve">, K. P. (2017) </w:t>
      </w:r>
      <w:r w:rsidRPr="187568D6" w:rsidR="00B01E48">
        <w:rPr>
          <w:rFonts w:ascii="Arial" w:hAnsi="Arial" w:eastAsia="Arial" w:cs="Arial"/>
          <w:i w:val="1"/>
          <w:iCs w:val="1"/>
          <w:color w:val="000000" w:themeColor="text1" w:themeTint="FF" w:themeShade="FF"/>
          <w:sz w:val="24"/>
          <w:szCs w:val="24"/>
        </w:rPr>
        <w:t>Using the ladder of inference</w:t>
      </w:r>
      <w:r w:rsidRPr="187568D6" w:rsidR="00B01E48">
        <w:rPr>
          <w:rFonts w:ascii="Arial" w:hAnsi="Arial" w:eastAsia="Arial" w:cs="Arial"/>
          <w:color w:val="000000" w:themeColor="text1" w:themeTint="FF" w:themeShade="FF"/>
          <w:sz w:val="24"/>
          <w:szCs w:val="24"/>
        </w:rPr>
        <w:t xml:space="preserve">. Harvard Online. Available at: </w:t>
      </w:r>
      <w:hyperlink r:id="R15ad869c02434397">
        <w:r w:rsidRPr="187568D6" w:rsidR="005C2D04">
          <w:rPr>
            <w:rStyle w:val="Hyperlink"/>
            <w:rFonts w:ascii="Arial" w:hAnsi="Arial" w:eastAsia="Arial" w:cs="Arial"/>
            <w:sz w:val="24"/>
            <w:szCs w:val="24"/>
          </w:rPr>
          <w:t>https://www.youtube.com/watch?v=V85ZbpiLvBw</w:t>
        </w:r>
      </w:hyperlink>
      <w:r w:rsidRPr="187568D6" w:rsidR="005C2D04">
        <w:rPr>
          <w:rFonts w:ascii="Arial" w:hAnsi="Arial" w:eastAsia="Arial" w:cs="Arial"/>
          <w:color w:val="000000" w:themeColor="text1" w:themeTint="FF" w:themeShade="FF"/>
          <w:sz w:val="24"/>
          <w:szCs w:val="24"/>
        </w:rPr>
        <w:t xml:space="preserve"> </w:t>
      </w:r>
      <w:r w:rsidRPr="187568D6" w:rsidR="00B01E48">
        <w:rPr>
          <w:rFonts w:ascii="Arial" w:hAnsi="Arial" w:eastAsia="Arial" w:cs="Arial"/>
          <w:color w:val="000000" w:themeColor="text1" w:themeTint="FF" w:themeShade="FF"/>
          <w:sz w:val="24"/>
          <w:szCs w:val="24"/>
        </w:rPr>
        <w:t xml:space="preserve">(Accessed: </w:t>
      </w:r>
      <w:r w:rsidRPr="187568D6" w:rsidR="005C2D04">
        <w:rPr>
          <w:rFonts w:ascii="Arial" w:hAnsi="Arial" w:eastAsia="Arial" w:cs="Arial"/>
          <w:color w:val="000000" w:themeColor="text1" w:themeTint="FF" w:themeShade="FF"/>
          <w:sz w:val="24"/>
          <w:szCs w:val="24"/>
        </w:rPr>
        <w:t>5</w:t>
      </w:r>
      <w:r w:rsidRPr="187568D6" w:rsidR="005C2D04">
        <w:rPr>
          <w:rFonts w:ascii="Arial" w:hAnsi="Arial" w:eastAsia="Arial" w:cs="Arial"/>
          <w:color w:val="000000" w:themeColor="text1" w:themeTint="FF" w:themeShade="FF"/>
          <w:sz w:val="24"/>
          <w:szCs w:val="24"/>
          <w:vertAlign w:val="superscript"/>
        </w:rPr>
        <w:t>th</w:t>
      </w:r>
      <w:r w:rsidRPr="187568D6" w:rsidR="005C2D04">
        <w:rPr>
          <w:rFonts w:ascii="Arial" w:hAnsi="Arial" w:eastAsia="Arial" w:cs="Arial"/>
          <w:color w:val="000000" w:themeColor="text1" w:themeTint="FF" w:themeShade="FF"/>
          <w:sz w:val="24"/>
          <w:szCs w:val="24"/>
        </w:rPr>
        <w:t xml:space="preserve"> March 2024). </w:t>
      </w:r>
    </w:p>
    <w:p w:rsidRPr="003F0EB4" w:rsidR="4DD0A181" w:rsidP="187568D6" w:rsidRDefault="5CDFF4EC" w14:paraId="223CED7E" w14:textId="297E0DC5">
      <w:pPr>
        <w:ind w:firstLine="720"/>
        <w:rPr>
          <w:rFonts w:ascii="Arial" w:hAnsi="Arial" w:eastAsia="Arial" w:cs="Arial"/>
          <w:sz w:val="24"/>
          <w:szCs w:val="24"/>
        </w:rPr>
      </w:pPr>
      <w:r w:rsidRPr="187568D6" w:rsidR="5CDFF4EC">
        <w:rPr>
          <w:rFonts w:ascii="Arial" w:hAnsi="Arial" w:eastAsia="Arial" w:cs="Arial"/>
          <w:sz w:val="24"/>
          <w:szCs w:val="24"/>
        </w:rPr>
        <w:t xml:space="preserve">Burke, E. (2016). Why organisations need to up their game on understanding, </w:t>
      </w:r>
      <w:r w:rsidRPr="187568D6" w:rsidR="5CDFF4EC">
        <w:rPr>
          <w:rFonts w:ascii="Arial" w:hAnsi="Arial" w:eastAsia="Arial" w:cs="Arial"/>
          <w:sz w:val="24"/>
          <w:szCs w:val="24"/>
        </w:rPr>
        <w:t>measuring</w:t>
      </w:r>
      <w:r w:rsidRPr="187568D6" w:rsidR="5CDFF4EC">
        <w:rPr>
          <w:rFonts w:ascii="Arial" w:hAnsi="Arial" w:eastAsia="Arial" w:cs="Arial"/>
          <w:sz w:val="24"/>
          <w:szCs w:val="24"/>
        </w:rPr>
        <w:t xml:space="preserve"> and </w:t>
      </w:r>
      <w:r w:rsidRPr="187568D6" w:rsidR="5CDFF4EC">
        <w:rPr>
          <w:rFonts w:ascii="Arial" w:hAnsi="Arial" w:eastAsia="Arial" w:cs="Arial"/>
          <w:sz w:val="24"/>
          <w:szCs w:val="24"/>
        </w:rPr>
        <w:t>leveraging</w:t>
      </w:r>
      <w:r w:rsidRPr="187568D6" w:rsidR="5CDFF4EC">
        <w:rPr>
          <w:rFonts w:ascii="Arial" w:hAnsi="Arial" w:eastAsia="Arial" w:cs="Arial"/>
          <w:sz w:val="24"/>
          <w:szCs w:val="24"/>
        </w:rPr>
        <w:t xml:space="preserve"> human capital. Valuing your talent. Available at: </w:t>
      </w:r>
      <w:hyperlink r:id="R76f6b67b09b64bc9">
        <w:r w:rsidRPr="187568D6" w:rsidR="5CDFF4EC">
          <w:rPr>
            <w:rStyle w:val="Hyperlink"/>
            <w:rFonts w:ascii="Arial" w:hAnsi="Arial" w:eastAsia="Arial" w:cs="Arial"/>
            <w:sz w:val="24"/>
            <w:szCs w:val="24"/>
          </w:rPr>
          <w:t>https://www.cipd.org/globalassets/media/knowledge/knowledge-hub/reports/people-and-the-creation-of-value_tcm18-19955.pdf</w:t>
        </w:r>
      </w:hyperlink>
      <w:r w:rsidRPr="187568D6" w:rsidR="5CDFF4EC">
        <w:rPr>
          <w:rFonts w:ascii="Arial" w:hAnsi="Arial" w:eastAsia="Arial" w:cs="Arial"/>
          <w:sz w:val="24"/>
          <w:szCs w:val="24"/>
        </w:rPr>
        <w:t xml:space="preserve">  (Accessed: 31</w:t>
      </w:r>
      <w:r w:rsidRPr="187568D6" w:rsidR="5CDFF4EC">
        <w:rPr>
          <w:rFonts w:ascii="Arial" w:hAnsi="Arial" w:eastAsia="Arial" w:cs="Arial"/>
          <w:sz w:val="24"/>
          <w:szCs w:val="24"/>
          <w:vertAlign w:val="superscript"/>
        </w:rPr>
        <w:t>st</w:t>
      </w:r>
      <w:r w:rsidRPr="187568D6" w:rsidR="5CDFF4EC">
        <w:rPr>
          <w:rFonts w:ascii="Arial" w:hAnsi="Arial" w:eastAsia="Arial" w:cs="Arial"/>
          <w:sz w:val="24"/>
          <w:szCs w:val="24"/>
        </w:rPr>
        <w:t xml:space="preserve"> </w:t>
      </w:r>
      <w:r w:rsidRPr="187568D6" w:rsidR="0A5AAF1C">
        <w:rPr>
          <w:rFonts w:ascii="Arial" w:hAnsi="Arial" w:eastAsia="Arial" w:cs="Arial"/>
          <w:sz w:val="24"/>
          <w:szCs w:val="24"/>
        </w:rPr>
        <w:t>O</w:t>
      </w:r>
      <w:r w:rsidRPr="187568D6" w:rsidR="5CDFF4EC">
        <w:rPr>
          <w:rFonts w:ascii="Arial" w:hAnsi="Arial" w:eastAsia="Arial" w:cs="Arial"/>
          <w:sz w:val="24"/>
          <w:szCs w:val="24"/>
        </w:rPr>
        <w:t xml:space="preserve">ctober 2023). </w:t>
      </w:r>
    </w:p>
    <w:p w:rsidRPr="003F0EB4" w:rsidR="009C6C48" w:rsidP="187568D6" w:rsidRDefault="009C6C48" w14:paraId="10019254" w14:textId="4F445501">
      <w:pPr>
        <w:ind w:firstLine="720"/>
        <w:rPr>
          <w:rFonts w:ascii="Arial" w:hAnsi="Arial" w:eastAsia="Arial" w:cs="Arial"/>
          <w:sz w:val="24"/>
          <w:szCs w:val="24"/>
        </w:rPr>
      </w:pPr>
      <w:r w:rsidRPr="187568D6" w:rsidR="009C6C48">
        <w:rPr>
          <w:rFonts w:ascii="Arial" w:hAnsi="Arial" w:eastAsia="Arial" w:cs="Arial"/>
          <w:sz w:val="24"/>
          <w:szCs w:val="24"/>
        </w:rPr>
        <w:t>Bren</w:t>
      </w:r>
      <w:r w:rsidRPr="187568D6" w:rsidR="002744A2">
        <w:rPr>
          <w:rFonts w:ascii="Arial" w:hAnsi="Arial" w:eastAsia="Arial" w:cs="Arial"/>
          <w:sz w:val="24"/>
          <w:szCs w:val="24"/>
        </w:rPr>
        <w:t>n</w:t>
      </w:r>
      <w:r w:rsidRPr="187568D6" w:rsidR="009C6C48">
        <w:rPr>
          <w:rFonts w:ascii="Arial" w:hAnsi="Arial" w:eastAsia="Arial" w:cs="Arial"/>
          <w:sz w:val="24"/>
          <w:szCs w:val="24"/>
        </w:rPr>
        <w:t xml:space="preserve">an, P.A., and Davidson, M. (2019) </w:t>
      </w:r>
      <w:r w:rsidRPr="187568D6" w:rsidR="009C6C48">
        <w:rPr>
          <w:rFonts w:ascii="Arial" w:hAnsi="Arial" w:eastAsia="Arial" w:cs="Arial"/>
          <w:i w:val="1"/>
          <w:iCs w:val="1"/>
          <w:sz w:val="24"/>
          <w:szCs w:val="24"/>
        </w:rPr>
        <w:t>Improving patient safety: we need to reduce hierarchy and empower junior doctors to speak up.</w:t>
      </w:r>
      <w:r w:rsidRPr="187568D6" w:rsidR="009C6C48">
        <w:rPr>
          <w:rFonts w:ascii="Arial" w:hAnsi="Arial" w:eastAsia="Arial" w:cs="Arial"/>
          <w:sz w:val="24"/>
          <w:szCs w:val="24"/>
        </w:rPr>
        <w:t xml:space="preserve"> The B</w:t>
      </w:r>
      <w:r w:rsidRPr="187568D6" w:rsidR="002744A2">
        <w:rPr>
          <w:rFonts w:ascii="Arial" w:hAnsi="Arial" w:eastAsia="Arial" w:cs="Arial"/>
          <w:sz w:val="24"/>
          <w:szCs w:val="24"/>
        </w:rPr>
        <w:t xml:space="preserve">MJ opinion. Available at: </w:t>
      </w:r>
      <w:hyperlink r:id="R960562433f1e4333">
        <w:r w:rsidRPr="187568D6" w:rsidR="002744A2">
          <w:rPr>
            <w:rStyle w:val="Hyperlink"/>
            <w:rFonts w:ascii="Arial" w:hAnsi="Arial" w:eastAsia="Arial" w:cs="Arial"/>
            <w:sz w:val="24"/>
            <w:szCs w:val="24"/>
          </w:rPr>
          <w:t>https://blogs.bmj.com/bmj/2019/05/03/improving-patient-safety-we-need-to-reduce-hierarchy-and-empower-junior-doctors-to-speak-up/</w:t>
        </w:r>
      </w:hyperlink>
      <w:r w:rsidRPr="187568D6" w:rsidR="002744A2">
        <w:rPr>
          <w:rFonts w:ascii="Arial" w:hAnsi="Arial" w:eastAsia="Arial" w:cs="Arial"/>
          <w:sz w:val="24"/>
          <w:szCs w:val="24"/>
        </w:rPr>
        <w:t xml:space="preserve"> (Accessed: 13</w:t>
      </w:r>
      <w:r w:rsidRPr="187568D6" w:rsidR="002744A2">
        <w:rPr>
          <w:rFonts w:ascii="Arial" w:hAnsi="Arial" w:eastAsia="Arial" w:cs="Arial"/>
          <w:sz w:val="24"/>
          <w:szCs w:val="24"/>
          <w:vertAlign w:val="superscript"/>
        </w:rPr>
        <w:t>th</w:t>
      </w:r>
      <w:r w:rsidRPr="187568D6" w:rsidR="002744A2">
        <w:rPr>
          <w:rFonts w:ascii="Arial" w:hAnsi="Arial" w:eastAsia="Arial" w:cs="Arial"/>
          <w:sz w:val="24"/>
          <w:szCs w:val="24"/>
        </w:rPr>
        <w:t xml:space="preserve"> February 2024). </w:t>
      </w:r>
    </w:p>
    <w:p w:rsidR="4DD0A181" w:rsidP="187568D6" w:rsidRDefault="5B4786B6" w14:paraId="0EFA627D" w14:textId="5940AB36">
      <w:pPr>
        <w:ind w:firstLine="720"/>
        <w:rPr>
          <w:rFonts w:ascii="Arial" w:hAnsi="Arial" w:eastAsia="Arial" w:cs="Arial"/>
          <w:color w:val="3A3A3A"/>
          <w:sz w:val="24"/>
          <w:szCs w:val="24"/>
        </w:rPr>
      </w:pPr>
      <w:r w:rsidRPr="187568D6" w:rsidR="5B4786B6">
        <w:rPr>
          <w:rFonts w:ascii="Arial" w:hAnsi="Arial" w:eastAsia="Arial" w:cs="Arial"/>
          <w:color w:val="000000" w:themeColor="text1" w:themeTint="FF" w:themeShade="FF"/>
          <w:sz w:val="24"/>
          <w:szCs w:val="24"/>
        </w:rPr>
        <w:t xml:space="preserve">Briner, R. (2019) </w:t>
      </w:r>
      <w:r w:rsidRPr="187568D6" w:rsidR="5B4786B6">
        <w:rPr>
          <w:rFonts w:ascii="Arial" w:hAnsi="Arial" w:eastAsia="Arial" w:cs="Arial"/>
          <w:i w:val="1"/>
          <w:iCs w:val="1"/>
          <w:color w:val="000000" w:themeColor="text1" w:themeTint="FF" w:themeShade="FF"/>
          <w:sz w:val="24"/>
          <w:szCs w:val="24"/>
        </w:rPr>
        <w:t>The Basics of Evidence-Based Practice</w:t>
      </w:r>
      <w:r w:rsidRPr="187568D6" w:rsidR="5B4786B6">
        <w:rPr>
          <w:rFonts w:ascii="Arial" w:hAnsi="Arial" w:eastAsia="Arial" w:cs="Arial"/>
          <w:color w:val="000000" w:themeColor="text1" w:themeTint="FF" w:themeShade="FF"/>
          <w:sz w:val="24"/>
          <w:szCs w:val="24"/>
        </w:rPr>
        <w:t xml:space="preserve">, </w:t>
      </w:r>
      <w:r w:rsidRPr="187568D6" w:rsidR="5B4786B6">
        <w:rPr>
          <w:rFonts w:ascii="Arial" w:hAnsi="Arial" w:eastAsia="Arial" w:cs="Arial"/>
          <w:i w:val="1"/>
          <w:iCs w:val="1"/>
          <w:color w:val="000000" w:themeColor="text1" w:themeTint="FF" w:themeShade="FF"/>
          <w:sz w:val="24"/>
          <w:szCs w:val="24"/>
        </w:rPr>
        <w:t xml:space="preserve">People &amp; </w:t>
      </w:r>
      <w:r w:rsidRPr="187568D6" w:rsidR="5B4786B6">
        <w:rPr>
          <w:rFonts w:ascii="Arial" w:hAnsi="Arial" w:eastAsia="Arial" w:cs="Arial"/>
          <w:i w:val="1"/>
          <w:iCs w:val="1"/>
          <w:color w:val="000000" w:themeColor="text1" w:themeTint="FF" w:themeShade="FF"/>
          <w:sz w:val="24"/>
          <w:szCs w:val="24"/>
        </w:rPr>
        <w:t>strategy :</w:t>
      </w:r>
      <w:r w:rsidRPr="187568D6" w:rsidR="5B4786B6">
        <w:rPr>
          <w:rFonts w:ascii="Arial" w:hAnsi="Arial" w:eastAsia="Arial" w:cs="Arial"/>
          <w:i w:val="1"/>
          <w:iCs w:val="1"/>
          <w:color w:val="000000" w:themeColor="text1" w:themeTint="FF" w:themeShade="FF"/>
          <w:sz w:val="24"/>
          <w:szCs w:val="24"/>
        </w:rPr>
        <w:t xml:space="preserve"> journal of the Human Resource Planning Society</w:t>
      </w:r>
      <w:r w:rsidRPr="187568D6" w:rsidR="5B4786B6">
        <w:rPr>
          <w:rFonts w:ascii="Arial" w:hAnsi="Arial" w:eastAsia="Arial" w:cs="Arial"/>
          <w:color w:val="000000" w:themeColor="text1" w:themeTint="FF" w:themeShade="FF"/>
          <w:sz w:val="24"/>
          <w:szCs w:val="24"/>
        </w:rPr>
        <w:t>. Alexandria: Human Resource Planning Society, pp. 16–20. Available at</w:t>
      </w:r>
      <w:r w:rsidRPr="187568D6" w:rsidR="5B4786B6">
        <w:rPr>
          <w:rFonts w:ascii="Arial" w:hAnsi="Arial" w:eastAsia="Arial" w:cs="Arial"/>
          <w:color w:val="3A3A3A"/>
          <w:sz w:val="24"/>
          <w:szCs w:val="24"/>
        </w:rPr>
        <w:t xml:space="preserve">: </w:t>
      </w:r>
      <w:hyperlink r:id="R883c8e14f80e4608">
        <w:r w:rsidRPr="187568D6" w:rsidR="5B4786B6">
          <w:rPr>
            <w:rStyle w:val="Hyperlink"/>
            <w:rFonts w:ascii="Arial" w:hAnsi="Arial" w:eastAsia="Arial" w:cs="Arial"/>
            <w:sz w:val="24"/>
            <w:szCs w:val="24"/>
          </w:rPr>
          <w:t>https://web-s-ebscohost-com.ezproxy.uwtsd.ac.uk/ehost/pdfviewer/pdfviewer?vid=0&amp;sid=42960f2d-562e-48eb-817d-74e7c88c5729%40redis</w:t>
        </w:r>
      </w:hyperlink>
      <w:r w:rsidRPr="187568D6" w:rsidR="5B4786B6">
        <w:rPr>
          <w:rFonts w:ascii="Arial" w:hAnsi="Arial" w:eastAsia="Arial" w:cs="Arial"/>
          <w:color w:val="3A3A3A"/>
          <w:sz w:val="24"/>
          <w:szCs w:val="24"/>
        </w:rPr>
        <w:t xml:space="preserve">  (Accessed: 31</w:t>
      </w:r>
      <w:r w:rsidRPr="187568D6" w:rsidR="5B4786B6">
        <w:rPr>
          <w:rFonts w:ascii="Arial" w:hAnsi="Arial" w:eastAsia="Arial" w:cs="Arial"/>
          <w:color w:val="3A3A3A"/>
          <w:sz w:val="24"/>
          <w:szCs w:val="24"/>
          <w:vertAlign w:val="superscript"/>
        </w:rPr>
        <w:t>st</w:t>
      </w:r>
      <w:r w:rsidRPr="187568D6" w:rsidR="5B4786B6">
        <w:rPr>
          <w:rFonts w:ascii="Arial" w:hAnsi="Arial" w:eastAsia="Arial" w:cs="Arial"/>
          <w:color w:val="3A3A3A"/>
          <w:sz w:val="24"/>
          <w:szCs w:val="24"/>
        </w:rPr>
        <w:t xml:space="preserve"> October 2023). </w:t>
      </w:r>
    </w:p>
    <w:p w:rsidRPr="003F0EB4" w:rsidR="006257CD" w:rsidP="187568D6" w:rsidRDefault="006257CD" w14:paraId="2DD282D9" w14:textId="7BAF604B">
      <w:pPr>
        <w:ind w:firstLine="720"/>
        <w:rPr>
          <w:rFonts w:ascii="Arial" w:hAnsi="Arial" w:eastAsia="Arial" w:cs="Arial"/>
          <w:color w:val="3A3A3A"/>
          <w:sz w:val="24"/>
          <w:szCs w:val="24"/>
        </w:rPr>
      </w:pPr>
      <w:r w:rsidRPr="187568D6" w:rsidR="006257CD">
        <w:rPr>
          <w:rFonts w:ascii="Arial" w:hAnsi="Arial" w:eastAsia="Arial" w:cs="Arial"/>
          <w:color w:val="3A3A3A"/>
          <w:sz w:val="24"/>
          <w:szCs w:val="24"/>
        </w:rPr>
        <w:t xml:space="preserve">Briner, R. (2023) </w:t>
      </w:r>
      <w:r w:rsidRPr="187568D6" w:rsidR="006257CD">
        <w:rPr>
          <w:rFonts w:ascii="Arial" w:hAnsi="Arial" w:eastAsia="Arial" w:cs="Arial"/>
          <w:i w:val="1"/>
          <w:iCs w:val="1"/>
          <w:color w:val="3A3A3A"/>
          <w:sz w:val="24"/>
          <w:szCs w:val="24"/>
        </w:rPr>
        <w:t xml:space="preserve">Evidence-based HR and people analytics are the same, right? Afraid not. </w:t>
      </w:r>
      <w:r w:rsidRPr="187568D6" w:rsidR="006257CD">
        <w:rPr>
          <w:rFonts w:ascii="Arial" w:hAnsi="Arial" w:eastAsia="Arial" w:cs="Arial"/>
          <w:color w:val="3A3A3A"/>
          <w:sz w:val="24"/>
          <w:szCs w:val="24"/>
        </w:rPr>
        <w:t>People Management. Available at:</w:t>
      </w:r>
      <w:r w:rsidRPr="187568D6" w:rsidR="006257CD">
        <w:rPr>
          <w:rFonts w:ascii="Arial" w:hAnsi="Arial" w:eastAsia="Arial" w:cs="Arial"/>
          <w:sz w:val="24"/>
          <w:szCs w:val="24"/>
        </w:rPr>
        <w:t xml:space="preserve"> </w:t>
      </w:r>
      <w:hyperlink r:id="R0b01ffb8054a4b03">
        <w:r w:rsidRPr="187568D6" w:rsidR="006257CD">
          <w:rPr>
            <w:rStyle w:val="Hyperlink"/>
            <w:rFonts w:ascii="Arial" w:hAnsi="Arial" w:eastAsia="Arial" w:cs="Arial"/>
            <w:sz w:val="24"/>
            <w:szCs w:val="24"/>
          </w:rPr>
          <w:t>https://www.peoplemanagement.co.uk/article/1851101/evidence-based-hr-people-analytics-same-right-afraid-not</w:t>
        </w:r>
      </w:hyperlink>
      <w:r w:rsidRPr="187568D6" w:rsidR="006257CD">
        <w:rPr>
          <w:rFonts w:ascii="Arial" w:hAnsi="Arial" w:eastAsia="Arial" w:cs="Arial"/>
          <w:color w:val="3A3A3A"/>
          <w:sz w:val="24"/>
          <w:szCs w:val="24"/>
        </w:rPr>
        <w:t xml:space="preserve">  (Accessed: 16</w:t>
      </w:r>
      <w:r w:rsidRPr="187568D6" w:rsidR="006257CD">
        <w:rPr>
          <w:rFonts w:ascii="Arial" w:hAnsi="Arial" w:eastAsia="Arial" w:cs="Arial"/>
          <w:color w:val="3A3A3A"/>
          <w:sz w:val="24"/>
          <w:szCs w:val="24"/>
          <w:vertAlign w:val="superscript"/>
        </w:rPr>
        <w:t>th</w:t>
      </w:r>
      <w:r w:rsidRPr="187568D6" w:rsidR="006257CD">
        <w:rPr>
          <w:rFonts w:ascii="Arial" w:hAnsi="Arial" w:eastAsia="Arial" w:cs="Arial"/>
          <w:color w:val="3A3A3A"/>
          <w:sz w:val="24"/>
          <w:szCs w:val="24"/>
        </w:rPr>
        <w:t xml:space="preserve"> February 2024). </w:t>
      </w:r>
    </w:p>
    <w:p w:rsidR="4DD0A181" w:rsidP="187568D6" w:rsidRDefault="1661A57B" w14:paraId="04F7D6DC" w14:textId="7F62F300">
      <w:pPr>
        <w:ind w:firstLine="720"/>
        <w:rPr>
          <w:rFonts w:ascii="Arial" w:hAnsi="Arial" w:eastAsia="Arial" w:cs="Arial"/>
          <w:sz w:val="24"/>
          <w:szCs w:val="24"/>
        </w:rPr>
      </w:pPr>
      <w:r w:rsidRPr="187568D6" w:rsidR="1661A57B">
        <w:rPr>
          <w:rFonts w:ascii="Arial" w:hAnsi="Arial" w:eastAsia="Arial" w:cs="Arial"/>
          <w:sz w:val="24"/>
          <w:szCs w:val="24"/>
        </w:rPr>
        <w:t xml:space="preserve">Brinkley, I. (2023) </w:t>
      </w:r>
      <w:r w:rsidRPr="187568D6" w:rsidR="1661A57B">
        <w:rPr>
          <w:rFonts w:ascii="Arial" w:hAnsi="Arial" w:eastAsia="Arial" w:cs="Arial"/>
          <w:i w:val="1"/>
          <w:iCs w:val="1"/>
          <w:sz w:val="24"/>
          <w:szCs w:val="24"/>
        </w:rPr>
        <w:t>CIPD Good Work Index 2023: Survey report</w:t>
      </w:r>
      <w:r w:rsidRPr="187568D6" w:rsidR="1661A57B">
        <w:rPr>
          <w:rFonts w:ascii="Arial" w:hAnsi="Arial" w:eastAsia="Arial" w:cs="Arial"/>
          <w:sz w:val="24"/>
          <w:szCs w:val="24"/>
        </w:rPr>
        <w:t xml:space="preserve">. London: CIPD. </w:t>
      </w:r>
    </w:p>
    <w:p w:rsidRPr="003F0EB4" w:rsidR="00657E34" w:rsidP="187568D6" w:rsidRDefault="00657E34" w14:paraId="652BFD13" w14:textId="089F872A">
      <w:pPr>
        <w:ind w:firstLine="720"/>
        <w:rPr>
          <w:rFonts w:ascii="Arial" w:hAnsi="Arial" w:eastAsia="Arial" w:cs="Arial"/>
          <w:sz w:val="24"/>
          <w:szCs w:val="24"/>
        </w:rPr>
      </w:pPr>
      <w:r w:rsidRPr="187568D6" w:rsidR="00657E34">
        <w:rPr>
          <w:rFonts w:ascii="Arial" w:hAnsi="Arial" w:eastAsia="Arial" w:cs="Arial"/>
          <w:sz w:val="24"/>
          <w:szCs w:val="24"/>
        </w:rPr>
        <w:t xml:space="preserve">Canaday, S. (2020) </w:t>
      </w:r>
      <w:r w:rsidRPr="187568D6" w:rsidR="00657E34">
        <w:rPr>
          <w:rFonts w:ascii="Arial" w:hAnsi="Arial" w:eastAsia="Arial" w:cs="Arial"/>
          <w:i w:val="1"/>
          <w:iCs w:val="1"/>
          <w:sz w:val="24"/>
          <w:szCs w:val="24"/>
        </w:rPr>
        <w:t xml:space="preserve">Coaching skills for leaders and managers. </w:t>
      </w:r>
      <w:r w:rsidRPr="187568D6" w:rsidR="00657E34">
        <w:rPr>
          <w:rFonts w:ascii="Arial" w:hAnsi="Arial" w:eastAsia="Arial" w:cs="Arial"/>
          <w:sz w:val="24"/>
          <w:szCs w:val="24"/>
        </w:rPr>
        <w:t>Linked In Learning. Available at:</w:t>
      </w:r>
      <w:r w:rsidRPr="187568D6" w:rsidR="00657E34">
        <w:rPr>
          <w:rFonts w:ascii="Arial" w:hAnsi="Arial" w:eastAsia="Arial" w:cs="Arial"/>
          <w:sz w:val="24"/>
          <w:szCs w:val="24"/>
        </w:rPr>
        <w:t xml:space="preserve"> </w:t>
      </w:r>
      <w:hyperlink r:id="R8f0fb3aa7c424f85">
        <w:r w:rsidRPr="187568D6" w:rsidR="00657E34">
          <w:rPr>
            <w:rStyle w:val="Hyperlink"/>
            <w:rFonts w:ascii="Arial" w:hAnsi="Arial" w:eastAsia="Arial" w:cs="Arial"/>
            <w:sz w:val="24"/>
            <w:szCs w:val="24"/>
          </w:rPr>
          <w:t>https://www.linkedin.com/learning/coaching-skills-for-leaders-and-managers/coaching-frameworks?u=77966930</w:t>
        </w:r>
      </w:hyperlink>
      <w:r w:rsidRPr="187568D6" w:rsidR="00657E34">
        <w:rPr>
          <w:rFonts w:ascii="Arial" w:hAnsi="Arial" w:eastAsia="Arial" w:cs="Arial"/>
          <w:sz w:val="24"/>
          <w:szCs w:val="24"/>
        </w:rPr>
        <w:t xml:space="preserve">  (Accessed: 7</w:t>
      </w:r>
      <w:r w:rsidRPr="187568D6" w:rsidR="00657E34">
        <w:rPr>
          <w:rFonts w:ascii="Arial" w:hAnsi="Arial" w:eastAsia="Arial" w:cs="Arial"/>
          <w:sz w:val="24"/>
          <w:szCs w:val="24"/>
          <w:vertAlign w:val="superscript"/>
        </w:rPr>
        <w:t>th</w:t>
      </w:r>
      <w:r w:rsidRPr="187568D6" w:rsidR="00657E34">
        <w:rPr>
          <w:rFonts w:ascii="Arial" w:hAnsi="Arial" w:eastAsia="Arial" w:cs="Arial"/>
          <w:sz w:val="24"/>
          <w:szCs w:val="24"/>
        </w:rPr>
        <w:t xml:space="preserve"> March 2024). </w:t>
      </w:r>
    </w:p>
    <w:p w:rsidRPr="003F0EB4" w:rsidR="009E2F8E" w:rsidP="187568D6" w:rsidRDefault="00F114E2" w14:paraId="00F863FC" w14:textId="3331737E">
      <w:pPr>
        <w:rPr>
          <w:rFonts w:ascii="Arial" w:hAnsi="Arial" w:eastAsia="Arial" w:cs="Arial"/>
          <w:sz w:val="24"/>
          <w:szCs w:val="24"/>
        </w:rPr>
      </w:pPr>
      <w:r w:rsidRPr="003F0EB4">
        <w:rPr>
          <w:rFonts w:ascii="Arial" w:hAnsi="Arial" w:cs="Arial"/>
          <w:sz w:val="24"/>
          <w:szCs w:val="24"/>
        </w:rPr>
        <w:tab/>
      </w:r>
      <w:r w:rsidRPr="187568D6" w:rsidR="00F114E2">
        <w:rPr>
          <w:rFonts w:ascii="Arial" w:hAnsi="Arial" w:eastAsia="Arial" w:cs="Arial"/>
          <w:i w:val="1"/>
          <w:iCs w:val="1"/>
          <w:sz w:val="24"/>
          <w:szCs w:val="24"/>
        </w:rPr>
        <w:t>Charities Act 2011</w:t>
      </w:r>
      <w:r w:rsidRPr="187568D6" w:rsidR="00AA08F6">
        <w:rPr>
          <w:rFonts w:ascii="Arial" w:hAnsi="Arial" w:eastAsia="Arial" w:cs="Arial"/>
          <w:sz w:val="24"/>
          <w:szCs w:val="24"/>
        </w:rPr>
        <w:t>, c.25</w:t>
      </w:r>
      <w:r w:rsidRPr="187568D6" w:rsidR="002C0933">
        <w:rPr>
          <w:rFonts w:ascii="Arial" w:hAnsi="Arial" w:eastAsia="Arial" w:cs="Arial"/>
          <w:sz w:val="24"/>
          <w:szCs w:val="24"/>
        </w:rPr>
        <w:t xml:space="preserve">. Available at: </w:t>
      </w:r>
      <w:hyperlink w:history="1" r:id="R4e4c2eb400164b37">
        <w:r w:rsidRPr="187568D6" w:rsidR="002C0933">
          <w:rPr>
            <w:rStyle w:val="Hyperlink"/>
            <w:rFonts w:ascii="Arial" w:hAnsi="Arial" w:eastAsia="Arial" w:cs="Arial"/>
            <w:sz w:val="24"/>
            <w:szCs w:val="24"/>
          </w:rPr>
          <w:t>https://www.legislation.gov.uk/ukpga/2011/25/contents</w:t>
        </w:r>
      </w:hyperlink>
      <w:r w:rsidRPr="187568D6" w:rsidR="002C0933">
        <w:rPr>
          <w:rFonts w:ascii="Arial" w:hAnsi="Arial" w:eastAsia="Arial" w:cs="Arial"/>
          <w:sz w:val="24"/>
          <w:szCs w:val="24"/>
        </w:rPr>
        <w:t xml:space="preserve"> (Accessed: 30</w:t>
      </w:r>
      <w:r w:rsidRPr="187568D6" w:rsidR="002C0933">
        <w:rPr>
          <w:rFonts w:ascii="Arial" w:hAnsi="Arial" w:eastAsia="Arial" w:cs="Arial"/>
          <w:sz w:val="24"/>
          <w:szCs w:val="24"/>
          <w:vertAlign w:val="superscript"/>
        </w:rPr>
        <w:t>th</w:t>
      </w:r>
      <w:r w:rsidRPr="187568D6" w:rsidR="002C0933">
        <w:rPr>
          <w:rFonts w:ascii="Arial" w:hAnsi="Arial" w:eastAsia="Arial" w:cs="Arial"/>
          <w:sz w:val="24"/>
          <w:szCs w:val="24"/>
        </w:rPr>
        <w:t xml:space="preserve"> October 2023). </w:t>
      </w:r>
    </w:p>
    <w:p w:rsidRPr="003F0EB4" w:rsidR="4B7376D2" w:rsidP="187568D6" w:rsidRDefault="4B7376D2" w14:paraId="78395112" w14:textId="08DD2DAA">
      <w:pPr>
        <w:ind w:firstLine="720"/>
        <w:rPr>
          <w:rFonts w:ascii="Arial" w:hAnsi="Arial" w:eastAsia="Arial" w:cs="Arial"/>
          <w:sz w:val="24"/>
          <w:szCs w:val="24"/>
        </w:rPr>
      </w:pPr>
      <w:r w:rsidRPr="187568D6" w:rsidR="4B7376D2">
        <w:rPr>
          <w:rFonts w:ascii="Arial" w:hAnsi="Arial" w:eastAsia="Arial" w:cs="Arial"/>
          <w:sz w:val="24"/>
          <w:szCs w:val="24"/>
        </w:rPr>
        <w:t xml:space="preserve">CIPD. (2019) </w:t>
      </w:r>
      <w:r w:rsidRPr="187568D6" w:rsidR="4B7376D2">
        <w:rPr>
          <w:rFonts w:ascii="Arial" w:hAnsi="Arial" w:eastAsia="Arial" w:cs="Arial"/>
          <w:i w:val="1"/>
          <w:iCs w:val="1"/>
          <w:sz w:val="24"/>
          <w:szCs w:val="24"/>
        </w:rPr>
        <w:t xml:space="preserve">Ethics at work: an </w:t>
      </w:r>
      <w:r w:rsidRPr="187568D6" w:rsidR="4B7376D2">
        <w:rPr>
          <w:rFonts w:ascii="Arial" w:hAnsi="Arial" w:eastAsia="Arial" w:cs="Arial"/>
          <w:i w:val="1"/>
          <w:iCs w:val="1"/>
          <w:sz w:val="24"/>
          <w:szCs w:val="24"/>
        </w:rPr>
        <w:t>employers</w:t>
      </w:r>
      <w:r w:rsidRPr="187568D6" w:rsidR="4B7376D2">
        <w:rPr>
          <w:rFonts w:ascii="Arial" w:hAnsi="Arial" w:eastAsia="Arial" w:cs="Arial"/>
          <w:i w:val="1"/>
          <w:iCs w:val="1"/>
          <w:sz w:val="24"/>
          <w:szCs w:val="24"/>
        </w:rPr>
        <w:t xml:space="preserve"> guide.</w:t>
      </w:r>
      <w:r w:rsidRPr="187568D6" w:rsidR="4B7376D2">
        <w:rPr>
          <w:rFonts w:ascii="Arial" w:hAnsi="Arial" w:eastAsia="Arial" w:cs="Arial"/>
          <w:sz w:val="24"/>
          <w:szCs w:val="24"/>
        </w:rPr>
        <w:t xml:space="preserve"> CIPD. Available at: </w:t>
      </w:r>
      <w:hyperlink w:anchor=":~:text=Ethical%20values%20provide%20the%20moral%20compass%20by%20which,rather%20than%20simply%20following%20a%20set%20of%20rules" r:id="R0ca3dd3126404a92">
        <w:r w:rsidRPr="187568D6" w:rsidR="4B7376D2">
          <w:rPr>
            <w:rStyle w:val="Hyperlink"/>
            <w:rFonts w:ascii="Arial" w:hAnsi="Arial" w:eastAsia="Arial" w:cs="Arial"/>
            <w:sz w:val="24"/>
            <w:szCs w:val="24"/>
          </w:rPr>
          <w:t>https://www.cipd.org/uk/knowledge/guides/ethics-work-guide/#:~:text=Ethical%20values%20provide%20the%20moral%20compass%20by%20which,rather%20than%20simply%20following%20a%20set%20of%20rules</w:t>
        </w:r>
      </w:hyperlink>
      <w:r w:rsidRPr="187568D6" w:rsidR="4B7376D2">
        <w:rPr>
          <w:rFonts w:ascii="Arial" w:hAnsi="Arial" w:eastAsia="Arial" w:cs="Arial"/>
          <w:sz w:val="24"/>
          <w:szCs w:val="24"/>
        </w:rPr>
        <w:t xml:space="preserve"> (Accessed: 31</w:t>
      </w:r>
      <w:r w:rsidRPr="187568D6" w:rsidR="4B7376D2">
        <w:rPr>
          <w:rFonts w:ascii="Arial" w:hAnsi="Arial" w:eastAsia="Arial" w:cs="Arial"/>
          <w:sz w:val="24"/>
          <w:szCs w:val="24"/>
          <w:vertAlign w:val="superscript"/>
        </w:rPr>
        <w:t>st</w:t>
      </w:r>
      <w:r w:rsidRPr="187568D6" w:rsidR="4B7376D2">
        <w:rPr>
          <w:rFonts w:ascii="Arial" w:hAnsi="Arial" w:eastAsia="Arial" w:cs="Arial"/>
          <w:sz w:val="24"/>
          <w:szCs w:val="24"/>
        </w:rPr>
        <w:t xml:space="preserve"> October 2023). </w:t>
      </w:r>
    </w:p>
    <w:p w:rsidRPr="003F0EB4" w:rsidR="63E0D012" w:rsidP="187568D6" w:rsidRDefault="63E0D012" w14:paraId="65ACB345" w14:textId="0E7BF043">
      <w:pPr>
        <w:ind w:firstLine="720"/>
        <w:rPr>
          <w:rFonts w:ascii="Arial" w:hAnsi="Arial" w:eastAsia="Arial" w:cs="Arial"/>
          <w:sz w:val="24"/>
          <w:szCs w:val="24"/>
        </w:rPr>
      </w:pPr>
      <w:r w:rsidRPr="187568D6" w:rsidR="63E0D012">
        <w:rPr>
          <w:rFonts w:ascii="Arial" w:hAnsi="Arial" w:eastAsia="Arial" w:cs="Arial"/>
          <w:sz w:val="24"/>
          <w:szCs w:val="24"/>
        </w:rPr>
        <w:t xml:space="preserve">CIPD. (2022) </w:t>
      </w:r>
      <w:r w:rsidRPr="187568D6" w:rsidR="63E0D012">
        <w:rPr>
          <w:rFonts w:ascii="Arial" w:hAnsi="Arial" w:eastAsia="Arial" w:cs="Arial"/>
          <w:i w:val="1"/>
          <w:iCs w:val="1"/>
          <w:sz w:val="24"/>
          <w:szCs w:val="24"/>
        </w:rPr>
        <w:t>People analytics.</w:t>
      </w:r>
      <w:r w:rsidRPr="187568D6" w:rsidR="63E0D012">
        <w:rPr>
          <w:rFonts w:ascii="Arial" w:hAnsi="Arial" w:eastAsia="Arial" w:cs="Arial"/>
          <w:sz w:val="24"/>
          <w:szCs w:val="24"/>
        </w:rPr>
        <w:t xml:space="preserve"> CIPD. Available at: </w:t>
      </w:r>
      <w:hyperlink r:id="R679fd931bda34cc2">
        <w:r w:rsidRPr="187568D6" w:rsidR="63E0D012">
          <w:rPr>
            <w:rStyle w:val="Hyperlink"/>
            <w:rFonts w:ascii="Arial" w:hAnsi="Arial" w:eastAsia="Arial" w:cs="Arial"/>
            <w:sz w:val="24"/>
            <w:szCs w:val="24"/>
          </w:rPr>
          <w:t>https://www.cipd.org/uk/knowledge/factsheets/analytics-factsheet/</w:t>
        </w:r>
      </w:hyperlink>
      <w:r w:rsidRPr="187568D6" w:rsidR="63E0D012">
        <w:rPr>
          <w:rFonts w:ascii="Arial" w:hAnsi="Arial" w:eastAsia="Arial" w:cs="Arial"/>
          <w:sz w:val="24"/>
          <w:szCs w:val="24"/>
        </w:rPr>
        <w:t xml:space="preserve">  (Accessed: 3</w:t>
      </w:r>
      <w:r w:rsidRPr="187568D6" w:rsidR="63E0D012">
        <w:rPr>
          <w:rFonts w:ascii="Arial" w:hAnsi="Arial" w:eastAsia="Arial" w:cs="Arial"/>
          <w:sz w:val="24"/>
          <w:szCs w:val="24"/>
          <w:vertAlign w:val="superscript"/>
        </w:rPr>
        <w:t>rd</w:t>
      </w:r>
      <w:r w:rsidRPr="187568D6" w:rsidR="63E0D012">
        <w:rPr>
          <w:rFonts w:ascii="Arial" w:hAnsi="Arial" w:eastAsia="Arial" w:cs="Arial"/>
          <w:sz w:val="24"/>
          <w:szCs w:val="24"/>
        </w:rPr>
        <w:t xml:space="preserve"> November 2023). </w:t>
      </w:r>
    </w:p>
    <w:p w:rsidR="5229147D" w:rsidP="187568D6" w:rsidRDefault="5229147D" w14:paraId="74B8579E" w14:textId="2C0A0E6B">
      <w:pPr>
        <w:ind w:firstLine="720"/>
        <w:rPr>
          <w:rFonts w:ascii="Arial" w:hAnsi="Arial" w:eastAsia="Arial" w:cs="Arial"/>
          <w:sz w:val="24"/>
          <w:szCs w:val="24"/>
        </w:rPr>
      </w:pPr>
      <w:r w:rsidRPr="187568D6" w:rsidR="5229147D">
        <w:rPr>
          <w:rFonts w:ascii="Arial" w:hAnsi="Arial" w:eastAsia="Arial" w:cs="Arial"/>
          <w:sz w:val="24"/>
          <w:szCs w:val="24"/>
        </w:rPr>
        <w:t>CIPD. (2023)</w:t>
      </w:r>
      <w:r w:rsidRPr="187568D6" w:rsidR="6C700B80">
        <w:rPr>
          <w:rFonts w:ascii="Arial" w:hAnsi="Arial" w:eastAsia="Arial" w:cs="Arial"/>
          <w:sz w:val="24"/>
          <w:szCs w:val="24"/>
        </w:rPr>
        <w:t xml:space="preserve"> </w:t>
      </w:r>
      <w:r w:rsidRPr="187568D6" w:rsidR="6C700B80">
        <w:rPr>
          <w:rFonts w:ascii="Arial" w:hAnsi="Arial" w:eastAsia="Arial" w:cs="Arial"/>
          <w:i w:val="1"/>
          <w:iCs w:val="1"/>
          <w:sz w:val="24"/>
          <w:szCs w:val="24"/>
        </w:rPr>
        <w:t xml:space="preserve">The value of people </w:t>
      </w:r>
      <w:r w:rsidRPr="187568D6" w:rsidR="6C700B80">
        <w:rPr>
          <w:rFonts w:ascii="Arial" w:hAnsi="Arial" w:eastAsia="Arial" w:cs="Arial"/>
          <w:i w:val="1"/>
          <w:iCs w:val="1"/>
          <w:sz w:val="24"/>
          <w:szCs w:val="24"/>
        </w:rPr>
        <w:t>expertise</w:t>
      </w:r>
      <w:r w:rsidRPr="187568D6" w:rsidR="6C700B80">
        <w:rPr>
          <w:rFonts w:ascii="Arial" w:hAnsi="Arial" w:eastAsia="Arial" w:cs="Arial"/>
          <w:i w:val="1"/>
          <w:iCs w:val="1"/>
          <w:sz w:val="24"/>
          <w:szCs w:val="24"/>
        </w:rPr>
        <w:t xml:space="preserve"> on corporate boards.</w:t>
      </w:r>
      <w:r w:rsidRPr="187568D6" w:rsidR="6C700B80">
        <w:rPr>
          <w:rFonts w:ascii="Arial" w:hAnsi="Arial" w:eastAsia="Arial" w:cs="Arial"/>
          <w:sz w:val="24"/>
          <w:szCs w:val="24"/>
        </w:rPr>
        <w:t xml:space="preserve"> CIPD. Available at: </w:t>
      </w:r>
      <w:hyperlink r:id="R89dedac751f04c8f">
        <w:r w:rsidRPr="187568D6" w:rsidR="6C700B80">
          <w:rPr>
            <w:rStyle w:val="Hyperlink"/>
            <w:rFonts w:ascii="Arial" w:hAnsi="Arial" w:eastAsia="Arial" w:cs="Arial"/>
            <w:sz w:val="24"/>
            <w:szCs w:val="24"/>
          </w:rPr>
          <w:t>https://www.cipd.org/globalassets/media/knowledge/knowledge-hub/reports/2023-pdfs/2023-the-value-of-people-expertise.pdf</w:t>
        </w:r>
      </w:hyperlink>
      <w:r w:rsidRPr="187568D6" w:rsidR="6C700B80">
        <w:rPr>
          <w:rFonts w:ascii="Arial" w:hAnsi="Arial" w:eastAsia="Arial" w:cs="Arial"/>
          <w:sz w:val="24"/>
          <w:szCs w:val="24"/>
        </w:rPr>
        <w:t xml:space="preserve"> </w:t>
      </w:r>
      <w:r w:rsidRPr="187568D6" w:rsidR="5229147D">
        <w:rPr>
          <w:rFonts w:ascii="Arial" w:hAnsi="Arial" w:eastAsia="Arial" w:cs="Arial"/>
          <w:sz w:val="24"/>
          <w:szCs w:val="24"/>
        </w:rPr>
        <w:t>(Accessed: 5</w:t>
      </w:r>
      <w:r w:rsidRPr="187568D6" w:rsidR="5229147D">
        <w:rPr>
          <w:rFonts w:ascii="Arial" w:hAnsi="Arial" w:eastAsia="Arial" w:cs="Arial"/>
          <w:sz w:val="24"/>
          <w:szCs w:val="24"/>
          <w:vertAlign w:val="superscript"/>
        </w:rPr>
        <w:t>th</w:t>
      </w:r>
      <w:r w:rsidRPr="187568D6" w:rsidR="5229147D">
        <w:rPr>
          <w:rFonts w:ascii="Arial" w:hAnsi="Arial" w:eastAsia="Arial" w:cs="Arial"/>
          <w:sz w:val="24"/>
          <w:szCs w:val="24"/>
        </w:rPr>
        <w:t xml:space="preserve"> November 2023). </w:t>
      </w:r>
    </w:p>
    <w:p w:rsidR="00B80FDD" w:rsidP="187568D6" w:rsidRDefault="00B80FDD" w14:paraId="18830E8B" w14:textId="646E9B22">
      <w:pPr>
        <w:ind w:firstLine="720"/>
        <w:rPr>
          <w:rFonts w:ascii="Arial" w:hAnsi="Arial" w:eastAsia="Arial" w:cs="Arial"/>
          <w:sz w:val="24"/>
          <w:szCs w:val="24"/>
        </w:rPr>
      </w:pPr>
      <w:r w:rsidRPr="187568D6" w:rsidR="00B80FDD">
        <w:rPr>
          <w:rFonts w:ascii="Arial" w:hAnsi="Arial" w:eastAsia="Arial" w:cs="Arial"/>
          <w:sz w:val="24"/>
          <w:szCs w:val="24"/>
        </w:rPr>
        <w:t>CIPD. (2024</w:t>
      </w:r>
      <w:r w:rsidRPr="187568D6" w:rsidR="6A9A9F6E">
        <w:rPr>
          <w:rFonts w:ascii="Arial" w:hAnsi="Arial" w:eastAsia="Arial" w:cs="Arial"/>
          <w:sz w:val="24"/>
          <w:szCs w:val="24"/>
        </w:rPr>
        <w:t>a</w:t>
      </w:r>
      <w:r w:rsidRPr="187568D6" w:rsidR="00B80FDD">
        <w:rPr>
          <w:rFonts w:ascii="Arial" w:hAnsi="Arial" w:eastAsia="Arial" w:cs="Arial"/>
          <w:sz w:val="24"/>
          <w:szCs w:val="24"/>
        </w:rPr>
        <w:t xml:space="preserve">) </w:t>
      </w:r>
      <w:r w:rsidRPr="187568D6" w:rsidR="001B106C">
        <w:rPr>
          <w:rFonts w:ascii="Arial" w:hAnsi="Arial" w:eastAsia="Arial" w:cs="Arial"/>
          <w:i w:val="1"/>
          <w:iCs w:val="1"/>
          <w:sz w:val="24"/>
          <w:szCs w:val="24"/>
        </w:rPr>
        <w:t>The CPD cycle.</w:t>
      </w:r>
      <w:r w:rsidRPr="187568D6" w:rsidR="001B106C">
        <w:rPr>
          <w:rFonts w:ascii="Arial" w:hAnsi="Arial" w:eastAsia="Arial" w:cs="Arial"/>
          <w:sz w:val="24"/>
          <w:szCs w:val="24"/>
        </w:rPr>
        <w:t xml:space="preserve"> CIPD. Available at: </w:t>
      </w:r>
      <w:hyperlink r:id="R928426dbf0af4d88">
        <w:r w:rsidRPr="187568D6" w:rsidR="001B106C">
          <w:rPr>
            <w:rStyle w:val="Hyperlink"/>
            <w:rFonts w:ascii="Arial" w:hAnsi="Arial" w:eastAsia="Arial" w:cs="Arial"/>
            <w:sz w:val="24"/>
            <w:szCs w:val="24"/>
          </w:rPr>
          <w:t>https://www.cipd.org/uk/learning/cpd/cycle/</w:t>
        </w:r>
      </w:hyperlink>
      <w:r w:rsidRPr="187568D6" w:rsidR="001B106C">
        <w:rPr>
          <w:rFonts w:ascii="Arial" w:hAnsi="Arial" w:eastAsia="Arial" w:cs="Arial"/>
          <w:sz w:val="24"/>
          <w:szCs w:val="24"/>
        </w:rPr>
        <w:t xml:space="preserve"> (Accessed: 16</w:t>
      </w:r>
      <w:r w:rsidRPr="187568D6" w:rsidR="001B106C">
        <w:rPr>
          <w:rFonts w:ascii="Arial" w:hAnsi="Arial" w:eastAsia="Arial" w:cs="Arial"/>
          <w:sz w:val="24"/>
          <w:szCs w:val="24"/>
          <w:vertAlign w:val="superscript"/>
        </w:rPr>
        <w:t>th</w:t>
      </w:r>
      <w:r w:rsidRPr="187568D6" w:rsidR="001B106C">
        <w:rPr>
          <w:rFonts w:ascii="Arial" w:hAnsi="Arial" w:eastAsia="Arial" w:cs="Arial"/>
          <w:sz w:val="24"/>
          <w:szCs w:val="24"/>
        </w:rPr>
        <w:t xml:space="preserve"> February 2024).</w:t>
      </w:r>
    </w:p>
    <w:p w:rsidR="00B80FDD" w:rsidP="187568D6" w:rsidRDefault="00B80FDD" w14:paraId="6B0C9A2A" w14:textId="1671EF5A">
      <w:pPr>
        <w:ind w:firstLine="720"/>
        <w:rPr>
          <w:rFonts w:ascii="Arial" w:hAnsi="Arial" w:eastAsia="Arial" w:cs="Arial"/>
          <w:sz w:val="24"/>
          <w:szCs w:val="24"/>
        </w:rPr>
      </w:pPr>
      <w:r w:rsidRPr="187568D6" w:rsidR="5F826E34">
        <w:rPr>
          <w:rFonts w:ascii="Arial" w:hAnsi="Arial" w:eastAsia="Arial" w:cs="Arial"/>
          <w:sz w:val="24"/>
          <w:szCs w:val="24"/>
        </w:rPr>
        <w:t xml:space="preserve">CIPD. (2024b) </w:t>
      </w:r>
      <w:r w:rsidRPr="187568D6" w:rsidR="5F826E34">
        <w:rPr>
          <w:rFonts w:ascii="Arial" w:hAnsi="Arial" w:eastAsia="Arial" w:cs="Arial"/>
          <w:i w:val="1"/>
          <w:iCs w:val="1"/>
          <w:sz w:val="24"/>
          <w:szCs w:val="24"/>
        </w:rPr>
        <w:t>The profession map.</w:t>
      </w:r>
      <w:r w:rsidRPr="187568D6" w:rsidR="5F826E34">
        <w:rPr>
          <w:rFonts w:ascii="Arial" w:hAnsi="Arial" w:eastAsia="Arial" w:cs="Arial"/>
          <w:sz w:val="24"/>
          <w:szCs w:val="24"/>
        </w:rPr>
        <w:t xml:space="preserve"> CIPD. Available at: </w:t>
      </w:r>
      <w:hyperlink r:id="R4b5c9c0b6e6d4138">
        <w:r w:rsidRPr="187568D6" w:rsidR="5F826E34">
          <w:rPr>
            <w:rStyle w:val="Hyperlink"/>
            <w:rFonts w:ascii="Arial" w:hAnsi="Arial" w:eastAsia="Arial" w:cs="Arial"/>
            <w:sz w:val="24"/>
            <w:szCs w:val="24"/>
          </w:rPr>
          <w:t>https://www.cipd.org/uk/the-people-profession/the-profession-map/explore-the-profession-map/</w:t>
        </w:r>
      </w:hyperlink>
      <w:r w:rsidRPr="187568D6" w:rsidR="5F826E34">
        <w:rPr>
          <w:rFonts w:ascii="Arial" w:hAnsi="Arial" w:eastAsia="Arial" w:cs="Arial"/>
          <w:sz w:val="24"/>
          <w:szCs w:val="24"/>
        </w:rPr>
        <w:t xml:space="preserve"> (Accessed: 25</w:t>
      </w:r>
      <w:r w:rsidRPr="187568D6" w:rsidR="5F826E34">
        <w:rPr>
          <w:rFonts w:ascii="Arial" w:hAnsi="Arial" w:eastAsia="Arial" w:cs="Arial"/>
          <w:sz w:val="24"/>
          <w:szCs w:val="24"/>
          <w:vertAlign w:val="superscript"/>
        </w:rPr>
        <w:t>th</w:t>
      </w:r>
      <w:r w:rsidRPr="187568D6" w:rsidR="5F826E34">
        <w:rPr>
          <w:rFonts w:ascii="Arial" w:hAnsi="Arial" w:eastAsia="Arial" w:cs="Arial"/>
          <w:sz w:val="24"/>
          <w:szCs w:val="24"/>
        </w:rPr>
        <w:t xml:space="preserve"> March 2024)</w:t>
      </w:r>
      <w:r w:rsidRPr="187568D6" w:rsidR="5F826E34">
        <w:rPr>
          <w:rFonts w:ascii="Arial" w:hAnsi="Arial" w:eastAsia="Arial" w:cs="Arial"/>
          <w:sz w:val="24"/>
          <w:szCs w:val="24"/>
        </w:rPr>
        <w:t xml:space="preserve">. </w:t>
      </w:r>
      <w:r w:rsidRPr="187568D6" w:rsidR="001B106C">
        <w:rPr>
          <w:rFonts w:ascii="Arial" w:hAnsi="Arial" w:eastAsia="Arial" w:cs="Arial"/>
          <w:sz w:val="24"/>
          <w:szCs w:val="24"/>
        </w:rPr>
        <w:t xml:space="preserve"> </w:t>
      </w:r>
    </w:p>
    <w:p w:rsidR="00074641" w:rsidP="187568D6" w:rsidRDefault="00074641" w14:paraId="7253158D" w14:textId="1190D695">
      <w:pPr>
        <w:ind w:firstLine="720"/>
        <w:rPr>
          <w:rFonts w:ascii="Arial" w:hAnsi="Arial" w:eastAsia="Arial" w:cs="Arial"/>
          <w:sz w:val="24"/>
          <w:szCs w:val="24"/>
        </w:rPr>
      </w:pPr>
      <w:r w:rsidRPr="187568D6" w:rsidR="00074641">
        <w:rPr>
          <w:rFonts w:ascii="Arial" w:hAnsi="Arial" w:eastAsia="Arial" w:cs="Arial"/>
          <w:sz w:val="24"/>
          <w:szCs w:val="24"/>
        </w:rPr>
        <w:t>Cioca</w:t>
      </w:r>
      <w:r w:rsidRPr="187568D6" w:rsidR="00074641">
        <w:rPr>
          <w:rFonts w:ascii="Arial" w:hAnsi="Arial" w:eastAsia="Arial" w:cs="Arial"/>
          <w:sz w:val="24"/>
          <w:szCs w:val="24"/>
        </w:rPr>
        <w:t xml:space="preserve">, I. and Gifford, J. (2022) </w:t>
      </w:r>
      <w:r w:rsidRPr="187568D6" w:rsidR="00074641">
        <w:rPr>
          <w:rFonts w:ascii="Arial" w:hAnsi="Arial" w:eastAsia="Arial" w:cs="Arial"/>
          <w:i w:val="1"/>
          <w:iCs w:val="1"/>
          <w:sz w:val="24"/>
          <w:szCs w:val="24"/>
        </w:rPr>
        <w:t>Performance feedback: an evidence review. Practice summary and recommendations</w:t>
      </w:r>
      <w:r w:rsidRPr="187568D6" w:rsidR="00074641">
        <w:rPr>
          <w:rFonts w:ascii="Arial" w:hAnsi="Arial" w:eastAsia="Arial" w:cs="Arial"/>
          <w:sz w:val="24"/>
          <w:szCs w:val="24"/>
        </w:rPr>
        <w:t xml:space="preserve">. </w:t>
      </w:r>
      <w:r w:rsidRPr="187568D6" w:rsidR="006351DE">
        <w:rPr>
          <w:rFonts w:ascii="Arial" w:hAnsi="Arial" w:eastAsia="Arial" w:cs="Arial"/>
          <w:sz w:val="24"/>
          <w:szCs w:val="24"/>
        </w:rPr>
        <w:t xml:space="preserve">CIPD. Available at: </w:t>
      </w:r>
      <w:hyperlink r:id="R3a3e87508af14676">
        <w:r w:rsidRPr="187568D6" w:rsidR="006351DE">
          <w:rPr>
            <w:rStyle w:val="Hyperlink"/>
            <w:rFonts w:ascii="Arial" w:hAnsi="Arial" w:eastAsia="Arial" w:cs="Arial"/>
            <w:sz w:val="24"/>
            <w:szCs w:val="24"/>
          </w:rPr>
          <w:t>https://www.cipd.org/globalassets/media/knowledge/knowledge-hub/evidence-reviews/performance-feedback-evidence-review_tcm18-111378.pdf</w:t>
        </w:r>
      </w:hyperlink>
      <w:r w:rsidRPr="187568D6" w:rsidR="006351DE">
        <w:rPr>
          <w:rFonts w:ascii="Arial" w:hAnsi="Arial" w:eastAsia="Arial" w:cs="Arial"/>
          <w:sz w:val="24"/>
          <w:szCs w:val="24"/>
        </w:rPr>
        <w:t xml:space="preserve"> (Accessed: 5</w:t>
      </w:r>
      <w:r w:rsidRPr="187568D6" w:rsidR="006351DE">
        <w:rPr>
          <w:rFonts w:ascii="Arial" w:hAnsi="Arial" w:eastAsia="Arial" w:cs="Arial"/>
          <w:sz w:val="24"/>
          <w:szCs w:val="24"/>
          <w:vertAlign w:val="superscript"/>
        </w:rPr>
        <w:t>th</w:t>
      </w:r>
      <w:r w:rsidRPr="187568D6" w:rsidR="006351DE">
        <w:rPr>
          <w:rFonts w:ascii="Arial" w:hAnsi="Arial" w:eastAsia="Arial" w:cs="Arial"/>
          <w:sz w:val="24"/>
          <w:szCs w:val="24"/>
        </w:rPr>
        <w:t xml:space="preserve"> March 2024). </w:t>
      </w:r>
    </w:p>
    <w:p w:rsidRPr="003F0EB4" w:rsidR="00F549F6" w:rsidP="187568D6" w:rsidRDefault="00F549F6" w14:paraId="7E9D5AB3" w14:textId="586D4092">
      <w:pPr>
        <w:ind w:firstLine="720"/>
        <w:rPr>
          <w:rFonts w:ascii="Arial" w:hAnsi="Arial" w:eastAsia="Arial" w:cs="Arial"/>
          <w:sz w:val="24"/>
          <w:szCs w:val="24"/>
        </w:rPr>
      </w:pPr>
      <w:r w:rsidRPr="187568D6" w:rsidR="00F549F6">
        <w:rPr>
          <w:rFonts w:ascii="Arial" w:hAnsi="Arial" w:eastAsia="Arial" w:cs="Arial"/>
          <w:sz w:val="24"/>
          <w:szCs w:val="24"/>
        </w:rPr>
        <w:t xml:space="preserve">Clark, S. (2015) </w:t>
      </w:r>
      <w:r w:rsidRPr="187568D6" w:rsidR="00D111AC">
        <w:rPr>
          <w:rFonts w:ascii="Arial" w:hAnsi="Arial" w:eastAsia="Arial" w:cs="Arial"/>
          <w:i w:val="1"/>
          <w:iCs w:val="1"/>
          <w:sz w:val="24"/>
          <w:szCs w:val="24"/>
        </w:rPr>
        <w:t xml:space="preserve">Ethical decision-making: eight perspectives on workplace dilemmas. </w:t>
      </w:r>
      <w:r w:rsidRPr="187568D6" w:rsidR="00D111AC">
        <w:rPr>
          <w:rFonts w:ascii="Arial" w:hAnsi="Arial" w:eastAsia="Arial" w:cs="Arial"/>
          <w:sz w:val="24"/>
          <w:szCs w:val="24"/>
        </w:rPr>
        <w:t xml:space="preserve">CIPD. Available at: </w:t>
      </w:r>
      <w:hyperlink r:id="R847bc5f0ab3446fa">
        <w:r w:rsidRPr="187568D6" w:rsidR="00D111AC">
          <w:rPr>
            <w:rStyle w:val="Hyperlink"/>
            <w:rFonts w:ascii="Arial" w:hAnsi="Arial" w:eastAsia="Arial" w:cs="Arial"/>
            <w:sz w:val="24"/>
            <w:szCs w:val="24"/>
          </w:rPr>
          <w:t>https://www.cipd.org/globalassets/media/knowledge/knowledge-hub/reports/ethical-decision-making-2015-eight-perspectives-on-workplace-dilemmas_tcm18-9564.pdf</w:t>
        </w:r>
      </w:hyperlink>
      <w:r w:rsidRPr="187568D6" w:rsidR="00D111AC">
        <w:rPr>
          <w:rFonts w:ascii="Arial" w:hAnsi="Arial" w:eastAsia="Arial" w:cs="Arial"/>
          <w:sz w:val="24"/>
          <w:szCs w:val="24"/>
        </w:rPr>
        <w:t xml:space="preserve"> (Accessed: 15</w:t>
      </w:r>
      <w:r w:rsidRPr="187568D6" w:rsidR="00D111AC">
        <w:rPr>
          <w:rFonts w:ascii="Arial" w:hAnsi="Arial" w:eastAsia="Arial" w:cs="Arial"/>
          <w:sz w:val="24"/>
          <w:szCs w:val="24"/>
          <w:vertAlign w:val="superscript"/>
        </w:rPr>
        <w:t>th</w:t>
      </w:r>
      <w:r w:rsidRPr="187568D6" w:rsidR="00D111AC">
        <w:rPr>
          <w:rFonts w:ascii="Arial" w:hAnsi="Arial" w:eastAsia="Arial" w:cs="Arial"/>
          <w:sz w:val="24"/>
          <w:szCs w:val="24"/>
        </w:rPr>
        <w:t xml:space="preserve"> February 2024). </w:t>
      </w:r>
    </w:p>
    <w:p w:rsidRPr="003F0EB4" w:rsidR="262BA84A" w:rsidP="187568D6" w:rsidRDefault="262BA84A" w14:paraId="472BD7E1" w14:textId="31BC6A47">
      <w:pPr>
        <w:ind w:firstLine="720"/>
        <w:rPr>
          <w:rFonts w:ascii="Arial" w:hAnsi="Arial" w:eastAsia="Arial" w:cs="Arial"/>
          <w:sz w:val="24"/>
          <w:szCs w:val="24"/>
        </w:rPr>
      </w:pPr>
      <w:r w:rsidRPr="187568D6" w:rsidR="262BA84A">
        <w:rPr>
          <w:rFonts w:ascii="Arial" w:hAnsi="Arial" w:eastAsia="Arial" w:cs="Arial"/>
          <w:sz w:val="24"/>
          <w:szCs w:val="24"/>
        </w:rPr>
        <w:t xml:space="preserve">Cotton, C., Gifford, J. and Young, J. (2022) </w:t>
      </w:r>
      <w:r w:rsidRPr="187568D6" w:rsidR="262BA84A">
        <w:rPr>
          <w:rFonts w:ascii="Arial" w:hAnsi="Arial" w:eastAsia="Arial" w:cs="Arial"/>
          <w:i w:val="1"/>
          <w:iCs w:val="1"/>
          <w:sz w:val="24"/>
          <w:szCs w:val="24"/>
        </w:rPr>
        <w:t xml:space="preserve">Incentives and recognition: an evidence review. </w:t>
      </w:r>
      <w:r w:rsidRPr="187568D6" w:rsidR="262BA84A">
        <w:rPr>
          <w:rFonts w:ascii="Arial" w:hAnsi="Arial" w:eastAsia="Arial" w:cs="Arial"/>
          <w:sz w:val="24"/>
          <w:szCs w:val="24"/>
        </w:rPr>
        <w:t xml:space="preserve">CIPD. Available at: </w:t>
      </w:r>
      <w:hyperlink r:id="R1549ffed489a493b">
        <w:r w:rsidRPr="187568D6" w:rsidR="262BA84A">
          <w:rPr>
            <w:rStyle w:val="Hyperlink"/>
            <w:rFonts w:ascii="Arial" w:hAnsi="Arial" w:eastAsia="Arial" w:cs="Arial"/>
            <w:sz w:val="24"/>
            <w:szCs w:val="24"/>
          </w:rPr>
          <w:t>https://www.cipd.org/globalassets/media/knowledge/knowledge-hub/evidence-reviews/incentives-recognition-practice-summary_tcm18-105466.pdf</w:t>
        </w:r>
      </w:hyperlink>
      <w:r w:rsidRPr="187568D6" w:rsidR="262BA84A">
        <w:rPr>
          <w:rFonts w:ascii="Arial" w:hAnsi="Arial" w:eastAsia="Arial" w:cs="Arial"/>
          <w:sz w:val="24"/>
          <w:szCs w:val="24"/>
        </w:rPr>
        <w:t xml:space="preserve"> (Accessed: 12</w:t>
      </w:r>
      <w:r w:rsidRPr="187568D6" w:rsidR="262BA84A">
        <w:rPr>
          <w:rFonts w:ascii="Arial" w:hAnsi="Arial" w:eastAsia="Arial" w:cs="Arial"/>
          <w:sz w:val="24"/>
          <w:szCs w:val="24"/>
          <w:vertAlign w:val="superscript"/>
        </w:rPr>
        <w:t>th</w:t>
      </w:r>
      <w:r w:rsidRPr="187568D6" w:rsidR="262BA84A">
        <w:rPr>
          <w:rFonts w:ascii="Arial" w:hAnsi="Arial" w:eastAsia="Arial" w:cs="Arial"/>
          <w:sz w:val="24"/>
          <w:szCs w:val="24"/>
        </w:rPr>
        <w:t xml:space="preserve"> December 2023). </w:t>
      </w:r>
    </w:p>
    <w:p w:rsidR="001D5642" w:rsidP="187568D6" w:rsidRDefault="00804DBC" w14:paraId="5F7CBF6B" w14:textId="77777777">
      <w:pPr>
        <w:ind w:firstLine="720"/>
        <w:rPr>
          <w:rStyle w:val="normaltextrun"/>
          <w:rFonts w:ascii="Arial" w:hAnsi="Arial" w:eastAsia="Arial" w:cs="Arial"/>
          <w:color w:val="000000"/>
          <w:sz w:val="24"/>
          <w:szCs w:val="24"/>
          <w:shd w:val="clear" w:color="auto" w:fill="FFFFFF"/>
        </w:rPr>
      </w:pPr>
      <w:r w:rsidRPr="187568D6" w:rsidR="00804DBC">
        <w:rPr>
          <w:rStyle w:val="normaltextrun"/>
          <w:rFonts w:ascii="Arial" w:hAnsi="Arial" w:eastAsia="Arial" w:cs="Arial"/>
          <w:color w:val="000000"/>
          <w:sz w:val="24"/>
          <w:szCs w:val="24"/>
          <w:shd w:val="clear" w:color="auto" w:fill="FFFFFF"/>
        </w:rPr>
        <w:t xml:space="preserve">Cotton, C., Marriott, L., and Perkins, S. (2022b). </w:t>
      </w:r>
      <w:r w:rsidRPr="187568D6" w:rsidR="00804DBC">
        <w:rPr>
          <w:rStyle w:val="normaltextrun"/>
          <w:rFonts w:ascii="Arial" w:hAnsi="Arial" w:eastAsia="Arial" w:cs="Arial"/>
          <w:i w:val="1"/>
          <w:iCs w:val="1"/>
          <w:color w:val="000000"/>
          <w:sz w:val="24"/>
          <w:szCs w:val="24"/>
          <w:shd w:val="clear" w:color="auto" w:fill="FFFFFF"/>
        </w:rPr>
        <w:t>Reward management survey.</w:t>
      </w:r>
      <w:r w:rsidRPr="187568D6" w:rsidR="00804DBC">
        <w:rPr>
          <w:rStyle w:val="normaltextrun"/>
          <w:rFonts w:ascii="Arial" w:hAnsi="Arial" w:eastAsia="Arial" w:cs="Arial"/>
          <w:color w:val="000000"/>
          <w:sz w:val="24"/>
          <w:szCs w:val="24"/>
          <w:shd w:val="clear" w:color="auto" w:fill="FFFFFF"/>
        </w:rPr>
        <w:t xml:space="preserve"> CIPD</w:t>
      </w:r>
      <w:r w:rsidRPr="187568D6" w:rsidR="00804DBC">
        <w:rPr>
          <w:rStyle w:val="normaltextrun"/>
          <w:rFonts w:ascii="Arial" w:hAnsi="Arial" w:eastAsia="Arial" w:cs="Arial"/>
          <w:color w:val="000000"/>
          <w:sz w:val="24"/>
          <w:szCs w:val="24"/>
          <w:shd w:val="clear" w:color="auto" w:fill="FFFFFF"/>
        </w:rPr>
        <w:t xml:space="preserve">.  </w:t>
      </w:r>
      <w:r w:rsidRPr="187568D6" w:rsidR="00804DBC">
        <w:rPr>
          <w:rStyle w:val="normaltextrun"/>
          <w:rFonts w:ascii="Arial" w:hAnsi="Arial" w:eastAsia="Arial" w:cs="Arial"/>
          <w:color w:val="000000"/>
          <w:sz w:val="24"/>
          <w:szCs w:val="24"/>
          <w:shd w:val="clear" w:color="auto" w:fill="FFFFFF"/>
        </w:rPr>
        <w:t xml:space="preserve">Available at: </w:t>
      </w:r>
      <w:hyperlink w:tgtFrame="_blank" w:history="1" r:id="R73f3a910f26d4df3">
        <w:r w:rsidRPr="187568D6" w:rsidR="00804DBC">
          <w:rPr>
            <w:rStyle w:val="normaltextrun"/>
            <w:rFonts w:ascii="Arial" w:hAnsi="Arial" w:eastAsia="Arial" w:cs="Arial"/>
            <w:color w:val="0563C1"/>
            <w:sz w:val="24"/>
            <w:szCs w:val="24"/>
            <w:u w:val="single"/>
            <w:shd w:val="clear" w:color="auto" w:fill="FFFFFF"/>
          </w:rPr>
          <w:t>https://www.cipd.co.uk/Images/reward-management-survey-2022_tcm18-108776.pdf</w:t>
        </w:r>
      </w:hyperlink>
      <w:r w:rsidRPr="187568D6" w:rsidR="00804DBC">
        <w:rPr>
          <w:rStyle w:val="normaltextrun"/>
          <w:rFonts w:ascii="Arial" w:hAnsi="Arial" w:eastAsia="Arial" w:cs="Arial"/>
          <w:color w:val="000000"/>
          <w:sz w:val="24"/>
          <w:szCs w:val="24"/>
          <w:shd w:val="clear" w:color="auto" w:fill="FFFFFF"/>
        </w:rPr>
        <w:t>  (Accessed: 30</w:t>
      </w:r>
      <w:r w:rsidRPr="187568D6" w:rsidR="00804DBC">
        <w:rPr>
          <w:rStyle w:val="normaltextrun"/>
          <w:rFonts w:ascii="Arial" w:hAnsi="Arial" w:eastAsia="Arial" w:cs="Arial"/>
          <w:color w:val="000000"/>
          <w:sz w:val="24"/>
          <w:szCs w:val="24"/>
          <w:shd w:val="clear" w:color="auto" w:fill="FFFFFF"/>
          <w:vertAlign w:val="superscript"/>
        </w:rPr>
        <w:t>th</w:t>
      </w:r>
      <w:r w:rsidRPr="187568D6" w:rsidR="00804DBC">
        <w:rPr>
          <w:rStyle w:val="normaltextrun"/>
          <w:rFonts w:ascii="Arial" w:hAnsi="Arial" w:eastAsia="Arial" w:cs="Arial"/>
          <w:color w:val="000000"/>
          <w:sz w:val="24"/>
          <w:szCs w:val="24"/>
          <w:shd w:val="clear" w:color="auto" w:fill="FFFFFF"/>
        </w:rPr>
        <w:t xml:space="preserve"> October 2023). </w:t>
      </w:r>
    </w:p>
    <w:p w:rsidRPr="00B405FC" w:rsidR="00804DBC" w:rsidP="187568D6" w:rsidRDefault="001D5642" w14:paraId="7317E718" w14:textId="7535ABD1">
      <w:pPr>
        <w:ind w:firstLine="720"/>
        <w:rPr>
          <w:rStyle w:val="eop"/>
          <w:rFonts w:ascii="Arial" w:hAnsi="Arial" w:eastAsia="Arial" w:cs="Arial"/>
          <w:color w:val="000000" w:themeColor="text1"/>
          <w:sz w:val="24"/>
          <w:szCs w:val="24"/>
        </w:rPr>
      </w:pPr>
      <w:r w:rsidRPr="187568D6" w:rsidR="001D5642">
        <w:rPr>
          <w:rFonts w:ascii="Arial" w:hAnsi="Arial" w:eastAsia="Arial" w:cs="Arial"/>
          <w:color w:val="000000" w:themeColor="text1"/>
          <w:sz w:val="24"/>
          <w:szCs w:val="24"/>
          <w:shd w:val="clear" w:color="auto" w:fill="FFFFFF"/>
        </w:rPr>
        <w:t xml:space="preserve">De Boer, E.M, </w:t>
      </w:r>
      <w:r w:rsidRPr="187568D6" w:rsidR="00B405FC">
        <w:rPr>
          <w:rFonts w:ascii="Arial" w:hAnsi="Arial" w:eastAsia="Arial" w:cs="Arial"/>
          <w:color w:val="000000" w:themeColor="text1"/>
          <w:sz w:val="24"/>
          <w:szCs w:val="24"/>
          <w:shd w:val="clear" w:color="auto" w:fill="FFFFFF"/>
        </w:rPr>
        <w:t xml:space="preserve">Bakker, A.B, </w:t>
      </w:r>
      <w:r w:rsidRPr="187568D6" w:rsidR="00B405FC">
        <w:rPr>
          <w:rFonts w:ascii="Arial" w:hAnsi="Arial" w:eastAsia="Arial" w:cs="Arial"/>
          <w:color w:val="000000" w:themeColor="text1"/>
          <w:sz w:val="24"/>
          <w:szCs w:val="24"/>
          <w:shd w:val="clear" w:color="auto" w:fill="FFFFFF"/>
        </w:rPr>
        <w:t xml:space="preserve">Syroit</w:t>
      </w:r>
      <w:r w:rsidRPr="187568D6" w:rsidR="00B405FC">
        <w:rPr>
          <w:rFonts w:ascii="Arial" w:hAnsi="Arial" w:eastAsia="Arial" w:cs="Arial"/>
          <w:color w:val="000000" w:themeColor="text1"/>
          <w:sz w:val="24"/>
          <w:szCs w:val="24"/>
          <w:shd w:val="clear" w:color="auto" w:fill="FFFFFF"/>
        </w:rPr>
        <w:t xml:space="preserve">, J.E, and Schaufeli, W.B. </w:t>
      </w:r>
      <w:r w:rsidRPr="187568D6" w:rsidR="001D5642">
        <w:rPr>
          <w:rFonts w:ascii="Arial" w:hAnsi="Arial" w:eastAsia="Arial" w:cs="Arial"/>
          <w:color w:val="000000" w:themeColor="text1"/>
          <w:sz w:val="24"/>
          <w:szCs w:val="24"/>
          <w:shd w:val="clear" w:color="auto" w:fill="FFFFFF"/>
        </w:rPr>
        <w:t>(2002) “Unfairness at work as a predictor of absenteeism,” </w:t>
      </w:r>
      <w:r w:rsidRPr="187568D6" w:rsidR="001D5642">
        <w:rPr>
          <w:rFonts w:ascii="Arial" w:hAnsi="Arial" w:eastAsia="Arial" w:cs="Arial"/>
          <w:i w:val="1"/>
          <w:iCs w:val="1"/>
          <w:color w:val="000000" w:themeColor="text1"/>
          <w:sz w:val="24"/>
          <w:szCs w:val="24"/>
          <w:shd w:val="clear" w:color="auto" w:fill="FFFFFF"/>
        </w:rPr>
        <w:t xml:space="preserve">Journal of organizational </w:t>
      </w:r>
      <w:r w:rsidRPr="187568D6" w:rsidR="001D5642">
        <w:rPr>
          <w:rFonts w:ascii="Arial" w:hAnsi="Arial" w:eastAsia="Arial" w:cs="Arial"/>
          <w:i w:val="1"/>
          <w:iCs w:val="1"/>
          <w:color w:val="000000" w:themeColor="text1"/>
          <w:sz w:val="24"/>
          <w:szCs w:val="24"/>
          <w:shd w:val="clear" w:color="auto" w:fill="FFFFFF"/>
        </w:rPr>
        <w:t>behavior</w:t>
      </w:r>
      <w:r w:rsidRPr="187568D6" w:rsidR="001D5642">
        <w:rPr>
          <w:rFonts w:ascii="Arial" w:hAnsi="Arial" w:eastAsia="Arial" w:cs="Arial"/>
          <w:color w:val="000000" w:themeColor="text1"/>
          <w:sz w:val="24"/>
          <w:szCs w:val="24"/>
          <w:shd w:val="clear" w:color="auto" w:fill="FFFFFF"/>
        </w:rPr>
        <w:t xml:space="preserve">, 23(2), pp. 181–197. Available at: </w:t>
      </w:r>
      <w:hyperlink w:history="1" r:id="R15cc47822cbf48aa">
        <w:r w:rsidRPr="187568D6" w:rsidR="00B405FC">
          <w:rPr>
            <w:rStyle w:val="Hyperlink"/>
            <w:rFonts w:ascii="Arial" w:hAnsi="Arial" w:eastAsia="Arial" w:cs="Arial"/>
            <w:sz w:val="24"/>
            <w:szCs w:val="24"/>
            <w:shd w:val="clear" w:color="auto" w:fill="FFFFFF"/>
          </w:rPr>
          <w:t>https://doi.org/10.1002/job.135</w:t>
        </w:r>
      </w:hyperlink>
      <w:r w:rsidRPr="187568D6" w:rsidR="001D5642">
        <w:rPr>
          <w:rFonts w:ascii="Arial" w:hAnsi="Arial" w:eastAsia="Arial" w:cs="Arial"/>
          <w:color w:val="000000" w:themeColor="text1"/>
          <w:sz w:val="24"/>
          <w:szCs w:val="24"/>
          <w:shd w:val="clear" w:color="auto" w:fill="FFFFFF"/>
        </w:rPr>
        <w:t>.</w:t>
      </w:r>
      <w:r w:rsidRPr="187568D6" w:rsidR="00B405FC">
        <w:rPr>
          <w:rFonts w:ascii="Arial" w:hAnsi="Arial" w:eastAsia="Arial" w:cs="Arial"/>
          <w:color w:val="000000" w:themeColor="text1"/>
          <w:sz w:val="24"/>
          <w:szCs w:val="24"/>
          <w:shd w:val="clear" w:color="auto" w:fill="FFFFFF"/>
        </w:rPr>
        <w:t xml:space="preserve"> (Accessed: 15</w:t>
      </w:r>
      <w:r w:rsidRPr="187568D6" w:rsidR="00B405FC">
        <w:rPr>
          <w:rFonts w:ascii="Arial" w:hAnsi="Arial" w:eastAsia="Arial" w:cs="Arial"/>
          <w:color w:val="000000" w:themeColor="text1"/>
          <w:sz w:val="24"/>
          <w:szCs w:val="24"/>
          <w:shd w:val="clear" w:color="auto" w:fill="FFFFFF"/>
          <w:vertAlign w:val="superscript"/>
        </w:rPr>
        <w:t>th</w:t>
      </w:r>
      <w:r w:rsidRPr="187568D6" w:rsidR="00B405FC">
        <w:rPr>
          <w:rFonts w:ascii="Arial" w:hAnsi="Arial" w:eastAsia="Arial" w:cs="Arial"/>
          <w:color w:val="000000" w:themeColor="text1"/>
          <w:sz w:val="24"/>
          <w:szCs w:val="24"/>
          <w:shd w:val="clear" w:color="auto" w:fill="FFFFFF"/>
        </w:rPr>
        <w:t xml:space="preserve"> February 2024). </w:t>
      </w:r>
      <w:r w:rsidRPr="187568D6" w:rsidR="00804DBC">
        <w:rPr>
          <w:rStyle w:val="eop"/>
          <w:rFonts w:ascii="Arial" w:hAnsi="Arial" w:eastAsia="Arial" w:cs="Arial"/>
          <w:color w:val="000000" w:themeColor="text1"/>
          <w:sz w:val="24"/>
          <w:szCs w:val="24"/>
          <w:shd w:val="clear" w:color="auto" w:fill="FFFFFF"/>
        </w:rPr>
        <w:t> </w:t>
      </w:r>
    </w:p>
    <w:p w:rsidR="306B0526" w:rsidP="187568D6" w:rsidRDefault="306B0526" w14:paraId="06BD1F67" w14:textId="237EAAAA">
      <w:pPr>
        <w:pStyle w:val="Normal"/>
        <w:ind w:firstLine="720"/>
        <w:rPr>
          <w:rFonts w:ascii="Arial" w:hAnsi="Arial" w:eastAsia="Arial" w:cs="Arial"/>
          <w:b w:val="0"/>
          <w:bCs w:val="0"/>
          <w:i w:val="0"/>
          <w:iCs w:val="0"/>
          <w:caps w:val="0"/>
          <w:smallCaps w:val="0"/>
          <w:noProof w:val="0"/>
          <w:color w:val="auto"/>
          <w:sz w:val="24"/>
          <w:szCs w:val="24"/>
          <w:lang w:val="en-GB"/>
        </w:rPr>
      </w:pPr>
      <w:r w:rsidRPr="187568D6" w:rsidR="306B0526">
        <w:rPr>
          <w:rFonts w:ascii="Arial" w:hAnsi="Arial" w:eastAsia="Arial" w:cs="Arial"/>
          <w:b w:val="0"/>
          <w:bCs w:val="0"/>
          <w:i w:val="0"/>
          <w:iCs w:val="0"/>
          <w:caps w:val="0"/>
          <w:smallCaps w:val="0"/>
          <w:noProof w:val="0"/>
          <w:color w:val="auto"/>
          <w:sz w:val="24"/>
          <w:szCs w:val="24"/>
          <w:lang w:val="en-GB"/>
        </w:rPr>
        <w:t xml:space="preserve">Driscoll, J. (2007) </w:t>
      </w:r>
      <w:r w:rsidRPr="187568D6" w:rsidR="306B0526">
        <w:rPr>
          <w:rFonts w:ascii="Arial" w:hAnsi="Arial" w:eastAsia="Arial" w:cs="Arial"/>
          <w:b w:val="0"/>
          <w:bCs w:val="0"/>
          <w:i w:val="1"/>
          <w:iCs w:val="1"/>
          <w:caps w:val="0"/>
          <w:smallCaps w:val="0"/>
          <w:noProof w:val="0"/>
          <w:color w:val="auto"/>
          <w:sz w:val="24"/>
          <w:szCs w:val="24"/>
          <w:lang w:val="en-GB"/>
        </w:rPr>
        <w:t>P</w:t>
      </w:r>
      <w:r w:rsidRPr="187568D6" w:rsidR="306B0526">
        <w:rPr>
          <w:rFonts w:ascii="Arial" w:hAnsi="Arial" w:eastAsia="Arial" w:cs="Arial"/>
          <w:b w:val="0"/>
          <w:bCs w:val="0"/>
          <w:i w:val="1"/>
          <w:iCs w:val="1"/>
          <w:caps w:val="0"/>
          <w:smallCaps w:val="0"/>
          <w:noProof w:val="0"/>
          <w:color w:val="auto"/>
          <w:sz w:val="24"/>
          <w:szCs w:val="24"/>
          <w:lang w:val="en-GB"/>
        </w:rPr>
        <w:t xml:space="preserve">racticing Clinical Supervision: A Reflective Approach for Healthcare Professionals. </w:t>
      </w:r>
      <w:r w:rsidRPr="187568D6" w:rsidR="4E58B7A1">
        <w:rPr>
          <w:rFonts w:ascii="Arial" w:hAnsi="Arial" w:eastAsia="Arial" w:cs="Arial"/>
          <w:b w:val="0"/>
          <w:bCs w:val="0"/>
          <w:i w:val="0"/>
          <w:iCs w:val="0"/>
          <w:caps w:val="0"/>
          <w:smallCaps w:val="0"/>
          <w:noProof w:val="0"/>
          <w:color w:val="auto"/>
          <w:sz w:val="24"/>
          <w:szCs w:val="24"/>
          <w:lang w:val="en-GB"/>
        </w:rPr>
        <w:t>2</w:t>
      </w:r>
      <w:r w:rsidRPr="187568D6" w:rsidR="4E58B7A1">
        <w:rPr>
          <w:rFonts w:ascii="Arial" w:hAnsi="Arial" w:eastAsia="Arial" w:cs="Arial"/>
          <w:b w:val="0"/>
          <w:bCs w:val="0"/>
          <w:i w:val="0"/>
          <w:iCs w:val="0"/>
          <w:caps w:val="0"/>
          <w:smallCaps w:val="0"/>
          <w:noProof w:val="0"/>
          <w:color w:val="auto"/>
          <w:sz w:val="24"/>
          <w:szCs w:val="24"/>
          <w:vertAlign w:val="superscript"/>
          <w:lang w:val="en-GB"/>
        </w:rPr>
        <w:t>nd</w:t>
      </w:r>
      <w:r w:rsidRPr="187568D6" w:rsidR="4E58B7A1">
        <w:rPr>
          <w:rFonts w:ascii="Arial" w:hAnsi="Arial" w:eastAsia="Arial" w:cs="Arial"/>
          <w:b w:val="0"/>
          <w:bCs w:val="0"/>
          <w:i w:val="0"/>
          <w:iCs w:val="0"/>
          <w:caps w:val="0"/>
          <w:smallCaps w:val="0"/>
          <w:noProof w:val="0"/>
          <w:color w:val="auto"/>
          <w:sz w:val="24"/>
          <w:szCs w:val="24"/>
          <w:lang w:val="en-GB"/>
        </w:rPr>
        <w:t xml:space="preserve"> Edition. </w:t>
      </w:r>
      <w:r w:rsidRPr="187568D6" w:rsidR="306B0526">
        <w:rPr>
          <w:rFonts w:ascii="Arial" w:hAnsi="Arial" w:eastAsia="Arial" w:cs="Arial"/>
          <w:b w:val="0"/>
          <w:bCs w:val="0"/>
          <w:i w:val="0"/>
          <w:iCs w:val="0"/>
          <w:caps w:val="0"/>
          <w:smallCaps w:val="0"/>
          <w:noProof w:val="0"/>
          <w:color w:val="auto"/>
          <w:sz w:val="24"/>
          <w:szCs w:val="24"/>
          <w:lang w:val="en-GB"/>
        </w:rPr>
        <w:t>Edinburgh: Elsevier.</w:t>
      </w:r>
    </w:p>
    <w:p w:rsidRPr="003F0EB4" w:rsidR="70B0CFCF" w:rsidP="187568D6" w:rsidRDefault="00E90AE6" w14:paraId="290AC5BF" w14:textId="34D4ECD2">
      <w:pPr>
        <w:ind w:firstLine="720"/>
        <w:rPr>
          <w:rStyle w:val="eop"/>
          <w:rFonts w:ascii="Arial" w:hAnsi="Arial" w:eastAsia="Arial" w:cs="Arial"/>
          <w:color w:val="000000" w:themeColor="text1"/>
          <w:sz w:val="24"/>
          <w:szCs w:val="24"/>
        </w:rPr>
      </w:pPr>
      <w:r w:rsidRPr="187568D6" w:rsidR="00E90AE6">
        <w:rPr>
          <w:rStyle w:val="normaltextrun"/>
          <w:rFonts w:ascii="Arial" w:hAnsi="Arial" w:eastAsia="Arial" w:cs="Arial"/>
          <w:i w:val="1"/>
          <w:iCs w:val="1"/>
          <w:color w:val="000000"/>
          <w:sz w:val="24"/>
          <w:szCs w:val="24"/>
          <w:shd w:val="clear" w:color="auto" w:fill="FFFFFF"/>
        </w:rPr>
        <w:t>Eq</w:t>
      </w:r>
      <w:r w:rsidRPr="187568D6" w:rsidR="00E90AE6">
        <w:rPr>
          <w:rStyle w:val="findhit"/>
          <w:rFonts w:ascii="Arial" w:hAnsi="Arial" w:eastAsia="Arial" w:cs="Arial"/>
          <w:i w:val="1"/>
          <w:iCs w:val="1"/>
          <w:color w:val="000000"/>
          <w:sz w:val="24"/>
          <w:szCs w:val="24"/>
          <w:shd w:val="clear" w:color="auto" w:fill="FFFFFF"/>
        </w:rPr>
        <w:t xml:space="preserve">uality </w:t>
      </w:r>
      <w:r w:rsidRPr="187568D6" w:rsidR="00E90AE6">
        <w:rPr>
          <w:rStyle w:val="normaltextrun"/>
          <w:rFonts w:ascii="Arial" w:hAnsi="Arial" w:eastAsia="Arial" w:cs="Arial"/>
          <w:i w:val="1"/>
          <w:iCs w:val="1"/>
          <w:color w:val="000000"/>
          <w:sz w:val="24"/>
          <w:szCs w:val="24"/>
          <w:shd w:val="clear" w:color="auto" w:fill="FFFFFF"/>
        </w:rPr>
        <w:t>Act 2010, C. 15.</w:t>
      </w:r>
      <w:r w:rsidRPr="187568D6" w:rsidR="00E90AE6">
        <w:rPr>
          <w:rStyle w:val="normaltextrun"/>
          <w:rFonts w:ascii="Arial" w:hAnsi="Arial" w:eastAsia="Arial" w:cs="Arial"/>
          <w:color w:val="000000"/>
          <w:sz w:val="24"/>
          <w:szCs w:val="24"/>
          <w:shd w:val="clear" w:color="auto" w:fill="FFFFFF"/>
        </w:rPr>
        <w:t xml:space="preserve"> Available at: </w:t>
      </w:r>
      <w:hyperlink w:tgtFrame="_blank" w:history="1" r:id="Rd32e2f4c5d9f4f0f">
        <w:r w:rsidRPr="187568D6" w:rsidR="00E90AE6">
          <w:rPr>
            <w:rStyle w:val="normaltextrun"/>
            <w:rFonts w:ascii="Arial" w:hAnsi="Arial" w:eastAsia="Arial" w:cs="Arial"/>
            <w:color w:val="0563C1"/>
            <w:sz w:val="24"/>
            <w:szCs w:val="24"/>
            <w:u w:val="single"/>
            <w:shd w:val="clear" w:color="auto" w:fill="FFFFFF"/>
          </w:rPr>
          <w:t>https://www.legislation.gov.uk/ukpga/2010/15/section/26</w:t>
        </w:r>
      </w:hyperlink>
      <w:r w:rsidRPr="187568D6" w:rsidR="00E90AE6">
        <w:rPr>
          <w:rStyle w:val="normaltextrun"/>
          <w:rFonts w:ascii="Arial" w:hAnsi="Arial" w:eastAsia="Arial" w:cs="Arial"/>
          <w:color w:val="000000"/>
          <w:sz w:val="24"/>
          <w:szCs w:val="24"/>
          <w:shd w:val="clear" w:color="auto" w:fill="FFFFFF"/>
        </w:rPr>
        <w:t xml:space="preserve"> (Accessed: 2</w:t>
      </w:r>
      <w:r w:rsidRPr="187568D6" w:rsidR="00E90AE6">
        <w:rPr>
          <w:rStyle w:val="normaltextrun"/>
          <w:rFonts w:ascii="Arial" w:hAnsi="Arial" w:eastAsia="Arial" w:cs="Arial"/>
          <w:color w:val="000000"/>
          <w:sz w:val="24"/>
          <w:szCs w:val="24"/>
          <w:shd w:val="clear" w:color="auto" w:fill="FFFFFF"/>
          <w:vertAlign w:val="superscript"/>
        </w:rPr>
        <w:t>nd</w:t>
      </w:r>
      <w:r w:rsidRPr="187568D6" w:rsidR="00E90AE6">
        <w:rPr>
          <w:rStyle w:val="normaltextrun"/>
          <w:rFonts w:ascii="Arial" w:hAnsi="Arial" w:eastAsia="Arial" w:cs="Arial"/>
          <w:color w:val="000000"/>
          <w:sz w:val="24"/>
          <w:szCs w:val="24"/>
          <w:shd w:val="clear" w:color="auto" w:fill="FFFFFF"/>
        </w:rPr>
        <w:t xml:space="preserve"> March 2023). </w:t>
      </w:r>
      <w:r w:rsidRPr="187568D6" w:rsidR="00E90AE6">
        <w:rPr>
          <w:rStyle w:val="eop"/>
          <w:rFonts w:ascii="Arial" w:hAnsi="Arial" w:eastAsia="Arial" w:cs="Arial"/>
          <w:color w:val="000000"/>
          <w:sz w:val="24"/>
          <w:szCs w:val="24"/>
          <w:shd w:val="clear" w:color="auto" w:fill="FFFFFF"/>
        </w:rPr>
        <w:t> </w:t>
      </w:r>
    </w:p>
    <w:p w:rsidR="70B0CFCF" w:rsidP="187568D6" w:rsidRDefault="00BB6922" w14:paraId="19E4DB97" w14:textId="5B13F96C">
      <w:pPr>
        <w:rPr>
          <w:rStyle w:val="eop"/>
          <w:rFonts w:ascii="Arial" w:hAnsi="Arial" w:eastAsia="Arial" w:cs="Arial"/>
          <w:color w:val="000000" w:themeColor="text1"/>
          <w:sz w:val="24"/>
          <w:szCs w:val="24"/>
        </w:rPr>
      </w:pPr>
      <w:r w:rsidRPr="003F0EB4">
        <w:rPr>
          <w:rStyle w:val="eop"/>
          <w:rFonts w:ascii="Arial" w:hAnsi="Arial" w:eastAsia="Arial" w:cs="Arial"/>
          <w:color w:val="000000" w:themeColor="text1"/>
          <w:sz w:val="24"/>
          <w:szCs w:val="24"/>
        </w:rPr>
        <w:tab/>
      </w:r>
      <w:r w:rsidRPr="187568D6" w:rsidR="00BB6922">
        <w:rPr>
          <w:rStyle w:val="eop"/>
          <w:rFonts w:ascii="Arial" w:hAnsi="Arial" w:eastAsia="Arial" w:cs="Arial"/>
          <w:color w:val="000000" w:themeColor="text1"/>
          <w:sz w:val="24"/>
          <w:szCs w:val="24"/>
        </w:rPr>
        <w:t xml:space="preserve">Equality and Human Rights Commission. (2018) </w:t>
      </w:r>
      <w:r w:rsidRPr="187568D6" w:rsidR="00EF07FA">
        <w:rPr>
          <w:rStyle w:val="eop"/>
          <w:rFonts w:ascii="Arial" w:hAnsi="Arial" w:eastAsia="Arial" w:cs="Arial"/>
          <w:i w:val="1"/>
          <w:iCs w:val="1"/>
          <w:color w:val="000000" w:themeColor="text1"/>
          <w:sz w:val="24"/>
          <w:szCs w:val="24"/>
        </w:rPr>
        <w:t>How to work out the value of a discrimination claim.</w:t>
      </w:r>
      <w:r w:rsidRPr="187568D6" w:rsidR="00EF07FA">
        <w:rPr>
          <w:rStyle w:val="eop"/>
          <w:rFonts w:ascii="Arial" w:hAnsi="Arial" w:eastAsia="Arial" w:cs="Arial"/>
          <w:color w:val="000000" w:themeColor="text1"/>
          <w:sz w:val="24"/>
          <w:szCs w:val="24"/>
        </w:rPr>
        <w:t xml:space="preserve"> Equality and Human Rights Commission.</w:t>
      </w:r>
      <w:r w:rsidRPr="187568D6" w:rsidR="004654A4">
        <w:rPr>
          <w:rStyle w:val="eop"/>
          <w:rFonts w:ascii="Arial" w:hAnsi="Arial" w:eastAsia="Arial" w:cs="Arial"/>
          <w:color w:val="000000" w:themeColor="text1"/>
          <w:sz w:val="24"/>
          <w:szCs w:val="24"/>
        </w:rPr>
        <w:t xml:space="preserve"> Available at:</w:t>
      </w:r>
      <w:r w:rsidRPr="187568D6" w:rsidR="004654A4">
        <w:rPr>
          <w:rFonts w:ascii="Arial" w:hAnsi="Arial" w:eastAsia="Arial" w:cs="Arial"/>
          <w:sz w:val="24"/>
          <w:szCs w:val="24"/>
        </w:rPr>
        <w:t xml:space="preserve"> </w:t>
      </w:r>
      <w:hyperlink w:history="1" r:id="Rea85a414d04e4f8a">
        <w:r w:rsidRPr="187568D6" w:rsidR="004654A4">
          <w:rPr>
            <w:rStyle w:val="Hyperlink"/>
            <w:rFonts w:ascii="Arial" w:hAnsi="Arial" w:eastAsia="Arial" w:cs="Arial"/>
            <w:sz w:val="24"/>
            <w:szCs w:val="24"/>
          </w:rPr>
          <w:t>https://www.equalityhumanrights.com/sites/default/files/quantification-of-claims-guidance.pdf</w:t>
        </w:r>
      </w:hyperlink>
      <w:r w:rsidRPr="187568D6" w:rsidR="004654A4">
        <w:rPr>
          <w:rStyle w:val="eop"/>
          <w:rFonts w:ascii="Arial" w:hAnsi="Arial" w:eastAsia="Arial" w:cs="Arial"/>
          <w:color w:val="000000" w:themeColor="text1"/>
          <w:sz w:val="24"/>
          <w:szCs w:val="24"/>
        </w:rPr>
        <w:t xml:space="preserve">  (Accessed: 13</w:t>
      </w:r>
      <w:r w:rsidRPr="187568D6" w:rsidR="004654A4">
        <w:rPr>
          <w:rStyle w:val="eop"/>
          <w:rFonts w:ascii="Arial" w:hAnsi="Arial" w:eastAsia="Arial" w:cs="Arial"/>
          <w:color w:val="000000" w:themeColor="text1"/>
          <w:sz w:val="24"/>
          <w:szCs w:val="24"/>
          <w:vertAlign w:val="superscript"/>
        </w:rPr>
        <w:t>th</w:t>
      </w:r>
      <w:r w:rsidRPr="187568D6" w:rsidR="004654A4">
        <w:rPr>
          <w:rStyle w:val="eop"/>
          <w:rFonts w:ascii="Arial" w:hAnsi="Arial" w:eastAsia="Arial" w:cs="Arial"/>
          <w:color w:val="000000" w:themeColor="text1"/>
          <w:sz w:val="24"/>
          <w:szCs w:val="24"/>
        </w:rPr>
        <w:t xml:space="preserve"> February 2024). </w:t>
      </w:r>
    </w:p>
    <w:p w:rsidR="004032D1" w:rsidP="187568D6" w:rsidRDefault="004032D1" w14:paraId="27C2257E" w14:textId="2D048881">
      <w:pPr>
        <w:ind w:firstLine="720"/>
        <w:rPr>
          <w:rStyle w:val="eop"/>
          <w:rFonts w:ascii="Arial" w:hAnsi="Arial" w:eastAsia="Arial" w:cs="Arial"/>
          <w:color w:val="000000" w:themeColor="text1"/>
          <w:sz w:val="24"/>
          <w:szCs w:val="24"/>
        </w:rPr>
      </w:pPr>
      <w:r w:rsidRPr="187568D6" w:rsidR="004032D1">
        <w:rPr>
          <w:rStyle w:val="eop"/>
          <w:rFonts w:ascii="Arial" w:hAnsi="Arial" w:eastAsia="Arial" w:cs="Arial"/>
          <w:color w:val="000000" w:themeColor="text1" w:themeTint="FF" w:themeShade="FF"/>
          <w:sz w:val="24"/>
          <w:szCs w:val="24"/>
        </w:rPr>
        <w:t xml:space="preserve">Feldman, </w:t>
      </w:r>
      <w:r w:rsidRPr="187568D6" w:rsidR="00462F4A">
        <w:rPr>
          <w:rStyle w:val="eop"/>
          <w:rFonts w:ascii="Arial" w:hAnsi="Arial" w:eastAsia="Arial" w:cs="Arial"/>
          <w:color w:val="000000" w:themeColor="text1" w:themeTint="FF" w:themeShade="FF"/>
          <w:sz w:val="24"/>
          <w:szCs w:val="24"/>
        </w:rPr>
        <w:t xml:space="preserve">Y. (2019) </w:t>
      </w:r>
      <w:r w:rsidRPr="187568D6" w:rsidR="00462F4A">
        <w:rPr>
          <w:rStyle w:val="eop"/>
          <w:rFonts w:ascii="Arial" w:hAnsi="Arial" w:eastAsia="Arial" w:cs="Arial"/>
          <w:i w:val="1"/>
          <w:iCs w:val="1"/>
          <w:color w:val="000000" w:themeColor="text1" w:themeTint="FF" w:themeShade="FF"/>
          <w:sz w:val="24"/>
          <w:szCs w:val="24"/>
        </w:rPr>
        <w:t xml:space="preserve">Companies need to pay more attention to everyday unethical </w:t>
      </w:r>
      <w:r w:rsidRPr="187568D6" w:rsidR="00462F4A">
        <w:rPr>
          <w:rStyle w:val="eop"/>
          <w:rFonts w:ascii="Arial" w:hAnsi="Arial" w:eastAsia="Arial" w:cs="Arial"/>
          <w:i w:val="1"/>
          <w:iCs w:val="1"/>
          <w:color w:val="000000" w:themeColor="text1" w:themeTint="FF" w:themeShade="FF"/>
          <w:sz w:val="24"/>
          <w:szCs w:val="24"/>
        </w:rPr>
        <w:t>behavior</w:t>
      </w:r>
      <w:r w:rsidRPr="187568D6" w:rsidR="00462F4A">
        <w:rPr>
          <w:rStyle w:val="eop"/>
          <w:rFonts w:ascii="Arial" w:hAnsi="Arial" w:eastAsia="Arial" w:cs="Arial"/>
          <w:i w:val="1"/>
          <w:iCs w:val="1"/>
          <w:color w:val="000000" w:themeColor="text1" w:themeTint="FF" w:themeShade="FF"/>
          <w:sz w:val="24"/>
          <w:szCs w:val="24"/>
        </w:rPr>
        <w:t xml:space="preserve">. </w:t>
      </w:r>
      <w:r w:rsidRPr="187568D6" w:rsidR="00462F4A">
        <w:rPr>
          <w:rStyle w:val="eop"/>
          <w:rFonts w:ascii="Arial" w:hAnsi="Arial" w:eastAsia="Arial" w:cs="Arial"/>
          <w:color w:val="000000" w:themeColor="text1" w:themeTint="FF" w:themeShade="FF"/>
          <w:sz w:val="24"/>
          <w:szCs w:val="24"/>
        </w:rPr>
        <w:t xml:space="preserve">Harvard Business Review. Available at: </w:t>
      </w:r>
      <w:hyperlink r:id="R8853b31977c448b2">
        <w:r w:rsidRPr="187568D6" w:rsidR="00462F4A">
          <w:rPr>
            <w:rStyle w:val="Hyperlink"/>
            <w:rFonts w:ascii="Arial" w:hAnsi="Arial" w:eastAsia="Arial" w:cs="Arial"/>
            <w:sz w:val="24"/>
            <w:szCs w:val="24"/>
          </w:rPr>
          <w:t>https://hbr.org/2019/03/companies-need-to-pay-more-attention-to-everyday-unethical-behavior</w:t>
        </w:r>
      </w:hyperlink>
      <w:r w:rsidRPr="187568D6" w:rsidR="00462F4A">
        <w:rPr>
          <w:rStyle w:val="eop"/>
          <w:rFonts w:ascii="Arial" w:hAnsi="Arial" w:eastAsia="Arial" w:cs="Arial"/>
          <w:color w:val="000000" w:themeColor="text1" w:themeTint="FF" w:themeShade="FF"/>
          <w:sz w:val="24"/>
          <w:szCs w:val="24"/>
        </w:rPr>
        <w:t xml:space="preserve"> (Accessed: 15</w:t>
      </w:r>
      <w:r w:rsidRPr="187568D6" w:rsidR="00462F4A">
        <w:rPr>
          <w:rStyle w:val="eop"/>
          <w:rFonts w:ascii="Arial" w:hAnsi="Arial" w:eastAsia="Arial" w:cs="Arial"/>
          <w:color w:val="000000" w:themeColor="text1" w:themeTint="FF" w:themeShade="FF"/>
          <w:sz w:val="24"/>
          <w:szCs w:val="24"/>
          <w:vertAlign w:val="superscript"/>
        </w:rPr>
        <w:t>th</w:t>
      </w:r>
      <w:r w:rsidRPr="187568D6" w:rsidR="00462F4A">
        <w:rPr>
          <w:rStyle w:val="eop"/>
          <w:rFonts w:ascii="Arial" w:hAnsi="Arial" w:eastAsia="Arial" w:cs="Arial"/>
          <w:color w:val="000000" w:themeColor="text1" w:themeTint="FF" w:themeShade="FF"/>
          <w:sz w:val="24"/>
          <w:szCs w:val="24"/>
        </w:rPr>
        <w:t xml:space="preserve"> February 2024). </w:t>
      </w:r>
    </w:p>
    <w:p w:rsidRPr="003F0EB4" w:rsidR="007718B3" w:rsidP="187568D6" w:rsidRDefault="007718B3" w14:paraId="3776EB68" w14:textId="67C255EE">
      <w:pPr>
        <w:ind w:firstLine="720"/>
        <w:rPr>
          <w:rStyle w:val="eop"/>
          <w:rFonts w:ascii="Arial" w:hAnsi="Arial" w:eastAsia="Arial" w:cs="Arial"/>
          <w:color w:val="000000" w:themeColor="text1"/>
          <w:sz w:val="24"/>
          <w:szCs w:val="24"/>
        </w:rPr>
      </w:pPr>
      <w:r w:rsidRPr="187568D6" w:rsidR="007718B3">
        <w:rPr>
          <w:rFonts w:ascii="Arial" w:hAnsi="Arial" w:eastAsia="Arial" w:cs="Arial"/>
          <w:sz w:val="24"/>
          <w:szCs w:val="24"/>
        </w:rPr>
        <w:t>F</w:t>
      </w:r>
      <w:r w:rsidRPr="187568D6" w:rsidR="007718B3">
        <w:rPr>
          <w:rFonts w:ascii="Arial" w:hAnsi="Arial" w:eastAsia="Arial" w:cs="Arial"/>
          <w:sz w:val="24"/>
          <w:szCs w:val="24"/>
        </w:rPr>
        <w:t>itzsimmons</w:t>
      </w:r>
      <w:r w:rsidRPr="187568D6" w:rsidR="007718B3">
        <w:rPr>
          <w:rFonts w:ascii="Arial" w:hAnsi="Arial" w:eastAsia="Arial" w:cs="Arial"/>
          <w:sz w:val="24"/>
          <w:szCs w:val="24"/>
        </w:rPr>
        <w:t>, D. (2022)</w:t>
      </w:r>
      <w:r w:rsidRPr="187568D6" w:rsidR="007718B3">
        <w:rPr>
          <w:rFonts w:ascii="Arial" w:hAnsi="Arial" w:eastAsia="Arial" w:cs="Arial"/>
          <w:i w:val="1"/>
          <w:iCs w:val="1"/>
          <w:sz w:val="24"/>
          <w:szCs w:val="24"/>
        </w:rPr>
        <w:t xml:space="preserve"> </w:t>
      </w:r>
      <w:r w:rsidRPr="187568D6" w:rsidR="007718B3">
        <w:rPr>
          <w:rFonts w:ascii="Arial" w:hAnsi="Arial" w:eastAsia="Arial" w:cs="Arial"/>
          <w:i w:val="1"/>
          <w:iCs w:val="1"/>
          <w:sz w:val="24"/>
          <w:szCs w:val="24"/>
        </w:rPr>
        <w:t>Facilitated conversations handbook</w:t>
      </w:r>
      <w:r w:rsidRPr="187568D6" w:rsidR="007718B3">
        <w:rPr>
          <w:rFonts w:ascii="Arial" w:hAnsi="Arial" w:eastAsia="Arial" w:cs="Arial"/>
          <w:i w:val="1"/>
          <w:iCs w:val="1"/>
          <w:sz w:val="24"/>
          <w:szCs w:val="24"/>
        </w:rPr>
        <w:t>.</w:t>
      </w:r>
      <w:r w:rsidRPr="187568D6" w:rsidR="007718B3">
        <w:rPr>
          <w:rFonts w:ascii="Arial" w:hAnsi="Arial" w:eastAsia="Arial" w:cs="Arial"/>
          <w:sz w:val="24"/>
          <w:szCs w:val="24"/>
        </w:rPr>
        <w:t xml:space="preserve"> Hywel Dda University Health Board. Internal document.</w:t>
      </w:r>
    </w:p>
    <w:p w:rsidRPr="003F0EB4" w:rsidR="7740DABF" w:rsidP="187568D6" w:rsidRDefault="7740DABF" w14:paraId="4C7E1BD7" w14:textId="36D9FBE5">
      <w:pPr>
        <w:ind w:firstLine="720"/>
        <w:rPr>
          <w:rStyle w:val="eop"/>
          <w:rFonts w:ascii="Arial" w:hAnsi="Arial" w:eastAsia="Arial" w:cs="Arial"/>
          <w:color w:val="000000" w:themeColor="text1"/>
          <w:sz w:val="24"/>
          <w:szCs w:val="24"/>
        </w:rPr>
      </w:pPr>
      <w:r w:rsidRPr="187568D6" w:rsidR="7740DABF">
        <w:rPr>
          <w:rStyle w:val="eop"/>
          <w:rFonts w:ascii="Arial" w:hAnsi="Arial" w:eastAsia="Arial" w:cs="Arial"/>
          <w:color w:val="000000" w:themeColor="text1" w:themeTint="FF" w:themeShade="FF"/>
          <w:sz w:val="24"/>
          <w:szCs w:val="24"/>
        </w:rPr>
        <w:t xml:space="preserve">Gallo, A. (2021) </w:t>
      </w:r>
      <w:r w:rsidRPr="187568D6" w:rsidR="7740DABF">
        <w:rPr>
          <w:rStyle w:val="eop"/>
          <w:rFonts w:ascii="Arial" w:hAnsi="Arial" w:eastAsia="Arial" w:cs="Arial"/>
          <w:i w:val="1"/>
          <w:iCs w:val="1"/>
          <w:color w:val="000000" w:themeColor="text1" w:themeTint="FF" w:themeShade="FF"/>
          <w:sz w:val="24"/>
          <w:szCs w:val="24"/>
        </w:rPr>
        <w:t xml:space="preserve">Managers: compassion and accountability </w:t>
      </w:r>
      <w:r w:rsidRPr="187568D6" w:rsidR="7740DABF">
        <w:rPr>
          <w:rStyle w:val="eop"/>
          <w:rFonts w:ascii="Arial" w:hAnsi="Arial" w:eastAsia="Arial" w:cs="Arial"/>
          <w:i w:val="1"/>
          <w:iCs w:val="1"/>
          <w:color w:val="000000" w:themeColor="text1" w:themeTint="FF" w:themeShade="FF"/>
          <w:sz w:val="24"/>
          <w:szCs w:val="24"/>
        </w:rPr>
        <w:t>aren’t</w:t>
      </w:r>
      <w:r w:rsidRPr="187568D6" w:rsidR="7740DABF">
        <w:rPr>
          <w:rStyle w:val="eop"/>
          <w:rFonts w:ascii="Arial" w:hAnsi="Arial" w:eastAsia="Arial" w:cs="Arial"/>
          <w:i w:val="1"/>
          <w:iCs w:val="1"/>
          <w:color w:val="000000" w:themeColor="text1" w:themeTint="FF" w:themeShade="FF"/>
          <w:sz w:val="24"/>
          <w:szCs w:val="24"/>
        </w:rPr>
        <w:t xml:space="preserve"> mutually exclusive. </w:t>
      </w:r>
      <w:r w:rsidRPr="187568D6" w:rsidR="7740DABF">
        <w:rPr>
          <w:rStyle w:val="eop"/>
          <w:rFonts w:ascii="Arial" w:hAnsi="Arial" w:eastAsia="Arial" w:cs="Arial"/>
          <w:color w:val="000000" w:themeColor="text1" w:themeTint="FF" w:themeShade="FF"/>
          <w:sz w:val="24"/>
          <w:szCs w:val="24"/>
        </w:rPr>
        <w:t xml:space="preserve">Harvard Business Review. Available at: </w:t>
      </w:r>
      <w:hyperlink r:id="R123ba0ad291d4e41">
        <w:r w:rsidRPr="187568D6" w:rsidR="7740DABF">
          <w:rPr>
            <w:rStyle w:val="Hyperlink"/>
            <w:rFonts w:ascii="Arial" w:hAnsi="Arial" w:eastAsia="Arial" w:cs="Arial"/>
            <w:sz w:val="24"/>
            <w:szCs w:val="24"/>
          </w:rPr>
          <w:t>https://hbr.org/2021/08/managers-compassion-and-accountability-arent-mutually-exclusive</w:t>
        </w:r>
      </w:hyperlink>
      <w:r w:rsidRPr="187568D6" w:rsidR="7A8B8FFD">
        <w:rPr>
          <w:rStyle w:val="eop"/>
          <w:rFonts w:ascii="Arial" w:hAnsi="Arial" w:eastAsia="Arial" w:cs="Arial"/>
          <w:color w:val="000000" w:themeColor="text1" w:themeTint="FF" w:themeShade="FF"/>
          <w:sz w:val="24"/>
          <w:szCs w:val="24"/>
        </w:rPr>
        <w:t xml:space="preserve"> </w:t>
      </w:r>
      <w:r w:rsidRPr="187568D6" w:rsidR="7740DABF">
        <w:rPr>
          <w:rStyle w:val="eop"/>
          <w:rFonts w:ascii="Arial" w:hAnsi="Arial" w:eastAsia="Arial" w:cs="Arial"/>
          <w:color w:val="000000" w:themeColor="text1" w:themeTint="FF" w:themeShade="FF"/>
          <w:sz w:val="24"/>
          <w:szCs w:val="24"/>
        </w:rPr>
        <w:t>(Accessed: 4</w:t>
      </w:r>
      <w:r w:rsidRPr="187568D6" w:rsidR="7740DABF">
        <w:rPr>
          <w:rStyle w:val="eop"/>
          <w:rFonts w:ascii="Arial" w:hAnsi="Arial" w:eastAsia="Arial" w:cs="Arial"/>
          <w:color w:val="000000" w:themeColor="text1" w:themeTint="FF" w:themeShade="FF"/>
          <w:sz w:val="24"/>
          <w:szCs w:val="24"/>
          <w:vertAlign w:val="superscript"/>
        </w:rPr>
        <w:t>th</w:t>
      </w:r>
      <w:r w:rsidRPr="187568D6" w:rsidR="7740DABF">
        <w:rPr>
          <w:rStyle w:val="eop"/>
          <w:rFonts w:ascii="Arial" w:hAnsi="Arial" w:eastAsia="Arial" w:cs="Arial"/>
          <w:color w:val="000000" w:themeColor="text1" w:themeTint="FF" w:themeShade="FF"/>
          <w:sz w:val="24"/>
          <w:szCs w:val="24"/>
        </w:rPr>
        <w:t xml:space="preserve"> November 2023). </w:t>
      </w:r>
    </w:p>
    <w:p w:rsidR="7F851AF7" w:rsidP="187568D6" w:rsidRDefault="7F851AF7" w14:paraId="2934723C" w14:textId="2F0539FD">
      <w:pPr>
        <w:ind w:firstLine="720"/>
        <w:rPr>
          <w:rStyle w:val="eop"/>
          <w:rFonts w:ascii="Arial" w:hAnsi="Arial" w:eastAsia="Arial" w:cs="Arial"/>
          <w:color w:val="000000" w:themeColor="text1"/>
          <w:sz w:val="24"/>
          <w:szCs w:val="24"/>
        </w:rPr>
      </w:pPr>
      <w:r w:rsidRPr="187568D6" w:rsidR="7F851AF7">
        <w:rPr>
          <w:rStyle w:val="eop"/>
          <w:rFonts w:ascii="Arial" w:hAnsi="Arial" w:eastAsia="Arial" w:cs="Arial"/>
          <w:color w:val="000000" w:themeColor="text1" w:themeTint="FF" w:themeShade="FF"/>
          <w:sz w:val="24"/>
          <w:szCs w:val="24"/>
        </w:rPr>
        <w:t xml:space="preserve">George, S. (2023) </w:t>
      </w:r>
      <w:r w:rsidRPr="187568D6" w:rsidR="7F851AF7">
        <w:rPr>
          <w:rStyle w:val="eop"/>
          <w:rFonts w:ascii="Arial" w:hAnsi="Arial" w:eastAsia="Arial" w:cs="Arial"/>
          <w:i w:val="1"/>
          <w:iCs w:val="1"/>
          <w:color w:val="000000" w:themeColor="text1" w:themeTint="FF" w:themeShade="FF"/>
          <w:sz w:val="24"/>
          <w:szCs w:val="24"/>
        </w:rPr>
        <w:t>HR policies.</w:t>
      </w:r>
      <w:r w:rsidRPr="187568D6" w:rsidR="7F851AF7">
        <w:rPr>
          <w:rStyle w:val="eop"/>
          <w:rFonts w:ascii="Arial" w:hAnsi="Arial" w:eastAsia="Arial" w:cs="Arial"/>
          <w:color w:val="000000" w:themeColor="text1" w:themeTint="FF" w:themeShade="FF"/>
          <w:sz w:val="24"/>
          <w:szCs w:val="24"/>
        </w:rPr>
        <w:t xml:space="preserve"> CIPD. Available at: </w:t>
      </w:r>
      <w:hyperlink w:anchor="three" r:id="R2ef4cecdfcaa4279">
        <w:r w:rsidRPr="187568D6" w:rsidR="7F851AF7">
          <w:rPr>
            <w:rStyle w:val="Hyperlink"/>
            <w:rFonts w:ascii="Arial" w:hAnsi="Arial" w:eastAsia="Arial" w:cs="Arial"/>
            <w:sz w:val="24"/>
            <w:szCs w:val="24"/>
          </w:rPr>
          <w:t>https://www.cipd.org/uk/knowledge/factsheets/hr-policies-factsheet/#three</w:t>
        </w:r>
      </w:hyperlink>
      <w:r w:rsidRPr="187568D6" w:rsidR="7F851AF7">
        <w:rPr>
          <w:rStyle w:val="eop"/>
          <w:rFonts w:ascii="Arial" w:hAnsi="Arial" w:eastAsia="Arial" w:cs="Arial"/>
          <w:color w:val="000000" w:themeColor="text1" w:themeTint="FF" w:themeShade="FF"/>
          <w:sz w:val="24"/>
          <w:szCs w:val="24"/>
        </w:rPr>
        <w:t xml:space="preserve">  (Accessed: 3</w:t>
      </w:r>
      <w:r w:rsidRPr="187568D6" w:rsidR="7F851AF7">
        <w:rPr>
          <w:rStyle w:val="eop"/>
          <w:rFonts w:ascii="Arial" w:hAnsi="Arial" w:eastAsia="Arial" w:cs="Arial"/>
          <w:color w:val="000000" w:themeColor="text1" w:themeTint="FF" w:themeShade="FF"/>
          <w:sz w:val="24"/>
          <w:szCs w:val="24"/>
          <w:vertAlign w:val="superscript"/>
        </w:rPr>
        <w:t>rd</w:t>
      </w:r>
      <w:r w:rsidRPr="187568D6" w:rsidR="7F851AF7">
        <w:rPr>
          <w:rStyle w:val="eop"/>
          <w:rFonts w:ascii="Arial" w:hAnsi="Arial" w:eastAsia="Arial" w:cs="Arial"/>
          <w:color w:val="000000" w:themeColor="text1" w:themeTint="FF" w:themeShade="FF"/>
          <w:sz w:val="24"/>
          <w:szCs w:val="24"/>
        </w:rPr>
        <w:t xml:space="preserve"> November 2023). </w:t>
      </w:r>
    </w:p>
    <w:p w:rsidR="008F17E6" w:rsidP="187568D6" w:rsidRDefault="008F17E6" w14:paraId="4CD98BB1" w14:textId="31AE0965">
      <w:pPr>
        <w:ind w:firstLine="720"/>
        <w:rPr>
          <w:rStyle w:val="eop"/>
          <w:rFonts w:ascii="Arial" w:hAnsi="Arial" w:eastAsia="Arial" w:cs="Arial"/>
          <w:color w:val="000000" w:themeColor="text1"/>
          <w:sz w:val="24"/>
          <w:szCs w:val="24"/>
        </w:rPr>
      </w:pPr>
      <w:r w:rsidRPr="187568D6" w:rsidR="008F17E6">
        <w:rPr>
          <w:rStyle w:val="eop"/>
          <w:rFonts w:ascii="Arial" w:hAnsi="Arial" w:eastAsia="Arial" w:cs="Arial"/>
          <w:color w:val="000000" w:themeColor="text1" w:themeTint="FF" w:themeShade="FF"/>
          <w:sz w:val="24"/>
          <w:szCs w:val="24"/>
        </w:rPr>
        <w:t xml:space="preserve">Giang, V. (2024) </w:t>
      </w:r>
      <w:r w:rsidRPr="187568D6" w:rsidR="00313A7B">
        <w:rPr>
          <w:rStyle w:val="eop"/>
          <w:rFonts w:ascii="Arial" w:hAnsi="Arial" w:eastAsia="Arial" w:cs="Arial"/>
          <w:i w:val="1"/>
          <w:iCs w:val="1"/>
          <w:color w:val="000000" w:themeColor="text1" w:themeTint="FF" w:themeShade="FF"/>
          <w:sz w:val="24"/>
          <w:szCs w:val="24"/>
        </w:rPr>
        <w:t>Communicating with confidence</w:t>
      </w:r>
      <w:r w:rsidRPr="187568D6" w:rsidR="00313A7B">
        <w:rPr>
          <w:rStyle w:val="eop"/>
          <w:rFonts w:ascii="Arial" w:hAnsi="Arial" w:eastAsia="Arial" w:cs="Arial"/>
          <w:color w:val="000000" w:themeColor="text1" w:themeTint="FF" w:themeShade="FF"/>
          <w:sz w:val="24"/>
          <w:szCs w:val="24"/>
        </w:rPr>
        <w:t xml:space="preserve">. Linked In Learning. Available at: </w:t>
      </w:r>
      <w:hyperlink r:id="R1842854b484b4a48">
        <w:r w:rsidRPr="187568D6" w:rsidR="00313A7B">
          <w:rPr>
            <w:rStyle w:val="Hyperlink"/>
            <w:rFonts w:ascii="Arial" w:hAnsi="Arial" w:eastAsia="Arial" w:cs="Arial"/>
            <w:sz w:val="24"/>
            <w:szCs w:val="24"/>
          </w:rPr>
          <w:t>https://www.linkedin.com/learning/communicating-with-confidence-23450131/prepare-to-become-a-more-confident-communicator?u=77966930</w:t>
        </w:r>
      </w:hyperlink>
      <w:r w:rsidRPr="187568D6" w:rsidR="00313A7B">
        <w:rPr>
          <w:rStyle w:val="eop"/>
          <w:rFonts w:ascii="Arial" w:hAnsi="Arial" w:eastAsia="Arial" w:cs="Arial"/>
          <w:color w:val="000000" w:themeColor="text1" w:themeTint="FF" w:themeShade="FF"/>
          <w:sz w:val="24"/>
          <w:szCs w:val="24"/>
        </w:rPr>
        <w:t xml:space="preserve"> (Accessed: 8</w:t>
      </w:r>
      <w:r w:rsidRPr="187568D6" w:rsidR="00313A7B">
        <w:rPr>
          <w:rStyle w:val="eop"/>
          <w:rFonts w:ascii="Arial" w:hAnsi="Arial" w:eastAsia="Arial" w:cs="Arial"/>
          <w:color w:val="000000" w:themeColor="text1" w:themeTint="FF" w:themeShade="FF"/>
          <w:sz w:val="24"/>
          <w:szCs w:val="24"/>
          <w:vertAlign w:val="superscript"/>
        </w:rPr>
        <w:t>th</w:t>
      </w:r>
      <w:r w:rsidRPr="187568D6" w:rsidR="00313A7B">
        <w:rPr>
          <w:rStyle w:val="eop"/>
          <w:rFonts w:ascii="Arial" w:hAnsi="Arial" w:eastAsia="Arial" w:cs="Arial"/>
          <w:color w:val="000000" w:themeColor="text1" w:themeTint="FF" w:themeShade="FF"/>
          <w:sz w:val="24"/>
          <w:szCs w:val="24"/>
        </w:rPr>
        <w:t xml:space="preserve"> March 2024). </w:t>
      </w:r>
    </w:p>
    <w:p w:rsidR="003E53F0" w:rsidP="187568D6" w:rsidRDefault="003E53F0" w14:paraId="14AB5307" w14:textId="2E7E76D2">
      <w:pPr>
        <w:ind w:firstLine="720"/>
        <w:rPr>
          <w:rStyle w:val="eop"/>
          <w:rFonts w:ascii="Arial" w:hAnsi="Arial" w:eastAsia="Arial" w:cs="Arial"/>
          <w:color w:val="000000" w:themeColor="text1"/>
          <w:sz w:val="24"/>
          <w:szCs w:val="24"/>
        </w:rPr>
      </w:pPr>
      <w:r w:rsidRPr="187568D6" w:rsidR="003E53F0">
        <w:rPr>
          <w:rStyle w:val="eop"/>
          <w:rFonts w:ascii="Arial" w:hAnsi="Arial" w:eastAsia="Arial" w:cs="Arial"/>
          <w:color w:val="000000" w:themeColor="text1" w:themeTint="FF" w:themeShade="FF"/>
          <w:sz w:val="24"/>
          <w:szCs w:val="24"/>
        </w:rPr>
        <w:t xml:space="preserve">Gibbs, G. (1988) </w:t>
      </w:r>
      <w:r w:rsidRPr="187568D6" w:rsidR="003E53F0">
        <w:rPr>
          <w:rStyle w:val="eop"/>
          <w:rFonts w:ascii="Arial" w:hAnsi="Arial" w:eastAsia="Arial" w:cs="Arial"/>
          <w:i w:val="1"/>
          <w:iCs w:val="1"/>
          <w:color w:val="000000" w:themeColor="text1" w:themeTint="FF" w:themeShade="FF"/>
          <w:sz w:val="24"/>
          <w:szCs w:val="24"/>
        </w:rPr>
        <w:t xml:space="preserve">Learning by Doing: A guide to teaching and learning methods. </w:t>
      </w:r>
      <w:r w:rsidRPr="187568D6" w:rsidR="003E53F0">
        <w:rPr>
          <w:rStyle w:val="eop"/>
          <w:rFonts w:ascii="Arial" w:hAnsi="Arial" w:eastAsia="Arial" w:cs="Arial"/>
          <w:color w:val="000000" w:themeColor="text1" w:themeTint="FF" w:themeShade="FF"/>
          <w:sz w:val="24"/>
          <w:szCs w:val="24"/>
        </w:rPr>
        <w:t>Further Education Unit. Oxford Polytechnic: Oxford</w:t>
      </w:r>
    </w:p>
    <w:p w:rsidRPr="003F0EB4" w:rsidR="00D6701E" w:rsidP="187568D6" w:rsidRDefault="00D6701E" w14:paraId="419486E5" w14:textId="6A8E8EAC">
      <w:pPr>
        <w:ind w:firstLine="720"/>
        <w:rPr>
          <w:rStyle w:val="eop"/>
          <w:rFonts w:ascii="Arial" w:hAnsi="Arial" w:eastAsia="Arial" w:cs="Arial"/>
          <w:color w:val="000000" w:themeColor="text1"/>
          <w:sz w:val="24"/>
          <w:szCs w:val="24"/>
        </w:rPr>
      </w:pPr>
      <w:r w:rsidRPr="187568D6" w:rsidR="00D6701E">
        <w:rPr>
          <w:rStyle w:val="eop"/>
          <w:rFonts w:ascii="Arial" w:hAnsi="Arial" w:eastAsia="Arial" w:cs="Arial"/>
          <w:color w:val="000000" w:themeColor="text1" w:themeTint="FF" w:themeShade="FF"/>
          <w:sz w:val="24"/>
          <w:szCs w:val="24"/>
        </w:rPr>
        <w:t>Gifford, J</w:t>
      </w:r>
      <w:r w:rsidRPr="187568D6" w:rsidR="005B697B">
        <w:rPr>
          <w:rStyle w:val="eop"/>
          <w:rFonts w:ascii="Arial" w:hAnsi="Arial" w:eastAsia="Arial" w:cs="Arial"/>
          <w:color w:val="000000" w:themeColor="text1" w:themeTint="FF" w:themeShade="FF"/>
          <w:sz w:val="24"/>
          <w:szCs w:val="24"/>
        </w:rPr>
        <w:t xml:space="preserve">, Green, M, Barends, E, Janssen, B, Capezio, A, </w:t>
      </w:r>
      <w:r w:rsidRPr="187568D6" w:rsidR="00F95705">
        <w:rPr>
          <w:rStyle w:val="eop"/>
          <w:rFonts w:ascii="Arial" w:hAnsi="Arial" w:eastAsia="Arial" w:cs="Arial"/>
          <w:color w:val="000000" w:themeColor="text1" w:themeTint="FF" w:themeShade="FF"/>
          <w:sz w:val="24"/>
          <w:szCs w:val="24"/>
        </w:rPr>
        <w:t xml:space="preserve">Ngo, N. (2019) </w:t>
      </w:r>
      <w:r w:rsidRPr="187568D6" w:rsidR="00F95705">
        <w:rPr>
          <w:rStyle w:val="eop"/>
          <w:rFonts w:ascii="Arial" w:hAnsi="Arial" w:eastAsia="Arial" w:cs="Arial"/>
          <w:i w:val="1"/>
          <w:iCs w:val="1"/>
          <w:color w:val="000000" w:themeColor="text1" w:themeTint="FF" w:themeShade="FF"/>
          <w:sz w:val="24"/>
          <w:szCs w:val="24"/>
        </w:rPr>
        <w:t xml:space="preserve">Rotten apples, bad </w:t>
      </w:r>
      <w:r w:rsidRPr="187568D6" w:rsidR="00F95705">
        <w:rPr>
          <w:rStyle w:val="eop"/>
          <w:rFonts w:ascii="Arial" w:hAnsi="Arial" w:eastAsia="Arial" w:cs="Arial"/>
          <w:i w:val="1"/>
          <w:iCs w:val="1"/>
          <w:color w:val="000000" w:themeColor="text1" w:themeTint="FF" w:themeShade="FF"/>
          <w:sz w:val="24"/>
          <w:szCs w:val="24"/>
        </w:rPr>
        <w:t>barrels</w:t>
      </w:r>
      <w:r w:rsidRPr="187568D6" w:rsidR="00F95705">
        <w:rPr>
          <w:rStyle w:val="eop"/>
          <w:rFonts w:ascii="Arial" w:hAnsi="Arial" w:eastAsia="Arial" w:cs="Arial"/>
          <w:i w:val="1"/>
          <w:iCs w:val="1"/>
          <w:color w:val="000000" w:themeColor="text1" w:themeTint="FF" w:themeShade="FF"/>
          <w:sz w:val="24"/>
          <w:szCs w:val="24"/>
        </w:rPr>
        <w:t xml:space="preserve"> and sticky situations.</w:t>
      </w:r>
      <w:r w:rsidRPr="187568D6" w:rsidR="00F95705">
        <w:rPr>
          <w:rStyle w:val="eop"/>
          <w:rFonts w:ascii="Arial" w:hAnsi="Arial" w:eastAsia="Arial" w:cs="Arial"/>
          <w:color w:val="000000" w:themeColor="text1" w:themeTint="FF" w:themeShade="FF"/>
          <w:sz w:val="24"/>
          <w:szCs w:val="24"/>
        </w:rPr>
        <w:t xml:space="preserve"> CIPD. Available at: </w:t>
      </w:r>
      <w:hyperlink r:id="R49d009391e664443">
        <w:r w:rsidRPr="187568D6" w:rsidR="00F95705">
          <w:rPr>
            <w:rStyle w:val="Hyperlink"/>
            <w:rFonts w:ascii="Arial" w:hAnsi="Arial" w:eastAsia="Arial" w:cs="Arial"/>
            <w:sz w:val="24"/>
            <w:szCs w:val="24"/>
          </w:rPr>
          <w:t>https://www.cipd.org/globalassets/media/knowledge/knowledge-hub/reports/unethical-behaviour-in-the-workplace_report-2_tcm18-57022.pdf</w:t>
        </w:r>
      </w:hyperlink>
      <w:r w:rsidRPr="187568D6" w:rsidR="00F95705">
        <w:rPr>
          <w:rStyle w:val="eop"/>
          <w:rFonts w:ascii="Arial" w:hAnsi="Arial" w:eastAsia="Arial" w:cs="Arial"/>
          <w:color w:val="000000" w:themeColor="text1" w:themeTint="FF" w:themeShade="FF"/>
          <w:sz w:val="24"/>
          <w:szCs w:val="24"/>
        </w:rPr>
        <w:t xml:space="preserve"> (Accessed: 15</w:t>
      </w:r>
      <w:r w:rsidRPr="187568D6" w:rsidR="00F95705">
        <w:rPr>
          <w:rStyle w:val="eop"/>
          <w:rFonts w:ascii="Arial" w:hAnsi="Arial" w:eastAsia="Arial" w:cs="Arial"/>
          <w:color w:val="000000" w:themeColor="text1" w:themeTint="FF" w:themeShade="FF"/>
          <w:sz w:val="24"/>
          <w:szCs w:val="24"/>
          <w:vertAlign w:val="superscript"/>
        </w:rPr>
        <w:t>th</w:t>
      </w:r>
      <w:r w:rsidRPr="187568D6" w:rsidR="00F95705">
        <w:rPr>
          <w:rStyle w:val="eop"/>
          <w:rFonts w:ascii="Arial" w:hAnsi="Arial" w:eastAsia="Arial" w:cs="Arial"/>
          <w:color w:val="000000" w:themeColor="text1" w:themeTint="FF" w:themeShade="FF"/>
          <w:sz w:val="24"/>
          <w:szCs w:val="24"/>
        </w:rPr>
        <w:t xml:space="preserve"> February 2024). </w:t>
      </w:r>
    </w:p>
    <w:p w:rsidR="303B2034" w:rsidP="187568D6" w:rsidRDefault="303B2034" w14:paraId="3E246D83" w14:textId="0F18F1BB">
      <w:pPr>
        <w:ind w:firstLine="720"/>
        <w:rPr>
          <w:rStyle w:val="eop"/>
          <w:rFonts w:ascii="Arial" w:hAnsi="Arial" w:eastAsia="Arial" w:cs="Arial"/>
          <w:color w:val="000000" w:themeColor="text1"/>
          <w:sz w:val="24"/>
          <w:szCs w:val="24"/>
        </w:rPr>
      </w:pPr>
      <w:r w:rsidRPr="187568D6" w:rsidR="303B2034">
        <w:rPr>
          <w:rStyle w:val="eop"/>
          <w:rFonts w:ascii="Arial" w:hAnsi="Arial" w:eastAsia="Arial" w:cs="Arial"/>
          <w:color w:val="000000" w:themeColor="text1" w:themeTint="FF" w:themeShade="FF"/>
          <w:sz w:val="24"/>
          <w:szCs w:val="24"/>
        </w:rPr>
        <w:t>Gorick, N. (2022)</w:t>
      </w:r>
      <w:r w:rsidRPr="187568D6" w:rsidR="303B2034">
        <w:rPr>
          <w:rStyle w:val="eop"/>
          <w:rFonts w:ascii="Arial" w:hAnsi="Arial" w:eastAsia="Arial" w:cs="Arial"/>
          <w:i w:val="1"/>
          <w:iCs w:val="1"/>
          <w:color w:val="000000" w:themeColor="text1" w:themeTint="FF" w:themeShade="FF"/>
          <w:sz w:val="24"/>
          <w:szCs w:val="24"/>
        </w:rPr>
        <w:t xml:space="preserve"> How to build real relationships at work.</w:t>
      </w:r>
      <w:r w:rsidRPr="187568D6" w:rsidR="303B2034">
        <w:rPr>
          <w:rStyle w:val="eop"/>
          <w:rFonts w:ascii="Arial" w:hAnsi="Arial" w:eastAsia="Arial" w:cs="Arial"/>
          <w:color w:val="000000" w:themeColor="text1" w:themeTint="FF" w:themeShade="FF"/>
          <w:sz w:val="24"/>
          <w:szCs w:val="24"/>
        </w:rPr>
        <w:t xml:space="preserve"> Harvard Business Review. Available at: </w:t>
      </w:r>
      <w:hyperlink r:id="R96b9e8e457ce48c3">
        <w:r w:rsidRPr="187568D6" w:rsidR="303B2034">
          <w:rPr>
            <w:rStyle w:val="Hyperlink"/>
            <w:rFonts w:ascii="Arial" w:hAnsi="Arial" w:eastAsia="Arial" w:cs="Arial"/>
            <w:sz w:val="24"/>
            <w:szCs w:val="24"/>
          </w:rPr>
          <w:t>https://hbr.org/2022/08/how-to-build-real-relationships-at-work</w:t>
        </w:r>
      </w:hyperlink>
      <w:r w:rsidRPr="187568D6" w:rsidR="303B2034">
        <w:rPr>
          <w:rStyle w:val="eop"/>
          <w:rFonts w:ascii="Arial" w:hAnsi="Arial" w:eastAsia="Arial" w:cs="Arial"/>
          <w:color w:val="000000" w:themeColor="text1" w:themeTint="FF" w:themeShade="FF"/>
          <w:sz w:val="24"/>
          <w:szCs w:val="24"/>
        </w:rPr>
        <w:t xml:space="preserve">  (Accessed: 5</w:t>
      </w:r>
      <w:r w:rsidRPr="187568D6" w:rsidR="303B2034">
        <w:rPr>
          <w:rStyle w:val="eop"/>
          <w:rFonts w:ascii="Arial" w:hAnsi="Arial" w:eastAsia="Arial" w:cs="Arial"/>
          <w:color w:val="000000" w:themeColor="text1" w:themeTint="FF" w:themeShade="FF"/>
          <w:sz w:val="24"/>
          <w:szCs w:val="24"/>
          <w:vertAlign w:val="superscript"/>
        </w:rPr>
        <w:t>th</w:t>
      </w:r>
      <w:r w:rsidRPr="187568D6" w:rsidR="303B2034">
        <w:rPr>
          <w:rStyle w:val="eop"/>
          <w:rFonts w:ascii="Arial" w:hAnsi="Arial" w:eastAsia="Arial" w:cs="Arial"/>
          <w:color w:val="000000" w:themeColor="text1" w:themeTint="FF" w:themeShade="FF"/>
          <w:sz w:val="24"/>
          <w:szCs w:val="24"/>
        </w:rPr>
        <w:t xml:space="preserve"> November 2023). </w:t>
      </w:r>
    </w:p>
    <w:p w:rsidR="00E03F68" w:rsidP="187568D6" w:rsidRDefault="00E03F68" w14:paraId="3261CDBF" w14:textId="77777777">
      <w:pPr>
        <w:ind w:firstLine="720"/>
        <w:rPr>
          <w:rStyle w:val="eop"/>
          <w:rFonts w:ascii="Arial" w:hAnsi="Arial" w:eastAsia="Arial" w:cs="Arial"/>
          <w:color w:val="000000"/>
          <w:sz w:val="24"/>
          <w:szCs w:val="24"/>
          <w:shd w:val="clear" w:color="auto" w:fill="FFFFFF"/>
        </w:rPr>
      </w:pPr>
      <w:r w:rsidRPr="187568D6" w:rsidR="00E03F68">
        <w:rPr>
          <w:rStyle w:val="normaltextrun"/>
          <w:rFonts w:ascii="Arial" w:hAnsi="Arial" w:eastAsia="Arial" w:cs="Arial"/>
          <w:color w:val="000000"/>
          <w:sz w:val="24"/>
          <w:szCs w:val="24"/>
          <w:shd w:val="clear" w:color="auto" w:fill="FFFFFF"/>
        </w:rPr>
        <w:t>Gostling</w:t>
      </w:r>
      <w:r w:rsidRPr="187568D6" w:rsidR="00E03F68">
        <w:rPr>
          <w:rStyle w:val="normaltextrun"/>
          <w:rFonts w:ascii="Arial" w:hAnsi="Arial" w:eastAsia="Arial" w:cs="Arial"/>
          <w:color w:val="000000"/>
          <w:sz w:val="24"/>
          <w:szCs w:val="24"/>
          <w:shd w:val="clear" w:color="auto" w:fill="FFFFFF"/>
        </w:rPr>
        <w:t>, L. (2020). ‘</w:t>
      </w:r>
      <w:r w:rsidRPr="187568D6" w:rsidR="00E03F68">
        <w:rPr>
          <w:rStyle w:val="normaltextrun"/>
          <w:rFonts w:ascii="Arial" w:hAnsi="Arial" w:eastAsia="Arial" w:cs="Arial"/>
          <w:i w:val="1"/>
          <w:iCs w:val="1"/>
          <w:color w:val="000000"/>
          <w:sz w:val="24"/>
          <w:szCs w:val="24"/>
          <w:shd w:val="clear" w:color="auto" w:fill="FFFFFF"/>
        </w:rPr>
        <w:t>Workforce, Organisational Development and Education Strategy 2020-2030</w:t>
      </w:r>
      <w:r w:rsidRPr="187568D6" w:rsidR="00E03F68">
        <w:rPr>
          <w:rStyle w:val="normaltextrun"/>
          <w:rFonts w:ascii="Arial" w:hAnsi="Arial" w:eastAsia="Arial" w:cs="Arial"/>
          <w:color w:val="000000"/>
          <w:sz w:val="24"/>
          <w:szCs w:val="24"/>
          <w:shd w:val="clear" w:color="auto" w:fill="FFFFFF"/>
        </w:rPr>
        <w:t>.’ Hywel Dda University Health Board. Unpublished.</w:t>
      </w:r>
      <w:r w:rsidRPr="187568D6" w:rsidR="00E03F68">
        <w:rPr>
          <w:rStyle w:val="eop"/>
          <w:rFonts w:ascii="Arial" w:hAnsi="Arial" w:eastAsia="Arial" w:cs="Arial"/>
          <w:color w:val="000000"/>
          <w:sz w:val="24"/>
          <w:szCs w:val="24"/>
          <w:shd w:val="clear" w:color="auto" w:fill="FFFFFF"/>
        </w:rPr>
        <w:t> </w:t>
      </w:r>
    </w:p>
    <w:p w:rsidR="00C27220" w:rsidP="187568D6" w:rsidRDefault="00C27220" w14:paraId="2395AA5D" w14:textId="4AD3262F">
      <w:pPr>
        <w:ind w:firstLine="720"/>
        <w:rPr>
          <w:rStyle w:val="eop"/>
          <w:rFonts w:ascii="Arial" w:hAnsi="Arial" w:eastAsia="Arial" w:cs="Arial"/>
          <w:color w:val="000000"/>
          <w:sz w:val="24"/>
          <w:szCs w:val="24"/>
          <w:shd w:val="clear" w:color="auto" w:fill="FFFFFF"/>
        </w:rPr>
      </w:pPr>
      <w:r w:rsidRPr="187568D6" w:rsidR="00C27220">
        <w:rPr>
          <w:rStyle w:val="eop"/>
          <w:rFonts w:ascii="Arial" w:hAnsi="Arial" w:eastAsia="Arial" w:cs="Arial"/>
          <w:color w:val="000000"/>
          <w:sz w:val="24"/>
          <w:szCs w:val="24"/>
          <w:shd w:val="clear" w:color="auto" w:fill="FFFFFF"/>
        </w:rPr>
        <w:t xml:space="preserve">Grayson-Riegel, </w:t>
      </w:r>
      <w:r w:rsidRPr="187568D6" w:rsidR="001B38F7">
        <w:rPr>
          <w:rStyle w:val="eop"/>
          <w:rFonts w:ascii="Arial" w:hAnsi="Arial" w:eastAsia="Arial" w:cs="Arial"/>
          <w:color w:val="000000"/>
          <w:sz w:val="24"/>
          <w:szCs w:val="24"/>
          <w:shd w:val="clear" w:color="auto" w:fill="FFFFFF"/>
        </w:rPr>
        <w:t xml:space="preserve">D. (2012) </w:t>
      </w:r>
      <w:r w:rsidRPr="187568D6" w:rsidR="001B38F7">
        <w:rPr>
          <w:rStyle w:val="eop"/>
          <w:rFonts w:ascii="Arial" w:hAnsi="Arial" w:eastAsia="Arial" w:cs="Arial"/>
          <w:i w:val="1"/>
          <w:iCs w:val="1"/>
          <w:color w:val="000000"/>
          <w:sz w:val="24"/>
          <w:szCs w:val="24"/>
          <w:shd w:val="clear" w:color="auto" w:fill="FFFFFF"/>
        </w:rPr>
        <w:t>A simple way</w:t>
      </w:r>
      <w:r w:rsidRPr="187568D6" w:rsidR="001B38F7">
        <w:rPr>
          <w:rStyle w:val="eop"/>
          <w:rFonts w:ascii="Arial" w:hAnsi="Arial" w:eastAsia="Arial" w:cs="Arial"/>
          <w:i w:val="1"/>
          <w:iCs w:val="1"/>
          <w:color w:val="000000"/>
          <w:sz w:val="24"/>
          <w:szCs w:val="24"/>
          <w:shd w:val="clear" w:color="auto" w:fill="FFFFFF"/>
        </w:rPr>
        <w:t xml:space="preserve"> to get any point across.</w:t>
      </w:r>
      <w:r w:rsidRPr="187568D6" w:rsidR="001B38F7">
        <w:rPr>
          <w:rStyle w:val="eop"/>
          <w:rFonts w:ascii="Arial" w:hAnsi="Arial" w:eastAsia="Arial" w:cs="Arial"/>
          <w:color w:val="000000"/>
          <w:sz w:val="24"/>
          <w:szCs w:val="24"/>
          <w:shd w:val="clear" w:color="auto" w:fill="FFFFFF"/>
        </w:rPr>
        <w:t xml:space="preserve"> Forbes. Available at:</w:t>
      </w:r>
      <w:r w:rsidRPr="187568D6" w:rsidR="001B38F7">
        <w:rPr>
          <w:rFonts w:ascii="Arial" w:hAnsi="Arial" w:eastAsia="Arial" w:cs="Arial"/>
          <w:sz w:val="24"/>
          <w:szCs w:val="24"/>
        </w:rPr>
        <w:t xml:space="preserve"> </w:t>
      </w:r>
      <w:hyperlink w:history="1" w:anchor="63181aeb2968" r:id="rId34">
        <w:r w:rsidRPr="187568D6" w:rsidR="001B38F7">
          <w:rPr>
            <w:rStyle w:val="Hyperlink"/>
            <w:rFonts w:ascii="Arial" w:hAnsi="Arial" w:eastAsia="Arial" w:cs="Arial"/>
            <w:sz w:val="24"/>
            <w:szCs w:val="24"/>
            <w:shd w:val="clear" w:color="auto" w:fill="FFFFFF"/>
          </w:rPr>
          <w:t>https://www.forbes.com/sites/forbesleadershipforum/2012/09/04/a-simple-way-to-get-any-point-across/#63181aeb2968</w:t>
        </w:r>
      </w:hyperlink>
      <w:r w:rsidRPr="187568D6" w:rsidR="001B38F7">
        <w:rPr>
          <w:rStyle w:val="eop"/>
          <w:rFonts w:ascii="Arial" w:hAnsi="Arial" w:eastAsia="Arial" w:cs="Arial"/>
          <w:color w:val="000000"/>
          <w:sz w:val="24"/>
          <w:szCs w:val="24"/>
          <w:shd w:val="clear" w:color="auto" w:fill="FFFFFF"/>
        </w:rPr>
        <w:t xml:space="preserve">  (Accessed: 15</w:t>
      </w:r>
      <w:r w:rsidRPr="187568D6" w:rsidR="001B38F7">
        <w:rPr>
          <w:rStyle w:val="eop"/>
          <w:rFonts w:ascii="Arial" w:hAnsi="Arial" w:eastAsia="Arial" w:cs="Arial"/>
          <w:color w:val="000000"/>
          <w:sz w:val="24"/>
          <w:szCs w:val="24"/>
          <w:shd w:val="clear" w:color="auto" w:fill="FFFFFF"/>
          <w:vertAlign w:val="superscript"/>
        </w:rPr>
        <w:t>th</w:t>
      </w:r>
      <w:r w:rsidRPr="187568D6" w:rsidR="001B38F7">
        <w:rPr>
          <w:rStyle w:val="eop"/>
          <w:rFonts w:ascii="Arial" w:hAnsi="Arial" w:eastAsia="Arial" w:cs="Arial"/>
          <w:color w:val="000000"/>
          <w:sz w:val="24"/>
          <w:szCs w:val="24"/>
          <w:shd w:val="clear" w:color="auto" w:fill="FFFFFF"/>
        </w:rPr>
        <w:t xml:space="preserve"> February 2024). </w:t>
      </w:r>
    </w:p>
    <w:p w:rsidR="005D278E" w:rsidP="187568D6" w:rsidRDefault="005D278E" w14:paraId="232F8D40" w14:textId="6814E490">
      <w:pPr>
        <w:ind w:firstLine="720"/>
        <w:rPr>
          <w:rStyle w:val="eop"/>
          <w:rFonts w:ascii="Arial" w:hAnsi="Arial" w:eastAsia="Arial" w:cs="Arial"/>
          <w:color w:val="000000"/>
          <w:sz w:val="24"/>
          <w:szCs w:val="24"/>
          <w:shd w:val="clear" w:color="auto" w:fill="FFFFFF"/>
        </w:rPr>
      </w:pPr>
      <w:r w:rsidRPr="187568D6" w:rsidR="005D278E">
        <w:rPr>
          <w:rStyle w:val="eop"/>
          <w:rFonts w:ascii="Arial" w:hAnsi="Arial" w:eastAsia="Arial" w:cs="Arial"/>
          <w:color w:val="000000"/>
          <w:sz w:val="24"/>
          <w:szCs w:val="24"/>
          <w:shd w:val="clear" w:color="auto" w:fill="FFFFFF"/>
        </w:rPr>
        <w:t xml:space="preserve">Grayson-Riegel, D. (2022) </w:t>
      </w:r>
      <w:r w:rsidRPr="187568D6" w:rsidR="005D278E">
        <w:rPr>
          <w:rStyle w:val="eop"/>
          <w:rFonts w:ascii="Arial" w:hAnsi="Arial" w:eastAsia="Arial" w:cs="Arial"/>
          <w:i w:val="1"/>
          <w:iCs w:val="1"/>
          <w:color w:val="000000"/>
          <w:sz w:val="24"/>
          <w:szCs w:val="24"/>
          <w:shd w:val="clear" w:color="auto" w:fill="FFFFFF"/>
        </w:rPr>
        <w:t>Are you taking full advantage of your network?</w:t>
      </w:r>
      <w:r w:rsidRPr="187568D6" w:rsidR="005D278E">
        <w:rPr>
          <w:rStyle w:val="eop"/>
          <w:rFonts w:ascii="Arial" w:hAnsi="Arial" w:eastAsia="Arial" w:cs="Arial"/>
          <w:color w:val="000000"/>
          <w:sz w:val="24"/>
          <w:szCs w:val="24"/>
          <w:shd w:val="clear" w:color="auto" w:fill="FFFFFF"/>
        </w:rPr>
        <w:t xml:space="preserve"> Ascend. Harvard Business Review. Available at: </w:t>
      </w:r>
      <w:hyperlink w:history="1" r:id="Ra31e5cb648414a47">
        <w:r w:rsidRPr="187568D6" w:rsidR="005D278E">
          <w:rPr>
            <w:rStyle w:val="Hyperlink"/>
            <w:rFonts w:ascii="Arial" w:hAnsi="Arial" w:eastAsia="Arial" w:cs="Arial"/>
            <w:sz w:val="24"/>
            <w:szCs w:val="24"/>
            <w:shd w:val="clear" w:color="auto" w:fill="FFFFFF"/>
          </w:rPr>
          <w:t>https://hbr.org/2022/11/are-you-taking-full-advantage-of-your-network</w:t>
        </w:r>
      </w:hyperlink>
      <w:r w:rsidRPr="187568D6" w:rsidR="005D278E">
        <w:rPr>
          <w:rStyle w:val="eop"/>
          <w:rFonts w:ascii="Arial" w:hAnsi="Arial" w:eastAsia="Arial" w:cs="Arial"/>
          <w:color w:val="000000"/>
          <w:sz w:val="24"/>
          <w:szCs w:val="24"/>
          <w:shd w:val="clear" w:color="auto" w:fill="FFFFFF"/>
        </w:rPr>
        <w:t xml:space="preserve"> (Accessed: 5</w:t>
      </w:r>
      <w:r w:rsidRPr="187568D6" w:rsidR="005D278E">
        <w:rPr>
          <w:rStyle w:val="eop"/>
          <w:rFonts w:ascii="Arial" w:hAnsi="Arial" w:eastAsia="Arial" w:cs="Arial"/>
          <w:color w:val="000000"/>
          <w:sz w:val="24"/>
          <w:szCs w:val="24"/>
          <w:shd w:val="clear" w:color="auto" w:fill="FFFFFF"/>
          <w:vertAlign w:val="superscript"/>
        </w:rPr>
        <w:t>th</w:t>
      </w:r>
      <w:r w:rsidRPr="187568D6" w:rsidR="005D278E">
        <w:rPr>
          <w:rStyle w:val="eop"/>
          <w:rFonts w:ascii="Arial" w:hAnsi="Arial" w:eastAsia="Arial" w:cs="Arial"/>
          <w:color w:val="000000"/>
          <w:sz w:val="24"/>
          <w:szCs w:val="24"/>
          <w:shd w:val="clear" w:color="auto" w:fill="FFFFFF"/>
        </w:rPr>
        <w:t xml:space="preserve"> March 2024). </w:t>
      </w:r>
    </w:p>
    <w:p w:rsidRPr="003F0EB4" w:rsidR="48C7F656" w:rsidP="187568D6" w:rsidRDefault="48C7F656" w14:paraId="3DD9848B" w14:textId="398B5C54">
      <w:pPr>
        <w:ind w:firstLine="720"/>
        <w:rPr>
          <w:rStyle w:val="eop"/>
          <w:rFonts w:ascii="Arial" w:hAnsi="Arial" w:eastAsia="Arial" w:cs="Arial"/>
          <w:color w:val="000000" w:themeColor="text1"/>
          <w:sz w:val="24"/>
          <w:szCs w:val="24"/>
        </w:rPr>
      </w:pPr>
      <w:r w:rsidRPr="187568D6" w:rsidR="48C7F656">
        <w:rPr>
          <w:rStyle w:val="eop"/>
          <w:rFonts w:ascii="Arial" w:hAnsi="Arial" w:eastAsia="Arial" w:cs="Arial"/>
          <w:color w:val="000000" w:themeColor="text1" w:themeTint="FF" w:themeShade="FF"/>
          <w:sz w:val="24"/>
          <w:szCs w:val="24"/>
        </w:rPr>
        <w:t xml:space="preserve">Green, M, and Maxwell, G. (2022) </w:t>
      </w:r>
      <w:r w:rsidRPr="187568D6" w:rsidR="48C7F656">
        <w:rPr>
          <w:rStyle w:val="eop"/>
          <w:rFonts w:ascii="Arial" w:hAnsi="Arial" w:eastAsia="Arial" w:cs="Arial"/>
          <w:i w:val="1"/>
          <w:iCs w:val="1"/>
          <w:color w:val="000000" w:themeColor="text1" w:themeTint="FF" w:themeShade="FF"/>
          <w:sz w:val="24"/>
          <w:szCs w:val="24"/>
        </w:rPr>
        <w:t>Effective cross-functional collaboration in a changing world of work.</w:t>
      </w:r>
      <w:r w:rsidRPr="187568D6" w:rsidR="48C7F656">
        <w:rPr>
          <w:rStyle w:val="eop"/>
          <w:rFonts w:ascii="Arial" w:hAnsi="Arial" w:eastAsia="Arial" w:cs="Arial"/>
          <w:color w:val="000000" w:themeColor="text1" w:themeTint="FF" w:themeShade="FF"/>
          <w:sz w:val="24"/>
          <w:szCs w:val="24"/>
        </w:rPr>
        <w:t xml:space="preserve"> CIPD. Available at: </w:t>
      </w:r>
      <w:hyperlink r:id="R4e6725befb7c4ead">
        <w:r w:rsidRPr="187568D6" w:rsidR="48C7F656">
          <w:rPr>
            <w:rStyle w:val="Hyperlink"/>
            <w:rFonts w:ascii="Arial" w:hAnsi="Arial" w:eastAsia="Arial" w:cs="Arial"/>
            <w:sz w:val="24"/>
            <w:szCs w:val="24"/>
          </w:rPr>
          <w:t>https://www.cipd.org/globalassets/media/knowledge/knowledge-hub/reports/effective-cross-functional-collaboration-report-2_tcm18-105009.pdf</w:t>
        </w:r>
      </w:hyperlink>
      <w:r w:rsidRPr="187568D6" w:rsidR="48C7F656">
        <w:rPr>
          <w:rStyle w:val="eop"/>
          <w:rFonts w:ascii="Arial" w:hAnsi="Arial" w:eastAsia="Arial" w:cs="Arial"/>
          <w:color w:val="000000" w:themeColor="text1" w:themeTint="FF" w:themeShade="FF"/>
          <w:sz w:val="24"/>
          <w:szCs w:val="24"/>
        </w:rPr>
        <w:t xml:space="preserve">  (Accessed: 5</w:t>
      </w:r>
      <w:r w:rsidRPr="187568D6" w:rsidR="48C7F656">
        <w:rPr>
          <w:rStyle w:val="eop"/>
          <w:rFonts w:ascii="Arial" w:hAnsi="Arial" w:eastAsia="Arial" w:cs="Arial"/>
          <w:color w:val="000000" w:themeColor="text1" w:themeTint="FF" w:themeShade="FF"/>
          <w:sz w:val="24"/>
          <w:szCs w:val="24"/>
          <w:vertAlign w:val="superscript"/>
        </w:rPr>
        <w:t>th</w:t>
      </w:r>
      <w:r w:rsidRPr="187568D6" w:rsidR="48C7F656">
        <w:rPr>
          <w:rStyle w:val="eop"/>
          <w:rFonts w:ascii="Arial" w:hAnsi="Arial" w:eastAsia="Arial" w:cs="Arial"/>
          <w:color w:val="000000" w:themeColor="text1" w:themeTint="FF" w:themeShade="FF"/>
          <w:sz w:val="24"/>
          <w:szCs w:val="24"/>
        </w:rPr>
        <w:t xml:space="preserve"> November 2023). </w:t>
      </w:r>
    </w:p>
    <w:p w:rsidR="003F3161" w:rsidP="187568D6" w:rsidRDefault="6D0079D1" w14:paraId="577B099C" w14:textId="5C4C0538">
      <w:pPr>
        <w:ind w:firstLine="720"/>
        <w:rPr>
          <w:rStyle w:val="eop"/>
          <w:rFonts w:ascii="Arial" w:hAnsi="Arial" w:eastAsia="Arial" w:cs="Arial"/>
          <w:color w:val="000000" w:themeColor="text1"/>
          <w:sz w:val="24"/>
          <w:szCs w:val="24"/>
        </w:rPr>
      </w:pPr>
      <w:r w:rsidRPr="187568D6" w:rsidR="6D0079D1">
        <w:rPr>
          <w:rStyle w:val="eop"/>
          <w:rFonts w:ascii="Arial" w:hAnsi="Arial" w:eastAsia="Arial" w:cs="Arial"/>
          <w:color w:val="000000" w:themeColor="text1" w:themeTint="FF" w:themeShade="FF"/>
          <w:sz w:val="24"/>
          <w:szCs w:val="24"/>
        </w:rPr>
        <w:t xml:space="preserve">Green, M, and Young, J. (2019) </w:t>
      </w:r>
      <w:r w:rsidRPr="187568D6" w:rsidR="6D0079D1">
        <w:rPr>
          <w:rStyle w:val="eop"/>
          <w:rFonts w:ascii="Arial" w:hAnsi="Arial" w:eastAsia="Arial" w:cs="Arial"/>
          <w:i w:val="1"/>
          <w:iCs w:val="1"/>
          <w:color w:val="000000" w:themeColor="text1" w:themeTint="FF" w:themeShade="FF"/>
          <w:sz w:val="24"/>
          <w:szCs w:val="24"/>
        </w:rPr>
        <w:t xml:space="preserve">Building inclusive workplaces: assessing the evidence. </w:t>
      </w:r>
      <w:r w:rsidRPr="187568D6" w:rsidR="6D0079D1">
        <w:rPr>
          <w:rStyle w:val="eop"/>
          <w:rFonts w:ascii="Arial" w:hAnsi="Arial" w:eastAsia="Arial" w:cs="Arial"/>
          <w:color w:val="000000" w:themeColor="text1" w:themeTint="FF" w:themeShade="FF"/>
          <w:sz w:val="24"/>
          <w:szCs w:val="24"/>
        </w:rPr>
        <w:t xml:space="preserve">CIPD. Available at: </w:t>
      </w:r>
      <w:hyperlink r:id="Rfef847c608674230">
        <w:r w:rsidRPr="187568D6" w:rsidR="6D0079D1">
          <w:rPr>
            <w:rStyle w:val="Hyperlink"/>
            <w:rFonts w:ascii="Arial" w:hAnsi="Arial" w:eastAsia="Arial" w:cs="Arial"/>
            <w:sz w:val="24"/>
            <w:szCs w:val="24"/>
          </w:rPr>
          <w:t>https://www.cipd.org/globalassets/media/knowledge/knowledge-hub/reports/building-inclusive-workplaces-report-sept-2019_tcm18-64154.pdf</w:t>
        </w:r>
      </w:hyperlink>
      <w:r w:rsidRPr="187568D6" w:rsidR="6D0079D1">
        <w:rPr>
          <w:rStyle w:val="eop"/>
          <w:rFonts w:ascii="Arial" w:hAnsi="Arial" w:eastAsia="Arial" w:cs="Arial"/>
          <w:color w:val="000000" w:themeColor="text1" w:themeTint="FF" w:themeShade="FF"/>
          <w:sz w:val="24"/>
          <w:szCs w:val="24"/>
        </w:rPr>
        <w:t xml:space="preserve"> (Accessed: 5</w:t>
      </w:r>
      <w:r w:rsidRPr="187568D6" w:rsidR="6D0079D1">
        <w:rPr>
          <w:rStyle w:val="eop"/>
          <w:rFonts w:ascii="Arial" w:hAnsi="Arial" w:eastAsia="Arial" w:cs="Arial"/>
          <w:color w:val="000000" w:themeColor="text1" w:themeTint="FF" w:themeShade="FF"/>
          <w:sz w:val="24"/>
          <w:szCs w:val="24"/>
          <w:vertAlign w:val="superscript"/>
        </w:rPr>
        <w:t>th</w:t>
      </w:r>
      <w:r w:rsidRPr="187568D6" w:rsidR="6D0079D1">
        <w:rPr>
          <w:rStyle w:val="eop"/>
          <w:rFonts w:ascii="Arial" w:hAnsi="Arial" w:eastAsia="Arial" w:cs="Arial"/>
          <w:color w:val="000000" w:themeColor="text1" w:themeTint="FF" w:themeShade="FF"/>
          <w:sz w:val="24"/>
          <w:szCs w:val="24"/>
        </w:rPr>
        <w:t xml:space="preserve"> November 2023). </w:t>
      </w:r>
    </w:p>
    <w:p w:rsidRPr="003E53F0" w:rsidR="003E53F0" w:rsidP="187568D6" w:rsidRDefault="003E53F0" w14:paraId="25BC485A" w14:textId="5A45C22C">
      <w:pPr>
        <w:ind w:firstLine="720"/>
        <w:rPr>
          <w:rFonts w:ascii="Arial" w:hAnsi="Arial" w:eastAsia="Arial" w:cs="Arial"/>
          <w:color w:val="000000" w:themeColor="text1" w:themeTint="FF" w:themeShade="FF"/>
          <w:sz w:val="24"/>
          <w:szCs w:val="24"/>
        </w:rPr>
      </w:pPr>
      <w:r w:rsidRPr="187568D6" w:rsidR="003E53F0">
        <w:rPr>
          <w:rFonts w:ascii="Arial" w:hAnsi="Arial" w:eastAsia="Arial" w:cs="Arial"/>
          <w:color w:val="3A3A3A"/>
          <w:sz w:val="24"/>
          <w:szCs w:val="24"/>
          <w:shd w:val="clear" w:color="auto" w:fill="FFFFFF"/>
        </w:rPr>
        <w:t xml:space="preserve">Griggs, V, Holden, R, Rae, J and Lawless, </w:t>
      </w:r>
      <w:r w:rsidRPr="187568D6" w:rsidR="003E53F0">
        <w:rPr>
          <w:rFonts w:ascii="Arial" w:hAnsi="Arial" w:eastAsia="Arial" w:cs="Arial"/>
          <w:color w:val="3A3A3A"/>
          <w:sz w:val="24"/>
          <w:szCs w:val="24"/>
          <w:shd w:val="clear" w:color="auto" w:fill="FFFFFF"/>
        </w:rPr>
        <w:t xml:space="preserve">A.  </w:t>
      </w:r>
      <w:r w:rsidRPr="187568D6" w:rsidR="003E53F0">
        <w:rPr>
          <w:rFonts w:ascii="Arial" w:hAnsi="Arial" w:eastAsia="Arial" w:cs="Arial"/>
          <w:color w:val="3A3A3A"/>
          <w:sz w:val="24"/>
          <w:szCs w:val="24"/>
          <w:shd w:val="clear" w:color="auto" w:fill="FFFFFF"/>
        </w:rPr>
        <w:t>(2015) “Professional learning in human resource management: problematising the teaching of reflective practice,” </w:t>
      </w:r>
      <w:r w:rsidRPr="187568D6" w:rsidR="003E53F0">
        <w:rPr>
          <w:rFonts w:ascii="Arial" w:hAnsi="Arial" w:eastAsia="Arial" w:cs="Arial"/>
          <w:i w:val="1"/>
          <w:iCs w:val="1"/>
          <w:color w:val="3A3A3A"/>
          <w:sz w:val="24"/>
          <w:szCs w:val="24"/>
          <w:shd w:val="clear" w:color="auto" w:fill="FFFFFF"/>
        </w:rPr>
        <w:t>Studies in continuing education</w:t>
      </w:r>
      <w:r w:rsidRPr="187568D6" w:rsidR="003E53F0">
        <w:rPr>
          <w:rFonts w:ascii="Arial" w:hAnsi="Arial" w:eastAsia="Arial" w:cs="Arial"/>
          <w:color w:val="3A3A3A"/>
          <w:sz w:val="24"/>
          <w:szCs w:val="24"/>
          <w:shd w:val="clear" w:color="auto" w:fill="FFFFFF"/>
        </w:rPr>
        <w:t xml:space="preserve">, 37(2), pp. 202–217. Available at: </w:t>
      </w:r>
      <w:hyperlink w:history="1" r:id="R686872a4f34b4a48">
        <w:r w:rsidRPr="187568D6" w:rsidR="003E53F0">
          <w:rPr>
            <w:rStyle w:val="Hyperlink"/>
            <w:rFonts w:ascii="Arial" w:hAnsi="Arial" w:eastAsia="Arial" w:cs="Arial"/>
            <w:sz w:val="24"/>
            <w:szCs w:val="24"/>
            <w:shd w:val="clear" w:color="auto" w:fill="FFFFFF"/>
          </w:rPr>
          <w:t>https://doi.org/10.1080/0158037X.2015.1028528</w:t>
        </w:r>
      </w:hyperlink>
      <w:r w:rsidRPr="187568D6" w:rsidR="003E53F0">
        <w:rPr>
          <w:rFonts w:ascii="Arial" w:hAnsi="Arial" w:eastAsia="Arial" w:cs="Arial"/>
          <w:color w:val="3A3A3A"/>
          <w:sz w:val="24"/>
          <w:szCs w:val="24"/>
          <w:shd w:val="clear" w:color="auto" w:fill="FFFFFF"/>
        </w:rPr>
        <w:t>. (Accessed: 8</w:t>
      </w:r>
      <w:r w:rsidRPr="187568D6" w:rsidR="003E53F0">
        <w:rPr>
          <w:rFonts w:ascii="Arial" w:hAnsi="Arial" w:eastAsia="Arial" w:cs="Arial"/>
          <w:color w:val="3A3A3A"/>
          <w:sz w:val="24"/>
          <w:szCs w:val="24"/>
          <w:shd w:val="clear" w:color="auto" w:fill="FFFFFF"/>
          <w:vertAlign w:val="superscript"/>
        </w:rPr>
        <w:t>th</w:t>
      </w:r>
      <w:r w:rsidRPr="187568D6" w:rsidR="003E53F0">
        <w:rPr>
          <w:rFonts w:ascii="Arial" w:hAnsi="Arial" w:eastAsia="Arial" w:cs="Arial"/>
          <w:color w:val="3A3A3A"/>
          <w:sz w:val="24"/>
          <w:szCs w:val="24"/>
          <w:shd w:val="clear" w:color="auto" w:fill="FFFFFF"/>
        </w:rPr>
        <w:t xml:space="preserve"> March 2024). </w:t>
      </w:r>
    </w:p>
    <w:p w:rsidRPr="003F0EB4" w:rsidR="00F75DF2" w:rsidP="187568D6" w:rsidRDefault="00F75DF2" w14:paraId="7BDB740B" w14:textId="1958432A">
      <w:pPr>
        <w:ind w:firstLine="720"/>
        <w:rPr>
          <w:rStyle w:val="eop"/>
          <w:rFonts w:ascii="Arial" w:hAnsi="Arial" w:eastAsia="Arial" w:cs="Arial"/>
          <w:color w:val="000000" w:themeColor="text1"/>
          <w:sz w:val="24"/>
          <w:szCs w:val="24"/>
        </w:rPr>
      </w:pPr>
      <w:r w:rsidRPr="187568D6" w:rsidR="00F75DF2">
        <w:rPr>
          <w:rStyle w:val="eop"/>
          <w:rFonts w:ascii="Arial" w:hAnsi="Arial" w:eastAsia="Arial" w:cs="Arial"/>
          <w:color w:val="000000" w:themeColor="text1" w:themeTint="FF" w:themeShade="FF"/>
          <w:sz w:val="24"/>
          <w:szCs w:val="24"/>
        </w:rPr>
        <w:t xml:space="preserve">Hayden, D. (2023) </w:t>
      </w:r>
      <w:r w:rsidRPr="187568D6" w:rsidR="00F75DF2">
        <w:rPr>
          <w:rStyle w:val="eop"/>
          <w:rFonts w:ascii="Arial" w:hAnsi="Arial" w:eastAsia="Arial" w:cs="Arial"/>
          <w:i w:val="1"/>
          <w:iCs w:val="1"/>
          <w:color w:val="000000" w:themeColor="text1" w:themeTint="FF" w:themeShade="FF"/>
          <w:sz w:val="24"/>
          <w:szCs w:val="24"/>
        </w:rPr>
        <w:t>Learning needs analysis</w:t>
      </w:r>
      <w:r w:rsidRPr="187568D6" w:rsidR="00F75DF2">
        <w:rPr>
          <w:rStyle w:val="eop"/>
          <w:rFonts w:ascii="Arial" w:hAnsi="Arial" w:eastAsia="Arial" w:cs="Arial"/>
          <w:color w:val="000000" w:themeColor="text1" w:themeTint="FF" w:themeShade="FF"/>
          <w:sz w:val="24"/>
          <w:szCs w:val="24"/>
        </w:rPr>
        <w:t>. CIPD. Available at:</w:t>
      </w:r>
      <w:r w:rsidRPr="187568D6" w:rsidR="005F78A5">
        <w:rPr>
          <w:rFonts w:ascii="Arial" w:hAnsi="Arial" w:eastAsia="Arial" w:cs="Arial"/>
          <w:sz w:val="24"/>
          <w:szCs w:val="24"/>
        </w:rPr>
        <w:t xml:space="preserve"> </w:t>
      </w:r>
      <w:hyperlink r:id="R558a5c1b3d4f4d84">
        <w:r w:rsidRPr="187568D6" w:rsidR="005F78A5">
          <w:rPr>
            <w:rStyle w:val="Hyperlink"/>
            <w:rFonts w:ascii="Arial" w:hAnsi="Arial" w:eastAsia="Arial" w:cs="Arial"/>
            <w:sz w:val="24"/>
            <w:szCs w:val="24"/>
          </w:rPr>
          <w:t>https://www.cipd.org/uk/knowledge/factsheets/learning-needs-factsheet/</w:t>
        </w:r>
      </w:hyperlink>
      <w:r w:rsidRPr="187568D6" w:rsidR="005F78A5">
        <w:rPr>
          <w:rStyle w:val="eop"/>
          <w:rFonts w:ascii="Arial" w:hAnsi="Arial" w:eastAsia="Arial" w:cs="Arial"/>
          <w:color w:val="000000" w:themeColor="text1" w:themeTint="FF" w:themeShade="FF"/>
          <w:sz w:val="24"/>
          <w:szCs w:val="24"/>
        </w:rPr>
        <w:t xml:space="preserve"> </w:t>
      </w:r>
      <w:r w:rsidRPr="187568D6" w:rsidR="00F75DF2">
        <w:rPr>
          <w:rStyle w:val="eop"/>
          <w:rFonts w:ascii="Arial" w:hAnsi="Arial" w:eastAsia="Arial" w:cs="Arial"/>
          <w:color w:val="000000" w:themeColor="text1" w:themeTint="FF" w:themeShade="FF"/>
          <w:sz w:val="24"/>
          <w:szCs w:val="24"/>
        </w:rPr>
        <w:t xml:space="preserve"> (Accessed: 5</w:t>
      </w:r>
      <w:r w:rsidRPr="187568D6" w:rsidR="00F75DF2">
        <w:rPr>
          <w:rStyle w:val="eop"/>
          <w:rFonts w:ascii="Arial" w:hAnsi="Arial" w:eastAsia="Arial" w:cs="Arial"/>
          <w:color w:val="000000" w:themeColor="text1" w:themeTint="FF" w:themeShade="FF"/>
          <w:sz w:val="24"/>
          <w:szCs w:val="24"/>
          <w:vertAlign w:val="superscript"/>
        </w:rPr>
        <w:t>th</w:t>
      </w:r>
      <w:r w:rsidRPr="187568D6" w:rsidR="00F75DF2">
        <w:rPr>
          <w:rStyle w:val="eop"/>
          <w:rFonts w:ascii="Arial" w:hAnsi="Arial" w:eastAsia="Arial" w:cs="Arial"/>
          <w:color w:val="000000" w:themeColor="text1" w:themeTint="FF" w:themeShade="FF"/>
          <w:sz w:val="24"/>
          <w:szCs w:val="24"/>
        </w:rPr>
        <w:t xml:space="preserve"> March 2024). </w:t>
      </w:r>
    </w:p>
    <w:p w:rsidR="009E2F8E" w:rsidP="187568D6" w:rsidRDefault="000C32FB" w14:paraId="78BFA9A8" w14:textId="643C7AEA">
      <w:pPr>
        <w:rPr>
          <w:rFonts w:ascii="Arial" w:hAnsi="Arial" w:eastAsia="Arial" w:cs="Arial"/>
          <w:sz w:val="24"/>
          <w:szCs w:val="24"/>
        </w:rPr>
      </w:pPr>
      <w:r w:rsidRPr="003F0EB4">
        <w:rPr>
          <w:rFonts w:ascii="Arial" w:hAnsi="Arial" w:cs="Arial"/>
          <w:sz w:val="24"/>
          <w:szCs w:val="24"/>
        </w:rPr>
        <w:tab/>
      </w:r>
      <w:r w:rsidRPr="187568D6" w:rsidR="000C32FB">
        <w:rPr>
          <w:rFonts w:ascii="Arial" w:hAnsi="Arial" w:eastAsia="Arial" w:cs="Arial"/>
          <w:sz w:val="24"/>
          <w:szCs w:val="24"/>
        </w:rPr>
        <w:t xml:space="preserve">HFMA. (2020) </w:t>
      </w:r>
      <w:r w:rsidRPr="187568D6" w:rsidR="000C32FB">
        <w:rPr>
          <w:rFonts w:ascii="Arial" w:hAnsi="Arial" w:eastAsia="Arial" w:cs="Arial"/>
          <w:i w:val="1"/>
          <w:iCs w:val="1"/>
          <w:sz w:val="24"/>
          <w:szCs w:val="24"/>
        </w:rPr>
        <w:t>Spending NHS charitable funds.</w:t>
      </w:r>
      <w:r w:rsidRPr="187568D6" w:rsidR="000C32FB">
        <w:rPr>
          <w:rFonts w:ascii="Arial" w:hAnsi="Arial" w:eastAsia="Arial" w:cs="Arial"/>
          <w:sz w:val="24"/>
          <w:szCs w:val="24"/>
        </w:rPr>
        <w:t xml:space="preserve"> HFMA. Available at: </w:t>
      </w:r>
      <w:hyperlink w:history="1" r:id="R3623baf7db574408">
        <w:r w:rsidRPr="187568D6" w:rsidR="000C32FB">
          <w:rPr>
            <w:rStyle w:val="Hyperlink"/>
            <w:rFonts w:ascii="Arial" w:hAnsi="Arial" w:eastAsia="Arial" w:cs="Arial"/>
            <w:sz w:val="24"/>
            <w:szCs w:val="24"/>
          </w:rPr>
          <w:t>https://www.hfma.org.uk/system/files/using-nhs-charitable-funds.pdf</w:t>
        </w:r>
      </w:hyperlink>
      <w:r w:rsidRPr="187568D6" w:rsidR="000C32FB">
        <w:rPr>
          <w:rFonts w:ascii="Arial" w:hAnsi="Arial" w:eastAsia="Arial" w:cs="Arial"/>
          <w:sz w:val="24"/>
          <w:szCs w:val="24"/>
        </w:rPr>
        <w:t xml:space="preserve"> (Accessed: 30</w:t>
      </w:r>
      <w:r w:rsidRPr="187568D6" w:rsidR="000C32FB">
        <w:rPr>
          <w:rFonts w:ascii="Arial" w:hAnsi="Arial" w:eastAsia="Arial" w:cs="Arial"/>
          <w:sz w:val="24"/>
          <w:szCs w:val="24"/>
          <w:vertAlign w:val="superscript"/>
        </w:rPr>
        <w:t>th</w:t>
      </w:r>
      <w:r w:rsidRPr="187568D6" w:rsidR="000C32FB">
        <w:rPr>
          <w:rFonts w:ascii="Arial" w:hAnsi="Arial" w:eastAsia="Arial" w:cs="Arial"/>
          <w:sz w:val="24"/>
          <w:szCs w:val="24"/>
        </w:rPr>
        <w:t xml:space="preserve"> October 2023). </w:t>
      </w:r>
    </w:p>
    <w:p w:rsidR="001D203B" w:rsidP="187568D6" w:rsidRDefault="001D203B" w14:paraId="4B7FDBC3" w14:textId="55C0E598">
      <w:pPr>
        <w:ind w:firstLine="720"/>
        <w:rPr>
          <w:rFonts w:ascii="Arial" w:hAnsi="Arial" w:eastAsia="Arial" w:cs="Arial"/>
          <w:sz w:val="24"/>
          <w:szCs w:val="24"/>
        </w:rPr>
      </w:pPr>
      <w:r w:rsidRPr="187568D6" w:rsidR="001D203B">
        <w:rPr>
          <w:rFonts w:ascii="Arial" w:hAnsi="Arial" w:eastAsia="Arial" w:cs="Arial"/>
          <w:sz w:val="24"/>
          <w:szCs w:val="24"/>
        </w:rPr>
        <w:t>Hill, S.</w:t>
      </w:r>
      <w:r w:rsidRPr="187568D6" w:rsidR="009F1C82">
        <w:rPr>
          <w:rFonts w:ascii="Arial" w:hAnsi="Arial" w:eastAsia="Arial" w:cs="Arial"/>
          <w:sz w:val="24"/>
          <w:szCs w:val="24"/>
        </w:rPr>
        <w:t xml:space="preserve"> and Houghton, E.</w:t>
      </w:r>
      <w:r w:rsidRPr="187568D6" w:rsidR="001D203B">
        <w:rPr>
          <w:rFonts w:ascii="Arial" w:hAnsi="Arial" w:eastAsia="Arial" w:cs="Arial"/>
          <w:sz w:val="24"/>
          <w:szCs w:val="24"/>
        </w:rPr>
        <w:t xml:space="preserve"> (2021)</w:t>
      </w:r>
      <w:r w:rsidRPr="187568D6" w:rsidR="00000F19">
        <w:rPr>
          <w:rFonts w:ascii="Arial" w:hAnsi="Arial" w:eastAsia="Arial" w:cs="Arial"/>
          <w:sz w:val="24"/>
          <w:szCs w:val="24"/>
        </w:rPr>
        <w:t xml:space="preserve"> </w:t>
      </w:r>
      <w:r w:rsidRPr="187568D6" w:rsidR="00000F19">
        <w:rPr>
          <w:rFonts w:ascii="Arial" w:hAnsi="Arial" w:eastAsia="Arial" w:cs="Arial"/>
          <w:i w:val="1"/>
          <w:iCs w:val="1"/>
          <w:sz w:val="24"/>
          <w:szCs w:val="24"/>
        </w:rPr>
        <w:t>People analytics: guide for people professionals</w:t>
      </w:r>
      <w:r w:rsidRPr="187568D6" w:rsidR="00000F19">
        <w:rPr>
          <w:rFonts w:ascii="Arial" w:hAnsi="Arial" w:eastAsia="Arial" w:cs="Arial"/>
          <w:sz w:val="24"/>
          <w:szCs w:val="24"/>
        </w:rPr>
        <w:t xml:space="preserve">. CIPD. Available at: </w:t>
      </w:r>
      <w:hyperlink r:id="Rfbb30ce281c544c2">
        <w:r w:rsidRPr="187568D6" w:rsidR="00000F19">
          <w:rPr>
            <w:rStyle w:val="Hyperlink"/>
            <w:rFonts w:ascii="Arial" w:hAnsi="Arial" w:eastAsia="Arial" w:cs="Arial"/>
            <w:sz w:val="24"/>
            <w:szCs w:val="24"/>
          </w:rPr>
          <w:t>https://www.cipd.org/uk/knowledge/guides/analytics-practitioner-guide/</w:t>
        </w:r>
      </w:hyperlink>
      <w:r w:rsidRPr="187568D6" w:rsidR="00000F19">
        <w:rPr>
          <w:rFonts w:ascii="Arial" w:hAnsi="Arial" w:eastAsia="Arial" w:cs="Arial"/>
          <w:sz w:val="24"/>
          <w:szCs w:val="24"/>
        </w:rPr>
        <w:t xml:space="preserve"> (Accessed: 16</w:t>
      </w:r>
      <w:r w:rsidRPr="187568D6" w:rsidR="00000F19">
        <w:rPr>
          <w:rFonts w:ascii="Arial" w:hAnsi="Arial" w:eastAsia="Arial" w:cs="Arial"/>
          <w:sz w:val="24"/>
          <w:szCs w:val="24"/>
          <w:vertAlign w:val="superscript"/>
        </w:rPr>
        <w:t>th</w:t>
      </w:r>
      <w:r w:rsidRPr="187568D6" w:rsidR="00000F19">
        <w:rPr>
          <w:rFonts w:ascii="Arial" w:hAnsi="Arial" w:eastAsia="Arial" w:cs="Arial"/>
          <w:sz w:val="24"/>
          <w:szCs w:val="24"/>
        </w:rPr>
        <w:t xml:space="preserve"> February 2024). </w:t>
      </w:r>
    </w:p>
    <w:p w:rsidRPr="003F0EB4" w:rsidR="003F3161" w:rsidP="187568D6" w:rsidRDefault="003F3161" w14:paraId="6BDECA0E" w14:textId="7A955A3F">
      <w:pPr>
        <w:ind w:firstLine="720"/>
        <w:rPr>
          <w:rFonts w:ascii="Arial" w:hAnsi="Arial" w:eastAsia="Arial" w:cs="Arial"/>
          <w:sz w:val="24"/>
          <w:szCs w:val="24"/>
        </w:rPr>
      </w:pPr>
      <w:r w:rsidRPr="187568D6" w:rsidR="003F3161">
        <w:rPr>
          <w:rFonts w:ascii="Arial" w:hAnsi="Arial" w:eastAsia="Arial" w:cs="Arial"/>
          <w:sz w:val="24"/>
          <w:szCs w:val="24"/>
        </w:rPr>
        <w:t xml:space="preserve">Hirsh, J. (2020) </w:t>
      </w:r>
      <w:r w:rsidRPr="187568D6" w:rsidR="003F3161">
        <w:rPr>
          <w:rFonts w:ascii="Arial" w:hAnsi="Arial" w:eastAsia="Arial" w:cs="Arial"/>
          <w:i w:val="1"/>
          <w:iCs w:val="1"/>
          <w:sz w:val="24"/>
          <w:szCs w:val="24"/>
        </w:rPr>
        <w:t>Good feedback is a two-way conversation</w:t>
      </w:r>
      <w:r w:rsidRPr="187568D6" w:rsidR="003F3161">
        <w:rPr>
          <w:rFonts w:ascii="Arial" w:hAnsi="Arial" w:eastAsia="Arial" w:cs="Arial"/>
          <w:sz w:val="24"/>
          <w:szCs w:val="24"/>
        </w:rPr>
        <w:t xml:space="preserve">. Harvard Business Review. Available at: </w:t>
      </w:r>
      <w:hyperlink r:id="R5a09a718c9c644b1">
        <w:r w:rsidRPr="187568D6" w:rsidR="003F3161">
          <w:rPr>
            <w:rStyle w:val="Hyperlink"/>
            <w:rFonts w:ascii="Arial" w:hAnsi="Arial" w:eastAsia="Arial" w:cs="Arial"/>
            <w:sz w:val="24"/>
            <w:szCs w:val="24"/>
          </w:rPr>
          <w:t>https://hbr.org/2020/06/good-feedback-is-a-two-way-conversation</w:t>
        </w:r>
      </w:hyperlink>
      <w:r w:rsidRPr="187568D6" w:rsidR="003F3161">
        <w:rPr>
          <w:rFonts w:ascii="Arial" w:hAnsi="Arial" w:eastAsia="Arial" w:cs="Arial"/>
          <w:sz w:val="24"/>
          <w:szCs w:val="24"/>
        </w:rPr>
        <w:t xml:space="preserve"> (Accessed: 5</w:t>
      </w:r>
      <w:r w:rsidRPr="187568D6" w:rsidR="003F3161">
        <w:rPr>
          <w:rFonts w:ascii="Arial" w:hAnsi="Arial" w:eastAsia="Arial" w:cs="Arial"/>
          <w:sz w:val="24"/>
          <w:szCs w:val="24"/>
          <w:vertAlign w:val="superscript"/>
        </w:rPr>
        <w:t>th</w:t>
      </w:r>
      <w:r w:rsidRPr="187568D6" w:rsidR="003F3161">
        <w:rPr>
          <w:rFonts w:ascii="Arial" w:hAnsi="Arial" w:eastAsia="Arial" w:cs="Arial"/>
          <w:sz w:val="24"/>
          <w:szCs w:val="24"/>
        </w:rPr>
        <w:t xml:space="preserve"> March 2024). </w:t>
      </w:r>
    </w:p>
    <w:p w:rsidR="5D8214A7" w:rsidP="187568D6" w:rsidRDefault="5D8214A7" w14:paraId="32349CBC" w14:textId="5328BBB7">
      <w:pPr>
        <w:ind w:firstLine="720"/>
        <w:rPr>
          <w:rFonts w:ascii="Arial" w:hAnsi="Arial" w:eastAsia="Arial" w:cs="Arial"/>
          <w:sz w:val="24"/>
          <w:szCs w:val="24"/>
        </w:rPr>
      </w:pPr>
      <w:r w:rsidRPr="187568D6" w:rsidR="5D8214A7">
        <w:rPr>
          <w:rFonts w:ascii="Arial" w:hAnsi="Arial" w:eastAsia="Arial" w:cs="Arial"/>
          <w:sz w:val="24"/>
          <w:szCs w:val="24"/>
        </w:rPr>
        <w:t xml:space="preserve">Hospice UK. (2023) </w:t>
      </w:r>
      <w:r w:rsidRPr="187568D6" w:rsidR="5D8214A7">
        <w:rPr>
          <w:rFonts w:ascii="Arial" w:hAnsi="Arial" w:eastAsia="Arial" w:cs="Arial"/>
          <w:i w:val="1"/>
          <w:iCs w:val="1"/>
          <w:sz w:val="24"/>
          <w:szCs w:val="24"/>
        </w:rPr>
        <w:t xml:space="preserve">Death in service complete guide. </w:t>
      </w:r>
      <w:r w:rsidRPr="187568D6" w:rsidR="5D8214A7">
        <w:rPr>
          <w:rFonts w:ascii="Arial" w:hAnsi="Arial" w:eastAsia="Arial" w:cs="Arial"/>
          <w:sz w:val="24"/>
          <w:szCs w:val="24"/>
        </w:rPr>
        <w:t xml:space="preserve">Hospice UK. </w:t>
      </w:r>
      <w:r w:rsidRPr="187568D6" w:rsidR="799737CA">
        <w:rPr>
          <w:rFonts w:ascii="Arial" w:hAnsi="Arial" w:eastAsia="Arial" w:cs="Arial"/>
          <w:sz w:val="24"/>
          <w:szCs w:val="24"/>
        </w:rPr>
        <w:t xml:space="preserve">Unpublished presentation. </w:t>
      </w:r>
    </w:p>
    <w:p w:rsidRPr="003F0EB4" w:rsidR="007652BE" w:rsidP="187568D6" w:rsidRDefault="007652BE" w14:paraId="21C5792F" w14:textId="7442BCD4">
      <w:pPr>
        <w:ind w:firstLine="720"/>
        <w:rPr>
          <w:rFonts w:ascii="Arial" w:hAnsi="Arial" w:eastAsia="Arial" w:cs="Arial"/>
          <w:sz w:val="24"/>
          <w:szCs w:val="24"/>
        </w:rPr>
      </w:pPr>
      <w:r w:rsidRPr="187568D6" w:rsidR="007652BE">
        <w:rPr>
          <w:rFonts w:ascii="Arial" w:hAnsi="Arial" w:eastAsia="Arial" w:cs="Arial"/>
          <w:sz w:val="24"/>
          <w:szCs w:val="24"/>
        </w:rPr>
        <w:t xml:space="preserve">Hurt, K, and Dye, D. (2023) </w:t>
      </w:r>
      <w:r w:rsidRPr="187568D6" w:rsidR="007652BE">
        <w:rPr>
          <w:rFonts w:ascii="Arial" w:hAnsi="Arial" w:eastAsia="Arial" w:cs="Arial"/>
          <w:i w:val="1"/>
          <w:iCs w:val="1"/>
          <w:sz w:val="24"/>
          <w:szCs w:val="24"/>
        </w:rPr>
        <w:t>Confidence / competence model</w:t>
      </w:r>
      <w:r w:rsidRPr="187568D6" w:rsidR="007652BE">
        <w:rPr>
          <w:rFonts w:ascii="Arial" w:hAnsi="Arial" w:eastAsia="Arial" w:cs="Arial"/>
          <w:sz w:val="24"/>
          <w:szCs w:val="24"/>
        </w:rPr>
        <w:t xml:space="preserve">. </w:t>
      </w:r>
      <w:r w:rsidRPr="187568D6" w:rsidR="007652BE">
        <w:rPr>
          <w:rFonts w:ascii="Arial" w:hAnsi="Arial" w:eastAsia="Arial" w:cs="Arial"/>
          <w:sz w:val="24"/>
          <w:szCs w:val="24"/>
        </w:rPr>
        <w:t>Let’s</w:t>
      </w:r>
      <w:r w:rsidRPr="187568D6" w:rsidR="007652BE">
        <w:rPr>
          <w:rFonts w:ascii="Arial" w:hAnsi="Arial" w:eastAsia="Arial" w:cs="Arial"/>
          <w:sz w:val="24"/>
          <w:szCs w:val="24"/>
        </w:rPr>
        <w:t xml:space="preserve"> Grow Leaders. Available at: </w:t>
      </w:r>
      <w:hyperlink r:id="Raf6de594206248b2">
        <w:r w:rsidRPr="187568D6" w:rsidR="007652BE">
          <w:rPr>
            <w:rStyle w:val="Hyperlink"/>
            <w:rFonts w:ascii="Arial" w:hAnsi="Arial" w:eastAsia="Arial" w:cs="Arial"/>
            <w:sz w:val="24"/>
            <w:szCs w:val="24"/>
          </w:rPr>
          <w:t>https://letsgrowleaders.com/wp-content/uploads/2021/06/confidence_competence_model.pdf</w:t>
        </w:r>
      </w:hyperlink>
      <w:r w:rsidRPr="187568D6" w:rsidR="007652BE">
        <w:rPr>
          <w:rFonts w:ascii="Arial" w:hAnsi="Arial" w:eastAsia="Arial" w:cs="Arial"/>
          <w:sz w:val="24"/>
          <w:szCs w:val="24"/>
        </w:rPr>
        <w:t xml:space="preserve"> (Accessed: 5</w:t>
      </w:r>
      <w:r w:rsidRPr="187568D6" w:rsidR="007652BE">
        <w:rPr>
          <w:rFonts w:ascii="Arial" w:hAnsi="Arial" w:eastAsia="Arial" w:cs="Arial"/>
          <w:sz w:val="24"/>
          <w:szCs w:val="24"/>
          <w:vertAlign w:val="superscript"/>
        </w:rPr>
        <w:t>th</w:t>
      </w:r>
      <w:r w:rsidRPr="187568D6" w:rsidR="007652BE">
        <w:rPr>
          <w:rFonts w:ascii="Arial" w:hAnsi="Arial" w:eastAsia="Arial" w:cs="Arial"/>
          <w:sz w:val="24"/>
          <w:szCs w:val="24"/>
        </w:rPr>
        <w:t xml:space="preserve"> March 2024). </w:t>
      </w:r>
    </w:p>
    <w:p w:rsidRPr="003F0EB4" w:rsidR="00FC2FEC" w:rsidP="187568D6" w:rsidRDefault="00FC2FEC" w14:paraId="6A700E90" w14:textId="37BCED5E">
      <w:pPr>
        <w:rPr>
          <w:rFonts w:ascii="Arial" w:hAnsi="Arial" w:eastAsia="Arial" w:cs="Arial"/>
          <w:sz w:val="24"/>
          <w:szCs w:val="24"/>
        </w:rPr>
      </w:pPr>
      <w:r w:rsidRPr="003F0EB4">
        <w:rPr>
          <w:rFonts w:ascii="Arial" w:hAnsi="Arial" w:cs="Arial"/>
          <w:sz w:val="24"/>
          <w:szCs w:val="24"/>
        </w:rPr>
        <w:tab/>
      </w:r>
      <w:r w:rsidRPr="187568D6" w:rsidR="00FC2FEC">
        <w:rPr>
          <w:rFonts w:ascii="Arial" w:hAnsi="Arial" w:eastAsia="Arial" w:cs="Arial"/>
          <w:sz w:val="24"/>
          <w:szCs w:val="24"/>
        </w:rPr>
        <w:t xml:space="preserve">Hywel Dda University Health Board. (2021). </w:t>
      </w:r>
      <w:r w:rsidRPr="187568D6" w:rsidR="00FC2FEC">
        <w:rPr>
          <w:rFonts w:ascii="Arial" w:hAnsi="Arial" w:eastAsia="Arial" w:cs="Arial"/>
          <w:i w:val="1"/>
          <w:iCs w:val="1"/>
          <w:sz w:val="24"/>
          <w:szCs w:val="24"/>
        </w:rPr>
        <w:t>Employee of the month.</w:t>
      </w:r>
      <w:r w:rsidRPr="187568D6" w:rsidR="00FC2FEC">
        <w:rPr>
          <w:rFonts w:ascii="Arial" w:hAnsi="Arial" w:eastAsia="Arial" w:cs="Arial"/>
          <w:sz w:val="24"/>
          <w:szCs w:val="24"/>
        </w:rPr>
        <w:t xml:space="preserve"> </w:t>
      </w:r>
      <w:r w:rsidRPr="187568D6" w:rsidR="006E4BC5">
        <w:rPr>
          <w:rFonts w:ascii="Arial" w:hAnsi="Arial" w:eastAsia="Arial" w:cs="Arial"/>
          <w:sz w:val="24"/>
          <w:szCs w:val="24"/>
        </w:rPr>
        <w:t xml:space="preserve">Hywel Dda University Health Board. Internal document. </w:t>
      </w:r>
    </w:p>
    <w:p w:rsidR="437B10C9" w:rsidP="187568D6" w:rsidRDefault="437B10C9" w14:paraId="5401F7B0" w14:textId="5184A01E">
      <w:pPr>
        <w:ind w:firstLine="720"/>
        <w:rPr>
          <w:rFonts w:ascii="Arial" w:hAnsi="Arial" w:eastAsia="Arial" w:cs="Arial"/>
          <w:sz w:val="24"/>
          <w:szCs w:val="24"/>
        </w:rPr>
      </w:pPr>
      <w:r w:rsidRPr="187568D6" w:rsidR="437B10C9">
        <w:rPr>
          <w:rFonts w:ascii="Arial" w:hAnsi="Arial" w:eastAsia="Arial" w:cs="Arial"/>
          <w:sz w:val="24"/>
          <w:szCs w:val="24"/>
        </w:rPr>
        <w:t xml:space="preserve">Hywel Dda University Health Board. (2023) </w:t>
      </w:r>
      <w:r w:rsidRPr="187568D6" w:rsidR="437B10C9">
        <w:rPr>
          <w:rFonts w:ascii="Arial" w:hAnsi="Arial" w:eastAsia="Arial" w:cs="Arial"/>
          <w:i w:val="1"/>
          <w:iCs w:val="1"/>
          <w:sz w:val="24"/>
          <w:szCs w:val="24"/>
        </w:rPr>
        <w:t xml:space="preserve">Benefits and values. </w:t>
      </w:r>
      <w:r w:rsidRPr="187568D6" w:rsidR="437B10C9">
        <w:rPr>
          <w:rFonts w:ascii="Arial" w:hAnsi="Arial" w:eastAsia="Arial" w:cs="Arial"/>
          <w:sz w:val="24"/>
          <w:szCs w:val="24"/>
        </w:rPr>
        <w:t xml:space="preserve">Hywel Dda University Health Board. Available at: </w:t>
      </w:r>
      <w:hyperlink w:anchor=":~:text=At%20Hywel%20Dda%2C%20we%20have%20nine%20personal%20values%2C,honesty%20and%20openness%20%E2%80%A2%20Caring%2C%20kindness%20and%20compassion" r:id="R3674fee8282c4101">
        <w:r w:rsidRPr="187568D6" w:rsidR="437B10C9">
          <w:rPr>
            <w:rStyle w:val="Hyperlink"/>
            <w:rFonts w:ascii="Arial" w:hAnsi="Arial" w:eastAsia="Arial" w:cs="Arial"/>
            <w:sz w:val="24"/>
            <w:szCs w:val="24"/>
          </w:rPr>
          <w:t>https://hduhb.nhs.wales/working-for-us/benefits-and-values/#:~:text=At%20Hywel%20Dda%2C%20we%20have%20nine%20personal%20values%2C,honesty%20and%20openness%20%E2%80%A2%20Caring%2C%20kindness%20and%20compassion</w:t>
        </w:r>
      </w:hyperlink>
      <w:r w:rsidRPr="187568D6" w:rsidR="437B10C9">
        <w:rPr>
          <w:rFonts w:ascii="Arial" w:hAnsi="Arial" w:eastAsia="Arial" w:cs="Arial"/>
          <w:sz w:val="24"/>
          <w:szCs w:val="24"/>
        </w:rPr>
        <w:t xml:space="preserve"> (Accessed: 5</w:t>
      </w:r>
      <w:r w:rsidRPr="187568D6" w:rsidR="437B10C9">
        <w:rPr>
          <w:rFonts w:ascii="Arial" w:hAnsi="Arial" w:eastAsia="Arial" w:cs="Arial"/>
          <w:sz w:val="24"/>
          <w:szCs w:val="24"/>
          <w:vertAlign w:val="superscript"/>
        </w:rPr>
        <w:t>th</w:t>
      </w:r>
      <w:r w:rsidRPr="187568D6" w:rsidR="437B10C9">
        <w:rPr>
          <w:rFonts w:ascii="Arial" w:hAnsi="Arial" w:eastAsia="Arial" w:cs="Arial"/>
          <w:sz w:val="24"/>
          <w:szCs w:val="24"/>
        </w:rPr>
        <w:t xml:space="preserve"> November 2023). </w:t>
      </w:r>
    </w:p>
    <w:p w:rsidR="00AB6944" w:rsidP="187568D6" w:rsidRDefault="00AB6944" w14:paraId="4BE89431" w14:textId="5EB02AF5">
      <w:pPr>
        <w:ind w:firstLine="720"/>
        <w:rPr>
          <w:rFonts w:ascii="Arial" w:hAnsi="Arial" w:eastAsia="Arial" w:cs="Arial"/>
          <w:sz w:val="24"/>
          <w:szCs w:val="24"/>
        </w:rPr>
      </w:pPr>
      <w:r w:rsidRPr="187568D6" w:rsidR="00AB6944">
        <w:rPr>
          <w:rFonts w:ascii="Arial" w:hAnsi="Arial" w:eastAsia="Arial" w:cs="Arial"/>
          <w:sz w:val="24"/>
          <w:szCs w:val="24"/>
        </w:rPr>
        <w:t>Hywel Dda University Health Board. (202</w:t>
      </w:r>
      <w:r w:rsidRPr="187568D6" w:rsidR="00AB6944">
        <w:rPr>
          <w:rFonts w:ascii="Arial" w:hAnsi="Arial" w:eastAsia="Arial" w:cs="Arial"/>
          <w:sz w:val="24"/>
          <w:szCs w:val="24"/>
        </w:rPr>
        <w:t>4a</w:t>
      </w:r>
      <w:r w:rsidRPr="187568D6" w:rsidR="00AB6944">
        <w:rPr>
          <w:rFonts w:ascii="Arial" w:hAnsi="Arial" w:eastAsia="Arial" w:cs="Arial"/>
          <w:sz w:val="24"/>
          <w:szCs w:val="24"/>
        </w:rPr>
        <w:t xml:space="preserve">). </w:t>
      </w:r>
      <w:r w:rsidRPr="187568D6" w:rsidR="00AB6944">
        <w:rPr>
          <w:rFonts w:ascii="Arial" w:hAnsi="Arial" w:eastAsia="Arial" w:cs="Arial"/>
          <w:i w:val="1"/>
          <w:iCs w:val="1"/>
          <w:sz w:val="24"/>
          <w:szCs w:val="24"/>
        </w:rPr>
        <w:t>Board outcomes survey</w:t>
      </w:r>
      <w:r w:rsidRPr="187568D6" w:rsidR="00AB6944">
        <w:rPr>
          <w:rFonts w:ascii="Arial" w:hAnsi="Arial" w:eastAsia="Arial" w:cs="Arial"/>
          <w:i w:val="1"/>
          <w:iCs w:val="1"/>
          <w:sz w:val="24"/>
          <w:szCs w:val="24"/>
        </w:rPr>
        <w:t>.</w:t>
      </w:r>
      <w:r w:rsidRPr="187568D6" w:rsidR="00AB6944">
        <w:rPr>
          <w:rFonts w:ascii="Arial" w:hAnsi="Arial" w:eastAsia="Arial" w:cs="Arial"/>
          <w:sz w:val="24"/>
          <w:szCs w:val="24"/>
        </w:rPr>
        <w:t xml:space="preserve"> Hywel Dda University Health Board. Internal document.</w:t>
      </w:r>
    </w:p>
    <w:p w:rsidR="00AB6944" w:rsidP="187568D6" w:rsidRDefault="00AB6944" w14:paraId="221A2A1E" w14:textId="69EE47C6">
      <w:pPr>
        <w:ind w:firstLine="720"/>
        <w:rPr>
          <w:rFonts w:ascii="Arial" w:hAnsi="Arial" w:eastAsia="Arial" w:cs="Arial"/>
          <w:sz w:val="24"/>
          <w:szCs w:val="24"/>
        </w:rPr>
      </w:pPr>
      <w:r w:rsidRPr="187568D6" w:rsidR="00AB6944">
        <w:rPr>
          <w:rFonts w:ascii="Arial" w:hAnsi="Arial" w:eastAsia="Arial" w:cs="Arial"/>
          <w:sz w:val="24"/>
          <w:szCs w:val="24"/>
        </w:rPr>
        <w:t>Hywel Dda University Health Board. (202</w:t>
      </w:r>
      <w:r w:rsidRPr="187568D6" w:rsidR="00AB6944">
        <w:rPr>
          <w:rFonts w:ascii="Arial" w:hAnsi="Arial" w:eastAsia="Arial" w:cs="Arial"/>
          <w:sz w:val="24"/>
          <w:szCs w:val="24"/>
        </w:rPr>
        <w:t>4b</w:t>
      </w:r>
      <w:r w:rsidRPr="187568D6" w:rsidR="00AB6944">
        <w:rPr>
          <w:rFonts w:ascii="Arial" w:hAnsi="Arial" w:eastAsia="Arial" w:cs="Arial"/>
          <w:sz w:val="24"/>
          <w:szCs w:val="24"/>
        </w:rPr>
        <w:t xml:space="preserve">). </w:t>
      </w:r>
      <w:r w:rsidRPr="187568D6" w:rsidR="00AB6944">
        <w:rPr>
          <w:rFonts w:ascii="Arial" w:hAnsi="Arial" w:eastAsia="Arial" w:cs="Arial"/>
          <w:i w:val="1"/>
          <w:iCs w:val="1"/>
          <w:sz w:val="24"/>
          <w:szCs w:val="24"/>
        </w:rPr>
        <w:t>Sickness absence data</w:t>
      </w:r>
      <w:r w:rsidRPr="187568D6" w:rsidR="00AB6944">
        <w:rPr>
          <w:rFonts w:ascii="Arial" w:hAnsi="Arial" w:eastAsia="Arial" w:cs="Arial"/>
          <w:i w:val="1"/>
          <w:iCs w:val="1"/>
          <w:sz w:val="24"/>
          <w:szCs w:val="24"/>
        </w:rPr>
        <w:t>.</w:t>
      </w:r>
      <w:r w:rsidRPr="187568D6" w:rsidR="00AB6944">
        <w:rPr>
          <w:rFonts w:ascii="Arial" w:hAnsi="Arial" w:eastAsia="Arial" w:cs="Arial"/>
          <w:sz w:val="24"/>
          <w:szCs w:val="24"/>
        </w:rPr>
        <w:t xml:space="preserve"> Hywel Dda University Health Board. Internal document.</w:t>
      </w:r>
    </w:p>
    <w:p w:rsidRPr="003F0EB4" w:rsidR="00A94FD9" w:rsidP="187568D6" w:rsidRDefault="00A94FD9" w14:paraId="14AEFC37" w14:textId="66145998">
      <w:pPr>
        <w:ind w:firstLine="720"/>
        <w:rPr>
          <w:rFonts w:ascii="Arial" w:hAnsi="Arial" w:eastAsia="Arial" w:cs="Arial"/>
          <w:sz w:val="24"/>
          <w:szCs w:val="24"/>
        </w:rPr>
      </w:pPr>
      <w:r w:rsidRPr="187568D6" w:rsidR="00A94FD9">
        <w:rPr>
          <w:rFonts w:ascii="Arial" w:hAnsi="Arial" w:eastAsia="Arial" w:cs="Arial"/>
          <w:sz w:val="24"/>
          <w:szCs w:val="24"/>
        </w:rPr>
        <w:t>Hywel Dda University Health Board. (202</w:t>
      </w:r>
      <w:r w:rsidRPr="187568D6" w:rsidR="00A94FD9">
        <w:rPr>
          <w:rFonts w:ascii="Arial" w:hAnsi="Arial" w:eastAsia="Arial" w:cs="Arial"/>
          <w:sz w:val="24"/>
          <w:szCs w:val="24"/>
        </w:rPr>
        <w:t>4b</w:t>
      </w:r>
      <w:r w:rsidRPr="187568D6" w:rsidR="00A94FD9">
        <w:rPr>
          <w:rFonts w:ascii="Arial" w:hAnsi="Arial" w:eastAsia="Arial" w:cs="Arial"/>
          <w:sz w:val="24"/>
          <w:szCs w:val="24"/>
        </w:rPr>
        <w:t xml:space="preserve">). </w:t>
      </w:r>
      <w:r w:rsidRPr="187568D6" w:rsidR="00A94FD9">
        <w:rPr>
          <w:rFonts w:ascii="Arial" w:hAnsi="Arial" w:eastAsia="Arial" w:cs="Arial"/>
          <w:i w:val="1"/>
          <w:iCs w:val="1"/>
          <w:sz w:val="24"/>
          <w:szCs w:val="24"/>
        </w:rPr>
        <w:t xml:space="preserve">Attendee feedback. </w:t>
      </w:r>
      <w:r w:rsidRPr="187568D6" w:rsidR="00A94FD9">
        <w:rPr>
          <w:rFonts w:ascii="Arial" w:hAnsi="Arial" w:eastAsia="Arial" w:cs="Arial"/>
          <w:sz w:val="24"/>
          <w:szCs w:val="24"/>
        </w:rPr>
        <w:t>Hywel Dda University Health Board. Internal document.</w:t>
      </w:r>
    </w:p>
    <w:p w:rsidR="1380030C" w:rsidP="187568D6" w:rsidRDefault="1380030C" w14:paraId="16F8B3E5" w14:textId="2EF96199">
      <w:pPr>
        <w:ind w:firstLine="720"/>
        <w:rPr>
          <w:rFonts w:ascii="Arial" w:hAnsi="Arial" w:eastAsia="Arial" w:cs="Arial"/>
          <w:color w:val="000000" w:themeColor="text1"/>
          <w:sz w:val="24"/>
          <w:szCs w:val="24"/>
        </w:rPr>
      </w:pPr>
      <w:r w:rsidRPr="187568D6" w:rsidR="1380030C">
        <w:rPr>
          <w:rFonts w:ascii="Arial" w:hAnsi="Arial" w:eastAsia="Arial" w:cs="Arial"/>
          <w:color w:val="000000" w:themeColor="text1" w:themeTint="FF" w:themeShade="FF"/>
          <w:sz w:val="24"/>
          <w:szCs w:val="24"/>
        </w:rPr>
        <w:t>Ihensekien</w:t>
      </w:r>
      <w:r w:rsidRPr="187568D6" w:rsidR="1380030C">
        <w:rPr>
          <w:rFonts w:ascii="Arial" w:hAnsi="Arial" w:eastAsia="Arial" w:cs="Arial"/>
          <w:color w:val="000000" w:themeColor="text1" w:themeTint="FF" w:themeShade="FF"/>
          <w:sz w:val="24"/>
          <w:szCs w:val="24"/>
        </w:rPr>
        <w:t xml:space="preserve">, O.A. and Joel, A.C. (2023) ‘Abraham Maslow’s Hierarchy of Needs and Frederick Herzberg’s Two-Factor Motivation Theories: Implications for Organizational Performance’, </w:t>
      </w:r>
      <w:r w:rsidRPr="187568D6" w:rsidR="1380030C">
        <w:rPr>
          <w:rFonts w:ascii="Arial" w:hAnsi="Arial" w:eastAsia="Arial" w:cs="Arial"/>
          <w:i w:val="1"/>
          <w:iCs w:val="1"/>
          <w:color w:val="000000" w:themeColor="text1" w:themeTint="FF" w:themeShade="FF"/>
          <w:sz w:val="24"/>
          <w:szCs w:val="24"/>
        </w:rPr>
        <w:t>Jurnalul economic</w:t>
      </w:r>
      <w:r w:rsidRPr="187568D6" w:rsidR="1380030C">
        <w:rPr>
          <w:rFonts w:ascii="Arial" w:hAnsi="Arial" w:eastAsia="Arial" w:cs="Arial"/>
          <w:color w:val="000000" w:themeColor="text1" w:themeTint="FF" w:themeShade="FF"/>
          <w:sz w:val="24"/>
          <w:szCs w:val="24"/>
        </w:rPr>
        <w:t xml:space="preserve">, </w:t>
      </w:r>
      <w:r w:rsidRPr="187568D6" w:rsidR="1380030C">
        <w:rPr>
          <w:rFonts w:ascii="Arial" w:hAnsi="Arial" w:eastAsia="Arial" w:cs="Arial"/>
          <w:color w:val="000000" w:themeColor="text1" w:themeTint="FF" w:themeShade="FF"/>
          <w:sz w:val="24"/>
          <w:szCs w:val="24"/>
        </w:rPr>
        <w:t>XXVI(</w:t>
      </w:r>
      <w:r w:rsidRPr="187568D6" w:rsidR="1380030C">
        <w:rPr>
          <w:rFonts w:ascii="Arial" w:hAnsi="Arial" w:eastAsia="Arial" w:cs="Arial"/>
          <w:color w:val="000000" w:themeColor="text1" w:themeTint="FF" w:themeShade="FF"/>
          <w:sz w:val="24"/>
          <w:szCs w:val="24"/>
        </w:rPr>
        <w:t xml:space="preserve">85), pp. 31–48. Available at: </w:t>
      </w:r>
      <w:hyperlink r:id="R07d2f90f02d846b8">
        <w:r w:rsidRPr="187568D6" w:rsidR="1380030C">
          <w:rPr>
            <w:rStyle w:val="Hyperlink"/>
            <w:rFonts w:ascii="Arial" w:hAnsi="Arial" w:eastAsia="Arial" w:cs="Arial"/>
            <w:sz w:val="24"/>
            <w:szCs w:val="24"/>
          </w:rPr>
          <w:t>https://doi.org/10.24818/REJ/2023/85/04</w:t>
        </w:r>
      </w:hyperlink>
      <w:r w:rsidRPr="187568D6" w:rsidR="1380030C">
        <w:rPr>
          <w:rFonts w:ascii="Arial" w:hAnsi="Arial" w:eastAsia="Arial" w:cs="Arial"/>
          <w:color w:val="000000" w:themeColor="text1" w:themeTint="FF" w:themeShade="FF"/>
          <w:sz w:val="24"/>
          <w:szCs w:val="24"/>
        </w:rPr>
        <w:t>. (Accessed: 6</w:t>
      </w:r>
      <w:r w:rsidRPr="187568D6" w:rsidR="1380030C">
        <w:rPr>
          <w:rFonts w:ascii="Arial" w:hAnsi="Arial" w:eastAsia="Arial" w:cs="Arial"/>
          <w:color w:val="000000" w:themeColor="text1" w:themeTint="FF" w:themeShade="FF"/>
          <w:sz w:val="24"/>
          <w:szCs w:val="24"/>
          <w:vertAlign w:val="superscript"/>
        </w:rPr>
        <w:t>th</w:t>
      </w:r>
      <w:r w:rsidRPr="187568D6" w:rsidR="1380030C">
        <w:rPr>
          <w:rFonts w:ascii="Arial" w:hAnsi="Arial" w:eastAsia="Arial" w:cs="Arial"/>
          <w:color w:val="000000" w:themeColor="text1" w:themeTint="FF" w:themeShade="FF"/>
          <w:sz w:val="24"/>
          <w:szCs w:val="24"/>
        </w:rPr>
        <w:t xml:space="preserve"> November 2023).</w:t>
      </w:r>
    </w:p>
    <w:p w:rsidR="00FD082B" w:rsidP="187568D6" w:rsidRDefault="00FD082B" w14:paraId="58532034" w14:textId="4F1C3CBD">
      <w:pPr>
        <w:ind w:firstLine="720"/>
        <w:rPr>
          <w:rFonts w:ascii="Arial" w:hAnsi="Arial" w:eastAsia="Arial" w:cs="Arial"/>
          <w:color w:val="202020"/>
          <w:sz w:val="24"/>
          <w:szCs w:val="24"/>
        </w:rPr>
      </w:pPr>
      <w:r w:rsidRPr="187568D6" w:rsidR="00FD082B">
        <w:rPr>
          <w:rFonts w:ascii="Arial" w:hAnsi="Arial" w:eastAsia="Arial" w:cs="Arial"/>
          <w:color w:val="202020"/>
          <w:sz w:val="24"/>
          <w:szCs w:val="24"/>
        </w:rPr>
        <w:t xml:space="preserve">Institute of Business Ethics (2016) </w:t>
      </w:r>
      <w:r w:rsidRPr="187568D6" w:rsidR="00FD082B">
        <w:rPr>
          <w:rFonts w:ascii="Arial" w:hAnsi="Arial" w:eastAsia="Arial" w:cs="Arial"/>
          <w:i w:val="1"/>
          <w:iCs w:val="1"/>
          <w:color w:val="202020"/>
          <w:sz w:val="24"/>
          <w:szCs w:val="24"/>
        </w:rPr>
        <w:t xml:space="preserve">How do I know if </w:t>
      </w:r>
      <w:r w:rsidRPr="187568D6" w:rsidR="00FD082B">
        <w:rPr>
          <w:rFonts w:ascii="Arial" w:hAnsi="Arial" w:eastAsia="Arial" w:cs="Arial"/>
          <w:i w:val="1"/>
          <w:iCs w:val="1"/>
          <w:color w:val="202020"/>
          <w:sz w:val="24"/>
          <w:szCs w:val="24"/>
        </w:rPr>
        <w:t>I’m</w:t>
      </w:r>
      <w:r w:rsidRPr="187568D6" w:rsidR="00FD082B">
        <w:rPr>
          <w:rFonts w:ascii="Arial" w:hAnsi="Arial" w:eastAsia="Arial" w:cs="Arial"/>
          <w:i w:val="1"/>
          <w:iCs w:val="1"/>
          <w:color w:val="202020"/>
          <w:sz w:val="24"/>
          <w:szCs w:val="24"/>
        </w:rPr>
        <w:t xml:space="preserve"> doing the right thing?</w:t>
      </w:r>
      <w:r w:rsidRPr="187568D6" w:rsidR="00FD082B">
        <w:rPr>
          <w:rFonts w:ascii="Arial" w:hAnsi="Arial" w:eastAsia="Arial" w:cs="Arial"/>
          <w:color w:val="202020"/>
          <w:sz w:val="24"/>
          <w:szCs w:val="24"/>
        </w:rPr>
        <w:t xml:space="preserve"> Institute of Business Ethics. YouTube. Available at:</w:t>
      </w:r>
      <w:r w:rsidRPr="187568D6" w:rsidR="00FD082B">
        <w:rPr>
          <w:rFonts w:ascii="Arial" w:hAnsi="Arial" w:eastAsia="Arial" w:cs="Arial"/>
          <w:sz w:val="24"/>
          <w:szCs w:val="24"/>
        </w:rPr>
        <w:t xml:space="preserve"> </w:t>
      </w:r>
      <w:hyperlink r:id="R213dc4691808471c">
        <w:r w:rsidRPr="187568D6" w:rsidR="00FD082B">
          <w:rPr>
            <w:rStyle w:val="Hyperlink"/>
            <w:rFonts w:ascii="Arial" w:hAnsi="Arial" w:eastAsia="Arial" w:cs="Arial"/>
            <w:sz w:val="24"/>
            <w:szCs w:val="24"/>
          </w:rPr>
          <w:t>https://www.youtube.com/watch?v=ePj4eK9qDHo</w:t>
        </w:r>
      </w:hyperlink>
      <w:r w:rsidRPr="187568D6" w:rsidR="00FD082B">
        <w:rPr>
          <w:rFonts w:ascii="Arial" w:hAnsi="Arial" w:eastAsia="Arial" w:cs="Arial"/>
          <w:color w:val="202020"/>
          <w:sz w:val="24"/>
          <w:szCs w:val="24"/>
        </w:rPr>
        <w:t xml:space="preserve">  (Accessed: 15</w:t>
      </w:r>
      <w:r w:rsidRPr="187568D6" w:rsidR="00FD082B">
        <w:rPr>
          <w:rFonts w:ascii="Arial" w:hAnsi="Arial" w:eastAsia="Arial" w:cs="Arial"/>
          <w:color w:val="202020"/>
          <w:sz w:val="24"/>
          <w:szCs w:val="24"/>
          <w:vertAlign w:val="superscript"/>
        </w:rPr>
        <w:t>th</w:t>
      </w:r>
      <w:r w:rsidRPr="187568D6" w:rsidR="00FD082B">
        <w:rPr>
          <w:rFonts w:ascii="Arial" w:hAnsi="Arial" w:eastAsia="Arial" w:cs="Arial"/>
          <w:color w:val="202020"/>
          <w:sz w:val="24"/>
          <w:szCs w:val="24"/>
        </w:rPr>
        <w:t xml:space="preserve"> February 2024). </w:t>
      </w:r>
    </w:p>
    <w:p w:rsidRPr="003F0EB4" w:rsidR="00BE60FE" w:rsidP="187568D6" w:rsidRDefault="00BE60FE" w14:paraId="0D0D2822" w14:textId="33167E82">
      <w:pPr>
        <w:ind w:firstLine="720"/>
        <w:rPr>
          <w:rFonts w:ascii="Arial" w:hAnsi="Arial" w:eastAsia="Arial" w:cs="Arial"/>
          <w:color w:val="202020" w:themeColor="text1"/>
          <w:sz w:val="24"/>
          <w:szCs w:val="24"/>
        </w:rPr>
      </w:pPr>
      <w:r w:rsidRPr="187568D6" w:rsidR="00BE60FE">
        <w:rPr>
          <w:rFonts w:ascii="Arial" w:hAnsi="Arial" w:eastAsia="Arial" w:cs="Arial"/>
          <w:color w:val="202020"/>
          <w:sz w:val="24"/>
          <w:szCs w:val="24"/>
        </w:rPr>
        <w:t xml:space="preserve">Jacobs, S. (2018) </w:t>
      </w:r>
      <w:r w:rsidRPr="187568D6" w:rsidR="00BE60FE">
        <w:rPr>
          <w:rFonts w:ascii="Arial" w:hAnsi="Arial" w:eastAsia="Arial" w:cs="Arial"/>
          <w:i w:val="1"/>
          <w:iCs w:val="1"/>
          <w:color w:val="202020"/>
          <w:sz w:val="24"/>
          <w:szCs w:val="24"/>
        </w:rPr>
        <w:t xml:space="preserve">Why employers </w:t>
      </w:r>
      <w:r w:rsidRPr="187568D6" w:rsidR="00BE60FE">
        <w:rPr>
          <w:rFonts w:ascii="Arial" w:hAnsi="Arial" w:eastAsia="Arial" w:cs="Arial"/>
          <w:i w:val="1"/>
          <w:iCs w:val="1"/>
          <w:color w:val="202020"/>
          <w:sz w:val="24"/>
          <w:szCs w:val="24"/>
        </w:rPr>
        <w:t>shouldn’t</w:t>
      </w:r>
      <w:r w:rsidRPr="187568D6" w:rsidR="00BE60FE">
        <w:rPr>
          <w:rFonts w:ascii="Arial" w:hAnsi="Arial" w:eastAsia="Arial" w:cs="Arial"/>
          <w:i w:val="1"/>
          <w:iCs w:val="1"/>
          <w:color w:val="202020"/>
          <w:sz w:val="24"/>
          <w:szCs w:val="24"/>
        </w:rPr>
        <w:t xml:space="preserve"> ignore unfairness at work</w:t>
      </w:r>
      <w:r w:rsidRPr="187568D6" w:rsidR="00BE60FE">
        <w:rPr>
          <w:rFonts w:ascii="Arial" w:hAnsi="Arial" w:eastAsia="Arial" w:cs="Arial"/>
          <w:color w:val="202020"/>
          <w:sz w:val="24"/>
          <w:szCs w:val="24"/>
        </w:rPr>
        <w:t>. People Management. Available at:</w:t>
      </w:r>
      <w:r w:rsidRPr="187568D6" w:rsidR="00BE60FE">
        <w:rPr>
          <w:rFonts w:ascii="Arial" w:hAnsi="Arial" w:eastAsia="Arial" w:cs="Arial"/>
          <w:sz w:val="24"/>
          <w:szCs w:val="24"/>
        </w:rPr>
        <w:t xml:space="preserve"> </w:t>
      </w:r>
      <w:hyperlink r:id="R9b03b46906ee4889">
        <w:r w:rsidRPr="187568D6" w:rsidR="00BE60FE">
          <w:rPr>
            <w:rStyle w:val="Hyperlink"/>
            <w:rFonts w:ascii="Arial" w:hAnsi="Arial" w:eastAsia="Arial" w:cs="Arial"/>
            <w:sz w:val="24"/>
            <w:szCs w:val="24"/>
          </w:rPr>
          <w:t>https://www.peoplemanagement.co.uk/article/1741757/employers-should-not-ignore-unfairness</w:t>
        </w:r>
      </w:hyperlink>
      <w:r w:rsidRPr="187568D6" w:rsidR="00BE60FE">
        <w:rPr>
          <w:rFonts w:ascii="Arial" w:hAnsi="Arial" w:eastAsia="Arial" w:cs="Arial"/>
          <w:color w:val="202020"/>
          <w:sz w:val="24"/>
          <w:szCs w:val="24"/>
        </w:rPr>
        <w:t xml:space="preserve">  (Accessed: 15</w:t>
      </w:r>
      <w:r w:rsidRPr="187568D6" w:rsidR="00BE60FE">
        <w:rPr>
          <w:rFonts w:ascii="Arial" w:hAnsi="Arial" w:eastAsia="Arial" w:cs="Arial"/>
          <w:color w:val="202020"/>
          <w:sz w:val="24"/>
          <w:szCs w:val="24"/>
          <w:vertAlign w:val="superscript"/>
        </w:rPr>
        <w:t>th</w:t>
      </w:r>
      <w:r w:rsidRPr="187568D6" w:rsidR="00BE60FE">
        <w:rPr>
          <w:rFonts w:ascii="Arial" w:hAnsi="Arial" w:eastAsia="Arial" w:cs="Arial"/>
          <w:color w:val="202020"/>
          <w:sz w:val="24"/>
          <w:szCs w:val="24"/>
        </w:rPr>
        <w:t xml:space="preserve"> February 2024). </w:t>
      </w:r>
    </w:p>
    <w:p w:rsidR="610848AB" w:rsidP="187568D6" w:rsidRDefault="610848AB" w14:paraId="00136ED1" w14:textId="649803F4">
      <w:pPr>
        <w:pStyle w:val="Normal"/>
        <w:ind w:firstLine="720"/>
        <w:rPr>
          <w:rFonts w:ascii="Arial" w:hAnsi="Arial" w:eastAsia="Arial" w:cs="Arial"/>
          <w:noProof w:val="0"/>
          <w:color w:val="auto"/>
          <w:sz w:val="24"/>
          <w:szCs w:val="24"/>
          <w:lang w:val="en-GB"/>
        </w:rPr>
      </w:pPr>
      <w:r w:rsidRPr="187568D6" w:rsidR="610848AB">
        <w:rPr>
          <w:rFonts w:ascii="Arial" w:hAnsi="Arial" w:eastAsia="Arial" w:cs="Arial"/>
          <w:b w:val="0"/>
          <w:bCs w:val="0"/>
          <w:i w:val="0"/>
          <w:iCs w:val="0"/>
          <w:caps w:val="0"/>
          <w:smallCaps w:val="0"/>
          <w:noProof w:val="0"/>
          <w:color w:val="auto"/>
          <w:sz w:val="24"/>
          <w:szCs w:val="24"/>
          <w:lang w:val="en-GB"/>
        </w:rPr>
        <w:t>Jasper, M. (2013).</w:t>
      </w:r>
      <w:r w:rsidRPr="187568D6" w:rsidR="610848AB">
        <w:rPr>
          <w:rFonts w:ascii="Arial" w:hAnsi="Arial" w:eastAsia="Arial" w:cs="Arial"/>
          <w:b w:val="0"/>
          <w:bCs w:val="0"/>
          <w:i w:val="1"/>
          <w:iCs w:val="1"/>
          <w:caps w:val="0"/>
          <w:smallCaps w:val="0"/>
          <w:noProof w:val="0"/>
          <w:color w:val="auto"/>
          <w:sz w:val="24"/>
          <w:szCs w:val="24"/>
          <w:lang w:val="en-GB"/>
        </w:rPr>
        <w:t xml:space="preserve"> Beginning Reflective Practice.</w:t>
      </w:r>
      <w:r w:rsidRPr="187568D6" w:rsidR="610848AB">
        <w:rPr>
          <w:rFonts w:ascii="Arial" w:hAnsi="Arial" w:eastAsia="Arial" w:cs="Arial"/>
          <w:b w:val="0"/>
          <w:bCs w:val="0"/>
          <w:i w:val="0"/>
          <w:iCs w:val="0"/>
          <w:caps w:val="0"/>
          <w:smallCaps w:val="0"/>
          <w:noProof w:val="0"/>
          <w:color w:val="auto"/>
          <w:sz w:val="24"/>
          <w:szCs w:val="24"/>
          <w:lang w:val="en-GB"/>
        </w:rPr>
        <w:t xml:space="preserve"> 2</w:t>
      </w:r>
      <w:r w:rsidRPr="187568D6" w:rsidR="610848AB">
        <w:rPr>
          <w:rFonts w:ascii="Arial" w:hAnsi="Arial" w:eastAsia="Arial" w:cs="Arial"/>
          <w:b w:val="0"/>
          <w:bCs w:val="0"/>
          <w:i w:val="0"/>
          <w:iCs w:val="0"/>
          <w:caps w:val="0"/>
          <w:smallCaps w:val="0"/>
          <w:noProof w:val="0"/>
          <w:color w:val="auto"/>
          <w:sz w:val="24"/>
          <w:szCs w:val="24"/>
          <w:vertAlign w:val="superscript"/>
          <w:lang w:val="en-GB"/>
        </w:rPr>
        <w:t>nd</w:t>
      </w:r>
      <w:r w:rsidRPr="187568D6" w:rsidR="610848AB">
        <w:rPr>
          <w:rFonts w:ascii="Arial" w:hAnsi="Arial" w:eastAsia="Arial" w:cs="Arial"/>
          <w:b w:val="0"/>
          <w:bCs w:val="0"/>
          <w:i w:val="0"/>
          <w:iCs w:val="0"/>
          <w:caps w:val="0"/>
          <w:smallCaps w:val="0"/>
          <w:noProof w:val="0"/>
          <w:color w:val="auto"/>
          <w:sz w:val="24"/>
          <w:szCs w:val="24"/>
          <w:lang w:val="en-GB"/>
        </w:rPr>
        <w:t xml:space="preserve"> Edition. Andover: Cengage Learning.</w:t>
      </w:r>
    </w:p>
    <w:p w:rsidRPr="003F0EB4" w:rsidR="401BE1D6" w:rsidP="187568D6" w:rsidRDefault="401BE1D6" w14:paraId="16FEB348" w14:textId="16DFDF9D">
      <w:pPr>
        <w:ind w:firstLine="720"/>
        <w:rPr>
          <w:rFonts w:ascii="Arial" w:hAnsi="Arial" w:eastAsia="Arial" w:cs="Arial"/>
          <w:color w:val="3A3A3A"/>
          <w:sz w:val="24"/>
          <w:szCs w:val="24"/>
        </w:rPr>
      </w:pPr>
      <w:r w:rsidRPr="187568D6" w:rsidR="401BE1D6">
        <w:rPr>
          <w:rFonts w:ascii="Arial" w:hAnsi="Arial" w:eastAsia="Arial" w:cs="Arial"/>
          <w:color w:val="3A3A3A"/>
          <w:sz w:val="24"/>
          <w:szCs w:val="24"/>
        </w:rPr>
        <w:t xml:space="preserve">Jolly, P.M. and Lee, L. (2021) ‘Silence is not Golden: Motivating Employee Voice through Inclusive Leadership’, </w:t>
      </w:r>
      <w:r w:rsidRPr="187568D6" w:rsidR="401BE1D6">
        <w:rPr>
          <w:rFonts w:ascii="Arial" w:hAnsi="Arial" w:eastAsia="Arial" w:cs="Arial"/>
          <w:i w:val="1"/>
          <w:iCs w:val="1"/>
          <w:color w:val="3A3A3A"/>
          <w:sz w:val="24"/>
          <w:szCs w:val="24"/>
        </w:rPr>
        <w:t>Journal of hospitality &amp; tourism research (Washington, D.C.)</w:t>
      </w:r>
      <w:r w:rsidRPr="187568D6" w:rsidR="401BE1D6">
        <w:rPr>
          <w:rFonts w:ascii="Arial" w:hAnsi="Arial" w:eastAsia="Arial" w:cs="Arial"/>
          <w:color w:val="3A3A3A"/>
          <w:sz w:val="24"/>
          <w:szCs w:val="24"/>
        </w:rPr>
        <w:t xml:space="preserve">, 45(6), pp. 1092–1113. Available at: </w:t>
      </w:r>
      <w:hyperlink r:id="R1f6aac6f04c448cc">
        <w:r w:rsidRPr="187568D6" w:rsidR="401BE1D6">
          <w:rPr>
            <w:rStyle w:val="Hyperlink"/>
            <w:rFonts w:ascii="Arial" w:hAnsi="Arial" w:eastAsia="Arial" w:cs="Arial"/>
            <w:sz w:val="24"/>
            <w:szCs w:val="24"/>
          </w:rPr>
          <w:t>https://doi.org/10.1177/1096348020963699</w:t>
        </w:r>
      </w:hyperlink>
      <w:r w:rsidRPr="187568D6" w:rsidR="401BE1D6">
        <w:rPr>
          <w:rFonts w:ascii="Arial" w:hAnsi="Arial" w:eastAsia="Arial" w:cs="Arial"/>
          <w:color w:val="3A3A3A"/>
          <w:sz w:val="24"/>
          <w:szCs w:val="24"/>
        </w:rPr>
        <w:t>. (Accessed: 31</w:t>
      </w:r>
      <w:r w:rsidRPr="187568D6" w:rsidR="401BE1D6">
        <w:rPr>
          <w:rFonts w:ascii="Arial" w:hAnsi="Arial" w:eastAsia="Arial" w:cs="Arial"/>
          <w:color w:val="3A3A3A"/>
          <w:sz w:val="24"/>
          <w:szCs w:val="24"/>
          <w:vertAlign w:val="superscript"/>
        </w:rPr>
        <w:t>st</w:t>
      </w:r>
      <w:r w:rsidRPr="187568D6" w:rsidR="401BE1D6">
        <w:rPr>
          <w:rFonts w:ascii="Arial" w:hAnsi="Arial" w:eastAsia="Arial" w:cs="Arial"/>
          <w:color w:val="3A3A3A"/>
          <w:sz w:val="24"/>
          <w:szCs w:val="24"/>
        </w:rPr>
        <w:t xml:space="preserve"> October 2023). </w:t>
      </w:r>
    </w:p>
    <w:p w:rsidR="007A5C27" w:rsidP="187568D6" w:rsidRDefault="007A5C27" w14:paraId="40462355" w14:textId="4C75882D">
      <w:pPr>
        <w:ind w:firstLine="720"/>
        <w:rPr>
          <w:rFonts w:ascii="Arial" w:hAnsi="Arial" w:eastAsia="Arial" w:cs="Arial"/>
          <w:color w:val="000000" w:themeColor="text1"/>
          <w:sz w:val="24"/>
          <w:szCs w:val="24"/>
        </w:rPr>
      </w:pPr>
      <w:r w:rsidRPr="187568D6" w:rsidR="007A5C27">
        <w:rPr>
          <w:rFonts w:ascii="Arial" w:hAnsi="Arial" w:eastAsia="Arial" w:cs="Arial"/>
          <w:color w:val="000000" w:themeColor="text1" w:themeTint="FF" w:themeShade="FF"/>
          <w:sz w:val="24"/>
          <w:szCs w:val="24"/>
        </w:rPr>
        <w:t xml:space="preserve">Johnson, B. (2017) </w:t>
      </w:r>
      <w:r w:rsidRPr="187568D6" w:rsidR="007A5C27">
        <w:rPr>
          <w:rFonts w:ascii="Arial" w:hAnsi="Arial" w:eastAsia="Arial" w:cs="Arial"/>
          <w:i w:val="1"/>
          <w:iCs w:val="1"/>
          <w:color w:val="000000" w:themeColor="text1" w:themeTint="FF" w:themeShade="FF"/>
          <w:sz w:val="24"/>
          <w:szCs w:val="24"/>
        </w:rPr>
        <w:t>Learning needs analyses often feature too little analysis</w:t>
      </w:r>
      <w:r w:rsidRPr="187568D6" w:rsidR="007A5C27">
        <w:rPr>
          <w:rFonts w:ascii="Arial" w:hAnsi="Arial" w:eastAsia="Arial" w:cs="Arial"/>
          <w:color w:val="000000" w:themeColor="text1" w:themeTint="FF" w:themeShade="FF"/>
          <w:sz w:val="24"/>
          <w:szCs w:val="24"/>
        </w:rPr>
        <w:t xml:space="preserve">. People Management. Available at: </w:t>
      </w:r>
      <w:hyperlink r:id="Ra013ad4ad6804a48">
        <w:r w:rsidRPr="187568D6" w:rsidR="007A5C27">
          <w:rPr>
            <w:rStyle w:val="Hyperlink"/>
            <w:rFonts w:ascii="Arial" w:hAnsi="Arial" w:eastAsia="Arial" w:cs="Arial"/>
            <w:sz w:val="24"/>
            <w:szCs w:val="24"/>
          </w:rPr>
          <w:t>https://www.peoplemanagement.co.uk/article/1743752/learning-needs-analyses</w:t>
        </w:r>
      </w:hyperlink>
      <w:r w:rsidRPr="187568D6" w:rsidR="007A5C27">
        <w:rPr>
          <w:rFonts w:ascii="Arial" w:hAnsi="Arial" w:eastAsia="Arial" w:cs="Arial"/>
          <w:color w:val="000000" w:themeColor="text1" w:themeTint="FF" w:themeShade="FF"/>
          <w:sz w:val="24"/>
          <w:szCs w:val="24"/>
        </w:rPr>
        <w:t xml:space="preserve"> (Accessed: 5</w:t>
      </w:r>
      <w:r w:rsidRPr="187568D6" w:rsidR="007A5C27">
        <w:rPr>
          <w:rFonts w:ascii="Arial" w:hAnsi="Arial" w:eastAsia="Arial" w:cs="Arial"/>
          <w:color w:val="000000" w:themeColor="text1" w:themeTint="FF" w:themeShade="FF"/>
          <w:sz w:val="24"/>
          <w:szCs w:val="24"/>
          <w:vertAlign w:val="superscript"/>
        </w:rPr>
        <w:t>th</w:t>
      </w:r>
      <w:r w:rsidRPr="187568D6" w:rsidR="007A5C27">
        <w:rPr>
          <w:rFonts w:ascii="Arial" w:hAnsi="Arial" w:eastAsia="Arial" w:cs="Arial"/>
          <w:color w:val="000000" w:themeColor="text1" w:themeTint="FF" w:themeShade="FF"/>
          <w:sz w:val="24"/>
          <w:szCs w:val="24"/>
        </w:rPr>
        <w:t xml:space="preserve"> March 2024). </w:t>
      </w:r>
    </w:p>
    <w:p w:rsidR="6CFDF30A" w:rsidP="187568D6" w:rsidRDefault="6CFDF30A" w14:paraId="77758E2A" w14:textId="1C3F37A3">
      <w:pPr>
        <w:ind w:firstLine="720"/>
        <w:rPr>
          <w:rFonts w:ascii="Arial" w:hAnsi="Arial" w:eastAsia="Arial" w:cs="Arial"/>
          <w:color w:val="000000" w:themeColor="text1"/>
          <w:sz w:val="24"/>
          <w:szCs w:val="24"/>
        </w:rPr>
      </w:pPr>
      <w:r w:rsidRPr="187568D6" w:rsidR="6CFDF30A">
        <w:rPr>
          <w:rFonts w:ascii="Arial" w:hAnsi="Arial" w:eastAsia="Arial" w:cs="Arial"/>
          <w:color w:val="000000" w:themeColor="text1" w:themeTint="FF" w:themeShade="FF"/>
          <w:sz w:val="24"/>
          <w:szCs w:val="24"/>
        </w:rPr>
        <w:t xml:space="preserve">Kahneman, D. (2012) </w:t>
      </w:r>
      <w:r w:rsidRPr="187568D6" w:rsidR="6CFDF30A">
        <w:rPr>
          <w:rFonts w:ascii="Arial" w:hAnsi="Arial" w:eastAsia="Arial" w:cs="Arial"/>
          <w:i w:val="1"/>
          <w:iCs w:val="1"/>
          <w:color w:val="000000" w:themeColor="text1" w:themeTint="FF" w:themeShade="FF"/>
          <w:sz w:val="24"/>
          <w:szCs w:val="24"/>
        </w:rPr>
        <w:t>Thinking, fast and slow</w:t>
      </w:r>
      <w:r w:rsidRPr="187568D6" w:rsidR="6CFDF30A">
        <w:rPr>
          <w:rFonts w:ascii="Arial" w:hAnsi="Arial" w:eastAsia="Arial" w:cs="Arial"/>
          <w:color w:val="000000" w:themeColor="text1" w:themeTint="FF" w:themeShade="FF"/>
          <w:sz w:val="24"/>
          <w:szCs w:val="24"/>
        </w:rPr>
        <w:t>. London: Penguin.</w:t>
      </w:r>
    </w:p>
    <w:p w:rsidRPr="005F42F6" w:rsidR="00467ADB" w:rsidP="187568D6" w:rsidRDefault="00467ADB" w14:paraId="50624A74" w14:textId="0626E336">
      <w:pPr>
        <w:ind w:firstLine="720"/>
        <w:rPr>
          <w:rFonts w:ascii="Arial" w:hAnsi="Arial" w:eastAsia="Arial" w:cs="Arial"/>
          <w:color w:val="000000" w:themeColor="text1"/>
          <w:sz w:val="24"/>
          <w:szCs w:val="24"/>
        </w:rPr>
      </w:pPr>
      <w:r w:rsidRPr="187568D6" w:rsidR="00467ADB">
        <w:rPr>
          <w:rFonts w:ascii="Arial" w:hAnsi="Arial" w:eastAsia="Arial" w:cs="Arial"/>
          <w:color w:val="000000" w:themeColor="text1"/>
          <w:sz w:val="24"/>
          <w:szCs w:val="24"/>
          <w:shd w:val="clear" w:color="auto" w:fill="FFFFFF"/>
        </w:rPr>
        <w:t xml:space="preserve">Koh, A.W.L., Lee, </w:t>
      </w:r>
      <w:r w:rsidRPr="187568D6" w:rsidR="00467ADB">
        <w:rPr>
          <w:rFonts w:ascii="Arial" w:hAnsi="Arial" w:eastAsia="Arial" w:cs="Arial"/>
          <w:color w:val="000000" w:themeColor="text1"/>
          <w:sz w:val="24"/>
          <w:szCs w:val="24"/>
          <w:shd w:val="clear" w:color="auto" w:fill="FFFFFF"/>
        </w:rPr>
        <w:t>S.C.</w:t>
      </w:r>
      <w:r w:rsidRPr="187568D6" w:rsidR="00467ADB">
        <w:rPr>
          <w:rFonts w:ascii="Arial" w:hAnsi="Arial" w:eastAsia="Arial" w:cs="Arial"/>
          <w:color w:val="000000" w:themeColor="text1"/>
          <w:sz w:val="24"/>
          <w:szCs w:val="24"/>
          <w:shd w:val="clear" w:color="auto" w:fill="FFFFFF"/>
        </w:rPr>
        <w:t xml:space="preserve"> and Lim, S.W.H. (2018) “The learning benefits of teaching: A retrieval practice hypothesis,” </w:t>
      </w:r>
      <w:r w:rsidRPr="187568D6" w:rsidR="00467ADB">
        <w:rPr>
          <w:rFonts w:ascii="Arial" w:hAnsi="Arial" w:eastAsia="Arial" w:cs="Arial"/>
          <w:i w:val="1"/>
          <w:iCs w:val="1"/>
          <w:color w:val="000000" w:themeColor="text1"/>
          <w:sz w:val="24"/>
          <w:szCs w:val="24"/>
          <w:shd w:val="clear" w:color="auto" w:fill="FFFFFF"/>
        </w:rPr>
        <w:t>Applied cognitive psychology</w:t>
      </w:r>
      <w:r w:rsidRPr="187568D6" w:rsidR="00467ADB">
        <w:rPr>
          <w:rFonts w:ascii="Arial" w:hAnsi="Arial" w:eastAsia="Arial" w:cs="Arial"/>
          <w:color w:val="000000" w:themeColor="text1"/>
          <w:sz w:val="24"/>
          <w:szCs w:val="24"/>
          <w:shd w:val="clear" w:color="auto" w:fill="FFFFFF"/>
        </w:rPr>
        <w:t xml:space="preserve">, 32(3), pp. 401–410. Available at: </w:t>
      </w:r>
      <w:hyperlink w:history="1" r:id="Rfae1a59faf594cd9">
        <w:r w:rsidRPr="187568D6" w:rsidR="005F42F6">
          <w:rPr>
            <w:rStyle w:val="Hyperlink"/>
            <w:rFonts w:ascii="Arial" w:hAnsi="Arial" w:eastAsia="Arial" w:cs="Arial"/>
            <w:sz w:val="24"/>
            <w:szCs w:val="24"/>
            <w:shd w:val="clear" w:color="auto" w:fill="FFFFFF"/>
          </w:rPr>
          <w:t>https://doi.org/10.1002/acp.3410</w:t>
        </w:r>
      </w:hyperlink>
      <w:r w:rsidRPr="187568D6" w:rsidR="00467ADB">
        <w:rPr>
          <w:rFonts w:ascii="Arial" w:hAnsi="Arial" w:eastAsia="Arial" w:cs="Arial"/>
          <w:color w:val="3A3A3A"/>
          <w:sz w:val="24"/>
          <w:szCs w:val="24"/>
          <w:shd w:val="clear" w:color="auto" w:fill="FFFFFF"/>
        </w:rPr>
        <w:t>.</w:t>
      </w:r>
      <w:r w:rsidRPr="187568D6" w:rsidR="005F42F6">
        <w:rPr>
          <w:rFonts w:ascii="Arial" w:hAnsi="Arial" w:eastAsia="Arial" w:cs="Arial"/>
          <w:color w:val="3A3A3A"/>
          <w:sz w:val="24"/>
          <w:szCs w:val="24"/>
          <w:shd w:val="clear" w:color="auto" w:fill="FFFFFF"/>
        </w:rPr>
        <w:t xml:space="preserve"> </w:t>
      </w:r>
      <w:r w:rsidRPr="187568D6" w:rsidR="005F42F6">
        <w:rPr>
          <w:rFonts w:ascii="Arial" w:hAnsi="Arial" w:eastAsia="Arial" w:cs="Arial"/>
          <w:color w:val="000000" w:themeColor="text1"/>
          <w:sz w:val="24"/>
          <w:szCs w:val="24"/>
          <w:shd w:val="clear" w:color="auto" w:fill="FFFFFF"/>
        </w:rPr>
        <w:t>(Accessed: 5</w:t>
      </w:r>
      <w:r w:rsidRPr="187568D6" w:rsidR="005F42F6">
        <w:rPr>
          <w:rFonts w:ascii="Arial" w:hAnsi="Arial" w:eastAsia="Arial" w:cs="Arial"/>
          <w:color w:val="000000" w:themeColor="text1"/>
          <w:sz w:val="24"/>
          <w:szCs w:val="24"/>
          <w:shd w:val="clear" w:color="auto" w:fill="FFFFFF"/>
          <w:vertAlign w:val="superscript"/>
        </w:rPr>
        <w:t>th</w:t>
      </w:r>
      <w:r w:rsidRPr="187568D6" w:rsidR="005F42F6">
        <w:rPr>
          <w:rFonts w:ascii="Arial" w:hAnsi="Arial" w:eastAsia="Arial" w:cs="Arial"/>
          <w:color w:val="000000" w:themeColor="text1"/>
          <w:sz w:val="24"/>
          <w:szCs w:val="24"/>
          <w:shd w:val="clear" w:color="auto" w:fill="FFFFFF"/>
        </w:rPr>
        <w:t xml:space="preserve"> March 2024). </w:t>
      </w:r>
    </w:p>
    <w:p w:rsidR="006D1B41" w:rsidP="187568D6" w:rsidRDefault="006D1B41" w14:paraId="47475678" w14:textId="70F17990">
      <w:pPr>
        <w:ind w:firstLine="720"/>
        <w:rPr>
          <w:rStyle w:val="eop"/>
          <w:rFonts w:ascii="Arial" w:hAnsi="Arial" w:eastAsia="Arial" w:cs="Arial"/>
          <w:color w:val="000000"/>
          <w:sz w:val="24"/>
          <w:szCs w:val="24"/>
          <w:shd w:val="clear" w:color="auto" w:fill="FFFFFF"/>
        </w:rPr>
      </w:pPr>
      <w:r w:rsidRPr="187568D6" w:rsidR="006D1B41">
        <w:rPr>
          <w:rStyle w:val="findhit"/>
          <w:rFonts w:ascii="Arial" w:hAnsi="Arial" w:eastAsia="Arial" w:cs="Arial"/>
          <w:color w:val="000000"/>
          <w:sz w:val="24"/>
          <w:szCs w:val="24"/>
          <w:shd w:val="clear" w:color="auto" w:fill="FFFFFF"/>
        </w:rPr>
        <w:t>Kotte</w:t>
      </w:r>
      <w:r w:rsidRPr="187568D6" w:rsidR="006D1B41">
        <w:rPr>
          <w:rStyle w:val="normaltextrun"/>
          <w:rFonts w:ascii="Arial" w:hAnsi="Arial" w:eastAsia="Arial" w:cs="Arial"/>
          <w:color w:val="000000"/>
          <w:sz w:val="24"/>
          <w:szCs w:val="24"/>
          <w:shd w:val="clear" w:color="auto" w:fill="FFFFFF"/>
        </w:rPr>
        <w:t xml:space="preserve">r, J. (2023) </w:t>
      </w:r>
      <w:r w:rsidRPr="187568D6" w:rsidR="006D1B41">
        <w:rPr>
          <w:rStyle w:val="normaltextrun"/>
          <w:rFonts w:ascii="Arial" w:hAnsi="Arial" w:eastAsia="Arial" w:cs="Arial"/>
          <w:i w:val="1"/>
          <w:iCs w:val="1"/>
          <w:color w:val="000000"/>
          <w:sz w:val="24"/>
          <w:szCs w:val="24"/>
          <w:shd w:val="clear" w:color="auto" w:fill="FFFFFF"/>
        </w:rPr>
        <w:t>The 8 steps for leading change</w:t>
      </w:r>
      <w:r w:rsidRPr="187568D6" w:rsidR="006D1B41">
        <w:rPr>
          <w:rStyle w:val="normaltextrun"/>
          <w:rFonts w:ascii="Arial" w:hAnsi="Arial" w:eastAsia="Arial" w:cs="Arial"/>
          <w:color w:val="000000"/>
          <w:sz w:val="24"/>
          <w:szCs w:val="24"/>
          <w:shd w:val="clear" w:color="auto" w:fill="FFFFFF"/>
        </w:rPr>
        <w:t xml:space="preserve">. </w:t>
      </w:r>
      <w:r w:rsidRPr="187568D6" w:rsidR="006D1B41">
        <w:rPr>
          <w:rStyle w:val="findhit"/>
          <w:rFonts w:ascii="Arial" w:hAnsi="Arial" w:eastAsia="Arial" w:cs="Arial"/>
          <w:color w:val="000000"/>
          <w:sz w:val="24"/>
          <w:szCs w:val="24"/>
          <w:shd w:val="clear" w:color="auto" w:fill="FFFFFF"/>
        </w:rPr>
        <w:t>Kotte</w:t>
      </w:r>
      <w:r w:rsidRPr="187568D6" w:rsidR="006D1B41">
        <w:rPr>
          <w:rStyle w:val="normaltextrun"/>
          <w:rFonts w:ascii="Arial" w:hAnsi="Arial" w:eastAsia="Arial" w:cs="Arial"/>
          <w:color w:val="000000"/>
          <w:sz w:val="24"/>
          <w:szCs w:val="24"/>
          <w:shd w:val="clear" w:color="auto" w:fill="FFFFFF"/>
        </w:rPr>
        <w:t xml:space="preserve">r. Available at: </w:t>
      </w:r>
      <w:hyperlink w:tgtFrame="_blank" w:history="1" r:id="R54e2d00ba4a74c1f">
        <w:r w:rsidRPr="187568D6" w:rsidR="006D1B41">
          <w:rPr>
            <w:rStyle w:val="normaltextrun"/>
            <w:rFonts w:ascii="Arial" w:hAnsi="Arial" w:eastAsia="Arial" w:cs="Arial"/>
            <w:color w:val="0563C1"/>
            <w:sz w:val="24"/>
            <w:szCs w:val="24"/>
            <w:u w:val="single"/>
            <w:shd w:val="clear" w:color="auto" w:fill="FFFFFF"/>
          </w:rPr>
          <w:t>https://www.</w:t>
        </w:r>
        <w:r w:rsidRPr="187568D6" w:rsidR="006D1B41">
          <w:rPr>
            <w:rStyle w:val="findhit"/>
            <w:rFonts w:ascii="Arial" w:hAnsi="Arial" w:eastAsia="Arial" w:cs="Arial"/>
            <w:color w:val="0563C1"/>
            <w:sz w:val="24"/>
            <w:szCs w:val="24"/>
            <w:u w:val="single"/>
            <w:shd w:val="clear" w:color="auto" w:fill="FFFFFF"/>
          </w:rPr>
          <w:t>kotte</w:t>
        </w:r>
        <w:r w:rsidRPr="187568D6" w:rsidR="006D1B41">
          <w:rPr>
            <w:rStyle w:val="normaltextrun"/>
            <w:rFonts w:ascii="Arial" w:hAnsi="Arial" w:eastAsia="Arial" w:cs="Arial"/>
            <w:color w:val="0563C1"/>
            <w:sz w:val="24"/>
            <w:szCs w:val="24"/>
            <w:u w:val="single"/>
            <w:shd w:val="clear" w:color="auto" w:fill="FFFFFF"/>
          </w:rPr>
          <w:t>rinc.com/methodology/8-steps/</w:t>
        </w:r>
      </w:hyperlink>
      <w:r w:rsidRPr="187568D6" w:rsidR="006D1B41">
        <w:rPr>
          <w:rStyle w:val="normaltextrun"/>
          <w:rFonts w:ascii="Arial" w:hAnsi="Arial" w:eastAsia="Arial" w:cs="Arial"/>
          <w:color w:val="000000"/>
          <w:sz w:val="24"/>
          <w:szCs w:val="24"/>
          <w:shd w:val="clear" w:color="auto" w:fill="FFFFFF"/>
        </w:rPr>
        <w:t>  (Accessed: 3</w:t>
      </w:r>
      <w:r w:rsidRPr="187568D6" w:rsidR="006D1B41">
        <w:rPr>
          <w:rStyle w:val="normaltextrun"/>
          <w:rFonts w:ascii="Arial" w:hAnsi="Arial" w:eastAsia="Arial" w:cs="Arial"/>
          <w:color w:val="000000"/>
          <w:sz w:val="24"/>
          <w:szCs w:val="24"/>
          <w:shd w:val="clear" w:color="auto" w:fill="FFFFFF"/>
          <w:vertAlign w:val="superscript"/>
        </w:rPr>
        <w:t>rd</w:t>
      </w:r>
      <w:r w:rsidRPr="187568D6" w:rsidR="006D1B41">
        <w:rPr>
          <w:rStyle w:val="normaltextrun"/>
          <w:rFonts w:ascii="Arial" w:hAnsi="Arial" w:eastAsia="Arial" w:cs="Arial"/>
          <w:color w:val="000000"/>
          <w:sz w:val="24"/>
          <w:szCs w:val="24"/>
          <w:shd w:val="clear" w:color="auto" w:fill="FFFFFF"/>
        </w:rPr>
        <w:t xml:space="preserve"> March 2024).</w:t>
      </w:r>
      <w:r w:rsidRPr="187568D6" w:rsidR="006D1B41">
        <w:rPr>
          <w:rStyle w:val="eop"/>
          <w:rFonts w:ascii="Arial" w:hAnsi="Arial" w:eastAsia="Arial" w:cs="Arial"/>
          <w:color w:val="000000"/>
          <w:sz w:val="24"/>
          <w:szCs w:val="24"/>
          <w:shd w:val="clear" w:color="auto" w:fill="FFFFFF"/>
        </w:rPr>
        <w:t> </w:t>
      </w:r>
    </w:p>
    <w:p w:rsidR="00F24077" w:rsidP="187568D6" w:rsidRDefault="00F24077" w14:paraId="3EC8CCA4" w14:textId="119516E0">
      <w:pPr>
        <w:ind w:firstLine="720"/>
        <w:rPr>
          <w:rFonts w:ascii="Arial" w:hAnsi="Arial" w:eastAsia="Arial" w:cs="Arial"/>
          <w:color w:val="000000" w:themeColor="text1"/>
          <w:sz w:val="24"/>
          <w:szCs w:val="24"/>
        </w:rPr>
      </w:pPr>
      <w:r w:rsidRPr="187568D6" w:rsidR="00F24077">
        <w:rPr>
          <w:rStyle w:val="eop"/>
          <w:rFonts w:ascii="Arial" w:hAnsi="Arial" w:eastAsia="Arial" w:cs="Arial"/>
          <w:color w:val="000000"/>
          <w:sz w:val="24"/>
          <w:szCs w:val="24"/>
          <w:shd w:val="clear" w:color="auto" w:fill="FFFFFF"/>
        </w:rPr>
        <w:t xml:space="preserve">Kotter. (2024) </w:t>
      </w:r>
      <w:r w:rsidRPr="187568D6" w:rsidR="00F24077">
        <w:rPr>
          <w:rStyle w:val="eop"/>
          <w:rFonts w:ascii="Arial" w:hAnsi="Arial" w:eastAsia="Arial" w:cs="Arial"/>
          <w:i w:val="1"/>
          <w:iCs w:val="1"/>
          <w:color w:val="000000"/>
          <w:sz w:val="24"/>
          <w:szCs w:val="24"/>
          <w:shd w:val="clear" w:color="auto" w:fill="FFFFFF"/>
        </w:rPr>
        <w:t>Foundations of change.</w:t>
      </w:r>
      <w:r w:rsidRPr="187568D6" w:rsidR="00F24077">
        <w:rPr>
          <w:rStyle w:val="eop"/>
          <w:rFonts w:ascii="Arial" w:hAnsi="Arial" w:eastAsia="Arial" w:cs="Arial"/>
          <w:color w:val="000000"/>
          <w:sz w:val="24"/>
          <w:szCs w:val="24"/>
          <w:shd w:val="clear" w:color="auto" w:fill="FFFFFF"/>
        </w:rPr>
        <w:t xml:space="preserve"> Kotter. Available at: </w:t>
      </w:r>
      <w:hyperlink w:history="1" r:id="R7b4bd0fc754b4c3a">
        <w:r w:rsidRPr="187568D6" w:rsidR="004C2780">
          <w:rPr>
            <w:rStyle w:val="Hyperlink"/>
            <w:rFonts w:ascii="Arial" w:hAnsi="Arial" w:eastAsia="Arial" w:cs="Arial"/>
            <w:sz w:val="24"/>
            <w:szCs w:val="24"/>
            <w:shd w:val="clear" w:color="auto" w:fill="FFFFFF"/>
          </w:rPr>
          <w:t>https://www.kotterinc.com/learning-development/change-certification-program/foundations-of-change/</w:t>
        </w:r>
      </w:hyperlink>
      <w:r w:rsidRPr="187568D6" w:rsidR="004C2780">
        <w:rPr>
          <w:rStyle w:val="eop"/>
          <w:rFonts w:ascii="Arial" w:hAnsi="Arial" w:eastAsia="Arial" w:cs="Arial"/>
          <w:color w:val="000000"/>
          <w:sz w:val="24"/>
          <w:szCs w:val="24"/>
          <w:shd w:val="clear" w:color="auto" w:fill="FFFFFF"/>
        </w:rPr>
        <w:t xml:space="preserve"> </w:t>
      </w:r>
      <w:r w:rsidRPr="187568D6" w:rsidR="00F24077">
        <w:rPr>
          <w:rStyle w:val="eop"/>
          <w:rFonts w:ascii="Arial" w:hAnsi="Arial" w:eastAsia="Arial" w:cs="Arial"/>
          <w:color w:val="000000"/>
          <w:sz w:val="24"/>
          <w:szCs w:val="24"/>
          <w:shd w:val="clear" w:color="auto" w:fill="FFFFFF"/>
        </w:rPr>
        <w:t>(Accessed: 7</w:t>
      </w:r>
      <w:r w:rsidRPr="187568D6" w:rsidR="00F24077">
        <w:rPr>
          <w:rStyle w:val="eop"/>
          <w:rFonts w:ascii="Arial" w:hAnsi="Arial" w:eastAsia="Arial" w:cs="Arial"/>
          <w:color w:val="000000"/>
          <w:sz w:val="24"/>
          <w:szCs w:val="24"/>
          <w:shd w:val="clear" w:color="auto" w:fill="FFFFFF"/>
          <w:vertAlign w:val="superscript"/>
        </w:rPr>
        <w:t>th</w:t>
      </w:r>
      <w:r w:rsidRPr="187568D6" w:rsidR="00F24077">
        <w:rPr>
          <w:rStyle w:val="eop"/>
          <w:rFonts w:ascii="Arial" w:hAnsi="Arial" w:eastAsia="Arial" w:cs="Arial"/>
          <w:color w:val="000000"/>
          <w:sz w:val="24"/>
          <w:szCs w:val="24"/>
          <w:shd w:val="clear" w:color="auto" w:fill="FFFFFF"/>
        </w:rPr>
        <w:t xml:space="preserve"> March 2024). </w:t>
      </w:r>
    </w:p>
    <w:p w:rsidR="00CF0E32" w:rsidP="187568D6" w:rsidRDefault="00CF0E32" w14:paraId="79C56896" w14:textId="1DEFBCEB">
      <w:pPr>
        <w:ind w:firstLine="720"/>
        <w:rPr>
          <w:rFonts w:ascii="Arial" w:hAnsi="Arial" w:eastAsia="Arial" w:cs="Arial"/>
          <w:color w:val="000000" w:themeColor="text1"/>
          <w:sz w:val="24"/>
          <w:szCs w:val="24"/>
        </w:rPr>
      </w:pPr>
      <w:r w:rsidRPr="187568D6" w:rsidR="00CF0E32">
        <w:rPr>
          <w:rFonts w:ascii="Arial" w:hAnsi="Arial" w:eastAsia="Arial" w:cs="Arial"/>
          <w:color w:val="000000" w:themeColor="text1" w:themeTint="FF" w:themeShade="FF"/>
          <w:sz w:val="24"/>
          <w:szCs w:val="24"/>
        </w:rPr>
        <w:t>Laker, B, and Patel, C. (</w:t>
      </w:r>
      <w:r w:rsidRPr="187568D6" w:rsidR="00252F19">
        <w:rPr>
          <w:rFonts w:ascii="Arial" w:hAnsi="Arial" w:eastAsia="Arial" w:cs="Arial"/>
          <w:color w:val="000000" w:themeColor="text1" w:themeTint="FF" w:themeShade="FF"/>
          <w:sz w:val="24"/>
          <w:szCs w:val="24"/>
        </w:rPr>
        <w:t xml:space="preserve">2020) </w:t>
      </w:r>
      <w:r w:rsidRPr="187568D6" w:rsidR="000B6CD2">
        <w:rPr>
          <w:rFonts w:ascii="Arial" w:hAnsi="Arial" w:eastAsia="Arial" w:cs="Arial"/>
          <w:i w:val="1"/>
          <w:iCs w:val="1"/>
          <w:color w:val="000000" w:themeColor="text1" w:themeTint="FF" w:themeShade="FF"/>
          <w:sz w:val="24"/>
          <w:szCs w:val="24"/>
        </w:rPr>
        <w:t>Strengthen</w:t>
      </w:r>
      <w:r w:rsidRPr="187568D6" w:rsidR="00252F19">
        <w:rPr>
          <w:rFonts w:ascii="Arial" w:hAnsi="Arial" w:eastAsia="Arial" w:cs="Arial"/>
          <w:i w:val="1"/>
          <w:iCs w:val="1"/>
          <w:color w:val="000000" w:themeColor="text1" w:themeTint="FF" w:themeShade="FF"/>
          <w:sz w:val="24"/>
          <w:szCs w:val="24"/>
        </w:rPr>
        <w:t xml:space="preserve"> your ability to influence people</w:t>
      </w:r>
      <w:r w:rsidRPr="187568D6" w:rsidR="00252F19">
        <w:rPr>
          <w:rFonts w:ascii="Arial" w:hAnsi="Arial" w:eastAsia="Arial" w:cs="Arial"/>
          <w:color w:val="000000" w:themeColor="text1" w:themeTint="FF" w:themeShade="FF"/>
          <w:sz w:val="24"/>
          <w:szCs w:val="24"/>
        </w:rPr>
        <w:t>. Harvard Business Review. Available at:</w:t>
      </w:r>
      <w:r w:rsidRPr="187568D6" w:rsidR="000B6CD2">
        <w:rPr>
          <w:rFonts w:ascii="Arial" w:hAnsi="Arial" w:eastAsia="Arial" w:cs="Arial"/>
          <w:sz w:val="24"/>
          <w:szCs w:val="24"/>
        </w:rPr>
        <w:t xml:space="preserve"> </w:t>
      </w:r>
      <w:hyperlink r:id="R646153e1964f4044">
        <w:r w:rsidRPr="187568D6" w:rsidR="000B6CD2">
          <w:rPr>
            <w:rStyle w:val="Hyperlink"/>
            <w:rFonts w:ascii="Arial" w:hAnsi="Arial" w:eastAsia="Arial" w:cs="Arial"/>
            <w:sz w:val="24"/>
            <w:szCs w:val="24"/>
          </w:rPr>
          <w:t>https://hbr.org/2020/08/strengthen-your-ability-to-influence-people</w:t>
        </w:r>
      </w:hyperlink>
      <w:r w:rsidRPr="187568D6" w:rsidR="000B6CD2">
        <w:rPr>
          <w:rFonts w:ascii="Arial" w:hAnsi="Arial" w:eastAsia="Arial" w:cs="Arial"/>
          <w:color w:val="000000" w:themeColor="text1" w:themeTint="FF" w:themeShade="FF"/>
          <w:sz w:val="24"/>
          <w:szCs w:val="24"/>
        </w:rPr>
        <w:t xml:space="preserve"> </w:t>
      </w:r>
      <w:r w:rsidRPr="187568D6" w:rsidR="00252F19">
        <w:rPr>
          <w:rFonts w:ascii="Arial" w:hAnsi="Arial" w:eastAsia="Arial" w:cs="Arial"/>
          <w:color w:val="000000" w:themeColor="text1" w:themeTint="FF" w:themeShade="FF"/>
          <w:sz w:val="24"/>
          <w:szCs w:val="24"/>
        </w:rPr>
        <w:t xml:space="preserve"> (Accessed: 15</w:t>
      </w:r>
      <w:r w:rsidRPr="187568D6" w:rsidR="00252F19">
        <w:rPr>
          <w:rFonts w:ascii="Arial" w:hAnsi="Arial" w:eastAsia="Arial" w:cs="Arial"/>
          <w:color w:val="000000" w:themeColor="text1" w:themeTint="FF" w:themeShade="FF"/>
          <w:sz w:val="24"/>
          <w:szCs w:val="24"/>
          <w:vertAlign w:val="superscript"/>
        </w:rPr>
        <w:t>th</w:t>
      </w:r>
      <w:r w:rsidRPr="187568D6" w:rsidR="00252F19">
        <w:rPr>
          <w:rFonts w:ascii="Arial" w:hAnsi="Arial" w:eastAsia="Arial" w:cs="Arial"/>
          <w:color w:val="000000" w:themeColor="text1" w:themeTint="FF" w:themeShade="FF"/>
          <w:sz w:val="24"/>
          <w:szCs w:val="24"/>
        </w:rPr>
        <w:t xml:space="preserve"> February 2024). </w:t>
      </w:r>
    </w:p>
    <w:p w:rsidR="009719A5" w:rsidP="187568D6" w:rsidRDefault="009719A5" w14:paraId="7CC6FAE1" w14:textId="0D3C4FB1">
      <w:pPr>
        <w:ind w:firstLine="720"/>
        <w:rPr>
          <w:rFonts w:ascii="Arial" w:hAnsi="Arial" w:eastAsia="Arial" w:cs="Arial"/>
          <w:color w:val="000000" w:themeColor="text1"/>
          <w:sz w:val="24"/>
          <w:szCs w:val="24"/>
        </w:rPr>
      </w:pPr>
      <w:r w:rsidRPr="187568D6" w:rsidR="009719A5">
        <w:rPr>
          <w:rFonts w:ascii="Arial" w:hAnsi="Arial" w:eastAsia="Arial" w:cs="Arial"/>
          <w:color w:val="000000" w:themeColor="text1" w:themeTint="FF" w:themeShade="FF"/>
          <w:sz w:val="24"/>
          <w:szCs w:val="24"/>
        </w:rPr>
        <w:t xml:space="preserve">Lewis, H. (2019) </w:t>
      </w:r>
      <w:r w:rsidRPr="187568D6" w:rsidR="009719A5">
        <w:rPr>
          <w:rFonts w:ascii="Arial" w:hAnsi="Arial" w:eastAsia="Arial" w:cs="Arial"/>
          <w:i w:val="1"/>
          <w:iCs w:val="1"/>
          <w:color w:val="000000" w:themeColor="text1" w:themeTint="FF" w:themeShade="FF"/>
          <w:sz w:val="24"/>
          <w:szCs w:val="24"/>
        </w:rPr>
        <w:t>How to have a challenging discussion.</w:t>
      </w:r>
      <w:r w:rsidRPr="187568D6" w:rsidR="009719A5">
        <w:rPr>
          <w:rFonts w:ascii="Arial" w:hAnsi="Arial" w:eastAsia="Arial" w:cs="Arial"/>
          <w:color w:val="000000" w:themeColor="text1" w:themeTint="FF" w:themeShade="FF"/>
          <w:sz w:val="24"/>
          <w:szCs w:val="24"/>
        </w:rPr>
        <w:t xml:space="preserve"> </w:t>
      </w:r>
      <w:r w:rsidRPr="187568D6" w:rsidR="00393763">
        <w:rPr>
          <w:rFonts w:ascii="Arial" w:hAnsi="Arial" w:eastAsia="Arial" w:cs="Arial"/>
          <w:color w:val="000000" w:themeColor="text1" w:themeTint="FF" w:themeShade="FF"/>
          <w:sz w:val="24"/>
          <w:szCs w:val="24"/>
        </w:rPr>
        <w:t>Halo Psychology. Available at:</w:t>
      </w:r>
      <w:r w:rsidRPr="187568D6" w:rsidR="00393763">
        <w:rPr>
          <w:rFonts w:ascii="Arial" w:hAnsi="Arial" w:eastAsia="Arial" w:cs="Arial"/>
          <w:sz w:val="24"/>
          <w:szCs w:val="24"/>
        </w:rPr>
        <w:t xml:space="preserve"> </w:t>
      </w:r>
      <w:hyperlink w:anchor="content" r:id="Rde50a6cc18c74713">
        <w:r w:rsidRPr="187568D6" w:rsidR="00393763">
          <w:rPr>
            <w:rStyle w:val="Hyperlink"/>
            <w:rFonts w:ascii="Arial" w:hAnsi="Arial" w:eastAsia="Arial" w:cs="Arial"/>
            <w:sz w:val="24"/>
            <w:szCs w:val="24"/>
          </w:rPr>
          <w:t>https://halopsychology.com/2019/01/07/how-to-have-a-challenging-discussion/#content</w:t>
        </w:r>
      </w:hyperlink>
      <w:r w:rsidRPr="187568D6" w:rsidR="00393763">
        <w:rPr>
          <w:rFonts w:ascii="Arial" w:hAnsi="Arial" w:eastAsia="Arial" w:cs="Arial"/>
          <w:color w:val="000000" w:themeColor="text1" w:themeTint="FF" w:themeShade="FF"/>
          <w:sz w:val="24"/>
          <w:szCs w:val="24"/>
        </w:rPr>
        <w:t xml:space="preserve">  (Accessed: 15</w:t>
      </w:r>
      <w:r w:rsidRPr="187568D6" w:rsidR="00393763">
        <w:rPr>
          <w:rFonts w:ascii="Arial" w:hAnsi="Arial" w:eastAsia="Arial" w:cs="Arial"/>
          <w:color w:val="000000" w:themeColor="text1" w:themeTint="FF" w:themeShade="FF"/>
          <w:sz w:val="24"/>
          <w:szCs w:val="24"/>
          <w:vertAlign w:val="superscript"/>
        </w:rPr>
        <w:t>th</w:t>
      </w:r>
      <w:r w:rsidRPr="187568D6" w:rsidR="00393763">
        <w:rPr>
          <w:rFonts w:ascii="Arial" w:hAnsi="Arial" w:eastAsia="Arial" w:cs="Arial"/>
          <w:color w:val="000000" w:themeColor="text1" w:themeTint="FF" w:themeShade="FF"/>
          <w:sz w:val="24"/>
          <w:szCs w:val="24"/>
        </w:rPr>
        <w:t xml:space="preserve"> February 2024). </w:t>
      </w:r>
    </w:p>
    <w:p w:rsidR="00EF5C60" w:rsidP="187568D6" w:rsidRDefault="00EF5C60" w14:paraId="268C4DE1" w14:textId="2906F902">
      <w:pPr>
        <w:ind w:firstLine="720"/>
        <w:rPr>
          <w:rFonts w:ascii="Arial" w:hAnsi="Arial" w:eastAsia="Arial" w:cs="Arial"/>
          <w:color w:val="000000" w:themeColor="text1"/>
          <w:sz w:val="24"/>
          <w:szCs w:val="24"/>
        </w:rPr>
      </w:pPr>
      <w:r w:rsidRPr="187568D6" w:rsidR="00EF5C60">
        <w:rPr>
          <w:rFonts w:ascii="Arial" w:hAnsi="Arial" w:eastAsia="Arial" w:cs="Arial"/>
          <w:color w:val="000000" w:themeColor="text1" w:themeTint="FF" w:themeShade="FF"/>
          <w:sz w:val="24"/>
          <w:szCs w:val="24"/>
        </w:rPr>
        <w:t xml:space="preserve">Lewis, H. (2024) </w:t>
      </w:r>
      <w:r w:rsidRPr="187568D6" w:rsidR="00EC7839">
        <w:rPr>
          <w:rFonts w:ascii="Arial" w:hAnsi="Arial" w:eastAsia="Arial" w:cs="Arial"/>
          <w:i w:val="1"/>
          <w:iCs w:val="1"/>
          <w:color w:val="000000" w:themeColor="text1" w:themeTint="FF" w:themeShade="FF"/>
          <w:sz w:val="24"/>
          <w:szCs w:val="24"/>
        </w:rPr>
        <w:t>The psychology of leadership and culture with Dr Hayley Lewis</w:t>
      </w:r>
      <w:r w:rsidRPr="187568D6" w:rsidR="00EC7839">
        <w:rPr>
          <w:rFonts w:ascii="Arial" w:hAnsi="Arial" w:eastAsia="Arial" w:cs="Arial"/>
          <w:color w:val="000000" w:themeColor="text1" w:themeTint="FF" w:themeShade="FF"/>
          <w:sz w:val="24"/>
          <w:szCs w:val="24"/>
        </w:rPr>
        <w:t xml:space="preserve">. </w:t>
      </w:r>
      <w:r w:rsidRPr="187568D6" w:rsidR="00D87043">
        <w:rPr>
          <w:rFonts w:ascii="Arial" w:hAnsi="Arial" w:eastAsia="Arial" w:cs="Arial"/>
          <w:color w:val="000000" w:themeColor="text1" w:themeTint="FF" w:themeShade="FF"/>
          <w:sz w:val="24"/>
          <w:szCs w:val="24"/>
        </w:rPr>
        <w:t xml:space="preserve">HEIW </w:t>
      </w:r>
      <w:r w:rsidRPr="187568D6" w:rsidR="00D87043">
        <w:rPr>
          <w:rFonts w:ascii="Arial" w:hAnsi="Arial" w:eastAsia="Arial" w:cs="Arial"/>
          <w:color w:val="000000" w:themeColor="text1" w:themeTint="FF" w:themeShade="FF"/>
          <w:sz w:val="24"/>
          <w:szCs w:val="24"/>
        </w:rPr>
        <w:t>webinar</w:t>
      </w:r>
      <w:r w:rsidRPr="187568D6" w:rsidR="00D87043">
        <w:rPr>
          <w:rFonts w:ascii="Arial" w:hAnsi="Arial" w:eastAsia="Arial" w:cs="Arial"/>
          <w:color w:val="000000" w:themeColor="text1" w:themeTint="FF" w:themeShade="FF"/>
          <w:sz w:val="24"/>
          <w:szCs w:val="24"/>
        </w:rPr>
        <w:t>. Available at:</w:t>
      </w:r>
      <w:r w:rsidRPr="187568D6" w:rsidR="00D87043">
        <w:rPr>
          <w:rFonts w:ascii="Arial" w:hAnsi="Arial" w:eastAsia="Arial" w:cs="Arial"/>
          <w:sz w:val="24"/>
          <w:szCs w:val="24"/>
        </w:rPr>
        <w:t xml:space="preserve"> </w:t>
      </w:r>
      <w:hyperlink r:id="Rdcc8d6cd3ffd4248">
        <w:r w:rsidRPr="187568D6" w:rsidR="00D87043">
          <w:rPr>
            <w:rStyle w:val="Hyperlink"/>
            <w:rFonts w:ascii="Arial" w:hAnsi="Arial" w:eastAsia="Arial" w:cs="Arial"/>
            <w:sz w:val="24"/>
            <w:szCs w:val="24"/>
          </w:rPr>
          <w:t>https://leadershipportal.heiw.wales/events/56fde59d-d794-4258-a4a7-905f163fb3e0/overview</w:t>
        </w:r>
      </w:hyperlink>
      <w:r w:rsidRPr="187568D6" w:rsidR="00D87043">
        <w:rPr>
          <w:rFonts w:ascii="Arial" w:hAnsi="Arial" w:eastAsia="Arial" w:cs="Arial"/>
          <w:color w:val="000000" w:themeColor="text1" w:themeTint="FF" w:themeShade="FF"/>
          <w:sz w:val="24"/>
          <w:szCs w:val="24"/>
        </w:rPr>
        <w:t xml:space="preserve">  </w:t>
      </w:r>
      <w:r w:rsidRPr="187568D6" w:rsidR="00EC7839">
        <w:rPr>
          <w:rFonts w:ascii="Arial" w:hAnsi="Arial" w:eastAsia="Arial" w:cs="Arial"/>
          <w:color w:val="000000" w:themeColor="text1" w:themeTint="FF" w:themeShade="FF"/>
          <w:sz w:val="24"/>
          <w:szCs w:val="24"/>
        </w:rPr>
        <w:t xml:space="preserve"> (Accessed: 15</w:t>
      </w:r>
      <w:r w:rsidRPr="187568D6" w:rsidR="00EC7839">
        <w:rPr>
          <w:rFonts w:ascii="Arial" w:hAnsi="Arial" w:eastAsia="Arial" w:cs="Arial"/>
          <w:color w:val="000000" w:themeColor="text1" w:themeTint="FF" w:themeShade="FF"/>
          <w:sz w:val="24"/>
          <w:szCs w:val="24"/>
          <w:vertAlign w:val="superscript"/>
        </w:rPr>
        <w:t>th</w:t>
      </w:r>
      <w:r w:rsidRPr="187568D6" w:rsidR="00EC7839">
        <w:rPr>
          <w:rFonts w:ascii="Arial" w:hAnsi="Arial" w:eastAsia="Arial" w:cs="Arial"/>
          <w:color w:val="000000" w:themeColor="text1" w:themeTint="FF" w:themeShade="FF"/>
          <w:sz w:val="24"/>
          <w:szCs w:val="24"/>
        </w:rPr>
        <w:t xml:space="preserve"> February 2024). </w:t>
      </w:r>
    </w:p>
    <w:p w:rsidR="002C5E24" w:rsidP="187568D6" w:rsidRDefault="002C5E24" w14:paraId="2C1A6DD2" w14:textId="29CF8A99">
      <w:pPr>
        <w:ind w:firstLine="720"/>
        <w:rPr>
          <w:rFonts w:ascii="Arial" w:hAnsi="Arial" w:eastAsia="Arial" w:cs="Arial"/>
          <w:color w:val="000000" w:themeColor="text1"/>
          <w:sz w:val="24"/>
          <w:szCs w:val="24"/>
        </w:rPr>
      </w:pPr>
      <w:r w:rsidRPr="187568D6" w:rsidR="002C5E24">
        <w:rPr>
          <w:rFonts w:ascii="Arial" w:hAnsi="Arial" w:eastAsia="Arial" w:cs="Arial"/>
          <w:color w:val="000000" w:themeColor="text1" w:themeTint="FF" w:themeShade="FF"/>
          <w:sz w:val="24"/>
          <w:szCs w:val="24"/>
        </w:rPr>
        <w:t xml:space="preserve">Linked In. (2024) </w:t>
      </w:r>
      <w:r w:rsidRPr="187568D6" w:rsidR="002C5E24">
        <w:rPr>
          <w:rFonts w:ascii="Arial" w:hAnsi="Arial" w:eastAsia="Arial" w:cs="Arial"/>
          <w:color w:val="000000" w:themeColor="text1" w:themeTint="FF" w:themeShade="FF"/>
          <w:sz w:val="24"/>
          <w:szCs w:val="24"/>
        </w:rPr>
        <w:t>What are the most effective ways to develop self-efficacy and confidence?</w:t>
      </w:r>
      <w:r w:rsidRPr="187568D6" w:rsidR="002C5E24">
        <w:rPr>
          <w:rFonts w:ascii="Arial" w:hAnsi="Arial" w:eastAsia="Arial" w:cs="Arial"/>
          <w:color w:val="000000" w:themeColor="text1" w:themeTint="FF" w:themeShade="FF"/>
          <w:sz w:val="24"/>
          <w:szCs w:val="24"/>
        </w:rPr>
        <w:t xml:space="preserve"> Linked In. Available at:</w:t>
      </w:r>
      <w:r w:rsidRPr="187568D6" w:rsidR="002C5E24">
        <w:rPr>
          <w:rFonts w:ascii="Arial" w:hAnsi="Arial" w:eastAsia="Arial" w:cs="Arial"/>
          <w:sz w:val="24"/>
          <w:szCs w:val="24"/>
        </w:rPr>
        <w:t xml:space="preserve"> </w:t>
      </w:r>
      <w:hyperlink r:id="R110e66a2588c47ce">
        <w:r w:rsidRPr="187568D6" w:rsidR="002C5E24">
          <w:rPr>
            <w:rStyle w:val="Hyperlink"/>
            <w:rFonts w:ascii="Arial" w:hAnsi="Arial" w:eastAsia="Arial" w:cs="Arial"/>
            <w:sz w:val="24"/>
            <w:szCs w:val="24"/>
          </w:rPr>
          <w:t>https://www.linkedin.com/advice/0/what-most-effective-ways-develop-self-efficacy</w:t>
        </w:r>
      </w:hyperlink>
      <w:r w:rsidRPr="187568D6" w:rsidR="002C5E24">
        <w:rPr>
          <w:rFonts w:ascii="Arial" w:hAnsi="Arial" w:eastAsia="Arial" w:cs="Arial"/>
          <w:color w:val="000000" w:themeColor="text1" w:themeTint="FF" w:themeShade="FF"/>
          <w:sz w:val="24"/>
          <w:szCs w:val="24"/>
        </w:rPr>
        <w:t xml:space="preserve">  (Accessed: 5</w:t>
      </w:r>
      <w:r w:rsidRPr="187568D6" w:rsidR="002C5E24">
        <w:rPr>
          <w:rFonts w:ascii="Arial" w:hAnsi="Arial" w:eastAsia="Arial" w:cs="Arial"/>
          <w:color w:val="000000" w:themeColor="text1" w:themeTint="FF" w:themeShade="FF"/>
          <w:sz w:val="24"/>
          <w:szCs w:val="24"/>
          <w:vertAlign w:val="superscript"/>
        </w:rPr>
        <w:t>th</w:t>
      </w:r>
      <w:r w:rsidRPr="187568D6" w:rsidR="002C5E24">
        <w:rPr>
          <w:rFonts w:ascii="Arial" w:hAnsi="Arial" w:eastAsia="Arial" w:cs="Arial"/>
          <w:color w:val="000000" w:themeColor="text1" w:themeTint="FF" w:themeShade="FF"/>
          <w:sz w:val="24"/>
          <w:szCs w:val="24"/>
        </w:rPr>
        <w:t xml:space="preserve"> March 2024). </w:t>
      </w:r>
    </w:p>
    <w:p w:rsidR="00E3512A" w:rsidP="187568D6" w:rsidRDefault="00E3512A" w14:paraId="069C8EFB" w14:textId="6D655E37">
      <w:pPr>
        <w:ind w:firstLine="720"/>
        <w:rPr>
          <w:rFonts w:ascii="Arial" w:hAnsi="Arial" w:eastAsia="Arial" w:cs="Arial"/>
          <w:color w:val="000000" w:themeColor="text1"/>
          <w:sz w:val="24"/>
          <w:szCs w:val="24"/>
        </w:rPr>
      </w:pPr>
      <w:r w:rsidRPr="187568D6" w:rsidR="00E3512A">
        <w:rPr>
          <w:rFonts w:ascii="Arial" w:hAnsi="Arial" w:eastAsia="Arial" w:cs="Arial"/>
          <w:color w:val="000000" w:themeColor="text1" w:themeTint="FF" w:themeShade="FF"/>
          <w:sz w:val="24"/>
          <w:szCs w:val="24"/>
        </w:rPr>
        <w:t xml:space="preserve">Marie, C. (2023) </w:t>
      </w:r>
      <w:r w:rsidRPr="187568D6" w:rsidR="00E3512A">
        <w:rPr>
          <w:rFonts w:ascii="Arial" w:hAnsi="Arial" w:eastAsia="Arial" w:cs="Arial"/>
          <w:i w:val="1"/>
          <w:iCs w:val="1"/>
          <w:color w:val="000000" w:themeColor="text1" w:themeTint="FF" w:themeShade="FF"/>
          <w:sz w:val="24"/>
          <w:szCs w:val="24"/>
        </w:rPr>
        <w:t>The power of confidence in workplace communication.</w:t>
      </w:r>
      <w:r w:rsidRPr="187568D6" w:rsidR="00E3512A">
        <w:rPr>
          <w:rFonts w:ascii="Arial" w:hAnsi="Arial" w:eastAsia="Arial" w:cs="Arial"/>
          <w:color w:val="000000" w:themeColor="text1" w:themeTint="FF" w:themeShade="FF"/>
          <w:sz w:val="24"/>
          <w:szCs w:val="24"/>
        </w:rPr>
        <w:t xml:space="preserve"> Linked In. Available at: </w:t>
      </w:r>
      <w:hyperlink r:id="Rcb6d22b805bf4328">
        <w:r w:rsidRPr="187568D6" w:rsidR="00582CC8">
          <w:rPr>
            <w:rStyle w:val="Hyperlink"/>
            <w:rFonts w:ascii="Arial" w:hAnsi="Arial" w:eastAsia="Arial" w:cs="Arial"/>
            <w:sz w:val="24"/>
            <w:szCs w:val="24"/>
          </w:rPr>
          <w:t>https://www.linkedin.com/pulse/power-confidence-workplace-communication-christina-marie/</w:t>
        </w:r>
      </w:hyperlink>
      <w:r w:rsidRPr="187568D6" w:rsidR="00582CC8">
        <w:rPr>
          <w:rFonts w:ascii="Arial" w:hAnsi="Arial" w:eastAsia="Arial" w:cs="Arial"/>
          <w:color w:val="000000" w:themeColor="text1" w:themeTint="FF" w:themeShade="FF"/>
          <w:sz w:val="24"/>
          <w:szCs w:val="24"/>
        </w:rPr>
        <w:t xml:space="preserve"> </w:t>
      </w:r>
      <w:r w:rsidRPr="187568D6" w:rsidR="00E3512A">
        <w:rPr>
          <w:rFonts w:ascii="Arial" w:hAnsi="Arial" w:eastAsia="Arial" w:cs="Arial"/>
          <w:color w:val="000000" w:themeColor="text1" w:themeTint="FF" w:themeShade="FF"/>
          <w:sz w:val="24"/>
          <w:szCs w:val="24"/>
        </w:rPr>
        <w:t>(Accessed: 15</w:t>
      </w:r>
      <w:r w:rsidRPr="187568D6" w:rsidR="00E3512A">
        <w:rPr>
          <w:rFonts w:ascii="Arial" w:hAnsi="Arial" w:eastAsia="Arial" w:cs="Arial"/>
          <w:color w:val="000000" w:themeColor="text1" w:themeTint="FF" w:themeShade="FF"/>
          <w:sz w:val="24"/>
          <w:szCs w:val="24"/>
          <w:vertAlign w:val="superscript"/>
        </w:rPr>
        <w:t>th</w:t>
      </w:r>
      <w:r w:rsidRPr="187568D6" w:rsidR="00E3512A">
        <w:rPr>
          <w:rFonts w:ascii="Arial" w:hAnsi="Arial" w:eastAsia="Arial" w:cs="Arial"/>
          <w:color w:val="000000" w:themeColor="text1" w:themeTint="FF" w:themeShade="FF"/>
          <w:sz w:val="24"/>
          <w:szCs w:val="24"/>
        </w:rPr>
        <w:t xml:space="preserve"> February 2024). </w:t>
      </w:r>
    </w:p>
    <w:p w:rsidR="7C227F85" w:rsidP="187568D6" w:rsidRDefault="7C227F85" w14:paraId="1FC3EADD" w14:textId="355582A4">
      <w:pPr>
        <w:pStyle w:val="Normal"/>
        <w:ind w:firstLine="720"/>
        <w:rPr>
          <w:rFonts w:ascii="Arial" w:hAnsi="Arial" w:eastAsia="Arial" w:cs="Arial"/>
          <w:noProof w:val="0"/>
          <w:color w:val="auto"/>
          <w:sz w:val="24"/>
          <w:szCs w:val="24"/>
          <w:lang w:val="en-GB"/>
        </w:rPr>
      </w:pPr>
      <w:r w:rsidRPr="187568D6" w:rsidR="7C227F85">
        <w:rPr>
          <w:rFonts w:ascii="Arial" w:hAnsi="Arial" w:eastAsia="Arial" w:cs="Arial"/>
          <w:b w:val="0"/>
          <w:bCs w:val="0"/>
          <w:i w:val="0"/>
          <w:iCs w:val="0"/>
          <w:caps w:val="0"/>
          <w:smallCaps w:val="0"/>
          <w:noProof w:val="0"/>
          <w:color w:val="auto"/>
          <w:sz w:val="24"/>
          <w:szCs w:val="24"/>
          <w:lang w:val="en-GB"/>
        </w:rPr>
        <w:t xml:space="preserve">Marathe, A. and Sen, A. (2021) “Empathetic reflection: reflecting with emotion,” </w:t>
      </w:r>
      <w:r w:rsidRPr="187568D6" w:rsidR="7C227F85">
        <w:rPr>
          <w:rFonts w:ascii="Arial" w:hAnsi="Arial" w:eastAsia="Arial" w:cs="Arial"/>
          <w:b w:val="0"/>
          <w:bCs w:val="0"/>
          <w:i w:val="1"/>
          <w:iCs w:val="1"/>
          <w:caps w:val="0"/>
          <w:smallCaps w:val="0"/>
          <w:noProof w:val="0"/>
          <w:color w:val="auto"/>
          <w:sz w:val="24"/>
          <w:szCs w:val="24"/>
          <w:lang w:val="en-GB"/>
        </w:rPr>
        <w:t>Reflective practice</w:t>
      </w:r>
      <w:r w:rsidRPr="187568D6" w:rsidR="7C227F85">
        <w:rPr>
          <w:rFonts w:ascii="Arial" w:hAnsi="Arial" w:eastAsia="Arial" w:cs="Arial"/>
          <w:b w:val="0"/>
          <w:bCs w:val="0"/>
          <w:i w:val="0"/>
          <w:iCs w:val="0"/>
          <w:caps w:val="0"/>
          <w:smallCaps w:val="0"/>
          <w:noProof w:val="0"/>
          <w:color w:val="auto"/>
          <w:sz w:val="24"/>
          <w:szCs w:val="24"/>
          <w:lang w:val="en-GB"/>
        </w:rPr>
        <w:t xml:space="preserve">, 22(4), pp. 566–574. Available at: </w:t>
      </w:r>
      <w:hyperlink r:id="Rd44890c4c0044519">
        <w:r w:rsidRPr="187568D6" w:rsidR="7C227F85">
          <w:rPr>
            <w:rStyle w:val="Hyperlink"/>
            <w:rFonts w:ascii="Arial" w:hAnsi="Arial" w:eastAsia="Arial" w:cs="Arial"/>
            <w:b w:val="0"/>
            <w:bCs w:val="0"/>
            <w:i w:val="0"/>
            <w:iCs w:val="0"/>
            <w:caps w:val="0"/>
            <w:smallCaps w:val="0"/>
            <w:noProof w:val="0"/>
            <w:sz w:val="24"/>
            <w:szCs w:val="24"/>
            <w:lang w:val="en-GB"/>
          </w:rPr>
          <w:t>https://doi.org/10.1080/14623943.2021.1927693</w:t>
        </w:r>
      </w:hyperlink>
      <w:r w:rsidRPr="187568D6" w:rsidR="7C227F85">
        <w:rPr>
          <w:rFonts w:ascii="Arial" w:hAnsi="Arial" w:eastAsia="Arial" w:cs="Arial"/>
          <w:b w:val="0"/>
          <w:bCs w:val="0"/>
          <w:i w:val="0"/>
          <w:iCs w:val="0"/>
          <w:caps w:val="0"/>
          <w:smallCaps w:val="0"/>
          <w:noProof w:val="0"/>
          <w:color w:val="auto"/>
          <w:sz w:val="24"/>
          <w:szCs w:val="24"/>
          <w:lang w:val="en-GB"/>
        </w:rPr>
        <w:t>. (Accessed: 3</w:t>
      </w:r>
      <w:r w:rsidRPr="187568D6" w:rsidR="7C227F85">
        <w:rPr>
          <w:rFonts w:ascii="Arial" w:hAnsi="Arial" w:eastAsia="Arial" w:cs="Arial"/>
          <w:b w:val="0"/>
          <w:bCs w:val="0"/>
          <w:i w:val="0"/>
          <w:iCs w:val="0"/>
          <w:caps w:val="0"/>
          <w:smallCaps w:val="0"/>
          <w:noProof w:val="0"/>
          <w:color w:val="auto"/>
          <w:sz w:val="24"/>
          <w:szCs w:val="24"/>
          <w:vertAlign w:val="superscript"/>
          <w:lang w:val="en-GB"/>
        </w:rPr>
        <w:t>rd</w:t>
      </w:r>
      <w:r w:rsidRPr="187568D6" w:rsidR="7C227F85">
        <w:rPr>
          <w:rFonts w:ascii="Arial" w:hAnsi="Arial" w:eastAsia="Arial" w:cs="Arial"/>
          <w:b w:val="0"/>
          <w:bCs w:val="0"/>
          <w:i w:val="0"/>
          <w:iCs w:val="0"/>
          <w:caps w:val="0"/>
          <w:smallCaps w:val="0"/>
          <w:noProof w:val="0"/>
          <w:color w:val="auto"/>
          <w:sz w:val="24"/>
          <w:szCs w:val="24"/>
          <w:lang w:val="en-GB"/>
        </w:rPr>
        <w:t xml:space="preserve"> May 2024). </w:t>
      </w:r>
    </w:p>
    <w:p w:rsidR="00A679A8" w:rsidP="187568D6" w:rsidRDefault="00A679A8" w14:paraId="3C8673B8" w14:textId="46F3D1BD">
      <w:pPr>
        <w:ind w:firstLine="720"/>
        <w:rPr>
          <w:rFonts w:ascii="Arial" w:hAnsi="Arial" w:eastAsia="Arial" w:cs="Arial"/>
          <w:color w:val="000000" w:themeColor="text1" w:themeTint="FF" w:themeShade="FF"/>
          <w:sz w:val="24"/>
          <w:szCs w:val="24"/>
        </w:rPr>
      </w:pPr>
      <w:r w:rsidRPr="187568D6" w:rsidR="00A679A8">
        <w:rPr>
          <w:rFonts w:ascii="Arial" w:hAnsi="Arial" w:eastAsia="Arial" w:cs="Arial"/>
          <w:color w:val="000000" w:themeColor="text1" w:themeTint="FF" w:themeShade="FF"/>
          <w:sz w:val="24"/>
          <w:szCs w:val="24"/>
          <w:shd w:val="clear" w:color="auto" w:fill="FFFFFF"/>
        </w:rPr>
        <w:t xml:space="preserve">Markkanen, P, </w:t>
      </w:r>
      <w:r w:rsidRPr="187568D6" w:rsidR="00A679A8">
        <w:rPr>
          <w:rFonts w:ascii="Arial" w:hAnsi="Arial" w:eastAsia="Arial" w:cs="Arial"/>
          <w:color w:val="000000" w:themeColor="text1" w:themeTint="FF" w:themeShade="FF"/>
          <w:sz w:val="24"/>
          <w:szCs w:val="24"/>
          <w:shd w:val="clear" w:color="auto" w:fill="FFFFFF"/>
        </w:rPr>
        <w:t xml:space="preserve">Valimaki</w:t>
      </w:r>
      <w:r w:rsidRPr="187568D6" w:rsidR="00A679A8">
        <w:rPr>
          <w:rFonts w:ascii="Arial" w:hAnsi="Arial" w:eastAsia="Arial" w:cs="Arial"/>
          <w:color w:val="000000" w:themeColor="text1" w:themeTint="FF" w:themeShade="FF"/>
          <w:sz w:val="24"/>
          <w:szCs w:val="24"/>
          <w:shd w:val="clear" w:color="auto" w:fill="FFFFFF"/>
        </w:rPr>
        <w:t xml:space="preserve">, M, Anttila, M and </w:t>
      </w:r>
      <w:r w:rsidRPr="187568D6" w:rsidR="00A679A8">
        <w:rPr>
          <w:rFonts w:ascii="Arial" w:hAnsi="Arial" w:eastAsia="Arial" w:cs="Arial"/>
          <w:color w:val="000000" w:themeColor="text1" w:themeTint="FF" w:themeShade="FF"/>
          <w:sz w:val="24"/>
          <w:szCs w:val="24"/>
          <w:shd w:val="clear" w:color="auto" w:fill="FFFFFF"/>
        </w:rPr>
        <w:t xml:space="preserve">Kuuskorpi</w:t>
      </w:r>
      <w:r w:rsidRPr="187568D6" w:rsidR="00A679A8">
        <w:rPr>
          <w:rFonts w:ascii="Arial" w:hAnsi="Arial" w:eastAsia="Arial" w:cs="Arial"/>
          <w:color w:val="000000" w:themeColor="text1" w:themeTint="FF" w:themeShade="FF"/>
          <w:sz w:val="24"/>
          <w:szCs w:val="24"/>
          <w:shd w:val="clear" w:color="auto" w:fill="FFFFFF"/>
        </w:rPr>
        <w:t xml:space="preserve">, M. (2020) “A reflective cycle: Understanding challenging situations in a school setting,” National Foundation for </w:t>
      </w:r>
      <w:r w:rsidRPr="187568D6" w:rsidR="00A679A8">
        <w:rPr>
          <w:rFonts w:ascii="Arial" w:hAnsi="Arial" w:eastAsia="Arial" w:cs="Arial"/>
          <w:i w:val="1"/>
          <w:iCs w:val="1"/>
          <w:color w:val="000000" w:themeColor="text1" w:themeTint="FF" w:themeShade="FF"/>
          <w:sz w:val="24"/>
          <w:szCs w:val="24"/>
          <w:shd w:val="clear" w:color="auto" w:fill="FFFFFF"/>
        </w:rPr>
        <w:t>Educational research (Windsor)</w:t>
      </w:r>
      <w:r w:rsidRPr="187568D6" w:rsidR="00A679A8">
        <w:rPr>
          <w:rFonts w:ascii="Arial" w:hAnsi="Arial" w:eastAsia="Arial" w:cs="Arial"/>
          <w:color w:val="000000" w:themeColor="text1" w:themeTint="FF" w:themeShade="FF"/>
          <w:sz w:val="24"/>
          <w:szCs w:val="24"/>
          <w:shd w:val="clear" w:color="auto" w:fill="FFFFFF"/>
        </w:rPr>
        <w:t xml:space="preserve">, 62(1), pp. 46–62. Available at:</w:t>
      </w:r>
      <w:r w:rsidRPr="187568D6" w:rsidR="00A679A8">
        <w:rPr>
          <w:rFonts w:ascii="Arial" w:hAnsi="Arial" w:eastAsia="Arial" w:cs="Arial"/>
          <w:color w:val="3A3A3A"/>
          <w:sz w:val="24"/>
          <w:szCs w:val="24"/>
          <w:shd w:val="clear" w:color="auto" w:fill="FFFFFF"/>
        </w:rPr>
        <w:t xml:space="preserve"> </w:t>
      </w:r>
      <w:hyperlink w:history="1" r:id="R7646ecfdc8f84537">
        <w:r w:rsidRPr="187568D6" w:rsidR="00A679A8">
          <w:rPr>
            <w:rStyle w:val="Hyperlink"/>
            <w:rFonts w:ascii="Arial" w:hAnsi="Arial" w:eastAsia="Arial" w:cs="Arial"/>
            <w:sz w:val="24"/>
            <w:szCs w:val="24"/>
            <w:shd w:val="clear" w:color="auto" w:fill="FFFFFF"/>
          </w:rPr>
          <w:t>https://doi.org/10.1080/00131881.2020.1711790</w:t>
        </w:r>
      </w:hyperlink>
      <w:r w:rsidRPr="187568D6" w:rsidR="00A679A8">
        <w:rPr>
          <w:rFonts w:ascii="Arial" w:hAnsi="Arial" w:eastAsia="Arial" w:cs="Arial"/>
          <w:color w:val="3A3A3A"/>
          <w:sz w:val="24"/>
          <w:szCs w:val="24"/>
          <w:shd w:val="clear" w:color="auto" w:fill="FFFFFF"/>
        </w:rPr>
        <w:t xml:space="preserve">. </w:t>
      </w:r>
      <w:r w:rsidRPr="187568D6" w:rsidR="00A679A8">
        <w:rPr>
          <w:rFonts w:ascii="Arial" w:hAnsi="Arial" w:eastAsia="Arial" w:cs="Arial"/>
          <w:color w:val="000000" w:themeColor="text1" w:themeTint="FF" w:themeShade="FF"/>
          <w:sz w:val="24"/>
          <w:szCs w:val="24"/>
          <w:shd w:val="clear" w:color="auto" w:fill="FFFFFF"/>
        </w:rPr>
        <w:t>(Accessed: 8</w:t>
      </w:r>
      <w:r w:rsidRPr="187568D6" w:rsidR="00A679A8">
        <w:rPr>
          <w:rFonts w:ascii="Arial" w:hAnsi="Arial" w:eastAsia="Arial" w:cs="Arial"/>
          <w:color w:val="000000" w:themeColor="text1" w:themeTint="FF" w:themeShade="FF"/>
          <w:sz w:val="24"/>
          <w:szCs w:val="24"/>
          <w:shd w:val="clear" w:color="auto" w:fill="FFFFFF"/>
          <w:vertAlign w:val="superscript"/>
        </w:rPr>
        <w:t>th</w:t>
      </w:r>
      <w:r w:rsidRPr="187568D6" w:rsidR="00A679A8">
        <w:rPr>
          <w:rFonts w:ascii="Arial" w:hAnsi="Arial" w:eastAsia="Arial" w:cs="Arial"/>
          <w:color w:val="000000" w:themeColor="text1" w:themeTint="FF" w:themeShade="FF"/>
          <w:sz w:val="24"/>
          <w:szCs w:val="24"/>
          <w:shd w:val="clear" w:color="auto" w:fill="FFFFFF"/>
        </w:rPr>
        <w:t xml:space="preserve"> March 2024). </w:t>
      </w:r>
    </w:p>
    <w:p w:rsidR="187568D6" w:rsidP="187568D6" w:rsidRDefault="187568D6" w14:paraId="143E91AD" w14:textId="24C23098">
      <w:pPr>
        <w:pStyle w:val="Normal"/>
        <w:ind w:firstLine="720"/>
        <w:rPr>
          <w:rFonts w:ascii="Arial" w:hAnsi="Arial" w:eastAsia="Arial" w:cs="Arial"/>
          <w:color w:val="000000" w:themeColor="text1" w:themeTint="FF" w:themeShade="FF"/>
          <w:sz w:val="24"/>
          <w:szCs w:val="24"/>
        </w:rPr>
      </w:pPr>
    </w:p>
    <w:p w:rsidR="72B01A4E" w:rsidP="187568D6" w:rsidRDefault="72B01A4E" w14:paraId="6D2CB771" w14:textId="1B481612">
      <w:pPr>
        <w:ind w:firstLine="720"/>
        <w:rPr>
          <w:rFonts w:ascii="Arial" w:hAnsi="Arial" w:eastAsia="Arial" w:cs="Arial"/>
          <w:color w:val="000000" w:themeColor="text1" w:themeTint="FF" w:themeShade="FF"/>
          <w:sz w:val="24"/>
          <w:szCs w:val="24"/>
        </w:rPr>
      </w:pPr>
      <w:r w:rsidRPr="187568D6" w:rsidR="72B01A4E">
        <w:rPr>
          <w:rFonts w:ascii="Arial" w:hAnsi="Arial" w:eastAsia="Arial" w:cs="Arial"/>
          <w:color w:val="000000" w:themeColor="text1" w:themeTint="FF" w:themeShade="FF"/>
          <w:sz w:val="24"/>
          <w:szCs w:val="24"/>
        </w:rPr>
        <w:t xml:space="preserve">McCartney, M. (2023) </w:t>
      </w:r>
      <w:r w:rsidRPr="187568D6" w:rsidR="72B01A4E">
        <w:rPr>
          <w:rFonts w:ascii="Arial" w:hAnsi="Arial" w:eastAsia="Arial" w:cs="Arial"/>
          <w:i w:val="1"/>
          <w:iCs w:val="1"/>
          <w:color w:val="000000" w:themeColor="text1" w:themeTint="FF" w:themeShade="FF"/>
          <w:sz w:val="24"/>
          <w:szCs w:val="24"/>
        </w:rPr>
        <w:t>Compassionate bereavement support.</w:t>
      </w:r>
      <w:r w:rsidRPr="187568D6" w:rsidR="72B01A4E">
        <w:rPr>
          <w:rFonts w:ascii="Arial" w:hAnsi="Arial" w:eastAsia="Arial" w:cs="Arial"/>
          <w:color w:val="000000" w:themeColor="text1" w:themeTint="FF" w:themeShade="FF"/>
          <w:sz w:val="24"/>
          <w:szCs w:val="24"/>
        </w:rPr>
        <w:t xml:space="preserve"> CIPD. Available at: </w:t>
      </w:r>
      <w:hyperlink r:id="R1a894d86c8fd4d28">
        <w:r w:rsidRPr="187568D6" w:rsidR="72B01A4E">
          <w:rPr>
            <w:rStyle w:val="Hyperlink"/>
            <w:rFonts w:ascii="Arial" w:hAnsi="Arial" w:eastAsia="Arial" w:cs="Arial"/>
            <w:sz w:val="24"/>
            <w:szCs w:val="24"/>
          </w:rPr>
          <w:t>https://www.cipd.org/uk/knowledge/guides/bereavement-support/</w:t>
        </w:r>
      </w:hyperlink>
      <w:r w:rsidRPr="187568D6" w:rsidR="72B01A4E">
        <w:rPr>
          <w:rFonts w:ascii="Arial" w:hAnsi="Arial" w:eastAsia="Arial" w:cs="Arial"/>
          <w:color w:val="000000" w:themeColor="text1" w:themeTint="FF" w:themeShade="FF"/>
          <w:sz w:val="24"/>
          <w:szCs w:val="24"/>
        </w:rPr>
        <w:t xml:space="preserve">  (Accessed: 5</w:t>
      </w:r>
      <w:r w:rsidRPr="187568D6" w:rsidR="72B01A4E">
        <w:rPr>
          <w:rFonts w:ascii="Arial" w:hAnsi="Arial" w:eastAsia="Arial" w:cs="Arial"/>
          <w:color w:val="000000" w:themeColor="text1" w:themeTint="FF" w:themeShade="FF"/>
          <w:sz w:val="24"/>
          <w:szCs w:val="24"/>
          <w:vertAlign w:val="superscript"/>
        </w:rPr>
        <w:t>th</w:t>
      </w:r>
      <w:r w:rsidRPr="187568D6" w:rsidR="72B01A4E">
        <w:rPr>
          <w:rFonts w:ascii="Arial" w:hAnsi="Arial" w:eastAsia="Arial" w:cs="Arial"/>
          <w:color w:val="000000" w:themeColor="text1" w:themeTint="FF" w:themeShade="FF"/>
          <w:sz w:val="24"/>
          <w:szCs w:val="24"/>
        </w:rPr>
        <w:t xml:space="preserve"> November 2023). </w:t>
      </w:r>
    </w:p>
    <w:p w:rsidRPr="003F0EB4" w:rsidR="00A679A8" w:rsidP="187568D6" w:rsidRDefault="00A679A8" w14:paraId="7C3A520A" w14:textId="77777777">
      <w:pPr>
        <w:ind w:firstLine="720"/>
        <w:rPr>
          <w:rFonts w:ascii="Arial" w:hAnsi="Arial" w:eastAsia="Arial" w:cs="Arial"/>
          <w:sz w:val="24"/>
          <w:szCs w:val="24"/>
        </w:rPr>
      </w:pPr>
      <w:r w:rsidRPr="187568D6" w:rsidR="00A679A8">
        <w:rPr>
          <w:rFonts w:ascii="Arial" w:hAnsi="Arial" w:eastAsia="Arial" w:cs="Arial"/>
          <w:sz w:val="24"/>
          <w:szCs w:val="24"/>
        </w:rPr>
        <w:t xml:space="preserve">Mortensen, M, and Gardener, H. (2017) The overcommitted organisation. Harvard Business Review. Available at: </w:t>
      </w:r>
      <w:hyperlink r:id="R881f429a171b4bbf">
        <w:r w:rsidRPr="187568D6" w:rsidR="00A679A8">
          <w:rPr>
            <w:rStyle w:val="Hyperlink"/>
            <w:rFonts w:ascii="Arial" w:hAnsi="Arial" w:eastAsia="Arial" w:cs="Arial"/>
            <w:sz w:val="24"/>
            <w:szCs w:val="24"/>
          </w:rPr>
          <w:t>https://hbr.org/2017/09/the-overcommitted-organization</w:t>
        </w:r>
      </w:hyperlink>
      <w:r w:rsidRPr="187568D6" w:rsidR="00A679A8">
        <w:rPr>
          <w:rFonts w:ascii="Arial" w:hAnsi="Arial" w:eastAsia="Arial" w:cs="Arial"/>
          <w:sz w:val="24"/>
          <w:szCs w:val="24"/>
        </w:rPr>
        <w:t xml:space="preserve">  (Accessed: 5</w:t>
      </w:r>
      <w:r w:rsidRPr="187568D6" w:rsidR="00A679A8">
        <w:rPr>
          <w:rFonts w:ascii="Arial" w:hAnsi="Arial" w:eastAsia="Arial" w:cs="Arial"/>
          <w:sz w:val="24"/>
          <w:szCs w:val="24"/>
          <w:vertAlign w:val="superscript"/>
        </w:rPr>
        <w:t>th</w:t>
      </w:r>
      <w:r w:rsidRPr="187568D6" w:rsidR="00A679A8">
        <w:rPr>
          <w:rFonts w:ascii="Arial" w:hAnsi="Arial" w:eastAsia="Arial" w:cs="Arial"/>
          <w:sz w:val="24"/>
          <w:szCs w:val="24"/>
        </w:rPr>
        <w:t xml:space="preserve"> November 2023). </w:t>
      </w:r>
    </w:p>
    <w:p w:rsidRPr="003F0EB4" w:rsidR="00A679A8" w:rsidP="187568D6" w:rsidRDefault="00A679A8" w14:paraId="0EE2D611" w14:textId="77777777">
      <w:pPr>
        <w:ind w:firstLine="720"/>
        <w:rPr>
          <w:rFonts w:ascii="Arial" w:hAnsi="Arial" w:eastAsia="Arial" w:cs="Arial"/>
          <w:sz w:val="24"/>
          <w:szCs w:val="24"/>
        </w:rPr>
      </w:pPr>
      <w:r w:rsidRPr="187568D6" w:rsidR="00A679A8">
        <w:rPr>
          <w:rFonts w:ascii="Arial" w:hAnsi="Arial" w:eastAsia="Arial" w:cs="Arial"/>
          <w:color w:val="000000" w:themeColor="text1"/>
          <w:sz w:val="24"/>
          <w:szCs w:val="24"/>
          <w:shd w:val="clear" w:color="auto" w:fill="FFFFFF"/>
        </w:rPr>
        <w:t>Newman, A., Donohue, R. and Eva, N. (2017) “Psychological safety: A systematic review of the literature,” </w:t>
      </w:r>
      <w:r w:rsidRPr="187568D6" w:rsidR="00A679A8">
        <w:rPr>
          <w:rFonts w:ascii="Arial" w:hAnsi="Arial" w:eastAsia="Arial" w:cs="Arial"/>
          <w:i w:val="1"/>
          <w:iCs w:val="1"/>
          <w:color w:val="000000" w:themeColor="text1"/>
          <w:sz w:val="24"/>
          <w:szCs w:val="24"/>
          <w:shd w:val="clear" w:color="auto" w:fill="FFFFFF"/>
        </w:rPr>
        <w:t>Human resource management review</w:t>
      </w:r>
      <w:r w:rsidRPr="187568D6" w:rsidR="00A679A8">
        <w:rPr>
          <w:rFonts w:ascii="Arial" w:hAnsi="Arial" w:eastAsia="Arial" w:cs="Arial"/>
          <w:color w:val="000000" w:themeColor="text1"/>
          <w:sz w:val="24"/>
          <w:szCs w:val="24"/>
          <w:shd w:val="clear" w:color="auto" w:fill="FFFFFF"/>
        </w:rPr>
        <w:t xml:space="preserve">, 27(3), pp. 521–535. Available at: </w:t>
      </w:r>
      <w:hyperlink w:history="1" r:id="R7861e678e53047f3">
        <w:r w:rsidRPr="187568D6" w:rsidR="00A679A8">
          <w:rPr>
            <w:rStyle w:val="Hyperlink"/>
            <w:rFonts w:ascii="Arial" w:hAnsi="Arial" w:eastAsia="Arial" w:cs="Arial"/>
            <w:sz w:val="24"/>
            <w:szCs w:val="24"/>
            <w:shd w:val="clear" w:color="auto" w:fill="FFFFFF"/>
          </w:rPr>
          <w:t>https://doi.org/10.1016/j.hrmr.2017.01.001</w:t>
        </w:r>
      </w:hyperlink>
      <w:r w:rsidRPr="187568D6" w:rsidR="00A679A8">
        <w:rPr>
          <w:rFonts w:ascii="Arial" w:hAnsi="Arial" w:eastAsia="Arial" w:cs="Arial"/>
          <w:color w:val="3A3A3A"/>
          <w:sz w:val="24"/>
          <w:szCs w:val="24"/>
          <w:shd w:val="clear" w:color="auto" w:fill="FFFFFF"/>
        </w:rPr>
        <w:t>.</w:t>
      </w:r>
      <w:r w:rsidRPr="187568D6" w:rsidR="00A679A8">
        <w:rPr>
          <w:rFonts w:ascii="Arial" w:hAnsi="Arial" w:eastAsia="Arial" w:cs="Arial"/>
          <w:color w:val="000000" w:themeColor="text1"/>
          <w:sz w:val="24"/>
          <w:szCs w:val="24"/>
          <w:shd w:val="clear" w:color="auto" w:fill="FFFFFF"/>
        </w:rPr>
        <w:t xml:space="preserve"> (Accessed: 14</w:t>
      </w:r>
      <w:r w:rsidRPr="187568D6" w:rsidR="00A679A8">
        <w:rPr>
          <w:rFonts w:ascii="Arial" w:hAnsi="Arial" w:eastAsia="Arial" w:cs="Arial"/>
          <w:color w:val="000000" w:themeColor="text1"/>
          <w:sz w:val="24"/>
          <w:szCs w:val="24"/>
          <w:shd w:val="clear" w:color="auto" w:fill="FFFFFF"/>
          <w:vertAlign w:val="superscript"/>
        </w:rPr>
        <w:t>th</w:t>
      </w:r>
      <w:r w:rsidRPr="187568D6" w:rsidR="00A679A8">
        <w:rPr>
          <w:rFonts w:ascii="Arial" w:hAnsi="Arial" w:eastAsia="Arial" w:cs="Arial"/>
          <w:color w:val="000000" w:themeColor="text1"/>
          <w:sz w:val="24"/>
          <w:szCs w:val="24"/>
          <w:shd w:val="clear" w:color="auto" w:fill="FFFFFF"/>
        </w:rPr>
        <w:t xml:space="preserve"> February 2024). </w:t>
      </w:r>
    </w:p>
    <w:p w:rsidR="00A679A8" w:rsidP="187568D6" w:rsidRDefault="00A679A8" w14:paraId="7C7A55CB" w14:textId="44CDB34E">
      <w:pPr>
        <w:ind w:firstLine="720"/>
        <w:rPr>
          <w:rFonts w:ascii="Arial" w:hAnsi="Arial" w:eastAsia="Arial" w:cs="Arial"/>
          <w:color w:val="000000" w:themeColor="text1"/>
          <w:sz w:val="24"/>
          <w:szCs w:val="24"/>
        </w:rPr>
      </w:pPr>
      <w:r w:rsidRPr="187568D6" w:rsidR="2F85B517">
        <w:rPr>
          <w:rFonts w:ascii="Arial" w:hAnsi="Arial" w:eastAsia="Arial" w:cs="Arial"/>
          <w:color w:val="000000" w:themeColor="text1" w:themeTint="FF" w:themeShade="FF"/>
          <w:sz w:val="24"/>
          <w:szCs w:val="24"/>
        </w:rPr>
        <w:t xml:space="preserve">Open University. (2024) </w:t>
      </w:r>
      <w:r w:rsidRPr="187568D6" w:rsidR="2F85B517">
        <w:rPr>
          <w:rFonts w:ascii="Arial" w:hAnsi="Arial" w:eastAsia="Arial" w:cs="Arial"/>
          <w:i w:val="1"/>
          <w:iCs w:val="1"/>
          <w:color w:val="000000" w:themeColor="text1" w:themeTint="FF" w:themeShade="FF"/>
          <w:sz w:val="24"/>
          <w:szCs w:val="24"/>
        </w:rPr>
        <w:t>Four models of reflection – core concepts for reflective thinking</w:t>
      </w:r>
      <w:r w:rsidRPr="187568D6" w:rsidR="2F85B517">
        <w:rPr>
          <w:rFonts w:ascii="Arial" w:hAnsi="Arial" w:eastAsia="Arial" w:cs="Arial"/>
          <w:color w:val="000000" w:themeColor="text1" w:themeTint="FF" w:themeShade="FF"/>
          <w:sz w:val="24"/>
          <w:szCs w:val="24"/>
        </w:rPr>
        <w:t xml:space="preserve">. Open Learn. Available at: </w:t>
      </w:r>
      <w:hyperlink r:id="Rac0325312a0144eb">
        <w:r w:rsidRPr="187568D6" w:rsidR="2F85B517">
          <w:rPr>
            <w:rStyle w:val="Hyperlink"/>
            <w:rFonts w:ascii="Arial" w:hAnsi="Arial" w:eastAsia="Arial" w:cs="Arial"/>
            <w:sz w:val="24"/>
            <w:szCs w:val="24"/>
          </w:rPr>
          <w:t>https://www.open.edu/openlearn/mod/oucontent/view.php?id=51386&amp;section=4</w:t>
        </w:r>
      </w:hyperlink>
      <w:r w:rsidRPr="187568D6" w:rsidR="2F85B517">
        <w:rPr>
          <w:rFonts w:ascii="Arial" w:hAnsi="Arial" w:eastAsia="Arial" w:cs="Arial"/>
          <w:color w:val="000000" w:themeColor="text1" w:themeTint="FF" w:themeShade="FF"/>
          <w:sz w:val="24"/>
          <w:szCs w:val="24"/>
        </w:rPr>
        <w:t xml:space="preserve">  (Accessed: 27</w:t>
      </w:r>
      <w:r w:rsidRPr="187568D6" w:rsidR="2F85B517">
        <w:rPr>
          <w:rFonts w:ascii="Arial" w:hAnsi="Arial" w:eastAsia="Arial" w:cs="Arial"/>
          <w:color w:val="000000" w:themeColor="text1" w:themeTint="FF" w:themeShade="FF"/>
          <w:sz w:val="24"/>
          <w:szCs w:val="24"/>
          <w:vertAlign w:val="superscript"/>
        </w:rPr>
        <w:t>th</w:t>
      </w:r>
      <w:r w:rsidRPr="187568D6" w:rsidR="2F85B517">
        <w:rPr>
          <w:rFonts w:ascii="Arial" w:hAnsi="Arial" w:eastAsia="Arial" w:cs="Arial"/>
          <w:color w:val="000000" w:themeColor="text1" w:themeTint="FF" w:themeShade="FF"/>
          <w:sz w:val="24"/>
          <w:szCs w:val="24"/>
        </w:rPr>
        <w:t xml:space="preserve"> March 2024). </w:t>
      </w:r>
    </w:p>
    <w:p w:rsidR="00781297" w:rsidP="187568D6" w:rsidRDefault="00781297" w14:paraId="49E15F56" w14:textId="3A78C681">
      <w:pPr>
        <w:ind w:firstLine="720"/>
        <w:rPr>
          <w:rFonts w:ascii="Arial" w:hAnsi="Arial" w:eastAsia="Arial" w:cs="Arial"/>
          <w:color w:val="000000" w:themeColor="text1"/>
          <w:sz w:val="24"/>
          <w:szCs w:val="24"/>
        </w:rPr>
      </w:pPr>
      <w:r w:rsidRPr="187568D6" w:rsidR="00781297">
        <w:rPr>
          <w:rFonts w:ascii="Arial" w:hAnsi="Arial" w:eastAsia="Arial" w:cs="Arial"/>
          <w:color w:val="000000" w:themeColor="text1" w:themeTint="FF" w:themeShade="FF"/>
          <w:sz w:val="24"/>
          <w:szCs w:val="24"/>
        </w:rPr>
        <w:t xml:space="preserve">Nickerson, C. (2024) </w:t>
      </w:r>
      <w:r w:rsidRPr="187568D6" w:rsidR="00781297">
        <w:rPr>
          <w:rFonts w:ascii="Arial" w:hAnsi="Arial" w:eastAsia="Arial" w:cs="Arial"/>
          <w:i w:val="1"/>
          <w:iCs w:val="1"/>
          <w:color w:val="000000" w:themeColor="text1" w:themeTint="FF" w:themeShade="FF"/>
          <w:sz w:val="24"/>
          <w:szCs w:val="24"/>
        </w:rPr>
        <w:t>John Dewey on education: impact and theory.</w:t>
      </w:r>
      <w:r w:rsidRPr="187568D6" w:rsidR="00781297">
        <w:rPr>
          <w:rFonts w:ascii="Arial" w:hAnsi="Arial" w:eastAsia="Arial" w:cs="Arial"/>
          <w:color w:val="000000" w:themeColor="text1" w:themeTint="FF" w:themeShade="FF"/>
          <w:sz w:val="24"/>
          <w:szCs w:val="24"/>
        </w:rPr>
        <w:t xml:space="preserve"> Simply Psychology. Available at: </w:t>
      </w:r>
      <w:hyperlink r:id="Rd481012757f54310">
        <w:r w:rsidRPr="187568D6" w:rsidR="00781297">
          <w:rPr>
            <w:rStyle w:val="Hyperlink"/>
            <w:rFonts w:ascii="Arial" w:hAnsi="Arial" w:eastAsia="Arial" w:cs="Arial"/>
            <w:sz w:val="24"/>
            <w:szCs w:val="24"/>
          </w:rPr>
          <w:t>https://www.simplypsychology.org/john-dewey.html</w:t>
        </w:r>
      </w:hyperlink>
      <w:r w:rsidRPr="187568D6" w:rsidR="00781297">
        <w:rPr>
          <w:rFonts w:ascii="Arial" w:hAnsi="Arial" w:eastAsia="Arial" w:cs="Arial"/>
          <w:color w:val="000000" w:themeColor="text1" w:themeTint="FF" w:themeShade="FF"/>
          <w:sz w:val="24"/>
          <w:szCs w:val="24"/>
        </w:rPr>
        <w:t xml:space="preserve"> (Accessed: 5</w:t>
      </w:r>
      <w:r w:rsidRPr="187568D6" w:rsidR="00781297">
        <w:rPr>
          <w:rFonts w:ascii="Arial" w:hAnsi="Arial" w:eastAsia="Arial" w:cs="Arial"/>
          <w:color w:val="000000" w:themeColor="text1" w:themeTint="FF" w:themeShade="FF"/>
          <w:sz w:val="24"/>
          <w:szCs w:val="24"/>
          <w:vertAlign w:val="superscript"/>
        </w:rPr>
        <w:t>th</w:t>
      </w:r>
      <w:r w:rsidRPr="187568D6" w:rsidR="00781297">
        <w:rPr>
          <w:rFonts w:ascii="Arial" w:hAnsi="Arial" w:eastAsia="Arial" w:cs="Arial"/>
          <w:color w:val="000000" w:themeColor="text1" w:themeTint="FF" w:themeShade="FF"/>
          <w:sz w:val="24"/>
          <w:szCs w:val="24"/>
        </w:rPr>
        <w:t xml:space="preserve"> March 2024). </w:t>
      </w:r>
    </w:p>
    <w:p w:rsidR="003B051A" w:rsidP="187568D6" w:rsidRDefault="003B051A" w14:paraId="21CAD1CD" w14:textId="45BA6726">
      <w:pPr>
        <w:ind w:firstLine="720"/>
        <w:rPr>
          <w:rFonts w:ascii="Arial" w:hAnsi="Arial" w:eastAsia="Arial" w:cs="Arial"/>
          <w:color w:val="000000" w:themeColor="text1"/>
          <w:sz w:val="24"/>
          <w:szCs w:val="24"/>
        </w:rPr>
      </w:pPr>
      <w:r w:rsidRPr="187568D6" w:rsidR="003B051A">
        <w:rPr>
          <w:rFonts w:ascii="Arial" w:hAnsi="Arial" w:eastAsia="Arial" w:cs="Arial"/>
          <w:color w:val="000000" w:themeColor="text1" w:themeTint="FF" w:themeShade="FF"/>
          <w:sz w:val="24"/>
          <w:szCs w:val="24"/>
        </w:rPr>
        <w:t xml:space="preserve">Packnett, B. (2019) </w:t>
      </w:r>
      <w:r w:rsidRPr="187568D6" w:rsidR="003B051A">
        <w:rPr>
          <w:rFonts w:ascii="Arial" w:hAnsi="Arial" w:eastAsia="Arial" w:cs="Arial"/>
          <w:i w:val="1"/>
          <w:iCs w:val="1"/>
          <w:color w:val="000000" w:themeColor="text1" w:themeTint="FF" w:themeShade="FF"/>
          <w:sz w:val="24"/>
          <w:szCs w:val="24"/>
        </w:rPr>
        <w:t>How to build your confidence: and spark it in others</w:t>
      </w:r>
      <w:r w:rsidRPr="187568D6" w:rsidR="003B051A">
        <w:rPr>
          <w:rFonts w:ascii="Arial" w:hAnsi="Arial" w:eastAsia="Arial" w:cs="Arial"/>
          <w:color w:val="000000" w:themeColor="text1" w:themeTint="FF" w:themeShade="FF"/>
          <w:sz w:val="24"/>
          <w:szCs w:val="24"/>
        </w:rPr>
        <w:t xml:space="preserve">. TED Talks. YouTube. Available at: </w:t>
      </w:r>
      <w:hyperlink r:id="Rcbfa9227ab3242cd">
        <w:r w:rsidRPr="187568D6" w:rsidR="003B051A">
          <w:rPr>
            <w:rStyle w:val="Hyperlink"/>
            <w:rFonts w:ascii="Arial" w:hAnsi="Arial" w:eastAsia="Arial" w:cs="Arial"/>
            <w:sz w:val="24"/>
            <w:szCs w:val="24"/>
          </w:rPr>
          <w:t>https://www.bing.com/videos/riverview/relatedvideo?q=using+coaching+to+develop+confidence&amp;mid=481A38CE1452A1B29370481A38CE1452A1B29370&amp;FORM=VIRE</w:t>
        </w:r>
      </w:hyperlink>
      <w:r w:rsidRPr="187568D6" w:rsidR="003B051A">
        <w:rPr>
          <w:rFonts w:ascii="Arial" w:hAnsi="Arial" w:eastAsia="Arial" w:cs="Arial"/>
          <w:color w:val="000000" w:themeColor="text1" w:themeTint="FF" w:themeShade="FF"/>
          <w:sz w:val="24"/>
          <w:szCs w:val="24"/>
        </w:rPr>
        <w:t xml:space="preserve"> (Accessed: 15</w:t>
      </w:r>
      <w:r w:rsidRPr="187568D6" w:rsidR="003B051A">
        <w:rPr>
          <w:rFonts w:ascii="Arial" w:hAnsi="Arial" w:eastAsia="Arial" w:cs="Arial"/>
          <w:color w:val="000000" w:themeColor="text1" w:themeTint="FF" w:themeShade="FF"/>
          <w:sz w:val="24"/>
          <w:szCs w:val="24"/>
          <w:vertAlign w:val="superscript"/>
        </w:rPr>
        <w:t>th</w:t>
      </w:r>
      <w:r w:rsidRPr="187568D6" w:rsidR="003B051A">
        <w:rPr>
          <w:rFonts w:ascii="Arial" w:hAnsi="Arial" w:eastAsia="Arial" w:cs="Arial"/>
          <w:color w:val="000000" w:themeColor="text1" w:themeTint="FF" w:themeShade="FF"/>
          <w:sz w:val="24"/>
          <w:szCs w:val="24"/>
        </w:rPr>
        <w:t xml:space="preserve"> February 2024). </w:t>
      </w:r>
    </w:p>
    <w:p w:rsidRPr="0079744C" w:rsidR="001358C3" w:rsidP="187568D6" w:rsidRDefault="001358C3" w14:paraId="669CD27E" w14:textId="26DB7A98">
      <w:pPr>
        <w:ind w:firstLine="720"/>
        <w:rPr>
          <w:rFonts w:ascii="Arial" w:hAnsi="Arial" w:eastAsia="Arial" w:cs="Arial"/>
          <w:color w:val="000000" w:themeColor="text1"/>
          <w:sz w:val="24"/>
          <w:szCs w:val="24"/>
        </w:rPr>
      </w:pPr>
      <w:r w:rsidRPr="187568D6" w:rsidR="001358C3">
        <w:rPr>
          <w:rFonts w:ascii="Arial" w:hAnsi="Arial" w:eastAsia="Arial" w:cs="Arial"/>
          <w:color w:val="000000" w:themeColor="text1"/>
          <w:sz w:val="24"/>
          <w:szCs w:val="24"/>
          <w:shd w:val="clear" w:color="auto" w:fill="FFFFFF"/>
        </w:rPr>
        <w:t>Pardjono</w:t>
      </w:r>
      <w:r w:rsidRPr="187568D6" w:rsidR="0079744C">
        <w:rPr>
          <w:rFonts w:ascii="Arial" w:hAnsi="Arial" w:eastAsia="Arial" w:cs="Arial"/>
          <w:color w:val="000000" w:themeColor="text1"/>
          <w:sz w:val="24"/>
          <w:szCs w:val="24"/>
          <w:shd w:val="clear" w:color="auto" w:fill="FFFFFF"/>
        </w:rPr>
        <w:t>,</w:t>
      </w:r>
      <w:r w:rsidRPr="187568D6" w:rsidR="001358C3">
        <w:rPr>
          <w:rFonts w:ascii="Arial" w:hAnsi="Arial" w:eastAsia="Arial" w:cs="Arial"/>
          <w:color w:val="000000" w:themeColor="text1"/>
          <w:sz w:val="24"/>
          <w:szCs w:val="24"/>
          <w:shd w:val="clear" w:color="auto" w:fill="FFFFFF"/>
        </w:rPr>
        <w:t xml:space="preserve"> P</w:t>
      </w:r>
      <w:r w:rsidRPr="187568D6" w:rsidR="0079744C">
        <w:rPr>
          <w:rFonts w:ascii="Arial" w:hAnsi="Arial" w:eastAsia="Arial" w:cs="Arial"/>
          <w:color w:val="000000" w:themeColor="text1"/>
          <w:sz w:val="24"/>
          <w:szCs w:val="24"/>
          <w:shd w:val="clear" w:color="auto" w:fill="FFFFFF"/>
        </w:rPr>
        <w:t xml:space="preserve">. </w:t>
      </w:r>
      <w:r w:rsidRPr="187568D6" w:rsidR="001358C3">
        <w:rPr>
          <w:rFonts w:ascii="Arial" w:hAnsi="Arial" w:eastAsia="Arial" w:cs="Arial"/>
          <w:color w:val="000000" w:themeColor="text1"/>
          <w:sz w:val="24"/>
          <w:szCs w:val="24"/>
          <w:shd w:val="clear" w:color="auto" w:fill="FFFFFF"/>
        </w:rPr>
        <w:t>(2016) “Active Learning: The Dewey, Piaget, Vygotsky, and Constructivist Theory Perspectives</w:t>
      </w:r>
      <w:r w:rsidRPr="187568D6" w:rsidR="0079744C">
        <w:rPr>
          <w:rFonts w:ascii="Arial" w:hAnsi="Arial" w:eastAsia="Arial" w:cs="Arial"/>
          <w:color w:val="000000" w:themeColor="text1"/>
          <w:sz w:val="24"/>
          <w:szCs w:val="24"/>
          <w:shd w:val="clear" w:color="auto" w:fill="FFFFFF"/>
        </w:rPr>
        <w:t>”,</w:t>
      </w:r>
      <w:r w:rsidRPr="187568D6" w:rsidR="001358C3">
        <w:rPr>
          <w:rFonts w:ascii="Arial" w:hAnsi="Arial" w:eastAsia="Arial" w:cs="Arial"/>
          <w:color w:val="000000" w:themeColor="text1"/>
          <w:sz w:val="24"/>
          <w:szCs w:val="24"/>
          <w:shd w:val="clear" w:color="auto" w:fill="FFFFFF"/>
        </w:rPr>
        <w:t> </w:t>
      </w:r>
      <w:r w:rsidRPr="187568D6" w:rsidR="001358C3">
        <w:rPr>
          <w:rFonts w:ascii="Arial" w:hAnsi="Arial" w:eastAsia="Arial" w:cs="Arial"/>
          <w:i w:val="1"/>
          <w:iCs w:val="1"/>
          <w:color w:val="000000" w:themeColor="text1"/>
          <w:sz w:val="24"/>
          <w:szCs w:val="24"/>
          <w:shd w:val="clear" w:color="auto" w:fill="FFFFFF"/>
        </w:rPr>
        <w:t>Jurnal</w:t>
      </w:r>
      <w:r w:rsidRPr="187568D6" w:rsidR="001358C3">
        <w:rPr>
          <w:rFonts w:ascii="Arial" w:hAnsi="Arial" w:eastAsia="Arial" w:cs="Arial"/>
          <w:i w:val="1"/>
          <w:iCs w:val="1"/>
          <w:color w:val="000000" w:themeColor="text1"/>
          <w:sz w:val="24"/>
          <w:szCs w:val="24"/>
          <w:shd w:val="clear" w:color="auto" w:fill="FFFFFF"/>
        </w:rPr>
        <w:t xml:space="preserve"> </w:t>
      </w:r>
      <w:r w:rsidRPr="187568D6" w:rsidR="001358C3">
        <w:rPr>
          <w:rFonts w:ascii="Arial" w:hAnsi="Arial" w:eastAsia="Arial" w:cs="Arial"/>
          <w:i w:val="1"/>
          <w:iCs w:val="1"/>
          <w:color w:val="000000" w:themeColor="text1"/>
          <w:sz w:val="24"/>
          <w:szCs w:val="24"/>
          <w:shd w:val="clear" w:color="auto" w:fill="FFFFFF"/>
        </w:rPr>
        <w:t>Ilmu</w:t>
      </w:r>
      <w:r w:rsidRPr="187568D6" w:rsidR="001358C3">
        <w:rPr>
          <w:rFonts w:ascii="Arial" w:hAnsi="Arial" w:eastAsia="Arial" w:cs="Arial"/>
          <w:i w:val="1"/>
          <w:iCs w:val="1"/>
          <w:color w:val="000000" w:themeColor="text1"/>
          <w:sz w:val="24"/>
          <w:szCs w:val="24"/>
          <w:shd w:val="clear" w:color="auto" w:fill="FFFFFF"/>
        </w:rPr>
        <w:t xml:space="preserve"> Pendidikan</w:t>
      </w:r>
      <w:r w:rsidRPr="187568D6" w:rsidR="0079744C">
        <w:rPr>
          <w:rFonts w:ascii="Arial" w:hAnsi="Arial" w:eastAsia="Arial" w:cs="Arial"/>
          <w:i w:val="1"/>
          <w:iCs w:val="1"/>
          <w:color w:val="000000" w:themeColor="text1"/>
          <w:sz w:val="24"/>
          <w:szCs w:val="24"/>
          <w:shd w:val="clear" w:color="auto" w:fill="FFFFFF"/>
        </w:rPr>
        <w:t xml:space="preserve">, </w:t>
      </w:r>
      <w:r w:rsidRPr="187568D6" w:rsidR="001358C3">
        <w:rPr>
          <w:rFonts w:ascii="Arial" w:hAnsi="Arial" w:eastAsia="Arial" w:cs="Arial"/>
          <w:color w:val="000000" w:themeColor="text1"/>
          <w:sz w:val="24"/>
          <w:szCs w:val="24"/>
          <w:shd w:val="clear" w:color="auto" w:fill="FFFFFF"/>
        </w:rPr>
        <w:t xml:space="preserve">9(3). Available at: </w:t>
      </w:r>
      <w:hyperlink w:history="1" r:id="R00d3757ad8a6401f">
        <w:r w:rsidRPr="187568D6" w:rsidR="0079744C">
          <w:rPr>
            <w:rStyle w:val="Hyperlink"/>
            <w:rFonts w:ascii="Arial" w:hAnsi="Arial" w:eastAsia="Arial" w:cs="Arial"/>
            <w:sz w:val="24"/>
            <w:szCs w:val="24"/>
            <w:shd w:val="clear" w:color="auto" w:fill="FFFFFF"/>
          </w:rPr>
          <w:t>https://doi.org/10.17977/jip.v9i3.487</w:t>
        </w:r>
      </w:hyperlink>
      <w:r w:rsidRPr="187568D6" w:rsidR="001358C3">
        <w:rPr>
          <w:rFonts w:ascii="Arial" w:hAnsi="Arial" w:eastAsia="Arial" w:cs="Arial"/>
          <w:color w:val="000000" w:themeColor="text1"/>
          <w:sz w:val="24"/>
          <w:szCs w:val="24"/>
          <w:shd w:val="clear" w:color="auto" w:fill="FFFFFF"/>
        </w:rPr>
        <w:t>.</w:t>
      </w:r>
      <w:r w:rsidRPr="187568D6" w:rsidR="0079744C">
        <w:rPr>
          <w:rFonts w:ascii="Arial" w:hAnsi="Arial" w:eastAsia="Arial" w:cs="Arial"/>
          <w:color w:val="000000" w:themeColor="text1"/>
          <w:sz w:val="24"/>
          <w:szCs w:val="24"/>
          <w:shd w:val="clear" w:color="auto" w:fill="FFFFFF"/>
        </w:rPr>
        <w:t xml:space="preserve"> (Accessed: 16</w:t>
      </w:r>
      <w:r w:rsidRPr="187568D6" w:rsidR="0079744C">
        <w:rPr>
          <w:rFonts w:ascii="Arial" w:hAnsi="Arial" w:eastAsia="Arial" w:cs="Arial"/>
          <w:color w:val="000000" w:themeColor="text1"/>
          <w:sz w:val="24"/>
          <w:szCs w:val="24"/>
          <w:shd w:val="clear" w:color="auto" w:fill="FFFFFF"/>
          <w:vertAlign w:val="superscript"/>
        </w:rPr>
        <w:t>th</w:t>
      </w:r>
      <w:r w:rsidRPr="187568D6" w:rsidR="0079744C">
        <w:rPr>
          <w:rFonts w:ascii="Arial" w:hAnsi="Arial" w:eastAsia="Arial" w:cs="Arial"/>
          <w:color w:val="000000" w:themeColor="text1"/>
          <w:sz w:val="24"/>
          <w:szCs w:val="24"/>
          <w:shd w:val="clear" w:color="auto" w:fill="FFFFFF"/>
        </w:rPr>
        <w:t xml:space="preserve"> February 2024). </w:t>
      </w:r>
    </w:p>
    <w:p w:rsidRPr="003F0EB4" w:rsidR="0026F52E" w:rsidP="187568D6" w:rsidRDefault="0026F52E" w14:paraId="39E7BF44" w14:textId="3957F335">
      <w:pPr>
        <w:ind w:firstLine="720"/>
        <w:rPr>
          <w:rFonts w:ascii="Arial" w:hAnsi="Arial" w:eastAsia="Arial" w:cs="Arial"/>
          <w:color w:val="000000" w:themeColor="text1"/>
          <w:sz w:val="24"/>
          <w:szCs w:val="24"/>
        </w:rPr>
      </w:pPr>
      <w:r w:rsidRPr="187568D6" w:rsidR="0026F52E">
        <w:rPr>
          <w:rFonts w:ascii="Arial" w:hAnsi="Arial" w:eastAsia="Arial" w:cs="Arial"/>
          <w:color w:val="000000" w:themeColor="text1" w:themeTint="FF" w:themeShade="FF"/>
          <w:sz w:val="24"/>
          <w:szCs w:val="24"/>
        </w:rPr>
        <w:t>Peters, R. (2020)</w:t>
      </w:r>
      <w:r w:rsidRPr="187568D6" w:rsidR="0026F52E">
        <w:rPr>
          <w:rFonts w:ascii="Arial" w:hAnsi="Arial" w:eastAsia="Arial" w:cs="Arial"/>
          <w:i w:val="1"/>
          <w:iCs w:val="1"/>
          <w:color w:val="000000" w:themeColor="text1" w:themeTint="FF" w:themeShade="FF"/>
          <w:sz w:val="24"/>
          <w:szCs w:val="24"/>
        </w:rPr>
        <w:t xml:space="preserve"> The role of compassion in the workplace. </w:t>
      </w:r>
      <w:r w:rsidRPr="187568D6" w:rsidR="0026F52E">
        <w:rPr>
          <w:rFonts w:ascii="Arial" w:hAnsi="Arial" w:eastAsia="Arial" w:cs="Arial"/>
          <w:color w:val="000000" w:themeColor="text1" w:themeTint="FF" w:themeShade="FF"/>
          <w:sz w:val="24"/>
          <w:szCs w:val="24"/>
        </w:rPr>
        <w:t>CIPD. Available at: (Accessed: 4</w:t>
      </w:r>
      <w:r w:rsidRPr="187568D6" w:rsidR="0026F52E">
        <w:rPr>
          <w:rFonts w:ascii="Arial" w:hAnsi="Arial" w:eastAsia="Arial" w:cs="Arial"/>
          <w:color w:val="000000" w:themeColor="text1" w:themeTint="FF" w:themeShade="FF"/>
          <w:sz w:val="24"/>
          <w:szCs w:val="24"/>
          <w:vertAlign w:val="superscript"/>
        </w:rPr>
        <w:t>th</w:t>
      </w:r>
      <w:r w:rsidRPr="187568D6" w:rsidR="0026F52E">
        <w:rPr>
          <w:rFonts w:ascii="Arial" w:hAnsi="Arial" w:eastAsia="Arial" w:cs="Arial"/>
          <w:color w:val="000000" w:themeColor="text1" w:themeTint="FF" w:themeShade="FF"/>
          <w:sz w:val="24"/>
          <w:szCs w:val="24"/>
        </w:rPr>
        <w:t xml:space="preserve"> November 2023). </w:t>
      </w:r>
    </w:p>
    <w:p w:rsidRPr="003F0EB4" w:rsidR="3DC69284" w:rsidP="187568D6" w:rsidRDefault="3DC69284" w14:paraId="6F4630F2" w14:textId="7C80C029">
      <w:pPr>
        <w:ind w:firstLine="720"/>
        <w:rPr>
          <w:rFonts w:ascii="Arial" w:hAnsi="Arial" w:eastAsia="Arial" w:cs="Arial"/>
          <w:color w:val="000000" w:themeColor="text1"/>
          <w:sz w:val="24"/>
          <w:szCs w:val="24"/>
        </w:rPr>
      </w:pPr>
      <w:r w:rsidRPr="187568D6" w:rsidR="3DC69284">
        <w:rPr>
          <w:rFonts w:ascii="Arial" w:hAnsi="Arial" w:eastAsia="Arial" w:cs="Arial"/>
          <w:color w:val="000000" w:themeColor="text1" w:themeTint="FF" w:themeShade="FF"/>
          <w:sz w:val="24"/>
          <w:szCs w:val="24"/>
        </w:rPr>
        <w:t>Peters, R. (2022)</w:t>
      </w:r>
      <w:r w:rsidRPr="187568D6" w:rsidR="3DC69284">
        <w:rPr>
          <w:rFonts w:ascii="Arial" w:hAnsi="Arial" w:eastAsia="Arial" w:cs="Arial"/>
          <w:i w:val="1"/>
          <w:iCs w:val="1"/>
          <w:color w:val="000000" w:themeColor="text1" w:themeTint="FF" w:themeShade="FF"/>
          <w:sz w:val="24"/>
          <w:szCs w:val="24"/>
        </w:rPr>
        <w:t xml:space="preserve"> Employee voice.</w:t>
      </w:r>
      <w:r w:rsidRPr="187568D6" w:rsidR="3DC69284">
        <w:rPr>
          <w:rFonts w:ascii="Arial" w:hAnsi="Arial" w:eastAsia="Arial" w:cs="Arial"/>
          <w:color w:val="000000" w:themeColor="text1" w:themeTint="FF" w:themeShade="FF"/>
          <w:sz w:val="24"/>
          <w:szCs w:val="24"/>
        </w:rPr>
        <w:t xml:space="preserve"> CIPD. Available at:</w:t>
      </w:r>
      <w:r w:rsidRPr="187568D6" w:rsidR="2961FFC3">
        <w:rPr>
          <w:rFonts w:ascii="Arial" w:hAnsi="Arial" w:eastAsia="Arial" w:cs="Arial"/>
          <w:color w:val="000000" w:themeColor="text1" w:themeTint="FF" w:themeShade="FF"/>
          <w:sz w:val="24"/>
          <w:szCs w:val="24"/>
        </w:rPr>
        <w:t xml:space="preserve"> </w:t>
      </w:r>
      <w:hyperlink r:id="Rf3026ff3ec2f45fc">
        <w:r w:rsidRPr="187568D6" w:rsidR="2961FFC3">
          <w:rPr>
            <w:rStyle w:val="Hyperlink"/>
            <w:rFonts w:ascii="Arial" w:hAnsi="Arial" w:eastAsia="Arial" w:cs="Arial"/>
            <w:sz w:val="24"/>
            <w:szCs w:val="24"/>
          </w:rPr>
          <w:t>https://www.cipd.org/uk/knowledge/factsheets/voice-factsheet/</w:t>
        </w:r>
      </w:hyperlink>
      <w:r w:rsidRPr="187568D6" w:rsidR="2961FFC3">
        <w:rPr>
          <w:rFonts w:ascii="Arial" w:hAnsi="Arial" w:eastAsia="Arial" w:cs="Arial"/>
          <w:color w:val="000000" w:themeColor="text1" w:themeTint="FF" w:themeShade="FF"/>
          <w:sz w:val="24"/>
          <w:szCs w:val="24"/>
        </w:rPr>
        <w:t xml:space="preserve"> </w:t>
      </w:r>
      <w:r w:rsidRPr="187568D6" w:rsidR="3DC69284">
        <w:rPr>
          <w:rFonts w:ascii="Arial" w:hAnsi="Arial" w:eastAsia="Arial" w:cs="Arial"/>
          <w:color w:val="000000" w:themeColor="text1" w:themeTint="FF" w:themeShade="FF"/>
          <w:sz w:val="24"/>
          <w:szCs w:val="24"/>
        </w:rPr>
        <w:t xml:space="preserve"> (Accessed: 31</w:t>
      </w:r>
      <w:r w:rsidRPr="187568D6" w:rsidR="3DC69284">
        <w:rPr>
          <w:rFonts w:ascii="Arial" w:hAnsi="Arial" w:eastAsia="Arial" w:cs="Arial"/>
          <w:color w:val="000000" w:themeColor="text1" w:themeTint="FF" w:themeShade="FF"/>
          <w:sz w:val="24"/>
          <w:szCs w:val="24"/>
          <w:vertAlign w:val="superscript"/>
        </w:rPr>
        <w:t>st</w:t>
      </w:r>
      <w:r w:rsidRPr="187568D6" w:rsidR="3DC69284">
        <w:rPr>
          <w:rFonts w:ascii="Arial" w:hAnsi="Arial" w:eastAsia="Arial" w:cs="Arial"/>
          <w:color w:val="000000" w:themeColor="text1" w:themeTint="FF" w:themeShade="FF"/>
          <w:sz w:val="24"/>
          <w:szCs w:val="24"/>
        </w:rPr>
        <w:t xml:space="preserve"> October 2023). </w:t>
      </w:r>
    </w:p>
    <w:p w:rsidRPr="003F0EB4" w:rsidR="59D80E34" w:rsidP="187568D6" w:rsidRDefault="59D80E34" w14:paraId="309E7E1C" w14:textId="76895327">
      <w:pPr>
        <w:ind w:firstLine="720"/>
        <w:rPr>
          <w:rFonts w:ascii="Arial" w:hAnsi="Arial" w:eastAsia="Arial" w:cs="Arial"/>
          <w:sz w:val="24"/>
          <w:szCs w:val="24"/>
        </w:rPr>
      </w:pPr>
      <w:r w:rsidRPr="187568D6" w:rsidR="59D80E34">
        <w:rPr>
          <w:rFonts w:ascii="Arial" w:hAnsi="Arial" w:eastAsia="Arial" w:cs="Arial"/>
          <w:color w:val="3A3A3A"/>
          <w:sz w:val="24"/>
          <w:szCs w:val="24"/>
        </w:rPr>
        <w:t xml:space="preserve">Peterson, K.A. (2016) ‘Recognition: Is It Just a Bunch of Fluff, or Is It the Right Stuff?’, </w:t>
      </w:r>
      <w:r w:rsidRPr="187568D6" w:rsidR="59D80E34">
        <w:rPr>
          <w:rFonts w:ascii="Arial" w:hAnsi="Arial" w:eastAsia="Arial" w:cs="Arial"/>
          <w:i w:val="1"/>
          <w:iCs w:val="1"/>
          <w:color w:val="3A3A3A"/>
          <w:sz w:val="24"/>
          <w:szCs w:val="24"/>
        </w:rPr>
        <w:t xml:space="preserve">Journal of </w:t>
      </w:r>
      <w:r w:rsidRPr="187568D6" w:rsidR="52C68805">
        <w:rPr>
          <w:rFonts w:ascii="Arial" w:hAnsi="Arial" w:eastAsia="Arial" w:cs="Arial"/>
          <w:i w:val="1"/>
          <w:iCs w:val="1"/>
          <w:color w:val="3A3A3A"/>
          <w:sz w:val="24"/>
          <w:szCs w:val="24"/>
        </w:rPr>
        <w:t>paediatric</w:t>
      </w:r>
      <w:r w:rsidRPr="187568D6" w:rsidR="59D80E34">
        <w:rPr>
          <w:rFonts w:ascii="Arial" w:hAnsi="Arial" w:eastAsia="Arial" w:cs="Arial"/>
          <w:i w:val="1"/>
          <w:iCs w:val="1"/>
          <w:color w:val="3A3A3A"/>
          <w:sz w:val="24"/>
          <w:szCs w:val="24"/>
        </w:rPr>
        <w:t xml:space="preserve"> nursing</w:t>
      </w:r>
      <w:r w:rsidRPr="187568D6" w:rsidR="59D80E34">
        <w:rPr>
          <w:rFonts w:ascii="Arial" w:hAnsi="Arial" w:eastAsia="Arial" w:cs="Arial"/>
          <w:color w:val="3A3A3A"/>
          <w:sz w:val="24"/>
          <w:szCs w:val="24"/>
        </w:rPr>
        <w:t xml:space="preserve">, 31(2), pp. 228–229. Available at: </w:t>
      </w:r>
      <w:hyperlink r:id="R79053690e8194004">
        <w:r w:rsidRPr="187568D6" w:rsidR="59D80E34">
          <w:rPr>
            <w:rStyle w:val="Hyperlink"/>
            <w:rFonts w:ascii="Arial" w:hAnsi="Arial" w:eastAsia="Arial" w:cs="Arial"/>
            <w:sz w:val="24"/>
            <w:szCs w:val="24"/>
          </w:rPr>
          <w:t>https://doi.org/10.1016/j.pedn.2015.12.007</w:t>
        </w:r>
      </w:hyperlink>
      <w:r w:rsidRPr="187568D6" w:rsidR="59D80E34">
        <w:rPr>
          <w:rFonts w:ascii="Arial" w:hAnsi="Arial" w:eastAsia="Arial" w:cs="Arial"/>
          <w:color w:val="3A3A3A"/>
          <w:sz w:val="24"/>
          <w:szCs w:val="24"/>
        </w:rPr>
        <w:t>. (Accessed: 31</w:t>
      </w:r>
      <w:r w:rsidRPr="187568D6" w:rsidR="59D80E34">
        <w:rPr>
          <w:rFonts w:ascii="Arial" w:hAnsi="Arial" w:eastAsia="Arial" w:cs="Arial"/>
          <w:color w:val="3A3A3A"/>
          <w:sz w:val="24"/>
          <w:szCs w:val="24"/>
          <w:vertAlign w:val="superscript"/>
        </w:rPr>
        <w:t>st</w:t>
      </w:r>
      <w:r w:rsidRPr="187568D6" w:rsidR="59D80E34">
        <w:rPr>
          <w:rFonts w:ascii="Arial" w:hAnsi="Arial" w:eastAsia="Arial" w:cs="Arial"/>
          <w:color w:val="3A3A3A"/>
          <w:sz w:val="24"/>
          <w:szCs w:val="24"/>
        </w:rPr>
        <w:t xml:space="preserve"> October 2023). </w:t>
      </w:r>
    </w:p>
    <w:p w:rsidRPr="003F0EB4" w:rsidR="36F0E13F" w:rsidP="187568D6" w:rsidRDefault="009E2F8E" w14:paraId="17179772" w14:textId="68E30EDE">
      <w:pPr>
        <w:ind w:firstLine="720"/>
        <w:rPr>
          <w:rFonts w:ascii="Arial" w:hAnsi="Arial" w:eastAsia="Arial" w:cs="Arial"/>
          <w:sz w:val="24"/>
          <w:szCs w:val="24"/>
        </w:rPr>
      </w:pPr>
      <w:r w:rsidRPr="187568D6" w:rsidR="009E2F8E">
        <w:rPr>
          <w:rStyle w:val="findhit"/>
          <w:rFonts w:ascii="Arial" w:hAnsi="Arial" w:eastAsia="Arial" w:cs="Arial"/>
          <w:color w:val="000000"/>
          <w:sz w:val="24"/>
          <w:szCs w:val="24"/>
          <w:shd w:val="clear" w:color="auto" w:fill="FFFFFF"/>
        </w:rPr>
        <w:t>Pink</w:t>
      </w:r>
      <w:r w:rsidRPr="187568D6" w:rsidR="009E2F8E">
        <w:rPr>
          <w:rStyle w:val="normaltextrun"/>
          <w:rFonts w:ascii="Arial" w:hAnsi="Arial" w:eastAsia="Arial" w:cs="Arial"/>
          <w:color w:val="000000"/>
          <w:sz w:val="24"/>
          <w:szCs w:val="24"/>
          <w:shd w:val="clear" w:color="auto" w:fill="FFFFFF"/>
        </w:rPr>
        <w:t xml:space="preserve">, D.H. (2010) </w:t>
      </w:r>
      <w:r w:rsidRPr="187568D6" w:rsidR="009E2F8E">
        <w:rPr>
          <w:rStyle w:val="normaltextrun"/>
          <w:rFonts w:ascii="Arial" w:hAnsi="Arial" w:eastAsia="Arial" w:cs="Arial"/>
          <w:i w:val="1"/>
          <w:iCs w:val="1"/>
          <w:color w:val="000000"/>
          <w:sz w:val="24"/>
          <w:szCs w:val="24"/>
          <w:shd w:val="clear" w:color="auto" w:fill="FFFFFF"/>
        </w:rPr>
        <w:t>Drive: the surprising truth about what motivates us.</w:t>
      </w:r>
      <w:r w:rsidRPr="187568D6" w:rsidR="009E2F8E">
        <w:rPr>
          <w:rStyle w:val="normaltextrun"/>
          <w:rFonts w:ascii="Arial" w:hAnsi="Arial" w:eastAsia="Arial" w:cs="Arial"/>
          <w:color w:val="000000"/>
          <w:sz w:val="24"/>
          <w:szCs w:val="24"/>
          <w:shd w:val="clear" w:color="auto" w:fill="FFFFFF"/>
        </w:rPr>
        <w:t xml:space="preserve"> Edinburgh: Canongate.</w:t>
      </w:r>
      <w:r w:rsidRPr="187568D6" w:rsidR="009E2F8E">
        <w:rPr>
          <w:rStyle w:val="eop"/>
          <w:rFonts w:ascii="Arial" w:hAnsi="Arial" w:eastAsia="Arial" w:cs="Arial"/>
          <w:color w:val="000000"/>
          <w:sz w:val="24"/>
          <w:szCs w:val="24"/>
          <w:shd w:val="clear" w:color="auto" w:fill="FFFFFF"/>
        </w:rPr>
        <w:t> </w:t>
      </w:r>
    </w:p>
    <w:p w:rsidRPr="003F0EB4" w:rsidR="00A679A8" w:rsidP="187568D6" w:rsidRDefault="00A679A8" w14:paraId="5006A6C2" w14:textId="2A218C52">
      <w:pPr>
        <w:ind w:firstLine="720"/>
        <w:rPr>
          <w:rFonts w:ascii="Arial" w:hAnsi="Arial" w:eastAsia="Arial" w:cs="Arial"/>
          <w:sz w:val="24"/>
          <w:szCs w:val="24"/>
        </w:rPr>
      </w:pPr>
      <w:r w:rsidRPr="187568D6" w:rsidR="00D5008B">
        <w:rPr>
          <w:rFonts w:ascii="Arial" w:hAnsi="Arial" w:eastAsia="Arial" w:cs="Arial"/>
          <w:sz w:val="24"/>
          <w:szCs w:val="24"/>
        </w:rPr>
        <w:t>Prossack</w:t>
      </w:r>
      <w:r w:rsidRPr="187568D6" w:rsidR="00D5008B">
        <w:rPr>
          <w:rFonts w:ascii="Arial" w:hAnsi="Arial" w:eastAsia="Arial" w:cs="Arial"/>
          <w:sz w:val="24"/>
          <w:szCs w:val="24"/>
        </w:rPr>
        <w:t xml:space="preserve">, A. (2021). </w:t>
      </w:r>
      <w:r w:rsidRPr="187568D6" w:rsidR="00D5008B">
        <w:rPr>
          <w:rFonts w:ascii="Arial" w:hAnsi="Arial" w:eastAsia="Arial" w:cs="Arial"/>
          <w:i w:val="1"/>
          <w:iCs w:val="1"/>
          <w:sz w:val="24"/>
          <w:szCs w:val="24"/>
        </w:rPr>
        <w:t>Why recognition matters in the workplace</w:t>
      </w:r>
      <w:r w:rsidRPr="187568D6" w:rsidR="00D5008B">
        <w:rPr>
          <w:rFonts w:ascii="Arial" w:hAnsi="Arial" w:eastAsia="Arial" w:cs="Arial"/>
          <w:sz w:val="24"/>
          <w:szCs w:val="24"/>
        </w:rPr>
        <w:t>. Forbes. Available at:</w:t>
      </w:r>
      <w:r w:rsidRPr="187568D6" w:rsidR="007D53C5">
        <w:rPr>
          <w:rFonts w:ascii="Arial" w:hAnsi="Arial" w:eastAsia="Arial" w:cs="Arial"/>
          <w:sz w:val="24"/>
          <w:szCs w:val="24"/>
        </w:rPr>
        <w:t xml:space="preserve"> </w:t>
      </w:r>
      <w:hyperlink r:id="Ra7188689ffdd4136">
        <w:r w:rsidRPr="187568D6" w:rsidR="007D53C5">
          <w:rPr>
            <w:rStyle w:val="Hyperlink"/>
            <w:rFonts w:ascii="Arial" w:hAnsi="Arial" w:eastAsia="Arial" w:cs="Arial"/>
            <w:sz w:val="24"/>
            <w:szCs w:val="24"/>
          </w:rPr>
          <w:t>https://www.forbes.com/sites/ashiraprossack1/2021/08/30/why-recognition-matters-in-the-workplace/?sh=5cc920ca50a7</w:t>
        </w:r>
      </w:hyperlink>
      <w:r w:rsidRPr="187568D6" w:rsidR="007D53C5">
        <w:rPr>
          <w:rFonts w:ascii="Arial" w:hAnsi="Arial" w:eastAsia="Arial" w:cs="Arial"/>
          <w:sz w:val="24"/>
          <w:szCs w:val="24"/>
        </w:rPr>
        <w:t xml:space="preserve"> </w:t>
      </w:r>
      <w:r w:rsidRPr="187568D6" w:rsidR="00D5008B">
        <w:rPr>
          <w:rFonts w:ascii="Arial" w:hAnsi="Arial" w:eastAsia="Arial" w:cs="Arial"/>
          <w:sz w:val="24"/>
          <w:szCs w:val="24"/>
        </w:rPr>
        <w:t xml:space="preserve"> (Accessed: 30</w:t>
      </w:r>
      <w:r w:rsidRPr="187568D6" w:rsidR="00D5008B">
        <w:rPr>
          <w:rFonts w:ascii="Arial" w:hAnsi="Arial" w:eastAsia="Arial" w:cs="Arial"/>
          <w:sz w:val="24"/>
          <w:szCs w:val="24"/>
          <w:vertAlign w:val="superscript"/>
        </w:rPr>
        <w:t>th</w:t>
      </w:r>
      <w:r w:rsidRPr="187568D6" w:rsidR="00D5008B">
        <w:rPr>
          <w:rFonts w:ascii="Arial" w:hAnsi="Arial" w:eastAsia="Arial" w:cs="Arial"/>
          <w:sz w:val="24"/>
          <w:szCs w:val="24"/>
        </w:rPr>
        <w:t xml:space="preserve"> October 2023). </w:t>
      </w:r>
    </w:p>
    <w:p w:rsidRPr="003F0EB4" w:rsidR="488405B3" w:rsidP="187568D6" w:rsidRDefault="488405B3" w14:paraId="55F81AB8" w14:textId="60D09D1B">
      <w:pPr>
        <w:ind w:firstLine="720"/>
        <w:rPr>
          <w:rFonts w:ascii="Arial" w:hAnsi="Arial" w:eastAsia="Arial" w:cs="Arial"/>
          <w:sz w:val="24"/>
          <w:szCs w:val="24"/>
        </w:rPr>
      </w:pPr>
      <w:r w:rsidRPr="187568D6" w:rsidR="488405B3">
        <w:rPr>
          <w:rFonts w:ascii="Arial" w:hAnsi="Arial" w:eastAsia="Arial" w:cs="Arial"/>
          <w:sz w:val="24"/>
          <w:szCs w:val="24"/>
        </w:rPr>
        <w:t xml:space="preserve">NHS England. (2022) </w:t>
      </w:r>
      <w:r w:rsidRPr="187568D6" w:rsidR="488405B3">
        <w:rPr>
          <w:rFonts w:ascii="Arial" w:hAnsi="Arial" w:eastAsia="Arial" w:cs="Arial"/>
          <w:i w:val="1"/>
          <w:iCs w:val="1"/>
          <w:sz w:val="24"/>
          <w:szCs w:val="24"/>
        </w:rPr>
        <w:t>Stakeholder analysis.</w:t>
      </w:r>
      <w:r w:rsidRPr="187568D6" w:rsidR="488405B3">
        <w:rPr>
          <w:rFonts w:ascii="Arial" w:hAnsi="Arial" w:eastAsia="Arial" w:cs="Arial"/>
          <w:sz w:val="24"/>
          <w:szCs w:val="24"/>
        </w:rPr>
        <w:t xml:space="preserve"> NHS England. Available at: </w:t>
      </w:r>
      <w:hyperlink r:id="R6a87564791e148ca">
        <w:r w:rsidRPr="187568D6" w:rsidR="488405B3">
          <w:rPr>
            <w:rStyle w:val="Hyperlink"/>
            <w:rFonts w:ascii="Arial" w:hAnsi="Arial" w:eastAsia="Arial" w:cs="Arial"/>
            <w:sz w:val="24"/>
            <w:szCs w:val="24"/>
          </w:rPr>
          <w:t>https://www.england.nhs.uk/wp-content/uploads/2022/02/qsir-stakeholder-analysis.pdf</w:t>
        </w:r>
      </w:hyperlink>
      <w:r w:rsidRPr="187568D6" w:rsidR="488405B3">
        <w:rPr>
          <w:rFonts w:ascii="Arial" w:hAnsi="Arial" w:eastAsia="Arial" w:cs="Arial"/>
          <w:sz w:val="24"/>
          <w:szCs w:val="24"/>
        </w:rPr>
        <w:t xml:space="preserve">  (Accessed: 31</w:t>
      </w:r>
      <w:r w:rsidRPr="187568D6" w:rsidR="488405B3">
        <w:rPr>
          <w:rFonts w:ascii="Arial" w:hAnsi="Arial" w:eastAsia="Arial" w:cs="Arial"/>
          <w:sz w:val="24"/>
          <w:szCs w:val="24"/>
          <w:vertAlign w:val="superscript"/>
        </w:rPr>
        <w:t>st</w:t>
      </w:r>
      <w:r w:rsidRPr="187568D6" w:rsidR="488405B3">
        <w:rPr>
          <w:rFonts w:ascii="Arial" w:hAnsi="Arial" w:eastAsia="Arial" w:cs="Arial"/>
          <w:sz w:val="24"/>
          <w:szCs w:val="24"/>
        </w:rPr>
        <w:t xml:space="preserve"> October 2023). </w:t>
      </w:r>
    </w:p>
    <w:p w:rsidR="55F4F19B" w:rsidP="187568D6" w:rsidRDefault="55F4F19B" w14:paraId="5CD45265" w14:textId="65A38BC9">
      <w:pPr>
        <w:ind w:firstLine="720"/>
        <w:rPr>
          <w:rFonts w:ascii="Arial" w:hAnsi="Arial" w:eastAsia="Arial" w:cs="Arial"/>
          <w:sz w:val="24"/>
          <w:szCs w:val="24"/>
        </w:rPr>
      </w:pPr>
      <w:r w:rsidRPr="187568D6" w:rsidR="55F4F19B">
        <w:rPr>
          <w:rFonts w:ascii="Arial" w:hAnsi="Arial" w:eastAsia="Arial" w:cs="Arial"/>
          <w:sz w:val="24"/>
          <w:szCs w:val="24"/>
        </w:rPr>
        <w:t xml:space="preserve">NHS Leadership Academy. (2023) </w:t>
      </w:r>
      <w:r w:rsidRPr="187568D6" w:rsidR="55F4F19B">
        <w:rPr>
          <w:rFonts w:ascii="Arial" w:hAnsi="Arial" w:eastAsia="Arial" w:cs="Arial"/>
          <w:i w:val="1"/>
          <w:iCs w:val="1"/>
          <w:sz w:val="24"/>
          <w:szCs w:val="24"/>
        </w:rPr>
        <w:t xml:space="preserve">Explore the healthcare leadership model. </w:t>
      </w:r>
      <w:r w:rsidRPr="187568D6" w:rsidR="55F4F19B">
        <w:rPr>
          <w:rFonts w:ascii="Arial" w:hAnsi="Arial" w:eastAsia="Arial" w:cs="Arial"/>
          <w:sz w:val="24"/>
          <w:szCs w:val="24"/>
        </w:rPr>
        <w:t xml:space="preserve">NHS Leadership Academy. Available at: </w:t>
      </w:r>
      <w:hyperlink r:id="Re9b373e873804c96">
        <w:r w:rsidRPr="187568D6" w:rsidR="55F4F19B">
          <w:rPr>
            <w:rStyle w:val="Hyperlink"/>
            <w:rFonts w:ascii="Arial" w:hAnsi="Arial" w:eastAsia="Arial" w:cs="Arial"/>
            <w:sz w:val="24"/>
            <w:szCs w:val="24"/>
          </w:rPr>
          <w:t>https://www.leadershipacademy.nhs.uk/healthcare-leadership-model/explore-the-healthcare-leadership-model/</w:t>
        </w:r>
      </w:hyperlink>
      <w:r w:rsidRPr="187568D6" w:rsidR="55F4F19B">
        <w:rPr>
          <w:rFonts w:ascii="Arial" w:hAnsi="Arial" w:eastAsia="Arial" w:cs="Arial"/>
          <w:sz w:val="24"/>
          <w:szCs w:val="24"/>
        </w:rPr>
        <w:t xml:space="preserve">  (Accessed: 31</w:t>
      </w:r>
      <w:r w:rsidRPr="187568D6" w:rsidR="55F4F19B">
        <w:rPr>
          <w:rFonts w:ascii="Arial" w:hAnsi="Arial" w:eastAsia="Arial" w:cs="Arial"/>
          <w:sz w:val="24"/>
          <w:szCs w:val="24"/>
          <w:vertAlign w:val="superscript"/>
        </w:rPr>
        <w:t>st</w:t>
      </w:r>
      <w:r w:rsidRPr="187568D6" w:rsidR="55F4F19B">
        <w:rPr>
          <w:rFonts w:ascii="Arial" w:hAnsi="Arial" w:eastAsia="Arial" w:cs="Arial"/>
          <w:sz w:val="24"/>
          <w:szCs w:val="24"/>
        </w:rPr>
        <w:t xml:space="preserve"> October 2023). </w:t>
      </w:r>
    </w:p>
    <w:p w:rsidRPr="009E5E88" w:rsidR="0081349B" w:rsidP="187568D6" w:rsidRDefault="0081349B" w14:paraId="50D79070" w14:textId="50210C4D">
      <w:pPr>
        <w:ind w:firstLine="720"/>
        <w:rPr>
          <w:rFonts w:ascii="Arial" w:hAnsi="Arial" w:eastAsia="Arial" w:cs="Arial"/>
          <w:color w:val="000000" w:themeColor="text1"/>
          <w:sz w:val="24"/>
          <w:szCs w:val="24"/>
        </w:rPr>
      </w:pPr>
      <w:r w:rsidRPr="187568D6" w:rsidR="0081349B">
        <w:rPr>
          <w:rFonts w:ascii="Arial" w:hAnsi="Arial" w:eastAsia="Arial" w:cs="Arial"/>
          <w:sz w:val="24"/>
          <w:szCs w:val="24"/>
        </w:rPr>
        <w:t xml:space="preserve">Rafferty, R, and Fairbrother, G. (2015) </w:t>
      </w:r>
      <w:r w:rsidRPr="187568D6" w:rsidR="009E5E88">
        <w:rPr>
          <w:rFonts w:ascii="Arial" w:hAnsi="Arial" w:eastAsia="Arial" w:cs="Arial"/>
          <w:color w:val="000000" w:themeColor="text1"/>
          <w:sz w:val="24"/>
          <w:szCs w:val="24"/>
          <w:shd w:val="clear" w:color="auto" w:fill="FFFFFF"/>
        </w:rPr>
        <w:t>“Factors influencing how senior nurses and midwives acquire and integrate coaching skills into routine practice: a grounded theory study,” </w:t>
      </w:r>
      <w:r w:rsidRPr="187568D6" w:rsidR="009E5E88">
        <w:rPr>
          <w:rFonts w:ascii="Arial" w:hAnsi="Arial" w:eastAsia="Arial" w:cs="Arial"/>
          <w:i w:val="1"/>
          <w:iCs w:val="1"/>
          <w:color w:val="000000" w:themeColor="text1"/>
          <w:sz w:val="24"/>
          <w:szCs w:val="24"/>
          <w:shd w:val="clear" w:color="auto" w:fill="FFFFFF"/>
        </w:rPr>
        <w:t>Journal of advanced nursing</w:t>
      </w:r>
      <w:r w:rsidRPr="187568D6" w:rsidR="009E5E88">
        <w:rPr>
          <w:rFonts w:ascii="Arial" w:hAnsi="Arial" w:eastAsia="Arial" w:cs="Arial"/>
          <w:color w:val="000000" w:themeColor="text1"/>
          <w:sz w:val="24"/>
          <w:szCs w:val="24"/>
          <w:shd w:val="clear" w:color="auto" w:fill="FFFFFF"/>
        </w:rPr>
        <w:t xml:space="preserve">, 71(6), pp. 1249–1259. Available at: </w:t>
      </w:r>
      <w:hyperlink w:history="1" r:id="R2cc9adc76daa40b7">
        <w:r w:rsidRPr="187568D6" w:rsidR="009E5E88">
          <w:rPr>
            <w:rStyle w:val="Hyperlink"/>
            <w:rFonts w:ascii="Arial" w:hAnsi="Arial" w:eastAsia="Arial" w:cs="Arial"/>
            <w:sz w:val="24"/>
            <w:szCs w:val="24"/>
            <w:shd w:val="clear" w:color="auto" w:fill="FFFFFF"/>
          </w:rPr>
          <w:t>https://doi.org/10.1111/jan.12607</w:t>
        </w:r>
      </w:hyperlink>
      <w:r w:rsidRPr="187568D6" w:rsidR="009E5E88">
        <w:rPr>
          <w:rFonts w:ascii="Arial" w:hAnsi="Arial" w:eastAsia="Arial" w:cs="Arial"/>
          <w:color w:val="000000" w:themeColor="text1"/>
          <w:sz w:val="24"/>
          <w:szCs w:val="24"/>
          <w:shd w:val="clear" w:color="auto" w:fill="FFFFFF"/>
        </w:rPr>
        <w:t>.</w:t>
      </w:r>
      <w:r w:rsidRPr="187568D6" w:rsidR="009E5E88">
        <w:rPr>
          <w:rFonts w:ascii="Arial" w:hAnsi="Arial" w:eastAsia="Arial" w:cs="Arial"/>
          <w:color w:val="000000" w:themeColor="text1"/>
          <w:sz w:val="24"/>
          <w:szCs w:val="24"/>
          <w:shd w:val="clear" w:color="auto" w:fill="FFFFFF"/>
        </w:rPr>
        <w:t xml:space="preserve"> (Accessed: 5</w:t>
      </w:r>
      <w:r w:rsidRPr="187568D6" w:rsidR="009E5E88">
        <w:rPr>
          <w:rFonts w:ascii="Arial" w:hAnsi="Arial" w:eastAsia="Arial" w:cs="Arial"/>
          <w:color w:val="000000" w:themeColor="text1"/>
          <w:sz w:val="24"/>
          <w:szCs w:val="24"/>
          <w:shd w:val="clear" w:color="auto" w:fill="FFFFFF"/>
          <w:vertAlign w:val="superscript"/>
        </w:rPr>
        <w:t>th</w:t>
      </w:r>
      <w:r w:rsidRPr="187568D6" w:rsidR="009E5E88">
        <w:rPr>
          <w:rFonts w:ascii="Arial" w:hAnsi="Arial" w:eastAsia="Arial" w:cs="Arial"/>
          <w:color w:val="000000" w:themeColor="text1"/>
          <w:sz w:val="24"/>
          <w:szCs w:val="24"/>
          <w:shd w:val="clear" w:color="auto" w:fill="FFFFFF"/>
        </w:rPr>
        <w:t xml:space="preserve"> March 2024). </w:t>
      </w:r>
    </w:p>
    <w:p w:rsidRPr="003F0EB4" w:rsidR="0C33F8C0" w:rsidP="187568D6" w:rsidRDefault="0C33F8C0" w14:paraId="69086D62" w14:textId="0EE3A77A">
      <w:pPr>
        <w:ind w:firstLine="720"/>
        <w:rPr>
          <w:rFonts w:ascii="Arial" w:hAnsi="Arial" w:eastAsia="Arial" w:cs="Arial"/>
          <w:sz w:val="24"/>
          <w:szCs w:val="24"/>
        </w:rPr>
      </w:pPr>
      <w:r w:rsidRPr="187568D6" w:rsidR="0C33F8C0">
        <w:rPr>
          <w:rFonts w:ascii="Arial" w:hAnsi="Arial" w:eastAsia="Arial" w:cs="Arial"/>
          <w:sz w:val="24"/>
          <w:szCs w:val="24"/>
        </w:rPr>
        <w:t xml:space="preserve">Roberts, A. (2023) </w:t>
      </w:r>
      <w:r w:rsidRPr="187568D6" w:rsidR="0C33F8C0">
        <w:rPr>
          <w:rFonts w:ascii="Arial" w:hAnsi="Arial" w:eastAsia="Arial" w:cs="Arial"/>
          <w:i w:val="1"/>
          <w:iCs w:val="1"/>
          <w:sz w:val="24"/>
          <w:szCs w:val="24"/>
        </w:rPr>
        <w:t xml:space="preserve">Change management: a guide for people professionals. </w:t>
      </w:r>
      <w:r w:rsidRPr="187568D6" w:rsidR="0C33F8C0">
        <w:rPr>
          <w:rFonts w:ascii="Arial" w:hAnsi="Arial" w:eastAsia="Arial" w:cs="Arial"/>
          <w:sz w:val="24"/>
          <w:szCs w:val="24"/>
        </w:rPr>
        <w:t xml:space="preserve">CIPD. Available at: </w:t>
      </w:r>
      <w:hyperlink w:anchor=":~:text=Stages%20in%20the%20change%20management%20process%201%201.,plan%207%207.%20Review%20and%20embed%20the%20change" r:id="R8b859fbaa3c5444b">
        <w:r w:rsidRPr="187568D6" w:rsidR="0C33F8C0">
          <w:rPr>
            <w:rStyle w:val="Hyperlink"/>
            <w:rFonts w:ascii="Arial" w:hAnsi="Arial" w:eastAsia="Arial" w:cs="Arial"/>
            <w:sz w:val="24"/>
            <w:szCs w:val="24"/>
          </w:rPr>
          <w:t>https://www.cipd.org/uk/knowledge/guides/change-management/#:~:text=Stages%20in%20the%20change%20management%20process%201%201.,plan%207%207.%20Review%20and%20embed%20the%20change</w:t>
        </w:r>
      </w:hyperlink>
      <w:r w:rsidRPr="187568D6" w:rsidR="0C33F8C0">
        <w:rPr>
          <w:rFonts w:ascii="Arial" w:hAnsi="Arial" w:eastAsia="Arial" w:cs="Arial"/>
          <w:sz w:val="24"/>
          <w:szCs w:val="24"/>
        </w:rPr>
        <w:t xml:space="preserve">  (Accessed: 31</w:t>
      </w:r>
      <w:r w:rsidRPr="187568D6" w:rsidR="0C33F8C0">
        <w:rPr>
          <w:rFonts w:ascii="Arial" w:hAnsi="Arial" w:eastAsia="Arial" w:cs="Arial"/>
          <w:sz w:val="24"/>
          <w:szCs w:val="24"/>
          <w:vertAlign w:val="superscript"/>
        </w:rPr>
        <w:t>st</w:t>
      </w:r>
      <w:r w:rsidRPr="187568D6" w:rsidR="0C33F8C0">
        <w:rPr>
          <w:rFonts w:ascii="Arial" w:hAnsi="Arial" w:eastAsia="Arial" w:cs="Arial"/>
          <w:sz w:val="24"/>
          <w:szCs w:val="24"/>
        </w:rPr>
        <w:t xml:space="preserve"> October 2023). </w:t>
      </w:r>
    </w:p>
    <w:p w:rsidR="0099366F" w:rsidP="187568D6" w:rsidRDefault="0099366F" w14:paraId="3D966054" w14:textId="2A63F107">
      <w:pPr>
        <w:ind w:firstLine="720"/>
        <w:rPr>
          <w:rFonts w:ascii="Arial" w:hAnsi="Arial" w:eastAsia="Arial" w:cs="Arial"/>
          <w:sz w:val="24"/>
          <w:szCs w:val="24"/>
        </w:rPr>
      </w:pPr>
      <w:r w:rsidRPr="187568D6" w:rsidR="0099366F">
        <w:rPr>
          <w:rFonts w:ascii="Arial" w:hAnsi="Arial" w:eastAsia="Arial" w:cs="Arial"/>
          <w:sz w:val="24"/>
          <w:szCs w:val="24"/>
        </w:rPr>
        <w:t xml:space="preserve">Russell, </w:t>
      </w:r>
      <w:r w:rsidRPr="187568D6" w:rsidR="0099366F">
        <w:rPr>
          <w:rFonts w:ascii="Arial" w:hAnsi="Arial" w:eastAsia="Arial" w:cs="Arial"/>
          <w:sz w:val="24"/>
          <w:szCs w:val="24"/>
        </w:rPr>
        <w:t>T.</w:t>
      </w:r>
      <w:r w:rsidRPr="187568D6" w:rsidR="0099366F">
        <w:rPr>
          <w:rFonts w:ascii="Arial" w:hAnsi="Arial" w:eastAsia="Arial" w:cs="Arial"/>
          <w:sz w:val="24"/>
          <w:szCs w:val="24"/>
        </w:rPr>
        <w:t xml:space="preserve"> and Weeks. A. (2019) </w:t>
      </w:r>
      <w:r w:rsidRPr="187568D6" w:rsidR="000A0846">
        <w:rPr>
          <w:rFonts w:ascii="Arial" w:hAnsi="Arial" w:eastAsia="Arial" w:cs="Arial"/>
          <w:i w:val="1"/>
          <w:iCs w:val="1"/>
          <w:sz w:val="24"/>
          <w:szCs w:val="24"/>
        </w:rPr>
        <w:t>Ethics at work: an employer’s guide.</w:t>
      </w:r>
      <w:r w:rsidRPr="187568D6" w:rsidR="000A0846">
        <w:rPr>
          <w:rFonts w:ascii="Arial" w:hAnsi="Arial" w:eastAsia="Arial" w:cs="Arial"/>
          <w:sz w:val="24"/>
          <w:szCs w:val="24"/>
        </w:rPr>
        <w:t xml:space="preserve"> CIPD. Available at:</w:t>
      </w:r>
      <w:r w:rsidRPr="187568D6" w:rsidR="000A0846">
        <w:rPr>
          <w:rFonts w:ascii="Arial" w:hAnsi="Arial" w:eastAsia="Arial" w:cs="Arial"/>
          <w:sz w:val="24"/>
          <w:szCs w:val="24"/>
        </w:rPr>
        <w:t xml:space="preserve"> </w:t>
      </w:r>
      <w:hyperlink r:id="Rba0f49c2d381487f">
        <w:r w:rsidRPr="187568D6" w:rsidR="000A0846">
          <w:rPr>
            <w:rStyle w:val="Hyperlink"/>
            <w:rFonts w:ascii="Arial" w:hAnsi="Arial" w:eastAsia="Arial" w:cs="Arial"/>
            <w:sz w:val="24"/>
            <w:szCs w:val="24"/>
          </w:rPr>
          <w:t>https://www.cipd.org/uk/knowledge/guides/ethics-work-guide/</w:t>
        </w:r>
      </w:hyperlink>
      <w:r w:rsidRPr="187568D6" w:rsidR="000A0846">
        <w:rPr>
          <w:rFonts w:ascii="Arial" w:hAnsi="Arial" w:eastAsia="Arial" w:cs="Arial"/>
          <w:sz w:val="24"/>
          <w:szCs w:val="24"/>
        </w:rPr>
        <w:t xml:space="preserve">  (Accessed: 13</w:t>
      </w:r>
      <w:r w:rsidRPr="187568D6" w:rsidR="000A0846">
        <w:rPr>
          <w:rFonts w:ascii="Arial" w:hAnsi="Arial" w:eastAsia="Arial" w:cs="Arial"/>
          <w:sz w:val="24"/>
          <w:szCs w:val="24"/>
          <w:vertAlign w:val="superscript"/>
        </w:rPr>
        <w:t>th</w:t>
      </w:r>
      <w:r w:rsidRPr="187568D6" w:rsidR="000A0846">
        <w:rPr>
          <w:rFonts w:ascii="Arial" w:hAnsi="Arial" w:eastAsia="Arial" w:cs="Arial"/>
          <w:sz w:val="24"/>
          <w:szCs w:val="24"/>
        </w:rPr>
        <w:t xml:space="preserve"> February 2024). </w:t>
      </w:r>
    </w:p>
    <w:p w:rsidRPr="003F0EB4" w:rsidR="00FA5A67" w:rsidP="187568D6" w:rsidRDefault="00FA5A67" w14:paraId="0935C8AE" w14:textId="157DDB2D">
      <w:pPr>
        <w:ind w:firstLine="720"/>
        <w:rPr>
          <w:rFonts w:ascii="Arial" w:hAnsi="Arial" w:eastAsia="Arial" w:cs="Arial"/>
          <w:sz w:val="24"/>
          <w:szCs w:val="24"/>
        </w:rPr>
      </w:pPr>
      <w:r w:rsidRPr="187568D6" w:rsidR="00FA5A67">
        <w:rPr>
          <w:rFonts w:ascii="Arial" w:hAnsi="Arial" w:eastAsia="Arial" w:cs="Arial"/>
          <w:sz w:val="24"/>
          <w:szCs w:val="24"/>
        </w:rPr>
        <w:t xml:space="preserve">Sinek, S. (2023) </w:t>
      </w:r>
      <w:r w:rsidRPr="187568D6" w:rsidR="00FA5A67">
        <w:rPr>
          <w:rFonts w:ascii="Arial" w:hAnsi="Arial" w:eastAsia="Arial" w:cs="Arial"/>
          <w:i w:val="1"/>
          <w:iCs w:val="1"/>
          <w:sz w:val="24"/>
          <w:szCs w:val="24"/>
        </w:rPr>
        <w:t xml:space="preserve">Can you </w:t>
      </w:r>
      <w:r w:rsidRPr="187568D6" w:rsidR="00FA5A67">
        <w:rPr>
          <w:rFonts w:ascii="Arial" w:hAnsi="Arial" w:eastAsia="Arial" w:cs="Arial"/>
          <w:i w:val="1"/>
          <w:iCs w:val="1"/>
          <w:sz w:val="24"/>
          <w:szCs w:val="24"/>
        </w:rPr>
        <w:t>actually influence</w:t>
      </w:r>
      <w:r w:rsidRPr="187568D6" w:rsidR="00FA5A67">
        <w:rPr>
          <w:rFonts w:ascii="Arial" w:hAnsi="Arial" w:eastAsia="Arial" w:cs="Arial"/>
          <w:i w:val="1"/>
          <w:iCs w:val="1"/>
          <w:sz w:val="24"/>
          <w:szCs w:val="24"/>
        </w:rPr>
        <w:t xml:space="preserve"> senior leadership? </w:t>
      </w:r>
      <w:r w:rsidRPr="187568D6" w:rsidR="00FA5A67">
        <w:rPr>
          <w:rFonts w:ascii="Arial" w:hAnsi="Arial" w:eastAsia="Arial" w:cs="Arial"/>
          <w:sz w:val="24"/>
          <w:szCs w:val="24"/>
        </w:rPr>
        <w:t>YouTube. Available at:</w:t>
      </w:r>
      <w:r w:rsidRPr="187568D6" w:rsidR="00FA5A67">
        <w:rPr>
          <w:rFonts w:ascii="Arial" w:hAnsi="Arial" w:eastAsia="Arial" w:cs="Arial"/>
          <w:sz w:val="24"/>
          <w:szCs w:val="24"/>
        </w:rPr>
        <w:t xml:space="preserve"> </w:t>
      </w:r>
      <w:hyperlink r:id="Rf1317a6435be45f7">
        <w:r w:rsidRPr="187568D6" w:rsidR="00FA5A67">
          <w:rPr>
            <w:rStyle w:val="Hyperlink"/>
            <w:rFonts w:ascii="Arial" w:hAnsi="Arial" w:eastAsia="Arial" w:cs="Arial"/>
            <w:sz w:val="24"/>
            <w:szCs w:val="24"/>
          </w:rPr>
          <w:t>https://www.youtube.com/watch?v=c6fFn7RkUxc&amp;t=16s</w:t>
        </w:r>
      </w:hyperlink>
      <w:r w:rsidRPr="187568D6" w:rsidR="00FA5A67">
        <w:rPr>
          <w:rFonts w:ascii="Arial" w:hAnsi="Arial" w:eastAsia="Arial" w:cs="Arial"/>
          <w:sz w:val="24"/>
          <w:szCs w:val="24"/>
        </w:rPr>
        <w:t xml:space="preserve">  (Accessed: 15</w:t>
      </w:r>
      <w:r w:rsidRPr="187568D6" w:rsidR="00FA5A67">
        <w:rPr>
          <w:rFonts w:ascii="Arial" w:hAnsi="Arial" w:eastAsia="Arial" w:cs="Arial"/>
          <w:sz w:val="24"/>
          <w:szCs w:val="24"/>
          <w:vertAlign w:val="superscript"/>
        </w:rPr>
        <w:t>th</w:t>
      </w:r>
      <w:r w:rsidRPr="187568D6" w:rsidR="00FA5A67">
        <w:rPr>
          <w:rFonts w:ascii="Arial" w:hAnsi="Arial" w:eastAsia="Arial" w:cs="Arial"/>
          <w:sz w:val="24"/>
          <w:szCs w:val="24"/>
        </w:rPr>
        <w:t xml:space="preserve"> February 2024). </w:t>
      </w:r>
    </w:p>
    <w:p w:rsidRPr="003F0EB4" w:rsidR="3B4BC314" w:rsidP="187568D6" w:rsidRDefault="3B4BC314" w14:paraId="168EA598" w14:textId="1187A1B5">
      <w:pPr>
        <w:ind w:firstLine="720"/>
        <w:rPr>
          <w:rFonts w:ascii="Arial" w:hAnsi="Arial" w:eastAsia="Arial" w:cs="Arial"/>
          <w:sz w:val="24"/>
          <w:szCs w:val="24"/>
        </w:rPr>
      </w:pPr>
      <w:r w:rsidRPr="187568D6" w:rsidR="3B4BC314">
        <w:rPr>
          <w:rFonts w:ascii="Arial" w:hAnsi="Arial" w:eastAsia="Arial" w:cs="Arial"/>
          <w:sz w:val="24"/>
          <w:szCs w:val="24"/>
        </w:rPr>
        <w:t xml:space="preserve">Taylor, J. (2019) </w:t>
      </w:r>
      <w:r w:rsidRPr="187568D6" w:rsidR="3B4BC314">
        <w:rPr>
          <w:rFonts w:ascii="Arial" w:hAnsi="Arial" w:eastAsia="Arial" w:cs="Arial"/>
          <w:i w:val="1"/>
          <w:iCs w:val="1"/>
          <w:sz w:val="24"/>
          <w:szCs w:val="24"/>
        </w:rPr>
        <w:t xml:space="preserve">How to build a powerful business case for your HR initiatives. </w:t>
      </w:r>
      <w:r w:rsidRPr="187568D6" w:rsidR="3B4BC314">
        <w:rPr>
          <w:rFonts w:ascii="Arial" w:hAnsi="Arial" w:eastAsia="Arial" w:cs="Arial"/>
          <w:sz w:val="24"/>
          <w:szCs w:val="24"/>
        </w:rPr>
        <w:t>Launchways</w:t>
      </w:r>
      <w:r w:rsidRPr="187568D6" w:rsidR="3B4BC314">
        <w:rPr>
          <w:rFonts w:ascii="Arial" w:hAnsi="Arial" w:eastAsia="Arial" w:cs="Arial"/>
          <w:sz w:val="24"/>
          <w:szCs w:val="24"/>
        </w:rPr>
        <w:t>. Available at:</w:t>
      </w:r>
      <w:r w:rsidRPr="187568D6" w:rsidR="26E73053">
        <w:rPr>
          <w:rFonts w:ascii="Arial" w:hAnsi="Arial" w:eastAsia="Arial" w:cs="Arial"/>
          <w:sz w:val="24"/>
          <w:szCs w:val="24"/>
        </w:rPr>
        <w:t xml:space="preserve"> </w:t>
      </w:r>
      <w:hyperlink r:id="Rcd2ea7a3d0ba48bd">
        <w:r w:rsidRPr="187568D6" w:rsidR="26E73053">
          <w:rPr>
            <w:rStyle w:val="Hyperlink"/>
            <w:rFonts w:ascii="Arial" w:hAnsi="Arial" w:eastAsia="Arial" w:cs="Arial"/>
            <w:sz w:val="24"/>
            <w:szCs w:val="24"/>
          </w:rPr>
          <w:t>https://www.launchways.com/how-to-build-business-case-for-hr-initiatives/</w:t>
        </w:r>
      </w:hyperlink>
      <w:r w:rsidRPr="187568D6" w:rsidR="26E73053">
        <w:rPr>
          <w:rFonts w:ascii="Arial" w:hAnsi="Arial" w:eastAsia="Arial" w:cs="Arial"/>
          <w:sz w:val="24"/>
          <w:szCs w:val="24"/>
        </w:rPr>
        <w:t xml:space="preserve"> </w:t>
      </w:r>
      <w:r w:rsidRPr="187568D6" w:rsidR="3B4BC314">
        <w:rPr>
          <w:rFonts w:ascii="Arial" w:hAnsi="Arial" w:eastAsia="Arial" w:cs="Arial"/>
          <w:sz w:val="24"/>
          <w:szCs w:val="24"/>
        </w:rPr>
        <w:t xml:space="preserve"> (Accessed: 31</w:t>
      </w:r>
      <w:r w:rsidRPr="187568D6" w:rsidR="3B4BC314">
        <w:rPr>
          <w:rFonts w:ascii="Arial" w:hAnsi="Arial" w:eastAsia="Arial" w:cs="Arial"/>
          <w:sz w:val="24"/>
          <w:szCs w:val="24"/>
          <w:vertAlign w:val="superscript"/>
        </w:rPr>
        <w:t>st</w:t>
      </w:r>
      <w:r w:rsidRPr="187568D6" w:rsidR="3B4BC314">
        <w:rPr>
          <w:rFonts w:ascii="Arial" w:hAnsi="Arial" w:eastAsia="Arial" w:cs="Arial"/>
          <w:sz w:val="24"/>
          <w:szCs w:val="24"/>
        </w:rPr>
        <w:t xml:space="preserve"> October 2023). </w:t>
      </w:r>
    </w:p>
    <w:p w:rsidR="00036BF6" w:rsidP="187568D6" w:rsidRDefault="61E0D3E7" w14:paraId="3A79799A" w14:textId="12FF6E43">
      <w:pPr>
        <w:ind w:firstLine="720"/>
        <w:rPr>
          <w:rFonts w:ascii="Arial" w:hAnsi="Arial" w:eastAsia="Arial" w:cs="Arial"/>
          <w:color w:val="3A3A3A"/>
          <w:sz w:val="24"/>
          <w:szCs w:val="24"/>
        </w:rPr>
      </w:pPr>
      <w:r w:rsidRPr="187568D6" w:rsidR="61E0D3E7">
        <w:rPr>
          <w:rFonts w:ascii="Arial" w:hAnsi="Arial" w:eastAsia="Arial" w:cs="Arial"/>
          <w:color w:val="3A3A3A"/>
          <w:sz w:val="24"/>
          <w:szCs w:val="24"/>
        </w:rPr>
        <w:t xml:space="preserve">Tian, X. and Zhai, X. (2019) ‘Employee involvement in decision-making: the more the better?’, </w:t>
      </w:r>
      <w:r w:rsidRPr="187568D6" w:rsidR="61E0D3E7">
        <w:rPr>
          <w:rFonts w:ascii="Arial" w:hAnsi="Arial" w:eastAsia="Arial" w:cs="Arial"/>
          <w:i w:val="1"/>
          <w:iCs w:val="1"/>
          <w:color w:val="3A3A3A"/>
          <w:sz w:val="24"/>
          <w:szCs w:val="24"/>
        </w:rPr>
        <w:t xml:space="preserve">International journal of </w:t>
      </w:r>
      <w:r w:rsidRPr="187568D6" w:rsidR="61E0D3E7">
        <w:rPr>
          <w:rFonts w:ascii="Arial" w:hAnsi="Arial" w:eastAsia="Arial" w:cs="Arial"/>
          <w:i w:val="1"/>
          <w:iCs w:val="1"/>
          <w:color w:val="3A3A3A"/>
          <w:sz w:val="24"/>
          <w:szCs w:val="24"/>
        </w:rPr>
        <w:t>manpower</w:t>
      </w:r>
      <w:r w:rsidRPr="187568D6" w:rsidR="61E0D3E7">
        <w:rPr>
          <w:rFonts w:ascii="Arial" w:hAnsi="Arial" w:eastAsia="Arial" w:cs="Arial"/>
          <w:color w:val="3A3A3A"/>
          <w:sz w:val="24"/>
          <w:szCs w:val="24"/>
        </w:rPr>
        <w:t xml:space="preserve">, 40(4), pp. 768–782. Available at: </w:t>
      </w:r>
      <w:hyperlink r:id="R360c41e9027c4abf">
        <w:r w:rsidRPr="187568D6" w:rsidR="61E0D3E7">
          <w:rPr>
            <w:rStyle w:val="Hyperlink"/>
            <w:rFonts w:ascii="Arial" w:hAnsi="Arial" w:eastAsia="Arial" w:cs="Arial"/>
            <w:sz w:val="24"/>
            <w:szCs w:val="24"/>
          </w:rPr>
          <w:t>https://doi.org/10.1108/IJM-05-2017-0090</w:t>
        </w:r>
      </w:hyperlink>
      <w:r w:rsidRPr="187568D6" w:rsidR="68476A4B">
        <w:rPr>
          <w:rFonts w:ascii="Arial" w:hAnsi="Arial" w:eastAsia="Arial" w:cs="Arial"/>
          <w:color w:val="3A3A3A"/>
          <w:sz w:val="24"/>
          <w:szCs w:val="24"/>
        </w:rPr>
        <w:t xml:space="preserve"> (Accessed: 31</w:t>
      </w:r>
      <w:r w:rsidRPr="187568D6" w:rsidR="68476A4B">
        <w:rPr>
          <w:rFonts w:ascii="Arial" w:hAnsi="Arial" w:eastAsia="Arial" w:cs="Arial"/>
          <w:color w:val="3A3A3A"/>
          <w:sz w:val="24"/>
          <w:szCs w:val="24"/>
          <w:vertAlign w:val="superscript"/>
        </w:rPr>
        <w:t>st</w:t>
      </w:r>
      <w:r w:rsidRPr="187568D6" w:rsidR="68476A4B">
        <w:rPr>
          <w:rFonts w:ascii="Arial" w:hAnsi="Arial" w:eastAsia="Arial" w:cs="Arial"/>
          <w:color w:val="3A3A3A"/>
          <w:sz w:val="24"/>
          <w:szCs w:val="24"/>
        </w:rPr>
        <w:t xml:space="preserve"> October 2023).</w:t>
      </w:r>
    </w:p>
    <w:p w:rsidR="00036BF6" w:rsidP="187568D6" w:rsidRDefault="00036BF6" w14:paraId="64C71902" w14:textId="115E4ED3">
      <w:pPr>
        <w:ind w:firstLine="720"/>
        <w:rPr>
          <w:rFonts w:ascii="Arial" w:hAnsi="Arial" w:eastAsia="Arial" w:cs="Arial"/>
          <w:color w:val="3A3A3A"/>
          <w:sz w:val="24"/>
          <w:szCs w:val="24"/>
        </w:rPr>
      </w:pPr>
      <w:r w:rsidRPr="187568D6" w:rsidR="00036BF6">
        <w:rPr>
          <w:rFonts w:ascii="Arial" w:hAnsi="Arial" w:eastAsia="Arial" w:cs="Arial"/>
          <w:color w:val="3A3A3A"/>
          <w:sz w:val="24"/>
          <w:szCs w:val="24"/>
        </w:rPr>
        <w:t xml:space="preserve">The Open University. (2021) </w:t>
      </w:r>
      <w:r w:rsidRPr="187568D6" w:rsidR="007675A7">
        <w:rPr>
          <w:rFonts w:ascii="Arial" w:hAnsi="Arial" w:eastAsia="Arial" w:cs="Arial"/>
          <w:i w:val="1"/>
          <w:iCs w:val="1"/>
          <w:color w:val="3A3A3A"/>
          <w:sz w:val="24"/>
          <w:szCs w:val="24"/>
        </w:rPr>
        <w:t>Everyone can learn to coach! Coaching with the OSCAR model.</w:t>
      </w:r>
      <w:r w:rsidRPr="187568D6" w:rsidR="007675A7">
        <w:rPr>
          <w:rFonts w:ascii="Arial" w:hAnsi="Arial" w:eastAsia="Arial" w:cs="Arial"/>
          <w:color w:val="3A3A3A"/>
          <w:sz w:val="24"/>
          <w:szCs w:val="24"/>
        </w:rPr>
        <w:t xml:space="preserve"> Open Learn. Available at:</w:t>
      </w:r>
      <w:r w:rsidRPr="187568D6" w:rsidR="007675A7">
        <w:rPr>
          <w:rFonts w:ascii="Arial" w:hAnsi="Arial" w:eastAsia="Arial" w:cs="Arial"/>
          <w:sz w:val="24"/>
          <w:szCs w:val="24"/>
        </w:rPr>
        <w:t xml:space="preserve"> </w:t>
      </w:r>
      <w:hyperlink r:id="R016113a8eef34381">
        <w:r w:rsidRPr="187568D6" w:rsidR="007675A7">
          <w:rPr>
            <w:rStyle w:val="Hyperlink"/>
            <w:rFonts w:ascii="Arial" w:hAnsi="Arial" w:eastAsia="Arial" w:cs="Arial"/>
            <w:sz w:val="24"/>
            <w:szCs w:val="24"/>
          </w:rPr>
          <w:t>https://www.open.edu/openlearn/health-sports-psychology/psychology/everyone-can-learn-coach-coaching-the-oscar-model</w:t>
        </w:r>
      </w:hyperlink>
      <w:r w:rsidRPr="187568D6" w:rsidR="007675A7">
        <w:rPr>
          <w:rFonts w:ascii="Arial" w:hAnsi="Arial" w:eastAsia="Arial" w:cs="Arial"/>
          <w:color w:val="3A3A3A"/>
          <w:sz w:val="24"/>
          <w:szCs w:val="24"/>
        </w:rPr>
        <w:t xml:space="preserve">  (Accessed: 5</w:t>
      </w:r>
      <w:r w:rsidRPr="187568D6" w:rsidR="007675A7">
        <w:rPr>
          <w:rFonts w:ascii="Arial" w:hAnsi="Arial" w:eastAsia="Arial" w:cs="Arial"/>
          <w:color w:val="3A3A3A"/>
          <w:sz w:val="24"/>
          <w:szCs w:val="24"/>
          <w:vertAlign w:val="superscript"/>
        </w:rPr>
        <w:t>th</w:t>
      </w:r>
      <w:r w:rsidRPr="187568D6" w:rsidR="007675A7">
        <w:rPr>
          <w:rFonts w:ascii="Arial" w:hAnsi="Arial" w:eastAsia="Arial" w:cs="Arial"/>
          <w:color w:val="3A3A3A"/>
          <w:sz w:val="24"/>
          <w:szCs w:val="24"/>
        </w:rPr>
        <w:t xml:space="preserve"> March 2024). </w:t>
      </w:r>
    </w:p>
    <w:p w:rsidR="00A679A8" w:rsidP="187568D6" w:rsidRDefault="00A679A8" w14:paraId="473DF198" w14:textId="74A60BA7">
      <w:pPr>
        <w:ind w:firstLine="720"/>
        <w:rPr>
          <w:rFonts w:ascii="Arial" w:hAnsi="Arial" w:eastAsia="Arial" w:cs="Arial"/>
          <w:color w:val="3A3A3A"/>
          <w:sz w:val="24"/>
          <w:szCs w:val="24"/>
        </w:rPr>
      </w:pPr>
      <w:r w:rsidRPr="187568D6" w:rsidR="00A679A8">
        <w:rPr>
          <w:rFonts w:ascii="Arial" w:hAnsi="Arial" w:eastAsia="Arial" w:cs="Arial"/>
          <w:color w:val="3A3A3A"/>
          <w:sz w:val="24"/>
          <w:szCs w:val="24"/>
        </w:rPr>
        <w:t xml:space="preserve">The University of Edinburgh. (2020) </w:t>
      </w:r>
      <w:r w:rsidRPr="187568D6" w:rsidR="00A679A8">
        <w:rPr>
          <w:rFonts w:ascii="Arial" w:hAnsi="Arial" w:eastAsia="Arial" w:cs="Arial"/>
          <w:i w:val="1"/>
          <w:iCs w:val="1"/>
          <w:color w:val="3A3A3A"/>
          <w:sz w:val="24"/>
          <w:szCs w:val="24"/>
        </w:rPr>
        <w:t>ReflectionToolkit</w:t>
      </w:r>
      <w:r w:rsidRPr="187568D6" w:rsidR="00A679A8">
        <w:rPr>
          <w:rFonts w:ascii="Arial" w:hAnsi="Arial" w:eastAsia="Arial" w:cs="Arial"/>
          <w:i w:val="1"/>
          <w:iCs w:val="1"/>
          <w:color w:val="3A3A3A"/>
          <w:sz w:val="24"/>
          <w:szCs w:val="24"/>
        </w:rPr>
        <w:t>.</w:t>
      </w:r>
      <w:r w:rsidRPr="187568D6" w:rsidR="00A679A8">
        <w:rPr>
          <w:rFonts w:ascii="Arial" w:hAnsi="Arial" w:eastAsia="Arial" w:cs="Arial"/>
          <w:color w:val="3A3A3A"/>
          <w:sz w:val="24"/>
          <w:szCs w:val="24"/>
        </w:rPr>
        <w:t xml:space="preserve"> Available at: </w:t>
      </w:r>
      <w:hyperlink r:id="R04794d943361444f">
        <w:r w:rsidRPr="187568D6" w:rsidR="00A679A8">
          <w:rPr>
            <w:rStyle w:val="Hyperlink"/>
            <w:rFonts w:ascii="Arial" w:hAnsi="Arial" w:eastAsia="Arial" w:cs="Arial"/>
            <w:sz w:val="24"/>
            <w:szCs w:val="24"/>
          </w:rPr>
          <w:t>https://www.ed.ac.uk/reflection/reflectors-toolkit/reflecting-on-experience/gibbs-reflective-cycle</w:t>
        </w:r>
      </w:hyperlink>
      <w:r w:rsidRPr="187568D6" w:rsidR="00A679A8">
        <w:rPr>
          <w:rFonts w:ascii="Arial" w:hAnsi="Arial" w:eastAsia="Arial" w:cs="Arial"/>
          <w:color w:val="3A3A3A"/>
          <w:sz w:val="24"/>
          <w:szCs w:val="24"/>
        </w:rPr>
        <w:t xml:space="preserve">  (Accessed: 8</w:t>
      </w:r>
      <w:r w:rsidRPr="187568D6" w:rsidR="00A679A8">
        <w:rPr>
          <w:rFonts w:ascii="Arial" w:hAnsi="Arial" w:eastAsia="Arial" w:cs="Arial"/>
          <w:color w:val="3A3A3A"/>
          <w:sz w:val="24"/>
          <w:szCs w:val="24"/>
          <w:vertAlign w:val="superscript"/>
        </w:rPr>
        <w:t>th</w:t>
      </w:r>
      <w:r w:rsidRPr="187568D6" w:rsidR="00A679A8">
        <w:rPr>
          <w:rFonts w:ascii="Arial" w:hAnsi="Arial" w:eastAsia="Arial" w:cs="Arial"/>
          <w:color w:val="3A3A3A"/>
          <w:sz w:val="24"/>
          <w:szCs w:val="24"/>
        </w:rPr>
        <w:t xml:space="preserve"> March 2024). </w:t>
      </w:r>
    </w:p>
    <w:p w:rsidRPr="00A679A8" w:rsidR="00A679A8" w:rsidP="187568D6" w:rsidRDefault="00A679A8" w14:paraId="0E7D6BF5" w14:textId="53ED6BFF">
      <w:pPr>
        <w:ind w:firstLine="720"/>
        <w:rPr>
          <w:rFonts w:ascii="Arial" w:hAnsi="Arial" w:eastAsia="Arial" w:cs="Arial"/>
          <w:color w:val="3A3A3A"/>
          <w:sz w:val="24"/>
          <w:szCs w:val="24"/>
        </w:rPr>
      </w:pPr>
      <w:r w:rsidRPr="187568D6" w:rsidR="00A679A8">
        <w:rPr>
          <w:rFonts w:ascii="Arial" w:hAnsi="Arial" w:eastAsia="Arial" w:cs="Arial"/>
          <w:color w:val="000000" w:themeColor="text1" w:themeTint="FF" w:themeShade="FF"/>
          <w:sz w:val="24"/>
          <w:szCs w:val="24"/>
          <w:shd w:val="clear" w:color="auto" w:fill="FFFFFF"/>
        </w:rPr>
        <w:t>Tolar, T. (2023) “Value of reflective learning for nursing students: case studies of critical reflection within applied Gibbs’ model of reflection,” </w:t>
      </w:r>
      <w:r w:rsidRPr="187568D6" w:rsidR="00A679A8">
        <w:rPr>
          <w:rFonts w:ascii="Arial" w:hAnsi="Arial" w:eastAsia="Arial" w:cs="Arial"/>
          <w:i w:val="1"/>
          <w:iCs w:val="1"/>
          <w:color w:val="000000" w:themeColor="text1" w:themeTint="FF" w:themeShade="FF"/>
          <w:sz w:val="24"/>
          <w:szCs w:val="24"/>
          <w:shd w:val="clear" w:color="auto" w:fill="FFFFFF"/>
        </w:rPr>
        <w:t>Journal of learning development in higher education</w:t>
      </w:r>
      <w:r w:rsidRPr="187568D6" w:rsidR="00A679A8">
        <w:rPr>
          <w:rFonts w:ascii="Arial" w:hAnsi="Arial" w:eastAsia="Arial" w:cs="Arial"/>
          <w:color w:val="000000" w:themeColor="text1" w:themeTint="FF" w:themeShade="FF"/>
          <w:sz w:val="24"/>
          <w:szCs w:val="24"/>
          <w:shd w:val="clear" w:color="auto" w:fill="FFFFFF"/>
        </w:rPr>
        <w:t xml:space="preserve"> [Preprint], (29). Available at:</w:t>
      </w:r>
      <w:r w:rsidRPr="187568D6" w:rsidR="00A679A8">
        <w:rPr>
          <w:rFonts w:ascii="Arial" w:hAnsi="Arial" w:eastAsia="Arial" w:cs="Arial"/>
          <w:color w:val="3A3A3A"/>
          <w:sz w:val="24"/>
          <w:szCs w:val="24"/>
          <w:shd w:val="clear" w:color="auto" w:fill="FFFFFF"/>
        </w:rPr>
        <w:t xml:space="preserve"> </w:t>
      </w:r>
      <w:hyperlink w:history="1" r:id="R2ef532eb27824b28">
        <w:r w:rsidRPr="187568D6" w:rsidR="00A679A8">
          <w:rPr>
            <w:rStyle w:val="Hyperlink"/>
            <w:rFonts w:ascii="Arial" w:hAnsi="Arial" w:eastAsia="Arial" w:cs="Arial"/>
            <w:sz w:val="24"/>
            <w:szCs w:val="24"/>
            <w:shd w:val="clear" w:color="auto" w:fill="FFFFFF"/>
          </w:rPr>
          <w:t>https://doi.org/10.47408/jldhe.vi29.1082</w:t>
        </w:r>
      </w:hyperlink>
      <w:r w:rsidRPr="187568D6" w:rsidR="00A679A8">
        <w:rPr>
          <w:rFonts w:ascii="Arial" w:hAnsi="Arial" w:eastAsia="Arial" w:cs="Arial"/>
          <w:color w:val="3A3A3A"/>
          <w:sz w:val="24"/>
          <w:szCs w:val="24"/>
          <w:shd w:val="clear" w:color="auto" w:fill="FFFFFF"/>
        </w:rPr>
        <w:t>. (Accessed: 8</w:t>
      </w:r>
      <w:r w:rsidRPr="187568D6" w:rsidR="00A679A8">
        <w:rPr>
          <w:rFonts w:ascii="Arial" w:hAnsi="Arial" w:eastAsia="Arial" w:cs="Arial"/>
          <w:color w:val="3A3A3A"/>
          <w:sz w:val="24"/>
          <w:szCs w:val="24"/>
          <w:shd w:val="clear" w:color="auto" w:fill="FFFFFF"/>
          <w:vertAlign w:val="superscript"/>
        </w:rPr>
        <w:t>th</w:t>
      </w:r>
      <w:r w:rsidRPr="187568D6" w:rsidR="00A679A8">
        <w:rPr>
          <w:rFonts w:ascii="Arial" w:hAnsi="Arial" w:eastAsia="Arial" w:cs="Arial"/>
          <w:color w:val="3A3A3A"/>
          <w:sz w:val="24"/>
          <w:szCs w:val="24"/>
          <w:shd w:val="clear" w:color="auto" w:fill="FFFFFF"/>
        </w:rPr>
        <w:t xml:space="preserve"> March 2024). </w:t>
      </w:r>
    </w:p>
    <w:p w:rsidR="00A679A8" w:rsidP="187568D6" w:rsidRDefault="00A679A8" w14:paraId="74E4AD0B" w14:textId="642FA5B1">
      <w:pPr>
        <w:ind w:firstLine="720"/>
        <w:rPr>
          <w:rFonts w:ascii="Arial" w:hAnsi="Arial" w:eastAsia="Arial" w:cs="Arial"/>
          <w:color w:val="3A3A3A"/>
          <w:sz w:val="24"/>
          <w:szCs w:val="24"/>
        </w:rPr>
      </w:pPr>
      <w:r w:rsidRPr="187568D6" w:rsidR="00662725">
        <w:rPr>
          <w:rFonts w:ascii="Arial" w:hAnsi="Arial" w:eastAsia="Arial" w:cs="Arial"/>
          <w:color w:val="3A3A3A"/>
          <w:sz w:val="24"/>
          <w:szCs w:val="24"/>
        </w:rPr>
        <w:t xml:space="preserve">Trivette, H. (2023) </w:t>
      </w:r>
      <w:r w:rsidRPr="187568D6" w:rsidR="00662725">
        <w:rPr>
          <w:rFonts w:ascii="Arial" w:hAnsi="Arial" w:eastAsia="Arial" w:cs="Arial"/>
          <w:i w:val="1"/>
          <w:iCs w:val="1"/>
          <w:color w:val="3A3A3A"/>
          <w:sz w:val="24"/>
          <w:szCs w:val="24"/>
        </w:rPr>
        <w:t xml:space="preserve">The importance of stepping out of your comfort zone. </w:t>
      </w:r>
      <w:r w:rsidRPr="187568D6" w:rsidR="00662725">
        <w:rPr>
          <w:rFonts w:ascii="Arial" w:hAnsi="Arial" w:eastAsia="Arial" w:cs="Arial"/>
          <w:color w:val="3A3A3A"/>
          <w:sz w:val="24"/>
          <w:szCs w:val="24"/>
        </w:rPr>
        <w:t xml:space="preserve">Forbes. Available at: </w:t>
      </w:r>
      <w:hyperlink r:id="Re765de7e58334811">
        <w:r w:rsidRPr="187568D6" w:rsidR="00662725">
          <w:rPr>
            <w:rStyle w:val="Hyperlink"/>
            <w:rFonts w:ascii="Arial" w:hAnsi="Arial" w:eastAsia="Arial" w:cs="Arial"/>
            <w:sz w:val="24"/>
            <w:szCs w:val="24"/>
          </w:rPr>
          <w:t>https://www.forbes.com/sites/forbesagencycouncil/2023/04/05/the-importance-of-stepping-out-of-your-comfort-zone/?sh=33f0241e1ec0</w:t>
        </w:r>
      </w:hyperlink>
      <w:r w:rsidRPr="187568D6" w:rsidR="00662725">
        <w:rPr>
          <w:rFonts w:ascii="Arial" w:hAnsi="Arial" w:eastAsia="Arial" w:cs="Arial"/>
          <w:color w:val="3A3A3A"/>
          <w:sz w:val="24"/>
          <w:szCs w:val="24"/>
        </w:rPr>
        <w:t xml:space="preserve"> (Accessed: 16</w:t>
      </w:r>
      <w:r w:rsidRPr="187568D6" w:rsidR="00662725">
        <w:rPr>
          <w:rFonts w:ascii="Arial" w:hAnsi="Arial" w:eastAsia="Arial" w:cs="Arial"/>
          <w:color w:val="3A3A3A"/>
          <w:sz w:val="24"/>
          <w:szCs w:val="24"/>
          <w:vertAlign w:val="superscript"/>
        </w:rPr>
        <w:t>th</w:t>
      </w:r>
      <w:r w:rsidRPr="187568D6" w:rsidR="00662725">
        <w:rPr>
          <w:rFonts w:ascii="Arial" w:hAnsi="Arial" w:eastAsia="Arial" w:cs="Arial"/>
          <w:color w:val="3A3A3A"/>
          <w:sz w:val="24"/>
          <w:szCs w:val="24"/>
        </w:rPr>
        <w:t xml:space="preserve"> February 2024). </w:t>
      </w:r>
    </w:p>
    <w:p w:rsidR="00EB1AD0" w:rsidP="187568D6" w:rsidRDefault="00EB1AD0" w14:paraId="50E8F68B" w14:textId="0D256160">
      <w:pPr>
        <w:ind w:firstLine="720"/>
        <w:rPr>
          <w:rFonts w:ascii="Arial" w:hAnsi="Arial" w:eastAsia="Arial" w:cs="Arial"/>
          <w:color w:val="282828"/>
          <w:sz w:val="24"/>
          <w:szCs w:val="24"/>
          <w:shd w:val="clear" w:color="auto" w:fill="FFFFFF"/>
        </w:rPr>
      </w:pPr>
      <w:r w:rsidRPr="187568D6" w:rsidR="00EB1AD0">
        <w:rPr>
          <w:rFonts w:ascii="Arial" w:hAnsi="Arial" w:eastAsia="Arial" w:cs="Arial"/>
          <w:color w:val="282828"/>
          <w:sz w:val="24"/>
          <w:szCs w:val="24"/>
          <w:shd w:val="clear" w:color="auto" w:fill="FFFFFF"/>
        </w:rPr>
        <w:t>Vygotsky, L. S. (1978). </w:t>
      </w:r>
      <w:r w:rsidRPr="187568D6" w:rsidR="00EB1AD0">
        <w:rPr>
          <w:rStyle w:val="Emphasis"/>
          <w:rFonts w:ascii="Arial" w:hAnsi="Arial" w:eastAsia="Arial" w:cs="Arial"/>
          <w:color w:val="000000" w:themeColor="text1"/>
          <w:sz w:val="24"/>
          <w:szCs w:val="24"/>
          <w:shd w:val="clear" w:color="auto" w:fill="FFFFFF"/>
        </w:rPr>
        <w:t>Mind in society:</w:t>
      </w:r>
      <w:r w:rsidRPr="187568D6" w:rsidR="002858B2">
        <w:rPr>
          <w:rStyle w:val="Emphasis"/>
          <w:rFonts w:ascii="Arial" w:hAnsi="Arial" w:eastAsia="Arial" w:cs="Arial"/>
          <w:color w:val="000000" w:themeColor="text1"/>
          <w:sz w:val="24"/>
          <w:szCs w:val="24"/>
          <w:shd w:val="clear" w:color="auto" w:fill="FFFFFF"/>
        </w:rPr>
        <w:t xml:space="preserve"> </w:t>
      </w:r>
      <w:r w:rsidRPr="187568D6" w:rsidR="00EB1AD0">
        <w:rPr>
          <w:rStyle w:val="Emphasis"/>
          <w:rFonts w:ascii="Arial" w:hAnsi="Arial" w:eastAsia="Arial" w:cs="Arial"/>
          <w:color w:val="000000" w:themeColor="text1"/>
          <w:sz w:val="24"/>
          <w:szCs w:val="24"/>
          <w:shd w:val="clear" w:color="auto" w:fill="FFFFFF"/>
        </w:rPr>
        <w:t>The development of higher psychological processes</w:t>
      </w:r>
      <w:r w:rsidRPr="187568D6" w:rsidR="00EB1AD0">
        <w:rPr>
          <w:rFonts w:ascii="Arial" w:hAnsi="Arial" w:eastAsia="Arial" w:cs="Arial"/>
          <w:color w:val="000000" w:themeColor="text1"/>
          <w:sz w:val="24"/>
          <w:szCs w:val="24"/>
          <w:shd w:val="clear" w:color="auto" w:fill="FFFFFF"/>
        </w:rPr>
        <w:t xml:space="preserve">. </w:t>
      </w:r>
      <w:r w:rsidRPr="187568D6" w:rsidR="00EB1AD0">
        <w:rPr>
          <w:rFonts w:ascii="Arial" w:hAnsi="Arial" w:eastAsia="Arial" w:cs="Arial"/>
          <w:color w:val="282828"/>
          <w:sz w:val="24"/>
          <w:szCs w:val="24"/>
          <w:shd w:val="clear" w:color="auto" w:fill="FFFFFF"/>
        </w:rPr>
        <w:t>Cambridge, MA: Harvard University Press.</w:t>
      </w:r>
    </w:p>
    <w:p w:rsidR="00A679A8" w:rsidP="187568D6" w:rsidRDefault="00A679A8" w14:paraId="54ABD8E4" w14:textId="402C33A9">
      <w:pPr>
        <w:ind w:firstLine="720"/>
        <w:rPr>
          <w:rFonts w:ascii="Arial" w:hAnsi="Arial" w:eastAsia="Arial" w:cs="Arial"/>
          <w:color w:val="3A3A3A"/>
          <w:sz w:val="24"/>
          <w:szCs w:val="24"/>
        </w:rPr>
      </w:pPr>
      <w:r w:rsidRPr="187568D6" w:rsidR="00A679A8">
        <w:rPr>
          <w:rFonts w:ascii="Arial" w:hAnsi="Arial" w:eastAsia="Arial" w:cs="Arial"/>
          <w:color w:val="000000" w:themeColor="text1" w:themeTint="FF" w:themeShade="FF"/>
          <w:sz w:val="24"/>
          <w:szCs w:val="24"/>
          <w:shd w:val="clear" w:color="auto" w:fill="FFFFFF"/>
        </w:rPr>
        <w:t>Walger</w:t>
      </w:r>
      <w:r w:rsidRPr="187568D6" w:rsidR="00A679A8">
        <w:rPr>
          <w:rFonts w:ascii="Arial" w:hAnsi="Arial" w:eastAsia="Arial" w:cs="Arial"/>
          <w:color w:val="000000" w:themeColor="text1" w:themeTint="FF" w:themeShade="FF"/>
          <w:sz w:val="24"/>
          <w:szCs w:val="24"/>
          <w:shd w:val="clear" w:color="auto" w:fill="FFFFFF"/>
        </w:rPr>
        <w:t xml:space="preserve">, C., </w:t>
      </w:r>
      <w:r w:rsidRPr="187568D6" w:rsidR="00A679A8">
        <w:rPr>
          <w:rFonts w:ascii="Arial" w:hAnsi="Arial" w:eastAsia="Arial" w:cs="Arial"/>
          <w:color w:val="000000" w:themeColor="text1" w:themeTint="FF" w:themeShade="FF"/>
          <w:sz w:val="24"/>
          <w:szCs w:val="24"/>
          <w:shd w:val="clear" w:color="auto" w:fill="FFFFFF"/>
        </w:rPr>
        <w:t>Roglio</w:t>
      </w:r>
      <w:r w:rsidRPr="187568D6" w:rsidR="00A679A8">
        <w:rPr>
          <w:rFonts w:ascii="Arial" w:hAnsi="Arial" w:eastAsia="Arial" w:cs="Arial"/>
          <w:color w:val="000000" w:themeColor="text1" w:themeTint="FF" w:themeShade="FF"/>
          <w:sz w:val="24"/>
          <w:szCs w:val="24"/>
          <w:shd w:val="clear" w:color="auto" w:fill="FFFFFF"/>
        </w:rPr>
        <w:t>, K.D.D. and Abib, G. (2016) “HR managers’ decision-making processes: a ‘reflective practice’ analysis,” </w:t>
      </w:r>
      <w:r w:rsidRPr="187568D6" w:rsidR="00A679A8">
        <w:rPr>
          <w:rFonts w:ascii="Arial" w:hAnsi="Arial" w:eastAsia="Arial" w:cs="Arial"/>
          <w:i w:val="1"/>
          <w:iCs w:val="1"/>
          <w:color w:val="000000" w:themeColor="text1" w:themeTint="FF" w:themeShade="FF"/>
          <w:sz w:val="24"/>
          <w:szCs w:val="24"/>
          <w:shd w:val="clear" w:color="auto" w:fill="FFFFFF"/>
        </w:rPr>
        <w:t>Management research review</w:t>
      </w:r>
      <w:r w:rsidRPr="187568D6" w:rsidR="00A679A8">
        <w:rPr>
          <w:rFonts w:ascii="Arial" w:hAnsi="Arial" w:eastAsia="Arial" w:cs="Arial"/>
          <w:color w:val="000000" w:themeColor="text1" w:themeTint="FF" w:themeShade="FF"/>
          <w:sz w:val="24"/>
          <w:szCs w:val="24"/>
          <w:shd w:val="clear" w:color="auto" w:fill="FFFFFF"/>
        </w:rPr>
        <w:t xml:space="preserve">, 39(6), pp. 655–671. Available at: </w:t>
      </w:r>
      <w:hyperlink r:id="R14545025d0cc452a">
        <w:r w:rsidRPr="187568D6" w:rsidR="00A679A8">
          <w:rPr>
            <w:rStyle w:val="Hyperlink"/>
            <w:rFonts w:ascii="Arial" w:hAnsi="Arial" w:eastAsia="Arial" w:cs="Arial"/>
            <w:sz w:val="24"/>
            <w:szCs w:val="24"/>
          </w:rPr>
          <w:t>https://doi.org/10.1108/MRR-11-2014-0250</w:t>
        </w:r>
      </w:hyperlink>
      <w:r w:rsidRPr="187568D6" w:rsidR="00A679A8">
        <w:rPr>
          <w:rFonts w:ascii="Arial" w:hAnsi="Arial" w:eastAsia="Arial" w:cs="Arial"/>
          <w:color w:val="3A3A3A"/>
          <w:sz w:val="24"/>
          <w:szCs w:val="24"/>
          <w:shd w:val="clear" w:color="auto" w:fill="FFFFFF"/>
        </w:rPr>
        <w:t>.</w:t>
      </w:r>
      <w:r w:rsidRPr="187568D6" w:rsidR="55A54A1D">
        <w:rPr>
          <w:rFonts w:ascii="Arial" w:hAnsi="Arial" w:eastAsia="Arial" w:cs="Arial"/>
          <w:color w:val="3A3A3A"/>
          <w:sz w:val="24"/>
          <w:szCs w:val="24"/>
          <w:shd w:val="clear" w:color="auto" w:fill="FFFFFF"/>
        </w:rPr>
        <w:t xml:space="preserve"> </w:t>
      </w:r>
      <w:r w:rsidRPr="187568D6" w:rsidR="55A54A1D">
        <w:rPr>
          <w:rFonts w:ascii="Arial" w:hAnsi="Arial" w:eastAsia="Arial" w:cs="Arial"/>
          <w:color w:val="000000" w:themeColor="text1" w:themeTint="FF" w:themeShade="FF"/>
          <w:sz w:val="24"/>
          <w:szCs w:val="24"/>
          <w:shd w:val="clear" w:color="auto" w:fill="FFFFFF"/>
        </w:rPr>
        <w:t>(Accessed: 27</w:t>
      </w:r>
      <w:r w:rsidRPr="187568D6" w:rsidR="55A54A1D">
        <w:rPr>
          <w:rFonts w:ascii="Arial" w:hAnsi="Arial" w:eastAsia="Arial" w:cs="Arial"/>
          <w:color w:val="000000" w:themeColor="text1" w:themeTint="FF" w:themeShade="FF"/>
          <w:sz w:val="24"/>
          <w:szCs w:val="24"/>
          <w:shd w:val="clear" w:color="auto" w:fill="FFFFFF"/>
          <w:vertAlign w:val="superscript"/>
        </w:rPr>
        <w:t>th</w:t>
      </w:r>
      <w:r w:rsidRPr="187568D6" w:rsidR="55A54A1D">
        <w:rPr>
          <w:rFonts w:ascii="Arial" w:hAnsi="Arial" w:eastAsia="Arial" w:cs="Arial"/>
          <w:color w:val="000000" w:themeColor="text1" w:themeTint="FF" w:themeShade="FF"/>
          <w:sz w:val="24"/>
          <w:szCs w:val="24"/>
          <w:shd w:val="clear" w:color="auto" w:fill="FFFFFF"/>
        </w:rPr>
        <w:t xml:space="preserve"> February 2024). </w:t>
      </w:r>
    </w:p>
    <w:p w:rsidRPr="003F0EB4" w:rsidR="01C8C18D" w:rsidP="187568D6" w:rsidRDefault="01C8C18D" w14:paraId="7F9D89DA" w14:textId="05B34655">
      <w:pPr>
        <w:ind w:firstLine="720"/>
        <w:rPr>
          <w:rFonts w:ascii="Arial" w:hAnsi="Arial" w:eastAsia="Arial" w:cs="Arial"/>
          <w:color w:val="3A3A3A"/>
          <w:sz w:val="24"/>
          <w:szCs w:val="24"/>
        </w:rPr>
      </w:pPr>
      <w:r w:rsidRPr="187568D6" w:rsidR="01C8C18D">
        <w:rPr>
          <w:rFonts w:ascii="Arial" w:hAnsi="Arial" w:eastAsia="Arial" w:cs="Arial"/>
          <w:color w:val="3A3A3A"/>
          <w:sz w:val="24"/>
          <w:szCs w:val="24"/>
        </w:rPr>
        <w:t xml:space="preserve">Wedgewood, J. (2019) </w:t>
      </w:r>
      <w:r w:rsidRPr="187568D6" w:rsidR="01C8C18D">
        <w:rPr>
          <w:rFonts w:ascii="Arial" w:hAnsi="Arial" w:eastAsia="Arial" w:cs="Arial"/>
          <w:i w:val="1"/>
          <w:iCs w:val="1"/>
          <w:color w:val="3A3A3A"/>
          <w:sz w:val="24"/>
          <w:szCs w:val="24"/>
        </w:rPr>
        <w:t>The importance of stakeholder engagement plus 5 tips for improving it.</w:t>
      </w:r>
      <w:r w:rsidRPr="187568D6" w:rsidR="01C8C18D">
        <w:rPr>
          <w:rFonts w:ascii="Arial" w:hAnsi="Arial" w:eastAsia="Arial" w:cs="Arial"/>
          <w:color w:val="3A3A3A"/>
          <w:sz w:val="24"/>
          <w:szCs w:val="24"/>
        </w:rPr>
        <w:t xml:space="preserve"> The happiness </w:t>
      </w:r>
      <w:r w:rsidRPr="187568D6" w:rsidR="01C8C18D">
        <w:rPr>
          <w:rFonts w:ascii="Arial" w:hAnsi="Arial" w:eastAsia="Arial" w:cs="Arial"/>
          <w:color w:val="3A3A3A"/>
          <w:sz w:val="24"/>
          <w:szCs w:val="24"/>
        </w:rPr>
        <w:t>index</w:t>
      </w:r>
      <w:r w:rsidRPr="187568D6" w:rsidR="01C8C18D">
        <w:rPr>
          <w:rFonts w:ascii="Arial" w:hAnsi="Arial" w:eastAsia="Arial" w:cs="Arial"/>
          <w:color w:val="3A3A3A"/>
          <w:sz w:val="24"/>
          <w:szCs w:val="24"/>
        </w:rPr>
        <w:t xml:space="preserve">. Available at: </w:t>
      </w:r>
      <w:hyperlink r:id="Rb5137847eb264bfe">
        <w:r w:rsidRPr="187568D6" w:rsidR="01C8C18D">
          <w:rPr>
            <w:rStyle w:val="Hyperlink"/>
            <w:rFonts w:ascii="Arial" w:hAnsi="Arial" w:eastAsia="Arial" w:cs="Arial"/>
            <w:sz w:val="24"/>
            <w:szCs w:val="24"/>
          </w:rPr>
          <w:t>https://thehappinessindex.com/blog/importance-stakeholder-engagement/</w:t>
        </w:r>
      </w:hyperlink>
      <w:r w:rsidRPr="187568D6" w:rsidR="01C8C18D">
        <w:rPr>
          <w:rFonts w:ascii="Arial" w:hAnsi="Arial" w:eastAsia="Arial" w:cs="Arial"/>
          <w:color w:val="3A3A3A"/>
          <w:sz w:val="24"/>
          <w:szCs w:val="24"/>
        </w:rPr>
        <w:t xml:space="preserve">  (Accessed: 31</w:t>
      </w:r>
      <w:r w:rsidRPr="187568D6" w:rsidR="01C8C18D">
        <w:rPr>
          <w:rFonts w:ascii="Arial" w:hAnsi="Arial" w:eastAsia="Arial" w:cs="Arial"/>
          <w:color w:val="3A3A3A"/>
          <w:sz w:val="24"/>
          <w:szCs w:val="24"/>
          <w:vertAlign w:val="superscript"/>
        </w:rPr>
        <w:t>st</w:t>
      </w:r>
      <w:r w:rsidRPr="187568D6" w:rsidR="01C8C18D">
        <w:rPr>
          <w:rFonts w:ascii="Arial" w:hAnsi="Arial" w:eastAsia="Arial" w:cs="Arial"/>
          <w:color w:val="3A3A3A"/>
          <w:sz w:val="24"/>
          <w:szCs w:val="24"/>
        </w:rPr>
        <w:t xml:space="preserve"> October 2023)</w:t>
      </w:r>
      <w:r w:rsidRPr="187568D6" w:rsidR="01C8C18D">
        <w:rPr>
          <w:rFonts w:ascii="Arial" w:hAnsi="Arial" w:eastAsia="Arial" w:cs="Arial"/>
          <w:color w:val="3A3A3A"/>
          <w:sz w:val="24"/>
          <w:szCs w:val="24"/>
        </w:rPr>
        <w:t xml:space="preserve">. </w:t>
      </w:r>
      <w:r w:rsidRPr="187568D6" w:rsidR="68476A4B">
        <w:rPr>
          <w:rFonts w:ascii="Arial" w:hAnsi="Arial" w:eastAsia="Arial" w:cs="Arial"/>
          <w:color w:val="3A3A3A"/>
          <w:sz w:val="24"/>
          <w:szCs w:val="24"/>
        </w:rPr>
        <w:t xml:space="preserve"> </w:t>
      </w:r>
    </w:p>
    <w:p w:rsidR="1DDD71C4" w:rsidP="187568D6" w:rsidRDefault="1DDD71C4" w14:paraId="21074D30" w14:textId="7A7DCEB8">
      <w:pPr>
        <w:ind w:firstLine="720"/>
        <w:rPr>
          <w:rFonts w:ascii="Arial" w:hAnsi="Arial" w:eastAsia="Arial" w:cs="Arial"/>
          <w:color w:val="3A3A3A"/>
          <w:sz w:val="24"/>
          <w:szCs w:val="24"/>
        </w:rPr>
      </w:pPr>
      <w:r w:rsidRPr="187568D6" w:rsidR="1DDD71C4">
        <w:rPr>
          <w:rFonts w:ascii="Arial" w:hAnsi="Arial" w:eastAsia="Arial" w:cs="Arial"/>
          <w:color w:val="3A3A3A"/>
          <w:sz w:val="24"/>
          <w:szCs w:val="24"/>
        </w:rPr>
        <w:t xml:space="preserve">Welsh Government. (2023) </w:t>
      </w:r>
      <w:r w:rsidRPr="187568D6" w:rsidR="1DDD71C4">
        <w:rPr>
          <w:rFonts w:ascii="Arial" w:hAnsi="Arial" w:eastAsia="Arial" w:cs="Arial"/>
          <w:i w:val="1"/>
          <w:iCs w:val="1"/>
          <w:color w:val="3A3A3A"/>
          <w:sz w:val="24"/>
          <w:szCs w:val="24"/>
        </w:rPr>
        <w:t>NHS Wales escalation and intervention arrangements.</w:t>
      </w:r>
      <w:r w:rsidRPr="187568D6" w:rsidR="1DDD71C4">
        <w:rPr>
          <w:rFonts w:ascii="Arial" w:hAnsi="Arial" w:eastAsia="Arial" w:cs="Arial"/>
          <w:color w:val="3A3A3A"/>
          <w:sz w:val="24"/>
          <w:szCs w:val="24"/>
        </w:rPr>
        <w:t xml:space="preserve"> Welsh Government. Available at: </w:t>
      </w:r>
      <w:hyperlink r:id="R72c8dfeace9841ce">
        <w:r w:rsidRPr="187568D6" w:rsidR="1DDD71C4">
          <w:rPr>
            <w:rStyle w:val="Hyperlink"/>
            <w:rFonts w:ascii="Arial" w:hAnsi="Arial" w:eastAsia="Arial" w:cs="Arial"/>
            <w:sz w:val="24"/>
            <w:szCs w:val="24"/>
          </w:rPr>
          <w:t>https://www.gov.wales/nhs-wales-escalation-and-intervention-arrangements</w:t>
        </w:r>
      </w:hyperlink>
      <w:r w:rsidRPr="187568D6" w:rsidR="1DDD71C4">
        <w:rPr>
          <w:rFonts w:ascii="Arial" w:hAnsi="Arial" w:eastAsia="Arial" w:cs="Arial"/>
          <w:color w:val="3A3A3A"/>
          <w:sz w:val="24"/>
          <w:szCs w:val="24"/>
        </w:rPr>
        <w:t xml:space="preserve">  (Accessed: 12</w:t>
      </w:r>
      <w:r w:rsidRPr="187568D6" w:rsidR="1DDD71C4">
        <w:rPr>
          <w:rFonts w:ascii="Arial" w:hAnsi="Arial" w:eastAsia="Arial" w:cs="Arial"/>
          <w:color w:val="3A3A3A"/>
          <w:sz w:val="24"/>
          <w:szCs w:val="24"/>
          <w:vertAlign w:val="superscript"/>
        </w:rPr>
        <w:t>th</w:t>
      </w:r>
      <w:r w:rsidRPr="187568D6" w:rsidR="1DDD71C4">
        <w:rPr>
          <w:rFonts w:ascii="Arial" w:hAnsi="Arial" w:eastAsia="Arial" w:cs="Arial"/>
          <w:color w:val="3A3A3A"/>
          <w:sz w:val="24"/>
          <w:szCs w:val="24"/>
        </w:rPr>
        <w:t xml:space="preserve"> December 2023). </w:t>
      </w:r>
    </w:p>
    <w:p w:rsidR="00C835AE" w:rsidP="187568D6" w:rsidRDefault="00C835AE" w14:paraId="1F691FF3" w14:textId="211D3EC1">
      <w:pPr>
        <w:ind w:firstLine="720"/>
        <w:rPr>
          <w:rFonts w:ascii="Arial" w:hAnsi="Arial" w:eastAsia="Arial" w:cs="Arial"/>
          <w:color w:val="3A3A3A"/>
          <w:sz w:val="24"/>
          <w:szCs w:val="24"/>
          <w:shd w:val="clear" w:color="auto" w:fill="FFFFFF"/>
        </w:rPr>
      </w:pPr>
      <w:r w:rsidRPr="187568D6" w:rsidR="00C835AE">
        <w:rPr>
          <w:rFonts w:ascii="Arial" w:hAnsi="Arial" w:eastAsia="Arial" w:cs="Arial"/>
          <w:color w:val="3A3A3A"/>
          <w:sz w:val="24"/>
          <w:szCs w:val="24"/>
          <w:shd w:val="clear" w:color="auto" w:fill="FFFFFF"/>
        </w:rPr>
        <w:t xml:space="preserve">West, C. and Zhong, C.B. (2020) “How to decide when facing ethical conflicts of </w:t>
      </w:r>
      <w:r w:rsidRPr="187568D6" w:rsidR="00C835AE">
        <w:rPr>
          <w:rFonts w:ascii="Arial" w:hAnsi="Arial" w:eastAsia="Arial" w:cs="Arial"/>
          <w:color w:val="3A3A3A"/>
          <w:sz w:val="24"/>
          <w:szCs w:val="24"/>
          <w:shd w:val="clear" w:color="auto" w:fill="FFFFFF"/>
        </w:rPr>
        <w:t>interest?,</w:t>
      </w:r>
      <w:r w:rsidRPr="187568D6" w:rsidR="00C835AE">
        <w:rPr>
          <w:rFonts w:ascii="Arial" w:hAnsi="Arial" w:eastAsia="Arial" w:cs="Arial"/>
          <w:color w:val="3A3A3A"/>
          <w:sz w:val="24"/>
          <w:szCs w:val="24"/>
          <w:shd w:val="clear" w:color="auto" w:fill="FFFFFF"/>
        </w:rPr>
        <w:t>” </w:t>
      </w:r>
      <w:r w:rsidRPr="187568D6" w:rsidR="00C835AE">
        <w:rPr>
          <w:rFonts w:ascii="Arial" w:hAnsi="Arial" w:eastAsia="Arial" w:cs="Arial"/>
          <w:i w:val="1"/>
          <w:iCs w:val="1"/>
          <w:color w:val="3A3A3A"/>
          <w:sz w:val="24"/>
          <w:szCs w:val="24"/>
          <w:shd w:val="clear" w:color="auto" w:fill="FFFFFF"/>
        </w:rPr>
        <w:t>Organizational dynamics</w:t>
      </w:r>
      <w:r w:rsidRPr="187568D6" w:rsidR="00C835AE">
        <w:rPr>
          <w:rFonts w:ascii="Arial" w:hAnsi="Arial" w:eastAsia="Arial" w:cs="Arial"/>
          <w:color w:val="3A3A3A"/>
          <w:sz w:val="24"/>
          <w:szCs w:val="24"/>
          <w:shd w:val="clear" w:color="auto" w:fill="FFFFFF"/>
        </w:rPr>
        <w:t>, 49(1), pp.10070</w:t>
      </w:r>
      <w:r w:rsidRPr="187568D6" w:rsidR="00BA1D60">
        <w:rPr>
          <w:rFonts w:ascii="Arial" w:hAnsi="Arial" w:eastAsia="Arial" w:cs="Arial"/>
          <w:color w:val="3A3A3A"/>
          <w:sz w:val="24"/>
          <w:szCs w:val="24"/>
          <w:shd w:val="clear" w:color="auto" w:fill="FFFFFF"/>
        </w:rPr>
        <w:t>0</w:t>
      </w:r>
      <w:r w:rsidRPr="187568D6" w:rsidR="00C835AE">
        <w:rPr>
          <w:rFonts w:ascii="Arial" w:hAnsi="Arial" w:eastAsia="Arial" w:cs="Arial"/>
          <w:color w:val="3A3A3A"/>
          <w:sz w:val="24"/>
          <w:szCs w:val="24"/>
          <w:shd w:val="clear" w:color="auto" w:fill="FFFFFF"/>
        </w:rPr>
        <w:t xml:space="preserve">. Available at: </w:t>
      </w:r>
      <w:hyperlink w:history="1" r:id="R863d561726da466b">
        <w:r w:rsidRPr="187568D6" w:rsidR="00C835AE">
          <w:rPr>
            <w:rStyle w:val="Hyperlink"/>
            <w:rFonts w:ascii="Arial" w:hAnsi="Arial" w:eastAsia="Arial" w:cs="Arial"/>
            <w:sz w:val="24"/>
            <w:szCs w:val="24"/>
            <w:shd w:val="clear" w:color="auto" w:fill="FFFFFF"/>
          </w:rPr>
          <w:t>https://doi.org/10.1016/j.orgdyn.2019.02.002</w:t>
        </w:r>
      </w:hyperlink>
      <w:r w:rsidRPr="187568D6" w:rsidR="00C835AE">
        <w:rPr>
          <w:rFonts w:ascii="Arial" w:hAnsi="Arial" w:eastAsia="Arial" w:cs="Arial"/>
          <w:color w:val="3A3A3A"/>
          <w:sz w:val="24"/>
          <w:szCs w:val="24"/>
          <w:shd w:val="clear" w:color="auto" w:fill="FFFFFF"/>
        </w:rPr>
        <w:t>.</w:t>
      </w:r>
      <w:r w:rsidRPr="187568D6" w:rsidR="00C835AE">
        <w:rPr>
          <w:rFonts w:ascii="Arial" w:hAnsi="Arial" w:eastAsia="Arial" w:cs="Arial"/>
          <w:color w:val="3A3A3A"/>
          <w:sz w:val="24"/>
          <w:szCs w:val="24"/>
          <w:shd w:val="clear" w:color="auto" w:fill="FFFFFF"/>
        </w:rPr>
        <w:t xml:space="preserve"> (Accessed: 15</w:t>
      </w:r>
      <w:r w:rsidRPr="187568D6" w:rsidR="00C835AE">
        <w:rPr>
          <w:rFonts w:ascii="Arial" w:hAnsi="Arial" w:eastAsia="Arial" w:cs="Arial"/>
          <w:color w:val="3A3A3A"/>
          <w:sz w:val="24"/>
          <w:szCs w:val="24"/>
          <w:shd w:val="clear" w:color="auto" w:fill="FFFFFF"/>
          <w:vertAlign w:val="superscript"/>
        </w:rPr>
        <w:t>th</w:t>
      </w:r>
      <w:r w:rsidRPr="187568D6" w:rsidR="00C835AE">
        <w:rPr>
          <w:rFonts w:ascii="Arial" w:hAnsi="Arial" w:eastAsia="Arial" w:cs="Arial"/>
          <w:color w:val="3A3A3A"/>
          <w:sz w:val="24"/>
          <w:szCs w:val="24"/>
          <w:shd w:val="clear" w:color="auto" w:fill="FFFFFF"/>
        </w:rPr>
        <w:t xml:space="preserve"> February 2024).</w:t>
      </w:r>
    </w:p>
    <w:p w:rsidRPr="00C835AE" w:rsidR="002C52EB" w:rsidP="187568D6" w:rsidRDefault="002C52EB" w14:paraId="6A103AD4" w14:textId="12FB5C80">
      <w:pPr>
        <w:ind w:firstLine="720"/>
        <w:rPr>
          <w:rFonts w:ascii="Arial" w:hAnsi="Arial" w:eastAsia="Arial" w:cs="Arial"/>
          <w:b w:val="1"/>
          <w:bCs w:val="1"/>
          <w:color w:val="3A3A3A"/>
          <w:sz w:val="24"/>
          <w:szCs w:val="24"/>
        </w:rPr>
      </w:pPr>
      <w:r w:rsidRPr="187568D6" w:rsidR="002C52EB">
        <w:rPr>
          <w:rFonts w:ascii="Arial" w:hAnsi="Arial" w:eastAsia="Arial" w:cs="Arial"/>
          <w:color w:val="3A3A3A"/>
          <w:sz w:val="24"/>
          <w:szCs w:val="24"/>
          <w:shd w:val="clear" w:color="auto" w:fill="FFFFFF"/>
        </w:rPr>
        <w:t xml:space="preserve">Wraith, D. (2017) </w:t>
      </w:r>
      <w:r w:rsidRPr="187568D6" w:rsidR="00ED59F5">
        <w:rPr>
          <w:rFonts w:ascii="Arial" w:hAnsi="Arial" w:eastAsia="Arial" w:cs="Arial"/>
          <w:i w:val="1"/>
          <w:iCs w:val="1"/>
          <w:color w:val="3A3A3A"/>
          <w:sz w:val="24"/>
          <w:szCs w:val="24"/>
          <w:shd w:val="clear" w:color="auto" w:fill="FFFFFF"/>
        </w:rPr>
        <w:t>The chimp and the scarf: five ways to guide your audience through change</w:t>
      </w:r>
      <w:r w:rsidRPr="187568D6" w:rsidR="00ED59F5">
        <w:rPr>
          <w:rFonts w:ascii="Arial" w:hAnsi="Arial" w:eastAsia="Arial" w:cs="Arial"/>
          <w:color w:val="3A3A3A"/>
          <w:sz w:val="24"/>
          <w:szCs w:val="24"/>
          <w:shd w:val="clear" w:color="auto" w:fill="FFFFFF"/>
        </w:rPr>
        <w:t>. Alive. Available at:</w:t>
      </w:r>
      <w:r w:rsidRPr="187568D6" w:rsidR="00ED59F5">
        <w:rPr>
          <w:rFonts w:ascii="Arial" w:hAnsi="Arial" w:eastAsia="Arial" w:cs="Arial"/>
          <w:sz w:val="24"/>
          <w:szCs w:val="24"/>
        </w:rPr>
        <w:t xml:space="preserve"> </w:t>
      </w:r>
      <w:hyperlink w:history="1" r:id="Rb00b879d446e4416">
        <w:r w:rsidRPr="187568D6" w:rsidR="00ED59F5">
          <w:rPr>
            <w:rStyle w:val="Hyperlink"/>
            <w:rFonts w:ascii="Arial" w:hAnsi="Arial" w:eastAsia="Arial" w:cs="Arial"/>
            <w:sz w:val="24"/>
            <w:szCs w:val="24"/>
            <w:shd w:val="clear" w:color="auto" w:fill="FFFFFF"/>
          </w:rPr>
          <w:t>https://www.alivewithideas.com/blog/the-chimp-and-the-scarf/</w:t>
        </w:r>
      </w:hyperlink>
      <w:r w:rsidRPr="187568D6" w:rsidR="00ED59F5">
        <w:rPr>
          <w:rFonts w:ascii="Arial" w:hAnsi="Arial" w:eastAsia="Arial" w:cs="Arial"/>
          <w:color w:val="3A3A3A"/>
          <w:sz w:val="24"/>
          <w:szCs w:val="24"/>
          <w:shd w:val="clear" w:color="auto" w:fill="FFFFFF"/>
        </w:rPr>
        <w:t xml:space="preserve">  (Accessed: 15</w:t>
      </w:r>
      <w:r w:rsidRPr="187568D6" w:rsidR="00ED59F5">
        <w:rPr>
          <w:rFonts w:ascii="Arial" w:hAnsi="Arial" w:eastAsia="Arial" w:cs="Arial"/>
          <w:color w:val="3A3A3A"/>
          <w:sz w:val="24"/>
          <w:szCs w:val="24"/>
          <w:shd w:val="clear" w:color="auto" w:fill="FFFFFF"/>
          <w:vertAlign w:val="superscript"/>
        </w:rPr>
        <w:t>th</w:t>
      </w:r>
      <w:r w:rsidRPr="187568D6" w:rsidR="00ED59F5">
        <w:rPr>
          <w:rFonts w:ascii="Arial" w:hAnsi="Arial" w:eastAsia="Arial" w:cs="Arial"/>
          <w:color w:val="3A3A3A"/>
          <w:sz w:val="24"/>
          <w:szCs w:val="24"/>
          <w:shd w:val="clear" w:color="auto" w:fill="FFFFFF"/>
        </w:rPr>
        <w:t xml:space="preserve"> February 2024). </w:t>
      </w:r>
    </w:p>
    <w:p w:rsidRPr="00C835AE" w:rsidR="008F4EE3" w:rsidP="187568D6" w:rsidRDefault="008F4EE3" w14:paraId="0790132B" w14:textId="4A39D09E">
      <w:pPr>
        <w:ind w:firstLine="720"/>
        <w:rPr>
          <w:rFonts w:ascii="Arial" w:hAnsi="Arial" w:eastAsia="Arial" w:cs="Arial"/>
          <w:color w:val="3A3A3A"/>
          <w:sz w:val="24"/>
          <w:szCs w:val="24"/>
        </w:rPr>
      </w:pPr>
      <w:r w:rsidRPr="187568D6" w:rsidR="008F4EE3">
        <w:rPr>
          <w:rFonts w:ascii="Arial" w:hAnsi="Arial" w:eastAsia="Arial" w:cs="Arial"/>
          <w:color w:val="3A3A3A"/>
          <w:sz w:val="24"/>
          <w:szCs w:val="24"/>
          <w:shd w:val="clear" w:color="auto" w:fill="FFFFFF"/>
        </w:rPr>
        <w:t>Yang, N</w:t>
      </w:r>
      <w:r w:rsidRPr="187568D6" w:rsidR="006875B7">
        <w:rPr>
          <w:rFonts w:ascii="Arial" w:hAnsi="Arial" w:eastAsia="Arial" w:cs="Arial"/>
          <w:color w:val="3A3A3A"/>
          <w:sz w:val="24"/>
          <w:szCs w:val="24"/>
          <w:shd w:val="clear" w:color="auto" w:fill="FFFFFF"/>
        </w:rPr>
        <w:t>, Lin, C, Liao, Z, Xue, M</w:t>
      </w:r>
      <w:r w:rsidRPr="187568D6" w:rsidR="008F4EE3">
        <w:rPr>
          <w:rFonts w:ascii="Arial" w:hAnsi="Arial" w:eastAsia="Arial" w:cs="Arial"/>
          <w:i w:val="1"/>
          <w:iCs w:val="1"/>
          <w:color w:val="3A3A3A"/>
          <w:sz w:val="24"/>
          <w:szCs w:val="24"/>
          <w:shd w:val="clear" w:color="auto" w:fill="FFFFFF"/>
        </w:rPr>
        <w:t>.</w:t>
      </w:r>
      <w:r w:rsidRPr="187568D6" w:rsidR="008F4EE3">
        <w:rPr>
          <w:rFonts w:ascii="Arial" w:hAnsi="Arial" w:eastAsia="Arial" w:cs="Arial"/>
          <w:color w:val="3A3A3A"/>
          <w:sz w:val="24"/>
          <w:szCs w:val="24"/>
          <w:shd w:val="clear" w:color="auto" w:fill="FFFFFF"/>
        </w:rPr>
        <w:t xml:space="preserve"> (2022) “When Moral Tension Begets Cognitive Dissonance: An Investigation of Responses to Unethical Pro-Organizational </w:t>
      </w:r>
      <w:r w:rsidRPr="187568D6" w:rsidR="008F4EE3">
        <w:rPr>
          <w:rFonts w:ascii="Arial" w:hAnsi="Arial" w:eastAsia="Arial" w:cs="Arial"/>
          <w:color w:val="3A3A3A"/>
          <w:sz w:val="24"/>
          <w:szCs w:val="24"/>
          <w:shd w:val="clear" w:color="auto" w:fill="FFFFFF"/>
        </w:rPr>
        <w:t>Behavior</w:t>
      </w:r>
      <w:r w:rsidRPr="187568D6" w:rsidR="008F4EE3">
        <w:rPr>
          <w:rFonts w:ascii="Arial" w:hAnsi="Arial" w:eastAsia="Arial" w:cs="Arial"/>
          <w:color w:val="3A3A3A"/>
          <w:sz w:val="24"/>
          <w:szCs w:val="24"/>
          <w:shd w:val="clear" w:color="auto" w:fill="FFFFFF"/>
        </w:rPr>
        <w:t xml:space="preserve"> and the Contingent Effect of Construal Level,” </w:t>
      </w:r>
      <w:r w:rsidRPr="187568D6" w:rsidR="008F4EE3">
        <w:rPr>
          <w:rFonts w:ascii="Arial" w:hAnsi="Arial" w:eastAsia="Arial" w:cs="Arial"/>
          <w:i w:val="1"/>
          <w:iCs w:val="1"/>
          <w:color w:val="3A3A3A"/>
          <w:sz w:val="24"/>
          <w:szCs w:val="24"/>
          <w:shd w:val="clear" w:color="auto" w:fill="FFFFFF"/>
        </w:rPr>
        <w:t>Journal of business ethics</w:t>
      </w:r>
      <w:r w:rsidRPr="187568D6" w:rsidR="008F4EE3">
        <w:rPr>
          <w:rFonts w:ascii="Arial" w:hAnsi="Arial" w:eastAsia="Arial" w:cs="Arial"/>
          <w:color w:val="3A3A3A"/>
          <w:sz w:val="24"/>
          <w:szCs w:val="24"/>
          <w:shd w:val="clear" w:color="auto" w:fill="FFFFFF"/>
        </w:rPr>
        <w:t xml:space="preserve">, 180(1), pp. 339–353. Available at: </w:t>
      </w:r>
      <w:hyperlink w:history="1" r:id="Rb95bcff9f4af40c7">
        <w:r w:rsidRPr="187568D6" w:rsidR="00C835AE">
          <w:rPr>
            <w:rStyle w:val="Hyperlink"/>
            <w:rFonts w:ascii="Arial" w:hAnsi="Arial" w:eastAsia="Arial" w:cs="Arial"/>
            <w:sz w:val="24"/>
            <w:szCs w:val="24"/>
            <w:shd w:val="clear" w:color="auto" w:fill="FFFFFF"/>
          </w:rPr>
          <w:t>https://doi.org/10.1007/s10551-021-04866-5</w:t>
        </w:r>
      </w:hyperlink>
      <w:r w:rsidRPr="187568D6" w:rsidR="008F4EE3">
        <w:rPr>
          <w:rFonts w:ascii="Arial" w:hAnsi="Arial" w:eastAsia="Arial" w:cs="Arial"/>
          <w:color w:val="3A3A3A"/>
          <w:sz w:val="24"/>
          <w:szCs w:val="24"/>
          <w:shd w:val="clear" w:color="auto" w:fill="FFFFFF"/>
        </w:rPr>
        <w:t>.</w:t>
      </w:r>
      <w:r w:rsidRPr="187568D6" w:rsidR="00C835AE">
        <w:rPr>
          <w:rFonts w:ascii="Arial" w:hAnsi="Arial" w:eastAsia="Arial" w:cs="Arial"/>
          <w:color w:val="3A3A3A"/>
          <w:sz w:val="24"/>
          <w:szCs w:val="24"/>
          <w:shd w:val="clear" w:color="auto" w:fill="FFFFFF"/>
        </w:rPr>
        <w:t xml:space="preserve"> (Accessed: 15</w:t>
      </w:r>
      <w:r w:rsidRPr="187568D6" w:rsidR="00C835AE">
        <w:rPr>
          <w:rFonts w:ascii="Arial" w:hAnsi="Arial" w:eastAsia="Arial" w:cs="Arial"/>
          <w:color w:val="3A3A3A"/>
          <w:sz w:val="24"/>
          <w:szCs w:val="24"/>
          <w:shd w:val="clear" w:color="auto" w:fill="FFFFFF"/>
          <w:vertAlign w:val="superscript"/>
        </w:rPr>
        <w:t>th</w:t>
      </w:r>
      <w:r w:rsidRPr="187568D6" w:rsidR="00C835AE">
        <w:rPr>
          <w:rFonts w:ascii="Arial" w:hAnsi="Arial" w:eastAsia="Arial" w:cs="Arial"/>
          <w:color w:val="3A3A3A"/>
          <w:sz w:val="24"/>
          <w:szCs w:val="24"/>
          <w:shd w:val="clear" w:color="auto" w:fill="FFFFFF"/>
        </w:rPr>
        <w:t xml:space="preserve"> February 2024). </w:t>
      </w:r>
    </w:p>
    <w:p w:rsidR="246AE9BD" w:rsidP="187568D6" w:rsidRDefault="246AE9BD" w14:paraId="3725DF66" w14:textId="36094119">
      <w:pPr>
        <w:pStyle w:val="Normal"/>
        <w:ind w:firstLine="720"/>
        <w:rPr>
          <w:rFonts w:ascii="Arial" w:hAnsi="Arial" w:eastAsia="Arial" w:cs="Arial"/>
          <w:noProof w:val="0"/>
          <w:color w:val="000000" w:themeColor="text1" w:themeTint="FF" w:themeShade="FF"/>
          <w:sz w:val="24"/>
          <w:szCs w:val="24"/>
          <w:lang w:val="en-GB"/>
        </w:rPr>
      </w:pPr>
      <w:r w:rsidRPr="187568D6" w:rsidR="246AE9BD">
        <w:rPr>
          <w:rFonts w:ascii="Arial" w:hAnsi="Arial" w:eastAsia="Arial" w:cs="Arial"/>
          <w:b w:val="0"/>
          <w:bCs w:val="0"/>
          <w:i w:val="0"/>
          <w:iCs w:val="0"/>
          <w:caps w:val="0"/>
          <w:smallCaps w:val="0"/>
          <w:noProof w:val="0"/>
          <w:color w:val="000000" w:themeColor="text1" w:themeTint="FF" w:themeShade="FF"/>
          <w:sz w:val="24"/>
          <w:szCs w:val="24"/>
          <w:lang w:val="en-GB"/>
        </w:rPr>
        <w:t xml:space="preserve">Young, A. (2020) “Should we grade reflective </w:t>
      </w:r>
      <w:r w:rsidRPr="187568D6" w:rsidR="246AE9BD">
        <w:rPr>
          <w:rFonts w:ascii="Arial" w:hAnsi="Arial" w:eastAsia="Arial" w:cs="Arial"/>
          <w:b w:val="0"/>
          <w:bCs w:val="0"/>
          <w:i w:val="0"/>
          <w:iCs w:val="0"/>
          <w:caps w:val="0"/>
          <w:smallCaps w:val="0"/>
          <w:noProof w:val="0"/>
          <w:color w:val="000000" w:themeColor="text1" w:themeTint="FF" w:themeShade="FF"/>
          <w:sz w:val="24"/>
          <w:szCs w:val="24"/>
          <w:lang w:val="en-GB"/>
        </w:rPr>
        <w:t>writing?,</w:t>
      </w:r>
      <w:r w:rsidRPr="187568D6" w:rsidR="246AE9B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87568D6" w:rsidR="246AE9BD">
        <w:rPr>
          <w:rFonts w:ascii="Arial" w:hAnsi="Arial" w:eastAsia="Arial" w:cs="Arial"/>
          <w:b w:val="0"/>
          <w:bCs w:val="0"/>
          <w:i w:val="1"/>
          <w:iCs w:val="1"/>
          <w:caps w:val="0"/>
          <w:smallCaps w:val="0"/>
          <w:noProof w:val="0"/>
          <w:color w:val="000000" w:themeColor="text1" w:themeTint="FF" w:themeShade="FF"/>
          <w:sz w:val="24"/>
          <w:szCs w:val="24"/>
          <w:lang w:val="en-GB"/>
        </w:rPr>
        <w:t>Postgraduate medical journal</w:t>
      </w:r>
      <w:r w:rsidRPr="187568D6" w:rsidR="246AE9BD">
        <w:rPr>
          <w:rFonts w:ascii="Arial" w:hAnsi="Arial" w:eastAsia="Arial" w:cs="Arial"/>
          <w:b w:val="0"/>
          <w:bCs w:val="0"/>
          <w:i w:val="0"/>
          <w:iCs w:val="0"/>
          <w:caps w:val="0"/>
          <w:smallCaps w:val="0"/>
          <w:noProof w:val="0"/>
          <w:color w:val="000000" w:themeColor="text1" w:themeTint="FF" w:themeShade="FF"/>
          <w:sz w:val="24"/>
          <w:szCs w:val="24"/>
          <w:lang w:val="en-GB"/>
        </w:rPr>
        <w:t xml:space="preserve">, 96(1132), pp. 110–110. Available at: </w:t>
      </w:r>
      <w:hyperlink r:id="Rff0109bc4b64480a">
        <w:r w:rsidRPr="187568D6" w:rsidR="246AE9BD">
          <w:rPr>
            <w:rStyle w:val="Hyperlink"/>
            <w:rFonts w:ascii="Arial" w:hAnsi="Arial" w:eastAsia="Arial" w:cs="Arial"/>
            <w:b w:val="0"/>
            <w:bCs w:val="0"/>
            <w:i w:val="0"/>
            <w:iCs w:val="0"/>
            <w:caps w:val="0"/>
            <w:smallCaps w:val="0"/>
            <w:noProof w:val="0"/>
            <w:sz w:val="24"/>
            <w:szCs w:val="24"/>
            <w:lang w:val="en-GB"/>
          </w:rPr>
          <w:t>https://doi.org/10.1136/postgradmedj-2019-137084</w:t>
        </w:r>
      </w:hyperlink>
      <w:r w:rsidRPr="187568D6" w:rsidR="246AE9BD">
        <w:rPr>
          <w:rFonts w:ascii="Arial" w:hAnsi="Arial" w:eastAsia="Arial" w:cs="Arial"/>
          <w:b w:val="0"/>
          <w:bCs w:val="0"/>
          <w:i w:val="0"/>
          <w:iCs w:val="0"/>
          <w:caps w:val="0"/>
          <w:smallCaps w:val="0"/>
          <w:noProof w:val="0"/>
          <w:color w:val="000000" w:themeColor="text1" w:themeTint="FF" w:themeShade="FF"/>
          <w:sz w:val="24"/>
          <w:szCs w:val="24"/>
          <w:lang w:val="en-GB"/>
        </w:rPr>
        <w:t>. (Accessed: 27</w:t>
      </w:r>
      <w:r w:rsidRPr="187568D6" w:rsidR="246AE9BD">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187568D6" w:rsidR="246AE9BD">
        <w:rPr>
          <w:rFonts w:ascii="Arial" w:hAnsi="Arial" w:eastAsia="Arial" w:cs="Arial"/>
          <w:b w:val="0"/>
          <w:bCs w:val="0"/>
          <w:i w:val="0"/>
          <w:iCs w:val="0"/>
          <w:caps w:val="0"/>
          <w:smallCaps w:val="0"/>
          <w:noProof w:val="0"/>
          <w:color w:val="000000" w:themeColor="text1" w:themeTint="FF" w:themeShade="FF"/>
          <w:sz w:val="24"/>
          <w:szCs w:val="24"/>
          <w:lang w:val="en-GB"/>
        </w:rPr>
        <w:t xml:space="preserve"> March 2024).</w:t>
      </w:r>
    </w:p>
    <w:p w:rsidRPr="003F0EB4" w:rsidR="65D323C1" w:rsidP="187568D6" w:rsidRDefault="65D323C1" w14:paraId="0AD40123" w14:textId="2DB34281">
      <w:pPr>
        <w:ind w:firstLine="720"/>
        <w:rPr>
          <w:rFonts w:ascii="Arial" w:hAnsi="Arial" w:eastAsia="Arial" w:cs="Arial"/>
          <w:color w:val="3A3A3A"/>
          <w:sz w:val="24"/>
          <w:szCs w:val="24"/>
        </w:rPr>
      </w:pPr>
      <w:r w:rsidRPr="187568D6" w:rsidR="65D323C1">
        <w:rPr>
          <w:rFonts w:ascii="Arial" w:hAnsi="Arial" w:eastAsia="Arial" w:cs="Arial"/>
          <w:color w:val="3A3A3A"/>
          <w:sz w:val="24"/>
          <w:szCs w:val="24"/>
        </w:rPr>
        <w:t xml:space="preserve">Young, J. (2021) </w:t>
      </w:r>
      <w:r w:rsidRPr="187568D6" w:rsidR="65D323C1">
        <w:rPr>
          <w:rFonts w:ascii="Arial" w:hAnsi="Arial" w:eastAsia="Arial" w:cs="Arial"/>
          <w:i w:val="1"/>
          <w:iCs w:val="1"/>
          <w:color w:val="3A3A3A"/>
          <w:sz w:val="24"/>
          <w:szCs w:val="24"/>
        </w:rPr>
        <w:t>Managing multicultural teams</w:t>
      </w:r>
      <w:r w:rsidRPr="187568D6" w:rsidR="65D323C1">
        <w:rPr>
          <w:rFonts w:ascii="Arial" w:hAnsi="Arial" w:eastAsia="Arial" w:cs="Arial"/>
          <w:color w:val="3A3A3A"/>
          <w:sz w:val="24"/>
          <w:szCs w:val="24"/>
        </w:rPr>
        <w:t xml:space="preserve">. CIPD. Available at: </w:t>
      </w:r>
      <w:hyperlink r:id="R6d09fa5c40e74f1e">
        <w:r w:rsidRPr="187568D6" w:rsidR="65D323C1">
          <w:rPr>
            <w:rStyle w:val="Hyperlink"/>
            <w:rFonts w:ascii="Arial" w:hAnsi="Arial" w:eastAsia="Arial" w:cs="Arial"/>
            <w:sz w:val="24"/>
            <w:szCs w:val="24"/>
          </w:rPr>
          <w:t>https://www.cipd.org/globalassets/media/knowledge/knowledge-hub/reports/managing-multicultural-teams_tcm18-94625.pdf</w:t>
        </w:r>
      </w:hyperlink>
      <w:r w:rsidRPr="187568D6" w:rsidR="65D323C1">
        <w:rPr>
          <w:rFonts w:ascii="Arial" w:hAnsi="Arial" w:eastAsia="Arial" w:cs="Arial"/>
          <w:color w:val="3A3A3A"/>
          <w:sz w:val="24"/>
          <w:szCs w:val="24"/>
        </w:rPr>
        <w:t xml:space="preserve">  (Accessed: 3</w:t>
      </w:r>
      <w:r w:rsidRPr="187568D6" w:rsidR="65D323C1">
        <w:rPr>
          <w:rFonts w:ascii="Arial" w:hAnsi="Arial" w:eastAsia="Arial" w:cs="Arial"/>
          <w:color w:val="3A3A3A"/>
          <w:sz w:val="24"/>
          <w:szCs w:val="24"/>
          <w:vertAlign w:val="superscript"/>
        </w:rPr>
        <w:t>rd</w:t>
      </w:r>
      <w:r w:rsidRPr="187568D6" w:rsidR="65D323C1">
        <w:rPr>
          <w:rFonts w:ascii="Arial" w:hAnsi="Arial" w:eastAsia="Arial" w:cs="Arial"/>
          <w:color w:val="3A3A3A"/>
          <w:sz w:val="24"/>
          <w:szCs w:val="24"/>
        </w:rPr>
        <w:t xml:space="preserve"> </w:t>
      </w:r>
      <w:r w:rsidRPr="187568D6" w:rsidR="507CCAC3">
        <w:rPr>
          <w:rFonts w:ascii="Arial" w:hAnsi="Arial" w:eastAsia="Arial" w:cs="Arial"/>
          <w:color w:val="3A3A3A"/>
          <w:sz w:val="24"/>
          <w:szCs w:val="24"/>
        </w:rPr>
        <w:t>November</w:t>
      </w:r>
      <w:r w:rsidRPr="187568D6" w:rsidR="65D323C1">
        <w:rPr>
          <w:rFonts w:ascii="Arial" w:hAnsi="Arial" w:eastAsia="Arial" w:cs="Arial"/>
          <w:color w:val="3A3A3A"/>
          <w:sz w:val="24"/>
          <w:szCs w:val="24"/>
        </w:rPr>
        <w:t xml:space="preserve"> 2023). </w:t>
      </w:r>
    </w:p>
    <w:p w:rsidR="600D1E6E" w:rsidP="187568D6" w:rsidRDefault="600D1E6E" w14:paraId="563695E6" w14:textId="4A600871">
      <w:pPr>
        <w:ind w:firstLine="720"/>
        <w:rPr>
          <w:rFonts w:ascii="Arial" w:hAnsi="Arial" w:eastAsia="Arial" w:cs="Arial"/>
          <w:color w:val="3A3A3A"/>
          <w:sz w:val="24"/>
          <w:szCs w:val="24"/>
        </w:rPr>
      </w:pPr>
      <w:r w:rsidRPr="187568D6" w:rsidR="600D1E6E">
        <w:rPr>
          <w:rFonts w:ascii="Arial" w:hAnsi="Arial" w:eastAsia="Arial" w:cs="Arial"/>
          <w:color w:val="3A3A3A"/>
          <w:sz w:val="24"/>
          <w:szCs w:val="24"/>
        </w:rPr>
        <w:t xml:space="preserve">Young, J. (2023) </w:t>
      </w:r>
      <w:r w:rsidRPr="187568D6" w:rsidR="600D1E6E">
        <w:rPr>
          <w:rFonts w:ascii="Arial" w:hAnsi="Arial" w:eastAsia="Arial" w:cs="Arial"/>
          <w:i w:val="1"/>
          <w:iCs w:val="1"/>
          <w:color w:val="3A3A3A"/>
          <w:sz w:val="24"/>
          <w:szCs w:val="24"/>
        </w:rPr>
        <w:t>Evidence-based practice for effective decision-making.</w:t>
      </w:r>
      <w:r w:rsidRPr="187568D6" w:rsidR="600D1E6E">
        <w:rPr>
          <w:rFonts w:ascii="Arial" w:hAnsi="Arial" w:eastAsia="Arial" w:cs="Arial"/>
          <w:color w:val="3A3A3A"/>
          <w:sz w:val="24"/>
          <w:szCs w:val="24"/>
        </w:rPr>
        <w:t xml:space="preserve"> CIPD. Available at: </w:t>
      </w:r>
      <w:hyperlink r:id="R037f6e3145134ec7">
        <w:r w:rsidRPr="187568D6" w:rsidR="600D1E6E">
          <w:rPr>
            <w:rStyle w:val="Hyperlink"/>
            <w:rFonts w:ascii="Arial" w:hAnsi="Arial" w:eastAsia="Arial" w:cs="Arial"/>
            <w:sz w:val="24"/>
            <w:szCs w:val="24"/>
          </w:rPr>
          <w:t>https://www.cipd.org/uk/knowledge/factsheets/evidence-based-practice-factsheet/</w:t>
        </w:r>
      </w:hyperlink>
      <w:r w:rsidRPr="187568D6" w:rsidR="600D1E6E">
        <w:rPr>
          <w:rFonts w:ascii="Arial" w:hAnsi="Arial" w:eastAsia="Arial" w:cs="Arial"/>
          <w:color w:val="3A3A3A"/>
          <w:sz w:val="24"/>
          <w:szCs w:val="24"/>
        </w:rPr>
        <w:t xml:space="preserve">  (Accessed: 31</w:t>
      </w:r>
      <w:r w:rsidRPr="187568D6" w:rsidR="600D1E6E">
        <w:rPr>
          <w:rFonts w:ascii="Arial" w:hAnsi="Arial" w:eastAsia="Arial" w:cs="Arial"/>
          <w:color w:val="3A3A3A"/>
          <w:sz w:val="24"/>
          <w:szCs w:val="24"/>
          <w:vertAlign w:val="superscript"/>
        </w:rPr>
        <w:t>st</w:t>
      </w:r>
      <w:r w:rsidRPr="187568D6" w:rsidR="600D1E6E">
        <w:rPr>
          <w:rFonts w:ascii="Arial" w:hAnsi="Arial" w:eastAsia="Arial" w:cs="Arial"/>
          <w:color w:val="3A3A3A"/>
          <w:sz w:val="24"/>
          <w:szCs w:val="24"/>
        </w:rPr>
        <w:t xml:space="preserve"> October 2023). </w:t>
      </w:r>
    </w:p>
    <w:sectPr w:rsidRPr="003F0EB4" w:rsidR="600D1E6E">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
    <w:nsid w:val="5c9fa56a"/>
    <w:multiLevelType xmlns:w="http://schemas.openxmlformats.org/wordprocessingml/2006/main" w:val="hybridMultilevel"/>
    <w:lvl xmlns:w="http://schemas.openxmlformats.org/wordprocessingml/2006/main" w:ilvl="0">
      <w:start w:val="202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2CD1D7A"/>
    <w:multiLevelType w:val="hybridMultilevel"/>
    <w:tmpl w:val="CAA6D4C0"/>
    <w:lvl w:ilvl="0" w:tplc="77101304">
      <w:numFmt w:val="bullet"/>
      <w:lvlText w:val="-"/>
      <w:lvlJc w:val="left"/>
      <w:pPr>
        <w:ind w:left="720" w:hanging="360"/>
      </w:pPr>
      <w:rPr>
        <w:rFonts w:hint="default" w:ascii="Arial" w:hAnsi="Aria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39767A1"/>
    <w:multiLevelType w:val="hybridMultilevel"/>
    <w:tmpl w:val="947CE4FE"/>
    <w:lvl w:ilvl="0" w:tplc="A9EEBBF8">
      <w:numFmt w:val="bullet"/>
      <w:lvlText w:val=""/>
      <w:lvlJc w:val="left"/>
      <w:pPr>
        <w:ind w:left="720" w:hanging="360"/>
      </w:pPr>
      <w:rPr>
        <w:rFonts w:hint="default" w:ascii="Symbol" w:hAnsi="Symbo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93642C8"/>
    <w:multiLevelType w:val="hybridMultilevel"/>
    <w:tmpl w:val="71BA4CBA"/>
    <w:lvl w:ilvl="0">
      <w:start w:val="2020"/>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
    <w:abstractNumId w:val="3"/>
  </w:num>
  <w:num w:numId="1" w16cid:durableId="1051346933">
    <w:abstractNumId w:val="1"/>
  </w:num>
  <w:num w:numId="2" w16cid:durableId="2112120736">
    <w:abstractNumId w:val="0"/>
  </w:num>
  <w:num w:numId="3" w16cid:durableId="2088763798">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733CD3"/>
    <w:rsid w:val="00000F19"/>
    <w:rsid w:val="00002768"/>
    <w:rsid w:val="000027EB"/>
    <w:rsid w:val="00005DF5"/>
    <w:rsid w:val="00007C27"/>
    <w:rsid w:val="000272F9"/>
    <w:rsid w:val="00030954"/>
    <w:rsid w:val="00035426"/>
    <w:rsid w:val="000366F2"/>
    <w:rsid w:val="00036BF6"/>
    <w:rsid w:val="000379DA"/>
    <w:rsid w:val="00052373"/>
    <w:rsid w:val="00056697"/>
    <w:rsid w:val="00060107"/>
    <w:rsid w:val="00067108"/>
    <w:rsid w:val="00070A77"/>
    <w:rsid w:val="00074641"/>
    <w:rsid w:val="00086DEE"/>
    <w:rsid w:val="000A0846"/>
    <w:rsid w:val="000A1614"/>
    <w:rsid w:val="000A4ACE"/>
    <w:rsid w:val="000B18A0"/>
    <w:rsid w:val="000B5309"/>
    <w:rsid w:val="000B6CD2"/>
    <w:rsid w:val="000C32FB"/>
    <w:rsid w:val="000C5C9F"/>
    <w:rsid w:val="000E407A"/>
    <w:rsid w:val="000F326F"/>
    <w:rsid w:val="000F79EF"/>
    <w:rsid w:val="00103DB4"/>
    <w:rsid w:val="0012616A"/>
    <w:rsid w:val="001279EB"/>
    <w:rsid w:val="001358C3"/>
    <w:rsid w:val="00137C1D"/>
    <w:rsid w:val="00142E8D"/>
    <w:rsid w:val="00151B87"/>
    <w:rsid w:val="00163CE2"/>
    <w:rsid w:val="00165237"/>
    <w:rsid w:val="00167E48"/>
    <w:rsid w:val="00172351"/>
    <w:rsid w:val="001731A9"/>
    <w:rsid w:val="0018416D"/>
    <w:rsid w:val="00192E7C"/>
    <w:rsid w:val="00193EA3"/>
    <w:rsid w:val="00197EBF"/>
    <w:rsid w:val="001B106C"/>
    <w:rsid w:val="001B38F7"/>
    <w:rsid w:val="001B3DAF"/>
    <w:rsid w:val="001C60D4"/>
    <w:rsid w:val="001D203B"/>
    <w:rsid w:val="001D5642"/>
    <w:rsid w:val="001E7334"/>
    <w:rsid w:val="001F3F77"/>
    <w:rsid w:val="001F4EED"/>
    <w:rsid w:val="00204B5C"/>
    <w:rsid w:val="00206999"/>
    <w:rsid w:val="00212569"/>
    <w:rsid w:val="002125C8"/>
    <w:rsid w:val="00213A81"/>
    <w:rsid w:val="0023343B"/>
    <w:rsid w:val="00237AF8"/>
    <w:rsid w:val="00237B42"/>
    <w:rsid w:val="002466A7"/>
    <w:rsid w:val="00252999"/>
    <w:rsid w:val="00252F19"/>
    <w:rsid w:val="002561AB"/>
    <w:rsid w:val="0026164E"/>
    <w:rsid w:val="002623CC"/>
    <w:rsid w:val="002640BE"/>
    <w:rsid w:val="00264F21"/>
    <w:rsid w:val="002663BB"/>
    <w:rsid w:val="00266AE3"/>
    <w:rsid w:val="00267480"/>
    <w:rsid w:val="0026F52E"/>
    <w:rsid w:val="00273B39"/>
    <w:rsid w:val="002744A2"/>
    <w:rsid w:val="002828F7"/>
    <w:rsid w:val="00283694"/>
    <w:rsid w:val="002858B2"/>
    <w:rsid w:val="002901D6"/>
    <w:rsid w:val="00291E6B"/>
    <w:rsid w:val="00292193"/>
    <w:rsid w:val="00295142"/>
    <w:rsid w:val="00295B33"/>
    <w:rsid w:val="002B2DCD"/>
    <w:rsid w:val="002C0933"/>
    <w:rsid w:val="002C52EB"/>
    <w:rsid w:val="002C5E24"/>
    <w:rsid w:val="002D63DE"/>
    <w:rsid w:val="002D7C52"/>
    <w:rsid w:val="002E0AE8"/>
    <w:rsid w:val="002E11A0"/>
    <w:rsid w:val="002E6BFF"/>
    <w:rsid w:val="002E702C"/>
    <w:rsid w:val="002E71F7"/>
    <w:rsid w:val="002F27A5"/>
    <w:rsid w:val="002F5F63"/>
    <w:rsid w:val="002F79DA"/>
    <w:rsid w:val="003105FA"/>
    <w:rsid w:val="00313A7B"/>
    <w:rsid w:val="00336C1E"/>
    <w:rsid w:val="00336D1B"/>
    <w:rsid w:val="003375C1"/>
    <w:rsid w:val="0033765E"/>
    <w:rsid w:val="0034104E"/>
    <w:rsid w:val="00353E10"/>
    <w:rsid w:val="00357A7A"/>
    <w:rsid w:val="00362924"/>
    <w:rsid w:val="00362D32"/>
    <w:rsid w:val="00363E59"/>
    <w:rsid w:val="00364985"/>
    <w:rsid w:val="00370830"/>
    <w:rsid w:val="00387E7B"/>
    <w:rsid w:val="00393763"/>
    <w:rsid w:val="00394026"/>
    <w:rsid w:val="00397DFE"/>
    <w:rsid w:val="003A33C6"/>
    <w:rsid w:val="003A4503"/>
    <w:rsid w:val="003A4837"/>
    <w:rsid w:val="003A595C"/>
    <w:rsid w:val="003B051A"/>
    <w:rsid w:val="003B2A16"/>
    <w:rsid w:val="003D0B73"/>
    <w:rsid w:val="003D0EE7"/>
    <w:rsid w:val="003D6683"/>
    <w:rsid w:val="003E1A46"/>
    <w:rsid w:val="003E1AC4"/>
    <w:rsid w:val="003E24FE"/>
    <w:rsid w:val="003E53F0"/>
    <w:rsid w:val="003F0EB4"/>
    <w:rsid w:val="003F1FAF"/>
    <w:rsid w:val="003F3161"/>
    <w:rsid w:val="003F3DF6"/>
    <w:rsid w:val="003F4D6C"/>
    <w:rsid w:val="004032D1"/>
    <w:rsid w:val="00404E67"/>
    <w:rsid w:val="004178B9"/>
    <w:rsid w:val="00423E9C"/>
    <w:rsid w:val="00435F42"/>
    <w:rsid w:val="004375DD"/>
    <w:rsid w:val="004417F8"/>
    <w:rsid w:val="00443C76"/>
    <w:rsid w:val="004449BB"/>
    <w:rsid w:val="00450A81"/>
    <w:rsid w:val="00455AA0"/>
    <w:rsid w:val="00460721"/>
    <w:rsid w:val="00462F4A"/>
    <w:rsid w:val="004654A4"/>
    <w:rsid w:val="00466F12"/>
    <w:rsid w:val="00467ADB"/>
    <w:rsid w:val="00467BD7"/>
    <w:rsid w:val="0047521D"/>
    <w:rsid w:val="004947AD"/>
    <w:rsid w:val="004A54D4"/>
    <w:rsid w:val="004C037B"/>
    <w:rsid w:val="004C1AE6"/>
    <w:rsid w:val="004C2780"/>
    <w:rsid w:val="004C5CC8"/>
    <w:rsid w:val="004C7BA5"/>
    <w:rsid w:val="004E01A4"/>
    <w:rsid w:val="004E19C9"/>
    <w:rsid w:val="004E3AFA"/>
    <w:rsid w:val="004F68FF"/>
    <w:rsid w:val="004F7E97"/>
    <w:rsid w:val="00507DF2"/>
    <w:rsid w:val="00512B45"/>
    <w:rsid w:val="00537331"/>
    <w:rsid w:val="00540CAA"/>
    <w:rsid w:val="005460E1"/>
    <w:rsid w:val="00554A96"/>
    <w:rsid w:val="005556C6"/>
    <w:rsid w:val="0055756C"/>
    <w:rsid w:val="005614B7"/>
    <w:rsid w:val="00582CC8"/>
    <w:rsid w:val="00587E2E"/>
    <w:rsid w:val="00596B81"/>
    <w:rsid w:val="005B0255"/>
    <w:rsid w:val="005B697B"/>
    <w:rsid w:val="005C2B39"/>
    <w:rsid w:val="005C2D04"/>
    <w:rsid w:val="005C3BC3"/>
    <w:rsid w:val="005C5234"/>
    <w:rsid w:val="005D0A4C"/>
    <w:rsid w:val="005D278E"/>
    <w:rsid w:val="005D4204"/>
    <w:rsid w:val="005D6FD2"/>
    <w:rsid w:val="005D7162"/>
    <w:rsid w:val="005E3511"/>
    <w:rsid w:val="005F107B"/>
    <w:rsid w:val="005F3073"/>
    <w:rsid w:val="005F42F6"/>
    <w:rsid w:val="005F78A5"/>
    <w:rsid w:val="006039EE"/>
    <w:rsid w:val="00606A17"/>
    <w:rsid w:val="006257CD"/>
    <w:rsid w:val="0063116A"/>
    <w:rsid w:val="00631DD5"/>
    <w:rsid w:val="006351DE"/>
    <w:rsid w:val="00635FA5"/>
    <w:rsid w:val="00644144"/>
    <w:rsid w:val="0065309B"/>
    <w:rsid w:val="006541D7"/>
    <w:rsid w:val="006558C2"/>
    <w:rsid w:val="00657E34"/>
    <w:rsid w:val="00662725"/>
    <w:rsid w:val="00674492"/>
    <w:rsid w:val="006764BB"/>
    <w:rsid w:val="006875B7"/>
    <w:rsid w:val="00695933"/>
    <w:rsid w:val="006A6410"/>
    <w:rsid w:val="006B0669"/>
    <w:rsid w:val="006B4034"/>
    <w:rsid w:val="006B44CF"/>
    <w:rsid w:val="006C3144"/>
    <w:rsid w:val="006C5B8A"/>
    <w:rsid w:val="006D0829"/>
    <w:rsid w:val="006D0B8A"/>
    <w:rsid w:val="006D1B41"/>
    <w:rsid w:val="006D4734"/>
    <w:rsid w:val="006D6839"/>
    <w:rsid w:val="006E4BC5"/>
    <w:rsid w:val="006E5299"/>
    <w:rsid w:val="006F0518"/>
    <w:rsid w:val="006F2CAC"/>
    <w:rsid w:val="006F5FE2"/>
    <w:rsid w:val="0070446B"/>
    <w:rsid w:val="00707A4C"/>
    <w:rsid w:val="007108BA"/>
    <w:rsid w:val="0071157C"/>
    <w:rsid w:val="007168B8"/>
    <w:rsid w:val="00720DEC"/>
    <w:rsid w:val="007253B1"/>
    <w:rsid w:val="00730888"/>
    <w:rsid w:val="00733B3A"/>
    <w:rsid w:val="007362EC"/>
    <w:rsid w:val="007434A6"/>
    <w:rsid w:val="007438EC"/>
    <w:rsid w:val="00755F87"/>
    <w:rsid w:val="007652BE"/>
    <w:rsid w:val="007675A7"/>
    <w:rsid w:val="007718B3"/>
    <w:rsid w:val="00775D81"/>
    <w:rsid w:val="00781297"/>
    <w:rsid w:val="00781415"/>
    <w:rsid w:val="007930D3"/>
    <w:rsid w:val="00793597"/>
    <w:rsid w:val="00794C92"/>
    <w:rsid w:val="0079744C"/>
    <w:rsid w:val="007A424E"/>
    <w:rsid w:val="007A5C27"/>
    <w:rsid w:val="007B1997"/>
    <w:rsid w:val="007B22D1"/>
    <w:rsid w:val="007B85D0"/>
    <w:rsid w:val="007C35B9"/>
    <w:rsid w:val="007D53C5"/>
    <w:rsid w:val="007D5EF8"/>
    <w:rsid w:val="007E2E28"/>
    <w:rsid w:val="007E7B4B"/>
    <w:rsid w:val="007F5703"/>
    <w:rsid w:val="00801FA2"/>
    <w:rsid w:val="00802284"/>
    <w:rsid w:val="00802F9C"/>
    <w:rsid w:val="00804DBC"/>
    <w:rsid w:val="0080594B"/>
    <w:rsid w:val="008100CC"/>
    <w:rsid w:val="0081349B"/>
    <w:rsid w:val="008202CF"/>
    <w:rsid w:val="008239F3"/>
    <w:rsid w:val="00824894"/>
    <w:rsid w:val="00826252"/>
    <w:rsid w:val="00843A93"/>
    <w:rsid w:val="00845134"/>
    <w:rsid w:val="00845E13"/>
    <w:rsid w:val="0085083D"/>
    <w:rsid w:val="00873DF4"/>
    <w:rsid w:val="00880B8C"/>
    <w:rsid w:val="00892F99"/>
    <w:rsid w:val="008953C9"/>
    <w:rsid w:val="008B3365"/>
    <w:rsid w:val="008B6CD3"/>
    <w:rsid w:val="008D5208"/>
    <w:rsid w:val="008D5EF8"/>
    <w:rsid w:val="008F17E6"/>
    <w:rsid w:val="008F383D"/>
    <w:rsid w:val="008F4EE3"/>
    <w:rsid w:val="00900762"/>
    <w:rsid w:val="00913768"/>
    <w:rsid w:val="00915AD1"/>
    <w:rsid w:val="00924485"/>
    <w:rsid w:val="00924500"/>
    <w:rsid w:val="00926752"/>
    <w:rsid w:val="00932B3A"/>
    <w:rsid w:val="009445CF"/>
    <w:rsid w:val="00951853"/>
    <w:rsid w:val="00952F7F"/>
    <w:rsid w:val="00961071"/>
    <w:rsid w:val="00961C55"/>
    <w:rsid w:val="009719A5"/>
    <w:rsid w:val="009734FE"/>
    <w:rsid w:val="00975C42"/>
    <w:rsid w:val="009906D9"/>
    <w:rsid w:val="00993097"/>
    <w:rsid w:val="0099366F"/>
    <w:rsid w:val="00993A9E"/>
    <w:rsid w:val="009A1289"/>
    <w:rsid w:val="009A50B4"/>
    <w:rsid w:val="009B0AD2"/>
    <w:rsid w:val="009B2866"/>
    <w:rsid w:val="009C38F3"/>
    <w:rsid w:val="009C6C48"/>
    <w:rsid w:val="009D63C3"/>
    <w:rsid w:val="009D7617"/>
    <w:rsid w:val="009E16D1"/>
    <w:rsid w:val="009E2F8E"/>
    <w:rsid w:val="009E5E88"/>
    <w:rsid w:val="009F1C82"/>
    <w:rsid w:val="009F7A8E"/>
    <w:rsid w:val="00A10B51"/>
    <w:rsid w:val="00A22328"/>
    <w:rsid w:val="00A23BF2"/>
    <w:rsid w:val="00A41F7F"/>
    <w:rsid w:val="00A445EE"/>
    <w:rsid w:val="00A60C3B"/>
    <w:rsid w:val="00A63711"/>
    <w:rsid w:val="00A63FC9"/>
    <w:rsid w:val="00A679A8"/>
    <w:rsid w:val="00A910FF"/>
    <w:rsid w:val="00A94671"/>
    <w:rsid w:val="00A94D87"/>
    <w:rsid w:val="00A94FD9"/>
    <w:rsid w:val="00AA08F6"/>
    <w:rsid w:val="00AA19B3"/>
    <w:rsid w:val="00AB6944"/>
    <w:rsid w:val="00AC01EC"/>
    <w:rsid w:val="00AC4E7B"/>
    <w:rsid w:val="00AD7B47"/>
    <w:rsid w:val="00AE114F"/>
    <w:rsid w:val="00AE24DD"/>
    <w:rsid w:val="00AF20F4"/>
    <w:rsid w:val="00AF499D"/>
    <w:rsid w:val="00AF7FEE"/>
    <w:rsid w:val="00B01E48"/>
    <w:rsid w:val="00B046F5"/>
    <w:rsid w:val="00B048CF"/>
    <w:rsid w:val="00B12A1E"/>
    <w:rsid w:val="00B144E9"/>
    <w:rsid w:val="00B270AC"/>
    <w:rsid w:val="00B27E35"/>
    <w:rsid w:val="00B32FF6"/>
    <w:rsid w:val="00B34D66"/>
    <w:rsid w:val="00B34E2F"/>
    <w:rsid w:val="00B35591"/>
    <w:rsid w:val="00B405FC"/>
    <w:rsid w:val="00B42DA0"/>
    <w:rsid w:val="00B5009F"/>
    <w:rsid w:val="00B51A11"/>
    <w:rsid w:val="00B51ABF"/>
    <w:rsid w:val="00B53279"/>
    <w:rsid w:val="00B5405D"/>
    <w:rsid w:val="00B56767"/>
    <w:rsid w:val="00B57BC2"/>
    <w:rsid w:val="00B60852"/>
    <w:rsid w:val="00B80FDD"/>
    <w:rsid w:val="00B845E3"/>
    <w:rsid w:val="00B91AC4"/>
    <w:rsid w:val="00BA1D60"/>
    <w:rsid w:val="00BA5655"/>
    <w:rsid w:val="00BB2984"/>
    <w:rsid w:val="00BB6922"/>
    <w:rsid w:val="00BB6DB8"/>
    <w:rsid w:val="00BC2D82"/>
    <w:rsid w:val="00BD60D2"/>
    <w:rsid w:val="00BE60FE"/>
    <w:rsid w:val="00BF267F"/>
    <w:rsid w:val="00BF3947"/>
    <w:rsid w:val="00C03C7D"/>
    <w:rsid w:val="00C0621C"/>
    <w:rsid w:val="00C07999"/>
    <w:rsid w:val="00C21BD1"/>
    <w:rsid w:val="00C27220"/>
    <w:rsid w:val="00C30EC5"/>
    <w:rsid w:val="00C31FE2"/>
    <w:rsid w:val="00C41C36"/>
    <w:rsid w:val="00C50C43"/>
    <w:rsid w:val="00C56EF7"/>
    <w:rsid w:val="00C576BF"/>
    <w:rsid w:val="00C60E34"/>
    <w:rsid w:val="00C64945"/>
    <w:rsid w:val="00C74EF0"/>
    <w:rsid w:val="00C835AE"/>
    <w:rsid w:val="00C852AE"/>
    <w:rsid w:val="00C91423"/>
    <w:rsid w:val="00C9187F"/>
    <w:rsid w:val="00C955A6"/>
    <w:rsid w:val="00C9629F"/>
    <w:rsid w:val="00C96966"/>
    <w:rsid w:val="00CA6A1A"/>
    <w:rsid w:val="00CB4CB5"/>
    <w:rsid w:val="00CB5A86"/>
    <w:rsid w:val="00CC15E9"/>
    <w:rsid w:val="00CD546C"/>
    <w:rsid w:val="00CE2F7D"/>
    <w:rsid w:val="00CE3475"/>
    <w:rsid w:val="00CF0E32"/>
    <w:rsid w:val="00CF727A"/>
    <w:rsid w:val="00D002D2"/>
    <w:rsid w:val="00D01E14"/>
    <w:rsid w:val="00D10FDC"/>
    <w:rsid w:val="00D111AC"/>
    <w:rsid w:val="00D21319"/>
    <w:rsid w:val="00D31C83"/>
    <w:rsid w:val="00D34276"/>
    <w:rsid w:val="00D343E2"/>
    <w:rsid w:val="00D36057"/>
    <w:rsid w:val="00D3794F"/>
    <w:rsid w:val="00D47794"/>
    <w:rsid w:val="00D47CB6"/>
    <w:rsid w:val="00D47DE4"/>
    <w:rsid w:val="00D5008B"/>
    <w:rsid w:val="00D50090"/>
    <w:rsid w:val="00D51EDD"/>
    <w:rsid w:val="00D54542"/>
    <w:rsid w:val="00D56B09"/>
    <w:rsid w:val="00D5706D"/>
    <w:rsid w:val="00D57744"/>
    <w:rsid w:val="00D57AAE"/>
    <w:rsid w:val="00D6701E"/>
    <w:rsid w:val="00D6776B"/>
    <w:rsid w:val="00D72A3B"/>
    <w:rsid w:val="00D73437"/>
    <w:rsid w:val="00D73A61"/>
    <w:rsid w:val="00D77DA5"/>
    <w:rsid w:val="00D81DE5"/>
    <w:rsid w:val="00D85BAC"/>
    <w:rsid w:val="00D87043"/>
    <w:rsid w:val="00D915EE"/>
    <w:rsid w:val="00D95C7A"/>
    <w:rsid w:val="00DA4A6B"/>
    <w:rsid w:val="00DA6A38"/>
    <w:rsid w:val="00DB44EB"/>
    <w:rsid w:val="00DB7BA8"/>
    <w:rsid w:val="00DD030F"/>
    <w:rsid w:val="00DD3091"/>
    <w:rsid w:val="00DD7B72"/>
    <w:rsid w:val="00DE002C"/>
    <w:rsid w:val="00DE3DDE"/>
    <w:rsid w:val="00DE61FC"/>
    <w:rsid w:val="00E03F68"/>
    <w:rsid w:val="00E072EB"/>
    <w:rsid w:val="00E160B6"/>
    <w:rsid w:val="00E161A2"/>
    <w:rsid w:val="00E16CD6"/>
    <w:rsid w:val="00E216CA"/>
    <w:rsid w:val="00E24311"/>
    <w:rsid w:val="00E2694E"/>
    <w:rsid w:val="00E3512A"/>
    <w:rsid w:val="00E41CFD"/>
    <w:rsid w:val="00E50105"/>
    <w:rsid w:val="00E51249"/>
    <w:rsid w:val="00E51F31"/>
    <w:rsid w:val="00E56F63"/>
    <w:rsid w:val="00E600B3"/>
    <w:rsid w:val="00E72F87"/>
    <w:rsid w:val="00E90AE6"/>
    <w:rsid w:val="00E97AF2"/>
    <w:rsid w:val="00EB04AC"/>
    <w:rsid w:val="00EB1AD0"/>
    <w:rsid w:val="00EB2ABE"/>
    <w:rsid w:val="00EB3616"/>
    <w:rsid w:val="00EC53AB"/>
    <w:rsid w:val="00EC646D"/>
    <w:rsid w:val="00EC6658"/>
    <w:rsid w:val="00EC7839"/>
    <w:rsid w:val="00ED1799"/>
    <w:rsid w:val="00ED2CE1"/>
    <w:rsid w:val="00ED59F5"/>
    <w:rsid w:val="00ED6640"/>
    <w:rsid w:val="00EE18A8"/>
    <w:rsid w:val="00EE3EFA"/>
    <w:rsid w:val="00EF07FA"/>
    <w:rsid w:val="00EF1B1C"/>
    <w:rsid w:val="00EF47B5"/>
    <w:rsid w:val="00EF4D0A"/>
    <w:rsid w:val="00EF5C60"/>
    <w:rsid w:val="00EF6DB5"/>
    <w:rsid w:val="00F11163"/>
    <w:rsid w:val="00F114E2"/>
    <w:rsid w:val="00F13B5C"/>
    <w:rsid w:val="00F147EA"/>
    <w:rsid w:val="00F14838"/>
    <w:rsid w:val="00F24077"/>
    <w:rsid w:val="00F258D2"/>
    <w:rsid w:val="00F2636E"/>
    <w:rsid w:val="00F2AFD8"/>
    <w:rsid w:val="00F3716F"/>
    <w:rsid w:val="00F378B6"/>
    <w:rsid w:val="00F440B0"/>
    <w:rsid w:val="00F5021E"/>
    <w:rsid w:val="00F51A6C"/>
    <w:rsid w:val="00F549F6"/>
    <w:rsid w:val="00F57788"/>
    <w:rsid w:val="00F64C93"/>
    <w:rsid w:val="00F67622"/>
    <w:rsid w:val="00F72856"/>
    <w:rsid w:val="00F75DF2"/>
    <w:rsid w:val="00F80565"/>
    <w:rsid w:val="00F81299"/>
    <w:rsid w:val="00F86AD0"/>
    <w:rsid w:val="00F95705"/>
    <w:rsid w:val="00F96781"/>
    <w:rsid w:val="00FA2FD9"/>
    <w:rsid w:val="00FA5A67"/>
    <w:rsid w:val="00FB011B"/>
    <w:rsid w:val="00FB01F8"/>
    <w:rsid w:val="00FB0203"/>
    <w:rsid w:val="00FB09E8"/>
    <w:rsid w:val="00FB2BAC"/>
    <w:rsid w:val="00FB3D24"/>
    <w:rsid w:val="00FB56F5"/>
    <w:rsid w:val="00FC2FEC"/>
    <w:rsid w:val="00FD082B"/>
    <w:rsid w:val="00FD2A0B"/>
    <w:rsid w:val="00FD5D60"/>
    <w:rsid w:val="00FE1AC5"/>
    <w:rsid w:val="00FE5E89"/>
    <w:rsid w:val="00FE771C"/>
    <w:rsid w:val="00FF39DE"/>
    <w:rsid w:val="00FF61E2"/>
    <w:rsid w:val="00FF79CA"/>
    <w:rsid w:val="01071EB8"/>
    <w:rsid w:val="0151ADA2"/>
    <w:rsid w:val="018CF0D5"/>
    <w:rsid w:val="01AB4A50"/>
    <w:rsid w:val="01AF977C"/>
    <w:rsid w:val="01C19FF3"/>
    <w:rsid w:val="01C8C18D"/>
    <w:rsid w:val="01D419ED"/>
    <w:rsid w:val="01DFB310"/>
    <w:rsid w:val="01E5807B"/>
    <w:rsid w:val="0228562A"/>
    <w:rsid w:val="023617A7"/>
    <w:rsid w:val="02C84415"/>
    <w:rsid w:val="02EF72F1"/>
    <w:rsid w:val="032D9C6A"/>
    <w:rsid w:val="033D377B"/>
    <w:rsid w:val="03471AB1"/>
    <w:rsid w:val="0389983F"/>
    <w:rsid w:val="03B0B25D"/>
    <w:rsid w:val="03BEA40A"/>
    <w:rsid w:val="040A7B8B"/>
    <w:rsid w:val="0450F403"/>
    <w:rsid w:val="047BA113"/>
    <w:rsid w:val="04B6546D"/>
    <w:rsid w:val="04C54585"/>
    <w:rsid w:val="04E00177"/>
    <w:rsid w:val="04E9F1D3"/>
    <w:rsid w:val="04F4C2A3"/>
    <w:rsid w:val="050B5F3E"/>
    <w:rsid w:val="052568A0"/>
    <w:rsid w:val="057D735D"/>
    <w:rsid w:val="057D7535"/>
    <w:rsid w:val="058884D7"/>
    <w:rsid w:val="059F7455"/>
    <w:rsid w:val="05A86B3B"/>
    <w:rsid w:val="05D90AEA"/>
    <w:rsid w:val="06177174"/>
    <w:rsid w:val="061BA5CC"/>
    <w:rsid w:val="0622BB55"/>
    <w:rsid w:val="0624180E"/>
    <w:rsid w:val="0643F89D"/>
    <w:rsid w:val="0648F634"/>
    <w:rsid w:val="064D6552"/>
    <w:rsid w:val="064DCA67"/>
    <w:rsid w:val="06751318"/>
    <w:rsid w:val="06935AE1"/>
    <w:rsid w:val="06C1FEBE"/>
    <w:rsid w:val="0716E97A"/>
    <w:rsid w:val="07421C4D"/>
    <w:rsid w:val="0774DB4B"/>
    <w:rsid w:val="078EAA0A"/>
    <w:rsid w:val="07C83E90"/>
    <w:rsid w:val="0815FBE4"/>
    <w:rsid w:val="083EBA74"/>
    <w:rsid w:val="0840CF75"/>
    <w:rsid w:val="08B2B9DB"/>
    <w:rsid w:val="08B5141F"/>
    <w:rsid w:val="08DF2636"/>
    <w:rsid w:val="0901A20A"/>
    <w:rsid w:val="094F1236"/>
    <w:rsid w:val="09943A4B"/>
    <w:rsid w:val="09CB4E98"/>
    <w:rsid w:val="0A140B47"/>
    <w:rsid w:val="0A24E6E5"/>
    <w:rsid w:val="0A345A5F"/>
    <w:rsid w:val="0A36536C"/>
    <w:rsid w:val="0A5AAF1C"/>
    <w:rsid w:val="0A941FD4"/>
    <w:rsid w:val="0ACABAA5"/>
    <w:rsid w:val="0B3525F0"/>
    <w:rsid w:val="0B437B2A"/>
    <w:rsid w:val="0B52B4B7"/>
    <w:rsid w:val="0B6009B5"/>
    <w:rsid w:val="0B615428"/>
    <w:rsid w:val="0B66610C"/>
    <w:rsid w:val="0BBAEFA7"/>
    <w:rsid w:val="0BCAF4CD"/>
    <w:rsid w:val="0BEA5A9D"/>
    <w:rsid w:val="0C0EEA5A"/>
    <w:rsid w:val="0C158D70"/>
    <w:rsid w:val="0C33F8C0"/>
    <w:rsid w:val="0C46EE36"/>
    <w:rsid w:val="0C4A3842"/>
    <w:rsid w:val="0C691304"/>
    <w:rsid w:val="0C7A594F"/>
    <w:rsid w:val="0CAF8735"/>
    <w:rsid w:val="0CB837B8"/>
    <w:rsid w:val="0CDF4B8B"/>
    <w:rsid w:val="0D02EF5A"/>
    <w:rsid w:val="0D40E07B"/>
    <w:rsid w:val="0D6DF42E"/>
    <w:rsid w:val="0D6E60FB"/>
    <w:rsid w:val="0D862AFE"/>
    <w:rsid w:val="0DBA5C74"/>
    <w:rsid w:val="0DBB0C70"/>
    <w:rsid w:val="0DE84FF6"/>
    <w:rsid w:val="0DFE2CD7"/>
    <w:rsid w:val="0E055E3D"/>
    <w:rsid w:val="0E4E0724"/>
    <w:rsid w:val="0E67BDDE"/>
    <w:rsid w:val="0E9A4032"/>
    <w:rsid w:val="0EB24B28"/>
    <w:rsid w:val="0EE3AFB5"/>
    <w:rsid w:val="0F04E055"/>
    <w:rsid w:val="0F2BB4E5"/>
    <w:rsid w:val="0F486E54"/>
    <w:rsid w:val="0F8D9EC0"/>
    <w:rsid w:val="0F934448"/>
    <w:rsid w:val="1020EE24"/>
    <w:rsid w:val="103ED52B"/>
    <w:rsid w:val="1046FAA2"/>
    <w:rsid w:val="1049523A"/>
    <w:rsid w:val="10557EAF"/>
    <w:rsid w:val="10681B47"/>
    <w:rsid w:val="106C4F7D"/>
    <w:rsid w:val="10987F1C"/>
    <w:rsid w:val="10A3E3BD"/>
    <w:rsid w:val="110514FC"/>
    <w:rsid w:val="1122768C"/>
    <w:rsid w:val="11512030"/>
    <w:rsid w:val="115C30C2"/>
    <w:rsid w:val="1178BB2F"/>
    <w:rsid w:val="119A33EF"/>
    <w:rsid w:val="11ABC0AF"/>
    <w:rsid w:val="1238B07C"/>
    <w:rsid w:val="1242F14A"/>
    <w:rsid w:val="12823F78"/>
    <w:rsid w:val="12945453"/>
    <w:rsid w:val="12A01280"/>
    <w:rsid w:val="12B0CEA6"/>
    <w:rsid w:val="12B81AD2"/>
    <w:rsid w:val="12BE46ED"/>
    <w:rsid w:val="12DAC571"/>
    <w:rsid w:val="12DD5A51"/>
    <w:rsid w:val="12E8260B"/>
    <w:rsid w:val="136CE5BB"/>
    <w:rsid w:val="137C7EAE"/>
    <w:rsid w:val="137F7CB8"/>
    <w:rsid w:val="1380030C"/>
    <w:rsid w:val="13C8AC69"/>
    <w:rsid w:val="13D4924F"/>
    <w:rsid w:val="13FDFB81"/>
    <w:rsid w:val="141CC733"/>
    <w:rsid w:val="142AA4D8"/>
    <w:rsid w:val="143C263D"/>
    <w:rsid w:val="143CB5BE"/>
    <w:rsid w:val="144DEF70"/>
    <w:rsid w:val="145A174E"/>
    <w:rsid w:val="1485B28B"/>
    <w:rsid w:val="14D529D8"/>
    <w:rsid w:val="14F980CC"/>
    <w:rsid w:val="150E310B"/>
    <w:rsid w:val="153644C5"/>
    <w:rsid w:val="1561A7C5"/>
    <w:rsid w:val="15723122"/>
    <w:rsid w:val="157359CC"/>
    <w:rsid w:val="159B8685"/>
    <w:rsid w:val="15E9CAC5"/>
    <w:rsid w:val="162B35DF"/>
    <w:rsid w:val="162BB67C"/>
    <w:rsid w:val="1661A57B"/>
    <w:rsid w:val="1662FBC0"/>
    <w:rsid w:val="16BB0002"/>
    <w:rsid w:val="1779F0C4"/>
    <w:rsid w:val="1798B0A5"/>
    <w:rsid w:val="17AFE282"/>
    <w:rsid w:val="18341465"/>
    <w:rsid w:val="183D5198"/>
    <w:rsid w:val="1863CAC5"/>
    <w:rsid w:val="187568D6"/>
    <w:rsid w:val="18CFF1BE"/>
    <w:rsid w:val="19022334"/>
    <w:rsid w:val="190BAF9B"/>
    <w:rsid w:val="192C59A1"/>
    <w:rsid w:val="19348106"/>
    <w:rsid w:val="1958C619"/>
    <w:rsid w:val="1996178B"/>
    <w:rsid w:val="19EEBE3C"/>
    <w:rsid w:val="1A1BD5D0"/>
    <w:rsid w:val="1A408A0A"/>
    <w:rsid w:val="1A46CAEF"/>
    <w:rsid w:val="1A6D234C"/>
    <w:rsid w:val="1A9A9FC5"/>
    <w:rsid w:val="1A9DD7DC"/>
    <w:rsid w:val="1ACF43D9"/>
    <w:rsid w:val="1B1977FF"/>
    <w:rsid w:val="1B21D855"/>
    <w:rsid w:val="1B2852B4"/>
    <w:rsid w:val="1B5CF6B3"/>
    <w:rsid w:val="1B77F7A0"/>
    <w:rsid w:val="1B80BFEA"/>
    <w:rsid w:val="1B8A8E9D"/>
    <w:rsid w:val="1B919ACF"/>
    <w:rsid w:val="1BA7D3B8"/>
    <w:rsid w:val="1BA925D8"/>
    <w:rsid w:val="1BAACDEE"/>
    <w:rsid w:val="1BC1E538"/>
    <w:rsid w:val="1BC3C595"/>
    <w:rsid w:val="1BD519D2"/>
    <w:rsid w:val="1BDBA0F7"/>
    <w:rsid w:val="1BE29B50"/>
    <w:rsid w:val="1BE9BE82"/>
    <w:rsid w:val="1C0B21A1"/>
    <w:rsid w:val="1C0D25B7"/>
    <w:rsid w:val="1C207FE0"/>
    <w:rsid w:val="1C2B83AB"/>
    <w:rsid w:val="1C3FBC41"/>
    <w:rsid w:val="1D078558"/>
    <w:rsid w:val="1D39DB46"/>
    <w:rsid w:val="1D70EA33"/>
    <w:rsid w:val="1D8417F2"/>
    <w:rsid w:val="1D8FD94E"/>
    <w:rsid w:val="1D981777"/>
    <w:rsid w:val="1DD39173"/>
    <w:rsid w:val="1DDD71C4"/>
    <w:rsid w:val="1DDE8851"/>
    <w:rsid w:val="1DE992A2"/>
    <w:rsid w:val="1DEDF4E2"/>
    <w:rsid w:val="1E4324DD"/>
    <w:rsid w:val="1E6E8E6E"/>
    <w:rsid w:val="1E76E95E"/>
    <w:rsid w:val="1E7E73C6"/>
    <w:rsid w:val="1E9C0F00"/>
    <w:rsid w:val="1EBEDCD6"/>
    <w:rsid w:val="1ED4025D"/>
    <w:rsid w:val="1EF37408"/>
    <w:rsid w:val="1EFB66DB"/>
    <w:rsid w:val="1F0B51FA"/>
    <w:rsid w:val="1F20A6DF"/>
    <w:rsid w:val="1F215F44"/>
    <w:rsid w:val="1F330B02"/>
    <w:rsid w:val="1F4CE013"/>
    <w:rsid w:val="1F5ACA3F"/>
    <w:rsid w:val="1F6BDA4C"/>
    <w:rsid w:val="1F6D3F48"/>
    <w:rsid w:val="1F8A32F8"/>
    <w:rsid w:val="1FADDC0F"/>
    <w:rsid w:val="1FB4C1E3"/>
    <w:rsid w:val="1FB94D40"/>
    <w:rsid w:val="1FBC4A90"/>
    <w:rsid w:val="1FF889E2"/>
    <w:rsid w:val="2046B250"/>
    <w:rsid w:val="204E17A6"/>
    <w:rsid w:val="205AAD37"/>
    <w:rsid w:val="20901BFE"/>
    <w:rsid w:val="2094BDEE"/>
    <w:rsid w:val="209C8194"/>
    <w:rsid w:val="20BD2C3E"/>
    <w:rsid w:val="20E096DA"/>
    <w:rsid w:val="21132D64"/>
    <w:rsid w:val="21260359"/>
    <w:rsid w:val="21332025"/>
    <w:rsid w:val="21A5E28E"/>
    <w:rsid w:val="21C278C4"/>
    <w:rsid w:val="21D676BF"/>
    <w:rsid w:val="21D74692"/>
    <w:rsid w:val="2222FEB1"/>
    <w:rsid w:val="224660DB"/>
    <w:rsid w:val="2260E130"/>
    <w:rsid w:val="2275A4EE"/>
    <w:rsid w:val="2294EF90"/>
    <w:rsid w:val="22ADAC37"/>
    <w:rsid w:val="22F330F0"/>
    <w:rsid w:val="235424AB"/>
    <w:rsid w:val="236177DD"/>
    <w:rsid w:val="23AD0115"/>
    <w:rsid w:val="23AF85BA"/>
    <w:rsid w:val="23C0EC93"/>
    <w:rsid w:val="23C98DC0"/>
    <w:rsid w:val="241333B1"/>
    <w:rsid w:val="242859AE"/>
    <w:rsid w:val="24659FB2"/>
    <w:rsid w:val="246AE9BD"/>
    <w:rsid w:val="246F2752"/>
    <w:rsid w:val="247A5D8F"/>
    <w:rsid w:val="24AC5DD7"/>
    <w:rsid w:val="24D2143F"/>
    <w:rsid w:val="24EEB7C4"/>
    <w:rsid w:val="2544209D"/>
    <w:rsid w:val="25619E10"/>
    <w:rsid w:val="25A0DFC7"/>
    <w:rsid w:val="25A27D99"/>
    <w:rsid w:val="25A40F8D"/>
    <w:rsid w:val="25B1E01C"/>
    <w:rsid w:val="25CC9052"/>
    <w:rsid w:val="26124B0C"/>
    <w:rsid w:val="262511E9"/>
    <w:rsid w:val="262BA84A"/>
    <w:rsid w:val="26482E38"/>
    <w:rsid w:val="2652904D"/>
    <w:rsid w:val="26545CCE"/>
    <w:rsid w:val="26704AE7"/>
    <w:rsid w:val="26E73053"/>
    <w:rsid w:val="26EE7FB4"/>
    <w:rsid w:val="2722225B"/>
    <w:rsid w:val="27222FBD"/>
    <w:rsid w:val="273FDFEE"/>
    <w:rsid w:val="2776EC31"/>
    <w:rsid w:val="27829F88"/>
    <w:rsid w:val="27F08FF0"/>
    <w:rsid w:val="280601A1"/>
    <w:rsid w:val="280B4821"/>
    <w:rsid w:val="282D7F3A"/>
    <w:rsid w:val="283B0DC3"/>
    <w:rsid w:val="285E12BC"/>
    <w:rsid w:val="290958E6"/>
    <w:rsid w:val="290C65CC"/>
    <w:rsid w:val="291C14B0"/>
    <w:rsid w:val="29341D92"/>
    <w:rsid w:val="2961FFC3"/>
    <w:rsid w:val="29CC6A79"/>
    <w:rsid w:val="29F561D8"/>
    <w:rsid w:val="2A181AB6"/>
    <w:rsid w:val="2A1BC91D"/>
    <w:rsid w:val="2A35FE8E"/>
    <w:rsid w:val="2A3D5A35"/>
    <w:rsid w:val="2A58743C"/>
    <w:rsid w:val="2A613613"/>
    <w:rsid w:val="2A6EACB9"/>
    <w:rsid w:val="2A8964D9"/>
    <w:rsid w:val="2A99595B"/>
    <w:rsid w:val="2AB2DC61"/>
    <w:rsid w:val="2AC086CE"/>
    <w:rsid w:val="2B2B787C"/>
    <w:rsid w:val="2B7A3244"/>
    <w:rsid w:val="2B85210E"/>
    <w:rsid w:val="2BA89FED"/>
    <w:rsid w:val="2BC83474"/>
    <w:rsid w:val="2C1D8379"/>
    <w:rsid w:val="2C3E9130"/>
    <w:rsid w:val="2C8C05D1"/>
    <w:rsid w:val="2CEBC99D"/>
    <w:rsid w:val="2CF415DB"/>
    <w:rsid w:val="2CF7C5A9"/>
    <w:rsid w:val="2D0493FF"/>
    <w:rsid w:val="2D212616"/>
    <w:rsid w:val="2D2A669D"/>
    <w:rsid w:val="2D3FC61E"/>
    <w:rsid w:val="2D44704E"/>
    <w:rsid w:val="2D54AD55"/>
    <w:rsid w:val="2D5F67FA"/>
    <w:rsid w:val="2DA49EB9"/>
    <w:rsid w:val="2DB5937E"/>
    <w:rsid w:val="2E313567"/>
    <w:rsid w:val="2E67E9DB"/>
    <w:rsid w:val="2E7E6A11"/>
    <w:rsid w:val="2EBB98FF"/>
    <w:rsid w:val="2EBF57B5"/>
    <w:rsid w:val="2EFE9696"/>
    <w:rsid w:val="2F154B45"/>
    <w:rsid w:val="2F85B517"/>
    <w:rsid w:val="2F88ADE2"/>
    <w:rsid w:val="2F941419"/>
    <w:rsid w:val="2FAF478E"/>
    <w:rsid w:val="2FCFD614"/>
    <w:rsid w:val="2FDEC1EC"/>
    <w:rsid w:val="2FFE2D5F"/>
    <w:rsid w:val="300DB4CC"/>
    <w:rsid w:val="303B2034"/>
    <w:rsid w:val="304F391B"/>
    <w:rsid w:val="3062E8B3"/>
    <w:rsid w:val="306984CD"/>
    <w:rsid w:val="306B0526"/>
    <w:rsid w:val="307D759F"/>
    <w:rsid w:val="30850EBF"/>
    <w:rsid w:val="30A82670"/>
    <w:rsid w:val="30B16238"/>
    <w:rsid w:val="30C0A828"/>
    <w:rsid w:val="31058E0E"/>
    <w:rsid w:val="313770B0"/>
    <w:rsid w:val="314414A9"/>
    <w:rsid w:val="31488DF2"/>
    <w:rsid w:val="314AC30C"/>
    <w:rsid w:val="3169F17C"/>
    <w:rsid w:val="31BF3AC0"/>
    <w:rsid w:val="31EE22ED"/>
    <w:rsid w:val="31FDD7C0"/>
    <w:rsid w:val="322A8D41"/>
    <w:rsid w:val="3270B225"/>
    <w:rsid w:val="32790452"/>
    <w:rsid w:val="3329E04F"/>
    <w:rsid w:val="3339D576"/>
    <w:rsid w:val="333D37BF"/>
    <w:rsid w:val="33445274"/>
    <w:rsid w:val="335D79C0"/>
    <w:rsid w:val="337EBD84"/>
    <w:rsid w:val="33837F14"/>
    <w:rsid w:val="33A194AC"/>
    <w:rsid w:val="33A5D49F"/>
    <w:rsid w:val="33D1D209"/>
    <w:rsid w:val="33EAAC82"/>
    <w:rsid w:val="340B351D"/>
    <w:rsid w:val="340C8286"/>
    <w:rsid w:val="341C8F56"/>
    <w:rsid w:val="3427058A"/>
    <w:rsid w:val="343530D6"/>
    <w:rsid w:val="345A3375"/>
    <w:rsid w:val="34690721"/>
    <w:rsid w:val="34692490"/>
    <w:rsid w:val="347314EC"/>
    <w:rsid w:val="349BF0A8"/>
    <w:rsid w:val="34C03066"/>
    <w:rsid w:val="34D1E064"/>
    <w:rsid w:val="34D7CA95"/>
    <w:rsid w:val="34F1312C"/>
    <w:rsid w:val="351D86B0"/>
    <w:rsid w:val="35296BD4"/>
    <w:rsid w:val="356F49B7"/>
    <w:rsid w:val="358BC5FE"/>
    <w:rsid w:val="3592C57B"/>
    <w:rsid w:val="35AAC71C"/>
    <w:rsid w:val="35AF9A95"/>
    <w:rsid w:val="35BBDDB5"/>
    <w:rsid w:val="35F392DC"/>
    <w:rsid w:val="3603B5B5"/>
    <w:rsid w:val="3608432A"/>
    <w:rsid w:val="363D7D6D"/>
    <w:rsid w:val="36426E94"/>
    <w:rsid w:val="364A5C1A"/>
    <w:rsid w:val="3671F200"/>
    <w:rsid w:val="36815BC1"/>
    <w:rsid w:val="36A4C65D"/>
    <w:rsid w:val="36ACBE6D"/>
    <w:rsid w:val="36BDC7D6"/>
    <w:rsid w:val="36D75CE7"/>
    <w:rsid w:val="36F0E13F"/>
    <w:rsid w:val="36FB5939"/>
    <w:rsid w:val="374F3CEB"/>
    <w:rsid w:val="3757AE16"/>
    <w:rsid w:val="378A8690"/>
    <w:rsid w:val="378ED3BC"/>
    <w:rsid w:val="37A6B234"/>
    <w:rsid w:val="37B3562D"/>
    <w:rsid w:val="37DE3EF5"/>
    <w:rsid w:val="37E60CE6"/>
    <w:rsid w:val="37E62C7B"/>
    <w:rsid w:val="382779F4"/>
    <w:rsid w:val="385EF4B2"/>
    <w:rsid w:val="388870A3"/>
    <w:rsid w:val="3897299A"/>
    <w:rsid w:val="38C99E5C"/>
    <w:rsid w:val="38FA76AD"/>
    <w:rsid w:val="38FD633F"/>
    <w:rsid w:val="392A80CD"/>
    <w:rsid w:val="394493F1"/>
    <w:rsid w:val="3960C7E7"/>
    <w:rsid w:val="396F6044"/>
    <w:rsid w:val="39AAE25F"/>
    <w:rsid w:val="3A057288"/>
    <w:rsid w:val="3A061C86"/>
    <w:rsid w:val="3A151623"/>
    <w:rsid w:val="3A1E9BB9"/>
    <w:rsid w:val="3A2F83F1"/>
    <w:rsid w:val="3A51C8B6"/>
    <w:rsid w:val="3A695F85"/>
    <w:rsid w:val="3AA72276"/>
    <w:rsid w:val="3AB1947D"/>
    <w:rsid w:val="3AD58D38"/>
    <w:rsid w:val="3AFC9848"/>
    <w:rsid w:val="3B0B30A5"/>
    <w:rsid w:val="3B4BC314"/>
    <w:rsid w:val="3B5D376B"/>
    <w:rsid w:val="3BA1ECE7"/>
    <w:rsid w:val="3BAACE0A"/>
    <w:rsid w:val="3BD0114F"/>
    <w:rsid w:val="3C420C32"/>
    <w:rsid w:val="3C5140B7"/>
    <w:rsid w:val="3C715D99"/>
    <w:rsid w:val="3C7E26D1"/>
    <w:rsid w:val="3C879BBA"/>
    <w:rsid w:val="3C928BB3"/>
    <w:rsid w:val="3C9C56AB"/>
    <w:rsid w:val="3CA70106"/>
    <w:rsid w:val="3CB99D9E"/>
    <w:rsid w:val="3CDA95E0"/>
    <w:rsid w:val="3D0E1181"/>
    <w:rsid w:val="3D205385"/>
    <w:rsid w:val="3D25DE8B"/>
    <w:rsid w:val="3D3BBB52"/>
    <w:rsid w:val="3D4CB6E5"/>
    <w:rsid w:val="3DAA838F"/>
    <w:rsid w:val="3DBB64D1"/>
    <w:rsid w:val="3DBBF440"/>
    <w:rsid w:val="3DC69284"/>
    <w:rsid w:val="3DC854E9"/>
    <w:rsid w:val="3DF01FB9"/>
    <w:rsid w:val="3E0E6782"/>
    <w:rsid w:val="3E15F3B8"/>
    <w:rsid w:val="3E1B00C4"/>
    <w:rsid w:val="3E472660"/>
    <w:rsid w:val="3E59F499"/>
    <w:rsid w:val="3E64A270"/>
    <w:rsid w:val="3E6F20F5"/>
    <w:rsid w:val="3E71516D"/>
    <w:rsid w:val="3E7CDDF6"/>
    <w:rsid w:val="3E8EE3FB"/>
    <w:rsid w:val="3EB50DD9"/>
    <w:rsid w:val="3EC1B87D"/>
    <w:rsid w:val="3ED78BB3"/>
    <w:rsid w:val="3EE74710"/>
    <w:rsid w:val="3EE88746"/>
    <w:rsid w:val="3EF0B244"/>
    <w:rsid w:val="3F435CDE"/>
    <w:rsid w:val="3F6A9B2B"/>
    <w:rsid w:val="3F6B8F50"/>
    <w:rsid w:val="3F818FC4"/>
    <w:rsid w:val="3F8E7963"/>
    <w:rsid w:val="3FDEA1C8"/>
    <w:rsid w:val="3FF13E60"/>
    <w:rsid w:val="401BE1D6"/>
    <w:rsid w:val="404738F9"/>
    <w:rsid w:val="405D88DE"/>
    <w:rsid w:val="40735C14"/>
    <w:rsid w:val="408E9C10"/>
    <w:rsid w:val="40B2923A"/>
    <w:rsid w:val="40B92E4B"/>
    <w:rsid w:val="41029670"/>
    <w:rsid w:val="4117EA8F"/>
    <w:rsid w:val="4127C07B"/>
    <w:rsid w:val="41486704"/>
    <w:rsid w:val="4151B154"/>
    <w:rsid w:val="41746B8E"/>
    <w:rsid w:val="41A458DF"/>
    <w:rsid w:val="41C5A430"/>
    <w:rsid w:val="42625DB3"/>
    <w:rsid w:val="42667F1C"/>
    <w:rsid w:val="427FABC0"/>
    <w:rsid w:val="4281F3EC"/>
    <w:rsid w:val="4282B9CE"/>
    <w:rsid w:val="42974FA5"/>
    <w:rsid w:val="429773F8"/>
    <w:rsid w:val="42C45E84"/>
    <w:rsid w:val="42CC7C9C"/>
    <w:rsid w:val="42F6DEA7"/>
    <w:rsid w:val="42FBF249"/>
    <w:rsid w:val="430F4F42"/>
    <w:rsid w:val="4316428A"/>
    <w:rsid w:val="4328DF22"/>
    <w:rsid w:val="43434F26"/>
    <w:rsid w:val="43455754"/>
    <w:rsid w:val="43561D2C"/>
    <w:rsid w:val="4358F5DA"/>
    <w:rsid w:val="43605B9D"/>
    <w:rsid w:val="437B10C9"/>
    <w:rsid w:val="43958CA4"/>
    <w:rsid w:val="439E9114"/>
    <w:rsid w:val="439FF1BB"/>
    <w:rsid w:val="43A4EB2D"/>
    <w:rsid w:val="43AAB92B"/>
    <w:rsid w:val="43DEE867"/>
    <w:rsid w:val="43E20029"/>
    <w:rsid w:val="43FB3255"/>
    <w:rsid w:val="442D6A08"/>
    <w:rsid w:val="4446E7AE"/>
    <w:rsid w:val="4453A523"/>
    <w:rsid w:val="4457D403"/>
    <w:rsid w:val="44720EC1"/>
    <w:rsid w:val="44C4AF83"/>
    <w:rsid w:val="455C0744"/>
    <w:rsid w:val="458FA1B4"/>
    <w:rsid w:val="45C37E4A"/>
    <w:rsid w:val="45F8AB41"/>
    <w:rsid w:val="460F2B77"/>
    <w:rsid w:val="46607FE4"/>
    <w:rsid w:val="466607D5"/>
    <w:rsid w:val="46A60CAB"/>
    <w:rsid w:val="46DC8BEF"/>
    <w:rsid w:val="470EF28F"/>
    <w:rsid w:val="476CF6C2"/>
    <w:rsid w:val="477DD623"/>
    <w:rsid w:val="478D89D7"/>
    <w:rsid w:val="47B0519A"/>
    <w:rsid w:val="47FC5045"/>
    <w:rsid w:val="480F020D"/>
    <w:rsid w:val="48250173"/>
    <w:rsid w:val="4830B59E"/>
    <w:rsid w:val="488405B3"/>
    <w:rsid w:val="48A4148D"/>
    <w:rsid w:val="48B57495"/>
    <w:rsid w:val="48B77359"/>
    <w:rsid w:val="48C7F656"/>
    <w:rsid w:val="493199B0"/>
    <w:rsid w:val="498F1B38"/>
    <w:rsid w:val="49BDFDEB"/>
    <w:rsid w:val="49DEA3B6"/>
    <w:rsid w:val="4A4A7CA9"/>
    <w:rsid w:val="4A64EECB"/>
    <w:rsid w:val="4A7815D7"/>
    <w:rsid w:val="4A959DF0"/>
    <w:rsid w:val="4B3A3BAA"/>
    <w:rsid w:val="4B69E42A"/>
    <w:rsid w:val="4B6AC795"/>
    <w:rsid w:val="4B7376D2"/>
    <w:rsid w:val="4BB9252D"/>
    <w:rsid w:val="4BBACD7B"/>
    <w:rsid w:val="4C00BF2C"/>
    <w:rsid w:val="4C1C969B"/>
    <w:rsid w:val="4C1EB807"/>
    <w:rsid w:val="4C2B0D35"/>
    <w:rsid w:val="4C791F68"/>
    <w:rsid w:val="4CBF88BC"/>
    <w:rsid w:val="4D076CEE"/>
    <w:rsid w:val="4D0EAE95"/>
    <w:rsid w:val="4D5B615B"/>
    <w:rsid w:val="4D635581"/>
    <w:rsid w:val="4D64AFBB"/>
    <w:rsid w:val="4D8894E6"/>
    <w:rsid w:val="4DA64280"/>
    <w:rsid w:val="4DBF1197"/>
    <w:rsid w:val="4DD0A181"/>
    <w:rsid w:val="4E0266BB"/>
    <w:rsid w:val="4E522C20"/>
    <w:rsid w:val="4E58B7A1"/>
    <w:rsid w:val="4E735125"/>
    <w:rsid w:val="4EAA825D"/>
    <w:rsid w:val="4EFCE5D8"/>
    <w:rsid w:val="4F1C4F02"/>
    <w:rsid w:val="4F5D0015"/>
    <w:rsid w:val="4F7C3D51"/>
    <w:rsid w:val="4F83A608"/>
    <w:rsid w:val="5007622A"/>
    <w:rsid w:val="50375B10"/>
    <w:rsid w:val="507CCAC3"/>
    <w:rsid w:val="50A685F3"/>
    <w:rsid w:val="50A938CE"/>
    <w:rsid w:val="50D9B55D"/>
    <w:rsid w:val="51010F38"/>
    <w:rsid w:val="5101A2C2"/>
    <w:rsid w:val="5117F709"/>
    <w:rsid w:val="513A809A"/>
    <w:rsid w:val="5153C752"/>
    <w:rsid w:val="516BA5CA"/>
    <w:rsid w:val="516E9100"/>
    <w:rsid w:val="5176B59F"/>
    <w:rsid w:val="51AB267F"/>
    <w:rsid w:val="51B2E64A"/>
    <w:rsid w:val="51B3ED04"/>
    <w:rsid w:val="51D32B71"/>
    <w:rsid w:val="520ABFEB"/>
    <w:rsid w:val="52213C3D"/>
    <w:rsid w:val="5229147D"/>
    <w:rsid w:val="523820DE"/>
    <w:rsid w:val="525041F6"/>
    <w:rsid w:val="5258B78E"/>
    <w:rsid w:val="527A1672"/>
    <w:rsid w:val="52B94DBD"/>
    <w:rsid w:val="52C0FA17"/>
    <w:rsid w:val="52C68805"/>
    <w:rsid w:val="52CF67A6"/>
    <w:rsid w:val="52F30441"/>
    <w:rsid w:val="539C56CA"/>
    <w:rsid w:val="539CD318"/>
    <w:rsid w:val="53B4FE0A"/>
    <w:rsid w:val="53C360A4"/>
    <w:rsid w:val="53C8CEE2"/>
    <w:rsid w:val="53DE26B5"/>
    <w:rsid w:val="53E07FE3"/>
    <w:rsid w:val="54013AE2"/>
    <w:rsid w:val="540BC1FA"/>
    <w:rsid w:val="5414DC40"/>
    <w:rsid w:val="545CCA78"/>
    <w:rsid w:val="54815871"/>
    <w:rsid w:val="54844CCE"/>
    <w:rsid w:val="549BBB36"/>
    <w:rsid w:val="54A41637"/>
    <w:rsid w:val="54C1F488"/>
    <w:rsid w:val="54C4B2E8"/>
    <w:rsid w:val="54CA1DA0"/>
    <w:rsid w:val="54CF3013"/>
    <w:rsid w:val="54E57E65"/>
    <w:rsid w:val="54EDE8F3"/>
    <w:rsid w:val="54F833C4"/>
    <w:rsid w:val="54F88B80"/>
    <w:rsid w:val="55230509"/>
    <w:rsid w:val="55649F43"/>
    <w:rsid w:val="556E6766"/>
    <w:rsid w:val="55944D3E"/>
    <w:rsid w:val="55A54A1D"/>
    <w:rsid w:val="55F1F5FF"/>
    <w:rsid w:val="55F4F19B"/>
    <w:rsid w:val="5605AE36"/>
    <w:rsid w:val="56378AB7"/>
    <w:rsid w:val="56509D9F"/>
    <w:rsid w:val="565FB0FE"/>
    <w:rsid w:val="5665559A"/>
    <w:rsid w:val="56C90307"/>
    <w:rsid w:val="56DDB89D"/>
    <w:rsid w:val="56EADBB2"/>
    <w:rsid w:val="570B5922"/>
    <w:rsid w:val="5738DBA4"/>
    <w:rsid w:val="574BE196"/>
    <w:rsid w:val="5779B309"/>
    <w:rsid w:val="57835B08"/>
    <w:rsid w:val="57BBED90"/>
    <w:rsid w:val="57D6D5CF"/>
    <w:rsid w:val="57FF71AB"/>
    <w:rsid w:val="58074C7F"/>
    <w:rsid w:val="5812921E"/>
    <w:rsid w:val="58CD65AE"/>
    <w:rsid w:val="58D3E648"/>
    <w:rsid w:val="5922BB95"/>
    <w:rsid w:val="5956031C"/>
    <w:rsid w:val="59864350"/>
    <w:rsid w:val="59C2E425"/>
    <w:rsid w:val="59CD0BE2"/>
    <w:rsid w:val="59D295B6"/>
    <w:rsid w:val="59D80E34"/>
    <w:rsid w:val="5A00A3C9"/>
    <w:rsid w:val="5A227C74"/>
    <w:rsid w:val="5A243F8E"/>
    <w:rsid w:val="5A5F07C6"/>
    <w:rsid w:val="5A66CA69"/>
    <w:rsid w:val="5A707C66"/>
    <w:rsid w:val="5A8969C5"/>
    <w:rsid w:val="5A8B9A17"/>
    <w:rsid w:val="5A95FC2C"/>
    <w:rsid w:val="5ACE82A3"/>
    <w:rsid w:val="5AEEDF20"/>
    <w:rsid w:val="5B0D5A9A"/>
    <w:rsid w:val="5B4786B6"/>
    <w:rsid w:val="5B74F21E"/>
    <w:rsid w:val="5B94E25B"/>
    <w:rsid w:val="5BA1DB59"/>
    <w:rsid w:val="5BE735C4"/>
    <w:rsid w:val="5BEDD812"/>
    <w:rsid w:val="5BEF2E7A"/>
    <w:rsid w:val="5C12E1D6"/>
    <w:rsid w:val="5C243133"/>
    <w:rsid w:val="5C31CC8D"/>
    <w:rsid w:val="5C49B28A"/>
    <w:rsid w:val="5C613783"/>
    <w:rsid w:val="5C69C465"/>
    <w:rsid w:val="5C91ADB2"/>
    <w:rsid w:val="5CB72023"/>
    <w:rsid w:val="5CDF0AAC"/>
    <w:rsid w:val="5CDFF4EC"/>
    <w:rsid w:val="5D0DBF26"/>
    <w:rsid w:val="5D19B544"/>
    <w:rsid w:val="5D2EB648"/>
    <w:rsid w:val="5D46CFC0"/>
    <w:rsid w:val="5D8214A7"/>
    <w:rsid w:val="5DA2821F"/>
    <w:rsid w:val="5DA7576B"/>
    <w:rsid w:val="5E20780B"/>
    <w:rsid w:val="5E27F3E7"/>
    <w:rsid w:val="5E99603F"/>
    <w:rsid w:val="5F1ED686"/>
    <w:rsid w:val="5F200412"/>
    <w:rsid w:val="5F28C6E2"/>
    <w:rsid w:val="5F4327CC"/>
    <w:rsid w:val="5F44C62D"/>
    <w:rsid w:val="5F585B8B"/>
    <w:rsid w:val="5F826E34"/>
    <w:rsid w:val="5F9AFF18"/>
    <w:rsid w:val="5FEC0BCC"/>
    <w:rsid w:val="600D1E6E"/>
    <w:rsid w:val="60250AED"/>
    <w:rsid w:val="6059328D"/>
    <w:rsid w:val="60895647"/>
    <w:rsid w:val="60B5E50D"/>
    <w:rsid w:val="60F2D8E5"/>
    <w:rsid w:val="61053DB0"/>
    <w:rsid w:val="610848AB"/>
    <w:rsid w:val="61318E1A"/>
    <w:rsid w:val="614681C7"/>
    <w:rsid w:val="6155E511"/>
    <w:rsid w:val="616167F6"/>
    <w:rsid w:val="61A210F5"/>
    <w:rsid w:val="61A45ED6"/>
    <w:rsid w:val="61B23DAC"/>
    <w:rsid w:val="61CE97E9"/>
    <w:rsid w:val="61E0D3E7"/>
    <w:rsid w:val="6247F240"/>
    <w:rsid w:val="62733CD3"/>
    <w:rsid w:val="62908E8B"/>
    <w:rsid w:val="62A10E11"/>
    <w:rsid w:val="62A6851D"/>
    <w:rsid w:val="62BF564A"/>
    <w:rsid w:val="62D2DE18"/>
    <w:rsid w:val="62E537F3"/>
    <w:rsid w:val="6305BD39"/>
    <w:rsid w:val="6322CB3A"/>
    <w:rsid w:val="6331C685"/>
    <w:rsid w:val="6333E995"/>
    <w:rsid w:val="63972327"/>
    <w:rsid w:val="63AD6624"/>
    <w:rsid w:val="63C69816"/>
    <w:rsid w:val="63D91F4C"/>
    <w:rsid w:val="63E0D012"/>
    <w:rsid w:val="63E3C2A1"/>
    <w:rsid w:val="63F2632A"/>
    <w:rsid w:val="63FC3805"/>
    <w:rsid w:val="640224BD"/>
    <w:rsid w:val="64068341"/>
    <w:rsid w:val="6425123A"/>
    <w:rsid w:val="64424A73"/>
    <w:rsid w:val="644D7F22"/>
    <w:rsid w:val="645EBF9F"/>
    <w:rsid w:val="646FB483"/>
    <w:rsid w:val="64A5733E"/>
    <w:rsid w:val="64ADE58F"/>
    <w:rsid w:val="64CFB9F6"/>
    <w:rsid w:val="64F1E6ED"/>
    <w:rsid w:val="65B26950"/>
    <w:rsid w:val="65C0E29B"/>
    <w:rsid w:val="65D323C1"/>
    <w:rsid w:val="65F65870"/>
    <w:rsid w:val="660D6965"/>
    <w:rsid w:val="6666987A"/>
    <w:rsid w:val="66A8FF22"/>
    <w:rsid w:val="66D030DC"/>
    <w:rsid w:val="670F20BA"/>
    <w:rsid w:val="672FA2D5"/>
    <w:rsid w:val="6733D8C7"/>
    <w:rsid w:val="6767620E"/>
    <w:rsid w:val="67FE7667"/>
    <w:rsid w:val="68476A4B"/>
    <w:rsid w:val="68587647"/>
    <w:rsid w:val="686F2CFD"/>
    <w:rsid w:val="68AC906F"/>
    <w:rsid w:val="68B733C4"/>
    <w:rsid w:val="68CBA5AE"/>
    <w:rsid w:val="68D3AF06"/>
    <w:rsid w:val="68E67AAC"/>
    <w:rsid w:val="6903B340"/>
    <w:rsid w:val="695432BB"/>
    <w:rsid w:val="69656BFF"/>
    <w:rsid w:val="698CFE65"/>
    <w:rsid w:val="69BC5D45"/>
    <w:rsid w:val="69FE47D4"/>
    <w:rsid w:val="6A2F3E37"/>
    <w:rsid w:val="6A3C98FF"/>
    <w:rsid w:val="6A46C17C"/>
    <w:rsid w:val="6A9A9F6E"/>
    <w:rsid w:val="6ABDA7D5"/>
    <w:rsid w:val="6AC12E86"/>
    <w:rsid w:val="6AE5D2B6"/>
    <w:rsid w:val="6B015A99"/>
    <w:rsid w:val="6B09F3A8"/>
    <w:rsid w:val="6B28CEC6"/>
    <w:rsid w:val="6B46C718"/>
    <w:rsid w:val="6B4F98ED"/>
    <w:rsid w:val="6B64EC0B"/>
    <w:rsid w:val="6B735113"/>
    <w:rsid w:val="6B7E0C1C"/>
    <w:rsid w:val="6B866B58"/>
    <w:rsid w:val="6B8B9FE5"/>
    <w:rsid w:val="6BAABC7A"/>
    <w:rsid w:val="6BB62582"/>
    <w:rsid w:val="6BB688F9"/>
    <w:rsid w:val="6BBC50E1"/>
    <w:rsid w:val="6BCD9C85"/>
    <w:rsid w:val="6BEB67F8"/>
    <w:rsid w:val="6C184DE9"/>
    <w:rsid w:val="6C2BFA6E"/>
    <w:rsid w:val="6C448120"/>
    <w:rsid w:val="6C4BA055"/>
    <w:rsid w:val="6C6B66D2"/>
    <w:rsid w:val="6C6EB38B"/>
    <w:rsid w:val="6C700B80"/>
    <w:rsid w:val="6C7B5626"/>
    <w:rsid w:val="6CA47875"/>
    <w:rsid w:val="6CF35440"/>
    <w:rsid w:val="6CFA046C"/>
    <w:rsid w:val="6CFDF30A"/>
    <w:rsid w:val="6D0079D1"/>
    <w:rsid w:val="6D21A4B3"/>
    <w:rsid w:val="6D51F5E3"/>
    <w:rsid w:val="6D85EE74"/>
    <w:rsid w:val="6DC13C37"/>
    <w:rsid w:val="6DCD3A41"/>
    <w:rsid w:val="6DD94973"/>
    <w:rsid w:val="6E06B634"/>
    <w:rsid w:val="6E172687"/>
    <w:rsid w:val="6E36224D"/>
    <w:rsid w:val="6E4C9EB0"/>
    <w:rsid w:val="6E8CC47F"/>
    <w:rsid w:val="6E963F85"/>
    <w:rsid w:val="6EB116F0"/>
    <w:rsid w:val="6ED37643"/>
    <w:rsid w:val="6F67C4E1"/>
    <w:rsid w:val="6F9F7B44"/>
    <w:rsid w:val="6FA59896"/>
    <w:rsid w:val="6FCC14EE"/>
    <w:rsid w:val="6FCFA375"/>
    <w:rsid w:val="6FF9E4B1"/>
    <w:rsid w:val="6FFA14DA"/>
    <w:rsid w:val="6FFC7F2D"/>
    <w:rsid w:val="7003D0BA"/>
    <w:rsid w:val="70708D0B"/>
    <w:rsid w:val="70A14138"/>
    <w:rsid w:val="70B0CFCF"/>
    <w:rsid w:val="70B4C978"/>
    <w:rsid w:val="70B60300"/>
    <w:rsid w:val="70D74FFB"/>
    <w:rsid w:val="70DA98C8"/>
    <w:rsid w:val="70E83E45"/>
    <w:rsid w:val="70EFF16D"/>
    <w:rsid w:val="71254D22"/>
    <w:rsid w:val="71258F99"/>
    <w:rsid w:val="71477E04"/>
    <w:rsid w:val="716250F2"/>
    <w:rsid w:val="71AF6685"/>
    <w:rsid w:val="71CBF82C"/>
    <w:rsid w:val="71DE27D0"/>
    <w:rsid w:val="71ED0589"/>
    <w:rsid w:val="72104EE1"/>
    <w:rsid w:val="7214C9EC"/>
    <w:rsid w:val="72ACBA96"/>
    <w:rsid w:val="72B01A4E"/>
    <w:rsid w:val="72CCFC06"/>
    <w:rsid w:val="72D65387"/>
    <w:rsid w:val="72E00055"/>
    <w:rsid w:val="72E4A5D3"/>
    <w:rsid w:val="731AF792"/>
    <w:rsid w:val="73609AD0"/>
    <w:rsid w:val="73633F8B"/>
    <w:rsid w:val="736DBD96"/>
    <w:rsid w:val="737417DE"/>
    <w:rsid w:val="7386B872"/>
    <w:rsid w:val="73A2926D"/>
    <w:rsid w:val="73AD2410"/>
    <w:rsid w:val="741A559A"/>
    <w:rsid w:val="74460325"/>
    <w:rsid w:val="7452DCD4"/>
    <w:rsid w:val="7457027E"/>
    <w:rsid w:val="7458D3C7"/>
    <w:rsid w:val="7492E79A"/>
    <w:rsid w:val="74C2B88A"/>
    <w:rsid w:val="74C78B5F"/>
    <w:rsid w:val="74D79126"/>
    <w:rsid w:val="7510F92F"/>
    <w:rsid w:val="751C7F2A"/>
    <w:rsid w:val="7548F471"/>
    <w:rsid w:val="754A8445"/>
    <w:rsid w:val="75AB1488"/>
    <w:rsid w:val="75B03B4F"/>
    <w:rsid w:val="75D4DC72"/>
    <w:rsid w:val="75DBD95E"/>
    <w:rsid w:val="75E1D386"/>
    <w:rsid w:val="7613EEE1"/>
    <w:rsid w:val="762A4B09"/>
    <w:rsid w:val="76404568"/>
    <w:rsid w:val="7655ED7B"/>
    <w:rsid w:val="765F54EF"/>
    <w:rsid w:val="767D6E2E"/>
    <w:rsid w:val="76885011"/>
    <w:rsid w:val="768CC975"/>
    <w:rsid w:val="76BE5934"/>
    <w:rsid w:val="770522FE"/>
    <w:rsid w:val="7740DABF"/>
    <w:rsid w:val="77A61F27"/>
    <w:rsid w:val="77B377C6"/>
    <w:rsid w:val="77E43FBB"/>
    <w:rsid w:val="781F4A34"/>
    <w:rsid w:val="78343AEC"/>
    <w:rsid w:val="78353096"/>
    <w:rsid w:val="785A2995"/>
    <w:rsid w:val="787B6050"/>
    <w:rsid w:val="7892F730"/>
    <w:rsid w:val="78969C81"/>
    <w:rsid w:val="78BB580E"/>
    <w:rsid w:val="7902D11C"/>
    <w:rsid w:val="7916B0B2"/>
    <w:rsid w:val="79631B77"/>
    <w:rsid w:val="79802BBD"/>
    <w:rsid w:val="799737CA"/>
    <w:rsid w:val="7998045C"/>
    <w:rsid w:val="79B4D7D8"/>
    <w:rsid w:val="79C90807"/>
    <w:rsid w:val="79D64912"/>
    <w:rsid w:val="79F7C4D7"/>
    <w:rsid w:val="7A100629"/>
    <w:rsid w:val="7A2BA7AF"/>
    <w:rsid w:val="7A54A7F3"/>
    <w:rsid w:val="7A69B71E"/>
    <w:rsid w:val="7A6ED45D"/>
    <w:rsid w:val="7A73986A"/>
    <w:rsid w:val="7A8B8FFD"/>
    <w:rsid w:val="7A9220AC"/>
    <w:rsid w:val="7AACDA9B"/>
    <w:rsid w:val="7AD59E72"/>
    <w:rsid w:val="7ADA907B"/>
    <w:rsid w:val="7AE76004"/>
    <w:rsid w:val="7B112D20"/>
    <w:rsid w:val="7B3E2A61"/>
    <w:rsid w:val="7B51719B"/>
    <w:rsid w:val="7BDEBC75"/>
    <w:rsid w:val="7C0CE5D6"/>
    <w:rsid w:val="7C1F7CD3"/>
    <w:rsid w:val="7C227F85"/>
    <w:rsid w:val="7C9ABC39"/>
    <w:rsid w:val="7CADC9BC"/>
    <w:rsid w:val="7CCA67E0"/>
    <w:rsid w:val="7CDC2658"/>
    <w:rsid w:val="7CE244AF"/>
    <w:rsid w:val="7CE2501D"/>
    <w:rsid w:val="7CE95B55"/>
    <w:rsid w:val="7CF404D0"/>
    <w:rsid w:val="7D25B2A6"/>
    <w:rsid w:val="7D5CBDF3"/>
    <w:rsid w:val="7D8CC5FD"/>
    <w:rsid w:val="7DA77123"/>
    <w:rsid w:val="7DAF62E9"/>
    <w:rsid w:val="7DB4FD2D"/>
    <w:rsid w:val="7DBAB50C"/>
    <w:rsid w:val="7DC10106"/>
    <w:rsid w:val="7DD6D848"/>
    <w:rsid w:val="7E01CD17"/>
    <w:rsid w:val="7E12313D"/>
    <w:rsid w:val="7E1AE1C0"/>
    <w:rsid w:val="7E31CD36"/>
    <w:rsid w:val="7E3DC1AA"/>
    <w:rsid w:val="7E6BE1EB"/>
    <w:rsid w:val="7E89FF30"/>
    <w:rsid w:val="7E9D2D6D"/>
    <w:rsid w:val="7EA96E57"/>
    <w:rsid w:val="7EB83386"/>
    <w:rsid w:val="7EB83B27"/>
    <w:rsid w:val="7ED91229"/>
    <w:rsid w:val="7EDA1D1C"/>
    <w:rsid w:val="7EDFB56E"/>
    <w:rsid w:val="7EE17591"/>
    <w:rsid w:val="7EE64DE6"/>
    <w:rsid w:val="7F448698"/>
    <w:rsid w:val="7F851AF7"/>
    <w:rsid w:val="7F8A0EAE"/>
    <w:rsid w:val="7FA065CA"/>
    <w:rsid w:val="7FA9A652"/>
    <w:rsid w:val="7FD0A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3CD3"/>
  <w15:chartTrackingRefBased/>
  <w15:docId w15:val="{0F61DF30-C864-4D80-9D50-9C8CC397D7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C5E24"/>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3">
    <w:name w:val="heading 3"/>
    <w:basedOn w:val="Normal"/>
    <w:link w:val="Heading3Char"/>
    <w:uiPriority w:val="9"/>
    <w:qFormat/>
    <w:rsid w:val="00880B8C"/>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7D53C5"/>
    <w:rPr>
      <w:color w:val="0563C1" w:themeColor="hyperlink"/>
      <w:u w:val="single"/>
    </w:rPr>
  </w:style>
  <w:style w:type="character" w:styleId="UnresolvedMention">
    <w:name w:val="Unresolved Mention"/>
    <w:basedOn w:val="DefaultParagraphFont"/>
    <w:uiPriority w:val="99"/>
    <w:semiHidden/>
    <w:unhideWhenUsed/>
    <w:rsid w:val="007D53C5"/>
    <w:rPr>
      <w:color w:val="605E5C"/>
      <w:shd w:val="clear" w:color="auto" w:fill="E1DFDD"/>
    </w:rPr>
  </w:style>
  <w:style w:type="character" w:styleId="normaltextrun" w:customStyle="1">
    <w:name w:val="normaltextrun"/>
    <w:basedOn w:val="DefaultParagraphFont"/>
    <w:rsid w:val="00283694"/>
  </w:style>
  <w:style w:type="character" w:styleId="findhit" w:customStyle="1">
    <w:name w:val="findhit"/>
    <w:basedOn w:val="DefaultParagraphFont"/>
    <w:rsid w:val="009E2F8E"/>
  </w:style>
  <w:style w:type="character" w:styleId="eop" w:customStyle="1">
    <w:name w:val="eop"/>
    <w:basedOn w:val="DefaultParagraphFont"/>
    <w:rsid w:val="009E2F8E"/>
  </w:style>
  <w:style w:type="table" w:styleId="TableGrid">
    <w:name w:val="Table Grid"/>
    <w:basedOn w:val="TableNormal"/>
    <w:uiPriority w:val="39"/>
    <w:rsid w:val="0069593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basedOn w:val="DefaultParagraphFont"/>
    <w:uiPriority w:val="20"/>
    <w:qFormat/>
    <w:rsid w:val="00EB1AD0"/>
    <w:rPr>
      <w:i/>
      <w:iCs/>
    </w:rPr>
  </w:style>
  <w:style w:type="character" w:styleId="FollowedHyperlink">
    <w:name w:val="FollowedHyperlink"/>
    <w:basedOn w:val="DefaultParagraphFont"/>
    <w:uiPriority w:val="99"/>
    <w:semiHidden/>
    <w:unhideWhenUsed/>
    <w:rsid w:val="00EB1AD0"/>
    <w:rPr>
      <w:color w:val="954F72" w:themeColor="followedHyperlink"/>
      <w:u w:val="single"/>
    </w:rPr>
  </w:style>
  <w:style w:type="character" w:styleId="Heading3Char" w:customStyle="1">
    <w:name w:val="Heading 3 Char"/>
    <w:basedOn w:val="DefaultParagraphFont"/>
    <w:link w:val="Heading3"/>
    <w:uiPriority w:val="9"/>
    <w:rsid w:val="00880B8C"/>
    <w:rPr>
      <w:rFonts w:ascii="Times New Roman" w:hAnsi="Times New Roman" w:eastAsia="Times New Roman" w:cs="Times New Roman"/>
      <w:b/>
      <w:bCs/>
      <w:sz w:val="27"/>
      <w:szCs w:val="27"/>
      <w:lang w:eastAsia="en-GB"/>
    </w:rPr>
  </w:style>
  <w:style w:type="character" w:styleId="Heading1Char" w:customStyle="1">
    <w:name w:val="Heading 1 Char"/>
    <w:basedOn w:val="DefaultParagraphFont"/>
    <w:link w:val="Heading1"/>
    <w:uiPriority w:val="9"/>
    <w:rsid w:val="002C5E24"/>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7C35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603610">
      <w:bodyDiv w:val="1"/>
      <w:marLeft w:val="0"/>
      <w:marRight w:val="0"/>
      <w:marTop w:val="0"/>
      <w:marBottom w:val="0"/>
      <w:divBdr>
        <w:top w:val="none" w:sz="0" w:space="0" w:color="auto"/>
        <w:left w:val="none" w:sz="0" w:space="0" w:color="auto"/>
        <w:bottom w:val="none" w:sz="0" w:space="0" w:color="auto"/>
        <w:right w:val="none" w:sz="0" w:space="0" w:color="auto"/>
      </w:divBdr>
    </w:div>
    <w:div w:id="125084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88"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hyperlink" Target="https://www.forbes.com/sites/forbesleadershipforum/2012/09/04/a-simple-way-to-get-any-point-across/" TargetMode="External" Id="rId34" /><Relationship Type="http://schemas.openxmlformats.org/officeDocument/2006/relationships/styles" Target="styles.xml" Id="rId2" /><Relationship Type="http://schemas.openxmlformats.org/officeDocument/2006/relationships/fontTable" Target="fontTable.xml" Id="rId87" /><Relationship Type="http://schemas.openxmlformats.org/officeDocument/2006/relationships/hyperlink" Target="https://www.canva.com/design/DAF2xpL5D28/Z8mdoVihMvbm3wk-rBR4Hw/view?utm_content=DAF2xpL5D28&amp;utm_campaign=designshare&amp;utm_medium=link&amp;utm_source=editor" TargetMode="External" Id="R2d34831b79e04bd4" /><Relationship Type="http://schemas.openxmlformats.org/officeDocument/2006/relationships/hyperlink" Target="https://www.youtube.com/watch?v=dItUGF8GdTw" TargetMode="External" Id="R1a0e75acad774a96" /><Relationship Type="http://schemas.openxmlformats.org/officeDocument/2006/relationships/hyperlink" Target="https://www.cipd.org/uk/knowledge/factsheets/diversity-factsheet/" TargetMode="External" Id="R550462e14c0b48dd" /><Relationship Type="http://schemas.openxmlformats.org/officeDocument/2006/relationships/hyperlink" Target="https://www.proquest.com/docview/1794151143/fulltext/4D3B1F5F9D39403APQ/1?accountid=130472&amp;sourcetype=Scholarly%20Journals" TargetMode="External" Id="R478fa68a228143ac" /><Relationship Type="http://schemas.openxmlformats.org/officeDocument/2006/relationships/hyperlink" Target="https://doi.org/10.1177/00218863221106245" TargetMode="External" Id="R46ac1b006d1e48c6" /><Relationship Type="http://schemas.openxmlformats.org/officeDocument/2006/relationships/hyperlink" Target="https://www.youtube.com/watch?v=V85ZbpiLvBw" TargetMode="External" Id="R15ad869c02434397" /><Relationship Type="http://schemas.openxmlformats.org/officeDocument/2006/relationships/hyperlink" Target="https://www.cipd.org/globalassets/media/knowledge/knowledge-hub/reports/people-and-the-creation-of-value_tcm18-19955.pdf" TargetMode="External" Id="R76f6b67b09b64bc9" /><Relationship Type="http://schemas.openxmlformats.org/officeDocument/2006/relationships/hyperlink" Target="https://blogs.bmj.com/bmj/2019/05/03/improving-patient-safety-we-need-to-reduce-hierarchy-and-empower-junior-doctors-to-speak-up/" TargetMode="External" Id="R960562433f1e4333" /><Relationship Type="http://schemas.openxmlformats.org/officeDocument/2006/relationships/hyperlink" Target="https://web-s-ebscohost-com.ezproxy.uwtsd.ac.uk/ehost/pdfviewer/pdfviewer?vid=0&amp;sid=42960f2d-562e-48eb-817d-74e7c88c5729%40redis" TargetMode="External" Id="R883c8e14f80e4608" /><Relationship Type="http://schemas.openxmlformats.org/officeDocument/2006/relationships/hyperlink" Target="https://www.peoplemanagement.co.uk/article/1851101/evidence-based-hr-people-analytics-same-right-afraid-not" TargetMode="External" Id="R0b01ffb8054a4b03" /><Relationship Type="http://schemas.openxmlformats.org/officeDocument/2006/relationships/hyperlink" Target="https://www.linkedin.com/learning/coaching-skills-for-leaders-and-managers/coaching-frameworks?u=77966930" TargetMode="External" Id="R8f0fb3aa7c424f85" /><Relationship Type="http://schemas.openxmlformats.org/officeDocument/2006/relationships/hyperlink" Target="https://www.legislation.gov.uk/ukpga/2011/25/contents" TargetMode="External" Id="R4e4c2eb400164b37" /><Relationship Type="http://schemas.openxmlformats.org/officeDocument/2006/relationships/hyperlink" Target="https://www.cipd.org/uk/knowledge/guides/ethics-work-guide/" TargetMode="External" Id="R0ca3dd3126404a92" /><Relationship Type="http://schemas.openxmlformats.org/officeDocument/2006/relationships/hyperlink" Target="https://www.cipd.org/uk/knowledge/factsheets/analytics-factsheet/" TargetMode="External" Id="R679fd931bda34cc2" /><Relationship Type="http://schemas.openxmlformats.org/officeDocument/2006/relationships/hyperlink" Target="https://www.cipd.org/globalassets/media/knowledge/knowledge-hub/reports/2023-pdfs/2023-the-value-of-people-expertise.pdf" TargetMode="External" Id="R89dedac751f04c8f" /><Relationship Type="http://schemas.openxmlformats.org/officeDocument/2006/relationships/hyperlink" Target="https://www.cipd.org/uk/learning/cpd/cycle/" TargetMode="External" Id="R928426dbf0af4d88" /><Relationship Type="http://schemas.openxmlformats.org/officeDocument/2006/relationships/hyperlink" Target="https://www.cipd.org/uk/the-people-profession/the-profession-map/explore-the-profession-map/" TargetMode="External" Id="R4b5c9c0b6e6d4138" /><Relationship Type="http://schemas.openxmlformats.org/officeDocument/2006/relationships/hyperlink" Target="https://www.cipd.org/globalassets/media/knowledge/knowledge-hub/evidence-reviews/performance-feedback-evidence-review_tcm18-111378.pdf" TargetMode="External" Id="R3a3e87508af14676" /><Relationship Type="http://schemas.openxmlformats.org/officeDocument/2006/relationships/hyperlink" Target="https://www.cipd.org/globalassets/media/knowledge/knowledge-hub/reports/ethical-decision-making-2015-eight-perspectives-on-workplace-dilemmas_tcm18-9564.pdf" TargetMode="External" Id="R847bc5f0ab3446fa" /><Relationship Type="http://schemas.openxmlformats.org/officeDocument/2006/relationships/hyperlink" Target="https://www.cipd.org/globalassets/media/knowledge/knowledge-hub/evidence-reviews/incentives-recognition-practice-summary_tcm18-105466.pdf" TargetMode="External" Id="R1549ffed489a493b" /><Relationship Type="http://schemas.openxmlformats.org/officeDocument/2006/relationships/hyperlink" Target="https://www.cipd.co.uk/Images/reward-management-survey-2022_tcm18-108776.pdf" TargetMode="External" Id="R73f3a910f26d4df3" /><Relationship Type="http://schemas.openxmlformats.org/officeDocument/2006/relationships/hyperlink" Target="https://doi.org/10.1002/job.135" TargetMode="External" Id="R15cc47822cbf48aa" /><Relationship Type="http://schemas.openxmlformats.org/officeDocument/2006/relationships/hyperlink" Target="https://www.legislation.gov.uk/ukpga/2010/15/section/26" TargetMode="External" Id="Rd32e2f4c5d9f4f0f" /><Relationship Type="http://schemas.openxmlformats.org/officeDocument/2006/relationships/hyperlink" Target="https://www.equalityhumanrights.com/sites/default/files/quantification-of-claims-guidance.pdf" TargetMode="External" Id="Rea85a414d04e4f8a" /><Relationship Type="http://schemas.openxmlformats.org/officeDocument/2006/relationships/hyperlink" Target="https://hbr.org/2019/03/companies-need-to-pay-more-attention-to-everyday-unethical-behavior" TargetMode="External" Id="R8853b31977c448b2" /><Relationship Type="http://schemas.openxmlformats.org/officeDocument/2006/relationships/hyperlink" Target="https://hbr.org/2021/08/managers-compassion-and-accountability-arent-mutually-exclusive" TargetMode="External" Id="R123ba0ad291d4e41" /><Relationship Type="http://schemas.openxmlformats.org/officeDocument/2006/relationships/hyperlink" Target="https://www.cipd.org/uk/knowledge/factsheets/hr-policies-factsheet/" TargetMode="External" Id="R2ef4cecdfcaa4279" /><Relationship Type="http://schemas.openxmlformats.org/officeDocument/2006/relationships/hyperlink" Target="https://www.linkedin.com/learning/communicating-with-confidence-23450131/prepare-to-become-a-more-confident-communicator?u=77966930" TargetMode="External" Id="R1842854b484b4a48" /><Relationship Type="http://schemas.openxmlformats.org/officeDocument/2006/relationships/hyperlink" Target="https://www.cipd.org/globalassets/media/knowledge/knowledge-hub/reports/unethical-behaviour-in-the-workplace_report-2_tcm18-57022.pdf" TargetMode="External" Id="R49d009391e664443" /><Relationship Type="http://schemas.openxmlformats.org/officeDocument/2006/relationships/hyperlink" Target="https://hbr.org/2022/08/how-to-build-real-relationships-at-work" TargetMode="External" Id="R96b9e8e457ce48c3" /><Relationship Type="http://schemas.openxmlformats.org/officeDocument/2006/relationships/hyperlink" Target="https://hbr.org/2022/11/are-you-taking-full-advantage-of-your-network" TargetMode="External" Id="Ra31e5cb648414a47" /><Relationship Type="http://schemas.openxmlformats.org/officeDocument/2006/relationships/hyperlink" Target="https://www.cipd.org/globalassets/media/knowledge/knowledge-hub/reports/effective-cross-functional-collaboration-report-2_tcm18-105009.pdf" TargetMode="External" Id="R4e6725befb7c4ead" /><Relationship Type="http://schemas.openxmlformats.org/officeDocument/2006/relationships/hyperlink" Target="https://www.cipd.org/globalassets/media/knowledge/knowledge-hub/reports/building-inclusive-workplaces-report-sept-2019_tcm18-64154.pdf" TargetMode="External" Id="Rfef847c608674230" /><Relationship Type="http://schemas.openxmlformats.org/officeDocument/2006/relationships/hyperlink" Target="https://doi.org/10.1080/0158037X.2015.1028528" TargetMode="External" Id="R686872a4f34b4a48" /><Relationship Type="http://schemas.openxmlformats.org/officeDocument/2006/relationships/hyperlink" Target="https://www.cipd.org/uk/knowledge/factsheets/learning-needs-factsheet/" TargetMode="External" Id="R558a5c1b3d4f4d84" /><Relationship Type="http://schemas.openxmlformats.org/officeDocument/2006/relationships/hyperlink" Target="https://www.hfma.org.uk/system/files/using-nhs-charitable-funds.pdf" TargetMode="External" Id="R3623baf7db574408" /><Relationship Type="http://schemas.openxmlformats.org/officeDocument/2006/relationships/hyperlink" Target="https://www.cipd.org/uk/knowledge/guides/analytics-practitioner-guide/" TargetMode="External" Id="Rfbb30ce281c544c2" /><Relationship Type="http://schemas.openxmlformats.org/officeDocument/2006/relationships/hyperlink" Target="https://hbr.org/2020/06/good-feedback-is-a-two-way-conversation" TargetMode="External" Id="R5a09a718c9c644b1" /><Relationship Type="http://schemas.openxmlformats.org/officeDocument/2006/relationships/hyperlink" Target="https://letsgrowleaders.com/wp-content/uploads/2021/06/confidence_competence_model.pdf" TargetMode="External" Id="Raf6de594206248b2" /><Relationship Type="http://schemas.openxmlformats.org/officeDocument/2006/relationships/hyperlink" Target="https://hduhb.nhs.wales/working-for-us/benefits-and-values/" TargetMode="External" Id="R3674fee8282c4101" /><Relationship Type="http://schemas.openxmlformats.org/officeDocument/2006/relationships/hyperlink" Target="https://doi.org/10.24818/REJ/2023/85/04" TargetMode="External" Id="R07d2f90f02d846b8" /><Relationship Type="http://schemas.openxmlformats.org/officeDocument/2006/relationships/hyperlink" Target="https://www.youtube.com/watch?v=ePj4eK9qDHo" TargetMode="External" Id="R213dc4691808471c" /><Relationship Type="http://schemas.openxmlformats.org/officeDocument/2006/relationships/hyperlink" Target="https://www.peoplemanagement.co.uk/article/1741757/employers-should-not-ignore-unfairness" TargetMode="External" Id="R9b03b46906ee4889" /><Relationship Type="http://schemas.openxmlformats.org/officeDocument/2006/relationships/hyperlink" Target="https://doi.org/10.1177/1096348020963699" TargetMode="External" Id="R1f6aac6f04c448cc" /><Relationship Type="http://schemas.openxmlformats.org/officeDocument/2006/relationships/hyperlink" Target="https://www.peoplemanagement.co.uk/article/1743752/learning-needs-analyses" TargetMode="External" Id="Ra013ad4ad6804a48" /><Relationship Type="http://schemas.openxmlformats.org/officeDocument/2006/relationships/hyperlink" Target="https://doi.org/10.1002/acp.3410" TargetMode="External" Id="Rfae1a59faf594cd9" /><Relationship Type="http://schemas.openxmlformats.org/officeDocument/2006/relationships/hyperlink" Target="https://www.kotterinc.com/methodology/8-steps/" TargetMode="External" Id="R54e2d00ba4a74c1f" /><Relationship Type="http://schemas.openxmlformats.org/officeDocument/2006/relationships/hyperlink" Target="https://www.kotterinc.com/learning-development/change-certification-program/foundations-of-change/" TargetMode="External" Id="R7b4bd0fc754b4c3a" /><Relationship Type="http://schemas.openxmlformats.org/officeDocument/2006/relationships/hyperlink" Target="https://hbr.org/2020/08/strengthen-your-ability-to-influence-people" TargetMode="External" Id="R646153e1964f4044" /><Relationship Type="http://schemas.openxmlformats.org/officeDocument/2006/relationships/hyperlink" Target="https://halopsychology.com/2019/01/07/how-to-have-a-challenging-discussion/" TargetMode="External" Id="Rde50a6cc18c74713" /><Relationship Type="http://schemas.openxmlformats.org/officeDocument/2006/relationships/hyperlink" Target="https://leadershipportal.heiw.wales/events/56fde59d-d794-4258-a4a7-905f163fb3e0/overview" TargetMode="External" Id="Rdcc8d6cd3ffd4248" /><Relationship Type="http://schemas.openxmlformats.org/officeDocument/2006/relationships/hyperlink" Target="https://www.linkedin.com/advice/0/what-most-effective-ways-develop-self-efficacy" TargetMode="External" Id="R110e66a2588c47ce" /><Relationship Type="http://schemas.openxmlformats.org/officeDocument/2006/relationships/hyperlink" Target="https://www.linkedin.com/pulse/power-confidence-workplace-communication-christina-marie/" TargetMode="External" Id="Rcb6d22b805bf4328" /><Relationship Type="http://schemas.openxmlformats.org/officeDocument/2006/relationships/hyperlink" Target="https://doi.org/10.1080/14623943.2021.1927693" TargetMode="External" Id="Rd44890c4c0044519" /><Relationship Type="http://schemas.openxmlformats.org/officeDocument/2006/relationships/hyperlink" Target="https://doi.org/10.1080/00131881.2020.1711790" TargetMode="External" Id="R7646ecfdc8f84537" /><Relationship Type="http://schemas.openxmlformats.org/officeDocument/2006/relationships/hyperlink" Target="https://www.cipd.org/uk/knowledge/guides/bereavement-support/" TargetMode="External" Id="R1a894d86c8fd4d28" /><Relationship Type="http://schemas.openxmlformats.org/officeDocument/2006/relationships/hyperlink" Target="https://hbr.org/2017/09/the-overcommitted-organization" TargetMode="External" Id="R881f429a171b4bbf" /><Relationship Type="http://schemas.openxmlformats.org/officeDocument/2006/relationships/hyperlink" Target="https://doi.org/10.1016/j.hrmr.2017.01.001" TargetMode="External" Id="R7861e678e53047f3" /><Relationship Type="http://schemas.openxmlformats.org/officeDocument/2006/relationships/hyperlink" Target="https://www.open.edu/openlearn/mod/oucontent/view.php?id=51386&amp;section=4" TargetMode="External" Id="Rac0325312a0144eb" /><Relationship Type="http://schemas.openxmlformats.org/officeDocument/2006/relationships/hyperlink" Target="https://www.simplypsychology.org/john-dewey.html" TargetMode="External" Id="Rd481012757f54310" /><Relationship Type="http://schemas.openxmlformats.org/officeDocument/2006/relationships/hyperlink" Target="https://www.bing.com/videos/riverview/relatedvideo?q=using+coaching+to+develop+confidence&amp;mid=481A38CE1452A1B29370481A38CE1452A1B29370&amp;FORM=VIRE" TargetMode="External" Id="Rcbfa9227ab3242cd" /><Relationship Type="http://schemas.openxmlformats.org/officeDocument/2006/relationships/hyperlink" Target="https://doi.org/10.17977/jip.v9i3.487" TargetMode="External" Id="R00d3757ad8a6401f" /><Relationship Type="http://schemas.openxmlformats.org/officeDocument/2006/relationships/hyperlink" Target="https://www.cipd.org/uk/knowledge/factsheets/voice-factsheet/" TargetMode="External" Id="Rf3026ff3ec2f45fc" /><Relationship Type="http://schemas.openxmlformats.org/officeDocument/2006/relationships/hyperlink" Target="https://doi.org/10.1016/j.pedn.2015.12.007" TargetMode="External" Id="R79053690e8194004" /><Relationship Type="http://schemas.openxmlformats.org/officeDocument/2006/relationships/hyperlink" Target="https://www.forbes.com/sites/ashiraprossack1/2021/08/30/why-recognition-matters-in-the-workplace/?sh=5cc920ca50a7" TargetMode="External" Id="Ra7188689ffdd4136" /><Relationship Type="http://schemas.openxmlformats.org/officeDocument/2006/relationships/hyperlink" Target="https://www.england.nhs.uk/wp-content/uploads/2022/02/qsir-stakeholder-analysis.pdf" TargetMode="External" Id="R6a87564791e148ca" /><Relationship Type="http://schemas.openxmlformats.org/officeDocument/2006/relationships/hyperlink" Target="https://www.leadershipacademy.nhs.uk/healthcare-leadership-model/explore-the-healthcare-leadership-model/" TargetMode="External" Id="Re9b373e873804c96" /><Relationship Type="http://schemas.openxmlformats.org/officeDocument/2006/relationships/hyperlink" Target="https://doi.org/10.1111/jan.12607" TargetMode="External" Id="R2cc9adc76daa40b7" /><Relationship Type="http://schemas.openxmlformats.org/officeDocument/2006/relationships/hyperlink" Target="https://www.cipd.org/uk/knowledge/guides/change-management/" TargetMode="External" Id="R8b859fbaa3c5444b" /><Relationship Type="http://schemas.openxmlformats.org/officeDocument/2006/relationships/hyperlink" Target="https://www.cipd.org/uk/knowledge/guides/ethics-work-guide/" TargetMode="External" Id="Rba0f49c2d381487f" /><Relationship Type="http://schemas.openxmlformats.org/officeDocument/2006/relationships/hyperlink" Target="https://www.youtube.com/watch?v=c6fFn7RkUxc&amp;t=16s" TargetMode="External" Id="Rf1317a6435be45f7" /><Relationship Type="http://schemas.openxmlformats.org/officeDocument/2006/relationships/hyperlink" Target="https://www.launchways.com/how-to-build-business-case-for-hr-initiatives/" TargetMode="External" Id="Rcd2ea7a3d0ba48bd" /><Relationship Type="http://schemas.openxmlformats.org/officeDocument/2006/relationships/hyperlink" Target="https://doi.org/10.1108/IJM-05-2017-0090" TargetMode="External" Id="R360c41e9027c4abf" /><Relationship Type="http://schemas.openxmlformats.org/officeDocument/2006/relationships/hyperlink" Target="https://www.open.edu/openlearn/health-sports-psychology/psychology/everyone-can-learn-coach-coaching-the-oscar-model" TargetMode="External" Id="R016113a8eef34381" /><Relationship Type="http://schemas.openxmlformats.org/officeDocument/2006/relationships/hyperlink" Target="https://www.ed.ac.uk/reflection/reflectors-toolkit/reflecting-on-experience/gibbs-reflective-cycle" TargetMode="External" Id="R04794d943361444f" /><Relationship Type="http://schemas.openxmlformats.org/officeDocument/2006/relationships/hyperlink" Target="https://doi.org/10.47408/jldhe.vi29.1082" TargetMode="External" Id="R2ef532eb27824b28" /><Relationship Type="http://schemas.openxmlformats.org/officeDocument/2006/relationships/hyperlink" Target="https://www.forbes.com/sites/forbesagencycouncil/2023/04/05/the-importance-of-stepping-out-of-your-comfort-zone/?sh=33f0241e1ec0" TargetMode="External" Id="Re765de7e58334811" /><Relationship Type="http://schemas.openxmlformats.org/officeDocument/2006/relationships/hyperlink" Target="https://doi.org/10.1108/MRR-11-2014-0250" TargetMode="External" Id="R14545025d0cc452a" /><Relationship Type="http://schemas.openxmlformats.org/officeDocument/2006/relationships/hyperlink" Target="https://thehappinessindex.com/blog/importance-stakeholder-engagement/" TargetMode="External" Id="Rb5137847eb264bfe" /><Relationship Type="http://schemas.openxmlformats.org/officeDocument/2006/relationships/hyperlink" Target="https://www.gov.wales/nhs-wales-escalation-and-intervention-arrangements" TargetMode="External" Id="R72c8dfeace9841ce" /><Relationship Type="http://schemas.openxmlformats.org/officeDocument/2006/relationships/hyperlink" Target="https://doi.org/10.1016/j.orgdyn.2019.02.002" TargetMode="External" Id="R863d561726da466b" /><Relationship Type="http://schemas.openxmlformats.org/officeDocument/2006/relationships/hyperlink" Target="https://www.alivewithideas.com/blog/the-chimp-and-the-scarf/" TargetMode="External" Id="Rb00b879d446e4416" /><Relationship Type="http://schemas.openxmlformats.org/officeDocument/2006/relationships/hyperlink" Target="https://doi.org/10.1007/s10551-021-04866-5" TargetMode="External" Id="Rb95bcff9f4af40c7" /><Relationship Type="http://schemas.openxmlformats.org/officeDocument/2006/relationships/hyperlink" Target="https://doi.org/10.1136/postgradmedj-2019-137084" TargetMode="External" Id="Rff0109bc4b64480a" /><Relationship Type="http://schemas.openxmlformats.org/officeDocument/2006/relationships/hyperlink" Target="https://www.cipd.org/globalassets/media/knowledge/knowledge-hub/reports/managing-multicultural-teams_tcm18-94625.pdf" TargetMode="External" Id="R6d09fa5c40e74f1e" /><Relationship Type="http://schemas.openxmlformats.org/officeDocument/2006/relationships/hyperlink" Target="https://www.cipd.org/uk/knowledge/factsheets/evidence-based-practice-factsheet/" TargetMode="External" Id="R037f6e3145134e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Charlotte Lawrence (Hywel Dda UHB - Engagement and Recognition Officer)</dc:creator>
  <keywords/>
  <dc:description/>
  <lastModifiedBy>Charlotte Lawrence (Hywel Dda UHB - Engagement and Recognition Officer)</lastModifiedBy>
  <revision>548</revision>
  <dcterms:created xsi:type="dcterms:W3CDTF">2023-10-24T10:32:00.0000000Z</dcterms:created>
  <dcterms:modified xsi:type="dcterms:W3CDTF">2024-05-03T12:05:09.4044449Z</dcterms:modified>
</coreProperties>
</file>