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C3952E9" w14:textId="77777777" w:rsidR="00EC4E4D" w:rsidRPr="00B8110C" w:rsidRDefault="00497BD6" w:rsidP="00EC4E4D">
      <w:pPr>
        <w:pStyle w:val="Title"/>
        <w:spacing w:line="480" w:lineRule="auto"/>
        <w:jc w:val="both"/>
        <w:rPr>
          <w:sz w:val="32"/>
          <w:szCs w:val="32"/>
        </w:rPr>
      </w:pPr>
      <w:bookmarkStart w:id="0" w:name="BRANCH_0"/>
      <w:bookmarkStart w:id="1" w:name="_MV3TS_taskmanagement_2"/>
      <w:bookmarkStart w:id="2" w:name="_MV3BS_0"/>
      <w:r w:rsidRPr="00B8110C">
        <w:rPr>
          <w:sz w:val="32"/>
          <w:szCs w:val="32"/>
        </w:rPr>
        <w:t xml:space="preserve">Draw on theory and experience to illustrate and analyse the potential for youth work practice to enhance resilience and well-being among young people.   </w:t>
      </w:r>
      <w:bookmarkStart w:id="3" w:name="_MV3BS_1"/>
      <w:bookmarkEnd w:id="0"/>
      <w:bookmarkEnd w:id="1"/>
      <w:bookmarkEnd w:id="2"/>
    </w:p>
    <w:p w14:paraId="6D741C36" w14:textId="1A24877C" w:rsidR="00AA79E6" w:rsidRPr="00846777" w:rsidRDefault="00FD7056" w:rsidP="00846777">
      <w:pPr>
        <w:jc w:val="center"/>
        <w:rPr>
          <w:rFonts w:ascii="Arial" w:hAnsi="Arial" w:cs="Arial"/>
          <w:sz w:val="28"/>
          <w:szCs w:val="28"/>
          <w:u w:val="single"/>
        </w:rPr>
      </w:pPr>
      <w:r w:rsidRPr="00846777">
        <w:rPr>
          <w:rFonts w:ascii="Arial" w:hAnsi="Arial" w:cs="Arial"/>
          <w:sz w:val="28"/>
          <w:szCs w:val="28"/>
          <w:u w:val="single"/>
        </w:rPr>
        <w:t>Introduct</w:t>
      </w:r>
      <w:r w:rsidR="00AA79E6" w:rsidRPr="00846777">
        <w:rPr>
          <w:rFonts w:ascii="Arial" w:hAnsi="Arial" w:cs="Arial"/>
          <w:sz w:val="28"/>
          <w:szCs w:val="28"/>
          <w:u w:val="single"/>
        </w:rPr>
        <w:t>ion</w:t>
      </w:r>
    </w:p>
    <w:p w14:paraId="6E67F3A2" w14:textId="43D02714" w:rsidR="00E6750A" w:rsidRPr="00BB1E70" w:rsidRDefault="00115457" w:rsidP="00BB1E70">
      <w:pPr>
        <w:spacing w:line="480" w:lineRule="auto"/>
        <w:jc w:val="both"/>
        <w:rPr>
          <w:rFonts w:ascii="Arial" w:hAnsi="Arial" w:cs="Arial"/>
          <w:sz w:val="24"/>
          <w:szCs w:val="24"/>
        </w:rPr>
      </w:pPr>
      <w:r w:rsidRPr="00846777">
        <w:rPr>
          <w:rFonts w:ascii="Arial" w:hAnsi="Arial" w:cs="Arial"/>
          <w:sz w:val="24"/>
          <w:szCs w:val="24"/>
        </w:rPr>
        <w:t>The following will</w:t>
      </w:r>
      <w:r w:rsidRPr="00B13A73">
        <w:rPr>
          <w:rFonts w:ascii="Arial" w:hAnsi="Arial" w:cs="Arial"/>
          <w:sz w:val="24"/>
          <w:szCs w:val="24"/>
        </w:rPr>
        <w:t xml:space="preserve"> be an exploration of well-being and resilience and </w:t>
      </w:r>
      <w:r w:rsidR="002E261F" w:rsidRPr="00B13A73">
        <w:rPr>
          <w:rFonts w:ascii="Arial" w:hAnsi="Arial" w:cs="Arial"/>
          <w:sz w:val="24"/>
          <w:szCs w:val="24"/>
        </w:rPr>
        <w:t>h</w:t>
      </w:r>
      <w:r w:rsidR="008704F5" w:rsidRPr="00B13A73">
        <w:rPr>
          <w:rFonts w:ascii="Arial" w:hAnsi="Arial" w:cs="Arial"/>
          <w:sz w:val="24"/>
          <w:szCs w:val="24"/>
        </w:rPr>
        <w:t xml:space="preserve">ow youth work </w:t>
      </w:r>
      <w:r w:rsidR="009F4D33" w:rsidRPr="00B13A73">
        <w:rPr>
          <w:rFonts w:ascii="Arial" w:hAnsi="Arial" w:cs="Arial"/>
          <w:sz w:val="24"/>
          <w:szCs w:val="24"/>
        </w:rPr>
        <w:t>has the</w:t>
      </w:r>
      <w:r w:rsidRPr="00B13A73">
        <w:rPr>
          <w:rFonts w:ascii="Arial" w:hAnsi="Arial" w:cs="Arial"/>
          <w:sz w:val="24"/>
          <w:szCs w:val="24"/>
        </w:rPr>
        <w:t xml:space="preserve"> </w:t>
      </w:r>
      <w:r w:rsidR="00EF6BC0" w:rsidRPr="00B13A73">
        <w:rPr>
          <w:rFonts w:ascii="Arial" w:hAnsi="Arial" w:cs="Arial"/>
          <w:sz w:val="24"/>
          <w:szCs w:val="24"/>
        </w:rPr>
        <w:t>potential to enhance</w:t>
      </w:r>
      <w:r w:rsidR="009F4D33" w:rsidRPr="00B13A73">
        <w:rPr>
          <w:rFonts w:ascii="Arial" w:hAnsi="Arial" w:cs="Arial"/>
          <w:sz w:val="24"/>
          <w:szCs w:val="24"/>
        </w:rPr>
        <w:t xml:space="preserve"> this among young people.</w:t>
      </w:r>
      <w:r w:rsidR="00EF6BC0" w:rsidRPr="00BB1E70">
        <w:rPr>
          <w:rFonts w:ascii="Arial" w:hAnsi="Arial" w:cs="Arial"/>
          <w:sz w:val="24"/>
          <w:szCs w:val="24"/>
        </w:rPr>
        <w:t xml:space="preserve"> </w:t>
      </w:r>
      <w:r w:rsidR="00411752" w:rsidRPr="00BB1E70">
        <w:rPr>
          <w:rFonts w:ascii="Arial" w:hAnsi="Arial" w:cs="Arial"/>
          <w:sz w:val="24"/>
          <w:szCs w:val="24"/>
        </w:rPr>
        <w:t>The definitions of well-being and resilience will be explored looking at the different forms of well</w:t>
      </w:r>
      <w:r w:rsidR="00A31DDF">
        <w:rPr>
          <w:rFonts w:ascii="Arial" w:hAnsi="Arial" w:cs="Arial"/>
          <w:sz w:val="24"/>
          <w:szCs w:val="24"/>
        </w:rPr>
        <w:t>-</w:t>
      </w:r>
      <w:r w:rsidR="00411752" w:rsidRPr="00BB1E70">
        <w:rPr>
          <w:rFonts w:ascii="Arial" w:hAnsi="Arial" w:cs="Arial"/>
          <w:sz w:val="24"/>
          <w:szCs w:val="24"/>
        </w:rPr>
        <w:t xml:space="preserve">being </w:t>
      </w:r>
      <w:r w:rsidR="00F8741B" w:rsidRPr="00BB1E70">
        <w:rPr>
          <w:rFonts w:ascii="Arial" w:hAnsi="Arial" w:cs="Arial"/>
          <w:sz w:val="24"/>
          <w:szCs w:val="24"/>
        </w:rPr>
        <w:t xml:space="preserve">such as </w:t>
      </w:r>
      <w:r w:rsidR="00411752" w:rsidRPr="00B13A73">
        <w:rPr>
          <w:rFonts w:ascii="Arial" w:hAnsi="Arial" w:cs="Arial"/>
          <w:sz w:val="24"/>
          <w:szCs w:val="24"/>
        </w:rPr>
        <w:t>subjective and objective</w:t>
      </w:r>
      <w:r w:rsidR="00F8741B" w:rsidRPr="00BB1E70">
        <w:rPr>
          <w:rFonts w:ascii="Arial" w:hAnsi="Arial" w:cs="Arial"/>
          <w:sz w:val="24"/>
          <w:szCs w:val="24"/>
        </w:rPr>
        <w:t xml:space="preserve"> </w:t>
      </w:r>
      <w:r w:rsidR="002531A7">
        <w:rPr>
          <w:rFonts w:ascii="Arial" w:hAnsi="Arial" w:cs="Arial"/>
          <w:sz w:val="24"/>
          <w:szCs w:val="24"/>
        </w:rPr>
        <w:t>well-being</w:t>
      </w:r>
      <w:r w:rsidR="004E6B10">
        <w:rPr>
          <w:rFonts w:ascii="Arial" w:hAnsi="Arial" w:cs="Arial"/>
          <w:sz w:val="24"/>
          <w:szCs w:val="24"/>
        </w:rPr>
        <w:t xml:space="preserve"> as well as the diffe</w:t>
      </w:r>
      <w:r w:rsidR="00A31DDF">
        <w:rPr>
          <w:rFonts w:ascii="Arial" w:hAnsi="Arial" w:cs="Arial"/>
          <w:sz w:val="24"/>
          <w:szCs w:val="24"/>
        </w:rPr>
        <w:t>re</w:t>
      </w:r>
      <w:r w:rsidR="004E6B10">
        <w:rPr>
          <w:rFonts w:ascii="Arial" w:hAnsi="Arial" w:cs="Arial"/>
          <w:sz w:val="24"/>
          <w:szCs w:val="24"/>
        </w:rPr>
        <w:t>nt sub-types of well</w:t>
      </w:r>
      <w:r w:rsidR="00A31DDF">
        <w:rPr>
          <w:rFonts w:ascii="Arial" w:hAnsi="Arial" w:cs="Arial"/>
          <w:sz w:val="24"/>
          <w:szCs w:val="24"/>
        </w:rPr>
        <w:t>-</w:t>
      </w:r>
      <w:r w:rsidR="004E6B10">
        <w:rPr>
          <w:rFonts w:ascii="Arial" w:hAnsi="Arial" w:cs="Arial"/>
          <w:sz w:val="24"/>
          <w:szCs w:val="24"/>
        </w:rPr>
        <w:t>being</w:t>
      </w:r>
      <w:r w:rsidR="00D33D4D" w:rsidRPr="00BB1E70">
        <w:rPr>
          <w:rFonts w:ascii="Arial" w:hAnsi="Arial" w:cs="Arial"/>
          <w:sz w:val="24"/>
          <w:szCs w:val="24"/>
        </w:rPr>
        <w:t>.</w:t>
      </w:r>
      <w:r w:rsidR="007B3BA3" w:rsidRPr="00BB1E70">
        <w:rPr>
          <w:rFonts w:ascii="Arial" w:hAnsi="Arial" w:cs="Arial"/>
          <w:sz w:val="24"/>
          <w:szCs w:val="24"/>
        </w:rPr>
        <w:t xml:space="preserve"> In addition to looking at </w:t>
      </w:r>
      <w:r w:rsidR="002531A7">
        <w:rPr>
          <w:rFonts w:ascii="Arial" w:hAnsi="Arial" w:cs="Arial"/>
          <w:sz w:val="24"/>
          <w:szCs w:val="24"/>
        </w:rPr>
        <w:t>well-being</w:t>
      </w:r>
      <w:r w:rsidR="007B3BA3" w:rsidRPr="00BB1E70">
        <w:rPr>
          <w:rFonts w:ascii="Arial" w:hAnsi="Arial" w:cs="Arial"/>
          <w:sz w:val="24"/>
          <w:szCs w:val="24"/>
        </w:rPr>
        <w:t>, the topic of resilience will also be explored</w:t>
      </w:r>
      <w:r w:rsidR="00FC7E88" w:rsidRPr="00BB1E70">
        <w:rPr>
          <w:rFonts w:ascii="Arial" w:hAnsi="Arial" w:cs="Arial"/>
          <w:sz w:val="24"/>
          <w:szCs w:val="24"/>
        </w:rPr>
        <w:t>, looking at</w:t>
      </w:r>
      <w:r w:rsidR="0085119E" w:rsidRPr="00BB1E70">
        <w:rPr>
          <w:rFonts w:ascii="Arial" w:hAnsi="Arial" w:cs="Arial"/>
          <w:sz w:val="24"/>
          <w:szCs w:val="24"/>
        </w:rPr>
        <w:t xml:space="preserve"> what it is that </w:t>
      </w:r>
      <w:r w:rsidR="00F81B24">
        <w:rPr>
          <w:rFonts w:ascii="Arial" w:hAnsi="Arial" w:cs="Arial"/>
          <w:sz w:val="24"/>
          <w:szCs w:val="24"/>
        </w:rPr>
        <w:t>a</w:t>
      </w:r>
      <w:r w:rsidR="0085119E" w:rsidRPr="00BB1E70">
        <w:rPr>
          <w:rFonts w:ascii="Arial" w:hAnsi="Arial" w:cs="Arial"/>
          <w:sz w:val="24"/>
          <w:szCs w:val="24"/>
        </w:rPr>
        <w:t>ffects young people’s resilience</w:t>
      </w:r>
      <w:r w:rsidR="00F1404C">
        <w:rPr>
          <w:rFonts w:ascii="Arial" w:hAnsi="Arial" w:cs="Arial"/>
          <w:sz w:val="24"/>
          <w:szCs w:val="24"/>
        </w:rPr>
        <w:t xml:space="preserve"> and</w:t>
      </w:r>
      <w:r w:rsidR="00FC7E88" w:rsidRPr="00BB1E70">
        <w:rPr>
          <w:rFonts w:ascii="Arial" w:hAnsi="Arial" w:cs="Arial"/>
          <w:sz w:val="24"/>
          <w:szCs w:val="24"/>
        </w:rPr>
        <w:t xml:space="preserve"> their</w:t>
      </w:r>
      <w:r w:rsidR="009805EF" w:rsidRPr="00BB1E70">
        <w:rPr>
          <w:rFonts w:ascii="Arial" w:hAnsi="Arial" w:cs="Arial"/>
          <w:sz w:val="24"/>
          <w:szCs w:val="24"/>
        </w:rPr>
        <w:t xml:space="preserve"> </w:t>
      </w:r>
      <w:r w:rsidR="0085119E" w:rsidRPr="00F1404C">
        <w:rPr>
          <w:rFonts w:ascii="Arial" w:hAnsi="Arial" w:cs="Arial"/>
          <w:sz w:val="24"/>
          <w:szCs w:val="24"/>
        </w:rPr>
        <w:t>protective</w:t>
      </w:r>
      <w:r w:rsidR="009805EF" w:rsidRPr="00F1404C">
        <w:rPr>
          <w:rFonts w:ascii="Arial" w:hAnsi="Arial" w:cs="Arial"/>
          <w:sz w:val="24"/>
          <w:szCs w:val="24"/>
        </w:rPr>
        <w:t xml:space="preserve"> factors</w:t>
      </w:r>
      <w:r w:rsidR="0085119E" w:rsidRPr="00F1404C">
        <w:rPr>
          <w:rFonts w:ascii="Arial" w:hAnsi="Arial" w:cs="Arial"/>
          <w:sz w:val="24"/>
          <w:szCs w:val="24"/>
        </w:rPr>
        <w:t xml:space="preserve"> and risk factors</w:t>
      </w:r>
      <w:r w:rsidR="00411752" w:rsidRPr="00F1404C">
        <w:rPr>
          <w:rFonts w:ascii="Arial" w:hAnsi="Arial" w:cs="Arial"/>
          <w:sz w:val="24"/>
          <w:szCs w:val="24"/>
        </w:rPr>
        <w:t>.</w:t>
      </w:r>
      <w:r w:rsidR="00B10098" w:rsidRPr="00BB1E70">
        <w:rPr>
          <w:rFonts w:ascii="Arial" w:hAnsi="Arial" w:cs="Arial"/>
          <w:sz w:val="24"/>
          <w:szCs w:val="24"/>
        </w:rPr>
        <w:t xml:space="preserve"> This </w:t>
      </w:r>
      <w:r w:rsidR="003E3A51" w:rsidRPr="00BB1E70">
        <w:rPr>
          <w:rFonts w:ascii="Arial" w:hAnsi="Arial" w:cs="Arial"/>
          <w:sz w:val="24"/>
          <w:szCs w:val="24"/>
        </w:rPr>
        <w:t>assignment will also explore</w:t>
      </w:r>
      <w:r w:rsidR="00411752" w:rsidRPr="00BB1E70">
        <w:rPr>
          <w:rFonts w:ascii="Arial" w:hAnsi="Arial" w:cs="Arial"/>
          <w:sz w:val="24"/>
          <w:szCs w:val="24"/>
        </w:rPr>
        <w:t xml:space="preserve"> </w:t>
      </w:r>
      <w:r w:rsidR="00EF4782" w:rsidRPr="00BB1E70">
        <w:rPr>
          <w:rFonts w:ascii="Arial" w:hAnsi="Arial" w:cs="Arial"/>
          <w:sz w:val="24"/>
          <w:szCs w:val="24"/>
        </w:rPr>
        <w:t>t</w:t>
      </w:r>
      <w:r w:rsidR="00140CCF" w:rsidRPr="00BB1E70">
        <w:rPr>
          <w:rFonts w:ascii="Arial" w:hAnsi="Arial" w:cs="Arial"/>
          <w:sz w:val="24"/>
          <w:szCs w:val="24"/>
        </w:rPr>
        <w:t>he social factors that can affect a young person’s well-being</w:t>
      </w:r>
      <w:r w:rsidR="001F5897" w:rsidRPr="00BB1E70">
        <w:rPr>
          <w:rFonts w:ascii="Arial" w:hAnsi="Arial" w:cs="Arial"/>
          <w:sz w:val="24"/>
          <w:szCs w:val="24"/>
        </w:rPr>
        <w:t xml:space="preserve"> </w:t>
      </w:r>
      <w:r w:rsidR="00DC2CC3" w:rsidRPr="00BB1E70">
        <w:rPr>
          <w:rFonts w:ascii="Arial" w:hAnsi="Arial" w:cs="Arial"/>
          <w:sz w:val="24"/>
          <w:szCs w:val="24"/>
        </w:rPr>
        <w:t>and the</w:t>
      </w:r>
      <w:r w:rsidR="00945627">
        <w:rPr>
          <w:rFonts w:ascii="Arial" w:hAnsi="Arial" w:cs="Arial"/>
          <w:sz w:val="24"/>
          <w:szCs w:val="24"/>
        </w:rPr>
        <w:t xml:space="preserve"> effect that the Covid 19 pandemic has had on young peop</w:t>
      </w:r>
      <w:r w:rsidR="007E72EA">
        <w:rPr>
          <w:rFonts w:ascii="Arial" w:hAnsi="Arial" w:cs="Arial"/>
          <w:sz w:val="24"/>
          <w:szCs w:val="24"/>
        </w:rPr>
        <w:t>le</w:t>
      </w:r>
      <w:r w:rsidR="00200A9E" w:rsidRPr="00BB1E70">
        <w:rPr>
          <w:rFonts w:ascii="Arial" w:hAnsi="Arial" w:cs="Arial"/>
          <w:sz w:val="24"/>
          <w:szCs w:val="24"/>
        </w:rPr>
        <w:t>’s</w:t>
      </w:r>
      <w:r w:rsidR="007E72EA">
        <w:rPr>
          <w:rFonts w:ascii="Arial" w:hAnsi="Arial" w:cs="Arial"/>
          <w:sz w:val="24"/>
          <w:szCs w:val="24"/>
        </w:rPr>
        <w:t xml:space="preserve"> well-being and</w:t>
      </w:r>
      <w:r w:rsidR="00FC6D1E" w:rsidRPr="00BB1E70">
        <w:rPr>
          <w:rFonts w:ascii="Arial" w:hAnsi="Arial" w:cs="Arial"/>
          <w:sz w:val="24"/>
          <w:szCs w:val="24"/>
        </w:rPr>
        <w:t xml:space="preserve"> resilience</w:t>
      </w:r>
      <w:r w:rsidR="00687C83" w:rsidRPr="00BB1E70">
        <w:rPr>
          <w:rFonts w:ascii="Arial" w:hAnsi="Arial" w:cs="Arial"/>
          <w:sz w:val="24"/>
          <w:szCs w:val="24"/>
        </w:rPr>
        <w:t xml:space="preserve">. </w:t>
      </w:r>
      <w:r w:rsidR="007E72EA" w:rsidRPr="00D5093F">
        <w:rPr>
          <w:rFonts w:ascii="Arial" w:hAnsi="Arial" w:cs="Arial"/>
          <w:sz w:val="24"/>
          <w:szCs w:val="24"/>
        </w:rPr>
        <w:t xml:space="preserve">Topics such as </w:t>
      </w:r>
      <w:r w:rsidR="00E6750A" w:rsidRPr="00D5093F">
        <w:rPr>
          <w:rFonts w:ascii="Arial" w:hAnsi="Arial" w:cs="Arial"/>
          <w:sz w:val="24"/>
          <w:szCs w:val="24"/>
        </w:rPr>
        <w:t xml:space="preserve">Adverse </w:t>
      </w:r>
      <w:r w:rsidR="00EB22A5" w:rsidRPr="00D5093F">
        <w:rPr>
          <w:rFonts w:ascii="Arial" w:hAnsi="Arial" w:cs="Arial"/>
          <w:sz w:val="24"/>
          <w:szCs w:val="24"/>
        </w:rPr>
        <w:t>C</w:t>
      </w:r>
      <w:r w:rsidR="00E6750A" w:rsidRPr="00D5093F">
        <w:rPr>
          <w:rFonts w:ascii="Arial" w:hAnsi="Arial" w:cs="Arial"/>
          <w:sz w:val="24"/>
          <w:szCs w:val="24"/>
        </w:rPr>
        <w:t xml:space="preserve">hildhood </w:t>
      </w:r>
      <w:r w:rsidR="00EB22A5" w:rsidRPr="00D5093F">
        <w:rPr>
          <w:rFonts w:ascii="Arial" w:hAnsi="Arial" w:cs="Arial"/>
          <w:sz w:val="24"/>
          <w:szCs w:val="24"/>
        </w:rPr>
        <w:t>E</w:t>
      </w:r>
      <w:r w:rsidR="00BB07FA" w:rsidRPr="00D5093F">
        <w:rPr>
          <w:rFonts w:ascii="Arial" w:hAnsi="Arial" w:cs="Arial"/>
          <w:sz w:val="24"/>
          <w:szCs w:val="24"/>
        </w:rPr>
        <w:t>xperiences</w:t>
      </w:r>
      <w:r w:rsidR="00EB22A5" w:rsidRPr="00D5093F">
        <w:rPr>
          <w:rFonts w:ascii="Arial" w:hAnsi="Arial" w:cs="Arial"/>
          <w:sz w:val="24"/>
          <w:szCs w:val="24"/>
        </w:rPr>
        <w:t xml:space="preserve"> (ACES) </w:t>
      </w:r>
      <w:r w:rsidR="00F159CD" w:rsidRPr="00D5093F">
        <w:rPr>
          <w:rFonts w:ascii="Arial" w:hAnsi="Arial" w:cs="Arial"/>
          <w:sz w:val="24"/>
          <w:szCs w:val="24"/>
        </w:rPr>
        <w:t>and its links to how young peoples w</w:t>
      </w:r>
      <w:r w:rsidR="00453383" w:rsidRPr="00D5093F">
        <w:rPr>
          <w:rFonts w:ascii="Arial" w:hAnsi="Arial" w:cs="Arial"/>
          <w:sz w:val="24"/>
          <w:szCs w:val="24"/>
        </w:rPr>
        <w:t>e</w:t>
      </w:r>
      <w:r w:rsidR="00F159CD" w:rsidRPr="00D5093F">
        <w:rPr>
          <w:rFonts w:ascii="Arial" w:hAnsi="Arial" w:cs="Arial"/>
          <w:sz w:val="24"/>
          <w:szCs w:val="24"/>
        </w:rPr>
        <w:t>ll</w:t>
      </w:r>
      <w:r w:rsidR="00453383" w:rsidRPr="00D5093F">
        <w:rPr>
          <w:rFonts w:ascii="Arial" w:hAnsi="Arial" w:cs="Arial"/>
          <w:sz w:val="24"/>
          <w:szCs w:val="24"/>
        </w:rPr>
        <w:t>-</w:t>
      </w:r>
      <w:r w:rsidR="00F159CD" w:rsidRPr="00D5093F">
        <w:rPr>
          <w:rFonts w:ascii="Arial" w:hAnsi="Arial" w:cs="Arial"/>
          <w:sz w:val="24"/>
          <w:szCs w:val="24"/>
        </w:rPr>
        <w:t>being and resilience</w:t>
      </w:r>
      <w:r w:rsidR="00E54D2B" w:rsidRPr="00D5093F">
        <w:rPr>
          <w:rFonts w:ascii="Arial" w:hAnsi="Arial" w:cs="Arial"/>
          <w:sz w:val="24"/>
          <w:szCs w:val="24"/>
        </w:rPr>
        <w:t xml:space="preserve"> </w:t>
      </w:r>
      <w:r w:rsidR="00D5093F">
        <w:rPr>
          <w:rFonts w:ascii="Arial" w:hAnsi="Arial" w:cs="Arial"/>
          <w:sz w:val="24"/>
          <w:szCs w:val="24"/>
        </w:rPr>
        <w:t xml:space="preserve">will also be explored. </w:t>
      </w:r>
      <w:r w:rsidR="00DC6859" w:rsidRPr="00BB1E70">
        <w:rPr>
          <w:rFonts w:ascii="Arial" w:hAnsi="Arial" w:cs="Arial"/>
          <w:sz w:val="24"/>
          <w:szCs w:val="24"/>
        </w:rPr>
        <w:t xml:space="preserve">All of this will draw on theory </w:t>
      </w:r>
      <w:r w:rsidR="003B0DA0">
        <w:rPr>
          <w:rFonts w:ascii="Arial" w:hAnsi="Arial" w:cs="Arial"/>
          <w:sz w:val="24"/>
          <w:szCs w:val="24"/>
        </w:rPr>
        <w:t xml:space="preserve">such as the Five Ways to Wellbeing </w:t>
      </w:r>
      <w:r w:rsidR="004A2759">
        <w:rPr>
          <w:rFonts w:ascii="Arial" w:hAnsi="Arial" w:cs="Arial"/>
          <w:sz w:val="24"/>
          <w:szCs w:val="24"/>
        </w:rPr>
        <w:t xml:space="preserve">(New Economics Foundation, 2010) </w:t>
      </w:r>
      <w:r w:rsidR="00DC6859" w:rsidRPr="00BB1E70">
        <w:rPr>
          <w:rFonts w:ascii="Arial" w:hAnsi="Arial" w:cs="Arial"/>
          <w:sz w:val="24"/>
          <w:szCs w:val="24"/>
        </w:rPr>
        <w:t xml:space="preserve">and </w:t>
      </w:r>
      <w:r w:rsidR="00716CA7" w:rsidRPr="00BB1E70">
        <w:rPr>
          <w:rFonts w:ascii="Arial" w:hAnsi="Arial" w:cs="Arial"/>
          <w:sz w:val="24"/>
          <w:szCs w:val="24"/>
        </w:rPr>
        <w:t xml:space="preserve">models such as </w:t>
      </w:r>
      <w:r w:rsidR="003E19C1">
        <w:rPr>
          <w:rFonts w:ascii="Arial" w:hAnsi="Arial" w:cs="Arial"/>
          <w:sz w:val="24"/>
          <w:szCs w:val="24"/>
        </w:rPr>
        <w:t xml:space="preserve">Bronfenbrenner’s </w:t>
      </w:r>
      <w:r w:rsidR="003E19C1" w:rsidRPr="00510186">
        <w:rPr>
          <w:rFonts w:ascii="Arial" w:hAnsi="Arial" w:cs="Arial"/>
          <w:sz w:val="24"/>
          <w:szCs w:val="24"/>
        </w:rPr>
        <w:t>Ecological Systems Theory</w:t>
      </w:r>
      <w:r w:rsidR="003E19C1">
        <w:rPr>
          <w:rFonts w:ascii="Arial" w:hAnsi="Arial" w:cs="Arial"/>
          <w:sz w:val="24"/>
          <w:szCs w:val="24"/>
        </w:rPr>
        <w:t xml:space="preserve"> (1974</w:t>
      </w:r>
      <w:r w:rsidR="003E19C1">
        <w:rPr>
          <w:rFonts w:ascii="Arial" w:hAnsi="Arial" w:cs="Arial"/>
          <w:sz w:val="24"/>
          <w:szCs w:val="24"/>
        </w:rPr>
        <w:t xml:space="preserve">) </w:t>
      </w:r>
      <w:r w:rsidR="00F25728">
        <w:rPr>
          <w:rFonts w:ascii="Arial" w:hAnsi="Arial" w:cs="Arial"/>
          <w:sz w:val="24"/>
          <w:szCs w:val="24"/>
        </w:rPr>
        <w:t xml:space="preserve">and </w:t>
      </w:r>
      <w:r w:rsidR="006C2D76" w:rsidRPr="00BB1E70">
        <w:rPr>
          <w:rFonts w:ascii="Arial" w:hAnsi="Arial" w:cs="Arial"/>
          <w:color w:val="000000"/>
          <w:sz w:val="24"/>
          <w:szCs w:val="24"/>
        </w:rPr>
        <w:t xml:space="preserve">Maslow’s Hierarchy of </w:t>
      </w:r>
      <w:r w:rsidR="006C2D76">
        <w:rPr>
          <w:rFonts w:ascii="Arial" w:hAnsi="Arial" w:cs="Arial"/>
          <w:color w:val="000000"/>
          <w:sz w:val="24"/>
          <w:szCs w:val="24"/>
        </w:rPr>
        <w:t>N</w:t>
      </w:r>
      <w:r w:rsidR="006C2D76" w:rsidRPr="00BB1E70">
        <w:rPr>
          <w:rFonts w:ascii="Arial" w:hAnsi="Arial" w:cs="Arial"/>
          <w:color w:val="000000"/>
          <w:sz w:val="24"/>
          <w:szCs w:val="24"/>
        </w:rPr>
        <w:t>eeds</w:t>
      </w:r>
      <w:r w:rsidR="006C2D76">
        <w:rPr>
          <w:rFonts w:ascii="Arial" w:hAnsi="Arial" w:cs="Arial"/>
          <w:color w:val="000000"/>
          <w:sz w:val="24"/>
          <w:szCs w:val="24"/>
        </w:rPr>
        <w:t xml:space="preserve"> (1943</w:t>
      </w:r>
      <w:r w:rsidR="006C2D76">
        <w:rPr>
          <w:rFonts w:ascii="Arial" w:hAnsi="Arial" w:cs="Arial"/>
          <w:color w:val="000000"/>
          <w:sz w:val="24"/>
          <w:szCs w:val="24"/>
        </w:rPr>
        <w:t>)</w:t>
      </w:r>
      <w:r w:rsidR="002D695A" w:rsidRPr="00BB1E70">
        <w:rPr>
          <w:rFonts w:ascii="Arial" w:hAnsi="Arial" w:cs="Arial"/>
          <w:sz w:val="24"/>
          <w:szCs w:val="24"/>
        </w:rPr>
        <w:t>.</w:t>
      </w:r>
      <w:r w:rsidR="008D6D71">
        <w:rPr>
          <w:rFonts w:ascii="Arial" w:hAnsi="Arial" w:cs="Arial"/>
          <w:sz w:val="24"/>
          <w:szCs w:val="24"/>
        </w:rPr>
        <w:t xml:space="preserve"> Various policies within youth work</w:t>
      </w:r>
      <w:r w:rsidR="006E46E6">
        <w:rPr>
          <w:rFonts w:ascii="Arial" w:hAnsi="Arial" w:cs="Arial"/>
          <w:sz w:val="24"/>
          <w:szCs w:val="24"/>
        </w:rPr>
        <w:t xml:space="preserve"> such as </w:t>
      </w:r>
      <w:r w:rsidR="00E95173">
        <w:rPr>
          <w:rFonts w:ascii="Arial" w:hAnsi="Arial" w:cs="Arial"/>
          <w:sz w:val="24"/>
          <w:szCs w:val="24"/>
        </w:rPr>
        <w:t xml:space="preserve">Youth Work in Wales: Principles and Purposes </w:t>
      </w:r>
      <w:r w:rsidR="00FE7CEF">
        <w:rPr>
          <w:rFonts w:ascii="Arial" w:hAnsi="Arial" w:cs="Arial"/>
          <w:sz w:val="24"/>
          <w:szCs w:val="24"/>
        </w:rPr>
        <w:t>(</w:t>
      </w:r>
      <w:r w:rsidR="00E95173">
        <w:rPr>
          <w:rFonts w:ascii="Arial" w:hAnsi="Arial" w:cs="Arial"/>
          <w:sz w:val="24"/>
          <w:szCs w:val="24"/>
        </w:rPr>
        <w:t xml:space="preserve">Youth </w:t>
      </w:r>
      <w:r w:rsidR="00FE7CEF">
        <w:rPr>
          <w:rFonts w:ascii="Arial" w:hAnsi="Arial" w:cs="Arial"/>
          <w:sz w:val="24"/>
          <w:szCs w:val="24"/>
        </w:rPr>
        <w:t>W</w:t>
      </w:r>
      <w:r w:rsidR="00E95173">
        <w:rPr>
          <w:rFonts w:ascii="Arial" w:hAnsi="Arial" w:cs="Arial"/>
          <w:sz w:val="24"/>
          <w:szCs w:val="24"/>
        </w:rPr>
        <w:t>ork in Wales Review Group (</w:t>
      </w:r>
      <w:r w:rsidR="00FE7CEF">
        <w:rPr>
          <w:rFonts w:ascii="Arial" w:hAnsi="Arial" w:cs="Arial"/>
          <w:sz w:val="24"/>
          <w:szCs w:val="24"/>
        </w:rPr>
        <w:t>YWWRG)</w:t>
      </w:r>
      <w:r w:rsidR="008B3F7F">
        <w:rPr>
          <w:rFonts w:ascii="Arial" w:hAnsi="Arial" w:cs="Arial"/>
          <w:sz w:val="24"/>
          <w:szCs w:val="24"/>
        </w:rPr>
        <w:t>,</w:t>
      </w:r>
      <w:r w:rsidR="00FE7CEF">
        <w:rPr>
          <w:rFonts w:ascii="Arial" w:hAnsi="Arial" w:cs="Arial"/>
          <w:sz w:val="24"/>
          <w:szCs w:val="24"/>
        </w:rPr>
        <w:t xml:space="preserve"> 2018) and the National </w:t>
      </w:r>
      <w:r w:rsidR="000B4796">
        <w:rPr>
          <w:rFonts w:ascii="Arial" w:hAnsi="Arial" w:cs="Arial"/>
          <w:sz w:val="24"/>
          <w:szCs w:val="24"/>
        </w:rPr>
        <w:t xml:space="preserve">Occupational Standards for Youth Work </w:t>
      </w:r>
      <w:r w:rsidR="00C323B3" w:rsidRPr="00C323B3">
        <w:rPr>
          <w:rFonts w:ascii="Arial" w:hAnsi="Arial" w:cs="Arial"/>
          <w:sz w:val="24"/>
          <w:szCs w:val="24"/>
        </w:rPr>
        <w:t xml:space="preserve">(Community Learning Development Standards Council Scotland </w:t>
      </w:r>
      <w:r w:rsidR="00C323B3">
        <w:rPr>
          <w:rFonts w:ascii="Arial" w:hAnsi="Arial" w:cs="Arial"/>
          <w:sz w:val="24"/>
          <w:szCs w:val="24"/>
        </w:rPr>
        <w:t xml:space="preserve">(CLDSCS), </w:t>
      </w:r>
      <w:r w:rsidR="00C323B3" w:rsidRPr="00C323B3">
        <w:rPr>
          <w:rFonts w:ascii="Arial" w:hAnsi="Arial" w:cs="Arial"/>
          <w:sz w:val="24"/>
          <w:szCs w:val="24"/>
        </w:rPr>
        <w:t>2019)</w:t>
      </w:r>
      <w:r w:rsidR="008D6D71">
        <w:rPr>
          <w:rFonts w:ascii="Arial" w:hAnsi="Arial" w:cs="Arial"/>
          <w:sz w:val="24"/>
          <w:szCs w:val="24"/>
        </w:rPr>
        <w:t xml:space="preserve"> will be examined to </w:t>
      </w:r>
      <w:r w:rsidR="004A2BA0">
        <w:rPr>
          <w:rFonts w:ascii="Arial" w:hAnsi="Arial" w:cs="Arial"/>
          <w:sz w:val="24"/>
          <w:szCs w:val="24"/>
        </w:rPr>
        <w:t>demonstrate</w:t>
      </w:r>
      <w:r w:rsidR="008D6D71">
        <w:rPr>
          <w:rFonts w:ascii="Arial" w:hAnsi="Arial" w:cs="Arial"/>
          <w:sz w:val="24"/>
          <w:szCs w:val="24"/>
        </w:rPr>
        <w:t xml:space="preserve"> how these policies</w:t>
      </w:r>
      <w:r w:rsidR="000053C7">
        <w:rPr>
          <w:rFonts w:ascii="Arial" w:hAnsi="Arial" w:cs="Arial"/>
          <w:sz w:val="24"/>
          <w:szCs w:val="24"/>
        </w:rPr>
        <w:t xml:space="preserve"> </w:t>
      </w:r>
      <w:r w:rsidR="003A31A6">
        <w:rPr>
          <w:rFonts w:ascii="Arial" w:hAnsi="Arial" w:cs="Arial"/>
          <w:sz w:val="24"/>
          <w:szCs w:val="24"/>
        </w:rPr>
        <w:t xml:space="preserve">aid youth workers in building well-being and resilience in </w:t>
      </w:r>
      <w:r w:rsidR="003A31A6">
        <w:rPr>
          <w:rFonts w:ascii="Arial" w:hAnsi="Arial" w:cs="Arial"/>
          <w:sz w:val="24"/>
          <w:szCs w:val="24"/>
        </w:rPr>
        <w:lastRenderedPageBreak/>
        <w:t>young people</w:t>
      </w:r>
      <w:r w:rsidR="00150FF8">
        <w:rPr>
          <w:rFonts w:ascii="Arial" w:hAnsi="Arial" w:cs="Arial"/>
          <w:sz w:val="24"/>
          <w:szCs w:val="24"/>
        </w:rPr>
        <w:t xml:space="preserve"> as well as exploring national </w:t>
      </w:r>
      <w:r w:rsidR="003B0DA0">
        <w:rPr>
          <w:rFonts w:ascii="Arial" w:hAnsi="Arial" w:cs="Arial"/>
          <w:sz w:val="24"/>
          <w:szCs w:val="24"/>
        </w:rPr>
        <w:t xml:space="preserve">policies such as </w:t>
      </w:r>
      <w:r w:rsidR="00357DB1">
        <w:rPr>
          <w:rFonts w:ascii="Arial" w:hAnsi="Arial" w:cs="Arial"/>
          <w:sz w:val="24"/>
          <w:szCs w:val="24"/>
        </w:rPr>
        <w:t xml:space="preserve">the </w:t>
      </w:r>
      <w:r w:rsidR="00357DB1">
        <w:rPr>
          <w:rFonts w:ascii="Arial" w:hAnsi="Arial" w:cs="Arial"/>
          <w:sz w:val="24"/>
          <w:szCs w:val="24"/>
        </w:rPr>
        <w:t>Well-being of Future Generations (Wales) Act 2015</w:t>
      </w:r>
      <w:r w:rsidR="00E45F41">
        <w:rPr>
          <w:rFonts w:ascii="Arial" w:hAnsi="Arial" w:cs="Arial"/>
          <w:sz w:val="24"/>
          <w:szCs w:val="24"/>
        </w:rPr>
        <w:t>, (</w:t>
      </w:r>
      <w:r w:rsidR="00357DB1">
        <w:rPr>
          <w:rFonts w:ascii="Arial" w:hAnsi="Arial" w:cs="Arial"/>
          <w:sz w:val="24"/>
          <w:szCs w:val="24"/>
        </w:rPr>
        <w:t>2015)</w:t>
      </w:r>
      <w:r w:rsidR="00BC28BE">
        <w:rPr>
          <w:rFonts w:ascii="Arial" w:hAnsi="Arial" w:cs="Arial"/>
          <w:sz w:val="24"/>
          <w:szCs w:val="24"/>
        </w:rPr>
        <w:t xml:space="preserve"> and the United Nations</w:t>
      </w:r>
      <w:r w:rsidR="0043286A">
        <w:rPr>
          <w:rFonts w:ascii="Arial" w:hAnsi="Arial" w:cs="Arial"/>
          <w:sz w:val="24"/>
          <w:szCs w:val="24"/>
        </w:rPr>
        <w:t xml:space="preserve"> (2015)</w:t>
      </w:r>
      <w:r w:rsidR="00BC28BE">
        <w:rPr>
          <w:rFonts w:ascii="Arial" w:hAnsi="Arial" w:cs="Arial"/>
          <w:sz w:val="24"/>
          <w:szCs w:val="24"/>
        </w:rPr>
        <w:t xml:space="preserve"> </w:t>
      </w:r>
      <w:r w:rsidR="0043286A">
        <w:rPr>
          <w:rFonts w:ascii="Arial" w:hAnsi="Arial" w:cs="Arial"/>
          <w:sz w:val="24"/>
          <w:szCs w:val="24"/>
        </w:rPr>
        <w:t>Sustainable Development goals</w:t>
      </w:r>
      <w:r w:rsidR="00357DB1">
        <w:rPr>
          <w:rFonts w:ascii="Arial" w:hAnsi="Arial" w:cs="Arial"/>
          <w:sz w:val="24"/>
          <w:szCs w:val="24"/>
        </w:rPr>
        <w:t>.</w:t>
      </w:r>
    </w:p>
    <w:p w14:paraId="095E50C7" w14:textId="03004E46" w:rsidR="005A1886" w:rsidRDefault="00EA767D" w:rsidP="00BB1E70">
      <w:pPr>
        <w:spacing w:line="480" w:lineRule="auto"/>
        <w:jc w:val="both"/>
        <w:rPr>
          <w:rFonts w:ascii="Arial" w:hAnsi="Arial" w:cs="Arial"/>
          <w:sz w:val="24"/>
          <w:szCs w:val="24"/>
        </w:rPr>
      </w:pPr>
      <w:r w:rsidRPr="00BB1E70">
        <w:rPr>
          <w:rFonts w:ascii="Arial" w:hAnsi="Arial" w:cs="Arial"/>
          <w:sz w:val="24"/>
          <w:szCs w:val="24"/>
        </w:rPr>
        <w:t>The author will draw from the</w:t>
      </w:r>
      <w:r w:rsidR="00CC66DA" w:rsidRPr="00BB1E70">
        <w:rPr>
          <w:rFonts w:ascii="Arial" w:hAnsi="Arial" w:cs="Arial"/>
          <w:sz w:val="24"/>
          <w:szCs w:val="24"/>
        </w:rPr>
        <w:t xml:space="preserve">ir </w:t>
      </w:r>
      <w:r w:rsidRPr="00BB1E70">
        <w:rPr>
          <w:rFonts w:ascii="Arial" w:hAnsi="Arial" w:cs="Arial"/>
          <w:sz w:val="24"/>
          <w:szCs w:val="24"/>
        </w:rPr>
        <w:t xml:space="preserve">own experiences within their youth work </w:t>
      </w:r>
      <w:r w:rsidR="009C5F57" w:rsidRPr="00BB1E70">
        <w:rPr>
          <w:rFonts w:ascii="Arial" w:hAnsi="Arial" w:cs="Arial"/>
          <w:sz w:val="24"/>
          <w:szCs w:val="24"/>
        </w:rPr>
        <w:t xml:space="preserve">practice to </w:t>
      </w:r>
      <w:r w:rsidR="009C5F57" w:rsidRPr="002D0F3A">
        <w:rPr>
          <w:rFonts w:ascii="Arial" w:hAnsi="Arial" w:cs="Arial"/>
          <w:sz w:val="24"/>
          <w:szCs w:val="24"/>
        </w:rPr>
        <w:t>illustrate</w:t>
      </w:r>
      <w:r w:rsidR="009C5F57" w:rsidRPr="00BB1E70">
        <w:rPr>
          <w:rFonts w:ascii="Arial" w:hAnsi="Arial" w:cs="Arial"/>
          <w:sz w:val="24"/>
          <w:szCs w:val="24"/>
        </w:rPr>
        <w:t xml:space="preserve"> </w:t>
      </w:r>
      <w:r w:rsidR="00C3484E" w:rsidRPr="00BB1E70">
        <w:rPr>
          <w:rFonts w:ascii="Arial" w:hAnsi="Arial" w:cs="Arial"/>
          <w:sz w:val="24"/>
          <w:szCs w:val="24"/>
        </w:rPr>
        <w:t xml:space="preserve">the positive </w:t>
      </w:r>
      <w:r w:rsidR="00AF03DC">
        <w:rPr>
          <w:rFonts w:ascii="Arial" w:hAnsi="Arial" w:cs="Arial"/>
          <w:sz w:val="24"/>
          <w:szCs w:val="24"/>
        </w:rPr>
        <w:t>e</w:t>
      </w:r>
      <w:r w:rsidR="00C3484E" w:rsidRPr="00BB1E70">
        <w:rPr>
          <w:rFonts w:ascii="Arial" w:hAnsi="Arial" w:cs="Arial"/>
          <w:sz w:val="24"/>
          <w:szCs w:val="24"/>
        </w:rPr>
        <w:t>ffect that youth work can have on young people</w:t>
      </w:r>
      <w:r w:rsidR="009B762C">
        <w:rPr>
          <w:rFonts w:ascii="Arial" w:hAnsi="Arial" w:cs="Arial"/>
          <w:sz w:val="24"/>
          <w:szCs w:val="24"/>
        </w:rPr>
        <w:t>’s</w:t>
      </w:r>
      <w:r w:rsidR="00657980" w:rsidRPr="00BB1E70">
        <w:rPr>
          <w:rFonts w:ascii="Arial" w:hAnsi="Arial" w:cs="Arial"/>
          <w:sz w:val="24"/>
          <w:szCs w:val="24"/>
        </w:rPr>
        <w:t xml:space="preserve"> well</w:t>
      </w:r>
      <w:r w:rsidR="00D8671D" w:rsidRPr="00BB1E70">
        <w:rPr>
          <w:rFonts w:ascii="Arial" w:hAnsi="Arial" w:cs="Arial"/>
          <w:sz w:val="24"/>
          <w:szCs w:val="24"/>
        </w:rPr>
        <w:t>-</w:t>
      </w:r>
      <w:r w:rsidR="00657980" w:rsidRPr="00BB1E70">
        <w:rPr>
          <w:rFonts w:ascii="Arial" w:hAnsi="Arial" w:cs="Arial"/>
          <w:sz w:val="24"/>
          <w:szCs w:val="24"/>
        </w:rPr>
        <w:t>being and how youth work can help in building young people’s resilience</w:t>
      </w:r>
      <w:r w:rsidR="00C3484E" w:rsidRPr="00BB1E70">
        <w:rPr>
          <w:rFonts w:ascii="Arial" w:hAnsi="Arial" w:cs="Arial"/>
          <w:sz w:val="24"/>
          <w:szCs w:val="24"/>
        </w:rPr>
        <w:t xml:space="preserve">. </w:t>
      </w:r>
      <w:r w:rsidR="00B86E19" w:rsidRPr="00BB1E70">
        <w:rPr>
          <w:rFonts w:ascii="Arial" w:hAnsi="Arial" w:cs="Arial"/>
          <w:sz w:val="24"/>
          <w:szCs w:val="24"/>
        </w:rPr>
        <w:t xml:space="preserve">They will look at the work they did with adopted young people and how youth work </w:t>
      </w:r>
      <w:r w:rsidR="009B762C">
        <w:rPr>
          <w:rFonts w:ascii="Arial" w:hAnsi="Arial" w:cs="Arial"/>
          <w:sz w:val="24"/>
          <w:szCs w:val="24"/>
        </w:rPr>
        <w:t>a</w:t>
      </w:r>
      <w:r w:rsidR="00E0714B" w:rsidRPr="00BB1E70">
        <w:rPr>
          <w:rFonts w:ascii="Arial" w:hAnsi="Arial" w:cs="Arial"/>
          <w:sz w:val="24"/>
          <w:szCs w:val="24"/>
        </w:rPr>
        <w:t xml:space="preserve">ffected the well-being and </w:t>
      </w:r>
      <w:r w:rsidR="00D81CC5" w:rsidRPr="00BB1E70">
        <w:rPr>
          <w:rFonts w:ascii="Arial" w:hAnsi="Arial" w:cs="Arial"/>
          <w:sz w:val="24"/>
          <w:szCs w:val="24"/>
        </w:rPr>
        <w:t>aided in building the resilience</w:t>
      </w:r>
      <w:r w:rsidR="000D1A2D" w:rsidRPr="00BB1E70">
        <w:rPr>
          <w:rFonts w:ascii="Arial" w:hAnsi="Arial" w:cs="Arial"/>
          <w:sz w:val="24"/>
          <w:szCs w:val="24"/>
        </w:rPr>
        <w:t xml:space="preserve"> of these young people</w:t>
      </w:r>
      <w:r w:rsidR="00D81CC5" w:rsidRPr="00BB1E70">
        <w:rPr>
          <w:rFonts w:ascii="Arial" w:hAnsi="Arial" w:cs="Arial"/>
          <w:sz w:val="24"/>
          <w:szCs w:val="24"/>
        </w:rPr>
        <w:t xml:space="preserve">. </w:t>
      </w:r>
    </w:p>
    <w:p w14:paraId="3228B855" w14:textId="008F660A" w:rsidR="00FD7056" w:rsidRPr="00B8110C" w:rsidRDefault="00FD7056" w:rsidP="00AA79E6">
      <w:pPr>
        <w:spacing w:line="480" w:lineRule="auto"/>
        <w:jc w:val="center"/>
        <w:rPr>
          <w:rFonts w:ascii="Arial" w:hAnsi="Arial" w:cs="Arial"/>
          <w:sz w:val="28"/>
          <w:szCs w:val="28"/>
          <w:u w:val="single"/>
        </w:rPr>
      </w:pPr>
      <w:r w:rsidRPr="00B8110C">
        <w:rPr>
          <w:rFonts w:ascii="Arial" w:hAnsi="Arial" w:cs="Arial"/>
          <w:sz w:val="28"/>
          <w:szCs w:val="28"/>
          <w:u w:val="single"/>
        </w:rPr>
        <w:t>Well</w:t>
      </w:r>
      <w:r w:rsidR="00AA79E6" w:rsidRPr="00B8110C">
        <w:rPr>
          <w:rFonts w:ascii="Arial" w:hAnsi="Arial" w:cs="Arial"/>
          <w:sz w:val="28"/>
          <w:szCs w:val="28"/>
          <w:u w:val="single"/>
        </w:rPr>
        <w:t>-</w:t>
      </w:r>
      <w:r w:rsidRPr="00B8110C">
        <w:rPr>
          <w:rFonts w:ascii="Arial" w:hAnsi="Arial" w:cs="Arial"/>
          <w:sz w:val="28"/>
          <w:szCs w:val="28"/>
          <w:u w:val="single"/>
        </w:rPr>
        <w:t>being and Resilience</w:t>
      </w:r>
    </w:p>
    <w:p w14:paraId="73F44D97" w14:textId="146832F0" w:rsidR="002546EE" w:rsidRPr="00BB1E70" w:rsidRDefault="00721F1F" w:rsidP="00BB1E70">
      <w:pPr>
        <w:spacing w:line="480" w:lineRule="auto"/>
        <w:jc w:val="both"/>
        <w:rPr>
          <w:rFonts w:ascii="Arial" w:hAnsi="Arial" w:cs="Arial"/>
          <w:sz w:val="24"/>
          <w:szCs w:val="24"/>
        </w:rPr>
      </w:pPr>
      <w:bookmarkStart w:id="4" w:name="_MV3BS_2"/>
      <w:bookmarkEnd w:id="3"/>
      <w:r w:rsidRPr="00BB1E70">
        <w:rPr>
          <w:rFonts w:ascii="Arial" w:hAnsi="Arial" w:cs="Arial"/>
          <w:sz w:val="24"/>
          <w:szCs w:val="24"/>
        </w:rPr>
        <w:t xml:space="preserve">While the Cambridge dictionary </w:t>
      </w:r>
      <w:r w:rsidR="004D0F7B" w:rsidRPr="00BB1E70">
        <w:rPr>
          <w:rFonts w:ascii="Arial" w:hAnsi="Arial" w:cs="Arial"/>
          <w:sz w:val="24"/>
          <w:szCs w:val="24"/>
        </w:rPr>
        <w:t xml:space="preserve">defines well-being as </w:t>
      </w:r>
      <w:r w:rsidR="007F4C9A" w:rsidRPr="00BB1E70">
        <w:rPr>
          <w:rFonts w:ascii="Arial" w:hAnsi="Arial" w:cs="Arial"/>
          <w:sz w:val="24"/>
          <w:szCs w:val="24"/>
        </w:rPr>
        <w:t>“the state of feeling healthy and happy” (dictionary.cambridge.org, 2021)</w:t>
      </w:r>
      <w:r w:rsidR="00966B79" w:rsidRPr="00BB1E70">
        <w:rPr>
          <w:rFonts w:ascii="Arial" w:hAnsi="Arial" w:cs="Arial"/>
          <w:sz w:val="24"/>
          <w:szCs w:val="24"/>
        </w:rPr>
        <w:t>,</w:t>
      </w:r>
      <w:r w:rsidR="007F4C9A" w:rsidRPr="00BB1E70">
        <w:rPr>
          <w:rFonts w:ascii="Arial" w:hAnsi="Arial" w:cs="Arial"/>
          <w:sz w:val="24"/>
          <w:szCs w:val="24"/>
        </w:rPr>
        <w:t xml:space="preserve"> </w:t>
      </w:r>
      <w:r w:rsidR="005155C1" w:rsidRPr="00BB1E70">
        <w:rPr>
          <w:rFonts w:ascii="Arial" w:hAnsi="Arial" w:cs="Arial"/>
          <w:sz w:val="24"/>
          <w:szCs w:val="24"/>
        </w:rPr>
        <w:t>that is a very simplified view of what well-being is and what it means</w:t>
      </w:r>
      <w:r w:rsidR="00524985" w:rsidRPr="00BB1E70">
        <w:rPr>
          <w:rFonts w:ascii="Arial" w:hAnsi="Arial" w:cs="Arial"/>
          <w:sz w:val="24"/>
          <w:szCs w:val="24"/>
        </w:rPr>
        <w:t>.</w:t>
      </w:r>
      <w:r w:rsidR="00F27420" w:rsidRPr="00BB1E70">
        <w:rPr>
          <w:rFonts w:ascii="Arial" w:hAnsi="Arial" w:cs="Arial"/>
          <w:sz w:val="24"/>
          <w:szCs w:val="24"/>
        </w:rPr>
        <w:t xml:space="preserve"> W</w:t>
      </w:r>
      <w:r w:rsidR="005155C1" w:rsidRPr="00BB1E70">
        <w:rPr>
          <w:rFonts w:ascii="Arial" w:hAnsi="Arial" w:cs="Arial"/>
          <w:sz w:val="24"/>
          <w:szCs w:val="24"/>
        </w:rPr>
        <w:t>ell-being can have many</w:t>
      </w:r>
      <w:r w:rsidR="00F27420" w:rsidRPr="00BB1E70">
        <w:rPr>
          <w:rFonts w:ascii="Arial" w:hAnsi="Arial" w:cs="Arial"/>
          <w:sz w:val="24"/>
          <w:szCs w:val="24"/>
        </w:rPr>
        <w:t xml:space="preserve"> definitions</w:t>
      </w:r>
      <w:r w:rsidR="006842B0" w:rsidRPr="00BB1E70">
        <w:rPr>
          <w:rFonts w:ascii="Arial" w:hAnsi="Arial" w:cs="Arial"/>
          <w:sz w:val="24"/>
          <w:szCs w:val="24"/>
        </w:rPr>
        <w:t xml:space="preserve"> and</w:t>
      </w:r>
      <w:r w:rsidR="005155C1" w:rsidRPr="00BB1E70">
        <w:rPr>
          <w:rFonts w:ascii="Arial" w:hAnsi="Arial" w:cs="Arial"/>
          <w:sz w:val="24"/>
          <w:szCs w:val="24"/>
        </w:rPr>
        <w:t xml:space="preserve"> meanings</w:t>
      </w:r>
      <w:r w:rsidR="006842B0" w:rsidRPr="00BB1E70">
        <w:rPr>
          <w:rFonts w:ascii="Arial" w:hAnsi="Arial" w:cs="Arial"/>
          <w:sz w:val="24"/>
          <w:szCs w:val="24"/>
        </w:rPr>
        <w:t xml:space="preserve"> with</w:t>
      </w:r>
      <w:r w:rsidR="00832D36" w:rsidRPr="00BB1E70">
        <w:rPr>
          <w:rFonts w:ascii="Arial" w:hAnsi="Arial" w:cs="Arial"/>
          <w:sz w:val="24"/>
          <w:szCs w:val="24"/>
        </w:rPr>
        <w:t xml:space="preserve"> </w:t>
      </w:r>
      <w:r w:rsidR="002925C9" w:rsidRPr="00BB1E70">
        <w:rPr>
          <w:rFonts w:ascii="Arial" w:hAnsi="Arial" w:cs="Arial"/>
          <w:sz w:val="24"/>
          <w:szCs w:val="24"/>
        </w:rPr>
        <w:t>Thomas  (2009</w:t>
      </w:r>
      <w:r w:rsidR="0055133F" w:rsidRPr="00BB1E70">
        <w:rPr>
          <w:rFonts w:ascii="Arial" w:hAnsi="Arial" w:cs="Arial"/>
          <w:sz w:val="24"/>
          <w:szCs w:val="24"/>
        </w:rPr>
        <w:t>,</w:t>
      </w:r>
      <w:r w:rsidR="00096278" w:rsidRPr="00BB1E70">
        <w:rPr>
          <w:rFonts w:ascii="Arial" w:hAnsi="Arial" w:cs="Arial"/>
          <w:sz w:val="24"/>
          <w:szCs w:val="24"/>
        </w:rPr>
        <w:t xml:space="preserve"> quoted</w:t>
      </w:r>
      <w:r w:rsidR="0055133F" w:rsidRPr="00BB1E70">
        <w:rPr>
          <w:rFonts w:ascii="Arial" w:hAnsi="Arial" w:cs="Arial"/>
          <w:sz w:val="24"/>
          <w:szCs w:val="24"/>
        </w:rPr>
        <w:t xml:space="preserve"> </w:t>
      </w:r>
      <w:r w:rsidR="00375C56" w:rsidRPr="00BB1E70">
        <w:rPr>
          <w:rFonts w:ascii="Arial" w:hAnsi="Arial" w:cs="Arial"/>
          <w:sz w:val="24"/>
          <w:szCs w:val="24"/>
        </w:rPr>
        <w:t xml:space="preserve">in Dodge, Daly </w:t>
      </w:r>
      <w:r w:rsidR="00375C56" w:rsidRPr="00FB3A16">
        <w:rPr>
          <w:rFonts w:ascii="Arial" w:hAnsi="Arial" w:cs="Arial"/>
          <w:i/>
          <w:iCs/>
          <w:sz w:val="24"/>
          <w:szCs w:val="24"/>
        </w:rPr>
        <w:t>et al.</w:t>
      </w:r>
      <w:r w:rsidR="00FB3A16" w:rsidRPr="00FB3A16">
        <w:rPr>
          <w:rFonts w:ascii="Arial" w:hAnsi="Arial" w:cs="Arial"/>
          <w:i/>
          <w:iCs/>
          <w:sz w:val="24"/>
          <w:szCs w:val="24"/>
        </w:rPr>
        <w:t>,</w:t>
      </w:r>
      <w:r w:rsidR="00375C56" w:rsidRPr="00BB1E70">
        <w:rPr>
          <w:rFonts w:ascii="Arial" w:hAnsi="Arial" w:cs="Arial"/>
          <w:sz w:val="24"/>
          <w:szCs w:val="24"/>
        </w:rPr>
        <w:t xml:space="preserve"> 2012</w:t>
      </w:r>
      <w:r w:rsidR="00E73EA9" w:rsidRPr="00BB1E70">
        <w:rPr>
          <w:rFonts w:ascii="Arial" w:hAnsi="Arial" w:cs="Arial"/>
          <w:sz w:val="24"/>
          <w:szCs w:val="24"/>
        </w:rPr>
        <w:t>, p. 222</w:t>
      </w:r>
      <w:r w:rsidR="002925C9" w:rsidRPr="00BB1E70">
        <w:rPr>
          <w:rFonts w:ascii="Arial" w:hAnsi="Arial" w:cs="Arial"/>
          <w:sz w:val="24"/>
          <w:szCs w:val="24"/>
        </w:rPr>
        <w:t xml:space="preserve">) </w:t>
      </w:r>
      <w:r w:rsidR="006842B0" w:rsidRPr="00BB1E70">
        <w:rPr>
          <w:rFonts w:ascii="Arial" w:hAnsi="Arial" w:cs="Arial"/>
          <w:sz w:val="24"/>
          <w:szCs w:val="24"/>
        </w:rPr>
        <w:t>stating that</w:t>
      </w:r>
      <w:r w:rsidR="002925C9" w:rsidRPr="00BB1E70">
        <w:rPr>
          <w:rFonts w:ascii="Arial" w:hAnsi="Arial" w:cs="Arial"/>
          <w:sz w:val="24"/>
          <w:szCs w:val="24"/>
        </w:rPr>
        <w:t xml:space="preserve"> </w:t>
      </w:r>
      <w:r w:rsidR="002531A7">
        <w:rPr>
          <w:rFonts w:ascii="Arial" w:hAnsi="Arial" w:cs="Arial"/>
          <w:sz w:val="24"/>
          <w:szCs w:val="24"/>
        </w:rPr>
        <w:t>well-being</w:t>
      </w:r>
      <w:r w:rsidR="002925C9" w:rsidRPr="00BB1E70">
        <w:rPr>
          <w:rFonts w:ascii="Arial" w:hAnsi="Arial" w:cs="Arial"/>
          <w:sz w:val="24"/>
          <w:szCs w:val="24"/>
        </w:rPr>
        <w:t xml:space="preserve"> is ‚”intangible, difficult to define and even harder to measure</w:t>
      </w:r>
      <w:r w:rsidR="007426DA" w:rsidRPr="00BB1E70">
        <w:rPr>
          <w:rFonts w:ascii="Arial" w:hAnsi="Arial" w:cs="Arial"/>
          <w:sz w:val="24"/>
          <w:szCs w:val="24"/>
        </w:rPr>
        <w:t>”</w:t>
      </w:r>
      <w:r w:rsidR="004D671A" w:rsidRPr="00BB1E70">
        <w:rPr>
          <w:rFonts w:ascii="Arial" w:hAnsi="Arial" w:cs="Arial"/>
          <w:sz w:val="24"/>
          <w:szCs w:val="24"/>
        </w:rPr>
        <w:t xml:space="preserve">. </w:t>
      </w:r>
      <w:r w:rsidR="00522D33">
        <w:rPr>
          <w:rFonts w:ascii="Arial" w:hAnsi="Arial" w:cs="Arial"/>
          <w:sz w:val="24"/>
          <w:szCs w:val="24"/>
        </w:rPr>
        <w:t xml:space="preserve">Well-being is something that is of global importance, this is highlighted by its inclusion with the United Nations (2015) Sustainability Development Goals. </w:t>
      </w:r>
      <w:r w:rsidR="00E7412D" w:rsidRPr="00BB1E70">
        <w:rPr>
          <w:rFonts w:ascii="Arial" w:hAnsi="Arial" w:cs="Arial"/>
          <w:sz w:val="24"/>
          <w:szCs w:val="24"/>
        </w:rPr>
        <w:t>Well</w:t>
      </w:r>
      <w:r w:rsidR="004F41A3" w:rsidRPr="00BB1E70">
        <w:rPr>
          <w:rFonts w:ascii="Arial" w:hAnsi="Arial" w:cs="Arial"/>
          <w:sz w:val="24"/>
          <w:szCs w:val="24"/>
        </w:rPr>
        <w:t>-</w:t>
      </w:r>
      <w:r w:rsidR="00E7412D" w:rsidRPr="00BB1E70">
        <w:rPr>
          <w:rFonts w:ascii="Arial" w:hAnsi="Arial" w:cs="Arial"/>
          <w:sz w:val="24"/>
          <w:szCs w:val="24"/>
        </w:rPr>
        <w:t>being has many factors</w:t>
      </w:r>
      <w:r w:rsidR="002925C9" w:rsidRPr="00BB1E70">
        <w:rPr>
          <w:rFonts w:ascii="Arial" w:hAnsi="Arial" w:cs="Arial"/>
          <w:sz w:val="24"/>
          <w:szCs w:val="24"/>
        </w:rPr>
        <w:t xml:space="preserve"> </w:t>
      </w:r>
      <w:r w:rsidR="00832D36" w:rsidRPr="00BB1E70">
        <w:rPr>
          <w:rFonts w:ascii="Arial" w:hAnsi="Arial" w:cs="Arial"/>
          <w:sz w:val="24"/>
          <w:szCs w:val="24"/>
        </w:rPr>
        <w:t xml:space="preserve">and </w:t>
      </w:r>
      <w:r w:rsidR="00073AED" w:rsidRPr="00BB1E70">
        <w:rPr>
          <w:rFonts w:ascii="Arial" w:hAnsi="Arial" w:cs="Arial"/>
          <w:sz w:val="24"/>
          <w:szCs w:val="24"/>
        </w:rPr>
        <w:t>aspects</w:t>
      </w:r>
      <w:r w:rsidR="00A544B7" w:rsidRPr="00BB1E70">
        <w:rPr>
          <w:rFonts w:ascii="Arial" w:hAnsi="Arial" w:cs="Arial"/>
          <w:sz w:val="24"/>
          <w:szCs w:val="24"/>
        </w:rPr>
        <w:t>,</w:t>
      </w:r>
      <w:r w:rsidR="000438E9" w:rsidRPr="00BB1E70">
        <w:rPr>
          <w:rFonts w:ascii="Arial" w:hAnsi="Arial" w:cs="Arial"/>
          <w:sz w:val="24"/>
          <w:szCs w:val="24"/>
        </w:rPr>
        <w:t xml:space="preserve"> and can mean different things to different people</w:t>
      </w:r>
      <w:r w:rsidR="00484030" w:rsidRPr="00BB1E70">
        <w:rPr>
          <w:rFonts w:ascii="Arial" w:hAnsi="Arial" w:cs="Arial"/>
          <w:sz w:val="24"/>
          <w:szCs w:val="24"/>
        </w:rPr>
        <w:t>.</w:t>
      </w:r>
      <w:r w:rsidR="000438E9" w:rsidRPr="00BB1E70">
        <w:rPr>
          <w:rFonts w:ascii="Arial" w:hAnsi="Arial" w:cs="Arial"/>
          <w:sz w:val="24"/>
          <w:szCs w:val="24"/>
        </w:rPr>
        <w:t xml:space="preserve"> </w:t>
      </w:r>
      <w:r w:rsidR="00484030" w:rsidRPr="00BB1E70">
        <w:rPr>
          <w:rFonts w:ascii="Arial" w:hAnsi="Arial" w:cs="Arial"/>
          <w:sz w:val="24"/>
          <w:szCs w:val="24"/>
        </w:rPr>
        <w:t>I</w:t>
      </w:r>
      <w:r w:rsidR="000438E9" w:rsidRPr="00BB1E70">
        <w:rPr>
          <w:rFonts w:ascii="Arial" w:hAnsi="Arial" w:cs="Arial"/>
          <w:sz w:val="24"/>
          <w:szCs w:val="24"/>
        </w:rPr>
        <w:t>f asked if they had good well-being, a person may answer differently depending on how they</w:t>
      </w:r>
      <w:r w:rsidR="004407CB" w:rsidRPr="00BB1E70">
        <w:rPr>
          <w:rFonts w:ascii="Arial" w:hAnsi="Arial" w:cs="Arial"/>
          <w:sz w:val="24"/>
          <w:szCs w:val="24"/>
        </w:rPr>
        <w:t xml:space="preserve"> themselves</w:t>
      </w:r>
      <w:r w:rsidR="000438E9" w:rsidRPr="00BB1E70">
        <w:rPr>
          <w:rFonts w:ascii="Arial" w:hAnsi="Arial" w:cs="Arial"/>
          <w:sz w:val="24"/>
          <w:szCs w:val="24"/>
        </w:rPr>
        <w:t xml:space="preserve"> measure it and what it means to them</w:t>
      </w:r>
      <w:r w:rsidR="00BA0F9B" w:rsidRPr="00BB1E70">
        <w:rPr>
          <w:rFonts w:ascii="Arial" w:hAnsi="Arial" w:cs="Arial"/>
          <w:sz w:val="24"/>
          <w:szCs w:val="24"/>
        </w:rPr>
        <w:t xml:space="preserve">, this is known as subjective well-being and involves the person themselves basing their well-being </w:t>
      </w:r>
      <w:r w:rsidR="00FB6619" w:rsidRPr="00BB1E70">
        <w:rPr>
          <w:rFonts w:ascii="Arial" w:hAnsi="Arial" w:cs="Arial"/>
          <w:sz w:val="24"/>
          <w:szCs w:val="24"/>
        </w:rPr>
        <w:t>on how happy and sati</w:t>
      </w:r>
      <w:r w:rsidR="003D1DC5" w:rsidRPr="00BB1E70">
        <w:rPr>
          <w:rFonts w:ascii="Arial" w:hAnsi="Arial" w:cs="Arial"/>
          <w:sz w:val="24"/>
          <w:szCs w:val="24"/>
        </w:rPr>
        <w:t xml:space="preserve">sfied they are within themselves and their own lives </w:t>
      </w:r>
      <w:r w:rsidR="00844F6B" w:rsidRPr="00BB1E70">
        <w:rPr>
          <w:rFonts w:ascii="Arial" w:hAnsi="Arial" w:cs="Arial"/>
          <w:sz w:val="24"/>
          <w:szCs w:val="24"/>
        </w:rPr>
        <w:t>(Western</w:t>
      </w:r>
      <w:r w:rsidR="0043014F">
        <w:rPr>
          <w:rFonts w:ascii="Arial" w:hAnsi="Arial" w:cs="Arial"/>
          <w:sz w:val="24"/>
          <w:szCs w:val="24"/>
        </w:rPr>
        <w:t xml:space="preserve"> &amp; </w:t>
      </w:r>
      <w:r w:rsidR="00844F6B" w:rsidRPr="00BB1E70">
        <w:rPr>
          <w:rFonts w:ascii="Arial" w:hAnsi="Arial" w:cs="Arial"/>
          <w:sz w:val="24"/>
          <w:szCs w:val="24"/>
        </w:rPr>
        <w:t>Tomaszewski, 2016). Objective well-being, however, is measured</w:t>
      </w:r>
      <w:r w:rsidR="00F13CFA" w:rsidRPr="00BB1E70">
        <w:rPr>
          <w:rFonts w:ascii="Arial" w:hAnsi="Arial" w:cs="Arial"/>
          <w:sz w:val="24"/>
          <w:szCs w:val="24"/>
        </w:rPr>
        <w:t xml:space="preserve"> by </w:t>
      </w:r>
      <w:r w:rsidR="002D335B" w:rsidRPr="00BB1E70">
        <w:rPr>
          <w:rFonts w:ascii="Arial" w:hAnsi="Arial" w:cs="Arial"/>
          <w:sz w:val="24"/>
          <w:szCs w:val="24"/>
        </w:rPr>
        <w:t>a person or persons standard of living</w:t>
      </w:r>
      <w:r w:rsidR="00821C0E" w:rsidRPr="00BB1E70">
        <w:rPr>
          <w:rFonts w:ascii="Arial" w:hAnsi="Arial" w:cs="Arial"/>
          <w:sz w:val="24"/>
          <w:szCs w:val="24"/>
        </w:rPr>
        <w:t xml:space="preserve">, looking at </w:t>
      </w:r>
      <w:r w:rsidR="00960169" w:rsidRPr="00BB1E70">
        <w:rPr>
          <w:rFonts w:ascii="Arial" w:hAnsi="Arial" w:cs="Arial"/>
          <w:sz w:val="24"/>
          <w:szCs w:val="24"/>
        </w:rPr>
        <w:t xml:space="preserve">material wealth and </w:t>
      </w:r>
      <w:r w:rsidR="00425605" w:rsidRPr="00BB1E70">
        <w:rPr>
          <w:rFonts w:ascii="Arial" w:hAnsi="Arial" w:cs="Arial"/>
          <w:sz w:val="24"/>
          <w:szCs w:val="24"/>
        </w:rPr>
        <w:t xml:space="preserve">place within society </w:t>
      </w:r>
      <w:r w:rsidR="00425605" w:rsidRPr="00BB1E70">
        <w:rPr>
          <w:rFonts w:ascii="Arial" w:hAnsi="Arial" w:cs="Arial"/>
          <w:sz w:val="24"/>
          <w:szCs w:val="24"/>
        </w:rPr>
        <w:lastRenderedPageBreak/>
        <w:t>(Western</w:t>
      </w:r>
      <w:r w:rsidR="0043014F">
        <w:rPr>
          <w:rFonts w:ascii="Arial" w:hAnsi="Arial" w:cs="Arial"/>
          <w:sz w:val="24"/>
          <w:szCs w:val="24"/>
        </w:rPr>
        <w:t xml:space="preserve"> &amp;</w:t>
      </w:r>
      <w:r w:rsidR="00425605" w:rsidRPr="00BB1E70">
        <w:rPr>
          <w:rFonts w:ascii="Arial" w:hAnsi="Arial" w:cs="Arial"/>
          <w:sz w:val="24"/>
          <w:szCs w:val="24"/>
        </w:rPr>
        <w:t xml:space="preserve"> Tomaszewski, 2016)</w:t>
      </w:r>
      <w:r w:rsidR="009151E3" w:rsidRPr="00BB1E70">
        <w:rPr>
          <w:rFonts w:ascii="Arial" w:hAnsi="Arial" w:cs="Arial"/>
          <w:sz w:val="24"/>
          <w:szCs w:val="24"/>
        </w:rPr>
        <w:t>.</w:t>
      </w:r>
      <w:r w:rsidR="00974511" w:rsidRPr="00BB1E70">
        <w:rPr>
          <w:rFonts w:ascii="Arial" w:hAnsi="Arial" w:cs="Arial"/>
          <w:sz w:val="24"/>
          <w:szCs w:val="24"/>
        </w:rPr>
        <w:t xml:space="preserve"> Objective well-being is used to measure countries</w:t>
      </w:r>
      <w:r w:rsidR="001837E3" w:rsidRPr="00BB1E70">
        <w:rPr>
          <w:rFonts w:ascii="Arial" w:hAnsi="Arial" w:cs="Arial"/>
          <w:sz w:val="24"/>
          <w:szCs w:val="24"/>
        </w:rPr>
        <w:t xml:space="preserve">, populations and group well-being </w:t>
      </w:r>
      <w:r w:rsidR="00923879" w:rsidRPr="00BB1E70">
        <w:rPr>
          <w:rFonts w:ascii="Arial" w:hAnsi="Arial" w:cs="Arial"/>
          <w:sz w:val="24"/>
          <w:szCs w:val="24"/>
        </w:rPr>
        <w:t>by</w:t>
      </w:r>
      <w:r w:rsidR="001837E3" w:rsidRPr="00BB1E70">
        <w:rPr>
          <w:rFonts w:ascii="Arial" w:hAnsi="Arial" w:cs="Arial"/>
          <w:sz w:val="24"/>
          <w:szCs w:val="24"/>
        </w:rPr>
        <w:t xml:space="preserve"> gather</w:t>
      </w:r>
      <w:r w:rsidR="00923879" w:rsidRPr="00BB1E70">
        <w:rPr>
          <w:rFonts w:ascii="Arial" w:hAnsi="Arial" w:cs="Arial"/>
          <w:sz w:val="24"/>
          <w:szCs w:val="24"/>
        </w:rPr>
        <w:t>ing</w:t>
      </w:r>
      <w:r w:rsidR="001837E3" w:rsidRPr="00BB1E70">
        <w:rPr>
          <w:rFonts w:ascii="Arial" w:hAnsi="Arial" w:cs="Arial"/>
          <w:sz w:val="24"/>
          <w:szCs w:val="24"/>
        </w:rPr>
        <w:t xml:space="preserve"> statistics on </w:t>
      </w:r>
      <w:r w:rsidR="00CD4917" w:rsidRPr="00BB1E70">
        <w:rPr>
          <w:rFonts w:ascii="Arial" w:hAnsi="Arial" w:cs="Arial"/>
          <w:sz w:val="24"/>
          <w:szCs w:val="24"/>
        </w:rPr>
        <w:t xml:space="preserve">well-being indicators </w:t>
      </w:r>
      <w:r w:rsidR="001837E3" w:rsidRPr="00BB1E70">
        <w:rPr>
          <w:rFonts w:ascii="Arial" w:hAnsi="Arial" w:cs="Arial"/>
          <w:sz w:val="24"/>
          <w:szCs w:val="24"/>
        </w:rPr>
        <w:t xml:space="preserve">such as poverty and </w:t>
      </w:r>
      <w:r w:rsidR="00143B58" w:rsidRPr="00BB1E70">
        <w:rPr>
          <w:rFonts w:ascii="Arial" w:hAnsi="Arial" w:cs="Arial"/>
          <w:sz w:val="24"/>
          <w:szCs w:val="24"/>
        </w:rPr>
        <w:t>deprivation</w:t>
      </w:r>
      <w:r w:rsidR="001837E3" w:rsidRPr="00BB1E70">
        <w:rPr>
          <w:rFonts w:ascii="Arial" w:hAnsi="Arial" w:cs="Arial"/>
          <w:sz w:val="24"/>
          <w:szCs w:val="24"/>
        </w:rPr>
        <w:t>, an example of this would be</w:t>
      </w:r>
      <w:r w:rsidR="000D676F" w:rsidRPr="00BB1E70">
        <w:rPr>
          <w:rFonts w:ascii="Arial" w:hAnsi="Arial" w:cs="Arial"/>
          <w:sz w:val="24"/>
          <w:szCs w:val="24"/>
        </w:rPr>
        <w:t xml:space="preserve"> the </w:t>
      </w:r>
      <w:r w:rsidR="00C13A1E" w:rsidRPr="00BB1E70">
        <w:rPr>
          <w:rFonts w:ascii="Arial" w:hAnsi="Arial" w:cs="Arial"/>
          <w:sz w:val="24"/>
          <w:szCs w:val="24"/>
        </w:rPr>
        <w:t>United Nations Children</w:t>
      </w:r>
      <w:r w:rsidR="00945A31" w:rsidRPr="00BB1E70">
        <w:rPr>
          <w:rFonts w:ascii="Arial" w:hAnsi="Arial" w:cs="Arial"/>
          <w:sz w:val="24"/>
          <w:szCs w:val="24"/>
        </w:rPr>
        <w:t>’</w:t>
      </w:r>
      <w:r w:rsidR="00C13A1E" w:rsidRPr="00BB1E70">
        <w:rPr>
          <w:rFonts w:ascii="Arial" w:hAnsi="Arial" w:cs="Arial"/>
          <w:sz w:val="24"/>
          <w:szCs w:val="24"/>
        </w:rPr>
        <w:t>s Fund</w:t>
      </w:r>
      <w:r w:rsidR="00AB5EF6" w:rsidRPr="00BB1E70">
        <w:rPr>
          <w:rFonts w:ascii="Arial" w:hAnsi="Arial" w:cs="Arial"/>
          <w:sz w:val="24"/>
          <w:szCs w:val="24"/>
        </w:rPr>
        <w:t>, also know</w:t>
      </w:r>
      <w:r w:rsidR="00753DFE" w:rsidRPr="00BB1E70">
        <w:rPr>
          <w:rFonts w:ascii="Arial" w:hAnsi="Arial" w:cs="Arial"/>
          <w:sz w:val="24"/>
          <w:szCs w:val="24"/>
        </w:rPr>
        <w:t>n</w:t>
      </w:r>
      <w:r w:rsidR="00AB5EF6" w:rsidRPr="00BB1E70">
        <w:rPr>
          <w:rFonts w:ascii="Arial" w:hAnsi="Arial" w:cs="Arial"/>
          <w:sz w:val="24"/>
          <w:szCs w:val="24"/>
        </w:rPr>
        <w:t xml:space="preserve"> as</w:t>
      </w:r>
      <w:r w:rsidR="001837E3" w:rsidRPr="00BB1E70">
        <w:rPr>
          <w:rFonts w:ascii="Arial" w:hAnsi="Arial" w:cs="Arial"/>
          <w:sz w:val="24"/>
          <w:szCs w:val="24"/>
        </w:rPr>
        <w:t xml:space="preserve"> UNICEF</w:t>
      </w:r>
      <w:r w:rsidR="00753DFE" w:rsidRPr="00BB1E70">
        <w:rPr>
          <w:rFonts w:ascii="Arial" w:hAnsi="Arial" w:cs="Arial"/>
          <w:sz w:val="24"/>
          <w:szCs w:val="24"/>
        </w:rPr>
        <w:t xml:space="preserve"> (2021)</w:t>
      </w:r>
      <w:r w:rsidR="00BF06D6" w:rsidRPr="00BB1E70">
        <w:rPr>
          <w:rFonts w:ascii="Arial" w:hAnsi="Arial" w:cs="Arial"/>
          <w:sz w:val="24"/>
          <w:szCs w:val="24"/>
        </w:rPr>
        <w:t>.</w:t>
      </w:r>
      <w:r w:rsidR="00316786" w:rsidRPr="00BB1E70">
        <w:rPr>
          <w:rFonts w:ascii="Arial" w:hAnsi="Arial" w:cs="Arial"/>
          <w:sz w:val="24"/>
          <w:szCs w:val="24"/>
        </w:rPr>
        <w:t xml:space="preserve"> </w:t>
      </w:r>
    </w:p>
    <w:p w14:paraId="75497DE9" w14:textId="370969A1" w:rsidR="00F43EB6" w:rsidRPr="00BB1E70" w:rsidRDefault="00A544B7" w:rsidP="00BB1E70">
      <w:pPr>
        <w:spacing w:line="480" w:lineRule="auto"/>
        <w:jc w:val="both"/>
        <w:rPr>
          <w:rFonts w:ascii="Arial" w:hAnsi="Arial" w:cs="Arial"/>
          <w:sz w:val="24"/>
          <w:szCs w:val="24"/>
        </w:rPr>
      </w:pPr>
      <w:r w:rsidRPr="00BB1E70">
        <w:rPr>
          <w:rFonts w:ascii="Arial" w:hAnsi="Arial" w:cs="Arial"/>
          <w:sz w:val="24"/>
          <w:szCs w:val="24"/>
        </w:rPr>
        <w:t xml:space="preserve">UNICEF </w:t>
      </w:r>
      <w:r w:rsidR="00252360" w:rsidRPr="00BB1E70">
        <w:rPr>
          <w:rFonts w:ascii="Arial" w:hAnsi="Arial" w:cs="Arial"/>
          <w:sz w:val="24"/>
          <w:szCs w:val="24"/>
        </w:rPr>
        <w:t>(2007)</w:t>
      </w:r>
      <w:r w:rsidR="00DC2EE4" w:rsidRPr="00BB1E70">
        <w:rPr>
          <w:rFonts w:ascii="Arial" w:hAnsi="Arial" w:cs="Arial"/>
          <w:sz w:val="24"/>
          <w:szCs w:val="24"/>
        </w:rPr>
        <w:t>, when looking at the overall happiness and well</w:t>
      </w:r>
      <w:r w:rsidR="00E54B50" w:rsidRPr="00BB1E70">
        <w:rPr>
          <w:rFonts w:ascii="Arial" w:hAnsi="Arial" w:cs="Arial"/>
          <w:sz w:val="24"/>
          <w:szCs w:val="24"/>
        </w:rPr>
        <w:t>-</w:t>
      </w:r>
      <w:r w:rsidR="00DC2EE4" w:rsidRPr="00BB1E70">
        <w:rPr>
          <w:rFonts w:ascii="Arial" w:hAnsi="Arial" w:cs="Arial"/>
          <w:sz w:val="24"/>
          <w:szCs w:val="24"/>
        </w:rPr>
        <w:t>bein</w:t>
      </w:r>
      <w:r w:rsidR="008D32DA" w:rsidRPr="00BB1E70">
        <w:rPr>
          <w:rFonts w:ascii="Arial" w:hAnsi="Arial" w:cs="Arial"/>
          <w:sz w:val="24"/>
          <w:szCs w:val="24"/>
        </w:rPr>
        <w:t xml:space="preserve">g of some of the richest countries, </w:t>
      </w:r>
      <w:r w:rsidR="00252360" w:rsidRPr="00BB1E70">
        <w:rPr>
          <w:rFonts w:ascii="Arial" w:hAnsi="Arial" w:cs="Arial"/>
          <w:sz w:val="24"/>
          <w:szCs w:val="24"/>
        </w:rPr>
        <w:t xml:space="preserve">categorized </w:t>
      </w:r>
      <w:r w:rsidR="002531A7">
        <w:rPr>
          <w:rFonts w:ascii="Arial" w:hAnsi="Arial" w:cs="Arial"/>
          <w:sz w:val="24"/>
          <w:szCs w:val="24"/>
        </w:rPr>
        <w:t>well-being</w:t>
      </w:r>
      <w:r w:rsidR="00252360" w:rsidRPr="00BB1E70">
        <w:rPr>
          <w:rFonts w:ascii="Arial" w:hAnsi="Arial" w:cs="Arial"/>
          <w:sz w:val="24"/>
          <w:szCs w:val="24"/>
        </w:rPr>
        <w:t xml:space="preserve"> into six sections</w:t>
      </w:r>
      <w:r w:rsidR="00AF79AF" w:rsidRPr="00BB1E70">
        <w:rPr>
          <w:rFonts w:ascii="Arial" w:hAnsi="Arial" w:cs="Arial"/>
          <w:sz w:val="24"/>
          <w:szCs w:val="24"/>
        </w:rPr>
        <w:t>, these being</w:t>
      </w:r>
      <w:r w:rsidR="008D32DA" w:rsidRPr="00BB1E70">
        <w:rPr>
          <w:rFonts w:ascii="Arial" w:hAnsi="Arial" w:cs="Arial"/>
          <w:sz w:val="24"/>
          <w:szCs w:val="24"/>
        </w:rPr>
        <w:t xml:space="preserve"> </w:t>
      </w:r>
      <w:r w:rsidR="006A1129" w:rsidRPr="00BB1E70">
        <w:rPr>
          <w:rFonts w:ascii="Arial" w:hAnsi="Arial" w:cs="Arial"/>
          <w:sz w:val="24"/>
          <w:szCs w:val="24"/>
        </w:rPr>
        <w:t>m</w:t>
      </w:r>
      <w:r w:rsidR="008D32DA" w:rsidRPr="00BB1E70">
        <w:rPr>
          <w:rFonts w:ascii="Arial" w:hAnsi="Arial" w:cs="Arial"/>
          <w:sz w:val="24"/>
          <w:szCs w:val="24"/>
        </w:rPr>
        <w:t xml:space="preserve">aterial well-being, </w:t>
      </w:r>
      <w:r w:rsidR="006A1129" w:rsidRPr="00BB1E70">
        <w:rPr>
          <w:rFonts w:ascii="Arial" w:hAnsi="Arial" w:cs="Arial"/>
          <w:sz w:val="24"/>
          <w:szCs w:val="24"/>
        </w:rPr>
        <w:t>h</w:t>
      </w:r>
      <w:r w:rsidR="008D32DA" w:rsidRPr="00BB1E70">
        <w:rPr>
          <w:rFonts w:ascii="Arial" w:hAnsi="Arial" w:cs="Arial"/>
          <w:sz w:val="24"/>
          <w:szCs w:val="24"/>
        </w:rPr>
        <w:t>ealth and</w:t>
      </w:r>
      <w:r w:rsidR="00582312" w:rsidRPr="00BB1E70">
        <w:rPr>
          <w:rFonts w:ascii="Arial" w:hAnsi="Arial" w:cs="Arial"/>
          <w:sz w:val="24"/>
          <w:szCs w:val="24"/>
        </w:rPr>
        <w:t xml:space="preserve"> </w:t>
      </w:r>
      <w:r w:rsidR="008D32DA" w:rsidRPr="00BB1E70">
        <w:rPr>
          <w:rFonts w:ascii="Arial" w:hAnsi="Arial" w:cs="Arial"/>
          <w:sz w:val="24"/>
          <w:szCs w:val="24"/>
        </w:rPr>
        <w:t>safety</w:t>
      </w:r>
      <w:r w:rsidR="00582312" w:rsidRPr="00BB1E70">
        <w:rPr>
          <w:rFonts w:ascii="Arial" w:hAnsi="Arial" w:cs="Arial"/>
          <w:sz w:val="24"/>
          <w:szCs w:val="24"/>
        </w:rPr>
        <w:t xml:space="preserve">, </w:t>
      </w:r>
      <w:r w:rsidR="006A1129" w:rsidRPr="00BB1E70">
        <w:rPr>
          <w:rFonts w:ascii="Arial" w:hAnsi="Arial" w:cs="Arial"/>
          <w:sz w:val="24"/>
          <w:szCs w:val="24"/>
        </w:rPr>
        <w:t>e</w:t>
      </w:r>
      <w:r w:rsidR="008D32DA" w:rsidRPr="00BB1E70">
        <w:rPr>
          <w:rFonts w:ascii="Arial" w:hAnsi="Arial" w:cs="Arial"/>
          <w:sz w:val="24"/>
          <w:szCs w:val="24"/>
        </w:rPr>
        <w:t>ducational</w:t>
      </w:r>
      <w:r w:rsidR="00582312" w:rsidRPr="00BB1E70">
        <w:rPr>
          <w:rFonts w:ascii="Arial" w:hAnsi="Arial" w:cs="Arial"/>
          <w:sz w:val="24"/>
          <w:szCs w:val="24"/>
        </w:rPr>
        <w:t xml:space="preserve"> </w:t>
      </w:r>
      <w:r w:rsidR="008D32DA" w:rsidRPr="00BB1E70">
        <w:rPr>
          <w:rFonts w:ascii="Arial" w:hAnsi="Arial" w:cs="Arial"/>
          <w:sz w:val="24"/>
          <w:szCs w:val="24"/>
        </w:rPr>
        <w:t>well-being</w:t>
      </w:r>
      <w:r w:rsidR="00582312" w:rsidRPr="00BB1E70">
        <w:rPr>
          <w:rFonts w:ascii="Arial" w:hAnsi="Arial" w:cs="Arial"/>
          <w:sz w:val="24"/>
          <w:szCs w:val="24"/>
        </w:rPr>
        <w:t xml:space="preserve">, </w:t>
      </w:r>
      <w:r w:rsidR="006A1129" w:rsidRPr="00BB1E70">
        <w:rPr>
          <w:rFonts w:ascii="Arial" w:hAnsi="Arial" w:cs="Arial"/>
          <w:sz w:val="24"/>
          <w:szCs w:val="24"/>
        </w:rPr>
        <w:t>f</w:t>
      </w:r>
      <w:r w:rsidR="008D32DA" w:rsidRPr="00BB1E70">
        <w:rPr>
          <w:rFonts w:ascii="Arial" w:hAnsi="Arial" w:cs="Arial"/>
          <w:sz w:val="24"/>
          <w:szCs w:val="24"/>
        </w:rPr>
        <w:t>amily and</w:t>
      </w:r>
      <w:r w:rsidR="00582312" w:rsidRPr="00BB1E70">
        <w:rPr>
          <w:rFonts w:ascii="Arial" w:hAnsi="Arial" w:cs="Arial"/>
          <w:sz w:val="24"/>
          <w:szCs w:val="24"/>
        </w:rPr>
        <w:t xml:space="preserve"> </w:t>
      </w:r>
      <w:r w:rsidR="008D32DA" w:rsidRPr="00BB1E70">
        <w:rPr>
          <w:rFonts w:ascii="Arial" w:hAnsi="Arial" w:cs="Arial"/>
          <w:sz w:val="24"/>
          <w:szCs w:val="24"/>
        </w:rPr>
        <w:t>peer</w:t>
      </w:r>
      <w:r w:rsidR="00582312" w:rsidRPr="00BB1E70">
        <w:rPr>
          <w:rFonts w:ascii="Arial" w:hAnsi="Arial" w:cs="Arial"/>
          <w:sz w:val="24"/>
          <w:szCs w:val="24"/>
        </w:rPr>
        <w:t xml:space="preserve"> </w:t>
      </w:r>
      <w:r w:rsidR="008D32DA" w:rsidRPr="00BB1E70">
        <w:rPr>
          <w:rFonts w:ascii="Arial" w:hAnsi="Arial" w:cs="Arial"/>
          <w:sz w:val="24"/>
          <w:szCs w:val="24"/>
        </w:rPr>
        <w:t>relationships</w:t>
      </w:r>
      <w:r w:rsidR="00EB0DCF" w:rsidRPr="00BB1E70">
        <w:rPr>
          <w:rFonts w:ascii="Arial" w:hAnsi="Arial" w:cs="Arial"/>
          <w:sz w:val="24"/>
          <w:szCs w:val="24"/>
        </w:rPr>
        <w:t xml:space="preserve">, </w:t>
      </w:r>
      <w:r w:rsidR="00357DB1" w:rsidRPr="00BB1E70">
        <w:rPr>
          <w:rFonts w:ascii="Arial" w:hAnsi="Arial" w:cs="Arial"/>
          <w:sz w:val="24"/>
          <w:szCs w:val="24"/>
        </w:rPr>
        <w:t>behaviours</w:t>
      </w:r>
      <w:r w:rsidR="00EB0DCF" w:rsidRPr="00BB1E70">
        <w:rPr>
          <w:rFonts w:ascii="Arial" w:hAnsi="Arial" w:cs="Arial"/>
          <w:sz w:val="24"/>
          <w:szCs w:val="24"/>
        </w:rPr>
        <w:t xml:space="preserve"> </w:t>
      </w:r>
      <w:r w:rsidR="008D32DA" w:rsidRPr="00BB1E70">
        <w:rPr>
          <w:rFonts w:ascii="Arial" w:hAnsi="Arial" w:cs="Arial"/>
          <w:sz w:val="24"/>
          <w:szCs w:val="24"/>
        </w:rPr>
        <w:t>and risks</w:t>
      </w:r>
      <w:r w:rsidR="00EB0DCF" w:rsidRPr="00BB1E70">
        <w:rPr>
          <w:rFonts w:ascii="Arial" w:hAnsi="Arial" w:cs="Arial"/>
          <w:sz w:val="24"/>
          <w:szCs w:val="24"/>
        </w:rPr>
        <w:t xml:space="preserve">, and </w:t>
      </w:r>
      <w:r w:rsidR="006A1129" w:rsidRPr="00BB1E70">
        <w:rPr>
          <w:rFonts w:ascii="Arial" w:hAnsi="Arial" w:cs="Arial"/>
          <w:sz w:val="24"/>
          <w:szCs w:val="24"/>
        </w:rPr>
        <w:t>s</w:t>
      </w:r>
      <w:r w:rsidR="008D32DA" w:rsidRPr="00BB1E70">
        <w:rPr>
          <w:rFonts w:ascii="Arial" w:hAnsi="Arial" w:cs="Arial"/>
          <w:sz w:val="24"/>
          <w:szCs w:val="24"/>
        </w:rPr>
        <w:t>ubjective</w:t>
      </w:r>
      <w:r w:rsidR="006A1129" w:rsidRPr="00BB1E70">
        <w:rPr>
          <w:rFonts w:ascii="Arial" w:hAnsi="Arial" w:cs="Arial"/>
          <w:sz w:val="24"/>
          <w:szCs w:val="24"/>
        </w:rPr>
        <w:t xml:space="preserve"> </w:t>
      </w:r>
      <w:r w:rsidR="008D32DA" w:rsidRPr="00BB1E70">
        <w:rPr>
          <w:rFonts w:ascii="Arial" w:hAnsi="Arial" w:cs="Arial"/>
          <w:sz w:val="24"/>
          <w:szCs w:val="24"/>
        </w:rPr>
        <w:t>well-being</w:t>
      </w:r>
      <w:r w:rsidR="006A1129" w:rsidRPr="00BB1E70">
        <w:rPr>
          <w:rFonts w:ascii="Arial" w:hAnsi="Arial" w:cs="Arial"/>
          <w:sz w:val="24"/>
          <w:szCs w:val="24"/>
        </w:rPr>
        <w:t>, as they view</w:t>
      </w:r>
      <w:r w:rsidR="00143C6E" w:rsidRPr="00BB1E70">
        <w:rPr>
          <w:rFonts w:ascii="Arial" w:hAnsi="Arial" w:cs="Arial"/>
          <w:sz w:val="24"/>
          <w:szCs w:val="24"/>
        </w:rPr>
        <w:t>e</w:t>
      </w:r>
      <w:r w:rsidR="006A1129" w:rsidRPr="00BB1E70">
        <w:rPr>
          <w:rFonts w:ascii="Arial" w:hAnsi="Arial" w:cs="Arial"/>
          <w:sz w:val="24"/>
          <w:szCs w:val="24"/>
        </w:rPr>
        <w:t>d these as the key aspects that would define</w:t>
      </w:r>
      <w:r w:rsidR="00143C6E" w:rsidRPr="00BB1E70">
        <w:rPr>
          <w:rFonts w:ascii="Arial" w:hAnsi="Arial" w:cs="Arial"/>
          <w:sz w:val="24"/>
          <w:szCs w:val="24"/>
        </w:rPr>
        <w:t xml:space="preserve"> a populations</w:t>
      </w:r>
      <w:r w:rsidR="006A1129" w:rsidRPr="00BB1E70">
        <w:rPr>
          <w:rFonts w:ascii="Arial" w:hAnsi="Arial" w:cs="Arial"/>
          <w:sz w:val="24"/>
          <w:szCs w:val="24"/>
        </w:rPr>
        <w:t xml:space="preserve"> overall well being.</w:t>
      </w:r>
      <w:r w:rsidR="001C1F00" w:rsidRPr="00BB1E70">
        <w:rPr>
          <w:rFonts w:ascii="Arial" w:hAnsi="Arial" w:cs="Arial"/>
          <w:sz w:val="24"/>
          <w:szCs w:val="24"/>
        </w:rPr>
        <w:t xml:space="preserve"> </w:t>
      </w:r>
      <w:r w:rsidR="004E1CE1" w:rsidRPr="00BB1E70">
        <w:rPr>
          <w:rFonts w:ascii="Arial" w:hAnsi="Arial" w:cs="Arial"/>
          <w:sz w:val="24"/>
          <w:szCs w:val="24"/>
        </w:rPr>
        <w:t xml:space="preserve">Western and Tomaszewski (2016) stipulate that how individuals </w:t>
      </w:r>
      <w:r w:rsidR="001C1F00" w:rsidRPr="00BB1E70">
        <w:rPr>
          <w:rFonts w:ascii="Arial" w:hAnsi="Arial" w:cs="Arial"/>
          <w:sz w:val="24"/>
          <w:szCs w:val="24"/>
        </w:rPr>
        <w:t>view the importance of these</w:t>
      </w:r>
      <w:r w:rsidR="00AD64DB" w:rsidRPr="00BB1E70">
        <w:rPr>
          <w:rFonts w:ascii="Arial" w:hAnsi="Arial" w:cs="Arial"/>
          <w:sz w:val="24"/>
          <w:szCs w:val="24"/>
        </w:rPr>
        <w:t xml:space="preserve"> objective well-being f</w:t>
      </w:r>
      <w:r w:rsidR="007607F8" w:rsidRPr="00BB1E70">
        <w:rPr>
          <w:rFonts w:ascii="Arial" w:hAnsi="Arial" w:cs="Arial"/>
          <w:sz w:val="24"/>
          <w:szCs w:val="24"/>
        </w:rPr>
        <w:t>actors coul</w:t>
      </w:r>
      <w:r w:rsidR="001C1F00" w:rsidRPr="00BB1E70">
        <w:rPr>
          <w:rFonts w:ascii="Arial" w:hAnsi="Arial" w:cs="Arial"/>
          <w:sz w:val="24"/>
          <w:szCs w:val="24"/>
        </w:rPr>
        <w:t>d define how they se</w:t>
      </w:r>
      <w:r w:rsidR="00FA6538" w:rsidRPr="00BB1E70">
        <w:rPr>
          <w:rFonts w:ascii="Arial" w:hAnsi="Arial" w:cs="Arial"/>
          <w:sz w:val="24"/>
          <w:szCs w:val="24"/>
        </w:rPr>
        <w:t>e</w:t>
      </w:r>
      <w:r w:rsidR="001C1F00" w:rsidRPr="00BB1E70">
        <w:rPr>
          <w:rFonts w:ascii="Arial" w:hAnsi="Arial" w:cs="Arial"/>
          <w:sz w:val="24"/>
          <w:szCs w:val="24"/>
        </w:rPr>
        <w:t xml:space="preserve"> their own</w:t>
      </w:r>
      <w:r w:rsidR="007607F8" w:rsidRPr="00BB1E70">
        <w:rPr>
          <w:rFonts w:ascii="Arial" w:hAnsi="Arial" w:cs="Arial"/>
          <w:sz w:val="24"/>
          <w:szCs w:val="24"/>
        </w:rPr>
        <w:t xml:space="preserve"> subjective</w:t>
      </w:r>
      <w:r w:rsidR="001C1F00" w:rsidRPr="00BB1E70">
        <w:rPr>
          <w:rFonts w:ascii="Arial" w:hAnsi="Arial" w:cs="Arial"/>
          <w:sz w:val="24"/>
          <w:szCs w:val="24"/>
        </w:rPr>
        <w:t xml:space="preserve"> well</w:t>
      </w:r>
      <w:r w:rsidR="007607F8" w:rsidRPr="00BB1E70">
        <w:rPr>
          <w:rFonts w:ascii="Arial" w:hAnsi="Arial" w:cs="Arial"/>
          <w:sz w:val="24"/>
          <w:szCs w:val="24"/>
        </w:rPr>
        <w:t>-</w:t>
      </w:r>
      <w:r w:rsidR="001C1F00" w:rsidRPr="00BB1E70">
        <w:rPr>
          <w:rFonts w:ascii="Arial" w:hAnsi="Arial" w:cs="Arial"/>
          <w:sz w:val="24"/>
          <w:szCs w:val="24"/>
        </w:rPr>
        <w:t>being</w:t>
      </w:r>
      <w:r w:rsidR="00961274" w:rsidRPr="00BB1E70">
        <w:rPr>
          <w:rFonts w:ascii="Arial" w:hAnsi="Arial" w:cs="Arial"/>
          <w:sz w:val="24"/>
          <w:szCs w:val="24"/>
        </w:rPr>
        <w:t>.</w:t>
      </w:r>
      <w:r w:rsidR="00A06241" w:rsidRPr="00BB1E70">
        <w:rPr>
          <w:rFonts w:ascii="Arial" w:hAnsi="Arial" w:cs="Arial"/>
          <w:sz w:val="24"/>
          <w:szCs w:val="24"/>
        </w:rPr>
        <w:t xml:space="preserve"> </w:t>
      </w:r>
    </w:p>
    <w:p w14:paraId="4BD440B3" w14:textId="0953E254" w:rsidR="00A53C77" w:rsidRPr="00BB1E70" w:rsidRDefault="00422865" w:rsidP="0031791E">
      <w:pPr>
        <w:spacing w:line="480" w:lineRule="auto"/>
        <w:jc w:val="both"/>
        <w:rPr>
          <w:rFonts w:ascii="Arial" w:hAnsi="Arial" w:cs="Arial"/>
          <w:sz w:val="24"/>
          <w:szCs w:val="24"/>
        </w:rPr>
      </w:pPr>
      <w:r w:rsidRPr="00BB1E70">
        <w:rPr>
          <w:rFonts w:ascii="Arial" w:hAnsi="Arial" w:cs="Arial"/>
          <w:sz w:val="24"/>
          <w:szCs w:val="24"/>
        </w:rPr>
        <w:t>As</w:t>
      </w:r>
      <w:r w:rsidR="002E6E91" w:rsidRPr="00BB1E70">
        <w:rPr>
          <w:rFonts w:ascii="Arial" w:hAnsi="Arial" w:cs="Arial"/>
          <w:sz w:val="24"/>
          <w:szCs w:val="24"/>
        </w:rPr>
        <w:t xml:space="preserve"> mentioned previously,</w:t>
      </w:r>
      <w:r w:rsidRPr="00BB1E70">
        <w:rPr>
          <w:rFonts w:ascii="Arial" w:hAnsi="Arial" w:cs="Arial"/>
          <w:sz w:val="24"/>
          <w:szCs w:val="24"/>
        </w:rPr>
        <w:t xml:space="preserve"> well</w:t>
      </w:r>
      <w:r w:rsidR="00A31DDF">
        <w:rPr>
          <w:rFonts w:ascii="Arial" w:hAnsi="Arial" w:cs="Arial"/>
          <w:sz w:val="24"/>
          <w:szCs w:val="24"/>
        </w:rPr>
        <w:t>-</w:t>
      </w:r>
      <w:r w:rsidRPr="00BB1E70">
        <w:rPr>
          <w:rFonts w:ascii="Arial" w:hAnsi="Arial" w:cs="Arial"/>
          <w:sz w:val="24"/>
          <w:szCs w:val="24"/>
        </w:rPr>
        <w:t>being is hard to defin</w:t>
      </w:r>
      <w:r w:rsidR="003D6567">
        <w:rPr>
          <w:rFonts w:ascii="Arial" w:hAnsi="Arial" w:cs="Arial"/>
          <w:sz w:val="24"/>
          <w:szCs w:val="24"/>
        </w:rPr>
        <w:t>e</w:t>
      </w:r>
      <w:r w:rsidR="00A31DDF">
        <w:rPr>
          <w:rFonts w:ascii="Arial" w:hAnsi="Arial" w:cs="Arial"/>
          <w:sz w:val="24"/>
          <w:szCs w:val="24"/>
        </w:rPr>
        <w:t>,</w:t>
      </w:r>
      <w:r w:rsidR="003D6567">
        <w:rPr>
          <w:rFonts w:ascii="Arial" w:hAnsi="Arial" w:cs="Arial"/>
          <w:sz w:val="24"/>
          <w:szCs w:val="24"/>
        </w:rPr>
        <w:t xml:space="preserve"> however</w:t>
      </w:r>
      <w:r w:rsidR="00A31DDF">
        <w:rPr>
          <w:rFonts w:ascii="Arial" w:hAnsi="Arial" w:cs="Arial"/>
          <w:sz w:val="24"/>
          <w:szCs w:val="24"/>
        </w:rPr>
        <w:t>,</w:t>
      </w:r>
      <w:r w:rsidR="003D6567">
        <w:rPr>
          <w:rFonts w:ascii="Arial" w:hAnsi="Arial" w:cs="Arial"/>
          <w:sz w:val="24"/>
          <w:szCs w:val="24"/>
        </w:rPr>
        <w:t xml:space="preserve"> the landmark legislation Well-being of Future Generations </w:t>
      </w:r>
      <w:r w:rsidR="00F923F1">
        <w:rPr>
          <w:rFonts w:ascii="Arial" w:hAnsi="Arial" w:cs="Arial"/>
          <w:sz w:val="24"/>
          <w:szCs w:val="24"/>
        </w:rPr>
        <w:t xml:space="preserve">(Wales) </w:t>
      </w:r>
      <w:r w:rsidR="003D6567">
        <w:rPr>
          <w:rFonts w:ascii="Arial" w:hAnsi="Arial" w:cs="Arial"/>
          <w:sz w:val="24"/>
          <w:szCs w:val="24"/>
        </w:rPr>
        <w:t xml:space="preserve">Act 2015 </w:t>
      </w:r>
      <w:r w:rsidR="000766A2">
        <w:rPr>
          <w:rFonts w:ascii="Arial" w:hAnsi="Arial" w:cs="Arial"/>
          <w:sz w:val="24"/>
          <w:szCs w:val="24"/>
        </w:rPr>
        <w:t>(</w:t>
      </w:r>
      <w:r w:rsidR="001B5EE4">
        <w:rPr>
          <w:rFonts w:ascii="Arial" w:hAnsi="Arial" w:cs="Arial"/>
          <w:sz w:val="24"/>
          <w:szCs w:val="24"/>
        </w:rPr>
        <w:t>Welsh Government</w:t>
      </w:r>
      <w:r w:rsidR="00CE5AAB">
        <w:rPr>
          <w:rFonts w:ascii="Arial" w:hAnsi="Arial" w:cs="Arial"/>
          <w:sz w:val="24"/>
          <w:szCs w:val="24"/>
        </w:rPr>
        <w:t>, 2015</w:t>
      </w:r>
      <w:r w:rsidR="000766A2">
        <w:rPr>
          <w:rFonts w:ascii="Arial" w:hAnsi="Arial" w:cs="Arial"/>
          <w:sz w:val="24"/>
          <w:szCs w:val="24"/>
        </w:rPr>
        <w:t xml:space="preserve">) </w:t>
      </w:r>
      <w:r w:rsidR="00FB3F24">
        <w:rPr>
          <w:rFonts w:ascii="Arial" w:hAnsi="Arial" w:cs="Arial"/>
          <w:sz w:val="24"/>
          <w:szCs w:val="24"/>
        </w:rPr>
        <w:t xml:space="preserve">has considered </w:t>
      </w:r>
      <w:r w:rsidR="00F923F1">
        <w:rPr>
          <w:rFonts w:ascii="Arial" w:hAnsi="Arial" w:cs="Arial"/>
          <w:sz w:val="24"/>
          <w:szCs w:val="24"/>
        </w:rPr>
        <w:t>well</w:t>
      </w:r>
      <w:r w:rsidR="00DF3FFB">
        <w:rPr>
          <w:rFonts w:ascii="Arial" w:hAnsi="Arial" w:cs="Arial"/>
          <w:sz w:val="24"/>
          <w:szCs w:val="24"/>
        </w:rPr>
        <w:t>-</w:t>
      </w:r>
      <w:r w:rsidR="00F923F1">
        <w:rPr>
          <w:rFonts w:ascii="Arial" w:hAnsi="Arial" w:cs="Arial"/>
          <w:sz w:val="24"/>
          <w:szCs w:val="24"/>
        </w:rPr>
        <w:t xml:space="preserve">being in terms of </w:t>
      </w:r>
      <w:r w:rsidR="00CE2F37">
        <w:rPr>
          <w:rFonts w:ascii="Arial" w:hAnsi="Arial" w:cs="Arial"/>
          <w:sz w:val="24"/>
          <w:szCs w:val="24"/>
        </w:rPr>
        <w:t xml:space="preserve">seven </w:t>
      </w:r>
      <w:r w:rsidR="00F923F1">
        <w:rPr>
          <w:rFonts w:ascii="Arial" w:hAnsi="Arial" w:cs="Arial"/>
          <w:sz w:val="24"/>
          <w:szCs w:val="24"/>
        </w:rPr>
        <w:t>aims which consider aspec</w:t>
      </w:r>
      <w:r w:rsidR="00F923F1" w:rsidRPr="00BB1E70">
        <w:rPr>
          <w:rFonts w:ascii="Arial" w:hAnsi="Arial" w:cs="Arial"/>
          <w:sz w:val="24"/>
          <w:szCs w:val="24"/>
        </w:rPr>
        <w:t>t</w:t>
      </w:r>
      <w:r w:rsidR="00562366">
        <w:rPr>
          <w:rFonts w:ascii="Arial" w:hAnsi="Arial" w:cs="Arial"/>
          <w:sz w:val="24"/>
          <w:szCs w:val="24"/>
        </w:rPr>
        <w:t>s</w:t>
      </w:r>
      <w:r w:rsidR="003368D9">
        <w:rPr>
          <w:rFonts w:ascii="Arial" w:hAnsi="Arial" w:cs="Arial"/>
          <w:sz w:val="24"/>
          <w:szCs w:val="24"/>
        </w:rPr>
        <w:t xml:space="preserve"> specific to people living in Wales</w:t>
      </w:r>
      <w:r w:rsidR="00016484">
        <w:rPr>
          <w:rFonts w:ascii="Arial" w:hAnsi="Arial" w:cs="Arial"/>
          <w:sz w:val="24"/>
          <w:szCs w:val="24"/>
        </w:rPr>
        <w:t xml:space="preserve">, these seven aims are </w:t>
      </w:r>
      <w:r w:rsidR="00005F90">
        <w:rPr>
          <w:rFonts w:ascii="Arial" w:hAnsi="Arial" w:cs="Arial"/>
          <w:sz w:val="24"/>
          <w:szCs w:val="24"/>
        </w:rPr>
        <w:t>“A</w:t>
      </w:r>
      <w:r w:rsidR="0031791E" w:rsidRPr="0031791E">
        <w:rPr>
          <w:rFonts w:ascii="Arial" w:hAnsi="Arial" w:cs="Arial"/>
          <w:sz w:val="24"/>
          <w:szCs w:val="24"/>
        </w:rPr>
        <w:t xml:space="preserve"> </w:t>
      </w:r>
      <w:r w:rsidR="00005F90">
        <w:rPr>
          <w:rFonts w:ascii="Arial" w:hAnsi="Arial" w:cs="Arial"/>
          <w:sz w:val="24"/>
          <w:szCs w:val="24"/>
        </w:rPr>
        <w:t>P</w:t>
      </w:r>
      <w:r w:rsidR="0031791E" w:rsidRPr="0031791E">
        <w:rPr>
          <w:rFonts w:ascii="Arial" w:hAnsi="Arial" w:cs="Arial"/>
          <w:sz w:val="24"/>
          <w:szCs w:val="24"/>
        </w:rPr>
        <w:t>rosperous Wales</w:t>
      </w:r>
      <w:r w:rsidR="0031791E">
        <w:rPr>
          <w:rFonts w:ascii="Arial" w:hAnsi="Arial" w:cs="Arial"/>
          <w:sz w:val="24"/>
          <w:szCs w:val="24"/>
        </w:rPr>
        <w:t xml:space="preserve">, </w:t>
      </w:r>
      <w:r w:rsidR="0031791E" w:rsidRPr="0031791E">
        <w:rPr>
          <w:rFonts w:ascii="Arial" w:hAnsi="Arial" w:cs="Arial"/>
          <w:sz w:val="24"/>
          <w:szCs w:val="24"/>
        </w:rPr>
        <w:t>A Resilient Wales</w:t>
      </w:r>
      <w:r w:rsidR="0031791E">
        <w:rPr>
          <w:rFonts w:ascii="Arial" w:hAnsi="Arial" w:cs="Arial"/>
          <w:sz w:val="24"/>
          <w:szCs w:val="24"/>
        </w:rPr>
        <w:t>,</w:t>
      </w:r>
      <w:r w:rsidR="00945FCC">
        <w:rPr>
          <w:rFonts w:ascii="Arial" w:hAnsi="Arial" w:cs="Arial"/>
          <w:sz w:val="24"/>
          <w:szCs w:val="24"/>
        </w:rPr>
        <w:t xml:space="preserve"> </w:t>
      </w:r>
      <w:r w:rsidR="0031791E" w:rsidRPr="0031791E">
        <w:rPr>
          <w:rFonts w:ascii="Arial" w:hAnsi="Arial" w:cs="Arial"/>
          <w:sz w:val="24"/>
          <w:szCs w:val="24"/>
        </w:rPr>
        <w:t>A More Equal Wales</w:t>
      </w:r>
      <w:r w:rsidR="00945FCC">
        <w:rPr>
          <w:rFonts w:ascii="Arial" w:hAnsi="Arial" w:cs="Arial"/>
          <w:sz w:val="24"/>
          <w:szCs w:val="24"/>
        </w:rPr>
        <w:t xml:space="preserve">, </w:t>
      </w:r>
      <w:r w:rsidR="0031791E" w:rsidRPr="0031791E">
        <w:rPr>
          <w:rFonts w:ascii="Arial" w:hAnsi="Arial" w:cs="Arial"/>
          <w:sz w:val="24"/>
          <w:szCs w:val="24"/>
        </w:rPr>
        <w:t>A Healthier Wales</w:t>
      </w:r>
      <w:r w:rsidR="00945FCC">
        <w:rPr>
          <w:rFonts w:ascii="Arial" w:hAnsi="Arial" w:cs="Arial"/>
          <w:sz w:val="24"/>
          <w:szCs w:val="24"/>
        </w:rPr>
        <w:t xml:space="preserve">, </w:t>
      </w:r>
      <w:r w:rsidR="0031791E" w:rsidRPr="0031791E">
        <w:rPr>
          <w:rFonts w:ascii="Arial" w:hAnsi="Arial" w:cs="Arial"/>
          <w:sz w:val="24"/>
          <w:szCs w:val="24"/>
        </w:rPr>
        <w:t>A Wales of Cohesive Communities</w:t>
      </w:r>
      <w:r w:rsidR="00945FCC">
        <w:rPr>
          <w:rFonts w:ascii="Arial" w:hAnsi="Arial" w:cs="Arial"/>
          <w:sz w:val="24"/>
          <w:szCs w:val="24"/>
        </w:rPr>
        <w:t xml:space="preserve">, </w:t>
      </w:r>
      <w:r w:rsidR="0031791E" w:rsidRPr="0031791E">
        <w:rPr>
          <w:rFonts w:ascii="Arial" w:hAnsi="Arial" w:cs="Arial"/>
          <w:sz w:val="24"/>
          <w:szCs w:val="24"/>
        </w:rPr>
        <w:t>A Wales of Vibrant Culture &amp; Thriving Welsh Language</w:t>
      </w:r>
      <w:r w:rsidR="00945FCC">
        <w:rPr>
          <w:rFonts w:ascii="Arial" w:hAnsi="Arial" w:cs="Arial"/>
          <w:sz w:val="24"/>
          <w:szCs w:val="24"/>
        </w:rPr>
        <w:t xml:space="preserve"> and </w:t>
      </w:r>
      <w:r w:rsidR="0031791E" w:rsidRPr="0031791E">
        <w:rPr>
          <w:rFonts w:ascii="Arial" w:hAnsi="Arial" w:cs="Arial"/>
          <w:sz w:val="24"/>
          <w:szCs w:val="24"/>
        </w:rPr>
        <w:t>A Globally Responsible Wales</w:t>
      </w:r>
      <w:r w:rsidR="00005F90">
        <w:rPr>
          <w:rFonts w:ascii="Arial" w:hAnsi="Arial" w:cs="Arial"/>
          <w:sz w:val="24"/>
          <w:szCs w:val="24"/>
        </w:rPr>
        <w:t>” (We</w:t>
      </w:r>
      <w:r w:rsidR="00E50831">
        <w:rPr>
          <w:rFonts w:ascii="Arial" w:hAnsi="Arial" w:cs="Arial"/>
          <w:sz w:val="24"/>
          <w:szCs w:val="24"/>
        </w:rPr>
        <w:t>lsh Government</w:t>
      </w:r>
      <w:r w:rsidR="00005F90">
        <w:rPr>
          <w:rFonts w:ascii="Arial" w:hAnsi="Arial" w:cs="Arial"/>
          <w:sz w:val="24"/>
          <w:szCs w:val="24"/>
        </w:rPr>
        <w:t>, 2015</w:t>
      </w:r>
      <w:r w:rsidR="00F41ABF">
        <w:rPr>
          <w:rFonts w:ascii="Arial" w:hAnsi="Arial" w:cs="Arial"/>
          <w:sz w:val="24"/>
          <w:szCs w:val="24"/>
        </w:rPr>
        <w:t>, p. 1)</w:t>
      </w:r>
      <w:r w:rsidR="003368D9">
        <w:rPr>
          <w:rFonts w:ascii="Arial" w:hAnsi="Arial" w:cs="Arial"/>
          <w:sz w:val="24"/>
          <w:szCs w:val="24"/>
        </w:rPr>
        <w:t>. Arguably</w:t>
      </w:r>
      <w:r w:rsidR="00B87939">
        <w:rPr>
          <w:rFonts w:ascii="Arial" w:hAnsi="Arial" w:cs="Arial"/>
          <w:sz w:val="24"/>
          <w:szCs w:val="24"/>
        </w:rPr>
        <w:t>,</w:t>
      </w:r>
      <w:r w:rsidR="003368D9">
        <w:rPr>
          <w:rFonts w:ascii="Arial" w:hAnsi="Arial" w:cs="Arial"/>
          <w:sz w:val="24"/>
          <w:szCs w:val="24"/>
        </w:rPr>
        <w:t xml:space="preserve"> </w:t>
      </w:r>
      <w:r w:rsidR="0019098C">
        <w:rPr>
          <w:rFonts w:ascii="Arial" w:hAnsi="Arial" w:cs="Arial"/>
          <w:sz w:val="24"/>
          <w:szCs w:val="24"/>
        </w:rPr>
        <w:t>this country specif</w:t>
      </w:r>
      <w:r w:rsidR="00896A43">
        <w:rPr>
          <w:rFonts w:ascii="Arial" w:hAnsi="Arial" w:cs="Arial"/>
          <w:sz w:val="24"/>
          <w:szCs w:val="24"/>
        </w:rPr>
        <w:t>ic</w:t>
      </w:r>
      <w:r w:rsidR="0019098C">
        <w:rPr>
          <w:rFonts w:ascii="Arial" w:hAnsi="Arial" w:cs="Arial"/>
          <w:sz w:val="24"/>
          <w:szCs w:val="24"/>
        </w:rPr>
        <w:t xml:space="preserve"> legislation serves to highlight the </w:t>
      </w:r>
      <w:r w:rsidR="00896A43">
        <w:rPr>
          <w:rFonts w:ascii="Arial" w:hAnsi="Arial" w:cs="Arial"/>
          <w:sz w:val="24"/>
          <w:szCs w:val="24"/>
        </w:rPr>
        <w:t>difficulties in devising a universal description of what well</w:t>
      </w:r>
      <w:r w:rsidR="00DF3FFB">
        <w:rPr>
          <w:rFonts w:ascii="Arial" w:hAnsi="Arial" w:cs="Arial"/>
          <w:sz w:val="24"/>
          <w:szCs w:val="24"/>
        </w:rPr>
        <w:t>-</w:t>
      </w:r>
      <w:r w:rsidR="00896A43">
        <w:rPr>
          <w:rFonts w:ascii="Arial" w:hAnsi="Arial" w:cs="Arial"/>
          <w:sz w:val="24"/>
          <w:szCs w:val="24"/>
        </w:rPr>
        <w:t xml:space="preserve">being </w:t>
      </w:r>
      <w:r w:rsidR="0099498B">
        <w:rPr>
          <w:rFonts w:ascii="Arial" w:hAnsi="Arial" w:cs="Arial"/>
          <w:sz w:val="24"/>
          <w:szCs w:val="24"/>
        </w:rPr>
        <w:t>is and</w:t>
      </w:r>
      <w:r w:rsidR="00DF064F">
        <w:rPr>
          <w:rFonts w:ascii="Arial" w:hAnsi="Arial" w:cs="Arial"/>
          <w:sz w:val="24"/>
          <w:szCs w:val="24"/>
        </w:rPr>
        <w:t xml:space="preserve"> the</w:t>
      </w:r>
      <w:r w:rsidR="0099498B">
        <w:rPr>
          <w:rFonts w:ascii="Arial" w:hAnsi="Arial" w:cs="Arial"/>
          <w:sz w:val="24"/>
          <w:szCs w:val="24"/>
        </w:rPr>
        <w:t xml:space="preserve"> </w:t>
      </w:r>
      <w:r w:rsidRPr="00BB1E70">
        <w:rPr>
          <w:rFonts w:ascii="Arial" w:hAnsi="Arial" w:cs="Arial"/>
          <w:sz w:val="24"/>
          <w:szCs w:val="24"/>
        </w:rPr>
        <w:t>difficult</w:t>
      </w:r>
      <w:r w:rsidR="00DF064F">
        <w:rPr>
          <w:rFonts w:ascii="Arial" w:hAnsi="Arial" w:cs="Arial"/>
          <w:sz w:val="24"/>
          <w:szCs w:val="24"/>
        </w:rPr>
        <w:t>y</w:t>
      </w:r>
      <w:r w:rsidRPr="00BB1E70">
        <w:rPr>
          <w:rFonts w:ascii="Arial" w:hAnsi="Arial" w:cs="Arial"/>
          <w:sz w:val="24"/>
          <w:szCs w:val="24"/>
        </w:rPr>
        <w:t xml:space="preserve"> </w:t>
      </w:r>
      <w:r w:rsidR="00DF064F">
        <w:rPr>
          <w:rFonts w:ascii="Arial" w:hAnsi="Arial" w:cs="Arial"/>
          <w:sz w:val="24"/>
          <w:szCs w:val="24"/>
        </w:rPr>
        <w:t xml:space="preserve">in finding </w:t>
      </w:r>
      <w:r w:rsidRPr="00BB1E70">
        <w:rPr>
          <w:rFonts w:ascii="Arial" w:hAnsi="Arial" w:cs="Arial"/>
          <w:sz w:val="24"/>
          <w:szCs w:val="24"/>
        </w:rPr>
        <w:t xml:space="preserve">definitive components </w:t>
      </w:r>
      <w:r w:rsidR="008E7C05" w:rsidRPr="00BB1E70">
        <w:rPr>
          <w:rFonts w:ascii="Arial" w:hAnsi="Arial" w:cs="Arial"/>
          <w:sz w:val="24"/>
          <w:szCs w:val="24"/>
        </w:rPr>
        <w:t>to describe</w:t>
      </w:r>
      <w:r w:rsidR="007D1166" w:rsidRPr="00BB1E70">
        <w:rPr>
          <w:rFonts w:ascii="Arial" w:hAnsi="Arial" w:cs="Arial"/>
          <w:sz w:val="24"/>
          <w:szCs w:val="24"/>
        </w:rPr>
        <w:t xml:space="preserve"> what makes up a persons overall </w:t>
      </w:r>
      <w:r w:rsidR="002531A7">
        <w:rPr>
          <w:rFonts w:ascii="Arial" w:hAnsi="Arial" w:cs="Arial"/>
          <w:sz w:val="24"/>
          <w:szCs w:val="24"/>
        </w:rPr>
        <w:t>well-being</w:t>
      </w:r>
      <w:r w:rsidR="0099498B">
        <w:rPr>
          <w:rFonts w:ascii="Arial" w:hAnsi="Arial" w:cs="Arial"/>
          <w:sz w:val="24"/>
          <w:szCs w:val="24"/>
        </w:rPr>
        <w:t xml:space="preserve">.  According to </w:t>
      </w:r>
      <w:r w:rsidR="002531A7">
        <w:rPr>
          <w:rFonts w:ascii="Arial" w:hAnsi="Arial" w:cs="Arial"/>
          <w:i/>
          <w:iCs/>
          <w:sz w:val="24"/>
          <w:szCs w:val="24"/>
        </w:rPr>
        <w:t>We are wellbeing</w:t>
      </w:r>
      <w:r w:rsidR="0050041D">
        <w:rPr>
          <w:rFonts w:ascii="Arial" w:hAnsi="Arial" w:cs="Arial"/>
          <w:i/>
          <w:iCs/>
          <w:sz w:val="24"/>
          <w:szCs w:val="24"/>
        </w:rPr>
        <w:t xml:space="preserve"> </w:t>
      </w:r>
      <w:r w:rsidR="0050041D">
        <w:rPr>
          <w:rFonts w:ascii="Arial" w:hAnsi="Arial" w:cs="Arial"/>
          <w:sz w:val="24"/>
          <w:szCs w:val="24"/>
        </w:rPr>
        <w:t>(2020)</w:t>
      </w:r>
      <w:r w:rsidR="00FE256C">
        <w:rPr>
          <w:rFonts w:ascii="Arial" w:hAnsi="Arial" w:cs="Arial"/>
          <w:sz w:val="24"/>
          <w:szCs w:val="24"/>
        </w:rPr>
        <w:t xml:space="preserve"> and the </w:t>
      </w:r>
      <w:r w:rsidR="00433B4E">
        <w:rPr>
          <w:rFonts w:ascii="Arial" w:hAnsi="Arial" w:cs="Arial"/>
          <w:sz w:val="24"/>
          <w:szCs w:val="24"/>
        </w:rPr>
        <w:t>Centre for Disease Control (</w:t>
      </w:r>
      <w:r w:rsidR="00FE256C">
        <w:rPr>
          <w:rFonts w:ascii="Arial" w:hAnsi="Arial" w:cs="Arial"/>
          <w:sz w:val="24"/>
          <w:szCs w:val="24"/>
        </w:rPr>
        <w:t>CDC</w:t>
      </w:r>
      <w:r w:rsidR="00433B4E">
        <w:rPr>
          <w:rFonts w:ascii="Arial" w:hAnsi="Arial" w:cs="Arial"/>
          <w:sz w:val="24"/>
          <w:szCs w:val="24"/>
        </w:rPr>
        <w:t>) (2018)</w:t>
      </w:r>
      <w:r w:rsidR="007B6DE3">
        <w:rPr>
          <w:rFonts w:ascii="Arial" w:hAnsi="Arial" w:cs="Arial"/>
          <w:sz w:val="24"/>
          <w:szCs w:val="24"/>
        </w:rPr>
        <w:t xml:space="preserve">, </w:t>
      </w:r>
      <w:r w:rsidR="008E7C05" w:rsidRPr="00BB1E70">
        <w:rPr>
          <w:rFonts w:ascii="Arial" w:hAnsi="Arial" w:cs="Arial"/>
          <w:sz w:val="24"/>
          <w:szCs w:val="24"/>
        </w:rPr>
        <w:t xml:space="preserve">there seems to be </w:t>
      </w:r>
      <w:r w:rsidR="00963572" w:rsidRPr="00BB1E70">
        <w:rPr>
          <w:rFonts w:ascii="Arial" w:hAnsi="Arial" w:cs="Arial"/>
          <w:sz w:val="24"/>
          <w:szCs w:val="24"/>
        </w:rPr>
        <w:t>five</w:t>
      </w:r>
      <w:r w:rsidR="008E7C05" w:rsidRPr="00BB1E70">
        <w:rPr>
          <w:rFonts w:ascii="Arial" w:hAnsi="Arial" w:cs="Arial"/>
          <w:sz w:val="24"/>
          <w:szCs w:val="24"/>
        </w:rPr>
        <w:t xml:space="preserve"> main </w:t>
      </w:r>
      <w:r w:rsidR="0042184A" w:rsidRPr="00BB1E70">
        <w:rPr>
          <w:rFonts w:ascii="Arial" w:hAnsi="Arial" w:cs="Arial"/>
          <w:sz w:val="24"/>
          <w:szCs w:val="24"/>
        </w:rPr>
        <w:t xml:space="preserve">components </w:t>
      </w:r>
      <w:r w:rsidR="00454B59" w:rsidRPr="00BB1E70">
        <w:rPr>
          <w:rFonts w:ascii="Arial" w:hAnsi="Arial" w:cs="Arial"/>
          <w:sz w:val="24"/>
          <w:szCs w:val="24"/>
        </w:rPr>
        <w:t>th</w:t>
      </w:r>
      <w:r w:rsidR="00645EBB" w:rsidRPr="00BB1E70">
        <w:rPr>
          <w:rFonts w:ascii="Arial" w:hAnsi="Arial" w:cs="Arial"/>
          <w:sz w:val="24"/>
          <w:szCs w:val="24"/>
        </w:rPr>
        <w:t>at well-being can be broken down into</w:t>
      </w:r>
      <w:r w:rsidR="001226CC">
        <w:rPr>
          <w:rFonts w:ascii="Arial" w:hAnsi="Arial" w:cs="Arial"/>
          <w:sz w:val="24"/>
          <w:szCs w:val="24"/>
        </w:rPr>
        <w:t>.</w:t>
      </w:r>
      <w:r w:rsidR="007B6DE3">
        <w:rPr>
          <w:rFonts w:ascii="Arial" w:hAnsi="Arial" w:cs="Arial"/>
          <w:sz w:val="24"/>
          <w:szCs w:val="24"/>
        </w:rPr>
        <w:t xml:space="preserve"> </w:t>
      </w:r>
      <w:r w:rsidR="002531A7">
        <w:rPr>
          <w:rFonts w:ascii="Arial" w:hAnsi="Arial" w:cs="Arial"/>
          <w:i/>
          <w:iCs/>
          <w:sz w:val="24"/>
          <w:szCs w:val="24"/>
        </w:rPr>
        <w:t>We are wellbeing</w:t>
      </w:r>
      <w:r w:rsidR="00A42E56" w:rsidRPr="00BB1E70">
        <w:rPr>
          <w:rFonts w:ascii="Arial" w:hAnsi="Arial" w:cs="Arial"/>
          <w:sz w:val="24"/>
          <w:szCs w:val="24"/>
        </w:rPr>
        <w:t xml:space="preserve"> (</w:t>
      </w:r>
      <w:r w:rsidR="004648A6" w:rsidRPr="00BB1E70">
        <w:rPr>
          <w:rFonts w:ascii="Arial" w:hAnsi="Arial" w:cs="Arial"/>
          <w:sz w:val="24"/>
          <w:szCs w:val="24"/>
        </w:rPr>
        <w:t>2020)</w:t>
      </w:r>
      <w:r w:rsidR="007B6DE3">
        <w:rPr>
          <w:rFonts w:ascii="Arial" w:hAnsi="Arial" w:cs="Arial"/>
          <w:sz w:val="24"/>
          <w:szCs w:val="24"/>
        </w:rPr>
        <w:t xml:space="preserve"> </w:t>
      </w:r>
      <w:r w:rsidR="00D37AA0" w:rsidRPr="00BB1E70">
        <w:rPr>
          <w:rFonts w:ascii="Arial" w:hAnsi="Arial" w:cs="Arial"/>
          <w:sz w:val="24"/>
          <w:szCs w:val="24"/>
        </w:rPr>
        <w:t xml:space="preserve">believes </w:t>
      </w:r>
      <w:r w:rsidR="000318EC" w:rsidRPr="00BB1E70">
        <w:rPr>
          <w:rFonts w:ascii="Arial" w:hAnsi="Arial" w:cs="Arial"/>
          <w:sz w:val="24"/>
          <w:szCs w:val="24"/>
        </w:rPr>
        <w:t>there are four pillars which are</w:t>
      </w:r>
      <w:r w:rsidR="008E7C05" w:rsidRPr="00BB1E70">
        <w:rPr>
          <w:rFonts w:ascii="Arial" w:hAnsi="Arial" w:cs="Arial"/>
          <w:sz w:val="24"/>
          <w:szCs w:val="24"/>
        </w:rPr>
        <w:t xml:space="preserve"> </w:t>
      </w:r>
      <w:r w:rsidR="00250C7E" w:rsidRPr="00BB1E70">
        <w:rPr>
          <w:rFonts w:ascii="Arial" w:hAnsi="Arial" w:cs="Arial"/>
          <w:sz w:val="24"/>
          <w:szCs w:val="24"/>
        </w:rPr>
        <w:t>emotional</w:t>
      </w:r>
      <w:r w:rsidR="00F121AE" w:rsidRPr="00BB1E70">
        <w:rPr>
          <w:rFonts w:ascii="Arial" w:hAnsi="Arial" w:cs="Arial"/>
          <w:sz w:val="24"/>
          <w:szCs w:val="24"/>
        </w:rPr>
        <w:t xml:space="preserve"> or mental</w:t>
      </w:r>
      <w:r w:rsidR="00250C7E" w:rsidRPr="00BB1E70">
        <w:rPr>
          <w:rFonts w:ascii="Arial" w:hAnsi="Arial" w:cs="Arial"/>
          <w:sz w:val="24"/>
          <w:szCs w:val="24"/>
        </w:rPr>
        <w:t xml:space="preserve"> well-</w:t>
      </w:r>
      <w:r w:rsidR="00250C7E" w:rsidRPr="00BB1E70">
        <w:rPr>
          <w:rFonts w:ascii="Arial" w:hAnsi="Arial" w:cs="Arial"/>
          <w:sz w:val="24"/>
          <w:szCs w:val="24"/>
        </w:rPr>
        <w:lastRenderedPageBreak/>
        <w:t>being, physical well-being</w:t>
      </w:r>
      <w:r w:rsidR="0000427C" w:rsidRPr="00BB1E70">
        <w:rPr>
          <w:rFonts w:ascii="Arial" w:hAnsi="Arial" w:cs="Arial"/>
          <w:sz w:val="24"/>
          <w:szCs w:val="24"/>
        </w:rPr>
        <w:t>,</w:t>
      </w:r>
      <w:r w:rsidR="00B53BAD" w:rsidRPr="00BB1E70">
        <w:rPr>
          <w:rFonts w:ascii="Arial" w:hAnsi="Arial" w:cs="Arial"/>
          <w:sz w:val="24"/>
          <w:szCs w:val="24"/>
        </w:rPr>
        <w:t xml:space="preserve"> </w:t>
      </w:r>
      <w:r w:rsidR="00250C7E" w:rsidRPr="00BB1E70">
        <w:rPr>
          <w:rFonts w:ascii="Arial" w:hAnsi="Arial" w:cs="Arial"/>
          <w:sz w:val="24"/>
          <w:szCs w:val="24"/>
        </w:rPr>
        <w:t>social well-being</w:t>
      </w:r>
      <w:r w:rsidR="00B53BAD" w:rsidRPr="00BB1E70">
        <w:rPr>
          <w:rFonts w:ascii="Arial" w:hAnsi="Arial" w:cs="Arial"/>
          <w:sz w:val="24"/>
          <w:szCs w:val="24"/>
        </w:rPr>
        <w:t xml:space="preserve"> and financial</w:t>
      </w:r>
      <w:r w:rsidR="00F121AE" w:rsidRPr="00BB1E70">
        <w:rPr>
          <w:rFonts w:ascii="Arial" w:hAnsi="Arial" w:cs="Arial"/>
          <w:sz w:val="24"/>
          <w:szCs w:val="24"/>
        </w:rPr>
        <w:t xml:space="preserve"> or economical</w:t>
      </w:r>
      <w:r w:rsidR="00B53BAD" w:rsidRPr="00BB1E70">
        <w:rPr>
          <w:rFonts w:ascii="Arial" w:hAnsi="Arial" w:cs="Arial"/>
          <w:sz w:val="24"/>
          <w:szCs w:val="24"/>
        </w:rPr>
        <w:t xml:space="preserve"> well-being</w:t>
      </w:r>
      <w:r w:rsidR="00433B4E">
        <w:rPr>
          <w:rFonts w:ascii="Arial" w:hAnsi="Arial" w:cs="Arial"/>
          <w:sz w:val="24"/>
          <w:szCs w:val="24"/>
        </w:rPr>
        <w:t>.</w:t>
      </w:r>
      <w:r w:rsidR="007D7DA2" w:rsidRPr="00BB1E70">
        <w:rPr>
          <w:rFonts w:ascii="Arial" w:hAnsi="Arial" w:cs="Arial"/>
          <w:sz w:val="24"/>
          <w:szCs w:val="24"/>
        </w:rPr>
        <w:t xml:space="preserve"> </w:t>
      </w:r>
      <w:r w:rsidR="00D37AA0" w:rsidRPr="00BB1E70">
        <w:rPr>
          <w:rFonts w:ascii="Arial" w:hAnsi="Arial" w:cs="Arial"/>
          <w:sz w:val="24"/>
          <w:szCs w:val="24"/>
        </w:rPr>
        <w:t>The CDC (201</w:t>
      </w:r>
      <w:r w:rsidR="00C52491" w:rsidRPr="00BB1E70">
        <w:rPr>
          <w:rFonts w:ascii="Arial" w:hAnsi="Arial" w:cs="Arial"/>
          <w:sz w:val="24"/>
          <w:szCs w:val="24"/>
        </w:rPr>
        <w:t xml:space="preserve">8) also supports this and </w:t>
      </w:r>
      <w:r w:rsidR="00DD72DF" w:rsidRPr="00BB1E70">
        <w:rPr>
          <w:rFonts w:ascii="Arial" w:hAnsi="Arial" w:cs="Arial"/>
          <w:sz w:val="24"/>
          <w:szCs w:val="24"/>
        </w:rPr>
        <w:t>include</w:t>
      </w:r>
      <w:r w:rsidR="00D83C05" w:rsidRPr="00BB1E70">
        <w:rPr>
          <w:rFonts w:ascii="Arial" w:hAnsi="Arial" w:cs="Arial"/>
          <w:sz w:val="24"/>
          <w:szCs w:val="24"/>
        </w:rPr>
        <w:t>d</w:t>
      </w:r>
      <w:r w:rsidR="00DD72DF" w:rsidRPr="00BB1E70">
        <w:rPr>
          <w:rFonts w:ascii="Arial" w:hAnsi="Arial" w:cs="Arial"/>
          <w:sz w:val="24"/>
          <w:szCs w:val="24"/>
        </w:rPr>
        <w:t xml:space="preserve"> </w:t>
      </w:r>
      <w:r w:rsidR="00C52491" w:rsidRPr="00BB1E70">
        <w:rPr>
          <w:rFonts w:ascii="Arial" w:hAnsi="Arial" w:cs="Arial"/>
          <w:sz w:val="24"/>
          <w:szCs w:val="24"/>
        </w:rPr>
        <w:t xml:space="preserve">these as some of the </w:t>
      </w:r>
      <w:r w:rsidR="007B488D" w:rsidRPr="00BB1E70">
        <w:rPr>
          <w:rFonts w:ascii="Arial" w:hAnsi="Arial" w:cs="Arial"/>
          <w:sz w:val="24"/>
          <w:szCs w:val="24"/>
        </w:rPr>
        <w:t>aspects</w:t>
      </w:r>
      <w:r w:rsidR="007E3079" w:rsidRPr="00BB1E70">
        <w:rPr>
          <w:rFonts w:ascii="Arial" w:hAnsi="Arial" w:cs="Arial"/>
          <w:sz w:val="24"/>
          <w:szCs w:val="24"/>
        </w:rPr>
        <w:t xml:space="preserve"> considered</w:t>
      </w:r>
      <w:r w:rsidR="00D83C05" w:rsidRPr="00BB1E70">
        <w:rPr>
          <w:rFonts w:ascii="Arial" w:hAnsi="Arial" w:cs="Arial"/>
          <w:sz w:val="24"/>
          <w:szCs w:val="24"/>
        </w:rPr>
        <w:t xml:space="preserve"> </w:t>
      </w:r>
      <w:r w:rsidR="00EE6EAB" w:rsidRPr="00BB1E70">
        <w:rPr>
          <w:rFonts w:ascii="Arial" w:hAnsi="Arial" w:cs="Arial"/>
          <w:sz w:val="24"/>
          <w:szCs w:val="24"/>
        </w:rPr>
        <w:t>to make up</w:t>
      </w:r>
      <w:r w:rsidR="00516751" w:rsidRPr="00BB1E70">
        <w:rPr>
          <w:rFonts w:ascii="Arial" w:hAnsi="Arial" w:cs="Arial"/>
          <w:sz w:val="24"/>
          <w:szCs w:val="24"/>
        </w:rPr>
        <w:t xml:space="preserve"> someone’s overall</w:t>
      </w:r>
      <w:r w:rsidR="00C52491" w:rsidRPr="00BB1E70">
        <w:rPr>
          <w:rFonts w:ascii="Arial" w:hAnsi="Arial" w:cs="Arial"/>
          <w:sz w:val="24"/>
          <w:szCs w:val="24"/>
        </w:rPr>
        <w:t xml:space="preserve"> well-being</w:t>
      </w:r>
      <w:r w:rsidR="00A713F3" w:rsidRPr="00BB1E70">
        <w:rPr>
          <w:rFonts w:ascii="Arial" w:hAnsi="Arial" w:cs="Arial"/>
          <w:sz w:val="24"/>
          <w:szCs w:val="24"/>
        </w:rPr>
        <w:t>. While these are seen as the four pillars of well-being,</w:t>
      </w:r>
      <w:r w:rsidR="005260F9" w:rsidRPr="00BB1E70">
        <w:rPr>
          <w:rFonts w:ascii="Arial" w:hAnsi="Arial" w:cs="Arial"/>
          <w:sz w:val="24"/>
          <w:szCs w:val="24"/>
        </w:rPr>
        <w:t xml:space="preserve"> it is also </w:t>
      </w:r>
      <w:r w:rsidR="009424AE" w:rsidRPr="00BB1E70">
        <w:rPr>
          <w:rFonts w:ascii="Arial" w:hAnsi="Arial" w:cs="Arial"/>
          <w:sz w:val="24"/>
          <w:szCs w:val="24"/>
        </w:rPr>
        <w:t>believed</w:t>
      </w:r>
      <w:r w:rsidR="005260F9" w:rsidRPr="00BB1E70">
        <w:rPr>
          <w:rFonts w:ascii="Arial" w:hAnsi="Arial" w:cs="Arial"/>
          <w:sz w:val="24"/>
          <w:szCs w:val="24"/>
        </w:rPr>
        <w:t xml:space="preserve"> that there </w:t>
      </w:r>
      <w:r w:rsidR="00A713F3" w:rsidRPr="00BB1E70">
        <w:rPr>
          <w:rFonts w:ascii="Arial" w:hAnsi="Arial" w:cs="Arial"/>
          <w:sz w:val="24"/>
          <w:szCs w:val="24"/>
        </w:rPr>
        <w:t xml:space="preserve">are </w:t>
      </w:r>
      <w:r w:rsidR="001E2481" w:rsidRPr="00BB1E70">
        <w:rPr>
          <w:rFonts w:ascii="Arial" w:hAnsi="Arial" w:cs="Arial"/>
          <w:sz w:val="24"/>
          <w:szCs w:val="24"/>
        </w:rPr>
        <w:t xml:space="preserve">actually </w:t>
      </w:r>
      <w:r w:rsidR="007F3BCD">
        <w:rPr>
          <w:rFonts w:ascii="Arial" w:hAnsi="Arial" w:cs="Arial"/>
          <w:sz w:val="24"/>
          <w:szCs w:val="24"/>
        </w:rPr>
        <w:t>five</w:t>
      </w:r>
      <w:r w:rsidR="005260F9" w:rsidRPr="00BB1E70">
        <w:rPr>
          <w:rFonts w:ascii="Arial" w:hAnsi="Arial" w:cs="Arial"/>
          <w:sz w:val="24"/>
          <w:szCs w:val="24"/>
        </w:rPr>
        <w:t xml:space="preserve"> </w:t>
      </w:r>
      <w:r w:rsidR="009424AE" w:rsidRPr="00BB1E70">
        <w:rPr>
          <w:rFonts w:ascii="Arial" w:hAnsi="Arial" w:cs="Arial"/>
          <w:sz w:val="24"/>
          <w:szCs w:val="24"/>
        </w:rPr>
        <w:t>part</w:t>
      </w:r>
      <w:r w:rsidR="001E2481" w:rsidRPr="00BB1E70">
        <w:rPr>
          <w:rFonts w:ascii="Arial" w:hAnsi="Arial" w:cs="Arial"/>
          <w:sz w:val="24"/>
          <w:szCs w:val="24"/>
        </w:rPr>
        <w:t>s</w:t>
      </w:r>
      <w:r w:rsidR="009424AE" w:rsidRPr="00BB1E70">
        <w:rPr>
          <w:rFonts w:ascii="Arial" w:hAnsi="Arial" w:cs="Arial"/>
          <w:sz w:val="24"/>
          <w:szCs w:val="24"/>
        </w:rPr>
        <w:t xml:space="preserve"> </w:t>
      </w:r>
      <w:r w:rsidR="001E2481" w:rsidRPr="00BB1E70">
        <w:rPr>
          <w:rFonts w:ascii="Arial" w:hAnsi="Arial" w:cs="Arial"/>
          <w:sz w:val="24"/>
          <w:szCs w:val="24"/>
        </w:rPr>
        <w:t xml:space="preserve">or elements </w:t>
      </w:r>
      <w:r w:rsidR="009424AE" w:rsidRPr="00BB1E70">
        <w:rPr>
          <w:rFonts w:ascii="Arial" w:hAnsi="Arial" w:cs="Arial"/>
          <w:sz w:val="24"/>
          <w:szCs w:val="24"/>
        </w:rPr>
        <w:t>to well</w:t>
      </w:r>
      <w:r w:rsidR="007F3BCD">
        <w:rPr>
          <w:rFonts w:ascii="Arial" w:hAnsi="Arial" w:cs="Arial"/>
          <w:sz w:val="24"/>
          <w:szCs w:val="24"/>
        </w:rPr>
        <w:t>-</w:t>
      </w:r>
      <w:r w:rsidR="009424AE" w:rsidRPr="00BB1E70">
        <w:rPr>
          <w:rFonts w:ascii="Arial" w:hAnsi="Arial" w:cs="Arial"/>
          <w:sz w:val="24"/>
          <w:szCs w:val="24"/>
        </w:rPr>
        <w:t>being</w:t>
      </w:r>
      <w:r w:rsidR="001E2481" w:rsidRPr="00BB1E70">
        <w:rPr>
          <w:rFonts w:ascii="Arial" w:hAnsi="Arial" w:cs="Arial"/>
          <w:sz w:val="24"/>
          <w:szCs w:val="24"/>
        </w:rPr>
        <w:t>, the fifth element being</w:t>
      </w:r>
      <w:r w:rsidR="00CE2CF5" w:rsidRPr="00BB1E70">
        <w:rPr>
          <w:rFonts w:ascii="Arial" w:hAnsi="Arial" w:cs="Arial"/>
          <w:sz w:val="24"/>
          <w:szCs w:val="24"/>
        </w:rPr>
        <w:t xml:space="preserve"> career well</w:t>
      </w:r>
      <w:r w:rsidR="007F3BCD">
        <w:rPr>
          <w:rFonts w:ascii="Arial" w:hAnsi="Arial" w:cs="Arial"/>
          <w:sz w:val="24"/>
          <w:szCs w:val="24"/>
        </w:rPr>
        <w:t>-</w:t>
      </w:r>
      <w:r w:rsidR="00CE2CF5" w:rsidRPr="00BB1E70">
        <w:rPr>
          <w:rFonts w:ascii="Arial" w:hAnsi="Arial" w:cs="Arial"/>
          <w:sz w:val="24"/>
          <w:szCs w:val="24"/>
        </w:rPr>
        <w:t>being</w:t>
      </w:r>
      <w:r w:rsidR="005D2445">
        <w:rPr>
          <w:rFonts w:ascii="Arial" w:hAnsi="Arial" w:cs="Arial"/>
          <w:sz w:val="24"/>
          <w:szCs w:val="24"/>
        </w:rPr>
        <w:t xml:space="preserve"> (Rath, Harter </w:t>
      </w:r>
      <w:r w:rsidR="005D2445" w:rsidRPr="00C71EB2">
        <w:rPr>
          <w:rFonts w:ascii="Arial" w:hAnsi="Arial" w:cs="Arial"/>
          <w:i/>
          <w:iCs/>
          <w:sz w:val="24"/>
          <w:szCs w:val="24"/>
        </w:rPr>
        <w:t>et al.,</w:t>
      </w:r>
      <w:r w:rsidR="005D2445">
        <w:rPr>
          <w:rFonts w:ascii="Arial" w:hAnsi="Arial" w:cs="Arial"/>
          <w:sz w:val="24"/>
          <w:szCs w:val="24"/>
        </w:rPr>
        <w:t xml:space="preserve"> 2010)</w:t>
      </w:r>
      <w:r w:rsidR="00963572" w:rsidRPr="00BB1E70">
        <w:rPr>
          <w:rFonts w:ascii="Arial" w:hAnsi="Arial" w:cs="Arial"/>
          <w:color w:val="000000"/>
          <w:sz w:val="24"/>
          <w:szCs w:val="24"/>
        </w:rPr>
        <w:t>.</w:t>
      </w:r>
      <w:r w:rsidR="00C10421">
        <w:rPr>
          <w:rFonts w:ascii="Arial" w:hAnsi="Arial" w:cs="Arial"/>
          <w:color w:val="000000"/>
          <w:sz w:val="24"/>
          <w:szCs w:val="24"/>
        </w:rPr>
        <w:t xml:space="preserve"> </w:t>
      </w:r>
    </w:p>
    <w:p w14:paraId="2DBC8ED1" w14:textId="29E0ECD4" w:rsidR="00A53C77" w:rsidRPr="00BB1E70" w:rsidRDefault="003420D9" w:rsidP="00BB1E70">
      <w:pPr>
        <w:spacing w:line="480" w:lineRule="auto"/>
        <w:jc w:val="both"/>
        <w:rPr>
          <w:rFonts w:ascii="Arial" w:hAnsi="Arial" w:cs="Arial"/>
          <w:sz w:val="24"/>
          <w:szCs w:val="24"/>
        </w:rPr>
      </w:pPr>
      <w:r w:rsidRPr="00BB1E70">
        <w:rPr>
          <w:rFonts w:ascii="Arial" w:hAnsi="Arial" w:cs="Arial"/>
          <w:sz w:val="24"/>
          <w:szCs w:val="24"/>
        </w:rPr>
        <w:t xml:space="preserve">Emotional </w:t>
      </w:r>
      <w:r w:rsidR="002531A7">
        <w:rPr>
          <w:rFonts w:ascii="Arial" w:hAnsi="Arial" w:cs="Arial"/>
          <w:sz w:val="24"/>
          <w:szCs w:val="24"/>
        </w:rPr>
        <w:t>well-being</w:t>
      </w:r>
      <w:r w:rsidRPr="00BB1E70">
        <w:rPr>
          <w:rFonts w:ascii="Arial" w:hAnsi="Arial" w:cs="Arial"/>
          <w:sz w:val="24"/>
          <w:szCs w:val="24"/>
        </w:rPr>
        <w:t xml:space="preserve"> is</w:t>
      </w:r>
      <w:r w:rsidR="00035638" w:rsidRPr="00BB1E70">
        <w:rPr>
          <w:rFonts w:ascii="Arial" w:hAnsi="Arial" w:cs="Arial"/>
          <w:sz w:val="24"/>
          <w:szCs w:val="24"/>
        </w:rPr>
        <w:t xml:space="preserve"> how</w:t>
      </w:r>
      <w:r w:rsidR="003F7C14" w:rsidRPr="00BB1E70">
        <w:rPr>
          <w:rFonts w:ascii="Arial" w:hAnsi="Arial" w:cs="Arial"/>
          <w:sz w:val="24"/>
          <w:szCs w:val="24"/>
        </w:rPr>
        <w:t xml:space="preserve"> </w:t>
      </w:r>
      <w:r w:rsidR="00B63BD3" w:rsidRPr="00BB1E70">
        <w:rPr>
          <w:rFonts w:ascii="Arial" w:hAnsi="Arial" w:cs="Arial"/>
          <w:sz w:val="24"/>
          <w:szCs w:val="24"/>
        </w:rPr>
        <w:t>positive,</w:t>
      </w:r>
      <w:r w:rsidR="005E44BD" w:rsidRPr="00BB1E70">
        <w:rPr>
          <w:rFonts w:ascii="Arial" w:hAnsi="Arial" w:cs="Arial"/>
          <w:sz w:val="24"/>
          <w:szCs w:val="24"/>
        </w:rPr>
        <w:t xml:space="preserve"> confident, comfortable</w:t>
      </w:r>
      <w:r w:rsidR="00035638" w:rsidRPr="00BB1E70">
        <w:rPr>
          <w:rFonts w:ascii="Arial" w:hAnsi="Arial" w:cs="Arial"/>
          <w:sz w:val="24"/>
          <w:szCs w:val="24"/>
        </w:rPr>
        <w:t xml:space="preserve"> and content someone is</w:t>
      </w:r>
      <w:r w:rsidR="00BF04E4" w:rsidRPr="00BB1E70">
        <w:rPr>
          <w:rFonts w:ascii="Arial" w:hAnsi="Arial" w:cs="Arial"/>
          <w:sz w:val="24"/>
          <w:szCs w:val="24"/>
        </w:rPr>
        <w:t xml:space="preserve"> with their life</w:t>
      </w:r>
      <w:r w:rsidR="00924BDD" w:rsidRPr="00BB1E70">
        <w:rPr>
          <w:rFonts w:ascii="Arial" w:hAnsi="Arial" w:cs="Arial"/>
          <w:sz w:val="24"/>
          <w:szCs w:val="24"/>
        </w:rPr>
        <w:t xml:space="preserve"> (Leavers, 1997, </w:t>
      </w:r>
      <w:r w:rsidR="009626F7" w:rsidRPr="00BB1E70">
        <w:rPr>
          <w:rFonts w:ascii="Arial" w:hAnsi="Arial" w:cs="Arial"/>
          <w:sz w:val="24"/>
          <w:szCs w:val="24"/>
        </w:rPr>
        <w:t>cited</w:t>
      </w:r>
      <w:r w:rsidR="00924BDD" w:rsidRPr="00BB1E70">
        <w:rPr>
          <w:rFonts w:ascii="Arial" w:hAnsi="Arial" w:cs="Arial"/>
          <w:sz w:val="24"/>
          <w:szCs w:val="24"/>
        </w:rPr>
        <w:t xml:space="preserve"> in </w:t>
      </w:r>
      <w:proofErr w:type="spellStart"/>
      <w:r w:rsidR="00924BDD" w:rsidRPr="00BB1E70">
        <w:rPr>
          <w:rFonts w:ascii="Arial" w:hAnsi="Arial" w:cs="Arial"/>
          <w:sz w:val="24"/>
          <w:szCs w:val="24"/>
        </w:rPr>
        <w:t>Underdown</w:t>
      </w:r>
      <w:proofErr w:type="spellEnd"/>
      <w:r w:rsidR="00924BDD" w:rsidRPr="00BB1E70">
        <w:rPr>
          <w:rFonts w:ascii="Arial" w:hAnsi="Arial" w:cs="Arial"/>
          <w:sz w:val="24"/>
          <w:szCs w:val="24"/>
        </w:rPr>
        <w:t>, 2007, p. 7)</w:t>
      </w:r>
      <w:r w:rsidR="009626F7" w:rsidRPr="00BB1E70">
        <w:rPr>
          <w:rFonts w:ascii="Arial" w:hAnsi="Arial" w:cs="Arial"/>
          <w:sz w:val="24"/>
          <w:szCs w:val="24"/>
        </w:rPr>
        <w:t>. S</w:t>
      </w:r>
      <w:r w:rsidR="003F7C14" w:rsidRPr="00BB1E70">
        <w:rPr>
          <w:rFonts w:ascii="Arial" w:hAnsi="Arial" w:cs="Arial"/>
          <w:sz w:val="24"/>
          <w:szCs w:val="24"/>
        </w:rPr>
        <w:t xml:space="preserve">omeone with good emotional </w:t>
      </w:r>
      <w:r w:rsidR="002531A7">
        <w:rPr>
          <w:rFonts w:ascii="Arial" w:hAnsi="Arial" w:cs="Arial"/>
          <w:sz w:val="24"/>
          <w:szCs w:val="24"/>
        </w:rPr>
        <w:t>well-being</w:t>
      </w:r>
      <w:r w:rsidR="003F7C14" w:rsidRPr="00BB1E70">
        <w:rPr>
          <w:rFonts w:ascii="Arial" w:hAnsi="Arial" w:cs="Arial"/>
          <w:sz w:val="24"/>
          <w:szCs w:val="24"/>
        </w:rPr>
        <w:t xml:space="preserve"> would also be someone who is considered to have </w:t>
      </w:r>
      <w:r w:rsidR="001D6D56" w:rsidRPr="00BB1E70">
        <w:rPr>
          <w:rFonts w:ascii="Arial" w:hAnsi="Arial" w:cs="Arial"/>
          <w:sz w:val="24"/>
          <w:szCs w:val="24"/>
        </w:rPr>
        <w:t>good mental health as these can sometimes be seen as the same thing</w:t>
      </w:r>
      <w:r w:rsidR="00A419A1" w:rsidRPr="00BB1E70">
        <w:rPr>
          <w:rFonts w:ascii="Arial" w:hAnsi="Arial" w:cs="Arial"/>
          <w:sz w:val="24"/>
          <w:szCs w:val="24"/>
        </w:rPr>
        <w:t xml:space="preserve"> (</w:t>
      </w:r>
      <w:r w:rsidR="009D021D" w:rsidRPr="00BB1E70">
        <w:rPr>
          <w:rFonts w:ascii="Arial" w:hAnsi="Arial" w:cs="Arial"/>
          <w:sz w:val="24"/>
          <w:szCs w:val="24"/>
        </w:rPr>
        <w:t xml:space="preserve">Fox, Laverty </w:t>
      </w:r>
      <w:r w:rsidR="009D021D" w:rsidRPr="00C71EB2">
        <w:rPr>
          <w:rFonts w:ascii="Arial" w:hAnsi="Arial" w:cs="Arial"/>
          <w:i/>
          <w:iCs/>
          <w:sz w:val="24"/>
          <w:szCs w:val="24"/>
        </w:rPr>
        <w:t>et al.</w:t>
      </w:r>
      <w:r w:rsidR="00C71EB2" w:rsidRPr="00C71EB2">
        <w:rPr>
          <w:rFonts w:ascii="Arial" w:hAnsi="Arial" w:cs="Arial"/>
          <w:i/>
          <w:iCs/>
          <w:sz w:val="24"/>
          <w:szCs w:val="24"/>
        </w:rPr>
        <w:t>,</w:t>
      </w:r>
      <w:r w:rsidR="009D021D" w:rsidRPr="00BB1E70">
        <w:rPr>
          <w:rFonts w:ascii="Arial" w:hAnsi="Arial" w:cs="Arial"/>
          <w:sz w:val="24"/>
          <w:szCs w:val="24"/>
        </w:rPr>
        <w:t xml:space="preserve"> 20</w:t>
      </w:r>
      <w:r w:rsidR="00757597" w:rsidRPr="00BB1E70">
        <w:rPr>
          <w:rFonts w:ascii="Arial" w:hAnsi="Arial" w:cs="Arial"/>
          <w:sz w:val="24"/>
          <w:szCs w:val="24"/>
        </w:rPr>
        <w:t>20</w:t>
      </w:r>
      <w:r w:rsidR="009D021D" w:rsidRPr="00BB1E70">
        <w:rPr>
          <w:rFonts w:ascii="Arial" w:hAnsi="Arial" w:cs="Arial"/>
          <w:sz w:val="24"/>
          <w:szCs w:val="24"/>
        </w:rPr>
        <w:t>)</w:t>
      </w:r>
      <w:r w:rsidR="009626F7" w:rsidRPr="00BB1E70">
        <w:rPr>
          <w:rFonts w:ascii="Arial" w:hAnsi="Arial" w:cs="Arial"/>
          <w:sz w:val="24"/>
          <w:szCs w:val="24"/>
        </w:rPr>
        <w:t xml:space="preserve">. </w:t>
      </w:r>
      <w:r w:rsidR="001C7DED">
        <w:rPr>
          <w:rFonts w:ascii="Arial" w:hAnsi="Arial" w:cs="Arial"/>
          <w:sz w:val="24"/>
          <w:szCs w:val="24"/>
        </w:rPr>
        <w:t xml:space="preserve">Youth work can be </w:t>
      </w:r>
      <w:r w:rsidR="00640737">
        <w:rPr>
          <w:rFonts w:ascii="Arial" w:hAnsi="Arial" w:cs="Arial"/>
          <w:sz w:val="24"/>
          <w:szCs w:val="24"/>
        </w:rPr>
        <w:t xml:space="preserve">an ideal setting to enhance young peoples emotional well-being </w:t>
      </w:r>
      <w:r w:rsidR="00045CAF">
        <w:rPr>
          <w:rFonts w:ascii="Arial" w:hAnsi="Arial" w:cs="Arial"/>
          <w:sz w:val="24"/>
          <w:szCs w:val="24"/>
        </w:rPr>
        <w:t xml:space="preserve">as it can provide </w:t>
      </w:r>
      <w:r w:rsidR="007867D1">
        <w:rPr>
          <w:rFonts w:ascii="Arial" w:hAnsi="Arial" w:cs="Arial"/>
          <w:sz w:val="24"/>
          <w:szCs w:val="24"/>
        </w:rPr>
        <w:t xml:space="preserve">positive education intervention </w:t>
      </w:r>
      <w:r w:rsidR="0088039F">
        <w:rPr>
          <w:rFonts w:ascii="Arial" w:hAnsi="Arial" w:cs="Arial"/>
          <w:sz w:val="24"/>
          <w:szCs w:val="24"/>
        </w:rPr>
        <w:t xml:space="preserve">that </w:t>
      </w:r>
      <w:r w:rsidR="008C18E3">
        <w:rPr>
          <w:rFonts w:ascii="Arial" w:hAnsi="Arial" w:cs="Arial"/>
          <w:sz w:val="24"/>
          <w:szCs w:val="24"/>
        </w:rPr>
        <w:t xml:space="preserve">educate young people on </w:t>
      </w:r>
      <w:r w:rsidR="00F01B14">
        <w:rPr>
          <w:rFonts w:ascii="Arial" w:hAnsi="Arial" w:cs="Arial"/>
          <w:sz w:val="24"/>
          <w:szCs w:val="24"/>
        </w:rPr>
        <w:t xml:space="preserve">topics such as </w:t>
      </w:r>
      <w:r w:rsidR="00141499">
        <w:rPr>
          <w:rFonts w:ascii="Arial" w:hAnsi="Arial" w:cs="Arial"/>
          <w:sz w:val="24"/>
          <w:szCs w:val="24"/>
        </w:rPr>
        <w:t>positive</w:t>
      </w:r>
      <w:r w:rsidR="00F01B14">
        <w:rPr>
          <w:rFonts w:ascii="Arial" w:hAnsi="Arial" w:cs="Arial"/>
          <w:sz w:val="24"/>
          <w:szCs w:val="24"/>
        </w:rPr>
        <w:t xml:space="preserve"> relationships</w:t>
      </w:r>
      <w:r w:rsidR="00141499">
        <w:rPr>
          <w:rFonts w:ascii="Arial" w:hAnsi="Arial" w:cs="Arial"/>
          <w:sz w:val="24"/>
          <w:szCs w:val="24"/>
        </w:rPr>
        <w:t xml:space="preserve"> and promoting engagement in v</w:t>
      </w:r>
      <w:r w:rsidR="00F438BF">
        <w:rPr>
          <w:rFonts w:ascii="Arial" w:hAnsi="Arial" w:cs="Arial"/>
          <w:sz w:val="24"/>
          <w:szCs w:val="24"/>
        </w:rPr>
        <w:t xml:space="preserve">alued activities </w:t>
      </w:r>
      <w:r w:rsidR="00A36C43" w:rsidRPr="00A36C43">
        <w:rPr>
          <w:rFonts w:ascii="Arial" w:hAnsi="Arial" w:cs="Arial"/>
          <w:sz w:val="24"/>
          <w:szCs w:val="24"/>
        </w:rPr>
        <w:t>(</w:t>
      </w:r>
      <w:r w:rsidR="00C7678A">
        <w:rPr>
          <w:rFonts w:ascii="Arial" w:hAnsi="Arial" w:cs="Arial"/>
          <w:sz w:val="24"/>
          <w:szCs w:val="24"/>
        </w:rPr>
        <w:t xml:space="preserve">New Economic Foundation, 2010; </w:t>
      </w:r>
      <w:proofErr w:type="spellStart"/>
      <w:r w:rsidR="00A36C43" w:rsidRPr="00A36C43">
        <w:rPr>
          <w:rFonts w:ascii="Arial" w:hAnsi="Arial" w:cs="Arial"/>
          <w:sz w:val="24"/>
          <w:szCs w:val="24"/>
        </w:rPr>
        <w:t>Morrish</w:t>
      </w:r>
      <w:proofErr w:type="spellEnd"/>
      <w:r w:rsidR="00A36C43" w:rsidRPr="00A36C43">
        <w:rPr>
          <w:rFonts w:ascii="Arial" w:hAnsi="Arial" w:cs="Arial"/>
          <w:sz w:val="24"/>
          <w:szCs w:val="24"/>
        </w:rPr>
        <w:t xml:space="preserve">, Rickard </w:t>
      </w:r>
      <w:r w:rsidR="00A36C43" w:rsidRPr="00276A6D">
        <w:rPr>
          <w:rFonts w:ascii="Arial" w:hAnsi="Arial" w:cs="Arial"/>
          <w:i/>
          <w:iCs/>
          <w:sz w:val="24"/>
          <w:szCs w:val="24"/>
        </w:rPr>
        <w:t>et al.</w:t>
      </w:r>
      <w:r w:rsidR="00A36C43" w:rsidRPr="00276A6D">
        <w:rPr>
          <w:rFonts w:ascii="Arial" w:hAnsi="Arial" w:cs="Arial"/>
          <w:i/>
          <w:iCs/>
          <w:sz w:val="24"/>
          <w:szCs w:val="24"/>
        </w:rPr>
        <w:t>,</w:t>
      </w:r>
      <w:r w:rsidR="00A36C43" w:rsidRPr="00A36C43">
        <w:rPr>
          <w:rFonts w:ascii="Arial" w:hAnsi="Arial" w:cs="Arial"/>
          <w:sz w:val="24"/>
          <w:szCs w:val="24"/>
        </w:rPr>
        <w:t xml:space="preserve"> 2018</w:t>
      </w:r>
      <w:r w:rsidR="00276A6D">
        <w:rPr>
          <w:rFonts w:ascii="Arial" w:hAnsi="Arial" w:cs="Arial"/>
          <w:sz w:val="24"/>
          <w:szCs w:val="24"/>
        </w:rPr>
        <w:t>; YWWRG, 2018; C</w:t>
      </w:r>
      <w:r w:rsidR="000E19A6">
        <w:rPr>
          <w:rFonts w:ascii="Arial" w:hAnsi="Arial" w:cs="Arial"/>
          <w:sz w:val="24"/>
          <w:szCs w:val="24"/>
        </w:rPr>
        <w:t>LDSCS, 2019</w:t>
      </w:r>
      <w:r w:rsidR="00A36C43" w:rsidRPr="00A36C43">
        <w:rPr>
          <w:rFonts w:ascii="Arial" w:hAnsi="Arial" w:cs="Arial"/>
          <w:sz w:val="24"/>
          <w:szCs w:val="24"/>
        </w:rPr>
        <w:t>)</w:t>
      </w:r>
    </w:p>
    <w:p w14:paraId="0718189F" w14:textId="7BB6CC7A" w:rsidR="00FF7BEF" w:rsidRDefault="009626F7" w:rsidP="00BB1E70">
      <w:pPr>
        <w:spacing w:line="480" w:lineRule="auto"/>
        <w:jc w:val="both"/>
        <w:rPr>
          <w:rFonts w:ascii="Arial" w:hAnsi="Arial" w:cs="Arial"/>
          <w:sz w:val="24"/>
          <w:szCs w:val="24"/>
        </w:rPr>
      </w:pPr>
      <w:r w:rsidRPr="00BB1E70">
        <w:rPr>
          <w:rFonts w:ascii="Arial" w:hAnsi="Arial" w:cs="Arial"/>
          <w:sz w:val="24"/>
          <w:szCs w:val="24"/>
        </w:rPr>
        <w:t>P</w:t>
      </w:r>
      <w:r w:rsidR="0003139E" w:rsidRPr="00BB1E70">
        <w:rPr>
          <w:rFonts w:ascii="Arial" w:hAnsi="Arial" w:cs="Arial"/>
          <w:sz w:val="24"/>
          <w:szCs w:val="24"/>
        </w:rPr>
        <w:t>hysical well-being refers to someone</w:t>
      </w:r>
      <w:r w:rsidR="0047486F" w:rsidRPr="00BB1E70">
        <w:rPr>
          <w:rFonts w:ascii="Arial" w:hAnsi="Arial" w:cs="Arial"/>
          <w:sz w:val="24"/>
          <w:szCs w:val="24"/>
        </w:rPr>
        <w:t>’</w:t>
      </w:r>
      <w:r w:rsidR="0003139E" w:rsidRPr="00BB1E70">
        <w:rPr>
          <w:rFonts w:ascii="Arial" w:hAnsi="Arial" w:cs="Arial"/>
          <w:sz w:val="24"/>
          <w:szCs w:val="24"/>
        </w:rPr>
        <w:t xml:space="preserve">s overall </w:t>
      </w:r>
      <w:r w:rsidR="0047486F" w:rsidRPr="00BB1E70">
        <w:rPr>
          <w:rFonts w:ascii="Arial" w:hAnsi="Arial" w:cs="Arial"/>
          <w:sz w:val="24"/>
          <w:szCs w:val="24"/>
        </w:rPr>
        <w:t xml:space="preserve">physical </w:t>
      </w:r>
      <w:r w:rsidR="001C57FF" w:rsidRPr="00BB1E70">
        <w:rPr>
          <w:rFonts w:ascii="Arial" w:hAnsi="Arial" w:cs="Arial"/>
          <w:sz w:val="24"/>
          <w:szCs w:val="24"/>
        </w:rPr>
        <w:t>fitnes</w:t>
      </w:r>
      <w:r w:rsidR="0047486F" w:rsidRPr="00BB1E70">
        <w:rPr>
          <w:rFonts w:ascii="Arial" w:hAnsi="Arial" w:cs="Arial"/>
          <w:sz w:val="24"/>
          <w:szCs w:val="24"/>
        </w:rPr>
        <w:t>s and health</w:t>
      </w:r>
      <w:r w:rsidR="00FB54A3" w:rsidRPr="00BB1E70">
        <w:rPr>
          <w:rFonts w:ascii="Arial" w:hAnsi="Arial" w:cs="Arial"/>
          <w:sz w:val="24"/>
          <w:szCs w:val="24"/>
        </w:rPr>
        <w:t>,</w:t>
      </w:r>
      <w:r w:rsidR="00F16F7D" w:rsidRPr="00BB1E70">
        <w:rPr>
          <w:rFonts w:ascii="Arial" w:hAnsi="Arial" w:cs="Arial"/>
          <w:sz w:val="24"/>
          <w:szCs w:val="24"/>
        </w:rPr>
        <w:t xml:space="preserve"> thei</w:t>
      </w:r>
      <w:r w:rsidR="00E56E8F" w:rsidRPr="00BB1E70">
        <w:rPr>
          <w:rFonts w:ascii="Arial" w:hAnsi="Arial" w:cs="Arial"/>
          <w:sz w:val="24"/>
          <w:szCs w:val="24"/>
        </w:rPr>
        <w:t>r</w:t>
      </w:r>
      <w:r w:rsidR="00F16F7D" w:rsidRPr="00BB1E70">
        <w:rPr>
          <w:rFonts w:ascii="Arial" w:hAnsi="Arial" w:cs="Arial"/>
          <w:sz w:val="24"/>
          <w:szCs w:val="24"/>
        </w:rPr>
        <w:t xml:space="preserve"> ability to </w:t>
      </w:r>
      <w:r w:rsidR="003A31F4" w:rsidRPr="00BB1E70">
        <w:rPr>
          <w:rFonts w:ascii="Arial" w:hAnsi="Arial" w:cs="Arial"/>
          <w:sz w:val="24"/>
          <w:szCs w:val="24"/>
        </w:rPr>
        <w:t>sustain</w:t>
      </w:r>
      <w:r w:rsidR="00F16F7D" w:rsidRPr="00BB1E70">
        <w:rPr>
          <w:rFonts w:ascii="Arial" w:hAnsi="Arial" w:cs="Arial"/>
          <w:sz w:val="24"/>
          <w:szCs w:val="24"/>
        </w:rPr>
        <w:t xml:space="preserve"> </w:t>
      </w:r>
      <w:r w:rsidR="003A31F4" w:rsidRPr="00BB1E70">
        <w:rPr>
          <w:rFonts w:ascii="Arial" w:hAnsi="Arial" w:cs="Arial"/>
          <w:sz w:val="24"/>
          <w:szCs w:val="24"/>
        </w:rPr>
        <w:t>a healthy quality of life</w:t>
      </w:r>
      <w:r w:rsidR="00FB54A3" w:rsidRPr="00BB1E70">
        <w:rPr>
          <w:rFonts w:ascii="Arial" w:hAnsi="Arial" w:cs="Arial"/>
          <w:sz w:val="24"/>
          <w:szCs w:val="24"/>
        </w:rPr>
        <w:t>, be</w:t>
      </w:r>
      <w:r w:rsidR="00530011">
        <w:rPr>
          <w:rFonts w:ascii="Arial" w:hAnsi="Arial" w:cs="Arial"/>
          <w:sz w:val="24"/>
          <w:szCs w:val="24"/>
        </w:rPr>
        <w:t xml:space="preserve"> (Australian National University, 2020)</w:t>
      </w:r>
      <w:r w:rsidR="00B67F07" w:rsidRPr="00BB1E70">
        <w:rPr>
          <w:rFonts w:ascii="Arial" w:hAnsi="Arial" w:cs="Arial"/>
          <w:color w:val="000000"/>
          <w:spacing w:val="2"/>
          <w:sz w:val="24"/>
          <w:szCs w:val="24"/>
          <w:shd w:val="clear" w:color="auto" w:fill="FFFFFF"/>
        </w:rPr>
        <w:t>.</w:t>
      </w:r>
      <w:r w:rsidR="00B213D5" w:rsidRPr="00BB1E70">
        <w:rPr>
          <w:rFonts w:ascii="Arial" w:hAnsi="Arial" w:cs="Arial"/>
          <w:sz w:val="24"/>
          <w:szCs w:val="24"/>
        </w:rPr>
        <w:t xml:space="preserve"> P</w:t>
      </w:r>
      <w:r w:rsidR="003A605E" w:rsidRPr="00BB1E70">
        <w:rPr>
          <w:rFonts w:ascii="Arial" w:hAnsi="Arial" w:cs="Arial"/>
          <w:sz w:val="24"/>
          <w:szCs w:val="24"/>
        </w:rPr>
        <w:t>oor physical well-being can have a detrimental effect on someone</w:t>
      </w:r>
      <w:r w:rsidR="00B213D5" w:rsidRPr="00BB1E70">
        <w:rPr>
          <w:rFonts w:ascii="Arial" w:hAnsi="Arial" w:cs="Arial"/>
          <w:sz w:val="24"/>
          <w:szCs w:val="24"/>
        </w:rPr>
        <w:t>’</w:t>
      </w:r>
      <w:r w:rsidR="003A605E" w:rsidRPr="00BB1E70">
        <w:rPr>
          <w:rFonts w:ascii="Arial" w:hAnsi="Arial" w:cs="Arial"/>
          <w:sz w:val="24"/>
          <w:szCs w:val="24"/>
        </w:rPr>
        <w:t xml:space="preserve">s mental health and </w:t>
      </w:r>
      <w:r w:rsidR="008A6845" w:rsidRPr="00BB1E70">
        <w:rPr>
          <w:rFonts w:ascii="Arial" w:hAnsi="Arial" w:cs="Arial"/>
          <w:sz w:val="24"/>
          <w:szCs w:val="24"/>
        </w:rPr>
        <w:t>em</w:t>
      </w:r>
      <w:r w:rsidR="003A605E" w:rsidRPr="00BB1E70">
        <w:rPr>
          <w:rFonts w:ascii="Arial" w:hAnsi="Arial" w:cs="Arial"/>
          <w:sz w:val="24"/>
          <w:szCs w:val="24"/>
        </w:rPr>
        <w:t>otional well-being</w:t>
      </w:r>
      <w:r w:rsidR="00B213D5" w:rsidRPr="00BB1E70">
        <w:rPr>
          <w:rFonts w:ascii="Arial" w:hAnsi="Arial" w:cs="Arial"/>
          <w:sz w:val="24"/>
          <w:szCs w:val="24"/>
        </w:rPr>
        <w:t xml:space="preserve"> and </w:t>
      </w:r>
      <w:r w:rsidR="00680FB5" w:rsidRPr="00BB1E70">
        <w:rPr>
          <w:rFonts w:ascii="Arial" w:hAnsi="Arial" w:cs="Arial"/>
          <w:sz w:val="24"/>
          <w:szCs w:val="24"/>
        </w:rPr>
        <w:t xml:space="preserve">good physical health can tie into </w:t>
      </w:r>
      <w:r w:rsidR="00C81AFF" w:rsidRPr="00BB1E70">
        <w:rPr>
          <w:rFonts w:ascii="Arial" w:hAnsi="Arial" w:cs="Arial"/>
          <w:sz w:val="24"/>
          <w:szCs w:val="24"/>
        </w:rPr>
        <w:t xml:space="preserve">social </w:t>
      </w:r>
      <w:r w:rsidR="002531A7">
        <w:rPr>
          <w:rFonts w:ascii="Arial" w:hAnsi="Arial" w:cs="Arial"/>
          <w:sz w:val="24"/>
          <w:szCs w:val="24"/>
        </w:rPr>
        <w:t>well-being</w:t>
      </w:r>
      <w:r w:rsidR="00AD537A" w:rsidRPr="00BB1E70">
        <w:rPr>
          <w:rFonts w:ascii="Arial" w:hAnsi="Arial" w:cs="Arial"/>
          <w:sz w:val="24"/>
          <w:szCs w:val="24"/>
        </w:rPr>
        <w:t xml:space="preserve"> through</w:t>
      </w:r>
      <w:r w:rsidR="00DD4CA4">
        <w:rPr>
          <w:rFonts w:ascii="Arial" w:hAnsi="Arial" w:cs="Arial"/>
          <w:sz w:val="24"/>
          <w:szCs w:val="24"/>
        </w:rPr>
        <w:t xml:space="preserve"> activities such as </w:t>
      </w:r>
      <w:r w:rsidR="00AD537A" w:rsidRPr="00BB1E70">
        <w:rPr>
          <w:rFonts w:ascii="Arial" w:hAnsi="Arial" w:cs="Arial"/>
          <w:sz w:val="24"/>
          <w:szCs w:val="24"/>
        </w:rPr>
        <w:t xml:space="preserve"> group sport</w:t>
      </w:r>
      <w:r w:rsidR="00DD4CA4">
        <w:rPr>
          <w:rFonts w:ascii="Arial" w:hAnsi="Arial" w:cs="Arial"/>
          <w:sz w:val="24"/>
          <w:szCs w:val="24"/>
        </w:rPr>
        <w:t>s</w:t>
      </w:r>
      <w:r w:rsidR="00FB3A16">
        <w:rPr>
          <w:rFonts w:ascii="Arial" w:hAnsi="Arial" w:cs="Arial"/>
          <w:sz w:val="24"/>
          <w:szCs w:val="24"/>
        </w:rPr>
        <w:t xml:space="preserve"> </w:t>
      </w:r>
      <w:r w:rsidR="00C81AFF" w:rsidRPr="00BB1E70">
        <w:rPr>
          <w:rFonts w:ascii="Arial" w:hAnsi="Arial" w:cs="Arial"/>
          <w:sz w:val="24"/>
          <w:szCs w:val="24"/>
        </w:rPr>
        <w:t>(</w:t>
      </w:r>
      <w:r w:rsidR="00C7678A">
        <w:rPr>
          <w:rFonts w:ascii="Arial" w:hAnsi="Arial" w:cs="Arial"/>
          <w:sz w:val="24"/>
          <w:szCs w:val="24"/>
        </w:rPr>
        <w:t xml:space="preserve">New Economic Foundation, 2010; </w:t>
      </w:r>
      <w:r w:rsidR="002531A7">
        <w:rPr>
          <w:rFonts w:ascii="Arial" w:hAnsi="Arial" w:cs="Arial"/>
          <w:sz w:val="24"/>
          <w:szCs w:val="24"/>
        </w:rPr>
        <w:t>We are wellbeing</w:t>
      </w:r>
      <w:r w:rsidR="00C81AFF" w:rsidRPr="00BB1E70">
        <w:rPr>
          <w:rFonts w:ascii="Arial" w:hAnsi="Arial" w:cs="Arial"/>
          <w:sz w:val="24"/>
          <w:szCs w:val="24"/>
        </w:rPr>
        <w:t>, 2020)</w:t>
      </w:r>
      <w:r w:rsidR="00AD537A" w:rsidRPr="00BB1E70">
        <w:rPr>
          <w:rFonts w:ascii="Arial" w:hAnsi="Arial" w:cs="Arial"/>
          <w:sz w:val="24"/>
          <w:szCs w:val="24"/>
        </w:rPr>
        <w:t>.</w:t>
      </w:r>
      <w:r w:rsidR="001C57FF" w:rsidRPr="00BB1E70">
        <w:rPr>
          <w:rFonts w:ascii="Arial" w:hAnsi="Arial" w:cs="Arial"/>
          <w:sz w:val="24"/>
          <w:szCs w:val="24"/>
        </w:rPr>
        <w:t xml:space="preserve"> </w:t>
      </w:r>
      <w:r w:rsidR="008976F1">
        <w:rPr>
          <w:rFonts w:ascii="Arial" w:hAnsi="Arial" w:cs="Arial"/>
          <w:sz w:val="24"/>
          <w:szCs w:val="24"/>
        </w:rPr>
        <w:t xml:space="preserve">Youth work is well placed to promote </w:t>
      </w:r>
      <w:r w:rsidR="00EB6457">
        <w:rPr>
          <w:rFonts w:ascii="Arial" w:hAnsi="Arial" w:cs="Arial"/>
          <w:sz w:val="24"/>
          <w:szCs w:val="24"/>
        </w:rPr>
        <w:t xml:space="preserve">physical exercise through organizing </w:t>
      </w:r>
      <w:r w:rsidR="00007944">
        <w:rPr>
          <w:rFonts w:ascii="Arial" w:hAnsi="Arial" w:cs="Arial"/>
          <w:sz w:val="24"/>
          <w:szCs w:val="24"/>
        </w:rPr>
        <w:t>activities</w:t>
      </w:r>
      <w:r w:rsidR="00EB6457">
        <w:rPr>
          <w:rFonts w:ascii="Arial" w:hAnsi="Arial" w:cs="Arial"/>
          <w:sz w:val="24"/>
          <w:szCs w:val="24"/>
        </w:rPr>
        <w:t xml:space="preserve"> </w:t>
      </w:r>
      <w:r w:rsidR="00007944">
        <w:rPr>
          <w:rFonts w:ascii="Arial" w:hAnsi="Arial" w:cs="Arial"/>
          <w:sz w:val="24"/>
          <w:szCs w:val="24"/>
        </w:rPr>
        <w:t xml:space="preserve">which can have the added value of improving </w:t>
      </w:r>
      <w:r w:rsidR="00AB461B">
        <w:rPr>
          <w:rFonts w:ascii="Arial" w:hAnsi="Arial" w:cs="Arial"/>
          <w:sz w:val="24"/>
          <w:szCs w:val="24"/>
        </w:rPr>
        <w:t>life skills such as team work</w:t>
      </w:r>
      <w:r w:rsidR="00A213B8">
        <w:rPr>
          <w:rFonts w:ascii="Arial" w:hAnsi="Arial" w:cs="Arial"/>
          <w:sz w:val="24"/>
          <w:szCs w:val="24"/>
        </w:rPr>
        <w:t>,</w:t>
      </w:r>
      <w:r w:rsidR="00AB461B">
        <w:rPr>
          <w:rFonts w:ascii="Arial" w:hAnsi="Arial" w:cs="Arial"/>
          <w:sz w:val="24"/>
          <w:szCs w:val="24"/>
        </w:rPr>
        <w:t xml:space="preserve"> communication</w:t>
      </w:r>
      <w:r w:rsidR="008A4F93">
        <w:rPr>
          <w:rFonts w:ascii="Arial" w:hAnsi="Arial" w:cs="Arial"/>
          <w:sz w:val="24"/>
          <w:szCs w:val="24"/>
        </w:rPr>
        <w:t xml:space="preserve"> and problem solving</w:t>
      </w:r>
      <w:r w:rsidR="00490173">
        <w:rPr>
          <w:rFonts w:ascii="Arial" w:hAnsi="Arial" w:cs="Arial"/>
          <w:sz w:val="24"/>
          <w:szCs w:val="24"/>
        </w:rPr>
        <w:t xml:space="preserve"> </w:t>
      </w:r>
      <w:r w:rsidR="00490173" w:rsidRPr="00490173">
        <w:rPr>
          <w:rFonts w:ascii="Arial" w:hAnsi="Arial" w:cs="Arial"/>
          <w:sz w:val="24"/>
          <w:szCs w:val="24"/>
        </w:rPr>
        <w:t xml:space="preserve">(Armour, Sandford </w:t>
      </w:r>
      <w:r w:rsidR="00490173" w:rsidRPr="00490173">
        <w:rPr>
          <w:rFonts w:ascii="Arial" w:hAnsi="Arial" w:cs="Arial"/>
          <w:i/>
          <w:iCs/>
          <w:sz w:val="24"/>
          <w:szCs w:val="24"/>
        </w:rPr>
        <w:t>et al.,</w:t>
      </w:r>
      <w:r w:rsidR="00490173" w:rsidRPr="00490173">
        <w:rPr>
          <w:rFonts w:ascii="Arial" w:hAnsi="Arial" w:cs="Arial"/>
          <w:sz w:val="24"/>
          <w:szCs w:val="24"/>
        </w:rPr>
        <w:t xml:space="preserve"> 2013)</w:t>
      </w:r>
      <w:r w:rsidR="00AB461B">
        <w:rPr>
          <w:rFonts w:ascii="Arial" w:hAnsi="Arial" w:cs="Arial"/>
          <w:sz w:val="24"/>
          <w:szCs w:val="24"/>
        </w:rPr>
        <w:t xml:space="preserve">. The importance of life skills </w:t>
      </w:r>
      <w:r w:rsidR="00F010B2">
        <w:rPr>
          <w:rFonts w:ascii="Arial" w:hAnsi="Arial" w:cs="Arial"/>
          <w:sz w:val="24"/>
          <w:szCs w:val="24"/>
        </w:rPr>
        <w:t xml:space="preserve">are invaluable in helping people </w:t>
      </w:r>
      <w:r w:rsidR="008A4F93">
        <w:rPr>
          <w:rFonts w:ascii="Arial" w:hAnsi="Arial" w:cs="Arial"/>
          <w:sz w:val="24"/>
          <w:szCs w:val="24"/>
        </w:rPr>
        <w:t>build resilience as well as improving their overall mental</w:t>
      </w:r>
      <w:r w:rsidR="00F729E5">
        <w:rPr>
          <w:rFonts w:ascii="Arial" w:hAnsi="Arial" w:cs="Arial"/>
          <w:sz w:val="24"/>
          <w:szCs w:val="24"/>
        </w:rPr>
        <w:t xml:space="preserve"> and</w:t>
      </w:r>
      <w:r w:rsidR="008A4F93">
        <w:rPr>
          <w:rFonts w:ascii="Arial" w:hAnsi="Arial" w:cs="Arial"/>
          <w:sz w:val="24"/>
          <w:szCs w:val="24"/>
        </w:rPr>
        <w:t xml:space="preserve"> physical health </w:t>
      </w:r>
      <w:r w:rsidR="00F729E5">
        <w:rPr>
          <w:rFonts w:ascii="Arial" w:hAnsi="Arial" w:cs="Arial"/>
          <w:sz w:val="24"/>
          <w:szCs w:val="24"/>
        </w:rPr>
        <w:t>&amp;</w:t>
      </w:r>
      <w:r w:rsidR="008A4F93">
        <w:rPr>
          <w:rFonts w:ascii="Arial" w:hAnsi="Arial" w:cs="Arial"/>
          <w:sz w:val="24"/>
          <w:szCs w:val="24"/>
        </w:rPr>
        <w:t xml:space="preserve"> </w:t>
      </w:r>
      <w:r w:rsidR="002531A7">
        <w:rPr>
          <w:rFonts w:ascii="Arial" w:hAnsi="Arial" w:cs="Arial"/>
          <w:sz w:val="24"/>
          <w:szCs w:val="24"/>
        </w:rPr>
        <w:t>well-being</w:t>
      </w:r>
      <w:r w:rsidR="008A4F93">
        <w:rPr>
          <w:rFonts w:ascii="Arial" w:hAnsi="Arial" w:cs="Arial"/>
          <w:sz w:val="24"/>
          <w:szCs w:val="24"/>
        </w:rPr>
        <w:t xml:space="preserve"> (</w:t>
      </w:r>
      <w:r w:rsidR="00843A00">
        <w:rPr>
          <w:rFonts w:ascii="Arial" w:hAnsi="Arial" w:cs="Arial"/>
          <w:sz w:val="24"/>
          <w:szCs w:val="24"/>
        </w:rPr>
        <w:t xml:space="preserve">New Economic Foundation, 2010; </w:t>
      </w:r>
      <w:r w:rsidR="005E04FF" w:rsidRPr="00686F0F">
        <w:rPr>
          <w:rFonts w:ascii="Arial" w:hAnsi="Arial" w:cs="Arial"/>
          <w:sz w:val="24"/>
          <w:szCs w:val="24"/>
        </w:rPr>
        <w:t xml:space="preserve">Council for Wales of Voluntary </w:t>
      </w:r>
      <w:r w:rsidR="005E04FF" w:rsidRPr="00686F0F">
        <w:rPr>
          <w:rFonts w:ascii="Arial" w:hAnsi="Arial" w:cs="Arial"/>
          <w:sz w:val="24"/>
          <w:szCs w:val="24"/>
        </w:rPr>
        <w:lastRenderedPageBreak/>
        <w:t>Youth Services</w:t>
      </w:r>
      <w:r w:rsidR="005E04FF">
        <w:rPr>
          <w:rFonts w:ascii="Arial" w:hAnsi="Arial" w:cs="Arial"/>
          <w:sz w:val="24"/>
          <w:szCs w:val="24"/>
        </w:rPr>
        <w:t xml:space="preserve"> (CWYVS), 2012</w:t>
      </w:r>
      <w:r w:rsidR="005E04FF">
        <w:rPr>
          <w:rFonts w:ascii="Arial" w:hAnsi="Arial" w:cs="Arial"/>
          <w:sz w:val="24"/>
          <w:szCs w:val="24"/>
        </w:rPr>
        <w:t xml:space="preserve">; </w:t>
      </w:r>
      <w:proofErr w:type="spellStart"/>
      <w:r w:rsidR="00FA0044">
        <w:rPr>
          <w:rFonts w:ascii="Arial" w:hAnsi="Arial" w:cs="Arial"/>
          <w:sz w:val="24"/>
          <w:szCs w:val="24"/>
        </w:rPr>
        <w:t>Sreeh</w:t>
      </w:r>
      <w:r w:rsidR="00FB64C3">
        <w:rPr>
          <w:rFonts w:ascii="Arial" w:hAnsi="Arial" w:cs="Arial"/>
          <w:sz w:val="24"/>
          <w:szCs w:val="24"/>
        </w:rPr>
        <w:t>ari</w:t>
      </w:r>
      <w:proofErr w:type="spellEnd"/>
      <w:r w:rsidR="00FB64C3">
        <w:rPr>
          <w:rFonts w:ascii="Arial" w:hAnsi="Arial" w:cs="Arial"/>
          <w:sz w:val="24"/>
          <w:szCs w:val="24"/>
        </w:rPr>
        <w:t xml:space="preserve">, Thomas </w:t>
      </w:r>
      <w:r w:rsidR="00FB64C3" w:rsidRPr="00A21505">
        <w:rPr>
          <w:rFonts w:ascii="Arial" w:hAnsi="Arial" w:cs="Arial"/>
          <w:i/>
          <w:iCs/>
          <w:sz w:val="24"/>
          <w:szCs w:val="24"/>
        </w:rPr>
        <w:t>et al,</w:t>
      </w:r>
      <w:r w:rsidR="00A21505" w:rsidRPr="00A21505">
        <w:rPr>
          <w:rFonts w:ascii="Arial" w:hAnsi="Arial" w:cs="Arial"/>
          <w:i/>
          <w:iCs/>
          <w:sz w:val="24"/>
          <w:szCs w:val="24"/>
        </w:rPr>
        <w:t>.</w:t>
      </w:r>
      <w:r w:rsidR="00A21505">
        <w:rPr>
          <w:rFonts w:ascii="Arial" w:hAnsi="Arial" w:cs="Arial"/>
          <w:sz w:val="24"/>
          <w:szCs w:val="24"/>
        </w:rPr>
        <w:t xml:space="preserve"> </w:t>
      </w:r>
      <w:r w:rsidR="00FB64C3">
        <w:rPr>
          <w:rFonts w:ascii="Arial" w:hAnsi="Arial" w:cs="Arial"/>
          <w:sz w:val="24"/>
          <w:szCs w:val="24"/>
        </w:rPr>
        <w:t xml:space="preserve">2013; </w:t>
      </w:r>
      <w:r w:rsidR="005E04FF">
        <w:rPr>
          <w:rFonts w:ascii="Arial" w:hAnsi="Arial" w:cs="Arial"/>
          <w:sz w:val="24"/>
          <w:szCs w:val="24"/>
        </w:rPr>
        <w:t>Wellbeing Act</w:t>
      </w:r>
      <w:r w:rsidR="005E04FF" w:rsidRPr="007B39ED">
        <w:rPr>
          <w:rFonts w:ascii="Arial" w:hAnsi="Arial" w:cs="Arial"/>
          <w:sz w:val="24"/>
          <w:szCs w:val="24"/>
        </w:rPr>
        <w:t>, 2015;</w:t>
      </w:r>
      <w:r w:rsidR="005E04FF">
        <w:rPr>
          <w:rFonts w:ascii="Arial" w:hAnsi="Arial" w:cs="Arial"/>
          <w:sz w:val="24"/>
          <w:szCs w:val="24"/>
        </w:rPr>
        <w:t xml:space="preserve"> YWWRG, 2018;</w:t>
      </w:r>
      <w:r w:rsidR="005E04FF">
        <w:rPr>
          <w:rFonts w:ascii="Arial" w:hAnsi="Arial" w:cs="Arial"/>
          <w:sz w:val="24"/>
          <w:szCs w:val="24"/>
        </w:rPr>
        <w:t xml:space="preserve"> </w:t>
      </w:r>
      <w:proofErr w:type="spellStart"/>
      <w:r w:rsidR="00FB64C3">
        <w:rPr>
          <w:rFonts w:ascii="Arial" w:hAnsi="Arial" w:cs="Arial"/>
          <w:sz w:val="24"/>
          <w:szCs w:val="24"/>
        </w:rPr>
        <w:t>Sagone</w:t>
      </w:r>
      <w:proofErr w:type="spellEnd"/>
      <w:r w:rsidR="00B01A5B">
        <w:rPr>
          <w:rFonts w:ascii="Arial" w:hAnsi="Arial" w:cs="Arial"/>
          <w:sz w:val="24"/>
          <w:szCs w:val="24"/>
        </w:rPr>
        <w:t>, Caroli</w:t>
      </w:r>
      <w:r w:rsidR="007B39ED">
        <w:rPr>
          <w:rFonts w:ascii="Arial" w:hAnsi="Arial" w:cs="Arial"/>
          <w:sz w:val="24"/>
          <w:szCs w:val="24"/>
        </w:rPr>
        <w:t xml:space="preserve"> </w:t>
      </w:r>
      <w:r w:rsidR="007B39ED" w:rsidRPr="007B39ED">
        <w:rPr>
          <w:rFonts w:ascii="Arial" w:hAnsi="Arial" w:cs="Arial"/>
          <w:i/>
          <w:iCs/>
          <w:sz w:val="24"/>
          <w:szCs w:val="24"/>
        </w:rPr>
        <w:t>et al.,</w:t>
      </w:r>
      <w:r w:rsidR="00B01A5B">
        <w:rPr>
          <w:rFonts w:ascii="Arial" w:hAnsi="Arial" w:cs="Arial"/>
          <w:sz w:val="24"/>
          <w:szCs w:val="24"/>
        </w:rPr>
        <w:t xml:space="preserve"> 2020</w:t>
      </w:r>
      <w:r w:rsidR="00843A00">
        <w:rPr>
          <w:rFonts w:ascii="Arial" w:hAnsi="Arial" w:cs="Arial"/>
          <w:sz w:val="24"/>
          <w:szCs w:val="24"/>
        </w:rPr>
        <w:t>)</w:t>
      </w:r>
      <w:r w:rsidR="00B01A5B">
        <w:rPr>
          <w:rFonts w:ascii="Arial" w:hAnsi="Arial" w:cs="Arial"/>
          <w:sz w:val="24"/>
          <w:szCs w:val="24"/>
        </w:rPr>
        <w:t xml:space="preserve"> </w:t>
      </w:r>
    </w:p>
    <w:p w14:paraId="2F2E1E88" w14:textId="23C6B93F" w:rsidR="00CF243A" w:rsidRPr="00BB1E70" w:rsidRDefault="007F5B56" w:rsidP="00BB1E70">
      <w:pPr>
        <w:spacing w:line="480" w:lineRule="auto"/>
        <w:jc w:val="both"/>
        <w:rPr>
          <w:rFonts w:ascii="Arial" w:hAnsi="Arial" w:cs="Arial"/>
          <w:sz w:val="24"/>
          <w:szCs w:val="24"/>
        </w:rPr>
      </w:pPr>
      <w:r w:rsidRPr="00BB1E70">
        <w:rPr>
          <w:rFonts w:ascii="Arial" w:hAnsi="Arial" w:cs="Arial"/>
          <w:sz w:val="24"/>
          <w:szCs w:val="24"/>
        </w:rPr>
        <w:t xml:space="preserve">Financial, </w:t>
      </w:r>
      <w:r w:rsidR="002C1F30" w:rsidRPr="00BB1E70">
        <w:rPr>
          <w:rFonts w:ascii="Arial" w:hAnsi="Arial" w:cs="Arial"/>
          <w:sz w:val="24"/>
          <w:szCs w:val="24"/>
        </w:rPr>
        <w:t>also known as economical</w:t>
      </w:r>
      <w:r w:rsidR="00F13B5F" w:rsidRPr="00BB1E70">
        <w:rPr>
          <w:rFonts w:ascii="Arial" w:hAnsi="Arial" w:cs="Arial"/>
          <w:sz w:val="24"/>
          <w:szCs w:val="24"/>
        </w:rPr>
        <w:t>,</w:t>
      </w:r>
      <w:r w:rsidR="002C1F30" w:rsidRPr="00BB1E70">
        <w:rPr>
          <w:rFonts w:ascii="Arial" w:hAnsi="Arial" w:cs="Arial"/>
          <w:sz w:val="24"/>
          <w:szCs w:val="24"/>
        </w:rPr>
        <w:t xml:space="preserve"> well</w:t>
      </w:r>
      <w:r w:rsidR="00EE056B">
        <w:rPr>
          <w:rFonts w:ascii="Arial" w:hAnsi="Arial" w:cs="Arial"/>
          <w:sz w:val="24"/>
          <w:szCs w:val="24"/>
        </w:rPr>
        <w:t>-</w:t>
      </w:r>
      <w:r w:rsidR="002C1F30" w:rsidRPr="00BB1E70">
        <w:rPr>
          <w:rFonts w:ascii="Arial" w:hAnsi="Arial" w:cs="Arial"/>
          <w:sz w:val="24"/>
          <w:szCs w:val="24"/>
        </w:rPr>
        <w:t xml:space="preserve">being </w:t>
      </w:r>
      <w:r w:rsidR="00A24E79" w:rsidRPr="00BB1E70">
        <w:rPr>
          <w:rFonts w:ascii="Arial" w:hAnsi="Arial" w:cs="Arial"/>
          <w:sz w:val="24"/>
          <w:szCs w:val="24"/>
        </w:rPr>
        <w:t xml:space="preserve">is based around </w:t>
      </w:r>
      <w:r w:rsidR="00A445DE" w:rsidRPr="00BB1E70">
        <w:rPr>
          <w:rFonts w:ascii="Arial" w:hAnsi="Arial" w:cs="Arial"/>
          <w:sz w:val="24"/>
          <w:szCs w:val="24"/>
        </w:rPr>
        <w:t>someone’s</w:t>
      </w:r>
      <w:r w:rsidR="00A24E79" w:rsidRPr="00BB1E70">
        <w:rPr>
          <w:rFonts w:ascii="Arial" w:hAnsi="Arial" w:cs="Arial"/>
          <w:sz w:val="24"/>
          <w:szCs w:val="24"/>
        </w:rPr>
        <w:t xml:space="preserve"> economic pos</w:t>
      </w:r>
      <w:r w:rsidR="003745BA" w:rsidRPr="00BB1E70">
        <w:rPr>
          <w:rFonts w:ascii="Arial" w:hAnsi="Arial" w:cs="Arial"/>
          <w:sz w:val="24"/>
          <w:szCs w:val="24"/>
        </w:rPr>
        <w:t>ition,</w:t>
      </w:r>
      <w:r w:rsidR="002C1F30" w:rsidRPr="00BB1E70">
        <w:rPr>
          <w:rFonts w:ascii="Arial" w:hAnsi="Arial" w:cs="Arial"/>
          <w:sz w:val="24"/>
          <w:szCs w:val="24"/>
        </w:rPr>
        <w:t xml:space="preserve"> </w:t>
      </w:r>
      <w:r w:rsidR="00CD2735" w:rsidRPr="00BB1E70">
        <w:rPr>
          <w:rFonts w:ascii="Arial" w:hAnsi="Arial" w:cs="Arial"/>
          <w:sz w:val="24"/>
          <w:szCs w:val="24"/>
        </w:rPr>
        <w:t>income</w:t>
      </w:r>
      <w:r w:rsidR="002C1F30" w:rsidRPr="00BB1E70">
        <w:rPr>
          <w:rFonts w:ascii="Arial" w:hAnsi="Arial" w:cs="Arial"/>
          <w:sz w:val="24"/>
          <w:szCs w:val="24"/>
        </w:rPr>
        <w:t xml:space="preserve"> and job stability</w:t>
      </w:r>
      <w:r w:rsidR="00EE7B17" w:rsidRPr="00BB1E70">
        <w:rPr>
          <w:rFonts w:ascii="Arial" w:hAnsi="Arial" w:cs="Arial"/>
          <w:sz w:val="24"/>
          <w:szCs w:val="24"/>
        </w:rPr>
        <w:t xml:space="preserve">, </w:t>
      </w:r>
      <w:r w:rsidR="006617A6" w:rsidRPr="00BB1E70">
        <w:rPr>
          <w:rFonts w:ascii="Arial" w:hAnsi="Arial" w:cs="Arial"/>
          <w:sz w:val="24"/>
          <w:szCs w:val="24"/>
        </w:rPr>
        <w:t>their attitude towards debt and credit</w:t>
      </w:r>
      <w:r w:rsidR="003745BA" w:rsidRPr="00BB1E70">
        <w:rPr>
          <w:rFonts w:ascii="Arial" w:hAnsi="Arial" w:cs="Arial"/>
          <w:sz w:val="24"/>
          <w:szCs w:val="24"/>
        </w:rPr>
        <w:t>,</w:t>
      </w:r>
      <w:r w:rsidR="0081066E" w:rsidRPr="00BB1E70">
        <w:rPr>
          <w:rFonts w:ascii="Arial" w:hAnsi="Arial" w:cs="Arial"/>
          <w:sz w:val="24"/>
          <w:szCs w:val="24"/>
        </w:rPr>
        <w:t xml:space="preserve"> how</w:t>
      </w:r>
      <w:r w:rsidR="00F13B5F" w:rsidRPr="00BB1E70">
        <w:rPr>
          <w:rFonts w:ascii="Arial" w:hAnsi="Arial" w:cs="Arial"/>
          <w:sz w:val="24"/>
          <w:szCs w:val="24"/>
        </w:rPr>
        <w:t xml:space="preserve"> </w:t>
      </w:r>
      <w:r w:rsidR="000A6C5A" w:rsidRPr="00BB1E70">
        <w:rPr>
          <w:rFonts w:ascii="Arial" w:hAnsi="Arial" w:cs="Arial"/>
          <w:sz w:val="24"/>
          <w:szCs w:val="24"/>
        </w:rPr>
        <w:t>satisfied they are with their wealth</w:t>
      </w:r>
      <w:r w:rsidR="00432C75" w:rsidRPr="00BB1E70">
        <w:rPr>
          <w:rFonts w:ascii="Arial" w:hAnsi="Arial" w:cs="Arial"/>
          <w:sz w:val="24"/>
          <w:szCs w:val="24"/>
        </w:rPr>
        <w:t xml:space="preserve"> and </w:t>
      </w:r>
      <w:r w:rsidR="004B3518" w:rsidRPr="00BB1E70">
        <w:rPr>
          <w:rFonts w:ascii="Arial" w:hAnsi="Arial" w:cs="Arial"/>
          <w:sz w:val="24"/>
          <w:szCs w:val="24"/>
        </w:rPr>
        <w:t xml:space="preserve">also takes into account </w:t>
      </w:r>
      <w:r w:rsidR="00432C75" w:rsidRPr="00BB1E70">
        <w:rPr>
          <w:rFonts w:ascii="Arial" w:hAnsi="Arial" w:cs="Arial"/>
          <w:sz w:val="24"/>
          <w:szCs w:val="24"/>
        </w:rPr>
        <w:t xml:space="preserve">their </w:t>
      </w:r>
      <w:r w:rsidR="00060B51" w:rsidRPr="00BB1E70">
        <w:rPr>
          <w:rFonts w:ascii="Arial" w:hAnsi="Arial" w:cs="Arial"/>
          <w:sz w:val="24"/>
          <w:szCs w:val="24"/>
        </w:rPr>
        <w:t>monetary</w:t>
      </w:r>
      <w:r w:rsidR="00432C75" w:rsidRPr="00BB1E70">
        <w:rPr>
          <w:rFonts w:ascii="Arial" w:hAnsi="Arial" w:cs="Arial"/>
          <w:sz w:val="24"/>
          <w:szCs w:val="24"/>
        </w:rPr>
        <w:t xml:space="preserve"> </w:t>
      </w:r>
      <w:r w:rsidR="00843A00" w:rsidRPr="00BB1E70">
        <w:rPr>
          <w:rFonts w:ascii="Arial" w:hAnsi="Arial" w:cs="Arial"/>
          <w:sz w:val="24"/>
          <w:szCs w:val="24"/>
        </w:rPr>
        <w:t>behaviours</w:t>
      </w:r>
      <w:r w:rsidR="00432C75" w:rsidRPr="00BB1E70">
        <w:rPr>
          <w:rFonts w:ascii="Arial" w:hAnsi="Arial" w:cs="Arial"/>
          <w:sz w:val="24"/>
          <w:szCs w:val="24"/>
        </w:rPr>
        <w:t xml:space="preserve"> such as </w:t>
      </w:r>
      <w:r w:rsidR="00A445DE" w:rsidRPr="00BB1E70">
        <w:rPr>
          <w:rFonts w:ascii="Arial" w:hAnsi="Arial" w:cs="Arial"/>
          <w:sz w:val="24"/>
          <w:szCs w:val="24"/>
        </w:rPr>
        <w:t>the ability to save</w:t>
      </w:r>
      <w:r w:rsidR="00FB3A16">
        <w:rPr>
          <w:rFonts w:ascii="Arial" w:hAnsi="Arial" w:cs="Arial"/>
          <w:sz w:val="24"/>
          <w:szCs w:val="24"/>
        </w:rPr>
        <w:t xml:space="preserve"> (Gifford, Cotton </w:t>
      </w:r>
      <w:r w:rsidR="00FB3A16" w:rsidRPr="00FB3A16">
        <w:rPr>
          <w:rFonts w:ascii="Arial" w:hAnsi="Arial" w:cs="Arial"/>
          <w:i/>
          <w:iCs/>
          <w:sz w:val="24"/>
          <w:szCs w:val="24"/>
        </w:rPr>
        <w:t>et al.,</w:t>
      </w:r>
      <w:r w:rsidR="00FB3A16">
        <w:rPr>
          <w:rFonts w:ascii="Arial" w:hAnsi="Arial" w:cs="Arial"/>
          <w:sz w:val="24"/>
          <w:szCs w:val="24"/>
        </w:rPr>
        <w:t xml:space="preserve"> 2021)</w:t>
      </w:r>
      <w:r w:rsidR="00A445DE" w:rsidRPr="00BB1E70">
        <w:rPr>
          <w:rFonts w:ascii="Arial" w:hAnsi="Arial" w:cs="Arial"/>
          <w:sz w:val="24"/>
          <w:szCs w:val="24"/>
        </w:rPr>
        <w:t>.</w:t>
      </w:r>
      <w:r w:rsidR="00F218F5" w:rsidRPr="00BB1E70">
        <w:rPr>
          <w:rFonts w:ascii="Arial" w:hAnsi="Arial" w:cs="Arial"/>
          <w:sz w:val="24"/>
          <w:szCs w:val="24"/>
        </w:rPr>
        <w:t xml:space="preserve"> </w:t>
      </w:r>
      <w:r w:rsidR="00E33F70" w:rsidRPr="00BB1E70">
        <w:rPr>
          <w:rFonts w:ascii="Arial" w:hAnsi="Arial" w:cs="Arial"/>
          <w:sz w:val="24"/>
          <w:szCs w:val="24"/>
        </w:rPr>
        <w:t>P</w:t>
      </w:r>
      <w:r w:rsidR="002D1169" w:rsidRPr="00BB1E70">
        <w:rPr>
          <w:rFonts w:ascii="Arial" w:hAnsi="Arial" w:cs="Arial"/>
          <w:sz w:val="24"/>
          <w:szCs w:val="24"/>
        </w:rPr>
        <w:t xml:space="preserve">oor </w:t>
      </w:r>
      <w:r w:rsidR="00164AD5" w:rsidRPr="00BB1E70">
        <w:rPr>
          <w:rFonts w:ascii="Arial" w:hAnsi="Arial" w:cs="Arial"/>
          <w:sz w:val="24"/>
          <w:szCs w:val="24"/>
        </w:rPr>
        <w:t>financial well-being can have an effect on the other pill</w:t>
      </w:r>
      <w:r w:rsidR="000331E7" w:rsidRPr="00BB1E70">
        <w:rPr>
          <w:rFonts w:ascii="Arial" w:hAnsi="Arial" w:cs="Arial"/>
          <w:sz w:val="24"/>
          <w:szCs w:val="24"/>
        </w:rPr>
        <w:t>a</w:t>
      </w:r>
      <w:r w:rsidR="00164AD5" w:rsidRPr="00BB1E70">
        <w:rPr>
          <w:rFonts w:ascii="Arial" w:hAnsi="Arial" w:cs="Arial"/>
          <w:sz w:val="24"/>
          <w:szCs w:val="24"/>
        </w:rPr>
        <w:t>rs</w:t>
      </w:r>
      <w:r w:rsidR="00975FD6" w:rsidRPr="00BB1E70">
        <w:rPr>
          <w:rFonts w:ascii="Arial" w:hAnsi="Arial" w:cs="Arial"/>
          <w:sz w:val="24"/>
          <w:szCs w:val="24"/>
        </w:rPr>
        <w:t xml:space="preserve"> such as </w:t>
      </w:r>
      <w:r w:rsidR="001E643E" w:rsidRPr="00BB1E70">
        <w:rPr>
          <w:rFonts w:ascii="Arial" w:hAnsi="Arial" w:cs="Arial"/>
          <w:sz w:val="24"/>
          <w:szCs w:val="24"/>
        </w:rPr>
        <w:t xml:space="preserve">physical well-being and </w:t>
      </w:r>
      <w:proofErr w:type="spellStart"/>
      <w:r w:rsidR="001E643E" w:rsidRPr="00BB1E70">
        <w:rPr>
          <w:rFonts w:ascii="Arial" w:hAnsi="Arial" w:cs="Arial"/>
          <w:sz w:val="24"/>
          <w:szCs w:val="24"/>
        </w:rPr>
        <w:t>vise</w:t>
      </w:r>
      <w:proofErr w:type="spellEnd"/>
      <w:r w:rsidR="001E643E" w:rsidRPr="00BB1E70">
        <w:rPr>
          <w:rFonts w:ascii="Arial" w:hAnsi="Arial" w:cs="Arial"/>
          <w:sz w:val="24"/>
          <w:szCs w:val="24"/>
        </w:rPr>
        <w:t xml:space="preserve"> versa</w:t>
      </w:r>
      <w:r w:rsidR="0002636D" w:rsidRPr="00BB1E70">
        <w:rPr>
          <w:rFonts w:ascii="Arial" w:hAnsi="Arial" w:cs="Arial"/>
          <w:sz w:val="24"/>
          <w:szCs w:val="24"/>
        </w:rPr>
        <w:t xml:space="preserve"> poor physical health can have an effect on someone’s </w:t>
      </w:r>
      <w:r w:rsidR="00D502EB" w:rsidRPr="00BB1E70">
        <w:rPr>
          <w:rFonts w:ascii="Arial" w:hAnsi="Arial" w:cs="Arial"/>
          <w:sz w:val="24"/>
          <w:szCs w:val="24"/>
        </w:rPr>
        <w:t xml:space="preserve">socio-economic </w:t>
      </w:r>
      <w:r w:rsidR="00CB29A1" w:rsidRPr="00BB1E70">
        <w:rPr>
          <w:rFonts w:ascii="Arial" w:hAnsi="Arial" w:cs="Arial"/>
          <w:sz w:val="24"/>
          <w:szCs w:val="24"/>
        </w:rPr>
        <w:t xml:space="preserve">situation </w:t>
      </w:r>
      <w:r w:rsidR="009A15D0" w:rsidRPr="00BB1E70">
        <w:rPr>
          <w:rFonts w:ascii="Arial" w:hAnsi="Arial" w:cs="Arial"/>
          <w:sz w:val="24"/>
          <w:szCs w:val="24"/>
        </w:rPr>
        <w:t>(Roberts, 2018)</w:t>
      </w:r>
      <w:r w:rsidR="00164AD5" w:rsidRPr="00BB1E70">
        <w:rPr>
          <w:rFonts w:ascii="Arial" w:hAnsi="Arial" w:cs="Arial"/>
          <w:sz w:val="24"/>
          <w:szCs w:val="24"/>
        </w:rPr>
        <w:t xml:space="preserve">. </w:t>
      </w:r>
      <w:r w:rsidR="00E9738E">
        <w:rPr>
          <w:rFonts w:ascii="Arial" w:hAnsi="Arial" w:cs="Arial"/>
          <w:sz w:val="24"/>
          <w:szCs w:val="24"/>
        </w:rPr>
        <w:t xml:space="preserve">Financial literacy which is also </w:t>
      </w:r>
      <w:r w:rsidR="00102BA7">
        <w:rPr>
          <w:rFonts w:ascii="Arial" w:hAnsi="Arial" w:cs="Arial"/>
          <w:sz w:val="24"/>
          <w:szCs w:val="24"/>
        </w:rPr>
        <w:t>a core</w:t>
      </w:r>
      <w:r w:rsidR="00E9738E">
        <w:rPr>
          <w:rFonts w:ascii="Arial" w:hAnsi="Arial" w:cs="Arial"/>
          <w:sz w:val="24"/>
          <w:szCs w:val="24"/>
        </w:rPr>
        <w:t xml:space="preserve"> life skill is something which youth workers can help young people address.  </w:t>
      </w:r>
      <w:r w:rsidR="00102BA7">
        <w:rPr>
          <w:rFonts w:ascii="Arial" w:hAnsi="Arial" w:cs="Arial"/>
          <w:sz w:val="24"/>
          <w:szCs w:val="24"/>
        </w:rPr>
        <w:t>Accordin</w:t>
      </w:r>
      <w:r w:rsidR="00205B70">
        <w:rPr>
          <w:rFonts w:ascii="Arial" w:hAnsi="Arial" w:cs="Arial"/>
          <w:sz w:val="24"/>
          <w:szCs w:val="24"/>
        </w:rPr>
        <w:t>g</w:t>
      </w:r>
      <w:r w:rsidR="00102BA7">
        <w:rPr>
          <w:rFonts w:ascii="Arial" w:hAnsi="Arial" w:cs="Arial"/>
          <w:sz w:val="24"/>
          <w:szCs w:val="24"/>
        </w:rPr>
        <w:t xml:space="preserve"> to the OECD</w:t>
      </w:r>
      <w:r w:rsidR="00056E07">
        <w:rPr>
          <w:rFonts w:ascii="Arial" w:hAnsi="Arial" w:cs="Arial"/>
          <w:sz w:val="24"/>
          <w:szCs w:val="24"/>
        </w:rPr>
        <w:t xml:space="preserve"> (2012),</w:t>
      </w:r>
      <w:r w:rsidR="00102BA7">
        <w:rPr>
          <w:rFonts w:ascii="Arial" w:hAnsi="Arial" w:cs="Arial"/>
          <w:sz w:val="24"/>
          <w:szCs w:val="24"/>
        </w:rPr>
        <w:t xml:space="preserve"> </w:t>
      </w:r>
      <w:r w:rsidR="0031172E">
        <w:rPr>
          <w:rFonts w:ascii="Arial" w:hAnsi="Arial" w:cs="Arial"/>
          <w:sz w:val="24"/>
          <w:szCs w:val="24"/>
        </w:rPr>
        <w:t xml:space="preserve">young adults </w:t>
      </w:r>
      <w:r w:rsidR="001E1D1D">
        <w:rPr>
          <w:rFonts w:ascii="Arial" w:hAnsi="Arial" w:cs="Arial"/>
          <w:sz w:val="24"/>
          <w:szCs w:val="24"/>
        </w:rPr>
        <w:t xml:space="preserve">are reported has having some of </w:t>
      </w:r>
      <w:r w:rsidR="00056E07">
        <w:rPr>
          <w:rFonts w:ascii="Arial" w:hAnsi="Arial" w:cs="Arial"/>
          <w:sz w:val="24"/>
          <w:szCs w:val="24"/>
        </w:rPr>
        <w:t>t</w:t>
      </w:r>
      <w:r w:rsidR="001E1D1D">
        <w:rPr>
          <w:rFonts w:ascii="Arial" w:hAnsi="Arial" w:cs="Arial"/>
          <w:sz w:val="24"/>
          <w:szCs w:val="24"/>
        </w:rPr>
        <w:t xml:space="preserve">he lowest levels of financial literacy </w:t>
      </w:r>
      <w:r w:rsidR="002E7325">
        <w:rPr>
          <w:rFonts w:ascii="Arial" w:hAnsi="Arial" w:cs="Arial"/>
          <w:sz w:val="24"/>
          <w:szCs w:val="24"/>
        </w:rPr>
        <w:t>which is a concern</w:t>
      </w:r>
      <w:r w:rsidR="009D5D5F">
        <w:rPr>
          <w:rFonts w:ascii="Arial" w:hAnsi="Arial" w:cs="Arial"/>
          <w:sz w:val="24"/>
          <w:szCs w:val="24"/>
        </w:rPr>
        <w:t xml:space="preserve"> </w:t>
      </w:r>
      <w:r w:rsidR="002E7325">
        <w:rPr>
          <w:rFonts w:ascii="Arial" w:hAnsi="Arial" w:cs="Arial"/>
          <w:sz w:val="24"/>
          <w:szCs w:val="24"/>
        </w:rPr>
        <w:t xml:space="preserve">as they will be required to be responsible for their </w:t>
      </w:r>
      <w:r w:rsidR="009D5D5F">
        <w:rPr>
          <w:rFonts w:ascii="Arial" w:hAnsi="Arial" w:cs="Arial"/>
          <w:sz w:val="24"/>
          <w:szCs w:val="24"/>
        </w:rPr>
        <w:t>own finances</w:t>
      </w:r>
      <w:r w:rsidR="00056E07">
        <w:rPr>
          <w:rFonts w:ascii="Arial" w:hAnsi="Arial" w:cs="Arial"/>
          <w:sz w:val="24"/>
          <w:szCs w:val="24"/>
        </w:rPr>
        <w:t xml:space="preserve">. </w:t>
      </w:r>
      <w:r w:rsidR="00205B70">
        <w:rPr>
          <w:rFonts w:ascii="Arial" w:hAnsi="Arial" w:cs="Arial"/>
          <w:sz w:val="24"/>
          <w:szCs w:val="24"/>
        </w:rPr>
        <w:t>Additionally</w:t>
      </w:r>
      <w:r w:rsidR="00D80AFD">
        <w:rPr>
          <w:rFonts w:ascii="Arial" w:hAnsi="Arial" w:cs="Arial"/>
          <w:sz w:val="24"/>
          <w:szCs w:val="24"/>
        </w:rPr>
        <w:t>,</w:t>
      </w:r>
      <w:r w:rsidR="00205B70">
        <w:rPr>
          <w:rFonts w:ascii="Arial" w:hAnsi="Arial" w:cs="Arial"/>
          <w:sz w:val="24"/>
          <w:szCs w:val="24"/>
        </w:rPr>
        <w:t xml:space="preserve"> </w:t>
      </w:r>
      <w:proofErr w:type="spellStart"/>
      <w:r w:rsidR="001E3D17">
        <w:rPr>
          <w:rFonts w:ascii="Arial" w:hAnsi="Arial" w:cs="Arial"/>
          <w:sz w:val="24"/>
          <w:szCs w:val="24"/>
        </w:rPr>
        <w:t>Rudeloff</w:t>
      </w:r>
      <w:proofErr w:type="spellEnd"/>
      <w:r w:rsidR="001E3D17">
        <w:rPr>
          <w:rFonts w:ascii="Arial" w:hAnsi="Arial" w:cs="Arial"/>
          <w:sz w:val="24"/>
          <w:szCs w:val="24"/>
        </w:rPr>
        <w:t xml:space="preserve"> (2019) highlights the importance of developing </w:t>
      </w:r>
      <w:r w:rsidR="00E62560">
        <w:rPr>
          <w:rFonts w:ascii="Arial" w:hAnsi="Arial" w:cs="Arial"/>
          <w:sz w:val="24"/>
          <w:szCs w:val="24"/>
        </w:rPr>
        <w:t>financial literacy strategies not only in schools (OECD</w:t>
      </w:r>
      <w:r w:rsidR="00343CFF">
        <w:rPr>
          <w:rFonts w:ascii="Arial" w:hAnsi="Arial" w:cs="Arial"/>
          <w:sz w:val="24"/>
          <w:szCs w:val="24"/>
        </w:rPr>
        <w:t>, 2012</w:t>
      </w:r>
      <w:r w:rsidR="00E62560">
        <w:rPr>
          <w:rFonts w:ascii="Arial" w:hAnsi="Arial" w:cs="Arial"/>
          <w:sz w:val="24"/>
          <w:szCs w:val="24"/>
        </w:rPr>
        <w:t>) but in extra</w:t>
      </w:r>
      <w:r w:rsidR="00E402AC">
        <w:rPr>
          <w:rFonts w:ascii="Arial" w:hAnsi="Arial" w:cs="Arial"/>
          <w:sz w:val="24"/>
          <w:szCs w:val="24"/>
        </w:rPr>
        <w:t xml:space="preserve">- curricular sector which arguably </w:t>
      </w:r>
      <w:r w:rsidR="00F478EA">
        <w:rPr>
          <w:rFonts w:ascii="Arial" w:hAnsi="Arial" w:cs="Arial"/>
          <w:sz w:val="24"/>
          <w:szCs w:val="24"/>
        </w:rPr>
        <w:t>recognizes</w:t>
      </w:r>
      <w:r w:rsidR="00E8426A">
        <w:rPr>
          <w:rFonts w:ascii="Arial" w:hAnsi="Arial" w:cs="Arial"/>
          <w:sz w:val="24"/>
          <w:szCs w:val="24"/>
        </w:rPr>
        <w:t xml:space="preserve"> youth settings as appropriate platforms.  Developing the core </w:t>
      </w:r>
      <w:r w:rsidR="00D763BD">
        <w:rPr>
          <w:rFonts w:ascii="Arial" w:hAnsi="Arial" w:cs="Arial"/>
          <w:sz w:val="24"/>
          <w:szCs w:val="24"/>
        </w:rPr>
        <w:t xml:space="preserve">life skill which is </w:t>
      </w:r>
      <w:r w:rsidR="00E8426A">
        <w:rPr>
          <w:rFonts w:ascii="Arial" w:hAnsi="Arial" w:cs="Arial"/>
          <w:sz w:val="24"/>
          <w:szCs w:val="24"/>
        </w:rPr>
        <w:t xml:space="preserve">financial literacy </w:t>
      </w:r>
      <w:r w:rsidR="00886405">
        <w:rPr>
          <w:rFonts w:ascii="Arial" w:hAnsi="Arial" w:cs="Arial"/>
          <w:sz w:val="24"/>
          <w:szCs w:val="24"/>
        </w:rPr>
        <w:t>further</w:t>
      </w:r>
      <w:r w:rsidR="00D763BD">
        <w:rPr>
          <w:rFonts w:ascii="Arial" w:hAnsi="Arial" w:cs="Arial"/>
          <w:sz w:val="24"/>
          <w:szCs w:val="24"/>
        </w:rPr>
        <w:t xml:space="preserve"> supports the premise that </w:t>
      </w:r>
      <w:r w:rsidR="00FA57D2">
        <w:rPr>
          <w:rFonts w:ascii="Arial" w:hAnsi="Arial" w:cs="Arial"/>
          <w:sz w:val="24"/>
          <w:szCs w:val="24"/>
        </w:rPr>
        <w:t xml:space="preserve">life skills are linked to resilience </w:t>
      </w:r>
      <w:r w:rsidR="004A4725" w:rsidRPr="004A4725">
        <w:rPr>
          <w:rFonts w:ascii="Arial" w:hAnsi="Arial" w:cs="Arial"/>
          <w:sz w:val="24"/>
          <w:szCs w:val="24"/>
        </w:rPr>
        <w:t>(</w:t>
      </w:r>
      <w:proofErr w:type="spellStart"/>
      <w:r w:rsidR="004A4725" w:rsidRPr="004A4725">
        <w:rPr>
          <w:rFonts w:ascii="Arial" w:hAnsi="Arial" w:cs="Arial"/>
          <w:sz w:val="24"/>
          <w:szCs w:val="24"/>
        </w:rPr>
        <w:t>Klapper</w:t>
      </w:r>
      <w:proofErr w:type="spellEnd"/>
      <w:r w:rsidR="004A4725">
        <w:rPr>
          <w:rFonts w:ascii="Arial" w:hAnsi="Arial" w:cs="Arial"/>
          <w:sz w:val="24"/>
          <w:szCs w:val="24"/>
        </w:rPr>
        <w:t xml:space="preserve"> &amp; </w:t>
      </w:r>
      <w:r w:rsidR="004A4725" w:rsidRPr="004A4725">
        <w:rPr>
          <w:rFonts w:ascii="Arial" w:hAnsi="Arial" w:cs="Arial"/>
          <w:sz w:val="24"/>
          <w:szCs w:val="24"/>
        </w:rPr>
        <w:t>Lusardi</w:t>
      </w:r>
      <w:r w:rsidR="004A4725">
        <w:rPr>
          <w:rFonts w:ascii="Arial" w:hAnsi="Arial" w:cs="Arial"/>
          <w:sz w:val="24"/>
          <w:szCs w:val="24"/>
        </w:rPr>
        <w:t>,</w:t>
      </w:r>
      <w:r w:rsidR="004A4725" w:rsidRPr="004A4725">
        <w:rPr>
          <w:rFonts w:ascii="Arial" w:hAnsi="Arial" w:cs="Arial"/>
          <w:sz w:val="24"/>
          <w:szCs w:val="24"/>
        </w:rPr>
        <w:t xml:space="preserve"> 2020)</w:t>
      </w:r>
      <w:r w:rsidR="00234193">
        <w:rPr>
          <w:rFonts w:ascii="Arial" w:hAnsi="Arial" w:cs="Arial"/>
          <w:sz w:val="24"/>
          <w:szCs w:val="24"/>
        </w:rPr>
        <w:t xml:space="preserve"> </w:t>
      </w:r>
      <w:r w:rsidR="00FA57D2">
        <w:rPr>
          <w:rFonts w:ascii="Arial" w:hAnsi="Arial" w:cs="Arial"/>
          <w:sz w:val="24"/>
          <w:szCs w:val="24"/>
        </w:rPr>
        <w:t xml:space="preserve">and that youth work can help young people </w:t>
      </w:r>
      <w:r w:rsidR="002C3DAA">
        <w:rPr>
          <w:rFonts w:ascii="Arial" w:hAnsi="Arial" w:cs="Arial"/>
          <w:sz w:val="24"/>
          <w:szCs w:val="24"/>
        </w:rPr>
        <w:t>develop their resilience by creating interventions</w:t>
      </w:r>
      <w:r w:rsidR="0041399D">
        <w:rPr>
          <w:rFonts w:ascii="Arial" w:hAnsi="Arial" w:cs="Arial"/>
          <w:sz w:val="24"/>
          <w:szCs w:val="24"/>
        </w:rPr>
        <w:t xml:space="preserve"> </w:t>
      </w:r>
      <w:r w:rsidR="00FD741C" w:rsidRPr="00FD741C">
        <w:rPr>
          <w:rFonts w:ascii="Arial" w:hAnsi="Arial" w:cs="Arial"/>
          <w:sz w:val="24"/>
          <w:szCs w:val="24"/>
        </w:rPr>
        <w:t>(</w:t>
      </w:r>
      <w:proofErr w:type="spellStart"/>
      <w:r w:rsidR="00FD741C" w:rsidRPr="00FD741C">
        <w:rPr>
          <w:rFonts w:ascii="Arial" w:hAnsi="Arial" w:cs="Arial"/>
          <w:sz w:val="24"/>
          <w:szCs w:val="24"/>
        </w:rPr>
        <w:t>Gharabaghi</w:t>
      </w:r>
      <w:proofErr w:type="spellEnd"/>
      <w:r w:rsidR="00FD741C" w:rsidRPr="00FD741C">
        <w:rPr>
          <w:rFonts w:ascii="Arial" w:hAnsi="Arial" w:cs="Arial"/>
          <w:sz w:val="24"/>
          <w:szCs w:val="24"/>
        </w:rPr>
        <w:t xml:space="preserve">, Skott-Myhre </w:t>
      </w:r>
      <w:r w:rsidR="00FD741C" w:rsidRPr="00FD741C">
        <w:rPr>
          <w:rFonts w:ascii="Arial" w:hAnsi="Arial" w:cs="Arial"/>
          <w:i/>
          <w:iCs/>
          <w:sz w:val="24"/>
          <w:szCs w:val="24"/>
        </w:rPr>
        <w:t>et al.,</w:t>
      </w:r>
      <w:r w:rsidR="00FD741C" w:rsidRPr="00FD741C">
        <w:rPr>
          <w:rFonts w:ascii="Arial" w:hAnsi="Arial" w:cs="Arial"/>
          <w:sz w:val="24"/>
          <w:szCs w:val="24"/>
        </w:rPr>
        <w:t xml:space="preserve"> 2014)</w:t>
      </w:r>
      <w:r w:rsidR="002C3DAA">
        <w:rPr>
          <w:rFonts w:ascii="Arial" w:hAnsi="Arial" w:cs="Arial"/>
          <w:sz w:val="24"/>
          <w:szCs w:val="24"/>
        </w:rPr>
        <w:t>. This</w:t>
      </w:r>
      <w:r w:rsidR="00284DB2">
        <w:rPr>
          <w:rFonts w:ascii="Arial" w:hAnsi="Arial" w:cs="Arial"/>
          <w:sz w:val="24"/>
          <w:szCs w:val="24"/>
        </w:rPr>
        <w:t xml:space="preserve"> links to</w:t>
      </w:r>
      <w:r w:rsidR="00587887">
        <w:rPr>
          <w:rFonts w:ascii="Arial" w:hAnsi="Arial" w:cs="Arial"/>
          <w:sz w:val="24"/>
          <w:szCs w:val="24"/>
        </w:rPr>
        <w:t xml:space="preserve"> two</w:t>
      </w:r>
      <w:r w:rsidR="00284DB2">
        <w:rPr>
          <w:rFonts w:ascii="Arial" w:hAnsi="Arial" w:cs="Arial"/>
          <w:sz w:val="24"/>
          <w:szCs w:val="24"/>
        </w:rPr>
        <w:t xml:space="preserve"> of the aims of the </w:t>
      </w:r>
      <w:r w:rsidR="005B48BD">
        <w:rPr>
          <w:rFonts w:ascii="Arial" w:hAnsi="Arial" w:cs="Arial"/>
          <w:sz w:val="24"/>
          <w:szCs w:val="24"/>
        </w:rPr>
        <w:t xml:space="preserve">Well-being of Future </w:t>
      </w:r>
      <w:r w:rsidR="001B5EE4">
        <w:rPr>
          <w:rFonts w:ascii="Arial" w:hAnsi="Arial" w:cs="Arial"/>
          <w:sz w:val="24"/>
          <w:szCs w:val="24"/>
        </w:rPr>
        <w:t>Generations</w:t>
      </w:r>
      <w:r w:rsidR="00F606A6">
        <w:rPr>
          <w:rFonts w:ascii="Arial" w:hAnsi="Arial" w:cs="Arial"/>
          <w:sz w:val="24"/>
          <w:szCs w:val="24"/>
        </w:rPr>
        <w:t xml:space="preserve"> (Wales)</w:t>
      </w:r>
      <w:r w:rsidR="005B48BD">
        <w:rPr>
          <w:rFonts w:ascii="Arial" w:hAnsi="Arial" w:cs="Arial"/>
          <w:sz w:val="24"/>
          <w:szCs w:val="24"/>
        </w:rPr>
        <w:t xml:space="preserve"> Act</w:t>
      </w:r>
      <w:r w:rsidR="00284DB2">
        <w:rPr>
          <w:rFonts w:ascii="Arial" w:hAnsi="Arial" w:cs="Arial"/>
          <w:sz w:val="24"/>
          <w:szCs w:val="24"/>
        </w:rPr>
        <w:t xml:space="preserve"> </w:t>
      </w:r>
      <w:r w:rsidR="009D0AE5">
        <w:rPr>
          <w:rFonts w:ascii="Arial" w:hAnsi="Arial" w:cs="Arial"/>
          <w:sz w:val="24"/>
          <w:szCs w:val="24"/>
        </w:rPr>
        <w:t>(2015</w:t>
      </w:r>
      <w:r w:rsidR="008C5453">
        <w:rPr>
          <w:rFonts w:ascii="Arial" w:hAnsi="Arial" w:cs="Arial"/>
          <w:sz w:val="24"/>
          <w:szCs w:val="24"/>
        </w:rPr>
        <w:t>) (</w:t>
      </w:r>
      <w:r w:rsidR="006C7F86">
        <w:rPr>
          <w:rFonts w:ascii="Arial" w:hAnsi="Arial" w:cs="Arial"/>
          <w:sz w:val="24"/>
          <w:szCs w:val="24"/>
        </w:rPr>
        <w:t>Welsh Government</w:t>
      </w:r>
      <w:r w:rsidR="008C5453">
        <w:rPr>
          <w:rFonts w:ascii="Arial" w:hAnsi="Arial" w:cs="Arial"/>
          <w:sz w:val="24"/>
          <w:szCs w:val="24"/>
        </w:rPr>
        <w:t>, 2015</w:t>
      </w:r>
      <w:r w:rsidR="009D0AE5">
        <w:rPr>
          <w:rFonts w:ascii="Arial" w:hAnsi="Arial" w:cs="Arial"/>
          <w:sz w:val="24"/>
          <w:szCs w:val="24"/>
        </w:rPr>
        <w:t>)</w:t>
      </w:r>
      <w:r w:rsidR="00F606A6">
        <w:rPr>
          <w:rFonts w:ascii="Arial" w:hAnsi="Arial" w:cs="Arial"/>
          <w:sz w:val="24"/>
          <w:szCs w:val="24"/>
        </w:rPr>
        <w:t>,</w:t>
      </w:r>
      <w:r w:rsidR="00284DB2">
        <w:rPr>
          <w:rFonts w:ascii="Arial" w:hAnsi="Arial" w:cs="Arial"/>
          <w:sz w:val="24"/>
          <w:szCs w:val="24"/>
        </w:rPr>
        <w:t xml:space="preserve"> </w:t>
      </w:r>
      <w:r w:rsidR="00587887">
        <w:rPr>
          <w:rFonts w:ascii="Arial" w:hAnsi="Arial" w:cs="Arial"/>
          <w:sz w:val="24"/>
          <w:szCs w:val="24"/>
        </w:rPr>
        <w:t xml:space="preserve">specifically </w:t>
      </w:r>
      <w:r w:rsidR="00886405">
        <w:rPr>
          <w:rFonts w:ascii="Arial" w:hAnsi="Arial" w:cs="Arial"/>
          <w:sz w:val="24"/>
          <w:szCs w:val="24"/>
        </w:rPr>
        <w:t>a</w:t>
      </w:r>
      <w:r w:rsidR="008D7AF3">
        <w:rPr>
          <w:rFonts w:ascii="Arial" w:hAnsi="Arial" w:cs="Arial"/>
          <w:sz w:val="24"/>
          <w:szCs w:val="24"/>
        </w:rPr>
        <w:t xml:space="preserve"> more prosperous Wales</w:t>
      </w:r>
      <w:r w:rsidR="00886405">
        <w:rPr>
          <w:rFonts w:ascii="Arial" w:hAnsi="Arial" w:cs="Arial"/>
          <w:sz w:val="24"/>
          <w:szCs w:val="24"/>
        </w:rPr>
        <w:t xml:space="preserve"> and a more resilient Wales </w:t>
      </w:r>
      <w:r w:rsidR="008660F9">
        <w:rPr>
          <w:rFonts w:ascii="Arial" w:hAnsi="Arial" w:cs="Arial"/>
          <w:sz w:val="24"/>
          <w:szCs w:val="24"/>
        </w:rPr>
        <w:t>(</w:t>
      </w:r>
      <w:r w:rsidR="006A67BB">
        <w:rPr>
          <w:rFonts w:ascii="Arial" w:hAnsi="Arial" w:cs="Arial"/>
          <w:sz w:val="24"/>
          <w:szCs w:val="24"/>
        </w:rPr>
        <w:t>Wel</w:t>
      </w:r>
      <w:r w:rsidR="008C5453">
        <w:rPr>
          <w:rFonts w:ascii="Arial" w:hAnsi="Arial" w:cs="Arial"/>
          <w:sz w:val="24"/>
          <w:szCs w:val="24"/>
        </w:rPr>
        <w:t>sh Government</w:t>
      </w:r>
      <w:r w:rsidR="001F3F1A">
        <w:rPr>
          <w:rFonts w:ascii="Arial" w:hAnsi="Arial" w:cs="Arial"/>
          <w:sz w:val="24"/>
          <w:szCs w:val="24"/>
        </w:rPr>
        <w:t>, 2015)</w:t>
      </w:r>
      <w:r w:rsidR="00234193">
        <w:rPr>
          <w:rFonts w:ascii="Arial" w:hAnsi="Arial" w:cs="Arial"/>
          <w:sz w:val="24"/>
          <w:szCs w:val="24"/>
        </w:rPr>
        <w:t xml:space="preserve"> </w:t>
      </w:r>
      <w:r w:rsidR="00886405">
        <w:rPr>
          <w:rFonts w:ascii="Arial" w:hAnsi="Arial" w:cs="Arial"/>
          <w:sz w:val="24"/>
          <w:szCs w:val="24"/>
        </w:rPr>
        <w:t xml:space="preserve">.  </w:t>
      </w:r>
    </w:p>
    <w:p w14:paraId="306C832B" w14:textId="5B1F4494" w:rsidR="008E4BD3" w:rsidRPr="00BB1E70" w:rsidRDefault="00CC674D" w:rsidP="00BB1E70">
      <w:pPr>
        <w:spacing w:line="480" w:lineRule="auto"/>
        <w:jc w:val="both"/>
        <w:rPr>
          <w:rFonts w:ascii="Arial" w:hAnsi="Arial" w:cs="Arial"/>
          <w:color w:val="000000"/>
          <w:sz w:val="24"/>
          <w:szCs w:val="24"/>
        </w:rPr>
      </w:pPr>
      <w:r w:rsidRPr="00BB1E70">
        <w:rPr>
          <w:rFonts w:ascii="Arial" w:hAnsi="Arial" w:cs="Arial"/>
          <w:sz w:val="24"/>
          <w:szCs w:val="24"/>
        </w:rPr>
        <w:t>Social well-being refers to the relationships that a person has and maintains with others</w:t>
      </w:r>
      <w:r w:rsidR="00467C7C" w:rsidRPr="00BB1E70">
        <w:rPr>
          <w:rFonts w:ascii="Arial" w:hAnsi="Arial" w:cs="Arial"/>
          <w:sz w:val="24"/>
          <w:szCs w:val="24"/>
        </w:rPr>
        <w:t xml:space="preserve">, their ability to integrate </w:t>
      </w:r>
      <w:r w:rsidR="00D13650" w:rsidRPr="00BB1E70">
        <w:rPr>
          <w:rFonts w:ascii="Arial" w:hAnsi="Arial" w:cs="Arial"/>
          <w:sz w:val="24"/>
          <w:szCs w:val="24"/>
        </w:rPr>
        <w:t xml:space="preserve">into </w:t>
      </w:r>
      <w:r w:rsidR="00467C7C" w:rsidRPr="00BB1E70">
        <w:rPr>
          <w:rFonts w:ascii="Arial" w:hAnsi="Arial" w:cs="Arial"/>
          <w:sz w:val="24"/>
          <w:szCs w:val="24"/>
        </w:rPr>
        <w:t>and contribute to</w:t>
      </w:r>
      <w:r w:rsidR="00D13650" w:rsidRPr="00BB1E70">
        <w:rPr>
          <w:rFonts w:ascii="Arial" w:hAnsi="Arial" w:cs="Arial"/>
          <w:sz w:val="24"/>
          <w:szCs w:val="24"/>
        </w:rPr>
        <w:t>wards</w:t>
      </w:r>
      <w:r w:rsidR="00467C7C" w:rsidRPr="00BB1E70">
        <w:rPr>
          <w:rFonts w:ascii="Arial" w:hAnsi="Arial" w:cs="Arial"/>
          <w:sz w:val="24"/>
          <w:szCs w:val="24"/>
        </w:rPr>
        <w:t xml:space="preserve"> society</w:t>
      </w:r>
      <w:r w:rsidR="000C261A" w:rsidRPr="00BB1E70">
        <w:rPr>
          <w:rFonts w:ascii="Arial" w:hAnsi="Arial" w:cs="Arial"/>
          <w:sz w:val="24"/>
          <w:szCs w:val="24"/>
        </w:rPr>
        <w:t xml:space="preserve"> and </w:t>
      </w:r>
      <w:r w:rsidR="00664336" w:rsidRPr="00BB1E70">
        <w:rPr>
          <w:rFonts w:ascii="Arial" w:hAnsi="Arial" w:cs="Arial"/>
          <w:sz w:val="24"/>
          <w:szCs w:val="24"/>
        </w:rPr>
        <w:t>a self awareness of who they are</w:t>
      </w:r>
      <w:r w:rsidR="000C261A" w:rsidRPr="00BB1E70">
        <w:rPr>
          <w:rFonts w:ascii="Arial" w:hAnsi="Arial" w:cs="Arial"/>
          <w:sz w:val="24"/>
          <w:szCs w:val="24"/>
        </w:rPr>
        <w:t>, both individually and within groups and society</w:t>
      </w:r>
      <w:r w:rsidR="00C71EB2">
        <w:rPr>
          <w:rFonts w:ascii="Arial" w:hAnsi="Arial" w:cs="Arial"/>
          <w:sz w:val="24"/>
          <w:szCs w:val="24"/>
        </w:rPr>
        <w:t xml:space="preserve"> (Blanco &amp;</w:t>
      </w:r>
      <w:r w:rsidR="00CA359F">
        <w:rPr>
          <w:rFonts w:ascii="Arial" w:hAnsi="Arial" w:cs="Arial"/>
          <w:sz w:val="24"/>
          <w:szCs w:val="24"/>
        </w:rPr>
        <w:t xml:space="preserve"> D</w:t>
      </w:r>
      <w:r w:rsidR="00CA359F" w:rsidRPr="00BB1E70">
        <w:rPr>
          <w:rFonts w:ascii="Arial" w:eastAsia="Times New Roman" w:hAnsi="Arial" w:cs="Arial"/>
          <w:color w:val="000000"/>
          <w:sz w:val="24"/>
          <w:szCs w:val="24"/>
        </w:rPr>
        <w:t>í</w:t>
      </w:r>
      <w:r w:rsidR="005747F4">
        <w:rPr>
          <w:rFonts w:ascii="Arial" w:eastAsia="Times New Roman" w:hAnsi="Arial" w:cs="Arial"/>
          <w:color w:val="000000"/>
          <w:sz w:val="24"/>
          <w:szCs w:val="24"/>
        </w:rPr>
        <w:t>az, 2007)</w:t>
      </w:r>
      <w:r w:rsidR="002A215D" w:rsidRPr="00BB1E70">
        <w:rPr>
          <w:rFonts w:ascii="Arial" w:hAnsi="Arial" w:cs="Arial"/>
          <w:color w:val="000000"/>
          <w:sz w:val="24"/>
          <w:szCs w:val="24"/>
        </w:rPr>
        <w:t xml:space="preserve">. </w:t>
      </w:r>
      <w:r w:rsidR="00ED0BEB">
        <w:rPr>
          <w:rFonts w:ascii="Arial" w:hAnsi="Arial" w:cs="Arial"/>
          <w:color w:val="000000"/>
          <w:sz w:val="24"/>
          <w:szCs w:val="24"/>
        </w:rPr>
        <w:t xml:space="preserve">Youth </w:t>
      </w:r>
      <w:r w:rsidR="00ED0BEB">
        <w:rPr>
          <w:rFonts w:ascii="Arial" w:hAnsi="Arial" w:cs="Arial"/>
          <w:color w:val="000000"/>
          <w:sz w:val="24"/>
          <w:szCs w:val="24"/>
        </w:rPr>
        <w:lastRenderedPageBreak/>
        <w:t xml:space="preserve">work can help young people build their social well-being through encouraging </w:t>
      </w:r>
      <w:r w:rsidR="00A94508">
        <w:rPr>
          <w:rFonts w:ascii="Arial" w:hAnsi="Arial" w:cs="Arial"/>
          <w:color w:val="000000"/>
          <w:sz w:val="24"/>
          <w:szCs w:val="24"/>
        </w:rPr>
        <w:t xml:space="preserve">active </w:t>
      </w:r>
      <w:r w:rsidR="00874853">
        <w:rPr>
          <w:rFonts w:ascii="Arial" w:hAnsi="Arial" w:cs="Arial"/>
          <w:color w:val="000000"/>
          <w:sz w:val="24"/>
          <w:szCs w:val="24"/>
        </w:rPr>
        <w:t xml:space="preserve">participation in community projects as well as within youth work </w:t>
      </w:r>
      <w:r w:rsidR="00874853" w:rsidRPr="00874853">
        <w:rPr>
          <w:rFonts w:ascii="Arial" w:hAnsi="Arial" w:cs="Arial"/>
          <w:color w:val="000000"/>
          <w:sz w:val="24"/>
          <w:szCs w:val="24"/>
        </w:rPr>
        <w:t>organisations</w:t>
      </w:r>
      <w:r w:rsidR="00874853">
        <w:rPr>
          <w:rFonts w:ascii="Arial" w:hAnsi="Arial" w:cs="Arial"/>
          <w:color w:val="000000"/>
          <w:sz w:val="24"/>
          <w:szCs w:val="24"/>
        </w:rPr>
        <w:t xml:space="preserve"> </w:t>
      </w:r>
      <w:r w:rsidR="00F7341B" w:rsidRPr="00F7341B">
        <w:rPr>
          <w:rFonts w:ascii="Arial" w:hAnsi="Arial" w:cs="Arial"/>
          <w:color w:val="000000"/>
          <w:sz w:val="24"/>
          <w:szCs w:val="24"/>
        </w:rPr>
        <w:t>(</w:t>
      </w:r>
      <w:r w:rsidR="00B825B5">
        <w:rPr>
          <w:rFonts w:ascii="Arial" w:hAnsi="Arial" w:cs="Arial"/>
          <w:color w:val="000000"/>
          <w:sz w:val="24"/>
          <w:szCs w:val="24"/>
        </w:rPr>
        <w:t xml:space="preserve">New Economics Foundation, 2010; </w:t>
      </w:r>
      <w:proofErr w:type="spellStart"/>
      <w:r w:rsidR="00F7341B" w:rsidRPr="00F7341B">
        <w:rPr>
          <w:rFonts w:ascii="Arial" w:hAnsi="Arial" w:cs="Arial"/>
          <w:color w:val="000000"/>
          <w:sz w:val="24"/>
          <w:szCs w:val="24"/>
        </w:rPr>
        <w:t>Cicognani</w:t>
      </w:r>
      <w:proofErr w:type="spellEnd"/>
      <w:r w:rsidR="00F7341B" w:rsidRPr="00F7341B">
        <w:rPr>
          <w:rFonts w:ascii="Arial" w:hAnsi="Arial" w:cs="Arial"/>
          <w:color w:val="000000"/>
          <w:sz w:val="24"/>
          <w:szCs w:val="24"/>
        </w:rPr>
        <w:t xml:space="preserve">, </w:t>
      </w:r>
      <w:proofErr w:type="spellStart"/>
      <w:r w:rsidR="00F7341B" w:rsidRPr="00F7341B">
        <w:rPr>
          <w:rFonts w:ascii="Arial" w:hAnsi="Arial" w:cs="Arial"/>
          <w:color w:val="000000"/>
          <w:sz w:val="24"/>
          <w:szCs w:val="24"/>
        </w:rPr>
        <w:t>Mazzoni</w:t>
      </w:r>
      <w:proofErr w:type="spellEnd"/>
      <w:r w:rsidR="00F7341B" w:rsidRPr="00F7341B">
        <w:rPr>
          <w:rFonts w:ascii="Arial" w:hAnsi="Arial" w:cs="Arial"/>
          <w:color w:val="000000"/>
          <w:sz w:val="24"/>
          <w:szCs w:val="24"/>
        </w:rPr>
        <w:t xml:space="preserve"> </w:t>
      </w:r>
      <w:r w:rsidR="00F7341B" w:rsidRPr="00F7341B">
        <w:rPr>
          <w:rFonts w:ascii="Arial" w:hAnsi="Arial" w:cs="Arial"/>
          <w:i/>
          <w:iCs/>
          <w:color w:val="000000"/>
          <w:sz w:val="24"/>
          <w:szCs w:val="24"/>
        </w:rPr>
        <w:t>et al.</w:t>
      </w:r>
      <w:r w:rsidR="00F7341B" w:rsidRPr="00F7341B">
        <w:rPr>
          <w:rFonts w:ascii="Arial" w:hAnsi="Arial" w:cs="Arial"/>
          <w:i/>
          <w:iCs/>
          <w:color w:val="000000"/>
          <w:sz w:val="24"/>
          <w:szCs w:val="24"/>
        </w:rPr>
        <w:t>,</w:t>
      </w:r>
      <w:r w:rsidR="00F7341B" w:rsidRPr="00F7341B">
        <w:rPr>
          <w:rFonts w:ascii="Arial" w:hAnsi="Arial" w:cs="Arial"/>
          <w:color w:val="000000"/>
          <w:sz w:val="24"/>
          <w:szCs w:val="24"/>
        </w:rPr>
        <w:t xml:space="preserve"> 2015</w:t>
      </w:r>
      <w:r w:rsidR="00F7341B">
        <w:rPr>
          <w:rFonts w:ascii="Arial" w:hAnsi="Arial" w:cs="Arial"/>
          <w:color w:val="000000"/>
          <w:sz w:val="24"/>
          <w:szCs w:val="24"/>
        </w:rPr>
        <w:t>; YWWRG, 2018</w:t>
      </w:r>
      <w:r w:rsidR="00D869CD">
        <w:rPr>
          <w:rFonts w:ascii="Arial" w:hAnsi="Arial" w:cs="Arial"/>
          <w:color w:val="000000"/>
          <w:sz w:val="24"/>
          <w:szCs w:val="24"/>
        </w:rPr>
        <w:t xml:space="preserve">; </w:t>
      </w:r>
      <w:r w:rsidR="007D22B1">
        <w:rPr>
          <w:rFonts w:ascii="Arial" w:hAnsi="Arial" w:cs="Arial"/>
          <w:color w:val="000000"/>
          <w:sz w:val="24"/>
          <w:szCs w:val="24"/>
        </w:rPr>
        <w:t>SLDSCS, 2019</w:t>
      </w:r>
      <w:r w:rsidR="00F7341B" w:rsidRPr="00F7341B">
        <w:rPr>
          <w:rFonts w:ascii="Arial" w:hAnsi="Arial" w:cs="Arial"/>
          <w:color w:val="000000"/>
          <w:sz w:val="24"/>
          <w:szCs w:val="24"/>
        </w:rPr>
        <w:t>)</w:t>
      </w:r>
      <w:r w:rsidR="002802AE">
        <w:rPr>
          <w:rFonts w:ascii="Arial" w:hAnsi="Arial" w:cs="Arial"/>
          <w:color w:val="000000"/>
          <w:sz w:val="24"/>
          <w:szCs w:val="24"/>
        </w:rPr>
        <w:t xml:space="preserve"> which in turn would fall in line with the </w:t>
      </w:r>
      <w:r w:rsidR="005B48BD">
        <w:rPr>
          <w:rFonts w:ascii="Arial" w:hAnsi="Arial" w:cs="Arial"/>
          <w:color w:val="000000"/>
          <w:sz w:val="24"/>
          <w:szCs w:val="24"/>
        </w:rPr>
        <w:t xml:space="preserve">Well-being of Future </w:t>
      </w:r>
      <w:r w:rsidR="001B5EE4">
        <w:rPr>
          <w:rFonts w:ascii="Arial" w:hAnsi="Arial" w:cs="Arial"/>
          <w:color w:val="000000"/>
          <w:sz w:val="24"/>
          <w:szCs w:val="24"/>
        </w:rPr>
        <w:t>Generations</w:t>
      </w:r>
      <w:r w:rsidR="005B48BD">
        <w:rPr>
          <w:rFonts w:ascii="Arial" w:hAnsi="Arial" w:cs="Arial"/>
          <w:color w:val="000000"/>
          <w:sz w:val="24"/>
          <w:szCs w:val="24"/>
        </w:rPr>
        <w:t xml:space="preserve"> </w:t>
      </w:r>
      <w:r w:rsidR="00F606A6">
        <w:rPr>
          <w:rFonts w:ascii="Arial" w:hAnsi="Arial" w:cs="Arial"/>
          <w:color w:val="000000"/>
          <w:sz w:val="24"/>
          <w:szCs w:val="24"/>
        </w:rPr>
        <w:t xml:space="preserve">(Wales) </w:t>
      </w:r>
      <w:r w:rsidR="005B48BD">
        <w:rPr>
          <w:rFonts w:ascii="Arial" w:hAnsi="Arial" w:cs="Arial"/>
          <w:color w:val="000000"/>
          <w:sz w:val="24"/>
          <w:szCs w:val="24"/>
        </w:rPr>
        <w:t>Act</w:t>
      </w:r>
      <w:r w:rsidR="007D22B1">
        <w:rPr>
          <w:rFonts w:ascii="Arial" w:hAnsi="Arial" w:cs="Arial"/>
          <w:color w:val="000000"/>
          <w:sz w:val="24"/>
          <w:szCs w:val="24"/>
        </w:rPr>
        <w:t xml:space="preserve"> (2015)</w:t>
      </w:r>
      <w:r w:rsidR="008C5453">
        <w:rPr>
          <w:rFonts w:ascii="Arial" w:hAnsi="Arial" w:cs="Arial"/>
          <w:color w:val="000000"/>
          <w:sz w:val="24"/>
          <w:szCs w:val="24"/>
        </w:rPr>
        <w:t xml:space="preserve"> (Welsh Government, 2015)</w:t>
      </w:r>
      <w:r w:rsidR="007D22B1">
        <w:rPr>
          <w:rFonts w:ascii="Arial" w:hAnsi="Arial" w:cs="Arial"/>
          <w:color w:val="000000"/>
          <w:sz w:val="24"/>
          <w:szCs w:val="24"/>
        </w:rPr>
        <w:t xml:space="preserve"> in creating </w:t>
      </w:r>
      <w:r w:rsidR="00E76908">
        <w:rPr>
          <w:rFonts w:ascii="Arial" w:hAnsi="Arial" w:cs="Arial"/>
          <w:color w:val="000000"/>
          <w:sz w:val="24"/>
          <w:szCs w:val="24"/>
        </w:rPr>
        <w:t>‘</w:t>
      </w:r>
      <w:r w:rsidR="007D22B1" w:rsidRPr="0031791E">
        <w:rPr>
          <w:rFonts w:ascii="Arial" w:hAnsi="Arial" w:cs="Arial"/>
          <w:sz w:val="24"/>
          <w:szCs w:val="24"/>
        </w:rPr>
        <w:t>A Wales of Cohesive Communities</w:t>
      </w:r>
      <w:r w:rsidR="00E76908">
        <w:rPr>
          <w:rFonts w:ascii="Arial" w:hAnsi="Arial" w:cs="Arial"/>
          <w:sz w:val="24"/>
          <w:szCs w:val="24"/>
        </w:rPr>
        <w:t>’ (</w:t>
      </w:r>
      <w:r w:rsidR="008C5453">
        <w:rPr>
          <w:rFonts w:ascii="Arial" w:hAnsi="Arial" w:cs="Arial"/>
          <w:sz w:val="24"/>
          <w:szCs w:val="24"/>
        </w:rPr>
        <w:t>Welsh Government</w:t>
      </w:r>
      <w:r w:rsidR="00E76908">
        <w:rPr>
          <w:rFonts w:ascii="Arial" w:hAnsi="Arial" w:cs="Arial"/>
          <w:sz w:val="24"/>
          <w:szCs w:val="24"/>
        </w:rPr>
        <w:t>, 2015)</w:t>
      </w:r>
    </w:p>
    <w:p w14:paraId="2996BF8C" w14:textId="69EA46E2" w:rsidR="00F94C77" w:rsidRDefault="00F94C77" w:rsidP="00BB1E70">
      <w:pPr>
        <w:spacing w:line="480" w:lineRule="auto"/>
        <w:jc w:val="both"/>
        <w:rPr>
          <w:rFonts w:ascii="Arial" w:hAnsi="Arial" w:cs="Arial"/>
          <w:color w:val="000000"/>
          <w:sz w:val="24"/>
          <w:szCs w:val="24"/>
        </w:rPr>
      </w:pPr>
      <w:r w:rsidRPr="00BB1E70">
        <w:rPr>
          <w:rFonts w:ascii="Arial" w:hAnsi="Arial" w:cs="Arial"/>
          <w:color w:val="000000"/>
          <w:sz w:val="24"/>
          <w:szCs w:val="24"/>
        </w:rPr>
        <w:t xml:space="preserve">Career well-being </w:t>
      </w:r>
      <w:r w:rsidR="00F143D4" w:rsidRPr="00BB1E70">
        <w:rPr>
          <w:rFonts w:ascii="Arial" w:hAnsi="Arial" w:cs="Arial"/>
          <w:color w:val="000000"/>
          <w:sz w:val="24"/>
          <w:szCs w:val="24"/>
        </w:rPr>
        <w:t>looks at what we choose to do with our day to day life</w:t>
      </w:r>
      <w:r w:rsidR="00342337">
        <w:rPr>
          <w:rFonts w:ascii="Arial" w:hAnsi="Arial" w:cs="Arial"/>
          <w:color w:val="000000"/>
          <w:sz w:val="24"/>
          <w:szCs w:val="24"/>
        </w:rPr>
        <w:t xml:space="preserve"> </w:t>
      </w:r>
      <w:r w:rsidR="00342337">
        <w:rPr>
          <w:rFonts w:ascii="Arial" w:hAnsi="Arial" w:cs="Arial"/>
          <w:sz w:val="24"/>
          <w:szCs w:val="24"/>
        </w:rPr>
        <w:t xml:space="preserve">(Rath, Harter </w:t>
      </w:r>
      <w:r w:rsidR="00342337" w:rsidRPr="00C71EB2">
        <w:rPr>
          <w:rFonts w:ascii="Arial" w:hAnsi="Arial" w:cs="Arial"/>
          <w:i/>
          <w:iCs/>
          <w:sz w:val="24"/>
          <w:szCs w:val="24"/>
        </w:rPr>
        <w:t>et al.,</w:t>
      </w:r>
      <w:r w:rsidR="00342337">
        <w:rPr>
          <w:rFonts w:ascii="Arial" w:hAnsi="Arial" w:cs="Arial"/>
          <w:sz w:val="24"/>
          <w:szCs w:val="24"/>
        </w:rPr>
        <w:t xml:space="preserve"> 2010)</w:t>
      </w:r>
      <w:r w:rsidR="00342337">
        <w:rPr>
          <w:rFonts w:ascii="Arial" w:hAnsi="Arial" w:cs="Arial"/>
          <w:color w:val="000000"/>
          <w:sz w:val="24"/>
          <w:szCs w:val="24"/>
        </w:rPr>
        <w:t>.</w:t>
      </w:r>
      <w:r w:rsidR="00C553E7">
        <w:rPr>
          <w:rFonts w:ascii="Arial" w:hAnsi="Arial" w:cs="Arial"/>
          <w:color w:val="000000"/>
          <w:sz w:val="24"/>
          <w:szCs w:val="24"/>
        </w:rPr>
        <w:t xml:space="preserve"> By creating educational opportunities to improve young people</w:t>
      </w:r>
      <w:r w:rsidR="009216F1">
        <w:rPr>
          <w:rFonts w:ascii="Arial" w:hAnsi="Arial" w:cs="Arial"/>
          <w:color w:val="000000"/>
          <w:sz w:val="24"/>
          <w:szCs w:val="24"/>
        </w:rPr>
        <w:t>’</w:t>
      </w:r>
      <w:r w:rsidR="00C553E7">
        <w:rPr>
          <w:rFonts w:ascii="Arial" w:hAnsi="Arial" w:cs="Arial"/>
          <w:color w:val="000000"/>
          <w:sz w:val="24"/>
          <w:szCs w:val="24"/>
        </w:rPr>
        <w:t xml:space="preserve">s </w:t>
      </w:r>
      <w:r w:rsidR="009216F1">
        <w:rPr>
          <w:rFonts w:ascii="Arial" w:hAnsi="Arial" w:cs="Arial"/>
          <w:color w:val="000000"/>
          <w:sz w:val="24"/>
          <w:szCs w:val="24"/>
        </w:rPr>
        <w:t xml:space="preserve">knowledge of the world of work and </w:t>
      </w:r>
      <w:r w:rsidR="00FC4F63">
        <w:rPr>
          <w:rFonts w:ascii="Arial" w:hAnsi="Arial" w:cs="Arial"/>
          <w:color w:val="000000"/>
          <w:sz w:val="24"/>
          <w:szCs w:val="24"/>
        </w:rPr>
        <w:t>improve their decision making s</w:t>
      </w:r>
      <w:r w:rsidR="009E4F6A">
        <w:rPr>
          <w:rFonts w:ascii="Arial" w:hAnsi="Arial" w:cs="Arial"/>
          <w:color w:val="000000"/>
          <w:sz w:val="24"/>
          <w:szCs w:val="24"/>
        </w:rPr>
        <w:t>kills</w:t>
      </w:r>
      <w:r w:rsidR="00FC4F63">
        <w:rPr>
          <w:rFonts w:ascii="Arial" w:hAnsi="Arial" w:cs="Arial"/>
          <w:color w:val="000000"/>
          <w:sz w:val="24"/>
          <w:szCs w:val="24"/>
        </w:rPr>
        <w:t xml:space="preserve">, youth work can </w:t>
      </w:r>
      <w:r w:rsidR="005332D7">
        <w:rPr>
          <w:rFonts w:ascii="Arial" w:hAnsi="Arial" w:cs="Arial"/>
          <w:color w:val="000000"/>
          <w:sz w:val="24"/>
          <w:szCs w:val="24"/>
        </w:rPr>
        <w:t xml:space="preserve">aid in advancing young people’s career </w:t>
      </w:r>
      <w:r w:rsidR="00C553E7">
        <w:rPr>
          <w:rFonts w:ascii="Arial" w:hAnsi="Arial" w:cs="Arial"/>
          <w:color w:val="000000"/>
          <w:sz w:val="24"/>
          <w:szCs w:val="24"/>
        </w:rPr>
        <w:t>well-being</w:t>
      </w:r>
      <w:r w:rsidR="00880AFA">
        <w:rPr>
          <w:rFonts w:ascii="Arial" w:hAnsi="Arial" w:cs="Arial"/>
          <w:color w:val="000000"/>
          <w:sz w:val="24"/>
          <w:szCs w:val="24"/>
        </w:rPr>
        <w:t xml:space="preserve"> </w:t>
      </w:r>
      <w:r w:rsidR="00880AFA" w:rsidRPr="00880AFA">
        <w:rPr>
          <w:rFonts w:ascii="Arial" w:hAnsi="Arial" w:cs="Arial"/>
          <w:color w:val="000000"/>
          <w:sz w:val="24"/>
          <w:szCs w:val="24"/>
        </w:rPr>
        <w:t xml:space="preserve">(Patton, Creed </w:t>
      </w:r>
      <w:r w:rsidR="00880AFA" w:rsidRPr="00880AFA">
        <w:rPr>
          <w:rFonts w:ascii="Arial" w:hAnsi="Arial" w:cs="Arial"/>
          <w:i/>
          <w:iCs/>
          <w:color w:val="000000"/>
          <w:sz w:val="24"/>
          <w:szCs w:val="24"/>
        </w:rPr>
        <w:t>et al.</w:t>
      </w:r>
      <w:r w:rsidR="00880AFA" w:rsidRPr="00880AFA">
        <w:rPr>
          <w:rFonts w:ascii="Arial" w:hAnsi="Arial" w:cs="Arial"/>
          <w:i/>
          <w:iCs/>
          <w:color w:val="000000"/>
          <w:sz w:val="24"/>
          <w:szCs w:val="24"/>
        </w:rPr>
        <w:t>,</w:t>
      </w:r>
      <w:r w:rsidR="00880AFA" w:rsidRPr="00880AFA">
        <w:rPr>
          <w:rFonts w:ascii="Arial" w:hAnsi="Arial" w:cs="Arial"/>
          <w:color w:val="000000"/>
          <w:sz w:val="24"/>
          <w:szCs w:val="24"/>
        </w:rPr>
        <w:t xml:space="preserve"> 2002</w:t>
      </w:r>
      <w:r w:rsidR="00880AFA">
        <w:rPr>
          <w:rFonts w:ascii="Arial" w:hAnsi="Arial" w:cs="Arial"/>
          <w:color w:val="000000"/>
          <w:sz w:val="24"/>
          <w:szCs w:val="24"/>
        </w:rPr>
        <w:t>; YWWRG, 2018</w:t>
      </w:r>
      <w:r w:rsidR="00085459">
        <w:rPr>
          <w:rFonts w:ascii="Arial" w:hAnsi="Arial" w:cs="Arial"/>
          <w:color w:val="000000"/>
          <w:sz w:val="24"/>
          <w:szCs w:val="24"/>
        </w:rPr>
        <w:t>; CLDSCS, 2019</w:t>
      </w:r>
      <w:r w:rsidR="00880AFA" w:rsidRPr="00880AFA">
        <w:rPr>
          <w:rFonts w:ascii="Arial" w:hAnsi="Arial" w:cs="Arial"/>
          <w:color w:val="000000"/>
          <w:sz w:val="24"/>
          <w:szCs w:val="24"/>
        </w:rPr>
        <w:t>)</w:t>
      </w:r>
      <w:r w:rsidR="009E4F6A">
        <w:rPr>
          <w:rFonts w:ascii="Arial" w:hAnsi="Arial" w:cs="Arial"/>
          <w:color w:val="000000"/>
          <w:sz w:val="24"/>
          <w:szCs w:val="24"/>
        </w:rPr>
        <w:t xml:space="preserve">, this would also </w:t>
      </w:r>
      <w:r w:rsidR="00085459">
        <w:rPr>
          <w:rFonts w:ascii="Arial" w:hAnsi="Arial" w:cs="Arial"/>
          <w:color w:val="000000"/>
          <w:sz w:val="24"/>
          <w:szCs w:val="24"/>
        </w:rPr>
        <w:t>result</w:t>
      </w:r>
      <w:r w:rsidR="009E4F6A">
        <w:rPr>
          <w:rFonts w:ascii="Arial" w:hAnsi="Arial" w:cs="Arial"/>
          <w:color w:val="000000"/>
          <w:sz w:val="24"/>
          <w:szCs w:val="24"/>
        </w:rPr>
        <w:t xml:space="preserve"> in creating a more prosperous Wales </w:t>
      </w:r>
      <w:r w:rsidR="00085459">
        <w:rPr>
          <w:rFonts w:ascii="Arial" w:hAnsi="Arial" w:cs="Arial"/>
          <w:color w:val="000000"/>
          <w:sz w:val="24"/>
          <w:szCs w:val="24"/>
        </w:rPr>
        <w:t>(</w:t>
      </w:r>
      <w:r w:rsidR="008C5453">
        <w:rPr>
          <w:rFonts w:ascii="Arial" w:hAnsi="Arial" w:cs="Arial"/>
          <w:color w:val="000000"/>
          <w:sz w:val="24"/>
          <w:szCs w:val="24"/>
        </w:rPr>
        <w:t>Welsh Government</w:t>
      </w:r>
      <w:r w:rsidR="00A67754">
        <w:rPr>
          <w:rFonts w:ascii="Arial" w:hAnsi="Arial" w:cs="Arial"/>
          <w:color w:val="000000"/>
          <w:sz w:val="24"/>
          <w:szCs w:val="24"/>
        </w:rPr>
        <w:t>, 2015).</w:t>
      </w:r>
    </w:p>
    <w:p w14:paraId="10EDFCDD" w14:textId="4E5EB80C" w:rsidR="00DD2F91" w:rsidRPr="00BB1E70" w:rsidRDefault="00000021" w:rsidP="00BB1E70">
      <w:pPr>
        <w:spacing w:line="480" w:lineRule="auto"/>
        <w:jc w:val="both"/>
        <w:rPr>
          <w:rFonts w:ascii="Arial" w:hAnsi="Arial" w:cs="Arial"/>
          <w:color w:val="000000"/>
          <w:sz w:val="24"/>
          <w:szCs w:val="24"/>
        </w:rPr>
      </w:pPr>
      <w:r w:rsidRPr="00BB1E70">
        <w:rPr>
          <w:rFonts w:ascii="Arial" w:hAnsi="Arial" w:cs="Arial"/>
          <w:sz w:val="24"/>
          <w:szCs w:val="24"/>
        </w:rPr>
        <w:t xml:space="preserve">While </w:t>
      </w:r>
      <w:r w:rsidR="00D80C82" w:rsidRPr="00BB1E70">
        <w:rPr>
          <w:rFonts w:ascii="Arial" w:hAnsi="Arial" w:cs="Arial"/>
          <w:sz w:val="24"/>
          <w:szCs w:val="24"/>
        </w:rPr>
        <w:t xml:space="preserve">a persons well-being can vary within each </w:t>
      </w:r>
      <w:r w:rsidR="007459F1" w:rsidRPr="00BB1E70">
        <w:rPr>
          <w:rFonts w:ascii="Arial" w:hAnsi="Arial" w:cs="Arial"/>
          <w:sz w:val="24"/>
          <w:szCs w:val="24"/>
        </w:rPr>
        <w:t>element</w:t>
      </w:r>
      <w:r w:rsidR="00D80C82" w:rsidRPr="00BB1E70">
        <w:rPr>
          <w:rFonts w:ascii="Arial" w:hAnsi="Arial" w:cs="Arial"/>
          <w:sz w:val="24"/>
          <w:szCs w:val="24"/>
        </w:rPr>
        <w:t xml:space="preserve">, </w:t>
      </w:r>
      <w:r w:rsidR="00411BF5" w:rsidRPr="00BB1E70">
        <w:rPr>
          <w:rFonts w:ascii="Arial" w:hAnsi="Arial" w:cs="Arial"/>
          <w:sz w:val="24"/>
          <w:szCs w:val="24"/>
        </w:rPr>
        <w:t>together they all make up someone</w:t>
      </w:r>
      <w:r w:rsidR="00F80DF5" w:rsidRPr="00BB1E70">
        <w:rPr>
          <w:rFonts w:ascii="Arial" w:hAnsi="Arial" w:cs="Arial"/>
          <w:sz w:val="24"/>
          <w:szCs w:val="24"/>
        </w:rPr>
        <w:t>’</w:t>
      </w:r>
      <w:r w:rsidR="00411BF5" w:rsidRPr="00BB1E70">
        <w:rPr>
          <w:rFonts w:ascii="Arial" w:hAnsi="Arial" w:cs="Arial"/>
          <w:sz w:val="24"/>
          <w:szCs w:val="24"/>
        </w:rPr>
        <w:t xml:space="preserve">s overall well-being </w:t>
      </w:r>
      <w:r w:rsidR="00123444" w:rsidRPr="00BB1E70">
        <w:rPr>
          <w:rFonts w:ascii="Arial" w:hAnsi="Arial" w:cs="Arial"/>
          <w:sz w:val="24"/>
          <w:szCs w:val="24"/>
        </w:rPr>
        <w:t xml:space="preserve">and if all </w:t>
      </w:r>
      <w:r w:rsidR="00E964E7" w:rsidRPr="00BB1E70">
        <w:rPr>
          <w:rFonts w:ascii="Arial" w:hAnsi="Arial" w:cs="Arial"/>
          <w:sz w:val="24"/>
          <w:szCs w:val="24"/>
        </w:rPr>
        <w:t xml:space="preserve">components of well-being </w:t>
      </w:r>
      <w:r w:rsidR="00123444" w:rsidRPr="00BB1E70">
        <w:rPr>
          <w:rFonts w:ascii="Arial" w:hAnsi="Arial" w:cs="Arial"/>
          <w:sz w:val="24"/>
          <w:szCs w:val="24"/>
        </w:rPr>
        <w:t>are not taken care of</w:t>
      </w:r>
      <w:r w:rsidR="00DE3E9F" w:rsidRPr="00BB1E70">
        <w:rPr>
          <w:rFonts w:ascii="Arial" w:hAnsi="Arial" w:cs="Arial"/>
          <w:sz w:val="24"/>
          <w:szCs w:val="24"/>
        </w:rPr>
        <w:t xml:space="preserve">, they can have a </w:t>
      </w:r>
      <w:r w:rsidR="00CA67C5" w:rsidRPr="00BB1E70">
        <w:rPr>
          <w:rFonts w:ascii="Arial" w:hAnsi="Arial" w:cs="Arial"/>
          <w:sz w:val="24"/>
          <w:szCs w:val="24"/>
        </w:rPr>
        <w:t>collateral</w:t>
      </w:r>
      <w:r w:rsidR="00DE3E9F" w:rsidRPr="00BB1E70">
        <w:rPr>
          <w:rFonts w:ascii="Arial" w:hAnsi="Arial" w:cs="Arial"/>
          <w:sz w:val="24"/>
          <w:szCs w:val="24"/>
        </w:rPr>
        <w:t xml:space="preserve"> effect on each other</w:t>
      </w:r>
      <w:r w:rsidR="00342337">
        <w:rPr>
          <w:rFonts w:ascii="Arial" w:hAnsi="Arial" w:cs="Arial"/>
          <w:sz w:val="24"/>
          <w:szCs w:val="24"/>
        </w:rPr>
        <w:t xml:space="preserve"> </w:t>
      </w:r>
      <w:r w:rsidR="00FA7C8C">
        <w:rPr>
          <w:rFonts w:ascii="Arial" w:hAnsi="Arial" w:cs="Arial"/>
          <w:sz w:val="24"/>
          <w:szCs w:val="24"/>
        </w:rPr>
        <w:t>(</w:t>
      </w:r>
      <w:r w:rsidR="002531A7">
        <w:rPr>
          <w:rFonts w:ascii="Arial" w:hAnsi="Arial" w:cs="Arial"/>
          <w:sz w:val="24"/>
          <w:szCs w:val="24"/>
        </w:rPr>
        <w:t>We are wellbeing</w:t>
      </w:r>
      <w:r w:rsidR="00342337">
        <w:rPr>
          <w:rFonts w:ascii="Arial" w:hAnsi="Arial" w:cs="Arial"/>
          <w:sz w:val="24"/>
          <w:szCs w:val="24"/>
        </w:rPr>
        <w:t>, 2020</w:t>
      </w:r>
      <w:r w:rsidR="00FA7C8C">
        <w:rPr>
          <w:rFonts w:ascii="Arial" w:hAnsi="Arial" w:cs="Arial"/>
          <w:sz w:val="24"/>
          <w:szCs w:val="24"/>
        </w:rPr>
        <w:t>).</w:t>
      </w:r>
    </w:p>
    <w:p w14:paraId="5A490E30" w14:textId="7C2B9509" w:rsidR="00961274" w:rsidRDefault="007509E7" w:rsidP="00BB1E70">
      <w:pPr>
        <w:spacing w:line="480" w:lineRule="auto"/>
        <w:jc w:val="both"/>
        <w:rPr>
          <w:rFonts w:ascii="Arial" w:hAnsi="Arial" w:cs="Arial"/>
          <w:color w:val="000000"/>
          <w:sz w:val="24"/>
          <w:szCs w:val="24"/>
        </w:rPr>
      </w:pPr>
      <w:r w:rsidRPr="00BB1E70">
        <w:rPr>
          <w:rFonts w:ascii="Arial" w:hAnsi="Arial" w:cs="Arial"/>
          <w:color w:val="000000"/>
          <w:sz w:val="24"/>
          <w:szCs w:val="24"/>
        </w:rPr>
        <w:t>When you look at each of the</w:t>
      </w:r>
      <w:r w:rsidR="00487F72" w:rsidRPr="00BB1E70">
        <w:rPr>
          <w:rFonts w:ascii="Arial" w:hAnsi="Arial" w:cs="Arial"/>
          <w:color w:val="000000"/>
          <w:sz w:val="24"/>
          <w:szCs w:val="24"/>
        </w:rPr>
        <w:t xml:space="preserve"> </w:t>
      </w:r>
      <w:r w:rsidR="001D7540" w:rsidRPr="00BB1E70">
        <w:rPr>
          <w:rFonts w:ascii="Arial" w:hAnsi="Arial" w:cs="Arial"/>
          <w:color w:val="000000"/>
          <w:sz w:val="24"/>
          <w:szCs w:val="24"/>
        </w:rPr>
        <w:t>elements</w:t>
      </w:r>
      <w:r w:rsidR="00487F72" w:rsidRPr="00BB1E70">
        <w:rPr>
          <w:rFonts w:ascii="Arial" w:hAnsi="Arial" w:cs="Arial"/>
          <w:color w:val="000000"/>
          <w:sz w:val="24"/>
          <w:szCs w:val="24"/>
        </w:rPr>
        <w:t xml:space="preserve"> of well</w:t>
      </w:r>
      <w:r w:rsidR="00F80AE4">
        <w:rPr>
          <w:rFonts w:ascii="Arial" w:hAnsi="Arial" w:cs="Arial"/>
          <w:color w:val="000000"/>
          <w:sz w:val="24"/>
          <w:szCs w:val="24"/>
        </w:rPr>
        <w:t>-</w:t>
      </w:r>
      <w:r w:rsidR="00487F72" w:rsidRPr="00BB1E70">
        <w:rPr>
          <w:rFonts w:ascii="Arial" w:hAnsi="Arial" w:cs="Arial"/>
          <w:color w:val="000000"/>
          <w:sz w:val="24"/>
          <w:szCs w:val="24"/>
        </w:rPr>
        <w:t>being</w:t>
      </w:r>
      <w:r w:rsidRPr="00BB1E70">
        <w:rPr>
          <w:rFonts w:ascii="Arial" w:hAnsi="Arial" w:cs="Arial"/>
          <w:color w:val="000000"/>
          <w:sz w:val="24"/>
          <w:szCs w:val="24"/>
        </w:rPr>
        <w:t xml:space="preserve"> and </w:t>
      </w:r>
      <w:r w:rsidR="00A67754" w:rsidRPr="00BB1E70">
        <w:rPr>
          <w:rFonts w:ascii="Arial" w:hAnsi="Arial" w:cs="Arial"/>
          <w:color w:val="000000"/>
          <w:sz w:val="24"/>
          <w:szCs w:val="24"/>
        </w:rPr>
        <w:t>analyse</w:t>
      </w:r>
      <w:r w:rsidRPr="00BB1E70">
        <w:rPr>
          <w:rFonts w:ascii="Arial" w:hAnsi="Arial" w:cs="Arial"/>
          <w:color w:val="000000"/>
          <w:sz w:val="24"/>
          <w:szCs w:val="24"/>
        </w:rPr>
        <w:t xml:space="preserve"> what each </w:t>
      </w:r>
      <w:r w:rsidR="001D7540" w:rsidRPr="00BB1E70">
        <w:rPr>
          <w:rFonts w:ascii="Arial" w:hAnsi="Arial" w:cs="Arial"/>
          <w:color w:val="000000"/>
          <w:sz w:val="24"/>
          <w:szCs w:val="24"/>
        </w:rPr>
        <w:t>of them</w:t>
      </w:r>
      <w:r w:rsidRPr="00BB1E70">
        <w:rPr>
          <w:rFonts w:ascii="Arial" w:hAnsi="Arial" w:cs="Arial"/>
          <w:color w:val="000000"/>
          <w:sz w:val="24"/>
          <w:szCs w:val="24"/>
        </w:rPr>
        <w:t xml:space="preserve"> </w:t>
      </w:r>
      <w:r w:rsidR="00A70EC7" w:rsidRPr="00BB1E70">
        <w:rPr>
          <w:rFonts w:ascii="Arial" w:hAnsi="Arial" w:cs="Arial"/>
          <w:color w:val="000000"/>
          <w:sz w:val="24"/>
          <w:szCs w:val="24"/>
        </w:rPr>
        <w:t xml:space="preserve">consists of, they </w:t>
      </w:r>
      <w:r w:rsidR="00650F67" w:rsidRPr="00BB1E70">
        <w:rPr>
          <w:rFonts w:ascii="Arial" w:hAnsi="Arial" w:cs="Arial"/>
          <w:color w:val="000000"/>
          <w:sz w:val="24"/>
          <w:szCs w:val="24"/>
        </w:rPr>
        <w:t>could be compared to</w:t>
      </w:r>
      <w:r w:rsidR="000C49CE" w:rsidRPr="00BB1E70">
        <w:rPr>
          <w:rFonts w:ascii="Arial" w:hAnsi="Arial" w:cs="Arial"/>
          <w:color w:val="000000"/>
          <w:sz w:val="24"/>
          <w:szCs w:val="24"/>
        </w:rPr>
        <w:t xml:space="preserve"> </w:t>
      </w:r>
      <w:r w:rsidR="00B42A37" w:rsidRPr="00BB1E70">
        <w:rPr>
          <w:rFonts w:ascii="Arial" w:hAnsi="Arial" w:cs="Arial"/>
          <w:color w:val="000000"/>
          <w:sz w:val="24"/>
          <w:szCs w:val="24"/>
        </w:rPr>
        <w:t>Maslow’s</w:t>
      </w:r>
      <w:r w:rsidR="000C49CE" w:rsidRPr="00BB1E70">
        <w:rPr>
          <w:rFonts w:ascii="Arial" w:hAnsi="Arial" w:cs="Arial"/>
          <w:color w:val="000000"/>
          <w:sz w:val="24"/>
          <w:szCs w:val="24"/>
        </w:rPr>
        <w:t xml:space="preserve"> H</w:t>
      </w:r>
      <w:r w:rsidR="00D859A0" w:rsidRPr="00BB1E70">
        <w:rPr>
          <w:rFonts w:ascii="Arial" w:hAnsi="Arial" w:cs="Arial"/>
          <w:color w:val="000000"/>
          <w:sz w:val="24"/>
          <w:szCs w:val="24"/>
        </w:rPr>
        <w:t xml:space="preserve">ierarchy of </w:t>
      </w:r>
      <w:r w:rsidR="00F80AE4">
        <w:rPr>
          <w:rFonts w:ascii="Arial" w:hAnsi="Arial" w:cs="Arial"/>
          <w:color w:val="000000"/>
          <w:sz w:val="24"/>
          <w:szCs w:val="24"/>
        </w:rPr>
        <w:t>N</w:t>
      </w:r>
      <w:r w:rsidR="00D859A0" w:rsidRPr="00BB1E70">
        <w:rPr>
          <w:rFonts w:ascii="Arial" w:hAnsi="Arial" w:cs="Arial"/>
          <w:color w:val="000000"/>
          <w:sz w:val="24"/>
          <w:szCs w:val="24"/>
        </w:rPr>
        <w:t>eeds</w:t>
      </w:r>
      <w:r w:rsidR="00F80AE4">
        <w:rPr>
          <w:rFonts w:ascii="Arial" w:hAnsi="Arial" w:cs="Arial"/>
          <w:color w:val="000000"/>
          <w:sz w:val="24"/>
          <w:szCs w:val="24"/>
        </w:rPr>
        <w:t xml:space="preserve"> (Maslow, 1943)</w:t>
      </w:r>
      <w:r w:rsidR="00A67754">
        <w:rPr>
          <w:rFonts w:ascii="Arial" w:hAnsi="Arial" w:cs="Arial"/>
          <w:color w:val="000000"/>
          <w:sz w:val="24"/>
          <w:szCs w:val="24"/>
        </w:rPr>
        <w:t>. T</w:t>
      </w:r>
      <w:r w:rsidR="00DC742C" w:rsidRPr="00BB1E70">
        <w:rPr>
          <w:rFonts w:ascii="Arial" w:hAnsi="Arial" w:cs="Arial"/>
          <w:color w:val="000000"/>
          <w:sz w:val="24"/>
          <w:szCs w:val="24"/>
        </w:rPr>
        <w:t xml:space="preserve">he five </w:t>
      </w:r>
      <w:r w:rsidR="00785F21" w:rsidRPr="00BB1E70">
        <w:rPr>
          <w:rFonts w:ascii="Arial" w:hAnsi="Arial" w:cs="Arial"/>
          <w:color w:val="000000"/>
          <w:sz w:val="24"/>
          <w:szCs w:val="24"/>
        </w:rPr>
        <w:t>tiers</w:t>
      </w:r>
      <w:r w:rsidR="00A67754">
        <w:rPr>
          <w:rFonts w:ascii="Arial" w:hAnsi="Arial" w:cs="Arial"/>
          <w:color w:val="000000"/>
          <w:sz w:val="24"/>
          <w:szCs w:val="24"/>
        </w:rPr>
        <w:t>,</w:t>
      </w:r>
      <w:r w:rsidR="003A1BC5" w:rsidRPr="00BB1E70">
        <w:rPr>
          <w:rFonts w:ascii="Arial" w:hAnsi="Arial" w:cs="Arial"/>
          <w:color w:val="000000"/>
          <w:sz w:val="24"/>
          <w:szCs w:val="24"/>
        </w:rPr>
        <w:t xml:space="preserve"> or needs</w:t>
      </w:r>
      <w:r w:rsidR="00A67754">
        <w:rPr>
          <w:rFonts w:ascii="Arial" w:hAnsi="Arial" w:cs="Arial"/>
          <w:color w:val="000000"/>
          <w:sz w:val="24"/>
          <w:szCs w:val="24"/>
        </w:rPr>
        <w:t>,</w:t>
      </w:r>
      <w:r w:rsidR="00E11F49" w:rsidRPr="00BB1E70">
        <w:rPr>
          <w:rFonts w:ascii="Arial" w:hAnsi="Arial" w:cs="Arial"/>
          <w:color w:val="000000"/>
          <w:sz w:val="24"/>
          <w:szCs w:val="24"/>
        </w:rPr>
        <w:t xml:space="preserve"> </w:t>
      </w:r>
      <w:r w:rsidR="000E62C2" w:rsidRPr="00BB1E70">
        <w:rPr>
          <w:rFonts w:ascii="Arial" w:hAnsi="Arial" w:cs="Arial"/>
          <w:color w:val="000000"/>
          <w:sz w:val="24"/>
          <w:szCs w:val="24"/>
        </w:rPr>
        <w:t xml:space="preserve">Maslow believed </w:t>
      </w:r>
      <w:r w:rsidR="003A1BC5" w:rsidRPr="00BB1E70">
        <w:rPr>
          <w:rFonts w:ascii="Arial" w:hAnsi="Arial" w:cs="Arial"/>
          <w:color w:val="000000"/>
          <w:sz w:val="24"/>
          <w:szCs w:val="24"/>
        </w:rPr>
        <w:t>we</w:t>
      </w:r>
      <w:r w:rsidR="00F90D5D" w:rsidRPr="00BB1E70">
        <w:rPr>
          <w:rFonts w:ascii="Arial" w:hAnsi="Arial" w:cs="Arial"/>
          <w:color w:val="000000"/>
          <w:sz w:val="24"/>
          <w:szCs w:val="24"/>
        </w:rPr>
        <w:t xml:space="preserve"> as humans aimed</w:t>
      </w:r>
      <w:r w:rsidR="003A1BC5" w:rsidRPr="00BB1E70">
        <w:rPr>
          <w:rFonts w:ascii="Arial" w:hAnsi="Arial" w:cs="Arial"/>
          <w:color w:val="000000"/>
          <w:sz w:val="24"/>
          <w:szCs w:val="24"/>
        </w:rPr>
        <w:t xml:space="preserve"> to achieve</w:t>
      </w:r>
      <w:r w:rsidR="008C3545" w:rsidRPr="00BB1E70">
        <w:rPr>
          <w:rFonts w:ascii="Arial" w:hAnsi="Arial" w:cs="Arial"/>
          <w:color w:val="000000"/>
          <w:sz w:val="24"/>
          <w:szCs w:val="24"/>
        </w:rPr>
        <w:t xml:space="preserve"> </w:t>
      </w:r>
      <w:r w:rsidR="00C60ACF" w:rsidRPr="00BB1E70">
        <w:rPr>
          <w:rFonts w:ascii="Arial" w:hAnsi="Arial" w:cs="Arial"/>
          <w:color w:val="000000"/>
          <w:sz w:val="24"/>
          <w:szCs w:val="24"/>
        </w:rPr>
        <w:t>include</w:t>
      </w:r>
      <w:r w:rsidR="0020401B" w:rsidRPr="00BB1E70">
        <w:rPr>
          <w:rFonts w:ascii="Arial" w:hAnsi="Arial" w:cs="Arial"/>
          <w:color w:val="000000"/>
          <w:sz w:val="24"/>
          <w:szCs w:val="24"/>
        </w:rPr>
        <w:t>d</w:t>
      </w:r>
      <w:r w:rsidR="00C60ACF" w:rsidRPr="00BB1E70">
        <w:rPr>
          <w:rFonts w:ascii="Arial" w:hAnsi="Arial" w:cs="Arial"/>
          <w:color w:val="000000"/>
          <w:sz w:val="24"/>
          <w:szCs w:val="24"/>
        </w:rPr>
        <w:t xml:space="preserve"> physiological, security, belonging, </w:t>
      </w:r>
      <w:r w:rsidR="00840AA1" w:rsidRPr="00BB1E70">
        <w:rPr>
          <w:rFonts w:ascii="Arial" w:hAnsi="Arial" w:cs="Arial"/>
          <w:color w:val="000000"/>
          <w:sz w:val="24"/>
          <w:szCs w:val="24"/>
        </w:rPr>
        <w:t>esteem and personal accomplishments</w:t>
      </w:r>
      <w:r w:rsidR="00DE3E34">
        <w:rPr>
          <w:rFonts w:ascii="Arial" w:hAnsi="Arial" w:cs="Arial"/>
          <w:color w:val="000000"/>
          <w:sz w:val="24"/>
          <w:szCs w:val="24"/>
        </w:rPr>
        <w:t xml:space="preserve"> (Maslow, 1943)</w:t>
      </w:r>
      <w:r w:rsidR="00840AA1" w:rsidRPr="00BB1E70">
        <w:rPr>
          <w:rFonts w:ascii="Arial" w:hAnsi="Arial" w:cs="Arial"/>
          <w:color w:val="000000"/>
          <w:sz w:val="24"/>
          <w:szCs w:val="24"/>
        </w:rPr>
        <w:t>.</w:t>
      </w:r>
      <w:r w:rsidR="00756231" w:rsidRPr="00BB1E70">
        <w:rPr>
          <w:rFonts w:ascii="Arial" w:hAnsi="Arial" w:cs="Arial"/>
          <w:color w:val="000000"/>
          <w:sz w:val="24"/>
          <w:szCs w:val="24"/>
        </w:rPr>
        <w:t xml:space="preserve"> </w:t>
      </w:r>
      <w:r w:rsidR="004551DD" w:rsidRPr="00BB1E70">
        <w:rPr>
          <w:rFonts w:ascii="Arial" w:hAnsi="Arial" w:cs="Arial"/>
          <w:color w:val="000000"/>
          <w:sz w:val="24"/>
          <w:szCs w:val="24"/>
        </w:rPr>
        <w:t>Physical</w:t>
      </w:r>
      <w:r w:rsidR="001339E0" w:rsidRPr="00BB1E70">
        <w:rPr>
          <w:rFonts w:ascii="Arial" w:hAnsi="Arial" w:cs="Arial"/>
          <w:color w:val="000000"/>
          <w:sz w:val="24"/>
          <w:szCs w:val="24"/>
        </w:rPr>
        <w:t xml:space="preserve"> </w:t>
      </w:r>
      <w:r w:rsidR="002531A7">
        <w:rPr>
          <w:rFonts w:ascii="Arial" w:hAnsi="Arial" w:cs="Arial"/>
          <w:color w:val="000000"/>
          <w:sz w:val="24"/>
          <w:szCs w:val="24"/>
        </w:rPr>
        <w:t>well-being</w:t>
      </w:r>
      <w:r w:rsidR="001339E0" w:rsidRPr="00BB1E70">
        <w:rPr>
          <w:rFonts w:ascii="Arial" w:hAnsi="Arial" w:cs="Arial"/>
          <w:color w:val="000000"/>
          <w:sz w:val="24"/>
          <w:szCs w:val="24"/>
        </w:rPr>
        <w:t xml:space="preserve"> </w:t>
      </w:r>
      <w:r w:rsidR="00DA5C29" w:rsidRPr="00BB1E70">
        <w:rPr>
          <w:rFonts w:ascii="Arial" w:hAnsi="Arial" w:cs="Arial"/>
          <w:color w:val="000000"/>
          <w:sz w:val="24"/>
          <w:szCs w:val="24"/>
        </w:rPr>
        <w:t>c</w:t>
      </w:r>
      <w:r w:rsidR="00FA737B" w:rsidRPr="00BB1E70">
        <w:rPr>
          <w:rFonts w:ascii="Arial" w:hAnsi="Arial" w:cs="Arial"/>
          <w:color w:val="000000"/>
          <w:sz w:val="24"/>
          <w:szCs w:val="24"/>
        </w:rPr>
        <w:t>ould be what Maslow would consider our physiological need</w:t>
      </w:r>
      <w:r w:rsidR="00812973" w:rsidRPr="00BB1E70">
        <w:rPr>
          <w:rFonts w:ascii="Arial" w:hAnsi="Arial" w:cs="Arial"/>
          <w:color w:val="000000"/>
          <w:sz w:val="24"/>
          <w:szCs w:val="24"/>
        </w:rPr>
        <w:t>, just as</w:t>
      </w:r>
      <w:r w:rsidR="005377E7" w:rsidRPr="00BB1E70">
        <w:rPr>
          <w:rFonts w:ascii="Arial" w:hAnsi="Arial" w:cs="Arial"/>
          <w:color w:val="000000"/>
          <w:sz w:val="24"/>
          <w:szCs w:val="24"/>
        </w:rPr>
        <w:t xml:space="preserve"> the need of belonging </w:t>
      </w:r>
      <w:r w:rsidR="004F6FEC" w:rsidRPr="00BB1E70">
        <w:rPr>
          <w:rFonts w:ascii="Arial" w:hAnsi="Arial" w:cs="Arial"/>
          <w:color w:val="000000"/>
          <w:sz w:val="24"/>
          <w:szCs w:val="24"/>
        </w:rPr>
        <w:t>c</w:t>
      </w:r>
      <w:r w:rsidR="005377E7" w:rsidRPr="00BB1E70">
        <w:rPr>
          <w:rFonts w:ascii="Arial" w:hAnsi="Arial" w:cs="Arial"/>
          <w:color w:val="000000"/>
          <w:sz w:val="24"/>
          <w:szCs w:val="24"/>
        </w:rPr>
        <w:t>ould fall under the same category as</w:t>
      </w:r>
      <w:r w:rsidR="00812973" w:rsidRPr="00BB1E70">
        <w:rPr>
          <w:rFonts w:ascii="Arial" w:hAnsi="Arial" w:cs="Arial"/>
          <w:color w:val="000000"/>
          <w:sz w:val="24"/>
          <w:szCs w:val="24"/>
        </w:rPr>
        <w:t xml:space="preserve"> </w:t>
      </w:r>
      <w:r w:rsidR="006110F2" w:rsidRPr="00BB1E70">
        <w:rPr>
          <w:rFonts w:ascii="Arial" w:hAnsi="Arial" w:cs="Arial"/>
          <w:color w:val="000000"/>
          <w:sz w:val="24"/>
          <w:szCs w:val="24"/>
        </w:rPr>
        <w:t xml:space="preserve">social </w:t>
      </w:r>
      <w:r w:rsidR="002531A7">
        <w:rPr>
          <w:rFonts w:ascii="Arial" w:hAnsi="Arial" w:cs="Arial"/>
          <w:color w:val="000000"/>
          <w:sz w:val="24"/>
          <w:szCs w:val="24"/>
        </w:rPr>
        <w:t>well-being</w:t>
      </w:r>
      <w:r w:rsidR="005377E7" w:rsidRPr="00BB1E70">
        <w:rPr>
          <w:rFonts w:ascii="Arial" w:hAnsi="Arial" w:cs="Arial"/>
          <w:color w:val="000000"/>
          <w:sz w:val="24"/>
          <w:szCs w:val="24"/>
        </w:rPr>
        <w:t>.</w:t>
      </w:r>
      <w:r w:rsidR="00812973" w:rsidRPr="00BB1E70">
        <w:rPr>
          <w:rFonts w:ascii="Arial" w:hAnsi="Arial" w:cs="Arial"/>
          <w:color w:val="000000"/>
          <w:sz w:val="24"/>
          <w:szCs w:val="24"/>
        </w:rPr>
        <w:t xml:space="preserve"> </w:t>
      </w:r>
      <w:r w:rsidR="00757C45" w:rsidRPr="00BB1E70">
        <w:rPr>
          <w:rFonts w:ascii="Arial" w:hAnsi="Arial" w:cs="Arial"/>
          <w:color w:val="000000"/>
          <w:sz w:val="24"/>
          <w:szCs w:val="24"/>
        </w:rPr>
        <w:t xml:space="preserve">While both the </w:t>
      </w:r>
      <w:r w:rsidR="00AD1C64" w:rsidRPr="00BB1E70">
        <w:rPr>
          <w:rFonts w:ascii="Arial" w:hAnsi="Arial" w:cs="Arial"/>
          <w:color w:val="000000"/>
          <w:sz w:val="24"/>
          <w:szCs w:val="24"/>
        </w:rPr>
        <w:t xml:space="preserve">hierarchy of needs and the </w:t>
      </w:r>
      <w:r w:rsidR="00854D74">
        <w:rPr>
          <w:rFonts w:ascii="Arial" w:hAnsi="Arial" w:cs="Arial"/>
          <w:color w:val="000000"/>
          <w:sz w:val="24"/>
          <w:szCs w:val="24"/>
        </w:rPr>
        <w:t>elements of well</w:t>
      </w:r>
      <w:r w:rsidR="00775BF4">
        <w:rPr>
          <w:rFonts w:ascii="Arial" w:hAnsi="Arial" w:cs="Arial"/>
          <w:color w:val="000000"/>
          <w:sz w:val="24"/>
          <w:szCs w:val="24"/>
        </w:rPr>
        <w:t xml:space="preserve">-being </w:t>
      </w:r>
      <w:r w:rsidR="00AD1C64" w:rsidRPr="00BB1E70">
        <w:rPr>
          <w:rFonts w:ascii="Arial" w:hAnsi="Arial" w:cs="Arial"/>
          <w:color w:val="000000"/>
          <w:sz w:val="24"/>
          <w:szCs w:val="24"/>
        </w:rPr>
        <w:t xml:space="preserve">may have similarities in </w:t>
      </w:r>
      <w:r w:rsidR="00AD1C64" w:rsidRPr="00BB1E70">
        <w:rPr>
          <w:rFonts w:ascii="Arial" w:hAnsi="Arial" w:cs="Arial"/>
          <w:color w:val="000000"/>
          <w:sz w:val="24"/>
          <w:szCs w:val="24"/>
        </w:rPr>
        <w:lastRenderedPageBreak/>
        <w:t>that they both describe similar ways that we need to function healthily within society</w:t>
      </w:r>
      <w:r w:rsidR="00FE4065" w:rsidRPr="00BB1E70">
        <w:rPr>
          <w:rFonts w:ascii="Arial" w:hAnsi="Arial" w:cs="Arial"/>
          <w:color w:val="000000"/>
          <w:sz w:val="24"/>
          <w:szCs w:val="24"/>
        </w:rPr>
        <w:t>,</w:t>
      </w:r>
      <w:r w:rsidR="00AD1C64" w:rsidRPr="00BB1E70">
        <w:rPr>
          <w:rFonts w:ascii="Arial" w:hAnsi="Arial" w:cs="Arial"/>
          <w:color w:val="000000"/>
          <w:sz w:val="24"/>
          <w:szCs w:val="24"/>
        </w:rPr>
        <w:t xml:space="preserve"> </w:t>
      </w:r>
      <w:r w:rsidR="00E76C43" w:rsidRPr="00BB1E70">
        <w:rPr>
          <w:rFonts w:ascii="Arial" w:hAnsi="Arial" w:cs="Arial"/>
          <w:color w:val="000000"/>
          <w:sz w:val="24"/>
          <w:szCs w:val="24"/>
        </w:rPr>
        <w:t>where they</w:t>
      </w:r>
      <w:r w:rsidR="00AD1C64" w:rsidRPr="00BB1E70">
        <w:rPr>
          <w:rFonts w:ascii="Arial" w:hAnsi="Arial" w:cs="Arial"/>
          <w:color w:val="000000"/>
          <w:sz w:val="24"/>
          <w:szCs w:val="24"/>
        </w:rPr>
        <w:t xml:space="preserve"> differ </w:t>
      </w:r>
      <w:r w:rsidR="00E76C43" w:rsidRPr="00BB1E70">
        <w:rPr>
          <w:rFonts w:ascii="Arial" w:hAnsi="Arial" w:cs="Arial"/>
          <w:color w:val="000000"/>
          <w:sz w:val="24"/>
          <w:szCs w:val="24"/>
        </w:rPr>
        <w:t>is</w:t>
      </w:r>
      <w:r w:rsidR="00AD1C64" w:rsidRPr="00BB1E70">
        <w:rPr>
          <w:rFonts w:ascii="Arial" w:hAnsi="Arial" w:cs="Arial"/>
          <w:color w:val="000000"/>
          <w:sz w:val="24"/>
          <w:szCs w:val="24"/>
        </w:rPr>
        <w:t xml:space="preserve"> that </w:t>
      </w:r>
      <w:r w:rsidR="00683443" w:rsidRPr="00BB1E70">
        <w:rPr>
          <w:rFonts w:ascii="Arial" w:hAnsi="Arial" w:cs="Arial"/>
          <w:color w:val="000000"/>
          <w:sz w:val="24"/>
          <w:szCs w:val="24"/>
        </w:rPr>
        <w:t>M</w:t>
      </w:r>
      <w:r w:rsidR="00AD1C64" w:rsidRPr="00BB1E70">
        <w:rPr>
          <w:rFonts w:ascii="Arial" w:hAnsi="Arial" w:cs="Arial"/>
          <w:color w:val="000000"/>
          <w:sz w:val="24"/>
          <w:szCs w:val="24"/>
        </w:rPr>
        <w:t xml:space="preserve">aslow's </w:t>
      </w:r>
      <w:r w:rsidR="00FE4065" w:rsidRPr="00BB1E70">
        <w:rPr>
          <w:rFonts w:ascii="Arial" w:hAnsi="Arial" w:cs="Arial"/>
          <w:color w:val="000000"/>
          <w:sz w:val="24"/>
          <w:szCs w:val="24"/>
        </w:rPr>
        <w:t>view is</w:t>
      </w:r>
      <w:r w:rsidR="00AD1C64" w:rsidRPr="00BB1E70">
        <w:rPr>
          <w:rFonts w:ascii="Arial" w:hAnsi="Arial" w:cs="Arial"/>
          <w:color w:val="000000"/>
          <w:sz w:val="24"/>
          <w:szCs w:val="24"/>
        </w:rPr>
        <w:t xml:space="preserve"> that one need cannot function until </w:t>
      </w:r>
      <w:r w:rsidR="00E76C43" w:rsidRPr="00BB1E70">
        <w:rPr>
          <w:rFonts w:ascii="Arial" w:hAnsi="Arial" w:cs="Arial"/>
          <w:color w:val="000000"/>
          <w:sz w:val="24"/>
          <w:szCs w:val="24"/>
        </w:rPr>
        <w:t xml:space="preserve">the other needs below </w:t>
      </w:r>
      <w:r w:rsidR="00805E94" w:rsidRPr="00BB1E70">
        <w:rPr>
          <w:rFonts w:ascii="Arial" w:hAnsi="Arial" w:cs="Arial"/>
          <w:color w:val="000000"/>
          <w:sz w:val="24"/>
          <w:szCs w:val="24"/>
        </w:rPr>
        <w:t>it are</w:t>
      </w:r>
      <w:r w:rsidR="00AD1C64" w:rsidRPr="00BB1E70">
        <w:rPr>
          <w:rFonts w:ascii="Arial" w:hAnsi="Arial" w:cs="Arial"/>
          <w:color w:val="000000"/>
          <w:sz w:val="24"/>
          <w:szCs w:val="24"/>
        </w:rPr>
        <w:t xml:space="preserve"> fulfilled</w:t>
      </w:r>
      <w:r w:rsidR="00B83A7B" w:rsidRPr="00BB1E70">
        <w:rPr>
          <w:rFonts w:ascii="Arial" w:hAnsi="Arial" w:cs="Arial"/>
          <w:color w:val="000000"/>
          <w:sz w:val="24"/>
          <w:szCs w:val="24"/>
        </w:rPr>
        <w:t xml:space="preserve"> (Maslow, 1943)</w:t>
      </w:r>
      <w:r w:rsidR="00805E94" w:rsidRPr="00BB1E70">
        <w:rPr>
          <w:rFonts w:ascii="Arial" w:hAnsi="Arial" w:cs="Arial"/>
          <w:color w:val="000000"/>
          <w:sz w:val="24"/>
          <w:szCs w:val="24"/>
        </w:rPr>
        <w:t>,</w:t>
      </w:r>
      <w:r w:rsidR="00AD1C64" w:rsidRPr="00BB1E70">
        <w:rPr>
          <w:rFonts w:ascii="Arial" w:hAnsi="Arial" w:cs="Arial"/>
          <w:color w:val="000000"/>
          <w:sz w:val="24"/>
          <w:szCs w:val="24"/>
        </w:rPr>
        <w:t xml:space="preserve"> whereas</w:t>
      </w:r>
      <w:r w:rsidR="00A53936" w:rsidRPr="00BB1E70">
        <w:rPr>
          <w:rFonts w:ascii="Arial" w:hAnsi="Arial" w:cs="Arial"/>
          <w:color w:val="000000"/>
          <w:sz w:val="24"/>
          <w:szCs w:val="24"/>
        </w:rPr>
        <w:t>,</w:t>
      </w:r>
      <w:r w:rsidR="00AD1C64" w:rsidRPr="00BB1E70">
        <w:rPr>
          <w:rFonts w:ascii="Arial" w:hAnsi="Arial" w:cs="Arial"/>
          <w:color w:val="000000"/>
          <w:sz w:val="24"/>
          <w:szCs w:val="24"/>
        </w:rPr>
        <w:t xml:space="preserve"> </w:t>
      </w:r>
      <w:r w:rsidR="002531A7">
        <w:rPr>
          <w:rFonts w:ascii="Arial" w:hAnsi="Arial" w:cs="Arial"/>
          <w:i/>
          <w:iCs/>
          <w:color w:val="000000"/>
          <w:sz w:val="24"/>
          <w:szCs w:val="24"/>
        </w:rPr>
        <w:t>We are wellbeing</w:t>
      </w:r>
      <w:r w:rsidR="00B57521" w:rsidRPr="00BB1E70">
        <w:rPr>
          <w:rFonts w:ascii="Arial" w:hAnsi="Arial" w:cs="Arial"/>
          <w:color w:val="000000"/>
          <w:sz w:val="24"/>
          <w:szCs w:val="24"/>
        </w:rPr>
        <w:t xml:space="preserve"> (2020) </w:t>
      </w:r>
      <w:r w:rsidR="00AD1C64" w:rsidRPr="00BB1E70">
        <w:rPr>
          <w:rFonts w:ascii="Arial" w:hAnsi="Arial" w:cs="Arial"/>
          <w:color w:val="000000"/>
          <w:sz w:val="24"/>
          <w:szCs w:val="24"/>
        </w:rPr>
        <w:t>believes that al</w:t>
      </w:r>
      <w:r w:rsidR="00FF20C1" w:rsidRPr="00BB1E70">
        <w:rPr>
          <w:rFonts w:ascii="Arial" w:hAnsi="Arial" w:cs="Arial"/>
          <w:color w:val="000000"/>
          <w:sz w:val="24"/>
          <w:szCs w:val="24"/>
        </w:rPr>
        <w:t>l pillars must</w:t>
      </w:r>
      <w:r w:rsidR="00AD1C64" w:rsidRPr="00BB1E70">
        <w:rPr>
          <w:rFonts w:ascii="Arial" w:hAnsi="Arial" w:cs="Arial"/>
          <w:color w:val="000000"/>
          <w:sz w:val="24"/>
          <w:szCs w:val="24"/>
        </w:rPr>
        <w:t xml:space="preserve"> function together simultaneously</w:t>
      </w:r>
      <w:r w:rsidR="00FE4065" w:rsidRPr="00BB1E70">
        <w:rPr>
          <w:rFonts w:ascii="Arial" w:hAnsi="Arial" w:cs="Arial"/>
          <w:color w:val="000000"/>
          <w:sz w:val="24"/>
          <w:szCs w:val="24"/>
        </w:rPr>
        <w:t xml:space="preserve">. </w:t>
      </w:r>
      <w:r w:rsidR="00CD4701" w:rsidRPr="00BB1E70">
        <w:rPr>
          <w:rFonts w:ascii="Arial" w:hAnsi="Arial" w:cs="Arial"/>
          <w:color w:val="000000"/>
          <w:sz w:val="24"/>
          <w:szCs w:val="24"/>
        </w:rPr>
        <w:t>It</w:t>
      </w:r>
      <w:r w:rsidR="0018257D" w:rsidRPr="00BB1E70">
        <w:rPr>
          <w:rFonts w:ascii="Arial" w:hAnsi="Arial" w:cs="Arial"/>
          <w:color w:val="000000"/>
          <w:sz w:val="24"/>
          <w:szCs w:val="24"/>
        </w:rPr>
        <w:t xml:space="preserve"> could </w:t>
      </w:r>
      <w:r w:rsidR="00CD4701" w:rsidRPr="00BB1E70">
        <w:rPr>
          <w:rFonts w:ascii="Arial" w:hAnsi="Arial" w:cs="Arial"/>
          <w:color w:val="000000"/>
          <w:sz w:val="24"/>
          <w:szCs w:val="24"/>
        </w:rPr>
        <w:t xml:space="preserve">still be </w:t>
      </w:r>
      <w:r w:rsidR="0018257D" w:rsidRPr="00BB1E70">
        <w:rPr>
          <w:rFonts w:ascii="Arial" w:hAnsi="Arial" w:cs="Arial"/>
          <w:color w:val="000000"/>
          <w:sz w:val="24"/>
          <w:szCs w:val="24"/>
        </w:rPr>
        <w:t>argued that</w:t>
      </w:r>
      <w:r w:rsidR="00CD4701" w:rsidRPr="00BB1E70">
        <w:rPr>
          <w:rFonts w:ascii="Arial" w:hAnsi="Arial" w:cs="Arial"/>
          <w:color w:val="000000"/>
          <w:sz w:val="24"/>
          <w:szCs w:val="24"/>
        </w:rPr>
        <w:t xml:space="preserve">, while both theories </w:t>
      </w:r>
      <w:r w:rsidR="007026D9" w:rsidRPr="00BB1E70">
        <w:rPr>
          <w:rFonts w:ascii="Arial" w:hAnsi="Arial" w:cs="Arial"/>
          <w:color w:val="000000"/>
          <w:sz w:val="24"/>
          <w:szCs w:val="24"/>
        </w:rPr>
        <w:t xml:space="preserve">have a varying </w:t>
      </w:r>
      <w:r w:rsidR="00CD4701" w:rsidRPr="00BB1E70">
        <w:rPr>
          <w:rFonts w:ascii="Arial" w:hAnsi="Arial" w:cs="Arial"/>
          <w:color w:val="000000"/>
          <w:sz w:val="24"/>
          <w:szCs w:val="24"/>
        </w:rPr>
        <w:t>approach</w:t>
      </w:r>
      <w:r w:rsidR="007026D9" w:rsidRPr="00BB1E70">
        <w:rPr>
          <w:rFonts w:ascii="Arial" w:hAnsi="Arial" w:cs="Arial"/>
          <w:color w:val="000000"/>
          <w:sz w:val="24"/>
          <w:szCs w:val="24"/>
        </w:rPr>
        <w:t xml:space="preserve">, </w:t>
      </w:r>
      <w:r w:rsidR="0018257D" w:rsidRPr="00BB1E70">
        <w:rPr>
          <w:rFonts w:ascii="Arial" w:hAnsi="Arial" w:cs="Arial"/>
          <w:color w:val="000000"/>
          <w:sz w:val="24"/>
          <w:szCs w:val="24"/>
        </w:rPr>
        <w:t>both theories still indicate that a persons need</w:t>
      </w:r>
      <w:r w:rsidR="0052205A" w:rsidRPr="00BB1E70">
        <w:rPr>
          <w:rFonts w:ascii="Arial" w:hAnsi="Arial" w:cs="Arial"/>
          <w:color w:val="000000"/>
          <w:sz w:val="24"/>
          <w:szCs w:val="24"/>
        </w:rPr>
        <w:t>s</w:t>
      </w:r>
      <w:r w:rsidR="00BD48D3" w:rsidRPr="00BB1E70">
        <w:rPr>
          <w:rFonts w:ascii="Arial" w:hAnsi="Arial" w:cs="Arial"/>
          <w:color w:val="000000"/>
          <w:sz w:val="24"/>
          <w:szCs w:val="24"/>
        </w:rPr>
        <w:t xml:space="preserve"> or parts of </w:t>
      </w:r>
      <w:r w:rsidR="002531A7">
        <w:rPr>
          <w:rFonts w:ascii="Arial" w:hAnsi="Arial" w:cs="Arial"/>
          <w:color w:val="000000"/>
          <w:sz w:val="24"/>
          <w:szCs w:val="24"/>
        </w:rPr>
        <w:t>well-being</w:t>
      </w:r>
      <w:r w:rsidR="00C37044" w:rsidRPr="00BB1E70">
        <w:rPr>
          <w:rFonts w:ascii="Arial" w:hAnsi="Arial" w:cs="Arial"/>
          <w:color w:val="000000"/>
          <w:sz w:val="24"/>
          <w:szCs w:val="24"/>
        </w:rPr>
        <w:t xml:space="preserve"> </w:t>
      </w:r>
      <w:r w:rsidR="00505A8B" w:rsidRPr="00BB1E70">
        <w:rPr>
          <w:rFonts w:ascii="Arial" w:hAnsi="Arial" w:cs="Arial"/>
          <w:color w:val="000000"/>
          <w:sz w:val="24"/>
          <w:szCs w:val="24"/>
        </w:rPr>
        <w:t>p</w:t>
      </w:r>
      <w:r w:rsidR="009D5602" w:rsidRPr="00BB1E70">
        <w:rPr>
          <w:rFonts w:ascii="Arial" w:hAnsi="Arial" w:cs="Arial"/>
          <w:color w:val="000000"/>
          <w:sz w:val="24"/>
          <w:szCs w:val="24"/>
        </w:rPr>
        <w:t>l</w:t>
      </w:r>
      <w:r w:rsidR="00505A8B" w:rsidRPr="00BB1E70">
        <w:rPr>
          <w:rFonts w:ascii="Arial" w:hAnsi="Arial" w:cs="Arial"/>
          <w:color w:val="000000"/>
          <w:sz w:val="24"/>
          <w:szCs w:val="24"/>
        </w:rPr>
        <w:t>ay a vital role</w:t>
      </w:r>
      <w:r w:rsidR="00C37044" w:rsidRPr="00BB1E70">
        <w:rPr>
          <w:rFonts w:ascii="Arial" w:hAnsi="Arial" w:cs="Arial"/>
          <w:color w:val="000000"/>
          <w:sz w:val="24"/>
          <w:szCs w:val="24"/>
        </w:rPr>
        <w:t xml:space="preserve"> in creat</w:t>
      </w:r>
      <w:r w:rsidR="00F769E5" w:rsidRPr="00BB1E70">
        <w:rPr>
          <w:rFonts w:ascii="Arial" w:hAnsi="Arial" w:cs="Arial"/>
          <w:color w:val="000000"/>
          <w:sz w:val="24"/>
          <w:szCs w:val="24"/>
        </w:rPr>
        <w:t>ing healthy, happy and thriving human beings</w:t>
      </w:r>
      <w:r w:rsidR="001A40F7">
        <w:rPr>
          <w:rFonts w:ascii="Arial" w:hAnsi="Arial" w:cs="Arial"/>
          <w:color w:val="000000"/>
          <w:sz w:val="24"/>
          <w:szCs w:val="24"/>
        </w:rPr>
        <w:t xml:space="preserve"> (Maslow, 1945</w:t>
      </w:r>
      <w:r w:rsidR="00E60F95">
        <w:rPr>
          <w:rFonts w:ascii="Arial" w:hAnsi="Arial" w:cs="Arial"/>
          <w:color w:val="000000"/>
          <w:sz w:val="24"/>
          <w:szCs w:val="24"/>
        </w:rPr>
        <w:t xml:space="preserve">; </w:t>
      </w:r>
      <w:r w:rsidR="002531A7">
        <w:rPr>
          <w:rFonts w:ascii="Arial" w:hAnsi="Arial" w:cs="Arial"/>
          <w:color w:val="000000"/>
          <w:sz w:val="24"/>
          <w:szCs w:val="24"/>
        </w:rPr>
        <w:t>We are wellbeing</w:t>
      </w:r>
      <w:r w:rsidR="00E60F95">
        <w:rPr>
          <w:rFonts w:ascii="Arial" w:hAnsi="Arial" w:cs="Arial"/>
          <w:color w:val="000000"/>
          <w:sz w:val="24"/>
          <w:szCs w:val="24"/>
        </w:rPr>
        <w:t>, 2020)</w:t>
      </w:r>
      <w:r w:rsidR="00F769E5" w:rsidRPr="00BB1E70">
        <w:rPr>
          <w:rFonts w:ascii="Arial" w:hAnsi="Arial" w:cs="Arial"/>
          <w:color w:val="000000"/>
          <w:sz w:val="24"/>
          <w:szCs w:val="24"/>
        </w:rPr>
        <w:t>.</w:t>
      </w:r>
    </w:p>
    <w:p w14:paraId="57F90517" w14:textId="1489A79C" w:rsidR="0055286A" w:rsidRPr="00BB1E70" w:rsidRDefault="00E86F09" w:rsidP="00BB1E70">
      <w:pPr>
        <w:spacing w:line="480" w:lineRule="auto"/>
        <w:jc w:val="both"/>
        <w:rPr>
          <w:rFonts w:ascii="Arial" w:hAnsi="Arial" w:cs="Arial"/>
          <w:sz w:val="24"/>
          <w:szCs w:val="24"/>
        </w:rPr>
      </w:pPr>
      <w:r>
        <w:rPr>
          <w:rFonts w:ascii="Arial" w:hAnsi="Arial" w:cs="Arial"/>
          <w:color w:val="000000"/>
          <w:sz w:val="24"/>
          <w:szCs w:val="24"/>
        </w:rPr>
        <w:t xml:space="preserve">The </w:t>
      </w:r>
      <w:r w:rsidR="00C027C8">
        <w:rPr>
          <w:rFonts w:ascii="Arial" w:hAnsi="Arial" w:cs="Arial"/>
          <w:color w:val="000000"/>
          <w:sz w:val="24"/>
          <w:szCs w:val="24"/>
        </w:rPr>
        <w:t>New Economics Foundation (2010)</w:t>
      </w:r>
      <w:r>
        <w:rPr>
          <w:rFonts w:ascii="Arial" w:hAnsi="Arial" w:cs="Arial"/>
          <w:color w:val="000000"/>
          <w:sz w:val="24"/>
          <w:szCs w:val="24"/>
        </w:rPr>
        <w:t xml:space="preserve"> </w:t>
      </w:r>
      <w:r w:rsidR="00B4213B">
        <w:rPr>
          <w:rFonts w:ascii="Arial" w:hAnsi="Arial" w:cs="Arial"/>
          <w:color w:val="000000"/>
          <w:sz w:val="24"/>
          <w:szCs w:val="24"/>
        </w:rPr>
        <w:t xml:space="preserve">set </w:t>
      </w:r>
      <w:r>
        <w:rPr>
          <w:rFonts w:ascii="Arial" w:hAnsi="Arial" w:cs="Arial"/>
          <w:color w:val="000000"/>
          <w:sz w:val="24"/>
          <w:szCs w:val="24"/>
        </w:rPr>
        <w:t>out</w:t>
      </w:r>
      <w:r w:rsidR="00B4213B">
        <w:rPr>
          <w:rFonts w:ascii="Arial" w:hAnsi="Arial" w:cs="Arial"/>
          <w:color w:val="000000"/>
          <w:sz w:val="24"/>
          <w:szCs w:val="24"/>
        </w:rPr>
        <w:t xml:space="preserve"> five ways in which a persons </w:t>
      </w:r>
      <w:r w:rsidR="00A13BF1">
        <w:rPr>
          <w:rFonts w:ascii="Arial" w:hAnsi="Arial" w:cs="Arial"/>
          <w:color w:val="000000"/>
          <w:sz w:val="24"/>
          <w:szCs w:val="24"/>
        </w:rPr>
        <w:t xml:space="preserve">well-being can be improved, these are </w:t>
      </w:r>
      <w:r w:rsidR="00E1659B">
        <w:rPr>
          <w:rFonts w:ascii="Arial" w:hAnsi="Arial" w:cs="Arial"/>
          <w:color w:val="000000"/>
          <w:sz w:val="24"/>
          <w:szCs w:val="24"/>
        </w:rPr>
        <w:t xml:space="preserve">“Connect, Be Active, Take Notice, Keep Learning and Give” (New Economics Foundation, 2010, p. </w:t>
      </w:r>
      <w:r w:rsidR="00B87939">
        <w:rPr>
          <w:rFonts w:ascii="Arial" w:hAnsi="Arial" w:cs="Arial"/>
          <w:color w:val="000000"/>
          <w:sz w:val="24"/>
          <w:szCs w:val="24"/>
        </w:rPr>
        <w:t>8)</w:t>
      </w:r>
    </w:p>
    <w:p w14:paraId="61D1C29A" w14:textId="77777777" w:rsidR="00486867" w:rsidRDefault="00E120F5" w:rsidP="00BB1E70">
      <w:pPr>
        <w:spacing w:line="480" w:lineRule="auto"/>
        <w:jc w:val="both"/>
        <w:rPr>
          <w:rFonts w:ascii="Arial" w:hAnsi="Arial" w:cs="Arial"/>
          <w:sz w:val="24"/>
          <w:szCs w:val="24"/>
        </w:rPr>
      </w:pPr>
      <w:r w:rsidRPr="00BB1E70">
        <w:rPr>
          <w:rFonts w:ascii="Arial" w:hAnsi="Arial" w:cs="Arial"/>
          <w:sz w:val="24"/>
          <w:szCs w:val="24"/>
        </w:rPr>
        <w:t>While there are many factors that c</w:t>
      </w:r>
      <w:r w:rsidR="0063642A" w:rsidRPr="00BB1E70">
        <w:rPr>
          <w:rFonts w:ascii="Arial" w:hAnsi="Arial" w:cs="Arial"/>
          <w:sz w:val="24"/>
          <w:szCs w:val="24"/>
        </w:rPr>
        <w:t>a</w:t>
      </w:r>
      <w:r w:rsidRPr="00BB1E70">
        <w:rPr>
          <w:rFonts w:ascii="Arial" w:hAnsi="Arial" w:cs="Arial"/>
          <w:sz w:val="24"/>
          <w:szCs w:val="24"/>
        </w:rPr>
        <w:t>n effect a persons well-being</w:t>
      </w:r>
      <w:r w:rsidR="00544850" w:rsidRPr="00BB1E70">
        <w:rPr>
          <w:rFonts w:ascii="Arial" w:hAnsi="Arial" w:cs="Arial"/>
          <w:sz w:val="24"/>
          <w:szCs w:val="24"/>
        </w:rPr>
        <w:t xml:space="preserve"> and those factors can be different for everyone</w:t>
      </w:r>
      <w:r w:rsidR="00B5406B">
        <w:rPr>
          <w:rFonts w:ascii="Arial" w:hAnsi="Arial" w:cs="Arial"/>
          <w:sz w:val="24"/>
          <w:szCs w:val="24"/>
        </w:rPr>
        <w:t xml:space="preserve"> (Mind.org.uk, 2020)</w:t>
      </w:r>
      <w:r w:rsidR="00601097" w:rsidRPr="00BB1E70">
        <w:rPr>
          <w:rFonts w:ascii="Arial" w:hAnsi="Arial" w:cs="Arial"/>
          <w:sz w:val="24"/>
          <w:szCs w:val="24"/>
        </w:rPr>
        <w:t xml:space="preserve">, </w:t>
      </w:r>
      <w:r w:rsidR="00C059E6" w:rsidRPr="00BB1E70">
        <w:rPr>
          <w:rFonts w:ascii="Arial" w:hAnsi="Arial" w:cs="Arial"/>
          <w:sz w:val="24"/>
          <w:szCs w:val="24"/>
        </w:rPr>
        <w:t xml:space="preserve">it is not purely based on outside factors but on the person themselves and how they deal with any setbacks and </w:t>
      </w:r>
      <w:r w:rsidR="00B43497" w:rsidRPr="00BB1E70">
        <w:rPr>
          <w:rFonts w:ascii="Arial" w:hAnsi="Arial" w:cs="Arial"/>
          <w:sz w:val="24"/>
          <w:szCs w:val="24"/>
        </w:rPr>
        <w:t>knocks in their life, what helps a person cope with</w:t>
      </w:r>
      <w:r w:rsidR="00E33E78" w:rsidRPr="00BB1E70">
        <w:rPr>
          <w:rFonts w:ascii="Arial" w:hAnsi="Arial" w:cs="Arial"/>
          <w:sz w:val="24"/>
          <w:szCs w:val="24"/>
        </w:rPr>
        <w:t xml:space="preserve"> </w:t>
      </w:r>
      <w:r w:rsidR="00B43497" w:rsidRPr="00BB1E70">
        <w:rPr>
          <w:rFonts w:ascii="Arial" w:hAnsi="Arial" w:cs="Arial"/>
          <w:sz w:val="24"/>
          <w:szCs w:val="24"/>
        </w:rPr>
        <w:t xml:space="preserve">these situations is a persons </w:t>
      </w:r>
      <w:r w:rsidR="00E33E78" w:rsidRPr="00BB1E70">
        <w:rPr>
          <w:rFonts w:ascii="Arial" w:hAnsi="Arial" w:cs="Arial"/>
          <w:sz w:val="24"/>
          <w:szCs w:val="24"/>
        </w:rPr>
        <w:t>resilience</w:t>
      </w:r>
      <w:r w:rsidR="00601097" w:rsidRPr="00BB1E70">
        <w:rPr>
          <w:rFonts w:ascii="Arial" w:hAnsi="Arial" w:cs="Arial"/>
          <w:sz w:val="24"/>
          <w:szCs w:val="24"/>
        </w:rPr>
        <w:t xml:space="preserve"> and often</w:t>
      </w:r>
      <w:r w:rsidR="00B43497" w:rsidRPr="00BB1E70">
        <w:rPr>
          <w:rFonts w:ascii="Arial" w:hAnsi="Arial" w:cs="Arial"/>
          <w:sz w:val="24"/>
          <w:szCs w:val="24"/>
        </w:rPr>
        <w:t xml:space="preserve"> </w:t>
      </w:r>
      <w:r w:rsidR="00B40603" w:rsidRPr="00BB1E70">
        <w:rPr>
          <w:rFonts w:ascii="Arial" w:hAnsi="Arial" w:cs="Arial"/>
          <w:sz w:val="24"/>
          <w:szCs w:val="24"/>
        </w:rPr>
        <w:t>how someone sees their own well-being can be down to their resilience</w:t>
      </w:r>
      <w:r w:rsidR="00B5406B">
        <w:rPr>
          <w:rFonts w:ascii="Arial" w:hAnsi="Arial" w:cs="Arial"/>
          <w:sz w:val="24"/>
          <w:szCs w:val="24"/>
        </w:rPr>
        <w:t xml:space="preserve"> (</w:t>
      </w:r>
      <w:proofErr w:type="spellStart"/>
      <w:r w:rsidR="00B5406B">
        <w:rPr>
          <w:rFonts w:ascii="Arial" w:hAnsi="Arial" w:cs="Arial"/>
          <w:sz w:val="24"/>
          <w:szCs w:val="24"/>
        </w:rPr>
        <w:t>Herrman</w:t>
      </w:r>
      <w:proofErr w:type="spellEnd"/>
      <w:r w:rsidR="00B5406B">
        <w:rPr>
          <w:rFonts w:ascii="Arial" w:hAnsi="Arial" w:cs="Arial"/>
          <w:sz w:val="24"/>
          <w:szCs w:val="24"/>
        </w:rPr>
        <w:t xml:space="preserve">, Stewart </w:t>
      </w:r>
      <w:r w:rsidR="00B5406B" w:rsidRPr="00B5406B">
        <w:rPr>
          <w:rFonts w:ascii="Arial" w:hAnsi="Arial" w:cs="Arial"/>
          <w:i/>
          <w:iCs/>
          <w:sz w:val="24"/>
          <w:szCs w:val="24"/>
        </w:rPr>
        <w:t>et al.,</w:t>
      </w:r>
      <w:r w:rsidR="00B5406B">
        <w:rPr>
          <w:rFonts w:ascii="Arial" w:hAnsi="Arial" w:cs="Arial"/>
          <w:sz w:val="24"/>
          <w:szCs w:val="24"/>
        </w:rPr>
        <w:t xml:space="preserve"> 2011).</w:t>
      </w:r>
      <w:bookmarkEnd w:id="4"/>
    </w:p>
    <w:p w14:paraId="31E9E4BA" w14:textId="2E60D1CC" w:rsidR="009F25E2" w:rsidRPr="00BB1E70" w:rsidRDefault="00295377" w:rsidP="00BB1E70">
      <w:pPr>
        <w:spacing w:line="480" w:lineRule="auto"/>
        <w:jc w:val="both"/>
        <w:rPr>
          <w:rFonts w:ascii="Arial" w:hAnsi="Arial" w:cs="Arial"/>
          <w:sz w:val="24"/>
          <w:szCs w:val="24"/>
        </w:rPr>
      </w:pPr>
      <w:r w:rsidRPr="00BB1E70">
        <w:rPr>
          <w:rFonts w:ascii="Arial" w:hAnsi="Arial" w:cs="Arial"/>
          <w:sz w:val="24"/>
          <w:szCs w:val="24"/>
        </w:rPr>
        <w:t xml:space="preserve">Resilience is seen as the ability to </w:t>
      </w:r>
      <w:r w:rsidR="00DA729D" w:rsidRPr="00BB1E70">
        <w:rPr>
          <w:rFonts w:ascii="Arial" w:hAnsi="Arial" w:cs="Arial"/>
          <w:sz w:val="24"/>
          <w:szCs w:val="24"/>
        </w:rPr>
        <w:t>cope with life</w:t>
      </w:r>
      <w:r w:rsidR="00CE33F9" w:rsidRPr="00BB1E70">
        <w:rPr>
          <w:rFonts w:ascii="Arial" w:hAnsi="Arial" w:cs="Arial"/>
          <w:sz w:val="24"/>
          <w:szCs w:val="24"/>
        </w:rPr>
        <w:t>’</w:t>
      </w:r>
      <w:r w:rsidR="00DA729D" w:rsidRPr="00BB1E70">
        <w:rPr>
          <w:rFonts w:ascii="Arial" w:hAnsi="Arial" w:cs="Arial"/>
          <w:sz w:val="24"/>
          <w:szCs w:val="24"/>
        </w:rPr>
        <w:t>s challenges</w:t>
      </w:r>
      <w:r w:rsidR="00BD57B0" w:rsidRPr="00BB1E70">
        <w:rPr>
          <w:rFonts w:ascii="Arial" w:hAnsi="Arial" w:cs="Arial"/>
          <w:sz w:val="24"/>
          <w:szCs w:val="24"/>
        </w:rPr>
        <w:t xml:space="preserve"> and setbacks</w:t>
      </w:r>
      <w:r w:rsidR="00DA729D" w:rsidRPr="00BB1E70">
        <w:rPr>
          <w:rFonts w:ascii="Arial" w:hAnsi="Arial" w:cs="Arial"/>
          <w:sz w:val="24"/>
          <w:szCs w:val="24"/>
        </w:rPr>
        <w:t>. A persons</w:t>
      </w:r>
      <w:r w:rsidR="00CE33F9" w:rsidRPr="00BB1E70">
        <w:rPr>
          <w:rFonts w:ascii="Arial" w:hAnsi="Arial" w:cs="Arial"/>
          <w:sz w:val="24"/>
          <w:szCs w:val="24"/>
        </w:rPr>
        <w:t xml:space="preserve"> level of</w:t>
      </w:r>
      <w:r w:rsidR="00DA729D" w:rsidRPr="00BB1E70">
        <w:rPr>
          <w:rFonts w:ascii="Arial" w:hAnsi="Arial" w:cs="Arial"/>
          <w:sz w:val="24"/>
          <w:szCs w:val="24"/>
        </w:rPr>
        <w:t xml:space="preserve"> resilience</w:t>
      </w:r>
      <w:r w:rsidR="00CE33F9" w:rsidRPr="00BB1E70">
        <w:rPr>
          <w:rFonts w:ascii="Arial" w:hAnsi="Arial" w:cs="Arial"/>
          <w:sz w:val="24"/>
          <w:szCs w:val="24"/>
        </w:rPr>
        <w:t xml:space="preserve"> and the ability to maintain that resilience can have an impact on </w:t>
      </w:r>
      <w:r w:rsidR="00870384" w:rsidRPr="00BB1E70">
        <w:rPr>
          <w:rFonts w:ascii="Arial" w:hAnsi="Arial" w:cs="Arial"/>
          <w:sz w:val="24"/>
          <w:szCs w:val="24"/>
        </w:rPr>
        <w:t xml:space="preserve">a persons overall </w:t>
      </w:r>
      <w:r w:rsidR="002531A7">
        <w:rPr>
          <w:rFonts w:ascii="Arial" w:hAnsi="Arial" w:cs="Arial"/>
          <w:sz w:val="24"/>
          <w:szCs w:val="24"/>
        </w:rPr>
        <w:t>well-being</w:t>
      </w:r>
      <w:r w:rsidR="00C82866">
        <w:rPr>
          <w:rFonts w:ascii="Arial" w:hAnsi="Arial" w:cs="Arial"/>
          <w:sz w:val="24"/>
          <w:szCs w:val="24"/>
        </w:rPr>
        <w:t xml:space="preserve"> (Hughes, Kinder </w:t>
      </w:r>
      <w:r w:rsidR="00C82866" w:rsidRPr="00DD7CD1">
        <w:rPr>
          <w:rFonts w:ascii="Arial" w:hAnsi="Arial" w:cs="Arial"/>
          <w:i/>
          <w:iCs/>
          <w:sz w:val="24"/>
          <w:szCs w:val="24"/>
        </w:rPr>
        <w:t>et al.,</w:t>
      </w:r>
      <w:r w:rsidR="00DD7CD1">
        <w:rPr>
          <w:rFonts w:ascii="Arial" w:hAnsi="Arial" w:cs="Arial"/>
          <w:sz w:val="24"/>
          <w:szCs w:val="24"/>
        </w:rPr>
        <w:t xml:space="preserve"> 2019)</w:t>
      </w:r>
      <w:r w:rsidR="00391785" w:rsidRPr="00BB1E70">
        <w:rPr>
          <w:rFonts w:ascii="Arial" w:hAnsi="Arial" w:cs="Arial"/>
          <w:color w:val="000000"/>
          <w:sz w:val="24"/>
          <w:szCs w:val="24"/>
        </w:rPr>
        <w:t xml:space="preserve">. </w:t>
      </w:r>
    </w:p>
    <w:p w14:paraId="4EE6BBC5" w14:textId="77777777" w:rsidR="003056E5" w:rsidRDefault="004279E6" w:rsidP="003056E5">
      <w:pPr>
        <w:spacing w:line="240" w:lineRule="auto"/>
        <w:ind w:left="1440"/>
        <w:jc w:val="both"/>
        <w:rPr>
          <w:rFonts w:ascii="Arial" w:hAnsi="Arial" w:cs="Arial"/>
          <w:sz w:val="24"/>
          <w:szCs w:val="24"/>
        </w:rPr>
      </w:pPr>
      <w:r w:rsidRPr="00BB1E70">
        <w:rPr>
          <w:rFonts w:ascii="Arial" w:hAnsi="Arial" w:cs="Arial"/>
          <w:sz w:val="24"/>
          <w:szCs w:val="24"/>
        </w:rPr>
        <w:t>Resilience theory argues that it’s not the nature of adversity that is most important, but how we deal with it.</w:t>
      </w:r>
      <w:r w:rsidR="00B1169D" w:rsidRPr="00BB1E70">
        <w:rPr>
          <w:rFonts w:ascii="Arial" w:hAnsi="Arial" w:cs="Arial"/>
          <w:sz w:val="24"/>
          <w:szCs w:val="24"/>
        </w:rPr>
        <w:t xml:space="preserve"> When we face adversity, misfortune, or frustration, resilience helps us bounce back. It helps us survive, recover, and even thrive in the face and wake of misfortune</w:t>
      </w:r>
      <w:r w:rsidR="003056E5">
        <w:rPr>
          <w:rFonts w:ascii="Arial" w:hAnsi="Arial" w:cs="Arial"/>
          <w:sz w:val="24"/>
          <w:szCs w:val="24"/>
        </w:rPr>
        <w:t xml:space="preserve"> </w:t>
      </w:r>
    </w:p>
    <w:p w14:paraId="7A4DD53E" w14:textId="1D9742B4" w:rsidR="009F25E2" w:rsidRPr="00BB1E70" w:rsidRDefault="006252FE" w:rsidP="003056E5">
      <w:pPr>
        <w:spacing w:line="240" w:lineRule="auto"/>
        <w:ind w:left="7200"/>
        <w:jc w:val="both"/>
        <w:rPr>
          <w:rFonts w:ascii="Arial" w:hAnsi="Arial" w:cs="Arial"/>
          <w:sz w:val="24"/>
          <w:szCs w:val="24"/>
        </w:rPr>
      </w:pPr>
      <w:r w:rsidRPr="00BB1E70">
        <w:rPr>
          <w:rFonts w:ascii="Arial" w:hAnsi="Arial" w:cs="Arial"/>
          <w:sz w:val="24"/>
          <w:szCs w:val="24"/>
        </w:rPr>
        <w:t>(</w:t>
      </w:r>
      <w:r w:rsidR="000E74D9" w:rsidRPr="00BB1E70">
        <w:rPr>
          <w:rFonts w:ascii="Arial" w:hAnsi="Arial" w:cs="Arial"/>
          <w:sz w:val="24"/>
          <w:szCs w:val="24"/>
        </w:rPr>
        <w:t>Moore</w:t>
      </w:r>
      <w:r w:rsidR="009109D2" w:rsidRPr="00BB1E70">
        <w:rPr>
          <w:rFonts w:ascii="Arial" w:hAnsi="Arial" w:cs="Arial"/>
          <w:sz w:val="24"/>
          <w:szCs w:val="24"/>
        </w:rPr>
        <w:t>, 2022</w:t>
      </w:r>
      <w:r w:rsidR="00E02AAD" w:rsidRPr="00BB1E70">
        <w:rPr>
          <w:rFonts w:ascii="Arial" w:hAnsi="Arial" w:cs="Arial"/>
          <w:sz w:val="24"/>
          <w:szCs w:val="24"/>
        </w:rPr>
        <w:t>)</w:t>
      </w:r>
      <w:r w:rsidR="00AC72A9" w:rsidRPr="00BB1E70">
        <w:rPr>
          <w:rFonts w:ascii="Arial" w:hAnsi="Arial" w:cs="Arial"/>
          <w:sz w:val="24"/>
          <w:szCs w:val="24"/>
        </w:rPr>
        <w:t>.</w:t>
      </w:r>
    </w:p>
    <w:p w14:paraId="08AB4772" w14:textId="063C871A" w:rsidR="00D37C31" w:rsidRPr="00BB1E70" w:rsidRDefault="00B8446B" w:rsidP="00BB1E70">
      <w:pPr>
        <w:spacing w:line="480" w:lineRule="auto"/>
        <w:jc w:val="both"/>
        <w:rPr>
          <w:rFonts w:ascii="Arial" w:hAnsi="Arial" w:cs="Arial"/>
          <w:sz w:val="24"/>
          <w:szCs w:val="24"/>
        </w:rPr>
      </w:pPr>
      <w:r w:rsidRPr="00BB1E70">
        <w:rPr>
          <w:rFonts w:ascii="Arial" w:hAnsi="Arial" w:cs="Arial"/>
          <w:sz w:val="24"/>
          <w:szCs w:val="24"/>
        </w:rPr>
        <w:lastRenderedPageBreak/>
        <w:t>Resilience</w:t>
      </w:r>
      <w:r w:rsidR="00950918" w:rsidRPr="00BB1E70">
        <w:rPr>
          <w:rFonts w:ascii="Arial" w:hAnsi="Arial" w:cs="Arial"/>
          <w:sz w:val="24"/>
          <w:szCs w:val="24"/>
        </w:rPr>
        <w:t xml:space="preserve"> is</w:t>
      </w:r>
      <w:r w:rsidR="009C1B39" w:rsidRPr="00BB1E70">
        <w:rPr>
          <w:rFonts w:ascii="Arial" w:hAnsi="Arial" w:cs="Arial"/>
          <w:sz w:val="24"/>
          <w:szCs w:val="24"/>
        </w:rPr>
        <w:t xml:space="preserve"> not</w:t>
      </w:r>
      <w:r w:rsidR="00950918" w:rsidRPr="00BB1E70">
        <w:rPr>
          <w:rFonts w:ascii="Arial" w:hAnsi="Arial" w:cs="Arial"/>
          <w:sz w:val="24"/>
          <w:szCs w:val="24"/>
        </w:rPr>
        <w:t xml:space="preserve"> something you either have or do not</w:t>
      </w:r>
      <w:r w:rsidR="00273004" w:rsidRPr="00BB1E70">
        <w:rPr>
          <w:rFonts w:ascii="Arial" w:hAnsi="Arial" w:cs="Arial"/>
          <w:sz w:val="24"/>
          <w:szCs w:val="24"/>
        </w:rPr>
        <w:t xml:space="preserve"> and </w:t>
      </w:r>
      <w:r w:rsidR="0040391A" w:rsidRPr="00BB1E70">
        <w:rPr>
          <w:rFonts w:ascii="Arial" w:hAnsi="Arial" w:cs="Arial"/>
          <w:sz w:val="24"/>
          <w:szCs w:val="24"/>
        </w:rPr>
        <w:t xml:space="preserve">everyone has varying degrees of resilience, </w:t>
      </w:r>
      <w:r w:rsidR="009C1B39" w:rsidRPr="00BB1E70">
        <w:rPr>
          <w:rFonts w:ascii="Arial" w:hAnsi="Arial" w:cs="Arial"/>
          <w:sz w:val="24"/>
          <w:szCs w:val="24"/>
        </w:rPr>
        <w:t>however</w:t>
      </w:r>
      <w:r w:rsidR="00E96149" w:rsidRPr="00BB1E70">
        <w:rPr>
          <w:rFonts w:ascii="Arial" w:hAnsi="Arial" w:cs="Arial"/>
          <w:sz w:val="24"/>
          <w:szCs w:val="24"/>
        </w:rPr>
        <w:t>,</w:t>
      </w:r>
      <w:r w:rsidR="009C1B39" w:rsidRPr="00BB1E70">
        <w:rPr>
          <w:rFonts w:ascii="Arial" w:hAnsi="Arial" w:cs="Arial"/>
          <w:sz w:val="24"/>
          <w:szCs w:val="24"/>
        </w:rPr>
        <w:t xml:space="preserve"> resilience is something everyone can develop and improve on</w:t>
      </w:r>
      <w:r w:rsidR="00745E8C" w:rsidRPr="00BB1E70">
        <w:rPr>
          <w:rFonts w:ascii="Arial" w:hAnsi="Arial" w:cs="Arial"/>
          <w:sz w:val="24"/>
          <w:szCs w:val="24"/>
        </w:rPr>
        <w:t xml:space="preserve"> (</w:t>
      </w:r>
      <w:r w:rsidR="00020AFE" w:rsidRPr="00BB1E70">
        <w:rPr>
          <w:rFonts w:ascii="Arial" w:hAnsi="Arial" w:cs="Arial"/>
          <w:sz w:val="24"/>
          <w:szCs w:val="24"/>
        </w:rPr>
        <w:t>M</w:t>
      </w:r>
      <w:r w:rsidR="00745E8C" w:rsidRPr="00BB1E70">
        <w:rPr>
          <w:rFonts w:ascii="Arial" w:hAnsi="Arial" w:cs="Arial"/>
          <w:sz w:val="24"/>
          <w:szCs w:val="24"/>
        </w:rPr>
        <w:t>ind.org</w:t>
      </w:r>
      <w:r w:rsidR="00735107" w:rsidRPr="00BB1E70">
        <w:rPr>
          <w:rFonts w:ascii="Arial" w:hAnsi="Arial" w:cs="Arial"/>
          <w:sz w:val="24"/>
          <w:szCs w:val="24"/>
        </w:rPr>
        <w:t>.uk</w:t>
      </w:r>
      <w:r w:rsidR="00020AFE" w:rsidRPr="00BB1E70">
        <w:rPr>
          <w:rFonts w:ascii="Arial" w:hAnsi="Arial" w:cs="Arial"/>
          <w:sz w:val="24"/>
          <w:szCs w:val="24"/>
        </w:rPr>
        <w:t>, 2017</w:t>
      </w:r>
      <w:r w:rsidR="000D5DA2" w:rsidRPr="00BB1E70">
        <w:rPr>
          <w:rFonts w:ascii="Arial" w:hAnsi="Arial" w:cs="Arial"/>
          <w:sz w:val="24"/>
          <w:szCs w:val="24"/>
        </w:rPr>
        <w:t>)</w:t>
      </w:r>
      <w:r w:rsidR="0040391A" w:rsidRPr="00BB1E70">
        <w:rPr>
          <w:rFonts w:ascii="Arial" w:hAnsi="Arial" w:cs="Arial"/>
          <w:sz w:val="24"/>
          <w:szCs w:val="24"/>
        </w:rPr>
        <w:t>.</w:t>
      </w:r>
      <w:r w:rsidR="00724E5E" w:rsidRPr="00BB1E70">
        <w:rPr>
          <w:rFonts w:ascii="Arial" w:hAnsi="Arial" w:cs="Arial"/>
          <w:sz w:val="24"/>
          <w:szCs w:val="24"/>
        </w:rPr>
        <w:t xml:space="preserve"> </w:t>
      </w:r>
      <w:r w:rsidR="00D37C31" w:rsidRPr="00BB1E70">
        <w:rPr>
          <w:rFonts w:ascii="Arial" w:hAnsi="Arial" w:cs="Arial"/>
          <w:color w:val="000000"/>
          <w:sz w:val="24"/>
          <w:szCs w:val="24"/>
        </w:rPr>
        <w:t>Henderson (2002</w:t>
      </w:r>
      <w:r w:rsidR="00E22AC2">
        <w:rPr>
          <w:rFonts w:ascii="Arial" w:hAnsi="Arial" w:cs="Arial"/>
          <w:color w:val="000000"/>
          <w:sz w:val="24"/>
          <w:szCs w:val="24"/>
        </w:rPr>
        <w:t>, p. 11</w:t>
      </w:r>
      <w:r w:rsidR="00D37C31" w:rsidRPr="00BB1E70">
        <w:rPr>
          <w:rFonts w:ascii="Arial" w:hAnsi="Arial" w:cs="Arial"/>
          <w:color w:val="000000"/>
          <w:sz w:val="24"/>
          <w:szCs w:val="24"/>
        </w:rPr>
        <w:t>)</w:t>
      </w:r>
      <w:r w:rsidR="007F06C0" w:rsidRPr="00BB1E70">
        <w:rPr>
          <w:rFonts w:ascii="Arial" w:hAnsi="Arial" w:cs="Arial"/>
          <w:color w:val="000000"/>
          <w:sz w:val="24"/>
          <w:szCs w:val="24"/>
        </w:rPr>
        <w:t xml:space="preserve"> </w:t>
      </w:r>
      <w:r w:rsidR="006C2477" w:rsidRPr="00BB1E70">
        <w:rPr>
          <w:rFonts w:ascii="Arial" w:hAnsi="Arial" w:cs="Arial"/>
          <w:color w:val="000000"/>
          <w:sz w:val="24"/>
          <w:szCs w:val="24"/>
        </w:rPr>
        <w:t>explained that “</w:t>
      </w:r>
      <w:r w:rsidR="00ED4170" w:rsidRPr="00BB1E70">
        <w:rPr>
          <w:rFonts w:ascii="Arial" w:hAnsi="Arial" w:cs="Arial"/>
          <w:sz w:val="24"/>
          <w:szCs w:val="24"/>
        </w:rPr>
        <w:t>Resiliency is a life-span process and it ebbs and flows throughout an individual's life</w:t>
      </w:r>
      <w:r w:rsidR="006C2477" w:rsidRPr="00BB1E70">
        <w:rPr>
          <w:rFonts w:ascii="Arial" w:hAnsi="Arial" w:cs="Arial"/>
          <w:sz w:val="24"/>
          <w:szCs w:val="24"/>
        </w:rPr>
        <w:t>”</w:t>
      </w:r>
      <w:r w:rsidR="00A83E6F" w:rsidRPr="00BB1E70">
        <w:rPr>
          <w:rFonts w:ascii="Arial" w:hAnsi="Arial" w:cs="Arial"/>
          <w:sz w:val="24"/>
          <w:szCs w:val="24"/>
        </w:rPr>
        <w:t>.</w:t>
      </w:r>
      <w:r w:rsidR="002879DD" w:rsidRPr="00BB1E70">
        <w:rPr>
          <w:rFonts w:ascii="Arial" w:hAnsi="Arial" w:cs="Arial"/>
          <w:sz w:val="24"/>
          <w:szCs w:val="24"/>
        </w:rPr>
        <w:t xml:space="preserve"> </w:t>
      </w:r>
      <w:r w:rsidR="00D37C31" w:rsidRPr="00BB1E70">
        <w:rPr>
          <w:rFonts w:ascii="Arial" w:hAnsi="Arial" w:cs="Arial"/>
          <w:sz w:val="24"/>
          <w:szCs w:val="24"/>
        </w:rPr>
        <w:t xml:space="preserve">This means that resilience is something that can be built on </w:t>
      </w:r>
      <w:r w:rsidR="00CF337E" w:rsidRPr="00BB1E70">
        <w:rPr>
          <w:rFonts w:ascii="Arial" w:hAnsi="Arial" w:cs="Arial"/>
          <w:sz w:val="24"/>
          <w:szCs w:val="24"/>
        </w:rPr>
        <w:t xml:space="preserve">and many things throughout a persons life </w:t>
      </w:r>
      <w:r w:rsidR="009F6B7C" w:rsidRPr="00BB1E70">
        <w:rPr>
          <w:rFonts w:ascii="Arial" w:hAnsi="Arial" w:cs="Arial"/>
          <w:sz w:val="24"/>
          <w:szCs w:val="24"/>
        </w:rPr>
        <w:t>can change their r</w:t>
      </w:r>
      <w:r w:rsidR="00A60DFE" w:rsidRPr="00BB1E70">
        <w:rPr>
          <w:rFonts w:ascii="Arial" w:hAnsi="Arial" w:cs="Arial"/>
          <w:sz w:val="24"/>
          <w:szCs w:val="24"/>
        </w:rPr>
        <w:t xml:space="preserve">esilience. </w:t>
      </w:r>
      <w:proofErr w:type="spellStart"/>
      <w:r w:rsidR="00A60DFE" w:rsidRPr="00BB1E70">
        <w:rPr>
          <w:rFonts w:ascii="Arial" w:hAnsi="Arial" w:cs="Arial"/>
          <w:sz w:val="24"/>
          <w:szCs w:val="24"/>
        </w:rPr>
        <w:t>Herrman</w:t>
      </w:r>
      <w:proofErr w:type="spellEnd"/>
      <w:r w:rsidR="00A60DFE" w:rsidRPr="00BB1E70">
        <w:rPr>
          <w:rFonts w:ascii="Arial" w:hAnsi="Arial" w:cs="Arial"/>
          <w:sz w:val="24"/>
          <w:szCs w:val="24"/>
        </w:rPr>
        <w:t xml:space="preserve">, Stewart </w:t>
      </w:r>
      <w:r w:rsidR="00A60DFE" w:rsidRPr="00D465DC">
        <w:rPr>
          <w:rFonts w:ascii="Arial" w:hAnsi="Arial" w:cs="Arial"/>
          <w:i/>
          <w:iCs/>
          <w:sz w:val="24"/>
          <w:szCs w:val="24"/>
        </w:rPr>
        <w:t>et al.</w:t>
      </w:r>
      <w:r w:rsidR="00D465DC" w:rsidRPr="00D465DC">
        <w:rPr>
          <w:rFonts w:ascii="Arial" w:hAnsi="Arial" w:cs="Arial"/>
          <w:i/>
          <w:iCs/>
          <w:sz w:val="24"/>
          <w:szCs w:val="24"/>
        </w:rPr>
        <w:t>,</w:t>
      </w:r>
      <w:r w:rsidR="00A60DFE" w:rsidRPr="00BB1E70">
        <w:rPr>
          <w:rFonts w:ascii="Arial" w:hAnsi="Arial" w:cs="Arial"/>
          <w:sz w:val="24"/>
          <w:szCs w:val="24"/>
        </w:rPr>
        <w:t xml:space="preserve"> (2011) indicates that there are three main </w:t>
      </w:r>
      <w:r w:rsidR="00C364D1" w:rsidRPr="00BB1E70">
        <w:rPr>
          <w:rFonts w:ascii="Arial" w:hAnsi="Arial" w:cs="Arial"/>
          <w:sz w:val="24"/>
          <w:szCs w:val="24"/>
        </w:rPr>
        <w:t xml:space="preserve">factors that will effect a persons overall resilience, these are Personal, Biological and </w:t>
      </w:r>
      <w:r w:rsidR="007255CD" w:rsidRPr="00BB1E70">
        <w:rPr>
          <w:rFonts w:ascii="Arial" w:hAnsi="Arial" w:cs="Arial"/>
          <w:sz w:val="24"/>
          <w:szCs w:val="24"/>
        </w:rPr>
        <w:t>Environmental or systemic factors</w:t>
      </w:r>
      <w:r w:rsidR="00F85052" w:rsidRPr="00BB1E70">
        <w:rPr>
          <w:rFonts w:ascii="Arial" w:hAnsi="Arial" w:cs="Arial"/>
          <w:sz w:val="24"/>
          <w:szCs w:val="24"/>
        </w:rPr>
        <w:t xml:space="preserve">. </w:t>
      </w:r>
    </w:p>
    <w:p w14:paraId="27301B7E" w14:textId="4722C39A" w:rsidR="00580621" w:rsidRPr="00BB1E70" w:rsidRDefault="00577784" w:rsidP="00BB1E70">
      <w:pPr>
        <w:spacing w:line="480" w:lineRule="auto"/>
        <w:jc w:val="both"/>
        <w:rPr>
          <w:rFonts w:ascii="Arial" w:hAnsi="Arial" w:cs="Arial"/>
          <w:sz w:val="24"/>
          <w:szCs w:val="24"/>
        </w:rPr>
      </w:pPr>
      <w:r w:rsidRPr="00BB1E70">
        <w:rPr>
          <w:rFonts w:ascii="Arial" w:hAnsi="Arial" w:cs="Arial"/>
          <w:sz w:val="24"/>
          <w:szCs w:val="24"/>
        </w:rPr>
        <w:t>P</w:t>
      </w:r>
      <w:r w:rsidR="004B15AF" w:rsidRPr="00BB1E70">
        <w:rPr>
          <w:rFonts w:ascii="Arial" w:hAnsi="Arial" w:cs="Arial"/>
          <w:sz w:val="24"/>
          <w:szCs w:val="24"/>
        </w:rPr>
        <w:t>ersonal factors</w:t>
      </w:r>
      <w:r w:rsidR="009B5C32" w:rsidRPr="00BB1E70">
        <w:rPr>
          <w:rFonts w:ascii="Arial" w:hAnsi="Arial" w:cs="Arial"/>
          <w:sz w:val="24"/>
          <w:szCs w:val="24"/>
        </w:rPr>
        <w:t xml:space="preserve"> refers to who someone is as a person, looking at their self-esteem, </w:t>
      </w:r>
      <w:r w:rsidR="004C0A8D" w:rsidRPr="00BB1E70">
        <w:rPr>
          <w:rFonts w:ascii="Arial" w:hAnsi="Arial" w:cs="Arial"/>
          <w:sz w:val="24"/>
          <w:szCs w:val="24"/>
        </w:rPr>
        <w:t>their outlook and</w:t>
      </w:r>
      <w:r w:rsidR="00F93CCE" w:rsidRPr="00BB1E70">
        <w:rPr>
          <w:rFonts w:ascii="Arial" w:hAnsi="Arial" w:cs="Arial"/>
          <w:sz w:val="24"/>
          <w:szCs w:val="24"/>
        </w:rPr>
        <w:t xml:space="preserve"> interpretations of</w:t>
      </w:r>
      <w:r w:rsidR="004C0A8D" w:rsidRPr="00BB1E70">
        <w:rPr>
          <w:rFonts w:ascii="Arial" w:hAnsi="Arial" w:cs="Arial"/>
          <w:sz w:val="24"/>
          <w:szCs w:val="24"/>
        </w:rPr>
        <w:t xml:space="preserve"> situations </w:t>
      </w:r>
      <w:r w:rsidR="00F93CCE" w:rsidRPr="00BB1E70">
        <w:rPr>
          <w:rFonts w:ascii="Arial" w:hAnsi="Arial" w:cs="Arial"/>
          <w:sz w:val="24"/>
          <w:szCs w:val="24"/>
        </w:rPr>
        <w:t>and</w:t>
      </w:r>
      <w:r w:rsidR="002814C9" w:rsidRPr="00BB1E70">
        <w:rPr>
          <w:rFonts w:ascii="Arial" w:hAnsi="Arial" w:cs="Arial"/>
          <w:sz w:val="24"/>
          <w:szCs w:val="24"/>
        </w:rPr>
        <w:t xml:space="preserve"> </w:t>
      </w:r>
      <w:r w:rsidR="00FF23EF" w:rsidRPr="00BB1E70">
        <w:rPr>
          <w:rFonts w:ascii="Arial" w:hAnsi="Arial" w:cs="Arial"/>
          <w:sz w:val="24"/>
          <w:szCs w:val="24"/>
        </w:rPr>
        <w:t>the way in which someone thinks</w:t>
      </w:r>
      <w:r w:rsidR="003733D9" w:rsidRPr="00BB1E70">
        <w:rPr>
          <w:rFonts w:ascii="Arial" w:hAnsi="Arial" w:cs="Arial"/>
          <w:sz w:val="24"/>
          <w:szCs w:val="24"/>
        </w:rPr>
        <w:t>, feels and behaves</w:t>
      </w:r>
      <w:r w:rsidR="00463CE5" w:rsidRPr="00BB1E70">
        <w:rPr>
          <w:rFonts w:ascii="Arial" w:hAnsi="Arial" w:cs="Arial"/>
          <w:sz w:val="24"/>
          <w:szCs w:val="24"/>
        </w:rPr>
        <w:t>, these and many other aspects that make up who a person is, can all effect someone</w:t>
      </w:r>
      <w:r w:rsidR="00F72B29" w:rsidRPr="00BB1E70">
        <w:rPr>
          <w:rFonts w:ascii="Arial" w:hAnsi="Arial" w:cs="Arial"/>
          <w:sz w:val="24"/>
          <w:szCs w:val="24"/>
        </w:rPr>
        <w:t xml:space="preserve">’s resilience and ability to cope with life’s challenges </w:t>
      </w:r>
      <w:r w:rsidR="003E1B5D" w:rsidRPr="00BB1E70">
        <w:rPr>
          <w:rFonts w:ascii="Arial" w:hAnsi="Arial" w:cs="Arial"/>
          <w:sz w:val="24"/>
          <w:szCs w:val="24"/>
        </w:rPr>
        <w:t>(</w:t>
      </w:r>
      <w:proofErr w:type="spellStart"/>
      <w:r w:rsidR="003E1B5D" w:rsidRPr="00BB1E70">
        <w:rPr>
          <w:rFonts w:ascii="Arial" w:hAnsi="Arial" w:cs="Arial"/>
          <w:sz w:val="24"/>
          <w:szCs w:val="24"/>
        </w:rPr>
        <w:t>Herrman</w:t>
      </w:r>
      <w:proofErr w:type="spellEnd"/>
      <w:r w:rsidR="003E1B5D" w:rsidRPr="00BB1E70">
        <w:rPr>
          <w:rFonts w:ascii="Arial" w:hAnsi="Arial" w:cs="Arial"/>
          <w:sz w:val="24"/>
          <w:szCs w:val="24"/>
        </w:rPr>
        <w:t xml:space="preserve">, Stewart </w:t>
      </w:r>
      <w:r w:rsidR="003E1B5D" w:rsidRPr="00D465DC">
        <w:rPr>
          <w:rFonts w:ascii="Arial" w:hAnsi="Arial" w:cs="Arial"/>
          <w:i/>
          <w:iCs/>
          <w:sz w:val="24"/>
          <w:szCs w:val="24"/>
        </w:rPr>
        <w:t>et al.</w:t>
      </w:r>
      <w:r w:rsidR="00D465DC" w:rsidRPr="00D465DC">
        <w:rPr>
          <w:rFonts w:ascii="Arial" w:hAnsi="Arial" w:cs="Arial"/>
          <w:i/>
          <w:iCs/>
          <w:sz w:val="24"/>
          <w:szCs w:val="24"/>
        </w:rPr>
        <w:t>,</w:t>
      </w:r>
      <w:r w:rsidR="003E1B5D" w:rsidRPr="00BB1E70">
        <w:rPr>
          <w:rFonts w:ascii="Arial" w:hAnsi="Arial" w:cs="Arial"/>
          <w:sz w:val="24"/>
          <w:szCs w:val="24"/>
        </w:rPr>
        <w:t xml:space="preserve"> 2011).</w:t>
      </w:r>
      <w:r w:rsidR="003700F7" w:rsidRPr="00BB1E70">
        <w:rPr>
          <w:rFonts w:ascii="Arial" w:hAnsi="Arial" w:cs="Arial"/>
          <w:sz w:val="24"/>
          <w:szCs w:val="24"/>
        </w:rPr>
        <w:t xml:space="preserve"> </w:t>
      </w:r>
      <w:r w:rsidR="00B664DA">
        <w:rPr>
          <w:rFonts w:ascii="Arial" w:hAnsi="Arial" w:cs="Arial"/>
          <w:sz w:val="24"/>
          <w:szCs w:val="24"/>
        </w:rPr>
        <w:t>Youth work has the potent</w:t>
      </w:r>
      <w:r w:rsidR="00BC2B75">
        <w:rPr>
          <w:rFonts w:ascii="Arial" w:hAnsi="Arial" w:cs="Arial"/>
          <w:sz w:val="24"/>
          <w:szCs w:val="24"/>
        </w:rPr>
        <w:t>ial</w:t>
      </w:r>
      <w:r w:rsidR="00B664DA">
        <w:rPr>
          <w:rFonts w:ascii="Arial" w:hAnsi="Arial" w:cs="Arial"/>
          <w:sz w:val="24"/>
          <w:szCs w:val="24"/>
        </w:rPr>
        <w:t xml:space="preserve"> to </w:t>
      </w:r>
      <w:r w:rsidR="00BC2B75">
        <w:rPr>
          <w:rFonts w:ascii="Arial" w:hAnsi="Arial" w:cs="Arial"/>
          <w:sz w:val="24"/>
          <w:szCs w:val="24"/>
        </w:rPr>
        <w:t xml:space="preserve">enhance these qualities in a positive manner </w:t>
      </w:r>
      <w:r w:rsidR="00146D9F">
        <w:rPr>
          <w:rFonts w:ascii="Arial" w:hAnsi="Arial" w:cs="Arial"/>
          <w:sz w:val="24"/>
          <w:szCs w:val="24"/>
        </w:rPr>
        <w:t xml:space="preserve">through </w:t>
      </w:r>
      <w:r w:rsidR="00896AEA">
        <w:rPr>
          <w:rFonts w:ascii="Arial" w:hAnsi="Arial" w:cs="Arial"/>
          <w:sz w:val="24"/>
          <w:szCs w:val="24"/>
        </w:rPr>
        <w:t xml:space="preserve">encouraging </w:t>
      </w:r>
      <w:r w:rsidR="002F494D">
        <w:rPr>
          <w:rFonts w:ascii="Arial" w:hAnsi="Arial" w:cs="Arial"/>
          <w:sz w:val="24"/>
          <w:szCs w:val="24"/>
        </w:rPr>
        <w:t xml:space="preserve">emotional self-regulation </w:t>
      </w:r>
      <w:r w:rsidR="00674C0B" w:rsidRPr="00674C0B">
        <w:rPr>
          <w:rFonts w:ascii="Arial" w:hAnsi="Arial" w:cs="Arial"/>
          <w:sz w:val="24"/>
          <w:szCs w:val="24"/>
        </w:rPr>
        <w:t xml:space="preserve">(Mertens, </w:t>
      </w:r>
      <w:proofErr w:type="spellStart"/>
      <w:r w:rsidR="00674C0B" w:rsidRPr="00674C0B">
        <w:rPr>
          <w:rFonts w:ascii="Arial" w:hAnsi="Arial" w:cs="Arial"/>
          <w:sz w:val="24"/>
          <w:szCs w:val="24"/>
        </w:rPr>
        <w:t>Deković</w:t>
      </w:r>
      <w:proofErr w:type="spellEnd"/>
      <w:r w:rsidR="00674C0B" w:rsidRPr="00674C0B">
        <w:rPr>
          <w:rFonts w:ascii="Arial" w:hAnsi="Arial" w:cs="Arial"/>
          <w:sz w:val="24"/>
          <w:szCs w:val="24"/>
        </w:rPr>
        <w:t xml:space="preserve"> </w:t>
      </w:r>
      <w:r w:rsidR="00674C0B" w:rsidRPr="00742003">
        <w:rPr>
          <w:rFonts w:ascii="Arial" w:hAnsi="Arial" w:cs="Arial"/>
          <w:i/>
          <w:iCs/>
          <w:sz w:val="24"/>
          <w:szCs w:val="24"/>
        </w:rPr>
        <w:t>et al.</w:t>
      </w:r>
      <w:r w:rsidR="00674C0B" w:rsidRPr="00742003">
        <w:rPr>
          <w:rFonts w:ascii="Arial" w:hAnsi="Arial" w:cs="Arial"/>
          <w:i/>
          <w:iCs/>
          <w:sz w:val="24"/>
          <w:szCs w:val="24"/>
        </w:rPr>
        <w:t>,</w:t>
      </w:r>
      <w:r w:rsidR="00674C0B" w:rsidRPr="00674C0B">
        <w:rPr>
          <w:rFonts w:ascii="Arial" w:hAnsi="Arial" w:cs="Arial"/>
          <w:sz w:val="24"/>
          <w:szCs w:val="24"/>
        </w:rPr>
        <w:t xml:space="preserve"> 2022)</w:t>
      </w:r>
      <w:r w:rsidR="00742003">
        <w:rPr>
          <w:rFonts w:ascii="Arial" w:hAnsi="Arial" w:cs="Arial"/>
          <w:sz w:val="24"/>
          <w:szCs w:val="24"/>
        </w:rPr>
        <w:t xml:space="preserve"> and through empowering young people and raising their self-esteem </w:t>
      </w:r>
      <w:r w:rsidR="00742003" w:rsidRPr="00742003">
        <w:rPr>
          <w:rFonts w:ascii="Arial" w:hAnsi="Arial" w:cs="Arial"/>
          <w:sz w:val="24"/>
          <w:szCs w:val="24"/>
        </w:rPr>
        <w:t>(</w:t>
      </w:r>
      <w:r w:rsidR="00742003">
        <w:rPr>
          <w:rFonts w:ascii="Arial" w:hAnsi="Arial" w:cs="Arial"/>
          <w:sz w:val="24"/>
          <w:szCs w:val="24"/>
        </w:rPr>
        <w:t xml:space="preserve">YWWRG, 2018; CLDSCS, 2019; </w:t>
      </w:r>
      <w:r w:rsidR="00742003" w:rsidRPr="00742003">
        <w:rPr>
          <w:rFonts w:ascii="Arial" w:hAnsi="Arial" w:cs="Arial"/>
          <w:sz w:val="24"/>
          <w:szCs w:val="24"/>
        </w:rPr>
        <w:t xml:space="preserve">Mertens, </w:t>
      </w:r>
      <w:proofErr w:type="spellStart"/>
      <w:r w:rsidR="00742003" w:rsidRPr="00742003">
        <w:rPr>
          <w:rFonts w:ascii="Arial" w:hAnsi="Arial" w:cs="Arial"/>
          <w:sz w:val="24"/>
          <w:szCs w:val="24"/>
        </w:rPr>
        <w:t>Deković</w:t>
      </w:r>
      <w:proofErr w:type="spellEnd"/>
      <w:r w:rsidR="00742003" w:rsidRPr="00742003">
        <w:rPr>
          <w:rFonts w:ascii="Arial" w:hAnsi="Arial" w:cs="Arial"/>
          <w:sz w:val="24"/>
          <w:szCs w:val="24"/>
        </w:rPr>
        <w:t xml:space="preserve"> </w:t>
      </w:r>
      <w:r w:rsidR="00742003" w:rsidRPr="00742003">
        <w:rPr>
          <w:rFonts w:ascii="Arial" w:hAnsi="Arial" w:cs="Arial"/>
          <w:i/>
          <w:iCs/>
          <w:sz w:val="24"/>
          <w:szCs w:val="24"/>
        </w:rPr>
        <w:t>et al.</w:t>
      </w:r>
      <w:r w:rsidR="00742003" w:rsidRPr="00742003">
        <w:rPr>
          <w:rFonts w:ascii="Arial" w:hAnsi="Arial" w:cs="Arial"/>
          <w:i/>
          <w:iCs/>
          <w:sz w:val="24"/>
          <w:szCs w:val="24"/>
        </w:rPr>
        <w:t>,</w:t>
      </w:r>
      <w:r w:rsidR="00742003" w:rsidRPr="00742003">
        <w:rPr>
          <w:rFonts w:ascii="Arial" w:hAnsi="Arial" w:cs="Arial"/>
          <w:sz w:val="24"/>
          <w:szCs w:val="24"/>
        </w:rPr>
        <w:t xml:space="preserve"> 2022)</w:t>
      </w:r>
      <w:r w:rsidR="00144D22">
        <w:rPr>
          <w:rFonts w:ascii="Arial" w:hAnsi="Arial" w:cs="Arial"/>
          <w:sz w:val="24"/>
          <w:szCs w:val="24"/>
        </w:rPr>
        <w:t>.</w:t>
      </w:r>
    </w:p>
    <w:p w14:paraId="201C2D0A" w14:textId="4F9216A1" w:rsidR="009B6167" w:rsidRPr="00BB1E70" w:rsidRDefault="00881D93" w:rsidP="00BB1E70">
      <w:pPr>
        <w:spacing w:line="480" w:lineRule="auto"/>
        <w:jc w:val="both"/>
        <w:rPr>
          <w:rFonts w:ascii="Arial" w:hAnsi="Arial" w:cs="Arial"/>
          <w:sz w:val="24"/>
          <w:szCs w:val="24"/>
        </w:rPr>
      </w:pPr>
      <w:r w:rsidRPr="00BB1E70">
        <w:rPr>
          <w:rFonts w:ascii="Arial" w:hAnsi="Arial" w:cs="Arial"/>
          <w:sz w:val="24"/>
          <w:szCs w:val="24"/>
        </w:rPr>
        <w:t>Biological factors look at</w:t>
      </w:r>
      <w:r w:rsidR="00D07D47" w:rsidRPr="00BB1E70">
        <w:rPr>
          <w:rFonts w:ascii="Arial" w:hAnsi="Arial" w:cs="Arial"/>
          <w:sz w:val="24"/>
          <w:szCs w:val="24"/>
        </w:rPr>
        <w:t xml:space="preserve"> our inbuilt resilience that is often created in the very early years of our life</w:t>
      </w:r>
      <w:r w:rsidR="0053274F" w:rsidRPr="00BB1E70">
        <w:rPr>
          <w:rFonts w:ascii="Arial" w:hAnsi="Arial" w:cs="Arial"/>
          <w:sz w:val="24"/>
          <w:szCs w:val="24"/>
        </w:rPr>
        <w:t xml:space="preserve">. </w:t>
      </w:r>
      <w:r w:rsidR="00F63C61" w:rsidRPr="00BB1E70">
        <w:rPr>
          <w:rFonts w:ascii="Arial" w:hAnsi="Arial" w:cs="Arial"/>
          <w:sz w:val="24"/>
          <w:szCs w:val="24"/>
        </w:rPr>
        <w:t xml:space="preserve">Research </w:t>
      </w:r>
      <w:r w:rsidR="000C7FA7" w:rsidRPr="00BB1E70">
        <w:rPr>
          <w:rFonts w:ascii="Arial" w:hAnsi="Arial" w:cs="Arial"/>
          <w:sz w:val="24"/>
          <w:szCs w:val="24"/>
        </w:rPr>
        <w:t>(</w:t>
      </w:r>
      <w:proofErr w:type="spellStart"/>
      <w:r w:rsidR="000C7FA7" w:rsidRPr="00BB1E70">
        <w:rPr>
          <w:rFonts w:ascii="Arial" w:hAnsi="Arial" w:cs="Arial"/>
          <w:sz w:val="24"/>
          <w:szCs w:val="24"/>
        </w:rPr>
        <w:t>Herrman</w:t>
      </w:r>
      <w:proofErr w:type="spellEnd"/>
      <w:r w:rsidR="000C7FA7" w:rsidRPr="00BB1E70">
        <w:rPr>
          <w:rFonts w:ascii="Arial" w:hAnsi="Arial" w:cs="Arial"/>
          <w:sz w:val="24"/>
          <w:szCs w:val="24"/>
        </w:rPr>
        <w:t xml:space="preserve">, Stewart </w:t>
      </w:r>
      <w:r w:rsidR="000C7FA7" w:rsidRPr="001C5CA2">
        <w:rPr>
          <w:rFonts w:ascii="Arial" w:hAnsi="Arial" w:cs="Arial"/>
          <w:i/>
          <w:iCs/>
          <w:sz w:val="24"/>
          <w:szCs w:val="24"/>
        </w:rPr>
        <w:t>et al.</w:t>
      </w:r>
      <w:r w:rsidR="001C5CA2" w:rsidRPr="001C5CA2">
        <w:rPr>
          <w:rFonts w:ascii="Arial" w:hAnsi="Arial" w:cs="Arial"/>
          <w:i/>
          <w:iCs/>
          <w:sz w:val="24"/>
          <w:szCs w:val="24"/>
        </w:rPr>
        <w:t>,</w:t>
      </w:r>
      <w:r w:rsidR="000C7FA7" w:rsidRPr="00BB1E70">
        <w:rPr>
          <w:rFonts w:ascii="Arial" w:hAnsi="Arial" w:cs="Arial"/>
          <w:sz w:val="24"/>
          <w:szCs w:val="24"/>
        </w:rPr>
        <w:t xml:space="preserve"> 2011)</w:t>
      </w:r>
      <w:r w:rsidR="000C7FA7">
        <w:rPr>
          <w:rFonts w:ascii="Arial" w:hAnsi="Arial" w:cs="Arial"/>
          <w:sz w:val="24"/>
          <w:szCs w:val="24"/>
        </w:rPr>
        <w:t xml:space="preserve"> </w:t>
      </w:r>
      <w:r w:rsidR="00F63C61" w:rsidRPr="00BB1E70">
        <w:rPr>
          <w:rFonts w:ascii="Arial" w:hAnsi="Arial" w:cs="Arial"/>
          <w:sz w:val="24"/>
          <w:szCs w:val="24"/>
        </w:rPr>
        <w:t xml:space="preserve">has shown that </w:t>
      </w:r>
      <w:r w:rsidR="00494034" w:rsidRPr="00BB1E70">
        <w:rPr>
          <w:rFonts w:ascii="Arial" w:hAnsi="Arial" w:cs="Arial"/>
          <w:sz w:val="24"/>
          <w:szCs w:val="24"/>
        </w:rPr>
        <w:t xml:space="preserve">negative experiences and environments at a young age have an effect on a persons </w:t>
      </w:r>
      <w:r w:rsidR="009C58FB" w:rsidRPr="00BB1E70">
        <w:rPr>
          <w:rFonts w:ascii="Arial" w:hAnsi="Arial" w:cs="Arial"/>
          <w:sz w:val="24"/>
          <w:szCs w:val="24"/>
        </w:rPr>
        <w:t>brain</w:t>
      </w:r>
      <w:r w:rsidR="00044D08" w:rsidRPr="00BB1E70">
        <w:rPr>
          <w:rFonts w:ascii="Arial" w:hAnsi="Arial" w:cs="Arial"/>
          <w:sz w:val="24"/>
          <w:szCs w:val="24"/>
        </w:rPr>
        <w:t xml:space="preserve"> chemistry</w:t>
      </w:r>
      <w:r w:rsidR="009C58FB" w:rsidRPr="00BB1E70">
        <w:rPr>
          <w:rFonts w:ascii="Arial" w:hAnsi="Arial" w:cs="Arial"/>
          <w:sz w:val="24"/>
          <w:szCs w:val="24"/>
        </w:rPr>
        <w:t xml:space="preserve"> and cause physical changes in the brain</w:t>
      </w:r>
      <w:r w:rsidR="00474027" w:rsidRPr="00BB1E70">
        <w:rPr>
          <w:rFonts w:ascii="Arial" w:hAnsi="Arial" w:cs="Arial"/>
          <w:sz w:val="24"/>
          <w:szCs w:val="24"/>
        </w:rPr>
        <w:t xml:space="preserve"> which can in turn have an effect on a persons natural resilience</w:t>
      </w:r>
      <w:r w:rsidR="009D351E" w:rsidRPr="00BB1E70">
        <w:rPr>
          <w:rFonts w:ascii="Arial" w:hAnsi="Arial" w:cs="Arial"/>
          <w:sz w:val="24"/>
          <w:szCs w:val="24"/>
        </w:rPr>
        <w:t xml:space="preserve"> growing up</w:t>
      </w:r>
      <w:r w:rsidR="009216DE" w:rsidRPr="00BB1E70">
        <w:rPr>
          <w:rFonts w:ascii="Arial" w:hAnsi="Arial" w:cs="Arial"/>
          <w:sz w:val="24"/>
          <w:szCs w:val="24"/>
        </w:rPr>
        <w:t xml:space="preserve">. </w:t>
      </w:r>
      <w:r w:rsidR="00104F11" w:rsidRPr="00BB1E70">
        <w:rPr>
          <w:rFonts w:ascii="Arial" w:hAnsi="Arial" w:cs="Arial"/>
          <w:sz w:val="24"/>
          <w:szCs w:val="24"/>
        </w:rPr>
        <w:t xml:space="preserve">The research that </w:t>
      </w:r>
      <w:proofErr w:type="spellStart"/>
      <w:r w:rsidR="00104F11" w:rsidRPr="00BB1E70">
        <w:rPr>
          <w:rFonts w:ascii="Arial" w:hAnsi="Arial" w:cs="Arial"/>
          <w:sz w:val="24"/>
          <w:szCs w:val="24"/>
        </w:rPr>
        <w:t>Herrman</w:t>
      </w:r>
      <w:proofErr w:type="spellEnd"/>
      <w:r w:rsidR="00104F11" w:rsidRPr="00BB1E70">
        <w:rPr>
          <w:rFonts w:ascii="Arial" w:hAnsi="Arial" w:cs="Arial"/>
          <w:sz w:val="24"/>
          <w:szCs w:val="24"/>
        </w:rPr>
        <w:t xml:space="preserve">, Stewart </w:t>
      </w:r>
      <w:r w:rsidR="00104F11" w:rsidRPr="001C5CA2">
        <w:rPr>
          <w:rFonts w:ascii="Arial" w:hAnsi="Arial" w:cs="Arial"/>
          <w:i/>
          <w:iCs/>
          <w:sz w:val="24"/>
          <w:szCs w:val="24"/>
        </w:rPr>
        <w:t>et al.</w:t>
      </w:r>
      <w:r w:rsidR="00104F11" w:rsidRPr="00BB1E70">
        <w:rPr>
          <w:rFonts w:ascii="Arial" w:hAnsi="Arial" w:cs="Arial"/>
          <w:sz w:val="24"/>
          <w:szCs w:val="24"/>
        </w:rPr>
        <w:t xml:space="preserve"> (2011)</w:t>
      </w:r>
      <w:r w:rsidR="009D351E" w:rsidRPr="00BB1E70">
        <w:rPr>
          <w:rFonts w:ascii="Arial" w:hAnsi="Arial" w:cs="Arial"/>
          <w:sz w:val="24"/>
          <w:szCs w:val="24"/>
        </w:rPr>
        <w:t xml:space="preserve"> </w:t>
      </w:r>
      <w:r w:rsidR="00104F11" w:rsidRPr="00BB1E70">
        <w:rPr>
          <w:rFonts w:ascii="Arial" w:hAnsi="Arial" w:cs="Arial"/>
          <w:sz w:val="24"/>
          <w:szCs w:val="24"/>
        </w:rPr>
        <w:t>discussed</w:t>
      </w:r>
      <w:r w:rsidR="00BB4302">
        <w:rPr>
          <w:rFonts w:ascii="Arial" w:hAnsi="Arial" w:cs="Arial"/>
          <w:sz w:val="24"/>
          <w:szCs w:val="24"/>
        </w:rPr>
        <w:t>,</w:t>
      </w:r>
      <w:r w:rsidR="00104F11" w:rsidRPr="00BB1E70">
        <w:rPr>
          <w:rFonts w:ascii="Arial" w:hAnsi="Arial" w:cs="Arial"/>
          <w:sz w:val="24"/>
          <w:szCs w:val="24"/>
        </w:rPr>
        <w:t xml:space="preserve"> found that </w:t>
      </w:r>
      <w:r w:rsidR="00A11798" w:rsidRPr="00BB1E70">
        <w:rPr>
          <w:rFonts w:ascii="Arial" w:hAnsi="Arial" w:cs="Arial"/>
          <w:sz w:val="24"/>
          <w:szCs w:val="24"/>
        </w:rPr>
        <w:t xml:space="preserve">being brought up in a more nurturing and caring environment at a young age </w:t>
      </w:r>
      <w:r w:rsidR="00957A6F" w:rsidRPr="00BB1E70">
        <w:rPr>
          <w:rFonts w:ascii="Arial" w:hAnsi="Arial" w:cs="Arial"/>
          <w:sz w:val="24"/>
          <w:szCs w:val="24"/>
        </w:rPr>
        <w:t xml:space="preserve">often </w:t>
      </w:r>
      <w:r w:rsidR="00A11798" w:rsidRPr="00BB1E70">
        <w:rPr>
          <w:rFonts w:ascii="Arial" w:hAnsi="Arial" w:cs="Arial"/>
          <w:sz w:val="24"/>
          <w:szCs w:val="24"/>
        </w:rPr>
        <w:t xml:space="preserve">created </w:t>
      </w:r>
      <w:r w:rsidR="001A05CB" w:rsidRPr="00BB1E70">
        <w:rPr>
          <w:rFonts w:ascii="Arial" w:hAnsi="Arial" w:cs="Arial"/>
          <w:sz w:val="24"/>
          <w:szCs w:val="24"/>
        </w:rPr>
        <w:t>a stronger level of resiliency and ability to deal with adversity and challenges.</w:t>
      </w:r>
      <w:r w:rsidR="00144D22">
        <w:rPr>
          <w:rFonts w:ascii="Arial" w:hAnsi="Arial" w:cs="Arial"/>
          <w:sz w:val="24"/>
          <w:szCs w:val="24"/>
        </w:rPr>
        <w:t xml:space="preserve"> </w:t>
      </w:r>
      <w:r w:rsidR="007021BB">
        <w:rPr>
          <w:rFonts w:ascii="Arial" w:hAnsi="Arial" w:cs="Arial"/>
          <w:sz w:val="24"/>
          <w:szCs w:val="24"/>
        </w:rPr>
        <w:lastRenderedPageBreak/>
        <w:t>Youth</w:t>
      </w:r>
      <w:r w:rsidR="000B6E1E">
        <w:rPr>
          <w:rFonts w:ascii="Arial" w:hAnsi="Arial" w:cs="Arial"/>
          <w:sz w:val="24"/>
          <w:szCs w:val="24"/>
        </w:rPr>
        <w:t xml:space="preserve"> work can </w:t>
      </w:r>
      <w:r w:rsidR="00032CB3">
        <w:rPr>
          <w:rFonts w:ascii="Arial" w:hAnsi="Arial" w:cs="Arial"/>
          <w:sz w:val="24"/>
          <w:szCs w:val="24"/>
        </w:rPr>
        <w:t>foster young people</w:t>
      </w:r>
      <w:r w:rsidR="007021BB">
        <w:rPr>
          <w:rFonts w:ascii="Arial" w:hAnsi="Arial" w:cs="Arial"/>
          <w:sz w:val="24"/>
          <w:szCs w:val="24"/>
        </w:rPr>
        <w:t>’</w:t>
      </w:r>
      <w:r w:rsidR="00032CB3">
        <w:rPr>
          <w:rFonts w:ascii="Arial" w:hAnsi="Arial" w:cs="Arial"/>
          <w:sz w:val="24"/>
          <w:szCs w:val="24"/>
        </w:rPr>
        <w:t xml:space="preserve">s biological resilience </w:t>
      </w:r>
      <w:r w:rsidR="007021BB">
        <w:rPr>
          <w:rFonts w:ascii="Arial" w:hAnsi="Arial" w:cs="Arial"/>
          <w:sz w:val="24"/>
          <w:szCs w:val="24"/>
        </w:rPr>
        <w:t>by</w:t>
      </w:r>
      <w:r w:rsidR="00144D22">
        <w:rPr>
          <w:rFonts w:ascii="Arial" w:hAnsi="Arial" w:cs="Arial"/>
          <w:sz w:val="24"/>
          <w:szCs w:val="24"/>
        </w:rPr>
        <w:t xml:space="preserve"> providing a safe and inclusive space </w:t>
      </w:r>
      <w:r w:rsidR="007021BB">
        <w:rPr>
          <w:rFonts w:ascii="Arial" w:hAnsi="Arial" w:cs="Arial"/>
          <w:sz w:val="24"/>
          <w:szCs w:val="24"/>
        </w:rPr>
        <w:t>(</w:t>
      </w:r>
      <w:r w:rsidR="00C82BC1">
        <w:rPr>
          <w:rFonts w:ascii="Arial" w:hAnsi="Arial" w:cs="Arial"/>
          <w:color w:val="000000"/>
          <w:sz w:val="24"/>
          <w:szCs w:val="24"/>
        </w:rPr>
        <w:t xml:space="preserve">New Economics Foundation, 2010; </w:t>
      </w:r>
      <w:r w:rsidR="007021BB">
        <w:rPr>
          <w:rFonts w:ascii="Arial" w:hAnsi="Arial" w:cs="Arial"/>
          <w:sz w:val="24"/>
          <w:szCs w:val="24"/>
        </w:rPr>
        <w:t>YWWRG, 2018; CLDSCS, 2019).</w:t>
      </w:r>
    </w:p>
    <w:p w14:paraId="20884C46" w14:textId="15299497" w:rsidR="00086850" w:rsidRPr="00BB1E70" w:rsidRDefault="00957A6F" w:rsidP="00BB1E70">
      <w:pPr>
        <w:spacing w:line="480" w:lineRule="auto"/>
        <w:jc w:val="both"/>
        <w:rPr>
          <w:rFonts w:ascii="Arial" w:hAnsi="Arial" w:cs="Arial"/>
          <w:sz w:val="24"/>
          <w:szCs w:val="24"/>
        </w:rPr>
      </w:pPr>
      <w:r w:rsidRPr="00BB1E70">
        <w:rPr>
          <w:rFonts w:ascii="Arial" w:hAnsi="Arial" w:cs="Arial"/>
          <w:sz w:val="24"/>
          <w:szCs w:val="24"/>
        </w:rPr>
        <w:t>Environmental</w:t>
      </w:r>
      <w:r w:rsidR="000C7FA7">
        <w:rPr>
          <w:rFonts w:ascii="Arial" w:hAnsi="Arial" w:cs="Arial"/>
          <w:sz w:val="24"/>
          <w:szCs w:val="24"/>
        </w:rPr>
        <w:t xml:space="preserve"> or </w:t>
      </w:r>
      <w:r w:rsidRPr="00BB1E70">
        <w:rPr>
          <w:rFonts w:ascii="Arial" w:hAnsi="Arial" w:cs="Arial"/>
          <w:sz w:val="24"/>
          <w:szCs w:val="24"/>
        </w:rPr>
        <w:t>systemic</w:t>
      </w:r>
      <w:r w:rsidR="00584E42" w:rsidRPr="00BB1E70">
        <w:rPr>
          <w:rFonts w:ascii="Arial" w:hAnsi="Arial" w:cs="Arial"/>
          <w:sz w:val="24"/>
          <w:szCs w:val="24"/>
        </w:rPr>
        <w:t xml:space="preserve"> factors </w:t>
      </w:r>
      <w:r w:rsidR="00A0558A" w:rsidRPr="00BB1E70">
        <w:rPr>
          <w:rFonts w:ascii="Arial" w:hAnsi="Arial" w:cs="Arial"/>
          <w:sz w:val="24"/>
          <w:szCs w:val="24"/>
        </w:rPr>
        <w:t xml:space="preserve">relates to </w:t>
      </w:r>
      <w:r w:rsidR="00584E42" w:rsidRPr="00BB1E70">
        <w:rPr>
          <w:rFonts w:ascii="Arial" w:hAnsi="Arial" w:cs="Arial"/>
          <w:sz w:val="24"/>
          <w:szCs w:val="24"/>
        </w:rPr>
        <w:t>the social aspects of a persons life that effect their resilience</w:t>
      </w:r>
      <w:r w:rsidR="009C19D1" w:rsidRPr="00BB1E70">
        <w:rPr>
          <w:rFonts w:ascii="Arial" w:hAnsi="Arial" w:cs="Arial"/>
          <w:sz w:val="24"/>
          <w:szCs w:val="24"/>
        </w:rPr>
        <w:t>, such as</w:t>
      </w:r>
      <w:r w:rsidR="00696B0A" w:rsidRPr="00BB1E70">
        <w:rPr>
          <w:rFonts w:ascii="Arial" w:hAnsi="Arial" w:cs="Arial"/>
          <w:sz w:val="24"/>
          <w:szCs w:val="24"/>
        </w:rPr>
        <w:t xml:space="preserve"> relationships with their</w:t>
      </w:r>
      <w:r w:rsidR="009C19D1" w:rsidRPr="00BB1E70">
        <w:rPr>
          <w:rFonts w:ascii="Arial" w:hAnsi="Arial" w:cs="Arial"/>
          <w:sz w:val="24"/>
          <w:szCs w:val="24"/>
        </w:rPr>
        <w:t xml:space="preserve"> family</w:t>
      </w:r>
      <w:r w:rsidR="00696B0A" w:rsidRPr="00BB1E70">
        <w:rPr>
          <w:rFonts w:ascii="Arial" w:hAnsi="Arial" w:cs="Arial"/>
          <w:sz w:val="24"/>
          <w:szCs w:val="24"/>
        </w:rPr>
        <w:t xml:space="preserve"> and peers</w:t>
      </w:r>
      <w:r w:rsidR="00C63D16" w:rsidRPr="00BB1E70">
        <w:rPr>
          <w:rFonts w:ascii="Arial" w:hAnsi="Arial" w:cs="Arial"/>
          <w:sz w:val="24"/>
          <w:szCs w:val="24"/>
        </w:rPr>
        <w:t xml:space="preserve"> as well as other people within their life such as teachers</w:t>
      </w:r>
      <w:r w:rsidR="00CF4F07">
        <w:rPr>
          <w:rFonts w:ascii="Arial" w:hAnsi="Arial" w:cs="Arial"/>
          <w:sz w:val="24"/>
          <w:szCs w:val="24"/>
        </w:rPr>
        <w:t xml:space="preserve"> </w:t>
      </w:r>
      <w:r w:rsidR="00CF4F07" w:rsidRPr="00BB1E70">
        <w:rPr>
          <w:rFonts w:ascii="Arial" w:hAnsi="Arial" w:cs="Arial"/>
          <w:sz w:val="24"/>
          <w:szCs w:val="24"/>
        </w:rPr>
        <w:t>(</w:t>
      </w:r>
      <w:proofErr w:type="spellStart"/>
      <w:r w:rsidR="00CF4F07" w:rsidRPr="00BB1E70">
        <w:rPr>
          <w:rFonts w:ascii="Arial" w:hAnsi="Arial" w:cs="Arial"/>
          <w:sz w:val="24"/>
          <w:szCs w:val="24"/>
        </w:rPr>
        <w:t>Herrman</w:t>
      </w:r>
      <w:proofErr w:type="spellEnd"/>
      <w:r w:rsidR="00CF4F07" w:rsidRPr="00BB1E70">
        <w:rPr>
          <w:rFonts w:ascii="Arial" w:hAnsi="Arial" w:cs="Arial"/>
          <w:sz w:val="24"/>
          <w:szCs w:val="24"/>
        </w:rPr>
        <w:t xml:space="preserve">, Stewart </w:t>
      </w:r>
      <w:r w:rsidR="00CF4F07" w:rsidRPr="001C5CA2">
        <w:rPr>
          <w:rFonts w:ascii="Arial" w:hAnsi="Arial" w:cs="Arial"/>
          <w:i/>
          <w:iCs/>
          <w:sz w:val="24"/>
          <w:szCs w:val="24"/>
        </w:rPr>
        <w:t>et al.,</w:t>
      </w:r>
      <w:r w:rsidR="00CF4F07" w:rsidRPr="00BB1E70">
        <w:rPr>
          <w:rFonts w:ascii="Arial" w:hAnsi="Arial" w:cs="Arial"/>
          <w:sz w:val="24"/>
          <w:szCs w:val="24"/>
        </w:rPr>
        <w:t xml:space="preserve"> 2011)</w:t>
      </w:r>
      <w:r w:rsidR="00DC72B6" w:rsidRPr="00BB1E70">
        <w:rPr>
          <w:rFonts w:ascii="Arial" w:hAnsi="Arial" w:cs="Arial"/>
          <w:sz w:val="24"/>
          <w:szCs w:val="24"/>
        </w:rPr>
        <w:t xml:space="preserve">. On a wider scale it also </w:t>
      </w:r>
      <w:r w:rsidR="00AE65D1" w:rsidRPr="00BB1E70">
        <w:rPr>
          <w:rFonts w:ascii="Arial" w:hAnsi="Arial" w:cs="Arial"/>
          <w:sz w:val="24"/>
          <w:szCs w:val="24"/>
        </w:rPr>
        <w:t>applies to</w:t>
      </w:r>
      <w:r w:rsidR="00793AF7" w:rsidRPr="00BB1E70">
        <w:rPr>
          <w:rFonts w:ascii="Arial" w:hAnsi="Arial" w:cs="Arial"/>
          <w:sz w:val="24"/>
          <w:szCs w:val="24"/>
        </w:rPr>
        <w:t xml:space="preserve"> </w:t>
      </w:r>
      <w:r w:rsidR="00501F1B" w:rsidRPr="00BB1E70">
        <w:rPr>
          <w:rFonts w:ascii="Arial" w:hAnsi="Arial" w:cs="Arial"/>
          <w:sz w:val="24"/>
          <w:szCs w:val="24"/>
        </w:rPr>
        <w:t>the community</w:t>
      </w:r>
      <w:r w:rsidR="00AC2BB1" w:rsidRPr="00BB1E70">
        <w:rPr>
          <w:rFonts w:ascii="Arial" w:hAnsi="Arial" w:cs="Arial"/>
          <w:sz w:val="24"/>
          <w:szCs w:val="24"/>
        </w:rPr>
        <w:t xml:space="preserve"> factors</w:t>
      </w:r>
      <w:r w:rsidR="00501F1B" w:rsidRPr="00BB1E70">
        <w:rPr>
          <w:rFonts w:ascii="Arial" w:hAnsi="Arial" w:cs="Arial"/>
          <w:sz w:val="24"/>
          <w:szCs w:val="24"/>
        </w:rPr>
        <w:t xml:space="preserve"> that a person has </w:t>
      </w:r>
      <w:r w:rsidR="00AC2BB1" w:rsidRPr="00BB1E70">
        <w:rPr>
          <w:rFonts w:ascii="Arial" w:hAnsi="Arial" w:cs="Arial"/>
          <w:sz w:val="24"/>
          <w:szCs w:val="24"/>
        </w:rPr>
        <w:t xml:space="preserve">access to </w:t>
      </w:r>
      <w:r w:rsidR="00501F1B" w:rsidRPr="00BB1E70">
        <w:rPr>
          <w:rFonts w:ascii="Arial" w:hAnsi="Arial" w:cs="Arial"/>
          <w:sz w:val="24"/>
          <w:szCs w:val="24"/>
        </w:rPr>
        <w:t>such as</w:t>
      </w:r>
      <w:r w:rsidR="00AC2BB1" w:rsidRPr="00BB1E70">
        <w:rPr>
          <w:rFonts w:ascii="Arial" w:hAnsi="Arial" w:cs="Arial"/>
          <w:sz w:val="24"/>
          <w:szCs w:val="24"/>
        </w:rPr>
        <w:t xml:space="preserve"> what</w:t>
      </w:r>
      <w:r w:rsidR="00501F1B" w:rsidRPr="00BB1E70">
        <w:rPr>
          <w:rFonts w:ascii="Arial" w:hAnsi="Arial" w:cs="Arial"/>
          <w:sz w:val="24"/>
          <w:szCs w:val="24"/>
        </w:rPr>
        <w:t xml:space="preserve"> school</w:t>
      </w:r>
      <w:r w:rsidR="00AC2BB1" w:rsidRPr="00BB1E70">
        <w:rPr>
          <w:rFonts w:ascii="Arial" w:hAnsi="Arial" w:cs="Arial"/>
          <w:sz w:val="24"/>
          <w:szCs w:val="24"/>
        </w:rPr>
        <w:t xml:space="preserve"> they attend</w:t>
      </w:r>
      <w:r w:rsidR="00501F1B" w:rsidRPr="00BB1E70">
        <w:rPr>
          <w:rFonts w:ascii="Arial" w:hAnsi="Arial" w:cs="Arial"/>
          <w:sz w:val="24"/>
          <w:szCs w:val="24"/>
        </w:rPr>
        <w:t xml:space="preserve">, </w:t>
      </w:r>
      <w:r w:rsidR="00AC2BB1" w:rsidRPr="00BB1E70">
        <w:rPr>
          <w:rFonts w:ascii="Arial" w:hAnsi="Arial" w:cs="Arial"/>
          <w:sz w:val="24"/>
          <w:szCs w:val="24"/>
        </w:rPr>
        <w:t xml:space="preserve">their </w:t>
      </w:r>
      <w:r w:rsidR="00501F1B" w:rsidRPr="00BB1E70">
        <w:rPr>
          <w:rFonts w:ascii="Arial" w:hAnsi="Arial" w:cs="Arial"/>
          <w:sz w:val="24"/>
          <w:szCs w:val="24"/>
        </w:rPr>
        <w:t xml:space="preserve">religion, </w:t>
      </w:r>
      <w:r w:rsidR="00CA1C2D" w:rsidRPr="00BB1E70">
        <w:rPr>
          <w:rFonts w:ascii="Arial" w:hAnsi="Arial" w:cs="Arial"/>
          <w:sz w:val="24"/>
          <w:szCs w:val="24"/>
        </w:rPr>
        <w:t xml:space="preserve">community services and </w:t>
      </w:r>
      <w:r w:rsidR="00AC2BB1" w:rsidRPr="00BB1E70">
        <w:rPr>
          <w:rFonts w:ascii="Arial" w:hAnsi="Arial" w:cs="Arial"/>
          <w:sz w:val="24"/>
          <w:szCs w:val="24"/>
        </w:rPr>
        <w:t>what activities and hobbies they have available to them</w:t>
      </w:r>
      <w:r w:rsidR="001C5CA2">
        <w:rPr>
          <w:rFonts w:ascii="Arial" w:hAnsi="Arial" w:cs="Arial"/>
          <w:sz w:val="24"/>
          <w:szCs w:val="24"/>
        </w:rPr>
        <w:t xml:space="preserve"> </w:t>
      </w:r>
      <w:r w:rsidR="001C5CA2" w:rsidRPr="00BB1E70">
        <w:rPr>
          <w:rFonts w:ascii="Arial" w:hAnsi="Arial" w:cs="Arial"/>
          <w:sz w:val="24"/>
          <w:szCs w:val="24"/>
        </w:rPr>
        <w:t>(</w:t>
      </w:r>
      <w:proofErr w:type="spellStart"/>
      <w:r w:rsidR="001C5CA2" w:rsidRPr="00BB1E70">
        <w:rPr>
          <w:rFonts w:ascii="Arial" w:hAnsi="Arial" w:cs="Arial"/>
          <w:sz w:val="24"/>
          <w:szCs w:val="24"/>
        </w:rPr>
        <w:t>Herrman</w:t>
      </w:r>
      <w:proofErr w:type="spellEnd"/>
      <w:r w:rsidR="001C5CA2" w:rsidRPr="00BB1E70">
        <w:rPr>
          <w:rFonts w:ascii="Arial" w:hAnsi="Arial" w:cs="Arial"/>
          <w:sz w:val="24"/>
          <w:szCs w:val="24"/>
        </w:rPr>
        <w:t xml:space="preserve">, Stewart </w:t>
      </w:r>
      <w:r w:rsidR="001C5CA2" w:rsidRPr="001C5CA2">
        <w:rPr>
          <w:rFonts w:ascii="Arial" w:hAnsi="Arial" w:cs="Arial"/>
          <w:i/>
          <w:iCs/>
          <w:sz w:val="24"/>
          <w:szCs w:val="24"/>
        </w:rPr>
        <w:t>et al.,</w:t>
      </w:r>
      <w:r w:rsidR="001C5CA2" w:rsidRPr="00BB1E70">
        <w:rPr>
          <w:rFonts w:ascii="Arial" w:hAnsi="Arial" w:cs="Arial"/>
          <w:sz w:val="24"/>
          <w:szCs w:val="24"/>
        </w:rPr>
        <w:t xml:space="preserve"> 2011)</w:t>
      </w:r>
      <w:r w:rsidR="006A0DCB">
        <w:rPr>
          <w:rFonts w:ascii="Arial" w:hAnsi="Arial" w:cs="Arial"/>
          <w:sz w:val="24"/>
          <w:szCs w:val="24"/>
        </w:rPr>
        <w:t>.</w:t>
      </w:r>
      <w:r w:rsidR="005A6A33">
        <w:rPr>
          <w:rFonts w:ascii="Arial" w:hAnsi="Arial" w:cs="Arial"/>
          <w:sz w:val="24"/>
          <w:szCs w:val="24"/>
        </w:rPr>
        <w:t xml:space="preserve"> As youth work is a </w:t>
      </w:r>
      <w:r w:rsidR="00D41CC5">
        <w:rPr>
          <w:rFonts w:ascii="Arial" w:hAnsi="Arial" w:cs="Arial"/>
          <w:sz w:val="24"/>
          <w:szCs w:val="24"/>
        </w:rPr>
        <w:t>setting</w:t>
      </w:r>
      <w:r w:rsidR="005A6A33">
        <w:rPr>
          <w:rFonts w:ascii="Arial" w:hAnsi="Arial" w:cs="Arial"/>
          <w:sz w:val="24"/>
          <w:szCs w:val="24"/>
        </w:rPr>
        <w:t xml:space="preserve"> that </w:t>
      </w:r>
      <w:r w:rsidR="00B639B7">
        <w:rPr>
          <w:rFonts w:ascii="Arial" w:hAnsi="Arial" w:cs="Arial"/>
          <w:sz w:val="24"/>
          <w:szCs w:val="24"/>
        </w:rPr>
        <w:t>serves to provide a safe social environment</w:t>
      </w:r>
      <w:r w:rsidR="00014D9B">
        <w:rPr>
          <w:rFonts w:ascii="Arial" w:hAnsi="Arial" w:cs="Arial"/>
          <w:sz w:val="24"/>
          <w:szCs w:val="24"/>
        </w:rPr>
        <w:t xml:space="preserve"> for young people</w:t>
      </w:r>
      <w:r w:rsidR="00B639B7">
        <w:rPr>
          <w:rFonts w:ascii="Arial" w:hAnsi="Arial" w:cs="Arial"/>
          <w:sz w:val="24"/>
          <w:szCs w:val="24"/>
        </w:rPr>
        <w:t xml:space="preserve"> (YWWRG, </w:t>
      </w:r>
      <w:r w:rsidR="00D41CC5">
        <w:rPr>
          <w:rFonts w:ascii="Arial" w:hAnsi="Arial" w:cs="Arial"/>
          <w:sz w:val="24"/>
          <w:szCs w:val="24"/>
        </w:rPr>
        <w:t xml:space="preserve">2018; CLDSCS, 2019) </w:t>
      </w:r>
      <w:r w:rsidR="006243DC">
        <w:rPr>
          <w:rFonts w:ascii="Arial" w:hAnsi="Arial" w:cs="Arial"/>
          <w:sz w:val="24"/>
          <w:szCs w:val="24"/>
        </w:rPr>
        <w:t xml:space="preserve">and encourage </w:t>
      </w:r>
      <w:r w:rsidR="00CA4B30">
        <w:rPr>
          <w:rFonts w:ascii="Arial" w:hAnsi="Arial" w:cs="Arial"/>
          <w:sz w:val="24"/>
          <w:szCs w:val="24"/>
        </w:rPr>
        <w:t xml:space="preserve">opportunities </w:t>
      </w:r>
      <w:r w:rsidR="00EF682D">
        <w:rPr>
          <w:rFonts w:ascii="Arial" w:hAnsi="Arial" w:cs="Arial"/>
          <w:sz w:val="24"/>
          <w:szCs w:val="24"/>
        </w:rPr>
        <w:t xml:space="preserve">to engage in </w:t>
      </w:r>
      <w:r w:rsidR="00F01E40">
        <w:rPr>
          <w:rFonts w:ascii="Arial" w:hAnsi="Arial" w:cs="Arial"/>
          <w:sz w:val="24"/>
          <w:szCs w:val="24"/>
        </w:rPr>
        <w:t xml:space="preserve">their community and culture </w:t>
      </w:r>
      <w:r w:rsidR="00F01E40">
        <w:rPr>
          <w:rFonts w:ascii="Arial" w:hAnsi="Arial" w:cs="Arial"/>
          <w:sz w:val="24"/>
          <w:szCs w:val="24"/>
        </w:rPr>
        <w:t>(</w:t>
      </w:r>
      <w:r w:rsidR="00F01E40">
        <w:rPr>
          <w:rFonts w:ascii="Arial" w:hAnsi="Arial" w:cs="Arial"/>
          <w:sz w:val="24"/>
          <w:szCs w:val="24"/>
        </w:rPr>
        <w:t>Wel</w:t>
      </w:r>
      <w:r w:rsidR="008C5453">
        <w:rPr>
          <w:rFonts w:ascii="Arial" w:hAnsi="Arial" w:cs="Arial"/>
          <w:sz w:val="24"/>
          <w:szCs w:val="24"/>
        </w:rPr>
        <w:t>sh Government</w:t>
      </w:r>
      <w:r w:rsidR="005115D1">
        <w:rPr>
          <w:rFonts w:ascii="Arial" w:hAnsi="Arial" w:cs="Arial"/>
          <w:sz w:val="24"/>
          <w:szCs w:val="24"/>
        </w:rPr>
        <w:t xml:space="preserve">, 2015; </w:t>
      </w:r>
      <w:r w:rsidR="00F01E40">
        <w:rPr>
          <w:rFonts w:ascii="Arial" w:hAnsi="Arial" w:cs="Arial"/>
          <w:sz w:val="24"/>
          <w:szCs w:val="24"/>
        </w:rPr>
        <w:t>YWWRG, 2018; CLDSCS, 2019)</w:t>
      </w:r>
      <w:r w:rsidR="00F01E40">
        <w:rPr>
          <w:rFonts w:ascii="Arial" w:hAnsi="Arial" w:cs="Arial"/>
          <w:sz w:val="24"/>
          <w:szCs w:val="24"/>
        </w:rPr>
        <w:t xml:space="preserve"> </w:t>
      </w:r>
      <w:r w:rsidR="00D41CC5">
        <w:rPr>
          <w:rFonts w:ascii="Arial" w:hAnsi="Arial" w:cs="Arial"/>
          <w:sz w:val="24"/>
          <w:szCs w:val="24"/>
        </w:rPr>
        <w:t xml:space="preserve">it can therefore </w:t>
      </w:r>
      <w:r w:rsidR="009A151B">
        <w:rPr>
          <w:rFonts w:ascii="Arial" w:hAnsi="Arial" w:cs="Arial"/>
          <w:sz w:val="24"/>
          <w:szCs w:val="24"/>
        </w:rPr>
        <w:t>be a positive environmental influences for young people</w:t>
      </w:r>
      <w:r w:rsidR="00C82BC1">
        <w:rPr>
          <w:rFonts w:ascii="Arial" w:hAnsi="Arial" w:cs="Arial"/>
          <w:sz w:val="24"/>
          <w:szCs w:val="24"/>
        </w:rPr>
        <w:t xml:space="preserve"> (</w:t>
      </w:r>
      <w:r w:rsidR="00C82BC1">
        <w:rPr>
          <w:rFonts w:ascii="Arial" w:hAnsi="Arial" w:cs="Arial"/>
          <w:color w:val="000000"/>
          <w:sz w:val="24"/>
          <w:szCs w:val="24"/>
        </w:rPr>
        <w:t>New Economics Foundation, 2010</w:t>
      </w:r>
      <w:r w:rsidR="00C82BC1">
        <w:rPr>
          <w:rFonts w:ascii="Arial" w:hAnsi="Arial" w:cs="Arial"/>
          <w:color w:val="000000"/>
          <w:sz w:val="24"/>
          <w:szCs w:val="24"/>
        </w:rPr>
        <w:t>)</w:t>
      </w:r>
    </w:p>
    <w:p w14:paraId="60B2F788" w14:textId="35F990FF" w:rsidR="00633E0A" w:rsidRPr="00BB1E70" w:rsidRDefault="00D078D8" w:rsidP="00BB1E70">
      <w:pPr>
        <w:spacing w:line="480" w:lineRule="auto"/>
        <w:jc w:val="both"/>
        <w:rPr>
          <w:rFonts w:ascii="Arial" w:hAnsi="Arial" w:cs="Arial"/>
          <w:sz w:val="24"/>
          <w:szCs w:val="24"/>
        </w:rPr>
      </w:pPr>
      <w:bookmarkStart w:id="5" w:name="_MV3BS_5"/>
      <w:r w:rsidRPr="00BB1E70">
        <w:rPr>
          <w:rFonts w:ascii="Arial" w:hAnsi="Arial" w:cs="Arial"/>
          <w:sz w:val="24"/>
          <w:szCs w:val="24"/>
        </w:rPr>
        <w:t xml:space="preserve">As previously mentioned </w:t>
      </w:r>
      <w:r w:rsidR="007C1D05" w:rsidRPr="00BB1E70">
        <w:rPr>
          <w:rFonts w:ascii="Arial" w:hAnsi="Arial" w:cs="Arial"/>
          <w:sz w:val="24"/>
          <w:szCs w:val="24"/>
        </w:rPr>
        <w:t>someone’s</w:t>
      </w:r>
      <w:r w:rsidRPr="00BB1E70">
        <w:rPr>
          <w:rFonts w:ascii="Arial" w:hAnsi="Arial" w:cs="Arial"/>
          <w:sz w:val="24"/>
          <w:szCs w:val="24"/>
        </w:rPr>
        <w:t xml:space="preserve"> level of resilience can have </w:t>
      </w:r>
      <w:r w:rsidR="00901208" w:rsidRPr="00BB1E70">
        <w:rPr>
          <w:rFonts w:ascii="Arial" w:hAnsi="Arial" w:cs="Arial"/>
          <w:sz w:val="24"/>
          <w:szCs w:val="24"/>
        </w:rPr>
        <w:t xml:space="preserve">a </w:t>
      </w:r>
      <w:r w:rsidR="00B637F6" w:rsidRPr="00BB1E70">
        <w:rPr>
          <w:rFonts w:ascii="Arial" w:hAnsi="Arial" w:cs="Arial"/>
          <w:sz w:val="24"/>
          <w:szCs w:val="24"/>
        </w:rPr>
        <w:t>clear link with</w:t>
      </w:r>
      <w:r w:rsidRPr="00BB1E70">
        <w:rPr>
          <w:rFonts w:ascii="Arial" w:hAnsi="Arial" w:cs="Arial"/>
          <w:sz w:val="24"/>
          <w:szCs w:val="24"/>
        </w:rPr>
        <w:t xml:space="preserve"> their well-being</w:t>
      </w:r>
      <w:r w:rsidR="00A76A6E" w:rsidRPr="00BB1E70">
        <w:rPr>
          <w:rFonts w:ascii="Arial" w:hAnsi="Arial" w:cs="Arial"/>
          <w:sz w:val="24"/>
          <w:szCs w:val="24"/>
        </w:rPr>
        <w:t xml:space="preserve">. </w:t>
      </w:r>
    </w:p>
    <w:p w14:paraId="6FD35B09" w14:textId="0B1B2136" w:rsidR="006D388B" w:rsidRPr="00BB1E70" w:rsidRDefault="00986360" w:rsidP="004A4C25">
      <w:pPr>
        <w:spacing w:line="240" w:lineRule="auto"/>
        <w:ind w:left="1440"/>
        <w:jc w:val="both"/>
        <w:rPr>
          <w:rFonts w:ascii="Arial" w:hAnsi="Arial" w:cs="Arial"/>
          <w:sz w:val="24"/>
          <w:szCs w:val="24"/>
        </w:rPr>
      </w:pPr>
      <w:r w:rsidRPr="00BB1E70">
        <w:rPr>
          <w:rFonts w:ascii="Arial" w:hAnsi="Arial" w:cs="Arial"/>
          <w:sz w:val="24"/>
          <w:szCs w:val="24"/>
        </w:rPr>
        <w:t xml:space="preserve">Resilience, which is directly related to </w:t>
      </w:r>
      <w:r w:rsidR="002531A7">
        <w:rPr>
          <w:rFonts w:ascii="Arial" w:hAnsi="Arial" w:cs="Arial"/>
          <w:sz w:val="24"/>
          <w:szCs w:val="24"/>
        </w:rPr>
        <w:t>well-being</w:t>
      </w:r>
      <w:r w:rsidRPr="00BB1E70">
        <w:rPr>
          <w:rFonts w:ascii="Arial" w:hAnsi="Arial" w:cs="Arial"/>
          <w:sz w:val="24"/>
          <w:szCs w:val="24"/>
        </w:rPr>
        <w:t xml:space="preserve">, is about having the ability to cope with and adapt to new situations. Having a sense of resilience and positive </w:t>
      </w:r>
      <w:r w:rsidR="002531A7">
        <w:rPr>
          <w:rFonts w:ascii="Arial" w:hAnsi="Arial" w:cs="Arial"/>
          <w:sz w:val="24"/>
          <w:szCs w:val="24"/>
        </w:rPr>
        <w:t>well-being</w:t>
      </w:r>
      <w:r w:rsidRPr="00BB1E70">
        <w:rPr>
          <w:rFonts w:ascii="Arial" w:hAnsi="Arial" w:cs="Arial"/>
          <w:sz w:val="24"/>
          <w:szCs w:val="24"/>
        </w:rPr>
        <w:t xml:space="preserve"> enables a person to approach other people and situations with confidence and optimism, which is especially important for young people given the enormous changes that occur with the transition into adolescence and adulthood.</w:t>
      </w:r>
    </w:p>
    <w:p w14:paraId="3C986BBD" w14:textId="468D8F34" w:rsidR="00633E0A" w:rsidRPr="00BB1E70" w:rsidRDefault="000C7FA7" w:rsidP="00BB1E70">
      <w:pPr>
        <w:spacing w:line="480" w:lineRule="auto"/>
        <w:ind w:left="6480"/>
        <w:jc w:val="both"/>
        <w:rPr>
          <w:rFonts w:ascii="Arial" w:hAnsi="Arial" w:cs="Arial"/>
          <w:sz w:val="24"/>
          <w:szCs w:val="24"/>
          <w:highlight w:val="lightGray"/>
        </w:rPr>
      </w:pPr>
      <w:r>
        <w:rPr>
          <w:rFonts w:ascii="Arial" w:hAnsi="Arial" w:cs="Arial"/>
          <w:color w:val="000000"/>
          <w:sz w:val="24"/>
          <w:szCs w:val="24"/>
          <w:highlight w:val="white"/>
        </w:rPr>
        <w:t>(Reachout.com, 2022)</w:t>
      </w:r>
    </w:p>
    <w:p w14:paraId="51BE5D6D" w14:textId="77777777" w:rsidR="00EC0E88" w:rsidRPr="00BB1E70" w:rsidRDefault="00EC0E88" w:rsidP="00BB1E70">
      <w:pPr>
        <w:spacing w:line="480" w:lineRule="auto"/>
        <w:jc w:val="both"/>
        <w:rPr>
          <w:rFonts w:ascii="Arial" w:hAnsi="Arial" w:cs="Arial"/>
          <w:sz w:val="24"/>
          <w:szCs w:val="24"/>
        </w:rPr>
      </w:pPr>
    </w:p>
    <w:p w14:paraId="3E3EE730" w14:textId="2EA261FD" w:rsidR="00E26FEB" w:rsidRDefault="00730591" w:rsidP="00BB1E70">
      <w:pPr>
        <w:spacing w:line="480" w:lineRule="auto"/>
        <w:jc w:val="both"/>
        <w:rPr>
          <w:rFonts w:ascii="Arial" w:hAnsi="Arial" w:cs="Arial"/>
          <w:sz w:val="24"/>
          <w:szCs w:val="24"/>
        </w:rPr>
      </w:pPr>
      <w:r w:rsidRPr="00BB1E70">
        <w:rPr>
          <w:rFonts w:ascii="Arial" w:hAnsi="Arial" w:cs="Arial"/>
          <w:sz w:val="24"/>
          <w:szCs w:val="24"/>
        </w:rPr>
        <w:t>What can cause a persons well</w:t>
      </w:r>
      <w:r w:rsidR="00EE6BEB">
        <w:rPr>
          <w:rFonts w:ascii="Arial" w:hAnsi="Arial" w:cs="Arial"/>
          <w:sz w:val="24"/>
          <w:szCs w:val="24"/>
        </w:rPr>
        <w:t>-</w:t>
      </w:r>
      <w:r w:rsidRPr="00BB1E70">
        <w:rPr>
          <w:rFonts w:ascii="Arial" w:hAnsi="Arial" w:cs="Arial"/>
          <w:sz w:val="24"/>
          <w:szCs w:val="24"/>
        </w:rPr>
        <w:t>being and resilience to alter can be based on their protective and risk factors</w:t>
      </w:r>
      <w:r w:rsidR="00775199">
        <w:rPr>
          <w:rFonts w:ascii="Arial" w:hAnsi="Arial" w:cs="Arial"/>
          <w:sz w:val="24"/>
          <w:szCs w:val="24"/>
        </w:rPr>
        <w:t xml:space="preserve"> (</w:t>
      </w:r>
      <w:proofErr w:type="spellStart"/>
      <w:r w:rsidR="00775199">
        <w:rPr>
          <w:rFonts w:ascii="Arial" w:hAnsi="Arial" w:cs="Arial"/>
          <w:sz w:val="24"/>
          <w:szCs w:val="24"/>
        </w:rPr>
        <w:t>Stapley</w:t>
      </w:r>
      <w:proofErr w:type="spellEnd"/>
      <w:r w:rsidR="00775199">
        <w:rPr>
          <w:rFonts w:ascii="Arial" w:hAnsi="Arial" w:cs="Arial"/>
          <w:sz w:val="24"/>
          <w:szCs w:val="24"/>
        </w:rPr>
        <w:t xml:space="preserve">, Eisenstadt </w:t>
      </w:r>
      <w:r w:rsidR="00775199" w:rsidRPr="00274F7C">
        <w:rPr>
          <w:rFonts w:ascii="Arial" w:hAnsi="Arial" w:cs="Arial"/>
          <w:i/>
          <w:iCs/>
          <w:sz w:val="24"/>
          <w:szCs w:val="24"/>
        </w:rPr>
        <w:t>et al.,</w:t>
      </w:r>
      <w:r w:rsidR="00775199">
        <w:rPr>
          <w:rFonts w:ascii="Arial" w:hAnsi="Arial" w:cs="Arial"/>
          <w:sz w:val="24"/>
          <w:szCs w:val="24"/>
        </w:rPr>
        <w:t xml:space="preserve"> 2020)</w:t>
      </w:r>
      <w:r w:rsidR="00775199" w:rsidRPr="00BB1E70">
        <w:rPr>
          <w:rFonts w:ascii="Arial" w:hAnsi="Arial" w:cs="Arial"/>
          <w:color w:val="000000"/>
          <w:sz w:val="24"/>
          <w:szCs w:val="24"/>
        </w:rPr>
        <w:t>.</w:t>
      </w:r>
      <w:r w:rsidR="00775199">
        <w:rPr>
          <w:rFonts w:ascii="Arial" w:hAnsi="Arial" w:cs="Arial"/>
          <w:sz w:val="24"/>
          <w:szCs w:val="24"/>
        </w:rPr>
        <w:t xml:space="preserve"> P</w:t>
      </w:r>
      <w:r w:rsidRPr="00BB1E70">
        <w:rPr>
          <w:rFonts w:ascii="Arial" w:hAnsi="Arial" w:cs="Arial"/>
          <w:sz w:val="24"/>
          <w:szCs w:val="24"/>
        </w:rPr>
        <w:t xml:space="preserve">rotective factors </w:t>
      </w:r>
      <w:r w:rsidR="00414789" w:rsidRPr="00BB1E70">
        <w:rPr>
          <w:rFonts w:ascii="Arial" w:hAnsi="Arial" w:cs="Arial"/>
          <w:sz w:val="24"/>
          <w:szCs w:val="24"/>
        </w:rPr>
        <w:t xml:space="preserve">are seen as </w:t>
      </w:r>
      <w:r w:rsidR="00D71EC3" w:rsidRPr="00BB1E70">
        <w:rPr>
          <w:rFonts w:ascii="Arial" w:hAnsi="Arial" w:cs="Arial"/>
          <w:sz w:val="24"/>
          <w:szCs w:val="24"/>
        </w:rPr>
        <w:t xml:space="preserve">aspects of a persons life that can help improve </w:t>
      </w:r>
      <w:r w:rsidR="00FA2198" w:rsidRPr="00BB1E70">
        <w:rPr>
          <w:rFonts w:ascii="Arial" w:hAnsi="Arial" w:cs="Arial"/>
          <w:sz w:val="24"/>
          <w:szCs w:val="24"/>
        </w:rPr>
        <w:t>a persons well</w:t>
      </w:r>
      <w:r w:rsidR="00C26D86">
        <w:rPr>
          <w:rFonts w:ascii="Arial" w:hAnsi="Arial" w:cs="Arial"/>
          <w:sz w:val="24"/>
          <w:szCs w:val="24"/>
        </w:rPr>
        <w:t>-</w:t>
      </w:r>
      <w:r w:rsidR="00FA2198" w:rsidRPr="00BB1E70">
        <w:rPr>
          <w:rFonts w:ascii="Arial" w:hAnsi="Arial" w:cs="Arial"/>
          <w:sz w:val="24"/>
          <w:szCs w:val="24"/>
        </w:rPr>
        <w:t xml:space="preserve">being or help counteract </w:t>
      </w:r>
      <w:r w:rsidR="00A67CF3" w:rsidRPr="00BB1E70">
        <w:rPr>
          <w:rFonts w:ascii="Arial" w:hAnsi="Arial" w:cs="Arial"/>
          <w:sz w:val="24"/>
          <w:szCs w:val="24"/>
        </w:rPr>
        <w:lastRenderedPageBreak/>
        <w:t xml:space="preserve">circumstances that would negatively effect someone’s </w:t>
      </w:r>
      <w:r w:rsidR="002531A7">
        <w:rPr>
          <w:rFonts w:ascii="Arial" w:hAnsi="Arial" w:cs="Arial"/>
          <w:sz w:val="24"/>
          <w:szCs w:val="24"/>
        </w:rPr>
        <w:t>well-being</w:t>
      </w:r>
      <w:r w:rsidR="00274F7C">
        <w:rPr>
          <w:rFonts w:ascii="Arial" w:hAnsi="Arial" w:cs="Arial"/>
          <w:sz w:val="24"/>
          <w:szCs w:val="24"/>
        </w:rPr>
        <w:t xml:space="preserve"> (</w:t>
      </w:r>
      <w:proofErr w:type="spellStart"/>
      <w:r w:rsidR="00274F7C">
        <w:rPr>
          <w:rFonts w:ascii="Arial" w:hAnsi="Arial" w:cs="Arial"/>
          <w:sz w:val="24"/>
          <w:szCs w:val="24"/>
        </w:rPr>
        <w:t>Stapley</w:t>
      </w:r>
      <w:proofErr w:type="spellEnd"/>
      <w:r w:rsidR="00274F7C">
        <w:rPr>
          <w:rFonts w:ascii="Arial" w:hAnsi="Arial" w:cs="Arial"/>
          <w:sz w:val="24"/>
          <w:szCs w:val="24"/>
        </w:rPr>
        <w:t xml:space="preserve">, Eisenstadt </w:t>
      </w:r>
      <w:r w:rsidR="00274F7C" w:rsidRPr="00274F7C">
        <w:rPr>
          <w:rFonts w:ascii="Arial" w:hAnsi="Arial" w:cs="Arial"/>
          <w:i/>
          <w:iCs/>
          <w:sz w:val="24"/>
          <w:szCs w:val="24"/>
        </w:rPr>
        <w:t>et al.,</w:t>
      </w:r>
      <w:r w:rsidR="00274F7C">
        <w:rPr>
          <w:rFonts w:ascii="Arial" w:hAnsi="Arial" w:cs="Arial"/>
          <w:sz w:val="24"/>
          <w:szCs w:val="24"/>
        </w:rPr>
        <w:t xml:space="preserve"> 2020)</w:t>
      </w:r>
      <w:r w:rsidR="0019653F" w:rsidRPr="00BB1E70">
        <w:rPr>
          <w:rFonts w:ascii="Arial" w:hAnsi="Arial" w:cs="Arial"/>
          <w:color w:val="000000"/>
          <w:sz w:val="24"/>
          <w:szCs w:val="24"/>
        </w:rPr>
        <w:t>.</w:t>
      </w:r>
      <w:r w:rsidR="00FB3843">
        <w:rPr>
          <w:rFonts w:ascii="Arial" w:hAnsi="Arial" w:cs="Arial"/>
          <w:color w:val="000000"/>
          <w:sz w:val="24"/>
          <w:szCs w:val="24"/>
        </w:rPr>
        <w:t xml:space="preserve"> Risk </w:t>
      </w:r>
      <w:r w:rsidR="00BC7FAA">
        <w:rPr>
          <w:rFonts w:ascii="Arial" w:hAnsi="Arial" w:cs="Arial"/>
          <w:color w:val="000000"/>
          <w:sz w:val="24"/>
          <w:szCs w:val="24"/>
        </w:rPr>
        <w:t>factors are the aspects of a persons life that can have a negative</w:t>
      </w:r>
      <w:r w:rsidR="00EE377C">
        <w:rPr>
          <w:rFonts w:ascii="Arial" w:hAnsi="Arial" w:cs="Arial"/>
          <w:color w:val="000000"/>
          <w:sz w:val="24"/>
          <w:szCs w:val="24"/>
        </w:rPr>
        <w:t xml:space="preserve"> effect on </w:t>
      </w:r>
      <w:r w:rsidR="00BC7FAA">
        <w:rPr>
          <w:rFonts w:ascii="Arial" w:hAnsi="Arial" w:cs="Arial"/>
          <w:color w:val="000000"/>
          <w:sz w:val="24"/>
          <w:szCs w:val="24"/>
        </w:rPr>
        <w:t xml:space="preserve">persons well-being </w:t>
      </w:r>
      <w:r w:rsidR="00CF46B3">
        <w:rPr>
          <w:rFonts w:ascii="Arial" w:hAnsi="Arial" w:cs="Arial"/>
          <w:color w:val="000000"/>
          <w:sz w:val="24"/>
          <w:szCs w:val="24"/>
        </w:rPr>
        <w:t>and increase the chances of</w:t>
      </w:r>
      <w:r w:rsidR="00657884">
        <w:rPr>
          <w:rFonts w:ascii="Arial" w:hAnsi="Arial" w:cs="Arial"/>
          <w:color w:val="000000"/>
          <w:sz w:val="24"/>
          <w:szCs w:val="24"/>
        </w:rPr>
        <w:t xml:space="preserve"> someone having</w:t>
      </w:r>
      <w:r w:rsidR="00CF46B3">
        <w:rPr>
          <w:rFonts w:ascii="Arial" w:hAnsi="Arial" w:cs="Arial"/>
          <w:color w:val="000000"/>
          <w:sz w:val="24"/>
          <w:szCs w:val="24"/>
        </w:rPr>
        <w:t xml:space="preserve"> poor well-being </w:t>
      </w:r>
      <w:r w:rsidR="00CF46B3">
        <w:rPr>
          <w:rFonts w:ascii="Arial" w:hAnsi="Arial" w:cs="Arial"/>
          <w:sz w:val="24"/>
          <w:szCs w:val="24"/>
        </w:rPr>
        <w:t>(</w:t>
      </w:r>
      <w:proofErr w:type="spellStart"/>
      <w:r w:rsidR="00CF46B3">
        <w:rPr>
          <w:rFonts w:ascii="Arial" w:hAnsi="Arial" w:cs="Arial"/>
          <w:sz w:val="24"/>
          <w:szCs w:val="24"/>
        </w:rPr>
        <w:t>Stapley</w:t>
      </w:r>
      <w:proofErr w:type="spellEnd"/>
      <w:r w:rsidR="00CF46B3">
        <w:rPr>
          <w:rFonts w:ascii="Arial" w:hAnsi="Arial" w:cs="Arial"/>
          <w:sz w:val="24"/>
          <w:szCs w:val="24"/>
        </w:rPr>
        <w:t xml:space="preserve">, Eisenstadt </w:t>
      </w:r>
      <w:r w:rsidR="00CF46B3" w:rsidRPr="00274F7C">
        <w:rPr>
          <w:rFonts w:ascii="Arial" w:hAnsi="Arial" w:cs="Arial"/>
          <w:i/>
          <w:iCs/>
          <w:sz w:val="24"/>
          <w:szCs w:val="24"/>
        </w:rPr>
        <w:t>et al.,</w:t>
      </w:r>
      <w:r w:rsidR="00CF46B3">
        <w:rPr>
          <w:rFonts w:ascii="Arial" w:hAnsi="Arial" w:cs="Arial"/>
          <w:sz w:val="24"/>
          <w:szCs w:val="24"/>
        </w:rPr>
        <w:t xml:space="preserve"> 2020)</w:t>
      </w:r>
      <w:r w:rsidR="00CF46B3" w:rsidRPr="00BB1E70">
        <w:rPr>
          <w:rFonts w:ascii="Arial" w:hAnsi="Arial" w:cs="Arial"/>
          <w:color w:val="000000"/>
          <w:sz w:val="24"/>
          <w:szCs w:val="24"/>
        </w:rPr>
        <w:t>.</w:t>
      </w:r>
      <w:r w:rsidR="00F26259" w:rsidRPr="00BB1E70">
        <w:rPr>
          <w:rFonts w:ascii="Arial" w:hAnsi="Arial" w:cs="Arial"/>
          <w:sz w:val="24"/>
          <w:szCs w:val="24"/>
        </w:rPr>
        <w:t xml:space="preserve"> </w:t>
      </w:r>
      <w:r w:rsidR="009E1EFC" w:rsidRPr="00BB1E70">
        <w:rPr>
          <w:rFonts w:ascii="Arial" w:hAnsi="Arial" w:cs="Arial"/>
          <w:sz w:val="24"/>
          <w:szCs w:val="24"/>
        </w:rPr>
        <w:t xml:space="preserve">It must be noted that </w:t>
      </w:r>
      <w:r w:rsidR="00ED1F68" w:rsidRPr="00BB1E70">
        <w:rPr>
          <w:rFonts w:ascii="Arial" w:hAnsi="Arial" w:cs="Arial"/>
          <w:sz w:val="24"/>
          <w:szCs w:val="24"/>
        </w:rPr>
        <w:t>a</w:t>
      </w:r>
      <w:r w:rsidR="00F26259" w:rsidRPr="00BB1E70">
        <w:rPr>
          <w:rFonts w:ascii="Arial" w:hAnsi="Arial" w:cs="Arial"/>
          <w:sz w:val="24"/>
          <w:szCs w:val="24"/>
        </w:rPr>
        <w:t xml:space="preserve"> persons risk factors will not automatically determine their outcome in life, a longitudinal study found that 1 in 3 people experiencing the same risk factors went on to become “competent, confident and caring adults” (Werner, 2005)</w:t>
      </w:r>
      <w:r w:rsidR="000212AD">
        <w:rPr>
          <w:rFonts w:ascii="Arial" w:hAnsi="Arial" w:cs="Arial"/>
          <w:sz w:val="24"/>
          <w:szCs w:val="24"/>
        </w:rPr>
        <w:t>.</w:t>
      </w:r>
      <w:r w:rsidR="00F26259" w:rsidRPr="00BB1E70">
        <w:rPr>
          <w:rFonts w:ascii="Arial" w:hAnsi="Arial" w:cs="Arial"/>
          <w:sz w:val="24"/>
          <w:szCs w:val="24"/>
        </w:rPr>
        <w:t xml:space="preserve"> </w:t>
      </w:r>
      <w:r w:rsidR="002531A7">
        <w:rPr>
          <w:rFonts w:ascii="Arial" w:hAnsi="Arial" w:cs="Arial"/>
          <w:sz w:val="24"/>
          <w:szCs w:val="24"/>
        </w:rPr>
        <w:t xml:space="preserve">It is believed </w:t>
      </w:r>
      <w:r w:rsidR="002531A7" w:rsidRPr="002531A7">
        <w:rPr>
          <w:rFonts w:ascii="Arial" w:hAnsi="Arial" w:cs="Arial"/>
          <w:sz w:val="24"/>
          <w:szCs w:val="24"/>
        </w:rPr>
        <w:t>(</w:t>
      </w:r>
      <w:proofErr w:type="spellStart"/>
      <w:r w:rsidR="002531A7" w:rsidRPr="002531A7">
        <w:rPr>
          <w:rFonts w:ascii="Arial" w:hAnsi="Arial" w:cs="Arial"/>
          <w:sz w:val="24"/>
          <w:szCs w:val="24"/>
        </w:rPr>
        <w:t>Boullier</w:t>
      </w:r>
      <w:proofErr w:type="spellEnd"/>
      <w:r w:rsidR="002531A7">
        <w:rPr>
          <w:rFonts w:ascii="Arial" w:hAnsi="Arial" w:cs="Arial"/>
          <w:sz w:val="24"/>
          <w:szCs w:val="24"/>
        </w:rPr>
        <w:t xml:space="preserve"> &amp; </w:t>
      </w:r>
      <w:r w:rsidR="002531A7" w:rsidRPr="002531A7">
        <w:rPr>
          <w:rFonts w:ascii="Arial" w:hAnsi="Arial" w:cs="Arial"/>
          <w:sz w:val="24"/>
          <w:szCs w:val="24"/>
        </w:rPr>
        <w:t>Blair</w:t>
      </w:r>
      <w:r w:rsidR="002531A7">
        <w:rPr>
          <w:rFonts w:ascii="Arial" w:hAnsi="Arial" w:cs="Arial"/>
          <w:sz w:val="24"/>
          <w:szCs w:val="24"/>
        </w:rPr>
        <w:t>,</w:t>
      </w:r>
      <w:r w:rsidR="002531A7" w:rsidRPr="002531A7">
        <w:rPr>
          <w:rFonts w:ascii="Arial" w:hAnsi="Arial" w:cs="Arial"/>
          <w:sz w:val="24"/>
          <w:szCs w:val="24"/>
        </w:rPr>
        <w:t xml:space="preserve"> 2018)</w:t>
      </w:r>
      <w:r w:rsidR="002531A7">
        <w:rPr>
          <w:rFonts w:ascii="Arial" w:hAnsi="Arial" w:cs="Arial"/>
          <w:sz w:val="24"/>
          <w:szCs w:val="24"/>
        </w:rPr>
        <w:t xml:space="preserve"> that experiencing several adverse childhood experiences or ACES can raise the risk of mental and physical health issues later in life, however, as Werner’s research (2015) shows, that it is not always the case, therefore, a young persons negative experiences should not be used to</w:t>
      </w:r>
      <w:r w:rsidR="006A67BB">
        <w:rPr>
          <w:rFonts w:ascii="Arial" w:hAnsi="Arial" w:cs="Arial"/>
          <w:sz w:val="24"/>
          <w:szCs w:val="24"/>
        </w:rPr>
        <w:t xml:space="preserve"> determine the outcome of a young persons life but should instead be used to</w:t>
      </w:r>
      <w:r w:rsidR="002531A7">
        <w:rPr>
          <w:rFonts w:ascii="Arial" w:hAnsi="Arial" w:cs="Arial"/>
          <w:sz w:val="24"/>
          <w:szCs w:val="24"/>
        </w:rPr>
        <w:t xml:space="preserve"> </w:t>
      </w:r>
      <w:r w:rsidR="00C7130B">
        <w:rPr>
          <w:rFonts w:ascii="Arial" w:hAnsi="Arial" w:cs="Arial"/>
          <w:sz w:val="24"/>
          <w:szCs w:val="24"/>
        </w:rPr>
        <w:t>anticipate</w:t>
      </w:r>
      <w:r w:rsidR="002531A7">
        <w:rPr>
          <w:rFonts w:ascii="Arial" w:hAnsi="Arial" w:cs="Arial"/>
          <w:sz w:val="24"/>
          <w:szCs w:val="24"/>
        </w:rPr>
        <w:t xml:space="preserve"> a </w:t>
      </w:r>
      <w:r w:rsidR="006A67BB">
        <w:rPr>
          <w:rFonts w:ascii="Arial" w:hAnsi="Arial" w:cs="Arial"/>
          <w:sz w:val="24"/>
          <w:szCs w:val="24"/>
        </w:rPr>
        <w:t xml:space="preserve">possible </w:t>
      </w:r>
      <w:r w:rsidR="002531A7">
        <w:rPr>
          <w:rFonts w:ascii="Arial" w:hAnsi="Arial" w:cs="Arial"/>
          <w:sz w:val="24"/>
          <w:szCs w:val="24"/>
        </w:rPr>
        <w:t>negative outcome for young people</w:t>
      </w:r>
      <w:r w:rsidR="006A67BB">
        <w:rPr>
          <w:rFonts w:ascii="Arial" w:hAnsi="Arial" w:cs="Arial"/>
          <w:sz w:val="24"/>
          <w:szCs w:val="24"/>
        </w:rPr>
        <w:t xml:space="preserve"> and intervention should be provided to minimize th</w:t>
      </w:r>
      <w:r w:rsidR="00C7130B">
        <w:rPr>
          <w:rFonts w:ascii="Arial" w:hAnsi="Arial" w:cs="Arial"/>
          <w:sz w:val="24"/>
          <w:szCs w:val="24"/>
        </w:rPr>
        <w:t>is</w:t>
      </w:r>
      <w:r w:rsidR="006A67BB">
        <w:rPr>
          <w:rFonts w:ascii="Arial" w:hAnsi="Arial" w:cs="Arial"/>
          <w:sz w:val="24"/>
          <w:szCs w:val="24"/>
        </w:rPr>
        <w:t xml:space="preserve"> risk</w:t>
      </w:r>
      <w:r w:rsidR="00C82BC1">
        <w:rPr>
          <w:rFonts w:ascii="Arial" w:hAnsi="Arial" w:cs="Arial"/>
          <w:sz w:val="24"/>
          <w:szCs w:val="24"/>
        </w:rPr>
        <w:t xml:space="preserve"> (</w:t>
      </w:r>
      <w:proofErr w:type="spellStart"/>
      <w:r w:rsidR="00C82BC1">
        <w:rPr>
          <w:rFonts w:ascii="Arial" w:hAnsi="Arial" w:cs="Arial"/>
          <w:sz w:val="24"/>
          <w:szCs w:val="24"/>
        </w:rPr>
        <w:t>Boullier</w:t>
      </w:r>
      <w:proofErr w:type="spellEnd"/>
      <w:r w:rsidR="00C82BC1">
        <w:rPr>
          <w:rFonts w:ascii="Arial" w:hAnsi="Arial" w:cs="Arial"/>
          <w:sz w:val="24"/>
          <w:szCs w:val="24"/>
        </w:rPr>
        <w:t xml:space="preserve"> &amp; Blair, 2018)</w:t>
      </w:r>
      <w:r w:rsidR="006A67BB">
        <w:rPr>
          <w:rFonts w:ascii="Arial" w:hAnsi="Arial" w:cs="Arial"/>
          <w:sz w:val="24"/>
          <w:szCs w:val="24"/>
        </w:rPr>
        <w:t>.</w:t>
      </w:r>
      <w:r w:rsidR="002531A7">
        <w:rPr>
          <w:rFonts w:ascii="Arial" w:hAnsi="Arial" w:cs="Arial"/>
          <w:sz w:val="24"/>
          <w:szCs w:val="24"/>
        </w:rPr>
        <w:t xml:space="preserve"> </w:t>
      </w:r>
    </w:p>
    <w:p w14:paraId="3C0E1D40" w14:textId="7B6A0752" w:rsidR="00CF0CD6" w:rsidRDefault="00E26FEB" w:rsidP="001F5921">
      <w:pPr>
        <w:spacing w:line="480" w:lineRule="auto"/>
        <w:jc w:val="both"/>
        <w:rPr>
          <w:rFonts w:ascii="Arial" w:hAnsi="Arial" w:cs="Arial"/>
          <w:sz w:val="24"/>
          <w:szCs w:val="24"/>
        </w:rPr>
      </w:pPr>
      <w:r>
        <w:rPr>
          <w:rFonts w:ascii="Arial" w:hAnsi="Arial" w:cs="Arial"/>
          <w:sz w:val="24"/>
          <w:szCs w:val="24"/>
        </w:rPr>
        <w:t>T</w:t>
      </w:r>
      <w:r w:rsidR="009B1A8B">
        <w:rPr>
          <w:rFonts w:ascii="Arial" w:hAnsi="Arial" w:cs="Arial"/>
          <w:sz w:val="24"/>
          <w:szCs w:val="24"/>
        </w:rPr>
        <w:t xml:space="preserve">here are many examples of protective and risk factors that can </w:t>
      </w:r>
      <w:r w:rsidR="006E17E8">
        <w:rPr>
          <w:rFonts w:ascii="Arial" w:hAnsi="Arial" w:cs="Arial"/>
          <w:sz w:val="24"/>
          <w:szCs w:val="24"/>
        </w:rPr>
        <w:t>a</w:t>
      </w:r>
      <w:r w:rsidR="009B1A8B">
        <w:rPr>
          <w:rFonts w:ascii="Arial" w:hAnsi="Arial" w:cs="Arial"/>
          <w:sz w:val="24"/>
          <w:szCs w:val="24"/>
        </w:rPr>
        <w:t>ffect the well-being and</w:t>
      </w:r>
      <w:r>
        <w:rPr>
          <w:rFonts w:ascii="Arial" w:hAnsi="Arial" w:cs="Arial"/>
          <w:sz w:val="24"/>
          <w:szCs w:val="24"/>
        </w:rPr>
        <w:t xml:space="preserve"> resilience of young people</w:t>
      </w:r>
      <w:r w:rsidR="009B1A8B">
        <w:rPr>
          <w:rFonts w:ascii="Arial" w:hAnsi="Arial" w:cs="Arial"/>
          <w:sz w:val="24"/>
          <w:szCs w:val="24"/>
        </w:rPr>
        <w:t xml:space="preserve"> which can be broken down into three categories, Individual, Family and </w:t>
      </w:r>
      <w:r w:rsidR="009B1A8B" w:rsidRPr="00001CED">
        <w:rPr>
          <w:rFonts w:ascii="Arial" w:hAnsi="Arial" w:cs="Arial"/>
          <w:sz w:val="24"/>
          <w:szCs w:val="24"/>
        </w:rPr>
        <w:t xml:space="preserve">School, </w:t>
      </w:r>
      <w:proofErr w:type="spellStart"/>
      <w:r w:rsidR="009B1A8B" w:rsidRPr="00001CED">
        <w:rPr>
          <w:rFonts w:ascii="Arial" w:hAnsi="Arial" w:cs="Arial"/>
          <w:sz w:val="24"/>
          <w:szCs w:val="24"/>
        </w:rPr>
        <w:t>Neighborhood</w:t>
      </w:r>
      <w:proofErr w:type="spellEnd"/>
      <w:r w:rsidR="009B1A8B">
        <w:rPr>
          <w:rFonts w:ascii="Arial" w:hAnsi="Arial" w:cs="Arial"/>
          <w:sz w:val="24"/>
          <w:szCs w:val="24"/>
        </w:rPr>
        <w:t>, &amp;</w:t>
      </w:r>
      <w:r w:rsidR="009B1A8B" w:rsidRPr="00001CED">
        <w:rPr>
          <w:rFonts w:ascii="Arial" w:hAnsi="Arial" w:cs="Arial"/>
          <w:sz w:val="24"/>
          <w:szCs w:val="24"/>
        </w:rPr>
        <w:t xml:space="preserve"> Community </w:t>
      </w:r>
      <w:r w:rsidR="009B1A8B">
        <w:rPr>
          <w:rFonts w:ascii="Arial" w:hAnsi="Arial" w:cs="Arial"/>
          <w:sz w:val="24"/>
          <w:szCs w:val="24"/>
        </w:rPr>
        <w:t>(youth.gov, No Date). The</w:t>
      </w:r>
      <w:r>
        <w:rPr>
          <w:rFonts w:ascii="Arial" w:hAnsi="Arial" w:cs="Arial"/>
          <w:sz w:val="24"/>
          <w:szCs w:val="24"/>
        </w:rPr>
        <w:t>se</w:t>
      </w:r>
      <w:r w:rsidR="009B1A8B">
        <w:rPr>
          <w:rFonts w:ascii="Arial" w:hAnsi="Arial" w:cs="Arial"/>
          <w:sz w:val="24"/>
          <w:szCs w:val="24"/>
        </w:rPr>
        <w:t xml:space="preserve"> categories include</w:t>
      </w:r>
      <w:r w:rsidR="006E17E8">
        <w:rPr>
          <w:rFonts w:ascii="Arial" w:hAnsi="Arial" w:cs="Arial"/>
          <w:sz w:val="24"/>
          <w:szCs w:val="24"/>
        </w:rPr>
        <w:t>,</w:t>
      </w:r>
      <w:r w:rsidR="009B1A8B">
        <w:rPr>
          <w:rFonts w:ascii="Arial" w:hAnsi="Arial" w:cs="Arial"/>
          <w:sz w:val="24"/>
          <w:szCs w:val="24"/>
        </w:rPr>
        <w:t xml:space="preserve"> but are not limited to several factors such as academic achievement, problem solving and communication skills, engagement with peers and their community, family structure and home environment, presence or lack of support</w:t>
      </w:r>
      <w:r w:rsidR="006F0A49">
        <w:rPr>
          <w:rFonts w:ascii="Arial" w:hAnsi="Arial" w:cs="Arial"/>
          <w:sz w:val="24"/>
          <w:szCs w:val="24"/>
        </w:rPr>
        <w:t>.</w:t>
      </w:r>
      <w:r w:rsidR="002F393D">
        <w:rPr>
          <w:rFonts w:ascii="Arial" w:hAnsi="Arial" w:cs="Arial"/>
          <w:sz w:val="24"/>
          <w:szCs w:val="24"/>
        </w:rPr>
        <w:t xml:space="preserve"> </w:t>
      </w:r>
      <w:r w:rsidR="00384C6C">
        <w:rPr>
          <w:rFonts w:ascii="Arial" w:hAnsi="Arial" w:cs="Arial"/>
          <w:sz w:val="24"/>
          <w:szCs w:val="24"/>
        </w:rPr>
        <w:t>The multi</w:t>
      </w:r>
      <w:r w:rsidR="00FE0A4D">
        <w:rPr>
          <w:rFonts w:ascii="Arial" w:hAnsi="Arial" w:cs="Arial"/>
          <w:sz w:val="24"/>
          <w:szCs w:val="24"/>
        </w:rPr>
        <w:t>-layered</w:t>
      </w:r>
      <w:r w:rsidR="00A24F34">
        <w:rPr>
          <w:rFonts w:ascii="Arial" w:hAnsi="Arial" w:cs="Arial"/>
          <w:sz w:val="24"/>
          <w:szCs w:val="24"/>
        </w:rPr>
        <w:t xml:space="preserve"> </w:t>
      </w:r>
      <w:r w:rsidR="00FE0A4D">
        <w:rPr>
          <w:rFonts w:ascii="Arial" w:hAnsi="Arial" w:cs="Arial"/>
          <w:sz w:val="24"/>
          <w:szCs w:val="24"/>
        </w:rPr>
        <w:t xml:space="preserve">nature of the risk factors which have an impact on the </w:t>
      </w:r>
      <w:r w:rsidR="00B76D7F">
        <w:rPr>
          <w:rFonts w:ascii="Arial" w:hAnsi="Arial" w:cs="Arial"/>
          <w:sz w:val="24"/>
          <w:szCs w:val="24"/>
        </w:rPr>
        <w:t xml:space="preserve">resilience of young people highlight that there is a need to </w:t>
      </w:r>
      <w:r w:rsidR="00A24F34">
        <w:rPr>
          <w:rFonts w:ascii="Arial" w:hAnsi="Arial" w:cs="Arial"/>
          <w:sz w:val="24"/>
          <w:szCs w:val="24"/>
        </w:rPr>
        <w:t xml:space="preserve">employ </w:t>
      </w:r>
      <w:r w:rsidR="00400376">
        <w:rPr>
          <w:rFonts w:ascii="Arial" w:hAnsi="Arial" w:cs="Arial"/>
          <w:sz w:val="24"/>
          <w:szCs w:val="24"/>
        </w:rPr>
        <w:t xml:space="preserve">a </w:t>
      </w:r>
      <w:r w:rsidR="00A24F34">
        <w:rPr>
          <w:rFonts w:ascii="Arial" w:hAnsi="Arial" w:cs="Arial"/>
          <w:sz w:val="24"/>
          <w:szCs w:val="24"/>
        </w:rPr>
        <w:t>multi-layer</w:t>
      </w:r>
      <w:r w:rsidR="007A173A">
        <w:rPr>
          <w:rFonts w:ascii="Arial" w:hAnsi="Arial" w:cs="Arial"/>
          <w:sz w:val="24"/>
          <w:szCs w:val="24"/>
        </w:rPr>
        <w:t xml:space="preserve">ed holistic approach to minimizing the risk </w:t>
      </w:r>
      <w:r w:rsidR="00610586">
        <w:rPr>
          <w:rFonts w:ascii="Arial" w:hAnsi="Arial" w:cs="Arial"/>
          <w:sz w:val="24"/>
          <w:szCs w:val="24"/>
        </w:rPr>
        <w:t>factors</w:t>
      </w:r>
      <w:r w:rsidR="004F5B15">
        <w:rPr>
          <w:rFonts w:ascii="Arial" w:hAnsi="Arial" w:cs="Arial"/>
          <w:sz w:val="24"/>
          <w:szCs w:val="24"/>
        </w:rPr>
        <w:t xml:space="preserve"> </w:t>
      </w:r>
      <w:r w:rsidR="004F5B15" w:rsidRPr="004F5B15">
        <w:rPr>
          <w:rFonts w:ascii="Arial" w:hAnsi="Arial" w:cs="Arial"/>
          <w:sz w:val="24"/>
          <w:szCs w:val="24"/>
        </w:rPr>
        <w:t xml:space="preserve">(France, Freiberg </w:t>
      </w:r>
      <w:r w:rsidR="004F5B15" w:rsidRPr="004F5B15">
        <w:rPr>
          <w:rFonts w:ascii="Arial" w:hAnsi="Arial" w:cs="Arial"/>
          <w:i/>
          <w:iCs/>
          <w:sz w:val="24"/>
          <w:szCs w:val="24"/>
        </w:rPr>
        <w:t>et al.,</w:t>
      </w:r>
      <w:r w:rsidR="004F5B15" w:rsidRPr="004F5B15">
        <w:rPr>
          <w:rFonts w:ascii="Arial" w:hAnsi="Arial" w:cs="Arial"/>
          <w:sz w:val="24"/>
          <w:szCs w:val="24"/>
        </w:rPr>
        <w:t xml:space="preserve"> 2010</w:t>
      </w:r>
      <w:r w:rsidR="004F5B15">
        <w:rPr>
          <w:rFonts w:ascii="Arial" w:hAnsi="Arial" w:cs="Arial"/>
          <w:sz w:val="24"/>
          <w:szCs w:val="24"/>
        </w:rPr>
        <w:t>;</w:t>
      </w:r>
      <w:r w:rsidR="004F5B15" w:rsidRPr="004F5B15">
        <w:rPr>
          <w:rFonts w:ascii="Arial" w:hAnsi="Arial" w:cs="Arial"/>
          <w:sz w:val="24"/>
          <w:szCs w:val="24"/>
        </w:rPr>
        <w:t xml:space="preserve"> Kalmar</w:t>
      </w:r>
      <w:r w:rsidR="004F5B15">
        <w:rPr>
          <w:rFonts w:ascii="Arial" w:hAnsi="Arial" w:cs="Arial"/>
          <w:sz w:val="24"/>
          <w:szCs w:val="24"/>
        </w:rPr>
        <w:t>,</w:t>
      </w:r>
      <w:r w:rsidR="004F5B15" w:rsidRPr="004F5B15">
        <w:rPr>
          <w:rFonts w:ascii="Arial" w:hAnsi="Arial" w:cs="Arial"/>
          <w:sz w:val="24"/>
          <w:szCs w:val="24"/>
        </w:rPr>
        <w:t xml:space="preserve"> 2013)</w:t>
      </w:r>
      <w:r w:rsidR="00610586">
        <w:rPr>
          <w:rFonts w:ascii="Arial" w:hAnsi="Arial" w:cs="Arial"/>
          <w:sz w:val="24"/>
          <w:szCs w:val="24"/>
        </w:rPr>
        <w:t>.</w:t>
      </w:r>
      <w:r w:rsidR="007A173A">
        <w:rPr>
          <w:rFonts w:ascii="Arial" w:hAnsi="Arial" w:cs="Arial"/>
          <w:sz w:val="24"/>
          <w:szCs w:val="24"/>
        </w:rPr>
        <w:t xml:space="preserve"> </w:t>
      </w:r>
      <w:r w:rsidR="001E7431">
        <w:rPr>
          <w:rFonts w:ascii="Arial" w:hAnsi="Arial" w:cs="Arial"/>
          <w:sz w:val="24"/>
          <w:szCs w:val="24"/>
        </w:rPr>
        <w:t>Youth work</w:t>
      </w:r>
      <w:r w:rsidR="001F47E9">
        <w:rPr>
          <w:rFonts w:ascii="Arial" w:hAnsi="Arial" w:cs="Arial"/>
          <w:sz w:val="24"/>
          <w:szCs w:val="24"/>
        </w:rPr>
        <w:t>,</w:t>
      </w:r>
      <w:r w:rsidR="001E7431">
        <w:rPr>
          <w:rFonts w:ascii="Arial" w:hAnsi="Arial" w:cs="Arial"/>
          <w:sz w:val="24"/>
          <w:szCs w:val="24"/>
        </w:rPr>
        <w:t xml:space="preserve"> </w:t>
      </w:r>
      <w:r w:rsidR="00C117E0">
        <w:rPr>
          <w:rFonts w:ascii="Arial" w:hAnsi="Arial" w:cs="Arial"/>
          <w:sz w:val="24"/>
          <w:szCs w:val="24"/>
        </w:rPr>
        <w:t>using the</w:t>
      </w:r>
      <w:r w:rsidR="001F47E9">
        <w:rPr>
          <w:rFonts w:ascii="Arial" w:hAnsi="Arial" w:cs="Arial"/>
          <w:sz w:val="24"/>
          <w:szCs w:val="24"/>
        </w:rPr>
        <w:t xml:space="preserve"> five</w:t>
      </w:r>
      <w:r w:rsidR="00C117E0">
        <w:rPr>
          <w:rFonts w:ascii="Arial" w:hAnsi="Arial" w:cs="Arial"/>
          <w:sz w:val="24"/>
          <w:szCs w:val="24"/>
        </w:rPr>
        <w:t xml:space="preserve"> pillars</w:t>
      </w:r>
      <w:r w:rsidR="00CC50EC">
        <w:rPr>
          <w:rFonts w:ascii="Arial" w:hAnsi="Arial" w:cs="Arial"/>
          <w:sz w:val="24"/>
          <w:szCs w:val="24"/>
        </w:rPr>
        <w:t xml:space="preserve"> of youth work</w:t>
      </w:r>
      <w:r w:rsidR="00AA6F67">
        <w:rPr>
          <w:rFonts w:ascii="Arial" w:hAnsi="Arial" w:cs="Arial"/>
          <w:sz w:val="24"/>
          <w:szCs w:val="24"/>
        </w:rPr>
        <w:t xml:space="preserve"> outlined within the Youth </w:t>
      </w:r>
      <w:r w:rsidR="004F5B15">
        <w:rPr>
          <w:rFonts w:ascii="Arial" w:hAnsi="Arial" w:cs="Arial"/>
          <w:sz w:val="24"/>
          <w:szCs w:val="24"/>
        </w:rPr>
        <w:t>W</w:t>
      </w:r>
      <w:r w:rsidR="00AA6F67">
        <w:rPr>
          <w:rFonts w:ascii="Arial" w:hAnsi="Arial" w:cs="Arial"/>
          <w:sz w:val="24"/>
          <w:szCs w:val="24"/>
        </w:rPr>
        <w:t xml:space="preserve">ork in </w:t>
      </w:r>
      <w:r w:rsidR="004F5B15">
        <w:rPr>
          <w:rFonts w:ascii="Arial" w:hAnsi="Arial" w:cs="Arial"/>
          <w:sz w:val="24"/>
          <w:szCs w:val="24"/>
        </w:rPr>
        <w:t>W</w:t>
      </w:r>
      <w:r w:rsidR="00AA6F67">
        <w:rPr>
          <w:rFonts w:ascii="Arial" w:hAnsi="Arial" w:cs="Arial"/>
          <w:sz w:val="24"/>
          <w:szCs w:val="24"/>
        </w:rPr>
        <w:t>ales</w:t>
      </w:r>
      <w:r w:rsidR="004F5B15">
        <w:rPr>
          <w:rFonts w:ascii="Arial" w:hAnsi="Arial" w:cs="Arial"/>
          <w:sz w:val="24"/>
          <w:szCs w:val="24"/>
        </w:rPr>
        <w:t>:</w:t>
      </w:r>
      <w:r w:rsidR="00AA6F67">
        <w:rPr>
          <w:rFonts w:ascii="Arial" w:hAnsi="Arial" w:cs="Arial"/>
          <w:sz w:val="24"/>
          <w:szCs w:val="24"/>
        </w:rPr>
        <w:t xml:space="preserve"> </w:t>
      </w:r>
      <w:r w:rsidR="004F5B15">
        <w:rPr>
          <w:rFonts w:ascii="Arial" w:hAnsi="Arial" w:cs="Arial"/>
          <w:sz w:val="24"/>
          <w:szCs w:val="24"/>
        </w:rPr>
        <w:t>P</w:t>
      </w:r>
      <w:r w:rsidR="00AA6F67">
        <w:rPr>
          <w:rFonts w:ascii="Arial" w:hAnsi="Arial" w:cs="Arial"/>
          <w:sz w:val="24"/>
          <w:szCs w:val="24"/>
        </w:rPr>
        <w:t xml:space="preserve">rinciples and </w:t>
      </w:r>
      <w:r w:rsidR="004F5B15">
        <w:rPr>
          <w:rFonts w:ascii="Arial" w:hAnsi="Arial" w:cs="Arial"/>
          <w:sz w:val="24"/>
          <w:szCs w:val="24"/>
        </w:rPr>
        <w:t>P</w:t>
      </w:r>
      <w:r w:rsidR="00AA6F67">
        <w:rPr>
          <w:rFonts w:ascii="Arial" w:hAnsi="Arial" w:cs="Arial"/>
          <w:sz w:val="24"/>
          <w:szCs w:val="24"/>
        </w:rPr>
        <w:t xml:space="preserve">urposes </w:t>
      </w:r>
      <w:r w:rsidR="00CC50EC">
        <w:rPr>
          <w:rFonts w:ascii="Arial" w:hAnsi="Arial" w:cs="Arial"/>
          <w:sz w:val="24"/>
          <w:szCs w:val="24"/>
        </w:rPr>
        <w:t xml:space="preserve">(YWWRG, 2018) </w:t>
      </w:r>
      <w:r w:rsidR="00CC50EC">
        <w:rPr>
          <w:rFonts w:ascii="Arial" w:hAnsi="Arial" w:cs="Arial"/>
          <w:sz w:val="24"/>
          <w:szCs w:val="24"/>
        </w:rPr>
        <w:lastRenderedPageBreak/>
        <w:t>and National Occ</w:t>
      </w:r>
      <w:r w:rsidR="00AA6F67">
        <w:rPr>
          <w:rFonts w:ascii="Arial" w:hAnsi="Arial" w:cs="Arial"/>
          <w:sz w:val="24"/>
          <w:szCs w:val="24"/>
        </w:rPr>
        <w:t xml:space="preserve">upational Standers </w:t>
      </w:r>
      <w:r w:rsidR="004F5B15">
        <w:rPr>
          <w:rFonts w:ascii="Arial" w:hAnsi="Arial" w:cs="Arial"/>
          <w:sz w:val="24"/>
          <w:szCs w:val="24"/>
        </w:rPr>
        <w:t>(CLDSCS, 2019)</w:t>
      </w:r>
      <w:r w:rsidR="00C117E0">
        <w:rPr>
          <w:rFonts w:ascii="Arial" w:hAnsi="Arial" w:cs="Arial"/>
          <w:sz w:val="24"/>
          <w:szCs w:val="24"/>
        </w:rPr>
        <w:t xml:space="preserve"> as guidance</w:t>
      </w:r>
      <w:r w:rsidR="001F47E9">
        <w:rPr>
          <w:rFonts w:ascii="Arial" w:hAnsi="Arial" w:cs="Arial"/>
          <w:sz w:val="24"/>
          <w:szCs w:val="24"/>
        </w:rPr>
        <w:t>,</w:t>
      </w:r>
      <w:r w:rsidR="00C117E0">
        <w:rPr>
          <w:rFonts w:ascii="Arial" w:hAnsi="Arial" w:cs="Arial"/>
          <w:sz w:val="24"/>
          <w:szCs w:val="24"/>
        </w:rPr>
        <w:t xml:space="preserve"> offers a flexible</w:t>
      </w:r>
      <w:r w:rsidR="00B92E09">
        <w:rPr>
          <w:rFonts w:ascii="Arial" w:hAnsi="Arial" w:cs="Arial"/>
          <w:sz w:val="24"/>
          <w:szCs w:val="24"/>
        </w:rPr>
        <w:t>, reactive mul</w:t>
      </w:r>
      <w:r w:rsidR="0050426E">
        <w:rPr>
          <w:rFonts w:ascii="Arial" w:hAnsi="Arial" w:cs="Arial"/>
          <w:sz w:val="24"/>
          <w:szCs w:val="24"/>
        </w:rPr>
        <w:t>ti</w:t>
      </w:r>
      <w:r w:rsidR="00B92E09">
        <w:rPr>
          <w:rFonts w:ascii="Arial" w:hAnsi="Arial" w:cs="Arial"/>
          <w:sz w:val="24"/>
          <w:szCs w:val="24"/>
        </w:rPr>
        <w:t>-level approach to its practice</w:t>
      </w:r>
      <w:r w:rsidR="00431AB1">
        <w:rPr>
          <w:rFonts w:ascii="Arial" w:hAnsi="Arial" w:cs="Arial"/>
          <w:sz w:val="24"/>
          <w:szCs w:val="24"/>
        </w:rPr>
        <w:t xml:space="preserve"> which enables it to incorporate</w:t>
      </w:r>
      <w:r w:rsidR="00BF198B">
        <w:rPr>
          <w:rFonts w:ascii="Arial" w:hAnsi="Arial" w:cs="Arial"/>
          <w:sz w:val="24"/>
          <w:szCs w:val="24"/>
        </w:rPr>
        <w:t xml:space="preserve"> support and help</w:t>
      </w:r>
      <w:r w:rsidR="00C45807">
        <w:rPr>
          <w:rFonts w:ascii="Arial" w:hAnsi="Arial" w:cs="Arial"/>
          <w:sz w:val="24"/>
          <w:szCs w:val="24"/>
        </w:rPr>
        <w:t>s</w:t>
      </w:r>
      <w:r w:rsidR="00BF198B">
        <w:rPr>
          <w:rFonts w:ascii="Arial" w:hAnsi="Arial" w:cs="Arial"/>
          <w:sz w:val="24"/>
          <w:szCs w:val="24"/>
        </w:rPr>
        <w:t xml:space="preserve"> y</w:t>
      </w:r>
      <w:r w:rsidR="00C45807">
        <w:rPr>
          <w:rFonts w:ascii="Arial" w:hAnsi="Arial" w:cs="Arial"/>
          <w:sz w:val="24"/>
          <w:szCs w:val="24"/>
        </w:rPr>
        <w:t xml:space="preserve">oung people develop resilience in </w:t>
      </w:r>
      <w:r w:rsidR="00995EDD">
        <w:rPr>
          <w:rFonts w:ascii="Arial" w:hAnsi="Arial" w:cs="Arial"/>
          <w:sz w:val="24"/>
          <w:szCs w:val="24"/>
        </w:rPr>
        <w:t xml:space="preserve">all </w:t>
      </w:r>
      <w:r w:rsidR="00614B07">
        <w:rPr>
          <w:rFonts w:ascii="Arial" w:hAnsi="Arial" w:cs="Arial"/>
          <w:sz w:val="24"/>
          <w:szCs w:val="24"/>
        </w:rPr>
        <w:t xml:space="preserve">these </w:t>
      </w:r>
      <w:r w:rsidR="00995EDD">
        <w:rPr>
          <w:rFonts w:ascii="Arial" w:hAnsi="Arial" w:cs="Arial"/>
          <w:sz w:val="24"/>
          <w:szCs w:val="24"/>
        </w:rPr>
        <w:t>areas.</w:t>
      </w:r>
      <w:r w:rsidR="007A173A">
        <w:rPr>
          <w:rFonts w:ascii="Arial" w:hAnsi="Arial" w:cs="Arial"/>
          <w:sz w:val="24"/>
          <w:szCs w:val="24"/>
        </w:rPr>
        <w:t xml:space="preserve"> </w:t>
      </w:r>
    </w:p>
    <w:p w14:paraId="44BA69E9" w14:textId="098B41DE" w:rsidR="00897026" w:rsidRDefault="00D52D1C" w:rsidP="00897026">
      <w:pPr>
        <w:spacing w:line="480" w:lineRule="auto"/>
        <w:jc w:val="both"/>
        <w:rPr>
          <w:rFonts w:ascii="Arial" w:hAnsi="Arial" w:cs="Arial"/>
          <w:sz w:val="24"/>
          <w:szCs w:val="24"/>
        </w:rPr>
      </w:pPr>
      <w:r>
        <w:rPr>
          <w:rFonts w:ascii="Arial" w:hAnsi="Arial" w:cs="Arial"/>
          <w:sz w:val="24"/>
          <w:szCs w:val="24"/>
        </w:rPr>
        <w:t>For young people there are many</w:t>
      </w:r>
      <w:r w:rsidR="00826A37">
        <w:rPr>
          <w:rFonts w:ascii="Arial" w:hAnsi="Arial" w:cs="Arial"/>
          <w:sz w:val="24"/>
          <w:szCs w:val="24"/>
        </w:rPr>
        <w:t xml:space="preserve"> </w:t>
      </w:r>
      <w:r w:rsidR="00AD0DD8">
        <w:rPr>
          <w:rFonts w:ascii="Arial" w:hAnsi="Arial" w:cs="Arial"/>
          <w:sz w:val="24"/>
          <w:szCs w:val="24"/>
        </w:rPr>
        <w:t xml:space="preserve">facets of their life that can </w:t>
      </w:r>
      <w:r w:rsidR="00F71033">
        <w:rPr>
          <w:rFonts w:ascii="Arial" w:hAnsi="Arial" w:cs="Arial"/>
          <w:sz w:val="24"/>
          <w:szCs w:val="24"/>
        </w:rPr>
        <w:t>a</w:t>
      </w:r>
      <w:r w:rsidR="00AD0DD8">
        <w:rPr>
          <w:rFonts w:ascii="Arial" w:hAnsi="Arial" w:cs="Arial"/>
          <w:sz w:val="24"/>
          <w:szCs w:val="24"/>
        </w:rPr>
        <w:t>ffect them, Bro</w:t>
      </w:r>
      <w:r w:rsidR="00794D19">
        <w:rPr>
          <w:rFonts w:ascii="Arial" w:hAnsi="Arial" w:cs="Arial"/>
          <w:sz w:val="24"/>
          <w:szCs w:val="24"/>
        </w:rPr>
        <w:t>nfenbrenner</w:t>
      </w:r>
      <w:r w:rsidR="00510186">
        <w:rPr>
          <w:rFonts w:ascii="Arial" w:hAnsi="Arial" w:cs="Arial"/>
          <w:sz w:val="24"/>
          <w:szCs w:val="24"/>
        </w:rPr>
        <w:t xml:space="preserve">’s </w:t>
      </w:r>
      <w:r w:rsidR="00510186" w:rsidRPr="00510186">
        <w:rPr>
          <w:rFonts w:ascii="Arial" w:hAnsi="Arial" w:cs="Arial"/>
          <w:sz w:val="24"/>
          <w:szCs w:val="24"/>
        </w:rPr>
        <w:t>Ecological Systems Theory</w:t>
      </w:r>
      <w:r w:rsidR="00510186">
        <w:rPr>
          <w:rFonts w:ascii="Arial" w:hAnsi="Arial" w:cs="Arial"/>
          <w:sz w:val="24"/>
          <w:szCs w:val="24"/>
        </w:rPr>
        <w:t xml:space="preserve"> </w:t>
      </w:r>
      <w:r w:rsidR="00F043F6">
        <w:rPr>
          <w:rFonts w:ascii="Arial" w:hAnsi="Arial" w:cs="Arial"/>
          <w:sz w:val="24"/>
          <w:szCs w:val="24"/>
        </w:rPr>
        <w:t>(1974, cited in Guy</w:t>
      </w:r>
      <w:r w:rsidR="00EE76C0">
        <w:rPr>
          <w:rFonts w:ascii="Arial" w:hAnsi="Arial" w:cs="Arial"/>
          <w:sz w:val="24"/>
          <w:szCs w:val="24"/>
        </w:rPr>
        <w:t>-</w:t>
      </w:r>
      <w:r w:rsidR="00F043F6">
        <w:rPr>
          <w:rFonts w:ascii="Arial" w:hAnsi="Arial" w:cs="Arial"/>
          <w:sz w:val="24"/>
          <w:szCs w:val="24"/>
        </w:rPr>
        <w:t xml:space="preserve">Evans &amp; </w:t>
      </w:r>
      <w:proofErr w:type="spellStart"/>
      <w:r w:rsidR="00F043F6">
        <w:rPr>
          <w:rFonts w:ascii="Arial" w:hAnsi="Arial" w:cs="Arial"/>
          <w:sz w:val="24"/>
          <w:szCs w:val="24"/>
        </w:rPr>
        <w:t>Mc</w:t>
      </w:r>
      <w:r w:rsidR="00801E33">
        <w:rPr>
          <w:rFonts w:ascii="Arial" w:hAnsi="Arial" w:cs="Arial"/>
          <w:sz w:val="24"/>
          <w:szCs w:val="24"/>
        </w:rPr>
        <w:t>leod</w:t>
      </w:r>
      <w:proofErr w:type="spellEnd"/>
      <w:r w:rsidR="00801E33">
        <w:rPr>
          <w:rFonts w:ascii="Arial" w:hAnsi="Arial" w:cs="Arial"/>
          <w:sz w:val="24"/>
          <w:szCs w:val="24"/>
        </w:rPr>
        <w:t>, 2020</w:t>
      </w:r>
      <w:r w:rsidR="00EE76C0">
        <w:rPr>
          <w:rFonts w:ascii="Arial" w:hAnsi="Arial" w:cs="Arial"/>
          <w:sz w:val="24"/>
          <w:szCs w:val="24"/>
        </w:rPr>
        <w:t>)</w:t>
      </w:r>
      <w:r w:rsidR="00AD0DD8">
        <w:rPr>
          <w:rFonts w:ascii="Arial" w:hAnsi="Arial" w:cs="Arial"/>
          <w:sz w:val="24"/>
          <w:szCs w:val="24"/>
        </w:rPr>
        <w:t xml:space="preserve"> </w:t>
      </w:r>
      <w:r w:rsidR="00EE76C0">
        <w:rPr>
          <w:rFonts w:ascii="Arial" w:hAnsi="Arial" w:cs="Arial"/>
          <w:sz w:val="24"/>
          <w:szCs w:val="24"/>
        </w:rPr>
        <w:t xml:space="preserve">demonstrated that </w:t>
      </w:r>
      <w:r w:rsidR="00A94A8A">
        <w:rPr>
          <w:rFonts w:ascii="Arial" w:hAnsi="Arial" w:cs="Arial"/>
          <w:sz w:val="24"/>
          <w:szCs w:val="24"/>
        </w:rPr>
        <w:t>a child’s development</w:t>
      </w:r>
      <w:r w:rsidR="00AF1E52">
        <w:rPr>
          <w:rFonts w:ascii="Arial" w:hAnsi="Arial" w:cs="Arial"/>
          <w:sz w:val="24"/>
          <w:szCs w:val="24"/>
        </w:rPr>
        <w:t xml:space="preserve"> i</w:t>
      </w:r>
      <w:r w:rsidR="00517D9C">
        <w:rPr>
          <w:rFonts w:ascii="Arial" w:hAnsi="Arial" w:cs="Arial"/>
          <w:sz w:val="24"/>
          <w:szCs w:val="24"/>
        </w:rPr>
        <w:t>s</w:t>
      </w:r>
      <w:r w:rsidR="00AF1E52">
        <w:rPr>
          <w:rFonts w:ascii="Arial" w:hAnsi="Arial" w:cs="Arial"/>
          <w:sz w:val="24"/>
          <w:szCs w:val="24"/>
        </w:rPr>
        <w:t xml:space="preserve"> </w:t>
      </w:r>
      <w:r w:rsidR="00A21AC4">
        <w:rPr>
          <w:rFonts w:ascii="Arial" w:hAnsi="Arial" w:cs="Arial"/>
          <w:sz w:val="24"/>
          <w:szCs w:val="24"/>
        </w:rPr>
        <w:t>influenced</w:t>
      </w:r>
      <w:r w:rsidR="00AF1E52">
        <w:rPr>
          <w:rFonts w:ascii="Arial" w:hAnsi="Arial" w:cs="Arial"/>
          <w:sz w:val="24"/>
          <w:szCs w:val="24"/>
        </w:rPr>
        <w:t xml:space="preserve"> </w:t>
      </w:r>
      <w:r w:rsidR="00DB0430">
        <w:rPr>
          <w:rFonts w:ascii="Arial" w:hAnsi="Arial" w:cs="Arial"/>
          <w:sz w:val="24"/>
          <w:szCs w:val="24"/>
        </w:rPr>
        <w:t xml:space="preserve">by many </w:t>
      </w:r>
      <w:r w:rsidR="00A21AC4">
        <w:rPr>
          <w:rFonts w:ascii="Arial" w:hAnsi="Arial" w:cs="Arial"/>
          <w:sz w:val="24"/>
          <w:szCs w:val="24"/>
        </w:rPr>
        <w:t>areas such as family</w:t>
      </w:r>
      <w:r w:rsidR="00E25F74">
        <w:rPr>
          <w:rFonts w:ascii="Arial" w:hAnsi="Arial" w:cs="Arial"/>
          <w:sz w:val="24"/>
          <w:szCs w:val="24"/>
        </w:rPr>
        <w:t xml:space="preserve"> and peers, their community,</w:t>
      </w:r>
      <w:r w:rsidR="00427CE4">
        <w:rPr>
          <w:rFonts w:ascii="Arial" w:hAnsi="Arial" w:cs="Arial"/>
          <w:sz w:val="24"/>
          <w:szCs w:val="24"/>
        </w:rPr>
        <w:t xml:space="preserve"> culture,</w:t>
      </w:r>
      <w:r w:rsidR="00E25F74">
        <w:rPr>
          <w:rFonts w:ascii="Arial" w:hAnsi="Arial" w:cs="Arial"/>
          <w:sz w:val="24"/>
          <w:szCs w:val="24"/>
        </w:rPr>
        <w:t xml:space="preserve"> </w:t>
      </w:r>
      <w:r w:rsidR="002656E9">
        <w:rPr>
          <w:rFonts w:ascii="Arial" w:hAnsi="Arial" w:cs="Arial"/>
          <w:sz w:val="24"/>
          <w:szCs w:val="24"/>
        </w:rPr>
        <w:t>education</w:t>
      </w:r>
      <w:r w:rsidR="00427CE4">
        <w:rPr>
          <w:rFonts w:ascii="Arial" w:hAnsi="Arial" w:cs="Arial"/>
          <w:sz w:val="24"/>
          <w:szCs w:val="24"/>
        </w:rPr>
        <w:t xml:space="preserve"> and</w:t>
      </w:r>
      <w:r w:rsidR="002656E9">
        <w:rPr>
          <w:rFonts w:ascii="Arial" w:hAnsi="Arial" w:cs="Arial"/>
          <w:sz w:val="24"/>
          <w:szCs w:val="24"/>
        </w:rPr>
        <w:t xml:space="preserve"> availability of resources and activities</w:t>
      </w:r>
      <w:r w:rsidR="00427CE4">
        <w:rPr>
          <w:rFonts w:ascii="Arial" w:hAnsi="Arial" w:cs="Arial"/>
          <w:sz w:val="24"/>
          <w:szCs w:val="24"/>
        </w:rPr>
        <w:t xml:space="preserve"> as highlighted in</w:t>
      </w:r>
      <w:r w:rsidR="00517D9C">
        <w:rPr>
          <w:rFonts w:ascii="Arial" w:hAnsi="Arial" w:cs="Arial"/>
          <w:sz w:val="24"/>
          <w:szCs w:val="24"/>
        </w:rPr>
        <w:t xml:space="preserve"> </w:t>
      </w:r>
      <w:r w:rsidR="00897026">
        <w:rPr>
          <w:rFonts w:ascii="Arial" w:hAnsi="Arial" w:cs="Arial"/>
          <w:sz w:val="24"/>
          <w:szCs w:val="24"/>
        </w:rPr>
        <w:t>Figure 1</w:t>
      </w:r>
      <w:r w:rsidR="00427CE4">
        <w:rPr>
          <w:rFonts w:ascii="Arial" w:hAnsi="Arial" w:cs="Arial"/>
          <w:sz w:val="24"/>
          <w:szCs w:val="24"/>
        </w:rPr>
        <w:t>.</w:t>
      </w:r>
      <w:r w:rsidR="0096492C" w:rsidRPr="0096492C">
        <w:rPr>
          <w:rFonts w:ascii="Arial" w:hAnsi="Arial" w:cs="Arial"/>
          <w:sz w:val="24"/>
          <w:szCs w:val="24"/>
        </w:rPr>
        <w:t xml:space="preserve"> </w:t>
      </w:r>
      <w:r w:rsidR="00897026">
        <w:rPr>
          <w:rFonts w:ascii="Arial" w:hAnsi="Arial" w:cs="Arial"/>
          <w:sz w:val="24"/>
          <w:szCs w:val="24"/>
        </w:rPr>
        <w:t>These sections of a young persons developmental influences are comparable to their risk and protective factors.</w:t>
      </w:r>
      <w:r w:rsidR="005569FE">
        <w:rPr>
          <w:rFonts w:ascii="Arial" w:hAnsi="Arial" w:cs="Arial"/>
          <w:sz w:val="24"/>
          <w:szCs w:val="24"/>
        </w:rPr>
        <w:t xml:space="preserve"> </w:t>
      </w:r>
      <w:r w:rsidR="00F90B3E">
        <w:rPr>
          <w:rFonts w:ascii="Arial" w:hAnsi="Arial" w:cs="Arial"/>
          <w:sz w:val="24"/>
          <w:szCs w:val="24"/>
        </w:rPr>
        <w:t xml:space="preserve"> </w:t>
      </w:r>
    </w:p>
    <w:p w14:paraId="43461F70" w14:textId="129D40D2" w:rsidR="00403B5B" w:rsidRPr="00BB1E70" w:rsidRDefault="00403B5B" w:rsidP="00403B5B">
      <w:pPr>
        <w:spacing w:line="480" w:lineRule="auto"/>
        <w:ind w:firstLine="720"/>
        <w:jc w:val="both"/>
        <w:rPr>
          <w:rFonts w:ascii="Arial" w:hAnsi="Arial" w:cs="Arial"/>
          <w:sz w:val="24"/>
          <w:szCs w:val="24"/>
        </w:rPr>
      </w:pPr>
      <w:r>
        <w:rPr>
          <w:rFonts w:ascii="Arial" w:hAnsi="Arial" w:cs="Arial"/>
          <w:noProof/>
          <w:sz w:val="24"/>
          <w:szCs w:val="24"/>
        </w:rPr>
        <w:drawing>
          <wp:anchor distT="0" distB="0" distL="114300" distR="114300" simplePos="0" relativeHeight="251658752" behindDoc="0" locked="0" layoutInCell="1" allowOverlap="1" wp14:anchorId="35CC81A5" wp14:editId="67B54E75">
            <wp:simplePos x="0" y="0"/>
            <wp:positionH relativeFrom="column">
              <wp:posOffset>457200</wp:posOffset>
            </wp:positionH>
            <wp:positionV relativeFrom="paragraph">
              <wp:posOffset>-1451</wp:posOffset>
            </wp:positionV>
            <wp:extent cx="2463091" cy="2422566"/>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3091" cy="2422566"/>
                    </a:xfrm>
                    <a:prstGeom prst="rect">
                      <a:avLst/>
                    </a:prstGeom>
                  </pic:spPr>
                </pic:pic>
              </a:graphicData>
            </a:graphic>
          </wp:anchor>
        </w:drawing>
      </w:r>
    </w:p>
    <w:p w14:paraId="1FD31D62" w14:textId="3E7DDE3F" w:rsidR="0096492C" w:rsidRDefault="0096492C" w:rsidP="0096492C">
      <w:pPr>
        <w:spacing w:line="480" w:lineRule="auto"/>
        <w:jc w:val="both"/>
        <w:rPr>
          <w:rFonts w:ascii="Arial" w:hAnsi="Arial" w:cs="Arial"/>
          <w:sz w:val="24"/>
          <w:szCs w:val="24"/>
        </w:rPr>
      </w:pPr>
      <w:r w:rsidRPr="00403B5B">
        <w:rPr>
          <w:rFonts w:ascii="Arial" w:hAnsi="Arial" w:cs="Arial"/>
          <w:sz w:val="24"/>
          <w:szCs w:val="24"/>
        </w:rPr>
        <w:t>Figure 1: Bronfenbrenner's ecological model. Diagram by Joel Gibbs (cited in Scott, 2016) based on Bronfenbrenner's (1979) ecological model.</w:t>
      </w:r>
    </w:p>
    <w:p w14:paraId="0119EFD2" w14:textId="02FE232A" w:rsidR="003659C2" w:rsidRDefault="003659C2" w:rsidP="00BB1E70">
      <w:pPr>
        <w:spacing w:line="480" w:lineRule="auto"/>
        <w:jc w:val="both"/>
        <w:rPr>
          <w:rFonts w:ascii="Arial" w:hAnsi="Arial" w:cs="Arial"/>
          <w:sz w:val="24"/>
          <w:szCs w:val="24"/>
        </w:rPr>
      </w:pPr>
    </w:p>
    <w:p w14:paraId="47502D35" w14:textId="4099F7D0" w:rsidR="0090605D" w:rsidRDefault="00A94A8A" w:rsidP="00DF2B45">
      <w:pPr>
        <w:spacing w:line="480" w:lineRule="auto"/>
        <w:jc w:val="both"/>
        <w:rPr>
          <w:rFonts w:ascii="Arial" w:hAnsi="Arial" w:cs="Arial"/>
          <w:sz w:val="24"/>
          <w:szCs w:val="24"/>
        </w:rPr>
      </w:pPr>
      <w:r>
        <w:rPr>
          <w:rFonts w:ascii="Arial" w:hAnsi="Arial" w:cs="Arial"/>
          <w:sz w:val="24"/>
          <w:szCs w:val="24"/>
        </w:rPr>
        <w:t xml:space="preserve"> </w:t>
      </w:r>
      <w:r w:rsidR="00EE76C0">
        <w:rPr>
          <w:rFonts w:ascii="Arial" w:hAnsi="Arial" w:cs="Arial"/>
          <w:sz w:val="24"/>
          <w:szCs w:val="24"/>
        </w:rPr>
        <w:t xml:space="preserve"> </w:t>
      </w:r>
    </w:p>
    <w:p w14:paraId="50E1EAD8" w14:textId="4648348E" w:rsidR="002B61C4" w:rsidRDefault="005569FE" w:rsidP="00781D9B">
      <w:pPr>
        <w:spacing w:line="480" w:lineRule="auto"/>
        <w:jc w:val="both"/>
        <w:rPr>
          <w:rFonts w:ascii="Arial" w:hAnsi="Arial" w:cs="Arial"/>
          <w:sz w:val="24"/>
          <w:szCs w:val="24"/>
        </w:rPr>
      </w:pPr>
      <w:bookmarkStart w:id="6" w:name="_MV3BS_7"/>
      <w:bookmarkEnd w:id="5"/>
      <w:r>
        <w:rPr>
          <w:rFonts w:ascii="Arial" w:hAnsi="Arial" w:cs="Arial"/>
          <w:sz w:val="24"/>
          <w:szCs w:val="24"/>
        </w:rPr>
        <w:t>While youth work would possibly fall into the</w:t>
      </w:r>
      <w:r w:rsidR="007D3929">
        <w:rPr>
          <w:rFonts w:ascii="Arial" w:hAnsi="Arial" w:cs="Arial"/>
          <w:sz w:val="24"/>
          <w:szCs w:val="24"/>
        </w:rPr>
        <w:t xml:space="preserve"> </w:t>
      </w:r>
      <w:r w:rsidR="004A3C4F">
        <w:rPr>
          <w:rFonts w:ascii="Arial" w:hAnsi="Arial" w:cs="Arial"/>
          <w:sz w:val="24"/>
          <w:szCs w:val="24"/>
        </w:rPr>
        <w:t>‘</w:t>
      </w:r>
      <w:r w:rsidR="007D3929">
        <w:rPr>
          <w:rFonts w:ascii="Arial" w:hAnsi="Arial" w:cs="Arial"/>
          <w:sz w:val="24"/>
          <w:szCs w:val="24"/>
        </w:rPr>
        <w:t>Local environment, formal networks and services</w:t>
      </w:r>
      <w:r w:rsidR="004A3C4F">
        <w:rPr>
          <w:rFonts w:ascii="Arial" w:hAnsi="Arial" w:cs="Arial"/>
          <w:sz w:val="24"/>
          <w:szCs w:val="24"/>
        </w:rPr>
        <w:t>’</w:t>
      </w:r>
      <w:r>
        <w:rPr>
          <w:rFonts w:ascii="Arial" w:hAnsi="Arial" w:cs="Arial"/>
          <w:sz w:val="24"/>
          <w:szCs w:val="24"/>
        </w:rPr>
        <w:t xml:space="preserve"> category</w:t>
      </w:r>
      <w:r w:rsidR="007D3929">
        <w:rPr>
          <w:rFonts w:ascii="Arial" w:hAnsi="Arial" w:cs="Arial"/>
          <w:sz w:val="24"/>
          <w:szCs w:val="24"/>
        </w:rPr>
        <w:t xml:space="preserve"> </w:t>
      </w:r>
      <w:r w:rsidR="0037658B">
        <w:rPr>
          <w:rFonts w:ascii="Arial" w:hAnsi="Arial" w:cs="Arial"/>
          <w:sz w:val="24"/>
          <w:szCs w:val="24"/>
        </w:rPr>
        <w:t>shown in Figure 1, it also has the potential to</w:t>
      </w:r>
      <w:r w:rsidR="007E71AA">
        <w:rPr>
          <w:rFonts w:ascii="Arial" w:hAnsi="Arial" w:cs="Arial"/>
          <w:sz w:val="24"/>
          <w:szCs w:val="24"/>
        </w:rPr>
        <w:t xml:space="preserve"> positively </w:t>
      </w:r>
      <w:r w:rsidR="0037658B">
        <w:rPr>
          <w:rFonts w:ascii="Arial" w:hAnsi="Arial" w:cs="Arial"/>
          <w:sz w:val="24"/>
          <w:szCs w:val="24"/>
        </w:rPr>
        <w:t>influence</w:t>
      </w:r>
      <w:r w:rsidR="001A56BD">
        <w:rPr>
          <w:rFonts w:ascii="Arial" w:hAnsi="Arial" w:cs="Arial"/>
          <w:sz w:val="24"/>
          <w:szCs w:val="24"/>
        </w:rPr>
        <w:t xml:space="preserve"> the other </w:t>
      </w:r>
      <w:r w:rsidR="00C816DD">
        <w:rPr>
          <w:rFonts w:ascii="Arial" w:hAnsi="Arial" w:cs="Arial"/>
          <w:sz w:val="24"/>
          <w:szCs w:val="24"/>
        </w:rPr>
        <w:t>categories. Youth work w</w:t>
      </w:r>
      <w:r w:rsidR="00E759C3">
        <w:rPr>
          <w:rFonts w:ascii="Arial" w:hAnsi="Arial" w:cs="Arial"/>
          <w:sz w:val="24"/>
          <w:szCs w:val="24"/>
        </w:rPr>
        <w:t>ould do this</w:t>
      </w:r>
      <w:r w:rsidR="00C816DD">
        <w:rPr>
          <w:rFonts w:ascii="Arial" w:hAnsi="Arial" w:cs="Arial"/>
          <w:sz w:val="24"/>
          <w:szCs w:val="24"/>
        </w:rPr>
        <w:t xml:space="preserve"> </w:t>
      </w:r>
      <w:r w:rsidR="006D2304">
        <w:rPr>
          <w:rFonts w:ascii="Arial" w:hAnsi="Arial" w:cs="Arial"/>
          <w:sz w:val="24"/>
          <w:szCs w:val="24"/>
        </w:rPr>
        <w:t>by providing a safe space for young people to interact with their friends and peers, engag</w:t>
      </w:r>
      <w:r w:rsidR="00E759C3">
        <w:rPr>
          <w:rFonts w:ascii="Arial" w:hAnsi="Arial" w:cs="Arial"/>
          <w:sz w:val="24"/>
          <w:szCs w:val="24"/>
        </w:rPr>
        <w:t>ing</w:t>
      </w:r>
      <w:r w:rsidR="006D2304">
        <w:rPr>
          <w:rFonts w:ascii="Arial" w:hAnsi="Arial" w:cs="Arial"/>
          <w:sz w:val="24"/>
          <w:szCs w:val="24"/>
        </w:rPr>
        <w:t xml:space="preserve"> young people with their community and culture, </w:t>
      </w:r>
      <w:r w:rsidR="004A3C4F">
        <w:rPr>
          <w:rFonts w:ascii="Arial" w:hAnsi="Arial" w:cs="Arial"/>
          <w:sz w:val="24"/>
          <w:szCs w:val="24"/>
        </w:rPr>
        <w:t>providing</w:t>
      </w:r>
      <w:r w:rsidR="002D1581">
        <w:rPr>
          <w:rFonts w:ascii="Arial" w:hAnsi="Arial" w:cs="Arial"/>
          <w:sz w:val="24"/>
          <w:szCs w:val="24"/>
        </w:rPr>
        <w:t xml:space="preserve"> opportunities to </w:t>
      </w:r>
      <w:r w:rsidR="00BF3B03">
        <w:rPr>
          <w:rFonts w:ascii="Arial" w:hAnsi="Arial" w:cs="Arial"/>
          <w:sz w:val="24"/>
          <w:szCs w:val="24"/>
        </w:rPr>
        <w:t xml:space="preserve">educate young people on becoming active </w:t>
      </w:r>
      <w:r w:rsidR="00607796">
        <w:rPr>
          <w:rFonts w:ascii="Arial" w:hAnsi="Arial" w:cs="Arial"/>
          <w:sz w:val="24"/>
          <w:szCs w:val="24"/>
        </w:rPr>
        <w:t>citizens</w:t>
      </w:r>
      <w:r w:rsidR="00BF3B03">
        <w:rPr>
          <w:rFonts w:ascii="Arial" w:hAnsi="Arial" w:cs="Arial"/>
          <w:sz w:val="24"/>
          <w:szCs w:val="24"/>
        </w:rPr>
        <w:t xml:space="preserve"> </w:t>
      </w:r>
      <w:r w:rsidR="00607796">
        <w:rPr>
          <w:rFonts w:ascii="Arial" w:hAnsi="Arial" w:cs="Arial"/>
          <w:sz w:val="24"/>
          <w:szCs w:val="24"/>
        </w:rPr>
        <w:t>and</w:t>
      </w:r>
      <w:r w:rsidR="003D12A0">
        <w:rPr>
          <w:rFonts w:ascii="Arial" w:hAnsi="Arial" w:cs="Arial"/>
          <w:sz w:val="24"/>
          <w:szCs w:val="24"/>
        </w:rPr>
        <w:t xml:space="preserve"> giving them an awareness of their rights and the </w:t>
      </w:r>
      <w:r w:rsidR="00234CCD">
        <w:rPr>
          <w:rFonts w:ascii="Arial" w:hAnsi="Arial" w:cs="Arial"/>
          <w:sz w:val="24"/>
          <w:szCs w:val="24"/>
        </w:rPr>
        <w:t>political</w:t>
      </w:r>
      <w:r w:rsidR="003D12A0">
        <w:rPr>
          <w:rFonts w:ascii="Arial" w:hAnsi="Arial" w:cs="Arial"/>
          <w:sz w:val="24"/>
          <w:szCs w:val="24"/>
        </w:rPr>
        <w:t xml:space="preserve"> issues that effect them (</w:t>
      </w:r>
      <w:r w:rsidR="00D67B2F">
        <w:rPr>
          <w:rFonts w:ascii="Arial" w:hAnsi="Arial" w:cs="Arial"/>
          <w:color w:val="000000"/>
          <w:sz w:val="24"/>
          <w:szCs w:val="24"/>
        </w:rPr>
        <w:t xml:space="preserve">New </w:t>
      </w:r>
      <w:r w:rsidR="00D67B2F">
        <w:rPr>
          <w:rFonts w:ascii="Arial" w:hAnsi="Arial" w:cs="Arial"/>
          <w:color w:val="000000"/>
          <w:sz w:val="24"/>
          <w:szCs w:val="24"/>
        </w:rPr>
        <w:lastRenderedPageBreak/>
        <w:t xml:space="preserve">Economics Foundation, 2010; </w:t>
      </w:r>
      <w:r w:rsidR="003D12A0">
        <w:rPr>
          <w:rFonts w:ascii="Arial" w:hAnsi="Arial" w:cs="Arial"/>
          <w:sz w:val="24"/>
          <w:szCs w:val="24"/>
        </w:rPr>
        <w:t>Wel</w:t>
      </w:r>
      <w:r w:rsidR="008C5453">
        <w:rPr>
          <w:rFonts w:ascii="Arial" w:hAnsi="Arial" w:cs="Arial"/>
          <w:sz w:val="24"/>
          <w:szCs w:val="24"/>
        </w:rPr>
        <w:t>sh Government</w:t>
      </w:r>
      <w:r w:rsidR="003D12A0">
        <w:rPr>
          <w:rFonts w:ascii="Arial" w:hAnsi="Arial" w:cs="Arial"/>
          <w:sz w:val="24"/>
          <w:szCs w:val="24"/>
        </w:rPr>
        <w:t>, 2015; YWWRG, 2018 CLDSCS, 2019)</w:t>
      </w:r>
      <w:bookmarkStart w:id="7" w:name="_MV3BS_8"/>
      <w:bookmarkEnd w:id="6"/>
      <w:r w:rsidR="003D12A0">
        <w:rPr>
          <w:rFonts w:ascii="Arial" w:hAnsi="Arial" w:cs="Arial"/>
          <w:sz w:val="24"/>
          <w:szCs w:val="24"/>
        </w:rPr>
        <w:t xml:space="preserve">. </w:t>
      </w:r>
    </w:p>
    <w:p w14:paraId="095E50D4" w14:textId="242D8D5D" w:rsidR="005A1886" w:rsidRDefault="00597A10" w:rsidP="00781D9B">
      <w:pPr>
        <w:spacing w:line="480" w:lineRule="auto"/>
        <w:jc w:val="both"/>
        <w:rPr>
          <w:rFonts w:ascii="Arial" w:hAnsi="Arial" w:cs="Arial"/>
          <w:sz w:val="24"/>
          <w:szCs w:val="24"/>
        </w:rPr>
      </w:pPr>
      <w:r>
        <w:rPr>
          <w:rFonts w:ascii="Arial" w:hAnsi="Arial" w:cs="Arial"/>
          <w:color w:val="000000"/>
          <w:sz w:val="24"/>
          <w:szCs w:val="24"/>
        </w:rPr>
        <w:t>There is youth work specific guidance provided by CWYVS (2012), on supporting young people with well-being which focus on areas such as alcohol, tobacco and drug consumption as well as diet and exercise, mental health and sexual health</w:t>
      </w:r>
      <w:r w:rsidR="00DF20DA">
        <w:rPr>
          <w:rFonts w:ascii="Arial" w:hAnsi="Arial" w:cs="Arial"/>
          <w:color w:val="000000"/>
          <w:sz w:val="24"/>
          <w:szCs w:val="24"/>
        </w:rPr>
        <w:t xml:space="preserve">, therefore </w:t>
      </w:r>
      <w:r w:rsidR="0077255E">
        <w:rPr>
          <w:rFonts w:ascii="Arial" w:hAnsi="Arial" w:cs="Arial"/>
          <w:color w:val="000000"/>
          <w:sz w:val="24"/>
          <w:szCs w:val="24"/>
        </w:rPr>
        <w:t xml:space="preserve">it is vital for youth work </w:t>
      </w:r>
      <w:r w:rsidR="009D4DA6">
        <w:rPr>
          <w:rFonts w:ascii="Arial" w:hAnsi="Arial" w:cs="Arial"/>
          <w:color w:val="000000"/>
          <w:sz w:val="24"/>
          <w:szCs w:val="24"/>
        </w:rPr>
        <w:t>to provide educational and intervention opportunities for young people in these areas</w:t>
      </w:r>
      <w:r w:rsidR="004916D8">
        <w:rPr>
          <w:rFonts w:ascii="Arial" w:hAnsi="Arial" w:cs="Arial"/>
          <w:color w:val="000000"/>
          <w:sz w:val="24"/>
          <w:szCs w:val="24"/>
        </w:rPr>
        <w:t xml:space="preserve"> (</w:t>
      </w:r>
      <w:r w:rsidR="00A71365">
        <w:rPr>
          <w:rFonts w:ascii="Arial" w:hAnsi="Arial" w:cs="Arial"/>
          <w:color w:val="000000"/>
          <w:sz w:val="24"/>
          <w:szCs w:val="24"/>
        </w:rPr>
        <w:t>New Economics Foundation</w:t>
      </w:r>
      <w:r w:rsidR="00E50831">
        <w:rPr>
          <w:rFonts w:ascii="Arial" w:hAnsi="Arial" w:cs="Arial"/>
          <w:color w:val="000000"/>
          <w:sz w:val="24"/>
          <w:szCs w:val="24"/>
        </w:rPr>
        <w:t xml:space="preserve">, 2010; </w:t>
      </w:r>
      <w:r w:rsidR="004916D8">
        <w:rPr>
          <w:rFonts w:ascii="Arial" w:hAnsi="Arial" w:cs="Arial"/>
          <w:color w:val="000000"/>
          <w:sz w:val="24"/>
          <w:szCs w:val="24"/>
        </w:rPr>
        <w:t>United Nations, 2015</w:t>
      </w:r>
      <w:r w:rsidR="00A71365">
        <w:rPr>
          <w:rFonts w:ascii="Arial" w:hAnsi="Arial" w:cs="Arial"/>
          <w:color w:val="000000"/>
          <w:sz w:val="24"/>
          <w:szCs w:val="24"/>
        </w:rPr>
        <w:t>;</w:t>
      </w:r>
      <w:r w:rsidR="004916D8">
        <w:rPr>
          <w:rFonts w:ascii="Arial" w:hAnsi="Arial" w:cs="Arial"/>
          <w:color w:val="000000"/>
          <w:sz w:val="24"/>
          <w:szCs w:val="24"/>
        </w:rPr>
        <w:t xml:space="preserve"> </w:t>
      </w:r>
      <w:r w:rsidR="00796075">
        <w:rPr>
          <w:rFonts w:ascii="Arial" w:hAnsi="Arial" w:cs="Arial"/>
          <w:color w:val="000000"/>
          <w:sz w:val="24"/>
          <w:szCs w:val="24"/>
        </w:rPr>
        <w:t xml:space="preserve">Welsh Government, </w:t>
      </w:r>
      <w:r w:rsidR="00A71365">
        <w:rPr>
          <w:rFonts w:ascii="Arial" w:hAnsi="Arial" w:cs="Arial"/>
          <w:color w:val="000000"/>
          <w:sz w:val="24"/>
          <w:szCs w:val="24"/>
        </w:rPr>
        <w:t>2015).</w:t>
      </w:r>
      <w:r w:rsidR="009D4DA6">
        <w:rPr>
          <w:rFonts w:ascii="Arial" w:hAnsi="Arial" w:cs="Arial"/>
          <w:color w:val="000000"/>
          <w:sz w:val="24"/>
          <w:szCs w:val="24"/>
        </w:rPr>
        <w:t xml:space="preserve"> </w:t>
      </w:r>
      <w:r>
        <w:rPr>
          <w:rFonts w:ascii="Arial" w:hAnsi="Arial" w:cs="Arial"/>
          <w:color w:val="000000"/>
          <w:sz w:val="24"/>
          <w:szCs w:val="24"/>
        </w:rPr>
        <w:t xml:space="preserve"> </w:t>
      </w:r>
    </w:p>
    <w:p w14:paraId="095E50D5" w14:textId="721B4F7D" w:rsidR="005A1886" w:rsidRDefault="003231A5" w:rsidP="00BB1E70">
      <w:pPr>
        <w:spacing w:line="480" w:lineRule="auto"/>
        <w:jc w:val="both"/>
        <w:rPr>
          <w:rFonts w:ascii="Arial" w:hAnsi="Arial" w:cs="Arial"/>
          <w:sz w:val="24"/>
          <w:szCs w:val="24"/>
        </w:rPr>
      </w:pPr>
      <w:r>
        <w:rPr>
          <w:rFonts w:ascii="Arial" w:hAnsi="Arial" w:cs="Arial"/>
          <w:sz w:val="24"/>
          <w:szCs w:val="24"/>
        </w:rPr>
        <w:t>One</w:t>
      </w:r>
      <w:r w:rsidR="009650C6">
        <w:rPr>
          <w:rFonts w:ascii="Arial" w:hAnsi="Arial" w:cs="Arial"/>
          <w:sz w:val="24"/>
          <w:szCs w:val="24"/>
        </w:rPr>
        <w:t xml:space="preserve"> other</w:t>
      </w:r>
      <w:r>
        <w:rPr>
          <w:rFonts w:ascii="Arial" w:hAnsi="Arial" w:cs="Arial"/>
          <w:sz w:val="24"/>
          <w:szCs w:val="24"/>
        </w:rPr>
        <w:t xml:space="preserve"> area which ha</w:t>
      </w:r>
      <w:r w:rsidR="00B018FE">
        <w:rPr>
          <w:rFonts w:ascii="Arial" w:hAnsi="Arial" w:cs="Arial"/>
          <w:sz w:val="24"/>
          <w:szCs w:val="24"/>
        </w:rPr>
        <w:t>s the potential to negatively impact</w:t>
      </w:r>
      <w:r>
        <w:rPr>
          <w:rFonts w:ascii="Arial" w:hAnsi="Arial" w:cs="Arial"/>
          <w:sz w:val="24"/>
          <w:szCs w:val="24"/>
        </w:rPr>
        <w:t xml:space="preserve"> </w:t>
      </w:r>
      <w:r w:rsidR="00B018FE">
        <w:rPr>
          <w:rFonts w:ascii="Arial" w:hAnsi="Arial" w:cs="Arial"/>
          <w:sz w:val="24"/>
          <w:szCs w:val="24"/>
        </w:rPr>
        <w:t xml:space="preserve">young people because of its prolific presence is </w:t>
      </w:r>
      <w:r w:rsidR="008F3B37">
        <w:rPr>
          <w:rFonts w:ascii="Arial" w:hAnsi="Arial" w:cs="Arial"/>
          <w:sz w:val="24"/>
          <w:szCs w:val="24"/>
        </w:rPr>
        <w:t>social media</w:t>
      </w:r>
      <w:r w:rsidR="00BC5B56">
        <w:rPr>
          <w:rFonts w:ascii="Arial" w:hAnsi="Arial" w:cs="Arial"/>
          <w:sz w:val="24"/>
          <w:szCs w:val="24"/>
        </w:rPr>
        <w:t xml:space="preserve"> </w:t>
      </w:r>
      <w:r w:rsidR="00BC5B56" w:rsidRPr="00BC5B56">
        <w:rPr>
          <w:rFonts w:ascii="Arial" w:hAnsi="Arial" w:cs="Arial"/>
          <w:sz w:val="24"/>
          <w:szCs w:val="24"/>
        </w:rPr>
        <w:t xml:space="preserve">(Craig, </w:t>
      </w:r>
      <w:proofErr w:type="spellStart"/>
      <w:r w:rsidR="00BC5B56" w:rsidRPr="00BC5B56">
        <w:rPr>
          <w:rFonts w:ascii="Arial" w:hAnsi="Arial" w:cs="Arial"/>
          <w:sz w:val="24"/>
          <w:szCs w:val="24"/>
        </w:rPr>
        <w:t>Boniel</w:t>
      </w:r>
      <w:proofErr w:type="spellEnd"/>
      <w:r w:rsidR="00BC5B56" w:rsidRPr="00BC5B56">
        <w:rPr>
          <w:rFonts w:ascii="Arial" w:hAnsi="Arial" w:cs="Arial"/>
          <w:sz w:val="24"/>
          <w:szCs w:val="24"/>
        </w:rPr>
        <w:t xml:space="preserve">-Nissim </w:t>
      </w:r>
      <w:r w:rsidR="00BC5B56" w:rsidRPr="00BC5B56">
        <w:rPr>
          <w:rFonts w:ascii="Arial" w:hAnsi="Arial" w:cs="Arial"/>
          <w:i/>
          <w:iCs/>
          <w:sz w:val="24"/>
          <w:szCs w:val="24"/>
        </w:rPr>
        <w:t>et al.</w:t>
      </w:r>
      <w:r w:rsidR="00BC5B56" w:rsidRPr="00BC5B56">
        <w:rPr>
          <w:rFonts w:ascii="Arial" w:hAnsi="Arial" w:cs="Arial"/>
          <w:i/>
          <w:iCs/>
          <w:sz w:val="24"/>
          <w:szCs w:val="24"/>
        </w:rPr>
        <w:t>,</w:t>
      </w:r>
      <w:r w:rsidR="00BC5B56" w:rsidRPr="00BC5B56">
        <w:rPr>
          <w:rFonts w:ascii="Arial" w:hAnsi="Arial" w:cs="Arial"/>
          <w:sz w:val="24"/>
          <w:szCs w:val="24"/>
        </w:rPr>
        <w:t xml:space="preserve"> 2020)</w:t>
      </w:r>
      <w:r w:rsidR="008F3B37">
        <w:rPr>
          <w:rFonts w:ascii="Arial" w:hAnsi="Arial" w:cs="Arial"/>
          <w:sz w:val="24"/>
          <w:szCs w:val="24"/>
        </w:rPr>
        <w:t xml:space="preserve"> which can lead to bullying</w:t>
      </w:r>
      <w:r w:rsidR="00BC5B56">
        <w:rPr>
          <w:rFonts w:ascii="Arial" w:hAnsi="Arial" w:cs="Arial"/>
          <w:sz w:val="24"/>
          <w:szCs w:val="24"/>
        </w:rPr>
        <w:t xml:space="preserve"> </w:t>
      </w:r>
      <w:r w:rsidR="00BC5B56" w:rsidRPr="00BC5B56">
        <w:rPr>
          <w:rFonts w:ascii="Arial" w:hAnsi="Arial" w:cs="Arial"/>
          <w:sz w:val="24"/>
          <w:szCs w:val="24"/>
        </w:rPr>
        <w:t xml:space="preserve">(Craig, </w:t>
      </w:r>
      <w:proofErr w:type="spellStart"/>
      <w:r w:rsidR="00BC5B56" w:rsidRPr="00BC5B56">
        <w:rPr>
          <w:rFonts w:ascii="Arial" w:hAnsi="Arial" w:cs="Arial"/>
          <w:sz w:val="24"/>
          <w:szCs w:val="24"/>
        </w:rPr>
        <w:t>Boniel</w:t>
      </w:r>
      <w:proofErr w:type="spellEnd"/>
      <w:r w:rsidR="00BC5B56" w:rsidRPr="00BC5B56">
        <w:rPr>
          <w:rFonts w:ascii="Arial" w:hAnsi="Arial" w:cs="Arial"/>
          <w:sz w:val="24"/>
          <w:szCs w:val="24"/>
        </w:rPr>
        <w:t xml:space="preserve">-Nissim </w:t>
      </w:r>
      <w:r w:rsidR="00BC5B56" w:rsidRPr="00BC5B56">
        <w:rPr>
          <w:rFonts w:ascii="Arial" w:hAnsi="Arial" w:cs="Arial"/>
          <w:i/>
          <w:iCs/>
          <w:sz w:val="24"/>
          <w:szCs w:val="24"/>
        </w:rPr>
        <w:t>et al.</w:t>
      </w:r>
      <w:r w:rsidR="00BC5B56" w:rsidRPr="00BC5B56">
        <w:rPr>
          <w:rFonts w:ascii="Arial" w:hAnsi="Arial" w:cs="Arial"/>
          <w:i/>
          <w:iCs/>
          <w:sz w:val="24"/>
          <w:szCs w:val="24"/>
        </w:rPr>
        <w:t>,</w:t>
      </w:r>
      <w:r w:rsidR="00BC5B56" w:rsidRPr="00BC5B56">
        <w:rPr>
          <w:rFonts w:ascii="Arial" w:hAnsi="Arial" w:cs="Arial"/>
          <w:sz w:val="24"/>
          <w:szCs w:val="24"/>
        </w:rPr>
        <w:t xml:space="preserve"> 2020)</w:t>
      </w:r>
      <w:r w:rsidR="008F3B37">
        <w:rPr>
          <w:rFonts w:ascii="Arial" w:hAnsi="Arial" w:cs="Arial"/>
          <w:sz w:val="24"/>
          <w:szCs w:val="24"/>
        </w:rPr>
        <w:t xml:space="preserve"> and </w:t>
      </w:r>
      <w:r w:rsidR="00F63294">
        <w:rPr>
          <w:rFonts w:ascii="Arial" w:hAnsi="Arial" w:cs="Arial"/>
          <w:sz w:val="24"/>
          <w:szCs w:val="24"/>
        </w:rPr>
        <w:t xml:space="preserve">negative </w:t>
      </w:r>
      <w:r w:rsidR="005C2B1D">
        <w:rPr>
          <w:rFonts w:ascii="Arial" w:hAnsi="Arial" w:cs="Arial"/>
          <w:sz w:val="24"/>
          <w:szCs w:val="24"/>
        </w:rPr>
        <w:t>self image</w:t>
      </w:r>
      <w:r w:rsidR="00BC5B56">
        <w:rPr>
          <w:rFonts w:ascii="Arial" w:hAnsi="Arial" w:cs="Arial"/>
          <w:sz w:val="24"/>
          <w:szCs w:val="24"/>
        </w:rPr>
        <w:t xml:space="preserve"> </w:t>
      </w:r>
      <w:r w:rsidR="009B50B4" w:rsidRPr="009B50B4">
        <w:rPr>
          <w:rFonts w:ascii="Arial" w:hAnsi="Arial" w:cs="Arial"/>
          <w:sz w:val="24"/>
          <w:szCs w:val="24"/>
        </w:rPr>
        <w:t xml:space="preserve">(de </w:t>
      </w:r>
      <w:proofErr w:type="spellStart"/>
      <w:r w:rsidR="009B50B4" w:rsidRPr="009B50B4">
        <w:rPr>
          <w:rFonts w:ascii="Arial" w:hAnsi="Arial" w:cs="Arial"/>
          <w:sz w:val="24"/>
          <w:szCs w:val="24"/>
        </w:rPr>
        <w:t>Lenne</w:t>
      </w:r>
      <w:proofErr w:type="spellEnd"/>
      <w:r w:rsidR="009B50B4" w:rsidRPr="009B50B4">
        <w:rPr>
          <w:rFonts w:ascii="Arial" w:hAnsi="Arial" w:cs="Arial"/>
          <w:sz w:val="24"/>
          <w:szCs w:val="24"/>
        </w:rPr>
        <w:t xml:space="preserve">, </w:t>
      </w:r>
      <w:proofErr w:type="spellStart"/>
      <w:r w:rsidR="009B50B4" w:rsidRPr="009B50B4">
        <w:rPr>
          <w:rFonts w:ascii="Arial" w:hAnsi="Arial" w:cs="Arial"/>
          <w:sz w:val="24"/>
          <w:szCs w:val="24"/>
        </w:rPr>
        <w:t>Vandenbosch</w:t>
      </w:r>
      <w:proofErr w:type="spellEnd"/>
      <w:r w:rsidR="009B50B4" w:rsidRPr="009B50B4">
        <w:rPr>
          <w:rFonts w:ascii="Arial" w:hAnsi="Arial" w:cs="Arial"/>
          <w:sz w:val="24"/>
          <w:szCs w:val="24"/>
        </w:rPr>
        <w:t xml:space="preserve"> </w:t>
      </w:r>
      <w:r w:rsidR="009B50B4" w:rsidRPr="007F20CD">
        <w:rPr>
          <w:rFonts w:ascii="Arial" w:hAnsi="Arial" w:cs="Arial"/>
          <w:i/>
          <w:iCs/>
          <w:sz w:val="24"/>
          <w:szCs w:val="24"/>
        </w:rPr>
        <w:t>et al.</w:t>
      </w:r>
      <w:r w:rsidR="007F20CD" w:rsidRPr="007F20CD">
        <w:rPr>
          <w:rFonts w:ascii="Arial" w:hAnsi="Arial" w:cs="Arial"/>
          <w:i/>
          <w:iCs/>
          <w:sz w:val="24"/>
          <w:szCs w:val="24"/>
        </w:rPr>
        <w:t>,</w:t>
      </w:r>
      <w:r w:rsidR="009B50B4" w:rsidRPr="009B50B4">
        <w:rPr>
          <w:rFonts w:ascii="Arial" w:hAnsi="Arial" w:cs="Arial"/>
          <w:sz w:val="24"/>
          <w:szCs w:val="24"/>
        </w:rPr>
        <w:t xml:space="preserve"> 2020)</w:t>
      </w:r>
      <w:r w:rsidR="007B152F">
        <w:rPr>
          <w:rFonts w:ascii="Arial" w:hAnsi="Arial" w:cs="Arial"/>
          <w:sz w:val="24"/>
          <w:szCs w:val="24"/>
        </w:rPr>
        <w:t xml:space="preserve">.  </w:t>
      </w:r>
      <w:r w:rsidR="00FC7DCB">
        <w:rPr>
          <w:rFonts w:ascii="Arial" w:hAnsi="Arial" w:cs="Arial"/>
          <w:sz w:val="24"/>
          <w:szCs w:val="24"/>
        </w:rPr>
        <w:t xml:space="preserve">These </w:t>
      </w:r>
      <w:r w:rsidR="004B0F36">
        <w:rPr>
          <w:rFonts w:ascii="Arial" w:hAnsi="Arial" w:cs="Arial"/>
          <w:sz w:val="24"/>
          <w:szCs w:val="24"/>
        </w:rPr>
        <w:t>outcomes can be counteracted by y</w:t>
      </w:r>
      <w:r w:rsidR="007B152F">
        <w:rPr>
          <w:rFonts w:ascii="Arial" w:hAnsi="Arial" w:cs="Arial"/>
          <w:sz w:val="24"/>
          <w:szCs w:val="24"/>
        </w:rPr>
        <w:t>outh work</w:t>
      </w:r>
      <w:r w:rsidR="004B0F36">
        <w:rPr>
          <w:rFonts w:ascii="Arial" w:hAnsi="Arial" w:cs="Arial"/>
          <w:sz w:val="24"/>
          <w:szCs w:val="24"/>
        </w:rPr>
        <w:t xml:space="preserve"> through </w:t>
      </w:r>
      <w:r w:rsidR="006F1742">
        <w:rPr>
          <w:rFonts w:ascii="Arial" w:hAnsi="Arial" w:cs="Arial"/>
          <w:sz w:val="24"/>
          <w:szCs w:val="24"/>
        </w:rPr>
        <w:t xml:space="preserve">education on </w:t>
      </w:r>
      <w:r w:rsidR="00966723">
        <w:rPr>
          <w:rFonts w:ascii="Arial" w:hAnsi="Arial" w:cs="Arial"/>
          <w:sz w:val="24"/>
          <w:szCs w:val="24"/>
        </w:rPr>
        <w:t xml:space="preserve">healthy relationships and sexual health </w:t>
      </w:r>
      <w:r w:rsidR="00AC0B35">
        <w:rPr>
          <w:rFonts w:ascii="Arial" w:hAnsi="Arial" w:cs="Arial"/>
          <w:sz w:val="24"/>
          <w:szCs w:val="24"/>
        </w:rPr>
        <w:t>(CWYVS, 2012)</w:t>
      </w:r>
      <w:r w:rsidR="007B152F">
        <w:rPr>
          <w:rFonts w:ascii="Arial" w:hAnsi="Arial" w:cs="Arial"/>
          <w:sz w:val="24"/>
          <w:szCs w:val="24"/>
        </w:rPr>
        <w:t xml:space="preserve"> </w:t>
      </w:r>
      <w:r w:rsidR="00AC0B35">
        <w:rPr>
          <w:rFonts w:ascii="Arial" w:hAnsi="Arial" w:cs="Arial"/>
          <w:sz w:val="24"/>
          <w:szCs w:val="24"/>
        </w:rPr>
        <w:t>as well as</w:t>
      </w:r>
      <w:r w:rsidR="004030D2">
        <w:rPr>
          <w:rFonts w:ascii="Arial" w:hAnsi="Arial" w:cs="Arial"/>
          <w:sz w:val="24"/>
          <w:szCs w:val="24"/>
        </w:rPr>
        <w:t xml:space="preserve"> providing a safe space and encouraging conversations </w:t>
      </w:r>
      <w:r w:rsidR="00A81510">
        <w:rPr>
          <w:rFonts w:ascii="Arial" w:hAnsi="Arial" w:cs="Arial"/>
          <w:sz w:val="24"/>
          <w:szCs w:val="24"/>
        </w:rPr>
        <w:t xml:space="preserve">around the topic of </w:t>
      </w:r>
      <w:r w:rsidR="00A81510" w:rsidRPr="00A81510">
        <w:rPr>
          <w:rFonts w:ascii="Arial" w:hAnsi="Arial" w:cs="Arial"/>
          <w:sz w:val="24"/>
          <w:szCs w:val="24"/>
        </w:rPr>
        <w:t xml:space="preserve">professional, social, sexual, and romantic ideals </w:t>
      </w:r>
      <w:r w:rsidR="006D3618" w:rsidRPr="009B50B4">
        <w:rPr>
          <w:rFonts w:ascii="Arial" w:hAnsi="Arial" w:cs="Arial"/>
          <w:sz w:val="24"/>
          <w:szCs w:val="24"/>
        </w:rPr>
        <w:t xml:space="preserve">(de </w:t>
      </w:r>
      <w:proofErr w:type="spellStart"/>
      <w:r w:rsidR="006D3618" w:rsidRPr="009B50B4">
        <w:rPr>
          <w:rFonts w:ascii="Arial" w:hAnsi="Arial" w:cs="Arial"/>
          <w:sz w:val="24"/>
          <w:szCs w:val="24"/>
        </w:rPr>
        <w:t>Lenne</w:t>
      </w:r>
      <w:proofErr w:type="spellEnd"/>
      <w:r w:rsidR="006D3618" w:rsidRPr="009B50B4">
        <w:rPr>
          <w:rFonts w:ascii="Arial" w:hAnsi="Arial" w:cs="Arial"/>
          <w:sz w:val="24"/>
          <w:szCs w:val="24"/>
        </w:rPr>
        <w:t xml:space="preserve">, </w:t>
      </w:r>
      <w:proofErr w:type="spellStart"/>
      <w:r w:rsidR="006D3618" w:rsidRPr="009B50B4">
        <w:rPr>
          <w:rFonts w:ascii="Arial" w:hAnsi="Arial" w:cs="Arial"/>
          <w:sz w:val="24"/>
          <w:szCs w:val="24"/>
        </w:rPr>
        <w:t>Vandenbosch</w:t>
      </w:r>
      <w:proofErr w:type="spellEnd"/>
      <w:r w:rsidR="006D3618" w:rsidRPr="009B50B4">
        <w:rPr>
          <w:rFonts w:ascii="Arial" w:hAnsi="Arial" w:cs="Arial"/>
          <w:sz w:val="24"/>
          <w:szCs w:val="24"/>
        </w:rPr>
        <w:t xml:space="preserve"> </w:t>
      </w:r>
      <w:r w:rsidR="006D3618" w:rsidRPr="007F20CD">
        <w:rPr>
          <w:rFonts w:ascii="Arial" w:hAnsi="Arial" w:cs="Arial"/>
          <w:i/>
          <w:iCs/>
          <w:sz w:val="24"/>
          <w:szCs w:val="24"/>
        </w:rPr>
        <w:t>et al.,</w:t>
      </w:r>
      <w:r w:rsidR="006D3618" w:rsidRPr="009B50B4">
        <w:rPr>
          <w:rFonts w:ascii="Arial" w:hAnsi="Arial" w:cs="Arial"/>
          <w:sz w:val="24"/>
          <w:szCs w:val="24"/>
        </w:rPr>
        <w:t xml:space="preserve"> 2020)</w:t>
      </w:r>
      <w:r w:rsidR="006D3618">
        <w:rPr>
          <w:rFonts w:ascii="Arial" w:hAnsi="Arial" w:cs="Arial"/>
          <w:sz w:val="24"/>
          <w:szCs w:val="24"/>
        </w:rPr>
        <w:t>. Youth work</w:t>
      </w:r>
      <w:r w:rsidR="009043E3">
        <w:rPr>
          <w:rFonts w:ascii="Arial" w:hAnsi="Arial" w:cs="Arial"/>
          <w:sz w:val="24"/>
          <w:szCs w:val="24"/>
        </w:rPr>
        <w:t xml:space="preserve"> can </w:t>
      </w:r>
      <w:r w:rsidR="008068D0">
        <w:rPr>
          <w:rFonts w:ascii="Arial" w:hAnsi="Arial" w:cs="Arial"/>
          <w:sz w:val="24"/>
          <w:szCs w:val="24"/>
        </w:rPr>
        <w:t>help prevent cyber-bullying amongst young people by providing opportunities to</w:t>
      </w:r>
      <w:r w:rsidR="00D97B34">
        <w:rPr>
          <w:rFonts w:ascii="Arial" w:hAnsi="Arial" w:cs="Arial"/>
          <w:sz w:val="24"/>
          <w:szCs w:val="24"/>
        </w:rPr>
        <w:t xml:space="preserve"> improve their socioemotional development through in person interaction </w:t>
      </w:r>
      <w:r w:rsidR="004F7339" w:rsidRPr="00BC5B56">
        <w:rPr>
          <w:rFonts w:ascii="Arial" w:hAnsi="Arial" w:cs="Arial"/>
          <w:sz w:val="24"/>
          <w:szCs w:val="24"/>
        </w:rPr>
        <w:t>(</w:t>
      </w:r>
      <w:r w:rsidR="00580643">
        <w:rPr>
          <w:rFonts w:ascii="Arial" w:hAnsi="Arial" w:cs="Arial"/>
          <w:color w:val="000000"/>
          <w:sz w:val="24"/>
          <w:szCs w:val="24"/>
        </w:rPr>
        <w:t xml:space="preserve">New Economics Foundation, 2010; </w:t>
      </w:r>
      <w:r w:rsidR="004F7339" w:rsidRPr="00BC5B56">
        <w:rPr>
          <w:rFonts w:ascii="Arial" w:hAnsi="Arial" w:cs="Arial"/>
          <w:sz w:val="24"/>
          <w:szCs w:val="24"/>
        </w:rPr>
        <w:t xml:space="preserve">Craig, </w:t>
      </w:r>
      <w:proofErr w:type="spellStart"/>
      <w:r w:rsidR="004F7339" w:rsidRPr="00BC5B56">
        <w:rPr>
          <w:rFonts w:ascii="Arial" w:hAnsi="Arial" w:cs="Arial"/>
          <w:sz w:val="24"/>
          <w:szCs w:val="24"/>
        </w:rPr>
        <w:t>Boniel</w:t>
      </w:r>
      <w:proofErr w:type="spellEnd"/>
      <w:r w:rsidR="004F7339" w:rsidRPr="00BC5B56">
        <w:rPr>
          <w:rFonts w:ascii="Arial" w:hAnsi="Arial" w:cs="Arial"/>
          <w:sz w:val="24"/>
          <w:szCs w:val="24"/>
        </w:rPr>
        <w:t xml:space="preserve">-Nissim </w:t>
      </w:r>
      <w:r w:rsidR="004F7339" w:rsidRPr="00BC5B56">
        <w:rPr>
          <w:rFonts w:ascii="Arial" w:hAnsi="Arial" w:cs="Arial"/>
          <w:i/>
          <w:iCs/>
          <w:sz w:val="24"/>
          <w:szCs w:val="24"/>
        </w:rPr>
        <w:t>et al.,</w:t>
      </w:r>
      <w:r w:rsidR="004F7339" w:rsidRPr="00BC5B56">
        <w:rPr>
          <w:rFonts w:ascii="Arial" w:hAnsi="Arial" w:cs="Arial"/>
          <w:sz w:val="24"/>
          <w:szCs w:val="24"/>
        </w:rPr>
        <w:t xml:space="preserve"> 2020)</w:t>
      </w:r>
      <w:r w:rsidR="004F7339">
        <w:rPr>
          <w:rFonts w:ascii="Arial" w:hAnsi="Arial" w:cs="Arial"/>
          <w:sz w:val="24"/>
          <w:szCs w:val="24"/>
        </w:rPr>
        <w:t xml:space="preserve"> </w:t>
      </w:r>
      <w:r w:rsidR="00856918">
        <w:rPr>
          <w:rFonts w:ascii="Arial" w:hAnsi="Arial" w:cs="Arial"/>
          <w:sz w:val="24"/>
          <w:szCs w:val="24"/>
        </w:rPr>
        <w:t>and educat</w:t>
      </w:r>
      <w:r w:rsidR="00580643">
        <w:rPr>
          <w:rFonts w:ascii="Arial" w:hAnsi="Arial" w:cs="Arial"/>
          <w:sz w:val="24"/>
          <w:szCs w:val="24"/>
        </w:rPr>
        <w:t>ing</w:t>
      </w:r>
      <w:r w:rsidR="00856918">
        <w:rPr>
          <w:rFonts w:ascii="Arial" w:hAnsi="Arial" w:cs="Arial"/>
          <w:sz w:val="24"/>
          <w:szCs w:val="24"/>
        </w:rPr>
        <w:t xml:space="preserve"> young people on appropriate </w:t>
      </w:r>
      <w:r w:rsidR="001E2833">
        <w:rPr>
          <w:rFonts w:ascii="Arial" w:hAnsi="Arial" w:cs="Arial"/>
          <w:sz w:val="24"/>
          <w:szCs w:val="24"/>
        </w:rPr>
        <w:t>forms of c</w:t>
      </w:r>
      <w:r w:rsidR="002C2D84">
        <w:rPr>
          <w:rFonts w:ascii="Arial" w:hAnsi="Arial" w:cs="Arial"/>
          <w:sz w:val="24"/>
          <w:szCs w:val="24"/>
        </w:rPr>
        <w:t>onflict resolution between young people so that they do not resort to an online conflict with their peers</w:t>
      </w:r>
      <w:r w:rsidR="001E2833">
        <w:rPr>
          <w:rFonts w:ascii="Arial" w:hAnsi="Arial" w:cs="Arial"/>
          <w:sz w:val="24"/>
          <w:szCs w:val="24"/>
        </w:rPr>
        <w:t xml:space="preserve"> </w:t>
      </w:r>
      <w:r w:rsidR="002739CB">
        <w:rPr>
          <w:rFonts w:ascii="Arial" w:hAnsi="Arial" w:cs="Arial"/>
          <w:sz w:val="24"/>
          <w:szCs w:val="24"/>
        </w:rPr>
        <w:t>(</w:t>
      </w:r>
      <w:r w:rsidR="001E2833">
        <w:rPr>
          <w:rFonts w:ascii="Arial" w:hAnsi="Arial" w:cs="Arial"/>
          <w:sz w:val="24"/>
          <w:szCs w:val="24"/>
        </w:rPr>
        <w:t xml:space="preserve">Craig, </w:t>
      </w:r>
      <w:proofErr w:type="spellStart"/>
      <w:r w:rsidR="001E2833">
        <w:rPr>
          <w:rFonts w:ascii="Arial" w:hAnsi="Arial" w:cs="Arial"/>
          <w:sz w:val="24"/>
          <w:szCs w:val="24"/>
        </w:rPr>
        <w:t>Boniel</w:t>
      </w:r>
      <w:proofErr w:type="spellEnd"/>
      <w:r w:rsidR="001E2833">
        <w:rPr>
          <w:rFonts w:ascii="Arial" w:hAnsi="Arial" w:cs="Arial"/>
          <w:sz w:val="24"/>
          <w:szCs w:val="24"/>
        </w:rPr>
        <w:t xml:space="preserve">-Nissim </w:t>
      </w:r>
      <w:r w:rsidR="001E2833">
        <w:rPr>
          <w:rFonts w:ascii="Arial" w:hAnsi="Arial" w:cs="Arial"/>
          <w:i/>
          <w:iCs/>
          <w:sz w:val="24"/>
          <w:szCs w:val="24"/>
        </w:rPr>
        <w:t xml:space="preserve">et al., </w:t>
      </w:r>
      <w:r w:rsidR="00435877">
        <w:rPr>
          <w:rFonts w:ascii="Arial" w:hAnsi="Arial" w:cs="Arial"/>
          <w:sz w:val="24"/>
          <w:szCs w:val="24"/>
        </w:rPr>
        <w:t>2020)</w:t>
      </w:r>
      <w:r w:rsidR="001E2833">
        <w:rPr>
          <w:rFonts w:ascii="Arial" w:hAnsi="Arial" w:cs="Arial"/>
          <w:sz w:val="24"/>
          <w:szCs w:val="24"/>
        </w:rPr>
        <w:t>.</w:t>
      </w:r>
      <w:r w:rsidR="002C2D84">
        <w:rPr>
          <w:rFonts w:ascii="Arial" w:hAnsi="Arial" w:cs="Arial"/>
          <w:sz w:val="24"/>
          <w:szCs w:val="24"/>
        </w:rPr>
        <w:t xml:space="preserve"> </w:t>
      </w:r>
      <w:r w:rsidR="002739CB">
        <w:rPr>
          <w:rFonts w:ascii="Arial" w:hAnsi="Arial" w:cs="Arial"/>
          <w:sz w:val="24"/>
          <w:szCs w:val="24"/>
        </w:rPr>
        <w:t>Youth work in settings such as youth centres have the ability and means to help develop life skills which include communication with their peers (</w:t>
      </w:r>
      <w:r w:rsidR="00580643">
        <w:rPr>
          <w:rFonts w:ascii="Arial" w:hAnsi="Arial" w:cs="Arial"/>
          <w:color w:val="000000"/>
          <w:sz w:val="24"/>
          <w:szCs w:val="24"/>
        </w:rPr>
        <w:t xml:space="preserve">New Economics Foundation, 2010; </w:t>
      </w:r>
      <w:r w:rsidR="002739CB">
        <w:rPr>
          <w:rFonts w:ascii="Arial" w:hAnsi="Arial" w:cs="Arial"/>
          <w:sz w:val="24"/>
          <w:szCs w:val="24"/>
        </w:rPr>
        <w:t>YWWRG, 2018; CLDSCS, 2019), this would therefore improve the way in which they interact with social media</w:t>
      </w:r>
      <w:r w:rsidR="002739CB">
        <w:rPr>
          <w:rFonts w:ascii="Arial" w:hAnsi="Arial" w:cs="Arial"/>
          <w:sz w:val="24"/>
          <w:szCs w:val="24"/>
        </w:rPr>
        <w:t xml:space="preserve"> </w:t>
      </w:r>
      <w:r w:rsidR="002739CB" w:rsidRPr="009B50B4">
        <w:rPr>
          <w:rFonts w:ascii="Arial" w:hAnsi="Arial" w:cs="Arial"/>
          <w:sz w:val="24"/>
          <w:szCs w:val="24"/>
        </w:rPr>
        <w:t xml:space="preserve">(de </w:t>
      </w:r>
      <w:proofErr w:type="spellStart"/>
      <w:r w:rsidR="002739CB" w:rsidRPr="009B50B4">
        <w:rPr>
          <w:rFonts w:ascii="Arial" w:hAnsi="Arial" w:cs="Arial"/>
          <w:sz w:val="24"/>
          <w:szCs w:val="24"/>
        </w:rPr>
        <w:t>Lenne</w:t>
      </w:r>
      <w:proofErr w:type="spellEnd"/>
      <w:r w:rsidR="002739CB" w:rsidRPr="009B50B4">
        <w:rPr>
          <w:rFonts w:ascii="Arial" w:hAnsi="Arial" w:cs="Arial"/>
          <w:sz w:val="24"/>
          <w:szCs w:val="24"/>
        </w:rPr>
        <w:t xml:space="preserve">, </w:t>
      </w:r>
      <w:proofErr w:type="spellStart"/>
      <w:r w:rsidR="002739CB" w:rsidRPr="009B50B4">
        <w:rPr>
          <w:rFonts w:ascii="Arial" w:hAnsi="Arial" w:cs="Arial"/>
          <w:sz w:val="24"/>
          <w:szCs w:val="24"/>
        </w:rPr>
        <w:lastRenderedPageBreak/>
        <w:t>Vandenbosch</w:t>
      </w:r>
      <w:proofErr w:type="spellEnd"/>
      <w:r w:rsidR="002739CB" w:rsidRPr="009B50B4">
        <w:rPr>
          <w:rFonts w:ascii="Arial" w:hAnsi="Arial" w:cs="Arial"/>
          <w:sz w:val="24"/>
          <w:szCs w:val="24"/>
        </w:rPr>
        <w:t xml:space="preserve"> </w:t>
      </w:r>
      <w:r w:rsidR="002739CB" w:rsidRPr="007F20CD">
        <w:rPr>
          <w:rFonts w:ascii="Arial" w:hAnsi="Arial" w:cs="Arial"/>
          <w:i/>
          <w:iCs/>
          <w:sz w:val="24"/>
          <w:szCs w:val="24"/>
        </w:rPr>
        <w:t>et al.,</w:t>
      </w:r>
      <w:r w:rsidR="002739CB" w:rsidRPr="009B50B4">
        <w:rPr>
          <w:rFonts w:ascii="Arial" w:hAnsi="Arial" w:cs="Arial"/>
          <w:sz w:val="24"/>
          <w:szCs w:val="24"/>
        </w:rPr>
        <w:t xml:space="preserve"> 2020)</w:t>
      </w:r>
      <w:r w:rsidR="002739CB">
        <w:rPr>
          <w:rFonts w:ascii="Arial" w:hAnsi="Arial" w:cs="Arial"/>
          <w:sz w:val="24"/>
          <w:szCs w:val="24"/>
        </w:rPr>
        <w:t xml:space="preserve">. </w:t>
      </w:r>
      <w:r w:rsidR="0010422B">
        <w:rPr>
          <w:rFonts w:ascii="Arial" w:hAnsi="Arial" w:cs="Arial"/>
          <w:sz w:val="24"/>
          <w:szCs w:val="24"/>
        </w:rPr>
        <w:t xml:space="preserve">By providing access and allowing the </w:t>
      </w:r>
      <w:r w:rsidR="002739CB">
        <w:rPr>
          <w:rFonts w:ascii="Arial" w:hAnsi="Arial" w:cs="Arial"/>
          <w:sz w:val="24"/>
          <w:szCs w:val="24"/>
        </w:rPr>
        <w:t>use of computers in a youth setting</w:t>
      </w:r>
      <w:r w:rsidR="006B107A">
        <w:rPr>
          <w:rFonts w:ascii="Arial" w:hAnsi="Arial" w:cs="Arial"/>
          <w:sz w:val="24"/>
          <w:szCs w:val="24"/>
        </w:rPr>
        <w:t>, it</w:t>
      </w:r>
      <w:r w:rsidR="002739CB">
        <w:rPr>
          <w:rFonts w:ascii="Arial" w:hAnsi="Arial" w:cs="Arial"/>
          <w:sz w:val="24"/>
          <w:szCs w:val="24"/>
        </w:rPr>
        <w:t xml:space="preserve"> allow</w:t>
      </w:r>
      <w:r w:rsidR="007D3789">
        <w:rPr>
          <w:rFonts w:ascii="Arial" w:hAnsi="Arial" w:cs="Arial"/>
          <w:sz w:val="24"/>
          <w:szCs w:val="24"/>
        </w:rPr>
        <w:t>s</w:t>
      </w:r>
      <w:r w:rsidR="002739CB">
        <w:rPr>
          <w:rFonts w:ascii="Arial" w:hAnsi="Arial" w:cs="Arial"/>
          <w:sz w:val="24"/>
          <w:szCs w:val="24"/>
        </w:rPr>
        <w:t xml:space="preserve"> youth workers to informally educate the young people about internet safety</w:t>
      </w:r>
      <w:r w:rsidR="006B107A">
        <w:rPr>
          <w:rFonts w:ascii="Arial" w:hAnsi="Arial" w:cs="Arial"/>
          <w:sz w:val="24"/>
          <w:szCs w:val="24"/>
        </w:rPr>
        <w:t xml:space="preserve"> and highlight the </w:t>
      </w:r>
      <w:r w:rsidR="00007D9B">
        <w:rPr>
          <w:rFonts w:ascii="Arial" w:hAnsi="Arial" w:cs="Arial"/>
          <w:sz w:val="24"/>
          <w:szCs w:val="24"/>
        </w:rPr>
        <w:t xml:space="preserve">positive aspects of social media and encourage them to interact with social media in a more constructive manner </w:t>
      </w:r>
      <w:r w:rsidR="00347EA1">
        <w:rPr>
          <w:rFonts w:ascii="Arial" w:hAnsi="Arial" w:cs="Arial"/>
          <w:sz w:val="24"/>
          <w:szCs w:val="24"/>
        </w:rPr>
        <w:t xml:space="preserve">(Rideout, Fox </w:t>
      </w:r>
      <w:r w:rsidR="00347EA1">
        <w:rPr>
          <w:rFonts w:ascii="Arial" w:hAnsi="Arial" w:cs="Arial"/>
          <w:i/>
          <w:iCs/>
          <w:sz w:val="24"/>
          <w:szCs w:val="24"/>
        </w:rPr>
        <w:t xml:space="preserve">et al., </w:t>
      </w:r>
      <w:r w:rsidR="00347EA1">
        <w:rPr>
          <w:rFonts w:ascii="Arial" w:hAnsi="Arial" w:cs="Arial"/>
          <w:sz w:val="24"/>
          <w:szCs w:val="24"/>
        </w:rPr>
        <w:t>2018)</w:t>
      </w:r>
      <w:r w:rsidR="00D87A57">
        <w:rPr>
          <w:rFonts w:ascii="Arial" w:hAnsi="Arial" w:cs="Arial"/>
          <w:sz w:val="24"/>
          <w:szCs w:val="24"/>
        </w:rPr>
        <w:t>. This can be confirmed by the author</w:t>
      </w:r>
      <w:r w:rsidR="0078508E">
        <w:rPr>
          <w:rFonts w:ascii="Arial" w:hAnsi="Arial" w:cs="Arial"/>
          <w:sz w:val="24"/>
          <w:szCs w:val="24"/>
        </w:rPr>
        <w:t>,</w:t>
      </w:r>
      <w:r w:rsidR="00D87A57">
        <w:rPr>
          <w:rFonts w:ascii="Arial" w:hAnsi="Arial" w:cs="Arial"/>
          <w:sz w:val="24"/>
          <w:szCs w:val="24"/>
        </w:rPr>
        <w:t xml:space="preserve"> who</w:t>
      </w:r>
      <w:r w:rsidR="0078508E">
        <w:rPr>
          <w:rFonts w:ascii="Arial" w:hAnsi="Arial" w:cs="Arial"/>
          <w:sz w:val="24"/>
          <w:szCs w:val="24"/>
        </w:rPr>
        <w:t>, within their practice,</w:t>
      </w:r>
      <w:r w:rsidR="00D87A57">
        <w:rPr>
          <w:rFonts w:ascii="Arial" w:hAnsi="Arial" w:cs="Arial"/>
          <w:sz w:val="24"/>
          <w:szCs w:val="24"/>
        </w:rPr>
        <w:t xml:space="preserve"> has </w:t>
      </w:r>
      <w:r w:rsidR="001B5509">
        <w:rPr>
          <w:rFonts w:ascii="Arial" w:hAnsi="Arial" w:cs="Arial"/>
          <w:sz w:val="24"/>
          <w:szCs w:val="24"/>
        </w:rPr>
        <w:t xml:space="preserve">witnessed </w:t>
      </w:r>
      <w:r w:rsidR="0078508E">
        <w:rPr>
          <w:rFonts w:ascii="Arial" w:hAnsi="Arial" w:cs="Arial"/>
          <w:sz w:val="24"/>
          <w:szCs w:val="24"/>
        </w:rPr>
        <w:t>the positive impact that</w:t>
      </w:r>
      <w:r w:rsidR="00D9292B">
        <w:rPr>
          <w:rFonts w:ascii="Arial" w:hAnsi="Arial" w:cs="Arial"/>
          <w:sz w:val="24"/>
          <w:szCs w:val="24"/>
        </w:rPr>
        <w:t xml:space="preserve"> internet safety</w:t>
      </w:r>
      <w:r w:rsidR="001B5509">
        <w:rPr>
          <w:rFonts w:ascii="Arial" w:hAnsi="Arial" w:cs="Arial"/>
          <w:sz w:val="24"/>
          <w:szCs w:val="24"/>
        </w:rPr>
        <w:t xml:space="preserve"> education can have on young people</w:t>
      </w:r>
      <w:r w:rsidR="007D3789">
        <w:rPr>
          <w:rFonts w:ascii="Arial" w:hAnsi="Arial" w:cs="Arial"/>
          <w:sz w:val="24"/>
          <w:szCs w:val="24"/>
        </w:rPr>
        <w:t>’</w:t>
      </w:r>
      <w:r w:rsidR="001B5509">
        <w:rPr>
          <w:rFonts w:ascii="Arial" w:hAnsi="Arial" w:cs="Arial"/>
          <w:sz w:val="24"/>
          <w:szCs w:val="24"/>
        </w:rPr>
        <w:t>s use of social media</w:t>
      </w:r>
      <w:r w:rsidR="0078508E">
        <w:rPr>
          <w:rFonts w:ascii="Arial" w:hAnsi="Arial" w:cs="Arial"/>
          <w:sz w:val="24"/>
          <w:szCs w:val="24"/>
        </w:rPr>
        <w:t xml:space="preserve"> </w:t>
      </w:r>
      <w:r w:rsidR="00D9292B">
        <w:rPr>
          <w:rFonts w:ascii="Arial" w:hAnsi="Arial" w:cs="Arial"/>
          <w:sz w:val="24"/>
          <w:szCs w:val="24"/>
        </w:rPr>
        <w:t>(Poyntz-Thomas, 2016).</w:t>
      </w:r>
      <w:r w:rsidR="002739CB">
        <w:rPr>
          <w:rFonts w:ascii="Arial" w:hAnsi="Arial" w:cs="Arial"/>
          <w:sz w:val="24"/>
          <w:szCs w:val="24"/>
        </w:rPr>
        <w:t xml:space="preserve"> </w:t>
      </w:r>
      <w:r w:rsidR="00435877">
        <w:rPr>
          <w:rFonts w:ascii="Arial" w:hAnsi="Arial" w:cs="Arial"/>
          <w:sz w:val="24"/>
          <w:szCs w:val="24"/>
        </w:rPr>
        <w:t xml:space="preserve">Due to the </w:t>
      </w:r>
      <w:r w:rsidR="002C2D84">
        <w:rPr>
          <w:rFonts w:ascii="Arial" w:hAnsi="Arial" w:cs="Arial"/>
          <w:sz w:val="24"/>
          <w:szCs w:val="24"/>
        </w:rPr>
        <w:t>in</w:t>
      </w:r>
      <w:r w:rsidR="00AA7706">
        <w:rPr>
          <w:rFonts w:ascii="Arial" w:hAnsi="Arial" w:cs="Arial"/>
          <w:sz w:val="24"/>
          <w:szCs w:val="24"/>
        </w:rPr>
        <w:t>clusive nature of youth work</w:t>
      </w:r>
      <w:r w:rsidR="00435877">
        <w:rPr>
          <w:rFonts w:ascii="Arial" w:hAnsi="Arial" w:cs="Arial"/>
          <w:sz w:val="24"/>
          <w:szCs w:val="24"/>
        </w:rPr>
        <w:t>, it</w:t>
      </w:r>
      <w:r w:rsidR="00AA7706">
        <w:rPr>
          <w:rFonts w:ascii="Arial" w:hAnsi="Arial" w:cs="Arial"/>
          <w:sz w:val="24"/>
          <w:szCs w:val="24"/>
        </w:rPr>
        <w:t xml:space="preserve"> can</w:t>
      </w:r>
      <w:r w:rsidR="00D9292B">
        <w:rPr>
          <w:rFonts w:ascii="Arial" w:hAnsi="Arial" w:cs="Arial"/>
          <w:sz w:val="24"/>
          <w:szCs w:val="24"/>
        </w:rPr>
        <w:t xml:space="preserve"> provide </w:t>
      </w:r>
      <w:r w:rsidR="00090A5A">
        <w:rPr>
          <w:rFonts w:ascii="Arial" w:hAnsi="Arial" w:cs="Arial"/>
          <w:sz w:val="24"/>
          <w:szCs w:val="24"/>
        </w:rPr>
        <w:t xml:space="preserve">both </w:t>
      </w:r>
      <w:r w:rsidR="00D9292B">
        <w:rPr>
          <w:rFonts w:ascii="Arial" w:hAnsi="Arial" w:cs="Arial"/>
          <w:sz w:val="24"/>
          <w:szCs w:val="24"/>
        </w:rPr>
        <w:t>a</w:t>
      </w:r>
      <w:r w:rsidR="00AA7706">
        <w:rPr>
          <w:rFonts w:ascii="Arial" w:hAnsi="Arial" w:cs="Arial"/>
          <w:sz w:val="24"/>
          <w:szCs w:val="24"/>
        </w:rPr>
        <w:t xml:space="preserve"> </w:t>
      </w:r>
      <w:r w:rsidR="00090A5A">
        <w:rPr>
          <w:rFonts w:ascii="Arial" w:hAnsi="Arial" w:cs="Arial"/>
          <w:sz w:val="24"/>
          <w:szCs w:val="24"/>
        </w:rPr>
        <w:t>space for all</w:t>
      </w:r>
      <w:r w:rsidR="00350CC6">
        <w:rPr>
          <w:rFonts w:ascii="Arial" w:hAnsi="Arial" w:cs="Arial"/>
          <w:sz w:val="24"/>
          <w:szCs w:val="24"/>
        </w:rPr>
        <w:t xml:space="preserve"> young people </w:t>
      </w:r>
      <w:r w:rsidR="00090A5A">
        <w:rPr>
          <w:rFonts w:ascii="Arial" w:hAnsi="Arial" w:cs="Arial"/>
          <w:sz w:val="24"/>
          <w:szCs w:val="24"/>
        </w:rPr>
        <w:t>to</w:t>
      </w:r>
      <w:r w:rsidR="00350CC6">
        <w:rPr>
          <w:rFonts w:ascii="Arial" w:hAnsi="Arial" w:cs="Arial"/>
          <w:sz w:val="24"/>
          <w:szCs w:val="24"/>
        </w:rPr>
        <w:t xml:space="preserve"> develop resilience</w:t>
      </w:r>
      <w:r w:rsidR="00BA0281">
        <w:rPr>
          <w:rFonts w:ascii="Arial" w:hAnsi="Arial" w:cs="Arial"/>
          <w:sz w:val="24"/>
          <w:szCs w:val="24"/>
        </w:rPr>
        <w:t xml:space="preserve"> and improve their well-being </w:t>
      </w:r>
      <w:r w:rsidR="00BA0281">
        <w:rPr>
          <w:rFonts w:ascii="Arial" w:hAnsi="Arial" w:cs="Arial"/>
          <w:sz w:val="24"/>
          <w:szCs w:val="24"/>
        </w:rPr>
        <w:t xml:space="preserve">in this area </w:t>
      </w:r>
      <w:r w:rsidR="00BA0281">
        <w:rPr>
          <w:rFonts w:ascii="Arial" w:hAnsi="Arial" w:cs="Arial"/>
          <w:sz w:val="24"/>
          <w:szCs w:val="24"/>
        </w:rPr>
        <w:t>as well as</w:t>
      </w:r>
      <w:r w:rsidR="00350CC6">
        <w:rPr>
          <w:rFonts w:ascii="Arial" w:hAnsi="Arial" w:cs="Arial"/>
          <w:sz w:val="24"/>
          <w:szCs w:val="24"/>
        </w:rPr>
        <w:t xml:space="preserve"> encourage tolerance</w:t>
      </w:r>
      <w:r w:rsidR="00BA0281">
        <w:rPr>
          <w:rFonts w:ascii="Arial" w:hAnsi="Arial" w:cs="Arial"/>
          <w:sz w:val="24"/>
          <w:szCs w:val="24"/>
        </w:rPr>
        <w:t xml:space="preserve"> and </w:t>
      </w:r>
      <w:r w:rsidR="00DC22BE">
        <w:rPr>
          <w:rFonts w:ascii="Arial" w:hAnsi="Arial" w:cs="Arial"/>
          <w:sz w:val="24"/>
          <w:szCs w:val="24"/>
        </w:rPr>
        <w:t>positive communication</w:t>
      </w:r>
      <w:r w:rsidR="009006F3">
        <w:rPr>
          <w:rFonts w:ascii="Arial" w:hAnsi="Arial" w:cs="Arial"/>
          <w:sz w:val="24"/>
          <w:szCs w:val="24"/>
        </w:rPr>
        <w:t xml:space="preserve"> amongst them</w:t>
      </w:r>
      <w:r w:rsidR="004C38DB">
        <w:rPr>
          <w:rFonts w:ascii="Arial" w:hAnsi="Arial" w:cs="Arial"/>
          <w:sz w:val="24"/>
          <w:szCs w:val="24"/>
        </w:rPr>
        <w:t xml:space="preserve">. </w:t>
      </w:r>
      <w:r w:rsidR="00C368C7">
        <w:rPr>
          <w:rFonts w:ascii="Arial" w:hAnsi="Arial" w:cs="Arial"/>
          <w:sz w:val="24"/>
          <w:szCs w:val="24"/>
        </w:rPr>
        <w:t xml:space="preserve">As </w:t>
      </w:r>
      <w:r w:rsidR="00184D98">
        <w:rPr>
          <w:rFonts w:ascii="Arial" w:hAnsi="Arial" w:cs="Arial"/>
          <w:sz w:val="24"/>
          <w:szCs w:val="24"/>
        </w:rPr>
        <w:t xml:space="preserve">youth work is based on </w:t>
      </w:r>
      <w:r w:rsidR="00AA2DBE">
        <w:rPr>
          <w:rFonts w:ascii="Arial" w:hAnsi="Arial" w:cs="Arial"/>
          <w:sz w:val="24"/>
          <w:szCs w:val="24"/>
        </w:rPr>
        <w:t xml:space="preserve">supporting </w:t>
      </w:r>
      <w:r w:rsidR="00184D98">
        <w:rPr>
          <w:rFonts w:ascii="Arial" w:hAnsi="Arial" w:cs="Arial"/>
          <w:sz w:val="24"/>
          <w:szCs w:val="24"/>
        </w:rPr>
        <w:t>each individual</w:t>
      </w:r>
      <w:r w:rsidR="00C368C7">
        <w:rPr>
          <w:rFonts w:ascii="Arial" w:hAnsi="Arial" w:cs="Arial"/>
          <w:sz w:val="24"/>
          <w:szCs w:val="24"/>
        </w:rPr>
        <w:t xml:space="preserve"> and</w:t>
      </w:r>
      <w:r w:rsidR="00AA2DBE">
        <w:rPr>
          <w:rFonts w:ascii="Arial" w:hAnsi="Arial" w:cs="Arial"/>
          <w:sz w:val="24"/>
          <w:szCs w:val="24"/>
        </w:rPr>
        <w:t xml:space="preserve"> meeting individual needs</w:t>
      </w:r>
      <w:r w:rsidR="00DA2EBB">
        <w:rPr>
          <w:rFonts w:ascii="Arial" w:hAnsi="Arial" w:cs="Arial"/>
          <w:sz w:val="24"/>
          <w:szCs w:val="24"/>
        </w:rPr>
        <w:t xml:space="preserve"> (YWWRG, 2018; CLDSCS, 2019)</w:t>
      </w:r>
      <w:r w:rsidR="002E1D0B">
        <w:rPr>
          <w:rFonts w:ascii="Arial" w:hAnsi="Arial" w:cs="Arial"/>
          <w:sz w:val="24"/>
          <w:szCs w:val="24"/>
        </w:rPr>
        <w:t>,</w:t>
      </w:r>
      <w:r w:rsidR="00AA2DBE">
        <w:rPr>
          <w:rFonts w:ascii="Arial" w:hAnsi="Arial" w:cs="Arial"/>
          <w:sz w:val="24"/>
          <w:szCs w:val="24"/>
        </w:rPr>
        <w:t xml:space="preserve"> </w:t>
      </w:r>
      <w:r w:rsidR="00B63269">
        <w:rPr>
          <w:rFonts w:ascii="Arial" w:hAnsi="Arial" w:cs="Arial"/>
          <w:sz w:val="24"/>
          <w:szCs w:val="24"/>
        </w:rPr>
        <w:t>the support provided will also be tailored to each individual</w:t>
      </w:r>
      <w:r w:rsidR="00A71FB8">
        <w:rPr>
          <w:rFonts w:ascii="Arial" w:hAnsi="Arial" w:cs="Arial"/>
          <w:sz w:val="24"/>
          <w:szCs w:val="24"/>
        </w:rPr>
        <w:t>. T</w:t>
      </w:r>
      <w:r w:rsidR="00B63269">
        <w:rPr>
          <w:rFonts w:ascii="Arial" w:hAnsi="Arial" w:cs="Arial"/>
          <w:sz w:val="24"/>
          <w:szCs w:val="24"/>
        </w:rPr>
        <w:t>his is import</w:t>
      </w:r>
      <w:r w:rsidR="002C4738">
        <w:rPr>
          <w:rFonts w:ascii="Arial" w:hAnsi="Arial" w:cs="Arial"/>
          <w:sz w:val="24"/>
          <w:szCs w:val="24"/>
        </w:rPr>
        <w:t>ant</w:t>
      </w:r>
      <w:r w:rsidR="00B63269">
        <w:rPr>
          <w:rFonts w:ascii="Arial" w:hAnsi="Arial" w:cs="Arial"/>
          <w:sz w:val="24"/>
          <w:szCs w:val="24"/>
        </w:rPr>
        <w:t xml:space="preserve"> because</w:t>
      </w:r>
      <w:r w:rsidR="002C4738">
        <w:rPr>
          <w:rFonts w:ascii="Arial" w:hAnsi="Arial" w:cs="Arial"/>
          <w:sz w:val="24"/>
          <w:szCs w:val="24"/>
        </w:rPr>
        <w:t xml:space="preserve"> social media issues </w:t>
      </w:r>
      <w:r w:rsidR="00BF497A">
        <w:rPr>
          <w:rFonts w:ascii="Arial" w:hAnsi="Arial" w:cs="Arial"/>
          <w:sz w:val="24"/>
          <w:szCs w:val="24"/>
        </w:rPr>
        <w:t>affect everyone differently</w:t>
      </w:r>
      <w:r w:rsidR="00732830">
        <w:rPr>
          <w:rFonts w:ascii="Arial" w:hAnsi="Arial" w:cs="Arial"/>
          <w:sz w:val="24"/>
          <w:szCs w:val="24"/>
        </w:rPr>
        <w:t xml:space="preserve"> </w:t>
      </w:r>
      <w:r w:rsidR="00732830" w:rsidRPr="00732830">
        <w:rPr>
          <w:rFonts w:ascii="Arial" w:hAnsi="Arial" w:cs="Arial"/>
          <w:sz w:val="24"/>
          <w:szCs w:val="24"/>
        </w:rPr>
        <w:t>(</w:t>
      </w:r>
      <w:proofErr w:type="spellStart"/>
      <w:r w:rsidR="00732830" w:rsidRPr="00732830">
        <w:rPr>
          <w:rFonts w:ascii="Arial" w:hAnsi="Arial" w:cs="Arial"/>
          <w:sz w:val="24"/>
          <w:szCs w:val="24"/>
        </w:rPr>
        <w:t>Beyens</w:t>
      </w:r>
      <w:proofErr w:type="spellEnd"/>
      <w:r w:rsidR="00732830" w:rsidRPr="00732830">
        <w:rPr>
          <w:rFonts w:ascii="Arial" w:hAnsi="Arial" w:cs="Arial"/>
          <w:sz w:val="24"/>
          <w:szCs w:val="24"/>
        </w:rPr>
        <w:t xml:space="preserve">, </w:t>
      </w:r>
      <w:proofErr w:type="spellStart"/>
      <w:r w:rsidR="00732830" w:rsidRPr="00732830">
        <w:rPr>
          <w:rFonts w:ascii="Arial" w:hAnsi="Arial" w:cs="Arial"/>
          <w:sz w:val="24"/>
          <w:szCs w:val="24"/>
        </w:rPr>
        <w:t>Pouwels</w:t>
      </w:r>
      <w:proofErr w:type="spellEnd"/>
      <w:r w:rsidR="00732830" w:rsidRPr="00732830">
        <w:rPr>
          <w:rFonts w:ascii="Arial" w:hAnsi="Arial" w:cs="Arial"/>
          <w:sz w:val="24"/>
          <w:szCs w:val="24"/>
        </w:rPr>
        <w:t xml:space="preserve"> </w:t>
      </w:r>
      <w:r w:rsidR="00732830" w:rsidRPr="00732830">
        <w:rPr>
          <w:rFonts w:ascii="Arial" w:hAnsi="Arial" w:cs="Arial"/>
          <w:i/>
          <w:iCs/>
          <w:sz w:val="24"/>
          <w:szCs w:val="24"/>
        </w:rPr>
        <w:t>et al.</w:t>
      </w:r>
      <w:r w:rsidR="00732830" w:rsidRPr="00732830">
        <w:rPr>
          <w:rFonts w:ascii="Arial" w:hAnsi="Arial" w:cs="Arial"/>
          <w:i/>
          <w:iCs/>
          <w:sz w:val="24"/>
          <w:szCs w:val="24"/>
        </w:rPr>
        <w:t>,</w:t>
      </w:r>
      <w:r w:rsidR="00732830" w:rsidRPr="00732830">
        <w:rPr>
          <w:rFonts w:ascii="Arial" w:hAnsi="Arial" w:cs="Arial"/>
          <w:sz w:val="24"/>
          <w:szCs w:val="24"/>
        </w:rPr>
        <w:t xml:space="preserve"> 2020)</w:t>
      </w:r>
      <w:r w:rsidR="00BF497A">
        <w:rPr>
          <w:rFonts w:ascii="Arial" w:hAnsi="Arial" w:cs="Arial"/>
          <w:sz w:val="24"/>
          <w:szCs w:val="24"/>
        </w:rPr>
        <w:t>. It must be remembered that there are many positives associated with using social media</w:t>
      </w:r>
      <w:r w:rsidR="004F26E1">
        <w:rPr>
          <w:rFonts w:ascii="Arial" w:hAnsi="Arial" w:cs="Arial"/>
          <w:sz w:val="24"/>
          <w:szCs w:val="24"/>
        </w:rPr>
        <w:t xml:space="preserve"> </w:t>
      </w:r>
      <w:r w:rsidR="004F26E1" w:rsidRPr="00732830">
        <w:rPr>
          <w:rFonts w:ascii="Arial" w:hAnsi="Arial" w:cs="Arial"/>
          <w:sz w:val="24"/>
          <w:szCs w:val="24"/>
        </w:rPr>
        <w:t>(</w:t>
      </w:r>
      <w:proofErr w:type="spellStart"/>
      <w:r w:rsidR="004F26E1" w:rsidRPr="00732830">
        <w:rPr>
          <w:rFonts w:ascii="Arial" w:hAnsi="Arial" w:cs="Arial"/>
          <w:sz w:val="24"/>
          <w:szCs w:val="24"/>
        </w:rPr>
        <w:t>Beyens</w:t>
      </w:r>
      <w:proofErr w:type="spellEnd"/>
      <w:r w:rsidR="004F26E1" w:rsidRPr="00732830">
        <w:rPr>
          <w:rFonts w:ascii="Arial" w:hAnsi="Arial" w:cs="Arial"/>
          <w:sz w:val="24"/>
          <w:szCs w:val="24"/>
        </w:rPr>
        <w:t xml:space="preserve">, </w:t>
      </w:r>
      <w:proofErr w:type="spellStart"/>
      <w:r w:rsidR="004F26E1" w:rsidRPr="00732830">
        <w:rPr>
          <w:rFonts w:ascii="Arial" w:hAnsi="Arial" w:cs="Arial"/>
          <w:sz w:val="24"/>
          <w:szCs w:val="24"/>
        </w:rPr>
        <w:t>Pouwels</w:t>
      </w:r>
      <w:proofErr w:type="spellEnd"/>
      <w:r w:rsidR="004F26E1" w:rsidRPr="00732830">
        <w:rPr>
          <w:rFonts w:ascii="Arial" w:hAnsi="Arial" w:cs="Arial"/>
          <w:sz w:val="24"/>
          <w:szCs w:val="24"/>
        </w:rPr>
        <w:t xml:space="preserve"> </w:t>
      </w:r>
      <w:r w:rsidR="004F26E1" w:rsidRPr="00732830">
        <w:rPr>
          <w:rFonts w:ascii="Arial" w:hAnsi="Arial" w:cs="Arial"/>
          <w:i/>
          <w:iCs/>
          <w:sz w:val="24"/>
          <w:szCs w:val="24"/>
        </w:rPr>
        <w:t>et al.,</w:t>
      </w:r>
      <w:r w:rsidR="004F26E1" w:rsidRPr="00732830">
        <w:rPr>
          <w:rFonts w:ascii="Arial" w:hAnsi="Arial" w:cs="Arial"/>
          <w:sz w:val="24"/>
          <w:szCs w:val="24"/>
        </w:rPr>
        <w:t xml:space="preserve"> 2020)</w:t>
      </w:r>
      <w:r w:rsidR="004F26E1">
        <w:rPr>
          <w:rFonts w:ascii="Arial" w:hAnsi="Arial" w:cs="Arial"/>
          <w:sz w:val="24"/>
          <w:szCs w:val="24"/>
        </w:rPr>
        <w:t>,</w:t>
      </w:r>
      <w:r w:rsidR="00BF497A">
        <w:rPr>
          <w:rFonts w:ascii="Arial" w:hAnsi="Arial" w:cs="Arial"/>
          <w:sz w:val="24"/>
          <w:szCs w:val="24"/>
        </w:rPr>
        <w:t xml:space="preserve"> and consequently youth work also has </w:t>
      </w:r>
      <w:r w:rsidR="00655B02">
        <w:rPr>
          <w:rFonts w:ascii="Arial" w:hAnsi="Arial" w:cs="Arial"/>
          <w:sz w:val="24"/>
          <w:szCs w:val="24"/>
        </w:rPr>
        <w:t xml:space="preserve">just as much of </w:t>
      </w:r>
      <w:r w:rsidR="00BF497A">
        <w:rPr>
          <w:rFonts w:ascii="Arial" w:hAnsi="Arial" w:cs="Arial"/>
          <w:sz w:val="24"/>
          <w:szCs w:val="24"/>
        </w:rPr>
        <w:t xml:space="preserve">a </w:t>
      </w:r>
      <w:r w:rsidR="006906DC">
        <w:rPr>
          <w:rFonts w:ascii="Arial" w:hAnsi="Arial" w:cs="Arial"/>
          <w:sz w:val="24"/>
          <w:szCs w:val="24"/>
        </w:rPr>
        <w:t>role to play in educating young people about the positives which will enhance their well-being</w:t>
      </w:r>
      <w:r w:rsidR="00655B02">
        <w:rPr>
          <w:rFonts w:ascii="Arial" w:hAnsi="Arial" w:cs="Arial"/>
          <w:sz w:val="24"/>
          <w:szCs w:val="24"/>
        </w:rPr>
        <w:t xml:space="preserve"> as well as the negative</w:t>
      </w:r>
      <w:r w:rsidR="006906DC">
        <w:rPr>
          <w:rFonts w:ascii="Arial" w:hAnsi="Arial" w:cs="Arial"/>
          <w:sz w:val="24"/>
          <w:szCs w:val="24"/>
        </w:rPr>
        <w:t xml:space="preserve">.  </w:t>
      </w:r>
    </w:p>
    <w:p w14:paraId="1D51B40A" w14:textId="2B64166C" w:rsidR="00A71FB8" w:rsidRDefault="00F968A5" w:rsidP="00BB1E70">
      <w:pPr>
        <w:spacing w:line="480" w:lineRule="auto"/>
        <w:jc w:val="both"/>
        <w:rPr>
          <w:rFonts w:ascii="Arial" w:hAnsi="Arial" w:cs="Arial"/>
          <w:sz w:val="24"/>
          <w:szCs w:val="24"/>
        </w:rPr>
      </w:pPr>
      <w:r>
        <w:rPr>
          <w:rFonts w:ascii="Arial" w:hAnsi="Arial" w:cs="Arial"/>
          <w:sz w:val="24"/>
          <w:szCs w:val="24"/>
        </w:rPr>
        <w:t>Another</w:t>
      </w:r>
      <w:r w:rsidR="00A71FB8">
        <w:rPr>
          <w:rFonts w:ascii="Arial" w:hAnsi="Arial" w:cs="Arial"/>
          <w:sz w:val="24"/>
          <w:szCs w:val="24"/>
        </w:rPr>
        <w:t xml:space="preserve"> factor which </w:t>
      </w:r>
      <w:r w:rsidR="00597072">
        <w:rPr>
          <w:rFonts w:ascii="Arial" w:hAnsi="Arial" w:cs="Arial"/>
          <w:sz w:val="24"/>
          <w:szCs w:val="24"/>
        </w:rPr>
        <w:t>limit</w:t>
      </w:r>
      <w:r>
        <w:rPr>
          <w:rFonts w:ascii="Arial" w:hAnsi="Arial" w:cs="Arial"/>
          <w:sz w:val="24"/>
          <w:szCs w:val="24"/>
        </w:rPr>
        <w:t>s</w:t>
      </w:r>
      <w:r w:rsidR="00597072">
        <w:rPr>
          <w:rFonts w:ascii="Arial" w:hAnsi="Arial" w:cs="Arial"/>
          <w:sz w:val="24"/>
          <w:szCs w:val="24"/>
        </w:rPr>
        <w:t xml:space="preserve"> well-being</w:t>
      </w:r>
      <w:r w:rsidR="00880AB3">
        <w:rPr>
          <w:rFonts w:ascii="Arial" w:hAnsi="Arial" w:cs="Arial"/>
          <w:sz w:val="24"/>
          <w:szCs w:val="24"/>
        </w:rPr>
        <w:t xml:space="preserve"> in young people,</w:t>
      </w:r>
      <w:r w:rsidR="00597072">
        <w:rPr>
          <w:rFonts w:ascii="Arial" w:hAnsi="Arial" w:cs="Arial"/>
          <w:sz w:val="24"/>
          <w:szCs w:val="24"/>
        </w:rPr>
        <w:t xml:space="preserve"> and </w:t>
      </w:r>
      <w:r w:rsidR="004B7B59">
        <w:rPr>
          <w:rFonts w:ascii="Arial" w:hAnsi="Arial" w:cs="Arial"/>
          <w:sz w:val="24"/>
          <w:szCs w:val="24"/>
        </w:rPr>
        <w:t xml:space="preserve">one of the </w:t>
      </w:r>
      <w:r w:rsidR="00970C61">
        <w:rPr>
          <w:rFonts w:ascii="Arial" w:hAnsi="Arial" w:cs="Arial"/>
          <w:sz w:val="24"/>
          <w:szCs w:val="24"/>
        </w:rPr>
        <w:t xml:space="preserve">most frequently encountered by </w:t>
      </w:r>
      <w:r w:rsidR="00457101">
        <w:rPr>
          <w:rFonts w:ascii="Arial" w:hAnsi="Arial" w:cs="Arial"/>
          <w:sz w:val="24"/>
          <w:szCs w:val="24"/>
        </w:rPr>
        <w:t>those working with young people</w:t>
      </w:r>
      <w:r w:rsidR="00880AB3">
        <w:rPr>
          <w:rFonts w:ascii="Arial" w:hAnsi="Arial" w:cs="Arial"/>
          <w:sz w:val="24"/>
          <w:szCs w:val="24"/>
        </w:rPr>
        <w:t>,</w:t>
      </w:r>
      <w:r w:rsidR="00970C61">
        <w:rPr>
          <w:rFonts w:ascii="Arial" w:hAnsi="Arial" w:cs="Arial"/>
          <w:sz w:val="24"/>
          <w:szCs w:val="24"/>
        </w:rPr>
        <w:t xml:space="preserve"> are </w:t>
      </w:r>
      <w:r w:rsidR="0076705D">
        <w:rPr>
          <w:rFonts w:ascii="Arial" w:hAnsi="Arial" w:cs="Arial"/>
          <w:sz w:val="24"/>
          <w:szCs w:val="24"/>
        </w:rPr>
        <w:t>those associated with problematic family lives</w:t>
      </w:r>
      <w:r w:rsidR="00457101">
        <w:rPr>
          <w:rFonts w:ascii="Arial" w:hAnsi="Arial" w:cs="Arial"/>
          <w:sz w:val="24"/>
          <w:szCs w:val="24"/>
        </w:rPr>
        <w:t xml:space="preserve"> </w:t>
      </w:r>
      <w:r w:rsidR="00D150A2" w:rsidRPr="00D150A2">
        <w:rPr>
          <w:rFonts w:ascii="Arial" w:hAnsi="Arial" w:cs="Arial"/>
          <w:sz w:val="24"/>
          <w:szCs w:val="24"/>
        </w:rPr>
        <w:t>(</w:t>
      </w:r>
      <w:proofErr w:type="spellStart"/>
      <w:r w:rsidR="00D150A2" w:rsidRPr="00D150A2">
        <w:rPr>
          <w:rFonts w:ascii="Arial" w:hAnsi="Arial" w:cs="Arial"/>
          <w:sz w:val="24"/>
          <w:szCs w:val="24"/>
        </w:rPr>
        <w:t>Boullier</w:t>
      </w:r>
      <w:proofErr w:type="spellEnd"/>
      <w:r w:rsidR="004F26E1">
        <w:rPr>
          <w:rFonts w:ascii="Arial" w:hAnsi="Arial" w:cs="Arial"/>
          <w:sz w:val="24"/>
          <w:szCs w:val="24"/>
        </w:rPr>
        <w:t xml:space="preserve"> &amp;</w:t>
      </w:r>
      <w:r w:rsidR="00D150A2" w:rsidRPr="00D150A2">
        <w:rPr>
          <w:rFonts w:ascii="Arial" w:hAnsi="Arial" w:cs="Arial"/>
          <w:sz w:val="24"/>
          <w:szCs w:val="24"/>
        </w:rPr>
        <w:t xml:space="preserve"> Blair 2018)</w:t>
      </w:r>
      <w:r w:rsidR="0076705D">
        <w:rPr>
          <w:rFonts w:ascii="Arial" w:hAnsi="Arial" w:cs="Arial"/>
          <w:sz w:val="24"/>
          <w:szCs w:val="24"/>
        </w:rPr>
        <w:t>.</w:t>
      </w:r>
      <w:r w:rsidR="00117634">
        <w:rPr>
          <w:rFonts w:ascii="Arial" w:hAnsi="Arial" w:cs="Arial"/>
          <w:sz w:val="24"/>
          <w:szCs w:val="24"/>
        </w:rPr>
        <w:t xml:space="preserve"> </w:t>
      </w:r>
      <w:r w:rsidR="00D12AF5">
        <w:rPr>
          <w:rFonts w:ascii="Arial" w:hAnsi="Arial" w:cs="Arial"/>
          <w:sz w:val="24"/>
          <w:szCs w:val="24"/>
        </w:rPr>
        <w:t>As such, youth work has a role to play in providing</w:t>
      </w:r>
      <w:r w:rsidR="00693DE8">
        <w:rPr>
          <w:rFonts w:ascii="Arial" w:hAnsi="Arial" w:cs="Arial"/>
          <w:sz w:val="24"/>
          <w:szCs w:val="24"/>
        </w:rPr>
        <w:t xml:space="preserve"> family intervention</w:t>
      </w:r>
      <w:r w:rsidR="00D125A2">
        <w:rPr>
          <w:rFonts w:ascii="Arial" w:hAnsi="Arial" w:cs="Arial"/>
          <w:sz w:val="24"/>
          <w:szCs w:val="24"/>
        </w:rPr>
        <w:t xml:space="preserve"> </w:t>
      </w:r>
      <w:r w:rsidR="00D125A2" w:rsidRPr="00D125A2">
        <w:rPr>
          <w:rFonts w:ascii="Arial" w:hAnsi="Arial" w:cs="Arial"/>
          <w:sz w:val="24"/>
          <w:szCs w:val="24"/>
        </w:rPr>
        <w:t>(Healy</w:t>
      </w:r>
      <w:r w:rsidR="00D125A2">
        <w:rPr>
          <w:rFonts w:ascii="Arial" w:hAnsi="Arial" w:cs="Arial"/>
          <w:sz w:val="24"/>
          <w:szCs w:val="24"/>
        </w:rPr>
        <w:t xml:space="preserve"> &amp; </w:t>
      </w:r>
      <w:r w:rsidR="00D125A2" w:rsidRPr="00D125A2">
        <w:rPr>
          <w:rFonts w:ascii="Arial" w:hAnsi="Arial" w:cs="Arial"/>
          <w:sz w:val="24"/>
          <w:szCs w:val="24"/>
        </w:rPr>
        <w:t>Rodriguez</w:t>
      </w:r>
      <w:r w:rsidR="00D125A2">
        <w:rPr>
          <w:rFonts w:ascii="Arial" w:hAnsi="Arial" w:cs="Arial"/>
          <w:sz w:val="24"/>
          <w:szCs w:val="24"/>
        </w:rPr>
        <w:t>,</w:t>
      </w:r>
      <w:r w:rsidR="00D125A2" w:rsidRPr="00D125A2">
        <w:rPr>
          <w:rFonts w:ascii="Arial" w:hAnsi="Arial" w:cs="Arial"/>
          <w:sz w:val="24"/>
          <w:szCs w:val="24"/>
        </w:rPr>
        <w:t xml:space="preserve"> 2019)</w:t>
      </w:r>
      <w:r w:rsidR="00693DE8">
        <w:rPr>
          <w:rFonts w:ascii="Arial" w:hAnsi="Arial" w:cs="Arial"/>
          <w:sz w:val="24"/>
          <w:szCs w:val="24"/>
        </w:rPr>
        <w:t xml:space="preserve"> </w:t>
      </w:r>
      <w:r w:rsidR="007E6DA2">
        <w:rPr>
          <w:rFonts w:ascii="Arial" w:hAnsi="Arial" w:cs="Arial"/>
          <w:sz w:val="24"/>
          <w:szCs w:val="24"/>
        </w:rPr>
        <w:t>as well as</w:t>
      </w:r>
      <w:r w:rsidR="00200D89">
        <w:rPr>
          <w:rFonts w:ascii="Arial" w:hAnsi="Arial" w:cs="Arial"/>
          <w:sz w:val="24"/>
          <w:szCs w:val="24"/>
        </w:rPr>
        <w:t xml:space="preserve"> a responsibility to follow safeguarding </w:t>
      </w:r>
      <w:r w:rsidR="00DA6AE4">
        <w:rPr>
          <w:rFonts w:ascii="Arial" w:hAnsi="Arial" w:cs="Arial"/>
          <w:sz w:val="24"/>
          <w:szCs w:val="24"/>
        </w:rPr>
        <w:t>policies</w:t>
      </w:r>
      <w:r w:rsidR="00637C7B">
        <w:rPr>
          <w:rFonts w:ascii="Arial" w:hAnsi="Arial" w:cs="Arial"/>
          <w:sz w:val="24"/>
          <w:szCs w:val="24"/>
        </w:rPr>
        <w:t xml:space="preserve"> (</w:t>
      </w:r>
      <w:r w:rsidR="000D7560">
        <w:rPr>
          <w:rFonts w:ascii="Arial" w:hAnsi="Arial" w:cs="Arial"/>
          <w:sz w:val="24"/>
          <w:szCs w:val="24"/>
        </w:rPr>
        <w:t xml:space="preserve">National Youth Agency, No Date; </w:t>
      </w:r>
      <w:r w:rsidR="00637C7B">
        <w:rPr>
          <w:rFonts w:ascii="Arial" w:hAnsi="Arial" w:cs="Arial"/>
          <w:sz w:val="24"/>
          <w:szCs w:val="24"/>
        </w:rPr>
        <w:t>Her Majesty’s Government</w:t>
      </w:r>
      <w:r w:rsidR="00FF6501">
        <w:rPr>
          <w:rFonts w:ascii="Arial" w:hAnsi="Arial" w:cs="Arial"/>
          <w:sz w:val="24"/>
          <w:szCs w:val="24"/>
        </w:rPr>
        <w:t>, 2004)</w:t>
      </w:r>
      <w:r w:rsidR="00DA6AE4">
        <w:rPr>
          <w:rFonts w:ascii="Arial" w:hAnsi="Arial" w:cs="Arial"/>
          <w:sz w:val="24"/>
          <w:szCs w:val="24"/>
        </w:rPr>
        <w:t xml:space="preserve">, as this is </w:t>
      </w:r>
      <w:r w:rsidR="00A650BC">
        <w:rPr>
          <w:rFonts w:ascii="Arial" w:hAnsi="Arial" w:cs="Arial"/>
          <w:sz w:val="24"/>
          <w:szCs w:val="24"/>
        </w:rPr>
        <w:t xml:space="preserve">seen as essential in protecting </w:t>
      </w:r>
      <w:r w:rsidR="00D125A2">
        <w:rPr>
          <w:rFonts w:ascii="Arial" w:hAnsi="Arial" w:cs="Arial"/>
          <w:sz w:val="24"/>
          <w:szCs w:val="24"/>
        </w:rPr>
        <w:t xml:space="preserve">children and young people </w:t>
      </w:r>
      <w:r w:rsidR="001D7748">
        <w:rPr>
          <w:rFonts w:ascii="Arial" w:hAnsi="Arial" w:cs="Arial"/>
          <w:sz w:val="24"/>
          <w:szCs w:val="24"/>
        </w:rPr>
        <w:t>(UNICEF, 19</w:t>
      </w:r>
      <w:r w:rsidR="000C3EA6">
        <w:rPr>
          <w:rFonts w:ascii="Arial" w:hAnsi="Arial" w:cs="Arial"/>
          <w:sz w:val="24"/>
          <w:szCs w:val="24"/>
        </w:rPr>
        <w:t>85)</w:t>
      </w:r>
      <w:r w:rsidR="00FF6501">
        <w:rPr>
          <w:rFonts w:ascii="Arial" w:hAnsi="Arial" w:cs="Arial"/>
          <w:sz w:val="24"/>
          <w:szCs w:val="24"/>
        </w:rPr>
        <w:t>.</w:t>
      </w:r>
    </w:p>
    <w:p w14:paraId="0902A746" w14:textId="20A16001" w:rsidR="002655C4" w:rsidRDefault="002655C4" w:rsidP="00BB1E70">
      <w:pPr>
        <w:spacing w:line="480" w:lineRule="auto"/>
        <w:jc w:val="both"/>
        <w:rPr>
          <w:rFonts w:ascii="Arial" w:hAnsi="Arial" w:cs="Arial"/>
          <w:sz w:val="24"/>
          <w:szCs w:val="24"/>
        </w:rPr>
      </w:pPr>
      <w:r>
        <w:rPr>
          <w:rFonts w:ascii="Arial" w:hAnsi="Arial" w:cs="Arial"/>
          <w:sz w:val="24"/>
          <w:szCs w:val="24"/>
        </w:rPr>
        <w:lastRenderedPageBreak/>
        <w:t xml:space="preserve">In </w:t>
      </w:r>
      <w:r w:rsidR="00F57C95">
        <w:rPr>
          <w:rFonts w:ascii="Arial" w:hAnsi="Arial" w:cs="Arial"/>
          <w:sz w:val="24"/>
          <w:szCs w:val="24"/>
        </w:rPr>
        <w:t xml:space="preserve">contemporary society, a factor that has </w:t>
      </w:r>
      <w:r w:rsidR="004B1FCF">
        <w:rPr>
          <w:rFonts w:ascii="Arial" w:hAnsi="Arial" w:cs="Arial"/>
          <w:sz w:val="24"/>
          <w:szCs w:val="24"/>
        </w:rPr>
        <w:t>had a detrimental effect on young people</w:t>
      </w:r>
      <w:r w:rsidR="00820AF6">
        <w:rPr>
          <w:rFonts w:ascii="Arial" w:hAnsi="Arial" w:cs="Arial"/>
          <w:sz w:val="24"/>
          <w:szCs w:val="24"/>
        </w:rPr>
        <w:t>’</w:t>
      </w:r>
      <w:r w:rsidR="004B1FCF">
        <w:rPr>
          <w:rFonts w:ascii="Arial" w:hAnsi="Arial" w:cs="Arial"/>
          <w:sz w:val="24"/>
          <w:szCs w:val="24"/>
        </w:rPr>
        <w:t xml:space="preserve">s well-being </w:t>
      </w:r>
      <w:r w:rsidR="00090951">
        <w:rPr>
          <w:rFonts w:ascii="Arial" w:hAnsi="Arial" w:cs="Arial"/>
          <w:sz w:val="24"/>
          <w:szCs w:val="24"/>
        </w:rPr>
        <w:t xml:space="preserve">and resilience </w:t>
      </w:r>
      <w:r w:rsidR="004B1FCF">
        <w:rPr>
          <w:rFonts w:ascii="Arial" w:hAnsi="Arial" w:cs="Arial"/>
          <w:sz w:val="24"/>
          <w:szCs w:val="24"/>
        </w:rPr>
        <w:t>is the Covid 19 pandemic</w:t>
      </w:r>
      <w:r w:rsidR="004F26E1">
        <w:rPr>
          <w:rFonts w:ascii="Arial" w:hAnsi="Arial" w:cs="Arial"/>
          <w:sz w:val="24"/>
          <w:szCs w:val="24"/>
        </w:rPr>
        <w:t xml:space="preserve"> (Cowie &amp; Myers, 2021)</w:t>
      </w:r>
      <w:r w:rsidR="00901C6B">
        <w:rPr>
          <w:rFonts w:ascii="Arial" w:hAnsi="Arial" w:cs="Arial"/>
          <w:sz w:val="24"/>
          <w:szCs w:val="24"/>
        </w:rPr>
        <w:t>. Due to a lack of knowledge or understanding of the pandemic as well as</w:t>
      </w:r>
      <w:r w:rsidR="006D239B">
        <w:rPr>
          <w:rFonts w:ascii="Arial" w:hAnsi="Arial" w:cs="Arial"/>
          <w:sz w:val="24"/>
          <w:szCs w:val="24"/>
        </w:rPr>
        <w:t xml:space="preserve"> continuous periods of quarantine resulting in</w:t>
      </w:r>
      <w:r w:rsidR="00901C6B">
        <w:rPr>
          <w:rFonts w:ascii="Arial" w:hAnsi="Arial" w:cs="Arial"/>
          <w:sz w:val="24"/>
          <w:szCs w:val="24"/>
        </w:rPr>
        <w:t xml:space="preserve"> restricted </w:t>
      </w:r>
      <w:r w:rsidR="00820AF6">
        <w:rPr>
          <w:rFonts w:ascii="Arial" w:hAnsi="Arial" w:cs="Arial"/>
          <w:sz w:val="24"/>
          <w:szCs w:val="24"/>
        </w:rPr>
        <w:t xml:space="preserve">access to peers and friends, </w:t>
      </w:r>
      <w:r w:rsidR="00784C82">
        <w:rPr>
          <w:rFonts w:ascii="Arial" w:hAnsi="Arial" w:cs="Arial"/>
          <w:sz w:val="24"/>
          <w:szCs w:val="24"/>
        </w:rPr>
        <w:t xml:space="preserve">there has been a rise in the negative well-being of young people </w:t>
      </w:r>
      <w:r w:rsidR="00DD1089" w:rsidRPr="00DD1089">
        <w:rPr>
          <w:rFonts w:ascii="Arial" w:hAnsi="Arial" w:cs="Arial"/>
          <w:sz w:val="24"/>
          <w:szCs w:val="24"/>
        </w:rPr>
        <w:t>(Cowie</w:t>
      </w:r>
      <w:r w:rsidR="00DD1089">
        <w:rPr>
          <w:rFonts w:ascii="Arial" w:hAnsi="Arial" w:cs="Arial"/>
          <w:sz w:val="24"/>
          <w:szCs w:val="24"/>
        </w:rPr>
        <w:t xml:space="preserve"> &amp;</w:t>
      </w:r>
      <w:r w:rsidR="00DD1089" w:rsidRPr="00DD1089">
        <w:rPr>
          <w:rFonts w:ascii="Arial" w:hAnsi="Arial" w:cs="Arial"/>
          <w:sz w:val="24"/>
          <w:szCs w:val="24"/>
        </w:rPr>
        <w:t xml:space="preserve"> Myers</w:t>
      </w:r>
      <w:r w:rsidR="00994E2A">
        <w:rPr>
          <w:rFonts w:ascii="Arial" w:hAnsi="Arial" w:cs="Arial"/>
          <w:sz w:val="24"/>
          <w:szCs w:val="24"/>
        </w:rPr>
        <w:t>,</w:t>
      </w:r>
      <w:r w:rsidR="00DD1089" w:rsidRPr="00DD1089">
        <w:rPr>
          <w:rFonts w:ascii="Arial" w:hAnsi="Arial" w:cs="Arial"/>
          <w:sz w:val="24"/>
          <w:szCs w:val="24"/>
        </w:rPr>
        <w:t xml:space="preserve"> 2021)</w:t>
      </w:r>
      <w:r w:rsidR="00967065">
        <w:rPr>
          <w:rFonts w:ascii="Arial" w:hAnsi="Arial" w:cs="Arial"/>
          <w:sz w:val="24"/>
          <w:szCs w:val="24"/>
        </w:rPr>
        <w:t xml:space="preserve">. </w:t>
      </w:r>
      <w:r w:rsidR="00994E2A">
        <w:rPr>
          <w:rFonts w:ascii="Arial" w:hAnsi="Arial" w:cs="Arial"/>
          <w:sz w:val="24"/>
          <w:szCs w:val="24"/>
        </w:rPr>
        <w:t>Research (Cowie &amp; Myers, 2021) also found that due to increased use of technology and social media d</w:t>
      </w:r>
      <w:r w:rsidR="001927E4">
        <w:rPr>
          <w:rFonts w:ascii="Arial" w:hAnsi="Arial" w:cs="Arial"/>
          <w:sz w:val="24"/>
          <w:szCs w:val="24"/>
        </w:rPr>
        <w:t>uring quarantine there was a rise in online bullying</w:t>
      </w:r>
      <w:r w:rsidR="005A64D4">
        <w:rPr>
          <w:rFonts w:ascii="Arial" w:hAnsi="Arial" w:cs="Arial"/>
          <w:sz w:val="24"/>
          <w:szCs w:val="24"/>
        </w:rPr>
        <w:t xml:space="preserve"> </w:t>
      </w:r>
      <w:r w:rsidR="00AF190E">
        <w:rPr>
          <w:rFonts w:ascii="Arial" w:hAnsi="Arial" w:cs="Arial"/>
          <w:sz w:val="24"/>
          <w:szCs w:val="24"/>
        </w:rPr>
        <w:t>as well as</w:t>
      </w:r>
      <w:r w:rsidR="005A64D4">
        <w:rPr>
          <w:rFonts w:ascii="Arial" w:hAnsi="Arial" w:cs="Arial"/>
          <w:sz w:val="24"/>
          <w:szCs w:val="24"/>
        </w:rPr>
        <w:t xml:space="preserve"> </w:t>
      </w:r>
      <w:r w:rsidR="00944289">
        <w:rPr>
          <w:rFonts w:ascii="Arial" w:hAnsi="Arial" w:cs="Arial"/>
          <w:sz w:val="24"/>
          <w:szCs w:val="24"/>
        </w:rPr>
        <w:t>increased risk of child abuse within the home</w:t>
      </w:r>
      <w:r w:rsidR="006E4B83">
        <w:rPr>
          <w:rFonts w:ascii="Arial" w:hAnsi="Arial" w:cs="Arial"/>
          <w:sz w:val="24"/>
          <w:szCs w:val="24"/>
        </w:rPr>
        <w:t xml:space="preserve"> during quarantine periods</w:t>
      </w:r>
      <w:r w:rsidR="00944289">
        <w:rPr>
          <w:rFonts w:ascii="Arial" w:hAnsi="Arial" w:cs="Arial"/>
          <w:sz w:val="24"/>
          <w:szCs w:val="24"/>
        </w:rPr>
        <w:t xml:space="preserve">. </w:t>
      </w:r>
      <w:r w:rsidR="00FF6797">
        <w:rPr>
          <w:rFonts w:ascii="Arial" w:hAnsi="Arial" w:cs="Arial"/>
          <w:sz w:val="24"/>
          <w:szCs w:val="24"/>
        </w:rPr>
        <w:t xml:space="preserve">As well as this, the research (Cowie &amp; Myers, 2021) </w:t>
      </w:r>
      <w:r w:rsidR="00FF6797">
        <w:rPr>
          <w:rFonts w:ascii="Arial" w:hAnsi="Arial" w:cs="Arial"/>
          <w:sz w:val="24"/>
          <w:szCs w:val="24"/>
        </w:rPr>
        <w:t>found</w:t>
      </w:r>
      <w:r w:rsidR="00FF6797">
        <w:rPr>
          <w:rFonts w:ascii="Arial" w:hAnsi="Arial" w:cs="Arial"/>
          <w:sz w:val="24"/>
          <w:szCs w:val="24"/>
        </w:rPr>
        <w:t xml:space="preserve"> higher levels of anxiety </w:t>
      </w:r>
      <w:r w:rsidR="00FA4724">
        <w:rPr>
          <w:rFonts w:ascii="Arial" w:hAnsi="Arial" w:cs="Arial"/>
          <w:sz w:val="24"/>
          <w:szCs w:val="24"/>
        </w:rPr>
        <w:t xml:space="preserve">and emotional difficulties amongst young people from low income households. </w:t>
      </w:r>
      <w:r w:rsidR="00A61622">
        <w:rPr>
          <w:rFonts w:ascii="Arial" w:hAnsi="Arial" w:cs="Arial"/>
          <w:sz w:val="24"/>
          <w:szCs w:val="24"/>
        </w:rPr>
        <w:t>With this in mind,</w:t>
      </w:r>
      <w:r w:rsidR="00392CF0">
        <w:rPr>
          <w:rFonts w:ascii="Arial" w:hAnsi="Arial" w:cs="Arial"/>
          <w:sz w:val="24"/>
          <w:szCs w:val="24"/>
        </w:rPr>
        <w:t xml:space="preserve"> youth work</w:t>
      </w:r>
      <w:r w:rsidR="00D8560A">
        <w:rPr>
          <w:rFonts w:ascii="Arial" w:hAnsi="Arial" w:cs="Arial"/>
          <w:sz w:val="24"/>
          <w:szCs w:val="24"/>
        </w:rPr>
        <w:t xml:space="preserve"> can</w:t>
      </w:r>
      <w:r w:rsidR="00392CF0">
        <w:rPr>
          <w:rFonts w:ascii="Arial" w:hAnsi="Arial" w:cs="Arial"/>
          <w:sz w:val="24"/>
          <w:szCs w:val="24"/>
        </w:rPr>
        <w:t xml:space="preserve"> draw on its ability to tackle issues such as </w:t>
      </w:r>
      <w:r w:rsidR="00086016">
        <w:rPr>
          <w:rFonts w:ascii="Arial" w:hAnsi="Arial" w:cs="Arial"/>
          <w:sz w:val="24"/>
          <w:szCs w:val="24"/>
        </w:rPr>
        <w:t xml:space="preserve">online bullying </w:t>
      </w:r>
      <w:r w:rsidR="00976E2B" w:rsidRPr="00976E2B">
        <w:rPr>
          <w:rFonts w:ascii="Arial" w:hAnsi="Arial" w:cs="Arial"/>
          <w:sz w:val="24"/>
          <w:szCs w:val="24"/>
        </w:rPr>
        <w:t>(CWVYS</w:t>
      </w:r>
      <w:r w:rsidR="00976E2B">
        <w:rPr>
          <w:rFonts w:ascii="Arial" w:hAnsi="Arial" w:cs="Arial"/>
          <w:sz w:val="24"/>
          <w:szCs w:val="24"/>
        </w:rPr>
        <w:t>,</w:t>
      </w:r>
      <w:r w:rsidR="00976E2B" w:rsidRPr="00976E2B">
        <w:rPr>
          <w:rFonts w:ascii="Arial" w:hAnsi="Arial" w:cs="Arial"/>
          <w:sz w:val="24"/>
          <w:szCs w:val="24"/>
        </w:rPr>
        <w:t xml:space="preserve"> 2012</w:t>
      </w:r>
      <w:r w:rsidR="00976E2B">
        <w:rPr>
          <w:rFonts w:ascii="Arial" w:hAnsi="Arial" w:cs="Arial"/>
          <w:sz w:val="24"/>
          <w:szCs w:val="24"/>
        </w:rPr>
        <w:t xml:space="preserve">; </w:t>
      </w:r>
      <w:r w:rsidR="00976E2B" w:rsidRPr="00976E2B">
        <w:rPr>
          <w:rFonts w:ascii="Arial" w:hAnsi="Arial" w:cs="Arial"/>
          <w:sz w:val="24"/>
          <w:szCs w:val="24"/>
        </w:rPr>
        <w:t xml:space="preserve">Craig, </w:t>
      </w:r>
      <w:proofErr w:type="spellStart"/>
      <w:r w:rsidR="00976E2B" w:rsidRPr="00976E2B">
        <w:rPr>
          <w:rFonts w:ascii="Arial" w:hAnsi="Arial" w:cs="Arial"/>
          <w:sz w:val="24"/>
          <w:szCs w:val="24"/>
        </w:rPr>
        <w:t>Boniel</w:t>
      </w:r>
      <w:proofErr w:type="spellEnd"/>
      <w:r w:rsidR="00976E2B" w:rsidRPr="00976E2B">
        <w:rPr>
          <w:rFonts w:ascii="Arial" w:hAnsi="Arial" w:cs="Arial"/>
          <w:sz w:val="24"/>
          <w:szCs w:val="24"/>
        </w:rPr>
        <w:t xml:space="preserve">-Nissim </w:t>
      </w:r>
      <w:r w:rsidR="00976E2B">
        <w:rPr>
          <w:rFonts w:ascii="Arial" w:hAnsi="Arial" w:cs="Arial"/>
          <w:i/>
          <w:iCs/>
          <w:sz w:val="24"/>
          <w:szCs w:val="24"/>
        </w:rPr>
        <w:t>et al.,</w:t>
      </w:r>
      <w:r w:rsidR="00976E2B" w:rsidRPr="00976E2B">
        <w:rPr>
          <w:rFonts w:ascii="Arial" w:hAnsi="Arial" w:cs="Arial"/>
          <w:sz w:val="24"/>
          <w:szCs w:val="24"/>
        </w:rPr>
        <w:t xml:space="preserve"> 2020</w:t>
      </w:r>
      <w:r w:rsidR="00976E2B">
        <w:rPr>
          <w:rFonts w:ascii="Arial" w:hAnsi="Arial" w:cs="Arial"/>
          <w:sz w:val="24"/>
          <w:szCs w:val="24"/>
        </w:rPr>
        <w:t>;</w:t>
      </w:r>
      <w:r w:rsidR="00976E2B" w:rsidRPr="00976E2B">
        <w:rPr>
          <w:rFonts w:ascii="Arial" w:hAnsi="Arial" w:cs="Arial"/>
          <w:sz w:val="24"/>
          <w:szCs w:val="24"/>
        </w:rPr>
        <w:t xml:space="preserve"> de </w:t>
      </w:r>
      <w:proofErr w:type="spellStart"/>
      <w:r w:rsidR="00976E2B" w:rsidRPr="00976E2B">
        <w:rPr>
          <w:rFonts w:ascii="Arial" w:hAnsi="Arial" w:cs="Arial"/>
          <w:sz w:val="24"/>
          <w:szCs w:val="24"/>
        </w:rPr>
        <w:t>Lenne</w:t>
      </w:r>
      <w:proofErr w:type="spellEnd"/>
      <w:r w:rsidR="00976E2B" w:rsidRPr="00976E2B">
        <w:rPr>
          <w:rFonts w:ascii="Arial" w:hAnsi="Arial" w:cs="Arial"/>
          <w:sz w:val="24"/>
          <w:szCs w:val="24"/>
        </w:rPr>
        <w:t xml:space="preserve">, </w:t>
      </w:r>
      <w:proofErr w:type="spellStart"/>
      <w:r w:rsidR="00976E2B" w:rsidRPr="00976E2B">
        <w:rPr>
          <w:rFonts w:ascii="Arial" w:hAnsi="Arial" w:cs="Arial"/>
          <w:sz w:val="24"/>
          <w:szCs w:val="24"/>
        </w:rPr>
        <w:t>Vandenbosch</w:t>
      </w:r>
      <w:proofErr w:type="spellEnd"/>
      <w:r w:rsidR="00976E2B" w:rsidRPr="00976E2B">
        <w:rPr>
          <w:rFonts w:ascii="Arial" w:hAnsi="Arial" w:cs="Arial"/>
          <w:sz w:val="24"/>
          <w:szCs w:val="24"/>
        </w:rPr>
        <w:t xml:space="preserve"> </w:t>
      </w:r>
      <w:r w:rsidR="00976E2B">
        <w:rPr>
          <w:rFonts w:ascii="Arial" w:hAnsi="Arial" w:cs="Arial"/>
          <w:i/>
          <w:iCs/>
          <w:sz w:val="24"/>
          <w:szCs w:val="24"/>
        </w:rPr>
        <w:t>et al.,</w:t>
      </w:r>
      <w:r w:rsidR="00976E2B" w:rsidRPr="00976E2B">
        <w:rPr>
          <w:rFonts w:ascii="Arial" w:hAnsi="Arial" w:cs="Arial"/>
          <w:sz w:val="24"/>
          <w:szCs w:val="24"/>
        </w:rPr>
        <w:t xml:space="preserve"> 2020)</w:t>
      </w:r>
      <w:r w:rsidR="00706E86">
        <w:rPr>
          <w:rFonts w:ascii="Arial" w:hAnsi="Arial" w:cs="Arial"/>
          <w:sz w:val="24"/>
          <w:szCs w:val="24"/>
        </w:rPr>
        <w:t xml:space="preserve"> </w:t>
      </w:r>
      <w:r w:rsidR="00D8560A">
        <w:rPr>
          <w:rFonts w:ascii="Arial" w:hAnsi="Arial" w:cs="Arial"/>
          <w:sz w:val="24"/>
          <w:szCs w:val="24"/>
        </w:rPr>
        <w:t xml:space="preserve">and </w:t>
      </w:r>
      <w:r w:rsidR="003E5297">
        <w:rPr>
          <w:rFonts w:ascii="Arial" w:hAnsi="Arial" w:cs="Arial"/>
          <w:sz w:val="24"/>
          <w:szCs w:val="24"/>
        </w:rPr>
        <w:t xml:space="preserve">its </w:t>
      </w:r>
      <w:r w:rsidR="008F081D">
        <w:rPr>
          <w:rFonts w:ascii="Arial" w:hAnsi="Arial" w:cs="Arial"/>
          <w:sz w:val="24"/>
          <w:szCs w:val="24"/>
        </w:rPr>
        <w:t>safeguarding knowledge</w:t>
      </w:r>
      <w:r w:rsidR="003240FF">
        <w:rPr>
          <w:rFonts w:ascii="Arial" w:hAnsi="Arial" w:cs="Arial"/>
          <w:sz w:val="24"/>
          <w:szCs w:val="24"/>
        </w:rPr>
        <w:t xml:space="preserve"> </w:t>
      </w:r>
      <w:r w:rsidR="003240FF" w:rsidRPr="003240FF">
        <w:rPr>
          <w:rFonts w:ascii="Arial" w:hAnsi="Arial" w:cs="Arial"/>
          <w:sz w:val="24"/>
          <w:szCs w:val="24"/>
        </w:rPr>
        <w:t>(UNICEF</w:t>
      </w:r>
      <w:r w:rsidR="003240FF">
        <w:rPr>
          <w:rFonts w:ascii="Arial" w:hAnsi="Arial" w:cs="Arial"/>
          <w:sz w:val="24"/>
          <w:szCs w:val="24"/>
        </w:rPr>
        <w:t>,</w:t>
      </w:r>
      <w:r w:rsidR="003240FF" w:rsidRPr="003240FF">
        <w:rPr>
          <w:rFonts w:ascii="Arial" w:hAnsi="Arial" w:cs="Arial"/>
          <w:sz w:val="24"/>
          <w:szCs w:val="24"/>
        </w:rPr>
        <w:t xml:space="preserve"> 1989</w:t>
      </w:r>
      <w:r w:rsidR="003240FF">
        <w:rPr>
          <w:rFonts w:ascii="Arial" w:hAnsi="Arial" w:cs="Arial"/>
          <w:sz w:val="24"/>
          <w:szCs w:val="24"/>
        </w:rPr>
        <w:t xml:space="preserve">; </w:t>
      </w:r>
      <w:r w:rsidR="003240FF" w:rsidRPr="003240FF">
        <w:rPr>
          <w:rFonts w:ascii="Arial" w:hAnsi="Arial" w:cs="Arial"/>
          <w:sz w:val="24"/>
          <w:szCs w:val="24"/>
        </w:rPr>
        <w:t>National Youth Agency</w:t>
      </w:r>
      <w:r w:rsidR="003240FF">
        <w:rPr>
          <w:rFonts w:ascii="Arial" w:hAnsi="Arial" w:cs="Arial"/>
          <w:sz w:val="24"/>
          <w:szCs w:val="24"/>
        </w:rPr>
        <w:t>,</w:t>
      </w:r>
      <w:r w:rsidR="003240FF" w:rsidRPr="003240FF">
        <w:rPr>
          <w:rFonts w:ascii="Arial" w:hAnsi="Arial" w:cs="Arial"/>
          <w:sz w:val="24"/>
          <w:szCs w:val="24"/>
        </w:rPr>
        <w:t xml:space="preserve"> No Date</w:t>
      </w:r>
      <w:r w:rsidR="003240FF">
        <w:rPr>
          <w:rFonts w:ascii="Arial" w:hAnsi="Arial" w:cs="Arial"/>
          <w:sz w:val="24"/>
          <w:szCs w:val="24"/>
        </w:rPr>
        <w:t>;</w:t>
      </w:r>
      <w:r w:rsidR="003240FF" w:rsidRPr="003240FF">
        <w:rPr>
          <w:rFonts w:ascii="Arial" w:hAnsi="Arial" w:cs="Arial"/>
          <w:sz w:val="24"/>
          <w:szCs w:val="24"/>
        </w:rPr>
        <w:t xml:space="preserve"> Her Majesty's Government</w:t>
      </w:r>
      <w:r w:rsidR="003240FF">
        <w:rPr>
          <w:rFonts w:ascii="Arial" w:hAnsi="Arial" w:cs="Arial"/>
          <w:sz w:val="24"/>
          <w:szCs w:val="24"/>
        </w:rPr>
        <w:t>,</w:t>
      </w:r>
      <w:r w:rsidR="003240FF" w:rsidRPr="003240FF">
        <w:rPr>
          <w:rFonts w:ascii="Arial" w:hAnsi="Arial" w:cs="Arial"/>
          <w:sz w:val="24"/>
          <w:szCs w:val="24"/>
        </w:rPr>
        <w:t xml:space="preserve"> 2004</w:t>
      </w:r>
      <w:r w:rsidR="003240FF">
        <w:rPr>
          <w:rFonts w:ascii="Arial" w:hAnsi="Arial" w:cs="Arial"/>
          <w:sz w:val="24"/>
          <w:szCs w:val="24"/>
        </w:rPr>
        <w:t xml:space="preserve">; </w:t>
      </w:r>
      <w:r w:rsidR="003240FF" w:rsidRPr="003240FF">
        <w:rPr>
          <w:rFonts w:ascii="Arial" w:hAnsi="Arial" w:cs="Arial"/>
          <w:sz w:val="24"/>
          <w:szCs w:val="24"/>
        </w:rPr>
        <w:t>Healy</w:t>
      </w:r>
      <w:r w:rsidR="003240FF">
        <w:rPr>
          <w:rFonts w:ascii="Arial" w:hAnsi="Arial" w:cs="Arial"/>
          <w:sz w:val="24"/>
          <w:szCs w:val="24"/>
        </w:rPr>
        <w:t xml:space="preserve"> &amp;</w:t>
      </w:r>
      <w:r w:rsidR="003240FF" w:rsidRPr="003240FF">
        <w:rPr>
          <w:rFonts w:ascii="Arial" w:hAnsi="Arial" w:cs="Arial"/>
          <w:sz w:val="24"/>
          <w:szCs w:val="24"/>
        </w:rPr>
        <w:t xml:space="preserve"> Rodriguez</w:t>
      </w:r>
      <w:r w:rsidR="003240FF">
        <w:rPr>
          <w:rFonts w:ascii="Arial" w:hAnsi="Arial" w:cs="Arial"/>
          <w:sz w:val="24"/>
          <w:szCs w:val="24"/>
        </w:rPr>
        <w:t>,</w:t>
      </w:r>
      <w:r w:rsidR="003240FF" w:rsidRPr="003240FF">
        <w:rPr>
          <w:rFonts w:ascii="Arial" w:hAnsi="Arial" w:cs="Arial"/>
          <w:sz w:val="24"/>
          <w:szCs w:val="24"/>
        </w:rPr>
        <w:t xml:space="preserve"> 2019)</w:t>
      </w:r>
      <w:r w:rsidR="00BC04C8">
        <w:rPr>
          <w:rFonts w:ascii="Arial" w:hAnsi="Arial" w:cs="Arial"/>
          <w:sz w:val="24"/>
          <w:szCs w:val="24"/>
        </w:rPr>
        <w:t xml:space="preserve">, as well as promoting </w:t>
      </w:r>
      <w:r w:rsidR="00E4150B">
        <w:rPr>
          <w:rFonts w:ascii="Arial" w:hAnsi="Arial" w:cs="Arial"/>
          <w:sz w:val="24"/>
          <w:szCs w:val="24"/>
        </w:rPr>
        <w:t>more outdoor activities</w:t>
      </w:r>
      <w:r w:rsidR="009505B2">
        <w:rPr>
          <w:rFonts w:ascii="Arial" w:hAnsi="Arial" w:cs="Arial"/>
          <w:sz w:val="24"/>
          <w:szCs w:val="24"/>
        </w:rPr>
        <w:t xml:space="preserve"> and social connections (New Economics Foundation, 2010, (</w:t>
      </w:r>
      <w:r w:rsidR="00941D4E">
        <w:rPr>
          <w:rFonts w:ascii="Arial" w:hAnsi="Arial" w:cs="Arial"/>
          <w:sz w:val="24"/>
          <w:szCs w:val="24"/>
        </w:rPr>
        <w:t>Cowie &amp; Myers, 2021)</w:t>
      </w:r>
      <w:r w:rsidR="00E4150B">
        <w:rPr>
          <w:rFonts w:ascii="Arial" w:hAnsi="Arial" w:cs="Arial"/>
          <w:sz w:val="24"/>
          <w:szCs w:val="24"/>
        </w:rPr>
        <w:t xml:space="preserve"> </w:t>
      </w:r>
      <w:r w:rsidR="008F081D">
        <w:rPr>
          <w:rFonts w:ascii="Arial" w:hAnsi="Arial" w:cs="Arial"/>
          <w:sz w:val="24"/>
          <w:szCs w:val="24"/>
        </w:rPr>
        <w:t xml:space="preserve"> to ensure the improved well-being and resilience of young people </w:t>
      </w:r>
      <w:r w:rsidR="00FA6A00">
        <w:rPr>
          <w:rFonts w:ascii="Arial" w:hAnsi="Arial" w:cs="Arial"/>
          <w:sz w:val="24"/>
          <w:szCs w:val="24"/>
        </w:rPr>
        <w:t>in a post pandemic world.</w:t>
      </w:r>
    </w:p>
    <w:p w14:paraId="56E84A84" w14:textId="71A588B8" w:rsidR="002F2394" w:rsidRPr="007653CF" w:rsidRDefault="00C934E1" w:rsidP="007653CF">
      <w:pPr>
        <w:spacing w:line="480" w:lineRule="auto"/>
        <w:jc w:val="center"/>
        <w:rPr>
          <w:rFonts w:ascii="Arial" w:hAnsi="Arial" w:cs="Arial"/>
          <w:sz w:val="28"/>
          <w:szCs w:val="28"/>
          <w:u w:val="single"/>
        </w:rPr>
      </w:pPr>
      <w:bookmarkStart w:id="8" w:name="_MV3BS_23"/>
      <w:bookmarkEnd w:id="7"/>
      <w:r w:rsidRPr="007653CF">
        <w:rPr>
          <w:rFonts w:ascii="Arial" w:hAnsi="Arial" w:cs="Arial"/>
          <w:sz w:val="28"/>
          <w:szCs w:val="28"/>
          <w:u w:val="single"/>
        </w:rPr>
        <w:t>P</w:t>
      </w:r>
      <w:r w:rsidR="002F2394" w:rsidRPr="007653CF">
        <w:rPr>
          <w:rFonts w:ascii="Arial" w:hAnsi="Arial" w:cs="Arial"/>
          <w:sz w:val="28"/>
          <w:szCs w:val="28"/>
          <w:u w:val="single"/>
        </w:rPr>
        <w:t>ersonal observations</w:t>
      </w:r>
    </w:p>
    <w:p w14:paraId="1C0B2FCD" w14:textId="283AFAC0" w:rsidR="001C6188" w:rsidRDefault="001C6188" w:rsidP="006547F5">
      <w:pPr>
        <w:spacing w:line="240" w:lineRule="auto"/>
        <w:ind w:left="720"/>
        <w:jc w:val="both"/>
        <w:rPr>
          <w:rFonts w:ascii="Arial" w:hAnsi="Arial" w:cs="Arial"/>
          <w:sz w:val="24"/>
          <w:szCs w:val="24"/>
        </w:rPr>
      </w:pPr>
      <w:r w:rsidRPr="001C6188">
        <w:rPr>
          <w:rFonts w:ascii="Arial" w:hAnsi="Arial" w:cs="Arial"/>
          <w:sz w:val="24"/>
          <w:szCs w:val="24"/>
        </w:rPr>
        <w:t xml:space="preserve">Observation fosters an in depth and rich understanding of a phenomenon, situation and/or setting and the </w:t>
      </w:r>
      <w:r w:rsidR="006547F5" w:rsidRPr="001C6188">
        <w:rPr>
          <w:rFonts w:ascii="Arial" w:hAnsi="Arial" w:cs="Arial"/>
          <w:sz w:val="24"/>
          <w:szCs w:val="24"/>
        </w:rPr>
        <w:t>behaviour</w:t>
      </w:r>
      <w:r w:rsidRPr="001C6188">
        <w:rPr>
          <w:rFonts w:ascii="Arial" w:hAnsi="Arial" w:cs="Arial"/>
          <w:sz w:val="24"/>
          <w:szCs w:val="24"/>
        </w:rPr>
        <w:t xml:space="preserve"> of the participants in that setting. Observation is an essential part of gaining an understanding of naturalistic settings and its members' ways of seeing.</w:t>
      </w:r>
    </w:p>
    <w:p w14:paraId="13ECF15A" w14:textId="7D7CC57F" w:rsidR="00E0079B" w:rsidRDefault="002A1084" w:rsidP="00A8017B">
      <w:pPr>
        <w:spacing w:line="240" w:lineRule="auto"/>
        <w:ind w:left="5040" w:firstLine="720"/>
        <w:jc w:val="both"/>
        <w:rPr>
          <w:rFonts w:ascii="Arial" w:hAnsi="Arial" w:cs="Arial"/>
          <w:sz w:val="24"/>
          <w:szCs w:val="24"/>
        </w:rPr>
      </w:pPr>
      <w:r w:rsidRPr="002A1084">
        <w:rPr>
          <w:rFonts w:ascii="Arial" w:hAnsi="Arial" w:cs="Arial"/>
          <w:sz w:val="24"/>
          <w:szCs w:val="24"/>
        </w:rPr>
        <w:t>(Cohen</w:t>
      </w:r>
      <w:r>
        <w:rPr>
          <w:rFonts w:ascii="Arial" w:hAnsi="Arial" w:cs="Arial"/>
          <w:sz w:val="24"/>
          <w:szCs w:val="24"/>
        </w:rPr>
        <w:t xml:space="preserve"> &amp; </w:t>
      </w:r>
      <w:r w:rsidRPr="002A1084">
        <w:rPr>
          <w:rFonts w:ascii="Arial" w:hAnsi="Arial" w:cs="Arial"/>
          <w:sz w:val="24"/>
          <w:szCs w:val="24"/>
        </w:rPr>
        <w:t>Crabtree</w:t>
      </w:r>
      <w:r>
        <w:rPr>
          <w:rFonts w:ascii="Arial" w:hAnsi="Arial" w:cs="Arial"/>
          <w:sz w:val="24"/>
          <w:szCs w:val="24"/>
        </w:rPr>
        <w:t>,</w:t>
      </w:r>
      <w:r w:rsidRPr="002A1084">
        <w:rPr>
          <w:rFonts w:ascii="Arial" w:hAnsi="Arial" w:cs="Arial"/>
          <w:sz w:val="24"/>
          <w:szCs w:val="24"/>
        </w:rPr>
        <w:t xml:space="preserve"> 2006</w:t>
      </w:r>
      <w:r w:rsidR="00A8017B">
        <w:rPr>
          <w:rFonts w:ascii="Arial" w:hAnsi="Arial" w:cs="Arial"/>
          <w:sz w:val="24"/>
          <w:szCs w:val="24"/>
        </w:rPr>
        <w:t>, p. 1</w:t>
      </w:r>
      <w:r w:rsidRPr="002A1084">
        <w:rPr>
          <w:rFonts w:ascii="Arial" w:hAnsi="Arial" w:cs="Arial"/>
          <w:sz w:val="24"/>
          <w:szCs w:val="24"/>
        </w:rPr>
        <w:t>)</w:t>
      </w:r>
    </w:p>
    <w:p w14:paraId="275F5D72" w14:textId="77777777" w:rsidR="006547F5" w:rsidRPr="00BB1E70" w:rsidRDefault="006547F5" w:rsidP="006547F5">
      <w:pPr>
        <w:spacing w:line="240" w:lineRule="auto"/>
        <w:ind w:left="720"/>
        <w:jc w:val="both"/>
        <w:rPr>
          <w:rFonts w:ascii="Arial" w:hAnsi="Arial" w:cs="Arial"/>
          <w:sz w:val="24"/>
          <w:szCs w:val="24"/>
        </w:rPr>
      </w:pPr>
    </w:p>
    <w:p w14:paraId="095E50F3" w14:textId="2F3D6D1C" w:rsidR="005A1886" w:rsidRDefault="001907CC" w:rsidP="00BB1E70">
      <w:pPr>
        <w:spacing w:line="480" w:lineRule="auto"/>
        <w:jc w:val="both"/>
        <w:rPr>
          <w:rFonts w:ascii="Arial" w:hAnsi="Arial" w:cs="Arial"/>
          <w:sz w:val="24"/>
          <w:szCs w:val="24"/>
        </w:rPr>
      </w:pPr>
      <w:r>
        <w:rPr>
          <w:rFonts w:ascii="Arial" w:hAnsi="Arial" w:cs="Arial"/>
          <w:sz w:val="24"/>
          <w:szCs w:val="24"/>
        </w:rPr>
        <w:t>Within</w:t>
      </w:r>
      <w:r w:rsidR="00AA5CDB">
        <w:rPr>
          <w:rFonts w:ascii="Arial" w:hAnsi="Arial" w:cs="Arial"/>
          <w:sz w:val="24"/>
          <w:szCs w:val="24"/>
        </w:rPr>
        <w:t xml:space="preserve"> the authors</w:t>
      </w:r>
      <w:r>
        <w:rPr>
          <w:rFonts w:ascii="Arial" w:hAnsi="Arial" w:cs="Arial"/>
          <w:sz w:val="24"/>
          <w:szCs w:val="24"/>
        </w:rPr>
        <w:t xml:space="preserve"> practice, they were able to</w:t>
      </w:r>
      <w:r w:rsidR="002C7644">
        <w:rPr>
          <w:rFonts w:ascii="Arial" w:hAnsi="Arial" w:cs="Arial"/>
          <w:sz w:val="24"/>
          <w:szCs w:val="24"/>
        </w:rPr>
        <w:t xml:space="preserve"> use observational learning to gain an understanding of the way in which youth work enhances young peoples well-being and </w:t>
      </w:r>
      <w:r w:rsidR="002C7644">
        <w:rPr>
          <w:rFonts w:ascii="Arial" w:hAnsi="Arial" w:cs="Arial"/>
          <w:sz w:val="24"/>
          <w:szCs w:val="24"/>
        </w:rPr>
        <w:lastRenderedPageBreak/>
        <w:t xml:space="preserve">resilience. </w:t>
      </w:r>
      <w:r w:rsidR="00E93C45">
        <w:rPr>
          <w:rFonts w:ascii="Arial" w:hAnsi="Arial" w:cs="Arial"/>
          <w:sz w:val="24"/>
          <w:szCs w:val="24"/>
        </w:rPr>
        <w:t>A</w:t>
      </w:r>
      <w:r w:rsidR="00A8017B">
        <w:rPr>
          <w:rFonts w:ascii="Arial" w:hAnsi="Arial" w:cs="Arial"/>
          <w:sz w:val="24"/>
          <w:szCs w:val="24"/>
        </w:rPr>
        <w:t xml:space="preserve"> group of young people that </w:t>
      </w:r>
      <w:r w:rsidR="00980B05">
        <w:rPr>
          <w:rFonts w:ascii="Arial" w:hAnsi="Arial" w:cs="Arial"/>
          <w:sz w:val="24"/>
          <w:szCs w:val="24"/>
        </w:rPr>
        <w:t xml:space="preserve">the author worked with </w:t>
      </w:r>
      <w:r w:rsidR="00562570">
        <w:rPr>
          <w:rFonts w:ascii="Arial" w:hAnsi="Arial" w:cs="Arial"/>
          <w:sz w:val="24"/>
          <w:szCs w:val="24"/>
        </w:rPr>
        <w:t xml:space="preserve">were part of a </w:t>
      </w:r>
      <w:r w:rsidR="009102B4">
        <w:rPr>
          <w:rFonts w:ascii="Arial" w:hAnsi="Arial" w:cs="Arial"/>
          <w:sz w:val="24"/>
          <w:szCs w:val="24"/>
        </w:rPr>
        <w:t xml:space="preserve">youth work profession for young adopted people. </w:t>
      </w:r>
      <w:r w:rsidR="00F5493A">
        <w:rPr>
          <w:rFonts w:ascii="Arial" w:hAnsi="Arial" w:cs="Arial"/>
          <w:sz w:val="24"/>
          <w:szCs w:val="24"/>
        </w:rPr>
        <w:t>A large</w:t>
      </w:r>
      <w:r w:rsidR="002576A8" w:rsidRPr="00BB1E70">
        <w:rPr>
          <w:rFonts w:ascii="Arial" w:hAnsi="Arial" w:cs="Arial"/>
          <w:sz w:val="24"/>
          <w:szCs w:val="24"/>
        </w:rPr>
        <w:t xml:space="preserve"> demographic of</w:t>
      </w:r>
      <w:r w:rsidR="00F5493A">
        <w:rPr>
          <w:rFonts w:ascii="Arial" w:hAnsi="Arial" w:cs="Arial"/>
          <w:sz w:val="24"/>
          <w:szCs w:val="24"/>
        </w:rPr>
        <w:t xml:space="preserve"> the</w:t>
      </w:r>
      <w:r w:rsidR="00E93C45">
        <w:rPr>
          <w:rFonts w:ascii="Arial" w:hAnsi="Arial" w:cs="Arial"/>
          <w:sz w:val="24"/>
          <w:szCs w:val="24"/>
        </w:rPr>
        <w:t>se</w:t>
      </w:r>
      <w:r w:rsidR="002576A8" w:rsidRPr="00BB1E70">
        <w:rPr>
          <w:rFonts w:ascii="Arial" w:hAnsi="Arial" w:cs="Arial"/>
          <w:sz w:val="24"/>
          <w:szCs w:val="24"/>
        </w:rPr>
        <w:t xml:space="preserve"> young people</w:t>
      </w:r>
      <w:r w:rsidR="00F5493A">
        <w:rPr>
          <w:rFonts w:ascii="Arial" w:hAnsi="Arial" w:cs="Arial"/>
          <w:sz w:val="24"/>
          <w:szCs w:val="24"/>
        </w:rPr>
        <w:t xml:space="preserve"> were those that</w:t>
      </w:r>
      <w:r w:rsidR="00F45222">
        <w:rPr>
          <w:rFonts w:ascii="Arial" w:hAnsi="Arial" w:cs="Arial"/>
          <w:sz w:val="24"/>
          <w:szCs w:val="24"/>
        </w:rPr>
        <w:t>, prior to being adopted,</w:t>
      </w:r>
      <w:r w:rsidR="002576A8" w:rsidRPr="00BB1E70">
        <w:rPr>
          <w:rFonts w:ascii="Arial" w:hAnsi="Arial" w:cs="Arial"/>
          <w:sz w:val="24"/>
          <w:szCs w:val="24"/>
        </w:rPr>
        <w:t xml:space="preserve"> had faced </w:t>
      </w:r>
      <w:r w:rsidR="00C66C33">
        <w:rPr>
          <w:rFonts w:ascii="Arial" w:hAnsi="Arial" w:cs="Arial"/>
          <w:sz w:val="24"/>
          <w:szCs w:val="24"/>
        </w:rPr>
        <w:t>many</w:t>
      </w:r>
      <w:r w:rsidR="002576A8" w:rsidRPr="00BB1E70">
        <w:rPr>
          <w:rFonts w:ascii="Arial" w:hAnsi="Arial" w:cs="Arial"/>
          <w:sz w:val="24"/>
          <w:szCs w:val="24"/>
        </w:rPr>
        <w:t xml:space="preserve"> </w:t>
      </w:r>
      <w:r w:rsidR="00565F5B" w:rsidRPr="00BB1E70">
        <w:rPr>
          <w:rFonts w:ascii="Arial" w:hAnsi="Arial" w:cs="Arial"/>
          <w:sz w:val="24"/>
          <w:szCs w:val="24"/>
        </w:rPr>
        <w:t>risk</w:t>
      </w:r>
      <w:r w:rsidR="00C66C33">
        <w:rPr>
          <w:rFonts w:ascii="Arial" w:hAnsi="Arial" w:cs="Arial"/>
          <w:sz w:val="24"/>
          <w:szCs w:val="24"/>
        </w:rPr>
        <w:t xml:space="preserve"> factors</w:t>
      </w:r>
      <w:r w:rsidR="00565F5B" w:rsidRPr="00BB1E70">
        <w:rPr>
          <w:rFonts w:ascii="Arial" w:hAnsi="Arial" w:cs="Arial"/>
          <w:sz w:val="24"/>
          <w:szCs w:val="24"/>
        </w:rPr>
        <w:t xml:space="preserve"> and negative well-being indicators</w:t>
      </w:r>
      <w:r w:rsidR="00D60D3F">
        <w:rPr>
          <w:rFonts w:ascii="Arial" w:hAnsi="Arial" w:cs="Arial"/>
          <w:sz w:val="24"/>
          <w:szCs w:val="24"/>
        </w:rPr>
        <w:t xml:space="preserve"> </w:t>
      </w:r>
      <w:r w:rsidR="00D60D3F" w:rsidRPr="00D60D3F">
        <w:rPr>
          <w:rFonts w:ascii="Arial" w:hAnsi="Arial" w:cs="Arial"/>
          <w:sz w:val="24"/>
          <w:szCs w:val="24"/>
        </w:rPr>
        <w:t>(Hernández-</w:t>
      </w:r>
      <w:proofErr w:type="spellStart"/>
      <w:r w:rsidR="00D60D3F" w:rsidRPr="00D60D3F">
        <w:rPr>
          <w:rFonts w:ascii="Arial" w:hAnsi="Arial" w:cs="Arial"/>
          <w:sz w:val="24"/>
          <w:szCs w:val="24"/>
        </w:rPr>
        <w:t>Muela</w:t>
      </w:r>
      <w:proofErr w:type="spellEnd"/>
      <w:r w:rsidR="00D60D3F" w:rsidRPr="00D60D3F">
        <w:rPr>
          <w:rFonts w:ascii="Arial" w:hAnsi="Arial" w:cs="Arial"/>
          <w:sz w:val="24"/>
          <w:szCs w:val="24"/>
        </w:rPr>
        <w:t xml:space="preserve">, </w:t>
      </w:r>
      <w:proofErr w:type="spellStart"/>
      <w:r w:rsidR="00D60D3F" w:rsidRPr="00D60D3F">
        <w:rPr>
          <w:rFonts w:ascii="Arial" w:hAnsi="Arial" w:cs="Arial"/>
          <w:sz w:val="24"/>
          <w:szCs w:val="24"/>
        </w:rPr>
        <w:t>Mulas</w:t>
      </w:r>
      <w:proofErr w:type="spellEnd"/>
      <w:r w:rsidR="00D60D3F" w:rsidRPr="00D60D3F">
        <w:rPr>
          <w:rFonts w:ascii="Arial" w:hAnsi="Arial" w:cs="Arial"/>
          <w:sz w:val="24"/>
          <w:szCs w:val="24"/>
        </w:rPr>
        <w:t xml:space="preserve"> </w:t>
      </w:r>
      <w:r w:rsidR="00D60D3F">
        <w:rPr>
          <w:rFonts w:ascii="Arial" w:hAnsi="Arial" w:cs="Arial"/>
          <w:i/>
          <w:iCs/>
          <w:sz w:val="24"/>
          <w:szCs w:val="24"/>
        </w:rPr>
        <w:t>et al.,</w:t>
      </w:r>
      <w:r w:rsidR="00D60D3F" w:rsidRPr="00D60D3F">
        <w:rPr>
          <w:rFonts w:ascii="Arial" w:hAnsi="Arial" w:cs="Arial"/>
          <w:sz w:val="24"/>
          <w:szCs w:val="24"/>
        </w:rPr>
        <w:t xml:space="preserve"> 2003)</w:t>
      </w:r>
      <w:r w:rsidR="00BC08C9">
        <w:rPr>
          <w:rFonts w:ascii="Arial" w:hAnsi="Arial" w:cs="Arial"/>
          <w:sz w:val="24"/>
          <w:szCs w:val="24"/>
        </w:rPr>
        <w:t xml:space="preserve">. </w:t>
      </w:r>
      <w:r w:rsidR="00E747FB">
        <w:rPr>
          <w:rFonts w:ascii="Arial" w:hAnsi="Arial" w:cs="Arial"/>
          <w:sz w:val="24"/>
          <w:szCs w:val="24"/>
        </w:rPr>
        <w:t>The author observed that through their interaction with the youth work provision</w:t>
      </w:r>
      <w:r w:rsidR="00881937">
        <w:rPr>
          <w:rFonts w:ascii="Arial" w:hAnsi="Arial" w:cs="Arial"/>
          <w:sz w:val="24"/>
          <w:szCs w:val="24"/>
        </w:rPr>
        <w:t xml:space="preserve"> many of the young people</w:t>
      </w:r>
      <w:r w:rsidR="00E747FB">
        <w:rPr>
          <w:rFonts w:ascii="Arial" w:hAnsi="Arial" w:cs="Arial"/>
          <w:sz w:val="24"/>
          <w:szCs w:val="24"/>
        </w:rPr>
        <w:t xml:space="preserve"> </w:t>
      </w:r>
      <w:r w:rsidR="00385C48" w:rsidRPr="00BB1E70">
        <w:rPr>
          <w:rFonts w:ascii="Arial" w:hAnsi="Arial" w:cs="Arial"/>
          <w:sz w:val="24"/>
          <w:szCs w:val="24"/>
        </w:rPr>
        <w:t>appeared to be</w:t>
      </w:r>
      <w:r w:rsidR="005943BE" w:rsidRPr="00BB1E70">
        <w:rPr>
          <w:rFonts w:ascii="Arial" w:hAnsi="Arial" w:cs="Arial"/>
          <w:sz w:val="24"/>
          <w:szCs w:val="24"/>
        </w:rPr>
        <w:t xml:space="preserve"> building resilience</w:t>
      </w:r>
      <w:r w:rsidR="00385C48" w:rsidRPr="00BB1E70">
        <w:rPr>
          <w:rFonts w:ascii="Arial" w:hAnsi="Arial" w:cs="Arial"/>
          <w:sz w:val="24"/>
          <w:szCs w:val="24"/>
        </w:rPr>
        <w:t xml:space="preserve"> </w:t>
      </w:r>
      <w:r w:rsidR="00A30A3B">
        <w:rPr>
          <w:rFonts w:ascii="Arial" w:hAnsi="Arial" w:cs="Arial"/>
          <w:sz w:val="24"/>
          <w:szCs w:val="24"/>
        </w:rPr>
        <w:t>through becoming</w:t>
      </w:r>
      <w:r w:rsidR="00385C48" w:rsidRPr="00BB1E70">
        <w:rPr>
          <w:rFonts w:ascii="Arial" w:hAnsi="Arial" w:cs="Arial"/>
          <w:sz w:val="24"/>
          <w:szCs w:val="24"/>
        </w:rPr>
        <w:t xml:space="preserve"> more social </w:t>
      </w:r>
      <w:r w:rsidR="000471B8">
        <w:rPr>
          <w:rFonts w:ascii="Arial" w:hAnsi="Arial" w:cs="Arial"/>
          <w:sz w:val="24"/>
          <w:szCs w:val="24"/>
        </w:rPr>
        <w:t xml:space="preserve">and interacting with their peers </w:t>
      </w:r>
      <w:r w:rsidR="00076CD0">
        <w:rPr>
          <w:rFonts w:ascii="Arial" w:hAnsi="Arial" w:cs="Arial"/>
          <w:sz w:val="24"/>
          <w:szCs w:val="24"/>
        </w:rPr>
        <w:t>and youth workers</w:t>
      </w:r>
      <w:r w:rsidR="00E03BDD">
        <w:rPr>
          <w:rFonts w:ascii="Arial" w:hAnsi="Arial" w:cs="Arial"/>
          <w:sz w:val="24"/>
          <w:szCs w:val="24"/>
        </w:rPr>
        <w:t xml:space="preserve"> which was aiding in the improvement of their social and emotional well-being</w:t>
      </w:r>
      <w:r w:rsidR="00AD0EE7">
        <w:rPr>
          <w:rFonts w:ascii="Arial" w:hAnsi="Arial" w:cs="Arial"/>
          <w:sz w:val="24"/>
          <w:szCs w:val="24"/>
        </w:rPr>
        <w:t xml:space="preserve"> </w:t>
      </w:r>
      <w:r w:rsidR="00E03BDD">
        <w:rPr>
          <w:rFonts w:ascii="Arial" w:hAnsi="Arial" w:cs="Arial"/>
          <w:sz w:val="24"/>
          <w:szCs w:val="24"/>
        </w:rPr>
        <w:t>(</w:t>
      </w:r>
      <w:proofErr w:type="spellStart"/>
      <w:r w:rsidR="00E03BDD" w:rsidRPr="00F7341B">
        <w:rPr>
          <w:rFonts w:ascii="Arial" w:hAnsi="Arial" w:cs="Arial"/>
          <w:color w:val="000000"/>
          <w:sz w:val="24"/>
          <w:szCs w:val="24"/>
        </w:rPr>
        <w:t>Cicognani</w:t>
      </w:r>
      <w:proofErr w:type="spellEnd"/>
      <w:r w:rsidR="00E03BDD" w:rsidRPr="00F7341B">
        <w:rPr>
          <w:rFonts w:ascii="Arial" w:hAnsi="Arial" w:cs="Arial"/>
          <w:color w:val="000000"/>
          <w:sz w:val="24"/>
          <w:szCs w:val="24"/>
        </w:rPr>
        <w:t xml:space="preserve">, </w:t>
      </w:r>
      <w:proofErr w:type="spellStart"/>
      <w:r w:rsidR="00E03BDD" w:rsidRPr="00F7341B">
        <w:rPr>
          <w:rFonts w:ascii="Arial" w:hAnsi="Arial" w:cs="Arial"/>
          <w:color w:val="000000"/>
          <w:sz w:val="24"/>
          <w:szCs w:val="24"/>
        </w:rPr>
        <w:t>Mazzoni</w:t>
      </w:r>
      <w:proofErr w:type="spellEnd"/>
      <w:r w:rsidR="00E03BDD" w:rsidRPr="00F7341B">
        <w:rPr>
          <w:rFonts w:ascii="Arial" w:hAnsi="Arial" w:cs="Arial"/>
          <w:color w:val="000000"/>
          <w:sz w:val="24"/>
          <w:szCs w:val="24"/>
        </w:rPr>
        <w:t xml:space="preserve"> </w:t>
      </w:r>
      <w:r w:rsidR="00E03BDD" w:rsidRPr="00F7341B">
        <w:rPr>
          <w:rFonts w:ascii="Arial" w:hAnsi="Arial" w:cs="Arial"/>
          <w:i/>
          <w:iCs/>
          <w:color w:val="000000"/>
          <w:sz w:val="24"/>
          <w:szCs w:val="24"/>
        </w:rPr>
        <w:t>et al.,</w:t>
      </w:r>
      <w:r w:rsidR="00E03BDD" w:rsidRPr="00F7341B">
        <w:rPr>
          <w:rFonts w:ascii="Arial" w:hAnsi="Arial" w:cs="Arial"/>
          <w:color w:val="000000"/>
          <w:sz w:val="24"/>
          <w:szCs w:val="24"/>
        </w:rPr>
        <w:t xml:space="preserve"> 2015</w:t>
      </w:r>
      <w:r w:rsidR="00E03BDD">
        <w:rPr>
          <w:rFonts w:ascii="Arial" w:hAnsi="Arial" w:cs="Arial"/>
          <w:color w:val="000000"/>
          <w:sz w:val="24"/>
          <w:szCs w:val="24"/>
        </w:rPr>
        <w:t>;</w:t>
      </w:r>
      <w:r w:rsidR="00AD0EE7">
        <w:rPr>
          <w:rFonts w:ascii="Arial" w:hAnsi="Arial" w:cs="Arial"/>
          <w:sz w:val="24"/>
          <w:szCs w:val="24"/>
        </w:rPr>
        <w:t xml:space="preserve"> </w:t>
      </w:r>
      <w:proofErr w:type="spellStart"/>
      <w:r w:rsidR="00AD0EE7" w:rsidRPr="00A36C43">
        <w:rPr>
          <w:rFonts w:ascii="Arial" w:hAnsi="Arial" w:cs="Arial"/>
          <w:sz w:val="24"/>
          <w:szCs w:val="24"/>
        </w:rPr>
        <w:t>Morrish</w:t>
      </w:r>
      <w:proofErr w:type="spellEnd"/>
      <w:r w:rsidR="00AD0EE7" w:rsidRPr="00A36C43">
        <w:rPr>
          <w:rFonts w:ascii="Arial" w:hAnsi="Arial" w:cs="Arial"/>
          <w:sz w:val="24"/>
          <w:szCs w:val="24"/>
        </w:rPr>
        <w:t xml:space="preserve">, Rickard </w:t>
      </w:r>
      <w:r w:rsidR="00AD0EE7" w:rsidRPr="00276A6D">
        <w:rPr>
          <w:rFonts w:ascii="Arial" w:hAnsi="Arial" w:cs="Arial"/>
          <w:i/>
          <w:iCs/>
          <w:sz w:val="24"/>
          <w:szCs w:val="24"/>
        </w:rPr>
        <w:t>et al.,</w:t>
      </w:r>
      <w:r w:rsidR="00AD0EE7" w:rsidRPr="00A36C43">
        <w:rPr>
          <w:rFonts w:ascii="Arial" w:hAnsi="Arial" w:cs="Arial"/>
          <w:sz w:val="24"/>
          <w:szCs w:val="24"/>
        </w:rPr>
        <w:t xml:space="preserve"> 2018</w:t>
      </w:r>
      <w:r w:rsidR="00A31D7E">
        <w:rPr>
          <w:rFonts w:ascii="Arial" w:hAnsi="Arial" w:cs="Arial"/>
          <w:sz w:val="24"/>
          <w:szCs w:val="24"/>
        </w:rPr>
        <w:t>)</w:t>
      </w:r>
      <w:r w:rsidR="004B2EE8">
        <w:rPr>
          <w:rFonts w:ascii="Arial" w:hAnsi="Arial" w:cs="Arial"/>
          <w:sz w:val="24"/>
          <w:szCs w:val="24"/>
        </w:rPr>
        <w:t>.</w:t>
      </w:r>
      <w:r w:rsidR="0039198E" w:rsidRPr="00BB1E70">
        <w:rPr>
          <w:rFonts w:ascii="Arial" w:hAnsi="Arial" w:cs="Arial"/>
          <w:sz w:val="24"/>
          <w:szCs w:val="24"/>
        </w:rPr>
        <w:t xml:space="preserve"> </w:t>
      </w:r>
      <w:r w:rsidR="004B2EE8">
        <w:rPr>
          <w:rFonts w:ascii="Arial" w:hAnsi="Arial" w:cs="Arial"/>
          <w:sz w:val="24"/>
          <w:szCs w:val="24"/>
        </w:rPr>
        <w:t>T</w:t>
      </w:r>
      <w:r w:rsidR="004D08BB">
        <w:rPr>
          <w:rFonts w:ascii="Arial" w:hAnsi="Arial" w:cs="Arial"/>
          <w:sz w:val="24"/>
          <w:szCs w:val="24"/>
        </w:rPr>
        <w:t>hey engaged in physical activities</w:t>
      </w:r>
      <w:r w:rsidR="00AC448A">
        <w:rPr>
          <w:rFonts w:ascii="Arial" w:hAnsi="Arial" w:cs="Arial"/>
          <w:sz w:val="24"/>
          <w:szCs w:val="24"/>
        </w:rPr>
        <w:t xml:space="preserve"> </w:t>
      </w:r>
      <w:r w:rsidR="00AC448A" w:rsidRPr="00490173">
        <w:rPr>
          <w:rFonts w:ascii="Arial" w:hAnsi="Arial" w:cs="Arial"/>
          <w:sz w:val="24"/>
          <w:szCs w:val="24"/>
        </w:rPr>
        <w:t>(</w:t>
      </w:r>
      <w:r w:rsidR="00AC448A">
        <w:rPr>
          <w:rFonts w:ascii="Arial" w:hAnsi="Arial" w:cs="Arial"/>
          <w:sz w:val="24"/>
          <w:szCs w:val="24"/>
        </w:rPr>
        <w:t>New Econom</w:t>
      </w:r>
      <w:r w:rsidR="006B71C5">
        <w:rPr>
          <w:rFonts w:ascii="Arial" w:hAnsi="Arial" w:cs="Arial"/>
          <w:sz w:val="24"/>
          <w:szCs w:val="24"/>
        </w:rPr>
        <w:t xml:space="preserve">ics Foundation, 2010; </w:t>
      </w:r>
      <w:r w:rsidR="00AC448A" w:rsidRPr="00490173">
        <w:rPr>
          <w:rFonts w:ascii="Arial" w:hAnsi="Arial" w:cs="Arial"/>
          <w:sz w:val="24"/>
          <w:szCs w:val="24"/>
        </w:rPr>
        <w:t xml:space="preserve">Armour, Sandford </w:t>
      </w:r>
      <w:r w:rsidR="00AC448A" w:rsidRPr="00490173">
        <w:rPr>
          <w:rFonts w:ascii="Arial" w:hAnsi="Arial" w:cs="Arial"/>
          <w:i/>
          <w:iCs/>
          <w:sz w:val="24"/>
          <w:szCs w:val="24"/>
        </w:rPr>
        <w:t>et al.,</w:t>
      </w:r>
      <w:r w:rsidR="00AC448A" w:rsidRPr="00490173">
        <w:rPr>
          <w:rFonts w:ascii="Arial" w:hAnsi="Arial" w:cs="Arial"/>
          <w:sz w:val="24"/>
          <w:szCs w:val="24"/>
        </w:rPr>
        <w:t xml:space="preserve"> 2013)</w:t>
      </w:r>
      <w:r w:rsidR="006B71C5">
        <w:rPr>
          <w:rFonts w:ascii="Arial" w:hAnsi="Arial" w:cs="Arial"/>
          <w:sz w:val="24"/>
          <w:szCs w:val="24"/>
        </w:rPr>
        <w:t xml:space="preserve"> </w:t>
      </w:r>
      <w:r w:rsidR="00AD3B4E">
        <w:rPr>
          <w:rFonts w:ascii="Arial" w:hAnsi="Arial" w:cs="Arial"/>
          <w:sz w:val="24"/>
          <w:szCs w:val="24"/>
        </w:rPr>
        <w:t>and took an active</w:t>
      </w:r>
      <w:r w:rsidR="00EC4E4D">
        <w:rPr>
          <w:rFonts w:ascii="Arial" w:hAnsi="Arial" w:cs="Arial"/>
          <w:sz w:val="24"/>
          <w:szCs w:val="24"/>
        </w:rPr>
        <w:t xml:space="preserve"> and engaging</w:t>
      </w:r>
      <w:r w:rsidR="00AD3B4E">
        <w:rPr>
          <w:rFonts w:ascii="Arial" w:hAnsi="Arial" w:cs="Arial"/>
          <w:sz w:val="24"/>
          <w:szCs w:val="24"/>
        </w:rPr>
        <w:t xml:space="preserve"> role in </w:t>
      </w:r>
      <w:r w:rsidR="00EC4E4D">
        <w:rPr>
          <w:rFonts w:ascii="Arial" w:hAnsi="Arial" w:cs="Arial"/>
          <w:sz w:val="24"/>
          <w:szCs w:val="24"/>
        </w:rPr>
        <w:t>planning and participating in activities</w:t>
      </w:r>
      <w:r w:rsidR="00D60D3F">
        <w:rPr>
          <w:rFonts w:ascii="Arial" w:hAnsi="Arial" w:cs="Arial"/>
          <w:sz w:val="24"/>
          <w:szCs w:val="24"/>
        </w:rPr>
        <w:t xml:space="preserve"> (</w:t>
      </w:r>
      <w:r w:rsidR="00D60D3F">
        <w:rPr>
          <w:rFonts w:ascii="Arial" w:hAnsi="Arial" w:cs="Arial"/>
          <w:sz w:val="24"/>
          <w:szCs w:val="24"/>
        </w:rPr>
        <w:t>New Economic Foundation, 2010;</w:t>
      </w:r>
      <w:r w:rsidR="00D60D3F" w:rsidRPr="00A31D7E">
        <w:rPr>
          <w:rFonts w:ascii="Arial" w:hAnsi="Arial" w:cs="Arial"/>
          <w:sz w:val="24"/>
          <w:szCs w:val="24"/>
        </w:rPr>
        <w:t xml:space="preserve"> </w:t>
      </w:r>
      <w:r w:rsidR="00D60D3F">
        <w:rPr>
          <w:rFonts w:ascii="Arial" w:hAnsi="Arial" w:cs="Arial"/>
          <w:sz w:val="24"/>
          <w:szCs w:val="24"/>
        </w:rPr>
        <w:t>YWWRG, 2018; CLDSCS, 2019</w:t>
      </w:r>
      <w:r w:rsidR="00D60D3F">
        <w:rPr>
          <w:rFonts w:ascii="Arial" w:hAnsi="Arial" w:cs="Arial"/>
          <w:sz w:val="24"/>
          <w:szCs w:val="24"/>
        </w:rPr>
        <w:t>).</w:t>
      </w:r>
      <w:r w:rsidR="008B6212">
        <w:rPr>
          <w:rFonts w:ascii="Arial" w:hAnsi="Arial" w:cs="Arial"/>
          <w:sz w:val="24"/>
          <w:szCs w:val="24"/>
        </w:rPr>
        <w:t xml:space="preserve"> </w:t>
      </w:r>
      <w:r w:rsidR="00346053">
        <w:rPr>
          <w:rFonts w:ascii="Arial" w:hAnsi="Arial" w:cs="Arial"/>
          <w:sz w:val="24"/>
          <w:szCs w:val="24"/>
        </w:rPr>
        <w:t xml:space="preserve">All of these are </w:t>
      </w:r>
      <w:r w:rsidR="00554A2A">
        <w:rPr>
          <w:rFonts w:ascii="Arial" w:hAnsi="Arial" w:cs="Arial"/>
          <w:sz w:val="24"/>
          <w:szCs w:val="24"/>
        </w:rPr>
        <w:t>provisions that can be provided in all youth work sectors to aid in the improvement of young peoples well-being and resilience</w:t>
      </w:r>
      <w:r w:rsidR="00A31D7E">
        <w:rPr>
          <w:rFonts w:ascii="Arial" w:hAnsi="Arial" w:cs="Arial"/>
          <w:sz w:val="24"/>
          <w:szCs w:val="24"/>
        </w:rPr>
        <w:t xml:space="preserve"> (</w:t>
      </w:r>
      <w:r w:rsidR="00346053">
        <w:rPr>
          <w:rFonts w:ascii="Arial" w:hAnsi="Arial" w:cs="Arial"/>
          <w:sz w:val="24"/>
          <w:szCs w:val="24"/>
        </w:rPr>
        <w:t>New Economic Foundation, 2010;</w:t>
      </w:r>
      <w:r w:rsidR="00A31D7E" w:rsidRPr="00A31D7E">
        <w:rPr>
          <w:rFonts w:ascii="Arial" w:hAnsi="Arial" w:cs="Arial"/>
          <w:sz w:val="24"/>
          <w:szCs w:val="24"/>
        </w:rPr>
        <w:t xml:space="preserve"> </w:t>
      </w:r>
      <w:r w:rsidR="00A31D7E">
        <w:rPr>
          <w:rFonts w:ascii="Arial" w:hAnsi="Arial" w:cs="Arial"/>
          <w:sz w:val="24"/>
          <w:szCs w:val="24"/>
        </w:rPr>
        <w:t>YWWRG, 2018; CLDSCS, 2019</w:t>
      </w:r>
      <w:r w:rsidR="004B2EE8">
        <w:rPr>
          <w:rFonts w:ascii="Arial" w:hAnsi="Arial" w:cs="Arial"/>
          <w:sz w:val="24"/>
          <w:szCs w:val="24"/>
        </w:rPr>
        <w:t>)</w:t>
      </w:r>
      <w:r w:rsidR="00EC4E4D">
        <w:rPr>
          <w:rFonts w:ascii="Arial" w:hAnsi="Arial" w:cs="Arial"/>
          <w:sz w:val="24"/>
          <w:szCs w:val="24"/>
        </w:rPr>
        <w:t>.</w:t>
      </w:r>
      <w:r w:rsidR="00571ADD">
        <w:rPr>
          <w:rFonts w:ascii="Arial" w:hAnsi="Arial" w:cs="Arial"/>
          <w:sz w:val="24"/>
          <w:szCs w:val="24"/>
        </w:rPr>
        <w:t xml:space="preserve"> Through building positive relationships with the young people (YWWRG, 2018; CLDSCS, 2019) the author was able to identify improvements in some of the young peoples well-being over time</w:t>
      </w:r>
      <w:r w:rsidR="00AF66EB">
        <w:rPr>
          <w:rFonts w:ascii="Arial" w:hAnsi="Arial" w:cs="Arial"/>
          <w:sz w:val="24"/>
          <w:szCs w:val="24"/>
        </w:rPr>
        <w:t xml:space="preserve"> through participation in the youth work </w:t>
      </w:r>
      <w:r w:rsidR="009254C7">
        <w:rPr>
          <w:rFonts w:ascii="Arial" w:hAnsi="Arial" w:cs="Arial"/>
          <w:sz w:val="24"/>
          <w:szCs w:val="24"/>
        </w:rPr>
        <w:t>provision.</w:t>
      </w:r>
      <w:r w:rsidR="00EC4E4D">
        <w:rPr>
          <w:rFonts w:ascii="Arial" w:hAnsi="Arial" w:cs="Arial"/>
          <w:sz w:val="24"/>
          <w:szCs w:val="24"/>
        </w:rPr>
        <w:t xml:space="preserve"> One </w:t>
      </w:r>
      <w:r w:rsidR="00AD1169" w:rsidRPr="00BB1E70">
        <w:rPr>
          <w:rFonts w:ascii="Arial" w:hAnsi="Arial" w:cs="Arial"/>
          <w:sz w:val="24"/>
          <w:szCs w:val="24"/>
        </w:rPr>
        <w:t xml:space="preserve">young person in </w:t>
      </w:r>
      <w:r w:rsidR="00DF423A" w:rsidRPr="00BB1E70">
        <w:rPr>
          <w:rFonts w:ascii="Arial" w:hAnsi="Arial" w:cs="Arial"/>
          <w:sz w:val="24"/>
          <w:szCs w:val="24"/>
        </w:rPr>
        <w:t>particular</w:t>
      </w:r>
      <w:r w:rsidR="00EC4E4D">
        <w:rPr>
          <w:rFonts w:ascii="Arial" w:hAnsi="Arial" w:cs="Arial"/>
          <w:sz w:val="24"/>
          <w:szCs w:val="24"/>
        </w:rPr>
        <w:t>,</w:t>
      </w:r>
      <w:r w:rsidR="00DF423A" w:rsidRPr="00BB1E70">
        <w:rPr>
          <w:rFonts w:ascii="Arial" w:hAnsi="Arial" w:cs="Arial"/>
          <w:sz w:val="24"/>
          <w:szCs w:val="24"/>
        </w:rPr>
        <w:t xml:space="preserve"> who had been with the group since childhood had </w:t>
      </w:r>
      <w:r w:rsidR="00721B6D" w:rsidRPr="00BB1E70">
        <w:rPr>
          <w:rFonts w:ascii="Arial" w:hAnsi="Arial" w:cs="Arial"/>
          <w:sz w:val="24"/>
          <w:szCs w:val="24"/>
        </w:rPr>
        <w:t>progressed</w:t>
      </w:r>
      <w:r w:rsidR="00DF423A" w:rsidRPr="00BB1E70">
        <w:rPr>
          <w:rFonts w:ascii="Arial" w:hAnsi="Arial" w:cs="Arial"/>
          <w:sz w:val="24"/>
          <w:szCs w:val="24"/>
        </w:rPr>
        <w:t xml:space="preserve"> to higher education and </w:t>
      </w:r>
      <w:r w:rsidR="00FA1149" w:rsidRPr="00BB1E70">
        <w:rPr>
          <w:rFonts w:ascii="Arial" w:hAnsi="Arial" w:cs="Arial"/>
          <w:sz w:val="24"/>
          <w:szCs w:val="24"/>
        </w:rPr>
        <w:t>returned</w:t>
      </w:r>
      <w:r w:rsidR="00DF423A" w:rsidRPr="00BB1E70">
        <w:rPr>
          <w:rFonts w:ascii="Arial" w:hAnsi="Arial" w:cs="Arial"/>
          <w:sz w:val="24"/>
          <w:szCs w:val="24"/>
        </w:rPr>
        <w:t xml:space="preserve"> to volunteer with the group </w:t>
      </w:r>
      <w:r w:rsidR="002F2394" w:rsidRPr="00BB1E70">
        <w:rPr>
          <w:rFonts w:ascii="Arial" w:hAnsi="Arial" w:cs="Arial"/>
          <w:sz w:val="24"/>
          <w:szCs w:val="24"/>
        </w:rPr>
        <w:t>(</w:t>
      </w:r>
      <w:r w:rsidR="00EC4E4D">
        <w:rPr>
          <w:rFonts w:ascii="Arial" w:hAnsi="Arial" w:cs="Arial"/>
          <w:sz w:val="24"/>
          <w:szCs w:val="24"/>
        </w:rPr>
        <w:t>Poyntz-Thomas</w:t>
      </w:r>
      <w:r w:rsidR="003B0247" w:rsidRPr="00BB1E70">
        <w:rPr>
          <w:rFonts w:ascii="Arial" w:hAnsi="Arial" w:cs="Arial"/>
          <w:sz w:val="24"/>
          <w:szCs w:val="24"/>
        </w:rPr>
        <w:t>, 2019</w:t>
      </w:r>
      <w:r w:rsidR="0077605F" w:rsidRPr="00BB1E70">
        <w:rPr>
          <w:rFonts w:ascii="Arial" w:hAnsi="Arial" w:cs="Arial"/>
          <w:sz w:val="24"/>
          <w:szCs w:val="24"/>
        </w:rPr>
        <w:t>)</w:t>
      </w:r>
      <w:r w:rsidR="00EC4E4D">
        <w:rPr>
          <w:rFonts w:ascii="Arial" w:hAnsi="Arial" w:cs="Arial"/>
          <w:sz w:val="24"/>
          <w:szCs w:val="24"/>
        </w:rPr>
        <w:t>. T</w:t>
      </w:r>
      <w:r w:rsidR="001736FD" w:rsidRPr="00BB1E70">
        <w:rPr>
          <w:rFonts w:ascii="Arial" w:hAnsi="Arial" w:cs="Arial"/>
          <w:sz w:val="24"/>
          <w:szCs w:val="24"/>
        </w:rPr>
        <w:t xml:space="preserve">his </w:t>
      </w:r>
      <w:r w:rsidR="00DF423A" w:rsidRPr="00BB1E70">
        <w:rPr>
          <w:rFonts w:ascii="Arial" w:hAnsi="Arial" w:cs="Arial"/>
          <w:sz w:val="24"/>
          <w:szCs w:val="24"/>
        </w:rPr>
        <w:t>appears</w:t>
      </w:r>
      <w:r w:rsidR="001736FD" w:rsidRPr="00BB1E70">
        <w:rPr>
          <w:rFonts w:ascii="Arial" w:hAnsi="Arial" w:cs="Arial"/>
          <w:sz w:val="24"/>
          <w:szCs w:val="24"/>
        </w:rPr>
        <w:t xml:space="preserve"> </w:t>
      </w:r>
      <w:r w:rsidR="0037644E" w:rsidRPr="00BB1E70">
        <w:rPr>
          <w:rFonts w:ascii="Arial" w:hAnsi="Arial" w:cs="Arial"/>
          <w:sz w:val="24"/>
          <w:szCs w:val="24"/>
        </w:rPr>
        <w:t xml:space="preserve">to be in line with the findings of </w:t>
      </w:r>
      <w:r w:rsidR="00FA1149" w:rsidRPr="00BB1E70">
        <w:rPr>
          <w:rFonts w:ascii="Arial" w:hAnsi="Arial" w:cs="Arial"/>
          <w:sz w:val="24"/>
          <w:szCs w:val="24"/>
        </w:rPr>
        <w:t>Werner</w:t>
      </w:r>
      <w:r w:rsidR="0037644E" w:rsidRPr="00BB1E70">
        <w:rPr>
          <w:rFonts w:ascii="Arial" w:hAnsi="Arial" w:cs="Arial"/>
          <w:sz w:val="24"/>
          <w:szCs w:val="24"/>
        </w:rPr>
        <w:t xml:space="preserve"> </w:t>
      </w:r>
      <w:r w:rsidR="00FA1149" w:rsidRPr="00BB1E70">
        <w:rPr>
          <w:rFonts w:ascii="Arial" w:hAnsi="Arial" w:cs="Arial"/>
          <w:sz w:val="24"/>
          <w:szCs w:val="24"/>
        </w:rPr>
        <w:t xml:space="preserve">(2005) </w:t>
      </w:r>
      <w:r w:rsidR="0037644E" w:rsidRPr="00BB1E70">
        <w:rPr>
          <w:rFonts w:ascii="Arial" w:hAnsi="Arial" w:cs="Arial"/>
          <w:sz w:val="24"/>
          <w:szCs w:val="24"/>
        </w:rPr>
        <w:t xml:space="preserve">that says that the early </w:t>
      </w:r>
      <w:r w:rsidR="00FF4954" w:rsidRPr="00BB1E70">
        <w:rPr>
          <w:rFonts w:ascii="Arial" w:hAnsi="Arial" w:cs="Arial"/>
          <w:sz w:val="24"/>
          <w:szCs w:val="24"/>
        </w:rPr>
        <w:t xml:space="preserve">high risk </w:t>
      </w:r>
      <w:r w:rsidR="0037644E" w:rsidRPr="00BB1E70">
        <w:rPr>
          <w:rFonts w:ascii="Arial" w:hAnsi="Arial" w:cs="Arial"/>
          <w:sz w:val="24"/>
          <w:szCs w:val="24"/>
        </w:rPr>
        <w:t xml:space="preserve">experiences </w:t>
      </w:r>
      <w:r w:rsidR="00AD1169" w:rsidRPr="00BB1E70">
        <w:rPr>
          <w:rFonts w:ascii="Arial" w:hAnsi="Arial" w:cs="Arial"/>
          <w:sz w:val="24"/>
          <w:szCs w:val="24"/>
        </w:rPr>
        <w:t xml:space="preserve">are not a </w:t>
      </w:r>
      <w:r w:rsidR="00DF423A" w:rsidRPr="00BB1E70">
        <w:rPr>
          <w:rFonts w:ascii="Arial" w:hAnsi="Arial" w:cs="Arial"/>
          <w:sz w:val="24"/>
          <w:szCs w:val="24"/>
        </w:rPr>
        <w:t>determinant</w:t>
      </w:r>
      <w:r w:rsidR="00AD1169" w:rsidRPr="00BB1E70">
        <w:rPr>
          <w:rFonts w:ascii="Arial" w:hAnsi="Arial" w:cs="Arial"/>
          <w:sz w:val="24"/>
          <w:szCs w:val="24"/>
        </w:rPr>
        <w:t xml:space="preserve"> factor of a persons life</w:t>
      </w:r>
      <w:r w:rsidR="00FF4954" w:rsidRPr="00BB1E70">
        <w:rPr>
          <w:rFonts w:ascii="Arial" w:hAnsi="Arial" w:cs="Arial"/>
          <w:sz w:val="24"/>
          <w:szCs w:val="24"/>
        </w:rPr>
        <w:t>.</w:t>
      </w:r>
      <w:r w:rsidR="00690715" w:rsidRPr="00BB1E70">
        <w:rPr>
          <w:rFonts w:ascii="Arial" w:hAnsi="Arial" w:cs="Arial"/>
          <w:sz w:val="24"/>
          <w:szCs w:val="24"/>
        </w:rPr>
        <w:t xml:space="preserve"> Supporting young people to enable them to develop resilience is something that youth work can </w:t>
      </w:r>
      <w:r w:rsidR="001B75E6" w:rsidRPr="00BB1E70">
        <w:rPr>
          <w:rFonts w:ascii="Arial" w:hAnsi="Arial" w:cs="Arial"/>
          <w:sz w:val="24"/>
          <w:szCs w:val="24"/>
        </w:rPr>
        <w:t xml:space="preserve">play a part in </w:t>
      </w:r>
      <w:r w:rsidR="000C5C96" w:rsidRPr="000C5C96">
        <w:rPr>
          <w:rFonts w:ascii="Arial" w:hAnsi="Arial" w:cs="Arial"/>
          <w:sz w:val="24"/>
          <w:szCs w:val="24"/>
        </w:rPr>
        <w:t xml:space="preserve">(Fyfe, Biggs </w:t>
      </w:r>
      <w:r w:rsidR="001C38DA">
        <w:rPr>
          <w:rFonts w:ascii="Arial" w:hAnsi="Arial" w:cs="Arial"/>
          <w:i/>
          <w:iCs/>
          <w:sz w:val="24"/>
          <w:szCs w:val="24"/>
        </w:rPr>
        <w:t>et al.,</w:t>
      </w:r>
      <w:r w:rsidR="000C5C96" w:rsidRPr="000C5C96">
        <w:rPr>
          <w:rFonts w:ascii="Arial" w:hAnsi="Arial" w:cs="Arial"/>
          <w:sz w:val="24"/>
          <w:szCs w:val="24"/>
        </w:rPr>
        <w:t xml:space="preserve"> 2018)</w:t>
      </w:r>
      <w:r w:rsidR="001D66BD" w:rsidRPr="00BB1E70">
        <w:rPr>
          <w:rFonts w:ascii="Arial" w:hAnsi="Arial" w:cs="Arial"/>
          <w:sz w:val="24"/>
          <w:szCs w:val="24"/>
        </w:rPr>
        <w:t xml:space="preserve"> </w:t>
      </w:r>
      <w:r w:rsidR="001B75E6" w:rsidRPr="00BB1E70">
        <w:rPr>
          <w:rFonts w:ascii="Arial" w:hAnsi="Arial" w:cs="Arial"/>
          <w:sz w:val="24"/>
          <w:szCs w:val="24"/>
        </w:rPr>
        <w:t>and</w:t>
      </w:r>
      <w:r w:rsidR="001D66BD" w:rsidRPr="00BB1E70">
        <w:rPr>
          <w:rFonts w:ascii="Arial" w:hAnsi="Arial" w:cs="Arial"/>
          <w:sz w:val="24"/>
          <w:szCs w:val="24"/>
        </w:rPr>
        <w:t xml:space="preserve"> </w:t>
      </w:r>
      <w:r w:rsidR="00A23FD7" w:rsidRPr="00BB1E70">
        <w:rPr>
          <w:rFonts w:ascii="Arial" w:hAnsi="Arial" w:cs="Arial"/>
          <w:sz w:val="24"/>
          <w:szCs w:val="24"/>
        </w:rPr>
        <w:t>has the potential</w:t>
      </w:r>
      <w:r w:rsidR="00566D62" w:rsidRPr="00BB1E70">
        <w:rPr>
          <w:rFonts w:ascii="Arial" w:hAnsi="Arial" w:cs="Arial"/>
          <w:sz w:val="24"/>
          <w:szCs w:val="24"/>
        </w:rPr>
        <w:t xml:space="preserve"> to</w:t>
      </w:r>
      <w:r w:rsidR="00A23FD7" w:rsidRPr="00BB1E70">
        <w:rPr>
          <w:rFonts w:ascii="Arial" w:hAnsi="Arial" w:cs="Arial"/>
          <w:sz w:val="24"/>
          <w:szCs w:val="24"/>
        </w:rPr>
        <w:t xml:space="preserve"> </w:t>
      </w:r>
      <w:r w:rsidR="001B75E6" w:rsidRPr="00BB1E70">
        <w:rPr>
          <w:rFonts w:ascii="Arial" w:hAnsi="Arial" w:cs="Arial"/>
          <w:sz w:val="24"/>
          <w:szCs w:val="24"/>
        </w:rPr>
        <w:t>compl</w:t>
      </w:r>
      <w:r w:rsidR="003B51BE" w:rsidRPr="00BB1E70">
        <w:rPr>
          <w:rFonts w:ascii="Arial" w:hAnsi="Arial" w:cs="Arial"/>
          <w:sz w:val="24"/>
          <w:szCs w:val="24"/>
        </w:rPr>
        <w:t>e</w:t>
      </w:r>
      <w:r w:rsidR="001B75E6" w:rsidRPr="00BB1E70">
        <w:rPr>
          <w:rFonts w:ascii="Arial" w:hAnsi="Arial" w:cs="Arial"/>
          <w:sz w:val="24"/>
          <w:szCs w:val="24"/>
        </w:rPr>
        <w:t>ment</w:t>
      </w:r>
      <w:r w:rsidR="003B51BE" w:rsidRPr="00BB1E70">
        <w:rPr>
          <w:rFonts w:ascii="Arial" w:hAnsi="Arial" w:cs="Arial"/>
          <w:sz w:val="24"/>
          <w:szCs w:val="24"/>
        </w:rPr>
        <w:t xml:space="preserve"> the change in family </w:t>
      </w:r>
      <w:r w:rsidR="001D66BD" w:rsidRPr="00BB1E70">
        <w:rPr>
          <w:rFonts w:ascii="Arial" w:hAnsi="Arial" w:cs="Arial"/>
          <w:sz w:val="24"/>
          <w:szCs w:val="24"/>
        </w:rPr>
        <w:t>circumstances</w:t>
      </w:r>
      <w:r w:rsidR="003B51BE" w:rsidRPr="00BB1E70">
        <w:rPr>
          <w:rFonts w:ascii="Arial" w:hAnsi="Arial" w:cs="Arial"/>
          <w:sz w:val="24"/>
          <w:szCs w:val="24"/>
        </w:rPr>
        <w:t xml:space="preserve"> </w:t>
      </w:r>
      <w:r w:rsidR="001D66BD" w:rsidRPr="00BB1E70">
        <w:rPr>
          <w:rFonts w:ascii="Arial" w:hAnsi="Arial" w:cs="Arial"/>
          <w:sz w:val="24"/>
          <w:szCs w:val="24"/>
        </w:rPr>
        <w:t xml:space="preserve">for </w:t>
      </w:r>
      <w:r w:rsidR="003B51BE" w:rsidRPr="00BB1E70">
        <w:rPr>
          <w:rFonts w:ascii="Arial" w:hAnsi="Arial" w:cs="Arial"/>
          <w:sz w:val="24"/>
          <w:szCs w:val="24"/>
        </w:rPr>
        <w:t>these adopted young people</w:t>
      </w:r>
      <w:r w:rsidR="00566D62" w:rsidRPr="00BB1E70">
        <w:rPr>
          <w:rFonts w:ascii="Arial" w:hAnsi="Arial" w:cs="Arial"/>
          <w:sz w:val="24"/>
          <w:szCs w:val="24"/>
        </w:rPr>
        <w:t>.</w:t>
      </w:r>
      <w:r w:rsidR="003413A6" w:rsidRPr="00BB1E70">
        <w:rPr>
          <w:rFonts w:ascii="Arial" w:hAnsi="Arial" w:cs="Arial"/>
          <w:sz w:val="24"/>
          <w:szCs w:val="24"/>
        </w:rPr>
        <w:t xml:space="preserve"> And these observations </w:t>
      </w:r>
      <w:r w:rsidR="007A62AA" w:rsidRPr="00BB1E70">
        <w:rPr>
          <w:rFonts w:ascii="Arial" w:hAnsi="Arial" w:cs="Arial"/>
          <w:sz w:val="24"/>
          <w:szCs w:val="24"/>
        </w:rPr>
        <w:t xml:space="preserve">demonstrate that </w:t>
      </w:r>
      <w:r w:rsidR="007A62AA" w:rsidRPr="00BB1E70">
        <w:rPr>
          <w:rFonts w:ascii="Arial" w:hAnsi="Arial" w:cs="Arial"/>
          <w:sz w:val="24"/>
          <w:szCs w:val="24"/>
        </w:rPr>
        <w:lastRenderedPageBreak/>
        <w:t xml:space="preserve">the aims of </w:t>
      </w:r>
      <w:r w:rsidR="009413BC" w:rsidRPr="00BB1E70">
        <w:rPr>
          <w:rFonts w:ascii="Arial" w:hAnsi="Arial" w:cs="Arial"/>
          <w:sz w:val="24"/>
          <w:szCs w:val="24"/>
        </w:rPr>
        <w:t>youth</w:t>
      </w:r>
      <w:r w:rsidR="001C38DA">
        <w:rPr>
          <w:rFonts w:ascii="Arial" w:hAnsi="Arial" w:cs="Arial"/>
          <w:sz w:val="24"/>
          <w:szCs w:val="24"/>
        </w:rPr>
        <w:t xml:space="preserve"> </w:t>
      </w:r>
      <w:r w:rsidR="009413BC" w:rsidRPr="00BB1E70">
        <w:rPr>
          <w:rFonts w:ascii="Arial" w:hAnsi="Arial" w:cs="Arial"/>
          <w:sz w:val="24"/>
          <w:szCs w:val="24"/>
        </w:rPr>
        <w:t>work are also being fulfilled</w:t>
      </w:r>
      <w:r w:rsidR="00A13A60" w:rsidRPr="00BB1E70">
        <w:rPr>
          <w:rFonts w:ascii="Arial" w:hAnsi="Arial" w:cs="Arial"/>
          <w:sz w:val="24"/>
          <w:szCs w:val="24"/>
        </w:rPr>
        <w:t xml:space="preserve"> in terms of </w:t>
      </w:r>
      <w:r w:rsidR="00FE0797" w:rsidRPr="00BB1E70">
        <w:rPr>
          <w:rFonts w:ascii="Arial" w:hAnsi="Arial" w:cs="Arial"/>
          <w:sz w:val="24"/>
          <w:szCs w:val="24"/>
        </w:rPr>
        <w:t xml:space="preserve">“building personal and social development </w:t>
      </w:r>
      <w:r w:rsidR="009F7635" w:rsidRPr="00BB1E70">
        <w:rPr>
          <w:rFonts w:ascii="Arial" w:hAnsi="Arial" w:cs="Arial"/>
          <w:sz w:val="24"/>
          <w:szCs w:val="24"/>
        </w:rPr>
        <w:t>and resilience”</w:t>
      </w:r>
      <w:r w:rsidR="00262341" w:rsidRPr="00BB1E70">
        <w:rPr>
          <w:rFonts w:ascii="Arial" w:hAnsi="Arial" w:cs="Arial"/>
          <w:sz w:val="24"/>
          <w:szCs w:val="24"/>
        </w:rPr>
        <w:t xml:space="preserve"> </w:t>
      </w:r>
      <w:r w:rsidR="00693B4A">
        <w:rPr>
          <w:rFonts w:ascii="Arial" w:hAnsi="Arial" w:cs="Arial"/>
          <w:sz w:val="24"/>
          <w:szCs w:val="24"/>
        </w:rPr>
        <w:t>(</w:t>
      </w:r>
      <w:r w:rsidR="00FA2F03" w:rsidRPr="00BB1E70">
        <w:rPr>
          <w:rFonts w:ascii="Arial" w:hAnsi="Arial" w:cs="Arial"/>
          <w:sz w:val="24"/>
          <w:szCs w:val="24"/>
        </w:rPr>
        <w:t>YW</w:t>
      </w:r>
      <w:r w:rsidR="00482BDB" w:rsidRPr="00BB1E70">
        <w:rPr>
          <w:rFonts w:ascii="Arial" w:hAnsi="Arial" w:cs="Arial"/>
          <w:sz w:val="24"/>
          <w:szCs w:val="24"/>
        </w:rPr>
        <w:t>W</w:t>
      </w:r>
      <w:r w:rsidR="00693B4A">
        <w:rPr>
          <w:rFonts w:ascii="Arial" w:hAnsi="Arial" w:cs="Arial"/>
          <w:sz w:val="24"/>
          <w:szCs w:val="24"/>
        </w:rPr>
        <w:t>RG,</w:t>
      </w:r>
      <w:r w:rsidR="00262341" w:rsidRPr="00BB1E70">
        <w:rPr>
          <w:rFonts w:ascii="Arial" w:hAnsi="Arial" w:cs="Arial"/>
          <w:sz w:val="24"/>
          <w:szCs w:val="24"/>
        </w:rPr>
        <w:t xml:space="preserve"> 2018</w:t>
      </w:r>
      <w:r w:rsidR="00693B4A">
        <w:rPr>
          <w:rFonts w:ascii="Arial" w:hAnsi="Arial" w:cs="Arial"/>
          <w:sz w:val="24"/>
          <w:szCs w:val="24"/>
        </w:rPr>
        <w:t>, p. 7</w:t>
      </w:r>
      <w:r w:rsidR="00262341" w:rsidRPr="00BB1E70">
        <w:rPr>
          <w:rFonts w:ascii="Arial" w:hAnsi="Arial" w:cs="Arial"/>
          <w:sz w:val="24"/>
          <w:szCs w:val="24"/>
        </w:rPr>
        <w:t>)</w:t>
      </w:r>
      <w:r w:rsidR="009413BC" w:rsidRPr="00BB1E70">
        <w:rPr>
          <w:rFonts w:ascii="Arial" w:hAnsi="Arial" w:cs="Arial"/>
          <w:sz w:val="24"/>
          <w:szCs w:val="24"/>
        </w:rPr>
        <w:t xml:space="preserve"> </w:t>
      </w:r>
    </w:p>
    <w:p w14:paraId="33929E89" w14:textId="16479818" w:rsidR="00771CC5" w:rsidRPr="00771CC5" w:rsidRDefault="00771CC5" w:rsidP="00771CC5">
      <w:pPr>
        <w:spacing w:line="480" w:lineRule="auto"/>
        <w:jc w:val="center"/>
        <w:rPr>
          <w:rFonts w:ascii="Arial" w:hAnsi="Arial" w:cs="Arial"/>
          <w:sz w:val="28"/>
          <w:szCs w:val="28"/>
          <w:u w:val="single"/>
        </w:rPr>
      </w:pPr>
      <w:bookmarkStart w:id="9" w:name="_MV3BS_24"/>
      <w:bookmarkEnd w:id="8"/>
      <w:r w:rsidRPr="00771CC5">
        <w:rPr>
          <w:rFonts w:ascii="Arial" w:hAnsi="Arial" w:cs="Arial"/>
          <w:sz w:val="28"/>
          <w:szCs w:val="28"/>
          <w:u w:val="single"/>
        </w:rPr>
        <w:t>Conclusion</w:t>
      </w:r>
    </w:p>
    <w:p w14:paraId="54B482A1" w14:textId="53D2E026" w:rsidR="00E06F3E" w:rsidRDefault="0066634E" w:rsidP="00E06F3E">
      <w:pPr>
        <w:spacing w:line="480" w:lineRule="auto"/>
        <w:jc w:val="both"/>
        <w:rPr>
          <w:rFonts w:ascii="Arial" w:hAnsi="Arial" w:cs="Arial"/>
          <w:sz w:val="24"/>
          <w:szCs w:val="24"/>
        </w:rPr>
      </w:pPr>
      <w:r>
        <w:rPr>
          <w:rFonts w:ascii="Arial" w:hAnsi="Arial" w:cs="Arial"/>
          <w:sz w:val="24"/>
          <w:szCs w:val="24"/>
        </w:rPr>
        <w:t>To conclude</w:t>
      </w:r>
      <w:r w:rsidR="00693B4A">
        <w:rPr>
          <w:rFonts w:ascii="Arial" w:hAnsi="Arial" w:cs="Arial"/>
          <w:sz w:val="24"/>
          <w:szCs w:val="24"/>
        </w:rPr>
        <w:t>,</w:t>
      </w:r>
      <w:r w:rsidR="00231418">
        <w:rPr>
          <w:rFonts w:ascii="Arial" w:hAnsi="Arial" w:cs="Arial"/>
          <w:sz w:val="24"/>
          <w:szCs w:val="24"/>
        </w:rPr>
        <w:t xml:space="preserve"> </w:t>
      </w:r>
      <w:r w:rsidR="00D134CE">
        <w:rPr>
          <w:rFonts w:ascii="Arial" w:hAnsi="Arial" w:cs="Arial"/>
          <w:sz w:val="24"/>
          <w:szCs w:val="24"/>
        </w:rPr>
        <w:t>w</w:t>
      </w:r>
      <w:r w:rsidR="00231418">
        <w:rPr>
          <w:rFonts w:ascii="Arial" w:hAnsi="Arial" w:cs="Arial"/>
          <w:sz w:val="24"/>
          <w:szCs w:val="24"/>
        </w:rPr>
        <w:t xml:space="preserve">ell-being is </w:t>
      </w:r>
      <w:r w:rsidR="00CE7EA9">
        <w:rPr>
          <w:rFonts w:ascii="Arial" w:hAnsi="Arial" w:cs="Arial"/>
          <w:sz w:val="24"/>
          <w:szCs w:val="24"/>
        </w:rPr>
        <w:t>something that is</w:t>
      </w:r>
      <w:r w:rsidR="00231418">
        <w:rPr>
          <w:rFonts w:ascii="Arial" w:hAnsi="Arial" w:cs="Arial"/>
          <w:sz w:val="24"/>
          <w:szCs w:val="24"/>
        </w:rPr>
        <w:t xml:space="preserve"> hard to define</w:t>
      </w:r>
      <w:r w:rsidR="003D7F0D">
        <w:rPr>
          <w:rFonts w:ascii="Arial" w:hAnsi="Arial" w:cs="Arial"/>
          <w:sz w:val="24"/>
          <w:szCs w:val="24"/>
        </w:rPr>
        <w:t xml:space="preserve"> </w:t>
      </w:r>
      <w:r w:rsidR="008F3F52">
        <w:rPr>
          <w:rFonts w:ascii="Arial" w:hAnsi="Arial" w:cs="Arial"/>
          <w:sz w:val="24"/>
          <w:szCs w:val="24"/>
        </w:rPr>
        <w:t>(</w:t>
      </w:r>
      <w:r w:rsidR="008F3F52" w:rsidRPr="00BB1E70">
        <w:rPr>
          <w:rFonts w:ascii="Arial" w:hAnsi="Arial" w:cs="Arial"/>
          <w:sz w:val="24"/>
          <w:szCs w:val="24"/>
        </w:rPr>
        <w:t>Thomas</w:t>
      </w:r>
      <w:r w:rsidR="008F3F52">
        <w:rPr>
          <w:rFonts w:ascii="Arial" w:hAnsi="Arial" w:cs="Arial"/>
          <w:sz w:val="24"/>
          <w:szCs w:val="24"/>
        </w:rPr>
        <w:t xml:space="preserve">, </w:t>
      </w:r>
      <w:r w:rsidR="008F3F52" w:rsidRPr="00BB1E70">
        <w:rPr>
          <w:rFonts w:ascii="Arial" w:hAnsi="Arial" w:cs="Arial"/>
          <w:sz w:val="24"/>
          <w:szCs w:val="24"/>
        </w:rPr>
        <w:t>2009)</w:t>
      </w:r>
      <w:r w:rsidR="008F3F52">
        <w:rPr>
          <w:rFonts w:ascii="Arial" w:hAnsi="Arial" w:cs="Arial"/>
          <w:sz w:val="24"/>
          <w:szCs w:val="24"/>
        </w:rPr>
        <w:t xml:space="preserve"> </w:t>
      </w:r>
      <w:r w:rsidR="003D7F0D">
        <w:rPr>
          <w:rFonts w:ascii="Arial" w:hAnsi="Arial" w:cs="Arial"/>
          <w:sz w:val="24"/>
          <w:szCs w:val="24"/>
        </w:rPr>
        <w:t>and</w:t>
      </w:r>
      <w:r w:rsidR="007917E6">
        <w:rPr>
          <w:rFonts w:ascii="Arial" w:hAnsi="Arial" w:cs="Arial"/>
          <w:sz w:val="24"/>
          <w:szCs w:val="24"/>
        </w:rPr>
        <w:t xml:space="preserve"> </w:t>
      </w:r>
      <w:r w:rsidR="000E441F">
        <w:rPr>
          <w:rFonts w:ascii="Arial" w:hAnsi="Arial" w:cs="Arial"/>
          <w:sz w:val="24"/>
          <w:szCs w:val="24"/>
        </w:rPr>
        <w:t xml:space="preserve">there are many </w:t>
      </w:r>
      <w:r w:rsidR="007917E6">
        <w:rPr>
          <w:rFonts w:ascii="Arial" w:hAnsi="Arial" w:cs="Arial"/>
          <w:sz w:val="24"/>
          <w:szCs w:val="24"/>
        </w:rPr>
        <w:t xml:space="preserve">facets to </w:t>
      </w:r>
      <w:r w:rsidR="000E441F">
        <w:rPr>
          <w:rFonts w:ascii="Arial" w:hAnsi="Arial" w:cs="Arial"/>
          <w:sz w:val="24"/>
          <w:szCs w:val="24"/>
        </w:rPr>
        <w:t>someone’s</w:t>
      </w:r>
      <w:r w:rsidR="007917E6">
        <w:rPr>
          <w:rFonts w:ascii="Arial" w:hAnsi="Arial" w:cs="Arial"/>
          <w:sz w:val="24"/>
          <w:szCs w:val="24"/>
        </w:rPr>
        <w:t xml:space="preserve"> well-being</w:t>
      </w:r>
      <w:r w:rsidR="00F27AB3">
        <w:rPr>
          <w:rFonts w:ascii="Arial" w:hAnsi="Arial" w:cs="Arial"/>
          <w:sz w:val="24"/>
          <w:szCs w:val="24"/>
        </w:rPr>
        <w:t xml:space="preserve"> </w:t>
      </w:r>
      <w:r w:rsidR="008F3F52">
        <w:rPr>
          <w:rFonts w:ascii="Arial" w:hAnsi="Arial" w:cs="Arial"/>
          <w:sz w:val="24"/>
          <w:szCs w:val="24"/>
        </w:rPr>
        <w:t>(</w:t>
      </w:r>
      <w:r w:rsidR="008F3F52" w:rsidRPr="00D133D2">
        <w:rPr>
          <w:rFonts w:ascii="Arial" w:hAnsi="Arial" w:cs="Arial"/>
          <w:sz w:val="24"/>
          <w:szCs w:val="24"/>
        </w:rPr>
        <w:t>We are wellbeing</w:t>
      </w:r>
      <w:r w:rsidR="008F3F52">
        <w:rPr>
          <w:rFonts w:ascii="Arial" w:hAnsi="Arial" w:cs="Arial"/>
          <w:i/>
          <w:iCs/>
          <w:sz w:val="24"/>
          <w:szCs w:val="24"/>
        </w:rPr>
        <w:t xml:space="preserve">, </w:t>
      </w:r>
      <w:r w:rsidR="008F3F52">
        <w:rPr>
          <w:rFonts w:ascii="Arial" w:hAnsi="Arial" w:cs="Arial"/>
          <w:sz w:val="24"/>
          <w:szCs w:val="24"/>
        </w:rPr>
        <w:t>2020</w:t>
      </w:r>
      <w:r w:rsidR="00D133D2">
        <w:rPr>
          <w:rFonts w:ascii="Arial" w:hAnsi="Arial" w:cs="Arial"/>
          <w:sz w:val="24"/>
          <w:szCs w:val="24"/>
        </w:rPr>
        <w:t xml:space="preserve">; </w:t>
      </w:r>
      <w:r w:rsidR="008F3F52">
        <w:rPr>
          <w:rFonts w:ascii="Arial" w:hAnsi="Arial" w:cs="Arial"/>
          <w:sz w:val="24"/>
          <w:szCs w:val="24"/>
        </w:rPr>
        <w:t>CDC</w:t>
      </w:r>
      <w:r w:rsidR="00D133D2">
        <w:rPr>
          <w:rFonts w:ascii="Arial" w:hAnsi="Arial" w:cs="Arial"/>
          <w:sz w:val="24"/>
          <w:szCs w:val="24"/>
        </w:rPr>
        <w:t xml:space="preserve">, </w:t>
      </w:r>
      <w:r w:rsidR="008F3F52">
        <w:rPr>
          <w:rFonts w:ascii="Arial" w:hAnsi="Arial" w:cs="Arial"/>
          <w:sz w:val="24"/>
          <w:szCs w:val="24"/>
        </w:rPr>
        <w:t>2018)</w:t>
      </w:r>
      <w:r w:rsidR="00D133D2">
        <w:rPr>
          <w:rFonts w:ascii="Arial" w:hAnsi="Arial" w:cs="Arial"/>
          <w:sz w:val="24"/>
          <w:szCs w:val="24"/>
        </w:rPr>
        <w:t xml:space="preserve">. </w:t>
      </w:r>
      <w:r w:rsidR="007917E6">
        <w:rPr>
          <w:rFonts w:ascii="Arial" w:hAnsi="Arial" w:cs="Arial"/>
          <w:sz w:val="24"/>
          <w:szCs w:val="24"/>
        </w:rPr>
        <w:t>T</w:t>
      </w:r>
      <w:r w:rsidR="005370C1">
        <w:rPr>
          <w:rFonts w:ascii="Arial" w:hAnsi="Arial" w:cs="Arial"/>
          <w:sz w:val="24"/>
          <w:szCs w:val="24"/>
        </w:rPr>
        <w:t xml:space="preserve">here are </w:t>
      </w:r>
      <w:r w:rsidR="00231418">
        <w:rPr>
          <w:rFonts w:ascii="Arial" w:hAnsi="Arial" w:cs="Arial"/>
          <w:sz w:val="24"/>
          <w:szCs w:val="24"/>
        </w:rPr>
        <w:t>many</w:t>
      </w:r>
      <w:r w:rsidR="00D134CE">
        <w:rPr>
          <w:rFonts w:ascii="Arial" w:hAnsi="Arial" w:cs="Arial"/>
          <w:sz w:val="24"/>
          <w:szCs w:val="24"/>
        </w:rPr>
        <w:t xml:space="preserve"> aspects of a young persons life that can effect both their well-being and resilience</w:t>
      </w:r>
      <w:r w:rsidR="008F3F52">
        <w:rPr>
          <w:rFonts w:ascii="Arial" w:hAnsi="Arial" w:cs="Arial"/>
          <w:sz w:val="24"/>
          <w:szCs w:val="24"/>
        </w:rPr>
        <w:t xml:space="preserve"> </w:t>
      </w:r>
      <w:r w:rsidR="007917E6">
        <w:rPr>
          <w:rFonts w:ascii="Arial" w:hAnsi="Arial" w:cs="Arial"/>
          <w:sz w:val="24"/>
          <w:szCs w:val="24"/>
        </w:rPr>
        <w:t xml:space="preserve"> but </w:t>
      </w:r>
      <w:r w:rsidR="00E17C7C">
        <w:rPr>
          <w:rFonts w:ascii="Arial" w:hAnsi="Arial" w:cs="Arial"/>
          <w:sz w:val="24"/>
          <w:szCs w:val="24"/>
        </w:rPr>
        <w:t>a</w:t>
      </w:r>
      <w:r w:rsidR="008D4F7D">
        <w:rPr>
          <w:rFonts w:ascii="Arial" w:hAnsi="Arial" w:cs="Arial"/>
          <w:sz w:val="24"/>
          <w:szCs w:val="24"/>
        </w:rPr>
        <w:t xml:space="preserve"> persons resilience is something that can be improved</w:t>
      </w:r>
      <w:r w:rsidR="00E17C7C">
        <w:rPr>
          <w:rFonts w:ascii="Arial" w:hAnsi="Arial" w:cs="Arial"/>
          <w:sz w:val="24"/>
          <w:szCs w:val="24"/>
        </w:rPr>
        <w:t xml:space="preserve"> and worked upon</w:t>
      </w:r>
      <w:r w:rsidR="0047156C" w:rsidRPr="00BB1E70">
        <w:rPr>
          <w:rFonts w:ascii="Arial" w:hAnsi="Arial" w:cs="Arial"/>
          <w:sz w:val="24"/>
          <w:szCs w:val="24"/>
        </w:rPr>
        <w:t xml:space="preserve"> </w:t>
      </w:r>
      <w:r w:rsidR="002E5A1A">
        <w:rPr>
          <w:rFonts w:ascii="Arial" w:hAnsi="Arial" w:cs="Arial"/>
          <w:sz w:val="24"/>
          <w:szCs w:val="24"/>
        </w:rPr>
        <w:t>(</w:t>
      </w:r>
      <w:r w:rsidR="0047156C" w:rsidRPr="00BB1E70">
        <w:rPr>
          <w:rFonts w:ascii="Arial" w:hAnsi="Arial" w:cs="Arial"/>
          <w:color w:val="000000"/>
          <w:sz w:val="24"/>
          <w:szCs w:val="24"/>
        </w:rPr>
        <w:t>Henderson</w:t>
      </w:r>
      <w:r w:rsidR="002E5A1A">
        <w:rPr>
          <w:rFonts w:ascii="Arial" w:hAnsi="Arial" w:cs="Arial"/>
          <w:color w:val="000000"/>
          <w:sz w:val="24"/>
          <w:szCs w:val="24"/>
        </w:rPr>
        <w:t xml:space="preserve">, </w:t>
      </w:r>
      <w:r w:rsidR="0047156C" w:rsidRPr="00BB1E70">
        <w:rPr>
          <w:rFonts w:ascii="Arial" w:hAnsi="Arial" w:cs="Arial"/>
          <w:color w:val="000000"/>
          <w:sz w:val="24"/>
          <w:szCs w:val="24"/>
        </w:rPr>
        <w:t>2002</w:t>
      </w:r>
      <w:r w:rsidR="002E5A1A">
        <w:rPr>
          <w:rFonts w:ascii="Arial" w:hAnsi="Arial" w:cs="Arial"/>
          <w:color w:val="000000"/>
          <w:sz w:val="24"/>
          <w:szCs w:val="24"/>
        </w:rPr>
        <w:t>;</w:t>
      </w:r>
      <w:r w:rsidR="008D4F7D">
        <w:rPr>
          <w:rFonts w:ascii="Arial" w:hAnsi="Arial" w:cs="Arial"/>
          <w:sz w:val="24"/>
          <w:szCs w:val="24"/>
        </w:rPr>
        <w:t xml:space="preserve"> </w:t>
      </w:r>
      <w:r w:rsidR="002E5A1A" w:rsidRPr="00BB1E70">
        <w:rPr>
          <w:rFonts w:ascii="Arial" w:hAnsi="Arial" w:cs="Arial"/>
          <w:sz w:val="24"/>
          <w:szCs w:val="24"/>
        </w:rPr>
        <w:t>Mind.org.uk, 2017</w:t>
      </w:r>
      <w:r w:rsidR="002E5A1A">
        <w:rPr>
          <w:rFonts w:ascii="Arial" w:hAnsi="Arial" w:cs="Arial"/>
          <w:sz w:val="24"/>
          <w:szCs w:val="24"/>
        </w:rPr>
        <w:t>)</w:t>
      </w:r>
      <w:r w:rsidR="007E62D6">
        <w:rPr>
          <w:rFonts w:ascii="Arial" w:hAnsi="Arial" w:cs="Arial"/>
          <w:sz w:val="24"/>
          <w:szCs w:val="24"/>
        </w:rPr>
        <w:t>.</w:t>
      </w:r>
      <w:r w:rsidR="00E17C7C">
        <w:rPr>
          <w:rFonts w:ascii="Arial" w:hAnsi="Arial" w:cs="Arial"/>
          <w:sz w:val="24"/>
          <w:szCs w:val="24"/>
        </w:rPr>
        <w:t xml:space="preserve"> </w:t>
      </w:r>
      <w:r w:rsidR="00C14B8B">
        <w:rPr>
          <w:rFonts w:ascii="Arial" w:hAnsi="Arial" w:cs="Arial"/>
          <w:sz w:val="24"/>
          <w:szCs w:val="24"/>
        </w:rPr>
        <w:t>Y</w:t>
      </w:r>
      <w:r w:rsidR="00D765F3">
        <w:rPr>
          <w:rFonts w:ascii="Arial" w:hAnsi="Arial" w:cs="Arial"/>
          <w:sz w:val="24"/>
          <w:szCs w:val="24"/>
        </w:rPr>
        <w:t>outh work can he</w:t>
      </w:r>
      <w:r w:rsidR="004D333D">
        <w:rPr>
          <w:rFonts w:ascii="Arial" w:hAnsi="Arial" w:cs="Arial"/>
          <w:sz w:val="24"/>
          <w:szCs w:val="24"/>
        </w:rPr>
        <w:t>l</w:t>
      </w:r>
      <w:r w:rsidR="00D765F3">
        <w:rPr>
          <w:rFonts w:ascii="Arial" w:hAnsi="Arial" w:cs="Arial"/>
          <w:sz w:val="24"/>
          <w:szCs w:val="24"/>
        </w:rPr>
        <w:t>p build resilience</w:t>
      </w:r>
      <w:r w:rsidR="004D333D">
        <w:rPr>
          <w:rFonts w:ascii="Arial" w:hAnsi="Arial" w:cs="Arial"/>
          <w:sz w:val="24"/>
          <w:szCs w:val="24"/>
        </w:rPr>
        <w:t xml:space="preserve"> </w:t>
      </w:r>
      <w:r w:rsidR="00E17C7C">
        <w:rPr>
          <w:rFonts w:ascii="Arial" w:hAnsi="Arial" w:cs="Arial"/>
          <w:sz w:val="24"/>
          <w:szCs w:val="24"/>
        </w:rPr>
        <w:t>(</w:t>
      </w:r>
      <w:r w:rsidR="007E62D6" w:rsidRPr="005370C1">
        <w:rPr>
          <w:rFonts w:ascii="Arial" w:hAnsi="Arial" w:cs="Arial"/>
          <w:sz w:val="24"/>
          <w:szCs w:val="24"/>
        </w:rPr>
        <w:t xml:space="preserve">Fyfe, Biggs </w:t>
      </w:r>
      <w:r w:rsidR="007E62D6" w:rsidRPr="005370C1">
        <w:rPr>
          <w:rFonts w:ascii="Arial" w:hAnsi="Arial" w:cs="Arial"/>
          <w:i/>
          <w:iCs/>
          <w:sz w:val="24"/>
          <w:szCs w:val="24"/>
        </w:rPr>
        <w:t>et al.,</w:t>
      </w:r>
      <w:r w:rsidR="007E62D6" w:rsidRPr="005370C1">
        <w:rPr>
          <w:rFonts w:ascii="Arial" w:hAnsi="Arial" w:cs="Arial"/>
          <w:sz w:val="24"/>
          <w:szCs w:val="24"/>
        </w:rPr>
        <w:t xml:space="preserve"> 2018</w:t>
      </w:r>
      <w:r w:rsidR="007E62D6">
        <w:rPr>
          <w:rFonts w:ascii="Arial" w:hAnsi="Arial" w:cs="Arial"/>
          <w:sz w:val="24"/>
          <w:szCs w:val="24"/>
        </w:rPr>
        <w:t>; YWWRG, 2018; CLDSCS, 2019</w:t>
      </w:r>
      <w:r w:rsidR="00E17C7C">
        <w:rPr>
          <w:rFonts w:ascii="Arial" w:hAnsi="Arial" w:cs="Arial"/>
          <w:sz w:val="24"/>
          <w:szCs w:val="24"/>
        </w:rPr>
        <w:t xml:space="preserve">) </w:t>
      </w:r>
      <w:r w:rsidR="004D333D">
        <w:rPr>
          <w:rFonts w:ascii="Arial" w:hAnsi="Arial" w:cs="Arial"/>
          <w:sz w:val="24"/>
          <w:szCs w:val="24"/>
        </w:rPr>
        <w:t xml:space="preserve">and by association improve </w:t>
      </w:r>
      <w:r w:rsidR="002531A7">
        <w:rPr>
          <w:rFonts w:ascii="Arial" w:hAnsi="Arial" w:cs="Arial"/>
          <w:sz w:val="24"/>
          <w:szCs w:val="24"/>
        </w:rPr>
        <w:t>well-being</w:t>
      </w:r>
      <w:r w:rsidR="004D333D">
        <w:rPr>
          <w:rFonts w:ascii="Arial" w:hAnsi="Arial" w:cs="Arial"/>
          <w:sz w:val="24"/>
          <w:szCs w:val="24"/>
        </w:rPr>
        <w:t xml:space="preserve"> in the young people it works with</w:t>
      </w:r>
      <w:r w:rsidR="005370C1">
        <w:rPr>
          <w:rFonts w:ascii="Arial" w:hAnsi="Arial" w:cs="Arial"/>
          <w:sz w:val="24"/>
          <w:szCs w:val="24"/>
        </w:rPr>
        <w:t xml:space="preserve"> </w:t>
      </w:r>
      <w:r w:rsidR="005370C1" w:rsidRPr="005370C1">
        <w:rPr>
          <w:rFonts w:ascii="Arial" w:hAnsi="Arial" w:cs="Arial"/>
          <w:sz w:val="24"/>
          <w:szCs w:val="24"/>
        </w:rPr>
        <w:t xml:space="preserve">(Fyfe, Biggs </w:t>
      </w:r>
      <w:r w:rsidR="005370C1" w:rsidRPr="005370C1">
        <w:rPr>
          <w:rFonts w:ascii="Arial" w:hAnsi="Arial" w:cs="Arial"/>
          <w:i/>
          <w:iCs/>
          <w:sz w:val="24"/>
          <w:szCs w:val="24"/>
        </w:rPr>
        <w:t>et al.</w:t>
      </w:r>
      <w:r w:rsidR="005370C1" w:rsidRPr="005370C1">
        <w:rPr>
          <w:rFonts w:ascii="Arial" w:hAnsi="Arial" w:cs="Arial"/>
          <w:i/>
          <w:iCs/>
          <w:sz w:val="24"/>
          <w:szCs w:val="24"/>
        </w:rPr>
        <w:t>,</w:t>
      </w:r>
      <w:r w:rsidR="005370C1" w:rsidRPr="005370C1">
        <w:rPr>
          <w:rFonts w:ascii="Arial" w:hAnsi="Arial" w:cs="Arial"/>
          <w:sz w:val="24"/>
          <w:szCs w:val="24"/>
        </w:rPr>
        <w:t xml:space="preserve"> 2018</w:t>
      </w:r>
      <w:r w:rsidR="007E62D6">
        <w:rPr>
          <w:rFonts w:ascii="Arial" w:hAnsi="Arial" w:cs="Arial"/>
          <w:sz w:val="24"/>
          <w:szCs w:val="24"/>
        </w:rPr>
        <w:t xml:space="preserve">; </w:t>
      </w:r>
      <w:r w:rsidR="007E62D6">
        <w:rPr>
          <w:rFonts w:ascii="Arial" w:hAnsi="Arial" w:cs="Arial"/>
          <w:color w:val="000000"/>
          <w:sz w:val="24"/>
          <w:szCs w:val="24"/>
          <w:highlight w:val="white"/>
        </w:rPr>
        <w:t>Reachout.com, 2022</w:t>
      </w:r>
      <w:r w:rsidR="005370C1" w:rsidRPr="005370C1">
        <w:rPr>
          <w:rFonts w:ascii="Arial" w:hAnsi="Arial" w:cs="Arial"/>
          <w:sz w:val="24"/>
          <w:szCs w:val="24"/>
        </w:rPr>
        <w:t>)</w:t>
      </w:r>
      <w:r w:rsidR="004D333D">
        <w:rPr>
          <w:rFonts w:ascii="Arial" w:hAnsi="Arial" w:cs="Arial"/>
          <w:sz w:val="24"/>
          <w:szCs w:val="24"/>
        </w:rPr>
        <w:t xml:space="preserve">. </w:t>
      </w:r>
      <w:r w:rsidR="00746635">
        <w:rPr>
          <w:rFonts w:ascii="Arial" w:hAnsi="Arial" w:cs="Arial"/>
          <w:sz w:val="24"/>
          <w:szCs w:val="24"/>
        </w:rPr>
        <w:t>Youth works</w:t>
      </w:r>
      <w:r w:rsidR="004D333D">
        <w:rPr>
          <w:rFonts w:ascii="Arial" w:hAnsi="Arial" w:cs="Arial"/>
          <w:sz w:val="24"/>
          <w:szCs w:val="24"/>
        </w:rPr>
        <w:t xml:space="preserve"> success is </w:t>
      </w:r>
      <w:r w:rsidR="00675D36">
        <w:rPr>
          <w:rFonts w:ascii="Arial" w:hAnsi="Arial" w:cs="Arial"/>
          <w:sz w:val="24"/>
          <w:szCs w:val="24"/>
        </w:rPr>
        <w:t xml:space="preserve">due </w:t>
      </w:r>
      <w:r w:rsidR="00E06F3E">
        <w:rPr>
          <w:rFonts w:ascii="Arial" w:hAnsi="Arial" w:cs="Arial"/>
          <w:sz w:val="24"/>
          <w:szCs w:val="24"/>
        </w:rPr>
        <w:t>to</w:t>
      </w:r>
      <w:r w:rsidR="00675D36">
        <w:rPr>
          <w:rFonts w:ascii="Arial" w:hAnsi="Arial" w:cs="Arial"/>
          <w:sz w:val="24"/>
          <w:szCs w:val="24"/>
        </w:rPr>
        <w:t xml:space="preserve"> its ability to respond </w:t>
      </w:r>
      <w:r w:rsidR="005F5066">
        <w:rPr>
          <w:rFonts w:ascii="Arial" w:hAnsi="Arial" w:cs="Arial"/>
          <w:sz w:val="24"/>
          <w:szCs w:val="24"/>
        </w:rPr>
        <w:t xml:space="preserve">and adapt </w:t>
      </w:r>
      <w:r w:rsidR="00675D36">
        <w:rPr>
          <w:rFonts w:ascii="Arial" w:hAnsi="Arial" w:cs="Arial"/>
          <w:sz w:val="24"/>
          <w:szCs w:val="24"/>
        </w:rPr>
        <w:t>to individual needs whi</w:t>
      </w:r>
      <w:r w:rsidR="00542C57">
        <w:rPr>
          <w:rFonts w:ascii="Arial" w:hAnsi="Arial" w:cs="Arial"/>
          <w:sz w:val="24"/>
          <w:szCs w:val="24"/>
        </w:rPr>
        <w:t>ch</w:t>
      </w:r>
      <w:r w:rsidR="00675D36">
        <w:rPr>
          <w:rFonts w:ascii="Arial" w:hAnsi="Arial" w:cs="Arial"/>
          <w:sz w:val="24"/>
          <w:szCs w:val="24"/>
        </w:rPr>
        <w:t xml:space="preserve"> is </w:t>
      </w:r>
      <w:r w:rsidR="00417DE1">
        <w:rPr>
          <w:rFonts w:ascii="Arial" w:hAnsi="Arial" w:cs="Arial"/>
          <w:sz w:val="24"/>
          <w:szCs w:val="24"/>
        </w:rPr>
        <w:t xml:space="preserve">attributed to the </w:t>
      </w:r>
      <w:r w:rsidR="00637956">
        <w:rPr>
          <w:rFonts w:ascii="Arial" w:hAnsi="Arial" w:cs="Arial"/>
          <w:sz w:val="24"/>
          <w:szCs w:val="24"/>
        </w:rPr>
        <w:t>pillars (</w:t>
      </w:r>
      <w:r w:rsidR="00637956">
        <w:rPr>
          <w:rFonts w:ascii="Arial" w:hAnsi="Arial" w:cs="Arial"/>
          <w:sz w:val="24"/>
          <w:szCs w:val="24"/>
        </w:rPr>
        <w:t>YWWRG, 2018</w:t>
      </w:r>
      <w:r w:rsidR="00637956">
        <w:rPr>
          <w:rFonts w:ascii="Arial" w:hAnsi="Arial" w:cs="Arial"/>
          <w:sz w:val="24"/>
          <w:szCs w:val="24"/>
        </w:rPr>
        <w:t>) and standards (CLDSCS, 2019)</w:t>
      </w:r>
      <w:r w:rsidR="00637956">
        <w:rPr>
          <w:rFonts w:ascii="Arial" w:hAnsi="Arial" w:cs="Arial"/>
          <w:sz w:val="24"/>
          <w:szCs w:val="24"/>
        </w:rPr>
        <w:t xml:space="preserve"> </w:t>
      </w:r>
      <w:r w:rsidR="00417DE1">
        <w:rPr>
          <w:rFonts w:ascii="Arial" w:hAnsi="Arial" w:cs="Arial"/>
          <w:sz w:val="24"/>
          <w:szCs w:val="24"/>
        </w:rPr>
        <w:t>which g</w:t>
      </w:r>
      <w:r w:rsidR="00542C57">
        <w:rPr>
          <w:rFonts w:ascii="Arial" w:hAnsi="Arial" w:cs="Arial"/>
          <w:sz w:val="24"/>
          <w:szCs w:val="24"/>
        </w:rPr>
        <w:t>uide it</w:t>
      </w:r>
      <w:r w:rsidR="00304A6B">
        <w:rPr>
          <w:rFonts w:ascii="Arial" w:hAnsi="Arial" w:cs="Arial"/>
          <w:sz w:val="24"/>
          <w:szCs w:val="24"/>
        </w:rPr>
        <w:t>.</w:t>
      </w:r>
      <w:r w:rsidR="00E17C7C">
        <w:rPr>
          <w:rFonts w:ascii="Arial" w:hAnsi="Arial" w:cs="Arial"/>
          <w:sz w:val="24"/>
          <w:szCs w:val="24"/>
        </w:rPr>
        <w:t xml:space="preserve"> </w:t>
      </w:r>
      <w:r w:rsidR="00E06F3E">
        <w:rPr>
          <w:rFonts w:ascii="Arial" w:hAnsi="Arial" w:cs="Arial"/>
          <w:sz w:val="24"/>
          <w:szCs w:val="24"/>
        </w:rPr>
        <w:t>As youth work is a resource that is available to all young people regardless of circumstance or background, is an informal and nonformal form of education that can take place wherever young people are and is reactive to individuals needs (YWWRG, 2018; CLDSCS, 2019) it therefore puts youth workers in the ideal position to help build young peoples resilience and in turn improve their well-being</w:t>
      </w:r>
      <w:r w:rsidR="00304A6B">
        <w:rPr>
          <w:rFonts w:ascii="Arial" w:hAnsi="Arial" w:cs="Arial"/>
          <w:sz w:val="24"/>
          <w:szCs w:val="24"/>
        </w:rPr>
        <w:t xml:space="preserve"> </w:t>
      </w:r>
      <w:r w:rsidR="00304A6B" w:rsidRPr="005370C1">
        <w:rPr>
          <w:rFonts w:ascii="Arial" w:hAnsi="Arial" w:cs="Arial"/>
          <w:sz w:val="24"/>
          <w:szCs w:val="24"/>
        </w:rPr>
        <w:t xml:space="preserve">(Fyfe, Biggs </w:t>
      </w:r>
      <w:r w:rsidR="00304A6B" w:rsidRPr="005370C1">
        <w:rPr>
          <w:rFonts w:ascii="Arial" w:hAnsi="Arial" w:cs="Arial"/>
          <w:i/>
          <w:iCs/>
          <w:sz w:val="24"/>
          <w:szCs w:val="24"/>
        </w:rPr>
        <w:t>et al.,</w:t>
      </w:r>
      <w:r w:rsidR="00304A6B" w:rsidRPr="005370C1">
        <w:rPr>
          <w:rFonts w:ascii="Arial" w:hAnsi="Arial" w:cs="Arial"/>
          <w:sz w:val="24"/>
          <w:szCs w:val="24"/>
        </w:rPr>
        <w:t xml:space="preserve"> 2018</w:t>
      </w:r>
      <w:r w:rsidR="00304A6B">
        <w:rPr>
          <w:rFonts w:ascii="Arial" w:hAnsi="Arial" w:cs="Arial"/>
          <w:sz w:val="24"/>
          <w:szCs w:val="24"/>
        </w:rPr>
        <w:t xml:space="preserve">; </w:t>
      </w:r>
      <w:r w:rsidR="00304A6B">
        <w:rPr>
          <w:rFonts w:ascii="Arial" w:hAnsi="Arial" w:cs="Arial"/>
          <w:sz w:val="24"/>
          <w:szCs w:val="24"/>
        </w:rPr>
        <w:t>YWWRG, 2018; CLDSCS, 2019)</w:t>
      </w:r>
      <w:r w:rsidR="00E06F3E">
        <w:rPr>
          <w:rFonts w:ascii="Arial" w:hAnsi="Arial" w:cs="Arial"/>
          <w:sz w:val="24"/>
          <w:szCs w:val="24"/>
        </w:rPr>
        <w:t>. Youth work has the potential to effect and enhance the protective factors of young people by being a positive and supportive presence for young people (</w:t>
      </w:r>
      <w:proofErr w:type="spellStart"/>
      <w:r w:rsidR="00E06F3E" w:rsidRPr="0024768A">
        <w:rPr>
          <w:rFonts w:ascii="Arial" w:hAnsi="Arial" w:cs="Arial"/>
          <w:sz w:val="24"/>
          <w:szCs w:val="24"/>
        </w:rPr>
        <w:t>Laursen</w:t>
      </w:r>
      <w:proofErr w:type="spellEnd"/>
      <w:r w:rsidR="00E06F3E">
        <w:rPr>
          <w:rFonts w:ascii="Arial" w:hAnsi="Arial" w:cs="Arial"/>
          <w:sz w:val="24"/>
          <w:szCs w:val="24"/>
        </w:rPr>
        <w:t xml:space="preserve"> &amp;</w:t>
      </w:r>
      <w:r w:rsidR="00E06F3E" w:rsidRPr="0024768A">
        <w:rPr>
          <w:rFonts w:ascii="Arial" w:hAnsi="Arial" w:cs="Arial"/>
          <w:sz w:val="24"/>
          <w:szCs w:val="24"/>
        </w:rPr>
        <w:t xml:space="preserve"> Birmingham</w:t>
      </w:r>
      <w:r w:rsidR="00E06F3E">
        <w:rPr>
          <w:rFonts w:ascii="Arial" w:hAnsi="Arial" w:cs="Arial"/>
          <w:sz w:val="24"/>
          <w:szCs w:val="24"/>
        </w:rPr>
        <w:t>,</w:t>
      </w:r>
      <w:r w:rsidR="00E06F3E" w:rsidRPr="0024768A">
        <w:rPr>
          <w:rFonts w:ascii="Arial" w:hAnsi="Arial" w:cs="Arial"/>
          <w:sz w:val="24"/>
          <w:szCs w:val="24"/>
        </w:rPr>
        <w:t xml:space="preserve"> 2003)</w:t>
      </w:r>
      <w:r w:rsidR="00E06F3E">
        <w:rPr>
          <w:rFonts w:ascii="Arial" w:hAnsi="Arial" w:cs="Arial"/>
          <w:sz w:val="24"/>
          <w:szCs w:val="24"/>
        </w:rPr>
        <w:t xml:space="preserve"> and creating opportunities that empower young people </w:t>
      </w:r>
      <w:r w:rsidR="00E06F3E" w:rsidRPr="0024768A">
        <w:rPr>
          <w:rFonts w:ascii="Arial" w:hAnsi="Arial" w:cs="Arial"/>
          <w:sz w:val="24"/>
          <w:szCs w:val="24"/>
        </w:rPr>
        <w:t xml:space="preserve">(Lardier, </w:t>
      </w:r>
      <w:proofErr w:type="spellStart"/>
      <w:r w:rsidR="00E06F3E" w:rsidRPr="0024768A">
        <w:rPr>
          <w:rFonts w:ascii="Arial" w:hAnsi="Arial" w:cs="Arial"/>
          <w:sz w:val="24"/>
          <w:szCs w:val="24"/>
        </w:rPr>
        <w:t>Opara</w:t>
      </w:r>
      <w:proofErr w:type="spellEnd"/>
      <w:r w:rsidR="00E06F3E" w:rsidRPr="0024768A">
        <w:rPr>
          <w:rFonts w:ascii="Arial" w:hAnsi="Arial" w:cs="Arial"/>
          <w:sz w:val="24"/>
          <w:szCs w:val="24"/>
        </w:rPr>
        <w:t xml:space="preserve"> </w:t>
      </w:r>
      <w:r w:rsidR="00E06F3E" w:rsidRPr="0024768A">
        <w:rPr>
          <w:rFonts w:ascii="Arial" w:hAnsi="Arial" w:cs="Arial"/>
          <w:i/>
          <w:iCs/>
          <w:sz w:val="24"/>
          <w:szCs w:val="24"/>
        </w:rPr>
        <w:t>et al.,</w:t>
      </w:r>
      <w:r w:rsidR="00E06F3E" w:rsidRPr="0024768A">
        <w:rPr>
          <w:rFonts w:ascii="Arial" w:hAnsi="Arial" w:cs="Arial"/>
          <w:sz w:val="24"/>
          <w:szCs w:val="24"/>
        </w:rPr>
        <w:t xml:space="preserve"> 2020</w:t>
      </w:r>
      <w:r w:rsidR="00E06F3E">
        <w:rPr>
          <w:rFonts w:ascii="Arial" w:hAnsi="Arial" w:cs="Arial"/>
          <w:sz w:val="24"/>
          <w:szCs w:val="24"/>
        </w:rPr>
        <w:t>), something that youth work is committed to undertaking (YWWRG</w:t>
      </w:r>
      <w:r w:rsidR="00304A6B">
        <w:rPr>
          <w:rFonts w:ascii="Arial" w:hAnsi="Arial" w:cs="Arial"/>
          <w:sz w:val="24"/>
          <w:szCs w:val="24"/>
        </w:rPr>
        <w:t xml:space="preserve">, </w:t>
      </w:r>
      <w:r w:rsidR="00E06F3E">
        <w:rPr>
          <w:rFonts w:ascii="Arial" w:hAnsi="Arial" w:cs="Arial"/>
          <w:sz w:val="24"/>
          <w:szCs w:val="24"/>
        </w:rPr>
        <w:t>2018; CLDSCS, 2019).</w:t>
      </w:r>
    </w:p>
    <w:bookmarkEnd w:id="9"/>
    <w:p w14:paraId="02990B57" w14:textId="7877FBED" w:rsidR="03726BA9" w:rsidRPr="00BB1E70" w:rsidRDefault="03726BA9" w:rsidP="00BB1E70">
      <w:pPr>
        <w:spacing w:line="480" w:lineRule="auto"/>
        <w:jc w:val="both"/>
        <w:rPr>
          <w:rFonts w:ascii="Arial" w:hAnsi="Arial" w:cs="Arial"/>
          <w:sz w:val="24"/>
          <w:szCs w:val="24"/>
        </w:rPr>
      </w:pPr>
    </w:p>
    <w:p w14:paraId="190E57FA" w14:textId="17FD7596" w:rsidR="0077605F" w:rsidRDefault="005F5B89" w:rsidP="005F5B89">
      <w:pPr>
        <w:pStyle w:val="ListParagraph"/>
        <w:spacing w:line="480" w:lineRule="auto"/>
        <w:ind w:left="0"/>
        <w:jc w:val="center"/>
        <w:rPr>
          <w:rFonts w:ascii="Arial" w:hAnsi="Arial" w:cs="Arial"/>
          <w:bCs/>
          <w:sz w:val="28"/>
          <w:szCs w:val="28"/>
          <w:u w:val="single"/>
        </w:rPr>
      </w:pPr>
      <w:r w:rsidRPr="005F5B89">
        <w:rPr>
          <w:rFonts w:ascii="Arial" w:hAnsi="Arial" w:cs="Arial"/>
          <w:bCs/>
          <w:sz w:val="28"/>
          <w:szCs w:val="28"/>
          <w:u w:val="single"/>
        </w:rPr>
        <w:lastRenderedPageBreak/>
        <w:t>References</w:t>
      </w:r>
    </w:p>
    <w:p w14:paraId="1634C13C"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ARMOUR, K., SANDFORD, R. and DUNCOMBE, R., 2013. Positive youth development and physical activity/sport interventions: mechanisms leading to sustained impact. </w:t>
      </w:r>
      <w:r w:rsidRPr="0039715C">
        <w:rPr>
          <w:rFonts w:ascii="Arial" w:eastAsia="Times New Roman" w:hAnsi="Arial" w:cs="Arial"/>
          <w:i/>
          <w:iCs/>
          <w:color w:val="53565A"/>
          <w:sz w:val="20"/>
          <w:szCs w:val="20"/>
          <w:lang w:eastAsia="en-GB"/>
        </w:rPr>
        <w:t>null, </w:t>
      </w:r>
      <w:r w:rsidRPr="0039715C">
        <w:rPr>
          <w:rFonts w:ascii="Arial" w:eastAsia="Times New Roman" w:hAnsi="Arial" w:cs="Arial"/>
          <w:b/>
          <w:bCs/>
          <w:color w:val="53565A"/>
          <w:sz w:val="20"/>
          <w:szCs w:val="20"/>
          <w:lang w:eastAsia="en-GB"/>
        </w:rPr>
        <w:t>18</w:t>
      </w:r>
      <w:r w:rsidRPr="0039715C">
        <w:rPr>
          <w:rFonts w:ascii="Arial" w:eastAsia="Times New Roman" w:hAnsi="Arial" w:cs="Arial"/>
          <w:color w:val="53565A"/>
          <w:sz w:val="20"/>
          <w:szCs w:val="20"/>
          <w:lang w:eastAsia="en-GB"/>
        </w:rPr>
        <w:t>(3), pp. 256-281.</w:t>
      </w:r>
    </w:p>
    <w:p w14:paraId="00E5DD0A"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AUSTRALIAN NATIONAL UNIVERSITY, 2020-last update, Physical Wellbeing [Homepage of The Australian National University], [Online]. Available: </w:t>
      </w:r>
      <w:hyperlink r:id="rId9" w:tgtFrame="_blank" w:history="1">
        <w:r w:rsidRPr="0039715C">
          <w:rPr>
            <w:rFonts w:ascii="Arial" w:eastAsia="Times New Roman" w:hAnsi="Arial" w:cs="Arial"/>
            <w:color w:val="0066CC"/>
            <w:sz w:val="20"/>
            <w:szCs w:val="20"/>
            <w:u w:val="single"/>
            <w:lang w:eastAsia="en-GB"/>
          </w:rPr>
          <w:t>https://www.anu.edu.au/covid-19-advice/health-wellbeing/strategies-for-wellbeing-at-home-or-on-campus/physical-wellbeing</w:t>
        </w:r>
      </w:hyperlink>
      <w:r w:rsidRPr="0039715C">
        <w:rPr>
          <w:rFonts w:ascii="Arial" w:eastAsia="Times New Roman" w:hAnsi="Arial" w:cs="Arial"/>
          <w:color w:val="53565A"/>
          <w:sz w:val="20"/>
          <w:szCs w:val="20"/>
          <w:lang w:eastAsia="en-GB"/>
        </w:rPr>
        <w:t> [Mar 1, 2022].</w:t>
      </w:r>
    </w:p>
    <w:p w14:paraId="0D5D6BA1"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val="nl-NL" w:eastAsia="en-GB"/>
        </w:rPr>
        <w:t xml:space="preserve">BEYENS, I., POUWELS, J.L., VAN DRIEL, I.I., KEIJSERS, L. </w:t>
      </w:r>
      <w:proofErr w:type="spellStart"/>
      <w:r w:rsidRPr="0039715C">
        <w:rPr>
          <w:rFonts w:ascii="Arial" w:eastAsia="Times New Roman" w:hAnsi="Arial" w:cs="Arial"/>
          <w:color w:val="53565A"/>
          <w:sz w:val="20"/>
          <w:szCs w:val="20"/>
          <w:lang w:val="nl-NL" w:eastAsia="en-GB"/>
        </w:rPr>
        <w:t>and</w:t>
      </w:r>
      <w:proofErr w:type="spellEnd"/>
      <w:r w:rsidRPr="0039715C">
        <w:rPr>
          <w:rFonts w:ascii="Arial" w:eastAsia="Times New Roman" w:hAnsi="Arial" w:cs="Arial"/>
          <w:color w:val="53565A"/>
          <w:sz w:val="20"/>
          <w:szCs w:val="20"/>
          <w:lang w:val="nl-NL" w:eastAsia="en-GB"/>
        </w:rPr>
        <w:t xml:space="preserve"> VALKENBURG, P.M., 2020. </w:t>
      </w:r>
      <w:r w:rsidRPr="0039715C">
        <w:rPr>
          <w:rFonts w:ascii="Arial" w:eastAsia="Times New Roman" w:hAnsi="Arial" w:cs="Arial"/>
          <w:color w:val="53565A"/>
          <w:sz w:val="20"/>
          <w:szCs w:val="20"/>
          <w:lang w:eastAsia="en-GB"/>
        </w:rPr>
        <w:t>The effect of social media on well-being differs from adolescent to adolescent. </w:t>
      </w:r>
      <w:r w:rsidRPr="0039715C">
        <w:rPr>
          <w:rFonts w:ascii="Arial" w:eastAsia="Times New Roman" w:hAnsi="Arial" w:cs="Arial"/>
          <w:i/>
          <w:iCs/>
          <w:color w:val="53565A"/>
          <w:sz w:val="20"/>
          <w:szCs w:val="20"/>
          <w:lang w:eastAsia="en-GB"/>
        </w:rPr>
        <w:t>Scientific Reports, </w:t>
      </w:r>
      <w:r w:rsidRPr="0039715C">
        <w:rPr>
          <w:rFonts w:ascii="Arial" w:eastAsia="Times New Roman" w:hAnsi="Arial" w:cs="Arial"/>
          <w:b/>
          <w:bCs/>
          <w:color w:val="53565A"/>
          <w:sz w:val="20"/>
          <w:szCs w:val="20"/>
          <w:lang w:eastAsia="en-GB"/>
        </w:rPr>
        <w:t>10</w:t>
      </w:r>
      <w:r w:rsidRPr="0039715C">
        <w:rPr>
          <w:rFonts w:ascii="Arial" w:eastAsia="Times New Roman" w:hAnsi="Arial" w:cs="Arial"/>
          <w:color w:val="53565A"/>
          <w:sz w:val="20"/>
          <w:szCs w:val="20"/>
          <w:lang w:eastAsia="en-GB"/>
        </w:rPr>
        <w:t>(1), pp. 10763.</w:t>
      </w:r>
    </w:p>
    <w:p w14:paraId="53F6AC4C"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BLANCO, A. and DÍAZ, D., 2007. Social order and mental health: A social wellbeing approach. </w:t>
      </w:r>
      <w:r w:rsidRPr="0039715C">
        <w:rPr>
          <w:rFonts w:ascii="Arial" w:eastAsia="Times New Roman" w:hAnsi="Arial" w:cs="Arial"/>
          <w:i/>
          <w:iCs/>
          <w:color w:val="53565A"/>
          <w:sz w:val="20"/>
          <w:szCs w:val="20"/>
          <w:lang w:eastAsia="en-GB"/>
        </w:rPr>
        <w:t>Psychology in Spain, </w:t>
      </w:r>
      <w:r w:rsidRPr="0039715C">
        <w:rPr>
          <w:rFonts w:ascii="Arial" w:eastAsia="Times New Roman" w:hAnsi="Arial" w:cs="Arial"/>
          <w:b/>
          <w:bCs/>
          <w:color w:val="53565A"/>
          <w:sz w:val="20"/>
          <w:szCs w:val="20"/>
          <w:lang w:eastAsia="en-GB"/>
        </w:rPr>
        <w:t>11</w:t>
      </w:r>
      <w:r w:rsidRPr="0039715C">
        <w:rPr>
          <w:rFonts w:ascii="Arial" w:eastAsia="Times New Roman" w:hAnsi="Arial" w:cs="Arial"/>
          <w:color w:val="53565A"/>
          <w:sz w:val="20"/>
          <w:szCs w:val="20"/>
          <w:lang w:eastAsia="en-GB"/>
        </w:rPr>
        <w:t>(1), pp. 61-71.</w:t>
      </w:r>
    </w:p>
    <w:p w14:paraId="393CB66A" w14:textId="035D3654"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BOULLIER, M. and BLAIR, M., 2018. Adverse childhood experiences. </w:t>
      </w:r>
      <w:r w:rsidRPr="0039715C">
        <w:rPr>
          <w:rFonts w:ascii="Arial" w:eastAsia="Times New Roman" w:hAnsi="Arial" w:cs="Arial"/>
          <w:i/>
          <w:iCs/>
          <w:color w:val="53565A"/>
          <w:sz w:val="20"/>
          <w:szCs w:val="20"/>
          <w:lang w:eastAsia="en-GB"/>
        </w:rPr>
        <w:t>Paediatrics and Child</w:t>
      </w:r>
      <w:r w:rsidR="009A04C4">
        <w:rPr>
          <w:rFonts w:ascii="Arial" w:eastAsia="Times New Roman" w:hAnsi="Arial" w:cs="Arial"/>
          <w:i/>
          <w:iCs/>
          <w:color w:val="53565A"/>
          <w:sz w:val="20"/>
          <w:szCs w:val="20"/>
          <w:lang w:eastAsia="en-GB"/>
        </w:rPr>
        <w:t xml:space="preserve"> </w:t>
      </w:r>
      <w:r w:rsidRPr="0039715C">
        <w:rPr>
          <w:rFonts w:ascii="Arial" w:eastAsia="Times New Roman" w:hAnsi="Arial" w:cs="Arial"/>
          <w:i/>
          <w:iCs/>
          <w:color w:val="53565A"/>
          <w:sz w:val="20"/>
          <w:szCs w:val="20"/>
          <w:lang w:eastAsia="en-GB"/>
        </w:rPr>
        <w:t>Health, </w:t>
      </w:r>
      <w:r w:rsidRPr="0039715C">
        <w:rPr>
          <w:rFonts w:ascii="Arial" w:eastAsia="Times New Roman" w:hAnsi="Arial" w:cs="Arial"/>
          <w:b/>
          <w:bCs/>
          <w:color w:val="53565A"/>
          <w:sz w:val="20"/>
          <w:szCs w:val="20"/>
          <w:lang w:eastAsia="en-GB"/>
        </w:rPr>
        <w:t>28</w:t>
      </w:r>
      <w:r w:rsidRPr="0039715C">
        <w:rPr>
          <w:rFonts w:ascii="Arial" w:eastAsia="Times New Roman" w:hAnsi="Arial" w:cs="Arial"/>
          <w:color w:val="53565A"/>
          <w:sz w:val="20"/>
          <w:szCs w:val="20"/>
          <w:lang w:eastAsia="en-GB"/>
        </w:rPr>
        <w:t>(3), pp. 132-137.</w:t>
      </w:r>
    </w:p>
    <w:p w14:paraId="692ED7B9"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CAMBRIDGE DICTIONARY, 2021-last update, well-being. Available: </w:t>
      </w:r>
      <w:hyperlink r:id="rId10" w:tgtFrame="_blank" w:history="1">
        <w:r w:rsidRPr="0039715C">
          <w:rPr>
            <w:rFonts w:ascii="Arial" w:eastAsia="Times New Roman" w:hAnsi="Arial" w:cs="Arial"/>
            <w:color w:val="0066CC"/>
            <w:sz w:val="20"/>
            <w:szCs w:val="20"/>
            <w:u w:val="single"/>
            <w:lang w:eastAsia="en-GB"/>
          </w:rPr>
          <w:t>https://dictionary.cambridge.org/dictionary/english/well-being</w:t>
        </w:r>
      </w:hyperlink>
      <w:r w:rsidRPr="0039715C">
        <w:rPr>
          <w:rFonts w:ascii="Arial" w:eastAsia="Times New Roman" w:hAnsi="Arial" w:cs="Arial"/>
          <w:color w:val="53565A"/>
          <w:sz w:val="20"/>
          <w:szCs w:val="20"/>
          <w:lang w:eastAsia="en-GB"/>
        </w:rPr>
        <w:t> [Feb 3, 2021].</w:t>
      </w:r>
    </w:p>
    <w:p w14:paraId="4516BE88"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CDC, 2018-last update, Well-Being Concepts. Available: </w:t>
      </w:r>
      <w:hyperlink r:id="rId11" w:tgtFrame="_blank" w:history="1">
        <w:r w:rsidRPr="0039715C">
          <w:rPr>
            <w:rFonts w:ascii="Arial" w:eastAsia="Times New Roman" w:hAnsi="Arial" w:cs="Arial"/>
            <w:color w:val="0066CC"/>
            <w:sz w:val="20"/>
            <w:szCs w:val="20"/>
            <w:u w:val="single"/>
            <w:lang w:eastAsia="en-GB"/>
          </w:rPr>
          <w:t>https://www.cdc.gov/hrqol/wellbeing.htm</w:t>
        </w:r>
      </w:hyperlink>
      <w:r w:rsidRPr="0039715C">
        <w:rPr>
          <w:rFonts w:ascii="Arial" w:eastAsia="Times New Roman" w:hAnsi="Arial" w:cs="Arial"/>
          <w:color w:val="53565A"/>
          <w:sz w:val="20"/>
          <w:szCs w:val="20"/>
          <w:lang w:eastAsia="en-GB"/>
        </w:rPr>
        <w:t> [Feb 19, 2022].</w:t>
      </w:r>
    </w:p>
    <w:p w14:paraId="14983795"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val="it-IT" w:eastAsia="en-GB"/>
        </w:rPr>
        <w:t xml:space="preserve">CICOGNANI, E., MAZZONI, D., ALBANESI, C. and ZANI, B., 2015. </w:t>
      </w:r>
      <w:r w:rsidRPr="0039715C">
        <w:rPr>
          <w:rFonts w:ascii="Arial" w:eastAsia="Times New Roman" w:hAnsi="Arial" w:cs="Arial"/>
          <w:color w:val="53565A"/>
          <w:sz w:val="20"/>
          <w:szCs w:val="20"/>
          <w:lang w:eastAsia="en-GB"/>
        </w:rPr>
        <w:t>Sense of Community and Empowerment Among Young People: Understanding Pathways from Civic Participation to Social Well-Being. </w:t>
      </w:r>
      <w:r w:rsidRPr="0039715C">
        <w:rPr>
          <w:rFonts w:ascii="Arial" w:eastAsia="Times New Roman" w:hAnsi="Arial" w:cs="Arial"/>
          <w:i/>
          <w:iCs/>
          <w:color w:val="53565A"/>
          <w:sz w:val="20"/>
          <w:szCs w:val="20"/>
          <w:lang w:eastAsia="en-GB"/>
        </w:rPr>
        <w:t xml:space="preserve">VOLUNTAS: International Journal of Voluntary and </w:t>
      </w:r>
      <w:proofErr w:type="spellStart"/>
      <w:r w:rsidRPr="0039715C">
        <w:rPr>
          <w:rFonts w:ascii="Arial" w:eastAsia="Times New Roman" w:hAnsi="Arial" w:cs="Arial"/>
          <w:i/>
          <w:iCs/>
          <w:color w:val="53565A"/>
          <w:sz w:val="20"/>
          <w:szCs w:val="20"/>
          <w:lang w:eastAsia="en-GB"/>
        </w:rPr>
        <w:t>Nonprofit</w:t>
      </w:r>
      <w:proofErr w:type="spellEnd"/>
      <w:r w:rsidRPr="0039715C">
        <w:rPr>
          <w:rFonts w:ascii="Arial" w:eastAsia="Times New Roman" w:hAnsi="Arial" w:cs="Arial"/>
          <w:i/>
          <w:iCs/>
          <w:color w:val="53565A"/>
          <w:sz w:val="20"/>
          <w:szCs w:val="20"/>
          <w:lang w:eastAsia="en-GB"/>
        </w:rPr>
        <w:t xml:space="preserve"> Organizations, </w:t>
      </w:r>
      <w:r w:rsidRPr="0039715C">
        <w:rPr>
          <w:rFonts w:ascii="Arial" w:eastAsia="Times New Roman" w:hAnsi="Arial" w:cs="Arial"/>
          <w:b/>
          <w:bCs/>
          <w:color w:val="53565A"/>
          <w:sz w:val="20"/>
          <w:szCs w:val="20"/>
          <w:lang w:eastAsia="en-GB"/>
        </w:rPr>
        <w:t>26</w:t>
      </w:r>
      <w:r w:rsidRPr="0039715C">
        <w:rPr>
          <w:rFonts w:ascii="Arial" w:eastAsia="Times New Roman" w:hAnsi="Arial" w:cs="Arial"/>
          <w:color w:val="53565A"/>
          <w:sz w:val="20"/>
          <w:szCs w:val="20"/>
          <w:lang w:eastAsia="en-GB"/>
        </w:rPr>
        <w:t>(1), pp. 24-44.</w:t>
      </w:r>
    </w:p>
    <w:p w14:paraId="2E99103E"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COHEN, D. and CRABTREE, B., 2006. Qualitative Research Guidelines Project.</w:t>
      </w:r>
    </w:p>
    <w:p w14:paraId="4110EE72"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COMMUNITY LEARNING DEVELOPMENT STANDARDS COUNCIL SCOTLAND, 2019. </w:t>
      </w:r>
      <w:r w:rsidRPr="0039715C">
        <w:rPr>
          <w:rFonts w:ascii="Arial" w:eastAsia="Times New Roman" w:hAnsi="Arial" w:cs="Arial"/>
          <w:i/>
          <w:iCs/>
          <w:color w:val="53565A"/>
          <w:sz w:val="20"/>
          <w:szCs w:val="20"/>
          <w:lang w:eastAsia="en-GB"/>
        </w:rPr>
        <w:t>National Occupational Standards for Youth Work.</w:t>
      </w:r>
    </w:p>
    <w:p w14:paraId="41984FAD"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COUNCIL FOR WALES OF VOLUNTARY YOUTH SERVICES, 2012. </w:t>
      </w:r>
      <w:r w:rsidRPr="0039715C">
        <w:rPr>
          <w:rFonts w:ascii="Arial" w:eastAsia="Times New Roman" w:hAnsi="Arial" w:cs="Arial"/>
          <w:i/>
          <w:iCs/>
          <w:color w:val="53565A"/>
          <w:sz w:val="20"/>
          <w:szCs w:val="20"/>
          <w:lang w:eastAsia="en-GB"/>
        </w:rPr>
        <w:t>Health and Well-being in Youth Work - Method and Resource Handbook. </w:t>
      </w:r>
      <w:r w:rsidRPr="0039715C">
        <w:rPr>
          <w:rFonts w:ascii="Arial" w:eastAsia="Times New Roman" w:hAnsi="Arial" w:cs="Arial"/>
          <w:color w:val="53565A"/>
          <w:sz w:val="20"/>
          <w:szCs w:val="20"/>
          <w:lang w:eastAsia="en-GB"/>
        </w:rPr>
        <w:t>Wales: Council for Wales of Voluntary Youth Services.</w:t>
      </w:r>
    </w:p>
    <w:p w14:paraId="0B356589"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COWIE, H. and MYERS, C., 2021. The impact of the COVID-19 pandemic on the mental health and well-being of children and young people. </w:t>
      </w:r>
      <w:r w:rsidRPr="0039715C">
        <w:rPr>
          <w:rFonts w:ascii="Arial" w:eastAsia="Times New Roman" w:hAnsi="Arial" w:cs="Arial"/>
          <w:i/>
          <w:iCs/>
          <w:color w:val="53565A"/>
          <w:sz w:val="20"/>
          <w:szCs w:val="20"/>
          <w:lang w:eastAsia="en-GB"/>
        </w:rPr>
        <w:t>Children &amp; Society, </w:t>
      </w:r>
      <w:r w:rsidRPr="0039715C">
        <w:rPr>
          <w:rFonts w:ascii="Arial" w:eastAsia="Times New Roman" w:hAnsi="Arial" w:cs="Arial"/>
          <w:b/>
          <w:bCs/>
          <w:color w:val="53565A"/>
          <w:sz w:val="20"/>
          <w:szCs w:val="20"/>
          <w:lang w:eastAsia="en-GB"/>
        </w:rPr>
        <w:t>35</w:t>
      </w:r>
      <w:r w:rsidRPr="0039715C">
        <w:rPr>
          <w:rFonts w:ascii="Arial" w:eastAsia="Times New Roman" w:hAnsi="Arial" w:cs="Arial"/>
          <w:color w:val="53565A"/>
          <w:sz w:val="20"/>
          <w:szCs w:val="20"/>
          <w:lang w:eastAsia="en-GB"/>
        </w:rPr>
        <w:t>(1), pp. 62-74.</w:t>
      </w:r>
    </w:p>
    <w:p w14:paraId="1A84E96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val="nl-NL" w:eastAsia="en-GB"/>
        </w:rPr>
      </w:pPr>
      <w:r w:rsidRPr="0039715C">
        <w:rPr>
          <w:rFonts w:ascii="Arial" w:eastAsia="Times New Roman" w:hAnsi="Arial" w:cs="Arial"/>
          <w:color w:val="53565A"/>
          <w:sz w:val="20"/>
          <w:szCs w:val="20"/>
          <w:lang w:eastAsia="en-GB"/>
        </w:rPr>
        <w:t>CRAIG, W., BONIEL-NISSIM, M., KING, N., WALSH, S.D., BOER, M., DONNELLY, P.D., HAREL-FISCH, Y., MALINOWSKA-CIEŚLIK, M., GASPAR DE MATOS, M., COSMA, A., VAN DEN EIJNDEN, R., VIENO, A., ELGAR, F.J., MOLCHO, M., BJERELD, Y. and PICKETT, W., 2020. Social Media Use and Cyber-Bullying: A Cross-National Analysis of Young People in 42 Countries. </w:t>
      </w:r>
      <w:r w:rsidRPr="0039715C">
        <w:rPr>
          <w:rFonts w:ascii="Arial" w:eastAsia="Times New Roman" w:hAnsi="Arial" w:cs="Arial"/>
          <w:i/>
          <w:iCs/>
          <w:color w:val="53565A"/>
          <w:sz w:val="20"/>
          <w:szCs w:val="20"/>
          <w:lang w:eastAsia="en-GB"/>
        </w:rPr>
        <w:t>Journal of Adolescent Health; Understanding Adolescent Health and Wellbeing in Context: Cross-National Findings from the Health Behaviour in School-aged Children Study, </w:t>
      </w:r>
      <w:r w:rsidRPr="0039715C">
        <w:rPr>
          <w:rFonts w:ascii="Arial" w:eastAsia="Times New Roman" w:hAnsi="Arial" w:cs="Arial"/>
          <w:b/>
          <w:bCs/>
          <w:color w:val="53565A"/>
          <w:sz w:val="20"/>
          <w:szCs w:val="20"/>
          <w:lang w:eastAsia="en-GB"/>
        </w:rPr>
        <w:t>66</w:t>
      </w:r>
      <w:r w:rsidRPr="0039715C">
        <w:rPr>
          <w:rFonts w:ascii="Arial" w:eastAsia="Times New Roman" w:hAnsi="Arial" w:cs="Arial"/>
          <w:color w:val="53565A"/>
          <w:sz w:val="20"/>
          <w:szCs w:val="20"/>
          <w:lang w:eastAsia="en-GB"/>
        </w:rPr>
        <w:t xml:space="preserve">(6), pp. </w:t>
      </w:r>
      <w:r w:rsidRPr="0039715C">
        <w:rPr>
          <w:rFonts w:ascii="Arial" w:eastAsia="Times New Roman" w:hAnsi="Arial" w:cs="Arial"/>
          <w:color w:val="53565A"/>
          <w:sz w:val="20"/>
          <w:szCs w:val="20"/>
          <w:lang w:val="nl-NL" w:eastAsia="en-GB"/>
        </w:rPr>
        <w:t>S100-S108.</w:t>
      </w:r>
    </w:p>
    <w:p w14:paraId="77FAC378"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val="nl-NL" w:eastAsia="en-GB"/>
        </w:rPr>
        <w:t xml:space="preserve">DE LENNE, O., VANDENBOSCH, L., EGGERMONT, S., KARSAY, K. </w:t>
      </w:r>
      <w:proofErr w:type="spellStart"/>
      <w:r w:rsidRPr="0039715C">
        <w:rPr>
          <w:rFonts w:ascii="Arial" w:eastAsia="Times New Roman" w:hAnsi="Arial" w:cs="Arial"/>
          <w:color w:val="53565A"/>
          <w:sz w:val="20"/>
          <w:szCs w:val="20"/>
          <w:lang w:val="nl-NL" w:eastAsia="en-GB"/>
        </w:rPr>
        <w:t>and</w:t>
      </w:r>
      <w:proofErr w:type="spellEnd"/>
      <w:r w:rsidRPr="0039715C">
        <w:rPr>
          <w:rFonts w:ascii="Arial" w:eastAsia="Times New Roman" w:hAnsi="Arial" w:cs="Arial"/>
          <w:color w:val="53565A"/>
          <w:sz w:val="20"/>
          <w:szCs w:val="20"/>
          <w:lang w:val="nl-NL" w:eastAsia="en-GB"/>
        </w:rPr>
        <w:t xml:space="preserve"> TREKELS, J., 2020. </w:t>
      </w:r>
      <w:r w:rsidRPr="0039715C">
        <w:rPr>
          <w:rFonts w:ascii="Arial" w:eastAsia="Times New Roman" w:hAnsi="Arial" w:cs="Arial"/>
          <w:color w:val="53565A"/>
          <w:sz w:val="20"/>
          <w:szCs w:val="20"/>
          <w:lang w:eastAsia="en-GB"/>
        </w:rPr>
        <w:t>Picture-perfect lives on social media: a cross-national study on the role of media ideals in adolescent well-being. </w:t>
      </w:r>
      <w:r w:rsidRPr="0039715C">
        <w:rPr>
          <w:rFonts w:ascii="Arial" w:eastAsia="Times New Roman" w:hAnsi="Arial" w:cs="Arial"/>
          <w:i/>
          <w:iCs/>
          <w:color w:val="53565A"/>
          <w:sz w:val="20"/>
          <w:szCs w:val="20"/>
          <w:lang w:eastAsia="en-GB"/>
        </w:rPr>
        <w:t>null, </w:t>
      </w:r>
      <w:r w:rsidRPr="0039715C">
        <w:rPr>
          <w:rFonts w:ascii="Arial" w:eastAsia="Times New Roman" w:hAnsi="Arial" w:cs="Arial"/>
          <w:b/>
          <w:bCs/>
          <w:color w:val="53565A"/>
          <w:sz w:val="20"/>
          <w:szCs w:val="20"/>
          <w:lang w:eastAsia="en-GB"/>
        </w:rPr>
        <w:t>23</w:t>
      </w:r>
      <w:r w:rsidRPr="0039715C">
        <w:rPr>
          <w:rFonts w:ascii="Arial" w:eastAsia="Times New Roman" w:hAnsi="Arial" w:cs="Arial"/>
          <w:color w:val="53565A"/>
          <w:sz w:val="20"/>
          <w:szCs w:val="20"/>
          <w:lang w:eastAsia="en-GB"/>
        </w:rPr>
        <w:t>(1), pp. 52-78.</w:t>
      </w:r>
    </w:p>
    <w:p w14:paraId="6A29D57E"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DODGE, R., DALY, A.P., HUYTON, J. and SANDERS, L.D., 2012. The challenge of defining wellbeing. </w:t>
      </w:r>
      <w:r w:rsidRPr="0039715C">
        <w:rPr>
          <w:rFonts w:ascii="Arial" w:eastAsia="Times New Roman" w:hAnsi="Arial" w:cs="Arial"/>
          <w:i/>
          <w:iCs/>
          <w:color w:val="53565A"/>
          <w:sz w:val="20"/>
          <w:szCs w:val="20"/>
          <w:lang w:eastAsia="en-GB"/>
        </w:rPr>
        <w:t>International Journal of Wellbeing, </w:t>
      </w:r>
      <w:r w:rsidRPr="0039715C">
        <w:rPr>
          <w:rFonts w:ascii="Arial" w:eastAsia="Times New Roman" w:hAnsi="Arial" w:cs="Arial"/>
          <w:b/>
          <w:bCs/>
          <w:color w:val="53565A"/>
          <w:sz w:val="20"/>
          <w:szCs w:val="20"/>
          <w:lang w:eastAsia="en-GB"/>
        </w:rPr>
        <w:t>2</w:t>
      </w:r>
      <w:r w:rsidRPr="0039715C">
        <w:rPr>
          <w:rFonts w:ascii="Arial" w:eastAsia="Times New Roman" w:hAnsi="Arial" w:cs="Arial"/>
          <w:color w:val="53565A"/>
          <w:sz w:val="20"/>
          <w:szCs w:val="20"/>
          <w:lang w:eastAsia="en-GB"/>
        </w:rPr>
        <w:t>(3),.</w:t>
      </w:r>
    </w:p>
    <w:p w14:paraId="61F02933"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FOX, M., LAVERTY, T. and CHOWDHURY, S., 2020. </w:t>
      </w:r>
      <w:r w:rsidRPr="0039715C">
        <w:rPr>
          <w:rFonts w:ascii="Arial" w:eastAsia="Times New Roman" w:hAnsi="Arial" w:cs="Arial"/>
          <w:i/>
          <w:iCs/>
          <w:color w:val="53565A"/>
          <w:sz w:val="20"/>
          <w:szCs w:val="20"/>
          <w:lang w:eastAsia="en-GB"/>
        </w:rPr>
        <w:t>Supporting the emotional well-being of children and young people with learning disabilities a whole school approach. </w:t>
      </w:r>
      <w:proofErr w:type="spellStart"/>
      <w:r w:rsidRPr="0039715C">
        <w:rPr>
          <w:rFonts w:ascii="Arial" w:eastAsia="Times New Roman" w:hAnsi="Arial" w:cs="Arial"/>
          <w:color w:val="53565A"/>
          <w:sz w:val="20"/>
          <w:szCs w:val="20"/>
          <w:lang w:eastAsia="en-GB"/>
        </w:rPr>
        <w:t>S.l</w:t>
      </w:r>
      <w:proofErr w:type="spellEnd"/>
      <w:r w:rsidRPr="0039715C">
        <w:rPr>
          <w:rFonts w:ascii="Arial" w:eastAsia="Times New Roman" w:hAnsi="Arial" w:cs="Arial"/>
          <w:color w:val="53565A"/>
          <w:sz w:val="20"/>
          <w:szCs w:val="20"/>
          <w:lang w:eastAsia="en-GB"/>
        </w:rPr>
        <w:t>: ROUTLEDGE.</w:t>
      </w:r>
    </w:p>
    <w:p w14:paraId="55696EFB"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FRANCE, A., FREIBERG, K. and HOMEL, R., 2010. Beyond risk factors: Towards a holistic prevention paradigm for children and young people. </w:t>
      </w:r>
      <w:r w:rsidRPr="0039715C">
        <w:rPr>
          <w:rFonts w:ascii="Arial" w:eastAsia="Times New Roman" w:hAnsi="Arial" w:cs="Arial"/>
          <w:i/>
          <w:iCs/>
          <w:color w:val="53565A"/>
          <w:sz w:val="20"/>
          <w:szCs w:val="20"/>
          <w:lang w:eastAsia="en-GB"/>
        </w:rPr>
        <w:t>British Journal of Social Work, </w:t>
      </w:r>
      <w:r w:rsidRPr="0039715C">
        <w:rPr>
          <w:rFonts w:ascii="Arial" w:eastAsia="Times New Roman" w:hAnsi="Arial" w:cs="Arial"/>
          <w:b/>
          <w:bCs/>
          <w:color w:val="53565A"/>
          <w:sz w:val="20"/>
          <w:szCs w:val="20"/>
          <w:lang w:eastAsia="en-GB"/>
        </w:rPr>
        <w:t>40</w:t>
      </w:r>
      <w:r w:rsidRPr="0039715C">
        <w:rPr>
          <w:rFonts w:ascii="Arial" w:eastAsia="Times New Roman" w:hAnsi="Arial" w:cs="Arial"/>
          <w:color w:val="53565A"/>
          <w:sz w:val="20"/>
          <w:szCs w:val="20"/>
          <w:lang w:eastAsia="en-GB"/>
        </w:rPr>
        <w:t>(4), pp. 1192-1210.</w:t>
      </w:r>
    </w:p>
    <w:p w14:paraId="48D36AC6"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lastRenderedPageBreak/>
        <w:t>FYFE, J., BIGGS, H., HUNTER, S., MCATEER, J. and MILNE, D., 2018. </w:t>
      </w:r>
      <w:r w:rsidRPr="0039715C">
        <w:rPr>
          <w:rFonts w:ascii="Arial" w:eastAsia="Times New Roman" w:hAnsi="Arial" w:cs="Arial"/>
          <w:i/>
          <w:iCs/>
          <w:color w:val="53565A"/>
          <w:sz w:val="20"/>
          <w:szCs w:val="20"/>
          <w:lang w:eastAsia="en-GB"/>
        </w:rPr>
        <w:t>The Impact of Community-based Universal Youth Work in Scotland.</w:t>
      </w:r>
    </w:p>
    <w:p w14:paraId="71B414BB"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GHARABAGHI, K., SKOTT-MYHRE, H. and KRUEGER, M., 2014. </w:t>
      </w:r>
      <w:r w:rsidRPr="0039715C">
        <w:rPr>
          <w:rFonts w:ascii="Arial" w:eastAsia="Times New Roman" w:hAnsi="Arial" w:cs="Arial"/>
          <w:i/>
          <w:iCs/>
          <w:color w:val="53565A"/>
          <w:sz w:val="20"/>
          <w:szCs w:val="20"/>
          <w:lang w:eastAsia="en-GB"/>
        </w:rPr>
        <w:t>With Children and Youth: Emerging Theories and Practices in Child and Youth Care Work. </w:t>
      </w:r>
      <w:r w:rsidRPr="0039715C">
        <w:rPr>
          <w:rFonts w:ascii="Arial" w:eastAsia="Times New Roman" w:hAnsi="Arial" w:cs="Arial"/>
          <w:color w:val="53565A"/>
          <w:sz w:val="20"/>
          <w:szCs w:val="20"/>
          <w:lang w:eastAsia="en-GB"/>
        </w:rPr>
        <w:t>Wilfrid Laurier University Press.</w:t>
      </w:r>
    </w:p>
    <w:p w14:paraId="248C2BDE"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GIFFORD, J., COTTON, C. and YOUNG, J., 2021. </w:t>
      </w:r>
      <w:r w:rsidRPr="0039715C">
        <w:rPr>
          <w:rFonts w:ascii="Arial" w:eastAsia="Times New Roman" w:hAnsi="Arial" w:cs="Arial"/>
          <w:i/>
          <w:iCs/>
          <w:color w:val="53565A"/>
          <w:sz w:val="20"/>
          <w:szCs w:val="20"/>
          <w:lang w:eastAsia="en-GB"/>
        </w:rPr>
        <w:t>Financial wellbeing: an evidence review. Practice summery and Guidance. </w:t>
      </w:r>
      <w:r w:rsidRPr="0039715C">
        <w:rPr>
          <w:rFonts w:ascii="Arial" w:eastAsia="Times New Roman" w:hAnsi="Arial" w:cs="Arial"/>
          <w:color w:val="53565A"/>
          <w:sz w:val="20"/>
          <w:szCs w:val="20"/>
          <w:lang w:eastAsia="en-GB"/>
        </w:rPr>
        <w:t>London: CIPD.</w:t>
      </w:r>
    </w:p>
    <w:p w14:paraId="307BA6B6"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GUY-EVANS, O. and MCLEOD, S., 2020. Bronfenbrenner's Ecological Systems Theory. </w:t>
      </w:r>
      <w:hyperlink r:id="rId12" w:tgtFrame="_blank" w:history="1">
        <w:r w:rsidRPr="0039715C">
          <w:rPr>
            <w:rFonts w:ascii="Arial" w:eastAsia="Times New Roman" w:hAnsi="Arial" w:cs="Arial"/>
            <w:i/>
            <w:iCs/>
            <w:color w:val="0066CC"/>
            <w:sz w:val="20"/>
            <w:szCs w:val="20"/>
            <w:u w:val="single"/>
            <w:lang w:eastAsia="en-GB"/>
          </w:rPr>
          <w:t>https://www.simplypsychology.org/Bronfenbrenner.html</w:t>
        </w:r>
      </w:hyperlink>
      <w:r w:rsidRPr="0039715C">
        <w:rPr>
          <w:rFonts w:ascii="Arial" w:eastAsia="Times New Roman" w:hAnsi="Arial" w:cs="Arial"/>
          <w:i/>
          <w:iCs/>
          <w:color w:val="53565A"/>
          <w:sz w:val="20"/>
          <w:szCs w:val="20"/>
          <w:lang w:eastAsia="en-GB"/>
        </w:rPr>
        <w:t>, </w:t>
      </w:r>
      <w:r w:rsidRPr="0039715C">
        <w:rPr>
          <w:rFonts w:ascii="Arial" w:eastAsia="Times New Roman" w:hAnsi="Arial" w:cs="Arial"/>
          <w:color w:val="53565A"/>
          <w:sz w:val="20"/>
          <w:szCs w:val="20"/>
          <w:lang w:eastAsia="en-GB"/>
        </w:rPr>
        <w:t>.</w:t>
      </w:r>
    </w:p>
    <w:p w14:paraId="12B75D66"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HEALY, M. and RODRIGUEZ, L., 2019. Listen to them! The challenge of capturing the true voice of young people within early intervention and prevention models; a youth work perspective. </w:t>
      </w:r>
      <w:r w:rsidRPr="0039715C">
        <w:rPr>
          <w:rFonts w:ascii="Arial" w:eastAsia="Times New Roman" w:hAnsi="Arial" w:cs="Arial"/>
          <w:i/>
          <w:iCs/>
          <w:color w:val="53565A"/>
          <w:sz w:val="20"/>
          <w:szCs w:val="20"/>
          <w:lang w:eastAsia="en-GB"/>
        </w:rPr>
        <w:t>Children and Youth Services Review, </w:t>
      </w:r>
      <w:r w:rsidRPr="0039715C">
        <w:rPr>
          <w:rFonts w:ascii="Arial" w:eastAsia="Times New Roman" w:hAnsi="Arial" w:cs="Arial"/>
          <w:b/>
          <w:bCs/>
          <w:color w:val="53565A"/>
          <w:sz w:val="20"/>
          <w:szCs w:val="20"/>
          <w:lang w:eastAsia="en-GB"/>
        </w:rPr>
        <w:t>96</w:t>
      </w:r>
      <w:r w:rsidRPr="0039715C">
        <w:rPr>
          <w:rFonts w:ascii="Arial" w:eastAsia="Times New Roman" w:hAnsi="Arial" w:cs="Arial"/>
          <w:color w:val="53565A"/>
          <w:sz w:val="20"/>
          <w:szCs w:val="20"/>
          <w:lang w:eastAsia="en-GB"/>
        </w:rPr>
        <w:t>, pp. 27-33.</w:t>
      </w:r>
    </w:p>
    <w:p w14:paraId="1F86DE42" w14:textId="129C4F16"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HENDERSON, N., 2002. Fostering Resiliency in</w:t>
      </w:r>
      <w:r w:rsidR="00AB5DA6" w:rsidRPr="009A04C4">
        <w:rPr>
          <w:rFonts w:ascii="Arial" w:eastAsia="Times New Roman" w:hAnsi="Arial" w:cs="Arial"/>
          <w:color w:val="53565A"/>
          <w:sz w:val="20"/>
          <w:szCs w:val="20"/>
          <w:lang w:eastAsia="en-GB"/>
        </w:rPr>
        <w:t xml:space="preserve"> </w:t>
      </w:r>
      <w:r w:rsidRPr="0039715C">
        <w:rPr>
          <w:rFonts w:ascii="Arial" w:eastAsia="Times New Roman" w:hAnsi="Arial" w:cs="Arial"/>
          <w:color w:val="53565A"/>
          <w:sz w:val="20"/>
          <w:szCs w:val="20"/>
          <w:lang w:eastAsia="en-GB"/>
        </w:rPr>
        <w:t>Children and Youth: Four</w:t>
      </w:r>
      <w:r w:rsidR="00AB5DA6" w:rsidRPr="009A04C4">
        <w:rPr>
          <w:rFonts w:ascii="Arial" w:eastAsia="Times New Roman" w:hAnsi="Arial" w:cs="Arial"/>
          <w:color w:val="53565A"/>
          <w:sz w:val="20"/>
          <w:szCs w:val="20"/>
          <w:lang w:eastAsia="en-GB"/>
        </w:rPr>
        <w:t xml:space="preserve"> </w:t>
      </w:r>
      <w:r w:rsidRPr="0039715C">
        <w:rPr>
          <w:rFonts w:ascii="Arial" w:eastAsia="Times New Roman" w:hAnsi="Arial" w:cs="Arial"/>
          <w:color w:val="53565A"/>
          <w:sz w:val="20"/>
          <w:szCs w:val="20"/>
          <w:lang w:eastAsia="en-GB"/>
        </w:rPr>
        <w:t>Basic Steps for Families,</w:t>
      </w:r>
      <w:r w:rsidRPr="0039715C">
        <w:rPr>
          <w:rFonts w:ascii="Arial" w:eastAsia="Times New Roman" w:hAnsi="Arial" w:cs="Arial"/>
          <w:color w:val="53565A"/>
          <w:sz w:val="20"/>
          <w:szCs w:val="20"/>
          <w:lang w:eastAsia="en-GB"/>
        </w:rPr>
        <w:br/>
        <w:t>Educators, and Other Caring</w:t>
      </w:r>
      <w:r w:rsidR="00AB5DA6" w:rsidRPr="009A04C4">
        <w:rPr>
          <w:rFonts w:ascii="Arial" w:eastAsia="Times New Roman" w:hAnsi="Arial" w:cs="Arial"/>
          <w:color w:val="53565A"/>
          <w:sz w:val="20"/>
          <w:szCs w:val="20"/>
          <w:lang w:eastAsia="en-GB"/>
        </w:rPr>
        <w:t xml:space="preserve"> </w:t>
      </w:r>
      <w:r w:rsidRPr="0039715C">
        <w:rPr>
          <w:rFonts w:ascii="Arial" w:eastAsia="Times New Roman" w:hAnsi="Arial" w:cs="Arial"/>
          <w:color w:val="53565A"/>
          <w:sz w:val="20"/>
          <w:szCs w:val="20"/>
          <w:lang w:eastAsia="en-GB"/>
        </w:rPr>
        <w:t>Adults. </w:t>
      </w:r>
      <w:r w:rsidRPr="0039715C">
        <w:rPr>
          <w:rFonts w:ascii="Arial" w:eastAsia="Times New Roman" w:hAnsi="Arial" w:cs="Arial"/>
          <w:b/>
          <w:bCs/>
          <w:color w:val="53565A"/>
          <w:sz w:val="20"/>
          <w:szCs w:val="20"/>
          <w:lang w:eastAsia="en-GB"/>
        </w:rPr>
        <w:t>1</w:t>
      </w:r>
      <w:r w:rsidRPr="0039715C">
        <w:rPr>
          <w:rFonts w:ascii="Arial" w:eastAsia="Times New Roman" w:hAnsi="Arial" w:cs="Arial"/>
          <w:color w:val="53565A"/>
          <w:sz w:val="20"/>
          <w:szCs w:val="20"/>
          <w:lang w:eastAsia="en-GB"/>
        </w:rPr>
        <w:t>.</w:t>
      </w:r>
    </w:p>
    <w:p w14:paraId="1409596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HER MAJESTY'S GOVERNMENT, 2004. </w:t>
      </w:r>
      <w:r w:rsidRPr="0039715C">
        <w:rPr>
          <w:rFonts w:ascii="Arial" w:eastAsia="Times New Roman" w:hAnsi="Arial" w:cs="Arial"/>
          <w:i/>
          <w:iCs/>
          <w:color w:val="53565A"/>
          <w:sz w:val="20"/>
          <w:szCs w:val="20"/>
          <w:lang w:eastAsia="en-GB"/>
        </w:rPr>
        <w:t>Children's Act 2004. </w:t>
      </w:r>
      <w:r w:rsidRPr="0039715C">
        <w:rPr>
          <w:rFonts w:ascii="Arial" w:eastAsia="Times New Roman" w:hAnsi="Arial" w:cs="Arial"/>
          <w:color w:val="53565A"/>
          <w:sz w:val="20"/>
          <w:szCs w:val="20"/>
          <w:lang w:eastAsia="en-GB"/>
        </w:rPr>
        <w:t>London: Her Majesty's Stationary Office.</w:t>
      </w:r>
    </w:p>
    <w:p w14:paraId="45B78C93"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val="fr-FR" w:eastAsia="en-GB"/>
        </w:rPr>
        <w:t xml:space="preserve">HERNÁNDEZ-MUELA, S., MULAS, F., TÉLLEZ DE MENESES, M. and ROSELLÓ, B., 2003. </w:t>
      </w:r>
      <w:r w:rsidRPr="0039715C">
        <w:rPr>
          <w:rFonts w:ascii="Arial" w:eastAsia="Times New Roman" w:hAnsi="Arial" w:cs="Arial"/>
          <w:color w:val="53565A"/>
          <w:sz w:val="20"/>
          <w:szCs w:val="20"/>
          <w:lang w:eastAsia="en-GB"/>
        </w:rPr>
        <w:t>[Adopted children: risk factors and neuropsychological problems]. </w:t>
      </w:r>
      <w:proofErr w:type="spellStart"/>
      <w:r w:rsidRPr="0039715C">
        <w:rPr>
          <w:rFonts w:ascii="Arial" w:eastAsia="Times New Roman" w:hAnsi="Arial" w:cs="Arial"/>
          <w:i/>
          <w:iCs/>
          <w:color w:val="53565A"/>
          <w:sz w:val="20"/>
          <w:szCs w:val="20"/>
          <w:lang w:eastAsia="en-GB"/>
        </w:rPr>
        <w:t>Revista</w:t>
      </w:r>
      <w:proofErr w:type="spellEnd"/>
      <w:r w:rsidRPr="0039715C">
        <w:rPr>
          <w:rFonts w:ascii="Arial" w:eastAsia="Times New Roman" w:hAnsi="Arial" w:cs="Arial"/>
          <w:i/>
          <w:iCs/>
          <w:color w:val="53565A"/>
          <w:sz w:val="20"/>
          <w:szCs w:val="20"/>
          <w:lang w:eastAsia="en-GB"/>
        </w:rPr>
        <w:t xml:space="preserve"> de </w:t>
      </w:r>
      <w:proofErr w:type="spellStart"/>
      <w:r w:rsidRPr="0039715C">
        <w:rPr>
          <w:rFonts w:ascii="Arial" w:eastAsia="Times New Roman" w:hAnsi="Arial" w:cs="Arial"/>
          <w:i/>
          <w:iCs/>
          <w:color w:val="53565A"/>
          <w:sz w:val="20"/>
          <w:szCs w:val="20"/>
          <w:lang w:eastAsia="en-GB"/>
        </w:rPr>
        <w:t>neurologia</w:t>
      </w:r>
      <w:proofErr w:type="spellEnd"/>
      <w:r w:rsidRPr="0039715C">
        <w:rPr>
          <w:rFonts w:ascii="Arial" w:eastAsia="Times New Roman" w:hAnsi="Arial" w:cs="Arial"/>
          <w:i/>
          <w:iCs/>
          <w:color w:val="53565A"/>
          <w:sz w:val="20"/>
          <w:szCs w:val="20"/>
          <w:lang w:eastAsia="en-GB"/>
        </w:rPr>
        <w:t>, </w:t>
      </w:r>
      <w:r w:rsidRPr="0039715C">
        <w:rPr>
          <w:rFonts w:ascii="Arial" w:eastAsia="Times New Roman" w:hAnsi="Arial" w:cs="Arial"/>
          <w:b/>
          <w:bCs/>
          <w:color w:val="53565A"/>
          <w:sz w:val="20"/>
          <w:szCs w:val="20"/>
          <w:lang w:eastAsia="en-GB"/>
        </w:rPr>
        <w:t xml:space="preserve">36 </w:t>
      </w:r>
      <w:proofErr w:type="spellStart"/>
      <w:r w:rsidRPr="0039715C">
        <w:rPr>
          <w:rFonts w:ascii="Arial" w:eastAsia="Times New Roman" w:hAnsi="Arial" w:cs="Arial"/>
          <w:b/>
          <w:bCs/>
          <w:color w:val="53565A"/>
          <w:sz w:val="20"/>
          <w:szCs w:val="20"/>
          <w:lang w:eastAsia="en-GB"/>
        </w:rPr>
        <w:t>Suppl</w:t>
      </w:r>
      <w:proofErr w:type="spellEnd"/>
      <w:r w:rsidRPr="0039715C">
        <w:rPr>
          <w:rFonts w:ascii="Arial" w:eastAsia="Times New Roman" w:hAnsi="Arial" w:cs="Arial"/>
          <w:b/>
          <w:bCs/>
          <w:color w:val="53565A"/>
          <w:sz w:val="20"/>
          <w:szCs w:val="20"/>
          <w:lang w:eastAsia="en-GB"/>
        </w:rPr>
        <w:t xml:space="preserve"> 1</w:t>
      </w:r>
      <w:r w:rsidRPr="0039715C">
        <w:rPr>
          <w:rFonts w:ascii="Arial" w:eastAsia="Times New Roman" w:hAnsi="Arial" w:cs="Arial"/>
          <w:color w:val="53565A"/>
          <w:sz w:val="20"/>
          <w:szCs w:val="20"/>
          <w:lang w:eastAsia="en-GB"/>
        </w:rPr>
        <w:t>, pp. 108.</w:t>
      </w:r>
    </w:p>
    <w:p w14:paraId="2D98BA2C"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HERRMAN, H., STEWART, D.E., DIAZ-GRANADOS, N., BERGER, E.L., JACKSON, B. and YUEN, T., 2011. What is Resilience? </w:t>
      </w:r>
      <w:r w:rsidRPr="0039715C">
        <w:rPr>
          <w:rFonts w:ascii="Arial" w:eastAsia="Times New Roman" w:hAnsi="Arial" w:cs="Arial"/>
          <w:i/>
          <w:iCs/>
          <w:color w:val="53565A"/>
          <w:sz w:val="20"/>
          <w:szCs w:val="20"/>
          <w:lang w:eastAsia="en-GB"/>
        </w:rPr>
        <w:t>Can J Psychiatry, </w:t>
      </w:r>
      <w:r w:rsidRPr="0039715C">
        <w:rPr>
          <w:rFonts w:ascii="Arial" w:eastAsia="Times New Roman" w:hAnsi="Arial" w:cs="Arial"/>
          <w:b/>
          <w:bCs/>
          <w:color w:val="53565A"/>
          <w:sz w:val="20"/>
          <w:szCs w:val="20"/>
          <w:lang w:eastAsia="en-GB"/>
        </w:rPr>
        <w:t>56</w:t>
      </w:r>
      <w:r w:rsidRPr="0039715C">
        <w:rPr>
          <w:rFonts w:ascii="Arial" w:eastAsia="Times New Roman" w:hAnsi="Arial" w:cs="Arial"/>
          <w:color w:val="53565A"/>
          <w:sz w:val="20"/>
          <w:szCs w:val="20"/>
          <w:lang w:eastAsia="en-GB"/>
        </w:rPr>
        <w:t>(5), pp. 258-265.</w:t>
      </w:r>
    </w:p>
    <w:p w14:paraId="572AEA7F"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HUGHES, R., KINDER, A. and COOPER, C.L., 2019. </w:t>
      </w:r>
      <w:r w:rsidRPr="0039715C">
        <w:rPr>
          <w:rFonts w:ascii="Arial" w:eastAsia="Times New Roman" w:hAnsi="Arial" w:cs="Arial"/>
          <w:i/>
          <w:iCs/>
          <w:color w:val="53565A"/>
          <w:sz w:val="20"/>
          <w:szCs w:val="20"/>
          <w:lang w:eastAsia="en-GB"/>
        </w:rPr>
        <w:t>The wellbeing workout : how to manage stress and develop resilience. </w:t>
      </w:r>
      <w:r w:rsidRPr="0039715C">
        <w:rPr>
          <w:rFonts w:ascii="Arial" w:eastAsia="Times New Roman" w:hAnsi="Arial" w:cs="Arial"/>
          <w:color w:val="53565A"/>
          <w:sz w:val="20"/>
          <w:szCs w:val="20"/>
          <w:lang w:eastAsia="en-GB"/>
        </w:rPr>
        <w:t>Basingstoke, Hampshire: Palgrave Macmillan.</w:t>
      </w:r>
    </w:p>
    <w:p w14:paraId="2472F30A"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KALMAR, S., 2013. The possibilities of suicide prevention in adolescents. A holistic approach to protective and risk factors. </w:t>
      </w:r>
      <w:proofErr w:type="spellStart"/>
      <w:r w:rsidRPr="0039715C">
        <w:rPr>
          <w:rFonts w:ascii="Arial" w:eastAsia="Times New Roman" w:hAnsi="Arial" w:cs="Arial"/>
          <w:i/>
          <w:iCs/>
          <w:color w:val="53565A"/>
          <w:sz w:val="20"/>
          <w:szCs w:val="20"/>
          <w:lang w:eastAsia="en-GB"/>
        </w:rPr>
        <w:t>Neuropsychopharmacol</w:t>
      </w:r>
      <w:proofErr w:type="spellEnd"/>
      <w:r w:rsidRPr="0039715C">
        <w:rPr>
          <w:rFonts w:ascii="Arial" w:eastAsia="Times New Roman" w:hAnsi="Arial" w:cs="Arial"/>
          <w:i/>
          <w:iCs/>
          <w:color w:val="53565A"/>
          <w:sz w:val="20"/>
          <w:szCs w:val="20"/>
          <w:lang w:eastAsia="en-GB"/>
        </w:rPr>
        <w:t xml:space="preserve"> Hung, </w:t>
      </w:r>
      <w:r w:rsidRPr="0039715C">
        <w:rPr>
          <w:rFonts w:ascii="Arial" w:eastAsia="Times New Roman" w:hAnsi="Arial" w:cs="Arial"/>
          <w:b/>
          <w:bCs/>
          <w:color w:val="53565A"/>
          <w:sz w:val="20"/>
          <w:szCs w:val="20"/>
          <w:lang w:eastAsia="en-GB"/>
        </w:rPr>
        <w:t>15</w:t>
      </w:r>
      <w:r w:rsidRPr="0039715C">
        <w:rPr>
          <w:rFonts w:ascii="Arial" w:eastAsia="Times New Roman" w:hAnsi="Arial" w:cs="Arial"/>
          <w:color w:val="53565A"/>
          <w:sz w:val="20"/>
          <w:szCs w:val="20"/>
          <w:lang w:eastAsia="en-GB"/>
        </w:rPr>
        <w:t>(1), pp. 27-39.</w:t>
      </w:r>
    </w:p>
    <w:p w14:paraId="68E2857F"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KLAPPER, L. and LUSARDI, A., 2020. Financial literacy and financial resilience: Evidence from around the world. </w:t>
      </w:r>
      <w:r w:rsidRPr="0039715C">
        <w:rPr>
          <w:rFonts w:ascii="Arial" w:eastAsia="Times New Roman" w:hAnsi="Arial" w:cs="Arial"/>
          <w:i/>
          <w:iCs/>
          <w:color w:val="53565A"/>
          <w:sz w:val="20"/>
          <w:szCs w:val="20"/>
          <w:lang w:eastAsia="en-GB"/>
        </w:rPr>
        <w:t>Financial Management, </w:t>
      </w:r>
      <w:r w:rsidRPr="0039715C">
        <w:rPr>
          <w:rFonts w:ascii="Arial" w:eastAsia="Times New Roman" w:hAnsi="Arial" w:cs="Arial"/>
          <w:b/>
          <w:bCs/>
          <w:color w:val="53565A"/>
          <w:sz w:val="20"/>
          <w:szCs w:val="20"/>
          <w:lang w:eastAsia="en-GB"/>
        </w:rPr>
        <w:t>49</w:t>
      </w:r>
      <w:r w:rsidRPr="0039715C">
        <w:rPr>
          <w:rFonts w:ascii="Arial" w:eastAsia="Times New Roman" w:hAnsi="Arial" w:cs="Arial"/>
          <w:color w:val="53565A"/>
          <w:sz w:val="20"/>
          <w:szCs w:val="20"/>
          <w:lang w:eastAsia="en-GB"/>
        </w:rPr>
        <w:t>(3), pp. 589-614.</w:t>
      </w:r>
    </w:p>
    <w:p w14:paraId="5528422F"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 xml:space="preserve">LARDIER, D.T., OPARA, I., REID, R.J. and GARCIA-REID, P., 2020. The Role of Empowerment-Based Protective Factors on Substance Use Among Youth of </w:t>
      </w:r>
      <w:proofErr w:type="spellStart"/>
      <w:r w:rsidRPr="0039715C">
        <w:rPr>
          <w:rFonts w:ascii="Arial" w:eastAsia="Times New Roman" w:hAnsi="Arial" w:cs="Arial"/>
          <w:color w:val="53565A"/>
          <w:sz w:val="20"/>
          <w:szCs w:val="20"/>
          <w:lang w:eastAsia="en-GB"/>
        </w:rPr>
        <w:t>Color</w:t>
      </w:r>
      <w:proofErr w:type="spellEnd"/>
      <w:r w:rsidRPr="0039715C">
        <w:rPr>
          <w:rFonts w:ascii="Arial" w:eastAsia="Times New Roman" w:hAnsi="Arial" w:cs="Arial"/>
          <w:color w:val="53565A"/>
          <w:sz w:val="20"/>
          <w:szCs w:val="20"/>
          <w:lang w:eastAsia="en-GB"/>
        </w:rPr>
        <w:t>. </w:t>
      </w:r>
      <w:r w:rsidRPr="0039715C">
        <w:rPr>
          <w:rFonts w:ascii="Arial" w:eastAsia="Times New Roman" w:hAnsi="Arial" w:cs="Arial"/>
          <w:i/>
          <w:iCs/>
          <w:color w:val="53565A"/>
          <w:sz w:val="20"/>
          <w:szCs w:val="20"/>
          <w:lang w:eastAsia="en-GB"/>
        </w:rPr>
        <w:t>Child and Adolescent Social Work Journal, </w:t>
      </w:r>
      <w:r w:rsidRPr="0039715C">
        <w:rPr>
          <w:rFonts w:ascii="Arial" w:eastAsia="Times New Roman" w:hAnsi="Arial" w:cs="Arial"/>
          <w:b/>
          <w:bCs/>
          <w:color w:val="53565A"/>
          <w:sz w:val="20"/>
          <w:szCs w:val="20"/>
          <w:lang w:eastAsia="en-GB"/>
        </w:rPr>
        <w:t>37</w:t>
      </w:r>
      <w:r w:rsidRPr="0039715C">
        <w:rPr>
          <w:rFonts w:ascii="Arial" w:eastAsia="Times New Roman" w:hAnsi="Arial" w:cs="Arial"/>
          <w:color w:val="53565A"/>
          <w:sz w:val="20"/>
          <w:szCs w:val="20"/>
          <w:lang w:eastAsia="en-GB"/>
        </w:rPr>
        <w:t>(3), pp. 271-285.</w:t>
      </w:r>
    </w:p>
    <w:p w14:paraId="047FF83E"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LAURSEN, E.K. and BIRMINGHAM, S.M., 2003. Caring Relationships as a Protective Factor for At-Risk Youth: An Ethnographic Study. </w:t>
      </w:r>
      <w:r w:rsidRPr="0039715C">
        <w:rPr>
          <w:rFonts w:ascii="Arial" w:eastAsia="Times New Roman" w:hAnsi="Arial" w:cs="Arial"/>
          <w:i/>
          <w:iCs/>
          <w:color w:val="53565A"/>
          <w:sz w:val="20"/>
          <w:szCs w:val="20"/>
          <w:lang w:eastAsia="en-GB"/>
        </w:rPr>
        <w:t>Families in Society, </w:t>
      </w:r>
      <w:r w:rsidRPr="0039715C">
        <w:rPr>
          <w:rFonts w:ascii="Arial" w:eastAsia="Times New Roman" w:hAnsi="Arial" w:cs="Arial"/>
          <w:b/>
          <w:bCs/>
          <w:color w:val="53565A"/>
          <w:sz w:val="20"/>
          <w:szCs w:val="20"/>
          <w:lang w:eastAsia="en-GB"/>
        </w:rPr>
        <w:t>84</w:t>
      </w:r>
      <w:r w:rsidRPr="0039715C">
        <w:rPr>
          <w:rFonts w:ascii="Arial" w:eastAsia="Times New Roman" w:hAnsi="Arial" w:cs="Arial"/>
          <w:color w:val="53565A"/>
          <w:sz w:val="20"/>
          <w:szCs w:val="20"/>
          <w:lang w:eastAsia="en-GB"/>
        </w:rPr>
        <w:t>(2), pp. 240-246.</w:t>
      </w:r>
    </w:p>
    <w:p w14:paraId="3C631CF8"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MASLOW, A.H., 1943. A theory of human motivation. </w:t>
      </w:r>
      <w:r w:rsidRPr="0039715C">
        <w:rPr>
          <w:rFonts w:ascii="Arial" w:eastAsia="Times New Roman" w:hAnsi="Arial" w:cs="Arial"/>
          <w:i/>
          <w:iCs/>
          <w:color w:val="53565A"/>
          <w:sz w:val="20"/>
          <w:szCs w:val="20"/>
          <w:lang w:eastAsia="en-GB"/>
        </w:rPr>
        <w:t>Psychological review, </w:t>
      </w:r>
      <w:r w:rsidRPr="0039715C">
        <w:rPr>
          <w:rFonts w:ascii="Arial" w:eastAsia="Times New Roman" w:hAnsi="Arial" w:cs="Arial"/>
          <w:b/>
          <w:bCs/>
          <w:color w:val="53565A"/>
          <w:sz w:val="20"/>
          <w:szCs w:val="20"/>
          <w:lang w:eastAsia="en-GB"/>
        </w:rPr>
        <w:t>50</w:t>
      </w:r>
      <w:r w:rsidRPr="0039715C">
        <w:rPr>
          <w:rFonts w:ascii="Arial" w:eastAsia="Times New Roman" w:hAnsi="Arial" w:cs="Arial"/>
          <w:color w:val="53565A"/>
          <w:sz w:val="20"/>
          <w:szCs w:val="20"/>
          <w:lang w:eastAsia="en-GB"/>
        </w:rPr>
        <w:t>(4), pp. 370-396.</w:t>
      </w:r>
    </w:p>
    <w:p w14:paraId="415B23A5"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MERTENS, E.C.A., DEKOVIĆ, M., VAN LONDEN, M. and REITZ, E., 2022. Parallel Changes in Positive Youth Development and Self-awareness: the Role of Emotional Self-regulation, Self-esteem, and Self-reflection. </w:t>
      </w:r>
      <w:r w:rsidRPr="0039715C">
        <w:rPr>
          <w:rFonts w:ascii="Arial" w:eastAsia="Times New Roman" w:hAnsi="Arial" w:cs="Arial"/>
          <w:i/>
          <w:iCs/>
          <w:color w:val="53565A"/>
          <w:sz w:val="20"/>
          <w:szCs w:val="20"/>
          <w:lang w:eastAsia="en-GB"/>
        </w:rPr>
        <w:t>Prevention Science, </w:t>
      </w:r>
      <w:r w:rsidRPr="0039715C">
        <w:rPr>
          <w:rFonts w:ascii="Arial" w:eastAsia="Times New Roman" w:hAnsi="Arial" w:cs="Arial"/>
          <w:b/>
          <w:bCs/>
          <w:color w:val="53565A"/>
          <w:sz w:val="20"/>
          <w:szCs w:val="20"/>
          <w:lang w:eastAsia="en-GB"/>
        </w:rPr>
        <w:t>23</w:t>
      </w:r>
      <w:r w:rsidRPr="0039715C">
        <w:rPr>
          <w:rFonts w:ascii="Arial" w:eastAsia="Times New Roman" w:hAnsi="Arial" w:cs="Arial"/>
          <w:color w:val="53565A"/>
          <w:sz w:val="20"/>
          <w:szCs w:val="20"/>
          <w:lang w:eastAsia="en-GB"/>
        </w:rPr>
        <w:t>(4), pp. 502-512.</w:t>
      </w:r>
    </w:p>
    <w:p w14:paraId="60734AB4"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MIND.ORG.UK, March, 2020-last update, Looking after your wellbeing - For young people. Available: /information-support/for-children-and-young-people/looking-after-your-wellbeing/ [Mar 7, 2022].</w:t>
      </w:r>
    </w:p>
    <w:p w14:paraId="4205CC75"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MIND.ORG.UK, 2017-last update, Developing resilience - tips. Available: mind.org.uk/information-support/types-of-mental-health-problems/stress/developing-resilience/ [Feb 11, 2022].</w:t>
      </w:r>
    </w:p>
    <w:p w14:paraId="73818203"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MOORE, C., 2022-last update, Resilience Theory: What Research Articles in Psychology Teach Us. Available: </w:t>
      </w:r>
      <w:hyperlink r:id="rId13" w:tgtFrame="_blank" w:history="1">
        <w:r w:rsidRPr="0039715C">
          <w:rPr>
            <w:rFonts w:ascii="Arial" w:eastAsia="Times New Roman" w:hAnsi="Arial" w:cs="Arial"/>
            <w:color w:val="0066CC"/>
            <w:sz w:val="20"/>
            <w:szCs w:val="20"/>
            <w:u w:val="single"/>
            <w:lang w:eastAsia="en-GB"/>
          </w:rPr>
          <w:t>https://positivepsychology.com/resilience-theory/</w:t>
        </w:r>
      </w:hyperlink>
      <w:r w:rsidRPr="0039715C">
        <w:rPr>
          <w:rFonts w:ascii="Arial" w:eastAsia="Times New Roman" w:hAnsi="Arial" w:cs="Arial"/>
          <w:color w:val="53565A"/>
          <w:sz w:val="20"/>
          <w:szCs w:val="20"/>
          <w:lang w:eastAsia="en-GB"/>
        </w:rPr>
        <w:t> [Mar 7, 2022].</w:t>
      </w:r>
    </w:p>
    <w:p w14:paraId="4A65A14E"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MORRISH, L., RICKARD, N., CHIN, T.C. and VELLA-BRODRICK, D., 2018. Emotion Regulation in Adolescent Well-Being and Positive Education. </w:t>
      </w:r>
      <w:r w:rsidRPr="0039715C">
        <w:rPr>
          <w:rFonts w:ascii="Arial" w:eastAsia="Times New Roman" w:hAnsi="Arial" w:cs="Arial"/>
          <w:i/>
          <w:iCs/>
          <w:color w:val="53565A"/>
          <w:sz w:val="20"/>
          <w:szCs w:val="20"/>
          <w:lang w:eastAsia="en-GB"/>
        </w:rPr>
        <w:t>Journal of Happiness Studies, </w:t>
      </w:r>
      <w:r w:rsidRPr="0039715C">
        <w:rPr>
          <w:rFonts w:ascii="Arial" w:eastAsia="Times New Roman" w:hAnsi="Arial" w:cs="Arial"/>
          <w:b/>
          <w:bCs/>
          <w:color w:val="53565A"/>
          <w:sz w:val="20"/>
          <w:szCs w:val="20"/>
          <w:lang w:eastAsia="en-GB"/>
        </w:rPr>
        <w:t>19</w:t>
      </w:r>
      <w:r w:rsidRPr="0039715C">
        <w:rPr>
          <w:rFonts w:ascii="Arial" w:eastAsia="Times New Roman" w:hAnsi="Arial" w:cs="Arial"/>
          <w:color w:val="53565A"/>
          <w:sz w:val="20"/>
          <w:szCs w:val="20"/>
          <w:lang w:eastAsia="en-GB"/>
        </w:rPr>
        <w:t>(5), pp. 1543-1564.</w:t>
      </w:r>
    </w:p>
    <w:p w14:paraId="37E9FCB0"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lastRenderedPageBreak/>
        <w:t>NATIONAL YOUTH AGENCY, No Date. </w:t>
      </w:r>
      <w:r w:rsidRPr="0039715C">
        <w:rPr>
          <w:rFonts w:ascii="Arial" w:eastAsia="Times New Roman" w:hAnsi="Arial" w:cs="Arial"/>
          <w:i/>
          <w:iCs/>
          <w:color w:val="53565A"/>
          <w:sz w:val="20"/>
          <w:szCs w:val="20"/>
          <w:lang w:eastAsia="en-GB"/>
        </w:rPr>
        <w:t>Safeguarding for Youth Work.</w:t>
      </w:r>
    </w:p>
    <w:p w14:paraId="268FAD21"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NEW ECONOMICS FOUNDATION, 2010. </w:t>
      </w:r>
      <w:r w:rsidRPr="0039715C">
        <w:rPr>
          <w:rFonts w:ascii="Arial" w:eastAsia="Times New Roman" w:hAnsi="Arial" w:cs="Arial"/>
          <w:i/>
          <w:iCs/>
          <w:color w:val="53565A"/>
          <w:sz w:val="20"/>
          <w:szCs w:val="20"/>
          <w:lang w:eastAsia="en-GB"/>
        </w:rPr>
        <w:t>Five Ways to Wellbeing - New applications, new ways of thinking. </w:t>
      </w:r>
      <w:r w:rsidRPr="0039715C">
        <w:rPr>
          <w:rFonts w:ascii="Arial" w:eastAsia="Times New Roman" w:hAnsi="Arial" w:cs="Arial"/>
          <w:color w:val="53565A"/>
          <w:sz w:val="20"/>
          <w:szCs w:val="20"/>
          <w:lang w:eastAsia="en-GB"/>
        </w:rPr>
        <w:t>London: National Mental Health Development Unit and NHS Confederation.</w:t>
      </w:r>
    </w:p>
    <w:p w14:paraId="70F17F83"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OECD, 2012-last update, Financial education and youth. Available: </w:t>
      </w:r>
      <w:hyperlink r:id="rId14" w:tgtFrame="_blank" w:history="1">
        <w:r w:rsidRPr="0039715C">
          <w:rPr>
            <w:rFonts w:ascii="Arial" w:eastAsia="Times New Roman" w:hAnsi="Arial" w:cs="Arial"/>
            <w:color w:val="0066CC"/>
            <w:sz w:val="20"/>
            <w:szCs w:val="20"/>
            <w:u w:val="single"/>
            <w:lang w:eastAsia="en-GB"/>
          </w:rPr>
          <w:t>https://www.oecd.org/finance/financial-education-and-youth.htm</w:t>
        </w:r>
      </w:hyperlink>
      <w:r w:rsidRPr="0039715C">
        <w:rPr>
          <w:rFonts w:ascii="Arial" w:eastAsia="Times New Roman" w:hAnsi="Arial" w:cs="Arial"/>
          <w:color w:val="53565A"/>
          <w:sz w:val="20"/>
          <w:szCs w:val="20"/>
          <w:lang w:eastAsia="en-GB"/>
        </w:rPr>
        <w:t> [May 21, 2022].</w:t>
      </w:r>
    </w:p>
    <w:p w14:paraId="7BB5AB1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PATTON, W., CREED, P.A. and MULLER, J., 2002. Career Maturity and Well-Being as Determinants of Occupational Status of Recent School Leavers: A Brief Report of an Australian Study. </w:t>
      </w:r>
      <w:r w:rsidRPr="0039715C">
        <w:rPr>
          <w:rFonts w:ascii="Arial" w:eastAsia="Times New Roman" w:hAnsi="Arial" w:cs="Arial"/>
          <w:i/>
          <w:iCs/>
          <w:color w:val="53565A"/>
          <w:sz w:val="20"/>
          <w:szCs w:val="20"/>
          <w:lang w:eastAsia="en-GB"/>
        </w:rPr>
        <w:t>Journal of Adolescent Research, </w:t>
      </w:r>
      <w:r w:rsidRPr="0039715C">
        <w:rPr>
          <w:rFonts w:ascii="Arial" w:eastAsia="Times New Roman" w:hAnsi="Arial" w:cs="Arial"/>
          <w:b/>
          <w:bCs/>
          <w:color w:val="53565A"/>
          <w:sz w:val="20"/>
          <w:szCs w:val="20"/>
          <w:lang w:eastAsia="en-GB"/>
        </w:rPr>
        <w:t>17</w:t>
      </w:r>
      <w:r w:rsidRPr="0039715C">
        <w:rPr>
          <w:rFonts w:ascii="Arial" w:eastAsia="Times New Roman" w:hAnsi="Arial" w:cs="Arial"/>
          <w:color w:val="53565A"/>
          <w:sz w:val="20"/>
          <w:szCs w:val="20"/>
          <w:lang w:eastAsia="en-GB"/>
        </w:rPr>
        <w:t>(4), pp. 425-435.</w:t>
      </w:r>
    </w:p>
    <w:p w14:paraId="03717DC8"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POYNTZ-THOMAS, E., 2019. </w:t>
      </w:r>
      <w:r w:rsidRPr="0039715C">
        <w:rPr>
          <w:rFonts w:ascii="Arial" w:eastAsia="Times New Roman" w:hAnsi="Arial" w:cs="Arial"/>
          <w:i/>
          <w:iCs/>
          <w:color w:val="53565A"/>
          <w:sz w:val="20"/>
          <w:szCs w:val="20"/>
          <w:lang w:eastAsia="en-GB"/>
        </w:rPr>
        <w:t>Personal Observations.</w:t>
      </w:r>
    </w:p>
    <w:p w14:paraId="33F30ED7" w14:textId="33AB0B40"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 xml:space="preserve">POYNTZ-THOMAS, E., 2016. </w:t>
      </w:r>
      <w:r w:rsidRPr="0039715C">
        <w:rPr>
          <w:rFonts w:ascii="Arial" w:eastAsia="Times New Roman" w:hAnsi="Arial" w:cs="Arial"/>
          <w:i/>
          <w:iCs/>
          <w:color w:val="53565A"/>
          <w:sz w:val="20"/>
          <w:szCs w:val="20"/>
          <w:lang w:eastAsia="en-GB"/>
        </w:rPr>
        <w:t>Personal Observations</w:t>
      </w:r>
      <w:r w:rsidRPr="0039715C">
        <w:rPr>
          <w:rFonts w:ascii="Arial" w:eastAsia="Times New Roman" w:hAnsi="Arial" w:cs="Arial"/>
          <w:color w:val="53565A"/>
          <w:sz w:val="20"/>
          <w:szCs w:val="20"/>
          <w:lang w:eastAsia="en-GB"/>
        </w:rPr>
        <w:t>.</w:t>
      </w:r>
    </w:p>
    <w:p w14:paraId="0E8D15E4"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RATH, T., HARTER, J. and HARTER, J.K., 2010. </w:t>
      </w:r>
      <w:r w:rsidRPr="0039715C">
        <w:rPr>
          <w:rFonts w:ascii="Arial" w:eastAsia="Times New Roman" w:hAnsi="Arial" w:cs="Arial"/>
          <w:i/>
          <w:iCs/>
          <w:color w:val="53565A"/>
          <w:sz w:val="20"/>
          <w:szCs w:val="20"/>
          <w:lang w:eastAsia="en-GB"/>
        </w:rPr>
        <w:t>Wellbeing: The Five Essential Elements. </w:t>
      </w:r>
      <w:r w:rsidRPr="0039715C">
        <w:rPr>
          <w:rFonts w:ascii="Arial" w:eastAsia="Times New Roman" w:hAnsi="Arial" w:cs="Arial"/>
          <w:color w:val="53565A"/>
          <w:sz w:val="20"/>
          <w:szCs w:val="20"/>
          <w:lang w:eastAsia="en-GB"/>
        </w:rPr>
        <w:t>New York, NY: Gallup Press.</w:t>
      </w:r>
    </w:p>
    <w:p w14:paraId="558D7FC1"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REACHOUT.COM, 2022-last update, Wellbeing and resilience. Available: </w:t>
      </w:r>
      <w:hyperlink r:id="rId15" w:tgtFrame="_blank" w:history="1">
        <w:r w:rsidRPr="0039715C">
          <w:rPr>
            <w:rFonts w:ascii="Arial" w:eastAsia="Times New Roman" w:hAnsi="Arial" w:cs="Arial"/>
            <w:color w:val="0066CC"/>
            <w:sz w:val="20"/>
            <w:szCs w:val="20"/>
            <w:u w:val="single"/>
            <w:lang w:eastAsia="en-GB"/>
          </w:rPr>
          <w:t>https://schools.au.reachout.com/articles/wellbeing-and-resilience</w:t>
        </w:r>
      </w:hyperlink>
      <w:r w:rsidRPr="0039715C">
        <w:rPr>
          <w:rFonts w:ascii="Arial" w:eastAsia="Times New Roman" w:hAnsi="Arial" w:cs="Arial"/>
          <w:color w:val="53565A"/>
          <w:sz w:val="20"/>
          <w:szCs w:val="20"/>
          <w:lang w:eastAsia="en-GB"/>
        </w:rPr>
        <w:t> [Feb 11, 2022].</w:t>
      </w:r>
    </w:p>
    <w:p w14:paraId="306AE43C"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RIDEOUT, V., FOX, S. and WELL BEING TRUST, 2018. Digital Health Practices, Social Media Use, and Mental Well-Being Among Teens and Young Adults in the U.S. </w:t>
      </w:r>
      <w:r w:rsidRPr="0039715C">
        <w:rPr>
          <w:rFonts w:ascii="Arial" w:eastAsia="Times New Roman" w:hAnsi="Arial" w:cs="Arial"/>
          <w:i/>
          <w:iCs/>
          <w:color w:val="53565A"/>
          <w:sz w:val="20"/>
          <w:szCs w:val="20"/>
          <w:lang w:eastAsia="en-GB"/>
        </w:rPr>
        <w:t>Articles, Abstracts, and Reports, </w:t>
      </w:r>
      <w:r w:rsidRPr="0039715C">
        <w:rPr>
          <w:rFonts w:ascii="Arial" w:eastAsia="Times New Roman" w:hAnsi="Arial" w:cs="Arial"/>
          <w:color w:val="53565A"/>
          <w:sz w:val="20"/>
          <w:szCs w:val="20"/>
          <w:lang w:eastAsia="en-GB"/>
        </w:rPr>
        <w:t>(1093),.</w:t>
      </w:r>
    </w:p>
    <w:p w14:paraId="0FC2927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ROBERTS, S., 10th January, 2018-last update, Key Facts: Poverty and Poor Health | Health Poverty Action. Available: </w:t>
      </w:r>
      <w:hyperlink r:id="rId16" w:tgtFrame="_blank" w:history="1">
        <w:r w:rsidRPr="0039715C">
          <w:rPr>
            <w:rFonts w:ascii="Arial" w:eastAsia="Times New Roman" w:hAnsi="Arial" w:cs="Arial"/>
            <w:color w:val="0066CC"/>
            <w:sz w:val="20"/>
            <w:szCs w:val="20"/>
            <w:u w:val="single"/>
            <w:lang w:eastAsia="en-GB"/>
          </w:rPr>
          <w:t>https://www.healthpovertyaction.org/news-events/key-facts-poverty-and-poor-health/</w:t>
        </w:r>
      </w:hyperlink>
      <w:r w:rsidRPr="0039715C">
        <w:rPr>
          <w:rFonts w:ascii="Arial" w:eastAsia="Times New Roman" w:hAnsi="Arial" w:cs="Arial"/>
          <w:color w:val="53565A"/>
          <w:sz w:val="20"/>
          <w:szCs w:val="20"/>
          <w:lang w:eastAsia="en-GB"/>
        </w:rPr>
        <w:t> [Feb 22, 2022].</w:t>
      </w:r>
    </w:p>
    <w:p w14:paraId="3679895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RUDELOFF, M., 2019. The influence of informal learning opportunities on adolescents’ financial literacy. </w:t>
      </w:r>
      <w:r w:rsidRPr="0039715C">
        <w:rPr>
          <w:rFonts w:ascii="Arial" w:eastAsia="Times New Roman" w:hAnsi="Arial" w:cs="Arial"/>
          <w:i/>
          <w:iCs/>
          <w:color w:val="53565A"/>
          <w:sz w:val="20"/>
          <w:szCs w:val="20"/>
          <w:lang w:eastAsia="en-GB"/>
        </w:rPr>
        <w:t>Empirical Research in Vocational Education and Training, </w:t>
      </w:r>
      <w:r w:rsidRPr="0039715C">
        <w:rPr>
          <w:rFonts w:ascii="Arial" w:eastAsia="Times New Roman" w:hAnsi="Arial" w:cs="Arial"/>
          <w:b/>
          <w:bCs/>
          <w:color w:val="53565A"/>
          <w:sz w:val="20"/>
          <w:szCs w:val="20"/>
          <w:lang w:eastAsia="en-GB"/>
        </w:rPr>
        <w:t>11</w:t>
      </w:r>
      <w:r w:rsidRPr="0039715C">
        <w:rPr>
          <w:rFonts w:ascii="Arial" w:eastAsia="Times New Roman" w:hAnsi="Arial" w:cs="Arial"/>
          <w:color w:val="53565A"/>
          <w:sz w:val="20"/>
          <w:szCs w:val="20"/>
          <w:lang w:eastAsia="en-GB"/>
        </w:rPr>
        <w:t>(1), pp. 11.</w:t>
      </w:r>
    </w:p>
    <w:p w14:paraId="6F96AB9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SAGONE, E., DE CAROLI, M.E., FALANGA, R. and INDIANA, M.L., 2020. Resilience and perceived self-efficacy in life skills from early to late adolescence. </w:t>
      </w:r>
      <w:r w:rsidRPr="0039715C">
        <w:rPr>
          <w:rFonts w:ascii="Arial" w:eastAsia="Times New Roman" w:hAnsi="Arial" w:cs="Arial"/>
          <w:i/>
          <w:iCs/>
          <w:color w:val="53565A"/>
          <w:sz w:val="20"/>
          <w:szCs w:val="20"/>
          <w:lang w:eastAsia="en-GB"/>
        </w:rPr>
        <w:t>null, </w:t>
      </w:r>
      <w:r w:rsidRPr="0039715C">
        <w:rPr>
          <w:rFonts w:ascii="Arial" w:eastAsia="Times New Roman" w:hAnsi="Arial" w:cs="Arial"/>
          <w:b/>
          <w:bCs/>
          <w:color w:val="53565A"/>
          <w:sz w:val="20"/>
          <w:szCs w:val="20"/>
          <w:lang w:eastAsia="en-GB"/>
        </w:rPr>
        <w:t>25</w:t>
      </w:r>
      <w:r w:rsidRPr="0039715C">
        <w:rPr>
          <w:rFonts w:ascii="Arial" w:eastAsia="Times New Roman" w:hAnsi="Arial" w:cs="Arial"/>
          <w:color w:val="53565A"/>
          <w:sz w:val="20"/>
          <w:szCs w:val="20"/>
          <w:lang w:eastAsia="en-GB"/>
        </w:rPr>
        <w:t>(1), pp. 882-890.</w:t>
      </w:r>
    </w:p>
    <w:p w14:paraId="0241A9A9"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SCOTT, K., , Housing Children: South Auckland, The Housing Pathways Longitudinal Study - Scientific Figure on Research Gate. Available: </w:t>
      </w:r>
      <w:hyperlink r:id="rId17" w:tgtFrame="_blank" w:history="1">
        <w:r w:rsidRPr="0039715C">
          <w:rPr>
            <w:rFonts w:ascii="Arial" w:eastAsia="Times New Roman" w:hAnsi="Arial" w:cs="Arial"/>
            <w:color w:val="0066CC"/>
            <w:sz w:val="20"/>
            <w:szCs w:val="20"/>
            <w:u w:val="single"/>
            <w:lang w:eastAsia="en-GB"/>
          </w:rPr>
          <w:t>https://www.researchgate.net/figure/Bronfenbrenners-ecological-model-Diagram-by-Joel-Gibbs-based-on-Bronfenbrenners-1979_fig1_311843438</w:t>
        </w:r>
      </w:hyperlink>
      <w:r w:rsidRPr="0039715C">
        <w:rPr>
          <w:rFonts w:ascii="Arial" w:eastAsia="Times New Roman" w:hAnsi="Arial" w:cs="Arial"/>
          <w:color w:val="53565A"/>
          <w:sz w:val="20"/>
          <w:szCs w:val="20"/>
          <w:lang w:eastAsia="en-GB"/>
        </w:rPr>
        <w:t> [18/05/, 2022].</w:t>
      </w:r>
    </w:p>
    <w:p w14:paraId="2C1657CB"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SREEHARI, R., THOMAS, J.R., NAIR, A.R. and RATHAKRISHNAN, B., 2013. Fostering resilience among children: A life skills intervention. </w:t>
      </w:r>
      <w:r w:rsidRPr="0039715C">
        <w:rPr>
          <w:rFonts w:ascii="Arial" w:eastAsia="Times New Roman" w:hAnsi="Arial" w:cs="Arial"/>
          <w:i/>
          <w:iCs/>
          <w:color w:val="53565A"/>
          <w:sz w:val="20"/>
          <w:szCs w:val="20"/>
          <w:lang w:eastAsia="en-GB"/>
        </w:rPr>
        <w:t>Indian Journal of Positive Psychology, </w:t>
      </w:r>
      <w:r w:rsidRPr="0039715C">
        <w:rPr>
          <w:rFonts w:ascii="Arial" w:eastAsia="Times New Roman" w:hAnsi="Arial" w:cs="Arial"/>
          <w:b/>
          <w:bCs/>
          <w:color w:val="53565A"/>
          <w:sz w:val="20"/>
          <w:szCs w:val="20"/>
          <w:lang w:eastAsia="en-GB"/>
        </w:rPr>
        <w:t>4</w:t>
      </w:r>
      <w:r w:rsidRPr="0039715C">
        <w:rPr>
          <w:rFonts w:ascii="Arial" w:eastAsia="Times New Roman" w:hAnsi="Arial" w:cs="Arial"/>
          <w:color w:val="53565A"/>
          <w:sz w:val="20"/>
          <w:szCs w:val="20"/>
          <w:lang w:eastAsia="en-GB"/>
        </w:rPr>
        <w:t>(4), pp. 518-520.</w:t>
      </w:r>
    </w:p>
    <w:p w14:paraId="7032BE58"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val="de-DE" w:eastAsia="en-GB"/>
        </w:rPr>
        <w:t>STAPLEY, E., EISENSTADT, M., DEMKOWICZ, O., GARLAND, L., STOCK, S. and DEIGHTON, J., 2020. </w:t>
      </w:r>
      <w:r w:rsidRPr="0039715C">
        <w:rPr>
          <w:rFonts w:ascii="Arial" w:eastAsia="Times New Roman" w:hAnsi="Arial" w:cs="Arial"/>
          <w:i/>
          <w:iCs/>
          <w:color w:val="53565A"/>
          <w:sz w:val="20"/>
          <w:szCs w:val="20"/>
          <w:lang w:eastAsia="en-GB"/>
        </w:rPr>
        <w:t>Shining a light on risk and</w:t>
      </w:r>
      <w:r w:rsidRPr="0039715C">
        <w:rPr>
          <w:rFonts w:ascii="Arial" w:eastAsia="Times New Roman" w:hAnsi="Arial" w:cs="Arial"/>
          <w:i/>
          <w:iCs/>
          <w:color w:val="53565A"/>
          <w:sz w:val="20"/>
          <w:szCs w:val="20"/>
          <w:lang w:eastAsia="en-GB"/>
        </w:rPr>
        <w:br/>
        <w:t>protective factors:</w:t>
      </w:r>
      <w:r w:rsidRPr="0039715C">
        <w:rPr>
          <w:rFonts w:ascii="Arial" w:eastAsia="Times New Roman" w:hAnsi="Arial" w:cs="Arial"/>
          <w:i/>
          <w:iCs/>
          <w:color w:val="53565A"/>
          <w:sz w:val="20"/>
          <w:szCs w:val="20"/>
          <w:lang w:eastAsia="en-GB"/>
        </w:rPr>
        <w:br/>
        <w:t>Young people’s experiences. </w:t>
      </w:r>
      <w:r w:rsidRPr="0039715C">
        <w:rPr>
          <w:rFonts w:ascii="Arial" w:eastAsia="Times New Roman" w:hAnsi="Arial" w:cs="Arial"/>
          <w:color w:val="53565A"/>
          <w:sz w:val="20"/>
          <w:szCs w:val="20"/>
          <w:lang w:eastAsia="en-GB"/>
        </w:rPr>
        <w:t>The National Lottery Community Fund.</w:t>
      </w:r>
    </w:p>
    <w:p w14:paraId="65BD1E44"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UNDERDOWN, A., 2007. </w:t>
      </w:r>
      <w:r w:rsidRPr="0039715C">
        <w:rPr>
          <w:rFonts w:ascii="Arial" w:eastAsia="Times New Roman" w:hAnsi="Arial" w:cs="Arial"/>
          <w:i/>
          <w:iCs/>
          <w:color w:val="53565A"/>
          <w:sz w:val="20"/>
          <w:szCs w:val="20"/>
          <w:lang w:eastAsia="en-GB"/>
        </w:rPr>
        <w:t>Young children's health and well-being. </w:t>
      </w:r>
      <w:r w:rsidRPr="0039715C">
        <w:rPr>
          <w:rFonts w:ascii="Arial" w:eastAsia="Times New Roman" w:hAnsi="Arial" w:cs="Arial"/>
          <w:color w:val="53565A"/>
          <w:sz w:val="20"/>
          <w:szCs w:val="20"/>
          <w:lang w:eastAsia="en-GB"/>
        </w:rPr>
        <w:t>Open University Press.</w:t>
      </w:r>
    </w:p>
    <w:p w14:paraId="233F10EA"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UNICEF, 2021-last update, UNICEF - Frequently Asked Questions. Available: </w:t>
      </w:r>
      <w:hyperlink r:id="rId18" w:tgtFrame="_blank" w:history="1">
        <w:r w:rsidRPr="0039715C">
          <w:rPr>
            <w:rFonts w:ascii="Arial" w:eastAsia="Times New Roman" w:hAnsi="Arial" w:cs="Arial"/>
            <w:color w:val="0066CC"/>
            <w:sz w:val="20"/>
            <w:szCs w:val="20"/>
            <w:u w:val="single"/>
            <w:lang w:eastAsia="en-GB"/>
          </w:rPr>
          <w:t>https://www.unicef.org/about-unicef/frequently-asked-questions</w:t>
        </w:r>
      </w:hyperlink>
      <w:r w:rsidRPr="0039715C">
        <w:rPr>
          <w:rFonts w:ascii="Arial" w:eastAsia="Times New Roman" w:hAnsi="Arial" w:cs="Arial"/>
          <w:color w:val="53565A"/>
          <w:sz w:val="20"/>
          <w:szCs w:val="20"/>
          <w:lang w:eastAsia="en-GB"/>
        </w:rPr>
        <w:t> [Feb 18, 2022].</w:t>
      </w:r>
    </w:p>
    <w:p w14:paraId="45789E4D"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UNICEF, 1989. The United Nations Convention on the Rights of the Child.</w:t>
      </w:r>
    </w:p>
    <w:p w14:paraId="3F5DB9C7"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UNITED NATIONS, 2015. </w:t>
      </w:r>
      <w:r w:rsidRPr="0039715C">
        <w:rPr>
          <w:rFonts w:ascii="Arial" w:eastAsia="Times New Roman" w:hAnsi="Arial" w:cs="Arial"/>
          <w:i/>
          <w:iCs/>
          <w:color w:val="53565A"/>
          <w:sz w:val="20"/>
          <w:szCs w:val="20"/>
          <w:lang w:eastAsia="en-GB"/>
        </w:rPr>
        <w:t>Transforming our world: the 2030 Agenda for Sustainable Development. </w:t>
      </w:r>
      <w:r w:rsidRPr="0039715C">
        <w:rPr>
          <w:rFonts w:ascii="Arial" w:eastAsia="Times New Roman" w:hAnsi="Arial" w:cs="Arial"/>
          <w:color w:val="53565A"/>
          <w:sz w:val="20"/>
          <w:szCs w:val="20"/>
          <w:lang w:eastAsia="en-GB"/>
        </w:rPr>
        <w:t>UN Publishing.</w:t>
      </w:r>
    </w:p>
    <w:p w14:paraId="09ACDDEA"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WE ARE WELLBEING, 2020. </w:t>
      </w:r>
      <w:r w:rsidRPr="0039715C">
        <w:rPr>
          <w:rFonts w:ascii="Arial" w:eastAsia="Times New Roman" w:hAnsi="Arial" w:cs="Arial"/>
          <w:i/>
          <w:iCs/>
          <w:color w:val="53565A"/>
          <w:sz w:val="20"/>
          <w:szCs w:val="20"/>
          <w:lang w:eastAsia="en-GB"/>
        </w:rPr>
        <w:t>How The Four Pillars Of Wellbeing Work Together.</w:t>
      </w:r>
    </w:p>
    <w:p w14:paraId="47CA0C96"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WELSH GOVERNMENT, 2015. </w:t>
      </w:r>
      <w:r w:rsidRPr="0039715C">
        <w:rPr>
          <w:rFonts w:ascii="Arial" w:eastAsia="Times New Roman" w:hAnsi="Arial" w:cs="Arial"/>
          <w:i/>
          <w:iCs/>
          <w:color w:val="53565A"/>
          <w:sz w:val="20"/>
          <w:szCs w:val="20"/>
          <w:lang w:eastAsia="en-GB"/>
        </w:rPr>
        <w:t>Well-being of Future Generations Act.</w:t>
      </w:r>
    </w:p>
    <w:p w14:paraId="2D51A146"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lastRenderedPageBreak/>
        <w:t>WERNER, E.E., 2005. Resilience and Recovery: Findings from the Kauai Longitudinal Study . </w:t>
      </w:r>
      <w:r w:rsidRPr="0039715C">
        <w:rPr>
          <w:rFonts w:ascii="Arial" w:eastAsia="Times New Roman" w:hAnsi="Arial" w:cs="Arial"/>
          <w:i/>
          <w:iCs/>
          <w:color w:val="53565A"/>
          <w:sz w:val="20"/>
          <w:szCs w:val="20"/>
          <w:lang w:eastAsia="en-GB"/>
        </w:rPr>
        <w:t>Focal Point, </w:t>
      </w:r>
      <w:r w:rsidRPr="0039715C">
        <w:rPr>
          <w:rFonts w:ascii="Arial" w:eastAsia="Times New Roman" w:hAnsi="Arial" w:cs="Arial"/>
          <w:b/>
          <w:bCs/>
          <w:color w:val="53565A"/>
          <w:sz w:val="20"/>
          <w:szCs w:val="20"/>
          <w:lang w:eastAsia="en-GB"/>
        </w:rPr>
        <w:t>19</w:t>
      </w:r>
      <w:r w:rsidRPr="0039715C">
        <w:rPr>
          <w:rFonts w:ascii="Arial" w:eastAsia="Times New Roman" w:hAnsi="Arial" w:cs="Arial"/>
          <w:color w:val="53565A"/>
          <w:sz w:val="20"/>
          <w:szCs w:val="20"/>
          <w:lang w:eastAsia="en-GB"/>
        </w:rPr>
        <w:t>(1), pp. 11-14.</w:t>
      </w:r>
    </w:p>
    <w:p w14:paraId="2FA4B88C"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WESTERN, M. and TOMASZEWSKI, W., 2016. Subjective Wellbeing, Objective Wellbeing and Inequality in Australia. </w:t>
      </w:r>
      <w:r w:rsidRPr="0039715C">
        <w:rPr>
          <w:rFonts w:ascii="Arial" w:eastAsia="Times New Roman" w:hAnsi="Arial" w:cs="Arial"/>
          <w:i/>
          <w:iCs/>
          <w:color w:val="53565A"/>
          <w:sz w:val="20"/>
          <w:szCs w:val="20"/>
          <w:lang w:eastAsia="en-GB"/>
        </w:rPr>
        <w:t>PLOS ONE, </w:t>
      </w:r>
      <w:r w:rsidRPr="0039715C">
        <w:rPr>
          <w:rFonts w:ascii="Arial" w:eastAsia="Times New Roman" w:hAnsi="Arial" w:cs="Arial"/>
          <w:b/>
          <w:bCs/>
          <w:color w:val="53565A"/>
          <w:sz w:val="20"/>
          <w:szCs w:val="20"/>
          <w:lang w:eastAsia="en-GB"/>
        </w:rPr>
        <w:t>11</w:t>
      </w:r>
      <w:r w:rsidRPr="0039715C">
        <w:rPr>
          <w:rFonts w:ascii="Arial" w:eastAsia="Times New Roman" w:hAnsi="Arial" w:cs="Arial"/>
          <w:color w:val="53565A"/>
          <w:sz w:val="20"/>
          <w:szCs w:val="20"/>
          <w:lang w:eastAsia="en-GB"/>
        </w:rPr>
        <w:t>(10), pp. e0163345.</w:t>
      </w:r>
    </w:p>
    <w:p w14:paraId="5D489C96" w14:textId="10BFBAFF"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WORLD HEALTH ORGANIZATION, 2017. </w:t>
      </w:r>
      <w:r w:rsidRPr="0039715C">
        <w:rPr>
          <w:rFonts w:ascii="Arial" w:eastAsia="Times New Roman" w:hAnsi="Arial" w:cs="Arial"/>
          <w:i/>
          <w:iCs/>
          <w:color w:val="53565A"/>
          <w:sz w:val="20"/>
          <w:szCs w:val="20"/>
          <w:lang w:eastAsia="en-GB"/>
        </w:rPr>
        <w:t>Strengthening resilience: a priority shared by Health 2020 and the Sustainable Development Goals. </w:t>
      </w:r>
      <w:r w:rsidRPr="0039715C">
        <w:rPr>
          <w:rFonts w:ascii="Arial" w:eastAsia="Times New Roman" w:hAnsi="Arial" w:cs="Arial"/>
          <w:color w:val="53565A"/>
          <w:sz w:val="20"/>
          <w:szCs w:val="20"/>
          <w:lang w:eastAsia="en-GB"/>
        </w:rPr>
        <w:t>Italy: Worl</w:t>
      </w:r>
      <w:r w:rsidR="009A04C4" w:rsidRPr="009A04C4">
        <w:rPr>
          <w:rFonts w:ascii="Arial" w:eastAsia="Times New Roman" w:hAnsi="Arial" w:cs="Arial"/>
          <w:color w:val="53565A"/>
          <w:sz w:val="20"/>
          <w:szCs w:val="20"/>
          <w:lang w:eastAsia="en-GB"/>
        </w:rPr>
        <w:t>d</w:t>
      </w:r>
      <w:r w:rsidRPr="0039715C">
        <w:rPr>
          <w:rFonts w:ascii="Arial" w:eastAsia="Times New Roman" w:hAnsi="Arial" w:cs="Arial"/>
          <w:color w:val="53565A"/>
          <w:sz w:val="20"/>
          <w:szCs w:val="20"/>
          <w:lang w:eastAsia="en-GB"/>
        </w:rPr>
        <w:t xml:space="preserve"> Health Organization.</w:t>
      </w:r>
    </w:p>
    <w:p w14:paraId="45AC1C81" w14:textId="77777777" w:rsidR="0039715C" w:rsidRPr="0039715C" w:rsidRDefault="0039715C" w:rsidP="0039715C">
      <w:pPr>
        <w:shd w:val="clear" w:color="auto" w:fill="FFFFFF"/>
        <w:spacing w:after="173" w:line="240" w:lineRule="auto"/>
        <w:rPr>
          <w:rFonts w:ascii="Arial" w:eastAsia="Times New Roman" w:hAnsi="Arial" w:cs="Arial"/>
          <w:color w:val="53565A"/>
          <w:sz w:val="20"/>
          <w:szCs w:val="20"/>
          <w:lang w:eastAsia="en-GB"/>
        </w:rPr>
      </w:pPr>
      <w:r w:rsidRPr="0039715C">
        <w:rPr>
          <w:rFonts w:ascii="Arial" w:eastAsia="Times New Roman" w:hAnsi="Arial" w:cs="Arial"/>
          <w:color w:val="53565A"/>
          <w:sz w:val="20"/>
          <w:szCs w:val="20"/>
          <w:lang w:eastAsia="en-GB"/>
        </w:rPr>
        <w:t>YOUTH WORK IN WALES REVIEW GROUP, 2018. </w:t>
      </w:r>
      <w:r w:rsidRPr="0039715C">
        <w:rPr>
          <w:rFonts w:ascii="Arial" w:eastAsia="Times New Roman" w:hAnsi="Arial" w:cs="Arial"/>
          <w:i/>
          <w:iCs/>
          <w:color w:val="53565A"/>
          <w:sz w:val="20"/>
          <w:szCs w:val="20"/>
          <w:lang w:eastAsia="en-GB"/>
        </w:rPr>
        <w:t>Youth Work in Wales: Principles and Purposes. </w:t>
      </w:r>
      <w:r w:rsidRPr="0039715C">
        <w:rPr>
          <w:rFonts w:ascii="Arial" w:eastAsia="Times New Roman" w:hAnsi="Arial" w:cs="Arial"/>
          <w:color w:val="53565A"/>
          <w:sz w:val="20"/>
          <w:szCs w:val="20"/>
          <w:lang w:eastAsia="en-GB"/>
        </w:rPr>
        <w:t>Youth Work in Wales Review Group.</w:t>
      </w:r>
    </w:p>
    <w:p w14:paraId="30F9B31F" w14:textId="77777777" w:rsidR="0039715C" w:rsidRPr="009A04C4" w:rsidRDefault="0039715C" w:rsidP="0039715C">
      <w:pPr>
        <w:pStyle w:val="ListParagraph"/>
        <w:spacing w:line="480" w:lineRule="auto"/>
        <w:ind w:left="0"/>
        <w:rPr>
          <w:rFonts w:ascii="Arial" w:hAnsi="Arial" w:cs="Arial"/>
          <w:bCs/>
          <w:sz w:val="20"/>
          <w:szCs w:val="20"/>
          <w:u w:val="single"/>
        </w:rPr>
      </w:pPr>
    </w:p>
    <w:sectPr w:rsidR="0039715C" w:rsidRPr="009A04C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C4034" w14:textId="77777777" w:rsidR="001B6976" w:rsidRDefault="001B6976" w:rsidP="00C85CF0">
      <w:pPr>
        <w:spacing w:after="0" w:line="240" w:lineRule="auto"/>
      </w:pPr>
      <w:r>
        <w:separator/>
      </w:r>
    </w:p>
  </w:endnote>
  <w:endnote w:type="continuationSeparator" w:id="0">
    <w:p w14:paraId="26896932" w14:textId="77777777" w:rsidR="001B6976" w:rsidRDefault="001B6976" w:rsidP="00C85CF0">
      <w:pPr>
        <w:spacing w:after="0" w:line="240" w:lineRule="auto"/>
      </w:pPr>
      <w:r>
        <w:continuationSeparator/>
      </w:r>
    </w:p>
  </w:endnote>
  <w:endnote w:type="continuationNotice" w:id="1">
    <w:p w14:paraId="7E335BC6" w14:textId="77777777" w:rsidR="001B6976" w:rsidRDefault="001B69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5102" w14:textId="77777777" w:rsidR="00C85CF0" w:rsidRDefault="00C85CF0">
    <w:pPr>
      <w:pStyle w:val="Footer"/>
      <w:pBdr>
        <w:bottom w:val="single" w:sz="6" w:space="1" w:color="auto"/>
      </w:pBdr>
    </w:pPr>
  </w:p>
  <w:p w14:paraId="095E5103" w14:textId="38E14E94" w:rsidR="00886596" w:rsidRDefault="002522B6"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115457">
          <w:rPr>
            <w:rFonts w:ascii="Calibri" w:hAnsi="Calibri"/>
            <w:caps/>
            <w:color w:val="2E74B5"/>
          </w:rPr>
          <w:t xml:space="preserve">Draw on theory and experience to illustrate and analyse the potential for youth work practice to enhance resilience and well-being among young people.   </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016484">
      <w:rPr>
        <w:rFonts w:ascii="Calibri" w:hAnsi="Calibri"/>
        <w:caps/>
        <w:noProof/>
      </w:rPr>
      <w:t>May</w:t>
    </w:r>
    <w:r w:rsidR="00016484" w:rsidRPr="00016484">
      <w:rPr>
        <w:noProof/>
      </w:rPr>
      <w:t xml:space="preserve"> 22, 2022</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C0528" w14:textId="77777777" w:rsidR="001B6976" w:rsidRDefault="001B6976" w:rsidP="00C85CF0">
      <w:pPr>
        <w:spacing w:after="0" w:line="240" w:lineRule="auto"/>
      </w:pPr>
      <w:r>
        <w:separator/>
      </w:r>
    </w:p>
  </w:footnote>
  <w:footnote w:type="continuationSeparator" w:id="0">
    <w:p w14:paraId="329F764A" w14:textId="77777777" w:rsidR="001B6976" w:rsidRDefault="001B6976" w:rsidP="00C85CF0">
      <w:pPr>
        <w:spacing w:after="0" w:line="240" w:lineRule="auto"/>
      </w:pPr>
      <w:r>
        <w:continuationSeparator/>
      </w:r>
    </w:p>
  </w:footnote>
  <w:footnote w:type="continuationNotice" w:id="1">
    <w:p w14:paraId="014E3D98" w14:textId="77777777" w:rsidR="001B6976" w:rsidRDefault="001B69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5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4FA3A6D"/>
    <w:multiLevelType w:val="hybridMultilevel"/>
    <w:tmpl w:val="380A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5386042">
    <w:abstractNumId w:val="5"/>
  </w:num>
  <w:num w:numId="2" w16cid:durableId="512382044">
    <w:abstractNumId w:val="2"/>
  </w:num>
  <w:num w:numId="3" w16cid:durableId="815756188">
    <w:abstractNumId w:val="1"/>
  </w:num>
  <w:num w:numId="4" w16cid:durableId="2134328113">
    <w:abstractNumId w:val="4"/>
  </w:num>
  <w:num w:numId="5" w16cid:durableId="975839935">
    <w:abstractNumId w:val="0"/>
  </w:num>
  <w:num w:numId="6" w16cid:durableId="15399263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0021"/>
    <w:rsid w:val="00001CED"/>
    <w:rsid w:val="0000427C"/>
    <w:rsid w:val="000053C7"/>
    <w:rsid w:val="00005F90"/>
    <w:rsid w:val="00007944"/>
    <w:rsid w:val="00007D9B"/>
    <w:rsid w:val="00010F85"/>
    <w:rsid w:val="00011581"/>
    <w:rsid w:val="000146C7"/>
    <w:rsid w:val="00014D9B"/>
    <w:rsid w:val="00016484"/>
    <w:rsid w:val="00020AFE"/>
    <w:rsid w:val="000212AD"/>
    <w:rsid w:val="000227C6"/>
    <w:rsid w:val="0002636D"/>
    <w:rsid w:val="000274B1"/>
    <w:rsid w:val="0003139E"/>
    <w:rsid w:val="000318EC"/>
    <w:rsid w:val="00032CB3"/>
    <w:rsid w:val="000331E7"/>
    <w:rsid w:val="00033D6A"/>
    <w:rsid w:val="00034E2D"/>
    <w:rsid w:val="00035638"/>
    <w:rsid w:val="000357EA"/>
    <w:rsid w:val="0003592D"/>
    <w:rsid w:val="00036505"/>
    <w:rsid w:val="0004297C"/>
    <w:rsid w:val="000438E9"/>
    <w:rsid w:val="00044B37"/>
    <w:rsid w:val="00044D08"/>
    <w:rsid w:val="000453E3"/>
    <w:rsid w:val="00045CAF"/>
    <w:rsid w:val="000471B8"/>
    <w:rsid w:val="00047A14"/>
    <w:rsid w:val="0005097C"/>
    <w:rsid w:val="00050FE1"/>
    <w:rsid w:val="00052B98"/>
    <w:rsid w:val="000531BB"/>
    <w:rsid w:val="00056E07"/>
    <w:rsid w:val="000576FA"/>
    <w:rsid w:val="000600E6"/>
    <w:rsid w:val="00060B51"/>
    <w:rsid w:val="00062003"/>
    <w:rsid w:val="000640DC"/>
    <w:rsid w:val="00064AC9"/>
    <w:rsid w:val="000652E2"/>
    <w:rsid w:val="00072925"/>
    <w:rsid w:val="0007361F"/>
    <w:rsid w:val="00073AED"/>
    <w:rsid w:val="000747A1"/>
    <w:rsid w:val="000766A2"/>
    <w:rsid w:val="00076CD0"/>
    <w:rsid w:val="0007753D"/>
    <w:rsid w:val="00084476"/>
    <w:rsid w:val="00085459"/>
    <w:rsid w:val="00086016"/>
    <w:rsid w:val="00086850"/>
    <w:rsid w:val="00090951"/>
    <w:rsid w:val="00090A5A"/>
    <w:rsid w:val="00096278"/>
    <w:rsid w:val="000A2E8E"/>
    <w:rsid w:val="000A6C5A"/>
    <w:rsid w:val="000B1C8C"/>
    <w:rsid w:val="000B2162"/>
    <w:rsid w:val="000B4796"/>
    <w:rsid w:val="000B6E1E"/>
    <w:rsid w:val="000B6EB9"/>
    <w:rsid w:val="000C0C3C"/>
    <w:rsid w:val="000C261A"/>
    <w:rsid w:val="000C3EA6"/>
    <w:rsid w:val="000C3F2A"/>
    <w:rsid w:val="000C49CE"/>
    <w:rsid w:val="000C5C96"/>
    <w:rsid w:val="000C7CA7"/>
    <w:rsid w:val="000C7FA7"/>
    <w:rsid w:val="000D1A2D"/>
    <w:rsid w:val="000D2B3E"/>
    <w:rsid w:val="000D50E9"/>
    <w:rsid w:val="000D5DA2"/>
    <w:rsid w:val="000D6582"/>
    <w:rsid w:val="000D676F"/>
    <w:rsid w:val="000D7560"/>
    <w:rsid w:val="000E19A6"/>
    <w:rsid w:val="000E3ADC"/>
    <w:rsid w:val="000E3C46"/>
    <w:rsid w:val="000E441F"/>
    <w:rsid w:val="000E62C2"/>
    <w:rsid w:val="000E74D9"/>
    <w:rsid w:val="000E7689"/>
    <w:rsid w:val="000F0AB8"/>
    <w:rsid w:val="000F19C9"/>
    <w:rsid w:val="000F2903"/>
    <w:rsid w:val="000F350C"/>
    <w:rsid w:val="000F4E74"/>
    <w:rsid w:val="00102BA7"/>
    <w:rsid w:val="0010422B"/>
    <w:rsid w:val="00104F11"/>
    <w:rsid w:val="00110819"/>
    <w:rsid w:val="001112C3"/>
    <w:rsid w:val="00113197"/>
    <w:rsid w:val="00115457"/>
    <w:rsid w:val="00117634"/>
    <w:rsid w:val="001226CC"/>
    <w:rsid w:val="00123444"/>
    <w:rsid w:val="0012483B"/>
    <w:rsid w:val="0013139F"/>
    <w:rsid w:val="001339E0"/>
    <w:rsid w:val="00137EF3"/>
    <w:rsid w:val="00140CCF"/>
    <w:rsid w:val="00141499"/>
    <w:rsid w:val="00141D18"/>
    <w:rsid w:val="00143B58"/>
    <w:rsid w:val="00143C6E"/>
    <w:rsid w:val="00144D22"/>
    <w:rsid w:val="00146D9F"/>
    <w:rsid w:val="00150FF8"/>
    <w:rsid w:val="00153688"/>
    <w:rsid w:val="00154E79"/>
    <w:rsid w:val="001569BA"/>
    <w:rsid w:val="00164AD5"/>
    <w:rsid w:val="001736FD"/>
    <w:rsid w:val="00176F0C"/>
    <w:rsid w:val="0018257D"/>
    <w:rsid w:val="00182EBB"/>
    <w:rsid w:val="001837E3"/>
    <w:rsid w:val="001843E9"/>
    <w:rsid w:val="00184437"/>
    <w:rsid w:val="00184D98"/>
    <w:rsid w:val="00186491"/>
    <w:rsid w:val="001907CC"/>
    <w:rsid w:val="0019098C"/>
    <w:rsid w:val="001927E4"/>
    <w:rsid w:val="00193285"/>
    <w:rsid w:val="0019653F"/>
    <w:rsid w:val="001A05CB"/>
    <w:rsid w:val="001A40F7"/>
    <w:rsid w:val="001A56BD"/>
    <w:rsid w:val="001B5509"/>
    <w:rsid w:val="001B5EE4"/>
    <w:rsid w:val="001B62C2"/>
    <w:rsid w:val="001B6976"/>
    <w:rsid w:val="001B75E6"/>
    <w:rsid w:val="001B7FD7"/>
    <w:rsid w:val="001C1F00"/>
    <w:rsid w:val="001C38DA"/>
    <w:rsid w:val="001C391C"/>
    <w:rsid w:val="001C57FF"/>
    <w:rsid w:val="001C5CA2"/>
    <w:rsid w:val="001C6188"/>
    <w:rsid w:val="001C63ED"/>
    <w:rsid w:val="001C7DED"/>
    <w:rsid w:val="001D66BD"/>
    <w:rsid w:val="001D6D56"/>
    <w:rsid w:val="001D7540"/>
    <w:rsid w:val="001D7748"/>
    <w:rsid w:val="001E1D1D"/>
    <w:rsid w:val="001E2481"/>
    <w:rsid w:val="001E2833"/>
    <w:rsid w:val="001E3A3F"/>
    <w:rsid w:val="001E3D17"/>
    <w:rsid w:val="001E4232"/>
    <w:rsid w:val="001E5004"/>
    <w:rsid w:val="001E643E"/>
    <w:rsid w:val="001E7431"/>
    <w:rsid w:val="001F1E65"/>
    <w:rsid w:val="001F3F1A"/>
    <w:rsid w:val="001F47E9"/>
    <w:rsid w:val="001F5897"/>
    <w:rsid w:val="001F5921"/>
    <w:rsid w:val="00200A9E"/>
    <w:rsid w:val="00200D89"/>
    <w:rsid w:val="0020401B"/>
    <w:rsid w:val="00205B70"/>
    <w:rsid w:val="0022057B"/>
    <w:rsid w:val="00220B1E"/>
    <w:rsid w:val="002306A0"/>
    <w:rsid w:val="00230FFB"/>
    <w:rsid w:val="00231418"/>
    <w:rsid w:val="00231518"/>
    <w:rsid w:val="00232264"/>
    <w:rsid w:val="00234193"/>
    <w:rsid w:val="00234CCD"/>
    <w:rsid w:val="00235BBC"/>
    <w:rsid w:val="00240C2D"/>
    <w:rsid w:val="00243FDA"/>
    <w:rsid w:val="0024768A"/>
    <w:rsid w:val="00250C7E"/>
    <w:rsid w:val="00252360"/>
    <w:rsid w:val="002531A7"/>
    <w:rsid w:val="0025435C"/>
    <w:rsid w:val="002546EE"/>
    <w:rsid w:val="002576A8"/>
    <w:rsid w:val="00261A1B"/>
    <w:rsid w:val="00262341"/>
    <w:rsid w:val="00263127"/>
    <w:rsid w:val="002638A7"/>
    <w:rsid w:val="00263ADE"/>
    <w:rsid w:val="00264B3B"/>
    <w:rsid w:val="00264DC6"/>
    <w:rsid w:val="002655C4"/>
    <w:rsid w:val="002656E9"/>
    <w:rsid w:val="00273004"/>
    <w:rsid w:val="002739CB"/>
    <w:rsid w:val="00274136"/>
    <w:rsid w:val="00274F7C"/>
    <w:rsid w:val="00276A6D"/>
    <w:rsid w:val="002802AE"/>
    <w:rsid w:val="002814C9"/>
    <w:rsid w:val="00284DB2"/>
    <w:rsid w:val="002855FD"/>
    <w:rsid w:val="00285CFB"/>
    <w:rsid w:val="002879DD"/>
    <w:rsid w:val="002925C9"/>
    <w:rsid w:val="00295377"/>
    <w:rsid w:val="002A1084"/>
    <w:rsid w:val="002A1389"/>
    <w:rsid w:val="002A215D"/>
    <w:rsid w:val="002A2B32"/>
    <w:rsid w:val="002A6DF7"/>
    <w:rsid w:val="002B2BD9"/>
    <w:rsid w:val="002B61C4"/>
    <w:rsid w:val="002B7221"/>
    <w:rsid w:val="002C071F"/>
    <w:rsid w:val="002C1F30"/>
    <w:rsid w:val="002C2D84"/>
    <w:rsid w:val="002C2F2D"/>
    <w:rsid w:val="002C308F"/>
    <w:rsid w:val="002C3DAA"/>
    <w:rsid w:val="002C4738"/>
    <w:rsid w:val="002C4B1D"/>
    <w:rsid w:val="002C70DC"/>
    <w:rsid w:val="002C7644"/>
    <w:rsid w:val="002D0F3A"/>
    <w:rsid w:val="002D1169"/>
    <w:rsid w:val="002D1581"/>
    <w:rsid w:val="002D335B"/>
    <w:rsid w:val="002D3398"/>
    <w:rsid w:val="002D3C5E"/>
    <w:rsid w:val="002D695A"/>
    <w:rsid w:val="002E1D0B"/>
    <w:rsid w:val="002E261F"/>
    <w:rsid w:val="002E558B"/>
    <w:rsid w:val="002E5A1A"/>
    <w:rsid w:val="002E63B2"/>
    <w:rsid w:val="002E6E91"/>
    <w:rsid w:val="002E7325"/>
    <w:rsid w:val="002F1FFF"/>
    <w:rsid w:val="002F2394"/>
    <w:rsid w:val="002F393D"/>
    <w:rsid w:val="002F453C"/>
    <w:rsid w:val="002F494D"/>
    <w:rsid w:val="002F776E"/>
    <w:rsid w:val="00304A6B"/>
    <w:rsid w:val="003056E5"/>
    <w:rsid w:val="0031172E"/>
    <w:rsid w:val="00312159"/>
    <w:rsid w:val="003128F3"/>
    <w:rsid w:val="0031666F"/>
    <w:rsid w:val="00316786"/>
    <w:rsid w:val="00316879"/>
    <w:rsid w:val="0031791E"/>
    <w:rsid w:val="00320F98"/>
    <w:rsid w:val="0032178A"/>
    <w:rsid w:val="003231A5"/>
    <w:rsid w:val="003240FF"/>
    <w:rsid w:val="00333790"/>
    <w:rsid w:val="003368D9"/>
    <w:rsid w:val="003413A6"/>
    <w:rsid w:val="00341525"/>
    <w:rsid w:val="003420D9"/>
    <w:rsid w:val="00342337"/>
    <w:rsid w:val="00343CFF"/>
    <w:rsid w:val="00344F5C"/>
    <w:rsid w:val="00346053"/>
    <w:rsid w:val="00347EA1"/>
    <w:rsid w:val="00350CC6"/>
    <w:rsid w:val="00357DB1"/>
    <w:rsid w:val="003611D2"/>
    <w:rsid w:val="00361D19"/>
    <w:rsid w:val="00364745"/>
    <w:rsid w:val="003659C2"/>
    <w:rsid w:val="003700F7"/>
    <w:rsid w:val="00370705"/>
    <w:rsid w:val="003733D9"/>
    <w:rsid w:val="003745BA"/>
    <w:rsid w:val="00375AA8"/>
    <w:rsid w:val="00375C56"/>
    <w:rsid w:val="0037644E"/>
    <w:rsid w:val="0037658B"/>
    <w:rsid w:val="00384C6C"/>
    <w:rsid w:val="00385C48"/>
    <w:rsid w:val="00391785"/>
    <w:rsid w:val="0039198E"/>
    <w:rsid w:val="00392CF0"/>
    <w:rsid w:val="0039715C"/>
    <w:rsid w:val="003A1BC5"/>
    <w:rsid w:val="003A295B"/>
    <w:rsid w:val="003A31A6"/>
    <w:rsid w:val="003A31F4"/>
    <w:rsid w:val="003A605E"/>
    <w:rsid w:val="003A7E34"/>
    <w:rsid w:val="003B0247"/>
    <w:rsid w:val="003B0DA0"/>
    <w:rsid w:val="003B1ADC"/>
    <w:rsid w:val="003B3351"/>
    <w:rsid w:val="003B37DE"/>
    <w:rsid w:val="003B51BE"/>
    <w:rsid w:val="003B6502"/>
    <w:rsid w:val="003C4287"/>
    <w:rsid w:val="003C67D8"/>
    <w:rsid w:val="003C798F"/>
    <w:rsid w:val="003C79D4"/>
    <w:rsid w:val="003D12A0"/>
    <w:rsid w:val="003D1DC5"/>
    <w:rsid w:val="003D21C2"/>
    <w:rsid w:val="003D4A3A"/>
    <w:rsid w:val="003D4B01"/>
    <w:rsid w:val="003D5ECA"/>
    <w:rsid w:val="003D6567"/>
    <w:rsid w:val="003D7F0D"/>
    <w:rsid w:val="003E19C1"/>
    <w:rsid w:val="003E1B5D"/>
    <w:rsid w:val="003E3A51"/>
    <w:rsid w:val="003E5297"/>
    <w:rsid w:val="003E7D71"/>
    <w:rsid w:val="003F5128"/>
    <w:rsid w:val="003F5978"/>
    <w:rsid w:val="003F7C14"/>
    <w:rsid w:val="00400376"/>
    <w:rsid w:val="004030D2"/>
    <w:rsid w:val="0040391A"/>
    <w:rsid w:val="00403B5B"/>
    <w:rsid w:val="00411752"/>
    <w:rsid w:val="00411BF5"/>
    <w:rsid w:val="0041200D"/>
    <w:rsid w:val="004131B5"/>
    <w:rsid w:val="0041399D"/>
    <w:rsid w:val="00414665"/>
    <w:rsid w:val="00414789"/>
    <w:rsid w:val="00417DE1"/>
    <w:rsid w:val="004214E0"/>
    <w:rsid w:val="0042184A"/>
    <w:rsid w:val="00422865"/>
    <w:rsid w:val="00425605"/>
    <w:rsid w:val="004279E6"/>
    <w:rsid w:val="00427CE4"/>
    <w:rsid w:val="00427EAA"/>
    <w:rsid w:val="0043014F"/>
    <w:rsid w:val="00430BBE"/>
    <w:rsid w:val="00431AB1"/>
    <w:rsid w:val="0043286A"/>
    <w:rsid w:val="00432C75"/>
    <w:rsid w:val="00433B4E"/>
    <w:rsid w:val="004342A4"/>
    <w:rsid w:val="00435877"/>
    <w:rsid w:val="004407CB"/>
    <w:rsid w:val="00441AFE"/>
    <w:rsid w:val="00442F1B"/>
    <w:rsid w:val="00443C39"/>
    <w:rsid w:val="00444828"/>
    <w:rsid w:val="00451567"/>
    <w:rsid w:val="00451B31"/>
    <w:rsid w:val="004529AA"/>
    <w:rsid w:val="00453383"/>
    <w:rsid w:val="00454B59"/>
    <w:rsid w:val="004551DD"/>
    <w:rsid w:val="00457101"/>
    <w:rsid w:val="004631AA"/>
    <w:rsid w:val="00463CE5"/>
    <w:rsid w:val="004648A6"/>
    <w:rsid w:val="00467C7C"/>
    <w:rsid w:val="00471247"/>
    <w:rsid w:val="0047156C"/>
    <w:rsid w:val="0047177E"/>
    <w:rsid w:val="00472879"/>
    <w:rsid w:val="00472C4A"/>
    <w:rsid w:val="00474027"/>
    <w:rsid w:val="004743DB"/>
    <w:rsid w:val="0047486F"/>
    <w:rsid w:val="00481795"/>
    <w:rsid w:val="00482BDB"/>
    <w:rsid w:val="00482D9C"/>
    <w:rsid w:val="0048337D"/>
    <w:rsid w:val="00484030"/>
    <w:rsid w:val="00486867"/>
    <w:rsid w:val="00487F72"/>
    <w:rsid w:val="00490173"/>
    <w:rsid w:val="004913B7"/>
    <w:rsid w:val="004916D8"/>
    <w:rsid w:val="00494034"/>
    <w:rsid w:val="00497246"/>
    <w:rsid w:val="00497BD6"/>
    <w:rsid w:val="004A2759"/>
    <w:rsid w:val="004A2BA0"/>
    <w:rsid w:val="004A3C4F"/>
    <w:rsid w:val="004A4725"/>
    <w:rsid w:val="004A4C25"/>
    <w:rsid w:val="004A79CF"/>
    <w:rsid w:val="004B0F36"/>
    <w:rsid w:val="004B15AF"/>
    <w:rsid w:val="004B1FCF"/>
    <w:rsid w:val="004B2EE8"/>
    <w:rsid w:val="004B3518"/>
    <w:rsid w:val="004B7B59"/>
    <w:rsid w:val="004C0A8D"/>
    <w:rsid w:val="004C1EF2"/>
    <w:rsid w:val="004C2C14"/>
    <w:rsid w:val="004C38DB"/>
    <w:rsid w:val="004D08BB"/>
    <w:rsid w:val="004D0F7B"/>
    <w:rsid w:val="004D1D9B"/>
    <w:rsid w:val="004D2559"/>
    <w:rsid w:val="004D333D"/>
    <w:rsid w:val="004D34D5"/>
    <w:rsid w:val="004D49C6"/>
    <w:rsid w:val="004D671A"/>
    <w:rsid w:val="004D751F"/>
    <w:rsid w:val="004D7E0D"/>
    <w:rsid w:val="004E1CE1"/>
    <w:rsid w:val="004E6B10"/>
    <w:rsid w:val="004E6F27"/>
    <w:rsid w:val="004F07FC"/>
    <w:rsid w:val="004F26E1"/>
    <w:rsid w:val="004F3F15"/>
    <w:rsid w:val="004F41A3"/>
    <w:rsid w:val="004F5859"/>
    <w:rsid w:val="004F5B15"/>
    <w:rsid w:val="004F6D70"/>
    <w:rsid w:val="004F6FEC"/>
    <w:rsid w:val="004F7339"/>
    <w:rsid w:val="0050041D"/>
    <w:rsid w:val="00500F2A"/>
    <w:rsid w:val="00501F1B"/>
    <w:rsid w:val="00502CB7"/>
    <w:rsid w:val="0050426E"/>
    <w:rsid w:val="00505A8B"/>
    <w:rsid w:val="00510186"/>
    <w:rsid w:val="005115D1"/>
    <w:rsid w:val="00511E8E"/>
    <w:rsid w:val="005155C1"/>
    <w:rsid w:val="00515F6D"/>
    <w:rsid w:val="00516751"/>
    <w:rsid w:val="0051774C"/>
    <w:rsid w:val="00517D9C"/>
    <w:rsid w:val="0052076D"/>
    <w:rsid w:val="0052205A"/>
    <w:rsid w:val="00522D33"/>
    <w:rsid w:val="00524985"/>
    <w:rsid w:val="005260F9"/>
    <w:rsid w:val="00530011"/>
    <w:rsid w:val="0053274F"/>
    <w:rsid w:val="005332D7"/>
    <w:rsid w:val="005370C1"/>
    <w:rsid w:val="005377E7"/>
    <w:rsid w:val="00542B63"/>
    <w:rsid w:val="00542C57"/>
    <w:rsid w:val="00544850"/>
    <w:rsid w:val="00544AD5"/>
    <w:rsid w:val="00545C17"/>
    <w:rsid w:val="00545EDC"/>
    <w:rsid w:val="00550078"/>
    <w:rsid w:val="0055133F"/>
    <w:rsid w:val="0055286A"/>
    <w:rsid w:val="00554A2A"/>
    <w:rsid w:val="005569FE"/>
    <w:rsid w:val="005578C5"/>
    <w:rsid w:val="00562366"/>
    <w:rsid w:val="00562570"/>
    <w:rsid w:val="00563E7A"/>
    <w:rsid w:val="0056572C"/>
    <w:rsid w:val="00565F5B"/>
    <w:rsid w:val="00566D62"/>
    <w:rsid w:val="00571ADD"/>
    <w:rsid w:val="005739F2"/>
    <w:rsid w:val="005743CD"/>
    <w:rsid w:val="005747F4"/>
    <w:rsid w:val="0057708B"/>
    <w:rsid w:val="00577784"/>
    <w:rsid w:val="00577FE6"/>
    <w:rsid w:val="00580621"/>
    <w:rsid w:val="00580643"/>
    <w:rsid w:val="00582312"/>
    <w:rsid w:val="00584E42"/>
    <w:rsid w:val="005867A5"/>
    <w:rsid w:val="00587887"/>
    <w:rsid w:val="0059302D"/>
    <w:rsid w:val="005943BE"/>
    <w:rsid w:val="0059465F"/>
    <w:rsid w:val="00596FA9"/>
    <w:rsid w:val="00597072"/>
    <w:rsid w:val="00597A10"/>
    <w:rsid w:val="005A004E"/>
    <w:rsid w:val="005A11C3"/>
    <w:rsid w:val="005A1886"/>
    <w:rsid w:val="005A1E14"/>
    <w:rsid w:val="005A20A1"/>
    <w:rsid w:val="005A4072"/>
    <w:rsid w:val="005A64D4"/>
    <w:rsid w:val="005A6615"/>
    <w:rsid w:val="005A6A33"/>
    <w:rsid w:val="005B1577"/>
    <w:rsid w:val="005B48BD"/>
    <w:rsid w:val="005B6550"/>
    <w:rsid w:val="005C06DD"/>
    <w:rsid w:val="005C2B1D"/>
    <w:rsid w:val="005D2445"/>
    <w:rsid w:val="005D3D9B"/>
    <w:rsid w:val="005D7031"/>
    <w:rsid w:val="005E04FF"/>
    <w:rsid w:val="005E44BD"/>
    <w:rsid w:val="005E6B44"/>
    <w:rsid w:val="005F2D53"/>
    <w:rsid w:val="005F4256"/>
    <w:rsid w:val="005F4FB8"/>
    <w:rsid w:val="005F5066"/>
    <w:rsid w:val="005F5B89"/>
    <w:rsid w:val="00601097"/>
    <w:rsid w:val="00605F09"/>
    <w:rsid w:val="006073CA"/>
    <w:rsid w:val="006075CE"/>
    <w:rsid w:val="00607796"/>
    <w:rsid w:val="00610586"/>
    <w:rsid w:val="00610CE2"/>
    <w:rsid w:val="006110F2"/>
    <w:rsid w:val="00611B0D"/>
    <w:rsid w:val="00611FFF"/>
    <w:rsid w:val="00614B07"/>
    <w:rsid w:val="00617319"/>
    <w:rsid w:val="006216ED"/>
    <w:rsid w:val="006243DC"/>
    <w:rsid w:val="006252FE"/>
    <w:rsid w:val="00626D4F"/>
    <w:rsid w:val="00632A9A"/>
    <w:rsid w:val="00633E0A"/>
    <w:rsid w:val="00634535"/>
    <w:rsid w:val="0063642A"/>
    <w:rsid w:val="00637956"/>
    <w:rsid w:val="00637C7B"/>
    <w:rsid w:val="00640737"/>
    <w:rsid w:val="00645EBB"/>
    <w:rsid w:val="00650F67"/>
    <w:rsid w:val="00653A1A"/>
    <w:rsid w:val="00653F9D"/>
    <w:rsid w:val="006547F5"/>
    <w:rsid w:val="00654884"/>
    <w:rsid w:val="00655505"/>
    <w:rsid w:val="00655573"/>
    <w:rsid w:val="00655B02"/>
    <w:rsid w:val="00657884"/>
    <w:rsid w:val="00657980"/>
    <w:rsid w:val="006617A6"/>
    <w:rsid w:val="00663387"/>
    <w:rsid w:val="00664336"/>
    <w:rsid w:val="0066634E"/>
    <w:rsid w:val="00674C0B"/>
    <w:rsid w:val="00675D36"/>
    <w:rsid w:val="006760EA"/>
    <w:rsid w:val="006764D7"/>
    <w:rsid w:val="00680D3B"/>
    <w:rsid w:val="00680FB5"/>
    <w:rsid w:val="00683246"/>
    <w:rsid w:val="00683443"/>
    <w:rsid w:val="006838EC"/>
    <w:rsid w:val="006842B0"/>
    <w:rsid w:val="00686F0F"/>
    <w:rsid w:val="00687C83"/>
    <w:rsid w:val="006906DC"/>
    <w:rsid w:val="00690715"/>
    <w:rsid w:val="00691738"/>
    <w:rsid w:val="006925DC"/>
    <w:rsid w:val="00692F46"/>
    <w:rsid w:val="00693221"/>
    <w:rsid w:val="00693B4A"/>
    <w:rsid w:val="00693DE8"/>
    <w:rsid w:val="00696B0A"/>
    <w:rsid w:val="006A0DCB"/>
    <w:rsid w:val="006A1129"/>
    <w:rsid w:val="006A1EF1"/>
    <w:rsid w:val="006A4AC9"/>
    <w:rsid w:val="006A67BB"/>
    <w:rsid w:val="006B0EA7"/>
    <w:rsid w:val="006B107A"/>
    <w:rsid w:val="006B61DC"/>
    <w:rsid w:val="006B71C5"/>
    <w:rsid w:val="006C2477"/>
    <w:rsid w:val="006C2D76"/>
    <w:rsid w:val="006C3CF5"/>
    <w:rsid w:val="006C51B2"/>
    <w:rsid w:val="006C5DAA"/>
    <w:rsid w:val="006C7F56"/>
    <w:rsid w:val="006C7F86"/>
    <w:rsid w:val="006D0BB9"/>
    <w:rsid w:val="006D2304"/>
    <w:rsid w:val="006D239B"/>
    <w:rsid w:val="006D3618"/>
    <w:rsid w:val="006D388B"/>
    <w:rsid w:val="006D7D40"/>
    <w:rsid w:val="006D7F1A"/>
    <w:rsid w:val="006E0A3A"/>
    <w:rsid w:val="006E17E8"/>
    <w:rsid w:val="006E35EF"/>
    <w:rsid w:val="006E46E6"/>
    <w:rsid w:val="006E4B83"/>
    <w:rsid w:val="006E585C"/>
    <w:rsid w:val="006E749E"/>
    <w:rsid w:val="006F0A49"/>
    <w:rsid w:val="006F1742"/>
    <w:rsid w:val="006F3706"/>
    <w:rsid w:val="007021BB"/>
    <w:rsid w:val="007026D9"/>
    <w:rsid w:val="007037C7"/>
    <w:rsid w:val="007040B6"/>
    <w:rsid w:val="00704B6E"/>
    <w:rsid w:val="00706E86"/>
    <w:rsid w:val="00716CA7"/>
    <w:rsid w:val="00721B6D"/>
    <w:rsid w:val="00721F1F"/>
    <w:rsid w:val="00724A5E"/>
    <w:rsid w:val="00724E5E"/>
    <w:rsid w:val="007255CD"/>
    <w:rsid w:val="00730591"/>
    <w:rsid w:val="00730CCF"/>
    <w:rsid w:val="00732830"/>
    <w:rsid w:val="00735107"/>
    <w:rsid w:val="0073710E"/>
    <w:rsid w:val="007405A7"/>
    <w:rsid w:val="00740F56"/>
    <w:rsid w:val="00742003"/>
    <w:rsid w:val="007426DA"/>
    <w:rsid w:val="007459F1"/>
    <w:rsid w:val="00745E8C"/>
    <w:rsid w:val="00746635"/>
    <w:rsid w:val="007471A6"/>
    <w:rsid w:val="007509E7"/>
    <w:rsid w:val="00753977"/>
    <w:rsid w:val="00753DFE"/>
    <w:rsid w:val="00756231"/>
    <w:rsid w:val="007567F7"/>
    <w:rsid w:val="00757597"/>
    <w:rsid w:val="00757C45"/>
    <w:rsid w:val="007607F8"/>
    <w:rsid w:val="007653CF"/>
    <w:rsid w:val="007657C6"/>
    <w:rsid w:val="0076705D"/>
    <w:rsid w:val="00771CC5"/>
    <w:rsid w:val="00771FFB"/>
    <w:rsid w:val="0077255E"/>
    <w:rsid w:val="0077392F"/>
    <w:rsid w:val="00775199"/>
    <w:rsid w:val="00775BF4"/>
    <w:rsid w:val="0077605F"/>
    <w:rsid w:val="007775A7"/>
    <w:rsid w:val="00777FB7"/>
    <w:rsid w:val="00781D9B"/>
    <w:rsid w:val="00782968"/>
    <w:rsid w:val="007848D8"/>
    <w:rsid w:val="00784C82"/>
    <w:rsid w:val="0078508E"/>
    <w:rsid w:val="00785F21"/>
    <w:rsid w:val="007867D1"/>
    <w:rsid w:val="007908B4"/>
    <w:rsid w:val="007917E6"/>
    <w:rsid w:val="007930C2"/>
    <w:rsid w:val="00793AF7"/>
    <w:rsid w:val="00794D19"/>
    <w:rsid w:val="00796075"/>
    <w:rsid w:val="007A12A3"/>
    <w:rsid w:val="007A173A"/>
    <w:rsid w:val="007A62AA"/>
    <w:rsid w:val="007A7ED2"/>
    <w:rsid w:val="007B0BD0"/>
    <w:rsid w:val="007B152F"/>
    <w:rsid w:val="007B39ED"/>
    <w:rsid w:val="007B3BA3"/>
    <w:rsid w:val="007B488D"/>
    <w:rsid w:val="007B6DE3"/>
    <w:rsid w:val="007C1D05"/>
    <w:rsid w:val="007C2870"/>
    <w:rsid w:val="007C2BDC"/>
    <w:rsid w:val="007C5308"/>
    <w:rsid w:val="007C6789"/>
    <w:rsid w:val="007D1166"/>
    <w:rsid w:val="007D22B1"/>
    <w:rsid w:val="007D3789"/>
    <w:rsid w:val="007D3929"/>
    <w:rsid w:val="007D62B7"/>
    <w:rsid w:val="007D7DA2"/>
    <w:rsid w:val="007E2C27"/>
    <w:rsid w:val="007E3079"/>
    <w:rsid w:val="007E62D6"/>
    <w:rsid w:val="007E6DA2"/>
    <w:rsid w:val="007E6DC6"/>
    <w:rsid w:val="007E71AA"/>
    <w:rsid w:val="007E72EA"/>
    <w:rsid w:val="007F06C0"/>
    <w:rsid w:val="007F14FA"/>
    <w:rsid w:val="007F20CD"/>
    <w:rsid w:val="007F30A4"/>
    <w:rsid w:val="007F3215"/>
    <w:rsid w:val="007F37E1"/>
    <w:rsid w:val="007F3BCD"/>
    <w:rsid w:val="007F4C9A"/>
    <w:rsid w:val="007F5B56"/>
    <w:rsid w:val="008010A6"/>
    <w:rsid w:val="00801E33"/>
    <w:rsid w:val="00805BF8"/>
    <w:rsid w:val="00805E94"/>
    <w:rsid w:val="008068D0"/>
    <w:rsid w:val="0081066E"/>
    <w:rsid w:val="00812973"/>
    <w:rsid w:val="0081483B"/>
    <w:rsid w:val="00820AF6"/>
    <w:rsid w:val="00821C0E"/>
    <w:rsid w:val="0082272B"/>
    <w:rsid w:val="00823382"/>
    <w:rsid w:val="00826A37"/>
    <w:rsid w:val="00832D36"/>
    <w:rsid w:val="00832E8E"/>
    <w:rsid w:val="0083777B"/>
    <w:rsid w:val="00840AA1"/>
    <w:rsid w:val="00841A97"/>
    <w:rsid w:val="00843A00"/>
    <w:rsid w:val="00844F6B"/>
    <w:rsid w:val="00846777"/>
    <w:rsid w:val="00846982"/>
    <w:rsid w:val="0085119E"/>
    <w:rsid w:val="008544B2"/>
    <w:rsid w:val="00854C2D"/>
    <w:rsid w:val="00854D74"/>
    <w:rsid w:val="00855857"/>
    <w:rsid w:val="00856918"/>
    <w:rsid w:val="00856B74"/>
    <w:rsid w:val="00865A4A"/>
    <w:rsid w:val="008660F9"/>
    <w:rsid w:val="00870384"/>
    <w:rsid w:val="008704F5"/>
    <w:rsid w:val="0087288C"/>
    <w:rsid w:val="00872FF5"/>
    <w:rsid w:val="00874853"/>
    <w:rsid w:val="0087546B"/>
    <w:rsid w:val="008758F8"/>
    <w:rsid w:val="0087796E"/>
    <w:rsid w:val="0088039F"/>
    <w:rsid w:val="00880AB3"/>
    <w:rsid w:val="00880AFA"/>
    <w:rsid w:val="00881030"/>
    <w:rsid w:val="00881937"/>
    <w:rsid w:val="008819BB"/>
    <w:rsid w:val="00881D93"/>
    <w:rsid w:val="00886405"/>
    <w:rsid w:val="00886596"/>
    <w:rsid w:val="008901EC"/>
    <w:rsid w:val="00890FF4"/>
    <w:rsid w:val="00894EB0"/>
    <w:rsid w:val="00896A43"/>
    <w:rsid w:val="00896AEA"/>
    <w:rsid w:val="00897026"/>
    <w:rsid w:val="008976F1"/>
    <w:rsid w:val="008A3C24"/>
    <w:rsid w:val="008A4F93"/>
    <w:rsid w:val="008A6845"/>
    <w:rsid w:val="008B3F7F"/>
    <w:rsid w:val="008B53B9"/>
    <w:rsid w:val="008B6212"/>
    <w:rsid w:val="008C18E3"/>
    <w:rsid w:val="008C1FEE"/>
    <w:rsid w:val="008C3545"/>
    <w:rsid w:val="008C4834"/>
    <w:rsid w:val="008C5453"/>
    <w:rsid w:val="008C6BF0"/>
    <w:rsid w:val="008C6FE9"/>
    <w:rsid w:val="008D32DA"/>
    <w:rsid w:val="008D38B6"/>
    <w:rsid w:val="008D4F7D"/>
    <w:rsid w:val="008D639A"/>
    <w:rsid w:val="008D6D71"/>
    <w:rsid w:val="008D6E91"/>
    <w:rsid w:val="008D7AF3"/>
    <w:rsid w:val="008E4BD3"/>
    <w:rsid w:val="008E7662"/>
    <w:rsid w:val="008E7C05"/>
    <w:rsid w:val="008F081D"/>
    <w:rsid w:val="008F3B37"/>
    <w:rsid w:val="008F3F52"/>
    <w:rsid w:val="00900145"/>
    <w:rsid w:val="009006F3"/>
    <w:rsid w:val="00901208"/>
    <w:rsid w:val="00901C6B"/>
    <w:rsid w:val="00901D9C"/>
    <w:rsid w:val="009043E3"/>
    <w:rsid w:val="0090605D"/>
    <w:rsid w:val="00906755"/>
    <w:rsid w:val="00907E32"/>
    <w:rsid w:val="009102B4"/>
    <w:rsid w:val="009109D2"/>
    <w:rsid w:val="00910F55"/>
    <w:rsid w:val="009126DD"/>
    <w:rsid w:val="00912C03"/>
    <w:rsid w:val="00914E00"/>
    <w:rsid w:val="009151E3"/>
    <w:rsid w:val="009171F3"/>
    <w:rsid w:val="009216DE"/>
    <w:rsid w:val="009216F1"/>
    <w:rsid w:val="00923879"/>
    <w:rsid w:val="00924BDD"/>
    <w:rsid w:val="009254C7"/>
    <w:rsid w:val="00940FA8"/>
    <w:rsid w:val="009413BC"/>
    <w:rsid w:val="00941D4E"/>
    <w:rsid w:val="009424AE"/>
    <w:rsid w:val="00944289"/>
    <w:rsid w:val="00945627"/>
    <w:rsid w:val="00945A31"/>
    <w:rsid w:val="00945FCC"/>
    <w:rsid w:val="00947919"/>
    <w:rsid w:val="009505B2"/>
    <w:rsid w:val="00950918"/>
    <w:rsid w:val="00957A6F"/>
    <w:rsid w:val="00957B60"/>
    <w:rsid w:val="00957C58"/>
    <w:rsid w:val="00960169"/>
    <w:rsid w:val="00961274"/>
    <w:rsid w:val="009618AE"/>
    <w:rsid w:val="009626F7"/>
    <w:rsid w:val="00963572"/>
    <w:rsid w:val="0096492C"/>
    <w:rsid w:val="009650C6"/>
    <w:rsid w:val="009654A4"/>
    <w:rsid w:val="00966723"/>
    <w:rsid w:val="00966B79"/>
    <w:rsid w:val="00967065"/>
    <w:rsid w:val="00970A02"/>
    <w:rsid w:val="00970C61"/>
    <w:rsid w:val="00971A50"/>
    <w:rsid w:val="00972063"/>
    <w:rsid w:val="00974511"/>
    <w:rsid w:val="00975FD6"/>
    <w:rsid w:val="00976E2B"/>
    <w:rsid w:val="009805EF"/>
    <w:rsid w:val="00980B05"/>
    <w:rsid w:val="00983D15"/>
    <w:rsid w:val="00986360"/>
    <w:rsid w:val="00990CA7"/>
    <w:rsid w:val="0099498B"/>
    <w:rsid w:val="00994E2A"/>
    <w:rsid w:val="00995516"/>
    <w:rsid w:val="00995EDD"/>
    <w:rsid w:val="009974E8"/>
    <w:rsid w:val="009A04C4"/>
    <w:rsid w:val="009A151B"/>
    <w:rsid w:val="009A15D0"/>
    <w:rsid w:val="009A61A5"/>
    <w:rsid w:val="009A75F0"/>
    <w:rsid w:val="009B1A8B"/>
    <w:rsid w:val="009B2D64"/>
    <w:rsid w:val="009B50B4"/>
    <w:rsid w:val="009B5C32"/>
    <w:rsid w:val="009B6167"/>
    <w:rsid w:val="009B7083"/>
    <w:rsid w:val="009B762C"/>
    <w:rsid w:val="009C19D1"/>
    <w:rsid w:val="009C1B39"/>
    <w:rsid w:val="009C42A3"/>
    <w:rsid w:val="009C58FB"/>
    <w:rsid w:val="009C5F57"/>
    <w:rsid w:val="009C69A0"/>
    <w:rsid w:val="009C69E9"/>
    <w:rsid w:val="009D021D"/>
    <w:rsid w:val="009D0AE5"/>
    <w:rsid w:val="009D351E"/>
    <w:rsid w:val="009D4DA6"/>
    <w:rsid w:val="009D5602"/>
    <w:rsid w:val="009D5D5F"/>
    <w:rsid w:val="009E1EFC"/>
    <w:rsid w:val="009E2FB3"/>
    <w:rsid w:val="009E4E63"/>
    <w:rsid w:val="009E4F6A"/>
    <w:rsid w:val="009F25E2"/>
    <w:rsid w:val="009F4D33"/>
    <w:rsid w:val="009F6B7C"/>
    <w:rsid w:val="009F7635"/>
    <w:rsid w:val="00A00857"/>
    <w:rsid w:val="00A012DF"/>
    <w:rsid w:val="00A04935"/>
    <w:rsid w:val="00A05312"/>
    <w:rsid w:val="00A05545"/>
    <w:rsid w:val="00A0558A"/>
    <w:rsid w:val="00A06241"/>
    <w:rsid w:val="00A11798"/>
    <w:rsid w:val="00A13A60"/>
    <w:rsid w:val="00A13BF1"/>
    <w:rsid w:val="00A213B8"/>
    <w:rsid w:val="00A21505"/>
    <w:rsid w:val="00A21AC4"/>
    <w:rsid w:val="00A23FD7"/>
    <w:rsid w:val="00A24E79"/>
    <w:rsid w:val="00A24F34"/>
    <w:rsid w:val="00A30A3B"/>
    <w:rsid w:val="00A31D7E"/>
    <w:rsid w:val="00A31DDF"/>
    <w:rsid w:val="00A35519"/>
    <w:rsid w:val="00A35671"/>
    <w:rsid w:val="00A36C43"/>
    <w:rsid w:val="00A419A1"/>
    <w:rsid w:val="00A42991"/>
    <w:rsid w:val="00A42E56"/>
    <w:rsid w:val="00A445DE"/>
    <w:rsid w:val="00A4627F"/>
    <w:rsid w:val="00A47A54"/>
    <w:rsid w:val="00A53936"/>
    <w:rsid w:val="00A53C77"/>
    <w:rsid w:val="00A544B7"/>
    <w:rsid w:val="00A57225"/>
    <w:rsid w:val="00A60DFE"/>
    <w:rsid w:val="00A61622"/>
    <w:rsid w:val="00A650BC"/>
    <w:rsid w:val="00A65522"/>
    <w:rsid w:val="00A67754"/>
    <w:rsid w:val="00A67CF3"/>
    <w:rsid w:val="00A70546"/>
    <w:rsid w:val="00A70EC7"/>
    <w:rsid w:val="00A71365"/>
    <w:rsid w:val="00A713F3"/>
    <w:rsid w:val="00A71FB8"/>
    <w:rsid w:val="00A730C3"/>
    <w:rsid w:val="00A76A6E"/>
    <w:rsid w:val="00A77E34"/>
    <w:rsid w:val="00A8017B"/>
    <w:rsid w:val="00A80478"/>
    <w:rsid w:val="00A81510"/>
    <w:rsid w:val="00A827CB"/>
    <w:rsid w:val="00A83E6F"/>
    <w:rsid w:val="00A91DA1"/>
    <w:rsid w:val="00A94508"/>
    <w:rsid w:val="00A94A8A"/>
    <w:rsid w:val="00A94B25"/>
    <w:rsid w:val="00AA01C8"/>
    <w:rsid w:val="00AA2DBE"/>
    <w:rsid w:val="00AA5CDB"/>
    <w:rsid w:val="00AA6F67"/>
    <w:rsid w:val="00AA7706"/>
    <w:rsid w:val="00AA79E6"/>
    <w:rsid w:val="00AB2AA1"/>
    <w:rsid w:val="00AB2ABE"/>
    <w:rsid w:val="00AB4489"/>
    <w:rsid w:val="00AB461B"/>
    <w:rsid w:val="00AB5DA6"/>
    <w:rsid w:val="00AB5EF6"/>
    <w:rsid w:val="00AB6B40"/>
    <w:rsid w:val="00AC0B35"/>
    <w:rsid w:val="00AC1FA5"/>
    <w:rsid w:val="00AC2BB1"/>
    <w:rsid w:val="00AC3118"/>
    <w:rsid w:val="00AC3364"/>
    <w:rsid w:val="00AC448A"/>
    <w:rsid w:val="00AC72A9"/>
    <w:rsid w:val="00AD037F"/>
    <w:rsid w:val="00AD0DD8"/>
    <w:rsid w:val="00AD0EE7"/>
    <w:rsid w:val="00AD1169"/>
    <w:rsid w:val="00AD1A8D"/>
    <w:rsid w:val="00AD1C64"/>
    <w:rsid w:val="00AD2431"/>
    <w:rsid w:val="00AD3262"/>
    <w:rsid w:val="00AD3B4E"/>
    <w:rsid w:val="00AD537A"/>
    <w:rsid w:val="00AD64DB"/>
    <w:rsid w:val="00AE04B3"/>
    <w:rsid w:val="00AE35E1"/>
    <w:rsid w:val="00AE5846"/>
    <w:rsid w:val="00AE65D1"/>
    <w:rsid w:val="00AF03DC"/>
    <w:rsid w:val="00AF190E"/>
    <w:rsid w:val="00AF1E52"/>
    <w:rsid w:val="00AF66EB"/>
    <w:rsid w:val="00AF69C3"/>
    <w:rsid w:val="00AF79AF"/>
    <w:rsid w:val="00B00B66"/>
    <w:rsid w:val="00B018FE"/>
    <w:rsid w:val="00B01A5B"/>
    <w:rsid w:val="00B057A9"/>
    <w:rsid w:val="00B07AAC"/>
    <w:rsid w:val="00B10098"/>
    <w:rsid w:val="00B1169D"/>
    <w:rsid w:val="00B13A73"/>
    <w:rsid w:val="00B13B29"/>
    <w:rsid w:val="00B173D2"/>
    <w:rsid w:val="00B207F2"/>
    <w:rsid w:val="00B213D5"/>
    <w:rsid w:val="00B2357C"/>
    <w:rsid w:val="00B27144"/>
    <w:rsid w:val="00B30A48"/>
    <w:rsid w:val="00B34C57"/>
    <w:rsid w:val="00B378AD"/>
    <w:rsid w:val="00B40603"/>
    <w:rsid w:val="00B4213B"/>
    <w:rsid w:val="00B42A37"/>
    <w:rsid w:val="00B42AAA"/>
    <w:rsid w:val="00B43497"/>
    <w:rsid w:val="00B513D6"/>
    <w:rsid w:val="00B536AE"/>
    <w:rsid w:val="00B53BAD"/>
    <w:rsid w:val="00B5406B"/>
    <w:rsid w:val="00B55760"/>
    <w:rsid w:val="00B57521"/>
    <w:rsid w:val="00B579CA"/>
    <w:rsid w:val="00B63269"/>
    <w:rsid w:val="00B637F6"/>
    <w:rsid w:val="00B639B7"/>
    <w:rsid w:val="00B63BD3"/>
    <w:rsid w:val="00B664DA"/>
    <w:rsid w:val="00B67F07"/>
    <w:rsid w:val="00B76D7F"/>
    <w:rsid w:val="00B8110C"/>
    <w:rsid w:val="00B825B5"/>
    <w:rsid w:val="00B83A7B"/>
    <w:rsid w:val="00B8446B"/>
    <w:rsid w:val="00B84CF9"/>
    <w:rsid w:val="00B86E19"/>
    <w:rsid w:val="00B87939"/>
    <w:rsid w:val="00B87F7F"/>
    <w:rsid w:val="00B912DA"/>
    <w:rsid w:val="00B92E09"/>
    <w:rsid w:val="00B949A7"/>
    <w:rsid w:val="00B949E0"/>
    <w:rsid w:val="00B963D5"/>
    <w:rsid w:val="00BA0281"/>
    <w:rsid w:val="00BA0F9B"/>
    <w:rsid w:val="00BA3557"/>
    <w:rsid w:val="00BA60A4"/>
    <w:rsid w:val="00BA69E4"/>
    <w:rsid w:val="00BB07FA"/>
    <w:rsid w:val="00BB1C66"/>
    <w:rsid w:val="00BB1E70"/>
    <w:rsid w:val="00BB4302"/>
    <w:rsid w:val="00BB46C5"/>
    <w:rsid w:val="00BB67DE"/>
    <w:rsid w:val="00BC04C8"/>
    <w:rsid w:val="00BC08C9"/>
    <w:rsid w:val="00BC11CF"/>
    <w:rsid w:val="00BC28BE"/>
    <w:rsid w:val="00BC2B75"/>
    <w:rsid w:val="00BC3492"/>
    <w:rsid w:val="00BC5B56"/>
    <w:rsid w:val="00BC7FAA"/>
    <w:rsid w:val="00BD0BE7"/>
    <w:rsid w:val="00BD2278"/>
    <w:rsid w:val="00BD48D3"/>
    <w:rsid w:val="00BD57B0"/>
    <w:rsid w:val="00BE1118"/>
    <w:rsid w:val="00BE71C9"/>
    <w:rsid w:val="00BE7F57"/>
    <w:rsid w:val="00BF04E4"/>
    <w:rsid w:val="00BF06D6"/>
    <w:rsid w:val="00BF198B"/>
    <w:rsid w:val="00BF2C81"/>
    <w:rsid w:val="00BF3B03"/>
    <w:rsid w:val="00BF497A"/>
    <w:rsid w:val="00BF730F"/>
    <w:rsid w:val="00C0278F"/>
    <w:rsid w:val="00C027C8"/>
    <w:rsid w:val="00C02F2D"/>
    <w:rsid w:val="00C0472E"/>
    <w:rsid w:val="00C059E6"/>
    <w:rsid w:val="00C076EB"/>
    <w:rsid w:val="00C07BFE"/>
    <w:rsid w:val="00C10421"/>
    <w:rsid w:val="00C10432"/>
    <w:rsid w:val="00C117E0"/>
    <w:rsid w:val="00C13A1E"/>
    <w:rsid w:val="00C14B8B"/>
    <w:rsid w:val="00C25EE8"/>
    <w:rsid w:val="00C26D86"/>
    <w:rsid w:val="00C31792"/>
    <w:rsid w:val="00C31C31"/>
    <w:rsid w:val="00C323B3"/>
    <w:rsid w:val="00C3484E"/>
    <w:rsid w:val="00C364D1"/>
    <w:rsid w:val="00C368C7"/>
    <w:rsid w:val="00C37044"/>
    <w:rsid w:val="00C42746"/>
    <w:rsid w:val="00C45807"/>
    <w:rsid w:val="00C510FE"/>
    <w:rsid w:val="00C519C1"/>
    <w:rsid w:val="00C52491"/>
    <w:rsid w:val="00C53DDD"/>
    <w:rsid w:val="00C553E7"/>
    <w:rsid w:val="00C60ACF"/>
    <w:rsid w:val="00C60D33"/>
    <w:rsid w:val="00C63C60"/>
    <w:rsid w:val="00C63D16"/>
    <w:rsid w:val="00C66C33"/>
    <w:rsid w:val="00C673D3"/>
    <w:rsid w:val="00C7130B"/>
    <w:rsid w:val="00C71EB2"/>
    <w:rsid w:val="00C74706"/>
    <w:rsid w:val="00C76273"/>
    <w:rsid w:val="00C7678A"/>
    <w:rsid w:val="00C800C3"/>
    <w:rsid w:val="00C816DD"/>
    <w:rsid w:val="00C81784"/>
    <w:rsid w:val="00C81AFF"/>
    <w:rsid w:val="00C82866"/>
    <w:rsid w:val="00C82BC1"/>
    <w:rsid w:val="00C83F61"/>
    <w:rsid w:val="00C85CF0"/>
    <w:rsid w:val="00C87033"/>
    <w:rsid w:val="00C910CE"/>
    <w:rsid w:val="00C92641"/>
    <w:rsid w:val="00C934E1"/>
    <w:rsid w:val="00C94DB7"/>
    <w:rsid w:val="00CA1C2D"/>
    <w:rsid w:val="00CA359F"/>
    <w:rsid w:val="00CA4B30"/>
    <w:rsid w:val="00CA67C5"/>
    <w:rsid w:val="00CB29A1"/>
    <w:rsid w:val="00CB2C44"/>
    <w:rsid w:val="00CB6E99"/>
    <w:rsid w:val="00CC50EC"/>
    <w:rsid w:val="00CC66DA"/>
    <w:rsid w:val="00CC674D"/>
    <w:rsid w:val="00CC7AC9"/>
    <w:rsid w:val="00CD2735"/>
    <w:rsid w:val="00CD4701"/>
    <w:rsid w:val="00CD4917"/>
    <w:rsid w:val="00CD728C"/>
    <w:rsid w:val="00CE2CF5"/>
    <w:rsid w:val="00CE2F37"/>
    <w:rsid w:val="00CE33F9"/>
    <w:rsid w:val="00CE5AAB"/>
    <w:rsid w:val="00CE7EA9"/>
    <w:rsid w:val="00CF0CD6"/>
    <w:rsid w:val="00CF243A"/>
    <w:rsid w:val="00CF337E"/>
    <w:rsid w:val="00CF46B3"/>
    <w:rsid w:val="00CF4F07"/>
    <w:rsid w:val="00CF7939"/>
    <w:rsid w:val="00D00D17"/>
    <w:rsid w:val="00D078D8"/>
    <w:rsid w:val="00D07D47"/>
    <w:rsid w:val="00D105B8"/>
    <w:rsid w:val="00D125A2"/>
    <w:rsid w:val="00D12878"/>
    <w:rsid w:val="00D12954"/>
    <w:rsid w:val="00D12A97"/>
    <w:rsid w:val="00D12AF5"/>
    <w:rsid w:val="00D133D2"/>
    <w:rsid w:val="00D134CE"/>
    <w:rsid w:val="00D13650"/>
    <w:rsid w:val="00D1410A"/>
    <w:rsid w:val="00D150A2"/>
    <w:rsid w:val="00D202EF"/>
    <w:rsid w:val="00D20AF9"/>
    <w:rsid w:val="00D210B3"/>
    <w:rsid w:val="00D22F19"/>
    <w:rsid w:val="00D23107"/>
    <w:rsid w:val="00D2444E"/>
    <w:rsid w:val="00D25274"/>
    <w:rsid w:val="00D25418"/>
    <w:rsid w:val="00D33D4D"/>
    <w:rsid w:val="00D35A83"/>
    <w:rsid w:val="00D3603A"/>
    <w:rsid w:val="00D37AA0"/>
    <w:rsid w:val="00D37C31"/>
    <w:rsid w:val="00D4031D"/>
    <w:rsid w:val="00D4131E"/>
    <w:rsid w:val="00D41CC5"/>
    <w:rsid w:val="00D43003"/>
    <w:rsid w:val="00D44958"/>
    <w:rsid w:val="00D465DC"/>
    <w:rsid w:val="00D502EB"/>
    <w:rsid w:val="00D5093F"/>
    <w:rsid w:val="00D52D1C"/>
    <w:rsid w:val="00D551C0"/>
    <w:rsid w:val="00D5626A"/>
    <w:rsid w:val="00D57788"/>
    <w:rsid w:val="00D606A3"/>
    <w:rsid w:val="00D60D3F"/>
    <w:rsid w:val="00D61F9A"/>
    <w:rsid w:val="00D64713"/>
    <w:rsid w:val="00D665CD"/>
    <w:rsid w:val="00D67B2F"/>
    <w:rsid w:val="00D67EA5"/>
    <w:rsid w:val="00D706CE"/>
    <w:rsid w:val="00D71EC3"/>
    <w:rsid w:val="00D763BD"/>
    <w:rsid w:val="00D765F3"/>
    <w:rsid w:val="00D8012C"/>
    <w:rsid w:val="00D80AFD"/>
    <w:rsid w:val="00D80C82"/>
    <w:rsid w:val="00D81CC5"/>
    <w:rsid w:val="00D83C05"/>
    <w:rsid w:val="00D83E60"/>
    <w:rsid w:val="00D8560A"/>
    <w:rsid w:val="00D859A0"/>
    <w:rsid w:val="00D8671D"/>
    <w:rsid w:val="00D869CD"/>
    <w:rsid w:val="00D87A57"/>
    <w:rsid w:val="00D9292B"/>
    <w:rsid w:val="00D943FE"/>
    <w:rsid w:val="00D95E8F"/>
    <w:rsid w:val="00D97B34"/>
    <w:rsid w:val="00DA0DAA"/>
    <w:rsid w:val="00DA2EBB"/>
    <w:rsid w:val="00DA31D3"/>
    <w:rsid w:val="00DA498A"/>
    <w:rsid w:val="00DA5C29"/>
    <w:rsid w:val="00DA6AE4"/>
    <w:rsid w:val="00DA729D"/>
    <w:rsid w:val="00DB0430"/>
    <w:rsid w:val="00DB2861"/>
    <w:rsid w:val="00DB36E4"/>
    <w:rsid w:val="00DC22BE"/>
    <w:rsid w:val="00DC2CC3"/>
    <w:rsid w:val="00DC2EE4"/>
    <w:rsid w:val="00DC4065"/>
    <w:rsid w:val="00DC6859"/>
    <w:rsid w:val="00DC72B6"/>
    <w:rsid w:val="00DC742C"/>
    <w:rsid w:val="00DD0714"/>
    <w:rsid w:val="00DD09A8"/>
    <w:rsid w:val="00DD1089"/>
    <w:rsid w:val="00DD1CFB"/>
    <w:rsid w:val="00DD2F91"/>
    <w:rsid w:val="00DD4CA4"/>
    <w:rsid w:val="00DD52B9"/>
    <w:rsid w:val="00DD56AE"/>
    <w:rsid w:val="00DD60B4"/>
    <w:rsid w:val="00DD72DF"/>
    <w:rsid w:val="00DD7CD1"/>
    <w:rsid w:val="00DE1585"/>
    <w:rsid w:val="00DE3E34"/>
    <w:rsid w:val="00DE3E9F"/>
    <w:rsid w:val="00DE3FAC"/>
    <w:rsid w:val="00DF064F"/>
    <w:rsid w:val="00DF20DA"/>
    <w:rsid w:val="00DF2B45"/>
    <w:rsid w:val="00DF3FFB"/>
    <w:rsid w:val="00DF423A"/>
    <w:rsid w:val="00E0079B"/>
    <w:rsid w:val="00E00FA4"/>
    <w:rsid w:val="00E02AAD"/>
    <w:rsid w:val="00E02DE3"/>
    <w:rsid w:val="00E03BDD"/>
    <w:rsid w:val="00E06F3E"/>
    <w:rsid w:val="00E0714B"/>
    <w:rsid w:val="00E072C7"/>
    <w:rsid w:val="00E11F49"/>
    <w:rsid w:val="00E120F5"/>
    <w:rsid w:val="00E123A1"/>
    <w:rsid w:val="00E1433F"/>
    <w:rsid w:val="00E1659B"/>
    <w:rsid w:val="00E17C7C"/>
    <w:rsid w:val="00E17D7A"/>
    <w:rsid w:val="00E200EF"/>
    <w:rsid w:val="00E22AC2"/>
    <w:rsid w:val="00E24602"/>
    <w:rsid w:val="00E25F74"/>
    <w:rsid w:val="00E26FEB"/>
    <w:rsid w:val="00E314A1"/>
    <w:rsid w:val="00E31C45"/>
    <w:rsid w:val="00E33E78"/>
    <w:rsid w:val="00E33F70"/>
    <w:rsid w:val="00E36C8B"/>
    <w:rsid w:val="00E402AC"/>
    <w:rsid w:val="00E4150B"/>
    <w:rsid w:val="00E44C94"/>
    <w:rsid w:val="00E45142"/>
    <w:rsid w:val="00E45BF6"/>
    <w:rsid w:val="00E45F41"/>
    <w:rsid w:val="00E50831"/>
    <w:rsid w:val="00E54B50"/>
    <w:rsid w:val="00E54D2B"/>
    <w:rsid w:val="00E56E8F"/>
    <w:rsid w:val="00E60F95"/>
    <w:rsid w:val="00E62560"/>
    <w:rsid w:val="00E64889"/>
    <w:rsid w:val="00E6732C"/>
    <w:rsid w:val="00E6750A"/>
    <w:rsid w:val="00E73EA9"/>
    <w:rsid w:val="00E7412D"/>
    <w:rsid w:val="00E747FB"/>
    <w:rsid w:val="00E759C3"/>
    <w:rsid w:val="00E76908"/>
    <w:rsid w:val="00E76C43"/>
    <w:rsid w:val="00E7782D"/>
    <w:rsid w:val="00E8268C"/>
    <w:rsid w:val="00E8426A"/>
    <w:rsid w:val="00E8464A"/>
    <w:rsid w:val="00E86F09"/>
    <w:rsid w:val="00E875D4"/>
    <w:rsid w:val="00E937EF"/>
    <w:rsid w:val="00E93C45"/>
    <w:rsid w:val="00E9401F"/>
    <w:rsid w:val="00E95173"/>
    <w:rsid w:val="00E95D9C"/>
    <w:rsid w:val="00E96149"/>
    <w:rsid w:val="00E96477"/>
    <w:rsid w:val="00E964E7"/>
    <w:rsid w:val="00E96E20"/>
    <w:rsid w:val="00E9738E"/>
    <w:rsid w:val="00EA2C52"/>
    <w:rsid w:val="00EA34BB"/>
    <w:rsid w:val="00EA767D"/>
    <w:rsid w:val="00EA7C33"/>
    <w:rsid w:val="00EB0DCF"/>
    <w:rsid w:val="00EB22A5"/>
    <w:rsid w:val="00EB246F"/>
    <w:rsid w:val="00EB40F0"/>
    <w:rsid w:val="00EB557F"/>
    <w:rsid w:val="00EB5670"/>
    <w:rsid w:val="00EB6457"/>
    <w:rsid w:val="00EC0E88"/>
    <w:rsid w:val="00EC4E4D"/>
    <w:rsid w:val="00EC6908"/>
    <w:rsid w:val="00ED0BEB"/>
    <w:rsid w:val="00ED1F68"/>
    <w:rsid w:val="00ED4170"/>
    <w:rsid w:val="00EE056B"/>
    <w:rsid w:val="00EE1A5D"/>
    <w:rsid w:val="00EE2188"/>
    <w:rsid w:val="00EE377C"/>
    <w:rsid w:val="00EE4643"/>
    <w:rsid w:val="00EE486D"/>
    <w:rsid w:val="00EE6BEB"/>
    <w:rsid w:val="00EE6EAB"/>
    <w:rsid w:val="00EE76C0"/>
    <w:rsid w:val="00EE7B17"/>
    <w:rsid w:val="00EF2E09"/>
    <w:rsid w:val="00EF4782"/>
    <w:rsid w:val="00EF682D"/>
    <w:rsid w:val="00EF6BC0"/>
    <w:rsid w:val="00EF7711"/>
    <w:rsid w:val="00F001BF"/>
    <w:rsid w:val="00F010B2"/>
    <w:rsid w:val="00F01B14"/>
    <w:rsid w:val="00F01E40"/>
    <w:rsid w:val="00F043F6"/>
    <w:rsid w:val="00F07031"/>
    <w:rsid w:val="00F1025D"/>
    <w:rsid w:val="00F121AE"/>
    <w:rsid w:val="00F13B5F"/>
    <w:rsid w:val="00F13CFA"/>
    <w:rsid w:val="00F1404C"/>
    <w:rsid w:val="00F143D4"/>
    <w:rsid w:val="00F159CD"/>
    <w:rsid w:val="00F16F7D"/>
    <w:rsid w:val="00F2154B"/>
    <w:rsid w:val="00F218F5"/>
    <w:rsid w:val="00F25728"/>
    <w:rsid w:val="00F25AB2"/>
    <w:rsid w:val="00F26259"/>
    <w:rsid w:val="00F264A7"/>
    <w:rsid w:val="00F27420"/>
    <w:rsid w:val="00F27AB3"/>
    <w:rsid w:val="00F373DC"/>
    <w:rsid w:val="00F40B7D"/>
    <w:rsid w:val="00F41ABF"/>
    <w:rsid w:val="00F438BF"/>
    <w:rsid w:val="00F438E3"/>
    <w:rsid w:val="00F43EB6"/>
    <w:rsid w:val="00F45222"/>
    <w:rsid w:val="00F471DD"/>
    <w:rsid w:val="00F478EA"/>
    <w:rsid w:val="00F539C3"/>
    <w:rsid w:val="00F5493A"/>
    <w:rsid w:val="00F579F6"/>
    <w:rsid w:val="00F57C95"/>
    <w:rsid w:val="00F606A6"/>
    <w:rsid w:val="00F62210"/>
    <w:rsid w:val="00F63294"/>
    <w:rsid w:val="00F63C61"/>
    <w:rsid w:val="00F706E8"/>
    <w:rsid w:val="00F71033"/>
    <w:rsid w:val="00F729E5"/>
    <w:rsid w:val="00F72B29"/>
    <w:rsid w:val="00F7341B"/>
    <w:rsid w:val="00F769E5"/>
    <w:rsid w:val="00F76AA0"/>
    <w:rsid w:val="00F77FC1"/>
    <w:rsid w:val="00F80AE4"/>
    <w:rsid w:val="00F80DF5"/>
    <w:rsid w:val="00F81B24"/>
    <w:rsid w:val="00F823B2"/>
    <w:rsid w:val="00F82CAF"/>
    <w:rsid w:val="00F85052"/>
    <w:rsid w:val="00F8741B"/>
    <w:rsid w:val="00F90B3E"/>
    <w:rsid w:val="00F90D5D"/>
    <w:rsid w:val="00F923F1"/>
    <w:rsid w:val="00F92A5D"/>
    <w:rsid w:val="00F93CCE"/>
    <w:rsid w:val="00F940C3"/>
    <w:rsid w:val="00F94C77"/>
    <w:rsid w:val="00F968A5"/>
    <w:rsid w:val="00F969A5"/>
    <w:rsid w:val="00FA0044"/>
    <w:rsid w:val="00FA1149"/>
    <w:rsid w:val="00FA2198"/>
    <w:rsid w:val="00FA2F03"/>
    <w:rsid w:val="00FA4724"/>
    <w:rsid w:val="00FA5441"/>
    <w:rsid w:val="00FA57D2"/>
    <w:rsid w:val="00FA6538"/>
    <w:rsid w:val="00FA6A00"/>
    <w:rsid w:val="00FA737B"/>
    <w:rsid w:val="00FA766D"/>
    <w:rsid w:val="00FA7C8C"/>
    <w:rsid w:val="00FB3843"/>
    <w:rsid w:val="00FB3A16"/>
    <w:rsid w:val="00FB3F24"/>
    <w:rsid w:val="00FB54A3"/>
    <w:rsid w:val="00FB64C3"/>
    <w:rsid w:val="00FB6619"/>
    <w:rsid w:val="00FC11EB"/>
    <w:rsid w:val="00FC4F63"/>
    <w:rsid w:val="00FC6D1E"/>
    <w:rsid w:val="00FC7DCB"/>
    <w:rsid w:val="00FC7E88"/>
    <w:rsid w:val="00FD370C"/>
    <w:rsid w:val="00FD7056"/>
    <w:rsid w:val="00FD741C"/>
    <w:rsid w:val="00FE0797"/>
    <w:rsid w:val="00FE0A4D"/>
    <w:rsid w:val="00FE0D4A"/>
    <w:rsid w:val="00FE256C"/>
    <w:rsid w:val="00FE4065"/>
    <w:rsid w:val="00FE5484"/>
    <w:rsid w:val="00FE7CEF"/>
    <w:rsid w:val="00FF20C1"/>
    <w:rsid w:val="00FF23EF"/>
    <w:rsid w:val="00FF2C87"/>
    <w:rsid w:val="00FF4954"/>
    <w:rsid w:val="00FF53A1"/>
    <w:rsid w:val="00FF6501"/>
    <w:rsid w:val="00FF6797"/>
    <w:rsid w:val="00FF7BEF"/>
    <w:rsid w:val="03726BA9"/>
    <w:rsid w:val="0645F8D2"/>
    <w:rsid w:val="0929B900"/>
    <w:rsid w:val="0B7F86AF"/>
    <w:rsid w:val="13807017"/>
    <w:rsid w:val="1947E0E6"/>
    <w:rsid w:val="1EF5E1BC"/>
    <w:rsid w:val="23C1FDCC"/>
    <w:rsid w:val="2497D305"/>
    <w:rsid w:val="254D004C"/>
    <w:rsid w:val="26ACECEA"/>
    <w:rsid w:val="275CE7DE"/>
    <w:rsid w:val="2E1810BD"/>
    <w:rsid w:val="3CD53006"/>
    <w:rsid w:val="43557A8B"/>
    <w:rsid w:val="5E27F98B"/>
    <w:rsid w:val="7DA318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E508E"/>
  <w15:chartTrackingRefBased/>
  <w15:docId w15:val="{EF910FA4-46BA-4AF6-8172-AE17344A9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lang w:val="en-GB"/>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ind w:left="576"/>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E6750A"/>
    <w:pPr>
      <w:ind w:left="720"/>
      <w:contextualSpacing/>
    </w:pPr>
  </w:style>
  <w:style w:type="character" w:styleId="UnresolvedMention">
    <w:name w:val="Unresolved Mention"/>
    <w:basedOn w:val="DefaultParagraphFont"/>
    <w:uiPriority w:val="99"/>
    <w:semiHidden/>
    <w:unhideWhenUsed/>
    <w:rsid w:val="00205B70"/>
    <w:rPr>
      <w:color w:val="605E5C"/>
      <w:shd w:val="clear" w:color="auto" w:fill="E1DFDD"/>
    </w:rPr>
  </w:style>
  <w:style w:type="character" w:styleId="FollowedHyperlink">
    <w:name w:val="FollowedHyperlink"/>
    <w:basedOn w:val="DefaultParagraphFont"/>
    <w:uiPriority w:val="99"/>
    <w:semiHidden/>
    <w:unhideWhenUsed/>
    <w:rsid w:val="00EE05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0070">
      <w:bodyDiv w:val="1"/>
      <w:marLeft w:val="0"/>
      <w:marRight w:val="0"/>
      <w:marTop w:val="0"/>
      <w:marBottom w:val="0"/>
      <w:divBdr>
        <w:top w:val="none" w:sz="0" w:space="0" w:color="auto"/>
        <w:left w:val="none" w:sz="0" w:space="0" w:color="auto"/>
        <w:bottom w:val="none" w:sz="0" w:space="0" w:color="auto"/>
        <w:right w:val="none" w:sz="0" w:space="0" w:color="auto"/>
      </w:divBdr>
    </w:div>
    <w:div w:id="33311571">
      <w:bodyDiv w:val="1"/>
      <w:marLeft w:val="0"/>
      <w:marRight w:val="0"/>
      <w:marTop w:val="0"/>
      <w:marBottom w:val="0"/>
      <w:divBdr>
        <w:top w:val="none" w:sz="0" w:space="0" w:color="auto"/>
        <w:left w:val="none" w:sz="0" w:space="0" w:color="auto"/>
        <w:bottom w:val="none" w:sz="0" w:space="0" w:color="auto"/>
        <w:right w:val="none" w:sz="0" w:space="0" w:color="auto"/>
      </w:divBdr>
    </w:div>
    <w:div w:id="55124960">
      <w:bodyDiv w:val="1"/>
      <w:marLeft w:val="0"/>
      <w:marRight w:val="0"/>
      <w:marTop w:val="0"/>
      <w:marBottom w:val="0"/>
      <w:divBdr>
        <w:top w:val="none" w:sz="0" w:space="0" w:color="auto"/>
        <w:left w:val="none" w:sz="0" w:space="0" w:color="auto"/>
        <w:bottom w:val="none" w:sz="0" w:space="0" w:color="auto"/>
        <w:right w:val="none" w:sz="0" w:space="0" w:color="auto"/>
      </w:divBdr>
    </w:div>
    <w:div w:id="108862842">
      <w:bodyDiv w:val="1"/>
      <w:marLeft w:val="0"/>
      <w:marRight w:val="0"/>
      <w:marTop w:val="0"/>
      <w:marBottom w:val="0"/>
      <w:divBdr>
        <w:top w:val="none" w:sz="0" w:space="0" w:color="auto"/>
        <w:left w:val="none" w:sz="0" w:space="0" w:color="auto"/>
        <w:bottom w:val="none" w:sz="0" w:space="0" w:color="auto"/>
        <w:right w:val="none" w:sz="0" w:space="0" w:color="auto"/>
      </w:divBdr>
    </w:div>
    <w:div w:id="119687125">
      <w:bodyDiv w:val="1"/>
      <w:marLeft w:val="0"/>
      <w:marRight w:val="0"/>
      <w:marTop w:val="0"/>
      <w:marBottom w:val="0"/>
      <w:divBdr>
        <w:top w:val="none" w:sz="0" w:space="0" w:color="auto"/>
        <w:left w:val="none" w:sz="0" w:space="0" w:color="auto"/>
        <w:bottom w:val="none" w:sz="0" w:space="0" w:color="auto"/>
        <w:right w:val="none" w:sz="0" w:space="0" w:color="auto"/>
      </w:divBdr>
    </w:div>
    <w:div w:id="121383439">
      <w:bodyDiv w:val="1"/>
      <w:marLeft w:val="0"/>
      <w:marRight w:val="0"/>
      <w:marTop w:val="0"/>
      <w:marBottom w:val="0"/>
      <w:divBdr>
        <w:top w:val="none" w:sz="0" w:space="0" w:color="auto"/>
        <w:left w:val="none" w:sz="0" w:space="0" w:color="auto"/>
        <w:bottom w:val="none" w:sz="0" w:space="0" w:color="auto"/>
        <w:right w:val="none" w:sz="0" w:space="0" w:color="auto"/>
      </w:divBdr>
    </w:div>
    <w:div w:id="158348467">
      <w:bodyDiv w:val="1"/>
      <w:marLeft w:val="0"/>
      <w:marRight w:val="0"/>
      <w:marTop w:val="0"/>
      <w:marBottom w:val="0"/>
      <w:divBdr>
        <w:top w:val="none" w:sz="0" w:space="0" w:color="auto"/>
        <w:left w:val="none" w:sz="0" w:space="0" w:color="auto"/>
        <w:bottom w:val="none" w:sz="0" w:space="0" w:color="auto"/>
        <w:right w:val="none" w:sz="0" w:space="0" w:color="auto"/>
      </w:divBdr>
    </w:div>
    <w:div w:id="166754090">
      <w:bodyDiv w:val="1"/>
      <w:marLeft w:val="0"/>
      <w:marRight w:val="0"/>
      <w:marTop w:val="0"/>
      <w:marBottom w:val="0"/>
      <w:divBdr>
        <w:top w:val="none" w:sz="0" w:space="0" w:color="auto"/>
        <w:left w:val="none" w:sz="0" w:space="0" w:color="auto"/>
        <w:bottom w:val="none" w:sz="0" w:space="0" w:color="auto"/>
        <w:right w:val="none" w:sz="0" w:space="0" w:color="auto"/>
      </w:divBdr>
    </w:div>
    <w:div w:id="181818203">
      <w:bodyDiv w:val="1"/>
      <w:marLeft w:val="0"/>
      <w:marRight w:val="0"/>
      <w:marTop w:val="0"/>
      <w:marBottom w:val="0"/>
      <w:divBdr>
        <w:top w:val="none" w:sz="0" w:space="0" w:color="auto"/>
        <w:left w:val="none" w:sz="0" w:space="0" w:color="auto"/>
        <w:bottom w:val="none" w:sz="0" w:space="0" w:color="auto"/>
        <w:right w:val="none" w:sz="0" w:space="0" w:color="auto"/>
      </w:divBdr>
    </w:div>
    <w:div w:id="196285135">
      <w:bodyDiv w:val="1"/>
      <w:marLeft w:val="0"/>
      <w:marRight w:val="0"/>
      <w:marTop w:val="0"/>
      <w:marBottom w:val="0"/>
      <w:divBdr>
        <w:top w:val="none" w:sz="0" w:space="0" w:color="auto"/>
        <w:left w:val="none" w:sz="0" w:space="0" w:color="auto"/>
        <w:bottom w:val="none" w:sz="0" w:space="0" w:color="auto"/>
        <w:right w:val="none" w:sz="0" w:space="0" w:color="auto"/>
      </w:divBdr>
    </w:div>
    <w:div w:id="196545895">
      <w:bodyDiv w:val="1"/>
      <w:marLeft w:val="0"/>
      <w:marRight w:val="0"/>
      <w:marTop w:val="0"/>
      <w:marBottom w:val="0"/>
      <w:divBdr>
        <w:top w:val="none" w:sz="0" w:space="0" w:color="auto"/>
        <w:left w:val="none" w:sz="0" w:space="0" w:color="auto"/>
        <w:bottom w:val="none" w:sz="0" w:space="0" w:color="auto"/>
        <w:right w:val="none" w:sz="0" w:space="0" w:color="auto"/>
      </w:divBdr>
    </w:div>
    <w:div w:id="218631485">
      <w:bodyDiv w:val="1"/>
      <w:marLeft w:val="0"/>
      <w:marRight w:val="0"/>
      <w:marTop w:val="0"/>
      <w:marBottom w:val="0"/>
      <w:divBdr>
        <w:top w:val="none" w:sz="0" w:space="0" w:color="auto"/>
        <w:left w:val="none" w:sz="0" w:space="0" w:color="auto"/>
        <w:bottom w:val="none" w:sz="0" w:space="0" w:color="auto"/>
        <w:right w:val="none" w:sz="0" w:space="0" w:color="auto"/>
      </w:divBdr>
    </w:div>
    <w:div w:id="224027790">
      <w:bodyDiv w:val="1"/>
      <w:marLeft w:val="0"/>
      <w:marRight w:val="0"/>
      <w:marTop w:val="0"/>
      <w:marBottom w:val="0"/>
      <w:divBdr>
        <w:top w:val="none" w:sz="0" w:space="0" w:color="auto"/>
        <w:left w:val="none" w:sz="0" w:space="0" w:color="auto"/>
        <w:bottom w:val="none" w:sz="0" w:space="0" w:color="auto"/>
        <w:right w:val="none" w:sz="0" w:space="0" w:color="auto"/>
      </w:divBdr>
    </w:div>
    <w:div w:id="247543983">
      <w:bodyDiv w:val="1"/>
      <w:marLeft w:val="0"/>
      <w:marRight w:val="0"/>
      <w:marTop w:val="0"/>
      <w:marBottom w:val="0"/>
      <w:divBdr>
        <w:top w:val="none" w:sz="0" w:space="0" w:color="auto"/>
        <w:left w:val="none" w:sz="0" w:space="0" w:color="auto"/>
        <w:bottom w:val="none" w:sz="0" w:space="0" w:color="auto"/>
        <w:right w:val="none" w:sz="0" w:space="0" w:color="auto"/>
      </w:divBdr>
    </w:div>
    <w:div w:id="251356741">
      <w:bodyDiv w:val="1"/>
      <w:marLeft w:val="0"/>
      <w:marRight w:val="0"/>
      <w:marTop w:val="0"/>
      <w:marBottom w:val="0"/>
      <w:divBdr>
        <w:top w:val="none" w:sz="0" w:space="0" w:color="auto"/>
        <w:left w:val="none" w:sz="0" w:space="0" w:color="auto"/>
        <w:bottom w:val="none" w:sz="0" w:space="0" w:color="auto"/>
        <w:right w:val="none" w:sz="0" w:space="0" w:color="auto"/>
      </w:divBdr>
    </w:div>
    <w:div w:id="251473941">
      <w:bodyDiv w:val="1"/>
      <w:marLeft w:val="0"/>
      <w:marRight w:val="0"/>
      <w:marTop w:val="0"/>
      <w:marBottom w:val="0"/>
      <w:divBdr>
        <w:top w:val="none" w:sz="0" w:space="0" w:color="auto"/>
        <w:left w:val="none" w:sz="0" w:space="0" w:color="auto"/>
        <w:bottom w:val="none" w:sz="0" w:space="0" w:color="auto"/>
        <w:right w:val="none" w:sz="0" w:space="0" w:color="auto"/>
      </w:divBdr>
    </w:div>
    <w:div w:id="257255481">
      <w:bodyDiv w:val="1"/>
      <w:marLeft w:val="0"/>
      <w:marRight w:val="0"/>
      <w:marTop w:val="0"/>
      <w:marBottom w:val="0"/>
      <w:divBdr>
        <w:top w:val="none" w:sz="0" w:space="0" w:color="auto"/>
        <w:left w:val="none" w:sz="0" w:space="0" w:color="auto"/>
        <w:bottom w:val="none" w:sz="0" w:space="0" w:color="auto"/>
        <w:right w:val="none" w:sz="0" w:space="0" w:color="auto"/>
      </w:divBdr>
    </w:div>
    <w:div w:id="288168873">
      <w:bodyDiv w:val="1"/>
      <w:marLeft w:val="0"/>
      <w:marRight w:val="0"/>
      <w:marTop w:val="0"/>
      <w:marBottom w:val="0"/>
      <w:divBdr>
        <w:top w:val="none" w:sz="0" w:space="0" w:color="auto"/>
        <w:left w:val="none" w:sz="0" w:space="0" w:color="auto"/>
        <w:bottom w:val="none" w:sz="0" w:space="0" w:color="auto"/>
        <w:right w:val="none" w:sz="0" w:space="0" w:color="auto"/>
      </w:divBdr>
    </w:div>
    <w:div w:id="292951467">
      <w:bodyDiv w:val="1"/>
      <w:marLeft w:val="0"/>
      <w:marRight w:val="0"/>
      <w:marTop w:val="0"/>
      <w:marBottom w:val="0"/>
      <w:divBdr>
        <w:top w:val="none" w:sz="0" w:space="0" w:color="auto"/>
        <w:left w:val="none" w:sz="0" w:space="0" w:color="auto"/>
        <w:bottom w:val="none" w:sz="0" w:space="0" w:color="auto"/>
        <w:right w:val="none" w:sz="0" w:space="0" w:color="auto"/>
      </w:divBdr>
    </w:div>
    <w:div w:id="305159599">
      <w:bodyDiv w:val="1"/>
      <w:marLeft w:val="0"/>
      <w:marRight w:val="0"/>
      <w:marTop w:val="0"/>
      <w:marBottom w:val="0"/>
      <w:divBdr>
        <w:top w:val="none" w:sz="0" w:space="0" w:color="auto"/>
        <w:left w:val="none" w:sz="0" w:space="0" w:color="auto"/>
        <w:bottom w:val="none" w:sz="0" w:space="0" w:color="auto"/>
        <w:right w:val="none" w:sz="0" w:space="0" w:color="auto"/>
      </w:divBdr>
    </w:div>
    <w:div w:id="325983474">
      <w:bodyDiv w:val="1"/>
      <w:marLeft w:val="0"/>
      <w:marRight w:val="0"/>
      <w:marTop w:val="0"/>
      <w:marBottom w:val="0"/>
      <w:divBdr>
        <w:top w:val="none" w:sz="0" w:space="0" w:color="auto"/>
        <w:left w:val="none" w:sz="0" w:space="0" w:color="auto"/>
        <w:bottom w:val="none" w:sz="0" w:space="0" w:color="auto"/>
        <w:right w:val="none" w:sz="0" w:space="0" w:color="auto"/>
      </w:divBdr>
    </w:div>
    <w:div w:id="370572010">
      <w:bodyDiv w:val="1"/>
      <w:marLeft w:val="0"/>
      <w:marRight w:val="0"/>
      <w:marTop w:val="0"/>
      <w:marBottom w:val="0"/>
      <w:divBdr>
        <w:top w:val="none" w:sz="0" w:space="0" w:color="auto"/>
        <w:left w:val="none" w:sz="0" w:space="0" w:color="auto"/>
        <w:bottom w:val="none" w:sz="0" w:space="0" w:color="auto"/>
        <w:right w:val="none" w:sz="0" w:space="0" w:color="auto"/>
      </w:divBdr>
      <w:divsChild>
        <w:div w:id="1850366046">
          <w:marLeft w:val="0"/>
          <w:marRight w:val="0"/>
          <w:marTop w:val="0"/>
          <w:marBottom w:val="0"/>
          <w:divBdr>
            <w:top w:val="none" w:sz="0" w:space="0" w:color="auto"/>
            <w:left w:val="none" w:sz="0" w:space="0" w:color="auto"/>
            <w:bottom w:val="none" w:sz="0" w:space="0" w:color="auto"/>
            <w:right w:val="none" w:sz="0" w:space="0" w:color="auto"/>
          </w:divBdr>
          <w:divsChild>
            <w:div w:id="976882661">
              <w:marLeft w:val="-300"/>
              <w:marRight w:val="-300"/>
              <w:marTop w:val="0"/>
              <w:marBottom w:val="0"/>
              <w:divBdr>
                <w:top w:val="none" w:sz="0" w:space="0" w:color="auto"/>
                <w:left w:val="none" w:sz="0" w:space="0" w:color="auto"/>
                <w:bottom w:val="none" w:sz="0" w:space="0" w:color="auto"/>
                <w:right w:val="none" w:sz="0" w:space="0" w:color="auto"/>
              </w:divBdr>
              <w:divsChild>
                <w:div w:id="211828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096189">
          <w:marLeft w:val="0"/>
          <w:marRight w:val="0"/>
          <w:marTop w:val="0"/>
          <w:marBottom w:val="600"/>
          <w:divBdr>
            <w:top w:val="none" w:sz="0" w:space="0" w:color="auto"/>
            <w:left w:val="none" w:sz="0" w:space="0" w:color="auto"/>
            <w:bottom w:val="none" w:sz="0" w:space="0" w:color="auto"/>
            <w:right w:val="none" w:sz="0" w:space="0" w:color="auto"/>
          </w:divBdr>
          <w:divsChild>
            <w:div w:id="1663269811">
              <w:marLeft w:val="0"/>
              <w:marRight w:val="0"/>
              <w:marTop w:val="0"/>
              <w:marBottom w:val="0"/>
              <w:divBdr>
                <w:top w:val="none" w:sz="0" w:space="0" w:color="auto"/>
                <w:left w:val="none" w:sz="0" w:space="0" w:color="auto"/>
                <w:bottom w:val="none" w:sz="0" w:space="0" w:color="auto"/>
                <w:right w:val="none" w:sz="0" w:space="0" w:color="auto"/>
              </w:divBdr>
              <w:divsChild>
                <w:div w:id="1105688750">
                  <w:marLeft w:val="-300"/>
                  <w:marRight w:val="-300"/>
                  <w:marTop w:val="0"/>
                  <w:marBottom w:val="0"/>
                  <w:divBdr>
                    <w:top w:val="none" w:sz="0" w:space="0" w:color="auto"/>
                    <w:left w:val="none" w:sz="0" w:space="0" w:color="auto"/>
                    <w:bottom w:val="none" w:sz="0" w:space="0" w:color="auto"/>
                    <w:right w:val="none" w:sz="0" w:space="0" w:color="auto"/>
                  </w:divBdr>
                  <w:divsChild>
                    <w:div w:id="124036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027812">
      <w:bodyDiv w:val="1"/>
      <w:marLeft w:val="0"/>
      <w:marRight w:val="0"/>
      <w:marTop w:val="0"/>
      <w:marBottom w:val="0"/>
      <w:divBdr>
        <w:top w:val="none" w:sz="0" w:space="0" w:color="auto"/>
        <w:left w:val="none" w:sz="0" w:space="0" w:color="auto"/>
        <w:bottom w:val="none" w:sz="0" w:space="0" w:color="auto"/>
        <w:right w:val="none" w:sz="0" w:space="0" w:color="auto"/>
      </w:divBdr>
    </w:div>
    <w:div w:id="395933709">
      <w:bodyDiv w:val="1"/>
      <w:marLeft w:val="0"/>
      <w:marRight w:val="0"/>
      <w:marTop w:val="0"/>
      <w:marBottom w:val="0"/>
      <w:divBdr>
        <w:top w:val="none" w:sz="0" w:space="0" w:color="auto"/>
        <w:left w:val="none" w:sz="0" w:space="0" w:color="auto"/>
        <w:bottom w:val="none" w:sz="0" w:space="0" w:color="auto"/>
        <w:right w:val="none" w:sz="0" w:space="0" w:color="auto"/>
      </w:divBdr>
    </w:div>
    <w:div w:id="433674498">
      <w:bodyDiv w:val="1"/>
      <w:marLeft w:val="0"/>
      <w:marRight w:val="0"/>
      <w:marTop w:val="0"/>
      <w:marBottom w:val="0"/>
      <w:divBdr>
        <w:top w:val="none" w:sz="0" w:space="0" w:color="auto"/>
        <w:left w:val="none" w:sz="0" w:space="0" w:color="auto"/>
        <w:bottom w:val="none" w:sz="0" w:space="0" w:color="auto"/>
        <w:right w:val="none" w:sz="0" w:space="0" w:color="auto"/>
      </w:divBdr>
    </w:div>
    <w:div w:id="433745832">
      <w:bodyDiv w:val="1"/>
      <w:marLeft w:val="0"/>
      <w:marRight w:val="0"/>
      <w:marTop w:val="0"/>
      <w:marBottom w:val="0"/>
      <w:divBdr>
        <w:top w:val="none" w:sz="0" w:space="0" w:color="auto"/>
        <w:left w:val="none" w:sz="0" w:space="0" w:color="auto"/>
        <w:bottom w:val="none" w:sz="0" w:space="0" w:color="auto"/>
        <w:right w:val="none" w:sz="0" w:space="0" w:color="auto"/>
      </w:divBdr>
    </w:div>
    <w:div w:id="443351884">
      <w:bodyDiv w:val="1"/>
      <w:marLeft w:val="0"/>
      <w:marRight w:val="0"/>
      <w:marTop w:val="0"/>
      <w:marBottom w:val="0"/>
      <w:divBdr>
        <w:top w:val="none" w:sz="0" w:space="0" w:color="auto"/>
        <w:left w:val="none" w:sz="0" w:space="0" w:color="auto"/>
        <w:bottom w:val="none" w:sz="0" w:space="0" w:color="auto"/>
        <w:right w:val="none" w:sz="0" w:space="0" w:color="auto"/>
      </w:divBdr>
    </w:div>
    <w:div w:id="453257449">
      <w:bodyDiv w:val="1"/>
      <w:marLeft w:val="0"/>
      <w:marRight w:val="0"/>
      <w:marTop w:val="0"/>
      <w:marBottom w:val="0"/>
      <w:divBdr>
        <w:top w:val="none" w:sz="0" w:space="0" w:color="auto"/>
        <w:left w:val="none" w:sz="0" w:space="0" w:color="auto"/>
        <w:bottom w:val="none" w:sz="0" w:space="0" w:color="auto"/>
        <w:right w:val="none" w:sz="0" w:space="0" w:color="auto"/>
      </w:divBdr>
    </w:div>
    <w:div w:id="502595951">
      <w:bodyDiv w:val="1"/>
      <w:marLeft w:val="0"/>
      <w:marRight w:val="0"/>
      <w:marTop w:val="0"/>
      <w:marBottom w:val="0"/>
      <w:divBdr>
        <w:top w:val="none" w:sz="0" w:space="0" w:color="auto"/>
        <w:left w:val="none" w:sz="0" w:space="0" w:color="auto"/>
        <w:bottom w:val="none" w:sz="0" w:space="0" w:color="auto"/>
        <w:right w:val="none" w:sz="0" w:space="0" w:color="auto"/>
      </w:divBdr>
    </w:div>
    <w:div w:id="508104089">
      <w:bodyDiv w:val="1"/>
      <w:marLeft w:val="0"/>
      <w:marRight w:val="0"/>
      <w:marTop w:val="0"/>
      <w:marBottom w:val="0"/>
      <w:divBdr>
        <w:top w:val="none" w:sz="0" w:space="0" w:color="auto"/>
        <w:left w:val="none" w:sz="0" w:space="0" w:color="auto"/>
        <w:bottom w:val="none" w:sz="0" w:space="0" w:color="auto"/>
        <w:right w:val="none" w:sz="0" w:space="0" w:color="auto"/>
      </w:divBdr>
    </w:div>
    <w:div w:id="516700596">
      <w:bodyDiv w:val="1"/>
      <w:marLeft w:val="0"/>
      <w:marRight w:val="0"/>
      <w:marTop w:val="0"/>
      <w:marBottom w:val="0"/>
      <w:divBdr>
        <w:top w:val="none" w:sz="0" w:space="0" w:color="auto"/>
        <w:left w:val="none" w:sz="0" w:space="0" w:color="auto"/>
        <w:bottom w:val="none" w:sz="0" w:space="0" w:color="auto"/>
        <w:right w:val="none" w:sz="0" w:space="0" w:color="auto"/>
      </w:divBdr>
    </w:div>
    <w:div w:id="539786387">
      <w:bodyDiv w:val="1"/>
      <w:marLeft w:val="0"/>
      <w:marRight w:val="0"/>
      <w:marTop w:val="0"/>
      <w:marBottom w:val="0"/>
      <w:divBdr>
        <w:top w:val="none" w:sz="0" w:space="0" w:color="auto"/>
        <w:left w:val="none" w:sz="0" w:space="0" w:color="auto"/>
        <w:bottom w:val="none" w:sz="0" w:space="0" w:color="auto"/>
        <w:right w:val="none" w:sz="0" w:space="0" w:color="auto"/>
      </w:divBdr>
    </w:div>
    <w:div w:id="550117834">
      <w:bodyDiv w:val="1"/>
      <w:marLeft w:val="0"/>
      <w:marRight w:val="0"/>
      <w:marTop w:val="0"/>
      <w:marBottom w:val="0"/>
      <w:divBdr>
        <w:top w:val="none" w:sz="0" w:space="0" w:color="auto"/>
        <w:left w:val="none" w:sz="0" w:space="0" w:color="auto"/>
        <w:bottom w:val="none" w:sz="0" w:space="0" w:color="auto"/>
        <w:right w:val="none" w:sz="0" w:space="0" w:color="auto"/>
      </w:divBdr>
    </w:div>
    <w:div w:id="561909551">
      <w:bodyDiv w:val="1"/>
      <w:marLeft w:val="0"/>
      <w:marRight w:val="0"/>
      <w:marTop w:val="0"/>
      <w:marBottom w:val="0"/>
      <w:divBdr>
        <w:top w:val="none" w:sz="0" w:space="0" w:color="auto"/>
        <w:left w:val="none" w:sz="0" w:space="0" w:color="auto"/>
        <w:bottom w:val="none" w:sz="0" w:space="0" w:color="auto"/>
        <w:right w:val="none" w:sz="0" w:space="0" w:color="auto"/>
      </w:divBdr>
    </w:div>
    <w:div w:id="574319009">
      <w:bodyDiv w:val="1"/>
      <w:marLeft w:val="0"/>
      <w:marRight w:val="0"/>
      <w:marTop w:val="0"/>
      <w:marBottom w:val="0"/>
      <w:divBdr>
        <w:top w:val="none" w:sz="0" w:space="0" w:color="auto"/>
        <w:left w:val="none" w:sz="0" w:space="0" w:color="auto"/>
        <w:bottom w:val="none" w:sz="0" w:space="0" w:color="auto"/>
        <w:right w:val="none" w:sz="0" w:space="0" w:color="auto"/>
      </w:divBdr>
    </w:div>
    <w:div w:id="581833486">
      <w:bodyDiv w:val="1"/>
      <w:marLeft w:val="0"/>
      <w:marRight w:val="0"/>
      <w:marTop w:val="0"/>
      <w:marBottom w:val="0"/>
      <w:divBdr>
        <w:top w:val="none" w:sz="0" w:space="0" w:color="auto"/>
        <w:left w:val="none" w:sz="0" w:space="0" w:color="auto"/>
        <w:bottom w:val="none" w:sz="0" w:space="0" w:color="auto"/>
        <w:right w:val="none" w:sz="0" w:space="0" w:color="auto"/>
      </w:divBdr>
    </w:div>
    <w:div w:id="583493360">
      <w:bodyDiv w:val="1"/>
      <w:marLeft w:val="0"/>
      <w:marRight w:val="0"/>
      <w:marTop w:val="0"/>
      <w:marBottom w:val="0"/>
      <w:divBdr>
        <w:top w:val="none" w:sz="0" w:space="0" w:color="auto"/>
        <w:left w:val="none" w:sz="0" w:space="0" w:color="auto"/>
        <w:bottom w:val="none" w:sz="0" w:space="0" w:color="auto"/>
        <w:right w:val="none" w:sz="0" w:space="0" w:color="auto"/>
      </w:divBdr>
    </w:div>
    <w:div w:id="596016125">
      <w:bodyDiv w:val="1"/>
      <w:marLeft w:val="0"/>
      <w:marRight w:val="0"/>
      <w:marTop w:val="0"/>
      <w:marBottom w:val="0"/>
      <w:divBdr>
        <w:top w:val="none" w:sz="0" w:space="0" w:color="auto"/>
        <w:left w:val="none" w:sz="0" w:space="0" w:color="auto"/>
        <w:bottom w:val="none" w:sz="0" w:space="0" w:color="auto"/>
        <w:right w:val="none" w:sz="0" w:space="0" w:color="auto"/>
      </w:divBdr>
    </w:div>
    <w:div w:id="633753840">
      <w:bodyDiv w:val="1"/>
      <w:marLeft w:val="0"/>
      <w:marRight w:val="0"/>
      <w:marTop w:val="0"/>
      <w:marBottom w:val="0"/>
      <w:divBdr>
        <w:top w:val="none" w:sz="0" w:space="0" w:color="auto"/>
        <w:left w:val="none" w:sz="0" w:space="0" w:color="auto"/>
        <w:bottom w:val="none" w:sz="0" w:space="0" w:color="auto"/>
        <w:right w:val="none" w:sz="0" w:space="0" w:color="auto"/>
      </w:divBdr>
    </w:div>
    <w:div w:id="639580789">
      <w:bodyDiv w:val="1"/>
      <w:marLeft w:val="0"/>
      <w:marRight w:val="0"/>
      <w:marTop w:val="0"/>
      <w:marBottom w:val="0"/>
      <w:divBdr>
        <w:top w:val="none" w:sz="0" w:space="0" w:color="auto"/>
        <w:left w:val="none" w:sz="0" w:space="0" w:color="auto"/>
        <w:bottom w:val="none" w:sz="0" w:space="0" w:color="auto"/>
        <w:right w:val="none" w:sz="0" w:space="0" w:color="auto"/>
      </w:divBdr>
    </w:div>
    <w:div w:id="663437898">
      <w:bodyDiv w:val="1"/>
      <w:marLeft w:val="0"/>
      <w:marRight w:val="0"/>
      <w:marTop w:val="0"/>
      <w:marBottom w:val="0"/>
      <w:divBdr>
        <w:top w:val="none" w:sz="0" w:space="0" w:color="auto"/>
        <w:left w:val="none" w:sz="0" w:space="0" w:color="auto"/>
        <w:bottom w:val="none" w:sz="0" w:space="0" w:color="auto"/>
        <w:right w:val="none" w:sz="0" w:space="0" w:color="auto"/>
      </w:divBdr>
    </w:div>
    <w:div w:id="699014817">
      <w:bodyDiv w:val="1"/>
      <w:marLeft w:val="0"/>
      <w:marRight w:val="0"/>
      <w:marTop w:val="0"/>
      <w:marBottom w:val="0"/>
      <w:divBdr>
        <w:top w:val="none" w:sz="0" w:space="0" w:color="auto"/>
        <w:left w:val="none" w:sz="0" w:space="0" w:color="auto"/>
        <w:bottom w:val="none" w:sz="0" w:space="0" w:color="auto"/>
        <w:right w:val="none" w:sz="0" w:space="0" w:color="auto"/>
      </w:divBdr>
    </w:div>
    <w:div w:id="726993252">
      <w:bodyDiv w:val="1"/>
      <w:marLeft w:val="0"/>
      <w:marRight w:val="0"/>
      <w:marTop w:val="0"/>
      <w:marBottom w:val="0"/>
      <w:divBdr>
        <w:top w:val="none" w:sz="0" w:space="0" w:color="auto"/>
        <w:left w:val="none" w:sz="0" w:space="0" w:color="auto"/>
        <w:bottom w:val="none" w:sz="0" w:space="0" w:color="auto"/>
        <w:right w:val="none" w:sz="0" w:space="0" w:color="auto"/>
      </w:divBdr>
    </w:div>
    <w:div w:id="730156620">
      <w:bodyDiv w:val="1"/>
      <w:marLeft w:val="0"/>
      <w:marRight w:val="0"/>
      <w:marTop w:val="0"/>
      <w:marBottom w:val="0"/>
      <w:divBdr>
        <w:top w:val="none" w:sz="0" w:space="0" w:color="auto"/>
        <w:left w:val="none" w:sz="0" w:space="0" w:color="auto"/>
        <w:bottom w:val="none" w:sz="0" w:space="0" w:color="auto"/>
        <w:right w:val="none" w:sz="0" w:space="0" w:color="auto"/>
      </w:divBdr>
    </w:div>
    <w:div w:id="760221835">
      <w:bodyDiv w:val="1"/>
      <w:marLeft w:val="0"/>
      <w:marRight w:val="0"/>
      <w:marTop w:val="0"/>
      <w:marBottom w:val="0"/>
      <w:divBdr>
        <w:top w:val="none" w:sz="0" w:space="0" w:color="auto"/>
        <w:left w:val="none" w:sz="0" w:space="0" w:color="auto"/>
        <w:bottom w:val="none" w:sz="0" w:space="0" w:color="auto"/>
        <w:right w:val="none" w:sz="0" w:space="0" w:color="auto"/>
      </w:divBdr>
    </w:div>
    <w:div w:id="760836750">
      <w:bodyDiv w:val="1"/>
      <w:marLeft w:val="0"/>
      <w:marRight w:val="0"/>
      <w:marTop w:val="0"/>
      <w:marBottom w:val="0"/>
      <w:divBdr>
        <w:top w:val="none" w:sz="0" w:space="0" w:color="auto"/>
        <w:left w:val="none" w:sz="0" w:space="0" w:color="auto"/>
        <w:bottom w:val="none" w:sz="0" w:space="0" w:color="auto"/>
        <w:right w:val="none" w:sz="0" w:space="0" w:color="auto"/>
      </w:divBdr>
    </w:div>
    <w:div w:id="778600348">
      <w:bodyDiv w:val="1"/>
      <w:marLeft w:val="0"/>
      <w:marRight w:val="0"/>
      <w:marTop w:val="0"/>
      <w:marBottom w:val="0"/>
      <w:divBdr>
        <w:top w:val="none" w:sz="0" w:space="0" w:color="auto"/>
        <w:left w:val="none" w:sz="0" w:space="0" w:color="auto"/>
        <w:bottom w:val="none" w:sz="0" w:space="0" w:color="auto"/>
        <w:right w:val="none" w:sz="0" w:space="0" w:color="auto"/>
      </w:divBdr>
    </w:div>
    <w:div w:id="784035241">
      <w:bodyDiv w:val="1"/>
      <w:marLeft w:val="0"/>
      <w:marRight w:val="0"/>
      <w:marTop w:val="0"/>
      <w:marBottom w:val="0"/>
      <w:divBdr>
        <w:top w:val="none" w:sz="0" w:space="0" w:color="auto"/>
        <w:left w:val="none" w:sz="0" w:space="0" w:color="auto"/>
        <w:bottom w:val="none" w:sz="0" w:space="0" w:color="auto"/>
        <w:right w:val="none" w:sz="0" w:space="0" w:color="auto"/>
      </w:divBdr>
    </w:div>
    <w:div w:id="802625662">
      <w:bodyDiv w:val="1"/>
      <w:marLeft w:val="0"/>
      <w:marRight w:val="0"/>
      <w:marTop w:val="0"/>
      <w:marBottom w:val="0"/>
      <w:divBdr>
        <w:top w:val="none" w:sz="0" w:space="0" w:color="auto"/>
        <w:left w:val="none" w:sz="0" w:space="0" w:color="auto"/>
        <w:bottom w:val="none" w:sz="0" w:space="0" w:color="auto"/>
        <w:right w:val="none" w:sz="0" w:space="0" w:color="auto"/>
      </w:divBdr>
    </w:div>
    <w:div w:id="829322558">
      <w:bodyDiv w:val="1"/>
      <w:marLeft w:val="0"/>
      <w:marRight w:val="0"/>
      <w:marTop w:val="0"/>
      <w:marBottom w:val="0"/>
      <w:divBdr>
        <w:top w:val="none" w:sz="0" w:space="0" w:color="auto"/>
        <w:left w:val="none" w:sz="0" w:space="0" w:color="auto"/>
        <w:bottom w:val="none" w:sz="0" w:space="0" w:color="auto"/>
        <w:right w:val="none" w:sz="0" w:space="0" w:color="auto"/>
      </w:divBdr>
    </w:div>
    <w:div w:id="838619755">
      <w:bodyDiv w:val="1"/>
      <w:marLeft w:val="0"/>
      <w:marRight w:val="0"/>
      <w:marTop w:val="0"/>
      <w:marBottom w:val="0"/>
      <w:divBdr>
        <w:top w:val="none" w:sz="0" w:space="0" w:color="auto"/>
        <w:left w:val="none" w:sz="0" w:space="0" w:color="auto"/>
        <w:bottom w:val="none" w:sz="0" w:space="0" w:color="auto"/>
        <w:right w:val="none" w:sz="0" w:space="0" w:color="auto"/>
      </w:divBdr>
    </w:div>
    <w:div w:id="840269642">
      <w:bodyDiv w:val="1"/>
      <w:marLeft w:val="0"/>
      <w:marRight w:val="0"/>
      <w:marTop w:val="0"/>
      <w:marBottom w:val="0"/>
      <w:divBdr>
        <w:top w:val="none" w:sz="0" w:space="0" w:color="auto"/>
        <w:left w:val="none" w:sz="0" w:space="0" w:color="auto"/>
        <w:bottom w:val="none" w:sz="0" w:space="0" w:color="auto"/>
        <w:right w:val="none" w:sz="0" w:space="0" w:color="auto"/>
      </w:divBdr>
    </w:div>
    <w:div w:id="843785980">
      <w:bodyDiv w:val="1"/>
      <w:marLeft w:val="0"/>
      <w:marRight w:val="0"/>
      <w:marTop w:val="0"/>
      <w:marBottom w:val="0"/>
      <w:divBdr>
        <w:top w:val="none" w:sz="0" w:space="0" w:color="auto"/>
        <w:left w:val="none" w:sz="0" w:space="0" w:color="auto"/>
        <w:bottom w:val="none" w:sz="0" w:space="0" w:color="auto"/>
        <w:right w:val="none" w:sz="0" w:space="0" w:color="auto"/>
      </w:divBdr>
    </w:div>
    <w:div w:id="863247360">
      <w:bodyDiv w:val="1"/>
      <w:marLeft w:val="0"/>
      <w:marRight w:val="0"/>
      <w:marTop w:val="0"/>
      <w:marBottom w:val="0"/>
      <w:divBdr>
        <w:top w:val="none" w:sz="0" w:space="0" w:color="auto"/>
        <w:left w:val="none" w:sz="0" w:space="0" w:color="auto"/>
        <w:bottom w:val="none" w:sz="0" w:space="0" w:color="auto"/>
        <w:right w:val="none" w:sz="0" w:space="0" w:color="auto"/>
      </w:divBdr>
    </w:div>
    <w:div w:id="882711586">
      <w:bodyDiv w:val="1"/>
      <w:marLeft w:val="0"/>
      <w:marRight w:val="0"/>
      <w:marTop w:val="0"/>
      <w:marBottom w:val="0"/>
      <w:divBdr>
        <w:top w:val="none" w:sz="0" w:space="0" w:color="auto"/>
        <w:left w:val="none" w:sz="0" w:space="0" w:color="auto"/>
        <w:bottom w:val="none" w:sz="0" w:space="0" w:color="auto"/>
        <w:right w:val="none" w:sz="0" w:space="0" w:color="auto"/>
      </w:divBdr>
    </w:div>
    <w:div w:id="949316177">
      <w:bodyDiv w:val="1"/>
      <w:marLeft w:val="0"/>
      <w:marRight w:val="0"/>
      <w:marTop w:val="0"/>
      <w:marBottom w:val="0"/>
      <w:divBdr>
        <w:top w:val="none" w:sz="0" w:space="0" w:color="auto"/>
        <w:left w:val="none" w:sz="0" w:space="0" w:color="auto"/>
        <w:bottom w:val="none" w:sz="0" w:space="0" w:color="auto"/>
        <w:right w:val="none" w:sz="0" w:space="0" w:color="auto"/>
      </w:divBdr>
    </w:div>
    <w:div w:id="976229836">
      <w:bodyDiv w:val="1"/>
      <w:marLeft w:val="0"/>
      <w:marRight w:val="0"/>
      <w:marTop w:val="0"/>
      <w:marBottom w:val="0"/>
      <w:divBdr>
        <w:top w:val="none" w:sz="0" w:space="0" w:color="auto"/>
        <w:left w:val="none" w:sz="0" w:space="0" w:color="auto"/>
        <w:bottom w:val="none" w:sz="0" w:space="0" w:color="auto"/>
        <w:right w:val="none" w:sz="0" w:space="0" w:color="auto"/>
      </w:divBdr>
    </w:div>
    <w:div w:id="1010185997">
      <w:bodyDiv w:val="1"/>
      <w:marLeft w:val="0"/>
      <w:marRight w:val="0"/>
      <w:marTop w:val="0"/>
      <w:marBottom w:val="0"/>
      <w:divBdr>
        <w:top w:val="none" w:sz="0" w:space="0" w:color="auto"/>
        <w:left w:val="none" w:sz="0" w:space="0" w:color="auto"/>
        <w:bottom w:val="none" w:sz="0" w:space="0" w:color="auto"/>
        <w:right w:val="none" w:sz="0" w:space="0" w:color="auto"/>
      </w:divBdr>
    </w:div>
    <w:div w:id="1019744958">
      <w:bodyDiv w:val="1"/>
      <w:marLeft w:val="0"/>
      <w:marRight w:val="0"/>
      <w:marTop w:val="0"/>
      <w:marBottom w:val="0"/>
      <w:divBdr>
        <w:top w:val="none" w:sz="0" w:space="0" w:color="auto"/>
        <w:left w:val="none" w:sz="0" w:space="0" w:color="auto"/>
        <w:bottom w:val="none" w:sz="0" w:space="0" w:color="auto"/>
        <w:right w:val="none" w:sz="0" w:space="0" w:color="auto"/>
      </w:divBdr>
    </w:div>
    <w:div w:id="1078553854">
      <w:bodyDiv w:val="1"/>
      <w:marLeft w:val="0"/>
      <w:marRight w:val="0"/>
      <w:marTop w:val="0"/>
      <w:marBottom w:val="0"/>
      <w:divBdr>
        <w:top w:val="none" w:sz="0" w:space="0" w:color="auto"/>
        <w:left w:val="none" w:sz="0" w:space="0" w:color="auto"/>
        <w:bottom w:val="none" w:sz="0" w:space="0" w:color="auto"/>
        <w:right w:val="none" w:sz="0" w:space="0" w:color="auto"/>
      </w:divBdr>
    </w:div>
    <w:div w:id="1086344645">
      <w:bodyDiv w:val="1"/>
      <w:marLeft w:val="0"/>
      <w:marRight w:val="0"/>
      <w:marTop w:val="0"/>
      <w:marBottom w:val="0"/>
      <w:divBdr>
        <w:top w:val="none" w:sz="0" w:space="0" w:color="auto"/>
        <w:left w:val="none" w:sz="0" w:space="0" w:color="auto"/>
        <w:bottom w:val="none" w:sz="0" w:space="0" w:color="auto"/>
        <w:right w:val="none" w:sz="0" w:space="0" w:color="auto"/>
      </w:divBdr>
    </w:div>
    <w:div w:id="1105880768">
      <w:bodyDiv w:val="1"/>
      <w:marLeft w:val="0"/>
      <w:marRight w:val="0"/>
      <w:marTop w:val="0"/>
      <w:marBottom w:val="0"/>
      <w:divBdr>
        <w:top w:val="none" w:sz="0" w:space="0" w:color="auto"/>
        <w:left w:val="none" w:sz="0" w:space="0" w:color="auto"/>
        <w:bottom w:val="none" w:sz="0" w:space="0" w:color="auto"/>
        <w:right w:val="none" w:sz="0" w:space="0" w:color="auto"/>
      </w:divBdr>
    </w:div>
    <w:div w:id="1126697318">
      <w:bodyDiv w:val="1"/>
      <w:marLeft w:val="0"/>
      <w:marRight w:val="0"/>
      <w:marTop w:val="0"/>
      <w:marBottom w:val="0"/>
      <w:divBdr>
        <w:top w:val="none" w:sz="0" w:space="0" w:color="auto"/>
        <w:left w:val="none" w:sz="0" w:space="0" w:color="auto"/>
        <w:bottom w:val="none" w:sz="0" w:space="0" w:color="auto"/>
        <w:right w:val="none" w:sz="0" w:space="0" w:color="auto"/>
      </w:divBdr>
    </w:div>
    <w:div w:id="1148395730">
      <w:bodyDiv w:val="1"/>
      <w:marLeft w:val="0"/>
      <w:marRight w:val="0"/>
      <w:marTop w:val="0"/>
      <w:marBottom w:val="0"/>
      <w:divBdr>
        <w:top w:val="none" w:sz="0" w:space="0" w:color="auto"/>
        <w:left w:val="none" w:sz="0" w:space="0" w:color="auto"/>
        <w:bottom w:val="none" w:sz="0" w:space="0" w:color="auto"/>
        <w:right w:val="none" w:sz="0" w:space="0" w:color="auto"/>
      </w:divBdr>
    </w:div>
    <w:div w:id="1182932594">
      <w:bodyDiv w:val="1"/>
      <w:marLeft w:val="0"/>
      <w:marRight w:val="0"/>
      <w:marTop w:val="0"/>
      <w:marBottom w:val="0"/>
      <w:divBdr>
        <w:top w:val="none" w:sz="0" w:space="0" w:color="auto"/>
        <w:left w:val="none" w:sz="0" w:space="0" w:color="auto"/>
        <w:bottom w:val="none" w:sz="0" w:space="0" w:color="auto"/>
        <w:right w:val="none" w:sz="0" w:space="0" w:color="auto"/>
      </w:divBdr>
    </w:div>
    <w:div w:id="1199506667">
      <w:bodyDiv w:val="1"/>
      <w:marLeft w:val="0"/>
      <w:marRight w:val="0"/>
      <w:marTop w:val="0"/>
      <w:marBottom w:val="0"/>
      <w:divBdr>
        <w:top w:val="none" w:sz="0" w:space="0" w:color="auto"/>
        <w:left w:val="none" w:sz="0" w:space="0" w:color="auto"/>
        <w:bottom w:val="none" w:sz="0" w:space="0" w:color="auto"/>
        <w:right w:val="none" w:sz="0" w:space="0" w:color="auto"/>
      </w:divBdr>
    </w:div>
    <w:div w:id="1220701083">
      <w:bodyDiv w:val="1"/>
      <w:marLeft w:val="0"/>
      <w:marRight w:val="0"/>
      <w:marTop w:val="0"/>
      <w:marBottom w:val="0"/>
      <w:divBdr>
        <w:top w:val="none" w:sz="0" w:space="0" w:color="auto"/>
        <w:left w:val="none" w:sz="0" w:space="0" w:color="auto"/>
        <w:bottom w:val="none" w:sz="0" w:space="0" w:color="auto"/>
        <w:right w:val="none" w:sz="0" w:space="0" w:color="auto"/>
      </w:divBdr>
    </w:div>
    <w:div w:id="1235043064">
      <w:bodyDiv w:val="1"/>
      <w:marLeft w:val="0"/>
      <w:marRight w:val="0"/>
      <w:marTop w:val="0"/>
      <w:marBottom w:val="0"/>
      <w:divBdr>
        <w:top w:val="none" w:sz="0" w:space="0" w:color="auto"/>
        <w:left w:val="none" w:sz="0" w:space="0" w:color="auto"/>
        <w:bottom w:val="none" w:sz="0" w:space="0" w:color="auto"/>
        <w:right w:val="none" w:sz="0" w:space="0" w:color="auto"/>
      </w:divBdr>
    </w:div>
    <w:div w:id="1242913186">
      <w:bodyDiv w:val="1"/>
      <w:marLeft w:val="0"/>
      <w:marRight w:val="0"/>
      <w:marTop w:val="0"/>
      <w:marBottom w:val="0"/>
      <w:divBdr>
        <w:top w:val="none" w:sz="0" w:space="0" w:color="auto"/>
        <w:left w:val="none" w:sz="0" w:space="0" w:color="auto"/>
        <w:bottom w:val="none" w:sz="0" w:space="0" w:color="auto"/>
        <w:right w:val="none" w:sz="0" w:space="0" w:color="auto"/>
      </w:divBdr>
    </w:div>
    <w:div w:id="1281915711">
      <w:bodyDiv w:val="1"/>
      <w:marLeft w:val="0"/>
      <w:marRight w:val="0"/>
      <w:marTop w:val="0"/>
      <w:marBottom w:val="0"/>
      <w:divBdr>
        <w:top w:val="none" w:sz="0" w:space="0" w:color="auto"/>
        <w:left w:val="none" w:sz="0" w:space="0" w:color="auto"/>
        <w:bottom w:val="none" w:sz="0" w:space="0" w:color="auto"/>
        <w:right w:val="none" w:sz="0" w:space="0" w:color="auto"/>
      </w:divBdr>
    </w:div>
    <w:div w:id="1308125958">
      <w:bodyDiv w:val="1"/>
      <w:marLeft w:val="0"/>
      <w:marRight w:val="0"/>
      <w:marTop w:val="0"/>
      <w:marBottom w:val="0"/>
      <w:divBdr>
        <w:top w:val="none" w:sz="0" w:space="0" w:color="auto"/>
        <w:left w:val="none" w:sz="0" w:space="0" w:color="auto"/>
        <w:bottom w:val="none" w:sz="0" w:space="0" w:color="auto"/>
        <w:right w:val="none" w:sz="0" w:space="0" w:color="auto"/>
      </w:divBdr>
    </w:div>
    <w:div w:id="1313945735">
      <w:bodyDiv w:val="1"/>
      <w:marLeft w:val="0"/>
      <w:marRight w:val="0"/>
      <w:marTop w:val="0"/>
      <w:marBottom w:val="0"/>
      <w:divBdr>
        <w:top w:val="none" w:sz="0" w:space="0" w:color="auto"/>
        <w:left w:val="none" w:sz="0" w:space="0" w:color="auto"/>
        <w:bottom w:val="none" w:sz="0" w:space="0" w:color="auto"/>
        <w:right w:val="none" w:sz="0" w:space="0" w:color="auto"/>
      </w:divBdr>
    </w:div>
    <w:div w:id="1332024848">
      <w:bodyDiv w:val="1"/>
      <w:marLeft w:val="0"/>
      <w:marRight w:val="0"/>
      <w:marTop w:val="0"/>
      <w:marBottom w:val="0"/>
      <w:divBdr>
        <w:top w:val="none" w:sz="0" w:space="0" w:color="auto"/>
        <w:left w:val="none" w:sz="0" w:space="0" w:color="auto"/>
        <w:bottom w:val="none" w:sz="0" w:space="0" w:color="auto"/>
        <w:right w:val="none" w:sz="0" w:space="0" w:color="auto"/>
      </w:divBdr>
    </w:div>
    <w:div w:id="1349872574">
      <w:bodyDiv w:val="1"/>
      <w:marLeft w:val="0"/>
      <w:marRight w:val="0"/>
      <w:marTop w:val="0"/>
      <w:marBottom w:val="0"/>
      <w:divBdr>
        <w:top w:val="none" w:sz="0" w:space="0" w:color="auto"/>
        <w:left w:val="none" w:sz="0" w:space="0" w:color="auto"/>
        <w:bottom w:val="none" w:sz="0" w:space="0" w:color="auto"/>
        <w:right w:val="none" w:sz="0" w:space="0" w:color="auto"/>
      </w:divBdr>
    </w:div>
    <w:div w:id="1367414434">
      <w:bodyDiv w:val="1"/>
      <w:marLeft w:val="0"/>
      <w:marRight w:val="0"/>
      <w:marTop w:val="0"/>
      <w:marBottom w:val="0"/>
      <w:divBdr>
        <w:top w:val="none" w:sz="0" w:space="0" w:color="auto"/>
        <w:left w:val="none" w:sz="0" w:space="0" w:color="auto"/>
        <w:bottom w:val="none" w:sz="0" w:space="0" w:color="auto"/>
        <w:right w:val="none" w:sz="0" w:space="0" w:color="auto"/>
      </w:divBdr>
    </w:div>
    <w:div w:id="1387607374">
      <w:bodyDiv w:val="1"/>
      <w:marLeft w:val="0"/>
      <w:marRight w:val="0"/>
      <w:marTop w:val="0"/>
      <w:marBottom w:val="0"/>
      <w:divBdr>
        <w:top w:val="none" w:sz="0" w:space="0" w:color="auto"/>
        <w:left w:val="none" w:sz="0" w:space="0" w:color="auto"/>
        <w:bottom w:val="none" w:sz="0" w:space="0" w:color="auto"/>
        <w:right w:val="none" w:sz="0" w:space="0" w:color="auto"/>
      </w:divBdr>
    </w:div>
    <w:div w:id="1395929394">
      <w:bodyDiv w:val="1"/>
      <w:marLeft w:val="0"/>
      <w:marRight w:val="0"/>
      <w:marTop w:val="0"/>
      <w:marBottom w:val="0"/>
      <w:divBdr>
        <w:top w:val="none" w:sz="0" w:space="0" w:color="auto"/>
        <w:left w:val="none" w:sz="0" w:space="0" w:color="auto"/>
        <w:bottom w:val="none" w:sz="0" w:space="0" w:color="auto"/>
        <w:right w:val="none" w:sz="0" w:space="0" w:color="auto"/>
      </w:divBdr>
    </w:div>
    <w:div w:id="1419328537">
      <w:bodyDiv w:val="1"/>
      <w:marLeft w:val="0"/>
      <w:marRight w:val="0"/>
      <w:marTop w:val="0"/>
      <w:marBottom w:val="0"/>
      <w:divBdr>
        <w:top w:val="none" w:sz="0" w:space="0" w:color="auto"/>
        <w:left w:val="none" w:sz="0" w:space="0" w:color="auto"/>
        <w:bottom w:val="none" w:sz="0" w:space="0" w:color="auto"/>
        <w:right w:val="none" w:sz="0" w:space="0" w:color="auto"/>
      </w:divBdr>
    </w:div>
    <w:div w:id="1428574936">
      <w:bodyDiv w:val="1"/>
      <w:marLeft w:val="0"/>
      <w:marRight w:val="0"/>
      <w:marTop w:val="0"/>
      <w:marBottom w:val="0"/>
      <w:divBdr>
        <w:top w:val="none" w:sz="0" w:space="0" w:color="auto"/>
        <w:left w:val="none" w:sz="0" w:space="0" w:color="auto"/>
        <w:bottom w:val="none" w:sz="0" w:space="0" w:color="auto"/>
        <w:right w:val="none" w:sz="0" w:space="0" w:color="auto"/>
      </w:divBdr>
    </w:div>
    <w:div w:id="1438209683">
      <w:bodyDiv w:val="1"/>
      <w:marLeft w:val="0"/>
      <w:marRight w:val="0"/>
      <w:marTop w:val="0"/>
      <w:marBottom w:val="0"/>
      <w:divBdr>
        <w:top w:val="none" w:sz="0" w:space="0" w:color="auto"/>
        <w:left w:val="none" w:sz="0" w:space="0" w:color="auto"/>
        <w:bottom w:val="none" w:sz="0" w:space="0" w:color="auto"/>
        <w:right w:val="none" w:sz="0" w:space="0" w:color="auto"/>
      </w:divBdr>
      <w:divsChild>
        <w:div w:id="437288033">
          <w:marLeft w:val="0"/>
          <w:marRight w:val="0"/>
          <w:marTop w:val="0"/>
          <w:marBottom w:val="0"/>
          <w:divBdr>
            <w:top w:val="none" w:sz="0" w:space="0" w:color="auto"/>
            <w:left w:val="none" w:sz="0" w:space="0" w:color="auto"/>
            <w:bottom w:val="none" w:sz="0" w:space="0" w:color="auto"/>
            <w:right w:val="none" w:sz="0" w:space="0" w:color="auto"/>
          </w:divBdr>
        </w:div>
        <w:div w:id="1354763694">
          <w:marLeft w:val="0"/>
          <w:marRight w:val="0"/>
          <w:marTop w:val="0"/>
          <w:marBottom w:val="0"/>
          <w:divBdr>
            <w:top w:val="none" w:sz="0" w:space="0" w:color="auto"/>
            <w:left w:val="none" w:sz="0" w:space="0" w:color="auto"/>
            <w:bottom w:val="none" w:sz="0" w:space="0" w:color="auto"/>
            <w:right w:val="none" w:sz="0" w:space="0" w:color="auto"/>
          </w:divBdr>
        </w:div>
      </w:divsChild>
    </w:div>
    <w:div w:id="1442920431">
      <w:bodyDiv w:val="1"/>
      <w:marLeft w:val="0"/>
      <w:marRight w:val="0"/>
      <w:marTop w:val="0"/>
      <w:marBottom w:val="0"/>
      <w:divBdr>
        <w:top w:val="none" w:sz="0" w:space="0" w:color="auto"/>
        <w:left w:val="none" w:sz="0" w:space="0" w:color="auto"/>
        <w:bottom w:val="none" w:sz="0" w:space="0" w:color="auto"/>
        <w:right w:val="none" w:sz="0" w:space="0" w:color="auto"/>
      </w:divBdr>
    </w:div>
    <w:div w:id="1450006229">
      <w:bodyDiv w:val="1"/>
      <w:marLeft w:val="0"/>
      <w:marRight w:val="0"/>
      <w:marTop w:val="0"/>
      <w:marBottom w:val="0"/>
      <w:divBdr>
        <w:top w:val="none" w:sz="0" w:space="0" w:color="auto"/>
        <w:left w:val="none" w:sz="0" w:space="0" w:color="auto"/>
        <w:bottom w:val="none" w:sz="0" w:space="0" w:color="auto"/>
        <w:right w:val="none" w:sz="0" w:space="0" w:color="auto"/>
      </w:divBdr>
    </w:div>
    <w:div w:id="1481196046">
      <w:bodyDiv w:val="1"/>
      <w:marLeft w:val="0"/>
      <w:marRight w:val="0"/>
      <w:marTop w:val="0"/>
      <w:marBottom w:val="0"/>
      <w:divBdr>
        <w:top w:val="none" w:sz="0" w:space="0" w:color="auto"/>
        <w:left w:val="none" w:sz="0" w:space="0" w:color="auto"/>
        <w:bottom w:val="none" w:sz="0" w:space="0" w:color="auto"/>
        <w:right w:val="none" w:sz="0" w:space="0" w:color="auto"/>
      </w:divBdr>
    </w:div>
    <w:div w:id="1503742601">
      <w:bodyDiv w:val="1"/>
      <w:marLeft w:val="0"/>
      <w:marRight w:val="0"/>
      <w:marTop w:val="0"/>
      <w:marBottom w:val="0"/>
      <w:divBdr>
        <w:top w:val="none" w:sz="0" w:space="0" w:color="auto"/>
        <w:left w:val="none" w:sz="0" w:space="0" w:color="auto"/>
        <w:bottom w:val="none" w:sz="0" w:space="0" w:color="auto"/>
        <w:right w:val="none" w:sz="0" w:space="0" w:color="auto"/>
      </w:divBdr>
    </w:div>
    <w:div w:id="1523664098">
      <w:bodyDiv w:val="1"/>
      <w:marLeft w:val="0"/>
      <w:marRight w:val="0"/>
      <w:marTop w:val="0"/>
      <w:marBottom w:val="0"/>
      <w:divBdr>
        <w:top w:val="none" w:sz="0" w:space="0" w:color="auto"/>
        <w:left w:val="none" w:sz="0" w:space="0" w:color="auto"/>
        <w:bottom w:val="none" w:sz="0" w:space="0" w:color="auto"/>
        <w:right w:val="none" w:sz="0" w:space="0" w:color="auto"/>
      </w:divBdr>
    </w:div>
    <w:div w:id="1548104479">
      <w:bodyDiv w:val="1"/>
      <w:marLeft w:val="0"/>
      <w:marRight w:val="0"/>
      <w:marTop w:val="0"/>
      <w:marBottom w:val="0"/>
      <w:divBdr>
        <w:top w:val="none" w:sz="0" w:space="0" w:color="auto"/>
        <w:left w:val="none" w:sz="0" w:space="0" w:color="auto"/>
        <w:bottom w:val="none" w:sz="0" w:space="0" w:color="auto"/>
        <w:right w:val="none" w:sz="0" w:space="0" w:color="auto"/>
      </w:divBdr>
    </w:div>
    <w:div w:id="1565988702">
      <w:bodyDiv w:val="1"/>
      <w:marLeft w:val="0"/>
      <w:marRight w:val="0"/>
      <w:marTop w:val="0"/>
      <w:marBottom w:val="0"/>
      <w:divBdr>
        <w:top w:val="none" w:sz="0" w:space="0" w:color="auto"/>
        <w:left w:val="none" w:sz="0" w:space="0" w:color="auto"/>
        <w:bottom w:val="none" w:sz="0" w:space="0" w:color="auto"/>
        <w:right w:val="none" w:sz="0" w:space="0" w:color="auto"/>
      </w:divBdr>
    </w:div>
    <w:div w:id="1583679232">
      <w:bodyDiv w:val="1"/>
      <w:marLeft w:val="0"/>
      <w:marRight w:val="0"/>
      <w:marTop w:val="0"/>
      <w:marBottom w:val="0"/>
      <w:divBdr>
        <w:top w:val="none" w:sz="0" w:space="0" w:color="auto"/>
        <w:left w:val="none" w:sz="0" w:space="0" w:color="auto"/>
        <w:bottom w:val="none" w:sz="0" w:space="0" w:color="auto"/>
        <w:right w:val="none" w:sz="0" w:space="0" w:color="auto"/>
      </w:divBdr>
    </w:div>
    <w:div w:id="1618637762">
      <w:bodyDiv w:val="1"/>
      <w:marLeft w:val="0"/>
      <w:marRight w:val="0"/>
      <w:marTop w:val="0"/>
      <w:marBottom w:val="0"/>
      <w:divBdr>
        <w:top w:val="none" w:sz="0" w:space="0" w:color="auto"/>
        <w:left w:val="none" w:sz="0" w:space="0" w:color="auto"/>
        <w:bottom w:val="none" w:sz="0" w:space="0" w:color="auto"/>
        <w:right w:val="none" w:sz="0" w:space="0" w:color="auto"/>
      </w:divBdr>
    </w:div>
    <w:div w:id="1667127632">
      <w:bodyDiv w:val="1"/>
      <w:marLeft w:val="0"/>
      <w:marRight w:val="0"/>
      <w:marTop w:val="0"/>
      <w:marBottom w:val="0"/>
      <w:divBdr>
        <w:top w:val="none" w:sz="0" w:space="0" w:color="auto"/>
        <w:left w:val="none" w:sz="0" w:space="0" w:color="auto"/>
        <w:bottom w:val="none" w:sz="0" w:space="0" w:color="auto"/>
        <w:right w:val="none" w:sz="0" w:space="0" w:color="auto"/>
      </w:divBdr>
    </w:div>
    <w:div w:id="1668824786">
      <w:bodyDiv w:val="1"/>
      <w:marLeft w:val="0"/>
      <w:marRight w:val="0"/>
      <w:marTop w:val="0"/>
      <w:marBottom w:val="0"/>
      <w:divBdr>
        <w:top w:val="none" w:sz="0" w:space="0" w:color="auto"/>
        <w:left w:val="none" w:sz="0" w:space="0" w:color="auto"/>
        <w:bottom w:val="none" w:sz="0" w:space="0" w:color="auto"/>
        <w:right w:val="none" w:sz="0" w:space="0" w:color="auto"/>
      </w:divBdr>
    </w:div>
    <w:div w:id="1669598989">
      <w:bodyDiv w:val="1"/>
      <w:marLeft w:val="0"/>
      <w:marRight w:val="0"/>
      <w:marTop w:val="0"/>
      <w:marBottom w:val="0"/>
      <w:divBdr>
        <w:top w:val="none" w:sz="0" w:space="0" w:color="auto"/>
        <w:left w:val="none" w:sz="0" w:space="0" w:color="auto"/>
        <w:bottom w:val="none" w:sz="0" w:space="0" w:color="auto"/>
        <w:right w:val="none" w:sz="0" w:space="0" w:color="auto"/>
      </w:divBdr>
    </w:div>
    <w:div w:id="1694306080">
      <w:bodyDiv w:val="1"/>
      <w:marLeft w:val="0"/>
      <w:marRight w:val="0"/>
      <w:marTop w:val="0"/>
      <w:marBottom w:val="0"/>
      <w:divBdr>
        <w:top w:val="none" w:sz="0" w:space="0" w:color="auto"/>
        <w:left w:val="none" w:sz="0" w:space="0" w:color="auto"/>
        <w:bottom w:val="none" w:sz="0" w:space="0" w:color="auto"/>
        <w:right w:val="none" w:sz="0" w:space="0" w:color="auto"/>
      </w:divBdr>
    </w:div>
    <w:div w:id="1751348536">
      <w:bodyDiv w:val="1"/>
      <w:marLeft w:val="0"/>
      <w:marRight w:val="0"/>
      <w:marTop w:val="0"/>
      <w:marBottom w:val="0"/>
      <w:divBdr>
        <w:top w:val="none" w:sz="0" w:space="0" w:color="auto"/>
        <w:left w:val="none" w:sz="0" w:space="0" w:color="auto"/>
        <w:bottom w:val="none" w:sz="0" w:space="0" w:color="auto"/>
        <w:right w:val="none" w:sz="0" w:space="0" w:color="auto"/>
      </w:divBdr>
    </w:div>
    <w:div w:id="1800109108">
      <w:bodyDiv w:val="1"/>
      <w:marLeft w:val="0"/>
      <w:marRight w:val="0"/>
      <w:marTop w:val="0"/>
      <w:marBottom w:val="0"/>
      <w:divBdr>
        <w:top w:val="none" w:sz="0" w:space="0" w:color="auto"/>
        <w:left w:val="none" w:sz="0" w:space="0" w:color="auto"/>
        <w:bottom w:val="none" w:sz="0" w:space="0" w:color="auto"/>
        <w:right w:val="none" w:sz="0" w:space="0" w:color="auto"/>
      </w:divBdr>
    </w:div>
    <w:div w:id="1822235917">
      <w:bodyDiv w:val="1"/>
      <w:marLeft w:val="0"/>
      <w:marRight w:val="0"/>
      <w:marTop w:val="0"/>
      <w:marBottom w:val="0"/>
      <w:divBdr>
        <w:top w:val="none" w:sz="0" w:space="0" w:color="auto"/>
        <w:left w:val="none" w:sz="0" w:space="0" w:color="auto"/>
        <w:bottom w:val="none" w:sz="0" w:space="0" w:color="auto"/>
        <w:right w:val="none" w:sz="0" w:space="0" w:color="auto"/>
      </w:divBdr>
    </w:div>
    <w:div w:id="1832788809">
      <w:bodyDiv w:val="1"/>
      <w:marLeft w:val="0"/>
      <w:marRight w:val="0"/>
      <w:marTop w:val="0"/>
      <w:marBottom w:val="0"/>
      <w:divBdr>
        <w:top w:val="none" w:sz="0" w:space="0" w:color="auto"/>
        <w:left w:val="none" w:sz="0" w:space="0" w:color="auto"/>
        <w:bottom w:val="none" w:sz="0" w:space="0" w:color="auto"/>
        <w:right w:val="none" w:sz="0" w:space="0" w:color="auto"/>
      </w:divBdr>
    </w:div>
    <w:div w:id="1844778588">
      <w:bodyDiv w:val="1"/>
      <w:marLeft w:val="0"/>
      <w:marRight w:val="0"/>
      <w:marTop w:val="0"/>
      <w:marBottom w:val="0"/>
      <w:divBdr>
        <w:top w:val="none" w:sz="0" w:space="0" w:color="auto"/>
        <w:left w:val="none" w:sz="0" w:space="0" w:color="auto"/>
        <w:bottom w:val="none" w:sz="0" w:space="0" w:color="auto"/>
        <w:right w:val="none" w:sz="0" w:space="0" w:color="auto"/>
      </w:divBdr>
    </w:div>
    <w:div w:id="1851136952">
      <w:bodyDiv w:val="1"/>
      <w:marLeft w:val="0"/>
      <w:marRight w:val="0"/>
      <w:marTop w:val="0"/>
      <w:marBottom w:val="0"/>
      <w:divBdr>
        <w:top w:val="none" w:sz="0" w:space="0" w:color="auto"/>
        <w:left w:val="none" w:sz="0" w:space="0" w:color="auto"/>
        <w:bottom w:val="none" w:sz="0" w:space="0" w:color="auto"/>
        <w:right w:val="none" w:sz="0" w:space="0" w:color="auto"/>
      </w:divBdr>
    </w:div>
    <w:div w:id="1883858741">
      <w:bodyDiv w:val="1"/>
      <w:marLeft w:val="0"/>
      <w:marRight w:val="0"/>
      <w:marTop w:val="0"/>
      <w:marBottom w:val="0"/>
      <w:divBdr>
        <w:top w:val="none" w:sz="0" w:space="0" w:color="auto"/>
        <w:left w:val="none" w:sz="0" w:space="0" w:color="auto"/>
        <w:bottom w:val="none" w:sz="0" w:space="0" w:color="auto"/>
        <w:right w:val="none" w:sz="0" w:space="0" w:color="auto"/>
      </w:divBdr>
    </w:div>
    <w:div w:id="1893227375">
      <w:bodyDiv w:val="1"/>
      <w:marLeft w:val="0"/>
      <w:marRight w:val="0"/>
      <w:marTop w:val="0"/>
      <w:marBottom w:val="0"/>
      <w:divBdr>
        <w:top w:val="none" w:sz="0" w:space="0" w:color="auto"/>
        <w:left w:val="none" w:sz="0" w:space="0" w:color="auto"/>
        <w:bottom w:val="none" w:sz="0" w:space="0" w:color="auto"/>
        <w:right w:val="none" w:sz="0" w:space="0" w:color="auto"/>
      </w:divBdr>
    </w:div>
    <w:div w:id="1912503703">
      <w:bodyDiv w:val="1"/>
      <w:marLeft w:val="0"/>
      <w:marRight w:val="0"/>
      <w:marTop w:val="0"/>
      <w:marBottom w:val="0"/>
      <w:divBdr>
        <w:top w:val="none" w:sz="0" w:space="0" w:color="auto"/>
        <w:left w:val="none" w:sz="0" w:space="0" w:color="auto"/>
        <w:bottom w:val="none" w:sz="0" w:space="0" w:color="auto"/>
        <w:right w:val="none" w:sz="0" w:space="0" w:color="auto"/>
      </w:divBdr>
    </w:div>
    <w:div w:id="1930237852">
      <w:bodyDiv w:val="1"/>
      <w:marLeft w:val="0"/>
      <w:marRight w:val="0"/>
      <w:marTop w:val="0"/>
      <w:marBottom w:val="0"/>
      <w:divBdr>
        <w:top w:val="none" w:sz="0" w:space="0" w:color="auto"/>
        <w:left w:val="none" w:sz="0" w:space="0" w:color="auto"/>
        <w:bottom w:val="none" w:sz="0" w:space="0" w:color="auto"/>
        <w:right w:val="none" w:sz="0" w:space="0" w:color="auto"/>
      </w:divBdr>
    </w:div>
    <w:div w:id="1930699681">
      <w:bodyDiv w:val="1"/>
      <w:marLeft w:val="0"/>
      <w:marRight w:val="0"/>
      <w:marTop w:val="0"/>
      <w:marBottom w:val="0"/>
      <w:divBdr>
        <w:top w:val="none" w:sz="0" w:space="0" w:color="auto"/>
        <w:left w:val="none" w:sz="0" w:space="0" w:color="auto"/>
        <w:bottom w:val="none" w:sz="0" w:space="0" w:color="auto"/>
        <w:right w:val="none" w:sz="0" w:space="0" w:color="auto"/>
      </w:divBdr>
    </w:div>
    <w:div w:id="1964386832">
      <w:bodyDiv w:val="1"/>
      <w:marLeft w:val="0"/>
      <w:marRight w:val="0"/>
      <w:marTop w:val="0"/>
      <w:marBottom w:val="0"/>
      <w:divBdr>
        <w:top w:val="none" w:sz="0" w:space="0" w:color="auto"/>
        <w:left w:val="none" w:sz="0" w:space="0" w:color="auto"/>
        <w:bottom w:val="none" w:sz="0" w:space="0" w:color="auto"/>
        <w:right w:val="none" w:sz="0" w:space="0" w:color="auto"/>
      </w:divBdr>
    </w:div>
    <w:div w:id="1966690270">
      <w:bodyDiv w:val="1"/>
      <w:marLeft w:val="0"/>
      <w:marRight w:val="0"/>
      <w:marTop w:val="0"/>
      <w:marBottom w:val="0"/>
      <w:divBdr>
        <w:top w:val="none" w:sz="0" w:space="0" w:color="auto"/>
        <w:left w:val="none" w:sz="0" w:space="0" w:color="auto"/>
        <w:bottom w:val="none" w:sz="0" w:space="0" w:color="auto"/>
        <w:right w:val="none" w:sz="0" w:space="0" w:color="auto"/>
      </w:divBdr>
    </w:div>
    <w:div w:id="2003729794">
      <w:bodyDiv w:val="1"/>
      <w:marLeft w:val="0"/>
      <w:marRight w:val="0"/>
      <w:marTop w:val="0"/>
      <w:marBottom w:val="0"/>
      <w:divBdr>
        <w:top w:val="none" w:sz="0" w:space="0" w:color="auto"/>
        <w:left w:val="none" w:sz="0" w:space="0" w:color="auto"/>
        <w:bottom w:val="none" w:sz="0" w:space="0" w:color="auto"/>
        <w:right w:val="none" w:sz="0" w:space="0" w:color="auto"/>
      </w:divBdr>
    </w:div>
    <w:div w:id="2036731737">
      <w:bodyDiv w:val="1"/>
      <w:marLeft w:val="0"/>
      <w:marRight w:val="0"/>
      <w:marTop w:val="0"/>
      <w:marBottom w:val="0"/>
      <w:divBdr>
        <w:top w:val="none" w:sz="0" w:space="0" w:color="auto"/>
        <w:left w:val="none" w:sz="0" w:space="0" w:color="auto"/>
        <w:bottom w:val="none" w:sz="0" w:space="0" w:color="auto"/>
        <w:right w:val="none" w:sz="0" w:space="0" w:color="auto"/>
      </w:divBdr>
    </w:div>
    <w:div w:id="2046322861">
      <w:bodyDiv w:val="1"/>
      <w:marLeft w:val="0"/>
      <w:marRight w:val="0"/>
      <w:marTop w:val="0"/>
      <w:marBottom w:val="0"/>
      <w:divBdr>
        <w:top w:val="none" w:sz="0" w:space="0" w:color="auto"/>
        <w:left w:val="none" w:sz="0" w:space="0" w:color="auto"/>
        <w:bottom w:val="none" w:sz="0" w:space="0" w:color="auto"/>
        <w:right w:val="none" w:sz="0" w:space="0" w:color="auto"/>
      </w:divBdr>
    </w:div>
    <w:div w:id="2051954749">
      <w:bodyDiv w:val="1"/>
      <w:marLeft w:val="0"/>
      <w:marRight w:val="0"/>
      <w:marTop w:val="0"/>
      <w:marBottom w:val="0"/>
      <w:divBdr>
        <w:top w:val="none" w:sz="0" w:space="0" w:color="auto"/>
        <w:left w:val="none" w:sz="0" w:space="0" w:color="auto"/>
        <w:bottom w:val="none" w:sz="0" w:space="0" w:color="auto"/>
        <w:right w:val="none" w:sz="0" w:space="0" w:color="auto"/>
      </w:divBdr>
    </w:div>
    <w:div w:id="2053648715">
      <w:bodyDiv w:val="1"/>
      <w:marLeft w:val="0"/>
      <w:marRight w:val="0"/>
      <w:marTop w:val="0"/>
      <w:marBottom w:val="0"/>
      <w:divBdr>
        <w:top w:val="none" w:sz="0" w:space="0" w:color="auto"/>
        <w:left w:val="none" w:sz="0" w:space="0" w:color="auto"/>
        <w:bottom w:val="none" w:sz="0" w:space="0" w:color="auto"/>
        <w:right w:val="none" w:sz="0" w:space="0" w:color="auto"/>
      </w:divBdr>
    </w:div>
    <w:div w:id="2054962248">
      <w:bodyDiv w:val="1"/>
      <w:marLeft w:val="0"/>
      <w:marRight w:val="0"/>
      <w:marTop w:val="0"/>
      <w:marBottom w:val="0"/>
      <w:divBdr>
        <w:top w:val="none" w:sz="0" w:space="0" w:color="auto"/>
        <w:left w:val="none" w:sz="0" w:space="0" w:color="auto"/>
        <w:bottom w:val="none" w:sz="0" w:space="0" w:color="auto"/>
        <w:right w:val="none" w:sz="0" w:space="0" w:color="auto"/>
      </w:divBdr>
    </w:div>
    <w:div w:id="2056271310">
      <w:bodyDiv w:val="1"/>
      <w:marLeft w:val="0"/>
      <w:marRight w:val="0"/>
      <w:marTop w:val="0"/>
      <w:marBottom w:val="0"/>
      <w:divBdr>
        <w:top w:val="none" w:sz="0" w:space="0" w:color="auto"/>
        <w:left w:val="none" w:sz="0" w:space="0" w:color="auto"/>
        <w:bottom w:val="none" w:sz="0" w:space="0" w:color="auto"/>
        <w:right w:val="none" w:sz="0" w:space="0" w:color="auto"/>
      </w:divBdr>
    </w:div>
    <w:div w:id="2066561271">
      <w:bodyDiv w:val="1"/>
      <w:marLeft w:val="0"/>
      <w:marRight w:val="0"/>
      <w:marTop w:val="0"/>
      <w:marBottom w:val="0"/>
      <w:divBdr>
        <w:top w:val="none" w:sz="0" w:space="0" w:color="auto"/>
        <w:left w:val="none" w:sz="0" w:space="0" w:color="auto"/>
        <w:bottom w:val="none" w:sz="0" w:space="0" w:color="auto"/>
        <w:right w:val="none" w:sz="0" w:space="0" w:color="auto"/>
      </w:divBdr>
    </w:div>
    <w:div w:id="2106265018">
      <w:bodyDiv w:val="1"/>
      <w:marLeft w:val="0"/>
      <w:marRight w:val="0"/>
      <w:marTop w:val="0"/>
      <w:marBottom w:val="0"/>
      <w:divBdr>
        <w:top w:val="none" w:sz="0" w:space="0" w:color="auto"/>
        <w:left w:val="none" w:sz="0" w:space="0" w:color="auto"/>
        <w:bottom w:val="none" w:sz="0" w:space="0" w:color="auto"/>
        <w:right w:val="none" w:sz="0" w:space="0" w:color="auto"/>
      </w:divBdr>
    </w:div>
    <w:div w:id="2122677560">
      <w:bodyDiv w:val="1"/>
      <w:marLeft w:val="0"/>
      <w:marRight w:val="0"/>
      <w:marTop w:val="0"/>
      <w:marBottom w:val="0"/>
      <w:divBdr>
        <w:top w:val="none" w:sz="0" w:space="0" w:color="auto"/>
        <w:left w:val="none" w:sz="0" w:space="0" w:color="auto"/>
        <w:bottom w:val="none" w:sz="0" w:space="0" w:color="auto"/>
        <w:right w:val="none" w:sz="0" w:space="0" w:color="auto"/>
      </w:divBdr>
    </w:div>
    <w:div w:id="2124575019">
      <w:bodyDiv w:val="1"/>
      <w:marLeft w:val="0"/>
      <w:marRight w:val="0"/>
      <w:marTop w:val="0"/>
      <w:marBottom w:val="0"/>
      <w:divBdr>
        <w:top w:val="none" w:sz="0" w:space="0" w:color="auto"/>
        <w:left w:val="none" w:sz="0" w:space="0" w:color="auto"/>
        <w:bottom w:val="none" w:sz="0" w:space="0" w:color="auto"/>
        <w:right w:val="none" w:sz="0" w:space="0" w:color="auto"/>
      </w:divBdr>
    </w:div>
    <w:div w:id="2130274945">
      <w:bodyDiv w:val="1"/>
      <w:marLeft w:val="0"/>
      <w:marRight w:val="0"/>
      <w:marTop w:val="0"/>
      <w:marBottom w:val="0"/>
      <w:divBdr>
        <w:top w:val="none" w:sz="0" w:space="0" w:color="auto"/>
        <w:left w:val="none" w:sz="0" w:space="0" w:color="auto"/>
        <w:bottom w:val="none" w:sz="0" w:space="0" w:color="auto"/>
        <w:right w:val="none" w:sz="0" w:space="0" w:color="auto"/>
      </w:divBdr>
    </w:div>
    <w:div w:id="213833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sitivepsychology.com/resilience-theory/" TargetMode="External"/><Relationship Id="rId18" Type="http://schemas.openxmlformats.org/officeDocument/2006/relationships/hyperlink" Target="https://www.unicef.org/about-unicef/frequently-asked-question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implypsychology.org/Bronfenbrenner.html" TargetMode="External"/><Relationship Id="rId17" Type="http://schemas.openxmlformats.org/officeDocument/2006/relationships/hyperlink" Target="https://www.researchgate.net/figure/Bronfenbrenners-ecological-model-Diagram-by-Joel-Gibbs-based-on-Bronfenbrenners-1979_fig1_311843438" TargetMode="External"/><Relationship Id="rId2" Type="http://schemas.openxmlformats.org/officeDocument/2006/relationships/numbering" Target="numbering.xml"/><Relationship Id="rId16" Type="http://schemas.openxmlformats.org/officeDocument/2006/relationships/hyperlink" Target="https://www.healthpovertyaction.org/news-events/key-facts-poverty-and-poor-heal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hrqol/wellbeing.htm" TargetMode="External"/><Relationship Id="rId5" Type="http://schemas.openxmlformats.org/officeDocument/2006/relationships/webSettings" Target="webSettings.xml"/><Relationship Id="rId15" Type="http://schemas.openxmlformats.org/officeDocument/2006/relationships/hyperlink" Target="https://schools.au.reachout.com/articles/wellbeing-and-resilience" TargetMode="External"/><Relationship Id="rId10" Type="http://schemas.openxmlformats.org/officeDocument/2006/relationships/hyperlink" Target="https://dictionary.cambridge.org/dictionary/english/well-bei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nu.edu.au/covid-19-advice/health-wellbeing/strategies-for-wellbeing-at-home-or-on-campus/physical-wellbeing" TargetMode="External"/><Relationship Id="rId14" Type="http://schemas.openxmlformats.org/officeDocument/2006/relationships/hyperlink" Target="https://www.oecd.org/finance/financial-education-and-yout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9">
    <wetp:webextensionref xmlns:r="http://schemas.openxmlformats.org/officeDocument/2006/relationships" r:id="rId1"/>
  </wetp:taskpane>
  <wetp:taskpane dockstate="right" visibility="0" width="350" row="8">
    <wetp:webextensionref xmlns:r="http://schemas.openxmlformats.org/officeDocument/2006/relationships" r:id="rId2"/>
  </wetp:taskpane>
  <wetp:taskpane dockstate="right" visibility="0" width="350" row="9">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CB882D9A-AB06-4D21-A096-F1DE1C0F5265}">
  <we:reference id="wa104380122" version="2.1.0.1" store="en-US" storeType="OMEX"/>
  <we:alternateReferences>
    <we:reference id="wa104380122" version="2.1.0.1" store="WA104380122" storeType="OMEX"/>
  </we:alternateReferences>
  <we:properties>
    <we:property name="citations" value="{&quot;675994498&quot;:{&quot;referencesIds&quot;:[&quot;doc:621e6de48f08368c96338fee&quot;],&quot;referencesOptions&quot;:{&quot;doc:621e6de48f08368c96338fee&quot;:{&quot;author&quot;:true,&quot;year&quot;:true,&quot;pageReplace&quot;:&quot;&quot;,&quot;prefix&quot;:&quot;&quot;,&quot;suffix&quot;:&quot;&quot;}},&quot;hasBrokenReferences&quot;:false,&quot;hasManualEdits&quot;:false,&quot;citationType&quot;:&quot;inline&quot;,&quot;id&quot;:675994498,&quot;citationText&quot;:&quot;&lt;span style=\&quot;font-family:Arial;font-size:16px;color:#000000\&quot;&gt;(Australian National University 2020)&lt;/span&gt;&quot;},&quot;739367342&quot;:{&quot;referencesIds&quot;:[&quot;doc:62269ba88f08a5324d014df2&quot;],&quot;referencesOptions&quot;:{&quot;doc:62269ba88f08a5324d014df2&quot;:{&quot;author&quot;:true,&quot;year&quot;:true,&quot;pageReplace&quot;:&quot;&quot;,&quot;prefix&quot;:&quot;&quot;,&quot;suffix&quot;:&quot;&quot;}},&quot;hasBrokenReferences&quot;:false,&quot;hasManualEdits&quot;:false,&quot;citationType&quot;:&quot;inline&quot;,&quot;id&quot;:739367342,&quot;citationText&quot;:&quot;&lt;span style=\&quot;font-family:Arial;font-size:16px;color:#000000\&quot;&gt;(Hughes, Kinder et al. 2019)&lt;/span&gt;&quot;},&quot;1636447712&quot;:{&quot;referencesIds&quot;:[&quot;doc:62267c8c8f0822df48c65271&quot;],&quot;referencesOptions&quot;:{&quot;doc:62267c8c8f0822df48c65271&quot;:{&quot;author&quot;:true,&quot;year&quot;:true,&quot;pageReplace&quot;:&quot;&quot;,&quot;prefix&quot;:&quot;&quot;,&quot;suffix&quot;:&quot;&quot;}},&quot;hasBrokenReferences&quot;:false,&quot;hasManualEdits&quot;:false,&quot;citationType&quot;:&quot;inline&quot;,&quot;id&quot;:1636447712,&quot;citationText&quot;:&quot;&lt;span style=\&quot;font-family:Arial;font-size:16px;color:#000000\&quot;&gt;(mind.org.uk 2020)&lt;/span&gt;&quot;},&quot;1951209178&quot;:{&quot;referencesIds&quot;:[&quot;doc:62113bb58f0856e5f77d659b&quot;],&quot;referencesOptions&quot;:{&quot;doc:62113bb58f0856e5f77d659b&quot;:{&quot;author&quot;:true,&quot;year&quot;:true,&quot;pageReplace&quot;:&quot;&quot;,&quot;prefix&quot;:&quot;&quot;,&quot;suffix&quot;:&quot;&quot;}},&quot;hasBrokenReferences&quot;:false,&quot;hasManualEdits&quot;:false,&quot;citationType&quot;:&quot;inline&quot;,&quot;id&quot;:1951209178,&quot;citationText&quot;:&quot;&lt;span style=\&quot;font-family:Arial;font-size:16px;color:#000000\&quot;&gt;(We are Wellbeing 2020)&lt;/span&gt;&quot;},&quot;2037999355&quot;:{&quot;referencesIds&quot;:[&quot;doc:62067b7d8f08876bd29c5606&quot;],&quot;referencesOptions&quot;:{&quot;doc:62067b7d8f08876bd29c5606&quot;:{&quot;author&quot;:true,&quot;year&quot;:true,&quot;pageReplace&quot;:&quot;&quot;,&quot;prefix&quot;:&quot;&quot;,&quot;suffix&quot;:&quot;&quot;}},&quot;hasBrokenReferences&quot;:false,&quot;hasManualEdits&quot;:false,&quot;citationType&quot;:&quot;inline&quot;,&quot;id&quot;:2037999355,&quot;citationText&quot;:&quot;&lt;span style=\&quot;font-family:Arial;font-size:16px;color:#000000\&quot;&gt;(Herrman, Stewart et al. 2011)&lt;/span&gt;&quot;},&quot;2077934791&quot;:{&quot;referencesIds&quot;:[&quot;doc:62267173c9e77c00011f4e72&quot;],&quot;referencesOptions&quot;:{&quot;doc:62267173c9e77c00011f4e72&quot;:{&quot;author&quot;:true,&quot;year&quot;:true,&quot;pageReplace&quot;:&quot;&quot;,&quot;prefix&quot;:&quot;&quot;,&quot;suffix&quot;:&quot;&quot;}},&quot;hasBrokenReferences&quot;:false,&quot;hasManualEdits&quot;:false,&quot;citationType&quot;:&quot;inline&quot;,&quot;id&quot;:2077934791,&quot;citationText&quot;:&quot;&lt;span style=\&quot;font-family:Arial;font-size:16px;color:#000000\&quot;&gt;(Rath, Harter et al. 2010)&lt;/span&gt;&quot;},&quot;-175805745&quot;:{&quot;referencesIds&quot;:[&quot;doc:621e756c8f08ae83d07e040b&quot;],&quot;referencesOptions&quot;:{&quot;doc:621e756c8f08ae83d07e040b&quot;:{&quot;author&quot;:true,&quot;year&quot;:true,&quot;pageReplace&quot;:&quot;&quot;,&quot;prefix&quot;:&quot;&quot;,&quot;suffix&quot;:&quot;&quot;}},&quot;hasBrokenReferences&quot;:false,&quot;hasManualEdits&quot;:false,&quot;citationType&quot;:&quot;inline&quot;,&quot;id&quot;:-175805745,&quot;citationText&quot;:&quot;&lt;span style=\&quot;font-family:Arial;font-size:16px;color:#000000\&quot;&gt;(Gifford, Cotton et al. 2021)&lt;/span&gt;&quot;},&quot;-1425792126&quot;:{&quot;referencesIds&quot;:[&quot;doc:621e7aa78f086df9dd330374&quot;],&quot;referencesOptions&quot;:{&quot;doc:621e7aa78f086df9dd330374&quot;:{&quot;author&quot;:true,&quot;year&quot;:true,&quot;pageReplace&quot;:&quot;&quot;,&quot;prefix&quot;:&quot;&quot;,&quot;suffix&quot;:&quot;&quot;}},&quot;hasBrokenReferences&quot;:false,&quot;hasManualEdits&quot;:false,&quot;citationType&quot;:&quot;inline&quot;,&quot;id&quot;:-1425792126,&quot;citationText&quot;:&quot;&lt;span style=\&quot;font-family:Arial;font-size:16px;color:#000000\&quot;&gt;(Blanco, Díaz 2007)&lt;/span&gt;&quot;},&quot;-350793654&quot;:{&quot;referencesIds&quot;:[&quot;doc:62267173c9e77c00011f4e72&quot;],&quot;referencesOptions&quot;:{&quot;doc:62267173c9e77c00011f4e72&quot;:{&quot;author&quot;:true,&quot;year&quot;:true,&quot;pageReplace&quot;:&quot;&quot;,&quot;prefix&quot;:&quot;&quot;,&quot;suffix&quot;:&quot;&quot;}},&quot;hasBrokenReferences&quot;:false,&quot;hasManualEdits&quot;:false,&quot;citationType&quot;:&quot;inline&quot;,&quot;id&quot;:-350793654,&quot;citationText&quot;:&quot;&lt;span style=\&quot;font-family:Arial;font-size:16px;color:#000000\&quot;&gt;(Rath, Harter et al. 2010)&lt;/span&gt;&quot;},&quot;-1682811175&quot;:{&quot;referencesIds&quot;:[&quot;doc:62263e328f0826fa290d322d&quot;],&quot;referencesOptions&quot;:{&quot;doc:62263e328f0826fa290d322d&quot;:{&quot;author&quot;:true,&quot;year&quot;:true,&quot;pageReplace&quot;:&quot;&quot;,&quot;prefix&quot;:&quot;&quot;,&quot;suffix&quot;:&quot;&quot;}},&quot;hasBrokenReferences&quot;:false,&quot;hasManualEdits&quot;:false,&quot;citationType&quot;:&quot;inline&quot;,&quot;id&quot;:-1682811175,&quot;citationText&quot;:&quot;&lt;span style=\&quot;font-family:Arial;font-size:16px;color:#000000\&quot;&gt;(Maslow 1943)&lt;/span&gt;&quot;},&quot;-1146663975&quot;:{&quot;referencesIds&quot;:[&quot;doc:6206b2818f08eb3aaddf0b67&quot;],&quot;referencesOptions&quot;:{&quot;doc:6206b2818f08eb3aaddf0b67&quot;:{&quot;author&quot;:true,&quot;year&quot;:true,&quot;pageReplace&quot;:&quot;&quot;,&quot;prefix&quot;:&quot;&quot;,&quot;suffix&quot;:&quot;&quot;}},&quot;hasBrokenReferences&quot;:false,&quot;hasManualEdits&quot;:false,&quot;citationType&quot;:&quot;inline&quot;,&quot;id&quot;:-1146663975,&quot;citationText&quot;:&quot;&lt;span style=\&quot;font-family:Arial;font-size:16px;color:#000000\&quot;&gt;(Reachout.com 2022)&lt;/span&gt;&quot;},&quot;-1093240598&quot;:{&quot;referencesIds&quot;:[&quot;doc:6227c09f8f085e0e20f61c54&quot;],&quot;referencesOptions&quot;:{&quot;doc:6227c09f8f085e0e20f61c54&quot;:{&quot;author&quot;:true,&quot;year&quot;:true,&quot;pageReplace&quot;:&quot;&quot;,&quot;prefix&quot;:&quot;&quot;,&quot;suffix&quot;:&quot;&quot;}},&quot;hasBrokenReferences&quot;:false,&quot;hasManualEdits&quot;:false,&quot;citationType&quot;:&quot;inline&quot;,&quot;id&quot;:-1093240598,&quot;citationText&quot;:&quot;&lt;span style=\&quot;font-family:Arial;font-size:16px;color:#000000\&quot;&gt;(Stapley, Eisenstadt et al.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81F13A4-52A1-44E6-BDFE-716825253901}">
  <we:reference id="wa200001524" version="1.0.0.4" store="en-US" storeType="OMEX"/>
  <we:alternateReferences>
    <we:reference id="wa200001524" version="1.0.0.4" store="WA200001524"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57B747D3-F99B-41D1-B90B-3AF17DC404A5}">
  <we:reference id="wa104381714" version="1.0.0.0" store="en-GB" storeType="OMEX"/>
  <we:alternateReferences>
    <we:reference id="WA104381714" version="1.0.0.0" store="" storeType="OMEX"/>
  </we:alternateReferences>
  <we:properties>
    <we:property name="production_outwrite_document" value="&quot;{\&quot;documentId\&quot;:\&quot;30c65a5ab129f269\&quot;,\&quot;documentAccessToken\&quot;:\&quot;0e8c754e0a2dc733abe259a847bcfdcd\&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5974</Words>
  <Characters>34054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Draw on theory and experience to illustrate and analyse the potential for youth work practice to enhance resilience and well-being among young people.   </vt:lpstr>
    </vt:vector>
  </TitlesOfParts>
  <Manager/>
  <Company/>
  <LinksUpToDate>false</LinksUpToDate>
  <CharactersWithSpaces>39949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Draw on theory and experience to illustrate and analyse the potential for youth work practice to enhance resilience and well-being among young people.   </dc:title>
  <dc:subject/>
  <dc:creator>Student</dc:creator>
  <cp:keywords/>
  <dc:description/>
  <cp:lastModifiedBy>Emily Poyntz-Thomas (1602233)</cp:lastModifiedBy>
  <cp:revision>2</cp:revision>
  <dcterms:created xsi:type="dcterms:W3CDTF">2022-05-23T00:07:00Z</dcterms:created>
  <dcterms:modified xsi:type="dcterms:W3CDTF">2022-05-23T00:07:00Z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