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674743"/>
        <w:docPartObj>
          <w:docPartGallery w:val="Cover Pages"/>
          <w:docPartUnique/>
        </w:docPartObj>
      </w:sdtPr>
      <w:sdtEndPr/>
      <w:sdtContent>
        <w:p w14:paraId="44693313" w14:textId="611521B8" w:rsidR="00104663" w:rsidRDefault="00104663">
          <w:r>
            <w:rPr>
              <w:noProof/>
            </w:rPr>
            <mc:AlternateContent>
              <mc:Choice Requires="wpg">
                <w:drawing>
                  <wp:anchor distT="0" distB="0" distL="114300" distR="114300" simplePos="0" relativeHeight="251659264" behindDoc="0" locked="0" layoutInCell="1" allowOverlap="1" wp14:anchorId="12D92C68" wp14:editId="65E72D1A">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EB5BB33" w14:textId="66F44981" w:rsidR="00104663" w:rsidRDefault="00104663">
                                      <w:pPr>
                                        <w:pStyle w:val="NoSpacing"/>
                                        <w:spacing w:after="240" w:line="264" w:lineRule="auto"/>
                                        <w:rPr>
                                          <w:rFonts w:asciiTheme="majorHAnsi" w:hAnsiTheme="majorHAnsi"/>
                                          <w:color w:val="E7E6E6" w:themeColor="background2"/>
                                          <w:sz w:val="78"/>
                                          <w:szCs w:val="78"/>
                                        </w:rPr>
                                      </w:pPr>
                                      <w:r w:rsidRPr="00104663">
                                        <w:rPr>
                                          <w:rFonts w:asciiTheme="majorHAnsi" w:hAnsiTheme="majorHAnsi"/>
                                          <w:color w:val="E7E6E6" w:themeColor="background2"/>
                                          <w:sz w:val="78"/>
                                          <w:szCs w:val="78"/>
                                        </w:rPr>
                                        <w:t>LCBB4003</w:t>
                                      </w:r>
                                      <w:r>
                                        <w:rPr>
                                          <w:rFonts w:asciiTheme="majorHAnsi" w:hAnsiTheme="majorHAnsi"/>
                                          <w:color w:val="E7E6E6" w:themeColor="background2"/>
                                          <w:sz w:val="78"/>
                                          <w:szCs w:val="78"/>
                                        </w:rPr>
                                        <w:t xml:space="preserve"> Introducing the Modern Workplace</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CDB6CB0" w14:textId="272D4ED7" w:rsidR="00104663" w:rsidRDefault="00104663">
                                      <w:pPr>
                                        <w:pStyle w:val="NoSpacing"/>
                                        <w:spacing w:line="264" w:lineRule="auto"/>
                                        <w:rPr>
                                          <w:color w:val="E7E6E6" w:themeColor="background2"/>
                                          <w:spacing w:val="20"/>
                                          <w:sz w:val="40"/>
                                          <w:szCs w:val="40"/>
                                        </w:rPr>
                                      </w:pPr>
                                      <w:r>
                                        <w:rPr>
                                          <w:color w:val="E7E6E6" w:themeColor="background2"/>
                                          <w:spacing w:val="20"/>
                                          <w:sz w:val="40"/>
                                          <w:szCs w:val="40"/>
                                        </w:rPr>
                                        <w:t>Assessment 1 | Lecturer: Anupam Mazu</w:t>
                                      </w:r>
                                      <w:r w:rsidR="00342436">
                                        <w:rPr>
                                          <w:color w:val="E7E6E6" w:themeColor="background2"/>
                                          <w:spacing w:val="20"/>
                                          <w:sz w:val="40"/>
                                          <w:szCs w:val="40"/>
                                        </w:rPr>
                                        <w:t>md</w:t>
                                      </w:r>
                                      <w:r>
                                        <w:rPr>
                                          <w:color w:val="E7E6E6" w:themeColor="background2"/>
                                          <w:spacing w:val="20"/>
                                          <w:sz w:val="40"/>
                                          <w:szCs w:val="40"/>
                                        </w:rPr>
                                        <w:t>ar</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C8418BC" w14:textId="7C54185A" w:rsidR="00104663" w:rsidRDefault="00D54266">
                                      <w:pPr>
                                        <w:pStyle w:val="NoSpacing"/>
                                        <w:spacing w:after="180"/>
                                        <w:rPr>
                                          <w:color w:val="E7E6E6" w:themeColor="background2"/>
                                          <w:spacing w:val="20"/>
                                          <w:sz w:val="36"/>
                                          <w:szCs w:val="36"/>
                                        </w:rPr>
                                      </w:pPr>
                                      <w:r w:rsidRPr="00D54266">
                                        <w:rPr>
                                          <w:color w:val="E7E6E6" w:themeColor="background2"/>
                                          <w:spacing w:val="20"/>
                                          <w:sz w:val="36"/>
                                          <w:szCs w:val="36"/>
                                        </w:rPr>
                                        <w:t>Student ID: 2115610</w:t>
                                      </w:r>
                                    </w:p>
                                  </w:sdtContent>
                                </w:sdt>
                                <w:p w14:paraId="22B5DC7C" w14:textId="4C0F0E3C" w:rsidR="00104663" w:rsidRDefault="008F73E6">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104663">
                                        <w:rPr>
                                          <w:color w:val="E7E6E6" w:themeColor="background2"/>
                                          <w:spacing w:val="20"/>
                                          <w:sz w:val="36"/>
                                          <w:szCs w:val="36"/>
                                        </w:rPr>
                                        <w:t xml:space="preserve">Student Name: </w:t>
                                      </w:r>
                                      <w:proofErr w:type="spellStart"/>
                                      <w:r w:rsidR="00104663">
                                        <w:rPr>
                                          <w:color w:val="E7E6E6" w:themeColor="background2"/>
                                          <w:spacing w:val="20"/>
                                          <w:sz w:val="36"/>
                                          <w:szCs w:val="36"/>
                                        </w:rPr>
                                        <w:t>Nikolinka</w:t>
                                      </w:r>
                                      <w:proofErr w:type="spellEnd"/>
                                      <w:r w:rsidR="00104663">
                                        <w:rPr>
                                          <w:color w:val="E7E6E6" w:themeColor="background2"/>
                                          <w:spacing w:val="20"/>
                                          <w:sz w:val="36"/>
                                          <w:szCs w:val="36"/>
                                        </w:rPr>
                                        <w:t xml:space="preserve"> </w:t>
                                      </w:r>
                                      <w:proofErr w:type="spellStart"/>
                                      <w:r w:rsidR="00104663">
                                        <w:rPr>
                                          <w:color w:val="E7E6E6" w:themeColor="background2"/>
                                          <w:spacing w:val="20"/>
                                          <w:sz w:val="36"/>
                                          <w:szCs w:val="36"/>
                                        </w:rPr>
                                        <w:t>Nedelcheva</w:t>
                                      </w:r>
                                      <w:proofErr w:type="spellEnd"/>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2D92C68"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EB5BB33" w14:textId="66F44981" w:rsidR="00104663" w:rsidRDefault="00104663">
                                <w:pPr>
                                  <w:pStyle w:val="NoSpacing"/>
                                  <w:spacing w:after="240" w:line="264" w:lineRule="auto"/>
                                  <w:rPr>
                                    <w:rFonts w:asciiTheme="majorHAnsi" w:hAnsiTheme="majorHAnsi"/>
                                    <w:color w:val="E7E6E6" w:themeColor="background2"/>
                                    <w:sz w:val="78"/>
                                    <w:szCs w:val="78"/>
                                  </w:rPr>
                                </w:pPr>
                                <w:r w:rsidRPr="00104663">
                                  <w:rPr>
                                    <w:rFonts w:asciiTheme="majorHAnsi" w:hAnsiTheme="majorHAnsi"/>
                                    <w:color w:val="E7E6E6" w:themeColor="background2"/>
                                    <w:sz w:val="78"/>
                                    <w:szCs w:val="78"/>
                                  </w:rPr>
                                  <w:t>LCBB4003</w:t>
                                </w:r>
                                <w:r>
                                  <w:rPr>
                                    <w:rFonts w:asciiTheme="majorHAnsi" w:hAnsiTheme="majorHAnsi"/>
                                    <w:color w:val="E7E6E6" w:themeColor="background2"/>
                                    <w:sz w:val="78"/>
                                    <w:szCs w:val="78"/>
                                  </w:rPr>
                                  <w:t xml:space="preserve"> Introducing the Modern Workplace</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CDB6CB0" w14:textId="272D4ED7" w:rsidR="00104663" w:rsidRDefault="00104663">
                                <w:pPr>
                                  <w:pStyle w:val="NoSpacing"/>
                                  <w:spacing w:line="264" w:lineRule="auto"/>
                                  <w:rPr>
                                    <w:color w:val="E7E6E6" w:themeColor="background2"/>
                                    <w:spacing w:val="20"/>
                                    <w:sz w:val="40"/>
                                    <w:szCs w:val="40"/>
                                  </w:rPr>
                                </w:pPr>
                                <w:r>
                                  <w:rPr>
                                    <w:color w:val="E7E6E6" w:themeColor="background2"/>
                                    <w:spacing w:val="20"/>
                                    <w:sz w:val="40"/>
                                    <w:szCs w:val="40"/>
                                  </w:rPr>
                                  <w:t>Assessment 1 | Lecturer: Anupam Mazu</w:t>
                                </w:r>
                                <w:r w:rsidR="00342436">
                                  <w:rPr>
                                    <w:color w:val="E7E6E6" w:themeColor="background2"/>
                                    <w:spacing w:val="20"/>
                                    <w:sz w:val="40"/>
                                    <w:szCs w:val="40"/>
                                  </w:rPr>
                                  <w:t>md</w:t>
                                </w:r>
                                <w:r>
                                  <w:rPr>
                                    <w:color w:val="E7E6E6" w:themeColor="background2"/>
                                    <w:spacing w:val="20"/>
                                    <w:sz w:val="40"/>
                                    <w:szCs w:val="40"/>
                                  </w:rPr>
                                  <w:t>ar</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C8418BC" w14:textId="7C54185A" w:rsidR="00104663" w:rsidRDefault="00D54266">
                                <w:pPr>
                                  <w:pStyle w:val="NoSpacing"/>
                                  <w:spacing w:after="180"/>
                                  <w:rPr>
                                    <w:color w:val="E7E6E6" w:themeColor="background2"/>
                                    <w:spacing w:val="20"/>
                                    <w:sz w:val="36"/>
                                    <w:szCs w:val="36"/>
                                  </w:rPr>
                                </w:pPr>
                                <w:r w:rsidRPr="00D54266">
                                  <w:rPr>
                                    <w:color w:val="E7E6E6" w:themeColor="background2"/>
                                    <w:spacing w:val="20"/>
                                    <w:sz w:val="36"/>
                                    <w:szCs w:val="36"/>
                                  </w:rPr>
                                  <w:t>Student ID: 2115610</w:t>
                                </w:r>
                              </w:p>
                            </w:sdtContent>
                          </w:sdt>
                          <w:p w14:paraId="22B5DC7C" w14:textId="4C0F0E3C" w:rsidR="00104663" w:rsidRDefault="008F73E6">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104663">
                                  <w:rPr>
                                    <w:color w:val="E7E6E6" w:themeColor="background2"/>
                                    <w:spacing w:val="20"/>
                                    <w:sz w:val="36"/>
                                    <w:szCs w:val="36"/>
                                  </w:rPr>
                                  <w:t xml:space="preserve">Student Name: </w:t>
                                </w:r>
                                <w:proofErr w:type="spellStart"/>
                                <w:r w:rsidR="00104663">
                                  <w:rPr>
                                    <w:color w:val="E7E6E6" w:themeColor="background2"/>
                                    <w:spacing w:val="20"/>
                                    <w:sz w:val="36"/>
                                    <w:szCs w:val="36"/>
                                  </w:rPr>
                                  <w:t>Nikolinka</w:t>
                                </w:r>
                                <w:proofErr w:type="spellEnd"/>
                                <w:r w:rsidR="00104663">
                                  <w:rPr>
                                    <w:color w:val="E7E6E6" w:themeColor="background2"/>
                                    <w:spacing w:val="20"/>
                                    <w:sz w:val="36"/>
                                    <w:szCs w:val="36"/>
                                  </w:rPr>
                                  <w:t xml:space="preserve"> </w:t>
                                </w:r>
                                <w:proofErr w:type="spellStart"/>
                                <w:r w:rsidR="00104663">
                                  <w:rPr>
                                    <w:color w:val="E7E6E6" w:themeColor="background2"/>
                                    <w:spacing w:val="20"/>
                                    <w:sz w:val="36"/>
                                    <w:szCs w:val="36"/>
                                  </w:rPr>
                                  <w:t>Nedelcheva</w:t>
                                </w:r>
                                <w:proofErr w:type="spellEnd"/>
                              </w:sdtContent>
                            </w:sdt>
                          </w:p>
                        </w:txbxContent>
                      </v:textbox>
                    </v:shape>
                    <w10:wrap anchorx="page" anchory="page"/>
                  </v:group>
                </w:pict>
              </mc:Fallback>
            </mc:AlternateContent>
          </w:r>
        </w:p>
        <w:p w14:paraId="7EF3E74F" w14:textId="1FD08885" w:rsidR="00104663" w:rsidRDefault="00104663">
          <w:pPr>
            <w:spacing w:after="0" w:line="240" w:lineRule="auto"/>
          </w:pPr>
          <w:r>
            <w:br w:type="page"/>
          </w:r>
        </w:p>
      </w:sdtContent>
    </w:sdt>
    <w:sdt>
      <w:sdtPr>
        <w:rPr>
          <w:rFonts w:ascii="Arial" w:eastAsiaTheme="minorHAnsi" w:hAnsi="Arial" w:cstheme="minorBidi"/>
          <w:b w:val="0"/>
          <w:bCs w:val="0"/>
          <w:color w:val="auto"/>
          <w:sz w:val="24"/>
          <w:szCs w:val="22"/>
          <w:lang w:val="en-GB"/>
        </w:rPr>
        <w:id w:val="-1700859285"/>
        <w:docPartObj>
          <w:docPartGallery w:val="Table of Contents"/>
          <w:docPartUnique/>
        </w:docPartObj>
      </w:sdtPr>
      <w:sdtEndPr>
        <w:rPr>
          <w:noProof/>
        </w:rPr>
      </w:sdtEndPr>
      <w:sdtContent>
        <w:p w14:paraId="2AE2BDA1" w14:textId="519B4914" w:rsidR="00073B6A" w:rsidRDefault="00073B6A">
          <w:pPr>
            <w:pStyle w:val="TOCHeading"/>
          </w:pPr>
          <w:r>
            <w:t>Table of Contents</w:t>
          </w:r>
        </w:p>
        <w:p w14:paraId="38C50497" w14:textId="27F88D77" w:rsidR="00073B6A" w:rsidRDefault="00073B6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92234495" w:history="1">
            <w:r w:rsidRPr="002806EA">
              <w:rPr>
                <w:rStyle w:val="Hyperlink"/>
                <w:noProof/>
              </w:rPr>
              <w:t>Introduction</w:t>
            </w:r>
            <w:r>
              <w:rPr>
                <w:noProof/>
                <w:webHidden/>
              </w:rPr>
              <w:tab/>
            </w:r>
            <w:r>
              <w:rPr>
                <w:noProof/>
                <w:webHidden/>
              </w:rPr>
              <w:fldChar w:fldCharType="begin"/>
            </w:r>
            <w:r>
              <w:rPr>
                <w:noProof/>
                <w:webHidden/>
              </w:rPr>
              <w:instrText xml:space="preserve"> PAGEREF _Toc92234495 \h </w:instrText>
            </w:r>
            <w:r>
              <w:rPr>
                <w:noProof/>
                <w:webHidden/>
              </w:rPr>
            </w:r>
            <w:r>
              <w:rPr>
                <w:noProof/>
                <w:webHidden/>
              </w:rPr>
              <w:fldChar w:fldCharType="separate"/>
            </w:r>
            <w:r>
              <w:rPr>
                <w:noProof/>
                <w:webHidden/>
              </w:rPr>
              <w:t>2</w:t>
            </w:r>
            <w:r>
              <w:rPr>
                <w:noProof/>
                <w:webHidden/>
              </w:rPr>
              <w:fldChar w:fldCharType="end"/>
            </w:r>
          </w:hyperlink>
        </w:p>
        <w:p w14:paraId="794DE7F3" w14:textId="7B530F1C" w:rsidR="00073B6A" w:rsidRDefault="008F73E6">
          <w:pPr>
            <w:pStyle w:val="TOC1"/>
            <w:tabs>
              <w:tab w:val="right" w:leader="dot" w:pos="9016"/>
            </w:tabs>
            <w:rPr>
              <w:noProof/>
            </w:rPr>
          </w:pPr>
          <w:hyperlink w:anchor="_Toc92234496" w:history="1">
            <w:r w:rsidR="00073B6A" w:rsidRPr="002806EA">
              <w:rPr>
                <w:rStyle w:val="Hyperlink"/>
                <w:noProof/>
              </w:rPr>
              <w:t>Organisational Strategy</w:t>
            </w:r>
            <w:r w:rsidR="00073B6A">
              <w:rPr>
                <w:noProof/>
                <w:webHidden/>
              </w:rPr>
              <w:tab/>
            </w:r>
            <w:r w:rsidR="00073B6A">
              <w:rPr>
                <w:noProof/>
                <w:webHidden/>
              </w:rPr>
              <w:fldChar w:fldCharType="begin"/>
            </w:r>
            <w:r w:rsidR="00073B6A">
              <w:rPr>
                <w:noProof/>
                <w:webHidden/>
              </w:rPr>
              <w:instrText xml:space="preserve"> PAGEREF _Toc92234496 \h </w:instrText>
            </w:r>
            <w:r w:rsidR="00073B6A">
              <w:rPr>
                <w:noProof/>
                <w:webHidden/>
              </w:rPr>
            </w:r>
            <w:r w:rsidR="00073B6A">
              <w:rPr>
                <w:noProof/>
                <w:webHidden/>
              </w:rPr>
              <w:fldChar w:fldCharType="separate"/>
            </w:r>
            <w:r w:rsidR="00073B6A">
              <w:rPr>
                <w:noProof/>
                <w:webHidden/>
              </w:rPr>
              <w:t>2</w:t>
            </w:r>
            <w:r w:rsidR="00073B6A">
              <w:rPr>
                <w:noProof/>
                <w:webHidden/>
              </w:rPr>
              <w:fldChar w:fldCharType="end"/>
            </w:r>
          </w:hyperlink>
        </w:p>
        <w:p w14:paraId="3CC83FFA" w14:textId="3BAC1CD2" w:rsidR="00073B6A" w:rsidRDefault="008F73E6">
          <w:pPr>
            <w:pStyle w:val="TOC1"/>
            <w:tabs>
              <w:tab w:val="right" w:leader="dot" w:pos="9016"/>
            </w:tabs>
            <w:rPr>
              <w:noProof/>
            </w:rPr>
          </w:pPr>
          <w:hyperlink w:anchor="_Toc92234497" w:history="1">
            <w:r w:rsidR="00073B6A" w:rsidRPr="002806EA">
              <w:rPr>
                <w:rStyle w:val="Hyperlink"/>
                <w:noProof/>
              </w:rPr>
              <w:t>Organisational Effectiveness</w:t>
            </w:r>
            <w:r w:rsidR="00073B6A">
              <w:rPr>
                <w:noProof/>
                <w:webHidden/>
              </w:rPr>
              <w:tab/>
            </w:r>
            <w:r w:rsidR="00073B6A">
              <w:rPr>
                <w:noProof/>
                <w:webHidden/>
              </w:rPr>
              <w:fldChar w:fldCharType="begin"/>
            </w:r>
            <w:r w:rsidR="00073B6A">
              <w:rPr>
                <w:noProof/>
                <w:webHidden/>
              </w:rPr>
              <w:instrText xml:space="preserve"> PAGEREF _Toc92234497 \h </w:instrText>
            </w:r>
            <w:r w:rsidR="00073B6A">
              <w:rPr>
                <w:noProof/>
                <w:webHidden/>
              </w:rPr>
            </w:r>
            <w:r w:rsidR="00073B6A">
              <w:rPr>
                <w:noProof/>
                <w:webHidden/>
              </w:rPr>
              <w:fldChar w:fldCharType="separate"/>
            </w:r>
            <w:r w:rsidR="00073B6A">
              <w:rPr>
                <w:noProof/>
                <w:webHidden/>
              </w:rPr>
              <w:t>4</w:t>
            </w:r>
            <w:r w:rsidR="00073B6A">
              <w:rPr>
                <w:noProof/>
                <w:webHidden/>
              </w:rPr>
              <w:fldChar w:fldCharType="end"/>
            </w:r>
          </w:hyperlink>
        </w:p>
        <w:p w14:paraId="694B2678" w14:textId="07EF6A7F" w:rsidR="00073B6A" w:rsidRDefault="008F73E6">
          <w:pPr>
            <w:pStyle w:val="TOC1"/>
            <w:tabs>
              <w:tab w:val="right" w:leader="dot" w:pos="9016"/>
            </w:tabs>
            <w:rPr>
              <w:noProof/>
            </w:rPr>
          </w:pPr>
          <w:hyperlink w:anchor="_Toc92234498" w:history="1">
            <w:r w:rsidR="00073B6A" w:rsidRPr="002806EA">
              <w:rPr>
                <w:rStyle w:val="Hyperlink"/>
                <w:noProof/>
              </w:rPr>
              <w:t>Corporate Culture and Behaviours</w:t>
            </w:r>
            <w:r w:rsidR="00073B6A">
              <w:rPr>
                <w:noProof/>
                <w:webHidden/>
              </w:rPr>
              <w:tab/>
            </w:r>
            <w:r w:rsidR="00073B6A">
              <w:rPr>
                <w:noProof/>
                <w:webHidden/>
              </w:rPr>
              <w:fldChar w:fldCharType="begin"/>
            </w:r>
            <w:r w:rsidR="00073B6A">
              <w:rPr>
                <w:noProof/>
                <w:webHidden/>
              </w:rPr>
              <w:instrText xml:space="preserve"> PAGEREF _Toc92234498 \h </w:instrText>
            </w:r>
            <w:r w:rsidR="00073B6A">
              <w:rPr>
                <w:noProof/>
                <w:webHidden/>
              </w:rPr>
            </w:r>
            <w:r w:rsidR="00073B6A">
              <w:rPr>
                <w:noProof/>
                <w:webHidden/>
              </w:rPr>
              <w:fldChar w:fldCharType="separate"/>
            </w:r>
            <w:r w:rsidR="00073B6A">
              <w:rPr>
                <w:noProof/>
                <w:webHidden/>
              </w:rPr>
              <w:t>5</w:t>
            </w:r>
            <w:r w:rsidR="00073B6A">
              <w:rPr>
                <w:noProof/>
                <w:webHidden/>
              </w:rPr>
              <w:fldChar w:fldCharType="end"/>
            </w:r>
          </w:hyperlink>
        </w:p>
        <w:p w14:paraId="030FC2D5" w14:textId="5596C622" w:rsidR="00073B6A" w:rsidRDefault="008F73E6">
          <w:pPr>
            <w:pStyle w:val="TOC1"/>
            <w:tabs>
              <w:tab w:val="right" w:leader="dot" w:pos="9016"/>
            </w:tabs>
            <w:rPr>
              <w:noProof/>
            </w:rPr>
          </w:pPr>
          <w:hyperlink w:anchor="_Toc92234499" w:history="1">
            <w:r w:rsidR="00073B6A" w:rsidRPr="002806EA">
              <w:rPr>
                <w:rStyle w:val="Hyperlink"/>
                <w:noProof/>
              </w:rPr>
              <w:t>Conclusion</w:t>
            </w:r>
            <w:r w:rsidR="00073B6A">
              <w:rPr>
                <w:noProof/>
                <w:webHidden/>
              </w:rPr>
              <w:tab/>
            </w:r>
            <w:r w:rsidR="00073B6A">
              <w:rPr>
                <w:noProof/>
                <w:webHidden/>
              </w:rPr>
              <w:fldChar w:fldCharType="begin"/>
            </w:r>
            <w:r w:rsidR="00073B6A">
              <w:rPr>
                <w:noProof/>
                <w:webHidden/>
              </w:rPr>
              <w:instrText xml:space="preserve"> PAGEREF _Toc92234499 \h </w:instrText>
            </w:r>
            <w:r w:rsidR="00073B6A">
              <w:rPr>
                <w:noProof/>
                <w:webHidden/>
              </w:rPr>
            </w:r>
            <w:r w:rsidR="00073B6A">
              <w:rPr>
                <w:noProof/>
                <w:webHidden/>
              </w:rPr>
              <w:fldChar w:fldCharType="separate"/>
            </w:r>
            <w:r w:rsidR="00073B6A">
              <w:rPr>
                <w:noProof/>
                <w:webHidden/>
              </w:rPr>
              <w:t>6</w:t>
            </w:r>
            <w:r w:rsidR="00073B6A">
              <w:rPr>
                <w:noProof/>
                <w:webHidden/>
              </w:rPr>
              <w:fldChar w:fldCharType="end"/>
            </w:r>
          </w:hyperlink>
        </w:p>
        <w:p w14:paraId="0EB214D0" w14:textId="780BAC7B" w:rsidR="00073B6A" w:rsidRDefault="008F73E6">
          <w:pPr>
            <w:pStyle w:val="TOC1"/>
            <w:tabs>
              <w:tab w:val="right" w:leader="dot" w:pos="9016"/>
            </w:tabs>
            <w:rPr>
              <w:noProof/>
            </w:rPr>
          </w:pPr>
          <w:hyperlink w:anchor="_Toc92234500" w:history="1">
            <w:r w:rsidR="00073B6A" w:rsidRPr="002806EA">
              <w:rPr>
                <w:rStyle w:val="Hyperlink"/>
                <w:noProof/>
              </w:rPr>
              <w:t>References</w:t>
            </w:r>
            <w:r w:rsidR="00073B6A">
              <w:rPr>
                <w:noProof/>
                <w:webHidden/>
              </w:rPr>
              <w:tab/>
            </w:r>
            <w:r w:rsidR="00073B6A">
              <w:rPr>
                <w:noProof/>
                <w:webHidden/>
              </w:rPr>
              <w:fldChar w:fldCharType="begin"/>
            </w:r>
            <w:r w:rsidR="00073B6A">
              <w:rPr>
                <w:noProof/>
                <w:webHidden/>
              </w:rPr>
              <w:instrText xml:space="preserve"> PAGEREF _Toc92234500 \h </w:instrText>
            </w:r>
            <w:r w:rsidR="00073B6A">
              <w:rPr>
                <w:noProof/>
                <w:webHidden/>
              </w:rPr>
            </w:r>
            <w:r w:rsidR="00073B6A">
              <w:rPr>
                <w:noProof/>
                <w:webHidden/>
              </w:rPr>
              <w:fldChar w:fldCharType="separate"/>
            </w:r>
            <w:r w:rsidR="00073B6A">
              <w:rPr>
                <w:noProof/>
                <w:webHidden/>
              </w:rPr>
              <w:t>7</w:t>
            </w:r>
            <w:r w:rsidR="00073B6A">
              <w:rPr>
                <w:noProof/>
                <w:webHidden/>
              </w:rPr>
              <w:fldChar w:fldCharType="end"/>
            </w:r>
          </w:hyperlink>
        </w:p>
        <w:p w14:paraId="57919756" w14:textId="72E4E111" w:rsidR="00073B6A" w:rsidRDefault="00073B6A">
          <w:r>
            <w:rPr>
              <w:b/>
              <w:bCs/>
              <w:noProof/>
            </w:rPr>
            <w:fldChar w:fldCharType="end"/>
          </w:r>
        </w:p>
      </w:sdtContent>
    </w:sdt>
    <w:p w14:paraId="6B5816A9" w14:textId="77777777" w:rsidR="00FE6EE1" w:rsidRDefault="008F73E6"/>
    <w:p w14:paraId="764C526D" w14:textId="69031F33" w:rsidR="002D2F0B" w:rsidRDefault="002D2F0B"/>
    <w:p w14:paraId="37D0CE41" w14:textId="60856E93" w:rsidR="002D2F0B" w:rsidRDefault="002D2F0B"/>
    <w:p w14:paraId="79EFEADF" w14:textId="04125551" w:rsidR="002D2F0B" w:rsidRDefault="002D2F0B"/>
    <w:p w14:paraId="4E5FB1E8" w14:textId="4838F4F0" w:rsidR="002D2F0B" w:rsidRDefault="002D2F0B"/>
    <w:p w14:paraId="4C1964FE" w14:textId="05443AE5" w:rsidR="002D2F0B" w:rsidRDefault="002D2F0B"/>
    <w:p w14:paraId="259415C5" w14:textId="3D13F158" w:rsidR="002D2F0B" w:rsidRDefault="002D2F0B"/>
    <w:p w14:paraId="411EA173" w14:textId="4F248282" w:rsidR="002D2F0B" w:rsidRDefault="002D2F0B"/>
    <w:p w14:paraId="46AF84E0" w14:textId="5689626F" w:rsidR="002D2F0B" w:rsidRDefault="002D2F0B"/>
    <w:p w14:paraId="6F922D17" w14:textId="55D8B35B" w:rsidR="002D2F0B" w:rsidRDefault="002D2F0B"/>
    <w:p w14:paraId="75658864" w14:textId="532E5877" w:rsidR="002D2F0B" w:rsidRDefault="002D2F0B"/>
    <w:p w14:paraId="3404BC0D" w14:textId="34AF0B00" w:rsidR="002D2F0B" w:rsidRDefault="002D2F0B"/>
    <w:p w14:paraId="3A45D565" w14:textId="241847BA" w:rsidR="002D2F0B" w:rsidRDefault="002D2F0B"/>
    <w:p w14:paraId="528481B6" w14:textId="40710679" w:rsidR="002D2F0B" w:rsidRDefault="002D2F0B"/>
    <w:p w14:paraId="4B122440" w14:textId="1205925B" w:rsidR="002D2F0B" w:rsidRDefault="002D2F0B"/>
    <w:p w14:paraId="25BDBBA1" w14:textId="7AD3D1F2" w:rsidR="002D2F0B" w:rsidRDefault="002D2F0B"/>
    <w:p w14:paraId="2B2A358A" w14:textId="0D54B618" w:rsidR="002D2F0B" w:rsidRDefault="002D2F0B"/>
    <w:p w14:paraId="05DA6AB9" w14:textId="273CF0EF" w:rsidR="002D2F0B" w:rsidRDefault="002D2F0B"/>
    <w:p w14:paraId="67F3BD5D" w14:textId="0CB49000" w:rsidR="002D2F0B" w:rsidRDefault="002D2F0B"/>
    <w:p w14:paraId="0605031B" w14:textId="0954D1A4" w:rsidR="002D2F0B" w:rsidRDefault="002D2F0B"/>
    <w:p w14:paraId="4ACBB329" w14:textId="57787F74" w:rsidR="002D2F0B" w:rsidRDefault="002D2F0B" w:rsidP="002D2F0B">
      <w:pPr>
        <w:pStyle w:val="Heading1"/>
      </w:pPr>
      <w:bookmarkStart w:id="0" w:name="_Toc92234495"/>
      <w:r>
        <w:lastRenderedPageBreak/>
        <w:t>Introduction</w:t>
      </w:r>
      <w:bookmarkEnd w:id="0"/>
    </w:p>
    <w:p w14:paraId="09B05F3C" w14:textId="08BAD7A8" w:rsidR="00C630CE" w:rsidRPr="00A0661C" w:rsidRDefault="00C630CE" w:rsidP="00C630CE">
      <w:pPr>
        <w:rPr>
          <w:color w:val="FF0000"/>
        </w:rPr>
      </w:pPr>
      <w:r>
        <w:t xml:space="preserve">It would be a deeply qualified statement to </w:t>
      </w:r>
      <w:proofErr w:type="gramStart"/>
      <w:r>
        <w:t>make reference</w:t>
      </w:r>
      <w:proofErr w:type="gramEnd"/>
      <w:r>
        <w:t xml:space="preserve"> to the fact that there will not be many people in this world who have not caught the wind of the giant in the market in the Internet business Amazon.</w:t>
      </w:r>
      <w:r w:rsidR="00A0661C">
        <w:t xml:space="preserve"> This business organisation was first founded in 1994 as an online bookstore by Jeff Bezos. The company has grown significantly over a period of two decades and more expanding from selling books to all sorts of different goods such as household products, hardware, DVDs, music, games, and other products. </w:t>
      </w:r>
      <w:r w:rsidR="004A3F63">
        <w:t>The company was enlisted publicly in 1997 and has managed to overcome the barriers in the market share against its biggest competitor which is eBay. The company has become the biggest e-commerce platform globally.</w:t>
      </w:r>
      <w:r>
        <w:t xml:space="preserve"> </w:t>
      </w:r>
    </w:p>
    <w:p w14:paraId="6A758A83" w14:textId="7A2801CC" w:rsidR="002D2F0B" w:rsidRDefault="00D062A0" w:rsidP="00C630CE">
      <w:r>
        <w:t>According to Hall (2021)</w:t>
      </w:r>
      <w:r w:rsidR="00C630CE">
        <w:t xml:space="preserve">, Amazon operates over 340,000 areas worldwide and has set up base headquarters in Seattle, USA. Amazon is focusing on open doors over long distances in huge business sectors. They focus on a piece of the pie, which means expanding income and benefits. Tom </w:t>
      </w:r>
      <w:proofErr w:type="spellStart"/>
      <w:r w:rsidR="00C630CE">
        <w:t>Shkutak</w:t>
      </w:r>
      <w:proofErr w:type="spellEnd"/>
      <w:r w:rsidR="00C630CE">
        <w:t>, CFO of Amazon</w:t>
      </w:r>
      <w:r w:rsidR="004A3F63">
        <w:t xml:space="preserve"> manages Amazon by implementing a variety of different global methodologies which bring value to customers into the company at the same time especially in introducing products only for a limited </w:t>
      </w:r>
      <w:proofErr w:type="gramStart"/>
      <w:r w:rsidR="004A3F63">
        <w:t>period of time</w:t>
      </w:r>
      <w:proofErr w:type="gramEnd"/>
      <w:r w:rsidR="004A3F63">
        <w:t xml:space="preserve">. Amazon is also known for the low prices that it offers to customers for a wide range of </w:t>
      </w:r>
      <w:proofErr w:type="gramStart"/>
      <w:r w:rsidR="004A3F63">
        <w:t>items</w:t>
      </w:r>
      <w:proofErr w:type="gramEnd"/>
      <w:r w:rsidR="004A3F63">
        <w:t xml:space="preserve"> and it has proven to be a customer driven business which has contributed largely to its success.</w:t>
      </w:r>
      <w:r w:rsidR="00C630CE">
        <w:t xml:space="preserve"> </w:t>
      </w:r>
    </w:p>
    <w:p w14:paraId="31096F96" w14:textId="73AC7A33" w:rsidR="002D2F0B" w:rsidRDefault="002D2F0B" w:rsidP="002D2F0B">
      <w:pPr>
        <w:pStyle w:val="Heading1"/>
      </w:pPr>
      <w:bookmarkStart w:id="1" w:name="_Toc92234496"/>
      <w:r>
        <w:t>Organisational Strategy</w:t>
      </w:r>
      <w:bookmarkEnd w:id="1"/>
    </w:p>
    <w:p w14:paraId="21C48CFD" w14:textId="31F69B3E" w:rsidR="004A3F63" w:rsidRDefault="004A3F63" w:rsidP="00C630CE">
      <w:r>
        <w:t xml:space="preserve">From an early stage, Amazon has had an implemented and integrated business vision to become a brand recognised for its customer centric approach and to be an organisation like no other in the market. It offers customers with the first point of convenience by shopping online without having to visit physical stores and focuses all of its current efforts on a </w:t>
      </w:r>
      <w:proofErr w:type="gramStart"/>
      <w:r>
        <w:t>global scale clients</w:t>
      </w:r>
      <w:proofErr w:type="gramEnd"/>
      <w:r>
        <w:t xml:space="preserve"> are to a large extent part of the vision of Amazon, therefore.</w:t>
      </w:r>
    </w:p>
    <w:p w14:paraId="5CAE559D" w14:textId="54B7A1DE" w:rsidR="004A3F63" w:rsidRDefault="004A3F63" w:rsidP="00C630CE">
      <w:r>
        <w:t xml:space="preserve">The stated mission of the Amazon company is to offer the lowest possible prices for the products that it offers to customers with a wide availability and range and to also deliver products within a very short </w:t>
      </w:r>
      <w:proofErr w:type="gramStart"/>
      <w:r>
        <w:t>period of time</w:t>
      </w:r>
      <w:proofErr w:type="gramEnd"/>
      <w:r>
        <w:t xml:space="preserve">, as a part of its organisational strategy. This is highly beneficial for the comfort of customers who become easily loyal to a brand that </w:t>
      </w:r>
      <w:proofErr w:type="gramStart"/>
      <w:r>
        <w:t>is able to</w:t>
      </w:r>
      <w:proofErr w:type="gramEnd"/>
      <w:r>
        <w:t xml:space="preserve"> fill-in at the majority of their requirements (Robbins and Judge, 2017). The </w:t>
      </w:r>
      <w:proofErr w:type="gramStart"/>
      <w:r>
        <w:t>low price</w:t>
      </w:r>
      <w:proofErr w:type="gramEnd"/>
      <w:r>
        <w:t xml:space="preserve"> target is promoted via the low-cost system that the management of Amazon has implemented.</w:t>
      </w:r>
    </w:p>
    <w:p w14:paraId="0BDF4D50" w14:textId="2C85A335" w:rsidR="00C630CE" w:rsidRDefault="00C630CE" w:rsidP="00C630CE">
      <w:r>
        <w:t>Amazon uses a cost administration methodology to focus on a broad market and sell quality items at a limited cost, unlike its competitors. This technique helps to achieve a huge part of the overall industry. Amazon plans to limit its operating costs. This Organization uses its central skills to gain a cost advantage</w:t>
      </w:r>
      <w:r w:rsidR="00D062A0" w:rsidRPr="00D062A0">
        <w:t xml:space="preserve"> (Robbins and Judge, 2017)</w:t>
      </w:r>
      <w:r>
        <w:t>. It tries to reduce its functional costs by including the process of mechanization in the planning of the purchase and various cycles.</w:t>
      </w:r>
      <w:r w:rsidR="004A3F63">
        <w:t xml:space="preserve"> Since the company operates globally, there is a huge volume of role and </w:t>
      </w:r>
      <w:proofErr w:type="gramStart"/>
      <w:r w:rsidR="004A3F63">
        <w:t>really available</w:t>
      </w:r>
      <w:proofErr w:type="gramEnd"/>
      <w:r w:rsidR="004A3F63">
        <w:t xml:space="preserve"> materials that it can </w:t>
      </w:r>
      <w:r w:rsidR="004A3F63">
        <w:lastRenderedPageBreak/>
        <w:t xml:space="preserve">manufacture and deliver today and consumer. With the large market share that the company has, it can dictate some of the prices also based on the supply of materials which provides the company with the convenience to sell stock at an available price for customers. Products are also distributed on a low-cost basis despite the high demand of customers to have deliveries quickly which also </w:t>
      </w:r>
      <w:proofErr w:type="gramStart"/>
      <w:r w:rsidR="004A3F63">
        <w:t>insures</w:t>
      </w:r>
      <w:proofErr w:type="gramEnd"/>
      <w:r w:rsidR="004A3F63">
        <w:t xml:space="preserve"> that the inventory of Amazon is kept low.</w:t>
      </w:r>
      <w:r>
        <w:t xml:space="preserve"> </w:t>
      </w:r>
    </w:p>
    <w:p w14:paraId="097612AB" w14:textId="68F254DB" w:rsidR="002D2F0B" w:rsidRPr="00A0661C" w:rsidRDefault="00C630CE" w:rsidP="00C630CE">
      <w:pPr>
        <w:rPr>
          <w:color w:val="FF0000"/>
        </w:rPr>
      </w:pPr>
      <w:r>
        <w:t xml:space="preserve">Amazon further uses </w:t>
      </w:r>
      <w:r w:rsidR="002A6284">
        <w:t>Porter</w:t>
      </w:r>
      <w:r>
        <w:t xml:space="preserve"> </w:t>
      </w:r>
      <w:r w:rsidR="002A6284">
        <w:t xml:space="preserve">force </w:t>
      </w:r>
      <w:r>
        <w:t>technique to drive the market. This procedure focuses on providing benefits that increase the value of its administrations or elements through innovation.</w:t>
      </w:r>
      <w:r w:rsidR="00073B6A">
        <w:t xml:space="preserve"> There are benefits always introduced on the online platform that Amazon has four and exchange item options, for example. However, it is also important to outline divide that there can be additional costs incurred for the company associated with using to step of technique for quick supply and distribution and </w:t>
      </w:r>
      <w:proofErr w:type="gramStart"/>
      <w:r w:rsidR="00073B6A">
        <w:t>in order to</w:t>
      </w:r>
      <w:proofErr w:type="gramEnd"/>
      <w:r w:rsidR="00073B6A">
        <w:t xml:space="preserve"> minimise this risk, Amazon undertake specific strategies such as the following: </w:t>
      </w:r>
      <w:r>
        <w:t xml:space="preserve"> </w:t>
      </w:r>
    </w:p>
    <w:p w14:paraId="24192884" w14:textId="77777777" w:rsidR="00073B6A" w:rsidRPr="00073B6A" w:rsidRDefault="00073B6A" w:rsidP="00073B6A">
      <w:r w:rsidRPr="00073B6A">
        <w:t xml:space="preserve">Working available: Amazon is attempting to procure a division and create in new business areas. Amazon is attempting to set up its organizations in new nations. Regardless of first sending off in the US, Amazon has effectively progressed in numerous countries, including Canada, the Assembled Realm, </w:t>
      </w:r>
      <w:proofErr w:type="gramStart"/>
      <w:r w:rsidRPr="00073B6A">
        <w:t>China</w:t>
      </w:r>
      <w:proofErr w:type="gramEnd"/>
      <w:r w:rsidRPr="00073B6A">
        <w:t xml:space="preserve"> and India. Every country that Amazon means to enter is one more market that can give opportunity for improvement and extension. The objective here is to send Web business locales to new countries during the time spent on the worldwide market.</w:t>
      </w:r>
    </w:p>
    <w:p w14:paraId="74341FFA" w14:textId="77777777" w:rsidR="00073B6A" w:rsidRPr="00073B6A" w:rsidRDefault="00073B6A" w:rsidP="00073B6A">
      <w:r w:rsidRPr="00073B6A">
        <w:t xml:space="preserve">Entering the Market: Market invasion is a significant strategy for Amazon's business advancement. This framework intends to additionally foster compensations inside the current business areas in which the affiliation presently works. Amazon.com is exploiting the extension of industrialism. For instance, as clients become progressively drawn to the straightforwardness and versatility of online retail, the affiliation is hoping to profit from additional finance improvement, given Amazon's image notoriety. Market penetration is liable for Amazon's excellent advancement in North America. The association's method advances the significant method of entering markets, given the low expenses and costs. An indispensable objective in </w:t>
      </w:r>
      <w:proofErr w:type="gramStart"/>
      <w:r w:rsidRPr="00073B6A">
        <w:t>all of</w:t>
      </w:r>
      <w:proofErr w:type="gramEnd"/>
      <w:r w:rsidRPr="00073B6A">
        <w:t xml:space="preserve"> this cooperation is to put forth a strong limited time attempt to draw in more clients to Amazon's business site.</w:t>
      </w:r>
    </w:p>
    <w:p w14:paraId="35B5FA28" w14:textId="4F38F3D4" w:rsidR="00C630CE" w:rsidRDefault="00073B6A" w:rsidP="00073B6A">
      <w:r w:rsidRPr="00073B6A">
        <w:t>Item redesigns: Amazon.com Inc. applies the improvement of the thing as a supporting technique for business advancement. The reason for this method is the turn of events and associate of components with pinnacles and widths with higher salaries.</w:t>
      </w:r>
      <w:r w:rsidR="00C630CE" w:rsidRPr="00073B6A">
        <w:t xml:space="preserve"> For example, today </w:t>
      </w:r>
      <w:r w:rsidR="00C630CE">
        <w:t xml:space="preserve">Amazon offers products from </w:t>
      </w:r>
      <w:proofErr w:type="spellStart"/>
      <w:r w:rsidR="00C630CE">
        <w:t>AmazonBasics</w:t>
      </w:r>
      <w:proofErr w:type="spellEnd"/>
      <w:r w:rsidR="00C630CE">
        <w:t xml:space="preserve"> and Amazon Web Administrations (AWS). The organization's approach to value authority supports this system by offering an association with economic business cycles to acquire new items. The main goal associated with this exceptional development strategy is to expand innovative work (research and development) to accelerate the advancement of the item, just as the delivery to an Internet-based retail location.</w:t>
      </w:r>
    </w:p>
    <w:p w14:paraId="27585594" w14:textId="679BC096" w:rsidR="00C630CE" w:rsidRPr="00073B6A" w:rsidRDefault="00073B6A" w:rsidP="00C630CE">
      <w:r w:rsidRPr="00073B6A">
        <w:lastRenderedPageBreak/>
        <w:t>Extension: Advancement, contingent upon new associations, is the objective of utilizing this approach. For instance, Amazon gained Recognizable, which makes paper records. Amazon utilizes acquisitions to go through this strategy somewhat. Utilizing an expense drive strategy permits the association to grow the development by utilizing comparable techniques to lessen selling and running expenses.</w:t>
      </w:r>
    </w:p>
    <w:p w14:paraId="11B6DA01" w14:textId="3EA6E7BF" w:rsidR="002D2F0B" w:rsidRDefault="002D2F0B" w:rsidP="002D2F0B">
      <w:pPr>
        <w:pStyle w:val="Heading1"/>
      </w:pPr>
      <w:bookmarkStart w:id="2" w:name="_Toc92234497"/>
      <w:r>
        <w:t>Organisational Effectiveness</w:t>
      </w:r>
      <w:bookmarkEnd w:id="2"/>
    </w:p>
    <w:p w14:paraId="6101B150" w14:textId="435EDE4D" w:rsidR="00C630CE" w:rsidRDefault="00C630CE" w:rsidP="00C630CE">
      <w:r>
        <w:t xml:space="preserve">Amazon.com Inc. the authoritative design is designed to work with significant control over the world's online business activities. Authoritative design builds the form and cycle of communication between the company's employees. For example, Amazon's business system works with </w:t>
      </w:r>
      <w:r w:rsidRPr="00073B6A">
        <w:t xml:space="preserve">administrators / pioneers to direct and control functional tasks in different capacities. </w:t>
      </w:r>
      <w:r w:rsidR="00073B6A" w:rsidRPr="00073B6A">
        <w:t xml:space="preserve">As the best Web put together retail business with respect to the planet, Amazon.com should keep a various </w:t>
      </w:r>
      <w:proofErr w:type="spellStart"/>
      <w:r w:rsidR="00073B6A" w:rsidRPr="00073B6A">
        <w:t>leveled</w:t>
      </w:r>
      <w:proofErr w:type="spellEnd"/>
      <w:r w:rsidR="00073B6A" w:rsidRPr="00073B6A">
        <w:t xml:space="preserve"> structure that satisfactorily works on the range of the developing industry area (Dudovskiy, 2020). The developing association may likewise help Amazon as the business consolidates more things and separates reliably.</w:t>
      </w:r>
    </w:p>
    <w:p w14:paraId="18FC2674" w14:textId="77777777" w:rsidR="00C630CE" w:rsidRDefault="00C630CE" w:rsidP="00C630CE">
      <w:r>
        <w:t xml:space="preserve">Amazon has created for itself a utilitarian hierarchical design in which </w:t>
      </w:r>
      <w:proofErr w:type="gramStart"/>
      <w:r>
        <w:t>orders</w:t>
      </w:r>
      <w:proofErr w:type="gramEnd"/>
      <w:r>
        <w:t xml:space="preserve"> or exercises come together depending on the capacity of the basic to the highest progressive systems of the association.</w:t>
      </w:r>
    </w:p>
    <w:p w14:paraId="1C5BE232" w14:textId="77777777" w:rsidR="00C630CE" w:rsidRDefault="00C630CE" w:rsidP="00C630CE">
      <w:r>
        <w:t>Amazon's design depicts practically based collections, world-order progression, and topographic divisions.</w:t>
      </w:r>
    </w:p>
    <w:p w14:paraId="25DDA3AE" w14:textId="42BBDECF" w:rsidR="00C630CE" w:rsidRDefault="00C630CE" w:rsidP="00C630CE">
      <w:r>
        <w:t xml:space="preserve">Utilitarian </w:t>
      </w:r>
      <w:r w:rsidR="002837DE">
        <w:t>means of management</w:t>
      </w:r>
      <w:r>
        <w:t>: Practical gathering structures are a prerequisite for Amazon's design. Each major utility of the organization has a different group or possibly staff, along with a ranking director. The main goal in this key perspective is to enable Amazon.com to work with viable web-based business activities of executives across the business</w:t>
      </w:r>
      <w:r w:rsidR="002837DE" w:rsidRPr="002837DE">
        <w:t xml:space="preserve"> (</w:t>
      </w:r>
      <w:proofErr w:type="spellStart"/>
      <w:r w:rsidR="002837DE" w:rsidRPr="002837DE">
        <w:t>Mancoba</w:t>
      </w:r>
      <w:proofErr w:type="spellEnd"/>
      <w:r w:rsidR="002837DE" w:rsidRPr="002837DE">
        <w:t xml:space="preserve">, </w:t>
      </w:r>
      <w:proofErr w:type="spellStart"/>
      <w:r w:rsidR="002837DE" w:rsidRPr="002837DE">
        <w:t>Mentasti</w:t>
      </w:r>
      <w:proofErr w:type="spellEnd"/>
      <w:r w:rsidR="002837DE" w:rsidRPr="002837DE">
        <w:t xml:space="preserve"> and </w:t>
      </w:r>
      <w:proofErr w:type="spellStart"/>
      <w:r w:rsidR="002837DE" w:rsidRPr="002837DE">
        <w:t>Karodia</w:t>
      </w:r>
      <w:proofErr w:type="spellEnd"/>
      <w:r w:rsidR="002837DE" w:rsidRPr="002837DE">
        <w:t>, 2015)</w:t>
      </w:r>
      <w:r>
        <w:t>. To consider consistent overall development, Amazon is using this construction plan to expand globally due to the simplicity of creating activities in business sectors that are shiny new. Some of the significant capacity-based gatherings at Amazon include business advancement, Amazon web administrations, accounting, money, business improvement.</w:t>
      </w:r>
      <w:r w:rsidR="002837DE">
        <w:t xml:space="preserve"> </w:t>
      </w:r>
      <w:r>
        <w:t>The progressive system is a regular hierarchical main trademark. This is described by vertical levels of leadership precisely as a force that influences the Internet business firm. For example, directors' mandates are performed everywhere in the business, affecting all relevant business jobs worldwide. The main purpose of this plan is to work with the administrative order of the entire Amazon business.</w:t>
      </w:r>
    </w:p>
    <w:p w14:paraId="42DD0BD9" w14:textId="1F831015" w:rsidR="00C630CE" w:rsidRDefault="00C630CE" w:rsidP="00C630CE">
      <w:r>
        <w:t>Geological subdivisions: In this basic layout clusters are made depending on the area and the relevant business objectives around. This works with a powerful administration, dependent on monetary conditions in the area. There are some contrasts between the provincial business sectors</w:t>
      </w:r>
      <w:r w:rsidR="002837DE" w:rsidRPr="002837DE">
        <w:t xml:space="preserve"> (</w:t>
      </w:r>
      <w:proofErr w:type="spellStart"/>
      <w:r w:rsidR="002837DE" w:rsidRPr="002837DE">
        <w:t>Mancoba</w:t>
      </w:r>
      <w:proofErr w:type="spellEnd"/>
      <w:r w:rsidR="002837DE" w:rsidRPr="002837DE">
        <w:t xml:space="preserve">, </w:t>
      </w:r>
      <w:proofErr w:type="spellStart"/>
      <w:r w:rsidR="002837DE" w:rsidRPr="002837DE">
        <w:t>Mentasti</w:t>
      </w:r>
      <w:proofErr w:type="spellEnd"/>
      <w:r w:rsidR="002837DE" w:rsidRPr="002837DE">
        <w:t xml:space="preserve"> and </w:t>
      </w:r>
      <w:proofErr w:type="spellStart"/>
      <w:r w:rsidR="002837DE" w:rsidRPr="002837DE">
        <w:t>Karodia</w:t>
      </w:r>
      <w:proofErr w:type="spellEnd"/>
      <w:r w:rsidR="002837DE" w:rsidRPr="002837DE">
        <w:t>, 2015)</w:t>
      </w:r>
      <w:r>
        <w:t xml:space="preserve">. This design allows trouble-free resolution of issues related to the geological </w:t>
      </w:r>
      <w:r>
        <w:lastRenderedPageBreak/>
        <w:t>area. The topographic divisions that Amazon currently owns are North America and International.</w:t>
      </w:r>
    </w:p>
    <w:p w14:paraId="351C622B" w14:textId="50E4CFAD" w:rsidR="00C630CE" w:rsidRDefault="00C630CE" w:rsidP="00C630CE">
      <w:r>
        <w:t>Design adequacy: Amazon's authoritative design works great to support global Internet business development. The fruitful achievements of the organization in business development show the relevance of this authoritative system</w:t>
      </w:r>
      <w:r w:rsidR="00D062A0" w:rsidRPr="00D062A0">
        <w:t xml:space="preserve"> (</w:t>
      </w:r>
      <w:proofErr w:type="spellStart"/>
      <w:r w:rsidR="00D062A0" w:rsidRPr="00D062A0">
        <w:t>Zgrzywa-Ziemak</w:t>
      </w:r>
      <w:proofErr w:type="spellEnd"/>
      <w:r w:rsidR="00D062A0" w:rsidRPr="00D062A0">
        <w:t>, 2015)</w:t>
      </w:r>
      <w:r>
        <w:t xml:space="preserve">. The advantage of capacity-based associations, just like a progressive system, is that they allow Amazon to </w:t>
      </w:r>
      <w:proofErr w:type="spellStart"/>
      <w:r>
        <w:t>fulfill</w:t>
      </w:r>
      <w:proofErr w:type="spellEnd"/>
      <w:r>
        <w:t xml:space="preserve"> administrative mandates reliably and quickly. In addition, geographical divisions can focus on Internet-based market issues and monetary conditions in regions such as North America.</w:t>
      </w:r>
    </w:p>
    <w:p w14:paraId="725C29D5" w14:textId="4269D974" w:rsidR="00C630CE" w:rsidRDefault="00C630CE" w:rsidP="00C630CE">
      <w:r>
        <w:t>The disadvantage of this design is its insignificant responsiveness and adaptability</w:t>
      </w:r>
      <w:r w:rsidR="00D062A0" w:rsidRPr="00D062A0">
        <w:t xml:space="preserve"> (</w:t>
      </w:r>
      <w:proofErr w:type="spellStart"/>
      <w:r w:rsidR="00D062A0" w:rsidRPr="00D062A0">
        <w:t>Zgrzywa-Ziemak</w:t>
      </w:r>
      <w:proofErr w:type="spellEnd"/>
      <w:r w:rsidR="00D062A0" w:rsidRPr="00D062A0">
        <w:t>, 2015)</w:t>
      </w:r>
      <w:r>
        <w:t>. The predominance of common capacity-based associations and the overall order is attributed to Amazon's declining ability to respond quickly to shiny new challenges, just as the difficulties in the online business industry. Therefore, the idea for the business is to consider reducing the strength of basic attributions. Amazon can make better adaptability just like responsiveness by working to strengthen or independence nearby or rural jobs.</w:t>
      </w:r>
    </w:p>
    <w:p w14:paraId="52A022EA" w14:textId="6342AC10" w:rsidR="002D2F0B" w:rsidRDefault="002D2F0B" w:rsidP="002D2F0B">
      <w:pPr>
        <w:pStyle w:val="Heading1"/>
      </w:pPr>
      <w:bookmarkStart w:id="3" w:name="_Toc92234498"/>
      <w:r>
        <w:t>Corporate Culture and Behaviours</w:t>
      </w:r>
      <w:bookmarkEnd w:id="3"/>
    </w:p>
    <w:p w14:paraId="7B470BA2" w14:textId="42E3A828" w:rsidR="00C630CE" w:rsidRDefault="00C630CE" w:rsidP="00C630CE">
      <w:r>
        <w:t>The corporate or hierarchical culture of the organization determines the customs and qualities that influence the activities of representatives</w:t>
      </w:r>
      <w:r w:rsidR="00104663" w:rsidRPr="00104663">
        <w:t xml:space="preserve"> (Mullins, 2016)</w:t>
      </w:r>
      <w:r>
        <w:t xml:space="preserve">. Corporate culture allows Amazon representatives to go beyond shows and frontiers to create arrangements and innovative ideas. </w:t>
      </w:r>
      <w:proofErr w:type="gramStart"/>
      <w:r>
        <w:t>As the world's best-performing retailer, the organization</w:t>
      </w:r>
      <w:proofErr w:type="gramEnd"/>
      <w:r>
        <w:t xml:space="preserve"> will continue to look for new capabilities. Gradually, </w:t>
      </w:r>
      <w:proofErr w:type="gramStart"/>
      <w:r>
        <w:t>in order to</w:t>
      </w:r>
      <w:proofErr w:type="gramEnd"/>
      <w:r>
        <w:t xml:space="preserve"> maintain an equipped workforce, companies like Amazon need to build on their authoritative culture to make human assets better for long-term excellence.</w:t>
      </w:r>
    </w:p>
    <w:p w14:paraId="6F963185" w14:textId="27C8972E" w:rsidR="00C630CE" w:rsidRDefault="00C630CE" w:rsidP="00C630CE">
      <w:r>
        <w:t xml:space="preserve">Amazon's authoritative culture is an important component for achieving business results for the company. Social characteristics determine the capacity of Amazon.com Inc. representatives just like a </w:t>
      </w:r>
      <w:proofErr w:type="gramStart"/>
      <w:r>
        <w:t>web based</w:t>
      </w:r>
      <w:proofErr w:type="gramEnd"/>
      <w:r>
        <w:t xml:space="preserve"> business. Amazon is known for a culture that makes employees value their thoughts and take risks</w:t>
      </w:r>
      <w:r w:rsidR="00AF3AB2">
        <w:t xml:space="preserve"> (Meyer</w:t>
      </w:r>
      <w:r w:rsidR="002A6284">
        <w:t>, 2017)</w:t>
      </w:r>
      <w:r>
        <w:t>. Strength, customer focus, and strangeness are important qualities in portraying life on Amazon.</w:t>
      </w:r>
    </w:p>
    <w:p w14:paraId="6FF6BC44" w14:textId="5BE50878" w:rsidR="00C630CE" w:rsidRDefault="00C630CE" w:rsidP="00C630CE">
      <w:r>
        <w:t xml:space="preserve">A sense of intensity exists in Amazon workers. Amazon used this power to develop an extensive cluster of things on the web, initially starting with distributions, by escalating information advances in data. Amazon.com Inc. workers are really encouraged to take risks, as in thinking of </w:t>
      </w:r>
      <w:r w:rsidR="00104663">
        <w:t>new</w:t>
      </w:r>
      <w:r>
        <w:t xml:space="preserve"> ideas. To emphasize strength, business also works with receptivity to new thoughts based on a strategy </w:t>
      </w:r>
      <w:r w:rsidR="00104663">
        <w:t xml:space="preserve">of the organisation </w:t>
      </w:r>
      <w:r>
        <w:t>for diversity</w:t>
      </w:r>
      <w:r w:rsidR="00104663" w:rsidRPr="00104663">
        <w:t xml:space="preserve"> (Mullins, 2016)</w:t>
      </w:r>
      <w:r>
        <w:t>. This quality of authoritative culture allows Amazon to solve the best problem-solving ideas or even promote the online business industry.</w:t>
      </w:r>
    </w:p>
    <w:p w14:paraId="67A16DC5" w14:textId="1849A379" w:rsidR="00C630CE" w:rsidRPr="00073B6A" w:rsidRDefault="00073B6A" w:rsidP="00C630CE">
      <w:r w:rsidRPr="00073B6A">
        <w:lastRenderedPageBreak/>
        <w:t xml:space="preserve">Amazon.com Inc. the announcement of vision underlines the focal job of individuals in its business. This point is given in the various </w:t>
      </w:r>
      <w:proofErr w:type="spellStart"/>
      <w:r w:rsidRPr="00073B6A">
        <w:t>leveled</w:t>
      </w:r>
      <w:proofErr w:type="spellEnd"/>
      <w:r w:rsidRPr="00073B6A">
        <w:t xml:space="preserve"> culture of the association. For instance, Amazon upholds "representative consideration regarding client requests and needs." The way of life of adaptability is embraced all through the affiliation. In this culture, the association </w:t>
      </w:r>
      <w:proofErr w:type="spellStart"/>
      <w:r w:rsidRPr="00073B6A">
        <w:t>centers</w:t>
      </w:r>
      <w:proofErr w:type="spellEnd"/>
      <w:r w:rsidRPr="00073B6A">
        <w:t xml:space="preserve"> around the outside environment and </w:t>
      </w:r>
      <w:proofErr w:type="spellStart"/>
      <w:r w:rsidRPr="00073B6A">
        <w:t>endeavors</w:t>
      </w:r>
      <w:proofErr w:type="spellEnd"/>
      <w:r w:rsidRPr="00073B6A">
        <w:t xml:space="preserve"> to address client issues by being adaptable (Mullins, 2016). The business is continually </w:t>
      </w:r>
      <w:proofErr w:type="spellStart"/>
      <w:r w:rsidRPr="00073B6A">
        <w:t>endeavoring</w:t>
      </w:r>
      <w:proofErr w:type="spellEnd"/>
      <w:r w:rsidRPr="00073B6A">
        <w:t xml:space="preserve"> to fabricate changes and examples in client tastes, similarly as it applies inclinations to its web list just as related organizations. Along these lines, Amazon keeps up with its reasonability in fulfilling clients with the development of the Web business industry.</w:t>
      </w:r>
    </w:p>
    <w:p w14:paraId="347AA8C7" w14:textId="2CF3D48C" w:rsidR="002D2F0B" w:rsidRDefault="00C630CE" w:rsidP="00C630CE">
      <w:r>
        <w:t xml:space="preserve">Amazon.com Inc. culture </w:t>
      </w:r>
      <w:r w:rsidR="00104663">
        <w:t xml:space="preserve">within the organisational environment </w:t>
      </w:r>
      <w:r>
        <w:t xml:space="preserve">also includes </w:t>
      </w:r>
      <w:r w:rsidR="00104663">
        <w:t>unique means of work</w:t>
      </w:r>
      <w:r>
        <w:t>. For example, Amazon calls on its representatives to see themselves and their work as completely unique in terms of conventional continuing techniques. The organization believes it is showing limitations of strength on upcoming business progress. Amazon is waking up its employees to bring the private company online business to its full potential.</w:t>
      </w:r>
    </w:p>
    <w:p w14:paraId="60A9BC73" w14:textId="3A363BBF" w:rsidR="002D2F0B" w:rsidRDefault="002D2F0B" w:rsidP="002D2F0B">
      <w:pPr>
        <w:pStyle w:val="Heading1"/>
      </w:pPr>
      <w:bookmarkStart w:id="4" w:name="_Toc92234499"/>
      <w:r>
        <w:t>Conclusion</w:t>
      </w:r>
      <w:bookmarkEnd w:id="4"/>
    </w:p>
    <w:p w14:paraId="4CCDB945" w14:textId="06D134CA" w:rsidR="00C630CE" w:rsidRPr="00073B6A" w:rsidRDefault="00073B6A" w:rsidP="00C630CE">
      <w:r w:rsidRPr="00073B6A">
        <w:t xml:space="preserve">Amazon's </w:t>
      </w:r>
      <w:r>
        <w:t>organisational strategic approach</w:t>
      </w:r>
      <w:r w:rsidRPr="00073B6A">
        <w:t>, procedures, and way</w:t>
      </w:r>
      <w:r>
        <w:t>s</w:t>
      </w:r>
      <w:r w:rsidRPr="00073B6A">
        <w:t xml:space="preserve"> of </w:t>
      </w:r>
      <w:r>
        <w:t>management</w:t>
      </w:r>
      <w:r w:rsidRPr="00073B6A">
        <w:t xml:space="preserve"> have restricted the association to turning into a worldwide trailblazer in the Web based retail industry. Notwithstanding, Amazon needs to plan for future worries. Amazon needs to react to significant powers, </w:t>
      </w:r>
      <w:proofErr w:type="gramStart"/>
      <w:r w:rsidRPr="00073B6A">
        <w:t>clients</w:t>
      </w:r>
      <w:proofErr w:type="gramEnd"/>
      <w:r w:rsidRPr="00073B6A">
        <w:t xml:space="preserve"> and substitutes. </w:t>
      </w:r>
      <w:r w:rsidR="00C630CE" w:rsidRPr="00073B6A">
        <w:t>The Amazon race is an extremely solid force. Amazon's action plan has been effectively mimicked by several organizations that are constantly creating Internet-based retail sites. Similarly, a significant portion of Amazon's revenue comes from established nations such as the United Kingdom. With the development of competition, different companies are trying to beat the emerging markets. This will solidify Amazon's entry into these business sectors later.</w:t>
      </w:r>
    </w:p>
    <w:p w14:paraId="15FB4836" w14:textId="1DC0B514" w:rsidR="002D2F0B" w:rsidRPr="00073B6A" w:rsidRDefault="00C630CE" w:rsidP="00C630CE">
      <w:r w:rsidRPr="00073B6A">
        <w:t xml:space="preserve">In fact, Amazon stands firm as the market leader in Internet-based retail business and continues to expand its image, customer base and online business capabilities. </w:t>
      </w:r>
      <w:r w:rsidR="00073B6A" w:rsidRPr="00073B6A">
        <w:t>Jeff Bezos tracks down efficient and as well as that effective ways of keeping up with and further foster Amazon's worldwide presence. It would be fascinating to take note of how Amazon managers Jeff Bezos will later take to shape the destiny of Amazon and its accomplices.</w:t>
      </w:r>
    </w:p>
    <w:p w14:paraId="09EE0675" w14:textId="1543A728" w:rsidR="002D2F0B" w:rsidRDefault="002D2F0B"/>
    <w:p w14:paraId="5F706699" w14:textId="4240CC69" w:rsidR="002D2F0B" w:rsidRDefault="002D2F0B"/>
    <w:p w14:paraId="4AEEA7DE" w14:textId="40AAD3AE" w:rsidR="00BC3D2D" w:rsidRDefault="00BC3D2D"/>
    <w:p w14:paraId="7487807E" w14:textId="0D594A27" w:rsidR="00BC3D2D" w:rsidRDefault="00BC3D2D"/>
    <w:p w14:paraId="622A9A6E" w14:textId="177365C6" w:rsidR="002D2F0B" w:rsidRDefault="002D2F0B"/>
    <w:p w14:paraId="4114216A" w14:textId="545A4567" w:rsidR="002D2F0B" w:rsidRDefault="002D2F0B" w:rsidP="002D2F0B">
      <w:pPr>
        <w:pStyle w:val="Heading1"/>
      </w:pPr>
      <w:bookmarkStart w:id="5" w:name="_Toc92234500"/>
      <w:r>
        <w:lastRenderedPageBreak/>
        <w:t>References</w:t>
      </w:r>
      <w:bookmarkEnd w:id="5"/>
    </w:p>
    <w:p w14:paraId="562D2CC7" w14:textId="087BE159" w:rsidR="002A6284" w:rsidRDefault="002A6284" w:rsidP="002D2F0B">
      <w:r>
        <w:t xml:space="preserve">Amazon (2021). Our culture. </w:t>
      </w:r>
      <w:r>
        <w:rPr>
          <w:i/>
          <w:iCs/>
        </w:rPr>
        <w:t xml:space="preserve">Amazon UK </w:t>
      </w:r>
      <w:r>
        <w:t xml:space="preserve">[online]. Available from: </w:t>
      </w:r>
      <w:hyperlink r:id="rId7" w:history="1">
        <w:r w:rsidRPr="00A54649">
          <w:rPr>
            <w:rStyle w:val="Hyperlink"/>
          </w:rPr>
          <w:t>https://www.aboutamazon.co.uk/working-at-amazon/our-culture</w:t>
        </w:r>
      </w:hyperlink>
      <w:r>
        <w:t xml:space="preserve"> [Accessed: 15/12/2021].</w:t>
      </w:r>
    </w:p>
    <w:p w14:paraId="1380CC35" w14:textId="44040993" w:rsidR="00D062A0" w:rsidRPr="00D062A0" w:rsidRDefault="00D062A0" w:rsidP="002D2F0B">
      <w:r>
        <w:t xml:space="preserve">Britannica (2021). Amazon.com. </w:t>
      </w:r>
      <w:r>
        <w:rPr>
          <w:i/>
          <w:iCs/>
        </w:rPr>
        <w:t xml:space="preserve">Britannica </w:t>
      </w:r>
      <w:r>
        <w:t xml:space="preserve">[online]. Available from: </w:t>
      </w:r>
      <w:hyperlink r:id="rId8" w:history="1">
        <w:r w:rsidRPr="00A54649">
          <w:rPr>
            <w:rStyle w:val="Hyperlink"/>
          </w:rPr>
          <w:t>https://www.britannica.com/topic/Amazoncom</w:t>
        </w:r>
      </w:hyperlink>
      <w:r>
        <w:t xml:space="preserve"> [Accessed: 15/12/2021].</w:t>
      </w:r>
    </w:p>
    <w:p w14:paraId="26255577" w14:textId="2CCAB52C" w:rsidR="002D2F0B" w:rsidRDefault="00C630CE" w:rsidP="002D2F0B">
      <w:r>
        <w:t xml:space="preserve">Dudovskiy, J. (2020). </w:t>
      </w:r>
      <w:r w:rsidRPr="00C630CE">
        <w:t>Amazon Organizational Culture: harsh, but effectively contributing to the bottom line</w:t>
      </w:r>
      <w:r>
        <w:t xml:space="preserve">. </w:t>
      </w:r>
      <w:r w:rsidRPr="00C630CE">
        <w:rPr>
          <w:i/>
          <w:iCs/>
        </w:rPr>
        <w:t>Business</w:t>
      </w:r>
      <w:r>
        <w:t xml:space="preserve"> </w:t>
      </w:r>
      <w:r>
        <w:rPr>
          <w:i/>
          <w:iCs/>
        </w:rPr>
        <w:t xml:space="preserve">Research Methodology </w:t>
      </w:r>
      <w:r>
        <w:t xml:space="preserve">[online]. Available from: </w:t>
      </w:r>
      <w:hyperlink r:id="rId9" w:history="1">
        <w:r w:rsidRPr="00A54649">
          <w:rPr>
            <w:rStyle w:val="Hyperlink"/>
          </w:rPr>
          <w:t>https://research-methodology.net/amazon-organizational-culture-harsh-effectively-contributing-bottom-line-2/</w:t>
        </w:r>
      </w:hyperlink>
      <w:r>
        <w:t xml:space="preserve"> [Accessed: 19/12/2021].</w:t>
      </w:r>
    </w:p>
    <w:p w14:paraId="3A7E2575" w14:textId="1CD565B1" w:rsidR="002837DE" w:rsidRDefault="002837DE" w:rsidP="002D2F0B">
      <w:proofErr w:type="spellStart"/>
      <w:r w:rsidRPr="002837DE">
        <w:t>Mancoba</w:t>
      </w:r>
      <w:proofErr w:type="spellEnd"/>
      <w:r w:rsidRPr="002837DE">
        <w:t xml:space="preserve">, D.P., </w:t>
      </w:r>
      <w:proofErr w:type="spellStart"/>
      <w:r w:rsidRPr="002837DE">
        <w:t>Mentasti</w:t>
      </w:r>
      <w:proofErr w:type="spellEnd"/>
      <w:r w:rsidRPr="002837DE">
        <w:t xml:space="preserve">, A. and </w:t>
      </w:r>
      <w:proofErr w:type="spellStart"/>
      <w:r w:rsidRPr="002837DE">
        <w:t>Karodia</w:t>
      </w:r>
      <w:proofErr w:type="spellEnd"/>
      <w:r w:rsidRPr="002837DE">
        <w:t xml:space="preserve">, A.M. (2015). The Impact of Organisational Culture on the Strategy and Organisational Effectiveness of the Swaziland Revenue Authority. </w:t>
      </w:r>
      <w:r w:rsidRPr="002837DE">
        <w:rPr>
          <w:i/>
          <w:iCs/>
        </w:rPr>
        <w:t>Singaporean Journal of Business, Economics and Management Studies</w:t>
      </w:r>
      <w:r w:rsidRPr="002837DE">
        <w:t>, 3(</w:t>
      </w:r>
      <w:r w:rsidRPr="002837DE">
        <w:rPr>
          <w:b/>
          <w:bCs/>
        </w:rPr>
        <w:t>7</w:t>
      </w:r>
      <w:r w:rsidRPr="002837DE">
        <w:t>), pp.88–124.</w:t>
      </w:r>
    </w:p>
    <w:p w14:paraId="587C35EF" w14:textId="020CA763" w:rsidR="002A6284" w:rsidRDefault="002A6284" w:rsidP="002D2F0B">
      <w:r>
        <w:t xml:space="preserve">Meyer, P. (2017). </w:t>
      </w:r>
      <w:r w:rsidRPr="002A6284">
        <w:t>Amazon.com Inc.’s Organizational Culture Characteristics (An Analysis)</w:t>
      </w:r>
      <w:r>
        <w:t xml:space="preserve">. </w:t>
      </w:r>
      <w:proofErr w:type="spellStart"/>
      <w:r>
        <w:rPr>
          <w:i/>
          <w:iCs/>
        </w:rPr>
        <w:t>Panmore</w:t>
      </w:r>
      <w:proofErr w:type="spellEnd"/>
      <w:r>
        <w:rPr>
          <w:i/>
          <w:iCs/>
        </w:rPr>
        <w:t xml:space="preserve"> Institute </w:t>
      </w:r>
      <w:r>
        <w:t xml:space="preserve">[online]. Available from: </w:t>
      </w:r>
      <w:hyperlink r:id="rId10" w:history="1">
        <w:r w:rsidRPr="00A54649">
          <w:rPr>
            <w:rStyle w:val="Hyperlink"/>
          </w:rPr>
          <w:t>http://panmore.com/amazon-com-inc-organizational-culture-characteristics-analysis</w:t>
        </w:r>
      </w:hyperlink>
      <w:r>
        <w:t xml:space="preserve"> [Accessed: 15/12/2021].</w:t>
      </w:r>
    </w:p>
    <w:p w14:paraId="7463D947" w14:textId="5C7C6530" w:rsidR="00104663" w:rsidRDefault="00104663" w:rsidP="002D2F0B">
      <w:r w:rsidRPr="00104663">
        <w:t xml:space="preserve">Mullins, L.J. (2016). </w:t>
      </w:r>
      <w:r w:rsidRPr="00104663">
        <w:rPr>
          <w:i/>
          <w:iCs/>
        </w:rPr>
        <w:t>Management &amp; organisational behaviour</w:t>
      </w:r>
      <w:r w:rsidRPr="00104663">
        <w:t>. 11th ed. Harlow Etc.: Pearson.</w:t>
      </w:r>
    </w:p>
    <w:p w14:paraId="12C8C180" w14:textId="212DC824" w:rsidR="00D062A0" w:rsidRDefault="00D062A0" w:rsidP="002D2F0B">
      <w:r w:rsidRPr="00D062A0">
        <w:t xml:space="preserve">Robbins, S.P. and Judge, T. (2017). </w:t>
      </w:r>
      <w:r w:rsidRPr="00D062A0">
        <w:rPr>
          <w:i/>
          <w:iCs/>
        </w:rPr>
        <w:t>Organisational behaviour</w:t>
      </w:r>
      <w:r w:rsidRPr="00D062A0">
        <w:t>. Sydney, N.S.W. Pearson Australia.</w:t>
      </w:r>
    </w:p>
    <w:p w14:paraId="1DAA0920" w14:textId="7E97D504" w:rsidR="00D062A0" w:rsidRPr="002A6284" w:rsidRDefault="00D062A0" w:rsidP="002D2F0B">
      <w:proofErr w:type="spellStart"/>
      <w:r w:rsidRPr="00D062A0">
        <w:t>Zgrzywa-Ziemak</w:t>
      </w:r>
      <w:proofErr w:type="spellEnd"/>
      <w:r w:rsidRPr="00D062A0">
        <w:t xml:space="preserve">, A. (2015). The Impact of Organisational Learning on Organisational Performance. </w:t>
      </w:r>
      <w:r w:rsidRPr="00D062A0">
        <w:rPr>
          <w:i/>
          <w:iCs/>
        </w:rPr>
        <w:t>Management and Business Administration. Central Europe</w:t>
      </w:r>
      <w:r w:rsidRPr="00D062A0">
        <w:t>, 23(</w:t>
      </w:r>
      <w:r w:rsidRPr="00D062A0">
        <w:rPr>
          <w:b/>
          <w:bCs/>
        </w:rPr>
        <w:t>4</w:t>
      </w:r>
      <w:r w:rsidRPr="00D062A0">
        <w:t>), pp.98–112.</w:t>
      </w:r>
    </w:p>
    <w:sectPr w:rsidR="00D062A0" w:rsidRPr="002A6284" w:rsidSect="0010466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F0B"/>
    <w:rsid w:val="00073B6A"/>
    <w:rsid w:val="00104663"/>
    <w:rsid w:val="002837DE"/>
    <w:rsid w:val="002A6284"/>
    <w:rsid w:val="002D2F0B"/>
    <w:rsid w:val="00342436"/>
    <w:rsid w:val="004A3F63"/>
    <w:rsid w:val="005433BA"/>
    <w:rsid w:val="00626F55"/>
    <w:rsid w:val="007A3D60"/>
    <w:rsid w:val="008F73E6"/>
    <w:rsid w:val="00A0661C"/>
    <w:rsid w:val="00AF3AB2"/>
    <w:rsid w:val="00BC3D2D"/>
    <w:rsid w:val="00C630CE"/>
    <w:rsid w:val="00D062A0"/>
    <w:rsid w:val="00D54266"/>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1875C"/>
  <w15:chartTrackingRefBased/>
  <w15:docId w15:val="{0B39B572-53E1-DB4E-BEAB-AF64E9A1B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2D2F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F0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630CE"/>
    <w:rPr>
      <w:color w:val="0563C1" w:themeColor="hyperlink"/>
      <w:u w:val="single"/>
    </w:rPr>
  </w:style>
  <w:style w:type="character" w:styleId="UnresolvedMention">
    <w:name w:val="Unresolved Mention"/>
    <w:basedOn w:val="DefaultParagraphFont"/>
    <w:uiPriority w:val="99"/>
    <w:semiHidden/>
    <w:unhideWhenUsed/>
    <w:rsid w:val="00C630CE"/>
    <w:rPr>
      <w:color w:val="605E5C"/>
      <w:shd w:val="clear" w:color="auto" w:fill="E1DFDD"/>
    </w:rPr>
  </w:style>
  <w:style w:type="paragraph" w:styleId="NoSpacing">
    <w:name w:val="No Spacing"/>
    <w:link w:val="NoSpacingChar"/>
    <w:uiPriority w:val="1"/>
    <w:qFormat/>
    <w:rsid w:val="00104663"/>
    <w:rPr>
      <w:rFonts w:eastAsiaTheme="minorEastAsia"/>
      <w:sz w:val="22"/>
      <w:szCs w:val="22"/>
      <w:lang w:val="en-US" w:eastAsia="zh-CN"/>
    </w:rPr>
  </w:style>
  <w:style w:type="character" w:customStyle="1" w:styleId="NoSpacingChar">
    <w:name w:val="No Spacing Char"/>
    <w:basedOn w:val="DefaultParagraphFont"/>
    <w:link w:val="NoSpacing"/>
    <w:uiPriority w:val="1"/>
    <w:rsid w:val="00104663"/>
    <w:rPr>
      <w:rFonts w:eastAsiaTheme="minorEastAsia"/>
      <w:sz w:val="22"/>
      <w:szCs w:val="22"/>
      <w:lang w:val="en-US" w:eastAsia="zh-CN"/>
    </w:rPr>
  </w:style>
  <w:style w:type="paragraph" w:styleId="TOCHeading">
    <w:name w:val="TOC Heading"/>
    <w:basedOn w:val="Heading1"/>
    <w:next w:val="Normal"/>
    <w:uiPriority w:val="39"/>
    <w:unhideWhenUsed/>
    <w:qFormat/>
    <w:rsid w:val="00073B6A"/>
    <w:pPr>
      <w:spacing w:before="480"/>
      <w:outlineLvl w:val="9"/>
    </w:pPr>
    <w:rPr>
      <w:b/>
      <w:bCs/>
      <w:sz w:val="28"/>
      <w:szCs w:val="28"/>
      <w:lang w:val="en-US"/>
    </w:rPr>
  </w:style>
  <w:style w:type="paragraph" w:styleId="TOC1">
    <w:name w:val="toc 1"/>
    <w:basedOn w:val="Normal"/>
    <w:next w:val="Normal"/>
    <w:autoRedefine/>
    <w:uiPriority w:val="39"/>
    <w:unhideWhenUsed/>
    <w:rsid w:val="00073B6A"/>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073B6A"/>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073B6A"/>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73B6A"/>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73B6A"/>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73B6A"/>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73B6A"/>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73B6A"/>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73B6A"/>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Amazoncom" TargetMode="External"/><Relationship Id="rId3" Type="http://schemas.openxmlformats.org/officeDocument/2006/relationships/settings" Target="settings.xml"/><Relationship Id="rId7" Type="http://schemas.openxmlformats.org/officeDocument/2006/relationships/hyperlink" Target="https://www.aboutamazon.co.uk/working-at-amazon/our-cultur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panmore.com/amazon-com-inc-organizational-culture-characteristics-analysis" TargetMode="External"/><Relationship Id="rId4" Type="http://schemas.openxmlformats.org/officeDocument/2006/relationships/webSettings" Target="webSettings.xml"/><Relationship Id="rId9" Type="http://schemas.openxmlformats.org/officeDocument/2006/relationships/hyperlink" Target="https://research-methodology.net/amazon-organizational-culture-harsh-effectively-contributing-bottom-lin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8A5587-CED3-3B4F-B82E-9B097455F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8</Pages>
  <Words>2490</Words>
  <Characters>14345</Characters>
  <Application>Microsoft Office Word</Application>
  <DocSecurity>0</DocSecurity>
  <Lines>286</Lines>
  <Paragraphs>64</Paragraphs>
  <ScaleCrop>false</ScaleCrop>
  <HeadingPairs>
    <vt:vector size="2" baseType="variant">
      <vt:variant>
        <vt:lpstr>Title</vt:lpstr>
      </vt:variant>
      <vt:variant>
        <vt:i4>1</vt:i4>
      </vt:variant>
    </vt:vector>
  </HeadingPairs>
  <TitlesOfParts>
    <vt:vector size="1" baseType="lpstr">
      <vt:lpstr>LCBB4003 Introducing the Modern Workplace</vt:lpstr>
    </vt:vector>
  </TitlesOfParts>
  <Company>Student Name: Nikolinka Nedelcheva</Company>
  <LinksUpToDate>false</LinksUpToDate>
  <CharactersWithSpaces>16771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LCBB4003 Introducing the Modern Workplace</dc:title>
  <dc:subject>Assessment 1 | Lecturer: Anupam Mazumdar</dc:subject>
  <dc:creator>Student ID: 2115610</dc:creator>
  <cp:keywords/>
  <dc:description/>
  <cp:lastModifiedBy>Dari-Anna A Kuseva</cp:lastModifiedBy>
  <cp:revision>5</cp:revision>
  <dcterms:created xsi:type="dcterms:W3CDTF">2022-01-04T22:01:00Z</dcterms:created>
  <dcterms:modified xsi:type="dcterms:W3CDTF">2022-01-04T23:35:00Z</dcterms:modified>
</cp:coreProperties>
</file>