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rsidRPr="00A10188" w14:paraId="4F211A99" w14:textId="77777777" w:rsidTr="004B7E44">
        <w:trPr>
          <w:trHeight w:val="2536"/>
        </w:trPr>
        <w:tc>
          <w:tcPr>
            <w:tcW w:w="8541" w:type="dxa"/>
            <w:tcBorders>
              <w:top w:val="nil"/>
              <w:left w:val="nil"/>
              <w:bottom w:val="nil"/>
              <w:right w:val="nil"/>
            </w:tcBorders>
          </w:tcPr>
          <w:p w14:paraId="0187EF3A" w14:textId="150B1742" w:rsidR="004B7E44" w:rsidRPr="00A10188" w:rsidRDefault="004B7E44" w:rsidP="004B7E44">
            <w:r w:rsidRPr="00A10188">
              <w:rPr>
                <w:lang w:bidi="en-GB"/>
              </w:rPr>
              <mc:AlternateContent>
                <mc:Choice Requires="wps">
                  <w:drawing>
                    <wp:inline distT="0" distB="0" distL="0" distR="0" wp14:anchorId="3D859D70" wp14:editId="77C56754">
                      <wp:extent cx="5138670" cy="1506829"/>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14:paraId="4DDE1E38" w14:textId="286B5DCD" w:rsidR="004B7E44" w:rsidRPr="00A10188" w:rsidRDefault="00BB6F3D" w:rsidP="004B7E44">
                                  <w:pPr>
                                    <w:pStyle w:val="Title"/>
                                  </w:pPr>
                                  <w:r w:rsidRPr="00A10188">
                                    <w:rPr>
                                      <w:lang w:bidi="en-GB"/>
                                    </w:rPr>
                                    <w:t>Engineering Problem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3D859D70" id="_x0000_t202" coordsize="21600,21600" o:spt="202" path="m,l,21600r21600,l21600,xe">
                      <v:stroke joinstyle="miter"/>
                      <v:path gradientshapeok="t" o:connecttype="rect"/>
                    </v:shapetype>
                    <v:shape id="Text Box 8" o:spid="_x0000_s1026" type="#_x0000_t202" style="width:404.6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" filled="f" stroked="f" strokeweight=".5pt">
                      <v:textbox>
                        <w:txbxContent>
                          <w:p w14:paraId="4DDE1E38" w14:textId="286B5DCD" w:rsidR="004B7E44" w:rsidRPr="00A10188" w:rsidRDefault="00BB6F3D" w:rsidP="004B7E44">
                            <w:pPr>
                              <w:pStyle w:val="Title"/>
                            </w:pPr>
                            <w:r w:rsidRPr="00A10188">
                              <w:rPr>
                                <w:lang w:bidi="en-GB"/>
                              </w:rPr>
                              <w:t>Engineering Problem</w:t>
                            </w:r>
                          </w:p>
                        </w:txbxContent>
                      </v:textbox>
                      <w10:anchorlock/>
                    </v:shape>
                  </w:pict>
                </mc:Fallback>
              </mc:AlternateContent>
            </w:r>
          </w:p>
          <w:p w14:paraId="56F12E67" w14:textId="69C4FC51" w:rsidR="004B7E44" w:rsidRPr="00A10188" w:rsidRDefault="004B7E44" w:rsidP="004B7E44">
            <w:r w:rsidRPr="00A10188">
              <w:rPr>
                <w:lang w:bidi="en-GB"/>
              </w:rPr>
              <mc:AlternateContent>
                <mc:Choice Requires="wps">
                  <w:drawing>
                    <wp:inline distT="0" distB="0" distL="0" distR="0" wp14:anchorId="70776F13" wp14:editId="47433553">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F81F3B3"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" strokecolor="white [3212]" strokeweight="6pt">
                      <w10:anchorlock/>
                    </v:line>
                  </w:pict>
                </mc:Fallback>
              </mc:AlternateContent>
            </w:r>
          </w:p>
          <w:p w14:paraId="7D8E174F" w14:textId="52647F7E" w:rsidR="004B7E44" w:rsidRPr="00A10188" w:rsidRDefault="004B7E44" w:rsidP="004B7E44">
            <w:r w:rsidRPr="00A10188">
              <w:rPr>
                <w:lang w:bidi="en-GB"/>
              </w:rPr>
              <mc:AlternateContent>
                <mc:Choice Requires="wps">
                  <w:drawing>
                    <wp:inline distT="0" distB="0" distL="0" distR="0" wp14:anchorId="147FE80B" wp14:editId="3B22B352">
                      <wp:extent cx="5138670" cy="1243584"/>
                      <wp:effectExtent l="0" t="0" r="0" b="0"/>
                      <wp:docPr id="3" name="Text Box 3"/>
                      <wp:cNvGraphicFramePr/>
                      <a:graphic xmlns:a="http://schemas.openxmlformats.org/drawingml/2006/main">
                        <a:graphicData uri="http://schemas.microsoft.com/office/word/2010/wordprocessingShape">
                          <wps:wsp>
                            <wps:cNvSpPr txBox="1"/>
                            <wps:spPr>
                              <a:xfrm>
                                <a:off x="0" y="0"/>
                                <a:ext cx="5138670" cy="1243584"/>
                              </a:xfrm>
                              <a:prstGeom prst="rect">
                                <a:avLst/>
                              </a:prstGeom>
                              <a:noFill/>
                              <a:ln w="6350">
                                <a:noFill/>
                              </a:ln>
                            </wps:spPr>
                            <wps:txbx>
                              <w:txbxContent>
                                <w:p w14:paraId="1C28DE20" w14:textId="51A26855" w:rsidR="004B7E44" w:rsidRPr="00A10188" w:rsidRDefault="00BB6F3D" w:rsidP="004B7E44">
                                  <w:pPr>
                                    <w:pStyle w:val="Subtitle"/>
                                  </w:pPr>
                                  <w:r w:rsidRPr="00A10188">
                                    <w:rPr>
                                      <w:lang w:bidi="en-GB"/>
                                    </w:rPr>
                                    <w:t>ACHA4001 Engineering Design Materials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47FE80B" id="Text Box 3" o:spid="_x0000_s1027" type="#_x0000_t202" style="width:404.6pt;height:97.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" filled="f" stroked="f" strokeweight=".5pt">
                      <v:textbox>
                        <w:txbxContent>
                          <w:p w14:paraId="1C28DE20" w14:textId="51A26855" w:rsidR="004B7E44" w:rsidRPr="00A10188" w:rsidRDefault="00BB6F3D" w:rsidP="004B7E44">
                            <w:pPr>
                              <w:pStyle w:val="Subtitle"/>
                            </w:pPr>
                            <w:r w:rsidRPr="00A10188">
                              <w:rPr>
                                <w:lang w:bidi="en-GB"/>
                              </w:rPr>
                              <w:t>ACHA4001 Engineering Design Materials</w:t>
                            </w:r>
                          </w:p>
                        </w:txbxContent>
                      </v:textbox>
                      <w10:anchorlock/>
                    </v:shape>
                  </w:pict>
                </mc:Fallback>
              </mc:AlternateContent>
            </w:r>
          </w:p>
        </w:tc>
      </w:tr>
      <w:tr w:rsidR="004B7E44" w:rsidRPr="00A10188" w14:paraId="447F3E0D" w14:textId="77777777" w:rsidTr="004B7E44">
        <w:trPr>
          <w:trHeight w:val="3814"/>
        </w:trPr>
        <w:tc>
          <w:tcPr>
            <w:tcW w:w="8541" w:type="dxa"/>
            <w:tcBorders>
              <w:top w:val="nil"/>
              <w:left w:val="nil"/>
              <w:bottom w:val="nil"/>
              <w:right w:val="nil"/>
            </w:tcBorders>
            <w:vAlign w:val="bottom"/>
          </w:tcPr>
          <w:p w14:paraId="440644CF" w14:textId="0CEBD42B" w:rsidR="004B7E44" w:rsidRPr="00A10188" w:rsidRDefault="004B7E44" w:rsidP="004B7E44">
            <w:r w:rsidRPr="00A10188">
              <w:rPr>
                <w:lang w:bidi="en-GB"/>
              </w:rPr>
              <mc:AlternateContent>
                <mc:Choice Requires="wps">
                  <w:drawing>
                    <wp:inline distT="0" distB="0" distL="0" distR="0" wp14:anchorId="3068834F" wp14:editId="3375C9AC">
                      <wp:extent cx="3906317" cy="469557"/>
                      <wp:effectExtent l="0" t="0" r="0" b="6985"/>
                      <wp:docPr id="6" name="Text Box 6"/>
                      <wp:cNvGraphicFramePr/>
                      <a:graphic xmlns:a="http://schemas.openxmlformats.org/drawingml/2006/main">
                        <a:graphicData uri="http://schemas.microsoft.com/office/word/2010/wordprocessingShape">
                          <wps:wsp>
                            <wps:cNvSpPr txBox="1"/>
                            <wps:spPr>
                              <a:xfrm>
                                <a:off x="0" y="0"/>
                                <a:ext cx="3906317" cy="469557"/>
                              </a:xfrm>
                              <a:prstGeom prst="rect">
                                <a:avLst/>
                              </a:prstGeom>
                              <a:noFill/>
                              <a:ln w="6350">
                                <a:noFill/>
                              </a:ln>
                            </wps:spPr>
                            <wps:txbx>
                              <w:txbxContent>
                                <w:p w14:paraId="763EC5B7" w14:textId="3FF82442" w:rsidR="004B7E44" w:rsidRPr="00A10188" w:rsidRDefault="00BB6F3D" w:rsidP="004B7E44">
                                  <w:pPr>
                                    <w:pStyle w:val="Heading1"/>
                                  </w:pPr>
                                  <w:r w:rsidRPr="00A10188">
                                    <w:rPr>
                                      <w:lang w:bidi="en-GB"/>
                                    </w:rPr>
                                    <w:t>Finlay Kingscott (2410844)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068834F" id="Text Box 6" o:spid="_x0000_s1028" type="#_x0000_t202" style="width:307.6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" filled="f" stroked="f" strokeweight=".5pt">
                      <v:textbox>
                        <w:txbxContent>
                          <w:p w14:paraId="763EC5B7" w14:textId="3FF82442" w:rsidR="004B7E44" w:rsidRPr="00A10188" w:rsidRDefault="00BB6F3D" w:rsidP="004B7E44">
                            <w:pPr>
                              <w:pStyle w:val="Heading1"/>
                            </w:pPr>
                            <w:r w:rsidRPr="00A10188">
                              <w:rPr>
                                <w:lang w:bidi="en-GB"/>
                              </w:rPr>
                              <w:t>Finlay Kingscott (2410844)</w:t>
                            </w:r>
                          </w:p>
                        </w:txbxContent>
                      </v:textbox>
                      <w10:anchorlock/>
                    </v:shape>
                  </w:pict>
                </mc:Fallback>
              </mc:AlternateContent>
            </w:r>
          </w:p>
          <w:p w14:paraId="3F8AA240" w14:textId="6DC34C19" w:rsidR="004B7E44" w:rsidRPr="00A10188" w:rsidRDefault="004B7E44" w:rsidP="004B7E44">
            <w:r w:rsidRPr="00A10188">
              <w:rPr>
                <w:lang w:bidi="en-GB"/>
              </w:rPr>
              <mc:AlternateContent>
                <mc:Choice Requires="wps">
                  <w:drawing>
                    <wp:inline distT="0" distB="0" distL="0" distR="0" wp14:anchorId="048F2FDA" wp14:editId="7AFD33AA">
                      <wp:extent cx="2524259" cy="605155"/>
                      <wp:effectExtent l="0" t="0" r="0" b="4445"/>
                      <wp:docPr id="7" name="Text Box 7"/>
                      <wp:cNvGraphicFramePr/>
                      <a:graphic xmlns:a="http://schemas.openxmlformats.org/drawingml/2006/main">
                        <a:graphicData uri="http://schemas.microsoft.com/office/word/2010/wordprocessingShape">
                          <wps:wsp>
                            <wps:cNvSpPr txBox="1"/>
                            <wps:spPr>
                              <a:xfrm>
                                <a:off x="0" y="0"/>
                                <a:ext cx="2524259" cy="605155"/>
                              </a:xfrm>
                              <a:prstGeom prst="rect">
                                <a:avLst/>
                              </a:prstGeom>
                              <a:noFill/>
                              <a:ln w="6350">
                                <a:noFill/>
                              </a:ln>
                            </wps:spPr>
                            <wps:txbx>
                              <w:txbxContent>
                                <w:p w14:paraId="1F399B1F" w14:textId="18C63B40" w:rsidR="004B7E44" w:rsidRPr="00A10188" w:rsidRDefault="00BB6F3D" w:rsidP="004B7E44">
                                  <w:r w:rsidRPr="00A10188">
                                    <w:rPr>
                                      <w:lang w:bidi="en-GB"/>
                                    </w:rPr>
                                    <w:t>Motorsport Engineering</w:t>
                                  </w:r>
                                </w:p>
                                <w:p w14:paraId="0000B6F4" w14:textId="2A6139C3" w:rsidR="004B7E44" w:rsidRPr="00A10188" w:rsidRDefault="00BB6F3D" w:rsidP="004B7E44">
                                  <w:r w:rsidRPr="00A10188">
                                    <w:t>April 4</w:t>
                                  </w:r>
                                  <w:r w:rsidRPr="00A10188">
                                    <w:rPr>
                                      <w:vertAlign w:val="superscript"/>
                                    </w:rPr>
                                    <w:t>th</w:t>
                                  </w:r>
                                  <w:r w:rsidRPr="00A10188">
                                    <w:t>,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48F2FDA" id="Text Box 7" o:spid="_x0000_s1029" type="#_x0000_t202" style="width:198.75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" filled="f" stroked="f" strokeweight=".5pt">
                      <v:textbox>
                        <w:txbxContent>
                          <w:p w14:paraId="1F399B1F" w14:textId="18C63B40" w:rsidR="004B7E44" w:rsidRPr="00A10188" w:rsidRDefault="00BB6F3D" w:rsidP="004B7E44">
                            <w:r w:rsidRPr="00A10188">
                              <w:rPr>
                                <w:lang w:bidi="en-GB"/>
                              </w:rPr>
                              <w:t>Motorsport Engineering</w:t>
                            </w:r>
                          </w:p>
                          <w:p w14:paraId="0000B6F4" w14:textId="2A6139C3" w:rsidR="004B7E44" w:rsidRPr="00A10188" w:rsidRDefault="00BB6F3D" w:rsidP="004B7E44">
                            <w:r w:rsidRPr="00A10188">
                              <w:t>April 4</w:t>
                            </w:r>
                            <w:r w:rsidRPr="00A10188">
                              <w:rPr>
                                <w:vertAlign w:val="superscript"/>
                              </w:rPr>
                              <w:t>th</w:t>
                            </w:r>
                            <w:r w:rsidRPr="00A10188">
                              <w:t>, 2025</w:t>
                            </w:r>
                          </w:p>
                        </w:txbxContent>
                      </v:textbox>
                      <w10:anchorlock/>
                    </v:shape>
                  </w:pict>
                </mc:Fallback>
              </mc:AlternateContent>
            </w:r>
          </w:p>
        </w:tc>
      </w:tr>
    </w:tbl>
    <w:p w14:paraId="607C5987" w14:textId="3CF1E8A6" w:rsidR="004B7E44" w:rsidRPr="00A10188" w:rsidRDefault="004B7E44" w:rsidP="004B7E44">
      <w:r w:rsidRPr="00A10188">
        <w:rPr>
          <w:lang w:bidi="en-GB"/>
        </w:rPr>
        <mc:AlternateContent>
          <mc:Choice Requires="wps">
            <w:drawing>
              <wp:anchor distT="0" distB="0" distL="114300" distR="114300" simplePos="0" relativeHeight="251659264" behindDoc="1" locked="0" layoutInCell="1" allowOverlap="1" wp14:anchorId="4C5049BA" wp14:editId="3B41E333">
                <wp:simplePos x="0" y="0"/>
                <wp:positionH relativeFrom="column">
                  <wp:posOffset>-731520</wp:posOffset>
                </wp:positionH>
                <wp:positionV relativeFrom="page">
                  <wp:posOffset>2059940</wp:posOffset>
                </wp:positionV>
                <wp:extent cx="6748145" cy="5984875"/>
                <wp:effectExtent l="0" t="0" r="0" b="0"/>
                <wp:wrapNone/>
                <wp:docPr id="2" name="Rectangle 2" descr="colou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DCF1AA" id="Rectangle 2" o:spid="_x0000_s1026" alt="colou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" fillcolor="#4a66ac [3204]" stroked="f" strokeweight="2pt">
                <w10:wrap anchory="page"/>
              </v:rect>
            </w:pict>
          </mc:Fallback>
        </mc:AlternateContent>
      </w:r>
    </w:p>
    <w:p w14:paraId="1D8383F6" w14:textId="784B475A" w:rsidR="004B7E44" w:rsidRPr="00A10188" w:rsidRDefault="00595BF2">
      <w:pPr>
        <w:spacing w:after="200"/>
      </w:pPr>
      <w:r>
        <w:rPr>
          <w:noProof/>
          <w:lang w:bidi="en-GB"/>
        </w:rPr>
        <mc:AlternateContent>
          <mc:Choice Requires="wps">
            <w:drawing>
              <wp:anchor distT="0" distB="0" distL="114300" distR="114300" simplePos="0" relativeHeight="251663360" behindDoc="1" locked="0" layoutInCell="1" allowOverlap="1" wp14:anchorId="092BCCC5" wp14:editId="0BB77D81">
                <wp:simplePos x="0" y="0"/>
                <wp:positionH relativeFrom="margin">
                  <wp:align>left</wp:align>
                </wp:positionH>
                <wp:positionV relativeFrom="paragraph">
                  <wp:posOffset>7363460</wp:posOffset>
                </wp:positionV>
                <wp:extent cx="1701800" cy="338455"/>
                <wp:effectExtent l="0" t="0" r="0" b="4445"/>
                <wp:wrapTight wrapText="bothSides">
                  <wp:wrapPolygon edited="0">
                    <wp:start x="725" y="0"/>
                    <wp:lineTo x="725" y="20668"/>
                    <wp:lineTo x="20794" y="20668"/>
                    <wp:lineTo x="20794" y="0"/>
                    <wp:lineTo x="725" y="0"/>
                  </wp:wrapPolygon>
                </wp:wrapTight>
                <wp:docPr id="626621099" name="Text Box 9"/>
                <wp:cNvGraphicFramePr/>
                <a:graphic xmlns:a="http://schemas.openxmlformats.org/drawingml/2006/main">
                  <a:graphicData uri="http://schemas.microsoft.com/office/word/2010/wordprocessingShape">
                    <wps:wsp>
                      <wps:cNvSpPr txBox="1"/>
                      <wps:spPr>
                        <a:xfrm>
                          <a:off x="0" y="0"/>
                          <a:ext cx="1701800" cy="338455"/>
                        </a:xfrm>
                        <a:prstGeom prst="rect">
                          <a:avLst/>
                        </a:prstGeom>
                        <a:noFill/>
                        <a:ln w="6350">
                          <a:noFill/>
                        </a:ln>
                      </wps:spPr>
                      <wps:txbx>
                        <w:txbxContent>
                          <w:p w14:paraId="5B128B28" w14:textId="0BCB6687" w:rsidR="000333AD" w:rsidRPr="000333AD" w:rsidRDefault="000333AD">
                            <w:pPr>
                              <w:rPr>
                                <w:color w:val="auto"/>
                              </w:rPr>
                            </w:pPr>
                            <w:r w:rsidRPr="000333AD">
                              <w:rPr>
                                <w:color w:val="auto"/>
                              </w:rPr>
                              <w:t xml:space="preserve">Word </w:t>
                            </w:r>
                            <w:r>
                              <w:rPr>
                                <w:color w:val="auto"/>
                              </w:rPr>
                              <w:t xml:space="preserve">count: </w:t>
                            </w:r>
                            <w:r w:rsidR="00595BF2">
                              <w:rPr>
                                <w:color w:val="auto"/>
                              </w:rPr>
                              <w:t>2,178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2BCCC5" id="Text Box 9" o:spid="_x0000_s1030" type="#_x0000_t202" style="position:absolute;margin-left:0;margin-top:579.8pt;width:134pt;height:26.65pt;z-index:-2516531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" filled="f" stroked="f" strokeweight=".5pt">
                <v:textbox>
                  <w:txbxContent>
                    <w:p w14:paraId="5B128B28" w14:textId="0BCB6687" w:rsidR="000333AD" w:rsidRPr="000333AD" w:rsidRDefault="000333AD">
                      <w:pPr>
                        <w:rPr>
                          <w:color w:val="auto"/>
                        </w:rPr>
                      </w:pPr>
                      <w:r w:rsidRPr="000333AD">
                        <w:rPr>
                          <w:color w:val="auto"/>
                        </w:rPr>
                        <w:t xml:space="preserve">Word </w:t>
                      </w:r>
                      <w:r>
                        <w:rPr>
                          <w:color w:val="auto"/>
                        </w:rPr>
                        <w:t xml:space="preserve">count: </w:t>
                      </w:r>
                      <w:r w:rsidR="00595BF2">
                        <w:rPr>
                          <w:color w:val="auto"/>
                        </w:rPr>
                        <w:t>2,178</w:t>
                      </w:r>
                    </w:p>
                  </w:txbxContent>
                </v:textbox>
                <w10:wrap type="tight" anchorx="margin"/>
              </v:shape>
            </w:pict>
          </mc:Fallback>
        </mc:AlternateContent>
      </w:r>
      <w:r w:rsidR="004B7E44" w:rsidRPr="00A10188">
        <w:rPr>
          <w:lang w:bidi="en-GB"/>
        </w:rPr>
        <w:br w:type="page"/>
      </w:r>
    </w:p>
    <w:p w14:paraId="26BFDCA5" w14:textId="6F68D813" w:rsidR="004B7E44" w:rsidRPr="00A10188" w:rsidRDefault="00000000" w:rsidP="00BB6F3D">
      <w:pPr>
        <w:pStyle w:val="Heading2"/>
        <w:spacing w:after="500"/>
      </w:pPr>
      <w:sdt>
        <w:sdtPr>
          <w:rPr>
            <w:sz w:val="40"/>
            <w:szCs w:val="16"/>
          </w:rPr>
          <w:alias w:val="Company"/>
          <w:tag w:val="Company"/>
          <w:id w:val="441245393"/>
          <w:placeholder>
            <w:docPart w:val="8AACB01FA7CC43DFA92DF653BB152499"/>
          </w:placeholder>
          <w:dataBinding w:prefixMappings="xmlns:ns0='http://purl.org/dc/elements/1.1/' xmlns:ns1='http://schemas.openxmlformats.org/package/2006/metadata/core-properties' " w:xpath="/ns1:coreProperties[1]/ns0:subject[1]" w:storeItemID="{6C3C8BC8-F283-45AE-878A-BAB7291924A1}"/>
          <w15:appearance w15:val="hidden"/>
          <w:text/>
        </w:sdtPr>
        <w:sdtContent>
          <w:r w:rsidR="00BB6F3D" w:rsidRPr="00A10188">
            <w:rPr>
              <w:sz w:val="40"/>
              <w:szCs w:val="16"/>
            </w:rPr>
            <w:t>Contents</w:t>
          </w:r>
        </w:sdtContent>
      </w:sdt>
    </w:p>
    <w:p w14:paraId="298063E9" w14:textId="236B7DF5" w:rsidR="00E94B5F" w:rsidRPr="00A10188" w:rsidRDefault="00A15900" w:rsidP="00DF6F24">
      <w:pPr>
        <w:spacing w:line="480" w:lineRule="auto"/>
        <w:rPr>
          <w:b/>
          <w:bCs/>
          <w:color w:val="auto"/>
        </w:rPr>
      </w:pPr>
      <w:r w:rsidRPr="00A10188">
        <w:rPr>
          <w:b/>
          <w:bCs/>
          <w:color w:val="auto"/>
        </w:rPr>
        <w:t>Chapter 1 – Introduction</w:t>
      </w:r>
      <w:r w:rsidR="00CB07CB" w:rsidRPr="00A10188">
        <w:rPr>
          <w:b/>
          <w:bCs/>
          <w:color w:val="auto"/>
        </w:rPr>
        <w:t xml:space="preserve">                                                                                       </w:t>
      </w:r>
      <w:proofErr w:type="gramStart"/>
      <w:r w:rsidR="00CB07CB" w:rsidRPr="00A10188">
        <w:rPr>
          <w:b/>
          <w:bCs/>
          <w:color w:val="auto"/>
        </w:rPr>
        <w:t>3</w:t>
      </w:r>
      <w:proofErr w:type="gramEnd"/>
    </w:p>
    <w:p w14:paraId="13B04645" w14:textId="0236BF0D" w:rsidR="00A15900" w:rsidRPr="00A10188" w:rsidRDefault="00A15900" w:rsidP="00DF6F24">
      <w:pPr>
        <w:spacing w:line="480" w:lineRule="auto"/>
        <w:rPr>
          <w:b/>
          <w:bCs/>
          <w:color w:val="auto"/>
        </w:rPr>
      </w:pPr>
      <w:r w:rsidRPr="00A10188">
        <w:rPr>
          <w:b/>
          <w:bCs/>
          <w:color w:val="auto"/>
        </w:rPr>
        <w:t>Chapter 2 – Criteria</w:t>
      </w:r>
      <w:r w:rsidR="00CB07CB" w:rsidRPr="00A10188">
        <w:rPr>
          <w:b/>
          <w:bCs/>
          <w:color w:val="auto"/>
        </w:rPr>
        <w:t xml:space="preserve">                                                                                               </w:t>
      </w:r>
      <w:proofErr w:type="gramStart"/>
      <w:r w:rsidR="00CB07CB" w:rsidRPr="00A10188">
        <w:rPr>
          <w:b/>
          <w:bCs/>
          <w:color w:val="auto"/>
        </w:rPr>
        <w:t>4</w:t>
      </w:r>
      <w:proofErr w:type="gramEnd"/>
    </w:p>
    <w:p w14:paraId="30949625" w14:textId="38DC7A28" w:rsidR="00A15900" w:rsidRPr="00A10188" w:rsidRDefault="00A15900" w:rsidP="00DF6F24">
      <w:pPr>
        <w:spacing w:line="480" w:lineRule="auto"/>
        <w:rPr>
          <w:b/>
          <w:bCs/>
          <w:color w:val="auto"/>
        </w:rPr>
      </w:pPr>
      <w:r w:rsidRPr="00A10188">
        <w:rPr>
          <w:b/>
          <w:bCs/>
          <w:color w:val="auto"/>
        </w:rPr>
        <w:tab/>
      </w:r>
      <w:r w:rsidRPr="00A10188">
        <w:rPr>
          <w:color w:val="auto"/>
        </w:rPr>
        <w:t>2.1 – Design Brief</w:t>
      </w:r>
      <w:r w:rsidR="00CB07CB" w:rsidRPr="00A10188">
        <w:rPr>
          <w:color w:val="auto"/>
        </w:rPr>
        <w:t xml:space="preserve">                                                                                        </w:t>
      </w:r>
      <w:r w:rsidR="00CB07CB" w:rsidRPr="00A10188">
        <w:rPr>
          <w:b/>
          <w:bCs/>
          <w:color w:val="auto"/>
        </w:rPr>
        <w:t>4</w:t>
      </w:r>
    </w:p>
    <w:p w14:paraId="4CDF6DD1" w14:textId="3B36A3E8" w:rsidR="00A15900" w:rsidRPr="00A10188" w:rsidRDefault="00A15900" w:rsidP="00DF6F24">
      <w:pPr>
        <w:spacing w:line="480" w:lineRule="auto"/>
        <w:rPr>
          <w:b/>
          <w:bCs/>
          <w:color w:val="auto"/>
        </w:rPr>
      </w:pPr>
      <w:r w:rsidRPr="00A10188">
        <w:rPr>
          <w:color w:val="auto"/>
        </w:rPr>
        <w:tab/>
        <w:t>2.2 – Design Specification</w:t>
      </w:r>
      <w:r w:rsidR="00CB07CB" w:rsidRPr="00A10188">
        <w:rPr>
          <w:color w:val="auto"/>
        </w:rPr>
        <w:t xml:space="preserve">                                                                          </w:t>
      </w:r>
      <w:r w:rsidR="00CB07CB" w:rsidRPr="00A10188">
        <w:rPr>
          <w:b/>
          <w:bCs/>
          <w:color w:val="auto"/>
        </w:rPr>
        <w:t>5</w:t>
      </w:r>
    </w:p>
    <w:p w14:paraId="2F7B1993" w14:textId="2AD4C731" w:rsidR="00A15900" w:rsidRPr="00A10188" w:rsidRDefault="00A15900" w:rsidP="00DF6F24">
      <w:pPr>
        <w:spacing w:line="480" w:lineRule="auto"/>
        <w:rPr>
          <w:b/>
          <w:bCs/>
          <w:color w:val="auto"/>
        </w:rPr>
      </w:pPr>
      <w:r w:rsidRPr="00A10188">
        <w:rPr>
          <w:color w:val="auto"/>
        </w:rPr>
        <w:tab/>
        <w:t>2.3 – Legislation Considerations</w:t>
      </w:r>
      <w:r w:rsidR="008F110D" w:rsidRPr="00A10188">
        <w:rPr>
          <w:color w:val="auto"/>
        </w:rPr>
        <w:t xml:space="preserve">                                                                </w:t>
      </w:r>
      <w:r w:rsidR="008F110D" w:rsidRPr="00A10188">
        <w:rPr>
          <w:b/>
          <w:bCs/>
          <w:color w:val="auto"/>
        </w:rPr>
        <w:t>6</w:t>
      </w:r>
    </w:p>
    <w:p w14:paraId="260552F2" w14:textId="237A91B5" w:rsidR="00A15900" w:rsidRPr="00A10188" w:rsidRDefault="00A15900" w:rsidP="00DF6F24">
      <w:pPr>
        <w:spacing w:line="480" w:lineRule="auto"/>
        <w:rPr>
          <w:b/>
          <w:bCs/>
          <w:color w:val="auto"/>
        </w:rPr>
      </w:pPr>
      <w:r w:rsidRPr="00A10188">
        <w:rPr>
          <w:b/>
          <w:bCs/>
          <w:color w:val="auto"/>
        </w:rPr>
        <w:t>Chapter 3 – Research</w:t>
      </w:r>
      <w:r w:rsidR="00697226" w:rsidRPr="00A10188">
        <w:rPr>
          <w:b/>
          <w:bCs/>
          <w:color w:val="auto"/>
        </w:rPr>
        <w:t xml:space="preserve">                                                                                           </w:t>
      </w:r>
      <w:proofErr w:type="gramStart"/>
      <w:r w:rsidR="00697226" w:rsidRPr="00A10188">
        <w:rPr>
          <w:b/>
          <w:bCs/>
          <w:color w:val="auto"/>
        </w:rPr>
        <w:t>7</w:t>
      </w:r>
      <w:proofErr w:type="gramEnd"/>
    </w:p>
    <w:p w14:paraId="0A664C41" w14:textId="4D15C472" w:rsidR="000905AE" w:rsidRPr="00A10188" w:rsidRDefault="000905AE" w:rsidP="00DF6F24">
      <w:pPr>
        <w:spacing w:line="480" w:lineRule="auto"/>
        <w:rPr>
          <w:b/>
          <w:bCs/>
          <w:color w:val="auto"/>
        </w:rPr>
      </w:pPr>
      <w:r w:rsidRPr="00A10188">
        <w:rPr>
          <w:b/>
          <w:bCs/>
          <w:color w:val="auto"/>
        </w:rPr>
        <w:tab/>
      </w:r>
      <w:r w:rsidRPr="00A10188">
        <w:rPr>
          <w:color w:val="auto"/>
        </w:rPr>
        <w:t>3.1 Existing Solutions</w:t>
      </w:r>
      <w:r w:rsidR="00005243" w:rsidRPr="00A10188">
        <w:rPr>
          <w:color w:val="auto"/>
        </w:rPr>
        <w:t xml:space="preserve">                                                                                 </w:t>
      </w:r>
      <w:r w:rsidR="00005243" w:rsidRPr="00A10188">
        <w:rPr>
          <w:b/>
          <w:bCs/>
          <w:color w:val="auto"/>
        </w:rPr>
        <w:t>7</w:t>
      </w:r>
    </w:p>
    <w:p w14:paraId="1624414E" w14:textId="4FC223A8" w:rsidR="000905AE" w:rsidRPr="00A10188" w:rsidRDefault="000905AE" w:rsidP="00DF6F24">
      <w:pPr>
        <w:spacing w:line="480" w:lineRule="auto"/>
        <w:rPr>
          <w:b/>
          <w:bCs/>
          <w:color w:val="auto"/>
        </w:rPr>
      </w:pPr>
      <w:r w:rsidRPr="00A10188">
        <w:rPr>
          <w:color w:val="auto"/>
        </w:rPr>
        <w:tab/>
        <w:t>3.2 About the Designs</w:t>
      </w:r>
      <w:r w:rsidR="00005243" w:rsidRPr="00A10188">
        <w:rPr>
          <w:color w:val="auto"/>
        </w:rPr>
        <w:t xml:space="preserve">                                                                                </w:t>
      </w:r>
      <w:r w:rsidR="00005243" w:rsidRPr="00A10188">
        <w:rPr>
          <w:b/>
          <w:bCs/>
          <w:color w:val="auto"/>
        </w:rPr>
        <w:t>7</w:t>
      </w:r>
    </w:p>
    <w:p w14:paraId="5FE2B6A1" w14:textId="2DEDE314" w:rsidR="00A15900" w:rsidRPr="00A10188" w:rsidRDefault="00A15900" w:rsidP="00DF6F24">
      <w:pPr>
        <w:spacing w:line="480" w:lineRule="auto"/>
        <w:rPr>
          <w:b/>
          <w:bCs/>
          <w:color w:val="auto"/>
        </w:rPr>
      </w:pPr>
      <w:r w:rsidRPr="00A10188">
        <w:rPr>
          <w:b/>
          <w:bCs/>
          <w:color w:val="auto"/>
        </w:rPr>
        <w:t>Chapter 4 – Initial Ideas</w:t>
      </w:r>
      <w:r w:rsidR="00005243" w:rsidRPr="00A10188">
        <w:rPr>
          <w:b/>
          <w:bCs/>
          <w:color w:val="auto"/>
        </w:rPr>
        <w:t xml:space="preserve">                                                                                        8</w:t>
      </w:r>
    </w:p>
    <w:p w14:paraId="0D1FDB33" w14:textId="5A866068" w:rsidR="0059715A" w:rsidRPr="00A10188" w:rsidRDefault="0059715A" w:rsidP="00DF6F24">
      <w:pPr>
        <w:spacing w:line="480" w:lineRule="auto"/>
        <w:rPr>
          <w:b/>
          <w:bCs/>
          <w:color w:val="auto"/>
        </w:rPr>
      </w:pPr>
      <w:r w:rsidRPr="00A10188">
        <w:rPr>
          <w:b/>
          <w:bCs/>
          <w:color w:val="auto"/>
        </w:rPr>
        <w:tab/>
      </w:r>
      <w:r w:rsidRPr="00A10188">
        <w:rPr>
          <w:color w:val="auto"/>
        </w:rPr>
        <w:t>4.1 –</w:t>
      </w:r>
      <w:r w:rsidR="00AB58D3" w:rsidRPr="00A10188">
        <w:rPr>
          <w:color w:val="auto"/>
        </w:rPr>
        <w:t xml:space="preserve"> </w:t>
      </w:r>
      <w:r w:rsidR="00B817DA" w:rsidRPr="00A10188">
        <w:rPr>
          <w:color w:val="auto"/>
        </w:rPr>
        <w:t>Fork</w:t>
      </w:r>
      <w:r w:rsidR="00677452" w:rsidRPr="00A10188">
        <w:rPr>
          <w:color w:val="auto"/>
        </w:rPr>
        <w:t xml:space="preserve"> Tunnels</w:t>
      </w:r>
      <w:r w:rsidR="00005243" w:rsidRPr="00A10188">
        <w:rPr>
          <w:color w:val="auto"/>
        </w:rPr>
        <w:t xml:space="preserve">                                                                                       </w:t>
      </w:r>
      <w:r w:rsidR="00005243" w:rsidRPr="00A10188">
        <w:rPr>
          <w:b/>
          <w:bCs/>
          <w:color w:val="auto"/>
        </w:rPr>
        <w:t>8</w:t>
      </w:r>
    </w:p>
    <w:p w14:paraId="7B3ECE83" w14:textId="20077DA1" w:rsidR="0059715A" w:rsidRPr="00A10188" w:rsidRDefault="0059715A" w:rsidP="00DF6F24">
      <w:pPr>
        <w:spacing w:line="480" w:lineRule="auto"/>
        <w:rPr>
          <w:b/>
          <w:bCs/>
          <w:color w:val="auto"/>
        </w:rPr>
      </w:pPr>
      <w:r w:rsidRPr="00A10188">
        <w:rPr>
          <w:color w:val="auto"/>
        </w:rPr>
        <w:tab/>
        <w:t>4.2 –</w:t>
      </w:r>
      <w:r w:rsidR="00AB58D3" w:rsidRPr="00A10188">
        <w:rPr>
          <w:color w:val="auto"/>
        </w:rPr>
        <w:t xml:space="preserve"> </w:t>
      </w:r>
      <w:r w:rsidR="00355C2D" w:rsidRPr="00A10188">
        <w:rPr>
          <w:color w:val="auto"/>
        </w:rPr>
        <w:t xml:space="preserve">Hydraulic </w:t>
      </w:r>
      <w:r w:rsidR="00D04143" w:rsidRPr="00A10188">
        <w:rPr>
          <w:color w:val="auto"/>
        </w:rPr>
        <w:t>R</w:t>
      </w:r>
      <w:r w:rsidR="00355C2D" w:rsidRPr="00A10188">
        <w:rPr>
          <w:color w:val="auto"/>
        </w:rPr>
        <w:t>ams</w:t>
      </w:r>
      <w:r w:rsidR="00684AE2" w:rsidRPr="00A10188">
        <w:rPr>
          <w:color w:val="auto"/>
        </w:rPr>
        <w:t xml:space="preserve">                                                                                </w:t>
      </w:r>
      <w:r w:rsidR="00684AE2" w:rsidRPr="00A10188">
        <w:rPr>
          <w:b/>
          <w:bCs/>
          <w:color w:val="auto"/>
        </w:rPr>
        <w:t>10</w:t>
      </w:r>
    </w:p>
    <w:p w14:paraId="46FC36B6" w14:textId="3ECD323F" w:rsidR="0059715A" w:rsidRPr="00A10188" w:rsidRDefault="0059715A" w:rsidP="00DF6F24">
      <w:pPr>
        <w:spacing w:line="480" w:lineRule="auto"/>
        <w:rPr>
          <w:b/>
          <w:bCs/>
          <w:color w:val="auto"/>
        </w:rPr>
      </w:pPr>
      <w:r w:rsidRPr="00A10188">
        <w:rPr>
          <w:b/>
          <w:bCs/>
          <w:color w:val="auto"/>
        </w:rPr>
        <w:tab/>
      </w:r>
      <w:r w:rsidRPr="00A10188">
        <w:rPr>
          <w:color w:val="auto"/>
        </w:rPr>
        <w:t xml:space="preserve">4.3 </w:t>
      </w:r>
      <w:r w:rsidR="00E0088B" w:rsidRPr="00A10188">
        <w:rPr>
          <w:color w:val="auto"/>
        </w:rPr>
        <w:t>–</w:t>
      </w:r>
      <w:r w:rsidR="00AB58D3" w:rsidRPr="00A10188">
        <w:rPr>
          <w:color w:val="auto"/>
        </w:rPr>
        <w:t xml:space="preserve"> </w:t>
      </w:r>
      <w:r w:rsidR="00D04143" w:rsidRPr="00A10188">
        <w:rPr>
          <w:color w:val="auto"/>
        </w:rPr>
        <w:t>Crane Hoist</w:t>
      </w:r>
      <w:r w:rsidR="00684AE2" w:rsidRPr="00A10188">
        <w:rPr>
          <w:color w:val="auto"/>
        </w:rPr>
        <w:t xml:space="preserve">                                                                                       </w:t>
      </w:r>
      <w:r w:rsidR="00684AE2" w:rsidRPr="00A10188">
        <w:rPr>
          <w:b/>
          <w:bCs/>
          <w:color w:val="auto"/>
        </w:rPr>
        <w:t>11</w:t>
      </w:r>
    </w:p>
    <w:p w14:paraId="53B3F807" w14:textId="18844F8A" w:rsidR="00A15900" w:rsidRPr="00A10188" w:rsidRDefault="00A15900" w:rsidP="00DF6F24">
      <w:pPr>
        <w:spacing w:line="480" w:lineRule="auto"/>
        <w:rPr>
          <w:b/>
          <w:bCs/>
          <w:color w:val="auto"/>
        </w:rPr>
      </w:pPr>
      <w:r w:rsidRPr="00A10188">
        <w:rPr>
          <w:b/>
          <w:bCs/>
          <w:color w:val="auto"/>
        </w:rPr>
        <w:t>Chapter 5 – Final Design</w:t>
      </w:r>
      <w:r w:rsidR="00684AE2" w:rsidRPr="00A10188">
        <w:rPr>
          <w:b/>
          <w:bCs/>
          <w:color w:val="auto"/>
        </w:rPr>
        <w:t xml:space="preserve">                                                                                    12</w:t>
      </w:r>
    </w:p>
    <w:p w14:paraId="5D756B3D" w14:textId="6C006410" w:rsidR="00A15900" w:rsidRPr="00A10188" w:rsidRDefault="00A15900" w:rsidP="00DF6F24">
      <w:pPr>
        <w:spacing w:line="480" w:lineRule="auto"/>
        <w:rPr>
          <w:b/>
          <w:bCs/>
          <w:color w:val="auto"/>
        </w:rPr>
      </w:pPr>
      <w:r w:rsidRPr="00A10188">
        <w:rPr>
          <w:b/>
          <w:bCs/>
          <w:color w:val="auto"/>
        </w:rPr>
        <w:tab/>
      </w:r>
      <w:r w:rsidRPr="00A10188">
        <w:rPr>
          <w:color w:val="auto"/>
        </w:rPr>
        <w:t>5.1 – CAD Model</w:t>
      </w:r>
      <w:r w:rsidR="00684AE2" w:rsidRPr="00A10188">
        <w:rPr>
          <w:color w:val="auto"/>
        </w:rPr>
        <w:t xml:space="preserve">                                                                                       </w:t>
      </w:r>
      <w:r w:rsidR="00684AE2" w:rsidRPr="00A10188">
        <w:rPr>
          <w:b/>
          <w:bCs/>
          <w:color w:val="auto"/>
        </w:rPr>
        <w:t>12</w:t>
      </w:r>
    </w:p>
    <w:p w14:paraId="34C162A4" w14:textId="2C2BBAD3" w:rsidR="00A15900" w:rsidRPr="00A10188" w:rsidRDefault="00A15900" w:rsidP="00DF6F24">
      <w:pPr>
        <w:spacing w:line="480" w:lineRule="auto"/>
        <w:rPr>
          <w:b/>
          <w:bCs/>
          <w:color w:val="auto"/>
        </w:rPr>
      </w:pPr>
      <w:r w:rsidRPr="00A10188">
        <w:rPr>
          <w:color w:val="auto"/>
        </w:rPr>
        <w:tab/>
        <w:t>5.2 – Technical Drawing</w:t>
      </w:r>
      <w:r w:rsidR="00C0466F" w:rsidRPr="00A10188">
        <w:rPr>
          <w:color w:val="auto"/>
        </w:rPr>
        <w:t xml:space="preserve">                                                                           </w:t>
      </w:r>
      <w:r w:rsidR="00C0466F" w:rsidRPr="00A10188">
        <w:rPr>
          <w:b/>
          <w:bCs/>
          <w:color w:val="auto"/>
        </w:rPr>
        <w:t>13</w:t>
      </w:r>
    </w:p>
    <w:p w14:paraId="1E08644A" w14:textId="49163DF6" w:rsidR="002C5B93" w:rsidRPr="00FA21C6" w:rsidRDefault="002C5B93" w:rsidP="00DF6F24">
      <w:pPr>
        <w:spacing w:line="480" w:lineRule="auto"/>
        <w:rPr>
          <w:b/>
          <w:bCs/>
          <w:color w:val="auto"/>
        </w:rPr>
      </w:pPr>
      <w:r w:rsidRPr="00A10188">
        <w:rPr>
          <w:b/>
          <w:bCs/>
          <w:color w:val="auto"/>
        </w:rPr>
        <w:tab/>
      </w:r>
      <w:r w:rsidRPr="00A10188">
        <w:rPr>
          <w:b/>
          <w:bCs/>
          <w:color w:val="auto"/>
        </w:rPr>
        <w:tab/>
      </w:r>
      <w:r w:rsidRPr="00A10188">
        <w:rPr>
          <w:color w:val="auto"/>
        </w:rPr>
        <w:t>5.2.1 Individual Components</w:t>
      </w:r>
      <w:r w:rsidR="00FA21C6">
        <w:rPr>
          <w:color w:val="auto"/>
        </w:rPr>
        <w:t xml:space="preserve">                                                         </w:t>
      </w:r>
      <w:r w:rsidR="00FA21C6">
        <w:rPr>
          <w:b/>
          <w:bCs/>
          <w:color w:val="auto"/>
        </w:rPr>
        <w:t>13</w:t>
      </w:r>
    </w:p>
    <w:p w14:paraId="26DAEC02" w14:textId="2D564292" w:rsidR="002C5B93" w:rsidRPr="00FA21C6" w:rsidRDefault="002C5B93" w:rsidP="00DF6F24">
      <w:pPr>
        <w:spacing w:line="480" w:lineRule="auto"/>
        <w:rPr>
          <w:b/>
          <w:bCs/>
          <w:color w:val="auto"/>
        </w:rPr>
      </w:pPr>
      <w:r w:rsidRPr="00A10188">
        <w:rPr>
          <w:color w:val="auto"/>
        </w:rPr>
        <w:tab/>
      </w:r>
      <w:r w:rsidRPr="00A10188">
        <w:rPr>
          <w:color w:val="auto"/>
        </w:rPr>
        <w:tab/>
      </w:r>
      <w:r w:rsidR="00A10188" w:rsidRPr="00A10188">
        <w:rPr>
          <w:color w:val="auto"/>
        </w:rPr>
        <w:t>5.2.2 Assemblies</w:t>
      </w:r>
      <w:r w:rsidR="00FA21C6">
        <w:rPr>
          <w:color w:val="auto"/>
        </w:rPr>
        <w:t xml:space="preserve"> </w:t>
      </w:r>
      <w:r w:rsidR="00AD426A">
        <w:rPr>
          <w:color w:val="auto"/>
        </w:rPr>
        <w:t xml:space="preserve">                                                                           </w:t>
      </w:r>
      <w:r w:rsidR="00FA21C6">
        <w:rPr>
          <w:b/>
          <w:bCs/>
          <w:color w:val="auto"/>
        </w:rPr>
        <w:t>1</w:t>
      </w:r>
      <w:r w:rsidR="00AD426A">
        <w:rPr>
          <w:b/>
          <w:bCs/>
          <w:color w:val="auto"/>
        </w:rPr>
        <w:t>6</w:t>
      </w:r>
    </w:p>
    <w:p w14:paraId="7387939F" w14:textId="772420F2" w:rsidR="00A15900" w:rsidRPr="00AD426A" w:rsidRDefault="00A15900" w:rsidP="00DF6F24">
      <w:pPr>
        <w:spacing w:line="480" w:lineRule="auto"/>
        <w:rPr>
          <w:b/>
          <w:bCs/>
          <w:color w:val="auto"/>
        </w:rPr>
      </w:pPr>
      <w:r w:rsidRPr="00A10188">
        <w:rPr>
          <w:color w:val="auto"/>
        </w:rPr>
        <w:tab/>
        <w:t>5.3 – Manufacturing Process</w:t>
      </w:r>
      <w:r w:rsidR="00AD426A">
        <w:rPr>
          <w:color w:val="auto"/>
        </w:rPr>
        <w:t xml:space="preserve">                                                                    </w:t>
      </w:r>
      <w:r w:rsidR="00AD426A">
        <w:rPr>
          <w:b/>
          <w:bCs/>
          <w:color w:val="auto"/>
        </w:rPr>
        <w:t>17</w:t>
      </w:r>
    </w:p>
    <w:p w14:paraId="1F429A7C" w14:textId="06934F8E" w:rsidR="00A15900" w:rsidRPr="00AD426A" w:rsidRDefault="00A15900" w:rsidP="00DF6F24">
      <w:pPr>
        <w:spacing w:line="480" w:lineRule="auto"/>
        <w:rPr>
          <w:b/>
          <w:bCs/>
          <w:color w:val="auto"/>
        </w:rPr>
      </w:pPr>
      <w:r w:rsidRPr="00A10188">
        <w:rPr>
          <w:color w:val="auto"/>
        </w:rPr>
        <w:tab/>
        <w:t>5.4 – About the Design &amp; Justification</w:t>
      </w:r>
      <w:r w:rsidR="00AD426A">
        <w:rPr>
          <w:color w:val="auto"/>
        </w:rPr>
        <w:t xml:space="preserve"> </w:t>
      </w:r>
      <w:r w:rsidR="00B10050">
        <w:rPr>
          <w:color w:val="auto"/>
        </w:rPr>
        <w:t xml:space="preserve">                                                    </w:t>
      </w:r>
      <w:r w:rsidR="00B10050">
        <w:rPr>
          <w:b/>
          <w:bCs/>
          <w:color w:val="auto"/>
        </w:rPr>
        <w:t>17</w:t>
      </w:r>
    </w:p>
    <w:p w14:paraId="6296CD70" w14:textId="20FA34B6" w:rsidR="00A15900" w:rsidRPr="00A10188" w:rsidRDefault="00A15900" w:rsidP="00DF6F24">
      <w:pPr>
        <w:spacing w:line="480" w:lineRule="auto"/>
        <w:rPr>
          <w:b/>
          <w:bCs/>
          <w:color w:val="auto"/>
        </w:rPr>
      </w:pPr>
      <w:r w:rsidRPr="00A10188">
        <w:rPr>
          <w:b/>
          <w:bCs/>
          <w:color w:val="auto"/>
        </w:rPr>
        <w:t xml:space="preserve">Chapter 6 </w:t>
      </w:r>
      <w:r w:rsidR="00CB07CB" w:rsidRPr="00A10188">
        <w:rPr>
          <w:b/>
          <w:bCs/>
          <w:color w:val="auto"/>
        </w:rPr>
        <w:t>–</w:t>
      </w:r>
      <w:r w:rsidRPr="00A10188">
        <w:rPr>
          <w:b/>
          <w:bCs/>
          <w:color w:val="auto"/>
        </w:rPr>
        <w:t xml:space="preserve"> Conclusion</w:t>
      </w:r>
      <w:r w:rsidR="00B10050">
        <w:rPr>
          <w:b/>
          <w:bCs/>
          <w:color w:val="auto"/>
        </w:rPr>
        <w:t xml:space="preserve">                                                                                      </w:t>
      </w:r>
      <w:proofErr w:type="gramStart"/>
      <w:r w:rsidR="00B10050">
        <w:rPr>
          <w:b/>
          <w:bCs/>
          <w:color w:val="auto"/>
        </w:rPr>
        <w:t>18</w:t>
      </w:r>
      <w:proofErr w:type="gramEnd"/>
    </w:p>
    <w:p w14:paraId="3BCBA7D8" w14:textId="7412A575" w:rsidR="00CB07CB" w:rsidRPr="00A10188" w:rsidRDefault="00CB07CB" w:rsidP="00DF6F24">
      <w:pPr>
        <w:spacing w:line="480" w:lineRule="auto"/>
        <w:rPr>
          <w:b/>
          <w:bCs/>
          <w:color w:val="auto"/>
        </w:rPr>
      </w:pPr>
      <w:r w:rsidRPr="00A10188">
        <w:rPr>
          <w:b/>
          <w:bCs/>
          <w:color w:val="auto"/>
        </w:rPr>
        <w:t xml:space="preserve">Chapter 7 </w:t>
      </w:r>
      <w:r w:rsidR="00B10050">
        <w:rPr>
          <w:b/>
          <w:bCs/>
          <w:color w:val="auto"/>
        </w:rPr>
        <w:t>–</w:t>
      </w:r>
      <w:r w:rsidRPr="00A10188">
        <w:rPr>
          <w:b/>
          <w:bCs/>
          <w:color w:val="auto"/>
        </w:rPr>
        <w:t xml:space="preserve"> Bibliography</w:t>
      </w:r>
      <w:r w:rsidR="00B10050">
        <w:rPr>
          <w:b/>
          <w:bCs/>
          <w:color w:val="auto"/>
        </w:rPr>
        <w:t xml:space="preserve">                                                                                    </w:t>
      </w:r>
      <w:proofErr w:type="gramStart"/>
      <w:r w:rsidR="00B10050">
        <w:rPr>
          <w:b/>
          <w:bCs/>
          <w:color w:val="auto"/>
        </w:rPr>
        <w:t>19</w:t>
      </w:r>
      <w:proofErr w:type="gramEnd"/>
    </w:p>
    <w:p w14:paraId="7D3C2F6D" w14:textId="77777777" w:rsidR="00DF6F24" w:rsidRPr="00A10188" w:rsidRDefault="00DF6F24" w:rsidP="004B7E44">
      <w:pPr>
        <w:rPr>
          <w:b/>
          <w:bCs/>
          <w:color w:val="auto"/>
          <w:sz w:val="40"/>
          <w:szCs w:val="32"/>
        </w:rPr>
      </w:pPr>
    </w:p>
    <w:p w14:paraId="2BA7EFC8" w14:textId="70D38257" w:rsidR="00A15900" w:rsidRPr="00A10188" w:rsidRDefault="00A15900" w:rsidP="004B7E44">
      <w:pPr>
        <w:rPr>
          <w:b/>
          <w:bCs/>
          <w:color w:val="auto"/>
          <w:sz w:val="40"/>
          <w:szCs w:val="32"/>
        </w:rPr>
      </w:pPr>
      <w:r w:rsidRPr="00A10188">
        <w:rPr>
          <w:b/>
          <w:bCs/>
          <w:color w:val="auto"/>
          <w:sz w:val="40"/>
          <w:szCs w:val="32"/>
        </w:rPr>
        <w:lastRenderedPageBreak/>
        <w:t>Chapter 1 – Introduction</w:t>
      </w:r>
    </w:p>
    <w:p w14:paraId="019B8CB8" w14:textId="77777777" w:rsidR="00A15900" w:rsidRPr="00A10188" w:rsidRDefault="00A15900" w:rsidP="004B7E44">
      <w:pPr>
        <w:rPr>
          <w:b/>
          <w:bCs/>
          <w:color w:val="auto"/>
          <w:sz w:val="40"/>
          <w:szCs w:val="32"/>
        </w:rPr>
      </w:pPr>
    </w:p>
    <w:p w14:paraId="40CBA64B" w14:textId="27CFB530" w:rsidR="00A15900" w:rsidRPr="00A10188" w:rsidRDefault="0059715A" w:rsidP="004B7E44">
      <w:pPr>
        <w:rPr>
          <w:color w:val="auto"/>
          <w:sz w:val="22"/>
          <w:szCs w:val="18"/>
        </w:rPr>
      </w:pPr>
      <w:r w:rsidRPr="00A10188">
        <w:rPr>
          <w:color w:val="auto"/>
          <w:sz w:val="22"/>
          <w:szCs w:val="18"/>
        </w:rPr>
        <w:t xml:space="preserve">Efficiency is critical in large scale production. It is the role of designers to create the most effective method </w:t>
      </w:r>
      <w:r w:rsidR="002A47EF" w:rsidRPr="00A10188">
        <w:rPr>
          <w:color w:val="auto"/>
          <w:sz w:val="22"/>
          <w:szCs w:val="18"/>
        </w:rPr>
        <w:t>for completing a task, no matter how simple or complex.</w:t>
      </w:r>
      <w:r w:rsidR="00CB07CB" w:rsidRPr="00A10188">
        <w:rPr>
          <w:color w:val="auto"/>
          <w:sz w:val="22"/>
          <w:szCs w:val="18"/>
        </w:rPr>
        <w:t xml:space="preserve"> Unfortunately, not everything is achieved on the first iteration of design,</w:t>
      </w:r>
      <w:r w:rsidR="00C6717C" w:rsidRPr="00A10188">
        <w:rPr>
          <w:color w:val="auto"/>
          <w:sz w:val="22"/>
          <w:szCs w:val="18"/>
        </w:rPr>
        <w:t xml:space="preserve"> there may have been an oversight from the original design that </w:t>
      </w:r>
      <w:proofErr w:type="gramStart"/>
      <w:r w:rsidR="00C6717C" w:rsidRPr="00A10188">
        <w:rPr>
          <w:color w:val="auto"/>
          <w:sz w:val="22"/>
          <w:szCs w:val="18"/>
        </w:rPr>
        <w:t>wasn’t</w:t>
      </w:r>
      <w:proofErr w:type="gramEnd"/>
      <w:r w:rsidR="00C6717C" w:rsidRPr="00A10188">
        <w:rPr>
          <w:color w:val="auto"/>
          <w:sz w:val="22"/>
          <w:szCs w:val="18"/>
        </w:rPr>
        <w:t xml:space="preserve"> addressed during development,</w:t>
      </w:r>
      <w:r w:rsidR="00CB07CB" w:rsidRPr="00A10188">
        <w:rPr>
          <w:color w:val="auto"/>
          <w:sz w:val="22"/>
          <w:szCs w:val="18"/>
        </w:rPr>
        <w:t xml:space="preserve"> so tweaks and changes can be expected during a product or components lifespan. </w:t>
      </w:r>
    </w:p>
    <w:p w14:paraId="1D3E7193" w14:textId="77777777" w:rsidR="00B919BA" w:rsidRPr="00A10188" w:rsidRDefault="00B919BA">
      <w:pPr>
        <w:spacing w:after="200"/>
        <w:rPr>
          <w:color w:val="auto"/>
          <w:sz w:val="22"/>
          <w:szCs w:val="18"/>
        </w:rPr>
      </w:pPr>
    </w:p>
    <w:p w14:paraId="620EA5D7" w14:textId="2B2D63B7" w:rsidR="00A15900" w:rsidRPr="00A10188" w:rsidRDefault="00B919BA">
      <w:pPr>
        <w:spacing w:after="200"/>
        <w:rPr>
          <w:color w:val="auto"/>
          <w:sz w:val="22"/>
          <w:szCs w:val="18"/>
        </w:rPr>
      </w:pPr>
      <w:r w:rsidRPr="00A10188">
        <w:rPr>
          <w:color w:val="auto"/>
          <w:sz w:val="22"/>
          <w:szCs w:val="18"/>
        </w:rPr>
        <w:t xml:space="preserve">This report will </w:t>
      </w:r>
      <w:proofErr w:type="gramStart"/>
      <w:r w:rsidRPr="00A10188">
        <w:rPr>
          <w:color w:val="auto"/>
          <w:sz w:val="22"/>
          <w:szCs w:val="18"/>
        </w:rPr>
        <w:t>act as</w:t>
      </w:r>
      <w:proofErr w:type="gramEnd"/>
      <w:r w:rsidRPr="00A10188">
        <w:rPr>
          <w:color w:val="auto"/>
          <w:sz w:val="22"/>
          <w:szCs w:val="18"/>
        </w:rPr>
        <w:t xml:space="preserve"> a </w:t>
      </w:r>
      <w:r w:rsidR="003F4744" w:rsidRPr="00A10188">
        <w:rPr>
          <w:color w:val="auto"/>
          <w:sz w:val="22"/>
          <w:szCs w:val="18"/>
        </w:rPr>
        <w:t xml:space="preserve">representation of the design </w:t>
      </w:r>
      <w:r w:rsidR="00A15515" w:rsidRPr="00A10188">
        <w:rPr>
          <w:color w:val="auto"/>
          <w:sz w:val="22"/>
          <w:szCs w:val="18"/>
        </w:rPr>
        <w:t>process typically undergone</w:t>
      </w:r>
      <w:r w:rsidR="00CB07CB" w:rsidRPr="00A10188">
        <w:rPr>
          <w:color w:val="auto"/>
          <w:sz w:val="22"/>
          <w:szCs w:val="18"/>
        </w:rPr>
        <w:t xml:space="preserve"> by designers working with manufacturers to create a solution to an existing problem.</w:t>
      </w:r>
      <w:r w:rsidR="008F110D" w:rsidRPr="00A10188">
        <w:rPr>
          <w:color w:val="auto"/>
          <w:sz w:val="22"/>
          <w:szCs w:val="18"/>
        </w:rPr>
        <w:t xml:space="preserve"> It will cover everything f</w:t>
      </w:r>
      <w:r w:rsidR="00B55A69" w:rsidRPr="00A10188">
        <w:rPr>
          <w:color w:val="auto"/>
          <w:sz w:val="22"/>
          <w:szCs w:val="18"/>
        </w:rPr>
        <w:t>ro</w:t>
      </w:r>
      <w:r w:rsidR="008F110D" w:rsidRPr="00A10188">
        <w:rPr>
          <w:color w:val="auto"/>
          <w:sz w:val="22"/>
          <w:szCs w:val="18"/>
        </w:rPr>
        <w:t xml:space="preserve">m initial planning of </w:t>
      </w:r>
      <w:r w:rsidR="00B55A69" w:rsidRPr="00A10188">
        <w:rPr>
          <w:color w:val="auto"/>
          <w:sz w:val="22"/>
          <w:szCs w:val="18"/>
        </w:rPr>
        <w:t xml:space="preserve">the design, looking at what the design needs to achieve through the use of a brief and specification, to a full rendered Computer Aided Design (CAD) drawing and accompanying orthographic drawing. There will be three </w:t>
      </w:r>
      <w:proofErr w:type="gramStart"/>
      <w:r w:rsidR="00B55A69" w:rsidRPr="00A10188">
        <w:rPr>
          <w:color w:val="auto"/>
          <w:sz w:val="22"/>
          <w:szCs w:val="18"/>
        </w:rPr>
        <w:t>different design</w:t>
      </w:r>
      <w:proofErr w:type="gramEnd"/>
      <w:r w:rsidR="00B55A69" w:rsidRPr="00A10188">
        <w:rPr>
          <w:color w:val="auto"/>
          <w:sz w:val="22"/>
          <w:szCs w:val="18"/>
        </w:rPr>
        <w:t xml:space="preserve"> concepts initially produced with one of them being used as a final design with any tw</w:t>
      </w:r>
      <w:r w:rsidR="001A64B9" w:rsidRPr="00A10188">
        <w:rPr>
          <w:color w:val="auto"/>
          <w:sz w:val="22"/>
          <w:szCs w:val="18"/>
        </w:rPr>
        <w:t>e</w:t>
      </w:r>
      <w:r w:rsidR="00B55A69" w:rsidRPr="00A10188">
        <w:rPr>
          <w:color w:val="auto"/>
          <w:sz w:val="22"/>
          <w:szCs w:val="18"/>
        </w:rPr>
        <w:t xml:space="preserve">aks made </w:t>
      </w:r>
      <w:r w:rsidR="001A64B9" w:rsidRPr="00A10188">
        <w:rPr>
          <w:color w:val="auto"/>
          <w:sz w:val="22"/>
          <w:szCs w:val="18"/>
        </w:rPr>
        <w:t>at the request of the customer.</w:t>
      </w:r>
      <w:r w:rsidR="00A15900" w:rsidRPr="00A10188">
        <w:rPr>
          <w:color w:val="auto"/>
          <w:sz w:val="22"/>
          <w:szCs w:val="18"/>
        </w:rPr>
        <w:br w:type="page"/>
      </w:r>
    </w:p>
    <w:p w14:paraId="19B94E26" w14:textId="7A9ECAE5" w:rsidR="00A15900" w:rsidRPr="00A10188" w:rsidRDefault="00A15900" w:rsidP="004B7E44">
      <w:pPr>
        <w:rPr>
          <w:b/>
          <w:bCs/>
          <w:color w:val="auto"/>
          <w:sz w:val="40"/>
          <w:szCs w:val="32"/>
        </w:rPr>
      </w:pPr>
      <w:r w:rsidRPr="00A10188">
        <w:rPr>
          <w:b/>
          <w:bCs/>
          <w:color w:val="auto"/>
          <w:sz w:val="40"/>
          <w:szCs w:val="32"/>
        </w:rPr>
        <w:lastRenderedPageBreak/>
        <w:t>Chapter 2 - Criteria</w:t>
      </w:r>
    </w:p>
    <w:p w14:paraId="2B1DA4AD" w14:textId="77777777" w:rsidR="00A15900" w:rsidRPr="00A10188" w:rsidRDefault="00A15900">
      <w:pPr>
        <w:spacing w:after="200"/>
        <w:rPr>
          <w:color w:val="auto"/>
          <w:sz w:val="22"/>
          <w:szCs w:val="18"/>
        </w:rPr>
      </w:pPr>
    </w:p>
    <w:p w14:paraId="7C5BC422" w14:textId="77777777" w:rsidR="00421F2F" w:rsidRPr="00A10188" w:rsidRDefault="00421F2F">
      <w:pPr>
        <w:spacing w:after="200"/>
        <w:rPr>
          <w:b/>
          <w:bCs/>
          <w:color w:val="auto"/>
          <w:sz w:val="24"/>
          <w:szCs w:val="20"/>
        </w:rPr>
      </w:pPr>
      <w:r w:rsidRPr="00A10188">
        <w:rPr>
          <w:b/>
          <w:bCs/>
          <w:color w:val="auto"/>
          <w:sz w:val="24"/>
          <w:szCs w:val="20"/>
        </w:rPr>
        <w:t>2.1 Design Brief</w:t>
      </w:r>
    </w:p>
    <w:p w14:paraId="2A3BCC65" w14:textId="77777777" w:rsidR="005D38EB" w:rsidRPr="00A10188" w:rsidRDefault="0059715A">
      <w:pPr>
        <w:spacing w:after="200"/>
        <w:rPr>
          <w:color w:val="auto"/>
          <w:sz w:val="22"/>
          <w:szCs w:val="18"/>
        </w:rPr>
      </w:pPr>
      <w:r w:rsidRPr="00A10188">
        <w:rPr>
          <w:color w:val="auto"/>
          <w:sz w:val="22"/>
          <w:szCs w:val="18"/>
        </w:rPr>
        <w:t xml:space="preserve">An original equipment manufacturer (OEM) </w:t>
      </w:r>
      <w:r w:rsidR="007566FA" w:rsidRPr="00A10188">
        <w:rPr>
          <w:color w:val="auto"/>
          <w:sz w:val="22"/>
          <w:szCs w:val="18"/>
        </w:rPr>
        <w:t>is looking for a more efficient way of removing a steel cover</w:t>
      </w:r>
      <w:r w:rsidR="007C0FAB" w:rsidRPr="00A10188">
        <w:rPr>
          <w:color w:val="auto"/>
          <w:sz w:val="22"/>
          <w:szCs w:val="18"/>
        </w:rPr>
        <w:t xml:space="preserve"> from a tank</w:t>
      </w:r>
      <w:r w:rsidR="007566FA" w:rsidRPr="00A10188">
        <w:rPr>
          <w:color w:val="auto"/>
          <w:sz w:val="22"/>
          <w:szCs w:val="18"/>
        </w:rPr>
        <w:t xml:space="preserve"> </w:t>
      </w:r>
      <w:r w:rsidR="008E47AB" w:rsidRPr="00A10188">
        <w:rPr>
          <w:color w:val="auto"/>
          <w:sz w:val="22"/>
          <w:szCs w:val="18"/>
        </w:rPr>
        <w:t>that can also reduce the number of people required to operate</w:t>
      </w:r>
      <w:r w:rsidR="00BC7E44" w:rsidRPr="00A10188">
        <w:rPr>
          <w:color w:val="auto"/>
          <w:sz w:val="22"/>
          <w:szCs w:val="18"/>
        </w:rPr>
        <w:t xml:space="preserve"> the cover to one. </w:t>
      </w:r>
      <w:r w:rsidR="00884FC4" w:rsidRPr="00A10188">
        <w:rPr>
          <w:i/>
          <w:iCs/>
          <w:color w:val="auto"/>
          <w:sz w:val="22"/>
          <w:szCs w:val="18"/>
        </w:rPr>
        <w:t>Figure 1</w:t>
      </w:r>
      <w:r w:rsidR="00884FC4" w:rsidRPr="00A10188">
        <w:rPr>
          <w:color w:val="auto"/>
          <w:sz w:val="22"/>
          <w:szCs w:val="18"/>
        </w:rPr>
        <w:t xml:space="preserve"> shows the </w:t>
      </w:r>
      <w:r w:rsidR="007C0FAB" w:rsidRPr="00A10188">
        <w:rPr>
          <w:color w:val="auto"/>
          <w:sz w:val="22"/>
          <w:szCs w:val="18"/>
        </w:rPr>
        <w:t>anodization tank</w:t>
      </w:r>
      <w:r w:rsidR="00440161" w:rsidRPr="00A10188">
        <w:rPr>
          <w:color w:val="auto"/>
          <w:sz w:val="22"/>
          <w:szCs w:val="18"/>
        </w:rPr>
        <w:t xml:space="preserve"> and cover</w:t>
      </w:r>
      <w:r w:rsidR="002728FC" w:rsidRPr="00A10188">
        <w:rPr>
          <w:color w:val="auto"/>
          <w:sz w:val="22"/>
          <w:szCs w:val="18"/>
        </w:rPr>
        <w:t xml:space="preserve"> already in use by the OEM.</w:t>
      </w:r>
      <w:r w:rsidR="001668F2" w:rsidRPr="00A10188">
        <w:rPr>
          <w:color w:val="auto"/>
          <w:sz w:val="22"/>
          <w:szCs w:val="18"/>
        </w:rPr>
        <w:t xml:space="preserve"> </w:t>
      </w:r>
    </w:p>
    <w:p w14:paraId="1C43421A" w14:textId="14DE78D7" w:rsidR="005D38EB" w:rsidRPr="00A10188" w:rsidRDefault="005D38EB">
      <w:pPr>
        <w:spacing w:after="200"/>
        <w:rPr>
          <w:color w:val="auto"/>
          <w:sz w:val="22"/>
          <w:szCs w:val="18"/>
        </w:rPr>
      </w:pPr>
      <w:r w:rsidRPr="00A10188">
        <w:rPr>
          <w:color w:val="auto"/>
          <w:sz w:val="22"/>
          <w:szCs w:val="18"/>
        </w:rPr>
        <w:t xml:space="preserve">There are multiple tanks at each production facility </w:t>
      </w:r>
      <w:r w:rsidR="006C6462" w:rsidRPr="00A10188">
        <w:rPr>
          <w:color w:val="auto"/>
          <w:sz w:val="22"/>
          <w:szCs w:val="18"/>
        </w:rPr>
        <w:t>so there is the possibility for a modular design</w:t>
      </w:r>
      <w:r w:rsidR="000B06F9" w:rsidRPr="00A10188">
        <w:rPr>
          <w:color w:val="auto"/>
          <w:sz w:val="22"/>
          <w:szCs w:val="18"/>
        </w:rPr>
        <w:t xml:space="preserve">. The cost of manufacture should be kept </w:t>
      </w:r>
      <w:r w:rsidR="00DD6C1A" w:rsidRPr="00A10188">
        <w:rPr>
          <w:color w:val="auto"/>
          <w:sz w:val="22"/>
          <w:szCs w:val="18"/>
        </w:rPr>
        <w:t xml:space="preserve">relatively </w:t>
      </w:r>
      <w:r w:rsidR="000B06F9" w:rsidRPr="00A10188">
        <w:rPr>
          <w:color w:val="auto"/>
          <w:sz w:val="22"/>
          <w:szCs w:val="18"/>
        </w:rPr>
        <w:t xml:space="preserve">low as </w:t>
      </w:r>
      <w:r w:rsidR="00F9015A" w:rsidRPr="00A10188">
        <w:rPr>
          <w:color w:val="auto"/>
          <w:sz w:val="22"/>
          <w:szCs w:val="18"/>
        </w:rPr>
        <w:t xml:space="preserve">total volumes for production is expected to be low hundreds. </w:t>
      </w:r>
      <w:r w:rsidR="003A3315" w:rsidRPr="00A10188">
        <w:rPr>
          <w:color w:val="auto"/>
          <w:sz w:val="22"/>
          <w:szCs w:val="18"/>
        </w:rPr>
        <w:t>As these tanks are part of an automotive mass production assembly line, efficiency and reliability</w:t>
      </w:r>
      <w:r w:rsidR="003A292E" w:rsidRPr="00A10188">
        <w:rPr>
          <w:color w:val="auto"/>
          <w:sz w:val="22"/>
          <w:szCs w:val="18"/>
        </w:rPr>
        <w:t xml:space="preserve"> is another</w:t>
      </w:r>
      <w:r w:rsidR="004D026A" w:rsidRPr="00A10188">
        <w:rPr>
          <w:color w:val="auto"/>
          <w:sz w:val="22"/>
          <w:szCs w:val="18"/>
        </w:rPr>
        <w:t xml:space="preserve"> important aspect to take into </w:t>
      </w:r>
      <w:r w:rsidR="001046B1" w:rsidRPr="00A10188">
        <w:rPr>
          <w:color w:val="auto"/>
          <w:sz w:val="22"/>
          <w:szCs w:val="18"/>
        </w:rPr>
        <w:t>consideration.</w:t>
      </w:r>
    </w:p>
    <w:p w14:paraId="5CCA3875" w14:textId="4DD2C77C" w:rsidR="00421F2F" w:rsidRPr="00A10188" w:rsidRDefault="001668F2">
      <w:pPr>
        <w:spacing w:after="200"/>
        <w:rPr>
          <w:color w:val="auto"/>
          <w:sz w:val="22"/>
          <w:szCs w:val="18"/>
        </w:rPr>
      </w:pPr>
      <w:r w:rsidRPr="00A10188">
        <w:rPr>
          <w:color w:val="auto"/>
          <w:sz w:val="22"/>
          <w:szCs w:val="18"/>
        </w:rPr>
        <w:t>Ther</w:t>
      </w:r>
      <w:r w:rsidR="004719CC" w:rsidRPr="00A10188">
        <w:rPr>
          <w:color w:val="auto"/>
          <w:sz w:val="22"/>
          <w:szCs w:val="18"/>
        </w:rPr>
        <w:t>e</w:t>
      </w:r>
      <w:r w:rsidRPr="00A10188">
        <w:rPr>
          <w:color w:val="auto"/>
          <w:sz w:val="22"/>
          <w:szCs w:val="18"/>
        </w:rPr>
        <w:t xml:space="preserve"> have been </w:t>
      </w:r>
      <w:r w:rsidR="004719CC" w:rsidRPr="00A10188">
        <w:rPr>
          <w:color w:val="auto"/>
          <w:sz w:val="22"/>
          <w:szCs w:val="18"/>
        </w:rPr>
        <w:t xml:space="preserve">multiple complaints from staff at various locations </w:t>
      </w:r>
      <w:r w:rsidR="00503F07" w:rsidRPr="00A10188">
        <w:rPr>
          <w:color w:val="auto"/>
          <w:sz w:val="22"/>
          <w:szCs w:val="18"/>
        </w:rPr>
        <w:t xml:space="preserve">regarding </w:t>
      </w:r>
      <w:r w:rsidR="005E27E6" w:rsidRPr="00A10188">
        <w:rPr>
          <w:color w:val="auto"/>
          <w:sz w:val="22"/>
          <w:szCs w:val="18"/>
        </w:rPr>
        <w:t>the</w:t>
      </w:r>
      <w:r w:rsidR="009F21B5" w:rsidRPr="00A10188">
        <w:rPr>
          <w:color w:val="auto"/>
          <w:sz w:val="22"/>
          <w:szCs w:val="18"/>
        </w:rPr>
        <w:t xml:space="preserve"> safety of moving the covers by hand</w:t>
      </w:r>
      <w:r w:rsidR="00273193" w:rsidRPr="00A10188">
        <w:rPr>
          <w:color w:val="auto"/>
          <w:sz w:val="22"/>
          <w:szCs w:val="18"/>
        </w:rPr>
        <w:t xml:space="preserve"> using the small handles at either end. </w:t>
      </w:r>
      <w:r w:rsidR="00F545D2" w:rsidRPr="00A10188">
        <w:rPr>
          <w:color w:val="auto"/>
          <w:sz w:val="22"/>
          <w:szCs w:val="18"/>
        </w:rPr>
        <w:t xml:space="preserve">Health and safety </w:t>
      </w:r>
      <w:r w:rsidR="00936FA4" w:rsidRPr="00A10188">
        <w:rPr>
          <w:color w:val="auto"/>
          <w:sz w:val="22"/>
          <w:szCs w:val="18"/>
        </w:rPr>
        <w:t xml:space="preserve">officers have also highlighted this as a major </w:t>
      </w:r>
      <w:r w:rsidR="004C2923" w:rsidRPr="00A10188">
        <w:rPr>
          <w:color w:val="auto"/>
          <w:sz w:val="22"/>
          <w:szCs w:val="18"/>
        </w:rPr>
        <w:t xml:space="preserve">risk to those </w:t>
      </w:r>
      <w:r w:rsidR="005124F4" w:rsidRPr="00A10188">
        <w:rPr>
          <w:color w:val="auto"/>
          <w:sz w:val="22"/>
          <w:szCs w:val="18"/>
        </w:rPr>
        <w:t xml:space="preserve">operating </w:t>
      </w:r>
      <w:r w:rsidR="00BE7E5A" w:rsidRPr="00A10188">
        <w:rPr>
          <w:color w:val="auto"/>
          <w:sz w:val="22"/>
          <w:szCs w:val="18"/>
        </w:rPr>
        <w:t>it</w:t>
      </w:r>
      <w:r w:rsidR="00F142B9" w:rsidRPr="00A10188">
        <w:rPr>
          <w:color w:val="auto"/>
          <w:sz w:val="22"/>
          <w:szCs w:val="18"/>
        </w:rPr>
        <w:t>.</w:t>
      </w:r>
      <w:r w:rsidR="00BE7E5A" w:rsidRPr="00A10188">
        <w:rPr>
          <w:color w:val="auto"/>
          <w:sz w:val="22"/>
          <w:szCs w:val="18"/>
        </w:rPr>
        <w:t xml:space="preserve"> </w:t>
      </w:r>
      <w:r w:rsidR="00F142B9" w:rsidRPr="00A10188">
        <w:rPr>
          <w:color w:val="auto"/>
          <w:sz w:val="22"/>
          <w:szCs w:val="18"/>
        </w:rPr>
        <w:t>T</w:t>
      </w:r>
      <w:r w:rsidR="00BE7E5A" w:rsidRPr="00A10188">
        <w:rPr>
          <w:color w:val="auto"/>
          <w:sz w:val="22"/>
          <w:szCs w:val="18"/>
        </w:rPr>
        <w:t>herefore</w:t>
      </w:r>
      <w:r w:rsidR="00F142B9" w:rsidRPr="00A10188">
        <w:rPr>
          <w:color w:val="auto"/>
          <w:sz w:val="22"/>
          <w:szCs w:val="18"/>
        </w:rPr>
        <w:t xml:space="preserve">, the time window in which a suitable solution can be implemented is of </w:t>
      </w:r>
      <w:r w:rsidR="00461592" w:rsidRPr="00A10188">
        <w:rPr>
          <w:color w:val="auto"/>
          <w:sz w:val="22"/>
          <w:szCs w:val="18"/>
        </w:rPr>
        <w:t>significant</w:t>
      </w:r>
      <w:r w:rsidR="00F142B9" w:rsidRPr="00A10188">
        <w:rPr>
          <w:color w:val="auto"/>
          <w:sz w:val="22"/>
          <w:szCs w:val="18"/>
        </w:rPr>
        <w:t xml:space="preserve"> </w:t>
      </w:r>
      <w:r w:rsidR="00461592" w:rsidRPr="00A10188">
        <w:rPr>
          <w:color w:val="auto"/>
          <w:sz w:val="22"/>
          <w:szCs w:val="18"/>
        </w:rPr>
        <w:t>importance as the current method could cause injury.</w:t>
      </w:r>
    </w:p>
    <w:p w14:paraId="44886796" w14:textId="6BD3122C" w:rsidR="000B7CD6" w:rsidRPr="00A10188" w:rsidRDefault="000B7CD6">
      <w:pPr>
        <w:spacing w:after="200"/>
        <w:rPr>
          <w:color w:val="auto"/>
          <w:sz w:val="22"/>
          <w:szCs w:val="18"/>
        </w:rPr>
      </w:pPr>
      <w:r w:rsidRPr="00A10188">
        <w:rPr>
          <w:color w:val="auto"/>
          <w:sz w:val="22"/>
          <w:szCs w:val="18"/>
        </w:rPr>
        <w:t xml:space="preserve"> </w:t>
      </w:r>
    </w:p>
    <w:p w14:paraId="2BDA5B25" w14:textId="5BA3C627" w:rsidR="00421F2F" w:rsidRPr="00A10188" w:rsidRDefault="00421F2F">
      <w:pPr>
        <w:spacing w:after="200"/>
        <w:rPr>
          <w:b/>
          <w:bCs/>
          <w:color w:val="auto"/>
          <w:sz w:val="22"/>
          <w:szCs w:val="18"/>
        </w:rPr>
      </w:pPr>
      <w:r w:rsidRPr="00A10188">
        <w:rPr>
          <w:color w:val="auto"/>
          <w:sz w:val="22"/>
          <w:szCs w:val="18"/>
        </w:rPr>
        <w:drawing>
          <wp:anchor distT="0" distB="0" distL="114300" distR="114300" simplePos="0" relativeHeight="251660288" behindDoc="1" locked="0" layoutInCell="1" allowOverlap="1" wp14:anchorId="14D9DBB4" wp14:editId="36930798">
            <wp:simplePos x="0" y="0"/>
            <wp:positionH relativeFrom="margin">
              <wp:align>left</wp:align>
            </wp:positionH>
            <wp:positionV relativeFrom="paragraph">
              <wp:posOffset>75438</wp:posOffset>
            </wp:positionV>
            <wp:extent cx="3924554" cy="2836126"/>
            <wp:effectExtent l="0" t="0" r="0" b="2540"/>
            <wp:wrapTight wrapText="bothSides">
              <wp:wrapPolygon edited="0">
                <wp:start x="0" y="0"/>
                <wp:lineTo x="0" y="21474"/>
                <wp:lineTo x="21495" y="21474"/>
                <wp:lineTo x="21495" y="0"/>
                <wp:lineTo x="0" y="0"/>
              </wp:wrapPolygon>
            </wp:wrapTight>
            <wp:docPr id="468671133" name="Picture 1" descr="A diagram of a metal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671133" name="Picture 1" descr="A diagram of a metal box&#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924554" cy="2836126"/>
                    </a:xfrm>
                    <a:prstGeom prst="rect">
                      <a:avLst/>
                    </a:prstGeom>
                  </pic:spPr>
                </pic:pic>
              </a:graphicData>
            </a:graphic>
          </wp:anchor>
        </w:drawing>
      </w:r>
    </w:p>
    <w:p w14:paraId="326AD697" w14:textId="456D9D93" w:rsidR="00421F2F" w:rsidRPr="00A10188" w:rsidRDefault="00421F2F">
      <w:pPr>
        <w:spacing w:after="200"/>
        <w:rPr>
          <w:b/>
          <w:bCs/>
          <w:color w:val="auto"/>
          <w:sz w:val="22"/>
          <w:szCs w:val="18"/>
        </w:rPr>
      </w:pPr>
    </w:p>
    <w:p w14:paraId="5A715D0F" w14:textId="7EFD6DBF" w:rsidR="00421F2F" w:rsidRPr="00A10188" w:rsidRDefault="00421F2F">
      <w:pPr>
        <w:spacing w:after="200"/>
        <w:rPr>
          <w:b/>
          <w:bCs/>
          <w:color w:val="auto"/>
          <w:sz w:val="22"/>
          <w:szCs w:val="18"/>
        </w:rPr>
      </w:pPr>
    </w:p>
    <w:p w14:paraId="48421C88" w14:textId="77777777" w:rsidR="00421F2F" w:rsidRPr="00A10188" w:rsidRDefault="00421F2F">
      <w:pPr>
        <w:spacing w:after="200"/>
        <w:rPr>
          <w:b/>
          <w:bCs/>
          <w:color w:val="auto"/>
          <w:sz w:val="22"/>
          <w:szCs w:val="18"/>
        </w:rPr>
      </w:pPr>
    </w:p>
    <w:p w14:paraId="55D492A8" w14:textId="77777777" w:rsidR="00421F2F" w:rsidRPr="00A10188" w:rsidRDefault="00421F2F">
      <w:pPr>
        <w:spacing w:after="200"/>
        <w:rPr>
          <w:b/>
          <w:bCs/>
          <w:color w:val="auto"/>
          <w:sz w:val="22"/>
          <w:szCs w:val="18"/>
        </w:rPr>
      </w:pPr>
    </w:p>
    <w:p w14:paraId="6247A201" w14:textId="46849B27" w:rsidR="00421F2F" w:rsidRPr="00A10188" w:rsidRDefault="00421F2F">
      <w:pPr>
        <w:spacing w:after="200"/>
        <w:rPr>
          <w:b/>
          <w:bCs/>
          <w:color w:val="auto"/>
          <w:sz w:val="22"/>
          <w:szCs w:val="18"/>
        </w:rPr>
      </w:pPr>
    </w:p>
    <w:p w14:paraId="4ABF2ADE" w14:textId="77777777" w:rsidR="00421F2F" w:rsidRPr="00A10188" w:rsidRDefault="00421F2F">
      <w:pPr>
        <w:spacing w:after="200"/>
        <w:rPr>
          <w:b/>
          <w:bCs/>
          <w:color w:val="auto"/>
          <w:sz w:val="22"/>
          <w:szCs w:val="18"/>
        </w:rPr>
      </w:pPr>
    </w:p>
    <w:p w14:paraId="7D685651" w14:textId="68A29E03" w:rsidR="00421F2F" w:rsidRPr="00A10188" w:rsidRDefault="00421F2F">
      <w:pPr>
        <w:spacing w:after="200"/>
        <w:rPr>
          <w:b/>
          <w:bCs/>
          <w:color w:val="auto"/>
          <w:sz w:val="22"/>
          <w:szCs w:val="18"/>
        </w:rPr>
      </w:pPr>
    </w:p>
    <w:p w14:paraId="575AE9CD" w14:textId="572B7FCF" w:rsidR="00421F2F" w:rsidRPr="00A10188" w:rsidRDefault="00421F2F">
      <w:pPr>
        <w:spacing w:after="200"/>
        <w:rPr>
          <w:b/>
          <w:bCs/>
          <w:color w:val="auto"/>
          <w:sz w:val="22"/>
          <w:szCs w:val="18"/>
        </w:rPr>
      </w:pPr>
    </w:p>
    <w:p w14:paraId="00C77E28" w14:textId="34F5BDE8" w:rsidR="00421F2F" w:rsidRPr="00A10188" w:rsidRDefault="007C0FAB">
      <w:pPr>
        <w:spacing w:after="200"/>
        <w:rPr>
          <w:b/>
          <w:bCs/>
          <w:color w:val="auto"/>
          <w:sz w:val="22"/>
          <w:szCs w:val="18"/>
        </w:rPr>
      </w:pPr>
      <w:r w:rsidRPr="00A10188">
        <mc:AlternateContent>
          <mc:Choice Requires="wps">
            <w:drawing>
              <wp:anchor distT="0" distB="0" distL="114300" distR="114300" simplePos="0" relativeHeight="251662336" behindDoc="1" locked="0" layoutInCell="1" allowOverlap="1" wp14:anchorId="047BBF73" wp14:editId="52832ACC">
                <wp:simplePos x="0" y="0"/>
                <wp:positionH relativeFrom="margin">
                  <wp:align>left</wp:align>
                </wp:positionH>
                <wp:positionV relativeFrom="paragraph">
                  <wp:posOffset>152019</wp:posOffset>
                </wp:positionV>
                <wp:extent cx="3924300" cy="635"/>
                <wp:effectExtent l="0" t="0" r="0" b="0"/>
                <wp:wrapTight wrapText="bothSides">
                  <wp:wrapPolygon edited="0">
                    <wp:start x="0" y="0"/>
                    <wp:lineTo x="0" y="19248"/>
                    <wp:lineTo x="21495" y="19248"/>
                    <wp:lineTo x="21495" y="0"/>
                    <wp:lineTo x="0" y="0"/>
                  </wp:wrapPolygon>
                </wp:wrapTight>
                <wp:docPr id="816011231" name="Text Box 1"/>
                <wp:cNvGraphicFramePr/>
                <a:graphic xmlns:a="http://schemas.openxmlformats.org/drawingml/2006/main">
                  <a:graphicData uri="http://schemas.microsoft.com/office/word/2010/wordprocessingShape">
                    <wps:wsp>
                      <wps:cNvSpPr txBox="1"/>
                      <wps:spPr>
                        <a:xfrm>
                          <a:off x="0" y="0"/>
                          <a:ext cx="3924300" cy="635"/>
                        </a:xfrm>
                        <a:prstGeom prst="rect">
                          <a:avLst/>
                        </a:prstGeom>
                        <a:solidFill>
                          <a:prstClr val="white"/>
                        </a:solidFill>
                        <a:ln>
                          <a:noFill/>
                        </a:ln>
                      </wps:spPr>
                      <wps:txbx>
                        <w:txbxContent>
                          <w:p w14:paraId="28BF815C" w14:textId="73A818E4" w:rsidR="007C0FAB" w:rsidRPr="00A10188" w:rsidRDefault="007C0FAB" w:rsidP="007C0FAB">
                            <w:pPr>
                              <w:pStyle w:val="Caption"/>
                              <w:rPr>
                                <w:sz w:val="22"/>
                              </w:rPr>
                            </w:pPr>
                            <w:r w:rsidRPr="00A10188">
                              <w:t xml:space="preserve">Figure </w:t>
                            </w:r>
                            <w:fldSimple w:instr=" SEQ Figure \* ARABIC ">
                              <w:r w:rsidRPr="00A10188">
                                <w:t>1</w:t>
                              </w:r>
                            </w:fldSimple>
                            <w:r w:rsidRPr="00A10188">
                              <w:t>:</w:t>
                            </w:r>
                            <w:r w:rsidRPr="00A10188">
                              <w:rPr>
                                <w:i w:val="0"/>
                                <w:iCs w:val="0"/>
                              </w:rPr>
                              <w:t xml:space="preserve"> Original tank</w:t>
                            </w:r>
                            <w:r w:rsidR="00877E0D" w:rsidRPr="00A10188">
                              <w:rPr>
                                <w:i w:val="0"/>
                                <w:iCs w:val="0"/>
                              </w:rPr>
                              <w:t xml:space="preserve"> and cover</w:t>
                            </w:r>
                            <w:r w:rsidRPr="00A10188">
                              <w:rPr>
                                <w:i w:val="0"/>
                                <w:iCs w:val="0"/>
                              </w:rPr>
                              <w:t xml:space="preserve"> design including dimensions and features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7BBF73" id="Text Box 1" o:spid="_x0000_s1031" type="#_x0000_t202" style="position:absolute;margin-left:0;margin-top:11.95pt;width:309pt;height:.05pt;z-index:-25165414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" stroked="f">
                <v:textbox style="mso-fit-shape-to-text:t" inset="0,0,0,0">
                  <w:txbxContent>
                    <w:p w14:paraId="28BF815C" w14:textId="73A818E4" w:rsidR="007C0FAB" w:rsidRPr="00A10188" w:rsidRDefault="007C0FAB" w:rsidP="007C0FAB">
                      <w:pPr>
                        <w:pStyle w:val="Caption"/>
                        <w:rPr>
                          <w:sz w:val="22"/>
                        </w:rPr>
                      </w:pPr>
                      <w:r w:rsidRPr="00A10188">
                        <w:t xml:space="preserve">Figure </w:t>
                      </w:r>
                      <w:fldSimple w:instr=" SEQ Figure \* ARABIC ">
                        <w:r w:rsidRPr="00A10188">
                          <w:t>1</w:t>
                        </w:r>
                      </w:fldSimple>
                      <w:r w:rsidRPr="00A10188">
                        <w:t>:</w:t>
                      </w:r>
                      <w:r w:rsidRPr="00A10188">
                        <w:rPr>
                          <w:i w:val="0"/>
                          <w:iCs w:val="0"/>
                        </w:rPr>
                        <w:t xml:space="preserve"> Original tank</w:t>
                      </w:r>
                      <w:r w:rsidR="00877E0D" w:rsidRPr="00A10188">
                        <w:rPr>
                          <w:i w:val="0"/>
                          <w:iCs w:val="0"/>
                        </w:rPr>
                        <w:t xml:space="preserve"> and cover</w:t>
                      </w:r>
                      <w:r w:rsidRPr="00A10188">
                        <w:rPr>
                          <w:i w:val="0"/>
                          <w:iCs w:val="0"/>
                        </w:rPr>
                        <w:t xml:space="preserve"> design including dimensions and features</w:t>
                      </w:r>
                    </w:p>
                  </w:txbxContent>
                </v:textbox>
                <w10:wrap type="tight" anchorx="margin"/>
              </v:shape>
            </w:pict>
          </mc:Fallback>
        </mc:AlternateContent>
      </w:r>
    </w:p>
    <w:p w14:paraId="443C0EE8" w14:textId="77777777" w:rsidR="00421F2F" w:rsidRPr="00A10188" w:rsidRDefault="00421F2F">
      <w:pPr>
        <w:spacing w:after="200"/>
        <w:rPr>
          <w:b/>
          <w:bCs/>
          <w:color w:val="auto"/>
          <w:sz w:val="24"/>
          <w:szCs w:val="20"/>
        </w:rPr>
      </w:pPr>
    </w:p>
    <w:p w14:paraId="6899F95A" w14:textId="77777777" w:rsidR="00421F2F" w:rsidRPr="00A10188" w:rsidRDefault="00421F2F">
      <w:pPr>
        <w:spacing w:after="200"/>
        <w:rPr>
          <w:b/>
          <w:bCs/>
          <w:color w:val="auto"/>
          <w:sz w:val="24"/>
          <w:szCs w:val="20"/>
        </w:rPr>
      </w:pPr>
    </w:p>
    <w:p w14:paraId="74D36E89" w14:textId="77777777" w:rsidR="00421F2F" w:rsidRPr="00A10188" w:rsidRDefault="00421F2F">
      <w:pPr>
        <w:spacing w:after="200"/>
        <w:rPr>
          <w:b/>
          <w:bCs/>
          <w:color w:val="auto"/>
          <w:sz w:val="24"/>
          <w:szCs w:val="20"/>
        </w:rPr>
      </w:pPr>
    </w:p>
    <w:p w14:paraId="55B57ECA" w14:textId="77777777" w:rsidR="00421F2F" w:rsidRPr="00A10188" w:rsidRDefault="00421F2F">
      <w:pPr>
        <w:spacing w:after="200"/>
        <w:rPr>
          <w:b/>
          <w:bCs/>
          <w:color w:val="auto"/>
          <w:sz w:val="24"/>
          <w:szCs w:val="20"/>
        </w:rPr>
      </w:pPr>
    </w:p>
    <w:p w14:paraId="2B1096B1" w14:textId="77777777" w:rsidR="00421F2F" w:rsidRPr="00A10188" w:rsidRDefault="00421F2F">
      <w:pPr>
        <w:spacing w:after="200"/>
        <w:rPr>
          <w:b/>
          <w:bCs/>
          <w:color w:val="auto"/>
          <w:sz w:val="24"/>
          <w:szCs w:val="20"/>
        </w:rPr>
      </w:pPr>
    </w:p>
    <w:p w14:paraId="47CBAF1D" w14:textId="77777777" w:rsidR="00421F2F" w:rsidRPr="00A10188" w:rsidRDefault="00421F2F">
      <w:pPr>
        <w:spacing w:after="200"/>
        <w:rPr>
          <w:b/>
          <w:bCs/>
          <w:color w:val="auto"/>
          <w:sz w:val="24"/>
          <w:szCs w:val="20"/>
        </w:rPr>
      </w:pPr>
    </w:p>
    <w:p w14:paraId="4F4A3583" w14:textId="77777777" w:rsidR="00421F2F" w:rsidRPr="00A10188" w:rsidRDefault="00421F2F">
      <w:pPr>
        <w:spacing w:after="200"/>
        <w:rPr>
          <w:b/>
          <w:bCs/>
          <w:color w:val="auto"/>
          <w:sz w:val="24"/>
          <w:szCs w:val="20"/>
        </w:rPr>
      </w:pPr>
    </w:p>
    <w:p w14:paraId="508BCE61" w14:textId="77777777" w:rsidR="00421F2F" w:rsidRPr="00A10188" w:rsidRDefault="00421F2F">
      <w:pPr>
        <w:spacing w:after="200"/>
        <w:rPr>
          <w:b/>
          <w:bCs/>
          <w:color w:val="auto"/>
          <w:sz w:val="24"/>
          <w:szCs w:val="20"/>
        </w:rPr>
      </w:pPr>
    </w:p>
    <w:p w14:paraId="2B3352F9" w14:textId="1F7B1971" w:rsidR="00421F2F" w:rsidRPr="00A10188" w:rsidRDefault="00421F2F">
      <w:pPr>
        <w:spacing w:after="200"/>
        <w:rPr>
          <w:b/>
          <w:bCs/>
          <w:color w:val="auto"/>
          <w:sz w:val="24"/>
          <w:szCs w:val="20"/>
        </w:rPr>
      </w:pPr>
      <w:r w:rsidRPr="00A10188">
        <w:rPr>
          <w:b/>
          <w:bCs/>
          <w:color w:val="auto"/>
          <w:sz w:val="24"/>
          <w:szCs w:val="20"/>
        </w:rPr>
        <w:lastRenderedPageBreak/>
        <w:t>2.2 Design Specification</w:t>
      </w:r>
    </w:p>
    <w:tbl>
      <w:tblPr>
        <w:tblStyle w:val="TableGrid"/>
        <w:tblW w:w="0" w:type="auto"/>
        <w:tblLook w:val="04A0" w:firstRow="1" w:lastRow="0" w:firstColumn="1" w:lastColumn="0" w:noHBand="0" w:noVBand="1"/>
      </w:tblPr>
      <w:tblGrid>
        <w:gridCol w:w="2263"/>
        <w:gridCol w:w="7329"/>
      </w:tblGrid>
      <w:tr w:rsidR="00421F2F" w:rsidRPr="00A10188" w14:paraId="135850A3" w14:textId="77777777" w:rsidTr="00206E29">
        <w:tc>
          <w:tcPr>
            <w:tcW w:w="2263" w:type="dxa"/>
            <w:tcBorders>
              <w:top w:val="nil"/>
              <w:left w:val="nil"/>
              <w:right w:val="nil"/>
            </w:tcBorders>
            <w:shd w:val="clear" w:color="auto" w:fill="5AA2AE" w:themeFill="accent5"/>
            <w:vAlign w:val="center"/>
          </w:tcPr>
          <w:p w14:paraId="2C468935" w14:textId="03351FDC" w:rsidR="00421F2F" w:rsidRPr="00A10188" w:rsidRDefault="00421F2F" w:rsidP="00421F2F">
            <w:pPr>
              <w:spacing w:after="200"/>
              <w:jc w:val="center"/>
              <w:rPr>
                <w:b/>
                <w:bCs/>
                <w:color w:val="auto"/>
                <w:sz w:val="24"/>
                <w:szCs w:val="20"/>
              </w:rPr>
            </w:pPr>
            <w:r w:rsidRPr="00A10188">
              <w:rPr>
                <w:b/>
                <w:bCs/>
                <w:color w:val="auto"/>
                <w:sz w:val="24"/>
                <w:szCs w:val="20"/>
              </w:rPr>
              <w:t>AESTHETICS</w:t>
            </w:r>
          </w:p>
        </w:tc>
        <w:tc>
          <w:tcPr>
            <w:tcW w:w="7329" w:type="dxa"/>
            <w:tcBorders>
              <w:top w:val="nil"/>
              <w:left w:val="nil"/>
              <w:right w:val="nil"/>
            </w:tcBorders>
          </w:tcPr>
          <w:p w14:paraId="290A8335" w14:textId="23F281D3" w:rsidR="00421F2F" w:rsidRPr="00A10188" w:rsidRDefault="00AC5918">
            <w:pPr>
              <w:spacing w:after="200"/>
              <w:rPr>
                <w:color w:val="auto"/>
                <w:sz w:val="22"/>
                <w:szCs w:val="18"/>
              </w:rPr>
            </w:pPr>
            <w:r w:rsidRPr="00A10188">
              <w:rPr>
                <w:color w:val="auto"/>
                <w:sz w:val="22"/>
                <w:szCs w:val="18"/>
              </w:rPr>
              <w:t xml:space="preserve">Aesthetics are not really a primary concern given that the tank will be used on a mass production manufacturing scale </w:t>
            </w:r>
            <w:r w:rsidR="004A0D28" w:rsidRPr="00A10188">
              <w:rPr>
                <w:color w:val="auto"/>
                <w:sz w:val="22"/>
                <w:szCs w:val="18"/>
              </w:rPr>
              <w:t>and be under near constant operation so any time taken out of improving functionality to work on appearance would benefit neither parties.</w:t>
            </w:r>
          </w:p>
        </w:tc>
      </w:tr>
      <w:tr w:rsidR="00421F2F" w:rsidRPr="00A10188" w14:paraId="3CDCE6D3" w14:textId="77777777" w:rsidTr="00206E29">
        <w:tc>
          <w:tcPr>
            <w:tcW w:w="2263" w:type="dxa"/>
            <w:tcBorders>
              <w:left w:val="nil"/>
              <w:right w:val="nil"/>
            </w:tcBorders>
            <w:shd w:val="clear" w:color="auto" w:fill="5AA2AE" w:themeFill="accent5"/>
            <w:vAlign w:val="center"/>
          </w:tcPr>
          <w:p w14:paraId="3E1A4286" w14:textId="51F5D8E2" w:rsidR="00421F2F" w:rsidRPr="00A10188" w:rsidRDefault="00421F2F" w:rsidP="00421F2F">
            <w:pPr>
              <w:spacing w:after="200"/>
              <w:jc w:val="center"/>
              <w:rPr>
                <w:b/>
                <w:bCs/>
                <w:color w:val="auto"/>
                <w:sz w:val="24"/>
                <w:szCs w:val="20"/>
              </w:rPr>
            </w:pPr>
            <w:r w:rsidRPr="00A10188">
              <w:rPr>
                <w:b/>
                <w:bCs/>
                <w:color w:val="auto"/>
                <w:sz w:val="24"/>
                <w:szCs w:val="20"/>
              </w:rPr>
              <w:t>COST</w:t>
            </w:r>
          </w:p>
        </w:tc>
        <w:tc>
          <w:tcPr>
            <w:tcW w:w="7329" w:type="dxa"/>
            <w:tcBorders>
              <w:left w:val="nil"/>
              <w:right w:val="nil"/>
            </w:tcBorders>
          </w:tcPr>
          <w:p w14:paraId="1076E932" w14:textId="402799DC" w:rsidR="00421F2F" w:rsidRPr="00A10188" w:rsidRDefault="00AC5918">
            <w:pPr>
              <w:spacing w:after="200"/>
              <w:rPr>
                <w:color w:val="auto"/>
                <w:sz w:val="22"/>
                <w:szCs w:val="18"/>
              </w:rPr>
            </w:pPr>
            <w:r w:rsidRPr="00A10188">
              <w:rPr>
                <w:color w:val="auto"/>
                <w:sz w:val="22"/>
                <w:szCs w:val="18"/>
              </w:rPr>
              <w:t>As the number of changes allowed to be made to existing features is very minimal, the financial cost will be primarily spent on design development and prototyping, with the real cost being time. Ideally, the new system should be operational in no more than 5 months.</w:t>
            </w:r>
            <w:r w:rsidR="00A16AAD" w:rsidRPr="00A10188">
              <w:rPr>
                <w:color w:val="auto"/>
                <w:sz w:val="22"/>
                <w:szCs w:val="18"/>
              </w:rPr>
              <w:t xml:space="preserve"> A reasonable target would </w:t>
            </w:r>
            <w:r w:rsidR="004C2117" w:rsidRPr="00A10188">
              <w:rPr>
                <w:color w:val="auto"/>
                <w:sz w:val="22"/>
                <w:szCs w:val="18"/>
              </w:rPr>
              <w:t>no more than £800 a unit</w:t>
            </w:r>
            <w:r w:rsidR="000257DD" w:rsidRPr="00A10188">
              <w:rPr>
                <w:color w:val="auto"/>
                <w:sz w:val="22"/>
                <w:szCs w:val="18"/>
              </w:rPr>
              <w:t xml:space="preserve"> with </w:t>
            </w:r>
            <w:r w:rsidR="00096635" w:rsidRPr="00A10188">
              <w:rPr>
                <w:color w:val="auto"/>
                <w:sz w:val="22"/>
                <w:szCs w:val="18"/>
              </w:rPr>
              <w:t>a research budget of £10,000.</w:t>
            </w:r>
          </w:p>
        </w:tc>
      </w:tr>
      <w:tr w:rsidR="00421F2F" w:rsidRPr="00A10188" w14:paraId="6FBD3899" w14:textId="77777777" w:rsidTr="00206E29">
        <w:tc>
          <w:tcPr>
            <w:tcW w:w="2263" w:type="dxa"/>
            <w:tcBorders>
              <w:left w:val="nil"/>
              <w:right w:val="nil"/>
            </w:tcBorders>
            <w:shd w:val="clear" w:color="auto" w:fill="5AA2AE" w:themeFill="accent5"/>
            <w:vAlign w:val="center"/>
          </w:tcPr>
          <w:p w14:paraId="01900752" w14:textId="6D7A5DD4" w:rsidR="00421F2F" w:rsidRPr="00A10188" w:rsidRDefault="00421F2F" w:rsidP="00421F2F">
            <w:pPr>
              <w:spacing w:after="200"/>
              <w:jc w:val="center"/>
              <w:rPr>
                <w:b/>
                <w:bCs/>
                <w:color w:val="auto"/>
                <w:sz w:val="24"/>
                <w:szCs w:val="20"/>
              </w:rPr>
            </w:pPr>
            <w:r w:rsidRPr="00A10188">
              <w:rPr>
                <w:b/>
                <w:bCs/>
                <w:color w:val="auto"/>
                <w:sz w:val="24"/>
                <w:szCs w:val="20"/>
              </w:rPr>
              <w:t>CUSTOMER</w:t>
            </w:r>
          </w:p>
        </w:tc>
        <w:tc>
          <w:tcPr>
            <w:tcW w:w="7329" w:type="dxa"/>
            <w:tcBorders>
              <w:left w:val="nil"/>
              <w:right w:val="nil"/>
            </w:tcBorders>
          </w:tcPr>
          <w:p w14:paraId="0D758007" w14:textId="18642B26" w:rsidR="00421F2F" w:rsidRPr="00A10188" w:rsidRDefault="00AC5918">
            <w:pPr>
              <w:spacing w:after="200"/>
              <w:rPr>
                <w:color w:val="auto"/>
                <w:sz w:val="22"/>
                <w:szCs w:val="18"/>
              </w:rPr>
            </w:pPr>
            <w:r w:rsidRPr="00A10188">
              <w:rPr>
                <w:color w:val="auto"/>
                <w:sz w:val="22"/>
                <w:szCs w:val="18"/>
              </w:rPr>
              <w:t>The customer is an automotive</w:t>
            </w:r>
            <w:r w:rsidR="00C1168D" w:rsidRPr="00A10188">
              <w:rPr>
                <w:color w:val="auto"/>
                <w:sz w:val="22"/>
                <w:szCs w:val="18"/>
              </w:rPr>
              <w:t xml:space="preserve"> </w:t>
            </w:r>
            <w:r w:rsidR="00003493" w:rsidRPr="00A10188">
              <w:rPr>
                <w:color w:val="auto"/>
                <w:sz w:val="22"/>
                <w:szCs w:val="18"/>
              </w:rPr>
              <w:t xml:space="preserve">OEM </w:t>
            </w:r>
            <w:r w:rsidR="00C1168D" w:rsidRPr="00A10188">
              <w:rPr>
                <w:color w:val="auto"/>
                <w:sz w:val="22"/>
                <w:szCs w:val="18"/>
              </w:rPr>
              <w:t xml:space="preserve">that has multiple </w:t>
            </w:r>
            <w:r w:rsidR="009E30D0" w:rsidRPr="00A10188">
              <w:rPr>
                <w:color w:val="auto"/>
                <w:sz w:val="22"/>
                <w:szCs w:val="18"/>
              </w:rPr>
              <w:t xml:space="preserve">manufacturing </w:t>
            </w:r>
            <w:r w:rsidR="00C1168D" w:rsidRPr="00A10188">
              <w:rPr>
                <w:color w:val="auto"/>
                <w:sz w:val="22"/>
                <w:szCs w:val="18"/>
              </w:rPr>
              <w:t>sites</w:t>
            </w:r>
            <w:r w:rsidR="009E30D0" w:rsidRPr="00A10188">
              <w:rPr>
                <w:color w:val="auto"/>
                <w:sz w:val="22"/>
                <w:szCs w:val="18"/>
              </w:rPr>
              <w:t xml:space="preserve">. </w:t>
            </w:r>
            <w:r w:rsidR="002C6D0B" w:rsidRPr="00A10188">
              <w:rPr>
                <w:color w:val="auto"/>
                <w:sz w:val="22"/>
                <w:szCs w:val="18"/>
              </w:rPr>
              <w:t xml:space="preserve">In total, the customer would be expecting </w:t>
            </w:r>
            <w:r w:rsidR="009C60FB" w:rsidRPr="00A10188">
              <w:rPr>
                <w:color w:val="auto"/>
                <w:sz w:val="22"/>
                <w:szCs w:val="18"/>
              </w:rPr>
              <w:t>at a minimum a few hundred</w:t>
            </w:r>
            <w:r w:rsidR="007B1A28" w:rsidRPr="00A10188">
              <w:rPr>
                <w:color w:val="auto"/>
                <w:sz w:val="22"/>
                <w:szCs w:val="18"/>
              </w:rPr>
              <w:t xml:space="preserve"> </w:t>
            </w:r>
            <w:r w:rsidR="00300B43" w:rsidRPr="00A10188">
              <w:rPr>
                <w:color w:val="auto"/>
                <w:sz w:val="22"/>
                <w:szCs w:val="18"/>
              </w:rPr>
              <w:t>units, but higher volumes could be expected if other OEMs decide to adopt the design as well.</w:t>
            </w:r>
          </w:p>
        </w:tc>
      </w:tr>
      <w:tr w:rsidR="00421F2F" w:rsidRPr="00A10188" w14:paraId="37BC2DA6" w14:textId="77777777" w:rsidTr="00206E29">
        <w:tc>
          <w:tcPr>
            <w:tcW w:w="2263" w:type="dxa"/>
            <w:tcBorders>
              <w:left w:val="nil"/>
              <w:right w:val="nil"/>
            </w:tcBorders>
            <w:shd w:val="clear" w:color="auto" w:fill="5AA2AE" w:themeFill="accent5"/>
            <w:vAlign w:val="center"/>
          </w:tcPr>
          <w:p w14:paraId="493149CB" w14:textId="76D3B9A0" w:rsidR="00421F2F" w:rsidRPr="00A10188" w:rsidRDefault="00421F2F" w:rsidP="00421F2F">
            <w:pPr>
              <w:spacing w:after="200"/>
              <w:jc w:val="center"/>
              <w:rPr>
                <w:b/>
                <w:bCs/>
                <w:color w:val="auto"/>
                <w:sz w:val="24"/>
                <w:szCs w:val="20"/>
              </w:rPr>
            </w:pPr>
            <w:r w:rsidRPr="00A10188">
              <w:rPr>
                <w:b/>
                <w:bCs/>
                <w:color w:val="auto"/>
                <w:sz w:val="24"/>
                <w:szCs w:val="20"/>
              </w:rPr>
              <w:t>ENVIRONMENT</w:t>
            </w:r>
          </w:p>
        </w:tc>
        <w:tc>
          <w:tcPr>
            <w:tcW w:w="7329" w:type="dxa"/>
            <w:tcBorders>
              <w:left w:val="nil"/>
              <w:right w:val="nil"/>
            </w:tcBorders>
          </w:tcPr>
          <w:p w14:paraId="02E8CAE4" w14:textId="315F94A8" w:rsidR="00421F2F" w:rsidRPr="00A10188" w:rsidRDefault="009C60FB">
            <w:pPr>
              <w:spacing w:after="200"/>
              <w:rPr>
                <w:color w:val="auto"/>
                <w:sz w:val="22"/>
                <w:szCs w:val="18"/>
              </w:rPr>
            </w:pPr>
            <w:r w:rsidRPr="00A10188">
              <w:rPr>
                <w:color w:val="auto"/>
                <w:sz w:val="22"/>
                <w:szCs w:val="18"/>
              </w:rPr>
              <w:t>Much like aesthetics, the environmental impact</w:t>
            </w:r>
            <w:r w:rsidR="004A0D28" w:rsidRPr="00A10188">
              <w:rPr>
                <w:color w:val="auto"/>
                <w:sz w:val="22"/>
                <w:szCs w:val="18"/>
              </w:rPr>
              <w:t xml:space="preserve"> isn’t</w:t>
            </w:r>
            <w:r w:rsidRPr="00A10188">
              <w:rPr>
                <w:color w:val="auto"/>
                <w:sz w:val="22"/>
                <w:szCs w:val="18"/>
              </w:rPr>
              <w:t xml:space="preserve"> the biggest concern with this</w:t>
            </w:r>
            <w:r w:rsidR="00300B43" w:rsidRPr="00A10188">
              <w:rPr>
                <w:color w:val="auto"/>
                <w:sz w:val="22"/>
                <w:szCs w:val="18"/>
              </w:rPr>
              <w:t>. Regarding the environment the lid will be in, the tank contains a solution of sulfuric acid which is highly corrosive</w:t>
            </w:r>
            <w:r w:rsidR="00E35F0C">
              <w:rPr>
                <w:color w:val="auto"/>
                <w:sz w:val="22"/>
                <w:szCs w:val="18"/>
              </w:rPr>
              <w:t>.</w:t>
            </w:r>
          </w:p>
        </w:tc>
      </w:tr>
      <w:tr w:rsidR="00421F2F" w:rsidRPr="00A10188" w14:paraId="7599E2EE" w14:textId="77777777" w:rsidTr="00206E29">
        <w:tc>
          <w:tcPr>
            <w:tcW w:w="2263" w:type="dxa"/>
            <w:tcBorders>
              <w:left w:val="nil"/>
              <w:right w:val="nil"/>
            </w:tcBorders>
            <w:shd w:val="clear" w:color="auto" w:fill="5AA2AE" w:themeFill="accent5"/>
            <w:vAlign w:val="center"/>
          </w:tcPr>
          <w:p w14:paraId="49300236" w14:textId="0F128669" w:rsidR="00421F2F" w:rsidRPr="00A10188" w:rsidRDefault="00421F2F" w:rsidP="00421F2F">
            <w:pPr>
              <w:spacing w:after="200"/>
              <w:jc w:val="center"/>
              <w:rPr>
                <w:b/>
                <w:bCs/>
                <w:color w:val="auto"/>
                <w:sz w:val="24"/>
                <w:szCs w:val="20"/>
              </w:rPr>
            </w:pPr>
            <w:r w:rsidRPr="00A10188">
              <w:rPr>
                <w:b/>
                <w:bCs/>
                <w:color w:val="auto"/>
                <w:sz w:val="24"/>
                <w:szCs w:val="20"/>
              </w:rPr>
              <w:t>SIZE</w:t>
            </w:r>
          </w:p>
        </w:tc>
        <w:tc>
          <w:tcPr>
            <w:tcW w:w="7329" w:type="dxa"/>
            <w:tcBorders>
              <w:left w:val="nil"/>
              <w:right w:val="nil"/>
            </w:tcBorders>
          </w:tcPr>
          <w:p w14:paraId="51D1B858" w14:textId="3AD6C451" w:rsidR="00421F2F" w:rsidRPr="00A10188" w:rsidRDefault="00F06C2C">
            <w:pPr>
              <w:spacing w:after="200"/>
              <w:rPr>
                <w:color w:val="auto"/>
                <w:sz w:val="22"/>
                <w:szCs w:val="18"/>
              </w:rPr>
            </w:pPr>
            <w:r w:rsidRPr="00A10188">
              <w:rPr>
                <w:color w:val="auto"/>
                <w:sz w:val="22"/>
                <w:szCs w:val="18"/>
              </w:rPr>
              <w:t>The tank and cover must retain the same dimensions but the external room for any mechanisms is unlimited</w:t>
            </w:r>
            <w:r w:rsidR="00D304F8" w:rsidRPr="00A10188">
              <w:rPr>
                <w:color w:val="auto"/>
                <w:sz w:val="22"/>
                <w:szCs w:val="18"/>
              </w:rPr>
              <w:t>, within reason</w:t>
            </w:r>
            <w:r w:rsidRPr="00A10188">
              <w:rPr>
                <w:color w:val="auto"/>
                <w:sz w:val="22"/>
                <w:szCs w:val="18"/>
              </w:rPr>
              <w:t xml:space="preserve">. There should be some considerations to keep any design compact as this will </w:t>
            </w:r>
            <w:proofErr w:type="gramStart"/>
            <w:r w:rsidRPr="00A10188">
              <w:rPr>
                <w:color w:val="auto"/>
                <w:sz w:val="22"/>
                <w:szCs w:val="18"/>
              </w:rPr>
              <w:t>be used</w:t>
            </w:r>
            <w:proofErr w:type="gramEnd"/>
            <w:r w:rsidRPr="00A10188">
              <w:rPr>
                <w:color w:val="auto"/>
                <w:sz w:val="22"/>
                <w:szCs w:val="18"/>
              </w:rPr>
              <w:t xml:space="preserve"> as part of a production line </w:t>
            </w:r>
            <w:r w:rsidR="00844ABD" w:rsidRPr="00A10188">
              <w:rPr>
                <w:color w:val="auto"/>
                <w:sz w:val="22"/>
                <w:szCs w:val="18"/>
              </w:rPr>
              <w:t>which includes</w:t>
            </w:r>
            <w:r w:rsidR="00D50EAE" w:rsidRPr="00A10188">
              <w:rPr>
                <w:color w:val="auto"/>
                <w:sz w:val="22"/>
                <w:szCs w:val="18"/>
              </w:rPr>
              <w:t xml:space="preserve"> dozens of these tanks.</w:t>
            </w:r>
            <w:r w:rsidR="00D304F8" w:rsidRPr="00A10188">
              <w:rPr>
                <w:color w:val="auto"/>
                <w:sz w:val="22"/>
                <w:szCs w:val="18"/>
              </w:rPr>
              <w:t xml:space="preserve"> There is also the limitation of the size of the facility</w:t>
            </w:r>
            <w:r w:rsidR="008F110D" w:rsidRPr="00A10188">
              <w:rPr>
                <w:color w:val="auto"/>
                <w:sz w:val="22"/>
                <w:szCs w:val="18"/>
              </w:rPr>
              <w:t xml:space="preserve"> and any other system already in place for other parts of the production line. There is a forced height restriction as parts to be anodized are lowered from above</w:t>
            </w:r>
            <w:r w:rsidR="00E35F0C">
              <w:rPr>
                <w:color w:val="auto"/>
                <w:sz w:val="22"/>
                <w:szCs w:val="18"/>
              </w:rPr>
              <w:t>.</w:t>
            </w:r>
          </w:p>
        </w:tc>
      </w:tr>
      <w:tr w:rsidR="00421F2F" w:rsidRPr="00A10188" w14:paraId="5DB0EF8E" w14:textId="77777777" w:rsidTr="00206E29">
        <w:tc>
          <w:tcPr>
            <w:tcW w:w="2263" w:type="dxa"/>
            <w:tcBorders>
              <w:left w:val="nil"/>
              <w:right w:val="nil"/>
            </w:tcBorders>
            <w:shd w:val="clear" w:color="auto" w:fill="5AA2AE" w:themeFill="accent5"/>
            <w:vAlign w:val="center"/>
          </w:tcPr>
          <w:p w14:paraId="2BA3B1EF" w14:textId="40151608" w:rsidR="00421F2F" w:rsidRPr="00A10188" w:rsidRDefault="00421F2F" w:rsidP="00421F2F">
            <w:pPr>
              <w:spacing w:after="200"/>
              <w:jc w:val="center"/>
              <w:rPr>
                <w:b/>
                <w:bCs/>
                <w:color w:val="auto"/>
                <w:sz w:val="24"/>
                <w:szCs w:val="20"/>
              </w:rPr>
            </w:pPr>
            <w:r w:rsidRPr="00A10188">
              <w:rPr>
                <w:b/>
                <w:bCs/>
                <w:color w:val="auto"/>
                <w:sz w:val="24"/>
                <w:szCs w:val="20"/>
              </w:rPr>
              <w:t>SAFETY</w:t>
            </w:r>
          </w:p>
        </w:tc>
        <w:tc>
          <w:tcPr>
            <w:tcW w:w="7329" w:type="dxa"/>
            <w:tcBorders>
              <w:left w:val="nil"/>
              <w:right w:val="nil"/>
            </w:tcBorders>
          </w:tcPr>
          <w:p w14:paraId="41EDDFD6" w14:textId="6428DC1E" w:rsidR="00421F2F" w:rsidRPr="00A10188" w:rsidRDefault="00F06C2C">
            <w:pPr>
              <w:spacing w:after="200"/>
              <w:rPr>
                <w:color w:val="auto"/>
                <w:sz w:val="22"/>
                <w:szCs w:val="18"/>
              </w:rPr>
            </w:pPr>
            <w:r w:rsidRPr="00A10188">
              <w:rPr>
                <w:color w:val="auto"/>
                <w:sz w:val="22"/>
                <w:szCs w:val="18"/>
              </w:rPr>
              <w:t xml:space="preserve">Without </w:t>
            </w:r>
            <w:proofErr w:type="gramStart"/>
            <w:r w:rsidRPr="00A10188">
              <w:rPr>
                <w:color w:val="auto"/>
                <w:sz w:val="22"/>
                <w:szCs w:val="18"/>
              </w:rPr>
              <w:t>handles</w:t>
            </w:r>
            <w:proofErr w:type="gramEnd"/>
            <w:r w:rsidRPr="00A10188">
              <w:rPr>
                <w:color w:val="auto"/>
                <w:sz w:val="22"/>
                <w:szCs w:val="18"/>
              </w:rPr>
              <w:t xml:space="preserve"> the cover weighs approximately </w:t>
            </w:r>
            <w:r w:rsidR="00AC5918" w:rsidRPr="00A10188">
              <w:rPr>
                <w:color w:val="auto"/>
                <w:sz w:val="22"/>
                <w:szCs w:val="18"/>
              </w:rPr>
              <w:t xml:space="preserve">74kg, </w:t>
            </w:r>
            <w:r w:rsidR="007B1A28" w:rsidRPr="00A10188">
              <w:rPr>
                <w:color w:val="auto"/>
                <w:sz w:val="22"/>
                <w:szCs w:val="18"/>
              </w:rPr>
              <w:t xml:space="preserve">so safety of the workers is important as the weight makes this a </w:t>
            </w:r>
            <w:proofErr w:type="gramStart"/>
            <w:r w:rsidR="007B1A28" w:rsidRPr="00A10188">
              <w:rPr>
                <w:color w:val="auto"/>
                <w:sz w:val="22"/>
                <w:szCs w:val="18"/>
              </w:rPr>
              <w:t>possible hazard</w:t>
            </w:r>
            <w:proofErr w:type="gramEnd"/>
            <w:r w:rsidR="00D304F8" w:rsidRPr="00A10188">
              <w:rPr>
                <w:color w:val="auto"/>
                <w:sz w:val="22"/>
                <w:szCs w:val="18"/>
              </w:rPr>
              <w:t xml:space="preserve">. Any design needs to </w:t>
            </w:r>
            <w:r w:rsidR="0032394D" w:rsidRPr="00A10188">
              <w:rPr>
                <w:color w:val="auto"/>
                <w:sz w:val="22"/>
                <w:szCs w:val="18"/>
              </w:rPr>
              <w:t>consider</w:t>
            </w:r>
            <w:r w:rsidR="00D304F8" w:rsidRPr="00A10188">
              <w:rPr>
                <w:color w:val="auto"/>
                <w:sz w:val="22"/>
                <w:szCs w:val="18"/>
              </w:rPr>
              <w:t xml:space="preserve"> the weight of the lid as well as the safety of any workers operating the tank or in the surrounding area.</w:t>
            </w:r>
          </w:p>
        </w:tc>
      </w:tr>
      <w:tr w:rsidR="00421F2F" w:rsidRPr="00A10188" w14:paraId="30B55F26" w14:textId="77777777" w:rsidTr="00206E29">
        <w:tc>
          <w:tcPr>
            <w:tcW w:w="2263" w:type="dxa"/>
            <w:tcBorders>
              <w:left w:val="nil"/>
              <w:bottom w:val="single" w:sz="4" w:space="0" w:color="auto"/>
              <w:right w:val="nil"/>
            </w:tcBorders>
            <w:shd w:val="clear" w:color="auto" w:fill="5AA2AE" w:themeFill="accent5"/>
            <w:vAlign w:val="center"/>
          </w:tcPr>
          <w:p w14:paraId="67E2FA1E" w14:textId="5DC5A079" w:rsidR="00421F2F" w:rsidRPr="00A10188" w:rsidRDefault="00421F2F" w:rsidP="00421F2F">
            <w:pPr>
              <w:spacing w:after="200"/>
              <w:jc w:val="center"/>
              <w:rPr>
                <w:b/>
                <w:bCs/>
                <w:color w:val="auto"/>
                <w:sz w:val="24"/>
                <w:szCs w:val="20"/>
              </w:rPr>
            </w:pPr>
            <w:r w:rsidRPr="00A10188">
              <w:rPr>
                <w:b/>
                <w:bCs/>
                <w:color w:val="auto"/>
                <w:sz w:val="24"/>
                <w:szCs w:val="20"/>
              </w:rPr>
              <w:t>FUNCTION</w:t>
            </w:r>
          </w:p>
        </w:tc>
        <w:tc>
          <w:tcPr>
            <w:tcW w:w="7329" w:type="dxa"/>
            <w:tcBorders>
              <w:left w:val="nil"/>
              <w:bottom w:val="single" w:sz="4" w:space="0" w:color="auto"/>
              <w:right w:val="nil"/>
            </w:tcBorders>
          </w:tcPr>
          <w:p w14:paraId="09A24172" w14:textId="52094536" w:rsidR="00421F2F" w:rsidRPr="00A10188" w:rsidRDefault="00AC5918">
            <w:pPr>
              <w:spacing w:after="200"/>
              <w:rPr>
                <w:color w:val="auto"/>
                <w:sz w:val="22"/>
                <w:szCs w:val="18"/>
              </w:rPr>
            </w:pPr>
            <w:r w:rsidRPr="00A10188">
              <w:rPr>
                <w:color w:val="auto"/>
                <w:sz w:val="22"/>
                <w:szCs w:val="18"/>
              </w:rPr>
              <w:t>The original method of moving the cover requires two people to lift it up using the handles at either end</w:t>
            </w:r>
            <w:r w:rsidR="00D304F8" w:rsidRPr="00A10188">
              <w:rPr>
                <w:color w:val="auto"/>
                <w:sz w:val="22"/>
                <w:szCs w:val="18"/>
              </w:rPr>
              <w:t xml:space="preserve">. The main goal of the redesign is for the lid to be removed and refitted by a sole worker, due to its weight and size, </w:t>
            </w:r>
            <w:proofErr w:type="gramStart"/>
            <w:r w:rsidR="00D304F8" w:rsidRPr="00A10188">
              <w:rPr>
                <w:color w:val="auto"/>
                <w:sz w:val="22"/>
                <w:szCs w:val="18"/>
              </w:rPr>
              <w:t>some</w:t>
            </w:r>
            <w:proofErr w:type="gramEnd"/>
            <w:r w:rsidR="00D304F8" w:rsidRPr="00A10188">
              <w:rPr>
                <w:color w:val="auto"/>
                <w:sz w:val="22"/>
                <w:szCs w:val="18"/>
              </w:rPr>
              <w:t xml:space="preserve"> sort of mechanical assistance system would need to be put in place.</w:t>
            </w:r>
          </w:p>
        </w:tc>
      </w:tr>
      <w:tr w:rsidR="00421F2F" w:rsidRPr="00A10188" w14:paraId="036A26CF" w14:textId="77777777" w:rsidTr="00D77A6C">
        <w:tc>
          <w:tcPr>
            <w:tcW w:w="2263" w:type="dxa"/>
            <w:tcBorders>
              <w:left w:val="nil"/>
              <w:right w:val="nil"/>
            </w:tcBorders>
            <w:shd w:val="clear" w:color="auto" w:fill="5AA2AE" w:themeFill="accent5"/>
            <w:vAlign w:val="center"/>
          </w:tcPr>
          <w:p w14:paraId="390FF924" w14:textId="2FB2393A" w:rsidR="00421F2F" w:rsidRPr="00A10188" w:rsidRDefault="00421F2F" w:rsidP="00421F2F">
            <w:pPr>
              <w:spacing w:after="200"/>
              <w:jc w:val="center"/>
              <w:rPr>
                <w:b/>
                <w:bCs/>
                <w:color w:val="auto"/>
                <w:sz w:val="24"/>
                <w:szCs w:val="20"/>
              </w:rPr>
            </w:pPr>
            <w:r w:rsidRPr="00A10188">
              <w:rPr>
                <w:b/>
                <w:bCs/>
                <w:color w:val="auto"/>
                <w:sz w:val="24"/>
                <w:szCs w:val="20"/>
              </w:rPr>
              <w:t>MATERIAL</w:t>
            </w:r>
          </w:p>
        </w:tc>
        <w:tc>
          <w:tcPr>
            <w:tcW w:w="7329" w:type="dxa"/>
            <w:tcBorders>
              <w:left w:val="nil"/>
              <w:right w:val="nil"/>
            </w:tcBorders>
          </w:tcPr>
          <w:p w14:paraId="34D5A6BB" w14:textId="58747207" w:rsidR="00421F2F" w:rsidRPr="00A10188" w:rsidRDefault="00F06C2C">
            <w:pPr>
              <w:spacing w:after="200"/>
              <w:rPr>
                <w:color w:val="auto"/>
                <w:sz w:val="22"/>
                <w:szCs w:val="18"/>
              </w:rPr>
            </w:pPr>
            <w:r w:rsidRPr="00A10188">
              <w:rPr>
                <w:color w:val="auto"/>
                <w:sz w:val="22"/>
                <w:szCs w:val="18"/>
              </w:rPr>
              <w:t>The original cover is made of 5mm stainless steel</w:t>
            </w:r>
            <w:r w:rsidR="00B33000" w:rsidRPr="00A10188">
              <w:rPr>
                <w:color w:val="auto"/>
                <w:sz w:val="22"/>
                <w:szCs w:val="18"/>
              </w:rPr>
              <w:t xml:space="preserve"> and must be kept as such. But any</w:t>
            </w:r>
            <w:r w:rsidR="009247FC" w:rsidRPr="00A10188">
              <w:rPr>
                <w:color w:val="auto"/>
                <w:sz w:val="22"/>
                <w:szCs w:val="18"/>
              </w:rPr>
              <w:t>thing</w:t>
            </w:r>
            <w:r w:rsidR="002D3122" w:rsidRPr="00A10188">
              <w:rPr>
                <w:color w:val="auto"/>
                <w:sz w:val="22"/>
                <w:szCs w:val="18"/>
              </w:rPr>
              <w:t xml:space="preserve"> used </w:t>
            </w:r>
            <w:r w:rsidR="004436FB" w:rsidRPr="00A10188">
              <w:rPr>
                <w:color w:val="auto"/>
                <w:sz w:val="22"/>
                <w:szCs w:val="18"/>
              </w:rPr>
              <w:t xml:space="preserve">in creating mechanisms </w:t>
            </w:r>
            <w:r w:rsidR="009247FC" w:rsidRPr="00A10188">
              <w:rPr>
                <w:color w:val="auto"/>
                <w:sz w:val="22"/>
                <w:szCs w:val="18"/>
              </w:rPr>
              <w:t xml:space="preserve">or additions to the over can be made from whatever. There should be </w:t>
            </w:r>
            <w:r w:rsidR="00F5744A" w:rsidRPr="00A10188">
              <w:rPr>
                <w:color w:val="auto"/>
                <w:sz w:val="22"/>
                <w:szCs w:val="18"/>
              </w:rPr>
              <w:t xml:space="preserve">focuses on strength and weight of the materials as they will be </w:t>
            </w:r>
            <w:r w:rsidR="008F110D" w:rsidRPr="00A10188">
              <w:rPr>
                <w:color w:val="auto"/>
                <w:sz w:val="22"/>
                <w:szCs w:val="18"/>
              </w:rPr>
              <w:t>in near constant operation for the design’s lifespan.</w:t>
            </w:r>
          </w:p>
        </w:tc>
      </w:tr>
      <w:tr w:rsidR="00D77A6C" w:rsidRPr="00A10188" w14:paraId="3392DB1A" w14:textId="77777777" w:rsidTr="00206E29">
        <w:tc>
          <w:tcPr>
            <w:tcW w:w="2263" w:type="dxa"/>
            <w:tcBorders>
              <w:left w:val="nil"/>
              <w:bottom w:val="nil"/>
              <w:right w:val="nil"/>
            </w:tcBorders>
            <w:shd w:val="clear" w:color="auto" w:fill="5AA2AE" w:themeFill="accent5"/>
            <w:vAlign w:val="center"/>
          </w:tcPr>
          <w:p w14:paraId="5874BCB0" w14:textId="0771C401" w:rsidR="00D77A6C" w:rsidRPr="00A10188" w:rsidRDefault="00D77A6C" w:rsidP="00421F2F">
            <w:pPr>
              <w:spacing w:after="200"/>
              <w:jc w:val="center"/>
              <w:rPr>
                <w:b/>
                <w:bCs/>
                <w:color w:val="auto"/>
                <w:sz w:val="24"/>
                <w:szCs w:val="20"/>
              </w:rPr>
            </w:pPr>
            <w:r w:rsidRPr="00A10188">
              <w:rPr>
                <w:b/>
                <w:bCs/>
                <w:color w:val="auto"/>
                <w:sz w:val="24"/>
                <w:szCs w:val="20"/>
              </w:rPr>
              <w:t>TIMEFRAME</w:t>
            </w:r>
          </w:p>
        </w:tc>
        <w:tc>
          <w:tcPr>
            <w:tcW w:w="7329" w:type="dxa"/>
            <w:tcBorders>
              <w:left w:val="nil"/>
              <w:bottom w:val="nil"/>
              <w:right w:val="nil"/>
            </w:tcBorders>
          </w:tcPr>
          <w:p w14:paraId="117794C4" w14:textId="4D8CB813" w:rsidR="00D77A6C" w:rsidRPr="00A10188" w:rsidRDefault="009E44C6">
            <w:pPr>
              <w:spacing w:after="200"/>
              <w:rPr>
                <w:color w:val="auto"/>
                <w:sz w:val="22"/>
                <w:szCs w:val="18"/>
              </w:rPr>
            </w:pPr>
            <w:r w:rsidRPr="00A10188">
              <w:rPr>
                <w:color w:val="auto"/>
                <w:sz w:val="22"/>
                <w:szCs w:val="18"/>
              </w:rPr>
              <w:t>Ideally, the new system should be operational in no more than 5 months.</w:t>
            </w:r>
            <w:r w:rsidR="00AD049C" w:rsidRPr="00A10188">
              <w:rPr>
                <w:color w:val="auto"/>
                <w:sz w:val="22"/>
                <w:szCs w:val="18"/>
              </w:rPr>
              <w:t xml:space="preserve"> </w:t>
            </w:r>
            <w:proofErr w:type="gramStart"/>
            <w:r w:rsidR="00AD049C" w:rsidRPr="00A10188">
              <w:rPr>
                <w:color w:val="auto"/>
                <w:sz w:val="22"/>
                <w:szCs w:val="18"/>
              </w:rPr>
              <w:t>Most of</w:t>
            </w:r>
            <w:proofErr w:type="gramEnd"/>
            <w:r w:rsidR="00AD049C" w:rsidRPr="00A10188">
              <w:rPr>
                <w:color w:val="auto"/>
                <w:sz w:val="22"/>
                <w:szCs w:val="18"/>
              </w:rPr>
              <w:t xml:space="preserve"> this time should be in development and testing</w:t>
            </w:r>
            <w:r w:rsidR="007B1A28" w:rsidRPr="00A10188">
              <w:rPr>
                <w:color w:val="auto"/>
                <w:sz w:val="22"/>
                <w:szCs w:val="18"/>
              </w:rPr>
              <w:t xml:space="preserve">. There is nothing explicitly stating that the solution needs to be a universal rollout day </w:t>
            </w:r>
            <w:proofErr w:type="gramStart"/>
            <w:r w:rsidR="007B1A28" w:rsidRPr="00A10188">
              <w:rPr>
                <w:color w:val="auto"/>
                <w:sz w:val="22"/>
                <w:szCs w:val="18"/>
              </w:rPr>
              <w:t>1</w:t>
            </w:r>
            <w:proofErr w:type="gramEnd"/>
            <w:r w:rsidR="007B1A28" w:rsidRPr="00A10188">
              <w:rPr>
                <w:color w:val="auto"/>
                <w:sz w:val="22"/>
                <w:szCs w:val="18"/>
              </w:rPr>
              <w:t>, it could be implemented site by site which would slightly increase the overall timeframe but allow for fine tuning or adjustments to be made to later installations.</w:t>
            </w:r>
          </w:p>
        </w:tc>
      </w:tr>
    </w:tbl>
    <w:p w14:paraId="2C3BA0DD" w14:textId="77777777" w:rsidR="00B57018" w:rsidRPr="00A10188" w:rsidRDefault="00B57018">
      <w:pPr>
        <w:spacing w:after="200"/>
        <w:rPr>
          <w:color w:val="auto"/>
          <w:sz w:val="22"/>
          <w:szCs w:val="18"/>
        </w:rPr>
      </w:pPr>
    </w:p>
    <w:p w14:paraId="6A91574F" w14:textId="77777777" w:rsidR="00B57018" w:rsidRPr="00A10188" w:rsidRDefault="00B57018">
      <w:pPr>
        <w:spacing w:after="200"/>
        <w:rPr>
          <w:color w:val="auto"/>
          <w:sz w:val="22"/>
          <w:szCs w:val="18"/>
        </w:rPr>
      </w:pPr>
    </w:p>
    <w:p w14:paraId="5E715565" w14:textId="77777777" w:rsidR="008F110D" w:rsidRPr="00A10188" w:rsidRDefault="008F110D">
      <w:pPr>
        <w:spacing w:after="200"/>
        <w:rPr>
          <w:b/>
          <w:bCs/>
          <w:color w:val="auto"/>
          <w:sz w:val="24"/>
          <w:szCs w:val="20"/>
        </w:rPr>
      </w:pPr>
    </w:p>
    <w:p w14:paraId="33AFAEC2" w14:textId="79EEEFC5" w:rsidR="00B57018" w:rsidRPr="00A10188" w:rsidRDefault="00B57018">
      <w:pPr>
        <w:spacing w:after="200"/>
        <w:rPr>
          <w:b/>
          <w:bCs/>
          <w:color w:val="auto"/>
          <w:sz w:val="24"/>
          <w:szCs w:val="20"/>
        </w:rPr>
      </w:pPr>
      <w:r w:rsidRPr="00A10188">
        <w:rPr>
          <w:b/>
          <w:bCs/>
          <w:color w:val="auto"/>
          <w:sz w:val="24"/>
          <w:szCs w:val="20"/>
        </w:rPr>
        <w:lastRenderedPageBreak/>
        <w:t>2.3 Legislation Considerations</w:t>
      </w:r>
    </w:p>
    <w:p w14:paraId="0CF779AA" w14:textId="674D8CEF" w:rsidR="00A40DA2" w:rsidRPr="00A10188" w:rsidRDefault="001A64B9">
      <w:pPr>
        <w:spacing w:after="200"/>
        <w:rPr>
          <w:color w:val="auto"/>
          <w:sz w:val="22"/>
          <w:szCs w:val="18"/>
        </w:rPr>
      </w:pPr>
      <w:r w:rsidRPr="00A10188">
        <w:rPr>
          <w:color w:val="auto"/>
          <w:sz w:val="22"/>
          <w:szCs w:val="18"/>
        </w:rPr>
        <w:t xml:space="preserve">There can be multiple hazards when working on a production line, especially with one that may feature </w:t>
      </w:r>
      <w:proofErr w:type="gramStart"/>
      <w:r w:rsidRPr="00A10188">
        <w:rPr>
          <w:color w:val="auto"/>
          <w:sz w:val="22"/>
          <w:szCs w:val="18"/>
        </w:rPr>
        <w:t>a lot of</w:t>
      </w:r>
      <w:proofErr w:type="gramEnd"/>
      <w:r w:rsidRPr="00A10188">
        <w:rPr>
          <w:color w:val="auto"/>
          <w:sz w:val="22"/>
          <w:szCs w:val="18"/>
        </w:rPr>
        <w:t xml:space="preserve"> automation such as one use to produce vehicles, including companies such as our OEM client. </w:t>
      </w:r>
      <w:r w:rsidR="00A40DA2" w:rsidRPr="00A10188">
        <w:rPr>
          <w:color w:val="auto"/>
          <w:sz w:val="22"/>
          <w:szCs w:val="18"/>
        </w:rPr>
        <w:t xml:space="preserve">Governments and industry standards have implemented strict guidelines and rules for manufacturers to follow, below are a </w:t>
      </w:r>
      <w:r w:rsidR="00C6717C" w:rsidRPr="00A10188">
        <w:rPr>
          <w:color w:val="auto"/>
          <w:sz w:val="22"/>
          <w:szCs w:val="18"/>
        </w:rPr>
        <w:t>couple of</w:t>
      </w:r>
      <w:r w:rsidR="00A40DA2" w:rsidRPr="00A10188">
        <w:rPr>
          <w:color w:val="auto"/>
          <w:sz w:val="22"/>
          <w:szCs w:val="18"/>
        </w:rPr>
        <w:t xml:space="preserve"> examples of the most common legislations in place in a production line setting</w:t>
      </w:r>
      <w:r w:rsidR="00C6717C" w:rsidRPr="00A10188">
        <w:rPr>
          <w:color w:val="auto"/>
          <w:sz w:val="22"/>
          <w:szCs w:val="18"/>
        </w:rPr>
        <w:t>:</w:t>
      </w:r>
    </w:p>
    <w:p w14:paraId="4C5B7E0B" w14:textId="77777777" w:rsidR="00A40DA2" w:rsidRPr="00A10188" w:rsidRDefault="00A40DA2" w:rsidP="00A40DA2">
      <w:pPr>
        <w:spacing w:after="200"/>
        <w:rPr>
          <w:b/>
          <w:bCs/>
          <w:color w:val="auto"/>
          <w:sz w:val="22"/>
          <w:szCs w:val="18"/>
        </w:rPr>
      </w:pPr>
    </w:p>
    <w:p w14:paraId="365F10AA" w14:textId="15F753EE" w:rsidR="00A40DA2" w:rsidRPr="00A10188" w:rsidRDefault="00A40DA2" w:rsidP="00A40DA2">
      <w:pPr>
        <w:spacing w:after="200"/>
        <w:rPr>
          <w:b/>
          <w:bCs/>
          <w:color w:val="auto"/>
          <w:sz w:val="22"/>
          <w:szCs w:val="18"/>
        </w:rPr>
      </w:pPr>
      <w:r w:rsidRPr="00A10188">
        <w:rPr>
          <w:b/>
          <w:bCs/>
          <w:color w:val="auto"/>
          <w:sz w:val="22"/>
          <w:szCs w:val="18"/>
        </w:rPr>
        <w:t>2.3.1 Health and Safety at Work Act 1974</w:t>
      </w:r>
    </w:p>
    <w:p w14:paraId="52EAD4EC" w14:textId="6B03D79D" w:rsidR="00A40DA2" w:rsidRPr="00A10188" w:rsidRDefault="00755108" w:rsidP="00A40DA2">
      <w:pPr>
        <w:spacing w:after="200"/>
        <w:rPr>
          <w:color w:val="auto"/>
          <w:sz w:val="22"/>
          <w:szCs w:val="18"/>
        </w:rPr>
      </w:pPr>
      <w:r w:rsidRPr="00A10188">
        <w:rPr>
          <w:color w:val="auto"/>
          <w:sz w:val="22"/>
          <w:szCs w:val="18"/>
        </w:rPr>
        <w:t>The main goal of this act created in ’74 was to ensure companies and manufacturing facilities provided workers with adequate equipment and training as well as a safe working environment. Risk assessments are another important part of maintaining a safe working environment</w:t>
      </w:r>
      <w:r w:rsidR="00FE35AF" w:rsidRPr="00A10188">
        <w:rPr>
          <w:color w:val="auto"/>
          <w:sz w:val="22"/>
          <w:szCs w:val="18"/>
        </w:rPr>
        <w:t>;</w:t>
      </w:r>
      <w:r w:rsidRPr="00A10188">
        <w:rPr>
          <w:color w:val="auto"/>
          <w:sz w:val="22"/>
          <w:szCs w:val="18"/>
        </w:rPr>
        <w:t xml:space="preserve"> with any designs produced, it is important to take any </w:t>
      </w:r>
      <w:proofErr w:type="gramStart"/>
      <w:r w:rsidRPr="00A10188">
        <w:rPr>
          <w:color w:val="auto"/>
          <w:sz w:val="22"/>
          <w:szCs w:val="18"/>
        </w:rPr>
        <w:t>possible risks</w:t>
      </w:r>
      <w:proofErr w:type="gramEnd"/>
      <w:r w:rsidRPr="00A10188">
        <w:rPr>
          <w:color w:val="auto"/>
          <w:sz w:val="22"/>
          <w:szCs w:val="18"/>
        </w:rPr>
        <w:t xml:space="preserve"> into consideration </w:t>
      </w:r>
      <w:r w:rsidR="00FE35AF" w:rsidRPr="00A10188">
        <w:rPr>
          <w:color w:val="auto"/>
          <w:sz w:val="22"/>
          <w:szCs w:val="18"/>
        </w:rPr>
        <w:t xml:space="preserve">and try to minimize both the number of </w:t>
      </w:r>
      <w:proofErr w:type="gramStart"/>
      <w:r w:rsidR="00FE35AF" w:rsidRPr="00A10188">
        <w:rPr>
          <w:color w:val="auto"/>
          <w:sz w:val="22"/>
          <w:szCs w:val="18"/>
        </w:rPr>
        <w:t>possible risks</w:t>
      </w:r>
      <w:proofErr w:type="gramEnd"/>
      <w:r w:rsidR="00FE35AF" w:rsidRPr="00A10188">
        <w:rPr>
          <w:color w:val="auto"/>
          <w:sz w:val="22"/>
          <w:szCs w:val="18"/>
        </w:rPr>
        <w:t xml:space="preserve"> and the severity of them as </w:t>
      </w:r>
      <w:proofErr w:type="gramStart"/>
      <w:r w:rsidR="00FE35AF" w:rsidRPr="00A10188">
        <w:rPr>
          <w:color w:val="auto"/>
          <w:sz w:val="22"/>
          <w:szCs w:val="18"/>
        </w:rPr>
        <w:t>much</w:t>
      </w:r>
      <w:proofErr w:type="gramEnd"/>
      <w:r w:rsidR="00FE35AF" w:rsidRPr="00A10188">
        <w:rPr>
          <w:color w:val="auto"/>
          <w:sz w:val="22"/>
          <w:szCs w:val="18"/>
        </w:rPr>
        <w:t xml:space="preserve"> as possible. </w:t>
      </w:r>
    </w:p>
    <w:p w14:paraId="51F315CD" w14:textId="18087195" w:rsidR="00FE35AF" w:rsidRPr="00A10188" w:rsidRDefault="00FE35AF" w:rsidP="00A40DA2">
      <w:pPr>
        <w:spacing w:after="200"/>
        <w:rPr>
          <w:color w:val="auto"/>
          <w:sz w:val="22"/>
          <w:szCs w:val="18"/>
        </w:rPr>
      </w:pPr>
      <w:r w:rsidRPr="00A10188">
        <w:rPr>
          <w:color w:val="auto"/>
          <w:sz w:val="22"/>
          <w:szCs w:val="18"/>
        </w:rPr>
        <w:t xml:space="preserve">“It shall be the duty of any person who undertakes the design or manufacture of any article for use at work to carry out or arrange for the carrying out of any necessary research with a view to the discovery and, so far as is reasonably practicable, the elimination or minimisation of any risks to health or safety to which the design or article may give rise.” </w:t>
      </w:r>
      <w:r w:rsidR="000C76F1" w:rsidRPr="00A10188">
        <w:rPr>
          <w:color w:val="auto"/>
          <w:sz w:val="22"/>
          <w:szCs w:val="18"/>
        </w:rPr>
        <w:t>(</w:t>
      </w:r>
      <w:r w:rsidRPr="00A10188">
        <w:rPr>
          <w:color w:val="auto"/>
          <w:sz w:val="22"/>
          <w:szCs w:val="18"/>
        </w:rPr>
        <w:t>UK Government</w:t>
      </w:r>
      <w:r w:rsidR="000C76F1" w:rsidRPr="00A10188">
        <w:rPr>
          <w:color w:val="auto"/>
          <w:sz w:val="22"/>
          <w:szCs w:val="18"/>
        </w:rPr>
        <w:t xml:space="preserve">, </w:t>
      </w:r>
      <w:r w:rsidRPr="00A10188">
        <w:rPr>
          <w:color w:val="auto"/>
          <w:sz w:val="22"/>
          <w:szCs w:val="18"/>
        </w:rPr>
        <w:t>1980)</w:t>
      </w:r>
    </w:p>
    <w:p w14:paraId="18970F60" w14:textId="77777777" w:rsidR="00A40DA2" w:rsidRPr="00A10188" w:rsidRDefault="00A40DA2" w:rsidP="00A40DA2">
      <w:pPr>
        <w:spacing w:after="200"/>
        <w:rPr>
          <w:color w:val="auto"/>
          <w:sz w:val="22"/>
          <w:szCs w:val="18"/>
        </w:rPr>
      </w:pPr>
    </w:p>
    <w:p w14:paraId="7CA125EA" w14:textId="09D45B5E" w:rsidR="00A40DA2" w:rsidRPr="00A10188" w:rsidRDefault="00A40DA2" w:rsidP="00A40DA2">
      <w:pPr>
        <w:spacing w:after="200"/>
        <w:rPr>
          <w:color w:val="auto"/>
          <w:sz w:val="22"/>
          <w:szCs w:val="18"/>
        </w:rPr>
      </w:pPr>
      <w:r w:rsidRPr="00A10188">
        <w:rPr>
          <w:b/>
          <w:bCs/>
          <w:color w:val="auto"/>
          <w:sz w:val="22"/>
          <w:szCs w:val="18"/>
        </w:rPr>
        <w:t>2.3.2</w:t>
      </w:r>
      <w:r w:rsidRPr="00A10188">
        <w:rPr>
          <w:color w:val="auto"/>
          <w:sz w:val="22"/>
          <w:szCs w:val="18"/>
        </w:rPr>
        <w:t xml:space="preserve"> </w:t>
      </w:r>
      <w:r w:rsidRPr="00A10188">
        <w:rPr>
          <w:b/>
          <w:bCs/>
          <w:color w:val="auto"/>
          <w:sz w:val="22"/>
          <w:szCs w:val="18"/>
        </w:rPr>
        <w:t>Manual Handling Operations Regulations 1992</w:t>
      </w:r>
    </w:p>
    <w:p w14:paraId="1C236E34" w14:textId="589BBE77" w:rsidR="00277A84" w:rsidRPr="00A10188" w:rsidRDefault="00277A84">
      <w:pPr>
        <w:spacing w:after="200"/>
        <w:rPr>
          <w:color w:val="auto"/>
          <w:sz w:val="22"/>
          <w:szCs w:val="18"/>
        </w:rPr>
      </w:pPr>
      <w:r w:rsidRPr="00A10188">
        <w:rPr>
          <w:color w:val="auto"/>
          <w:sz w:val="22"/>
          <w:szCs w:val="18"/>
        </w:rPr>
        <w:t xml:space="preserve">This regulation goes hand in hand with the Health &amp; Safety Work Act, focusing on ensuring employers </w:t>
      </w:r>
      <w:proofErr w:type="gramStart"/>
      <w:r w:rsidRPr="00A10188">
        <w:rPr>
          <w:color w:val="auto"/>
          <w:sz w:val="22"/>
          <w:szCs w:val="18"/>
        </w:rPr>
        <w:t>carry out</w:t>
      </w:r>
      <w:proofErr w:type="gramEnd"/>
      <w:r w:rsidRPr="00A10188">
        <w:rPr>
          <w:color w:val="auto"/>
          <w:sz w:val="22"/>
          <w:szCs w:val="18"/>
        </w:rPr>
        <w:t xml:space="preserve"> appropriate measures and training to protect workers from injuries caused by moving heavy loads. There is a section on the use of lifting aids to </w:t>
      </w:r>
      <w:r w:rsidR="00F22150" w:rsidRPr="00A10188">
        <w:rPr>
          <w:color w:val="auto"/>
          <w:sz w:val="22"/>
          <w:szCs w:val="18"/>
        </w:rPr>
        <w:t xml:space="preserve">reduce risks to employees. This regulation is </w:t>
      </w:r>
      <w:proofErr w:type="gramStart"/>
      <w:r w:rsidR="00F22150" w:rsidRPr="00A10188">
        <w:rPr>
          <w:color w:val="auto"/>
          <w:sz w:val="22"/>
          <w:szCs w:val="18"/>
        </w:rPr>
        <w:t>very relevant</w:t>
      </w:r>
      <w:proofErr w:type="gramEnd"/>
      <w:r w:rsidR="00F22150" w:rsidRPr="00A10188">
        <w:rPr>
          <w:color w:val="auto"/>
          <w:sz w:val="22"/>
          <w:szCs w:val="18"/>
        </w:rPr>
        <w:t xml:space="preserve"> to this project as any designs may include machinery to provide mechanical assistance to </w:t>
      </w:r>
      <w:r w:rsidR="001046B1" w:rsidRPr="00A10188">
        <w:rPr>
          <w:color w:val="auto"/>
          <w:sz w:val="22"/>
          <w:szCs w:val="18"/>
        </w:rPr>
        <w:t>workers</w:t>
      </w:r>
      <w:proofErr w:type="gramStart"/>
      <w:r w:rsidR="001046B1" w:rsidRPr="00A10188">
        <w:rPr>
          <w:color w:val="auto"/>
          <w:sz w:val="22"/>
          <w:szCs w:val="18"/>
        </w:rPr>
        <w:t>.</w:t>
      </w:r>
      <w:r w:rsidR="00F22150" w:rsidRPr="00A10188">
        <w:rPr>
          <w:color w:val="auto"/>
          <w:sz w:val="22"/>
          <w:szCs w:val="18"/>
        </w:rPr>
        <w:t xml:space="preserve">  </w:t>
      </w:r>
      <w:proofErr w:type="gramEnd"/>
    </w:p>
    <w:p w14:paraId="36D3FF9D" w14:textId="2F08BDD4" w:rsidR="00F22150" w:rsidRPr="00A10188" w:rsidRDefault="000C76F1" w:rsidP="00F22150">
      <w:pPr>
        <w:tabs>
          <w:tab w:val="left" w:pos="2868"/>
        </w:tabs>
        <w:spacing w:after="200"/>
        <w:rPr>
          <w:color w:val="auto"/>
          <w:sz w:val="22"/>
          <w:szCs w:val="18"/>
        </w:rPr>
      </w:pPr>
      <w:r w:rsidRPr="00A10188">
        <w:rPr>
          <w:color w:val="auto"/>
          <w:sz w:val="22"/>
          <w:szCs w:val="18"/>
        </w:rPr>
        <w:t>“Each employer shall, so far as is reasonably practicable, avoid the need for his employees to undertake any manual handling operations at work which involve a risk of their being injured; or where it is not reasonably practicable to avoid the need for his employees to undertake any manual handling operations at work which involve a risk of their being injured.” (HSE, 2016)</w:t>
      </w:r>
    </w:p>
    <w:p w14:paraId="096BF5E8" w14:textId="3655D366" w:rsidR="00A15900" w:rsidRPr="00A10188" w:rsidRDefault="00A15900">
      <w:pPr>
        <w:spacing w:after="200"/>
        <w:rPr>
          <w:b/>
          <w:bCs/>
          <w:color w:val="auto"/>
          <w:sz w:val="22"/>
          <w:szCs w:val="18"/>
        </w:rPr>
      </w:pPr>
      <w:r w:rsidRPr="00A10188">
        <w:rPr>
          <w:b/>
          <w:bCs/>
          <w:color w:val="auto"/>
          <w:sz w:val="22"/>
          <w:szCs w:val="18"/>
        </w:rPr>
        <w:br w:type="page"/>
      </w:r>
    </w:p>
    <w:p w14:paraId="14EDBE00" w14:textId="74DB2D0E" w:rsidR="00A15900" w:rsidRPr="00A10188" w:rsidRDefault="00A15900" w:rsidP="004B7E44">
      <w:pPr>
        <w:rPr>
          <w:b/>
          <w:bCs/>
          <w:color w:val="auto"/>
          <w:sz w:val="40"/>
          <w:szCs w:val="32"/>
        </w:rPr>
      </w:pPr>
      <w:r w:rsidRPr="00A10188">
        <w:rPr>
          <w:b/>
          <w:bCs/>
          <w:color w:val="auto"/>
          <w:sz w:val="40"/>
          <w:szCs w:val="32"/>
        </w:rPr>
        <w:lastRenderedPageBreak/>
        <w:t>Chapter 3 - Research</w:t>
      </w:r>
    </w:p>
    <w:p w14:paraId="3E0DFE27" w14:textId="77777777" w:rsidR="00B817DA" w:rsidRPr="00A10188" w:rsidRDefault="00B817DA">
      <w:pPr>
        <w:spacing w:after="200"/>
        <w:rPr>
          <w:color w:val="auto"/>
          <w:sz w:val="22"/>
          <w:szCs w:val="18"/>
        </w:rPr>
      </w:pPr>
    </w:p>
    <w:p w14:paraId="73649BD1" w14:textId="208FED88" w:rsidR="008578FE" w:rsidRPr="00A10188" w:rsidRDefault="002B05D0">
      <w:pPr>
        <w:spacing w:after="200"/>
        <w:rPr>
          <w:b/>
          <w:bCs/>
          <w:color w:val="auto"/>
          <w:sz w:val="22"/>
          <w:szCs w:val="18"/>
        </w:rPr>
      </w:pPr>
      <w:r w:rsidRPr="00A10188">
        <w:rPr>
          <w:b/>
          <w:bCs/>
          <w:color w:val="auto"/>
          <w:sz w:val="22"/>
          <w:szCs w:val="18"/>
        </w:rPr>
        <w:t xml:space="preserve">3.1 </w:t>
      </w:r>
      <w:r w:rsidR="000905AE" w:rsidRPr="00A10188">
        <w:rPr>
          <w:b/>
          <w:bCs/>
          <w:color w:val="auto"/>
          <w:sz w:val="22"/>
          <w:szCs w:val="18"/>
        </w:rPr>
        <w:t>Existing Solutions</w:t>
      </w:r>
      <w:r w:rsidRPr="00A10188">
        <w:rPr>
          <w:b/>
          <w:bCs/>
          <w:color w:val="auto"/>
          <w:sz w:val="22"/>
          <w:szCs w:val="18"/>
        </w:rPr>
        <w:t xml:space="preserve"> </w:t>
      </w:r>
    </w:p>
    <w:p w14:paraId="380AF433" w14:textId="49311B33" w:rsidR="00C5352B" w:rsidRPr="00A10188" w:rsidRDefault="00444109">
      <w:pPr>
        <w:spacing w:after="200"/>
        <w:rPr>
          <w:color w:val="auto"/>
          <w:sz w:val="22"/>
          <w:szCs w:val="18"/>
        </w:rPr>
      </w:pPr>
      <w:r w:rsidRPr="00A10188">
        <w:rPr>
          <w:color w:val="auto"/>
          <w:sz w:val="22"/>
          <w:szCs w:val="18"/>
        </w:rPr>
        <w:t xml:space="preserve">The best designs are ones already in use, they would have undergone the same </w:t>
      </w:r>
      <w:r w:rsidR="00B663FC" w:rsidRPr="00A10188">
        <w:rPr>
          <w:color w:val="auto"/>
          <w:sz w:val="22"/>
          <w:szCs w:val="18"/>
        </w:rPr>
        <w:t xml:space="preserve">research and development as this report will be </w:t>
      </w:r>
      <w:proofErr w:type="gramStart"/>
      <w:r w:rsidR="00B663FC" w:rsidRPr="00A10188">
        <w:rPr>
          <w:color w:val="auto"/>
          <w:sz w:val="22"/>
          <w:szCs w:val="18"/>
        </w:rPr>
        <w:t>carrying out</w:t>
      </w:r>
      <w:proofErr w:type="gramEnd"/>
      <w:r w:rsidR="005A6282" w:rsidRPr="00A10188">
        <w:rPr>
          <w:color w:val="auto"/>
          <w:sz w:val="22"/>
          <w:szCs w:val="18"/>
        </w:rPr>
        <w:t>.</w:t>
      </w:r>
      <w:r w:rsidR="00B663FC" w:rsidRPr="00A10188">
        <w:rPr>
          <w:color w:val="auto"/>
          <w:sz w:val="22"/>
          <w:szCs w:val="18"/>
        </w:rPr>
        <w:t xml:space="preserve"> </w:t>
      </w:r>
      <w:r w:rsidR="005A6282" w:rsidRPr="00A10188">
        <w:rPr>
          <w:color w:val="auto"/>
          <w:sz w:val="22"/>
          <w:szCs w:val="18"/>
        </w:rPr>
        <w:t>S</w:t>
      </w:r>
      <w:r w:rsidR="00B663FC" w:rsidRPr="00A10188">
        <w:rPr>
          <w:color w:val="auto"/>
          <w:sz w:val="22"/>
          <w:szCs w:val="18"/>
        </w:rPr>
        <w:t>o</w:t>
      </w:r>
      <w:r w:rsidR="002F5316" w:rsidRPr="00A10188">
        <w:rPr>
          <w:color w:val="auto"/>
          <w:sz w:val="22"/>
          <w:szCs w:val="18"/>
        </w:rPr>
        <w:t>,</w:t>
      </w:r>
      <w:r w:rsidR="00B663FC" w:rsidRPr="00A10188">
        <w:rPr>
          <w:color w:val="auto"/>
          <w:sz w:val="22"/>
          <w:szCs w:val="18"/>
        </w:rPr>
        <w:t xml:space="preserve"> looking at what </w:t>
      </w:r>
      <w:r w:rsidR="003D44F4" w:rsidRPr="00A10188">
        <w:rPr>
          <w:color w:val="auto"/>
          <w:sz w:val="22"/>
          <w:szCs w:val="18"/>
        </w:rPr>
        <w:t xml:space="preserve">the </w:t>
      </w:r>
      <w:r w:rsidR="002F5316" w:rsidRPr="00A10188">
        <w:rPr>
          <w:color w:val="auto"/>
          <w:sz w:val="22"/>
          <w:szCs w:val="18"/>
        </w:rPr>
        <w:t xml:space="preserve">client’s </w:t>
      </w:r>
      <w:r w:rsidR="003D44F4" w:rsidRPr="00A10188">
        <w:rPr>
          <w:color w:val="auto"/>
          <w:sz w:val="22"/>
          <w:szCs w:val="18"/>
        </w:rPr>
        <w:t xml:space="preserve">competitors use </w:t>
      </w:r>
      <w:r w:rsidR="00521470" w:rsidRPr="00A10188">
        <w:rPr>
          <w:color w:val="auto"/>
          <w:sz w:val="22"/>
          <w:szCs w:val="18"/>
        </w:rPr>
        <w:t xml:space="preserve">could reduce </w:t>
      </w:r>
      <w:proofErr w:type="gramStart"/>
      <w:r w:rsidR="00521470" w:rsidRPr="00A10188">
        <w:rPr>
          <w:color w:val="auto"/>
          <w:sz w:val="22"/>
          <w:szCs w:val="18"/>
        </w:rPr>
        <w:t>a lot of</w:t>
      </w:r>
      <w:proofErr w:type="gramEnd"/>
      <w:r w:rsidR="00521470" w:rsidRPr="00A10188">
        <w:rPr>
          <w:color w:val="auto"/>
          <w:sz w:val="22"/>
          <w:szCs w:val="18"/>
        </w:rPr>
        <w:t xml:space="preserve"> development time as the project would not be starting from square one.</w:t>
      </w:r>
      <w:r w:rsidR="002F5316" w:rsidRPr="00A10188">
        <w:rPr>
          <w:color w:val="auto"/>
          <w:sz w:val="22"/>
          <w:szCs w:val="18"/>
        </w:rPr>
        <w:t xml:space="preserve"> Volkswagen (VW)</w:t>
      </w:r>
      <w:r w:rsidR="005A0842" w:rsidRPr="00A10188">
        <w:rPr>
          <w:color w:val="auto"/>
          <w:sz w:val="22"/>
          <w:szCs w:val="18"/>
        </w:rPr>
        <w:t xml:space="preserve"> and Ford </w:t>
      </w:r>
      <w:r w:rsidR="00762E43" w:rsidRPr="00A10188">
        <w:rPr>
          <w:color w:val="auto"/>
          <w:sz w:val="22"/>
          <w:szCs w:val="18"/>
        </w:rPr>
        <w:t>have both revolutionised Automotive manufacturing in multiple ways throughout history</w:t>
      </w:r>
      <w:r w:rsidR="0029588D" w:rsidRPr="00A10188">
        <w:rPr>
          <w:color w:val="auto"/>
          <w:sz w:val="22"/>
          <w:szCs w:val="18"/>
        </w:rPr>
        <w:t>, making them suitable companies to research into to understand how they have solved the issued faced here.</w:t>
      </w:r>
      <w:r w:rsidR="00FA68A9" w:rsidRPr="00A10188">
        <w:rPr>
          <w:color w:val="auto"/>
          <w:sz w:val="22"/>
          <w:szCs w:val="18"/>
        </w:rPr>
        <w:t xml:space="preserve"> </w:t>
      </w:r>
      <w:r w:rsidR="00E72061" w:rsidRPr="00A10188">
        <w:rPr>
          <w:color w:val="auto"/>
          <w:sz w:val="22"/>
          <w:szCs w:val="18"/>
        </w:rPr>
        <w:t xml:space="preserve">However, like all OEMs, Ford and VW keep </w:t>
      </w:r>
      <w:proofErr w:type="gramStart"/>
      <w:r w:rsidR="00E72061" w:rsidRPr="00A10188">
        <w:rPr>
          <w:color w:val="auto"/>
          <w:sz w:val="22"/>
          <w:szCs w:val="18"/>
        </w:rPr>
        <w:t>a lot of</w:t>
      </w:r>
      <w:proofErr w:type="gramEnd"/>
      <w:r w:rsidR="00E72061" w:rsidRPr="00A10188">
        <w:rPr>
          <w:color w:val="auto"/>
          <w:sz w:val="22"/>
          <w:szCs w:val="18"/>
        </w:rPr>
        <w:t xml:space="preserve"> their </w:t>
      </w:r>
      <w:r w:rsidR="001A09C1" w:rsidRPr="00A10188">
        <w:rPr>
          <w:color w:val="auto"/>
          <w:sz w:val="22"/>
          <w:szCs w:val="18"/>
        </w:rPr>
        <w:t xml:space="preserve">manufacturing processes </w:t>
      </w:r>
      <w:proofErr w:type="gramStart"/>
      <w:r w:rsidR="001A09C1" w:rsidRPr="00A10188">
        <w:rPr>
          <w:color w:val="auto"/>
          <w:sz w:val="22"/>
          <w:szCs w:val="18"/>
        </w:rPr>
        <w:t>under wraps</w:t>
      </w:r>
      <w:proofErr w:type="gramEnd"/>
      <w:r w:rsidR="002D03FC" w:rsidRPr="00A10188">
        <w:rPr>
          <w:color w:val="auto"/>
          <w:sz w:val="22"/>
          <w:szCs w:val="18"/>
        </w:rPr>
        <w:t xml:space="preserve">, making it </w:t>
      </w:r>
      <w:proofErr w:type="gramStart"/>
      <w:r w:rsidR="002D03FC" w:rsidRPr="00A10188">
        <w:rPr>
          <w:color w:val="auto"/>
          <w:sz w:val="22"/>
          <w:szCs w:val="18"/>
        </w:rPr>
        <w:t>very difficult</w:t>
      </w:r>
      <w:proofErr w:type="gramEnd"/>
      <w:r w:rsidR="002D03FC" w:rsidRPr="00A10188">
        <w:rPr>
          <w:color w:val="auto"/>
          <w:sz w:val="22"/>
          <w:szCs w:val="18"/>
        </w:rPr>
        <w:t xml:space="preserve"> to </w:t>
      </w:r>
      <w:r w:rsidR="00CA2D35" w:rsidRPr="00A10188">
        <w:rPr>
          <w:color w:val="auto"/>
          <w:sz w:val="22"/>
          <w:szCs w:val="18"/>
        </w:rPr>
        <w:t>research what systems they use. Large scale anodization</w:t>
      </w:r>
      <w:r w:rsidR="006D7C7A" w:rsidRPr="00A10188">
        <w:rPr>
          <w:color w:val="auto"/>
          <w:sz w:val="22"/>
          <w:szCs w:val="18"/>
        </w:rPr>
        <w:t xml:space="preserve"> performed on industrial production lines most commonly use hydraulic or pneumatic actuators </w:t>
      </w:r>
      <w:r w:rsidR="0018459A" w:rsidRPr="00A10188">
        <w:rPr>
          <w:color w:val="auto"/>
          <w:sz w:val="22"/>
          <w:szCs w:val="18"/>
        </w:rPr>
        <w:t>to lift or remove tank lids.</w:t>
      </w:r>
    </w:p>
    <w:p w14:paraId="02A941E1" w14:textId="77777777" w:rsidR="00BE30F2" w:rsidRPr="00A10188" w:rsidRDefault="00BE30F2">
      <w:pPr>
        <w:spacing w:after="200"/>
        <w:rPr>
          <w:color w:val="auto"/>
          <w:sz w:val="22"/>
          <w:szCs w:val="18"/>
        </w:rPr>
      </w:pPr>
    </w:p>
    <w:p w14:paraId="79C9973A" w14:textId="4AAB28D5" w:rsidR="00A23AB7" w:rsidRPr="00A10188" w:rsidRDefault="008578FE">
      <w:pPr>
        <w:spacing w:after="200"/>
        <w:rPr>
          <w:b/>
          <w:bCs/>
          <w:color w:val="auto"/>
          <w:sz w:val="24"/>
          <w:szCs w:val="20"/>
        </w:rPr>
      </w:pPr>
      <w:r w:rsidRPr="00A10188">
        <w:rPr>
          <w:b/>
          <w:bCs/>
          <w:color w:val="auto"/>
          <w:sz w:val="24"/>
          <w:szCs w:val="20"/>
        </w:rPr>
        <w:t>3.2 About the Designs</w:t>
      </w:r>
    </w:p>
    <w:p w14:paraId="5A2ED4DE" w14:textId="77777777" w:rsidR="00A203FA" w:rsidRPr="00A10188" w:rsidRDefault="009F19A2">
      <w:pPr>
        <w:spacing w:after="200"/>
        <w:rPr>
          <w:color w:val="auto"/>
          <w:sz w:val="22"/>
          <w:szCs w:val="18"/>
        </w:rPr>
      </w:pPr>
      <w:r w:rsidRPr="00A10188">
        <w:rPr>
          <w:color w:val="auto"/>
          <w:sz w:val="22"/>
          <w:szCs w:val="18"/>
        </w:rPr>
        <w:t xml:space="preserve">Each design </w:t>
      </w:r>
      <w:r w:rsidR="00AA5AD8" w:rsidRPr="00A10188">
        <w:rPr>
          <w:color w:val="auto"/>
          <w:sz w:val="22"/>
          <w:szCs w:val="18"/>
        </w:rPr>
        <w:t xml:space="preserve">concept will </w:t>
      </w:r>
      <w:r w:rsidR="00425F32" w:rsidRPr="00A10188">
        <w:rPr>
          <w:color w:val="auto"/>
          <w:sz w:val="22"/>
          <w:szCs w:val="18"/>
        </w:rPr>
        <w:t xml:space="preserve">take inspiration from somewhere in the </w:t>
      </w:r>
      <w:r w:rsidR="003C7610" w:rsidRPr="00A10188">
        <w:rPr>
          <w:color w:val="auto"/>
          <w:sz w:val="22"/>
          <w:szCs w:val="18"/>
        </w:rPr>
        <w:t xml:space="preserve">construction or distribution sectors as they prioritise efficiency </w:t>
      </w:r>
      <w:r w:rsidR="002D2001" w:rsidRPr="00A10188">
        <w:rPr>
          <w:color w:val="auto"/>
          <w:sz w:val="22"/>
          <w:szCs w:val="18"/>
        </w:rPr>
        <w:t xml:space="preserve">and reliability. Each design will get a small blurb </w:t>
      </w:r>
      <w:r w:rsidR="00A203FA" w:rsidRPr="00A10188">
        <w:rPr>
          <w:color w:val="auto"/>
          <w:sz w:val="22"/>
          <w:szCs w:val="18"/>
        </w:rPr>
        <w:t>on where the inspiration has come from.</w:t>
      </w:r>
    </w:p>
    <w:p w14:paraId="54DB647E" w14:textId="5DA86AEE" w:rsidR="009331A8" w:rsidRPr="00A10188" w:rsidRDefault="00C506D9">
      <w:pPr>
        <w:spacing w:after="200"/>
        <w:rPr>
          <w:color w:val="auto"/>
          <w:sz w:val="22"/>
          <w:szCs w:val="18"/>
        </w:rPr>
      </w:pPr>
      <w:r w:rsidRPr="00A10188">
        <w:rPr>
          <w:color w:val="auto"/>
          <w:sz w:val="22"/>
          <w:szCs w:val="18"/>
        </w:rPr>
        <w:t xml:space="preserve"> </w:t>
      </w:r>
      <w:r w:rsidR="00677790" w:rsidRPr="00A10188">
        <w:rPr>
          <w:b/>
          <w:bCs/>
          <w:color w:val="auto"/>
          <w:sz w:val="22"/>
          <w:szCs w:val="18"/>
        </w:rPr>
        <w:t>Forklifts</w:t>
      </w:r>
      <w:r w:rsidR="00FC158C" w:rsidRPr="00A10188">
        <w:rPr>
          <w:b/>
          <w:bCs/>
          <w:color w:val="auto"/>
          <w:sz w:val="22"/>
          <w:szCs w:val="18"/>
        </w:rPr>
        <w:t xml:space="preserve"> and telehandlers </w:t>
      </w:r>
      <w:r w:rsidR="00FC158C" w:rsidRPr="00A10188">
        <w:rPr>
          <w:color w:val="auto"/>
          <w:sz w:val="22"/>
          <w:szCs w:val="18"/>
        </w:rPr>
        <w:t xml:space="preserve">are commonplace </w:t>
      </w:r>
      <w:r w:rsidR="00E968C5" w:rsidRPr="00A10188">
        <w:rPr>
          <w:color w:val="auto"/>
          <w:sz w:val="22"/>
          <w:szCs w:val="18"/>
        </w:rPr>
        <w:t xml:space="preserve">in </w:t>
      </w:r>
      <w:r w:rsidR="00B03D95" w:rsidRPr="00A10188">
        <w:rPr>
          <w:color w:val="auto"/>
          <w:sz w:val="22"/>
          <w:szCs w:val="18"/>
        </w:rPr>
        <w:t xml:space="preserve">warehouses and distribution facilities as they </w:t>
      </w:r>
      <w:r w:rsidR="00E94474" w:rsidRPr="00A10188">
        <w:rPr>
          <w:color w:val="auto"/>
          <w:sz w:val="22"/>
          <w:szCs w:val="18"/>
        </w:rPr>
        <w:t xml:space="preserve">are a </w:t>
      </w:r>
      <w:r w:rsidR="00952F0C" w:rsidRPr="00A10188">
        <w:rPr>
          <w:color w:val="auto"/>
          <w:sz w:val="22"/>
          <w:szCs w:val="18"/>
        </w:rPr>
        <w:t>simple and reliable way of moving heavy loads</w:t>
      </w:r>
      <w:r w:rsidR="00B45E9F" w:rsidRPr="00A10188">
        <w:rPr>
          <w:color w:val="auto"/>
          <w:sz w:val="22"/>
          <w:szCs w:val="18"/>
        </w:rPr>
        <w:t>. The forks all have standard sizes</w:t>
      </w:r>
      <w:r w:rsidR="006501F7" w:rsidRPr="00A10188">
        <w:rPr>
          <w:color w:val="auto"/>
          <w:sz w:val="22"/>
          <w:szCs w:val="18"/>
        </w:rPr>
        <w:t xml:space="preserve"> and </w:t>
      </w:r>
      <w:r w:rsidR="00062AEB" w:rsidRPr="00A10188">
        <w:rPr>
          <w:color w:val="auto"/>
          <w:sz w:val="22"/>
          <w:szCs w:val="18"/>
        </w:rPr>
        <w:t xml:space="preserve">are adjustable in height, </w:t>
      </w:r>
      <w:proofErr w:type="gramStart"/>
      <w:r w:rsidR="00062AEB" w:rsidRPr="00A10188">
        <w:rPr>
          <w:color w:val="auto"/>
          <w:sz w:val="22"/>
          <w:szCs w:val="18"/>
        </w:rPr>
        <w:t>angle</w:t>
      </w:r>
      <w:proofErr w:type="gramEnd"/>
      <w:r w:rsidR="005B4E0E" w:rsidRPr="00A10188">
        <w:rPr>
          <w:color w:val="auto"/>
          <w:sz w:val="22"/>
          <w:szCs w:val="18"/>
        </w:rPr>
        <w:t xml:space="preserve"> and </w:t>
      </w:r>
      <w:r w:rsidR="00185222" w:rsidRPr="00A10188">
        <w:rPr>
          <w:color w:val="auto"/>
          <w:sz w:val="22"/>
          <w:szCs w:val="18"/>
        </w:rPr>
        <w:t xml:space="preserve">separation of all the ideas, this would </w:t>
      </w:r>
      <w:proofErr w:type="gramStart"/>
      <w:r w:rsidR="00185222" w:rsidRPr="00A10188">
        <w:rPr>
          <w:color w:val="auto"/>
          <w:sz w:val="22"/>
          <w:szCs w:val="18"/>
        </w:rPr>
        <w:t>most likely be</w:t>
      </w:r>
      <w:proofErr w:type="gramEnd"/>
      <w:r w:rsidR="00185222" w:rsidRPr="00A10188">
        <w:rPr>
          <w:color w:val="auto"/>
          <w:sz w:val="22"/>
          <w:szCs w:val="18"/>
        </w:rPr>
        <w:t xml:space="preserve"> the cheapest and </w:t>
      </w:r>
      <w:r w:rsidR="003118E6" w:rsidRPr="00A10188">
        <w:rPr>
          <w:color w:val="auto"/>
          <w:sz w:val="22"/>
          <w:szCs w:val="18"/>
        </w:rPr>
        <w:t>simplest, with forklifts starting at</w:t>
      </w:r>
      <w:r w:rsidR="00A75288" w:rsidRPr="00A10188">
        <w:rPr>
          <w:color w:val="auto"/>
          <w:sz w:val="22"/>
          <w:szCs w:val="18"/>
        </w:rPr>
        <w:t xml:space="preserve"> around £12,000 a unit</w:t>
      </w:r>
      <w:r w:rsidR="004713AA" w:rsidRPr="00A10188">
        <w:rPr>
          <w:color w:val="auto"/>
          <w:sz w:val="22"/>
          <w:szCs w:val="18"/>
        </w:rPr>
        <w:t xml:space="preserve"> (</w:t>
      </w:r>
      <w:r w:rsidR="002E35D6" w:rsidRPr="00A10188">
        <w:rPr>
          <w:color w:val="auto"/>
          <w:sz w:val="22"/>
          <w:szCs w:val="18"/>
        </w:rPr>
        <w:t>Conger Industries Inc. - Wisconsin’s Material Handling Experts, 2024)</w:t>
      </w:r>
      <w:r w:rsidR="00B45E9F" w:rsidRPr="00A10188">
        <w:rPr>
          <w:color w:val="auto"/>
          <w:sz w:val="22"/>
          <w:szCs w:val="18"/>
        </w:rPr>
        <w:t>. The only issue with this is the requirement to be forklift certified in order to operate the machinery</w:t>
      </w:r>
      <w:r w:rsidR="00082A24" w:rsidRPr="00A10188">
        <w:rPr>
          <w:color w:val="auto"/>
          <w:sz w:val="22"/>
          <w:szCs w:val="18"/>
        </w:rPr>
        <w:t xml:space="preserve"> as stated under the </w:t>
      </w:r>
      <w:r w:rsidR="0030265B" w:rsidRPr="00A10188">
        <w:rPr>
          <w:color w:val="auto"/>
          <w:sz w:val="22"/>
          <w:szCs w:val="18"/>
        </w:rPr>
        <w:t>1974 H&amp;S Work act (</w:t>
      </w:r>
      <w:r w:rsidR="00662B00" w:rsidRPr="00A10188">
        <w:rPr>
          <w:color w:val="auto"/>
          <w:sz w:val="22"/>
          <w:szCs w:val="18"/>
        </w:rPr>
        <w:t>get-liscenced.co.uk, n.d.).</w:t>
      </w:r>
    </w:p>
    <w:p w14:paraId="0BC5F75D" w14:textId="5DEB7CE9" w:rsidR="00404FCE" w:rsidRPr="00A10188" w:rsidRDefault="00783EC8">
      <w:pPr>
        <w:spacing w:after="200"/>
        <w:rPr>
          <w:color w:val="auto"/>
          <w:sz w:val="22"/>
          <w:szCs w:val="18"/>
        </w:rPr>
      </w:pPr>
      <w:r w:rsidRPr="00A10188">
        <w:rPr>
          <w:color w:val="auto"/>
          <w:sz w:val="22"/>
          <w:szCs w:val="18"/>
        </w:rPr>
        <w:t xml:space="preserve">Thinking outside the important as a design engineer, </w:t>
      </w:r>
      <w:r w:rsidR="005A4046" w:rsidRPr="00A10188">
        <w:rPr>
          <w:color w:val="auto"/>
          <w:sz w:val="22"/>
          <w:szCs w:val="18"/>
        </w:rPr>
        <w:t xml:space="preserve">and that can mean taking inspiration from </w:t>
      </w:r>
      <w:r w:rsidR="00AD69FA" w:rsidRPr="00A10188">
        <w:rPr>
          <w:color w:val="auto"/>
          <w:sz w:val="22"/>
          <w:szCs w:val="18"/>
        </w:rPr>
        <w:t xml:space="preserve">unusual areas. The idea to </w:t>
      </w:r>
      <w:r w:rsidR="00B75C8D" w:rsidRPr="00A10188">
        <w:rPr>
          <w:color w:val="auto"/>
          <w:sz w:val="22"/>
          <w:szCs w:val="18"/>
        </w:rPr>
        <w:t xml:space="preserve">use </w:t>
      </w:r>
      <w:r w:rsidR="00B75C8D" w:rsidRPr="00A10188">
        <w:rPr>
          <w:b/>
          <w:bCs/>
          <w:color w:val="auto"/>
          <w:sz w:val="22"/>
          <w:szCs w:val="18"/>
        </w:rPr>
        <w:t>Hydraulic rams</w:t>
      </w:r>
      <w:r w:rsidR="00B75C8D" w:rsidRPr="00A10188">
        <w:rPr>
          <w:color w:val="auto"/>
          <w:sz w:val="22"/>
          <w:szCs w:val="18"/>
        </w:rPr>
        <w:t xml:space="preserve"> with rotational joints has come from </w:t>
      </w:r>
      <w:r w:rsidR="00B962A8" w:rsidRPr="00A10188">
        <w:rPr>
          <w:color w:val="auto"/>
          <w:sz w:val="22"/>
          <w:szCs w:val="18"/>
        </w:rPr>
        <w:t>a videogame of all places. Poly</w:t>
      </w:r>
      <w:r w:rsidR="004C1905" w:rsidRPr="00A10188">
        <w:rPr>
          <w:color w:val="auto"/>
          <w:sz w:val="22"/>
          <w:szCs w:val="18"/>
        </w:rPr>
        <w:t xml:space="preserve"> B</w:t>
      </w:r>
      <w:r w:rsidR="00B962A8" w:rsidRPr="00A10188">
        <w:rPr>
          <w:color w:val="auto"/>
          <w:sz w:val="22"/>
          <w:szCs w:val="18"/>
        </w:rPr>
        <w:t xml:space="preserve">ridge is </w:t>
      </w:r>
      <w:r w:rsidR="00952C57" w:rsidRPr="00A10188">
        <w:rPr>
          <w:color w:val="auto"/>
          <w:sz w:val="22"/>
          <w:szCs w:val="18"/>
        </w:rPr>
        <w:t>a game</w:t>
      </w:r>
      <w:r w:rsidR="00F17273" w:rsidRPr="00A10188">
        <w:rPr>
          <w:color w:val="auto"/>
          <w:sz w:val="22"/>
          <w:szCs w:val="18"/>
        </w:rPr>
        <w:t xml:space="preserve"> designed </w:t>
      </w:r>
      <w:r w:rsidR="004226C8" w:rsidRPr="00A10188">
        <w:rPr>
          <w:color w:val="auto"/>
          <w:sz w:val="22"/>
          <w:szCs w:val="18"/>
        </w:rPr>
        <w:t xml:space="preserve">to </w:t>
      </w:r>
      <w:r w:rsidR="00B03B5F" w:rsidRPr="00A10188">
        <w:rPr>
          <w:color w:val="auto"/>
          <w:sz w:val="22"/>
          <w:szCs w:val="18"/>
        </w:rPr>
        <w:t>“</w:t>
      </w:r>
      <w:proofErr w:type="gramStart"/>
      <w:r w:rsidR="004226C8" w:rsidRPr="00A10188">
        <w:rPr>
          <w:color w:val="auto"/>
          <w:sz w:val="22"/>
          <w:szCs w:val="18"/>
        </w:rPr>
        <w:t>te</w:t>
      </w:r>
      <w:r w:rsidR="00B03B5F" w:rsidRPr="00A10188">
        <w:rPr>
          <w:color w:val="auto"/>
          <w:sz w:val="22"/>
          <w:szCs w:val="18"/>
        </w:rPr>
        <w:t>st</w:t>
      </w:r>
      <w:proofErr w:type="gramEnd"/>
      <w:r w:rsidR="00B03B5F" w:rsidRPr="00A10188">
        <w:rPr>
          <w:color w:val="auto"/>
          <w:sz w:val="22"/>
          <w:szCs w:val="18"/>
        </w:rPr>
        <w:t xml:space="preserve"> your engineering and </w:t>
      </w:r>
      <w:proofErr w:type="gramStart"/>
      <w:r w:rsidR="0056061F" w:rsidRPr="00A10188">
        <w:rPr>
          <w:color w:val="auto"/>
          <w:sz w:val="22"/>
          <w:szCs w:val="18"/>
        </w:rPr>
        <w:t>problem-solving</w:t>
      </w:r>
      <w:r w:rsidR="00B03B5F" w:rsidRPr="00A10188">
        <w:rPr>
          <w:color w:val="auto"/>
          <w:sz w:val="22"/>
          <w:szCs w:val="18"/>
        </w:rPr>
        <w:t xml:space="preserve"> skills</w:t>
      </w:r>
      <w:proofErr w:type="gramEnd"/>
      <w:r w:rsidR="00B03B5F" w:rsidRPr="00A10188">
        <w:rPr>
          <w:color w:val="auto"/>
          <w:sz w:val="22"/>
          <w:szCs w:val="18"/>
        </w:rPr>
        <w:t>”</w:t>
      </w:r>
      <w:r w:rsidR="00D656D0" w:rsidRPr="00A10188">
        <w:rPr>
          <w:color w:val="auto"/>
          <w:sz w:val="22"/>
          <w:szCs w:val="18"/>
        </w:rPr>
        <w:t xml:space="preserve"> </w:t>
      </w:r>
      <w:r w:rsidR="00433182" w:rsidRPr="00A10188">
        <w:rPr>
          <w:color w:val="auto"/>
          <w:sz w:val="22"/>
          <w:szCs w:val="18"/>
        </w:rPr>
        <w:t>(Dry Cactus, 2023)</w:t>
      </w:r>
      <w:r w:rsidR="005D053A" w:rsidRPr="00A10188">
        <w:rPr>
          <w:color w:val="auto"/>
          <w:sz w:val="22"/>
          <w:szCs w:val="18"/>
        </w:rPr>
        <w:t xml:space="preserve"> through the use of complex </w:t>
      </w:r>
      <w:r w:rsidR="009C0161" w:rsidRPr="00A10188">
        <w:rPr>
          <w:color w:val="auto"/>
          <w:sz w:val="22"/>
          <w:szCs w:val="18"/>
        </w:rPr>
        <w:t xml:space="preserve">level designs which can </w:t>
      </w:r>
      <w:r w:rsidR="009A6369" w:rsidRPr="00A10188">
        <w:rPr>
          <w:color w:val="auto"/>
          <w:sz w:val="22"/>
          <w:szCs w:val="18"/>
        </w:rPr>
        <w:t>require</w:t>
      </w:r>
      <w:r w:rsidR="002620D4" w:rsidRPr="00A10188">
        <w:rPr>
          <w:color w:val="auto"/>
          <w:sz w:val="22"/>
          <w:szCs w:val="18"/>
        </w:rPr>
        <w:t xml:space="preserve"> intricate solutions</w:t>
      </w:r>
      <w:r w:rsidR="00486B20" w:rsidRPr="00A10188">
        <w:rPr>
          <w:color w:val="auto"/>
          <w:sz w:val="22"/>
          <w:szCs w:val="18"/>
        </w:rPr>
        <w:t xml:space="preserve"> to solve a problem. </w:t>
      </w:r>
      <w:r w:rsidR="00C854DA" w:rsidRPr="00A10188">
        <w:rPr>
          <w:color w:val="auto"/>
          <w:sz w:val="22"/>
          <w:szCs w:val="18"/>
        </w:rPr>
        <w:t xml:space="preserve">There are two types of hydraulic rams, simple and telescopic. Whilst </w:t>
      </w:r>
      <w:r w:rsidR="00EF63F0" w:rsidRPr="00A10188">
        <w:rPr>
          <w:color w:val="auto"/>
          <w:sz w:val="22"/>
          <w:szCs w:val="18"/>
        </w:rPr>
        <w:t xml:space="preserve">telescopic </w:t>
      </w:r>
      <w:r w:rsidR="009731E1" w:rsidRPr="00A10188">
        <w:rPr>
          <w:color w:val="auto"/>
          <w:sz w:val="22"/>
          <w:szCs w:val="18"/>
        </w:rPr>
        <w:t xml:space="preserve">rams offer </w:t>
      </w:r>
      <w:proofErr w:type="gramStart"/>
      <w:r w:rsidR="00C36D22" w:rsidRPr="00A10188">
        <w:rPr>
          <w:color w:val="auto"/>
          <w:sz w:val="22"/>
          <w:szCs w:val="18"/>
        </w:rPr>
        <w:t>considerably longer</w:t>
      </w:r>
      <w:proofErr w:type="gramEnd"/>
      <w:r w:rsidR="00C36D22" w:rsidRPr="00A10188">
        <w:rPr>
          <w:color w:val="auto"/>
          <w:sz w:val="22"/>
          <w:szCs w:val="18"/>
        </w:rPr>
        <w:t xml:space="preserve"> extension</w:t>
      </w:r>
      <w:r w:rsidR="001D4851" w:rsidRPr="00A10188">
        <w:rPr>
          <w:color w:val="auto"/>
          <w:sz w:val="22"/>
          <w:szCs w:val="18"/>
        </w:rPr>
        <w:t xml:space="preserve"> as a percentage of original length, they are </w:t>
      </w:r>
      <w:proofErr w:type="gramStart"/>
      <w:r w:rsidR="001D4851" w:rsidRPr="00A10188">
        <w:rPr>
          <w:color w:val="auto"/>
          <w:sz w:val="22"/>
          <w:szCs w:val="18"/>
        </w:rPr>
        <w:t>a lot</w:t>
      </w:r>
      <w:proofErr w:type="gramEnd"/>
      <w:r w:rsidR="001D4851" w:rsidRPr="00A10188">
        <w:rPr>
          <w:color w:val="auto"/>
          <w:sz w:val="22"/>
          <w:szCs w:val="18"/>
        </w:rPr>
        <w:t xml:space="preserve"> more expensive, </w:t>
      </w:r>
      <w:r w:rsidR="00F80490" w:rsidRPr="00A10188">
        <w:rPr>
          <w:color w:val="auto"/>
          <w:sz w:val="22"/>
          <w:szCs w:val="18"/>
        </w:rPr>
        <w:t xml:space="preserve">complex and require </w:t>
      </w:r>
      <w:r w:rsidR="00CD37CF" w:rsidRPr="00A10188">
        <w:rPr>
          <w:color w:val="auto"/>
          <w:sz w:val="22"/>
          <w:szCs w:val="18"/>
        </w:rPr>
        <w:t>more frequent and thorough maintenance due to the higher number of moving elements (</w:t>
      </w:r>
      <w:r w:rsidR="00CC247A" w:rsidRPr="00A10188">
        <w:rPr>
          <w:color w:val="auto"/>
          <w:sz w:val="22"/>
          <w:szCs w:val="18"/>
        </w:rPr>
        <w:t>DHF, 2025)</w:t>
      </w:r>
      <w:r w:rsidR="00CD37CF" w:rsidRPr="00A10188">
        <w:rPr>
          <w:color w:val="auto"/>
          <w:sz w:val="22"/>
          <w:szCs w:val="18"/>
        </w:rPr>
        <w:t>.</w:t>
      </w:r>
      <w:r w:rsidR="001D4851" w:rsidRPr="00A10188">
        <w:rPr>
          <w:color w:val="auto"/>
          <w:sz w:val="22"/>
          <w:szCs w:val="18"/>
        </w:rPr>
        <w:t xml:space="preserve"> </w:t>
      </w:r>
    </w:p>
    <w:p w14:paraId="7BEDF6DF" w14:textId="55209AEE" w:rsidR="00A15900" w:rsidRPr="00A10188" w:rsidRDefault="00767674">
      <w:pPr>
        <w:spacing w:after="200"/>
        <w:rPr>
          <w:color w:val="auto"/>
          <w:sz w:val="22"/>
          <w:szCs w:val="18"/>
        </w:rPr>
      </w:pPr>
      <w:r w:rsidRPr="00A10188">
        <w:rPr>
          <w:color w:val="auto"/>
          <w:sz w:val="22"/>
          <w:szCs w:val="18"/>
        </w:rPr>
        <w:t xml:space="preserve">Shipping ports are some of the busiest work environments around, with </w:t>
      </w:r>
      <w:r w:rsidR="00D910A5" w:rsidRPr="00A10188">
        <w:rPr>
          <w:color w:val="auto"/>
          <w:sz w:val="22"/>
          <w:szCs w:val="18"/>
        </w:rPr>
        <w:t>cargo constantly coming in and out in incredible volumes</w:t>
      </w:r>
      <w:r w:rsidR="00C5352B" w:rsidRPr="00A10188">
        <w:rPr>
          <w:color w:val="auto"/>
          <w:sz w:val="22"/>
          <w:szCs w:val="18"/>
        </w:rPr>
        <w:tab/>
      </w:r>
      <w:r w:rsidR="00502DDC" w:rsidRPr="00A10188">
        <w:rPr>
          <w:color w:val="auto"/>
          <w:sz w:val="22"/>
          <w:szCs w:val="18"/>
        </w:rPr>
        <w:t xml:space="preserve">large </w:t>
      </w:r>
      <w:r w:rsidR="00CE30EE" w:rsidRPr="00A10188">
        <w:rPr>
          <w:color w:val="auto"/>
          <w:sz w:val="22"/>
          <w:szCs w:val="18"/>
        </w:rPr>
        <w:t xml:space="preserve">overhead cranes fitted with powerful </w:t>
      </w:r>
      <w:r w:rsidR="00CE30EE" w:rsidRPr="00A10188">
        <w:rPr>
          <w:b/>
          <w:bCs/>
          <w:color w:val="auto"/>
          <w:sz w:val="22"/>
          <w:szCs w:val="18"/>
        </w:rPr>
        <w:t>electromagnets</w:t>
      </w:r>
      <w:r w:rsidR="00CE30EE" w:rsidRPr="00A10188">
        <w:rPr>
          <w:color w:val="auto"/>
          <w:sz w:val="22"/>
          <w:szCs w:val="18"/>
        </w:rPr>
        <w:t xml:space="preserve"> are used </w:t>
      </w:r>
      <w:r w:rsidR="00F822FC" w:rsidRPr="00A10188">
        <w:rPr>
          <w:color w:val="auto"/>
          <w:sz w:val="22"/>
          <w:szCs w:val="18"/>
        </w:rPr>
        <w:t xml:space="preserve">to pick up and move shipping containers which can </w:t>
      </w:r>
      <w:r w:rsidR="00E649E0" w:rsidRPr="00A10188">
        <w:rPr>
          <w:color w:val="auto"/>
          <w:sz w:val="22"/>
          <w:szCs w:val="18"/>
        </w:rPr>
        <w:t xml:space="preserve">weigh </w:t>
      </w:r>
      <w:r w:rsidR="006F623D" w:rsidRPr="00A10188">
        <w:rPr>
          <w:color w:val="auto"/>
          <w:sz w:val="22"/>
          <w:szCs w:val="18"/>
        </w:rPr>
        <w:t xml:space="preserve">upwards of </w:t>
      </w:r>
      <w:r w:rsidR="006E6B25" w:rsidRPr="00A10188">
        <w:rPr>
          <w:color w:val="auto"/>
          <w:sz w:val="22"/>
          <w:szCs w:val="18"/>
        </w:rPr>
        <w:t xml:space="preserve">24,000kg </w:t>
      </w:r>
      <w:r w:rsidR="00C42B72" w:rsidRPr="00A10188">
        <w:rPr>
          <w:color w:val="auto"/>
          <w:sz w:val="22"/>
          <w:szCs w:val="18"/>
        </w:rPr>
        <w:t xml:space="preserve">in the case </w:t>
      </w:r>
      <w:r w:rsidR="006C56ED" w:rsidRPr="00A10188">
        <w:rPr>
          <w:color w:val="auto"/>
          <w:sz w:val="22"/>
          <w:szCs w:val="18"/>
        </w:rPr>
        <w:t xml:space="preserve">for </w:t>
      </w:r>
      <w:r w:rsidR="000D44AB" w:rsidRPr="00A10188">
        <w:rPr>
          <w:color w:val="auto"/>
          <w:sz w:val="22"/>
          <w:szCs w:val="18"/>
        </w:rPr>
        <w:t>20-foot</w:t>
      </w:r>
      <w:r w:rsidR="00936131" w:rsidRPr="00A10188">
        <w:rPr>
          <w:color w:val="auto"/>
          <w:sz w:val="22"/>
          <w:szCs w:val="18"/>
        </w:rPr>
        <w:t xml:space="preserve"> containers (</w:t>
      </w:r>
      <w:r w:rsidR="000D44AB" w:rsidRPr="00A10188">
        <w:rPr>
          <w:color w:val="auto"/>
          <w:sz w:val="22"/>
          <w:szCs w:val="18"/>
        </w:rPr>
        <w:t>Parsons Containers LTD, n.d.)</w:t>
      </w:r>
      <w:r w:rsidR="00B13A36" w:rsidRPr="00A10188">
        <w:rPr>
          <w:color w:val="auto"/>
          <w:sz w:val="22"/>
          <w:szCs w:val="18"/>
        </w:rPr>
        <w:t xml:space="preserve">. </w:t>
      </w:r>
      <w:r w:rsidR="004455F5" w:rsidRPr="00A10188">
        <w:rPr>
          <w:color w:val="auto"/>
          <w:sz w:val="22"/>
          <w:szCs w:val="18"/>
        </w:rPr>
        <w:t>T</w:t>
      </w:r>
      <w:r w:rsidR="00C8147F" w:rsidRPr="00A10188">
        <w:rPr>
          <w:color w:val="auto"/>
          <w:sz w:val="22"/>
          <w:szCs w:val="18"/>
        </w:rPr>
        <w:t xml:space="preserve">he cranes operate on </w:t>
      </w:r>
      <w:r w:rsidR="00122EEF" w:rsidRPr="00A10188">
        <w:rPr>
          <w:color w:val="auto"/>
          <w:sz w:val="22"/>
          <w:szCs w:val="18"/>
        </w:rPr>
        <w:t>rail systems, allowing for multi-directional movement</w:t>
      </w:r>
      <w:r w:rsidR="004F09B8" w:rsidRPr="00A10188">
        <w:rPr>
          <w:color w:val="auto"/>
          <w:sz w:val="22"/>
          <w:szCs w:val="18"/>
        </w:rPr>
        <w:t>. Due to t</w:t>
      </w:r>
      <w:r w:rsidR="00C931EE" w:rsidRPr="00A10188">
        <w:rPr>
          <w:color w:val="auto"/>
          <w:sz w:val="22"/>
          <w:szCs w:val="18"/>
        </w:rPr>
        <w:t xml:space="preserve">heir size, they operate on a single, linear rail on the </w:t>
      </w:r>
      <w:r w:rsidR="00186F41" w:rsidRPr="00A10188">
        <w:rPr>
          <w:color w:val="auto"/>
          <w:sz w:val="22"/>
          <w:szCs w:val="18"/>
        </w:rPr>
        <w:t xml:space="preserve">ground, allowing them to move forwards and backwards, with another rail at the top perpendicular </w:t>
      </w:r>
      <w:r w:rsidR="00E25F06" w:rsidRPr="00A10188">
        <w:rPr>
          <w:color w:val="auto"/>
          <w:sz w:val="22"/>
          <w:szCs w:val="18"/>
        </w:rPr>
        <w:t>for lateral movements (DGCRANE, 2024)</w:t>
      </w:r>
      <w:r w:rsidR="002F503B" w:rsidRPr="00A10188">
        <w:rPr>
          <w:color w:val="auto"/>
          <w:sz w:val="22"/>
          <w:szCs w:val="18"/>
        </w:rPr>
        <w:t>.</w:t>
      </w:r>
      <w:r w:rsidR="00F86762" w:rsidRPr="00A10188">
        <w:rPr>
          <w:color w:val="auto"/>
          <w:sz w:val="22"/>
          <w:szCs w:val="18"/>
        </w:rPr>
        <w:t xml:space="preserve"> Due to the smaller scale</w:t>
      </w:r>
      <w:r w:rsidR="00864D0C" w:rsidRPr="00A10188">
        <w:rPr>
          <w:color w:val="auto"/>
          <w:sz w:val="22"/>
          <w:szCs w:val="18"/>
        </w:rPr>
        <w:t xml:space="preserve">, </w:t>
      </w:r>
      <w:r w:rsidR="003907FB" w:rsidRPr="00A10188">
        <w:rPr>
          <w:color w:val="auto"/>
          <w:sz w:val="22"/>
          <w:szCs w:val="18"/>
        </w:rPr>
        <w:t>the design for this project will be entirely ceiling mounted</w:t>
      </w:r>
      <w:r w:rsidR="006113CD" w:rsidRPr="00A10188">
        <w:rPr>
          <w:color w:val="auto"/>
          <w:sz w:val="22"/>
          <w:szCs w:val="18"/>
        </w:rPr>
        <w:t>, bar any supporting structures</w:t>
      </w:r>
      <w:r w:rsidR="00885FA2" w:rsidRPr="00A10188">
        <w:rPr>
          <w:color w:val="auto"/>
          <w:sz w:val="22"/>
          <w:szCs w:val="18"/>
        </w:rPr>
        <w:t>,</w:t>
      </w:r>
      <w:r w:rsidR="003907FB" w:rsidRPr="00A10188">
        <w:rPr>
          <w:color w:val="auto"/>
          <w:sz w:val="22"/>
          <w:szCs w:val="18"/>
        </w:rPr>
        <w:t xml:space="preserve"> to </w:t>
      </w:r>
      <w:r w:rsidR="00885FA2" w:rsidRPr="00A10188">
        <w:rPr>
          <w:color w:val="auto"/>
          <w:sz w:val="22"/>
          <w:szCs w:val="18"/>
        </w:rPr>
        <w:t>maximize floor space</w:t>
      </w:r>
      <w:r w:rsidR="00434F6D" w:rsidRPr="00A10188">
        <w:rPr>
          <w:color w:val="auto"/>
          <w:sz w:val="22"/>
          <w:szCs w:val="18"/>
        </w:rPr>
        <w:t>.</w:t>
      </w:r>
      <w:r w:rsidR="00A15900" w:rsidRPr="00A10188">
        <w:rPr>
          <w:color w:val="auto"/>
          <w:sz w:val="22"/>
          <w:szCs w:val="18"/>
        </w:rPr>
        <w:br w:type="page"/>
      </w:r>
    </w:p>
    <w:p w14:paraId="6C90F251" w14:textId="1139FC6B" w:rsidR="00A15900" w:rsidRPr="00A10188" w:rsidRDefault="00A15900" w:rsidP="004B7E44">
      <w:pPr>
        <w:rPr>
          <w:b/>
          <w:bCs/>
          <w:color w:val="auto"/>
          <w:sz w:val="40"/>
          <w:szCs w:val="32"/>
        </w:rPr>
      </w:pPr>
      <w:r w:rsidRPr="00A10188">
        <w:rPr>
          <w:b/>
          <w:bCs/>
          <w:color w:val="auto"/>
          <w:sz w:val="40"/>
          <w:szCs w:val="32"/>
        </w:rPr>
        <w:lastRenderedPageBreak/>
        <w:t>Chapter 4 – Initial Ideas</w:t>
      </w:r>
    </w:p>
    <w:p w14:paraId="68C255E5" w14:textId="2FCDA51E" w:rsidR="00D817FD" w:rsidRPr="00A10188" w:rsidRDefault="00D817FD">
      <w:pPr>
        <w:spacing w:after="200"/>
        <w:rPr>
          <w:color w:val="auto"/>
          <w:sz w:val="22"/>
          <w:szCs w:val="18"/>
        </w:rPr>
      </w:pPr>
    </w:p>
    <w:p w14:paraId="4A306BFF" w14:textId="27293870" w:rsidR="00D817FD" w:rsidRPr="00A10188" w:rsidRDefault="00D817FD">
      <w:pPr>
        <w:spacing w:after="200"/>
        <w:rPr>
          <w:b/>
          <w:bCs/>
          <w:color w:val="auto"/>
          <w:sz w:val="22"/>
          <w:szCs w:val="18"/>
        </w:rPr>
      </w:pPr>
      <w:r w:rsidRPr="00A10188">
        <w:rPr>
          <w:b/>
          <w:bCs/>
          <w:color w:val="auto"/>
          <w:sz w:val="24"/>
          <w:szCs w:val="20"/>
        </w:rPr>
        <w:t xml:space="preserve">4.1 – </w:t>
      </w:r>
      <w:r w:rsidR="00B817DA" w:rsidRPr="00A10188">
        <w:rPr>
          <w:b/>
          <w:bCs/>
          <w:color w:val="auto"/>
          <w:sz w:val="24"/>
          <w:szCs w:val="20"/>
        </w:rPr>
        <w:t>Fork</w:t>
      </w:r>
      <w:r w:rsidR="00677452" w:rsidRPr="00A10188">
        <w:rPr>
          <w:b/>
          <w:bCs/>
          <w:color w:val="auto"/>
          <w:sz w:val="24"/>
          <w:szCs w:val="20"/>
        </w:rPr>
        <w:t xml:space="preserve"> Tunnels</w:t>
      </w:r>
    </w:p>
    <w:p w14:paraId="68DAE814" w14:textId="4692F55C" w:rsidR="00F167B5" w:rsidRPr="00A10188" w:rsidRDefault="00D817FD">
      <w:pPr>
        <w:spacing w:after="200"/>
        <w:rPr>
          <w:b/>
          <w:bCs/>
          <w:color w:val="auto"/>
          <w:sz w:val="22"/>
          <w:szCs w:val="18"/>
        </w:rPr>
      </w:pPr>
      <w:r w:rsidRPr="00A10188">
        <w:rPr>
          <w:b/>
          <w:bCs/>
          <w:color w:val="auto"/>
          <w:sz w:val="22"/>
          <w:szCs w:val="18"/>
        </w:rPr>
        <w:t xml:space="preserve"> </w:t>
      </w:r>
      <w:r w:rsidR="00B80843" w:rsidRPr="00A10188">
        <w:rPr>
          <w:b/>
          <w:bCs/>
          <w:color w:val="auto"/>
          <w:sz w:val="22"/>
          <w:szCs w:val="18"/>
        </w:rPr>
        <w:drawing>
          <wp:inline distT="0" distB="0" distL="0" distR="0" wp14:anchorId="19299B2E" wp14:editId="237D73FD">
            <wp:extent cx="7844602" cy="5883860"/>
            <wp:effectExtent l="0" t="0" r="0" b="0"/>
            <wp:docPr id="2035997685" name="Picture 9" descr="A drawing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997685" name="Picture 9" descr="A drawing of a box&#10;&#10;AI-generated content may be incorrect."/>
                    <pic:cNvPicPr>
                      <a:picLocks noChangeAspect="1" noChangeArrowheads="1"/>
                    </pic:cNvPicPr>
                  </pic:nvPicPr>
                  <pic:blipFill>
                    <a:blip r:embed="rId8" cstate="print">
                      <a:extLst>
                        <a:ext uri="{BEBA8EAE-BF5A-486C-A8C5-ECC9F3942E4B}">
                          <a14:imgProps xmlns:a14="http://schemas.microsoft.com/office/drawing/2010/main">
                            <a14:imgLayer r:embed="rId9">
                              <a14:imgEffect>
                                <a14:backgroundRemoval t="7374" b="93541" l="960" r="99863">
                                  <a14:foregroundMark x1="1005" y1="93662" x2="66316" y2="90676"/>
                                  <a14:foregroundMark x1="86472" y1="90433" x2="93556" y2="90555"/>
                                  <a14:foregroundMark x1="93556" y1="90555" x2="99863" y2="85009"/>
                                  <a14:foregroundMark x1="99863" y1="85009" x2="92093" y2="16758"/>
                                  <a14:foregroundMark x1="92093" y1="16758" x2="88483" y2="9324"/>
                                  <a14:foregroundMark x1="88483" y1="9324" x2="24269" y2="12614"/>
                                  <a14:foregroundMark x1="29296" y1="5850" x2="14488" y2="7374"/>
                                  <a14:foregroundMark x1="14488" y1="7374" x2="7907" y2="17550"/>
                                  <a14:foregroundMark x1="7907" y1="17550" x2="7404" y2="44119"/>
                                  <a14:foregroundMark x1="7404" y1="44119" x2="1874" y2="87690"/>
                                  <a14:foregroundMark x1="90174" y1="88056" x2="96801" y2="86776"/>
                                  <a14:foregroundMark x1="96801" y1="86776" x2="97349" y2="77697"/>
                                  <a14:foregroundMark x1="97349" y1="77697" x2="93190" y2="14077"/>
                                  <a14:foregroundMark x1="93190" y1="14077" x2="90631" y2="8836"/>
                                  <a14:foregroundMark x1="95704" y1="59110" x2="98675" y2="87447"/>
                                  <a14:foregroundMark x1="98675" y1="87447" x2="99863" y2="88422"/>
                                  <a14:foregroundMark x1="17733" y1="60817" x2="65859" y2="26447"/>
                                  <a14:foregroundMark x1="65859" y1="26447" x2="74132" y2="24132"/>
                                </a14:backgroundRemoval>
                              </a14:imgEffect>
                            </a14:imgLayer>
                          </a14:imgProps>
                        </a:ext>
                        <a:ext uri="{28A0092B-C50C-407E-A947-70E740481C1C}">
                          <a14:useLocalDpi xmlns:a14="http://schemas.microsoft.com/office/drawing/2010/main" val="0"/>
                        </a:ext>
                      </a:extLst>
                    </a:blip>
                    <a:srcRect/>
                    <a:stretch>
                      <a:fillRect/>
                    </a:stretch>
                  </pic:blipFill>
                  <pic:spPr bwMode="auto">
                    <a:xfrm rot="5400000">
                      <a:off x="0" y="0"/>
                      <a:ext cx="7857296" cy="5893381"/>
                    </a:xfrm>
                    <a:prstGeom prst="rect">
                      <a:avLst/>
                    </a:prstGeom>
                    <a:noFill/>
                    <a:ln>
                      <a:noFill/>
                    </a:ln>
                  </pic:spPr>
                </pic:pic>
              </a:graphicData>
            </a:graphic>
          </wp:inline>
        </w:drawing>
      </w:r>
    </w:p>
    <w:p w14:paraId="553EE2D0" w14:textId="77777777" w:rsidR="00F167B5" w:rsidRPr="00A10188" w:rsidRDefault="00F167B5">
      <w:pPr>
        <w:spacing w:after="200"/>
        <w:rPr>
          <w:b/>
          <w:bCs/>
          <w:color w:val="auto"/>
          <w:sz w:val="22"/>
          <w:szCs w:val="18"/>
        </w:rPr>
      </w:pPr>
      <w:r w:rsidRPr="00A10188">
        <w:rPr>
          <w:b/>
          <w:bCs/>
          <w:color w:val="auto"/>
          <w:sz w:val="22"/>
          <w:szCs w:val="18"/>
        </w:rPr>
        <w:br w:type="page"/>
      </w:r>
    </w:p>
    <w:p w14:paraId="30675CFB" w14:textId="77777777" w:rsidR="00B86554" w:rsidRPr="00A10188" w:rsidRDefault="00B86554">
      <w:pPr>
        <w:spacing w:after="200"/>
        <w:rPr>
          <w:b/>
          <w:bCs/>
          <w:color w:val="auto"/>
          <w:sz w:val="24"/>
          <w:szCs w:val="20"/>
        </w:rPr>
      </w:pPr>
      <w:r w:rsidRPr="00A10188">
        <w:rPr>
          <w:b/>
          <w:bCs/>
          <w:color w:val="auto"/>
          <w:sz w:val="24"/>
          <w:szCs w:val="20"/>
        </w:rPr>
        <w:lastRenderedPageBreak/>
        <w:drawing>
          <wp:inline distT="0" distB="0" distL="0" distR="0" wp14:anchorId="4477F401" wp14:editId="0E3FE920">
            <wp:extent cx="5555945" cy="4570730"/>
            <wp:effectExtent l="0" t="0" r="6985" b="1270"/>
            <wp:docPr id="1531788079" name="Picture 10" descr="A drawing of a shel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788079" name="Picture 10" descr="A drawing of a shelf&#10;&#10;AI-generated content may be incorrect."/>
                    <pic:cNvPicPr>
                      <a:picLocks noChangeAspect="1" noChangeArrowheads="1"/>
                    </pic:cNvPicPr>
                  </pic:nvPicPr>
                  <pic:blipFill rotWithShape="1">
                    <a:blip r:embed="rId10" cstate="print">
                      <a:extLst>
                        <a:ext uri="{BEBA8EAE-BF5A-486C-A8C5-ECC9F3942E4B}">
                          <a14:imgProps xmlns:a14="http://schemas.microsoft.com/office/drawing/2010/main">
                            <a14:imgLayer r:embed="rId11">
                              <a14:imgEffect>
                                <a14:backgroundRemoval t="5390" b="99356" l="1801" r="98024">
                                  <a14:foregroundMark x1="1932" y1="4804" x2="15283" y2="4979"/>
                                  <a14:foregroundMark x1="15283" y1="4979" x2="25077" y2="4394"/>
                                  <a14:foregroundMark x1="25077" y1="4394" x2="76504" y2="5331"/>
                                  <a14:foregroundMark x1="76504" y1="5331" x2="89504" y2="5214"/>
                                  <a14:foregroundMark x1="89504" y1="5214" x2="98112" y2="43937"/>
                                  <a14:foregroundMark x1="98112" y1="43937" x2="98551" y2="88811"/>
                                  <a14:foregroundMark x1="98551" y1="88811" x2="86825" y2="97891"/>
                                  <a14:foregroundMark x1="86825" y1="97891" x2="4523" y2="99414"/>
                                  <a14:foregroundMark x1="4523" y1="99414" x2="1801" y2="5448"/>
                                  <a14:foregroundMark x1="93325" y1="6385" x2="98024" y2="98887"/>
                                </a14:backgroundRemoval>
                              </a14:imgEffect>
                            </a14:imgLayer>
                          </a14:imgProps>
                        </a:ext>
                        <a:ext uri="{28A0092B-C50C-407E-A947-70E740481C1C}">
                          <a14:useLocalDpi xmlns:a14="http://schemas.microsoft.com/office/drawing/2010/main" val="0"/>
                        </a:ext>
                      </a:extLst>
                    </a:blip>
                    <a:srcRect l="8878"/>
                    <a:stretch/>
                  </pic:blipFill>
                  <pic:spPr bwMode="auto">
                    <a:xfrm>
                      <a:off x="0" y="0"/>
                      <a:ext cx="5555945" cy="4570730"/>
                    </a:xfrm>
                    <a:prstGeom prst="rect">
                      <a:avLst/>
                    </a:prstGeom>
                    <a:noFill/>
                    <a:ln>
                      <a:noFill/>
                    </a:ln>
                    <a:extLst>
                      <a:ext uri="{53640926-AAD7-44D8-BBD7-CCE9431645EC}">
                        <a14:shadowObscured xmlns:a14="http://schemas.microsoft.com/office/drawing/2010/main"/>
                      </a:ext>
                    </a:extLst>
                  </pic:spPr>
                </pic:pic>
              </a:graphicData>
            </a:graphic>
          </wp:inline>
        </w:drawing>
      </w:r>
    </w:p>
    <w:p w14:paraId="6B5D0EAA" w14:textId="77777777" w:rsidR="00B86554" w:rsidRPr="00A10188" w:rsidRDefault="00B86554">
      <w:pPr>
        <w:spacing w:after="200"/>
        <w:rPr>
          <w:b/>
          <w:bCs/>
          <w:color w:val="auto"/>
          <w:sz w:val="24"/>
          <w:szCs w:val="20"/>
        </w:rPr>
      </w:pPr>
    </w:p>
    <w:p w14:paraId="1C2948EA" w14:textId="77777777" w:rsidR="00B86554" w:rsidRPr="00A10188" w:rsidRDefault="00B86554">
      <w:pPr>
        <w:spacing w:after="200"/>
        <w:rPr>
          <w:b/>
          <w:bCs/>
          <w:color w:val="auto"/>
          <w:sz w:val="24"/>
          <w:szCs w:val="20"/>
        </w:rPr>
      </w:pPr>
    </w:p>
    <w:p w14:paraId="636D8856" w14:textId="77777777" w:rsidR="00B86554" w:rsidRPr="00A10188" w:rsidRDefault="00B86554">
      <w:pPr>
        <w:spacing w:after="200"/>
        <w:rPr>
          <w:b/>
          <w:bCs/>
          <w:color w:val="auto"/>
          <w:sz w:val="24"/>
          <w:szCs w:val="20"/>
        </w:rPr>
      </w:pPr>
    </w:p>
    <w:p w14:paraId="2C526321" w14:textId="77777777" w:rsidR="00B86554" w:rsidRPr="00A10188" w:rsidRDefault="00B86554">
      <w:pPr>
        <w:spacing w:after="200"/>
        <w:rPr>
          <w:b/>
          <w:bCs/>
          <w:color w:val="auto"/>
          <w:sz w:val="24"/>
          <w:szCs w:val="20"/>
        </w:rPr>
      </w:pPr>
    </w:p>
    <w:p w14:paraId="0FCBA4DE" w14:textId="77777777" w:rsidR="00B86554" w:rsidRPr="00A10188" w:rsidRDefault="00B86554">
      <w:pPr>
        <w:spacing w:after="200"/>
        <w:rPr>
          <w:b/>
          <w:bCs/>
          <w:color w:val="auto"/>
          <w:sz w:val="24"/>
          <w:szCs w:val="20"/>
        </w:rPr>
      </w:pPr>
    </w:p>
    <w:p w14:paraId="671C89D9" w14:textId="77777777" w:rsidR="00B86554" w:rsidRPr="00A10188" w:rsidRDefault="00B86554">
      <w:pPr>
        <w:spacing w:after="200"/>
        <w:rPr>
          <w:b/>
          <w:bCs/>
          <w:color w:val="auto"/>
          <w:sz w:val="24"/>
          <w:szCs w:val="20"/>
        </w:rPr>
      </w:pPr>
    </w:p>
    <w:p w14:paraId="7860DE45" w14:textId="77777777" w:rsidR="00B86554" w:rsidRPr="00A10188" w:rsidRDefault="00B86554">
      <w:pPr>
        <w:spacing w:after="200"/>
        <w:rPr>
          <w:b/>
          <w:bCs/>
          <w:color w:val="auto"/>
          <w:sz w:val="24"/>
          <w:szCs w:val="20"/>
        </w:rPr>
      </w:pPr>
    </w:p>
    <w:p w14:paraId="0FE3BAAF" w14:textId="77777777" w:rsidR="00B86554" w:rsidRPr="00A10188" w:rsidRDefault="00B86554">
      <w:pPr>
        <w:spacing w:after="200"/>
        <w:rPr>
          <w:b/>
          <w:bCs/>
          <w:color w:val="auto"/>
          <w:sz w:val="24"/>
          <w:szCs w:val="20"/>
        </w:rPr>
      </w:pPr>
    </w:p>
    <w:p w14:paraId="20297FC4" w14:textId="77777777" w:rsidR="00B86554" w:rsidRPr="00A10188" w:rsidRDefault="00B86554">
      <w:pPr>
        <w:spacing w:after="200"/>
        <w:rPr>
          <w:b/>
          <w:bCs/>
          <w:color w:val="auto"/>
          <w:sz w:val="24"/>
          <w:szCs w:val="20"/>
        </w:rPr>
      </w:pPr>
    </w:p>
    <w:p w14:paraId="60305AD1" w14:textId="77777777" w:rsidR="00B86554" w:rsidRPr="00A10188" w:rsidRDefault="00B86554">
      <w:pPr>
        <w:spacing w:after="200"/>
        <w:rPr>
          <w:b/>
          <w:bCs/>
          <w:color w:val="auto"/>
          <w:sz w:val="24"/>
          <w:szCs w:val="20"/>
        </w:rPr>
      </w:pPr>
    </w:p>
    <w:p w14:paraId="68426B63" w14:textId="77777777" w:rsidR="00B86554" w:rsidRPr="00A10188" w:rsidRDefault="00B86554">
      <w:pPr>
        <w:spacing w:after="200"/>
        <w:rPr>
          <w:b/>
          <w:bCs/>
          <w:color w:val="auto"/>
          <w:sz w:val="24"/>
          <w:szCs w:val="20"/>
        </w:rPr>
      </w:pPr>
    </w:p>
    <w:p w14:paraId="4FD9C723" w14:textId="77777777" w:rsidR="00B86554" w:rsidRPr="00A10188" w:rsidRDefault="00B86554">
      <w:pPr>
        <w:spacing w:after="200"/>
        <w:rPr>
          <w:b/>
          <w:bCs/>
          <w:color w:val="auto"/>
          <w:sz w:val="24"/>
          <w:szCs w:val="20"/>
        </w:rPr>
      </w:pPr>
    </w:p>
    <w:p w14:paraId="153278FB" w14:textId="77777777" w:rsidR="00B86554" w:rsidRPr="00A10188" w:rsidRDefault="00B86554">
      <w:pPr>
        <w:spacing w:after="200"/>
        <w:rPr>
          <w:b/>
          <w:bCs/>
          <w:color w:val="auto"/>
          <w:sz w:val="24"/>
          <w:szCs w:val="20"/>
        </w:rPr>
      </w:pPr>
    </w:p>
    <w:p w14:paraId="674B419C" w14:textId="77777777" w:rsidR="00B86554" w:rsidRPr="00A10188" w:rsidRDefault="00B86554">
      <w:pPr>
        <w:spacing w:after="200"/>
        <w:rPr>
          <w:b/>
          <w:bCs/>
          <w:color w:val="auto"/>
          <w:sz w:val="24"/>
          <w:szCs w:val="20"/>
        </w:rPr>
      </w:pPr>
    </w:p>
    <w:p w14:paraId="7DF74E3B" w14:textId="4C5801D6" w:rsidR="00F167B5" w:rsidRPr="00A10188" w:rsidRDefault="00F167B5">
      <w:pPr>
        <w:spacing w:after="200"/>
        <w:rPr>
          <w:b/>
          <w:bCs/>
          <w:color w:val="auto"/>
          <w:sz w:val="24"/>
          <w:szCs w:val="20"/>
        </w:rPr>
      </w:pPr>
      <w:r w:rsidRPr="00A10188">
        <w:rPr>
          <w:b/>
          <w:bCs/>
          <w:color w:val="auto"/>
          <w:sz w:val="24"/>
          <w:szCs w:val="20"/>
        </w:rPr>
        <w:lastRenderedPageBreak/>
        <w:t xml:space="preserve">4.2 – Hydraulic </w:t>
      </w:r>
      <w:r w:rsidR="00D04143" w:rsidRPr="00A10188">
        <w:rPr>
          <w:b/>
          <w:bCs/>
          <w:color w:val="auto"/>
          <w:sz w:val="24"/>
          <w:szCs w:val="20"/>
        </w:rPr>
        <w:t>R</w:t>
      </w:r>
      <w:r w:rsidRPr="00A10188">
        <w:rPr>
          <w:b/>
          <w:bCs/>
          <w:color w:val="auto"/>
          <w:sz w:val="24"/>
          <w:szCs w:val="20"/>
        </w:rPr>
        <w:t>ams</w:t>
      </w:r>
    </w:p>
    <w:p w14:paraId="20991861" w14:textId="28C6CBB8" w:rsidR="00300B43" w:rsidRPr="00A10188" w:rsidRDefault="00154871">
      <w:pPr>
        <w:spacing w:after="200"/>
        <w:rPr>
          <w:b/>
          <w:bCs/>
          <w:color w:val="auto"/>
          <w:sz w:val="20"/>
          <w:szCs w:val="16"/>
        </w:rPr>
      </w:pPr>
      <w:r w:rsidRPr="00A10188">
        <w:rPr>
          <w:b/>
          <w:bCs/>
          <w:color w:val="auto"/>
          <w:sz w:val="20"/>
          <w:szCs w:val="16"/>
        </w:rPr>
        <w:drawing>
          <wp:inline distT="0" distB="0" distL="0" distR="0" wp14:anchorId="2895F7C2" wp14:editId="4B7BDA82">
            <wp:extent cx="8399222" cy="6042183"/>
            <wp:effectExtent l="0" t="2540" r="0" b="0"/>
            <wp:docPr id="2141392012" name="Picture 10" descr="A drawing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392012" name="Picture 10" descr="A drawing of a box&#10;&#10;AI-generated content may be incorrect."/>
                    <pic:cNvPicPr>
                      <a:picLocks noChangeAspect="1" noChangeArrowheads="1"/>
                    </pic:cNvPicPr>
                  </pic:nvPicPr>
                  <pic:blipFill rotWithShape="1">
                    <a:blip r:embed="rId12">
                      <a:extLst>
                        <a:ext uri="{28A0092B-C50C-407E-A947-70E740481C1C}">
                          <a14:useLocalDpi xmlns:a14="http://schemas.microsoft.com/office/drawing/2010/main" val="0"/>
                        </a:ext>
                      </a:extLst>
                    </a:blip>
                    <a:srcRect l="10633" t="8962" r="1296" b="6580"/>
                    <a:stretch/>
                  </pic:blipFill>
                  <pic:spPr bwMode="auto">
                    <a:xfrm rot="5400000">
                      <a:off x="0" y="0"/>
                      <a:ext cx="8421699" cy="6058352"/>
                    </a:xfrm>
                    <a:prstGeom prst="rect">
                      <a:avLst/>
                    </a:prstGeom>
                    <a:noFill/>
                    <a:ln>
                      <a:noFill/>
                    </a:ln>
                    <a:extLst>
                      <a:ext uri="{53640926-AAD7-44D8-BBD7-CCE9431645EC}">
                        <a14:shadowObscured xmlns:a14="http://schemas.microsoft.com/office/drawing/2010/main"/>
                      </a:ext>
                    </a:extLst>
                  </pic:spPr>
                </pic:pic>
              </a:graphicData>
            </a:graphic>
          </wp:inline>
        </w:drawing>
      </w:r>
    </w:p>
    <w:p w14:paraId="5CCC4307" w14:textId="77777777" w:rsidR="00F167B5" w:rsidRPr="00A10188" w:rsidRDefault="00F167B5">
      <w:pPr>
        <w:spacing w:after="200"/>
        <w:rPr>
          <w:b/>
          <w:bCs/>
          <w:color w:val="auto"/>
          <w:sz w:val="22"/>
          <w:szCs w:val="18"/>
        </w:rPr>
      </w:pPr>
      <w:r w:rsidRPr="00A10188">
        <w:rPr>
          <w:b/>
          <w:bCs/>
          <w:color w:val="auto"/>
          <w:sz w:val="22"/>
          <w:szCs w:val="18"/>
        </w:rPr>
        <w:br w:type="page"/>
      </w:r>
    </w:p>
    <w:p w14:paraId="18B0FA2F" w14:textId="77777777" w:rsidR="000B4942" w:rsidRPr="00A10188" w:rsidRDefault="00F167B5">
      <w:pPr>
        <w:spacing w:after="200"/>
        <w:rPr>
          <w:b/>
          <w:bCs/>
          <w:color w:val="auto"/>
          <w:sz w:val="24"/>
          <w:szCs w:val="20"/>
        </w:rPr>
      </w:pPr>
      <w:r w:rsidRPr="00A10188">
        <w:rPr>
          <w:b/>
          <w:bCs/>
          <w:color w:val="auto"/>
          <w:sz w:val="24"/>
          <w:szCs w:val="20"/>
        </w:rPr>
        <w:lastRenderedPageBreak/>
        <w:t xml:space="preserve">4.3 – </w:t>
      </w:r>
      <w:r w:rsidR="00D04143" w:rsidRPr="00A10188">
        <w:rPr>
          <w:b/>
          <w:bCs/>
          <w:color w:val="auto"/>
          <w:sz w:val="24"/>
          <w:szCs w:val="20"/>
        </w:rPr>
        <w:t>Crane Hoist</w:t>
      </w:r>
    </w:p>
    <w:p w14:paraId="2DB200B8" w14:textId="244D1CBE" w:rsidR="00A15900" w:rsidRPr="00A10188" w:rsidRDefault="00154871">
      <w:pPr>
        <w:spacing w:after="200"/>
        <w:rPr>
          <w:b/>
          <w:bCs/>
          <w:color w:val="auto"/>
          <w:sz w:val="22"/>
          <w:szCs w:val="18"/>
        </w:rPr>
      </w:pPr>
      <w:r w:rsidRPr="00A10188">
        <w:rPr>
          <w:b/>
          <w:bCs/>
          <w:color w:val="auto"/>
          <w:sz w:val="20"/>
          <w:szCs w:val="16"/>
        </w:rPr>
        <w:drawing>
          <wp:inline distT="0" distB="0" distL="0" distR="0" wp14:anchorId="1145DAD0" wp14:editId="3FE80F8A">
            <wp:extent cx="6088588" cy="6158365"/>
            <wp:effectExtent l="3175" t="0" r="0" b="0"/>
            <wp:docPr id="647684657" name="Picture 9" descr="A drawing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025443" name="Picture 9" descr="A drawing of a machine&#10;&#10;AI-generated content may be incorrect."/>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8787" t="3333" r="11415" b="2541"/>
                    <a:stretch/>
                  </pic:blipFill>
                  <pic:spPr bwMode="auto">
                    <a:xfrm rot="5400000">
                      <a:off x="0" y="0"/>
                      <a:ext cx="6102501" cy="6172438"/>
                    </a:xfrm>
                    <a:prstGeom prst="rect">
                      <a:avLst/>
                    </a:prstGeom>
                    <a:noFill/>
                    <a:ln>
                      <a:noFill/>
                    </a:ln>
                    <a:extLst>
                      <a:ext uri="{53640926-AAD7-44D8-BBD7-CCE9431645EC}">
                        <a14:shadowObscured xmlns:a14="http://schemas.microsoft.com/office/drawing/2010/main"/>
                      </a:ext>
                    </a:extLst>
                  </pic:spPr>
                </pic:pic>
              </a:graphicData>
            </a:graphic>
          </wp:inline>
        </w:drawing>
      </w:r>
      <w:r w:rsidR="00A15900" w:rsidRPr="00A10188">
        <w:rPr>
          <w:b/>
          <w:bCs/>
          <w:color w:val="auto"/>
          <w:sz w:val="22"/>
          <w:szCs w:val="18"/>
        </w:rPr>
        <w:br w:type="page"/>
      </w:r>
    </w:p>
    <w:p w14:paraId="64597F62" w14:textId="4586938B" w:rsidR="00A15900" w:rsidRPr="00A10188" w:rsidRDefault="00A15900" w:rsidP="004B7E44">
      <w:pPr>
        <w:rPr>
          <w:b/>
          <w:bCs/>
          <w:color w:val="auto"/>
          <w:sz w:val="40"/>
          <w:szCs w:val="32"/>
        </w:rPr>
      </w:pPr>
      <w:r w:rsidRPr="00A10188">
        <w:rPr>
          <w:b/>
          <w:bCs/>
          <w:color w:val="auto"/>
          <w:sz w:val="40"/>
          <w:szCs w:val="32"/>
        </w:rPr>
        <w:lastRenderedPageBreak/>
        <w:t>Chapter 5 - Final Design</w:t>
      </w:r>
    </w:p>
    <w:p w14:paraId="6488EC51" w14:textId="77777777" w:rsidR="00CB07CB" w:rsidRPr="00A10188" w:rsidRDefault="00CB07CB" w:rsidP="004B7E44">
      <w:pPr>
        <w:rPr>
          <w:b/>
          <w:bCs/>
          <w:color w:val="auto"/>
          <w:sz w:val="24"/>
          <w:szCs w:val="20"/>
        </w:rPr>
      </w:pPr>
    </w:p>
    <w:p w14:paraId="79C85A37" w14:textId="039775A5" w:rsidR="00CB07CB" w:rsidRPr="00A10188" w:rsidRDefault="00CB07CB" w:rsidP="004B7E44">
      <w:pPr>
        <w:rPr>
          <w:b/>
          <w:bCs/>
          <w:color w:val="auto"/>
          <w:sz w:val="24"/>
          <w:szCs w:val="20"/>
        </w:rPr>
      </w:pPr>
      <w:r w:rsidRPr="00A10188">
        <w:rPr>
          <w:b/>
          <w:bCs/>
          <w:color w:val="auto"/>
          <w:sz w:val="24"/>
          <w:szCs w:val="20"/>
        </w:rPr>
        <w:t>5.1 CAD Model</w:t>
      </w:r>
    </w:p>
    <w:p w14:paraId="1596CE05" w14:textId="77777777" w:rsidR="00317C0A" w:rsidRPr="00A10188" w:rsidRDefault="00317C0A" w:rsidP="004B7E44">
      <w:pPr>
        <w:rPr>
          <w:b/>
          <w:bCs/>
          <w:color w:val="auto"/>
          <w:sz w:val="24"/>
          <w:szCs w:val="20"/>
        </w:rPr>
      </w:pPr>
    </w:p>
    <w:p w14:paraId="1BD2B89F" w14:textId="52DA6FCD" w:rsidR="00317C0A" w:rsidRPr="00A10188" w:rsidRDefault="00392608" w:rsidP="004B7E44">
      <w:pPr>
        <w:rPr>
          <w:color w:val="auto"/>
          <w:sz w:val="22"/>
          <w:szCs w:val="18"/>
        </w:rPr>
      </w:pPr>
      <w:r w:rsidRPr="00A10188">
        <w:rPr>
          <w:color w:val="auto"/>
          <w:sz w:val="22"/>
          <w:szCs w:val="18"/>
        </w:rPr>
        <w:t>5.1.1 Lid Closed</w:t>
      </w:r>
    </w:p>
    <w:p w14:paraId="732704AF" w14:textId="7109B0DB" w:rsidR="00392608" w:rsidRPr="00A10188" w:rsidRDefault="00317C0A" w:rsidP="004B7E44">
      <w:pPr>
        <w:rPr>
          <w:color w:val="auto"/>
          <w:sz w:val="22"/>
          <w:szCs w:val="18"/>
        </w:rPr>
      </w:pPr>
      <w:r w:rsidRPr="00A10188">
        <w:rPr>
          <w:color w:val="auto"/>
          <w:sz w:val="22"/>
          <w:szCs w:val="18"/>
        </w:rPr>
        <w:drawing>
          <wp:inline distT="0" distB="0" distL="0" distR="0" wp14:anchorId="5CE8C94F" wp14:editId="65F57776">
            <wp:extent cx="5980772" cy="3905250"/>
            <wp:effectExtent l="0" t="0" r="1270" b="0"/>
            <wp:docPr id="609981933" name="Picture 1" descr="A blueprint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981933" name="Picture 1" descr="A blueprint of a machine&#10;&#10;AI-generated content may be incorrect."/>
                    <pic:cNvPicPr/>
                  </pic:nvPicPr>
                  <pic:blipFill rotWithShape="1">
                    <a:blip r:embed="rId14"/>
                    <a:srcRect l="11560" t="11704"/>
                    <a:stretch/>
                  </pic:blipFill>
                  <pic:spPr bwMode="auto">
                    <a:xfrm>
                      <a:off x="0" y="0"/>
                      <a:ext cx="5994474" cy="3914197"/>
                    </a:xfrm>
                    <a:prstGeom prst="rect">
                      <a:avLst/>
                    </a:prstGeom>
                    <a:ln>
                      <a:noFill/>
                    </a:ln>
                    <a:extLst>
                      <a:ext uri="{53640926-AAD7-44D8-BBD7-CCE9431645EC}">
                        <a14:shadowObscured xmlns:a14="http://schemas.microsoft.com/office/drawing/2010/main"/>
                      </a:ext>
                    </a:extLst>
                  </pic:spPr>
                </pic:pic>
              </a:graphicData>
            </a:graphic>
          </wp:inline>
        </w:drawing>
      </w:r>
    </w:p>
    <w:p w14:paraId="0FF026CE" w14:textId="77777777" w:rsidR="00317C0A" w:rsidRPr="00A10188" w:rsidRDefault="00317C0A" w:rsidP="004B7E44">
      <w:pPr>
        <w:rPr>
          <w:color w:val="auto"/>
          <w:sz w:val="22"/>
          <w:szCs w:val="18"/>
        </w:rPr>
      </w:pPr>
    </w:p>
    <w:p w14:paraId="4C5F7392" w14:textId="54003F71" w:rsidR="007D4D9C" w:rsidRPr="00A10188" w:rsidRDefault="00392608" w:rsidP="004B7E44">
      <w:pPr>
        <w:rPr>
          <w:color w:val="auto"/>
          <w:sz w:val="22"/>
          <w:szCs w:val="18"/>
        </w:rPr>
      </w:pPr>
      <w:r w:rsidRPr="00A10188">
        <w:rPr>
          <w:color w:val="auto"/>
          <w:sz w:val="22"/>
          <w:szCs w:val="18"/>
        </w:rPr>
        <w:t>5.2.2 Lid Open</w:t>
      </w:r>
    </w:p>
    <w:p w14:paraId="679CD4BF" w14:textId="6419C9CC" w:rsidR="00392608" w:rsidRPr="00A10188" w:rsidRDefault="007D4D9C" w:rsidP="004B7E44">
      <w:pPr>
        <w:rPr>
          <w:b/>
          <w:bCs/>
          <w:color w:val="auto"/>
          <w:sz w:val="22"/>
          <w:szCs w:val="18"/>
        </w:rPr>
      </w:pPr>
      <w:r w:rsidRPr="00A10188">
        <w:rPr>
          <w:b/>
          <w:bCs/>
          <w:color w:val="auto"/>
          <w:sz w:val="22"/>
          <w:szCs w:val="18"/>
        </w:rPr>
        <w:drawing>
          <wp:inline distT="0" distB="0" distL="0" distR="0" wp14:anchorId="2D526BC7" wp14:editId="6C7D1968">
            <wp:extent cx="5991225" cy="3954501"/>
            <wp:effectExtent l="0" t="0" r="0" b="8255"/>
            <wp:docPr id="288312961" name="Picture 1" descr="A grey building with a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312961" name="Picture 1" descr="A grey building with a roof&#10;&#10;AI-generated content may be incorrect."/>
                    <pic:cNvPicPr/>
                  </pic:nvPicPr>
                  <pic:blipFill rotWithShape="1">
                    <a:blip r:embed="rId15"/>
                    <a:srcRect l="10300" t="8675"/>
                    <a:stretch/>
                  </pic:blipFill>
                  <pic:spPr bwMode="auto">
                    <a:xfrm>
                      <a:off x="0" y="0"/>
                      <a:ext cx="6002210" cy="3961752"/>
                    </a:xfrm>
                    <a:prstGeom prst="rect">
                      <a:avLst/>
                    </a:prstGeom>
                    <a:ln>
                      <a:noFill/>
                    </a:ln>
                    <a:extLst>
                      <a:ext uri="{53640926-AAD7-44D8-BBD7-CCE9431645EC}">
                        <a14:shadowObscured xmlns:a14="http://schemas.microsoft.com/office/drawing/2010/main"/>
                      </a:ext>
                    </a:extLst>
                  </pic:spPr>
                </pic:pic>
              </a:graphicData>
            </a:graphic>
          </wp:inline>
        </w:drawing>
      </w:r>
    </w:p>
    <w:p w14:paraId="467E28F2" w14:textId="13641432" w:rsidR="00CB07CB" w:rsidRPr="00A10188" w:rsidRDefault="00CB07CB" w:rsidP="004B7E44">
      <w:pPr>
        <w:rPr>
          <w:b/>
          <w:bCs/>
          <w:color w:val="auto"/>
          <w:sz w:val="24"/>
          <w:szCs w:val="20"/>
        </w:rPr>
      </w:pPr>
      <w:r w:rsidRPr="00A10188">
        <w:rPr>
          <w:b/>
          <w:bCs/>
          <w:color w:val="auto"/>
          <w:sz w:val="24"/>
          <w:szCs w:val="20"/>
        </w:rPr>
        <w:lastRenderedPageBreak/>
        <w:t>5.2 Technical Drawing</w:t>
      </w:r>
    </w:p>
    <w:p w14:paraId="61BCEED3" w14:textId="1DE5E0A1" w:rsidR="00F33C07" w:rsidRPr="00A10188" w:rsidRDefault="006C7FA3" w:rsidP="004B7E44">
      <w:pPr>
        <w:rPr>
          <w:color w:val="auto"/>
          <w:sz w:val="22"/>
          <w:szCs w:val="18"/>
        </w:rPr>
      </w:pPr>
      <w:r w:rsidRPr="00A10188">
        <w:rPr>
          <w:color w:val="auto"/>
          <w:sz w:val="22"/>
          <w:szCs w:val="18"/>
        </w:rPr>
        <w:t>5.2.1</w:t>
      </w:r>
      <w:r w:rsidR="0030258E" w:rsidRPr="00A10188">
        <w:rPr>
          <w:color w:val="auto"/>
          <w:sz w:val="22"/>
          <w:szCs w:val="18"/>
        </w:rPr>
        <w:t xml:space="preserve"> Individual Components</w:t>
      </w:r>
    </w:p>
    <w:p w14:paraId="42AC8F45" w14:textId="77777777" w:rsidR="0030258E" w:rsidRDefault="0030258E" w:rsidP="004B7E44">
      <w:pPr>
        <w:rPr>
          <w:color w:val="auto"/>
          <w:sz w:val="22"/>
          <w:szCs w:val="18"/>
        </w:rPr>
      </w:pPr>
    </w:p>
    <w:p w14:paraId="340A6F02" w14:textId="64159710" w:rsidR="0081122A" w:rsidRPr="00A10188" w:rsidRDefault="0081122A" w:rsidP="004B7E44">
      <w:pPr>
        <w:rPr>
          <w:color w:val="auto"/>
          <w:sz w:val="22"/>
          <w:szCs w:val="18"/>
        </w:rPr>
      </w:pPr>
      <w:r w:rsidRPr="0081122A">
        <w:rPr>
          <w:color w:val="auto"/>
          <w:sz w:val="22"/>
          <w:szCs w:val="18"/>
        </w:rPr>
        <w:drawing>
          <wp:inline distT="0" distB="0" distL="0" distR="0" wp14:anchorId="2B513E05" wp14:editId="0811A187">
            <wp:extent cx="6097270" cy="3949700"/>
            <wp:effectExtent l="0" t="0" r="0" b="0"/>
            <wp:docPr id="154806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06346" name=""/>
                    <pic:cNvPicPr/>
                  </pic:nvPicPr>
                  <pic:blipFill>
                    <a:blip r:embed="rId16"/>
                    <a:stretch>
                      <a:fillRect/>
                    </a:stretch>
                  </pic:blipFill>
                  <pic:spPr>
                    <a:xfrm>
                      <a:off x="0" y="0"/>
                      <a:ext cx="6097270" cy="3949700"/>
                    </a:xfrm>
                    <a:prstGeom prst="rect">
                      <a:avLst/>
                    </a:prstGeom>
                  </pic:spPr>
                </pic:pic>
              </a:graphicData>
            </a:graphic>
          </wp:inline>
        </w:drawing>
      </w:r>
    </w:p>
    <w:p w14:paraId="42419E7D" w14:textId="77777777" w:rsidR="001D3F36" w:rsidRDefault="001D3F36" w:rsidP="004B7E44">
      <w:pPr>
        <w:rPr>
          <w:color w:val="auto"/>
          <w:sz w:val="22"/>
          <w:szCs w:val="18"/>
        </w:rPr>
      </w:pPr>
    </w:p>
    <w:p w14:paraId="4DAF7528" w14:textId="10F280BD" w:rsidR="00D43178" w:rsidRDefault="001D3F36" w:rsidP="004B7E44">
      <w:pPr>
        <w:rPr>
          <w:color w:val="auto"/>
          <w:sz w:val="22"/>
          <w:szCs w:val="18"/>
        </w:rPr>
      </w:pPr>
      <w:r w:rsidRPr="001D3F36">
        <w:rPr>
          <w:color w:val="auto"/>
          <w:sz w:val="22"/>
          <w:szCs w:val="18"/>
        </w:rPr>
        <w:drawing>
          <wp:inline distT="0" distB="0" distL="0" distR="0" wp14:anchorId="7879ECC4" wp14:editId="213BDF4E">
            <wp:extent cx="3614631" cy="4128914"/>
            <wp:effectExtent l="0" t="0" r="5080" b="5080"/>
            <wp:docPr id="1668219149" name="Picture 1" descr="A drawing of a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219149" name="Picture 1" descr="A drawing of a triangle&#10;&#10;AI-generated content may be incorrect."/>
                    <pic:cNvPicPr/>
                  </pic:nvPicPr>
                  <pic:blipFill rotWithShape="1">
                    <a:blip r:embed="rId17"/>
                    <a:srcRect l="3175" t="4504"/>
                    <a:stretch/>
                  </pic:blipFill>
                  <pic:spPr bwMode="auto">
                    <a:xfrm>
                      <a:off x="0" y="0"/>
                      <a:ext cx="3615750" cy="4130193"/>
                    </a:xfrm>
                    <a:prstGeom prst="rect">
                      <a:avLst/>
                    </a:prstGeom>
                    <a:ln>
                      <a:noFill/>
                    </a:ln>
                    <a:extLst>
                      <a:ext uri="{53640926-AAD7-44D8-BBD7-CCE9431645EC}">
                        <a14:shadowObscured xmlns:a14="http://schemas.microsoft.com/office/drawing/2010/main"/>
                      </a:ext>
                    </a:extLst>
                  </pic:spPr>
                </pic:pic>
              </a:graphicData>
            </a:graphic>
          </wp:inline>
        </w:drawing>
      </w:r>
    </w:p>
    <w:p w14:paraId="665C671A" w14:textId="77777777" w:rsidR="001D3F36" w:rsidRDefault="001D3F36" w:rsidP="004B7E44">
      <w:pPr>
        <w:rPr>
          <w:color w:val="auto"/>
          <w:sz w:val="22"/>
          <w:szCs w:val="18"/>
        </w:rPr>
      </w:pPr>
    </w:p>
    <w:p w14:paraId="5EBFA5ED" w14:textId="77777777" w:rsidR="001D3F36" w:rsidRDefault="001D3F36" w:rsidP="004B7E44">
      <w:pPr>
        <w:rPr>
          <w:color w:val="auto"/>
          <w:sz w:val="22"/>
          <w:szCs w:val="18"/>
        </w:rPr>
      </w:pPr>
    </w:p>
    <w:p w14:paraId="2ABF7D7A" w14:textId="512BA694" w:rsidR="001D3F36" w:rsidRDefault="002C1032" w:rsidP="004B7E44">
      <w:pPr>
        <w:rPr>
          <w:color w:val="auto"/>
          <w:sz w:val="22"/>
          <w:szCs w:val="18"/>
        </w:rPr>
      </w:pPr>
      <w:r w:rsidRPr="002C1032">
        <w:rPr>
          <w:color w:val="auto"/>
          <w:sz w:val="22"/>
          <w:szCs w:val="18"/>
        </w:rPr>
        <w:lastRenderedPageBreak/>
        <w:drawing>
          <wp:inline distT="0" distB="0" distL="0" distR="0" wp14:anchorId="12A259CE" wp14:editId="23821627">
            <wp:extent cx="6097270" cy="3322320"/>
            <wp:effectExtent l="0" t="0" r="0" b="0"/>
            <wp:docPr id="1386856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856157" name=""/>
                    <pic:cNvPicPr/>
                  </pic:nvPicPr>
                  <pic:blipFill>
                    <a:blip r:embed="rId18"/>
                    <a:stretch>
                      <a:fillRect/>
                    </a:stretch>
                  </pic:blipFill>
                  <pic:spPr>
                    <a:xfrm>
                      <a:off x="0" y="0"/>
                      <a:ext cx="6097270" cy="3322320"/>
                    </a:xfrm>
                    <a:prstGeom prst="rect">
                      <a:avLst/>
                    </a:prstGeom>
                  </pic:spPr>
                </pic:pic>
              </a:graphicData>
            </a:graphic>
          </wp:inline>
        </w:drawing>
      </w:r>
    </w:p>
    <w:p w14:paraId="0C3AB330" w14:textId="77777777" w:rsidR="002C1032" w:rsidRDefault="002C1032" w:rsidP="004B7E44">
      <w:pPr>
        <w:rPr>
          <w:color w:val="auto"/>
          <w:sz w:val="22"/>
          <w:szCs w:val="18"/>
        </w:rPr>
      </w:pPr>
    </w:p>
    <w:p w14:paraId="0183760C" w14:textId="25834E77" w:rsidR="009B5C04" w:rsidRDefault="009B5C04" w:rsidP="004B7E44">
      <w:pPr>
        <w:rPr>
          <w:color w:val="auto"/>
          <w:sz w:val="22"/>
          <w:szCs w:val="18"/>
        </w:rPr>
      </w:pPr>
      <w:r w:rsidRPr="009B5C04">
        <w:rPr>
          <w:color w:val="auto"/>
          <w:sz w:val="22"/>
          <w:szCs w:val="18"/>
        </w:rPr>
        <w:drawing>
          <wp:inline distT="0" distB="0" distL="0" distR="0" wp14:anchorId="3965F70F" wp14:editId="3D19CA1F">
            <wp:extent cx="6097270" cy="4966970"/>
            <wp:effectExtent l="0" t="0" r="0" b="5080"/>
            <wp:docPr id="1057125112" name="Picture 1" descr="A drawing of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125112" name="Picture 1" descr="A drawing of a piece of paper&#10;&#10;AI-generated content may be incorrect."/>
                    <pic:cNvPicPr/>
                  </pic:nvPicPr>
                  <pic:blipFill>
                    <a:blip r:embed="rId19"/>
                    <a:stretch>
                      <a:fillRect/>
                    </a:stretch>
                  </pic:blipFill>
                  <pic:spPr>
                    <a:xfrm>
                      <a:off x="0" y="0"/>
                      <a:ext cx="6097270" cy="4966970"/>
                    </a:xfrm>
                    <a:prstGeom prst="rect">
                      <a:avLst/>
                    </a:prstGeom>
                  </pic:spPr>
                </pic:pic>
              </a:graphicData>
            </a:graphic>
          </wp:inline>
        </w:drawing>
      </w:r>
    </w:p>
    <w:p w14:paraId="40E1488D" w14:textId="77777777" w:rsidR="009B5C04" w:rsidRDefault="009B5C04" w:rsidP="004B7E44">
      <w:pPr>
        <w:rPr>
          <w:color w:val="auto"/>
          <w:sz w:val="22"/>
          <w:szCs w:val="18"/>
        </w:rPr>
      </w:pPr>
    </w:p>
    <w:p w14:paraId="7C797111" w14:textId="77777777" w:rsidR="009B5C04" w:rsidRDefault="009B5C04" w:rsidP="004B7E44">
      <w:pPr>
        <w:rPr>
          <w:color w:val="auto"/>
          <w:sz w:val="22"/>
          <w:szCs w:val="18"/>
        </w:rPr>
      </w:pPr>
    </w:p>
    <w:p w14:paraId="721926EE" w14:textId="77777777" w:rsidR="009B5C04" w:rsidRDefault="009B5C04" w:rsidP="004B7E44">
      <w:pPr>
        <w:rPr>
          <w:color w:val="auto"/>
          <w:sz w:val="22"/>
          <w:szCs w:val="18"/>
        </w:rPr>
      </w:pPr>
    </w:p>
    <w:p w14:paraId="33DA5A94" w14:textId="77777777" w:rsidR="009B5C04" w:rsidRDefault="009B5C04" w:rsidP="004B7E44">
      <w:pPr>
        <w:rPr>
          <w:color w:val="auto"/>
          <w:sz w:val="22"/>
          <w:szCs w:val="18"/>
        </w:rPr>
      </w:pPr>
    </w:p>
    <w:p w14:paraId="3C0952A0" w14:textId="2849B1C2" w:rsidR="009B5C04" w:rsidRDefault="00AF6C12" w:rsidP="004B7E44">
      <w:pPr>
        <w:rPr>
          <w:color w:val="auto"/>
          <w:sz w:val="22"/>
          <w:szCs w:val="18"/>
        </w:rPr>
      </w:pPr>
      <w:r w:rsidRPr="00AF6C12">
        <w:rPr>
          <w:color w:val="auto"/>
          <w:sz w:val="22"/>
          <w:szCs w:val="18"/>
        </w:rPr>
        <w:lastRenderedPageBreak/>
        <w:drawing>
          <wp:inline distT="0" distB="0" distL="0" distR="0" wp14:anchorId="2E353712" wp14:editId="416B3035">
            <wp:extent cx="5612530" cy="5046133"/>
            <wp:effectExtent l="0" t="0" r="7620" b="2540"/>
            <wp:docPr id="979339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339055" name=""/>
                    <pic:cNvPicPr/>
                  </pic:nvPicPr>
                  <pic:blipFill>
                    <a:blip r:embed="rId20"/>
                    <a:stretch>
                      <a:fillRect/>
                    </a:stretch>
                  </pic:blipFill>
                  <pic:spPr>
                    <a:xfrm>
                      <a:off x="0" y="0"/>
                      <a:ext cx="5625440" cy="5057740"/>
                    </a:xfrm>
                    <a:prstGeom prst="rect">
                      <a:avLst/>
                    </a:prstGeom>
                  </pic:spPr>
                </pic:pic>
              </a:graphicData>
            </a:graphic>
          </wp:inline>
        </w:drawing>
      </w:r>
    </w:p>
    <w:p w14:paraId="008A0BC8" w14:textId="77777777" w:rsidR="00AF6C12" w:rsidRDefault="00AF6C12" w:rsidP="004B7E44">
      <w:pPr>
        <w:rPr>
          <w:color w:val="auto"/>
          <w:sz w:val="22"/>
          <w:szCs w:val="18"/>
        </w:rPr>
      </w:pPr>
    </w:p>
    <w:p w14:paraId="580406E6" w14:textId="3C6F10D7" w:rsidR="00AF6C12" w:rsidRDefault="00535CB1" w:rsidP="004B7E44">
      <w:pPr>
        <w:rPr>
          <w:color w:val="auto"/>
          <w:sz w:val="22"/>
          <w:szCs w:val="18"/>
        </w:rPr>
      </w:pPr>
      <w:r w:rsidRPr="00535CB1">
        <w:rPr>
          <w:color w:val="auto"/>
          <w:sz w:val="22"/>
          <w:szCs w:val="18"/>
        </w:rPr>
        <w:drawing>
          <wp:inline distT="0" distB="0" distL="0" distR="0" wp14:anchorId="0BE5D3F0" wp14:editId="6F6C5BFE">
            <wp:extent cx="6097270" cy="4129405"/>
            <wp:effectExtent l="0" t="0" r="0" b="4445"/>
            <wp:docPr id="1219113969" name="Picture 1" descr="A drawing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113969" name="Picture 1" descr="A drawing of a rectangular object&#10;&#10;AI-generated content may be incorrect."/>
                    <pic:cNvPicPr/>
                  </pic:nvPicPr>
                  <pic:blipFill>
                    <a:blip r:embed="rId21"/>
                    <a:stretch>
                      <a:fillRect/>
                    </a:stretch>
                  </pic:blipFill>
                  <pic:spPr>
                    <a:xfrm>
                      <a:off x="0" y="0"/>
                      <a:ext cx="6097270" cy="4129405"/>
                    </a:xfrm>
                    <a:prstGeom prst="rect">
                      <a:avLst/>
                    </a:prstGeom>
                  </pic:spPr>
                </pic:pic>
              </a:graphicData>
            </a:graphic>
          </wp:inline>
        </w:drawing>
      </w:r>
    </w:p>
    <w:p w14:paraId="50E88E30" w14:textId="5AD1C1EC" w:rsidR="0030258E" w:rsidRPr="00A10188" w:rsidRDefault="0030258E" w:rsidP="004B7E44">
      <w:pPr>
        <w:rPr>
          <w:color w:val="auto"/>
          <w:sz w:val="22"/>
          <w:szCs w:val="18"/>
        </w:rPr>
      </w:pPr>
      <w:r w:rsidRPr="00A10188">
        <w:rPr>
          <w:color w:val="auto"/>
          <w:sz w:val="22"/>
          <w:szCs w:val="18"/>
        </w:rPr>
        <w:lastRenderedPageBreak/>
        <w:t xml:space="preserve">5.2.2 Assemblies </w:t>
      </w:r>
    </w:p>
    <w:p w14:paraId="17DE8AE5" w14:textId="77777777" w:rsidR="0030258E" w:rsidRDefault="0030258E" w:rsidP="004B7E44">
      <w:pPr>
        <w:rPr>
          <w:color w:val="auto"/>
          <w:sz w:val="22"/>
          <w:szCs w:val="18"/>
        </w:rPr>
      </w:pPr>
    </w:p>
    <w:p w14:paraId="56FFBD66" w14:textId="77EFEB7A" w:rsidR="00535CB1" w:rsidRDefault="001D063D" w:rsidP="004B7E44">
      <w:pPr>
        <w:rPr>
          <w:color w:val="auto"/>
          <w:sz w:val="22"/>
          <w:szCs w:val="18"/>
        </w:rPr>
      </w:pPr>
      <w:r w:rsidRPr="001D063D">
        <w:rPr>
          <w:color w:val="auto"/>
          <w:sz w:val="22"/>
          <w:szCs w:val="18"/>
        </w:rPr>
        <w:drawing>
          <wp:inline distT="0" distB="0" distL="0" distR="0" wp14:anchorId="4A29AB0B" wp14:editId="580E6B66">
            <wp:extent cx="6097270" cy="3200400"/>
            <wp:effectExtent l="0" t="0" r="0" b="0"/>
            <wp:docPr id="412363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63782" name=""/>
                    <pic:cNvPicPr/>
                  </pic:nvPicPr>
                  <pic:blipFill>
                    <a:blip r:embed="rId22"/>
                    <a:stretch>
                      <a:fillRect/>
                    </a:stretch>
                  </pic:blipFill>
                  <pic:spPr>
                    <a:xfrm>
                      <a:off x="0" y="0"/>
                      <a:ext cx="6097270" cy="3200400"/>
                    </a:xfrm>
                    <a:prstGeom prst="rect">
                      <a:avLst/>
                    </a:prstGeom>
                  </pic:spPr>
                </pic:pic>
              </a:graphicData>
            </a:graphic>
          </wp:inline>
        </w:drawing>
      </w:r>
    </w:p>
    <w:p w14:paraId="411A64F7" w14:textId="77777777" w:rsidR="001D063D" w:rsidRDefault="001D063D" w:rsidP="004B7E44">
      <w:pPr>
        <w:rPr>
          <w:color w:val="auto"/>
          <w:sz w:val="22"/>
          <w:szCs w:val="18"/>
        </w:rPr>
      </w:pPr>
    </w:p>
    <w:p w14:paraId="168F5740" w14:textId="655A4B26" w:rsidR="001D063D" w:rsidRPr="00A10188" w:rsidRDefault="00FA21C6" w:rsidP="004B7E44">
      <w:pPr>
        <w:rPr>
          <w:color w:val="auto"/>
          <w:sz w:val="22"/>
          <w:szCs w:val="18"/>
        </w:rPr>
      </w:pPr>
      <w:r w:rsidRPr="00FA21C6">
        <w:rPr>
          <w:color w:val="auto"/>
          <w:sz w:val="22"/>
          <w:szCs w:val="18"/>
        </w:rPr>
        <w:drawing>
          <wp:inline distT="0" distB="0" distL="0" distR="0" wp14:anchorId="5401CDA4" wp14:editId="539CE889">
            <wp:extent cx="6097270" cy="4638675"/>
            <wp:effectExtent l="0" t="0" r="0" b="9525"/>
            <wp:docPr id="169387733" name="Picture 1" descr="Drawings of a building with a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87733" name="Picture 1" descr="Drawings of a building with a roof&#10;&#10;AI-generated content may be incorrect."/>
                    <pic:cNvPicPr/>
                  </pic:nvPicPr>
                  <pic:blipFill>
                    <a:blip r:embed="rId23"/>
                    <a:stretch>
                      <a:fillRect/>
                    </a:stretch>
                  </pic:blipFill>
                  <pic:spPr>
                    <a:xfrm>
                      <a:off x="0" y="0"/>
                      <a:ext cx="6097270" cy="4638675"/>
                    </a:xfrm>
                    <a:prstGeom prst="rect">
                      <a:avLst/>
                    </a:prstGeom>
                  </pic:spPr>
                </pic:pic>
              </a:graphicData>
            </a:graphic>
          </wp:inline>
        </w:drawing>
      </w:r>
    </w:p>
    <w:p w14:paraId="0307561C" w14:textId="77777777" w:rsidR="00FA21C6" w:rsidRDefault="00FA21C6" w:rsidP="004B7E44">
      <w:pPr>
        <w:rPr>
          <w:b/>
          <w:bCs/>
          <w:color w:val="auto"/>
          <w:sz w:val="24"/>
          <w:szCs w:val="20"/>
        </w:rPr>
      </w:pPr>
    </w:p>
    <w:p w14:paraId="69B7EFC2" w14:textId="77777777" w:rsidR="00FA21C6" w:rsidRDefault="00FA21C6" w:rsidP="004B7E44">
      <w:pPr>
        <w:rPr>
          <w:b/>
          <w:bCs/>
          <w:color w:val="auto"/>
          <w:sz w:val="24"/>
          <w:szCs w:val="20"/>
        </w:rPr>
      </w:pPr>
    </w:p>
    <w:p w14:paraId="53E82DAE" w14:textId="77777777" w:rsidR="00FA21C6" w:rsidRDefault="00FA21C6" w:rsidP="004B7E44">
      <w:pPr>
        <w:rPr>
          <w:b/>
          <w:bCs/>
          <w:color w:val="auto"/>
          <w:sz w:val="24"/>
          <w:szCs w:val="20"/>
        </w:rPr>
      </w:pPr>
    </w:p>
    <w:p w14:paraId="1B7B02B1" w14:textId="77777777" w:rsidR="00FA21C6" w:rsidRDefault="00FA21C6" w:rsidP="004B7E44">
      <w:pPr>
        <w:rPr>
          <w:b/>
          <w:bCs/>
          <w:color w:val="auto"/>
          <w:sz w:val="24"/>
          <w:szCs w:val="20"/>
        </w:rPr>
      </w:pPr>
    </w:p>
    <w:p w14:paraId="7CCD7B92" w14:textId="0D2D3C9D" w:rsidR="00CB07CB" w:rsidRPr="00A10188" w:rsidRDefault="00CB07CB" w:rsidP="004B7E44">
      <w:pPr>
        <w:rPr>
          <w:b/>
          <w:bCs/>
          <w:color w:val="auto"/>
          <w:sz w:val="24"/>
          <w:szCs w:val="20"/>
        </w:rPr>
      </w:pPr>
      <w:r w:rsidRPr="00A10188">
        <w:rPr>
          <w:b/>
          <w:bCs/>
          <w:color w:val="auto"/>
          <w:sz w:val="24"/>
          <w:szCs w:val="20"/>
        </w:rPr>
        <w:lastRenderedPageBreak/>
        <w:t>5.3 Manufacturing Process</w:t>
      </w:r>
    </w:p>
    <w:p w14:paraId="61D32A89" w14:textId="77777777" w:rsidR="00F33C07" w:rsidRPr="00A10188" w:rsidRDefault="00F33C07" w:rsidP="004B7E44">
      <w:pPr>
        <w:rPr>
          <w:b/>
          <w:bCs/>
          <w:color w:val="auto"/>
          <w:sz w:val="24"/>
          <w:szCs w:val="20"/>
        </w:rPr>
      </w:pPr>
    </w:p>
    <w:p w14:paraId="41206C96" w14:textId="01CCA5A8" w:rsidR="004C65C1" w:rsidRPr="00A10188" w:rsidRDefault="004329FC" w:rsidP="004B7E44">
      <w:pPr>
        <w:rPr>
          <w:color w:val="auto"/>
          <w:sz w:val="22"/>
          <w:szCs w:val="18"/>
        </w:rPr>
      </w:pPr>
      <w:r w:rsidRPr="00A10188">
        <w:rPr>
          <w:color w:val="auto"/>
          <w:sz w:val="22"/>
          <w:szCs w:val="18"/>
        </w:rPr>
        <w:t xml:space="preserve">A good portion of the components in the </w:t>
      </w:r>
      <w:r w:rsidR="009711CE" w:rsidRPr="00A10188">
        <w:rPr>
          <w:color w:val="auto"/>
          <w:sz w:val="22"/>
          <w:szCs w:val="18"/>
        </w:rPr>
        <w:t xml:space="preserve">mechanism are preexisting items or </w:t>
      </w:r>
      <w:r w:rsidR="00427041" w:rsidRPr="00A10188">
        <w:rPr>
          <w:color w:val="auto"/>
          <w:sz w:val="22"/>
          <w:szCs w:val="18"/>
        </w:rPr>
        <w:t>fixings to minimise the amount of ‘manufacturing’ required to produce this</w:t>
      </w:r>
      <w:r w:rsidR="00AC23C0" w:rsidRPr="00A10188">
        <w:rPr>
          <w:color w:val="auto"/>
          <w:sz w:val="22"/>
          <w:szCs w:val="18"/>
        </w:rPr>
        <w:t xml:space="preserve">. </w:t>
      </w:r>
    </w:p>
    <w:p w14:paraId="382E0274" w14:textId="77777777" w:rsidR="00AC23C0" w:rsidRPr="00A10188" w:rsidRDefault="00AC23C0" w:rsidP="004B7E44">
      <w:pPr>
        <w:rPr>
          <w:color w:val="auto"/>
          <w:sz w:val="22"/>
          <w:szCs w:val="18"/>
        </w:rPr>
      </w:pPr>
    </w:p>
    <w:p w14:paraId="2ABDE893" w14:textId="7DCDE7D9" w:rsidR="00B26C0D" w:rsidRPr="00A10188" w:rsidRDefault="00AC23C0" w:rsidP="004B7E44">
      <w:pPr>
        <w:rPr>
          <w:color w:val="auto"/>
          <w:sz w:val="22"/>
          <w:szCs w:val="18"/>
        </w:rPr>
      </w:pPr>
      <w:r w:rsidRPr="00A10188">
        <w:rPr>
          <w:color w:val="auto"/>
          <w:sz w:val="22"/>
          <w:szCs w:val="18"/>
        </w:rPr>
        <w:t xml:space="preserve">The hydraulics </w:t>
      </w:r>
      <w:r w:rsidR="00755AF7" w:rsidRPr="00A10188">
        <w:rPr>
          <w:color w:val="auto"/>
          <w:sz w:val="22"/>
          <w:szCs w:val="18"/>
        </w:rPr>
        <w:t xml:space="preserve">used </w:t>
      </w:r>
      <w:r w:rsidRPr="00A10188">
        <w:rPr>
          <w:color w:val="auto"/>
          <w:sz w:val="22"/>
          <w:szCs w:val="18"/>
        </w:rPr>
        <w:t>are</w:t>
      </w:r>
      <w:r w:rsidR="007D74D6" w:rsidRPr="00A10188">
        <w:rPr>
          <w:color w:val="auto"/>
          <w:sz w:val="22"/>
          <w:szCs w:val="18"/>
        </w:rPr>
        <w:t xml:space="preserve"> commercially available and </w:t>
      </w:r>
      <w:r w:rsidR="00755AF7" w:rsidRPr="00A10188">
        <w:rPr>
          <w:color w:val="auto"/>
          <w:sz w:val="22"/>
          <w:szCs w:val="18"/>
        </w:rPr>
        <w:t xml:space="preserve">are part of a collection of various sizes. </w:t>
      </w:r>
      <w:r w:rsidR="0074724A" w:rsidRPr="00A10188">
        <w:rPr>
          <w:color w:val="auto"/>
          <w:sz w:val="22"/>
          <w:szCs w:val="18"/>
        </w:rPr>
        <w:t xml:space="preserve">The ones used in this design are </w:t>
      </w:r>
      <w:r w:rsidR="005218FD" w:rsidRPr="00A10188">
        <w:rPr>
          <w:color w:val="auto"/>
          <w:sz w:val="22"/>
          <w:szCs w:val="18"/>
        </w:rPr>
        <w:t xml:space="preserve">double acting cylinder </w:t>
      </w:r>
      <w:r w:rsidR="0074724A" w:rsidRPr="00A10188">
        <w:rPr>
          <w:color w:val="auto"/>
          <w:sz w:val="22"/>
          <w:szCs w:val="18"/>
        </w:rPr>
        <w:t>1000mm stroke</w:t>
      </w:r>
      <w:r w:rsidR="005218FD" w:rsidRPr="00A10188">
        <w:rPr>
          <w:color w:val="auto"/>
          <w:sz w:val="22"/>
          <w:szCs w:val="18"/>
        </w:rPr>
        <w:t xml:space="preserve"> rams (Hydraulics Megastore, 2025)</w:t>
      </w:r>
      <w:r w:rsidR="00CA5E2D" w:rsidRPr="00A10188">
        <w:rPr>
          <w:color w:val="auto"/>
          <w:sz w:val="22"/>
          <w:szCs w:val="18"/>
        </w:rPr>
        <w:t xml:space="preserve"> but</w:t>
      </w:r>
      <w:r w:rsidR="00575A24" w:rsidRPr="00A10188">
        <w:rPr>
          <w:color w:val="auto"/>
          <w:sz w:val="22"/>
          <w:szCs w:val="18"/>
        </w:rPr>
        <w:t xml:space="preserve"> one of the companies slightly shorter hydraulics could be suitable, and slightly cheaper.</w:t>
      </w:r>
    </w:p>
    <w:p w14:paraId="4FF74B18" w14:textId="59624A01" w:rsidR="00535EBD" w:rsidRPr="00A10188" w:rsidRDefault="00535EBD" w:rsidP="004B7E44">
      <w:pPr>
        <w:rPr>
          <w:color w:val="auto"/>
          <w:sz w:val="22"/>
          <w:szCs w:val="18"/>
        </w:rPr>
      </w:pPr>
      <w:r w:rsidRPr="00A10188">
        <w:rPr>
          <w:color w:val="auto"/>
          <w:sz w:val="22"/>
          <w:szCs w:val="18"/>
        </w:rPr>
        <w:t xml:space="preserve">The </w:t>
      </w:r>
      <w:r w:rsidR="004152AC" w:rsidRPr="00A10188">
        <w:rPr>
          <w:color w:val="auto"/>
          <w:sz w:val="22"/>
          <w:szCs w:val="18"/>
        </w:rPr>
        <w:t>I-</w:t>
      </w:r>
      <w:r w:rsidR="00E35D2B" w:rsidRPr="00A10188">
        <w:rPr>
          <w:color w:val="auto"/>
          <w:sz w:val="22"/>
          <w:szCs w:val="18"/>
        </w:rPr>
        <w:t>b</w:t>
      </w:r>
      <w:r w:rsidR="004152AC" w:rsidRPr="00A10188">
        <w:rPr>
          <w:color w:val="auto"/>
          <w:sz w:val="22"/>
          <w:szCs w:val="18"/>
        </w:rPr>
        <w:t xml:space="preserve">eams used to support the </w:t>
      </w:r>
      <w:r w:rsidR="00EE71B2" w:rsidRPr="00A10188">
        <w:rPr>
          <w:color w:val="auto"/>
          <w:sz w:val="22"/>
          <w:szCs w:val="18"/>
        </w:rPr>
        <w:t>l</w:t>
      </w:r>
      <w:r w:rsidR="004152AC" w:rsidRPr="00A10188">
        <w:rPr>
          <w:color w:val="auto"/>
          <w:sz w:val="22"/>
          <w:szCs w:val="18"/>
        </w:rPr>
        <w:t>id in the open position are</w:t>
      </w:r>
      <w:r w:rsidR="00555053" w:rsidRPr="00A10188">
        <w:rPr>
          <w:color w:val="auto"/>
          <w:sz w:val="22"/>
          <w:szCs w:val="18"/>
        </w:rPr>
        <w:t xml:space="preserve"> </w:t>
      </w:r>
      <w:r w:rsidR="00360D1B" w:rsidRPr="00A10188">
        <w:rPr>
          <w:color w:val="auto"/>
          <w:sz w:val="22"/>
          <w:szCs w:val="18"/>
        </w:rPr>
        <w:t>standard dimensions (grade BSEN10025-2 S355J00</w:t>
      </w:r>
      <w:r w:rsidR="009D4E11" w:rsidRPr="00A10188">
        <w:rPr>
          <w:color w:val="auto"/>
          <w:sz w:val="22"/>
          <w:szCs w:val="18"/>
        </w:rPr>
        <w:t>)</w:t>
      </w:r>
      <w:r w:rsidR="00C17882" w:rsidRPr="00A10188">
        <w:rPr>
          <w:color w:val="auto"/>
          <w:sz w:val="22"/>
          <w:szCs w:val="18"/>
        </w:rPr>
        <w:t xml:space="preserve"> ad are very</w:t>
      </w:r>
      <w:r w:rsidR="00585B86" w:rsidRPr="00A10188">
        <w:rPr>
          <w:color w:val="auto"/>
          <w:sz w:val="22"/>
          <w:szCs w:val="18"/>
        </w:rPr>
        <w:t xml:space="preserve"> </w:t>
      </w:r>
      <w:r w:rsidR="00C17882" w:rsidRPr="00A10188">
        <w:rPr>
          <w:color w:val="auto"/>
          <w:sz w:val="22"/>
          <w:szCs w:val="18"/>
        </w:rPr>
        <w:t>cost effective to buy in bulk</w:t>
      </w:r>
      <w:r w:rsidR="00585B86" w:rsidRPr="00A10188">
        <w:rPr>
          <w:color w:val="auto"/>
          <w:sz w:val="22"/>
          <w:szCs w:val="18"/>
        </w:rPr>
        <w:t xml:space="preserve">. </w:t>
      </w:r>
      <w:r w:rsidR="00E569A7" w:rsidRPr="00A10188">
        <w:rPr>
          <w:color w:val="auto"/>
          <w:sz w:val="22"/>
          <w:szCs w:val="18"/>
        </w:rPr>
        <w:t>I-</w:t>
      </w:r>
      <w:r w:rsidR="00E35D2B" w:rsidRPr="00A10188">
        <w:rPr>
          <w:color w:val="auto"/>
          <w:sz w:val="22"/>
          <w:szCs w:val="18"/>
        </w:rPr>
        <w:t>beams</w:t>
      </w:r>
      <w:r w:rsidR="00585B86" w:rsidRPr="00A10188">
        <w:rPr>
          <w:color w:val="auto"/>
          <w:sz w:val="22"/>
          <w:szCs w:val="18"/>
        </w:rPr>
        <w:t xml:space="preserve"> </w:t>
      </w:r>
      <w:r w:rsidR="001E3D7D" w:rsidRPr="00A10188">
        <w:rPr>
          <w:color w:val="auto"/>
          <w:sz w:val="22"/>
          <w:szCs w:val="18"/>
        </w:rPr>
        <w:t xml:space="preserve">offer high strength in </w:t>
      </w:r>
      <w:r w:rsidR="006D4A8C" w:rsidRPr="00A10188">
        <w:rPr>
          <w:color w:val="auto"/>
          <w:sz w:val="22"/>
          <w:szCs w:val="18"/>
        </w:rPr>
        <w:t xml:space="preserve">multiple directions, and their flat sides allow for </w:t>
      </w:r>
      <w:r w:rsidR="001D6508" w:rsidRPr="00A10188">
        <w:rPr>
          <w:color w:val="auto"/>
          <w:sz w:val="22"/>
          <w:szCs w:val="18"/>
        </w:rPr>
        <w:t>objects, such as the tank lid in this case, to slide smoothly over the top.</w:t>
      </w:r>
      <w:r w:rsidR="00AF32DE" w:rsidRPr="00A10188">
        <w:rPr>
          <w:color w:val="auto"/>
          <w:sz w:val="22"/>
          <w:szCs w:val="18"/>
        </w:rPr>
        <w:t xml:space="preserve"> Obviously, these beams would need the be supported, whether that be through </w:t>
      </w:r>
      <w:r w:rsidR="005C4109" w:rsidRPr="00A10188">
        <w:rPr>
          <w:color w:val="auto"/>
          <w:sz w:val="22"/>
          <w:szCs w:val="18"/>
        </w:rPr>
        <w:t>brackets, support pillar/</w:t>
      </w:r>
      <w:r w:rsidR="00EC6F8C" w:rsidRPr="00A10188">
        <w:rPr>
          <w:color w:val="auto"/>
          <w:sz w:val="22"/>
          <w:szCs w:val="18"/>
        </w:rPr>
        <w:t xml:space="preserve">columns or a mix of both is </w:t>
      </w:r>
      <w:r w:rsidR="00954DDE" w:rsidRPr="00A10188">
        <w:rPr>
          <w:color w:val="auto"/>
          <w:sz w:val="22"/>
          <w:szCs w:val="18"/>
        </w:rPr>
        <w:t xml:space="preserve">up to the </w:t>
      </w:r>
      <w:r w:rsidR="008A6178" w:rsidRPr="00A10188">
        <w:rPr>
          <w:color w:val="auto"/>
          <w:sz w:val="22"/>
          <w:szCs w:val="18"/>
        </w:rPr>
        <w:t>client.</w:t>
      </w:r>
    </w:p>
    <w:p w14:paraId="4E50985E" w14:textId="7BCC6F26" w:rsidR="008A6178" w:rsidRPr="00A10188" w:rsidRDefault="008A6178" w:rsidP="004B7E44">
      <w:pPr>
        <w:rPr>
          <w:color w:val="auto"/>
          <w:sz w:val="22"/>
          <w:szCs w:val="18"/>
        </w:rPr>
      </w:pPr>
      <w:r w:rsidRPr="00A10188">
        <w:rPr>
          <w:color w:val="auto"/>
          <w:sz w:val="22"/>
          <w:szCs w:val="18"/>
        </w:rPr>
        <w:t xml:space="preserve">All fixings </w:t>
      </w:r>
      <w:r w:rsidR="005878E2" w:rsidRPr="00A10188">
        <w:rPr>
          <w:color w:val="auto"/>
          <w:sz w:val="22"/>
          <w:szCs w:val="18"/>
        </w:rPr>
        <w:t xml:space="preserve">(both to the floor and joints) are compliant with BSI </w:t>
      </w:r>
      <w:r w:rsidR="00532273" w:rsidRPr="00A10188">
        <w:rPr>
          <w:color w:val="auto"/>
          <w:sz w:val="22"/>
          <w:szCs w:val="18"/>
        </w:rPr>
        <w:t xml:space="preserve">standards, but brackets would </w:t>
      </w:r>
      <w:proofErr w:type="gramStart"/>
      <w:r w:rsidR="00532273" w:rsidRPr="00A10188">
        <w:rPr>
          <w:color w:val="auto"/>
          <w:sz w:val="22"/>
          <w:szCs w:val="18"/>
        </w:rPr>
        <w:t>most likely have</w:t>
      </w:r>
      <w:proofErr w:type="gramEnd"/>
      <w:r w:rsidR="00532273" w:rsidRPr="00A10188">
        <w:rPr>
          <w:color w:val="auto"/>
          <w:sz w:val="22"/>
          <w:szCs w:val="18"/>
        </w:rPr>
        <w:t xml:space="preserve"> to be custom.</w:t>
      </w:r>
    </w:p>
    <w:p w14:paraId="436FEC43" w14:textId="77777777" w:rsidR="00532273" w:rsidRPr="00A10188" w:rsidRDefault="00532273" w:rsidP="004B7E44">
      <w:pPr>
        <w:rPr>
          <w:color w:val="auto"/>
          <w:sz w:val="22"/>
          <w:szCs w:val="18"/>
        </w:rPr>
      </w:pPr>
    </w:p>
    <w:p w14:paraId="5887AB7F" w14:textId="1B83FBCC" w:rsidR="008A6178" w:rsidRPr="00A10188" w:rsidRDefault="003E2486" w:rsidP="004B7E44">
      <w:pPr>
        <w:rPr>
          <w:color w:val="auto"/>
          <w:sz w:val="22"/>
          <w:szCs w:val="18"/>
        </w:rPr>
      </w:pPr>
      <w:r w:rsidRPr="00A10188">
        <w:rPr>
          <w:color w:val="auto"/>
          <w:sz w:val="22"/>
          <w:szCs w:val="18"/>
        </w:rPr>
        <w:t xml:space="preserve">The large triangular arm </w:t>
      </w:r>
      <w:r w:rsidR="00783FB6" w:rsidRPr="00A10188">
        <w:rPr>
          <w:color w:val="auto"/>
          <w:sz w:val="22"/>
          <w:szCs w:val="18"/>
        </w:rPr>
        <w:t xml:space="preserve">and </w:t>
      </w:r>
      <w:r w:rsidR="005812A3" w:rsidRPr="00A10188">
        <w:rPr>
          <w:color w:val="auto"/>
          <w:sz w:val="22"/>
          <w:szCs w:val="18"/>
        </w:rPr>
        <w:t>brace attached to the lid would both need to be custom fabricated</w:t>
      </w:r>
      <w:r w:rsidR="00AA3467" w:rsidRPr="00A10188">
        <w:rPr>
          <w:color w:val="auto"/>
          <w:sz w:val="22"/>
          <w:szCs w:val="18"/>
        </w:rPr>
        <w:t>,</w:t>
      </w:r>
      <w:r w:rsidR="00B805F5" w:rsidRPr="00A10188">
        <w:rPr>
          <w:color w:val="auto"/>
          <w:sz w:val="22"/>
          <w:szCs w:val="18"/>
        </w:rPr>
        <w:t xml:space="preserve"> </w:t>
      </w:r>
      <w:r w:rsidR="00AA3467" w:rsidRPr="00A10188">
        <w:rPr>
          <w:color w:val="auto"/>
          <w:sz w:val="22"/>
          <w:szCs w:val="18"/>
        </w:rPr>
        <w:t>increas</w:t>
      </w:r>
      <w:r w:rsidR="00B805F5" w:rsidRPr="00A10188">
        <w:rPr>
          <w:color w:val="auto"/>
          <w:sz w:val="22"/>
          <w:szCs w:val="18"/>
        </w:rPr>
        <w:t xml:space="preserve">ing the cost per unit. As these components are </w:t>
      </w:r>
      <w:proofErr w:type="gramStart"/>
      <w:r w:rsidR="00E35F0C" w:rsidRPr="00A10188">
        <w:rPr>
          <w:color w:val="auto"/>
          <w:sz w:val="22"/>
          <w:szCs w:val="18"/>
        </w:rPr>
        <w:t>considerably basic</w:t>
      </w:r>
      <w:proofErr w:type="gramEnd"/>
      <w:r w:rsidR="00B805F5" w:rsidRPr="00A10188">
        <w:rPr>
          <w:color w:val="auto"/>
          <w:sz w:val="22"/>
          <w:szCs w:val="18"/>
        </w:rPr>
        <w:t xml:space="preserve"> shapes, they could be </w:t>
      </w:r>
      <w:r w:rsidR="00FD6BD9" w:rsidRPr="00A10188">
        <w:rPr>
          <w:color w:val="auto"/>
          <w:sz w:val="22"/>
          <w:szCs w:val="18"/>
        </w:rPr>
        <w:t xml:space="preserve">plasma or </w:t>
      </w:r>
      <w:r w:rsidR="004546EA" w:rsidRPr="00A10188">
        <w:rPr>
          <w:color w:val="auto"/>
          <w:sz w:val="22"/>
          <w:szCs w:val="18"/>
        </w:rPr>
        <w:t>waterjet</w:t>
      </w:r>
      <w:r w:rsidR="00FD6BD9" w:rsidRPr="00A10188">
        <w:rPr>
          <w:color w:val="auto"/>
          <w:sz w:val="22"/>
          <w:szCs w:val="18"/>
        </w:rPr>
        <w:t xml:space="preserve"> cut out of aluminium</w:t>
      </w:r>
      <w:r w:rsidR="007F7CA4" w:rsidRPr="00A10188">
        <w:rPr>
          <w:color w:val="auto"/>
          <w:sz w:val="22"/>
          <w:szCs w:val="18"/>
        </w:rPr>
        <w:t xml:space="preserve">. If the parts are too thick for this, a </w:t>
      </w:r>
      <w:r w:rsidR="00C85A02" w:rsidRPr="00A10188">
        <w:rPr>
          <w:color w:val="auto"/>
          <w:sz w:val="22"/>
          <w:szCs w:val="18"/>
        </w:rPr>
        <w:t>CNC</w:t>
      </w:r>
      <w:r w:rsidR="00684E17" w:rsidRPr="00A10188">
        <w:rPr>
          <w:color w:val="auto"/>
          <w:sz w:val="22"/>
          <w:szCs w:val="18"/>
        </w:rPr>
        <w:t xml:space="preserve"> </w:t>
      </w:r>
      <w:r w:rsidR="00C85A02" w:rsidRPr="00A10188">
        <w:rPr>
          <w:color w:val="auto"/>
          <w:sz w:val="22"/>
          <w:szCs w:val="18"/>
        </w:rPr>
        <w:t>mill</w:t>
      </w:r>
      <w:r w:rsidR="005812A3" w:rsidRPr="00A10188">
        <w:rPr>
          <w:color w:val="auto"/>
          <w:sz w:val="22"/>
          <w:szCs w:val="18"/>
        </w:rPr>
        <w:t xml:space="preserve"> </w:t>
      </w:r>
      <w:r w:rsidR="00684E17" w:rsidRPr="00A10188">
        <w:rPr>
          <w:color w:val="auto"/>
          <w:sz w:val="22"/>
          <w:szCs w:val="18"/>
        </w:rPr>
        <w:t>would be a good, but much more expen</w:t>
      </w:r>
      <w:r w:rsidR="004546EA" w:rsidRPr="00A10188">
        <w:rPr>
          <w:color w:val="auto"/>
          <w:sz w:val="22"/>
          <w:szCs w:val="18"/>
        </w:rPr>
        <w:t>sive alternative.</w:t>
      </w:r>
    </w:p>
    <w:p w14:paraId="381F3CF3" w14:textId="77777777" w:rsidR="00F24D7D" w:rsidRPr="00A10188" w:rsidRDefault="00F24D7D" w:rsidP="004B7E44">
      <w:pPr>
        <w:rPr>
          <w:color w:val="auto"/>
          <w:sz w:val="24"/>
          <w:szCs w:val="20"/>
        </w:rPr>
      </w:pPr>
    </w:p>
    <w:p w14:paraId="09E50ABB" w14:textId="28230067" w:rsidR="00CB07CB" w:rsidRPr="00A10188" w:rsidRDefault="00CB07CB" w:rsidP="004B7E44">
      <w:pPr>
        <w:rPr>
          <w:b/>
          <w:bCs/>
          <w:color w:val="auto"/>
          <w:sz w:val="24"/>
          <w:szCs w:val="20"/>
        </w:rPr>
      </w:pPr>
      <w:r w:rsidRPr="00A10188">
        <w:rPr>
          <w:b/>
          <w:bCs/>
          <w:color w:val="auto"/>
          <w:sz w:val="24"/>
          <w:szCs w:val="20"/>
        </w:rPr>
        <w:t>5.4 About the Drawing &amp; Justification</w:t>
      </w:r>
    </w:p>
    <w:p w14:paraId="7EB12922" w14:textId="77777777" w:rsidR="001F0C13" w:rsidRPr="00A10188" w:rsidRDefault="001F0C13">
      <w:pPr>
        <w:spacing w:after="200"/>
        <w:rPr>
          <w:color w:val="auto"/>
          <w:sz w:val="22"/>
          <w:szCs w:val="18"/>
        </w:rPr>
      </w:pPr>
    </w:p>
    <w:p w14:paraId="620CC5BD" w14:textId="39A82A7F" w:rsidR="00225525" w:rsidRPr="00A10188" w:rsidRDefault="001F0C13">
      <w:pPr>
        <w:spacing w:after="200"/>
        <w:rPr>
          <w:color w:val="auto"/>
          <w:sz w:val="22"/>
          <w:szCs w:val="18"/>
        </w:rPr>
      </w:pPr>
      <w:r w:rsidRPr="00A10188">
        <w:rPr>
          <w:color w:val="auto"/>
          <w:sz w:val="22"/>
          <w:szCs w:val="18"/>
        </w:rPr>
        <w:t>The best way to maximise human safety is to remove the humans entirely. By having a fully</w:t>
      </w:r>
      <w:r w:rsidR="006658C4" w:rsidRPr="00A10188">
        <w:rPr>
          <w:color w:val="auto"/>
          <w:sz w:val="22"/>
          <w:szCs w:val="18"/>
        </w:rPr>
        <w:t xml:space="preserve"> standalone system, it completely mitigates any </w:t>
      </w:r>
      <w:r w:rsidR="00DA6F1C" w:rsidRPr="00A10188">
        <w:rPr>
          <w:color w:val="auto"/>
          <w:sz w:val="22"/>
          <w:szCs w:val="18"/>
        </w:rPr>
        <w:t>hazards to employees -</w:t>
      </w:r>
      <w:r w:rsidR="00EC6882" w:rsidRPr="00A10188">
        <w:rPr>
          <w:color w:val="auto"/>
          <w:sz w:val="22"/>
          <w:szCs w:val="18"/>
        </w:rPr>
        <w:t xml:space="preserve"> </w:t>
      </w:r>
      <w:r w:rsidR="00DA6F1C" w:rsidRPr="00A10188">
        <w:rPr>
          <w:color w:val="auto"/>
          <w:sz w:val="22"/>
          <w:szCs w:val="18"/>
        </w:rPr>
        <w:t>providing they stand clear of moving p</w:t>
      </w:r>
      <w:r w:rsidR="00483199" w:rsidRPr="00A10188">
        <w:rPr>
          <w:color w:val="auto"/>
          <w:sz w:val="22"/>
          <w:szCs w:val="18"/>
        </w:rPr>
        <w:t>a</w:t>
      </w:r>
      <w:r w:rsidR="00DA6F1C" w:rsidRPr="00A10188">
        <w:rPr>
          <w:color w:val="auto"/>
          <w:sz w:val="22"/>
          <w:szCs w:val="18"/>
        </w:rPr>
        <w:t>rts</w:t>
      </w:r>
      <w:r w:rsidR="00B57DEF" w:rsidRPr="00A10188">
        <w:rPr>
          <w:color w:val="auto"/>
          <w:sz w:val="22"/>
          <w:szCs w:val="18"/>
        </w:rPr>
        <w:t xml:space="preserve">. </w:t>
      </w:r>
    </w:p>
    <w:p w14:paraId="02DDDA36" w14:textId="07550FE6" w:rsidR="00A15900" w:rsidRPr="00A10188" w:rsidRDefault="00225525">
      <w:pPr>
        <w:spacing w:after="200"/>
        <w:rPr>
          <w:color w:val="auto"/>
          <w:sz w:val="22"/>
          <w:szCs w:val="18"/>
        </w:rPr>
      </w:pPr>
      <w:r w:rsidRPr="00A10188">
        <w:rPr>
          <w:color w:val="auto"/>
          <w:sz w:val="22"/>
          <w:szCs w:val="18"/>
        </w:rPr>
        <w:t xml:space="preserve">The idea is that, at the push of a button, the </w:t>
      </w:r>
      <w:r w:rsidR="00310753" w:rsidRPr="00A10188">
        <w:rPr>
          <w:color w:val="auto"/>
          <w:sz w:val="22"/>
          <w:szCs w:val="18"/>
        </w:rPr>
        <w:t>hydraulics will extend</w:t>
      </w:r>
      <w:r w:rsidR="00E44ECE" w:rsidRPr="00A10188">
        <w:rPr>
          <w:color w:val="auto"/>
          <w:sz w:val="22"/>
          <w:szCs w:val="18"/>
        </w:rPr>
        <w:t xml:space="preserve">, rotating the arms </w:t>
      </w:r>
      <w:r w:rsidR="004B12BA" w:rsidRPr="00A10188">
        <w:rPr>
          <w:color w:val="auto"/>
          <w:sz w:val="22"/>
          <w:szCs w:val="18"/>
        </w:rPr>
        <w:t>which pull the tank cover back, sliding along rails made of I-beams and ro</w:t>
      </w:r>
      <w:r w:rsidR="00CF5B63" w:rsidRPr="00A10188">
        <w:rPr>
          <w:color w:val="auto"/>
          <w:sz w:val="22"/>
          <w:szCs w:val="18"/>
        </w:rPr>
        <w:t>ller bearings.</w:t>
      </w:r>
      <w:r w:rsidR="00B85CA0" w:rsidRPr="00A10188">
        <w:rPr>
          <w:color w:val="auto"/>
          <w:sz w:val="22"/>
          <w:szCs w:val="18"/>
        </w:rPr>
        <w:t xml:space="preserve"> To close, the hydraulics contract</w:t>
      </w:r>
      <w:r w:rsidR="00483199" w:rsidRPr="00A10188">
        <w:rPr>
          <w:color w:val="auto"/>
          <w:sz w:val="22"/>
          <w:szCs w:val="18"/>
        </w:rPr>
        <w:t>, pulling the rotating arms which push the lid back across the top of the tank.</w:t>
      </w:r>
      <w:r w:rsidR="00CF5B63" w:rsidRPr="00A10188">
        <w:rPr>
          <w:color w:val="auto"/>
          <w:sz w:val="22"/>
          <w:szCs w:val="18"/>
        </w:rPr>
        <w:t xml:space="preserve"> </w:t>
      </w:r>
      <w:r w:rsidR="00A15900" w:rsidRPr="00A10188">
        <w:rPr>
          <w:color w:val="auto"/>
          <w:sz w:val="22"/>
          <w:szCs w:val="18"/>
        </w:rPr>
        <w:br w:type="page"/>
      </w:r>
    </w:p>
    <w:p w14:paraId="3EB53FE4" w14:textId="09D18877" w:rsidR="00CB07CB" w:rsidRPr="00A10188" w:rsidRDefault="00A15900" w:rsidP="004B7E44">
      <w:pPr>
        <w:rPr>
          <w:b/>
          <w:bCs/>
          <w:color w:val="auto"/>
          <w:sz w:val="40"/>
          <w:szCs w:val="32"/>
        </w:rPr>
      </w:pPr>
      <w:r w:rsidRPr="00A10188">
        <w:rPr>
          <w:b/>
          <w:bCs/>
          <w:color w:val="auto"/>
          <w:sz w:val="40"/>
          <w:szCs w:val="32"/>
        </w:rPr>
        <w:lastRenderedPageBreak/>
        <w:t xml:space="preserve">Chapter 6 </w:t>
      </w:r>
      <w:r w:rsidR="00CB07CB" w:rsidRPr="00A10188">
        <w:rPr>
          <w:b/>
          <w:bCs/>
          <w:color w:val="auto"/>
          <w:sz w:val="40"/>
          <w:szCs w:val="32"/>
        </w:rPr>
        <w:t>–</w:t>
      </w:r>
      <w:r w:rsidRPr="00A10188">
        <w:rPr>
          <w:b/>
          <w:bCs/>
          <w:color w:val="auto"/>
          <w:sz w:val="40"/>
          <w:szCs w:val="32"/>
        </w:rPr>
        <w:t xml:space="preserve"> Conclusion</w:t>
      </w:r>
    </w:p>
    <w:p w14:paraId="2ABD9BE0" w14:textId="77777777" w:rsidR="00483AED" w:rsidRPr="00A10188" w:rsidRDefault="00483AED">
      <w:pPr>
        <w:spacing w:after="200"/>
        <w:rPr>
          <w:color w:val="auto"/>
          <w:sz w:val="22"/>
          <w:szCs w:val="18"/>
        </w:rPr>
      </w:pPr>
    </w:p>
    <w:p w14:paraId="214A49E8" w14:textId="72F42338" w:rsidR="001C54FA" w:rsidRDefault="00483AED">
      <w:pPr>
        <w:spacing w:after="200"/>
        <w:rPr>
          <w:color w:val="auto"/>
          <w:sz w:val="22"/>
          <w:szCs w:val="18"/>
        </w:rPr>
      </w:pPr>
      <w:r w:rsidRPr="00A10188">
        <w:rPr>
          <w:color w:val="auto"/>
          <w:sz w:val="22"/>
          <w:szCs w:val="18"/>
        </w:rPr>
        <w:t xml:space="preserve">Whilst this is a completely </w:t>
      </w:r>
      <w:r w:rsidR="00121AA1" w:rsidRPr="00A10188">
        <w:rPr>
          <w:color w:val="auto"/>
          <w:sz w:val="22"/>
          <w:szCs w:val="18"/>
        </w:rPr>
        <w:t>functional design, and it does solve the problem issued by the client very well</w:t>
      </w:r>
      <w:r w:rsidR="00A060F3" w:rsidRPr="00A10188">
        <w:rPr>
          <w:color w:val="auto"/>
          <w:sz w:val="22"/>
          <w:szCs w:val="18"/>
        </w:rPr>
        <w:t xml:space="preserve">, it is a little bit overkill and </w:t>
      </w:r>
      <w:r w:rsidR="003E4538" w:rsidRPr="00A10188">
        <w:rPr>
          <w:color w:val="auto"/>
          <w:sz w:val="22"/>
          <w:szCs w:val="18"/>
        </w:rPr>
        <w:t xml:space="preserve">unnecessarily complex. </w:t>
      </w:r>
      <w:r w:rsidR="008C4D7D" w:rsidRPr="00A10188">
        <w:rPr>
          <w:color w:val="auto"/>
          <w:sz w:val="22"/>
          <w:szCs w:val="18"/>
        </w:rPr>
        <w:t xml:space="preserve">With each </w:t>
      </w:r>
      <w:r w:rsidR="00F22572" w:rsidRPr="00A10188">
        <w:rPr>
          <w:color w:val="auto"/>
          <w:sz w:val="22"/>
          <w:szCs w:val="18"/>
        </w:rPr>
        <w:t xml:space="preserve">piston offering just over 44kN of force, </w:t>
      </w:r>
      <w:r w:rsidR="0055156A" w:rsidRPr="00A10188">
        <w:rPr>
          <w:color w:val="auto"/>
          <w:sz w:val="22"/>
          <w:szCs w:val="18"/>
        </w:rPr>
        <w:t xml:space="preserve">downsizing would definitely be </w:t>
      </w:r>
      <w:r w:rsidR="002B2065" w:rsidRPr="00A10188">
        <w:rPr>
          <w:color w:val="auto"/>
          <w:sz w:val="22"/>
          <w:szCs w:val="18"/>
        </w:rPr>
        <w:t xml:space="preserve">possible whilst still keeping the desired </w:t>
      </w:r>
      <w:r w:rsidR="00C35550" w:rsidRPr="00A10188">
        <w:rPr>
          <w:color w:val="auto"/>
          <w:sz w:val="22"/>
          <w:szCs w:val="18"/>
        </w:rPr>
        <w:t xml:space="preserve">pushing </w:t>
      </w:r>
      <w:r w:rsidR="002B2065" w:rsidRPr="00A10188">
        <w:rPr>
          <w:color w:val="auto"/>
          <w:sz w:val="22"/>
          <w:szCs w:val="18"/>
        </w:rPr>
        <w:t>length</w:t>
      </w:r>
      <w:r w:rsidR="00DB7204">
        <w:rPr>
          <w:color w:val="auto"/>
          <w:sz w:val="22"/>
          <w:szCs w:val="18"/>
        </w:rPr>
        <w:t xml:space="preserve"> especially since the mechanism only uses </w:t>
      </w:r>
      <w:r w:rsidR="00C42CA3">
        <w:rPr>
          <w:color w:val="auto"/>
          <w:sz w:val="22"/>
          <w:szCs w:val="18"/>
        </w:rPr>
        <w:t>around 60% of the pistons stroke</w:t>
      </w:r>
      <w:r w:rsidR="003B32E7">
        <w:rPr>
          <w:color w:val="auto"/>
          <w:sz w:val="22"/>
          <w:szCs w:val="18"/>
        </w:rPr>
        <w:t>.</w:t>
      </w:r>
    </w:p>
    <w:p w14:paraId="1B6AA5AC" w14:textId="2BB3D806" w:rsidR="003B32E7" w:rsidRDefault="0010652F">
      <w:pPr>
        <w:spacing w:after="200"/>
        <w:rPr>
          <w:color w:val="auto"/>
          <w:sz w:val="22"/>
          <w:szCs w:val="18"/>
        </w:rPr>
      </w:pPr>
      <w:r>
        <w:rPr>
          <w:color w:val="auto"/>
          <w:sz w:val="22"/>
          <w:szCs w:val="18"/>
        </w:rPr>
        <w:t xml:space="preserve">Out of the three designs </w:t>
      </w:r>
      <w:r w:rsidR="00670DF8">
        <w:rPr>
          <w:color w:val="auto"/>
          <w:sz w:val="22"/>
          <w:szCs w:val="18"/>
        </w:rPr>
        <w:t xml:space="preserve">initially produced, </w:t>
      </w:r>
      <w:r w:rsidR="00B72C8C">
        <w:rPr>
          <w:color w:val="auto"/>
          <w:sz w:val="22"/>
          <w:szCs w:val="18"/>
        </w:rPr>
        <w:t xml:space="preserve">the </w:t>
      </w:r>
      <w:r w:rsidR="003B5581">
        <w:rPr>
          <w:color w:val="auto"/>
          <w:sz w:val="22"/>
          <w:szCs w:val="18"/>
        </w:rPr>
        <w:t xml:space="preserve">design chosen to take forward </w:t>
      </w:r>
      <w:r w:rsidR="00326752">
        <w:rPr>
          <w:color w:val="auto"/>
          <w:sz w:val="22"/>
          <w:szCs w:val="18"/>
        </w:rPr>
        <w:t xml:space="preserve">does accomplish the design brief to the fullest, but </w:t>
      </w:r>
      <w:r w:rsidR="00CD3C8F">
        <w:rPr>
          <w:color w:val="auto"/>
          <w:sz w:val="22"/>
          <w:szCs w:val="18"/>
        </w:rPr>
        <w:t xml:space="preserve">there are a couple </w:t>
      </w:r>
      <w:proofErr w:type="gramStart"/>
      <w:r w:rsidR="00CD3C8F">
        <w:rPr>
          <w:color w:val="auto"/>
          <w:sz w:val="22"/>
          <w:szCs w:val="18"/>
        </w:rPr>
        <w:t>areas</w:t>
      </w:r>
      <w:proofErr w:type="gramEnd"/>
      <w:r w:rsidR="00CD3C8F">
        <w:rPr>
          <w:color w:val="auto"/>
          <w:sz w:val="22"/>
          <w:szCs w:val="18"/>
        </w:rPr>
        <w:t xml:space="preserve"> where the design falls short, </w:t>
      </w:r>
      <w:r w:rsidR="009430E3">
        <w:rPr>
          <w:color w:val="auto"/>
          <w:sz w:val="22"/>
          <w:szCs w:val="18"/>
        </w:rPr>
        <w:t xml:space="preserve">particularly in low manufacturing cost but also reliability as </w:t>
      </w:r>
      <w:r w:rsidR="007E4D91">
        <w:rPr>
          <w:color w:val="auto"/>
          <w:sz w:val="22"/>
          <w:szCs w:val="18"/>
        </w:rPr>
        <w:t xml:space="preserve">hydraulics are </w:t>
      </w:r>
      <w:r w:rsidR="00472839">
        <w:rPr>
          <w:color w:val="auto"/>
          <w:sz w:val="22"/>
          <w:szCs w:val="18"/>
        </w:rPr>
        <w:t>susceptible to a couple of issues. There is also the matter of their operating life</w:t>
      </w:r>
      <w:r w:rsidR="008F76C5">
        <w:rPr>
          <w:color w:val="auto"/>
          <w:sz w:val="22"/>
          <w:szCs w:val="18"/>
        </w:rPr>
        <w:t xml:space="preserve"> which could be a limiting factor of the </w:t>
      </w:r>
      <w:r w:rsidR="001046B1">
        <w:rPr>
          <w:color w:val="auto"/>
          <w:sz w:val="22"/>
          <w:szCs w:val="18"/>
        </w:rPr>
        <w:t>design.</w:t>
      </w:r>
    </w:p>
    <w:p w14:paraId="297DAF3A" w14:textId="01C3A336" w:rsidR="00916994" w:rsidRPr="00A10188" w:rsidRDefault="00D0288C">
      <w:pPr>
        <w:spacing w:after="200"/>
        <w:rPr>
          <w:color w:val="auto"/>
          <w:sz w:val="22"/>
          <w:szCs w:val="18"/>
        </w:rPr>
      </w:pPr>
      <w:r>
        <w:rPr>
          <w:color w:val="auto"/>
          <w:sz w:val="22"/>
          <w:szCs w:val="18"/>
        </w:rPr>
        <w:t>Though, overall</w:t>
      </w:r>
      <w:r w:rsidR="00916994">
        <w:rPr>
          <w:color w:val="auto"/>
          <w:sz w:val="22"/>
          <w:szCs w:val="18"/>
        </w:rPr>
        <w:t xml:space="preserve"> the design is completely functional and would be </w:t>
      </w:r>
      <w:r w:rsidR="00596A8D">
        <w:rPr>
          <w:color w:val="auto"/>
          <w:sz w:val="22"/>
          <w:szCs w:val="18"/>
        </w:rPr>
        <w:t>very safe for workers, as well as the possibility to be modular</w:t>
      </w:r>
      <w:r w:rsidR="000A09E4">
        <w:rPr>
          <w:color w:val="auto"/>
          <w:sz w:val="22"/>
          <w:szCs w:val="18"/>
        </w:rPr>
        <w:t xml:space="preserve"> by sharing hydraulic rams between modules.</w:t>
      </w:r>
      <w:r>
        <w:rPr>
          <w:color w:val="auto"/>
          <w:sz w:val="22"/>
          <w:szCs w:val="18"/>
        </w:rPr>
        <w:t xml:space="preserve"> These </w:t>
      </w:r>
      <w:r w:rsidR="0029714C">
        <w:rPr>
          <w:color w:val="auto"/>
          <w:sz w:val="22"/>
          <w:szCs w:val="18"/>
        </w:rPr>
        <w:t>fa</w:t>
      </w:r>
      <w:r w:rsidR="00EE2B5B">
        <w:rPr>
          <w:color w:val="auto"/>
          <w:sz w:val="22"/>
          <w:szCs w:val="18"/>
        </w:rPr>
        <w:t xml:space="preserve">ctors outweigh any </w:t>
      </w:r>
      <w:r w:rsidR="001849B6">
        <w:rPr>
          <w:color w:val="auto"/>
          <w:sz w:val="22"/>
          <w:szCs w:val="18"/>
        </w:rPr>
        <w:t>minor</w:t>
      </w:r>
      <w:r w:rsidR="00757327">
        <w:rPr>
          <w:color w:val="auto"/>
          <w:sz w:val="22"/>
          <w:szCs w:val="18"/>
        </w:rPr>
        <w:t xml:space="preserve"> oversights, especially considering the ‘negatives’ are that it i</w:t>
      </w:r>
      <w:r w:rsidR="009E12C2">
        <w:rPr>
          <w:color w:val="auto"/>
          <w:sz w:val="22"/>
          <w:szCs w:val="18"/>
        </w:rPr>
        <w:t>s</w:t>
      </w:r>
      <w:r w:rsidR="00757327">
        <w:rPr>
          <w:color w:val="auto"/>
          <w:sz w:val="22"/>
          <w:szCs w:val="18"/>
        </w:rPr>
        <w:t xml:space="preserve"> </w:t>
      </w:r>
      <w:r w:rsidR="009E12C2">
        <w:rPr>
          <w:color w:val="auto"/>
          <w:sz w:val="22"/>
          <w:szCs w:val="18"/>
        </w:rPr>
        <w:t>over engineered.</w:t>
      </w:r>
    </w:p>
    <w:p w14:paraId="66F58E1B" w14:textId="03876F28" w:rsidR="00CB07CB" w:rsidRPr="00A10188" w:rsidRDefault="00CB07CB">
      <w:pPr>
        <w:spacing w:after="200"/>
        <w:rPr>
          <w:b/>
          <w:bCs/>
          <w:color w:val="auto"/>
          <w:sz w:val="40"/>
          <w:szCs w:val="32"/>
        </w:rPr>
      </w:pPr>
      <w:r w:rsidRPr="00A10188">
        <w:rPr>
          <w:b/>
          <w:bCs/>
          <w:color w:val="auto"/>
          <w:sz w:val="40"/>
          <w:szCs w:val="32"/>
        </w:rPr>
        <w:br w:type="page"/>
      </w:r>
    </w:p>
    <w:p w14:paraId="68F11A4E" w14:textId="3AAD2F9B" w:rsidR="00A15900" w:rsidRPr="00A10188" w:rsidRDefault="00CB07CB" w:rsidP="004B7E44">
      <w:pPr>
        <w:rPr>
          <w:b/>
          <w:bCs/>
          <w:color w:val="auto"/>
          <w:sz w:val="40"/>
          <w:szCs w:val="32"/>
        </w:rPr>
      </w:pPr>
      <w:r w:rsidRPr="00A10188">
        <w:rPr>
          <w:b/>
          <w:bCs/>
          <w:color w:val="auto"/>
          <w:sz w:val="40"/>
          <w:szCs w:val="32"/>
        </w:rPr>
        <w:lastRenderedPageBreak/>
        <w:t xml:space="preserve">Chapter 7 </w:t>
      </w:r>
      <w:r w:rsidR="00755108" w:rsidRPr="00A10188">
        <w:rPr>
          <w:b/>
          <w:bCs/>
          <w:color w:val="auto"/>
          <w:sz w:val="40"/>
          <w:szCs w:val="32"/>
        </w:rPr>
        <w:t>–</w:t>
      </w:r>
      <w:r w:rsidRPr="00A10188">
        <w:rPr>
          <w:b/>
          <w:bCs/>
          <w:color w:val="auto"/>
          <w:sz w:val="40"/>
          <w:szCs w:val="32"/>
        </w:rPr>
        <w:t xml:space="preserve"> Bibliography</w:t>
      </w:r>
    </w:p>
    <w:p w14:paraId="07591F63" w14:textId="77777777" w:rsidR="00755108" w:rsidRPr="00A10188" w:rsidRDefault="00755108" w:rsidP="004B7E44">
      <w:pPr>
        <w:rPr>
          <w:b/>
          <w:bCs/>
          <w:color w:val="auto"/>
          <w:sz w:val="40"/>
          <w:szCs w:val="32"/>
        </w:rPr>
      </w:pPr>
    </w:p>
    <w:p w14:paraId="4EEFCFAB" w14:textId="2783FFC9" w:rsidR="00755108" w:rsidRPr="00A10188" w:rsidRDefault="00755108" w:rsidP="004B7E44">
      <w:pPr>
        <w:rPr>
          <w:color w:val="auto"/>
          <w:sz w:val="22"/>
          <w:szCs w:val="18"/>
        </w:rPr>
      </w:pPr>
      <w:r w:rsidRPr="00A10188">
        <w:rPr>
          <w:color w:val="auto"/>
          <w:sz w:val="22"/>
          <w:szCs w:val="18"/>
        </w:rPr>
        <w:t>UK Government (</w:t>
      </w:r>
      <w:r w:rsidR="00FE35AF" w:rsidRPr="00A10188">
        <w:rPr>
          <w:color w:val="auto"/>
          <w:sz w:val="22"/>
          <w:szCs w:val="18"/>
        </w:rPr>
        <w:t>1980</w:t>
      </w:r>
      <w:r w:rsidRPr="00A10188">
        <w:rPr>
          <w:color w:val="auto"/>
          <w:sz w:val="22"/>
          <w:szCs w:val="18"/>
        </w:rPr>
        <w:t>). </w:t>
      </w:r>
      <w:r w:rsidRPr="00A10188">
        <w:rPr>
          <w:i/>
          <w:iCs/>
          <w:color w:val="auto"/>
          <w:sz w:val="22"/>
          <w:szCs w:val="18"/>
        </w:rPr>
        <w:t xml:space="preserve">Health and Safety at Work </w:t>
      </w:r>
      <w:proofErr w:type="gramStart"/>
      <w:r w:rsidRPr="00A10188">
        <w:rPr>
          <w:i/>
          <w:iCs/>
          <w:color w:val="auto"/>
          <w:sz w:val="22"/>
          <w:szCs w:val="18"/>
        </w:rPr>
        <w:t>etc.</w:t>
      </w:r>
      <w:proofErr w:type="gramEnd"/>
      <w:r w:rsidRPr="00A10188">
        <w:rPr>
          <w:i/>
          <w:iCs/>
          <w:color w:val="auto"/>
          <w:sz w:val="22"/>
          <w:szCs w:val="18"/>
        </w:rPr>
        <w:t xml:space="preserve"> Act 1974</w:t>
      </w:r>
      <w:r w:rsidRPr="00A10188">
        <w:rPr>
          <w:color w:val="auto"/>
          <w:sz w:val="22"/>
          <w:szCs w:val="18"/>
        </w:rPr>
        <w:t xml:space="preserve">. [online] legislation.gov.uk. Available at: </w:t>
      </w:r>
      <w:hyperlink r:id="rId24" w:history="1">
        <w:r w:rsidR="00277A84" w:rsidRPr="00A10188">
          <w:rPr>
            <w:rStyle w:val="Hyperlink"/>
            <w:sz w:val="22"/>
            <w:szCs w:val="18"/>
          </w:rPr>
          <w:t>https://www.legislation.gov.uk/ukpga/1974/37/contents</w:t>
        </w:r>
      </w:hyperlink>
      <w:r w:rsidRPr="00A10188">
        <w:rPr>
          <w:color w:val="auto"/>
          <w:sz w:val="22"/>
          <w:szCs w:val="18"/>
        </w:rPr>
        <w:t>.</w:t>
      </w:r>
    </w:p>
    <w:p w14:paraId="745CEDD7" w14:textId="77777777" w:rsidR="000C76F1" w:rsidRPr="00A10188" w:rsidRDefault="000C76F1" w:rsidP="004B7E44">
      <w:pPr>
        <w:rPr>
          <w:color w:val="auto"/>
          <w:sz w:val="22"/>
          <w:szCs w:val="18"/>
        </w:rPr>
      </w:pPr>
    </w:p>
    <w:p w14:paraId="5E3A9BDE" w14:textId="78E0DA6F" w:rsidR="00277A84" w:rsidRPr="00A10188" w:rsidRDefault="00277A84" w:rsidP="004B7E44">
      <w:pPr>
        <w:rPr>
          <w:color w:val="auto"/>
          <w:sz w:val="22"/>
          <w:szCs w:val="18"/>
        </w:rPr>
      </w:pPr>
      <w:r w:rsidRPr="00A10188">
        <w:rPr>
          <w:color w:val="auto"/>
          <w:sz w:val="22"/>
          <w:szCs w:val="18"/>
        </w:rPr>
        <w:t>HSE (2016). </w:t>
      </w:r>
      <w:r w:rsidRPr="00A10188">
        <w:rPr>
          <w:i/>
          <w:iCs/>
          <w:color w:val="auto"/>
          <w:sz w:val="22"/>
          <w:szCs w:val="18"/>
        </w:rPr>
        <w:t>Manual handling. Manual Handling Operations Regulations 1992 - Guidance on Regulations - L23</w:t>
      </w:r>
      <w:r w:rsidRPr="00A10188">
        <w:rPr>
          <w:color w:val="auto"/>
          <w:sz w:val="22"/>
          <w:szCs w:val="18"/>
        </w:rPr>
        <w:t xml:space="preserve">. [online] Hse.gov.uk. Available at: </w:t>
      </w:r>
      <w:hyperlink r:id="rId25" w:history="1">
        <w:r w:rsidRPr="00A10188">
          <w:rPr>
            <w:rStyle w:val="Hyperlink"/>
            <w:sz w:val="22"/>
            <w:szCs w:val="18"/>
          </w:rPr>
          <w:t>https://www.hse.gov.uk/pubns/books/l23.htm</w:t>
        </w:r>
      </w:hyperlink>
      <w:r w:rsidRPr="00A10188">
        <w:rPr>
          <w:color w:val="auto"/>
          <w:sz w:val="22"/>
          <w:szCs w:val="18"/>
        </w:rPr>
        <w:t>.</w:t>
      </w:r>
    </w:p>
    <w:p w14:paraId="2CF211E1" w14:textId="77777777" w:rsidR="00B758E2" w:rsidRPr="00A10188" w:rsidRDefault="00B758E2" w:rsidP="004B7E44">
      <w:pPr>
        <w:rPr>
          <w:color w:val="auto"/>
          <w:sz w:val="22"/>
          <w:szCs w:val="18"/>
        </w:rPr>
      </w:pPr>
    </w:p>
    <w:p w14:paraId="731905DB" w14:textId="4F3DBACD" w:rsidR="002E35D6" w:rsidRPr="00A10188" w:rsidRDefault="002E35D6" w:rsidP="004B7E44">
      <w:pPr>
        <w:rPr>
          <w:color w:val="auto"/>
          <w:sz w:val="22"/>
          <w:szCs w:val="18"/>
        </w:rPr>
      </w:pPr>
      <w:r w:rsidRPr="00A10188">
        <w:rPr>
          <w:color w:val="auto"/>
          <w:sz w:val="22"/>
          <w:szCs w:val="18"/>
        </w:rPr>
        <w:t>Conger Industries Inc. - Wisconsin’s Material Handling Experts. (2024). </w:t>
      </w:r>
      <w:r w:rsidRPr="00A10188">
        <w:rPr>
          <w:i/>
          <w:iCs/>
          <w:color w:val="auto"/>
          <w:sz w:val="22"/>
          <w:szCs w:val="18"/>
        </w:rPr>
        <w:t>Forklifts Archives</w:t>
      </w:r>
      <w:r w:rsidRPr="00A10188">
        <w:rPr>
          <w:color w:val="auto"/>
          <w:sz w:val="22"/>
          <w:szCs w:val="18"/>
        </w:rPr>
        <w:t xml:space="preserve">. [online] Available at: </w:t>
      </w:r>
      <w:hyperlink r:id="rId26" w:history="1">
        <w:r w:rsidRPr="00A10188">
          <w:rPr>
            <w:rStyle w:val="Hyperlink"/>
            <w:sz w:val="22"/>
            <w:szCs w:val="18"/>
          </w:rPr>
          <w:t>https://www.conger.com/shop/equipment/forklifts/</w:t>
        </w:r>
      </w:hyperlink>
      <w:r w:rsidRPr="00A10188">
        <w:rPr>
          <w:color w:val="auto"/>
          <w:sz w:val="22"/>
          <w:szCs w:val="18"/>
        </w:rPr>
        <w:t xml:space="preserve">. </w:t>
      </w:r>
    </w:p>
    <w:p w14:paraId="5833DB24" w14:textId="77777777" w:rsidR="002E35D6" w:rsidRPr="00A10188" w:rsidRDefault="002E35D6" w:rsidP="004B7E44">
      <w:pPr>
        <w:rPr>
          <w:color w:val="auto"/>
          <w:sz w:val="22"/>
          <w:szCs w:val="18"/>
        </w:rPr>
      </w:pPr>
    </w:p>
    <w:p w14:paraId="14A5E023" w14:textId="72197CA9" w:rsidR="00B758E2" w:rsidRPr="00A10188" w:rsidRDefault="00B758E2" w:rsidP="004B7E44">
      <w:pPr>
        <w:rPr>
          <w:color w:val="auto"/>
          <w:sz w:val="22"/>
          <w:szCs w:val="18"/>
        </w:rPr>
      </w:pPr>
      <w:r w:rsidRPr="00A10188">
        <w:rPr>
          <w:color w:val="auto"/>
          <w:sz w:val="22"/>
          <w:szCs w:val="18"/>
        </w:rPr>
        <w:t>www.get-licensed.co.uk. (n.d.). </w:t>
      </w:r>
      <w:r w:rsidRPr="00A10188">
        <w:rPr>
          <w:i/>
          <w:iCs/>
          <w:color w:val="auto"/>
          <w:sz w:val="22"/>
          <w:szCs w:val="18"/>
        </w:rPr>
        <w:t>Forklift Licence - Get your licence with Get Licensed UK</w:t>
      </w:r>
      <w:r w:rsidRPr="00A10188">
        <w:rPr>
          <w:color w:val="auto"/>
          <w:sz w:val="22"/>
          <w:szCs w:val="18"/>
        </w:rPr>
        <w:t xml:space="preserve">. [online] Available at: </w:t>
      </w:r>
      <w:hyperlink r:id="rId27" w:history="1">
        <w:r w:rsidRPr="00A10188">
          <w:rPr>
            <w:rStyle w:val="Hyperlink"/>
            <w:sz w:val="22"/>
            <w:szCs w:val="18"/>
          </w:rPr>
          <w:t>https://www.get-licensed.co.uk/licence/forklift-licence</w:t>
        </w:r>
      </w:hyperlink>
      <w:r w:rsidRPr="00A10188">
        <w:rPr>
          <w:color w:val="auto"/>
          <w:sz w:val="22"/>
          <w:szCs w:val="18"/>
        </w:rPr>
        <w:t xml:space="preserve">. </w:t>
      </w:r>
    </w:p>
    <w:p w14:paraId="77CB8339" w14:textId="77777777" w:rsidR="000C76F1" w:rsidRPr="00A10188" w:rsidRDefault="000C76F1" w:rsidP="004B7E44">
      <w:pPr>
        <w:rPr>
          <w:color w:val="auto"/>
          <w:sz w:val="22"/>
          <w:szCs w:val="18"/>
        </w:rPr>
      </w:pPr>
    </w:p>
    <w:p w14:paraId="31220C41" w14:textId="24320E45" w:rsidR="000C76F1" w:rsidRPr="00A10188" w:rsidRDefault="00B33389" w:rsidP="004B7E44">
      <w:pPr>
        <w:rPr>
          <w:color w:val="auto"/>
          <w:sz w:val="22"/>
          <w:szCs w:val="18"/>
        </w:rPr>
      </w:pPr>
      <w:r w:rsidRPr="00A10188">
        <w:rPr>
          <w:color w:val="auto"/>
          <w:sz w:val="22"/>
          <w:szCs w:val="18"/>
        </w:rPr>
        <w:t>Dry Cact</w:t>
      </w:r>
      <w:r w:rsidR="00616E81" w:rsidRPr="00A10188">
        <w:rPr>
          <w:color w:val="auto"/>
          <w:sz w:val="22"/>
          <w:szCs w:val="18"/>
        </w:rPr>
        <w:t>u</w:t>
      </w:r>
      <w:r w:rsidRPr="00A10188">
        <w:rPr>
          <w:color w:val="auto"/>
          <w:sz w:val="22"/>
          <w:szCs w:val="18"/>
        </w:rPr>
        <w:t xml:space="preserve">s (2023). </w:t>
      </w:r>
      <w:r w:rsidRPr="00A10188">
        <w:rPr>
          <w:i/>
          <w:iCs/>
          <w:color w:val="auto"/>
          <w:sz w:val="22"/>
          <w:szCs w:val="18"/>
        </w:rPr>
        <w:t>Poly</w:t>
      </w:r>
      <w:r w:rsidR="004C1905" w:rsidRPr="00A10188">
        <w:rPr>
          <w:i/>
          <w:iCs/>
          <w:color w:val="auto"/>
          <w:sz w:val="22"/>
          <w:szCs w:val="18"/>
        </w:rPr>
        <w:t xml:space="preserve"> B</w:t>
      </w:r>
      <w:r w:rsidRPr="00A10188">
        <w:rPr>
          <w:i/>
          <w:iCs/>
          <w:color w:val="auto"/>
          <w:sz w:val="22"/>
          <w:szCs w:val="18"/>
        </w:rPr>
        <w:t>ridge 3</w:t>
      </w:r>
      <w:r w:rsidR="00941022" w:rsidRPr="00A10188">
        <w:rPr>
          <w:i/>
          <w:iCs/>
          <w:color w:val="auto"/>
          <w:sz w:val="22"/>
          <w:szCs w:val="18"/>
        </w:rPr>
        <w:t xml:space="preserve"> </w:t>
      </w:r>
      <w:r w:rsidR="000A17EB" w:rsidRPr="00A10188">
        <w:rPr>
          <w:color w:val="auto"/>
          <w:sz w:val="22"/>
          <w:szCs w:val="18"/>
        </w:rPr>
        <w:t>[PC</w:t>
      </w:r>
      <w:r w:rsidR="00F8662A" w:rsidRPr="00A10188">
        <w:rPr>
          <w:color w:val="auto"/>
          <w:sz w:val="22"/>
          <w:szCs w:val="18"/>
        </w:rPr>
        <w:t xml:space="preserve">, </w:t>
      </w:r>
      <w:r w:rsidR="008B3EB2" w:rsidRPr="00A10188">
        <w:rPr>
          <w:color w:val="auto"/>
          <w:sz w:val="22"/>
          <w:szCs w:val="18"/>
        </w:rPr>
        <w:t>Switch</w:t>
      </w:r>
      <w:r w:rsidR="00F8662A" w:rsidRPr="00A10188">
        <w:rPr>
          <w:color w:val="auto"/>
          <w:sz w:val="22"/>
          <w:szCs w:val="18"/>
        </w:rPr>
        <w:t>]. Dry Cactus. Available at:</w:t>
      </w:r>
      <w:r w:rsidR="00866B38" w:rsidRPr="00A10188">
        <w:rPr>
          <w:color w:val="auto"/>
          <w:sz w:val="22"/>
          <w:szCs w:val="18"/>
        </w:rPr>
        <w:t xml:space="preserve"> </w:t>
      </w:r>
      <w:hyperlink r:id="rId28" w:history="1">
        <w:r w:rsidR="00866B38" w:rsidRPr="00A10188">
          <w:rPr>
            <w:rStyle w:val="Hyperlink"/>
            <w:sz w:val="22"/>
            <w:szCs w:val="18"/>
          </w:rPr>
          <w:t>https://store.steampowered.com/app/1850160/Poly_Bridge_3/</w:t>
        </w:r>
      </w:hyperlink>
      <w:r w:rsidR="00866B38" w:rsidRPr="00A10188">
        <w:rPr>
          <w:color w:val="auto"/>
          <w:sz w:val="22"/>
          <w:szCs w:val="18"/>
        </w:rPr>
        <w:t xml:space="preserve">. </w:t>
      </w:r>
    </w:p>
    <w:p w14:paraId="550D1D6F" w14:textId="77777777" w:rsidR="00F02E76" w:rsidRPr="00A10188" w:rsidRDefault="00F02E76" w:rsidP="004B7E44">
      <w:pPr>
        <w:rPr>
          <w:color w:val="auto"/>
          <w:sz w:val="22"/>
          <w:szCs w:val="18"/>
        </w:rPr>
      </w:pPr>
    </w:p>
    <w:p w14:paraId="717804CD" w14:textId="0D56D9CE" w:rsidR="00F02E76" w:rsidRPr="00A10188" w:rsidRDefault="00F02E76" w:rsidP="004B7E44">
      <w:pPr>
        <w:rPr>
          <w:color w:val="auto"/>
          <w:sz w:val="22"/>
          <w:szCs w:val="18"/>
        </w:rPr>
      </w:pPr>
      <w:r w:rsidRPr="00A10188">
        <w:rPr>
          <w:color w:val="auto"/>
          <w:sz w:val="22"/>
          <w:szCs w:val="18"/>
        </w:rPr>
        <w:t>DHF (2025). </w:t>
      </w:r>
      <w:r w:rsidRPr="00A10188">
        <w:rPr>
          <w:i/>
          <w:iCs/>
          <w:color w:val="auto"/>
          <w:sz w:val="22"/>
          <w:szCs w:val="18"/>
        </w:rPr>
        <w:t>Dynamic Hydrofab</w:t>
      </w:r>
      <w:r w:rsidRPr="00A10188">
        <w:rPr>
          <w:color w:val="auto"/>
          <w:sz w:val="22"/>
          <w:szCs w:val="18"/>
        </w:rPr>
        <w:t xml:space="preserve">. [online] Siddharth. Available at: </w:t>
      </w:r>
      <w:hyperlink r:id="rId29" w:history="1">
        <w:r w:rsidRPr="00A10188">
          <w:rPr>
            <w:rStyle w:val="Hyperlink"/>
            <w:sz w:val="22"/>
            <w:szCs w:val="18"/>
          </w:rPr>
          <w:t>https://www.dhf.in/blog/telescopic-cylinder-vs-standard-hydraulic-cylinder-key-differences</w:t>
        </w:r>
      </w:hyperlink>
      <w:r w:rsidRPr="00A10188">
        <w:rPr>
          <w:color w:val="auto"/>
          <w:sz w:val="22"/>
          <w:szCs w:val="18"/>
        </w:rPr>
        <w:t xml:space="preserve">. </w:t>
      </w:r>
    </w:p>
    <w:p w14:paraId="4B4DA37C" w14:textId="77777777" w:rsidR="000C76F1" w:rsidRPr="00A10188" w:rsidRDefault="000C76F1" w:rsidP="004B7E44">
      <w:pPr>
        <w:rPr>
          <w:color w:val="auto"/>
          <w:sz w:val="22"/>
          <w:szCs w:val="18"/>
        </w:rPr>
      </w:pPr>
    </w:p>
    <w:p w14:paraId="45DF4545" w14:textId="5F24D35B" w:rsidR="000D44AB" w:rsidRPr="00A10188" w:rsidRDefault="000F3CD5" w:rsidP="004B7E44">
      <w:pPr>
        <w:rPr>
          <w:color w:val="auto"/>
          <w:sz w:val="22"/>
          <w:szCs w:val="18"/>
        </w:rPr>
      </w:pPr>
      <w:r w:rsidRPr="00A10188">
        <w:rPr>
          <w:color w:val="auto"/>
          <w:sz w:val="22"/>
          <w:szCs w:val="18"/>
        </w:rPr>
        <w:t>Parsons Containers LTD. (n.d.). </w:t>
      </w:r>
      <w:r w:rsidRPr="00A10188">
        <w:rPr>
          <w:i/>
          <w:iCs/>
          <w:color w:val="auto"/>
          <w:sz w:val="22"/>
          <w:szCs w:val="18"/>
        </w:rPr>
        <w:t>Shipping Container Information by Parsons Containers</w:t>
      </w:r>
      <w:r w:rsidRPr="00A10188">
        <w:rPr>
          <w:color w:val="auto"/>
          <w:sz w:val="22"/>
          <w:szCs w:val="18"/>
        </w:rPr>
        <w:t xml:space="preserve">. [online] Available at: </w:t>
      </w:r>
      <w:hyperlink r:id="rId30" w:history="1">
        <w:r w:rsidRPr="00A10188">
          <w:rPr>
            <w:rStyle w:val="Hyperlink"/>
            <w:sz w:val="22"/>
            <w:szCs w:val="18"/>
          </w:rPr>
          <w:t>https://www.parsonscontainers.co.uk/container-dimensions</w:t>
        </w:r>
      </w:hyperlink>
      <w:r w:rsidRPr="00A10188">
        <w:rPr>
          <w:color w:val="auto"/>
          <w:sz w:val="22"/>
          <w:szCs w:val="18"/>
        </w:rPr>
        <w:t xml:space="preserve">. </w:t>
      </w:r>
    </w:p>
    <w:p w14:paraId="6E644C90" w14:textId="77777777" w:rsidR="00D36E06" w:rsidRPr="00A10188" w:rsidRDefault="00D36E06" w:rsidP="004B7E44">
      <w:pPr>
        <w:rPr>
          <w:color w:val="auto"/>
          <w:sz w:val="22"/>
          <w:szCs w:val="18"/>
        </w:rPr>
      </w:pPr>
    </w:p>
    <w:p w14:paraId="03D1FD28" w14:textId="04F6B6EE" w:rsidR="00D36E06" w:rsidRPr="00A10188" w:rsidRDefault="00D36E06" w:rsidP="004B7E44">
      <w:pPr>
        <w:rPr>
          <w:color w:val="auto"/>
          <w:sz w:val="22"/>
          <w:szCs w:val="18"/>
        </w:rPr>
      </w:pPr>
      <w:r w:rsidRPr="00A10188">
        <w:rPr>
          <w:color w:val="auto"/>
          <w:sz w:val="22"/>
          <w:szCs w:val="18"/>
        </w:rPr>
        <w:t>DGCRANE. (2024). </w:t>
      </w:r>
      <w:r w:rsidRPr="00A10188">
        <w:rPr>
          <w:i/>
          <w:iCs/>
          <w:color w:val="auto"/>
          <w:sz w:val="22"/>
          <w:szCs w:val="18"/>
        </w:rPr>
        <w:t>How Electromagnetic Overhead Cranes Work: 3 Essential Principles For Safe And Efficient Lifting | DGCRANE</w:t>
      </w:r>
      <w:r w:rsidRPr="00A10188">
        <w:rPr>
          <w:color w:val="auto"/>
          <w:sz w:val="22"/>
          <w:szCs w:val="18"/>
        </w:rPr>
        <w:t xml:space="preserve">. [online] Available at: </w:t>
      </w:r>
      <w:hyperlink r:id="rId31" w:history="1">
        <w:r w:rsidR="002F503B" w:rsidRPr="00A10188">
          <w:rPr>
            <w:rStyle w:val="Hyperlink"/>
            <w:sz w:val="22"/>
            <w:szCs w:val="18"/>
          </w:rPr>
          <w:t>https://www.dgcrane.com/posts/how-electromagnetic-overhead-cranes-work/</w:t>
        </w:r>
      </w:hyperlink>
      <w:r w:rsidRPr="00A10188">
        <w:rPr>
          <w:color w:val="auto"/>
          <w:sz w:val="22"/>
          <w:szCs w:val="18"/>
        </w:rPr>
        <w:t>.</w:t>
      </w:r>
    </w:p>
    <w:p w14:paraId="64C6399A" w14:textId="77777777" w:rsidR="002F503B" w:rsidRPr="00A10188" w:rsidRDefault="002F503B" w:rsidP="004B7E44">
      <w:pPr>
        <w:rPr>
          <w:color w:val="auto"/>
          <w:sz w:val="22"/>
          <w:szCs w:val="18"/>
        </w:rPr>
      </w:pPr>
    </w:p>
    <w:p w14:paraId="2A92ED6C" w14:textId="601C5C90" w:rsidR="006905A6" w:rsidRPr="00A10188" w:rsidRDefault="006905A6" w:rsidP="004B7E44">
      <w:pPr>
        <w:rPr>
          <w:color w:val="auto"/>
          <w:sz w:val="22"/>
          <w:szCs w:val="18"/>
        </w:rPr>
      </w:pPr>
      <w:r w:rsidRPr="00A10188">
        <w:rPr>
          <w:color w:val="auto"/>
          <w:sz w:val="22"/>
          <w:szCs w:val="18"/>
        </w:rPr>
        <w:t>Hydraulic Megastore. (2025). </w:t>
      </w:r>
      <w:r w:rsidRPr="00A10188">
        <w:rPr>
          <w:i/>
          <w:iCs/>
          <w:color w:val="auto"/>
          <w:sz w:val="22"/>
          <w:szCs w:val="18"/>
        </w:rPr>
        <w:t>60mm Bore X 30 Mm Rod X 1000mm Stroke Double Acting Cylinder | HM53301000</w:t>
      </w:r>
      <w:r w:rsidRPr="00A10188">
        <w:rPr>
          <w:color w:val="auto"/>
          <w:sz w:val="22"/>
          <w:szCs w:val="18"/>
        </w:rPr>
        <w:t xml:space="preserve">. [online] Available at: </w:t>
      </w:r>
      <w:hyperlink r:id="rId32" w:history="1">
        <w:r w:rsidRPr="00A10188">
          <w:rPr>
            <w:rStyle w:val="Hyperlink"/>
            <w:sz w:val="22"/>
            <w:szCs w:val="18"/>
          </w:rPr>
          <w:t>https://www.hydraulicmegastore.com/product/hm53301000/</w:t>
        </w:r>
      </w:hyperlink>
      <w:r w:rsidRPr="00A10188">
        <w:rPr>
          <w:color w:val="auto"/>
          <w:sz w:val="22"/>
          <w:szCs w:val="18"/>
        </w:rPr>
        <w:t xml:space="preserve">. </w:t>
      </w:r>
    </w:p>
    <w:p w14:paraId="407ED353" w14:textId="77777777" w:rsidR="002F503B" w:rsidRPr="00755108" w:rsidRDefault="002F503B" w:rsidP="004B7E44">
      <w:pPr>
        <w:rPr>
          <w:color w:val="auto"/>
          <w:sz w:val="22"/>
          <w:szCs w:val="18"/>
        </w:rPr>
      </w:pPr>
    </w:p>
    <w:sectPr w:rsidR="002F503B" w:rsidRPr="00755108" w:rsidSect="000821D9">
      <w:headerReference w:type="default" r:id="rId33"/>
      <w:footerReference w:type="default" r:id="rId34"/>
      <w:footerReference w:type="first" r:id="rId35"/>
      <w:pgSz w:w="11906" w:h="16838" w:code="9"/>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7455B5" w14:textId="77777777" w:rsidR="00F3219D" w:rsidRPr="00A10188" w:rsidRDefault="00F3219D" w:rsidP="004B7E44">
      <w:r w:rsidRPr="00A10188">
        <w:separator/>
      </w:r>
    </w:p>
  </w:endnote>
  <w:endnote w:type="continuationSeparator" w:id="0">
    <w:p w14:paraId="727C491A" w14:textId="77777777" w:rsidR="00F3219D" w:rsidRPr="00A10188" w:rsidRDefault="00F3219D" w:rsidP="004B7E44">
      <w:r w:rsidRPr="00A1018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icrosoft Sans Serif">
    <w:panose1 w:val="020B0604020202020204"/>
    <w:charset w:val="00"/>
    <w:family w:val="swiss"/>
    <w:pitch w:val="variable"/>
    <w:sig w:usb0="E5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2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58"/>
    </w:tblGrid>
    <w:tr w:rsidR="004B7E44" w:rsidRPr="00A10188" w14:paraId="034E548A" w14:textId="77777777" w:rsidTr="004B7E44">
      <w:trPr>
        <w:trHeight w:val="730"/>
        <w:jc w:val="center"/>
      </w:trPr>
      <w:tc>
        <w:tcPr>
          <w:tcW w:w="12258" w:type="dxa"/>
          <w:tcBorders>
            <w:top w:val="nil"/>
            <w:left w:val="nil"/>
            <w:bottom w:val="nil"/>
            <w:right w:val="nil"/>
          </w:tcBorders>
          <w:shd w:val="clear" w:color="auto" w:fill="000000" w:themeFill="text1"/>
          <w:vAlign w:val="center"/>
        </w:tcPr>
        <w:p w14:paraId="0F8BDA9C" w14:textId="1795FA42" w:rsidR="004B7E44" w:rsidRPr="00A10188" w:rsidRDefault="00BB6F3D" w:rsidP="004B7E44">
          <w:pPr>
            <w:pStyle w:val="Footer"/>
          </w:pPr>
          <w:r w:rsidRPr="00A10188">
            <w:rPr>
              <w:lang w:bidi="en-GB"/>
            </w:rPr>
            <w:t>University of Wales Trinity Saint David</w:t>
          </w: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6191010"/>
      <w:docPartObj>
        <w:docPartGallery w:val="Page Numbers (Bottom of Page)"/>
        <w:docPartUnique/>
      </w:docPartObj>
    </w:sdtPr>
    <w:sdtContent>
      <w:p w14:paraId="013D19B9" w14:textId="77777777" w:rsidR="005A718F" w:rsidRPr="00A10188" w:rsidRDefault="005A718F" w:rsidP="004B7E44">
        <w:pPr>
          <w:pStyle w:val="Footer"/>
        </w:pPr>
        <w:r w:rsidRPr="00A10188">
          <w:rPr>
            <w:lang w:bidi="en-GB"/>
          </w:rPr>
          <w:fldChar w:fldCharType="begin"/>
        </w:r>
        <w:r w:rsidRPr="00A10188">
          <w:rPr>
            <w:lang w:bidi="en-GB"/>
          </w:rPr>
          <w:instrText xml:space="preserve"> PAGE   \* MERGEFORMAT </w:instrText>
        </w:r>
        <w:r w:rsidRPr="00A10188">
          <w:rPr>
            <w:lang w:bidi="en-GB"/>
          </w:rPr>
          <w:fldChar w:fldCharType="separate"/>
        </w:r>
        <w:r w:rsidR="009120E9" w:rsidRPr="00A10188">
          <w:rPr>
            <w:lang w:bidi="en-GB"/>
          </w:rPr>
          <w:t>1</w:t>
        </w:r>
        <w:r w:rsidRPr="00A10188">
          <w:rPr>
            <w:lang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DD50C9" w14:textId="77777777" w:rsidR="00F3219D" w:rsidRPr="00A10188" w:rsidRDefault="00F3219D" w:rsidP="004B7E44">
      <w:r w:rsidRPr="00A10188">
        <w:separator/>
      </w:r>
    </w:p>
  </w:footnote>
  <w:footnote w:type="continuationSeparator" w:id="0">
    <w:p w14:paraId="01143E96" w14:textId="77777777" w:rsidR="00F3219D" w:rsidRPr="00A10188" w:rsidRDefault="00F3219D" w:rsidP="004B7E44">
      <w:r w:rsidRPr="00A1018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rsidRPr="00A10188" w14:paraId="143AE0A8" w14:textId="77777777" w:rsidTr="004B7E44">
      <w:trPr>
        <w:trHeight w:val="1318"/>
      </w:trPr>
      <w:tc>
        <w:tcPr>
          <w:tcW w:w="12210" w:type="dxa"/>
          <w:tcBorders>
            <w:top w:val="nil"/>
            <w:left w:val="nil"/>
            <w:bottom w:val="nil"/>
            <w:right w:val="nil"/>
          </w:tcBorders>
        </w:tcPr>
        <w:p w14:paraId="0B3BE7DE" w14:textId="77777777" w:rsidR="004B7E44" w:rsidRPr="00A10188" w:rsidRDefault="004B7E44" w:rsidP="004B7E44">
          <w:pPr>
            <w:pStyle w:val="Header"/>
          </w:pPr>
          <w:r w:rsidRPr="00A10188">
            <w:rPr>
              <w:lang w:bidi="en-GB"/>
            </w:rPr>
            <mc:AlternateContent>
              <mc:Choice Requires="wps">
                <w:drawing>
                  <wp:inline distT="0" distB="0" distL="0" distR="0" wp14:anchorId="474E0428" wp14:editId="17024A03">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ABFE5D" w14:textId="77777777" w:rsidR="004B7E44" w:rsidRPr="00A10188" w:rsidRDefault="004B7E44" w:rsidP="004B7E44">
                                <w:pPr>
                                  <w:jc w:val="center"/>
                                  <w:rPr>
                                    <w:b/>
                                  </w:rPr>
                                </w:pPr>
                                <w:r w:rsidRPr="00A10188">
                                  <w:rPr>
                                    <w:b/>
                                    <w:lang w:bidi="en-GB"/>
                                  </w:rPr>
                                  <w:fldChar w:fldCharType="begin"/>
                                </w:r>
                                <w:r w:rsidRPr="00A10188">
                                  <w:rPr>
                                    <w:b/>
                                    <w:lang w:bidi="en-GB"/>
                                  </w:rPr>
                                  <w:instrText xml:space="preserve"> PAGE  \* Arabic  \* MERGEFORMAT </w:instrText>
                                </w:r>
                                <w:r w:rsidRPr="00A10188">
                                  <w:rPr>
                                    <w:b/>
                                    <w:lang w:bidi="en-GB"/>
                                  </w:rPr>
                                  <w:fldChar w:fldCharType="separate"/>
                                </w:r>
                                <w:r w:rsidR="009120E9" w:rsidRPr="00A10188">
                                  <w:rPr>
                                    <w:b/>
                                    <w:lang w:bidi="en-GB"/>
                                  </w:rPr>
                                  <w:t>2</w:t>
                                </w:r>
                                <w:r w:rsidRPr="00A10188">
                                  <w:rPr>
                                    <w:b/>
                                    <w:lang w:bidi="en-GB"/>
                                  </w:rPr>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474E0428" id="Rectangle 11" o:spid="_x0000_s1032"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" fillcolor="#4a66ac [3204]" stroked="f" strokeweight="2pt">
                    <v:textbox>
                      <w:txbxContent>
                        <w:p w14:paraId="6DABFE5D" w14:textId="77777777" w:rsidR="004B7E44" w:rsidRPr="00A10188" w:rsidRDefault="004B7E44" w:rsidP="004B7E44">
                          <w:pPr>
                            <w:jc w:val="center"/>
                            <w:rPr>
                              <w:b/>
                            </w:rPr>
                          </w:pPr>
                          <w:r w:rsidRPr="00A10188">
                            <w:rPr>
                              <w:b/>
                              <w:lang w:bidi="en-GB"/>
                            </w:rPr>
                            <w:fldChar w:fldCharType="begin"/>
                          </w:r>
                          <w:r w:rsidRPr="00A10188">
                            <w:rPr>
                              <w:b/>
                              <w:lang w:bidi="en-GB"/>
                            </w:rPr>
                            <w:instrText xml:space="preserve"> PAGE  \* Arabic  \* MERGEFORMAT </w:instrText>
                          </w:r>
                          <w:r w:rsidRPr="00A10188">
                            <w:rPr>
                              <w:b/>
                              <w:lang w:bidi="en-GB"/>
                            </w:rPr>
                            <w:fldChar w:fldCharType="separate"/>
                          </w:r>
                          <w:r w:rsidR="009120E9" w:rsidRPr="00A10188">
                            <w:rPr>
                              <w:b/>
                              <w:lang w:bidi="en-GB"/>
                            </w:rPr>
                            <w:t>2</w:t>
                          </w:r>
                          <w:r w:rsidRPr="00A10188">
                            <w:rPr>
                              <w:b/>
                              <w:lang w:bidi="en-GB"/>
                            </w:rPr>
                            <w:fldChar w:fldCharType="end"/>
                          </w:r>
                        </w:p>
                      </w:txbxContent>
                    </v:textbox>
                    <w10:anchorlock/>
                  </v:rect>
                </w:pict>
              </mc:Fallback>
            </mc:AlternateContent>
          </w:r>
        </w:p>
      </w:tc>
    </w:tr>
  </w:tbl>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attachedTemplate r:id="rId1"/>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F3D"/>
    <w:rsid w:val="00003493"/>
    <w:rsid w:val="00005243"/>
    <w:rsid w:val="00007CD4"/>
    <w:rsid w:val="000257DD"/>
    <w:rsid w:val="000333AD"/>
    <w:rsid w:val="00041E7A"/>
    <w:rsid w:val="00062AEB"/>
    <w:rsid w:val="000821D9"/>
    <w:rsid w:val="00082A24"/>
    <w:rsid w:val="000905AE"/>
    <w:rsid w:val="00096635"/>
    <w:rsid w:val="000A09E4"/>
    <w:rsid w:val="000A17EB"/>
    <w:rsid w:val="000B06F9"/>
    <w:rsid w:val="000B4942"/>
    <w:rsid w:val="000B7CD6"/>
    <w:rsid w:val="000C76F1"/>
    <w:rsid w:val="000D44AB"/>
    <w:rsid w:val="000F3CD5"/>
    <w:rsid w:val="00100569"/>
    <w:rsid w:val="001046B1"/>
    <w:rsid w:val="0010652F"/>
    <w:rsid w:val="00121AA1"/>
    <w:rsid w:val="00122EEF"/>
    <w:rsid w:val="00154871"/>
    <w:rsid w:val="00165992"/>
    <w:rsid w:val="001668F2"/>
    <w:rsid w:val="001779C8"/>
    <w:rsid w:val="0018459A"/>
    <w:rsid w:val="001849B6"/>
    <w:rsid w:val="00185222"/>
    <w:rsid w:val="00186F41"/>
    <w:rsid w:val="001A09C1"/>
    <w:rsid w:val="001A64B9"/>
    <w:rsid w:val="001C54FA"/>
    <w:rsid w:val="001D063D"/>
    <w:rsid w:val="001D3F36"/>
    <w:rsid w:val="001D4851"/>
    <w:rsid w:val="001D6508"/>
    <w:rsid w:val="001E3D7D"/>
    <w:rsid w:val="001F0C13"/>
    <w:rsid w:val="00206E29"/>
    <w:rsid w:val="00225525"/>
    <w:rsid w:val="00226855"/>
    <w:rsid w:val="00235E6C"/>
    <w:rsid w:val="002620D4"/>
    <w:rsid w:val="002728FC"/>
    <w:rsid w:val="00273193"/>
    <w:rsid w:val="00277A84"/>
    <w:rsid w:val="00293B83"/>
    <w:rsid w:val="0029588D"/>
    <w:rsid w:val="0029714C"/>
    <w:rsid w:val="002A47EF"/>
    <w:rsid w:val="002B05D0"/>
    <w:rsid w:val="002B2065"/>
    <w:rsid w:val="002C1032"/>
    <w:rsid w:val="002C5B93"/>
    <w:rsid w:val="002C6D0B"/>
    <w:rsid w:val="002D03FC"/>
    <w:rsid w:val="002D2001"/>
    <w:rsid w:val="002D3122"/>
    <w:rsid w:val="002E35D6"/>
    <w:rsid w:val="002F2187"/>
    <w:rsid w:val="002F27E6"/>
    <w:rsid w:val="002F503B"/>
    <w:rsid w:val="002F5316"/>
    <w:rsid w:val="00300B43"/>
    <w:rsid w:val="0030258E"/>
    <w:rsid w:val="0030265B"/>
    <w:rsid w:val="00310753"/>
    <w:rsid w:val="003118E6"/>
    <w:rsid w:val="00317C0A"/>
    <w:rsid w:val="003227F6"/>
    <w:rsid w:val="0032394D"/>
    <w:rsid w:val="00326752"/>
    <w:rsid w:val="00332E4F"/>
    <w:rsid w:val="00351733"/>
    <w:rsid w:val="00355C2D"/>
    <w:rsid w:val="00360D1B"/>
    <w:rsid w:val="003907FB"/>
    <w:rsid w:val="00392608"/>
    <w:rsid w:val="003A077B"/>
    <w:rsid w:val="003A292E"/>
    <w:rsid w:val="003A3315"/>
    <w:rsid w:val="003A3AB6"/>
    <w:rsid w:val="003B32E7"/>
    <w:rsid w:val="003B5581"/>
    <w:rsid w:val="003B774C"/>
    <w:rsid w:val="003C5500"/>
    <w:rsid w:val="003C7610"/>
    <w:rsid w:val="003D44F4"/>
    <w:rsid w:val="003D6983"/>
    <w:rsid w:val="003E2486"/>
    <w:rsid w:val="003E4538"/>
    <w:rsid w:val="003F4744"/>
    <w:rsid w:val="00404FCE"/>
    <w:rsid w:val="004152AC"/>
    <w:rsid w:val="00421F2F"/>
    <w:rsid w:val="004226C8"/>
    <w:rsid w:val="00425F32"/>
    <w:rsid w:val="00427041"/>
    <w:rsid w:val="00431CD3"/>
    <w:rsid w:val="004329FC"/>
    <w:rsid w:val="00433182"/>
    <w:rsid w:val="00434F6D"/>
    <w:rsid w:val="00440161"/>
    <w:rsid w:val="004436FB"/>
    <w:rsid w:val="00444109"/>
    <w:rsid w:val="004455F5"/>
    <w:rsid w:val="004546EA"/>
    <w:rsid w:val="00461592"/>
    <w:rsid w:val="004713AA"/>
    <w:rsid w:val="004719CC"/>
    <w:rsid w:val="00472839"/>
    <w:rsid w:val="00483199"/>
    <w:rsid w:val="00483AED"/>
    <w:rsid w:val="00486B20"/>
    <w:rsid w:val="004A0D28"/>
    <w:rsid w:val="004B0362"/>
    <w:rsid w:val="004B12BA"/>
    <w:rsid w:val="004B7E44"/>
    <w:rsid w:val="004C1905"/>
    <w:rsid w:val="004C2117"/>
    <w:rsid w:val="004C2923"/>
    <w:rsid w:val="004C65C1"/>
    <w:rsid w:val="004D026A"/>
    <w:rsid w:val="004D0EA3"/>
    <w:rsid w:val="004D5252"/>
    <w:rsid w:val="004F09B8"/>
    <w:rsid w:val="004F2B86"/>
    <w:rsid w:val="00502DDC"/>
    <w:rsid w:val="00503F07"/>
    <w:rsid w:val="005124F4"/>
    <w:rsid w:val="00521470"/>
    <w:rsid w:val="005218FD"/>
    <w:rsid w:val="00531718"/>
    <w:rsid w:val="00532273"/>
    <w:rsid w:val="00535CB1"/>
    <w:rsid w:val="00535EBD"/>
    <w:rsid w:val="0055156A"/>
    <w:rsid w:val="00555053"/>
    <w:rsid w:val="0056061F"/>
    <w:rsid w:val="00575A24"/>
    <w:rsid w:val="005812A3"/>
    <w:rsid w:val="00585B86"/>
    <w:rsid w:val="005878E2"/>
    <w:rsid w:val="00595BF2"/>
    <w:rsid w:val="00596A8D"/>
    <w:rsid w:val="0059715A"/>
    <w:rsid w:val="005A0842"/>
    <w:rsid w:val="005A4046"/>
    <w:rsid w:val="005A6282"/>
    <w:rsid w:val="005A718F"/>
    <w:rsid w:val="005B4E0E"/>
    <w:rsid w:val="005C4109"/>
    <w:rsid w:val="005D053A"/>
    <w:rsid w:val="005D38EB"/>
    <w:rsid w:val="005E27E6"/>
    <w:rsid w:val="005F1EC1"/>
    <w:rsid w:val="00605474"/>
    <w:rsid w:val="006113CD"/>
    <w:rsid w:val="006154D7"/>
    <w:rsid w:val="00616E81"/>
    <w:rsid w:val="006501F7"/>
    <w:rsid w:val="00662B00"/>
    <w:rsid w:val="006658C4"/>
    <w:rsid w:val="00670DF8"/>
    <w:rsid w:val="00677452"/>
    <w:rsid w:val="00677790"/>
    <w:rsid w:val="00684AE2"/>
    <w:rsid w:val="00684E17"/>
    <w:rsid w:val="0068534F"/>
    <w:rsid w:val="006905A6"/>
    <w:rsid w:val="00697226"/>
    <w:rsid w:val="006A3CE7"/>
    <w:rsid w:val="006C56ED"/>
    <w:rsid w:val="006C6462"/>
    <w:rsid w:val="006C7FA3"/>
    <w:rsid w:val="006D0B9D"/>
    <w:rsid w:val="006D41E4"/>
    <w:rsid w:val="006D4A8C"/>
    <w:rsid w:val="006D7C7A"/>
    <w:rsid w:val="006E6B25"/>
    <w:rsid w:val="006F419A"/>
    <w:rsid w:val="006F623D"/>
    <w:rsid w:val="00702B93"/>
    <w:rsid w:val="0074724A"/>
    <w:rsid w:val="007516CF"/>
    <w:rsid w:val="00752C16"/>
    <w:rsid w:val="00755108"/>
    <w:rsid w:val="00755AF7"/>
    <w:rsid w:val="007562BA"/>
    <w:rsid w:val="007566FA"/>
    <w:rsid w:val="00757327"/>
    <w:rsid w:val="00762E43"/>
    <w:rsid w:val="00767674"/>
    <w:rsid w:val="00783EC8"/>
    <w:rsid w:val="00783FB6"/>
    <w:rsid w:val="007B1A28"/>
    <w:rsid w:val="007C0FAB"/>
    <w:rsid w:val="007C3652"/>
    <w:rsid w:val="007C389E"/>
    <w:rsid w:val="007D4D9C"/>
    <w:rsid w:val="007D63A0"/>
    <w:rsid w:val="007D74D6"/>
    <w:rsid w:val="007E4D91"/>
    <w:rsid w:val="007F7CA4"/>
    <w:rsid w:val="0081122A"/>
    <w:rsid w:val="00844ABD"/>
    <w:rsid w:val="008567E7"/>
    <w:rsid w:val="008578FE"/>
    <w:rsid w:val="00864D0C"/>
    <w:rsid w:val="00866B38"/>
    <w:rsid w:val="00877E0D"/>
    <w:rsid w:val="00884FC4"/>
    <w:rsid w:val="00885FA2"/>
    <w:rsid w:val="008A6178"/>
    <w:rsid w:val="008B33BC"/>
    <w:rsid w:val="008B3EB2"/>
    <w:rsid w:val="008C4D7D"/>
    <w:rsid w:val="008E47AB"/>
    <w:rsid w:val="008F110D"/>
    <w:rsid w:val="008F76C5"/>
    <w:rsid w:val="009120E9"/>
    <w:rsid w:val="00916994"/>
    <w:rsid w:val="00920383"/>
    <w:rsid w:val="009247FC"/>
    <w:rsid w:val="0092580D"/>
    <w:rsid w:val="0093169D"/>
    <w:rsid w:val="009331A8"/>
    <w:rsid w:val="00936131"/>
    <w:rsid w:val="00936FA4"/>
    <w:rsid w:val="00941022"/>
    <w:rsid w:val="009430E3"/>
    <w:rsid w:val="00945900"/>
    <w:rsid w:val="00952C57"/>
    <w:rsid w:val="00952F0C"/>
    <w:rsid w:val="00954DDE"/>
    <w:rsid w:val="009667EC"/>
    <w:rsid w:val="009711CE"/>
    <w:rsid w:val="009731E1"/>
    <w:rsid w:val="00980AB2"/>
    <w:rsid w:val="009A6369"/>
    <w:rsid w:val="009B5C04"/>
    <w:rsid w:val="009C0161"/>
    <w:rsid w:val="009C396C"/>
    <w:rsid w:val="009C60FB"/>
    <w:rsid w:val="009C65C8"/>
    <w:rsid w:val="009D4E11"/>
    <w:rsid w:val="009E12C2"/>
    <w:rsid w:val="009E30D0"/>
    <w:rsid w:val="009E44C6"/>
    <w:rsid w:val="009F19A2"/>
    <w:rsid w:val="009F21B5"/>
    <w:rsid w:val="009F2400"/>
    <w:rsid w:val="00A02D1E"/>
    <w:rsid w:val="00A060F3"/>
    <w:rsid w:val="00A10188"/>
    <w:rsid w:val="00A15515"/>
    <w:rsid w:val="00A15900"/>
    <w:rsid w:val="00A16AAD"/>
    <w:rsid w:val="00A203FA"/>
    <w:rsid w:val="00A23AB7"/>
    <w:rsid w:val="00A40DA2"/>
    <w:rsid w:val="00A60104"/>
    <w:rsid w:val="00A6065E"/>
    <w:rsid w:val="00A75288"/>
    <w:rsid w:val="00A858C3"/>
    <w:rsid w:val="00AA3467"/>
    <w:rsid w:val="00AA5AD8"/>
    <w:rsid w:val="00AB58D3"/>
    <w:rsid w:val="00AC23C0"/>
    <w:rsid w:val="00AC5918"/>
    <w:rsid w:val="00AD049C"/>
    <w:rsid w:val="00AD426A"/>
    <w:rsid w:val="00AD69FA"/>
    <w:rsid w:val="00AF32DE"/>
    <w:rsid w:val="00AF4AFB"/>
    <w:rsid w:val="00AF6C12"/>
    <w:rsid w:val="00B03B5F"/>
    <w:rsid w:val="00B03D95"/>
    <w:rsid w:val="00B10050"/>
    <w:rsid w:val="00B10CB3"/>
    <w:rsid w:val="00B13A36"/>
    <w:rsid w:val="00B26C0D"/>
    <w:rsid w:val="00B33000"/>
    <w:rsid w:val="00B33389"/>
    <w:rsid w:val="00B45E9F"/>
    <w:rsid w:val="00B50E27"/>
    <w:rsid w:val="00B55A69"/>
    <w:rsid w:val="00B57018"/>
    <w:rsid w:val="00B572B4"/>
    <w:rsid w:val="00B57DEF"/>
    <w:rsid w:val="00B64026"/>
    <w:rsid w:val="00B663FC"/>
    <w:rsid w:val="00B72C8C"/>
    <w:rsid w:val="00B758E2"/>
    <w:rsid w:val="00B75C8D"/>
    <w:rsid w:val="00B805F5"/>
    <w:rsid w:val="00B80843"/>
    <w:rsid w:val="00B80CD8"/>
    <w:rsid w:val="00B817DA"/>
    <w:rsid w:val="00B85CA0"/>
    <w:rsid w:val="00B86554"/>
    <w:rsid w:val="00B919BA"/>
    <w:rsid w:val="00B962A8"/>
    <w:rsid w:val="00BB6F3D"/>
    <w:rsid w:val="00BC7E44"/>
    <w:rsid w:val="00BE30F2"/>
    <w:rsid w:val="00BE7E5A"/>
    <w:rsid w:val="00C0466F"/>
    <w:rsid w:val="00C1168D"/>
    <w:rsid w:val="00C15838"/>
    <w:rsid w:val="00C17882"/>
    <w:rsid w:val="00C2768E"/>
    <w:rsid w:val="00C30655"/>
    <w:rsid w:val="00C35550"/>
    <w:rsid w:val="00C36D22"/>
    <w:rsid w:val="00C42B72"/>
    <w:rsid w:val="00C42CA3"/>
    <w:rsid w:val="00C506D9"/>
    <w:rsid w:val="00C5352B"/>
    <w:rsid w:val="00C6717C"/>
    <w:rsid w:val="00C8147F"/>
    <w:rsid w:val="00C854DA"/>
    <w:rsid w:val="00C85A02"/>
    <w:rsid w:val="00C931EE"/>
    <w:rsid w:val="00C94AC1"/>
    <w:rsid w:val="00CA2D35"/>
    <w:rsid w:val="00CA5E2D"/>
    <w:rsid w:val="00CB07CB"/>
    <w:rsid w:val="00CC247A"/>
    <w:rsid w:val="00CD37CF"/>
    <w:rsid w:val="00CD3C8F"/>
    <w:rsid w:val="00CE1EAB"/>
    <w:rsid w:val="00CE30EE"/>
    <w:rsid w:val="00CE5DA0"/>
    <w:rsid w:val="00CF5B63"/>
    <w:rsid w:val="00D0288C"/>
    <w:rsid w:val="00D04143"/>
    <w:rsid w:val="00D126D1"/>
    <w:rsid w:val="00D24AC2"/>
    <w:rsid w:val="00D304F8"/>
    <w:rsid w:val="00D36E06"/>
    <w:rsid w:val="00D43178"/>
    <w:rsid w:val="00D50EAE"/>
    <w:rsid w:val="00D656D0"/>
    <w:rsid w:val="00D77A6C"/>
    <w:rsid w:val="00D817FD"/>
    <w:rsid w:val="00D910A5"/>
    <w:rsid w:val="00DA4DF6"/>
    <w:rsid w:val="00DA6F1C"/>
    <w:rsid w:val="00DB26A7"/>
    <w:rsid w:val="00DB7204"/>
    <w:rsid w:val="00DD6C1A"/>
    <w:rsid w:val="00DF6F24"/>
    <w:rsid w:val="00E0088B"/>
    <w:rsid w:val="00E25F06"/>
    <w:rsid w:val="00E331F9"/>
    <w:rsid w:val="00E35D2B"/>
    <w:rsid w:val="00E35F0C"/>
    <w:rsid w:val="00E44ECE"/>
    <w:rsid w:val="00E569A7"/>
    <w:rsid w:val="00E62AC8"/>
    <w:rsid w:val="00E649E0"/>
    <w:rsid w:val="00E67973"/>
    <w:rsid w:val="00E71F88"/>
    <w:rsid w:val="00E72061"/>
    <w:rsid w:val="00E76CAD"/>
    <w:rsid w:val="00E94474"/>
    <w:rsid w:val="00E94B5F"/>
    <w:rsid w:val="00E968C5"/>
    <w:rsid w:val="00EB0F7C"/>
    <w:rsid w:val="00EB1E24"/>
    <w:rsid w:val="00EC6882"/>
    <w:rsid w:val="00EC6F8C"/>
    <w:rsid w:val="00ED0246"/>
    <w:rsid w:val="00EE2B5B"/>
    <w:rsid w:val="00EE5990"/>
    <w:rsid w:val="00EE637C"/>
    <w:rsid w:val="00EE71B2"/>
    <w:rsid w:val="00EF63F0"/>
    <w:rsid w:val="00F02E76"/>
    <w:rsid w:val="00F06C2C"/>
    <w:rsid w:val="00F142B9"/>
    <w:rsid w:val="00F167B5"/>
    <w:rsid w:val="00F17273"/>
    <w:rsid w:val="00F22150"/>
    <w:rsid w:val="00F22572"/>
    <w:rsid w:val="00F24BF0"/>
    <w:rsid w:val="00F24D7D"/>
    <w:rsid w:val="00F3219D"/>
    <w:rsid w:val="00F33C07"/>
    <w:rsid w:val="00F545D2"/>
    <w:rsid w:val="00F5744A"/>
    <w:rsid w:val="00F6674E"/>
    <w:rsid w:val="00F80490"/>
    <w:rsid w:val="00F822FC"/>
    <w:rsid w:val="00F8662A"/>
    <w:rsid w:val="00F86762"/>
    <w:rsid w:val="00F9015A"/>
    <w:rsid w:val="00F9109B"/>
    <w:rsid w:val="00FA21C6"/>
    <w:rsid w:val="00FA68A9"/>
    <w:rsid w:val="00FB6D8A"/>
    <w:rsid w:val="00FC158C"/>
    <w:rsid w:val="00FD36C4"/>
    <w:rsid w:val="00FD6BD9"/>
    <w:rsid w:val="00FE35A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FE68F8"/>
  <w15:chartTrackingRefBased/>
  <w15:docId w15:val="{27B6AE59-AD6B-41A4-8635-180725A03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18"/>
        <w:szCs w:val="18"/>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E44"/>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000000"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000000"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595959"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table" w:styleId="TableGrid">
    <w:name w:val="Table Grid"/>
    <w:basedOn w:val="TableNormal"/>
    <w:uiPriority w:val="39"/>
    <w:rsid w:val="00421F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C0FAB"/>
    <w:pPr>
      <w:spacing w:after="200" w:line="240" w:lineRule="auto"/>
    </w:pPr>
    <w:rPr>
      <w:i/>
      <w:iCs/>
      <w:color w:val="242852" w:themeColor="text2"/>
      <w:sz w:val="18"/>
      <w:szCs w:val="18"/>
    </w:rPr>
  </w:style>
  <w:style w:type="character" w:styleId="Hyperlink">
    <w:name w:val="Hyperlink"/>
    <w:basedOn w:val="DefaultParagraphFont"/>
    <w:uiPriority w:val="99"/>
    <w:unhideWhenUsed/>
    <w:rsid w:val="00FE35AF"/>
    <w:rPr>
      <w:color w:val="9454C3" w:themeColor="hyperlink"/>
      <w:u w:val="single"/>
    </w:rPr>
  </w:style>
  <w:style w:type="character" w:styleId="UnresolvedMention">
    <w:name w:val="Unresolved Mention"/>
    <w:basedOn w:val="DefaultParagraphFont"/>
    <w:uiPriority w:val="99"/>
    <w:semiHidden/>
    <w:unhideWhenUsed/>
    <w:rsid w:val="00FE35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hyperlink" Target="https://www.conger.com/shop/equipment/forklifts/" TargetMode="External"/><Relationship Id="rId21" Type="http://schemas.openxmlformats.org/officeDocument/2006/relationships/image" Target="media/image13.png"/><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s://www.hse.gov.uk/pubns/books/l23.htm" TargetMode="External"/><Relationship Id="rId33" Type="http://schemas.openxmlformats.org/officeDocument/2006/relationships/header" Target="header1.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dhf.in/blog/telescopic-cylinder-vs-standard-hydraulic-cylinder-key-differenc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hdphoto" Target="media/hdphoto2.wdp"/><Relationship Id="rId24" Type="http://schemas.openxmlformats.org/officeDocument/2006/relationships/hyperlink" Target="https://www.legislation.gov.uk/ukpga/1974/37/contents" TargetMode="External"/><Relationship Id="rId32" Type="http://schemas.openxmlformats.org/officeDocument/2006/relationships/hyperlink" Target="https://www.hydraulicmegastore.com/product/hm53301000/" TargetMode="External"/><Relationship Id="rId37"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store.steampowered.com/app/1850160/Poly_Bridge_3/"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www.dgcrane.com/posts/how-electromagnetic-overhead-cranes-work/" TargetMode="Externa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get-licensed.co.uk/licence/forklift-licence" TargetMode="External"/><Relationship Id="rId30" Type="http://schemas.openxmlformats.org/officeDocument/2006/relationships/hyperlink" Target="https://www.parsonscontainers.co.uk/container-dimensions" TargetMode="External"/><Relationship Id="rId35" Type="http://schemas.openxmlformats.org/officeDocument/2006/relationships/footer" Target="footer2.xml"/><Relationship Id="rId8" Type="http://schemas.openxmlformats.org/officeDocument/2006/relationships/image" Target="media/image2.png"/><Relationship Id="rId3"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inne\AppData\Local\Microsoft\Office\16.0\DTS\en-GB%7b07A51F71-A64C-4A24-B087-22B11A9F3CFF%7d\%7bC5FFF133-98CB-41AB-917C-A42332D52C4E%7dtf16392796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AACB01FA7CC43DFA92DF653BB152499"/>
        <w:category>
          <w:name w:val="General"/>
          <w:gallery w:val="placeholder"/>
        </w:category>
        <w:types>
          <w:type w:val="bbPlcHdr"/>
        </w:types>
        <w:behaviors>
          <w:behavior w:val="content"/>
        </w:behaviors>
        <w:guid w:val="{97993B5B-A96B-48DE-B542-CADCDB9D5A79}"/>
      </w:docPartPr>
      <w:docPartBody>
        <w:p w:rsidR="00E25422" w:rsidRDefault="00C56777">
          <w:pPr>
            <w:pStyle w:val="8AACB01FA7CC43DFA92DF653BB152499"/>
          </w:pPr>
          <w:r w:rsidRPr="004B7E44">
            <w:rPr>
              <w:lang w:bidi="en-GB"/>
            </w:rP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icrosoft Sans Serif">
    <w:panose1 w:val="020B0604020202020204"/>
    <w:charset w:val="00"/>
    <w:family w:val="swiss"/>
    <w:pitch w:val="variable"/>
    <w:sig w:usb0="E5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D71"/>
    <w:rsid w:val="00007CD4"/>
    <w:rsid w:val="00332E4F"/>
    <w:rsid w:val="003E77DA"/>
    <w:rsid w:val="00412552"/>
    <w:rsid w:val="005303BD"/>
    <w:rsid w:val="00752C16"/>
    <w:rsid w:val="007C3652"/>
    <w:rsid w:val="008F5795"/>
    <w:rsid w:val="0092580D"/>
    <w:rsid w:val="00930C93"/>
    <w:rsid w:val="009D7C71"/>
    <w:rsid w:val="00A42C6D"/>
    <w:rsid w:val="00B50E27"/>
    <w:rsid w:val="00C56777"/>
    <w:rsid w:val="00CB5DFF"/>
    <w:rsid w:val="00D126D1"/>
    <w:rsid w:val="00D24AC2"/>
    <w:rsid w:val="00E25422"/>
    <w:rsid w:val="00E46D71"/>
    <w:rsid w:val="00E62AC8"/>
    <w:rsid w:val="00ED0246"/>
    <w:rsid w:val="00F33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ACB01FA7CC43DFA92DF653BB152499">
    <w:name w:val="8AACB01FA7CC43DFA92DF653BB1524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Theme2">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D541F2-7D94-4B21-9A55-759A048907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{C5FFF133-98CB-41AB-917C-A42332D52C4E}tf16392796_win32</Template>
  <TotalTime>1021</TotalTime>
  <Pages>19</Pages>
  <Words>2715</Words>
  <Characters>15476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Contents</dc:subject>
  <dc:creator>Finlay Kingscott</dc:creator>
  <cp:keywords/>
  <dc:description/>
  <cp:lastModifiedBy>Finlay Kingscott</cp:lastModifiedBy>
  <cp:revision>341</cp:revision>
  <dcterms:created xsi:type="dcterms:W3CDTF">2025-03-16T12:31:00Z</dcterms:created>
  <dcterms:modified xsi:type="dcterms:W3CDTF">2025-04-04T18:04:00Z</dcterms:modified>
</cp:coreProperties>
</file>