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3611580"/>
        <w:docPartObj>
          <w:docPartGallery w:val="Cover Pages"/>
          <w:docPartUnique/>
        </w:docPartObj>
      </w:sdtPr>
      <w:sdtContent>
        <w:p w14:paraId="5E73AD78" w14:textId="7102CE34" w:rsidR="00411BD6" w:rsidRDefault="00411BD6">
          <w:r>
            <w:rPr>
              <w:noProof/>
            </w:rPr>
            <mc:AlternateContent>
              <mc:Choice Requires="wpg">
                <w:drawing>
                  <wp:anchor distT="0" distB="0" distL="114300" distR="114300" simplePos="0" relativeHeight="251662336" behindDoc="0" locked="0" layoutInCell="1" allowOverlap="1" wp14:anchorId="16D2B1A8" wp14:editId="2BF644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38E81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AC3E54" wp14:editId="67DFD4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30ACF9" w14:textId="2AB69063" w:rsidR="00411BD6" w:rsidRDefault="00411BD6">
                                    <w:pPr>
                                      <w:pStyle w:val="NoSpacing"/>
                                      <w:jc w:val="right"/>
                                      <w:rPr>
                                        <w:color w:val="595959" w:themeColor="text1" w:themeTint="A6"/>
                                        <w:sz w:val="28"/>
                                        <w:szCs w:val="28"/>
                                      </w:rPr>
                                    </w:pPr>
                                    <w:r>
                                      <w:rPr>
                                        <w:color w:val="595959" w:themeColor="text1" w:themeTint="A6"/>
                                        <w:sz w:val="28"/>
                                        <w:szCs w:val="28"/>
                                      </w:rPr>
                                      <w:t>Elena-Iuliana Stanca (1918159)</w:t>
                                    </w:r>
                                  </w:p>
                                </w:sdtContent>
                              </w:sdt>
                              <w:p w14:paraId="2E68A83F" w14:textId="6AC2CAA0" w:rsidR="00411BD6" w:rsidRDefault="00411BD6" w:rsidP="00411BD6">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AC3E5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30ACF9" w14:textId="2AB69063" w:rsidR="00411BD6" w:rsidRDefault="00411BD6">
                              <w:pPr>
                                <w:pStyle w:val="NoSpacing"/>
                                <w:jc w:val="right"/>
                                <w:rPr>
                                  <w:color w:val="595959" w:themeColor="text1" w:themeTint="A6"/>
                                  <w:sz w:val="28"/>
                                  <w:szCs w:val="28"/>
                                </w:rPr>
                              </w:pPr>
                              <w:r>
                                <w:rPr>
                                  <w:color w:val="595959" w:themeColor="text1" w:themeTint="A6"/>
                                  <w:sz w:val="28"/>
                                  <w:szCs w:val="28"/>
                                </w:rPr>
                                <w:t>Elena-Iuliana Stanca (1918159)</w:t>
                              </w:r>
                            </w:p>
                          </w:sdtContent>
                        </w:sdt>
                        <w:p w14:paraId="2E68A83F" w14:textId="6AC2CAA0" w:rsidR="00411BD6" w:rsidRDefault="00411BD6" w:rsidP="00411BD6">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E78D30" wp14:editId="1E2032B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9FFBB4" w14:textId="487196A7" w:rsidR="00411BD6" w:rsidRPr="00411BD6" w:rsidRDefault="00411BD6" w:rsidP="00411BD6">
                                <w:pPr>
                                  <w:pStyle w:val="NoSpacing"/>
                                  <w:jc w:val="both"/>
                                  <w:rPr>
                                    <w:rFonts w:ascii="Arial" w:hAnsi="Arial" w:cs="Arial"/>
                                    <w:color w:val="4472C4" w:themeColor="accent1"/>
                                    <w:sz w:val="28"/>
                                    <w:szCs w:val="28"/>
                                  </w:rPr>
                                </w:pPr>
                                <w:r w:rsidRPr="00411BD6">
                                  <w:rPr>
                                    <w:rFonts w:ascii="Arial" w:hAnsi="Arial" w:cs="Arial"/>
                                    <w:color w:val="4472C4" w:themeColor="accent1"/>
                                    <w:sz w:val="28"/>
                                    <w:szCs w:val="28"/>
                                  </w:rPr>
                                  <w:t>Word count:</w:t>
                                </w:r>
                                <w:r w:rsidR="00C50652">
                                  <w:rPr>
                                    <w:rFonts w:ascii="Arial" w:hAnsi="Arial" w:cs="Arial"/>
                                    <w:color w:val="4472C4" w:themeColor="accent1"/>
                                    <w:sz w:val="28"/>
                                    <w:szCs w:val="28"/>
                                  </w:rPr>
                                  <w:t xml:space="preserve"> 1943</w:t>
                                </w:r>
                              </w:p>
                              <w:p w14:paraId="364EEFD1" w14:textId="573E0785" w:rsidR="00411BD6" w:rsidRPr="00411BD6" w:rsidRDefault="00411BD6" w:rsidP="00411BD6">
                                <w:pPr>
                                  <w:pStyle w:val="NoSpacing"/>
                                  <w:jc w:val="both"/>
                                  <w:rPr>
                                    <w:rFonts w:ascii="Arial" w:hAnsi="Arial" w:cs="Arial"/>
                                    <w:color w:val="595959" w:themeColor="text1" w:themeTint="A6"/>
                                    <w:sz w:val="20"/>
                                    <w:szCs w:val="20"/>
                                  </w:rPr>
                                </w:pPr>
                                <w:r w:rsidRPr="00411BD6">
                                  <w:rPr>
                                    <w:rFonts w:ascii="Arial" w:hAnsi="Arial" w:cs="Arial"/>
                                    <w:color w:val="4472C4" w:themeColor="accent1"/>
                                    <w:sz w:val="28"/>
                                    <w:szCs w:val="28"/>
                                  </w:rPr>
                                  <w:t>Date of submission: 16/12/2022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E78D3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A9FFBB4" w14:textId="487196A7" w:rsidR="00411BD6" w:rsidRPr="00411BD6" w:rsidRDefault="00411BD6" w:rsidP="00411BD6">
                          <w:pPr>
                            <w:pStyle w:val="NoSpacing"/>
                            <w:jc w:val="both"/>
                            <w:rPr>
                              <w:rFonts w:ascii="Arial" w:hAnsi="Arial" w:cs="Arial"/>
                              <w:color w:val="4472C4" w:themeColor="accent1"/>
                              <w:sz w:val="28"/>
                              <w:szCs w:val="28"/>
                            </w:rPr>
                          </w:pPr>
                          <w:r w:rsidRPr="00411BD6">
                            <w:rPr>
                              <w:rFonts w:ascii="Arial" w:hAnsi="Arial" w:cs="Arial"/>
                              <w:color w:val="4472C4" w:themeColor="accent1"/>
                              <w:sz w:val="28"/>
                              <w:szCs w:val="28"/>
                            </w:rPr>
                            <w:t>Word count:</w:t>
                          </w:r>
                          <w:r w:rsidR="00C50652">
                            <w:rPr>
                              <w:rFonts w:ascii="Arial" w:hAnsi="Arial" w:cs="Arial"/>
                              <w:color w:val="4472C4" w:themeColor="accent1"/>
                              <w:sz w:val="28"/>
                              <w:szCs w:val="28"/>
                            </w:rPr>
                            <w:t xml:space="preserve"> 1943</w:t>
                          </w:r>
                        </w:p>
                        <w:p w14:paraId="364EEFD1" w14:textId="573E0785" w:rsidR="00411BD6" w:rsidRPr="00411BD6" w:rsidRDefault="00411BD6" w:rsidP="00411BD6">
                          <w:pPr>
                            <w:pStyle w:val="NoSpacing"/>
                            <w:jc w:val="both"/>
                            <w:rPr>
                              <w:rFonts w:ascii="Arial" w:hAnsi="Arial" w:cs="Arial"/>
                              <w:color w:val="595959" w:themeColor="text1" w:themeTint="A6"/>
                              <w:sz w:val="20"/>
                              <w:szCs w:val="20"/>
                            </w:rPr>
                          </w:pPr>
                          <w:r w:rsidRPr="00411BD6">
                            <w:rPr>
                              <w:rFonts w:ascii="Arial" w:hAnsi="Arial" w:cs="Arial"/>
                              <w:color w:val="4472C4" w:themeColor="accent1"/>
                              <w:sz w:val="28"/>
                              <w:szCs w:val="28"/>
                            </w:rPr>
                            <w:t>Date of submission: 16/12/2022</w:t>
                          </w:r>
                        </w:p>
                      </w:txbxContent>
                    </v:textbox>
                    <w10:wrap type="square" anchorx="page" anchory="page"/>
                  </v:shape>
                </w:pict>
              </mc:Fallback>
            </mc:AlternateContent>
          </w:r>
        </w:p>
        <w:p w14:paraId="3ECC4D31" w14:textId="77777777" w:rsidR="00A40E1A" w:rsidRDefault="00411BD6">
          <w:r>
            <w:rPr>
              <w:noProof/>
            </w:rPr>
            <mc:AlternateContent>
              <mc:Choice Requires="wps">
                <w:drawing>
                  <wp:anchor distT="0" distB="0" distL="114300" distR="114300" simplePos="0" relativeHeight="251659264" behindDoc="0" locked="0" layoutInCell="1" allowOverlap="1" wp14:anchorId="544787BA" wp14:editId="6156D49D">
                    <wp:simplePos x="0" y="0"/>
                    <wp:positionH relativeFrom="page">
                      <wp:align>right</wp:align>
                    </wp:positionH>
                    <wp:positionV relativeFrom="page">
                      <wp:posOffset>1352550</wp:posOffset>
                    </wp:positionV>
                    <wp:extent cx="7534275"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53427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8005B" w14:textId="54521665" w:rsidR="00411BD6" w:rsidRDefault="00000000" w:rsidP="00411BD6">
                                <w:pPr>
                                  <w:jc w:val="both"/>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1BD6">
                                      <w:rPr>
                                        <w:caps/>
                                        <w:color w:val="4472C4" w:themeColor="accent1"/>
                                        <w:sz w:val="64"/>
                                        <w:szCs w:val="64"/>
                                      </w:rPr>
                                      <w:t>case study report</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8293F9" w14:textId="1A6BEE19" w:rsidR="00411BD6" w:rsidRPr="00411BD6" w:rsidRDefault="00411BD6" w:rsidP="00411BD6">
                                    <w:pPr>
                                      <w:jc w:val="both"/>
                                      <w:rPr>
                                        <w:rFonts w:ascii="Arial" w:hAnsi="Arial" w:cs="Arial"/>
                                        <w:smallCaps/>
                                        <w:color w:val="404040" w:themeColor="text1" w:themeTint="BF"/>
                                        <w:sz w:val="28"/>
                                        <w:szCs w:val="28"/>
                                      </w:rPr>
                                    </w:pPr>
                                    <w:r w:rsidRPr="00411BD6">
                                      <w:rPr>
                                        <w:rFonts w:ascii="Arial" w:hAnsi="Arial" w:cs="Arial"/>
                                        <w:color w:val="404040" w:themeColor="text1" w:themeTint="BF"/>
                                        <w:sz w:val="28"/>
                                        <w:szCs w:val="28"/>
                                      </w:rPr>
                                      <w:t>Module name: Effective team working and communicati</w:t>
                                    </w:r>
                                    <w:r>
                                      <w:rPr>
                                        <w:rFonts w:ascii="Arial" w:hAnsi="Arial" w:cs="Arial"/>
                                        <w:color w:val="404040" w:themeColor="text1" w:themeTint="BF"/>
                                        <w:sz w:val="28"/>
                                        <w:szCs w:val="28"/>
                                      </w:rPr>
                                      <w:t>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44787BA" id="Text Box 154" o:spid="_x0000_s1028" type="#_x0000_t202" style="position:absolute;margin-left:542.05pt;margin-top:106.5pt;width:593.25pt;height:286.5pt;z-index:25165926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" filled="f" stroked="f" strokeweight=".5pt">
                    <v:textbox inset="126pt,0,54pt,0">
                      <w:txbxContent>
                        <w:p w14:paraId="7688005B" w14:textId="54521665" w:rsidR="00411BD6" w:rsidRDefault="00000000" w:rsidP="00411BD6">
                          <w:pPr>
                            <w:jc w:val="both"/>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1BD6">
                                <w:rPr>
                                  <w:caps/>
                                  <w:color w:val="4472C4" w:themeColor="accent1"/>
                                  <w:sz w:val="64"/>
                                  <w:szCs w:val="64"/>
                                </w:rPr>
                                <w:t>case study report</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8293F9" w14:textId="1A6BEE19" w:rsidR="00411BD6" w:rsidRPr="00411BD6" w:rsidRDefault="00411BD6" w:rsidP="00411BD6">
                              <w:pPr>
                                <w:jc w:val="both"/>
                                <w:rPr>
                                  <w:rFonts w:ascii="Arial" w:hAnsi="Arial" w:cs="Arial"/>
                                  <w:smallCaps/>
                                  <w:color w:val="404040" w:themeColor="text1" w:themeTint="BF"/>
                                  <w:sz w:val="28"/>
                                  <w:szCs w:val="28"/>
                                </w:rPr>
                              </w:pPr>
                              <w:r w:rsidRPr="00411BD6">
                                <w:rPr>
                                  <w:rFonts w:ascii="Arial" w:hAnsi="Arial" w:cs="Arial"/>
                                  <w:color w:val="404040" w:themeColor="text1" w:themeTint="BF"/>
                                  <w:sz w:val="28"/>
                                  <w:szCs w:val="28"/>
                                </w:rPr>
                                <w:t>Module name: Effective team working and communicati</w:t>
                              </w:r>
                              <w:r>
                                <w:rPr>
                                  <w:rFonts w:ascii="Arial" w:hAnsi="Arial" w:cs="Arial"/>
                                  <w:color w:val="404040" w:themeColor="text1" w:themeTint="BF"/>
                                  <w:sz w:val="28"/>
                                  <w:szCs w:val="28"/>
                                </w:rPr>
                                <w:t>on</w:t>
                              </w:r>
                            </w:p>
                          </w:sdtContent>
                        </w:sdt>
                      </w:txbxContent>
                    </v:textbox>
                    <w10:wrap type="square" anchorx="page" anchory="page"/>
                  </v:shape>
                </w:pict>
              </mc:Fallback>
            </mc:AlternateContent>
          </w:r>
          <w:r>
            <w:br w:type="page"/>
          </w:r>
        </w:p>
        <w:p w14:paraId="59ED3207" w14:textId="77777777" w:rsidR="007148A0" w:rsidRDefault="007148A0">
          <w:pPr>
            <w:rPr>
              <w:rFonts w:ascii="Arial" w:hAnsi="Arial" w:cs="Arial"/>
              <w:b/>
              <w:bCs/>
              <w:sz w:val="32"/>
              <w:szCs w:val="32"/>
            </w:rPr>
          </w:pPr>
        </w:p>
        <w:p w14:paraId="096C0F01" w14:textId="77777777" w:rsidR="007148A0" w:rsidRDefault="007148A0">
          <w:pPr>
            <w:rPr>
              <w:rFonts w:ascii="Arial" w:hAnsi="Arial" w:cs="Arial"/>
              <w:b/>
              <w:bCs/>
              <w:sz w:val="32"/>
              <w:szCs w:val="32"/>
            </w:rPr>
          </w:pPr>
        </w:p>
        <w:p w14:paraId="37FB031E" w14:textId="77777777" w:rsidR="007148A0" w:rsidRDefault="007148A0">
          <w:pPr>
            <w:rPr>
              <w:rFonts w:ascii="Arial" w:hAnsi="Arial" w:cs="Arial"/>
              <w:b/>
              <w:bCs/>
              <w:sz w:val="32"/>
              <w:szCs w:val="32"/>
            </w:rPr>
          </w:pPr>
        </w:p>
        <w:p w14:paraId="06F7AA25" w14:textId="77777777" w:rsidR="007148A0" w:rsidRDefault="007148A0">
          <w:pPr>
            <w:rPr>
              <w:rFonts w:ascii="Arial" w:hAnsi="Arial" w:cs="Arial"/>
              <w:b/>
              <w:bCs/>
              <w:sz w:val="32"/>
              <w:szCs w:val="32"/>
            </w:rPr>
          </w:pPr>
        </w:p>
        <w:p w14:paraId="34413600" w14:textId="33B37762" w:rsidR="00A40E1A" w:rsidRDefault="00A40E1A">
          <w:pPr>
            <w:rPr>
              <w:rFonts w:ascii="Arial" w:hAnsi="Arial" w:cs="Arial"/>
              <w:b/>
              <w:bCs/>
              <w:sz w:val="32"/>
              <w:szCs w:val="32"/>
            </w:rPr>
          </w:pPr>
          <w:r w:rsidRPr="00B02B68">
            <w:rPr>
              <w:rFonts w:ascii="Arial" w:hAnsi="Arial" w:cs="Arial"/>
              <w:b/>
              <w:bCs/>
              <w:sz w:val="32"/>
              <w:szCs w:val="32"/>
            </w:rPr>
            <w:t>Executive summery</w:t>
          </w:r>
        </w:p>
        <w:p w14:paraId="207C8569" w14:textId="1D967C2B" w:rsidR="00B02B68" w:rsidRDefault="00B02B68" w:rsidP="00D962BB">
          <w:pPr>
            <w:ind w:firstLine="720"/>
            <w:jc w:val="both"/>
            <w:rPr>
              <w:rFonts w:ascii="Arial" w:hAnsi="Arial" w:cs="Arial"/>
              <w:sz w:val="32"/>
              <w:szCs w:val="32"/>
            </w:rPr>
          </w:pPr>
          <w:r w:rsidRPr="00B02B68">
            <w:rPr>
              <w:rFonts w:ascii="Arial" w:hAnsi="Arial" w:cs="Arial"/>
              <w:sz w:val="32"/>
              <w:szCs w:val="32"/>
            </w:rPr>
            <w:t>In the case study above Belbin and Tuckman's teamwork theories will be explained.</w:t>
          </w:r>
          <w:r>
            <w:rPr>
              <w:rFonts w:ascii="Arial" w:hAnsi="Arial" w:cs="Arial"/>
              <w:sz w:val="32"/>
              <w:szCs w:val="32"/>
            </w:rPr>
            <w:t xml:space="preserve"> Both theories analyse has provide an improvement in organisational structure. </w:t>
          </w:r>
          <w:r w:rsidR="00757636" w:rsidRPr="00757636">
            <w:rPr>
              <w:rFonts w:ascii="Arial" w:hAnsi="Arial" w:cs="Arial"/>
              <w:sz w:val="32"/>
              <w:szCs w:val="32"/>
            </w:rPr>
            <w:t>Moreover, the implementation of the Belbin theory will bring efficiency and performance</w:t>
          </w:r>
          <w:r w:rsidR="00757636">
            <w:rPr>
              <w:rFonts w:ascii="Arial" w:hAnsi="Arial" w:cs="Arial"/>
              <w:sz w:val="32"/>
              <w:szCs w:val="32"/>
            </w:rPr>
            <w:t xml:space="preserve">. Tuckman’s model also will increase teams and HR communication effective. </w:t>
          </w:r>
        </w:p>
        <w:p w14:paraId="1B52C37D" w14:textId="77777777" w:rsidR="00D962BB" w:rsidRDefault="00D962BB" w:rsidP="00D962BB">
          <w:pPr>
            <w:ind w:firstLine="720"/>
            <w:jc w:val="both"/>
            <w:rPr>
              <w:rFonts w:ascii="Arial" w:hAnsi="Arial" w:cs="Arial"/>
              <w:sz w:val="32"/>
              <w:szCs w:val="32"/>
            </w:rPr>
          </w:pPr>
          <w:r>
            <w:rPr>
              <w:rFonts w:ascii="Arial" w:hAnsi="Arial" w:cs="Arial"/>
              <w:sz w:val="32"/>
              <w:szCs w:val="32"/>
            </w:rPr>
            <w:t>Also, management situation, issues and efficiency will constitute a component of this report.</w:t>
          </w:r>
          <w:r>
            <w:rPr>
              <w:rFonts w:ascii="Arial" w:hAnsi="Arial" w:cs="Arial"/>
              <w:sz w:val="32"/>
              <w:szCs w:val="32"/>
            </w:rPr>
            <w:t xml:space="preserve"> </w:t>
          </w:r>
        </w:p>
        <w:p w14:paraId="0CEB5608" w14:textId="18414723" w:rsidR="00757636" w:rsidRDefault="00757636" w:rsidP="00D962BB">
          <w:pPr>
            <w:ind w:firstLine="720"/>
            <w:jc w:val="both"/>
            <w:rPr>
              <w:rFonts w:ascii="Arial" w:hAnsi="Arial" w:cs="Arial"/>
              <w:sz w:val="32"/>
              <w:szCs w:val="32"/>
            </w:rPr>
          </w:pPr>
          <w:r>
            <w:rPr>
              <w:rFonts w:ascii="Arial" w:hAnsi="Arial" w:cs="Arial"/>
              <w:sz w:val="32"/>
              <w:szCs w:val="32"/>
            </w:rPr>
            <w:t>Furthermore, communication models Berlo, Shannon – Waver, and Schramm description and dissection by components and application practice to be chosen the right one by the HR in relation to organisation performance and teams’ members.</w:t>
          </w:r>
        </w:p>
        <w:p w14:paraId="1599A34A" w14:textId="75F86BA5" w:rsidR="00D962BB" w:rsidRDefault="007148A0" w:rsidP="00D962BB">
          <w:pPr>
            <w:ind w:firstLine="720"/>
            <w:jc w:val="both"/>
            <w:rPr>
              <w:rFonts w:ascii="Arial" w:hAnsi="Arial" w:cs="Arial"/>
              <w:sz w:val="32"/>
              <w:szCs w:val="32"/>
            </w:rPr>
          </w:pPr>
          <w:r w:rsidRPr="007148A0">
            <w:rPr>
              <w:rFonts w:ascii="Arial" w:hAnsi="Arial" w:cs="Arial"/>
              <w:sz w:val="32"/>
              <w:szCs w:val="32"/>
            </w:rPr>
            <w:t>Applying theories and models brings positive results in organization, structure and empowers teams to bring their best to the workplace without pressure, compromise or withdrawal</w:t>
          </w:r>
          <w:r>
            <w:rPr>
              <w:rFonts w:ascii="Arial" w:hAnsi="Arial" w:cs="Arial"/>
              <w:sz w:val="32"/>
              <w:szCs w:val="32"/>
            </w:rPr>
            <w:t>.</w:t>
          </w:r>
        </w:p>
        <w:p w14:paraId="56469087" w14:textId="6C2360FC" w:rsidR="007148A0" w:rsidRDefault="007148A0" w:rsidP="00D962BB">
          <w:pPr>
            <w:ind w:firstLine="720"/>
            <w:jc w:val="both"/>
            <w:rPr>
              <w:rFonts w:ascii="Arial" w:hAnsi="Arial" w:cs="Arial"/>
              <w:sz w:val="32"/>
              <w:szCs w:val="32"/>
            </w:rPr>
          </w:pPr>
        </w:p>
        <w:p w14:paraId="244C8A80" w14:textId="276A1A28" w:rsidR="007148A0" w:rsidRDefault="007148A0" w:rsidP="00D962BB">
          <w:pPr>
            <w:ind w:firstLine="720"/>
            <w:jc w:val="both"/>
            <w:rPr>
              <w:rFonts w:ascii="Arial" w:hAnsi="Arial" w:cs="Arial"/>
              <w:sz w:val="32"/>
              <w:szCs w:val="32"/>
            </w:rPr>
          </w:pPr>
        </w:p>
        <w:p w14:paraId="2C7A3937" w14:textId="67F1ADCC" w:rsidR="007148A0" w:rsidRDefault="007148A0" w:rsidP="00D962BB">
          <w:pPr>
            <w:ind w:firstLine="720"/>
            <w:jc w:val="both"/>
            <w:rPr>
              <w:rFonts w:ascii="Arial" w:hAnsi="Arial" w:cs="Arial"/>
              <w:sz w:val="32"/>
              <w:szCs w:val="32"/>
            </w:rPr>
          </w:pPr>
        </w:p>
        <w:p w14:paraId="3DA55B81" w14:textId="0BB42907" w:rsidR="007148A0" w:rsidRDefault="007148A0" w:rsidP="00D962BB">
          <w:pPr>
            <w:ind w:firstLine="720"/>
            <w:jc w:val="both"/>
            <w:rPr>
              <w:rFonts w:ascii="Arial" w:hAnsi="Arial" w:cs="Arial"/>
              <w:sz w:val="32"/>
              <w:szCs w:val="32"/>
            </w:rPr>
          </w:pPr>
        </w:p>
        <w:p w14:paraId="199697C2" w14:textId="4148B961" w:rsidR="007148A0" w:rsidRDefault="007148A0" w:rsidP="00D962BB">
          <w:pPr>
            <w:ind w:firstLine="720"/>
            <w:jc w:val="both"/>
            <w:rPr>
              <w:rFonts w:ascii="Arial" w:hAnsi="Arial" w:cs="Arial"/>
              <w:sz w:val="32"/>
              <w:szCs w:val="32"/>
            </w:rPr>
          </w:pPr>
        </w:p>
        <w:p w14:paraId="1DFC9828" w14:textId="7E65E8CE" w:rsidR="007148A0" w:rsidRDefault="007148A0" w:rsidP="00D962BB">
          <w:pPr>
            <w:ind w:firstLine="720"/>
            <w:jc w:val="both"/>
            <w:rPr>
              <w:rFonts w:ascii="Arial" w:hAnsi="Arial" w:cs="Arial"/>
              <w:sz w:val="32"/>
              <w:szCs w:val="32"/>
            </w:rPr>
          </w:pPr>
        </w:p>
        <w:p w14:paraId="26A12278" w14:textId="0EB42459" w:rsidR="007148A0" w:rsidRDefault="007148A0" w:rsidP="00D962BB">
          <w:pPr>
            <w:ind w:firstLine="720"/>
            <w:jc w:val="both"/>
            <w:rPr>
              <w:rFonts w:ascii="Arial" w:hAnsi="Arial" w:cs="Arial"/>
              <w:sz w:val="32"/>
              <w:szCs w:val="32"/>
            </w:rPr>
          </w:pPr>
        </w:p>
        <w:p w14:paraId="2FE31A23" w14:textId="366E8635" w:rsidR="007148A0" w:rsidRDefault="007148A0" w:rsidP="00D962BB">
          <w:pPr>
            <w:ind w:firstLine="720"/>
            <w:jc w:val="both"/>
            <w:rPr>
              <w:rFonts w:ascii="Arial" w:hAnsi="Arial" w:cs="Arial"/>
              <w:sz w:val="32"/>
              <w:szCs w:val="32"/>
            </w:rPr>
          </w:pPr>
        </w:p>
        <w:p w14:paraId="491F82C2" w14:textId="58E82EB5" w:rsidR="007148A0" w:rsidRDefault="007148A0" w:rsidP="00D962BB">
          <w:pPr>
            <w:ind w:firstLine="720"/>
            <w:jc w:val="both"/>
            <w:rPr>
              <w:rFonts w:ascii="Arial" w:hAnsi="Arial" w:cs="Arial"/>
              <w:sz w:val="32"/>
              <w:szCs w:val="32"/>
            </w:rPr>
          </w:pPr>
        </w:p>
        <w:p w14:paraId="5E54B49D" w14:textId="72A1C339" w:rsidR="007148A0" w:rsidRDefault="007148A0" w:rsidP="00D962BB">
          <w:pPr>
            <w:ind w:firstLine="720"/>
            <w:jc w:val="both"/>
            <w:rPr>
              <w:rFonts w:ascii="Arial" w:hAnsi="Arial" w:cs="Arial"/>
              <w:sz w:val="32"/>
              <w:szCs w:val="32"/>
            </w:rPr>
          </w:pPr>
        </w:p>
        <w:p w14:paraId="42CB59E4" w14:textId="0E446728" w:rsidR="007148A0" w:rsidRDefault="007148A0" w:rsidP="00D962BB">
          <w:pPr>
            <w:ind w:firstLine="720"/>
            <w:jc w:val="both"/>
            <w:rPr>
              <w:rFonts w:ascii="Arial" w:hAnsi="Arial" w:cs="Arial"/>
              <w:sz w:val="32"/>
              <w:szCs w:val="32"/>
            </w:rPr>
          </w:pPr>
        </w:p>
        <w:p w14:paraId="71362F83" w14:textId="46C9A774" w:rsidR="007148A0" w:rsidRDefault="007148A0" w:rsidP="00D962BB">
          <w:pPr>
            <w:ind w:firstLine="720"/>
            <w:jc w:val="both"/>
            <w:rPr>
              <w:rFonts w:ascii="Arial" w:hAnsi="Arial" w:cs="Arial"/>
              <w:sz w:val="32"/>
              <w:szCs w:val="32"/>
            </w:rPr>
          </w:pPr>
        </w:p>
        <w:p w14:paraId="4129F883" w14:textId="022F9E99" w:rsidR="007148A0" w:rsidRDefault="007148A0" w:rsidP="00D962BB">
          <w:pPr>
            <w:ind w:firstLine="720"/>
            <w:jc w:val="both"/>
            <w:rPr>
              <w:rFonts w:ascii="Arial" w:hAnsi="Arial" w:cs="Arial"/>
              <w:sz w:val="32"/>
              <w:szCs w:val="32"/>
            </w:rPr>
          </w:pPr>
        </w:p>
        <w:p w14:paraId="77E4015C" w14:textId="011525F5" w:rsidR="007148A0" w:rsidRDefault="007148A0" w:rsidP="00D962BB">
          <w:pPr>
            <w:ind w:firstLine="720"/>
            <w:jc w:val="both"/>
            <w:rPr>
              <w:rFonts w:ascii="Arial" w:hAnsi="Arial" w:cs="Arial"/>
              <w:sz w:val="32"/>
              <w:szCs w:val="32"/>
            </w:rPr>
          </w:pPr>
        </w:p>
        <w:p w14:paraId="204925D6" w14:textId="2DC2385B" w:rsidR="007148A0" w:rsidRDefault="007148A0" w:rsidP="00D962BB">
          <w:pPr>
            <w:ind w:firstLine="720"/>
            <w:jc w:val="both"/>
            <w:rPr>
              <w:rFonts w:ascii="Arial" w:hAnsi="Arial" w:cs="Arial"/>
              <w:sz w:val="32"/>
              <w:szCs w:val="32"/>
            </w:rPr>
          </w:pPr>
        </w:p>
        <w:p w14:paraId="1677FB72" w14:textId="0EF8BF52" w:rsidR="007148A0" w:rsidRDefault="007148A0" w:rsidP="007148A0">
          <w:pPr>
            <w:ind w:firstLine="720"/>
            <w:jc w:val="both"/>
            <w:rPr>
              <w:rFonts w:ascii="Arial" w:hAnsi="Arial" w:cs="Arial"/>
              <w:sz w:val="32"/>
              <w:szCs w:val="32"/>
            </w:rPr>
          </w:pPr>
          <w:r w:rsidRPr="007148A0">
            <w:rPr>
              <w:rFonts w:ascii="Arial" w:hAnsi="Arial" w:cs="Arial"/>
              <w:b/>
              <w:bCs/>
              <w:sz w:val="32"/>
              <w:szCs w:val="32"/>
            </w:rPr>
            <w:t>Term of reference</w:t>
          </w:r>
          <w:r>
            <w:rPr>
              <w:rFonts w:ascii="Arial" w:hAnsi="Arial" w:cs="Arial"/>
              <w:sz w:val="32"/>
              <w:szCs w:val="32"/>
            </w:rPr>
            <w:t>: this report was requested by Melanie Squire.</w:t>
          </w:r>
        </w:p>
        <w:p w14:paraId="77D07278" w14:textId="77777777" w:rsidR="007148A0" w:rsidRDefault="007148A0" w:rsidP="007148A0">
          <w:pPr>
            <w:ind w:firstLine="720"/>
            <w:jc w:val="both"/>
            <w:rPr>
              <w:rFonts w:ascii="Arial" w:hAnsi="Arial" w:cs="Arial"/>
              <w:sz w:val="32"/>
              <w:szCs w:val="32"/>
            </w:rPr>
          </w:pPr>
        </w:p>
        <w:p w14:paraId="459D3A6B" w14:textId="4230196A" w:rsidR="007148A0" w:rsidRDefault="007148A0" w:rsidP="00D962BB">
          <w:pPr>
            <w:ind w:firstLine="720"/>
            <w:jc w:val="both"/>
            <w:rPr>
              <w:rFonts w:ascii="Arial" w:hAnsi="Arial" w:cs="Arial"/>
              <w:sz w:val="32"/>
              <w:szCs w:val="32"/>
            </w:rPr>
          </w:pPr>
          <w:r w:rsidRPr="007148A0">
            <w:rPr>
              <w:rFonts w:ascii="Arial" w:hAnsi="Arial" w:cs="Arial"/>
              <w:b/>
              <w:bCs/>
              <w:sz w:val="32"/>
              <w:szCs w:val="32"/>
            </w:rPr>
            <w:t>Deadline</w:t>
          </w:r>
          <w:r>
            <w:rPr>
              <w:rFonts w:ascii="Arial" w:hAnsi="Arial" w:cs="Arial"/>
              <w:sz w:val="32"/>
              <w:szCs w:val="32"/>
            </w:rPr>
            <w:t>: 16/12/2022.</w:t>
          </w:r>
        </w:p>
        <w:p w14:paraId="1314D9C6" w14:textId="21F33E13" w:rsidR="007148A0" w:rsidRDefault="007148A0" w:rsidP="00D962BB">
          <w:pPr>
            <w:ind w:firstLine="720"/>
            <w:jc w:val="both"/>
            <w:rPr>
              <w:rFonts w:ascii="Arial" w:hAnsi="Arial" w:cs="Arial"/>
              <w:sz w:val="32"/>
              <w:szCs w:val="32"/>
            </w:rPr>
          </w:pPr>
        </w:p>
        <w:p w14:paraId="0BA11AC6" w14:textId="0D70F9E9" w:rsidR="007148A0" w:rsidRDefault="007148A0" w:rsidP="00D962BB">
          <w:pPr>
            <w:ind w:firstLine="720"/>
            <w:jc w:val="both"/>
            <w:rPr>
              <w:rFonts w:ascii="Arial" w:hAnsi="Arial" w:cs="Arial"/>
              <w:sz w:val="32"/>
              <w:szCs w:val="32"/>
            </w:rPr>
          </w:pPr>
          <w:r w:rsidRPr="007148A0">
            <w:rPr>
              <w:rFonts w:ascii="Arial" w:hAnsi="Arial" w:cs="Arial"/>
              <w:b/>
              <w:bCs/>
              <w:sz w:val="32"/>
              <w:szCs w:val="32"/>
            </w:rPr>
            <w:t>Procedure</w:t>
          </w:r>
          <w:r>
            <w:rPr>
              <w:rFonts w:ascii="Arial" w:hAnsi="Arial" w:cs="Arial"/>
              <w:sz w:val="32"/>
              <w:szCs w:val="32"/>
            </w:rPr>
            <w:t>: web sites, journals, electronic journals, lecture resources and academic books were used in completing this report.</w:t>
          </w:r>
        </w:p>
        <w:p w14:paraId="70B1C1C5" w14:textId="77777777" w:rsidR="00757636" w:rsidRDefault="00757636" w:rsidP="00B02B68">
          <w:pPr>
            <w:rPr>
              <w:rFonts w:ascii="Arial" w:hAnsi="Arial" w:cs="Arial"/>
              <w:sz w:val="32"/>
              <w:szCs w:val="32"/>
            </w:rPr>
          </w:pPr>
        </w:p>
        <w:p w14:paraId="7C7EF1D2" w14:textId="2D1012AE" w:rsidR="00B02B68" w:rsidRDefault="00B02B68" w:rsidP="00B02B68">
          <w:pPr>
            <w:rPr>
              <w:rFonts w:ascii="Arial" w:hAnsi="Arial" w:cs="Arial"/>
              <w:sz w:val="32"/>
              <w:szCs w:val="32"/>
            </w:rPr>
          </w:pPr>
        </w:p>
        <w:p w14:paraId="5CA96DC2" w14:textId="6AE48F6E" w:rsidR="00B02B68" w:rsidRDefault="00B02B68" w:rsidP="00B02B68">
          <w:pPr>
            <w:rPr>
              <w:rFonts w:ascii="Arial" w:hAnsi="Arial" w:cs="Arial"/>
              <w:sz w:val="32"/>
              <w:szCs w:val="32"/>
            </w:rPr>
          </w:pPr>
        </w:p>
        <w:p w14:paraId="5D5F54A3" w14:textId="2D3EDDCA" w:rsidR="00B02B68" w:rsidRDefault="00B02B68" w:rsidP="00B02B68">
          <w:pPr>
            <w:rPr>
              <w:rFonts w:ascii="Arial" w:hAnsi="Arial" w:cs="Arial"/>
              <w:sz w:val="32"/>
              <w:szCs w:val="32"/>
            </w:rPr>
          </w:pPr>
        </w:p>
        <w:p w14:paraId="5FCF496D" w14:textId="2E40B989" w:rsidR="00B02B68" w:rsidRDefault="00B02B68" w:rsidP="00B02B68">
          <w:pPr>
            <w:rPr>
              <w:rFonts w:ascii="Arial" w:hAnsi="Arial" w:cs="Arial"/>
              <w:sz w:val="32"/>
              <w:szCs w:val="32"/>
            </w:rPr>
          </w:pPr>
        </w:p>
        <w:p w14:paraId="041A7592" w14:textId="061D0961" w:rsidR="00B02B68" w:rsidRDefault="00B02B68" w:rsidP="00B02B68">
          <w:pPr>
            <w:rPr>
              <w:rFonts w:ascii="Arial" w:hAnsi="Arial" w:cs="Arial"/>
              <w:sz w:val="32"/>
              <w:szCs w:val="32"/>
            </w:rPr>
          </w:pPr>
        </w:p>
        <w:p w14:paraId="22FD8F94" w14:textId="7479E339" w:rsidR="00B02B68" w:rsidRDefault="00B02B68" w:rsidP="00B02B68">
          <w:pPr>
            <w:rPr>
              <w:rFonts w:ascii="Arial" w:hAnsi="Arial" w:cs="Arial"/>
              <w:sz w:val="32"/>
              <w:szCs w:val="32"/>
            </w:rPr>
          </w:pPr>
        </w:p>
        <w:p w14:paraId="030F0656" w14:textId="7272B1D5" w:rsidR="00B02B68" w:rsidRDefault="00B02B68" w:rsidP="00B02B68">
          <w:pPr>
            <w:rPr>
              <w:rFonts w:ascii="Arial" w:hAnsi="Arial" w:cs="Arial"/>
              <w:sz w:val="32"/>
              <w:szCs w:val="32"/>
            </w:rPr>
          </w:pPr>
        </w:p>
        <w:p w14:paraId="351D391C" w14:textId="3D24B3F9" w:rsidR="00B02B68" w:rsidRDefault="00B02B68" w:rsidP="00B02B68">
          <w:pPr>
            <w:rPr>
              <w:rFonts w:ascii="Arial" w:hAnsi="Arial" w:cs="Arial"/>
              <w:sz w:val="32"/>
              <w:szCs w:val="32"/>
            </w:rPr>
          </w:pPr>
        </w:p>
        <w:p w14:paraId="44193844" w14:textId="16905642" w:rsidR="00B02B68" w:rsidRDefault="00B02B68" w:rsidP="00B02B68">
          <w:pPr>
            <w:rPr>
              <w:rFonts w:ascii="Arial" w:hAnsi="Arial" w:cs="Arial"/>
              <w:sz w:val="32"/>
              <w:szCs w:val="32"/>
            </w:rPr>
          </w:pPr>
        </w:p>
        <w:p w14:paraId="3A49D561" w14:textId="3D8BB4F1" w:rsidR="00B02B68" w:rsidRDefault="00B02B68" w:rsidP="00B02B68">
          <w:pPr>
            <w:rPr>
              <w:rFonts w:ascii="Arial" w:hAnsi="Arial" w:cs="Arial"/>
              <w:sz w:val="32"/>
              <w:szCs w:val="32"/>
            </w:rPr>
          </w:pPr>
        </w:p>
        <w:p w14:paraId="33A95F10" w14:textId="03B0B6AB" w:rsidR="00B02B68" w:rsidRDefault="00B02B68" w:rsidP="00B02B68">
          <w:pPr>
            <w:rPr>
              <w:rFonts w:ascii="Arial" w:hAnsi="Arial" w:cs="Arial"/>
              <w:sz w:val="32"/>
              <w:szCs w:val="32"/>
            </w:rPr>
          </w:pPr>
        </w:p>
        <w:p w14:paraId="2D5C6709" w14:textId="4CE97E7D" w:rsidR="00B02B68" w:rsidRDefault="00B02B68" w:rsidP="00B02B68">
          <w:pPr>
            <w:rPr>
              <w:rFonts w:ascii="Arial" w:hAnsi="Arial" w:cs="Arial"/>
              <w:sz w:val="32"/>
              <w:szCs w:val="32"/>
            </w:rPr>
          </w:pPr>
        </w:p>
        <w:p w14:paraId="34A6606C" w14:textId="6DCDCEFF" w:rsidR="00B02B68" w:rsidRDefault="00B02B68" w:rsidP="00B02B68">
          <w:pPr>
            <w:rPr>
              <w:rFonts w:ascii="Arial" w:hAnsi="Arial" w:cs="Arial"/>
              <w:sz w:val="32"/>
              <w:szCs w:val="32"/>
            </w:rPr>
          </w:pPr>
        </w:p>
        <w:p w14:paraId="0B8AFC95" w14:textId="6E08A1FD" w:rsidR="00B02B68" w:rsidRDefault="00B02B68" w:rsidP="00B02B68">
          <w:pPr>
            <w:rPr>
              <w:rFonts w:ascii="Arial" w:hAnsi="Arial" w:cs="Arial"/>
              <w:sz w:val="32"/>
              <w:szCs w:val="32"/>
            </w:rPr>
          </w:pPr>
        </w:p>
        <w:p w14:paraId="5C3B5A26" w14:textId="6BFE4BBA" w:rsidR="00B02B68" w:rsidRDefault="00B02B68" w:rsidP="00B02B68">
          <w:pPr>
            <w:rPr>
              <w:rFonts w:ascii="Arial" w:hAnsi="Arial" w:cs="Arial"/>
              <w:sz w:val="32"/>
              <w:szCs w:val="32"/>
            </w:rPr>
          </w:pPr>
        </w:p>
        <w:p w14:paraId="15AC1C4E" w14:textId="06C68806" w:rsidR="00B02B68" w:rsidRDefault="00B02B68" w:rsidP="00B02B68">
          <w:pPr>
            <w:rPr>
              <w:rFonts w:ascii="Arial" w:hAnsi="Arial" w:cs="Arial"/>
              <w:sz w:val="32"/>
              <w:szCs w:val="32"/>
            </w:rPr>
          </w:pPr>
        </w:p>
        <w:p w14:paraId="095CFDB0" w14:textId="77777777" w:rsidR="00B02B68" w:rsidRPr="00A40E1A" w:rsidRDefault="00B02B68" w:rsidP="00B02B68">
          <w:pPr>
            <w:rPr>
              <w:rFonts w:ascii="Arial" w:hAnsi="Arial" w:cs="Arial"/>
              <w:sz w:val="32"/>
              <w:szCs w:val="32"/>
            </w:rPr>
          </w:pPr>
        </w:p>
        <w:p w14:paraId="628D7790" w14:textId="3EBA1F83" w:rsidR="00411BD6" w:rsidRDefault="00000000"/>
      </w:sdtContent>
    </w:sdt>
    <w:sdt>
      <w:sdtPr>
        <w:rPr>
          <w:rFonts w:asciiTheme="minorHAnsi" w:eastAsiaTheme="minorHAnsi" w:hAnsiTheme="minorHAnsi" w:cstheme="minorBidi"/>
          <w:color w:val="auto"/>
          <w:sz w:val="22"/>
          <w:szCs w:val="22"/>
          <w:lang w:val="en-GB"/>
        </w:rPr>
        <w:id w:val="-1385177709"/>
        <w:docPartObj>
          <w:docPartGallery w:val="Table of Contents"/>
          <w:docPartUnique/>
        </w:docPartObj>
      </w:sdtPr>
      <w:sdtEndPr>
        <w:rPr>
          <w:b/>
          <w:bCs/>
          <w:noProof/>
        </w:rPr>
      </w:sdtEndPr>
      <w:sdtContent>
        <w:p w14:paraId="68DE8585" w14:textId="00745765" w:rsidR="00A40E1A" w:rsidRDefault="00A40E1A" w:rsidP="00A40E1A">
          <w:pPr>
            <w:pStyle w:val="TOCHeading"/>
          </w:pPr>
        </w:p>
        <w:p w14:paraId="10DECE7F" w14:textId="15E76370" w:rsidR="00637D37" w:rsidRDefault="00637D37">
          <w:pPr>
            <w:pStyle w:val="TOCHeading"/>
          </w:pPr>
          <w:r>
            <w:t>Contents</w:t>
          </w:r>
        </w:p>
        <w:p w14:paraId="0FA82E2C" w14:textId="00168D5B" w:rsidR="00C50652" w:rsidRDefault="00637D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49694" w:history="1">
            <w:r w:rsidR="00C50652" w:rsidRPr="00E535F2">
              <w:rPr>
                <w:rStyle w:val="Hyperlink"/>
                <w:noProof/>
              </w:rPr>
              <w:t>1.0 Introduction</w:t>
            </w:r>
            <w:r w:rsidR="00C50652">
              <w:rPr>
                <w:noProof/>
                <w:webHidden/>
              </w:rPr>
              <w:tab/>
            </w:r>
            <w:r w:rsidR="00C50652">
              <w:rPr>
                <w:noProof/>
                <w:webHidden/>
              </w:rPr>
              <w:fldChar w:fldCharType="begin"/>
            </w:r>
            <w:r w:rsidR="00C50652">
              <w:rPr>
                <w:noProof/>
                <w:webHidden/>
              </w:rPr>
              <w:instrText xml:space="preserve"> PAGEREF _Toc122049694 \h </w:instrText>
            </w:r>
            <w:r w:rsidR="00C50652">
              <w:rPr>
                <w:noProof/>
                <w:webHidden/>
              </w:rPr>
            </w:r>
            <w:r w:rsidR="00C50652">
              <w:rPr>
                <w:noProof/>
                <w:webHidden/>
              </w:rPr>
              <w:fldChar w:fldCharType="separate"/>
            </w:r>
            <w:r w:rsidR="00C50652">
              <w:rPr>
                <w:noProof/>
                <w:webHidden/>
              </w:rPr>
              <w:t>4</w:t>
            </w:r>
            <w:r w:rsidR="00C50652">
              <w:rPr>
                <w:noProof/>
                <w:webHidden/>
              </w:rPr>
              <w:fldChar w:fldCharType="end"/>
            </w:r>
          </w:hyperlink>
        </w:p>
        <w:p w14:paraId="42001371" w14:textId="20CB0298" w:rsidR="00C50652" w:rsidRDefault="00C50652">
          <w:pPr>
            <w:pStyle w:val="TOC1"/>
            <w:tabs>
              <w:tab w:val="right" w:leader="dot" w:pos="9016"/>
            </w:tabs>
            <w:rPr>
              <w:rFonts w:eastAsiaTheme="minorEastAsia"/>
              <w:noProof/>
              <w:lang w:eastAsia="en-GB"/>
            </w:rPr>
          </w:pPr>
          <w:hyperlink w:anchor="_Toc122049695" w:history="1">
            <w:r w:rsidRPr="00E535F2">
              <w:rPr>
                <w:rStyle w:val="Hyperlink"/>
                <w:noProof/>
              </w:rPr>
              <w:t>2.0 Main findings</w:t>
            </w:r>
            <w:r>
              <w:rPr>
                <w:noProof/>
                <w:webHidden/>
              </w:rPr>
              <w:tab/>
            </w:r>
            <w:r>
              <w:rPr>
                <w:noProof/>
                <w:webHidden/>
              </w:rPr>
              <w:fldChar w:fldCharType="begin"/>
            </w:r>
            <w:r>
              <w:rPr>
                <w:noProof/>
                <w:webHidden/>
              </w:rPr>
              <w:instrText xml:space="preserve"> PAGEREF _Toc122049695 \h </w:instrText>
            </w:r>
            <w:r>
              <w:rPr>
                <w:noProof/>
                <w:webHidden/>
              </w:rPr>
            </w:r>
            <w:r>
              <w:rPr>
                <w:noProof/>
                <w:webHidden/>
              </w:rPr>
              <w:fldChar w:fldCharType="separate"/>
            </w:r>
            <w:r>
              <w:rPr>
                <w:noProof/>
                <w:webHidden/>
              </w:rPr>
              <w:t>5</w:t>
            </w:r>
            <w:r>
              <w:rPr>
                <w:noProof/>
                <w:webHidden/>
              </w:rPr>
              <w:fldChar w:fldCharType="end"/>
            </w:r>
          </w:hyperlink>
        </w:p>
        <w:p w14:paraId="17F6BE81" w14:textId="24C8BBD7" w:rsidR="00C50652" w:rsidRDefault="00C50652">
          <w:pPr>
            <w:pStyle w:val="TOC2"/>
            <w:tabs>
              <w:tab w:val="right" w:leader="dot" w:pos="9016"/>
            </w:tabs>
            <w:rPr>
              <w:rFonts w:eastAsiaTheme="minorEastAsia"/>
              <w:noProof/>
              <w:lang w:eastAsia="en-GB"/>
            </w:rPr>
          </w:pPr>
          <w:hyperlink w:anchor="_Toc122049696" w:history="1">
            <w:r w:rsidRPr="00E535F2">
              <w:rPr>
                <w:rStyle w:val="Hyperlink"/>
                <w:rFonts w:ascii="Arial" w:hAnsi="Arial" w:cs="Arial"/>
                <w:noProof/>
              </w:rPr>
              <w:t>2.1 Team working Theories</w:t>
            </w:r>
            <w:r>
              <w:rPr>
                <w:noProof/>
                <w:webHidden/>
              </w:rPr>
              <w:tab/>
            </w:r>
            <w:r>
              <w:rPr>
                <w:noProof/>
                <w:webHidden/>
              </w:rPr>
              <w:fldChar w:fldCharType="begin"/>
            </w:r>
            <w:r>
              <w:rPr>
                <w:noProof/>
                <w:webHidden/>
              </w:rPr>
              <w:instrText xml:space="preserve"> PAGEREF _Toc122049696 \h </w:instrText>
            </w:r>
            <w:r>
              <w:rPr>
                <w:noProof/>
                <w:webHidden/>
              </w:rPr>
            </w:r>
            <w:r>
              <w:rPr>
                <w:noProof/>
                <w:webHidden/>
              </w:rPr>
              <w:fldChar w:fldCharType="separate"/>
            </w:r>
            <w:r>
              <w:rPr>
                <w:noProof/>
                <w:webHidden/>
              </w:rPr>
              <w:t>5</w:t>
            </w:r>
            <w:r>
              <w:rPr>
                <w:noProof/>
                <w:webHidden/>
              </w:rPr>
              <w:fldChar w:fldCharType="end"/>
            </w:r>
          </w:hyperlink>
        </w:p>
        <w:p w14:paraId="6FF71647" w14:textId="687B09D8" w:rsidR="00C50652" w:rsidRDefault="00C50652">
          <w:pPr>
            <w:pStyle w:val="TOC3"/>
            <w:tabs>
              <w:tab w:val="right" w:leader="dot" w:pos="9016"/>
            </w:tabs>
            <w:rPr>
              <w:rFonts w:eastAsiaTheme="minorEastAsia"/>
              <w:noProof/>
              <w:lang w:eastAsia="en-GB"/>
            </w:rPr>
          </w:pPr>
          <w:hyperlink w:anchor="_Toc122049697" w:history="1">
            <w:r w:rsidRPr="00E535F2">
              <w:rPr>
                <w:rStyle w:val="Hyperlink"/>
                <w:rFonts w:ascii="Arial" w:hAnsi="Arial" w:cs="Arial"/>
                <w:noProof/>
              </w:rPr>
              <w:t>2.1.1</w:t>
            </w:r>
            <w:r w:rsidRPr="00E535F2">
              <w:rPr>
                <w:rStyle w:val="Hyperlink"/>
                <w:noProof/>
              </w:rPr>
              <w:t xml:space="preserve"> </w:t>
            </w:r>
            <w:r w:rsidRPr="00E535F2">
              <w:rPr>
                <w:rStyle w:val="Hyperlink"/>
                <w:rFonts w:ascii="Arial" w:hAnsi="Arial" w:cs="Arial"/>
                <w:noProof/>
              </w:rPr>
              <w:t>Belbin Theory</w:t>
            </w:r>
            <w:r>
              <w:rPr>
                <w:noProof/>
                <w:webHidden/>
              </w:rPr>
              <w:tab/>
            </w:r>
            <w:r>
              <w:rPr>
                <w:noProof/>
                <w:webHidden/>
              </w:rPr>
              <w:fldChar w:fldCharType="begin"/>
            </w:r>
            <w:r>
              <w:rPr>
                <w:noProof/>
                <w:webHidden/>
              </w:rPr>
              <w:instrText xml:space="preserve"> PAGEREF _Toc122049697 \h </w:instrText>
            </w:r>
            <w:r>
              <w:rPr>
                <w:noProof/>
                <w:webHidden/>
              </w:rPr>
            </w:r>
            <w:r>
              <w:rPr>
                <w:noProof/>
                <w:webHidden/>
              </w:rPr>
              <w:fldChar w:fldCharType="separate"/>
            </w:r>
            <w:r>
              <w:rPr>
                <w:noProof/>
                <w:webHidden/>
              </w:rPr>
              <w:t>5</w:t>
            </w:r>
            <w:r>
              <w:rPr>
                <w:noProof/>
                <w:webHidden/>
              </w:rPr>
              <w:fldChar w:fldCharType="end"/>
            </w:r>
          </w:hyperlink>
        </w:p>
        <w:p w14:paraId="751EA391" w14:textId="69881EB7" w:rsidR="00C50652" w:rsidRDefault="00C50652">
          <w:pPr>
            <w:pStyle w:val="TOC3"/>
            <w:tabs>
              <w:tab w:val="right" w:leader="dot" w:pos="9016"/>
            </w:tabs>
            <w:rPr>
              <w:rFonts w:eastAsiaTheme="minorEastAsia"/>
              <w:noProof/>
              <w:lang w:eastAsia="en-GB"/>
            </w:rPr>
          </w:pPr>
          <w:hyperlink w:anchor="_Toc122049698" w:history="1">
            <w:r w:rsidRPr="00E535F2">
              <w:rPr>
                <w:rStyle w:val="Hyperlink"/>
                <w:rFonts w:ascii="Arial" w:hAnsi="Arial" w:cs="Arial"/>
                <w:noProof/>
              </w:rPr>
              <w:t>2.1.2 Tuckman Theory</w:t>
            </w:r>
            <w:r>
              <w:rPr>
                <w:noProof/>
                <w:webHidden/>
              </w:rPr>
              <w:tab/>
            </w:r>
            <w:r>
              <w:rPr>
                <w:noProof/>
                <w:webHidden/>
              </w:rPr>
              <w:fldChar w:fldCharType="begin"/>
            </w:r>
            <w:r>
              <w:rPr>
                <w:noProof/>
                <w:webHidden/>
              </w:rPr>
              <w:instrText xml:space="preserve"> PAGEREF _Toc122049698 \h </w:instrText>
            </w:r>
            <w:r>
              <w:rPr>
                <w:noProof/>
                <w:webHidden/>
              </w:rPr>
            </w:r>
            <w:r>
              <w:rPr>
                <w:noProof/>
                <w:webHidden/>
              </w:rPr>
              <w:fldChar w:fldCharType="separate"/>
            </w:r>
            <w:r>
              <w:rPr>
                <w:noProof/>
                <w:webHidden/>
              </w:rPr>
              <w:t>7</w:t>
            </w:r>
            <w:r>
              <w:rPr>
                <w:noProof/>
                <w:webHidden/>
              </w:rPr>
              <w:fldChar w:fldCharType="end"/>
            </w:r>
          </w:hyperlink>
        </w:p>
        <w:p w14:paraId="3375E298" w14:textId="37F2F133" w:rsidR="00C50652" w:rsidRDefault="00C50652">
          <w:pPr>
            <w:pStyle w:val="TOC2"/>
            <w:tabs>
              <w:tab w:val="right" w:leader="dot" w:pos="9016"/>
            </w:tabs>
            <w:rPr>
              <w:rFonts w:eastAsiaTheme="minorEastAsia"/>
              <w:noProof/>
              <w:lang w:eastAsia="en-GB"/>
            </w:rPr>
          </w:pPr>
          <w:hyperlink w:anchor="_Toc122049699" w:history="1">
            <w:r w:rsidRPr="00E535F2">
              <w:rPr>
                <w:rStyle w:val="Hyperlink"/>
                <w:rFonts w:ascii="Arial" w:hAnsi="Arial" w:cs="Arial"/>
                <w:noProof/>
              </w:rPr>
              <w:t>2.2 Issues, Challenges, Communication Models, Recommendations</w:t>
            </w:r>
            <w:r>
              <w:rPr>
                <w:noProof/>
                <w:webHidden/>
              </w:rPr>
              <w:tab/>
            </w:r>
            <w:r>
              <w:rPr>
                <w:noProof/>
                <w:webHidden/>
              </w:rPr>
              <w:fldChar w:fldCharType="begin"/>
            </w:r>
            <w:r>
              <w:rPr>
                <w:noProof/>
                <w:webHidden/>
              </w:rPr>
              <w:instrText xml:space="preserve"> PAGEREF _Toc122049699 \h </w:instrText>
            </w:r>
            <w:r>
              <w:rPr>
                <w:noProof/>
                <w:webHidden/>
              </w:rPr>
            </w:r>
            <w:r>
              <w:rPr>
                <w:noProof/>
                <w:webHidden/>
              </w:rPr>
              <w:fldChar w:fldCharType="separate"/>
            </w:r>
            <w:r>
              <w:rPr>
                <w:noProof/>
                <w:webHidden/>
              </w:rPr>
              <w:t>8</w:t>
            </w:r>
            <w:r>
              <w:rPr>
                <w:noProof/>
                <w:webHidden/>
              </w:rPr>
              <w:fldChar w:fldCharType="end"/>
            </w:r>
          </w:hyperlink>
        </w:p>
        <w:p w14:paraId="4C82B0DE" w14:textId="34704063" w:rsidR="00C50652" w:rsidRDefault="00C50652">
          <w:pPr>
            <w:pStyle w:val="TOC3"/>
            <w:tabs>
              <w:tab w:val="right" w:leader="dot" w:pos="9016"/>
            </w:tabs>
            <w:rPr>
              <w:rFonts w:eastAsiaTheme="minorEastAsia"/>
              <w:noProof/>
              <w:lang w:eastAsia="en-GB"/>
            </w:rPr>
          </w:pPr>
          <w:hyperlink w:anchor="_Toc122049700" w:history="1">
            <w:r w:rsidRPr="00E535F2">
              <w:rPr>
                <w:rStyle w:val="Hyperlink"/>
                <w:rFonts w:ascii="Arial" w:hAnsi="Arial" w:cs="Arial"/>
                <w:noProof/>
              </w:rPr>
              <w:t>2.2.1 Issues and Challenges</w:t>
            </w:r>
            <w:r>
              <w:rPr>
                <w:noProof/>
                <w:webHidden/>
              </w:rPr>
              <w:tab/>
            </w:r>
            <w:r>
              <w:rPr>
                <w:noProof/>
                <w:webHidden/>
              </w:rPr>
              <w:fldChar w:fldCharType="begin"/>
            </w:r>
            <w:r>
              <w:rPr>
                <w:noProof/>
                <w:webHidden/>
              </w:rPr>
              <w:instrText xml:space="preserve"> PAGEREF _Toc122049700 \h </w:instrText>
            </w:r>
            <w:r>
              <w:rPr>
                <w:noProof/>
                <w:webHidden/>
              </w:rPr>
            </w:r>
            <w:r>
              <w:rPr>
                <w:noProof/>
                <w:webHidden/>
              </w:rPr>
              <w:fldChar w:fldCharType="separate"/>
            </w:r>
            <w:r>
              <w:rPr>
                <w:noProof/>
                <w:webHidden/>
              </w:rPr>
              <w:t>9</w:t>
            </w:r>
            <w:r>
              <w:rPr>
                <w:noProof/>
                <w:webHidden/>
              </w:rPr>
              <w:fldChar w:fldCharType="end"/>
            </w:r>
          </w:hyperlink>
        </w:p>
        <w:p w14:paraId="4CC811B5" w14:textId="462BB999" w:rsidR="00C50652" w:rsidRDefault="00C50652">
          <w:pPr>
            <w:pStyle w:val="TOC3"/>
            <w:tabs>
              <w:tab w:val="right" w:leader="dot" w:pos="9016"/>
            </w:tabs>
            <w:rPr>
              <w:rFonts w:eastAsiaTheme="minorEastAsia"/>
              <w:noProof/>
              <w:lang w:eastAsia="en-GB"/>
            </w:rPr>
          </w:pPr>
          <w:hyperlink w:anchor="_Toc122049701" w:history="1">
            <w:r w:rsidRPr="00E535F2">
              <w:rPr>
                <w:rStyle w:val="Hyperlink"/>
                <w:rFonts w:ascii="Arial" w:hAnsi="Arial" w:cs="Arial"/>
                <w:noProof/>
              </w:rPr>
              <w:t xml:space="preserve">2.2.2 </w:t>
            </w:r>
            <w:r w:rsidRPr="00E535F2">
              <w:rPr>
                <w:rStyle w:val="Hyperlink"/>
                <w:rFonts w:ascii="Arial" w:eastAsia="Arial" w:hAnsi="Arial"/>
                <w:noProof/>
              </w:rPr>
              <w:t>Berlo, Shannon-Weaver, Schramm Models of Communication</w:t>
            </w:r>
            <w:r>
              <w:rPr>
                <w:noProof/>
                <w:webHidden/>
              </w:rPr>
              <w:tab/>
            </w:r>
            <w:r>
              <w:rPr>
                <w:noProof/>
                <w:webHidden/>
              </w:rPr>
              <w:fldChar w:fldCharType="begin"/>
            </w:r>
            <w:r>
              <w:rPr>
                <w:noProof/>
                <w:webHidden/>
              </w:rPr>
              <w:instrText xml:space="preserve"> PAGEREF _Toc122049701 \h </w:instrText>
            </w:r>
            <w:r>
              <w:rPr>
                <w:noProof/>
                <w:webHidden/>
              </w:rPr>
            </w:r>
            <w:r>
              <w:rPr>
                <w:noProof/>
                <w:webHidden/>
              </w:rPr>
              <w:fldChar w:fldCharType="separate"/>
            </w:r>
            <w:r>
              <w:rPr>
                <w:noProof/>
                <w:webHidden/>
              </w:rPr>
              <w:t>11</w:t>
            </w:r>
            <w:r>
              <w:rPr>
                <w:noProof/>
                <w:webHidden/>
              </w:rPr>
              <w:fldChar w:fldCharType="end"/>
            </w:r>
          </w:hyperlink>
        </w:p>
        <w:p w14:paraId="325C3D86" w14:textId="04EA2A8D" w:rsidR="00C50652" w:rsidRDefault="00C50652">
          <w:pPr>
            <w:pStyle w:val="TOC3"/>
            <w:tabs>
              <w:tab w:val="right" w:leader="dot" w:pos="9016"/>
            </w:tabs>
            <w:rPr>
              <w:rFonts w:eastAsiaTheme="minorEastAsia"/>
              <w:noProof/>
              <w:lang w:eastAsia="en-GB"/>
            </w:rPr>
          </w:pPr>
          <w:hyperlink w:anchor="_Toc122049702" w:history="1">
            <w:r w:rsidRPr="00E535F2">
              <w:rPr>
                <w:rStyle w:val="Hyperlink"/>
                <w:rFonts w:ascii="Arial" w:hAnsi="Arial" w:cs="Arial"/>
                <w:noProof/>
              </w:rPr>
              <w:t>2.2.3 Recommendations</w:t>
            </w:r>
            <w:r>
              <w:rPr>
                <w:noProof/>
                <w:webHidden/>
              </w:rPr>
              <w:tab/>
            </w:r>
            <w:r>
              <w:rPr>
                <w:noProof/>
                <w:webHidden/>
              </w:rPr>
              <w:fldChar w:fldCharType="begin"/>
            </w:r>
            <w:r>
              <w:rPr>
                <w:noProof/>
                <w:webHidden/>
              </w:rPr>
              <w:instrText xml:space="preserve"> PAGEREF _Toc122049702 \h </w:instrText>
            </w:r>
            <w:r>
              <w:rPr>
                <w:noProof/>
                <w:webHidden/>
              </w:rPr>
            </w:r>
            <w:r>
              <w:rPr>
                <w:noProof/>
                <w:webHidden/>
              </w:rPr>
              <w:fldChar w:fldCharType="separate"/>
            </w:r>
            <w:r>
              <w:rPr>
                <w:noProof/>
                <w:webHidden/>
              </w:rPr>
              <w:t>15</w:t>
            </w:r>
            <w:r>
              <w:rPr>
                <w:noProof/>
                <w:webHidden/>
              </w:rPr>
              <w:fldChar w:fldCharType="end"/>
            </w:r>
          </w:hyperlink>
        </w:p>
        <w:p w14:paraId="17B0FF52" w14:textId="75B9DDBC" w:rsidR="00C50652" w:rsidRDefault="00C50652">
          <w:pPr>
            <w:pStyle w:val="TOC1"/>
            <w:tabs>
              <w:tab w:val="right" w:leader="dot" w:pos="9016"/>
            </w:tabs>
            <w:rPr>
              <w:rFonts w:eastAsiaTheme="minorEastAsia"/>
              <w:noProof/>
              <w:lang w:eastAsia="en-GB"/>
            </w:rPr>
          </w:pPr>
          <w:hyperlink w:anchor="_Toc122049703" w:history="1">
            <w:r w:rsidRPr="00E535F2">
              <w:rPr>
                <w:rStyle w:val="Hyperlink"/>
                <w:noProof/>
              </w:rPr>
              <w:t>3.0 Conclusion</w:t>
            </w:r>
            <w:r>
              <w:rPr>
                <w:noProof/>
                <w:webHidden/>
              </w:rPr>
              <w:tab/>
            </w:r>
            <w:r>
              <w:rPr>
                <w:noProof/>
                <w:webHidden/>
              </w:rPr>
              <w:fldChar w:fldCharType="begin"/>
            </w:r>
            <w:r>
              <w:rPr>
                <w:noProof/>
                <w:webHidden/>
              </w:rPr>
              <w:instrText xml:space="preserve"> PAGEREF _Toc122049703 \h </w:instrText>
            </w:r>
            <w:r>
              <w:rPr>
                <w:noProof/>
                <w:webHidden/>
              </w:rPr>
            </w:r>
            <w:r>
              <w:rPr>
                <w:noProof/>
                <w:webHidden/>
              </w:rPr>
              <w:fldChar w:fldCharType="separate"/>
            </w:r>
            <w:r>
              <w:rPr>
                <w:noProof/>
                <w:webHidden/>
              </w:rPr>
              <w:t>16</w:t>
            </w:r>
            <w:r>
              <w:rPr>
                <w:noProof/>
                <w:webHidden/>
              </w:rPr>
              <w:fldChar w:fldCharType="end"/>
            </w:r>
          </w:hyperlink>
        </w:p>
        <w:p w14:paraId="7C3FA4C2" w14:textId="41A755E9" w:rsidR="00C50652" w:rsidRDefault="00C50652">
          <w:pPr>
            <w:pStyle w:val="TOC1"/>
            <w:tabs>
              <w:tab w:val="right" w:leader="dot" w:pos="9016"/>
            </w:tabs>
            <w:rPr>
              <w:rFonts w:eastAsiaTheme="minorEastAsia"/>
              <w:noProof/>
              <w:lang w:eastAsia="en-GB"/>
            </w:rPr>
          </w:pPr>
          <w:hyperlink w:anchor="_Toc122049704" w:history="1">
            <w:r w:rsidRPr="00E535F2">
              <w:rPr>
                <w:rStyle w:val="Hyperlink"/>
                <w:noProof/>
              </w:rPr>
              <w:t>4.0 Reference list</w:t>
            </w:r>
            <w:r>
              <w:rPr>
                <w:noProof/>
                <w:webHidden/>
              </w:rPr>
              <w:tab/>
            </w:r>
            <w:r>
              <w:rPr>
                <w:noProof/>
                <w:webHidden/>
              </w:rPr>
              <w:fldChar w:fldCharType="begin"/>
            </w:r>
            <w:r>
              <w:rPr>
                <w:noProof/>
                <w:webHidden/>
              </w:rPr>
              <w:instrText xml:space="preserve"> PAGEREF _Toc122049704 \h </w:instrText>
            </w:r>
            <w:r>
              <w:rPr>
                <w:noProof/>
                <w:webHidden/>
              </w:rPr>
            </w:r>
            <w:r>
              <w:rPr>
                <w:noProof/>
                <w:webHidden/>
              </w:rPr>
              <w:fldChar w:fldCharType="separate"/>
            </w:r>
            <w:r>
              <w:rPr>
                <w:noProof/>
                <w:webHidden/>
              </w:rPr>
              <w:t>17</w:t>
            </w:r>
            <w:r>
              <w:rPr>
                <w:noProof/>
                <w:webHidden/>
              </w:rPr>
              <w:fldChar w:fldCharType="end"/>
            </w:r>
          </w:hyperlink>
        </w:p>
        <w:p w14:paraId="30A09A9E" w14:textId="61742FFE" w:rsidR="00C50652" w:rsidRDefault="00C50652">
          <w:pPr>
            <w:pStyle w:val="TOC1"/>
            <w:tabs>
              <w:tab w:val="right" w:leader="dot" w:pos="9016"/>
            </w:tabs>
            <w:rPr>
              <w:rFonts w:eastAsiaTheme="minorEastAsia"/>
              <w:noProof/>
              <w:lang w:eastAsia="en-GB"/>
            </w:rPr>
          </w:pPr>
          <w:hyperlink w:anchor="_Toc122049705" w:history="1">
            <w:r w:rsidRPr="00E535F2">
              <w:rPr>
                <w:rStyle w:val="Hyperlink"/>
                <w:noProof/>
              </w:rPr>
              <w:t>5.0 Appendices</w:t>
            </w:r>
            <w:r>
              <w:rPr>
                <w:noProof/>
                <w:webHidden/>
              </w:rPr>
              <w:tab/>
            </w:r>
            <w:r>
              <w:rPr>
                <w:noProof/>
                <w:webHidden/>
              </w:rPr>
              <w:fldChar w:fldCharType="begin"/>
            </w:r>
            <w:r>
              <w:rPr>
                <w:noProof/>
                <w:webHidden/>
              </w:rPr>
              <w:instrText xml:space="preserve"> PAGEREF _Toc122049705 \h </w:instrText>
            </w:r>
            <w:r>
              <w:rPr>
                <w:noProof/>
                <w:webHidden/>
              </w:rPr>
            </w:r>
            <w:r>
              <w:rPr>
                <w:noProof/>
                <w:webHidden/>
              </w:rPr>
              <w:fldChar w:fldCharType="separate"/>
            </w:r>
            <w:r>
              <w:rPr>
                <w:noProof/>
                <w:webHidden/>
              </w:rPr>
              <w:t>19</w:t>
            </w:r>
            <w:r>
              <w:rPr>
                <w:noProof/>
                <w:webHidden/>
              </w:rPr>
              <w:fldChar w:fldCharType="end"/>
            </w:r>
          </w:hyperlink>
        </w:p>
        <w:p w14:paraId="32E12E51" w14:textId="1C5867DB" w:rsidR="00637D37" w:rsidRDefault="00637D37">
          <w:pPr>
            <w:rPr>
              <w:b/>
              <w:bCs/>
              <w:noProof/>
            </w:rPr>
          </w:pPr>
          <w:r>
            <w:rPr>
              <w:b/>
              <w:bCs/>
              <w:noProof/>
            </w:rPr>
            <w:fldChar w:fldCharType="end"/>
          </w:r>
        </w:p>
        <w:p w14:paraId="2AAD3E33" w14:textId="77777777" w:rsidR="00637D37" w:rsidRDefault="00637D37">
          <w:pPr>
            <w:rPr>
              <w:b/>
              <w:bCs/>
              <w:noProof/>
            </w:rPr>
          </w:pPr>
          <w:r>
            <w:rPr>
              <w:b/>
              <w:bCs/>
              <w:noProof/>
            </w:rPr>
            <w:br w:type="page"/>
          </w:r>
        </w:p>
        <w:p w14:paraId="4EA4997B" w14:textId="03BAA735" w:rsidR="00637D37" w:rsidRDefault="00000000"/>
      </w:sdtContent>
    </w:sdt>
    <w:p w14:paraId="11A21885" w14:textId="25595F19" w:rsidR="00637D37" w:rsidRDefault="00637D37" w:rsidP="00637D37">
      <w:pPr>
        <w:pStyle w:val="Heading1"/>
      </w:pPr>
      <w:bookmarkStart w:id="0" w:name="_Toc122049694"/>
      <w:r>
        <w:t>1.0 Introduction</w:t>
      </w:r>
      <w:bookmarkEnd w:id="0"/>
    </w:p>
    <w:p w14:paraId="31F2CA87" w14:textId="7C021F8A" w:rsidR="00411BD6" w:rsidRDefault="00411BD6" w:rsidP="00411BD6">
      <w:pPr>
        <w:jc w:val="both"/>
        <w:rPr>
          <w:rFonts w:ascii="Arial" w:hAnsi="Arial" w:cs="Arial"/>
          <w:sz w:val="32"/>
          <w:szCs w:val="32"/>
        </w:rPr>
      </w:pPr>
    </w:p>
    <w:p w14:paraId="68944EA9" w14:textId="2D327A50" w:rsidR="002170B1" w:rsidRDefault="002170B1" w:rsidP="00E472EB">
      <w:pPr>
        <w:ind w:firstLine="720"/>
        <w:jc w:val="both"/>
        <w:rPr>
          <w:rFonts w:ascii="Arial" w:hAnsi="Arial" w:cs="Arial"/>
          <w:sz w:val="32"/>
          <w:szCs w:val="32"/>
        </w:rPr>
      </w:pPr>
      <w:r w:rsidRPr="002170B1">
        <w:rPr>
          <w:rFonts w:ascii="Arial" w:hAnsi="Arial" w:cs="Arial"/>
          <w:sz w:val="32"/>
          <w:szCs w:val="32"/>
        </w:rPr>
        <w:t>Different aspects of a social service organization will be highlighted in this case study report. In addition, the application of teamwork theories such as Belbin and Tuckman will provide an improvement in how the organization can succeed and develop. Specific issues and challenges facing the organization will also be highlighted. An understanding of communication patterns will also be covered. Therefore, recommendations regarding the issues identified in the provided case study will be shared.</w:t>
      </w:r>
    </w:p>
    <w:p w14:paraId="3F698C88" w14:textId="32DB4C29" w:rsidR="00F44E79" w:rsidRDefault="00F44E79" w:rsidP="00F44E79">
      <w:pPr>
        <w:ind w:firstLine="720"/>
        <w:jc w:val="both"/>
        <w:rPr>
          <w:rFonts w:ascii="Arial" w:hAnsi="Arial" w:cs="Arial"/>
          <w:sz w:val="32"/>
          <w:szCs w:val="32"/>
        </w:rPr>
      </w:pPr>
      <w:r>
        <w:rPr>
          <w:rFonts w:ascii="Arial" w:hAnsi="Arial" w:cs="Arial"/>
          <w:sz w:val="32"/>
          <w:szCs w:val="32"/>
        </w:rPr>
        <w:t>According to Salas et al. (200</w:t>
      </w:r>
      <w:r w:rsidR="00173263">
        <w:rPr>
          <w:rFonts w:ascii="Arial" w:hAnsi="Arial" w:cs="Arial"/>
          <w:sz w:val="32"/>
          <w:szCs w:val="32"/>
        </w:rPr>
        <w:t>8</w:t>
      </w:r>
      <w:r>
        <w:rPr>
          <w:rFonts w:ascii="Arial" w:hAnsi="Arial" w:cs="Arial"/>
          <w:sz w:val="32"/>
          <w:szCs w:val="32"/>
        </w:rPr>
        <w:t xml:space="preserve">) </w:t>
      </w:r>
      <w:r w:rsidRPr="00F44E79">
        <w:rPr>
          <w:rFonts w:ascii="Arial" w:hAnsi="Arial" w:cs="Arial"/>
          <w:sz w:val="32"/>
          <w:szCs w:val="32"/>
        </w:rPr>
        <w:t xml:space="preserve">the keys skills in a teamwork are communication, briefing, backing up and mutual performance monitoring.   </w:t>
      </w:r>
    </w:p>
    <w:p w14:paraId="0D7670F6" w14:textId="13D844BE" w:rsidR="00F44E79" w:rsidRDefault="00F44E79" w:rsidP="00F44E79">
      <w:pPr>
        <w:ind w:firstLine="720"/>
        <w:jc w:val="both"/>
        <w:rPr>
          <w:rFonts w:ascii="Arial" w:hAnsi="Arial" w:cs="Arial"/>
          <w:sz w:val="32"/>
          <w:szCs w:val="32"/>
        </w:rPr>
      </w:pPr>
    </w:p>
    <w:p w14:paraId="6AD1E96A" w14:textId="11F470C9" w:rsidR="00F44E79" w:rsidRDefault="00F44E79" w:rsidP="00F44E79">
      <w:pPr>
        <w:ind w:firstLine="720"/>
        <w:jc w:val="both"/>
        <w:rPr>
          <w:rFonts w:ascii="Arial" w:hAnsi="Arial" w:cs="Arial"/>
          <w:sz w:val="32"/>
          <w:szCs w:val="32"/>
        </w:rPr>
      </w:pPr>
    </w:p>
    <w:p w14:paraId="69978A6F" w14:textId="75A6C619" w:rsidR="00F44E79" w:rsidRDefault="00F44E79" w:rsidP="00F44E79">
      <w:pPr>
        <w:ind w:firstLine="720"/>
        <w:jc w:val="both"/>
        <w:rPr>
          <w:rFonts w:ascii="Arial" w:hAnsi="Arial" w:cs="Arial"/>
          <w:sz w:val="32"/>
          <w:szCs w:val="32"/>
        </w:rPr>
      </w:pPr>
    </w:p>
    <w:p w14:paraId="1A0A9E00" w14:textId="245C35A7" w:rsidR="00F44E79" w:rsidRDefault="00F44E79" w:rsidP="00F44E79">
      <w:pPr>
        <w:ind w:firstLine="720"/>
        <w:jc w:val="both"/>
        <w:rPr>
          <w:rFonts w:ascii="Arial" w:hAnsi="Arial" w:cs="Arial"/>
          <w:sz w:val="32"/>
          <w:szCs w:val="32"/>
        </w:rPr>
      </w:pPr>
    </w:p>
    <w:p w14:paraId="0082FE5F" w14:textId="3C65268E" w:rsidR="00F44E79" w:rsidRDefault="00F44E79" w:rsidP="00F44E79">
      <w:pPr>
        <w:ind w:firstLine="720"/>
        <w:jc w:val="both"/>
        <w:rPr>
          <w:rFonts w:ascii="Arial" w:hAnsi="Arial" w:cs="Arial"/>
          <w:sz w:val="32"/>
          <w:szCs w:val="32"/>
        </w:rPr>
      </w:pPr>
    </w:p>
    <w:p w14:paraId="0F84D73A" w14:textId="76418F81" w:rsidR="00F44E79" w:rsidRDefault="00F44E79" w:rsidP="00F44E79">
      <w:pPr>
        <w:ind w:firstLine="720"/>
        <w:jc w:val="both"/>
        <w:rPr>
          <w:rFonts w:ascii="Arial" w:hAnsi="Arial" w:cs="Arial"/>
          <w:sz w:val="32"/>
          <w:szCs w:val="32"/>
        </w:rPr>
      </w:pPr>
    </w:p>
    <w:p w14:paraId="4C2B33FC" w14:textId="77777777" w:rsidR="00F44E79" w:rsidRPr="00E472EB" w:rsidRDefault="00F44E79" w:rsidP="00F44E79">
      <w:pPr>
        <w:ind w:firstLine="720"/>
        <w:jc w:val="both"/>
        <w:rPr>
          <w:rFonts w:ascii="Arial" w:hAnsi="Arial" w:cs="Arial"/>
          <w:sz w:val="32"/>
          <w:szCs w:val="32"/>
        </w:rPr>
      </w:pPr>
    </w:p>
    <w:p w14:paraId="51F5A668" w14:textId="6647021D" w:rsidR="00411BD6" w:rsidRDefault="00411BD6">
      <w:pPr>
        <w:rPr>
          <w:rFonts w:asciiTheme="majorHAnsi" w:eastAsiaTheme="majorEastAsia" w:hAnsiTheme="majorHAnsi" w:cstheme="majorBidi"/>
          <w:color w:val="2F5496" w:themeColor="accent1" w:themeShade="BF"/>
          <w:sz w:val="32"/>
          <w:szCs w:val="32"/>
        </w:rPr>
      </w:pPr>
    </w:p>
    <w:p w14:paraId="4D2906F9" w14:textId="39FD62A3" w:rsidR="007148A0" w:rsidRDefault="007148A0">
      <w:pPr>
        <w:rPr>
          <w:rFonts w:asciiTheme="majorHAnsi" w:eastAsiaTheme="majorEastAsia" w:hAnsiTheme="majorHAnsi" w:cstheme="majorBidi"/>
          <w:color w:val="2F5496" w:themeColor="accent1" w:themeShade="BF"/>
          <w:sz w:val="32"/>
          <w:szCs w:val="32"/>
        </w:rPr>
      </w:pPr>
    </w:p>
    <w:p w14:paraId="48BDDB6F" w14:textId="48E411AA" w:rsidR="007148A0" w:rsidRDefault="007148A0">
      <w:pPr>
        <w:rPr>
          <w:rFonts w:asciiTheme="majorHAnsi" w:eastAsiaTheme="majorEastAsia" w:hAnsiTheme="majorHAnsi" w:cstheme="majorBidi"/>
          <w:color w:val="2F5496" w:themeColor="accent1" w:themeShade="BF"/>
          <w:sz w:val="32"/>
          <w:szCs w:val="32"/>
        </w:rPr>
      </w:pPr>
    </w:p>
    <w:p w14:paraId="70869474" w14:textId="6FD60892" w:rsidR="007148A0" w:rsidRDefault="007148A0">
      <w:pPr>
        <w:rPr>
          <w:rFonts w:asciiTheme="majorHAnsi" w:eastAsiaTheme="majorEastAsia" w:hAnsiTheme="majorHAnsi" w:cstheme="majorBidi"/>
          <w:color w:val="2F5496" w:themeColor="accent1" w:themeShade="BF"/>
          <w:sz w:val="32"/>
          <w:szCs w:val="32"/>
        </w:rPr>
      </w:pPr>
    </w:p>
    <w:p w14:paraId="0113AD4C" w14:textId="77777777" w:rsidR="007148A0" w:rsidRDefault="007148A0">
      <w:pPr>
        <w:rPr>
          <w:rFonts w:asciiTheme="majorHAnsi" w:eastAsiaTheme="majorEastAsia" w:hAnsiTheme="majorHAnsi" w:cstheme="majorBidi"/>
          <w:color w:val="2F5496" w:themeColor="accent1" w:themeShade="BF"/>
          <w:sz w:val="32"/>
          <w:szCs w:val="32"/>
        </w:rPr>
      </w:pPr>
    </w:p>
    <w:p w14:paraId="45A41F22" w14:textId="40F4519B" w:rsidR="002D35D5" w:rsidRDefault="00637D37" w:rsidP="00637D37">
      <w:pPr>
        <w:pStyle w:val="Heading1"/>
      </w:pPr>
      <w:bookmarkStart w:id="1" w:name="_Toc122049695"/>
      <w:r>
        <w:lastRenderedPageBreak/>
        <w:t>2.0 Main findings</w:t>
      </w:r>
      <w:bookmarkEnd w:id="1"/>
    </w:p>
    <w:p w14:paraId="77EB7408" w14:textId="1ECF571C" w:rsidR="00624880" w:rsidRDefault="00624880" w:rsidP="00624880"/>
    <w:p w14:paraId="134D9EEC" w14:textId="6F6DB8E4" w:rsidR="00624880" w:rsidRDefault="00624880" w:rsidP="00624880">
      <w:pPr>
        <w:ind w:firstLine="720"/>
        <w:jc w:val="both"/>
        <w:rPr>
          <w:rFonts w:ascii="Arial" w:hAnsi="Arial" w:cs="Arial"/>
          <w:sz w:val="32"/>
          <w:szCs w:val="32"/>
        </w:rPr>
      </w:pPr>
      <w:r w:rsidRPr="00624880">
        <w:rPr>
          <w:rFonts w:ascii="Arial" w:hAnsi="Arial" w:cs="Arial"/>
          <w:sz w:val="32"/>
          <w:szCs w:val="32"/>
        </w:rPr>
        <w:t xml:space="preserve">According to </w:t>
      </w:r>
      <w:r>
        <w:rPr>
          <w:rFonts w:ascii="Arial" w:hAnsi="Arial" w:cs="Arial"/>
          <w:sz w:val="32"/>
          <w:szCs w:val="32"/>
        </w:rPr>
        <w:t xml:space="preserve">West (2012) </w:t>
      </w:r>
      <w:r w:rsidR="00AF2C58" w:rsidRPr="00AF2C58">
        <w:rPr>
          <w:rFonts w:ascii="Arial" w:hAnsi="Arial" w:cs="Arial"/>
          <w:sz w:val="32"/>
          <w:szCs w:val="32"/>
        </w:rPr>
        <w:t>an effective team is a real team with members who are well prepared to complete their task and with a transformational leadership</w:t>
      </w:r>
      <w:r w:rsidR="00AF2C58">
        <w:rPr>
          <w:rFonts w:ascii="Arial" w:hAnsi="Arial" w:cs="Arial"/>
          <w:sz w:val="32"/>
          <w:szCs w:val="32"/>
        </w:rPr>
        <w:t>.</w:t>
      </w:r>
    </w:p>
    <w:p w14:paraId="5F5AFC36" w14:textId="77777777" w:rsidR="00AF2C58" w:rsidRPr="00624880" w:rsidRDefault="00AF2C58" w:rsidP="00624880">
      <w:pPr>
        <w:ind w:firstLine="720"/>
        <w:jc w:val="both"/>
        <w:rPr>
          <w:rFonts w:ascii="Arial" w:hAnsi="Arial" w:cs="Arial"/>
          <w:sz w:val="32"/>
          <w:szCs w:val="32"/>
        </w:rPr>
      </w:pPr>
    </w:p>
    <w:p w14:paraId="58442013" w14:textId="58C8B3A4" w:rsidR="00637D37" w:rsidRPr="006E68C7" w:rsidRDefault="00637D37" w:rsidP="00637D37">
      <w:pPr>
        <w:pStyle w:val="Heading2"/>
        <w:rPr>
          <w:rFonts w:ascii="Arial" w:hAnsi="Arial" w:cs="Arial"/>
          <w:sz w:val="32"/>
          <w:szCs w:val="32"/>
        </w:rPr>
      </w:pPr>
      <w:bookmarkStart w:id="2" w:name="_Toc122049696"/>
      <w:r w:rsidRPr="006E68C7">
        <w:rPr>
          <w:rFonts w:ascii="Arial" w:hAnsi="Arial" w:cs="Arial"/>
          <w:sz w:val="32"/>
          <w:szCs w:val="32"/>
        </w:rPr>
        <w:t xml:space="preserve">2.1 </w:t>
      </w:r>
      <w:r w:rsidR="00173263" w:rsidRPr="006E68C7">
        <w:rPr>
          <w:rFonts w:ascii="Arial" w:hAnsi="Arial" w:cs="Arial"/>
          <w:sz w:val="32"/>
          <w:szCs w:val="32"/>
        </w:rPr>
        <w:t>Team working Theories</w:t>
      </w:r>
      <w:bookmarkEnd w:id="2"/>
    </w:p>
    <w:p w14:paraId="26A08C79" w14:textId="77777777" w:rsidR="006E68C7" w:rsidRPr="006E68C7" w:rsidRDefault="006E68C7" w:rsidP="006E68C7"/>
    <w:p w14:paraId="236E0053" w14:textId="253E9D80" w:rsidR="00637D37" w:rsidRDefault="00F301D0" w:rsidP="006E68C7">
      <w:pPr>
        <w:pStyle w:val="Heading3"/>
        <w:ind w:firstLine="720"/>
        <w:rPr>
          <w:rFonts w:ascii="Arial" w:hAnsi="Arial" w:cs="Arial"/>
          <w:sz w:val="32"/>
          <w:szCs w:val="32"/>
        </w:rPr>
      </w:pPr>
      <w:bookmarkStart w:id="3" w:name="_Toc122049697"/>
      <w:r w:rsidRPr="006E68C7">
        <w:rPr>
          <w:rFonts w:ascii="Arial" w:hAnsi="Arial" w:cs="Arial"/>
          <w:sz w:val="32"/>
          <w:szCs w:val="32"/>
        </w:rPr>
        <w:t>2.1.1</w:t>
      </w:r>
      <w:r>
        <w:t xml:space="preserve"> </w:t>
      </w:r>
      <w:r w:rsidR="00173263" w:rsidRPr="006E68C7">
        <w:rPr>
          <w:rFonts w:ascii="Arial" w:hAnsi="Arial" w:cs="Arial"/>
          <w:sz w:val="32"/>
          <w:szCs w:val="32"/>
        </w:rPr>
        <w:t>Belbin</w:t>
      </w:r>
      <w:r w:rsidR="006E68C7" w:rsidRPr="006E68C7">
        <w:rPr>
          <w:rFonts w:ascii="Arial" w:hAnsi="Arial" w:cs="Arial"/>
          <w:sz w:val="32"/>
          <w:szCs w:val="32"/>
        </w:rPr>
        <w:t xml:space="preserve"> Theory</w:t>
      </w:r>
      <w:bookmarkEnd w:id="3"/>
    </w:p>
    <w:p w14:paraId="6E2D0C3E" w14:textId="513B9112" w:rsidR="007148A0" w:rsidRDefault="007148A0" w:rsidP="007148A0"/>
    <w:p w14:paraId="753944C4" w14:textId="25E43BB5" w:rsidR="007148A0" w:rsidRDefault="007148A0" w:rsidP="007148A0">
      <w:r>
        <w:rPr>
          <w:noProof/>
        </w:rPr>
        <w:drawing>
          <wp:inline distT="0" distB="0" distL="0" distR="0" wp14:anchorId="2167810F" wp14:editId="06C7432C">
            <wp:extent cx="3629025" cy="1800225"/>
            <wp:effectExtent l="0" t="0" r="9525"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FD3642C" w14:textId="5B97E81E" w:rsidR="004E2872" w:rsidRDefault="004E2872" w:rsidP="007148A0">
      <w:r>
        <w:t>Appendix 1: Belbin’s teams roles</w:t>
      </w:r>
    </w:p>
    <w:p w14:paraId="6DB09B1E" w14:textId="456D223C" w:rsidR="004E2872" w:rsidRPr="007148A0" w:rsidRDefault="004E2872" w:rsidP="007148A0">
      <w:r>
        <w:t>(Source: Belbin, 2020)</w:t>
      </w:r>
    </w:p>
    <w:p w14:paraId="08EDD001" w14:textId="77777777" w:rsidR="009D4A71" w:rsidRPr="009D4A71" w:rsidRDefault="009D4A71" w:rsidP="009D4A71"/>
    <w:p w14:paraId="06568182" w14:textId="225D72E2" w:rsidR="006E68C7" w:rsidRDefault="006E68C7" w:rsidP="002E5F2D">
      <w:pPr>
        <w:ind w:firstLine="720"/>
        <w:jc w:val="both"/>
        <w:rPr>
          <w:rFonts w:ascii="Arial" w:hAnsi="Arial" w:cs="Arial"/>
          <w:sz w:val="32"/>
          <w:szCs w:val="32"/>
        </w:rPr>
      </w:pPr>
      <w:r w:rsidRPr="006E68C7">
        <w:rPr>
          <w:rFonts w:ascii="Arial" w:hAnsi="Arial" w:cs="Arial"/>
          <w:sz w:val="32"/>
          <w:szCs w:val="32"/>
        </w:rPr>
        <w:t xml:space="preserve">According to </w:t>
      </w:r>
      <w:r w:rsidR="00606C21">
        <w:rPr>
          <w:rFonts w:ascii="Arial" w:hAnsi="Arial" w:cs="Arial"/>
          <w:sz w:val="32"/>
          <w:szCs w:val="32"/>
        </w:rPr>
        <w:t xml:space="preserve">Belbin (2012) </w:t>
      </w:r>
      <w:r w:rsidR="0072759F" w:rsidRPr="0072759F">
        <w:rPr>
          <w:rFonts w:ascii="Arial" w:hAnsi="Arial" w:cs="Arial"/>
          <w:sz w:val="32"/>
          <w:szCs w:val="32"/>
        </w:rPr>
        <w:t xml:space="preserve">a successful team must know how to collect and use resources, make </w:t>
      </w:r>
      <w:r w:rsidR="00371BC6" w:rsidRPr="0072759F">
        <w:rPr>
          <w:rFonts w:ascii="Arial" w:hAnsi="Arial" w:cs="Arial"/>
          <w:sz w:val="32"/>
          <w:szCs w:val="32"/>
        </w:rPr>
        <w:t>plans,</w:t>
      </w:r>
      <w:r w:rsidR="0072759F" w:rsidRPr="0072759F">
        <w:rPr>
          <w:rFonts w:ascii="Arial" w:hAnsi="Arial" w:cs="Arial"/>
          <w:sz w:val="32"/>
          <w:szCs w:val="32"/>
        </w:rPr>
        <w:t xml:space="preserve"> and know when to act.</w:t>
      </w:r>
    </w:p>
    <w:p w14:paraId="15F72928" w14:textId="7ACACCC4" w:rsidR="004E2872" w:rsidRDefault="0022511B" w:rsidP="00E2274B">
      <w:pPr>
        <w:ind w:firstLine="720"/>
        <w:jc w:val="both"/>
        <w:rPr>
          <w:rFonts w:ascii="Arial" w:hAnsi="Arial" w:cs="Arial"/>
          <w:sz w:val="32"/>
          <w:szCs w:val="32"/>
        </w:rPr>
      </w:pPr>
      <w:r w:rsidRPr="0022511B">
        <w:rPr>
          <w:rFonts w:ascii="Arial" w:hAnsi="Arial" w:cs="Arial"/>
          <w:sz w:val="32"/>
          <w:szCs w:val="32"/>
        </w:rPr>
        <w:t xml:space="preserve">The presented organization has several </w:t>
      </w:r>
      <w:r w:rsidR="00EF0976" w:rsidRPr="0022511B">
        <w:rPr>
          <w:rFonts w:ascii="Arial" w:hAnsi="Arial" w:cs="Arial"/>
          <w:sz w:val="32"/>
          <w:szCs w:val="32"/>
        </w:rPr>
        <w:t>weaknesses,</w:t>
      </w:r>
      <w:r w:rsidRPr="0022511B">
        <w:rPr>
          <w:rFonts w:ascii="Arial" w:hAnsi="Arial" w:cs="Arial"/>
          <w:sz w:val="32"/>
          <w:szCs w:val="32"/>
        </w:rPr>
        <w:t xml:space="preserve"> and its performance is continuously declining.</w:t>
      </w:r>
      <w:r>
        <w:rPr>
          <w:rFonts w:ascii="Arial" w:hAnsi="Arial" w:cs="Arial"/>
          <w:sz w:val="32"/>
          <w:szCs w:val="32"/>
        </w:rPr>
        <w:t xml:space="preserve"> </w:t>
      </w:r>
      <w:r w:rsidR="00EF0976" w:rsidRPr="00EF0976">
        <w:rPr>
          <w:rFonts w:ascii="Arial" w:hAnsi="Arial" w:cs="Arial"/>
          <w:sz w:val="32"/>
          <w:szCs w:val="32"/>
        </w:rPr>
        <w:t>In addition, because the organization faces many other management issues, the objective of the organization has become different for each member team.</w:t>
      </w:r>
      <w:r w:rsidR="00E2274B">
        <w:rPr>
          <w:rFonts w:ascii="Arial" w:hAnsi="Arial" w:cs="Arial"/>
          <w:sz w:val="32"/>
          <w:szCs w:val="32"/>
        </w:rPr>
        <w:t xml:space="preserve"> This</w:t>
      </w:r>
      <w:r w:rsidR="004E2872" w:rsidRPr="004E2872">
        <w:rPr>
          <w:rFonts w:ascii="Arial" w:hAnsi="Arial" w:cs="Arial"/>
          <w:sz w:val="32"/>
          <w:szCs w:val="32"/>
        </w:rPr>
        <w:t xml:space="preserve"> situation is the result of pandemic and post-pandemic changes</w:t>
      </w:r>
      <w:r w:rsidR="004E2872">
        <w:rPr>
          <w:rFonts w:ascii="Arial" w:hAnsi="Arial" w:cs="Arial"/>
          <w:sz w:val="32"/>
          <w:szCs w:val="32"/>
        </w:rPr>
        <w:t>. As the environment has be</w:t>
      </w:r>
      <w:r w:rsidR="001903ED">
        <w:rPr>
          <w:rFonts w:ascii="Arial" w:hAnsi="Arial" w:cs="Arial"/>
          <w:sz w:val="32"/>
          <w:szCs w:val="32"/>
        </w:rPr>
        <w:t>en divide in two different parts, work from home and workplace, employee has been settled in their purposed placed and return to teamwork and workplace has become a challenge.</w:t>
      </w:r>
    </w:p>
    <w:p w14:paraId="1AD5867F" w14:textId="77777777" w:rsidR="00E2274B" w:rsidRDefault="00E2274B" w:rsidP="00E2274B">
      <w:pPr>
        <w:ind w:firstLine="720"/>
        <w:jc w:val="both"/>
        <w:rPr>
          <w:rFonts w:ascii="Arial" w:hAnsi="Arial" w:cs="Arial"/>
          <w:sz w:val="32"/>
          <w:szCs w:val="32"/>
        </w:rPr>
      </w:pPr>
      <w:r>
        <w:rPr>
          <w:rFonts w:ascii="Arial" w:hAnsi="Arial" w:cs="Arial"/>
          <w:sz w:val="32"/>
          <w:szCs w:val="32"/>
        </w:rPr>
        <w:lastRenderedPageBreak/>
        <w:t xml:space="preserve">According to Keen (2003) </w:t>
      </w:r>
      <w:r w:rsidRPr="000258A0">
        <w:rPr>
          <w:rFonts w:ascii="Arial" w:hAnsi="Arial" w:cs="Arial"/>
          <w:sz w:val="32"/>
          <w:szCs w:val="32"/>
        </w:rPr>
        <w:t>an imbalance of roles will drag down development and efficiency in a teamwork</w:t>
      </w:r>
      <w:r>
        <w:rPr>
          <w:rFonts w:ascii="Arial" w:hAnsi="Arial" w:cs="Arial"/>
          <w:sz w:val="32"/>
          <w:szCs w:val="32"/>
        </w:rPr>
        <w:t xml:space="preserve">. </w:t>
      </w:r>
    </w:p>
    <w:p w14:paraId="189F97FF" w14:textId="5D924734" w:rsidR="00E1550E" w:rsidRDefault="00E2274B" w:rsidP="00E2274B">
      <w:pPr>
        <w:jc w:val="both"/>
        <w:rPr>
          <w:rFonts w:ascii="Arial" w:hAnsi="Arial" w:cs="Arial"/>
          <w:sz w:val="32"/>
          <w:szCs w:val="32"/>
        </w:rPr>
      </w:pPr>
      <w:r>
        <w:rPr>
          <w:rFonts w:ascii="Arial" w:hAnsi="Arial" w:cs="Arial"/>
          <w:sz w:val="32"/>
          <w:szCs w:val="32"/>
        </w:rPr>
        <w:t xml:space="preserve">        </w:t>
      </w:r>
      <w:r w:rsidR="00E1550E" w:rsidRPr="00E1550E">
        <w:rPr>
          <w:rFonts w:ascii="Arial" w:hAnsi="Arial" w:cs="Arial"/>
          <w:sz w:val="32"/>
          <w:szCs w:val="32"/>
        </w:rPr>
        <w:t>The roles of Belbin's team represent a balance between the main criteria that must be in a team, these being the relationships between members, their contribution, and their behaviour</w:t>
      </w:r>
      <w:r w:rsidR="00E1550E">
        <w:rPr>
          <w:rFonts w:ascii="Arial" w:hAnsi="Arial" w:cs="Arial"/>
          <w:sz w:val="32"/>
          <w:szCs w:val="32"/>
        </w:rPr>
        <w:t xml:space="preserve"> (Belbin, 2012).</w:t>
      </w:r>
    </w:p>
    <w:p w14:paraId="7D2E9BAA" w14:textId="0F3B194B" w:rsidR="001903ED" w:rsidRDefault="001903ED" w:rsidP="002E5F2D">
      <w:pPr>
        <w:ind w:firstLine="720"/>
        <w:jc w:val="both"/>
        <w:rPr>
          <w:rFonts w:ascii="Arial" w:hAnsi="Arial" w:cs="Arial"/>
          <w:sz w:val="32"/>
          <w:szCs w:val="32"/>
        </w:rPr>
      </w:pPr>
      <w:r>
        <w:rPr>
          <w:rFonts w:ascii="Arial" w:hAnsi="Arial" w:cs="Arial"/>
          <w:sz w:val="32"/>
          <w:szCs w:val="32"/>
        </w:rPr>
        <w:t xml:space="preserve">Belbin’s Theory can be applied by the HR to create new teams by allow a new number of employee part as a team. New teams can be formed eight </w:t>
      </w:r>
      <w:r w:rsidR="00E2274B">
        <w:rPr>
          <w:rFonts w:ascii="Arial" w:hAnsi="Arial" w:cs="Arial"/>
          <w:sz w:val="32"/>
          <w:szCs w:val="32"/>
        </w:rPr>
        <w:t>members</w:t>
      </w:r>
      <w:r>
        <w:rPr>
          <w:rFonts w:ascii="Arial" w:hAnsi="Arial" w:cs="Arial"/>
          <w:sz w:val="32"/>
          <w:szCs w:val="32"/>
        </w:rPr>
        <w:t xml:space="preserve">, each member to cover a team role, and a leader. </w:t>
      </w:r>
      <w:r w:rsidR="00E2274B" w:rsidRPr="00E2274B">
        <w:rPr>
          <w:rFonts w:ascii="Arial" w:hAnsi="Arial" w:cs="Arial"/>
          <w:sz w:val="32"/>
          <w:szCs w:val="32"/>
        </w:rPr>
        <w:t>This will transform the team into an efficient and performing one</w:t>
      </w:r>
      <w:r w:rsidR="00E2274B">
        <w:rPr>
          <w:rFonts w:ascii="Arial" w:hAnsi="Arial" w:cs="Arial"/>
          <w:sz w:val="32"/>
          <w:szCs w:val="32"/>
        </w:rPr>
        <w:t>.</w:t>
      </w:r>
      <w:r w:rsidR="00E2274B" w:rsidRPr="00E2274B">
        <w:rPr>
          <w:rFonts w:ascii="Arial" w:hAnsi="Arial" w:cs="Arial"/>
          <w:sz w:val="32"/>
          <w:szCs w:val="32"/>
        </w:rPr>
        <w:t xml:space="preserve"> </w:t>
      </w:r>
      <w:r w:rsidR="00E2274B" w:rsidRPr="009739BF">
        <w:rPr>
          <w:rFonts w:ascii="Arial" w:hAnsi="Arial" w:cs="Arial"/>
          <w:sz w:val="32"/>
          <w:szCs w:val="32"/>
        </w:rPr>
        <w:t xml:space="preserve">Also, teams formed with all </w:t>
      </w:r>
      <w:r w:rsidR="00E2274B">
        <w:rPr>
          <w:rFonts w:ascii="Arial" w:hAnsi="Arial" w:cs="Arial"/>
          <w:sz w:val="32"/>
          <w:szCs w:val="32"/>
        </w:rPr>
        <w:t>nine</w:t>
      </w:r>
      <w:r w:rsidR="00E2274B" w:rsidRPr="009739BF">
        <w:rPr>
          <w:rFonts w:ascii="Arial" w:hAnsi="Arial" w:cs="Arial"/>
          <w:sz w:val="32"/>
          <w:szCs w:val="32"/>
        </w:rPr>
        <w:t xml:space="preserve"> team roles give the manager better control over the events that will occur</w:t>
      </w:r>
      <w:r w:rsidR="00E2274B">
        <w:rPr>
          <w:rFonts w:ascii="Arial" w:hAnsi="Arial" w:cs="Arial"/>
          <w:sz w:val="32"/>
          <w:szCs w:val="32"/>
        </w:rPr>
        <w:t>.</w:t>
      </w:r>
    </w:p>
    <w:p w14:paraId="63C7D99B" w14:textId="421FFA87" w:rsidR="002E5F2D" w:rsidRDefault="002E5F2D" w:rsidP="002E5F2D">
      <w:pPr>
        <w:ind w:firstLine="720"/>
        <w:jc w:val="both"/>
        <w:rPr>
          <w:rFonts w:ascii="Arial" w:hAnsi="Arial" w:cs="Arial"/>
          <w:sz w:val="32"/>
          <w:szCs w:val="32"/>
        </w:rPr>
      </w:pPr>
      <w:r w:rsidRPr="002E5F2D">
        <w:rPr>
          <w:rFonts w:ascii="Arial" w:hAnsi="Arial" w:cs="Arial"/>
          <w:sz w:val="32"/>
          <w:szCs w:val="32"/>
        </w:rPr>
        <w:t>Belbin's team role theory is a powerful tool that helps identify weaknesses and strengths in a team with the main goal of ensuring an optimal level of communication both between team members and between teams.</w:t>
      </w:r>
      <w:r>
        <w:rPr>
          <w:rFonts w:ascii="Arial" w:hAnsi="Arial" w:cs="Arial"/>
          <w:sz w:val="32"/>
          <w:szCs w:val="32"/>
        </w:rPr>
        <w:t xml:space="preserve"> </w:t>
      </w:r>
    </w:p>
    <w:p w14:paraId="4B6E271A" w14:textId="48D78A14" w:rsidR="00996BB4" w:rsidRDefault="009739BF" w:rsidP="002E5F2D">
      <w:pPr>
        <w:ind w:firstLine="720"/>
        <w:jc w:val="both"/>
        <w:rPr>
          <w:rFonts w:ascii="Arial" w:hAnsi="Arial" w:cs="Arial"/>
          <w:sz w:val="32"/>
          <w:szCs w:val="32"/>
        </w:rPr>
      </w:pPr>
      <w:r w:rsidRPr="009739BF">
        <w:rPr>
          <w:rFonts w:ascii="Arial" w:hAnsi="Arial" w:cs="Arial"/>
          <w:sz w:val="32"/>
          <w:szCs w:val="32"/>
        </w:rPr>
        <w:t>Furthermore, conflict will be managed and turned into effectiveness, communication will be clearly, and new ideas will be released</w:t>
      </w:r>
      <w:r>
        <w:rPr>
          <w:rFonts w:ascii="Arial" w:hAnsi="Arial" w:cs="Arial"/>
          <w:sz w:val="32"/>
          <w:szCs w:val="32"/>
        </w:rPr>
        <w:t xml:space="preserve">. </w:t>
      </w:r>
    </w:p>
    <w:p w14:paraId="252AF5F6" w14:textId="44409558" w:rsidR="00E1550E" w:rsidRDefault="00082797" w:rsidP="00082797">
      <w:pPr>
        <w:ind w:firstLine="720"/>
        <w:jc w:val="both"/>
        <w:rPr>
          <w:rFonts w:ascii="Arial" w:hAnsi="Arial" w:cs="Arial"/>
          <w:sz w:val="32"/>
          <w:szCs w:val="32"/>
        </w:rPr>
      </w:pPr>
      <w:r w:rsidRPr="00082797">
        <w:rPr>
          <w:rFonts w:ascii="Arial" w:hAnsi="Arial" w:cs="Arial"/>
          <w:sz w:val="32"/>
          <w:szCs w:val="32"/>
        </w:rPr>
        <w:t>This theory will improve the performance of the organization by highlighting the contribution that its members bring following the formation of new teams.</w:t>
      </w:r>
    </w:p>
    <w:p w14:paraId="62402243" w14:textId="256179E0" w:rsidR="006E68C7" w:rsidRDefault="00742161" w:rsidP="00742161">
      <w:pPr>
        <w:ind w:firstLine="720"/>
        <w:jc w:val="both"/>
        <w:rPr>
          <w:rFonts w:ascii="Arial" w:hAnsi="Arial" w:cs="Arial"/>
          <w:sz w:val="32"/>
          <w:szCs w:val="32"/>
        </w:rPr>
      </w:pPr>
      <w:r w:rsidRPr="00742161">
        <w:rPr>
          <w:rFonts w:ascii="Arial" w:hAnsi="Arial" w:cs="Arial"/>
          <w:sz w:val="32"/>
          <w:szCs w:val="32"/>
        </w:rPr>
        <w:t>Using Belbin's theory, different types of team members will focus on specific areas and saving time and organization will work effectively to increase performance and focus on the proposed objectives</w:t>
      </w:r>
      <w:r>
        <w:rPr>
          <w:rFonts w:ascii="Arial" w:hAnsi="Arial" w:cs="Arial"/>
          <w:sz w:val="32"/>
          <w:szCs w:val="32"/>
        </w:rPr>
        <w:t>.</w:t>
      </w:r>
    </w:p>
    <w:p w14:paraId="690AB0FA" w14:textId="2EA7AF59" w:rsidR="00742161" w:rsidRPr="00742161" w:rsidRDefault="00742161" w:rsidP="00742161">
      <w:pPr>
        <w:ind w:firstLine="720"/>
        <w:jc w:val="both"/>
        <w:rPr>
          <w:rFonts w:ascii="Arial" w:hAnsi="Arial" w:cs="Arial"/>
          <w:sz w:val="32"/>
          <w:szCs w:val="32"/>
        </w:rPr>
      </w:pPr>
      <w:r>
        <w:rPr>
          <w:rFonts w:ascii="Arial" w:hAnsi="Arial" w:cs="Arial"/>
          <w:sz w:val="32"/>
          <w:szCs w:val="32"/>
        </w:rPr>
        <w:t xml:space="preserve">According to Wilckham and Wilcock (2022) Belbin team roles is a theory based on behaviour on personality </w:t>
      </w:r>
      <w:r w:rsidR="00DD4502">
        <w:rPr>
          <w:rFonts w:ascii="Arial" w:hAnsi="Arial" w:cs="Arial"/>
          <w:sz w:val="32"/>
          <w:szCs w:val="32"/>
        </w:rPr>
        <w:t>because it is flexible and adaptable.</w:t>
      </w:r>
    </w:p>
    <w:p w14:paraId="380C8A35" w14:textId="77777777" w:rsidR="006E68C7" w:rsidRPr="006E68C7" w:rsidRDefault="006E68C7" w:rsidP="006E68C7"/>
    <w:p w14:paraId="04813482" w14:textId="6C3E5322" w:rsidR="00637D37" w:rsidRDefault="00F301D0" w:rsidP="00637D37">
      <w:pPr>
        <w:pStyle w:val="Heading3"/>
        <w:rPr>
          <w:rFonts w:ascii="Arial" w:hAnsi="Arial" w:cs="Arial"/>
          <w:sz w:val="32"/>
          <w:szCs w:val="32"/>
        </w:rPr>
      </w:pPr>
      <w:bookmarkStart w:id="4" w:name="_Toc122049698"/>
      <w:r w:rsidRPr="009739BF">
        <w:rPr>
          <w:rFonts w:ascii="Arial" w:hAnsi="Arial" w:cs="Arial"/>
          <w:sz w:val="32"/>
          <w:szCs w:val="32"/>
        </w:rPr>
        <w:lastRenderedPageBreak/>
        <w:t xml:space="preserve">2.1.2 </w:t>
      </w:r>
      <w:r w:rsidR="009D4A71">
        <w:rPr>
          <w:rFonts w:ascii="Arial" w:hAnsi="Arial" w:cs="Arial"/>
          <w:sz w:val="32"/>
          <w:szCs w:val="32"/>
        </w:rPr>
        <w:t xml:space="preserve">Tuckman </w:t>
      </w:r>
      <w:r w:rsidR="008C3F44">
        <w:rPr>
          <w:rFonts w:ascii="Arial" w:hAnsi="Arial" w:cs="Arial"/>
          <w:sz w:val="32"/>
          <w:szCs w:val="32"/>
        </w:rPr>
        <w:t>Theory</w:t>
      </w:r>
      <w:bookmarkEnd w:id="4"/>
    </w:p>
    <w:p w14:paraId="6EBB67E5" w14:textId="71FEC8A3" w:rsidR="00082797" w:rsidRDefault="00082797" w:rsidP="00082797"/>
    <w:p w14:paraId="2BEF1CF0" w14:textId="77777777" w:rsidR="00E761B1" w:rsidRDefault="00E761B1" w:rsidP="00021034">
      <w:pPr>
        <w:ind w:firstLine="720"/>
        <w:jc w:val="both"/>
        <w:rPr>
          <w:rFonts w:ascii="Arial" w:hAnsi="Arial" w:cs="Arial"/>
          <w:sz w:val="32"/>
          <w:szCs w:val="32"/>
        </w:rPr>
      </w:pPr>
      <w:r w:rsidRPr="00E761B1">
        <w:rPr>
          <w:rFonts w:ascii="Arial" w:hAnsi="Arial" w:cs="Arial"/>
          <w:sz w:val="32"/>
          <w:szCs w:val="32"/>
        </w:rPr>
        <w:t xml:space="preserve">According to </w:t>
      </w:r>
      <w:r>
        <w:rPr>
          <w:rFonts w:ascii="Arial" w:hAnsi="Arial" w:cs="Arial"/>
          <w:sz w:val="32"/>
          <w:szCs w:val="32"/>
        </w:rPr>
        <w:t xml:space="preserve">Egolf et al. (2013) </w:t>
      </w:r>
      <w:r w:rsidRPr="00E761B1">
        <w:rPr>
          <w:rFonts w:ascii="Arial" w:hAnsi="Arial" w:cs="Arial"/>
          <w:sz w:val="32"/>
          <w:szCs w:val="32"/>
        </w:rPr>
        <w:t>team is defined as a group of individuals who have different abilities than other team members</w:t>
      </w:r>
      <w:r>
        <w:rPr>
          <w:rFonts w:ascii="Arial" w:hAnsi="Arial" w:cs="Arial"/>
          <w:sz w:val="32"/>
          <w:szCs w:val="32"/>
        </w:rPr>
        <w:t>.</w:t>
      </w:r>
    </w:p>
    <w:p w14:paraId="25D669B1" w14:textId="752A9DBA" w:rsidR="008C3F44" w:rsidRDefault="008C3F44" w:rsidP="00021034">
      <w:pPr>
        <w:ind w:firstLine="720"/>
        <w:jc w:val="both"/>
        <w:rPr>
          <w:rFonts w:ascii="Arial" w:hAnsi="Arial" w:cs="Arial"/>
          <w:sz w:val="32"/>
          <w:szCs w:val="32"/>
        </w:rPr>
      </w:pPr>
      <w:r w:rsidRPr="008C3F44">
        <w:rPr>
          <w:rFonts w:ascii="Arial" w:hAnsi="Arial" w:cs="Arial"/>
          <w:sz w:val="32"/>
          <w:szCs w:val="32"/>
        </w:rPr>
        <w:t>The Tuckman theory is a model with the help of which teams are formed.</w:t>
      </w:r>
      <w:r>
        <w:rPr>
          <w:rFonts w:ascii="Arial" w:hAnsi="Arial" w:cs="Arial"/>
          <w:sz w:val="32"/>
          <w:szCs w:val="32"/>
        </w:rPr>
        <w:t xml:space="preserve"> Therefore, the </w:t>
      </w:r>
      <w:r w:rsidR="0011713B">
        <w:rPr>
          <w:rFonts w:ascii="Arial" w:hAnsi="Arial" w:cs="Arial"/>
          <w:sz w:val="32"/>
          <w:szCs w:val="32"/>
        </w:rPr>
        <w:t>team’s</w:t>
      </w:r>
      <w:r>
        <w:rPr>
          <w:rFonts w:ascii="Arial" w:hAnsi="Arial" w:cs="Arial"/>
          <w:sz w:val="32"/>
          <w:szCs w:val="32"/>
        </w:rPr>
        <w:t xml:space="preserve"> member </w:t>
      </w:r>
      <w:r w:rsidR="00E2274B">
        <w:rPr>
          <w:rFonts w:ascii="Arial" w:hAnsi="Arial" w:cs="Arial"/>
          <w:sz w:val="32"/>
          <w:szCs w:val="32"/>
        </w:rPr>
        <w:t>is</w:t>
      </w:r>
      <w:r>
        <w:rPr>
          <w:rFonts w:ascii="Arial" w:hAnsi="Arial" w:cs="Arial"/>
          <w:sz w:val="32"/>
          <w:szCs w:val="32"/>
        </w:rPr>
        <w:t xml:space="preserve"> </w:t>
      </w:r>
      <w:r w:rsidR="00372A3A">
        <w:rPr>
          <w:rFonts w:ascii="Arial" w:hAnsi="Arial" w:cs="Arial"/>
          <w:sz w:val="32"/>
          <w:szCs w:val="32"/>
        </w:rPr>
        <w:t>at the</w:t>
      </w:r>
      <w:r>
        <w:rPr>
          <w:rFonts w:ascii="Arial" w:hAnsi="Arial" w:cs="Arial"/>
          <w:sz w:val="32"/>
          <w:szCs w:val="32"/>
        </w:rPr>
        <w:t xml:space="preserve"> beginning not ready or not formed to work as a team,</w:t>
      </w:r>
    </w:p>
    <w:p w14:paraId="39423431" w14:textId="10FDB351" w:rsidR="00D937E5" w:rsidRDefault="00D937E5" w:rsidP="00021034">
      <w:pPr>
        <w:ind w:firstLine="720"/>
        <w:jc w:val="both"/>
        <w:rPr>
          <w:rFonts w:ascii="Arial" w:hAnsi="Arial" w:cs="Arial"/>
          <w:sz w:val="32"/>
          <w:szCs w:val="32"/>
        </w:rPr>
      </w:pPr>
      <w:r w:rsidRPr="00D937E5">
        <w:rPr>
          <w:rFonts w:ascii="Arial" w:hAnsi="Arial" w:cs="Arial"/>
          <w:sz w:val="32"/>
          <w:szCs w:val="32"/>
        </w:rPr>
        <w:t>In this case study, Tuckman theory will bring many benefits to teams through the 5 stages</w:t>
      </w:r>
      <w:r>
        <w:rPr>
          <w:rFonts w:ascii="Arial" w:hAnsi="Arial" w:cs="Arial"/>
          <w:sz w:val="32"/>
          <w:szCs w:val="32"/>
        </w:rPr>
        <w:t xml:space="preserve">. Moreover, this theory will help individuals to develop and enjoy being part of team at the end. </w:t>
      </w:r>
    </w:p>
    <w:p w14:paraId="6FD4D7AE" w14:textId="07D4CE3A" w:rsidR="00D937E5" w:rsidRDefault="00D937E5" w:rsidP="00021034">
      <w:pPr>
        <w:ind w:firstLine="720"/>
        <w:jc w:val="both"/>
        <w:rPr>
          <w:rFonts w:ascii="Arial" w:hAnsi="Arial" w:cs="Arial"/>
          <w:sz w:val="32"/>
          <w:szCs w:val="32"/>
        </w:rPr>
      </w:pPr>
      <w:r w:rsidRPr="00D937E5">
        <w:rPr>
          <w:rFonts w:ascii="Arial" w:hAnsi="Arial" w:cs="Arial"/>
          <w:sz w:val="32"/>
          <w:szCs w:val="32"/>
        </w:rPr>
        <w:t>Tuckman theory starts its first stage at the beginning when the members of the team meet for the first time</w:t>
      </w:r>
      <w:r>
        <w:rPr>
          <w:rFonts w:ascii="Arial" w:hAnsi="Arial" w:cs="Arial"/>
          <w:sz w:val="32"/>
          <w:szCs w:val="32"/>
        </w:rPr>
        <w:t>.</w:t>
      </w:r>
    </w:p>
    <w:p w14:paraId="2D3E1646" w14:textId="375039EF" w:rsidR="00997875" w:rsidRDefault="00D937E5" w:rsidP="00021034">
      <w:pPr>
        <w:ind w:firstLine="720"/>
        <w:jc w:val="both"/>
        <w:rPr>
          <w:rFonts w:ascii="Arial" w:hAnsi="Arial" w:cs="Arial"/>
          <w:sz w:val="32"/>
          <w:szCs w:val="32"/>
        </w:rPr>
      </w:pPr>
      <w:r>
        <w:rPr>
          <w:rFonts w:ascii="Arial" w:hAnsi="Arial" w:cs="Arial"/>
          <w:i/>
          <w:iCs/>
          <w:sz w:val="32"/>
          <w:szCs w:val="32"/>
        </w:rPr>
        <w:t>Forming</w:t>
      </w:r>
      <w:r>
        <w:rPr>
          <w:rFonts w:ascii="Arial" w:hAnsi="Arial" w:cs="Arial"/>
          <w:sz w:val="32"/>
          <w:szCs w:val="32"/>
        </w:rPr>
        <w:t xml:space="preserve"> stage is </w:t>
      </w:r>
      <w:r w:rsidR="00997875">
        <w:rPr>
          <w:rFonts w:ascii="Arial" w:hAnsi="Arial" w:cs="Arial"/>
          <w:sz w:val="32"/>
          <w:szCs w:val="32"/>
        </w:rPr>
        <w:t>the first stage in team forming. Furthermore, in this stage the individuals meet and set the purpose of their team. Also, at this stage the aim is to create a structure for the team involved.</w:t>
      </w:r>
    </w:p>
    <w:p w14:paraId="62F9BBC0" w14:textId="77777777" w:rsidR="00021034" w:rsidRDefault="00021034" w:rsidP="00021034">
      <w:pPr>
        <w:ind w:firstLine="720"/>
        <w:jc w:val="both"/>
        <w:rPr>
          <w:rFonts w:ascii="Arial" w:hAnsi="Arial" w:cs="Arial"/>
          <w:sz w:val="32"/>
          <w:szCs w:val="32"/>
        </w:rPr>
      </w:pPr>
      <w:r>
        <w:rPr>
          <w:rFonts w:ascii="Arial" w:hAnsi="Arial" w:cs="Arial"/>
          <w:sz w:val="32"/>
          <w:szCs w:val="32"/>
        </w:rPr>
        <w:t>Teamwork is the structure of performance (Edmondson, 2012).</w:t>
      </w:r>
    </w:p>
    <w:p w14:paraId="6AC7DDF3" w14:textId="78FDFD9A" w:rsidR="00997875" w:rsidRDefault="00997875" w:rsidP="00021034">
      <w:pPr>
        <w:ind w:firstLine="720"/>
        <w:jc w:val="both"/>
        <w:rPr>
          <w:rFonts w:ascii="Arial" w:hAnsi="Arial" w:cs="Arial"/>
          <w:sz w:val="32"/>
          <w:szCs w:val="32"/>
        </w:rPr>
      </w:pPr>
      <w:r>
        <w:rPr>
          <w:rFonts w:ascii="Arial" w:hAnsi="Arial" w:cs="Arial"/>
          <w:sz w:val="32"/>
          <w:szCs w:val="32"/>
        </w:rPr>
        <w:t>Therefore, forming stage improve the situation presented in this case study by offering the members the opportunity to meet, discuss and understand their tasks and purpose.</w:t>
      </w:r>
    </w:p>
    <w:p w14:paraId="16DE232D" w14:textId="2434635D" w:rsidR="00997875" w:rsidRDefault="000F2BA2" w:rsidP="00021034">
      <w:pPr>
        <w:ind w:firstLine="720"/>
        <w:jc w:val="both"/>
        <w:rPr>
          <w:rFonts w:ascii="Arial" w:hAnsi="Arial" w:cs="Arial"/>
          <w:sz w:val="32"/>
          <w:szCs w:val="32"/>
        </w:rPr>
      </w:pPr>
      <w:r>
        <w:rPr>
          <w:rFonts w:ascii="Arial" w:hAnsi="Arial" w:cs="Arial"/>
          <w:sz w:val="32"/>
          <w:szCs w:val="32"/>
        </w:rPr>
        <w:t xml:space="preserve">According to Martin et al. (2017) </w:t>
      </w:r>
      <w:r w:rsidRPr="000F2BA2">
        <w:rPr>
          <w:rFonts w:ascii="Arial" w:hAnsi="Arial" w:cs="Arial"/>
          <w:sz w:val="32"/>
          <w:szCs w:val="32"/>
        </w:rPr>
        <w:t xml:space="preserve">in the </w:t>
      </w:r>
      <w:r>
        <w:rPr>
          <w:rFonts w:ascii="Arial" w:hAnsi="Arial" w:cs="Arial"/>
          <w:sz w:val="32"/>
          <w:szCs w:val="32"/>
        </w:rPr>
        <w:t>forming</w:t>
      </w:r>
      <w:r w:rsidRPr="000F2BA2">
        <w:rPr>
          <w:rFonts w:ascii="Arial" w:hAnsi="Arial" w:cs="Arial"/>
          <w:sz w:val="32"/>
          <w:szCs w:val="32"/>
        </w:rPr>
        <w:t xml:space="preserve"> stage, individuals tend to find the position they want to occupy in that team</w:t>
      </w:r>
      <w:r>
        <w:rPr>
          <w:rFonts w:ascii="Arial" w:hAnsi="Arial" w:cs="Arial"/>
          <w:sz w:val="32"/>
          <w:szCs w:val="32"/>
        </w:rPr>
        <w:t>.</w:t>
      </w:r>
    </w:p>
    <w:p w14:paraId="08D4BF0E" w14:textId="0ADBE9E2" w:rsidR="000F2BA2" w:rsidRDefault="004B726D" w:rsidP="00021034">
      <w:pPr>
        <w:ind w:firstLine="720"/>
        <w:jc w:val="both"/>
        <w:rPr>
          <w:rFonts w:ascii="Arial" w:hAnsi="Arial" w:cs="Arial"/>
          <w:sz w:val="32"/>
          <w:szCs w:val="32"/>
        </w:rPr>
      </w:pPr>
      <w:r>
        <w:rPr>
          <w:rFonts w:ascii="Arial" w:hAnsi="Arial" w:cs="Arial"/>
          <w:i/>
          <w:iCs/>
          <w:sz w:val="32"/>
          <w:szCs w:val="32"/>
        </w:rPr>
        <w:t>Stormin</w:t>
      </w:r>
      <w:r w:rsidR="000F2BA2" w:rsidRPr="000F2BA2">
        <w:rPr>
          <w:rFonts w:ascii="Arial" w:hAnsi="Arial" w:cs="Arial"/>
          <w:i/>
          <w:iCs/>
          <w:sz w:val="32"/>
          <w:szCs w:val="32"/>
        </w:rPr>
        <w:t>g</w:t>
      </w:r>
      <w:r w:rsidR="000F2BA2">
        <w:rPr>
          <w:rFonts w:ascii="Arial" w:hAnsi="Arial" w:cs="Arial"/>
          <w:sz w:val="32"/>
          <w:szCs w:val="32"/>
        </w:rPr>
        <w:t xml:space="preserve"> is also </w:t>
      </w:r>
      <w:r>
        <w:rPr>
          <w:rFonts w:ascii="Arial" w:hAnsi="Arial" w:cs="Arial"/>
          <w:sz w:val="32"/>
          <w:szCs w:val="32"/>
        </w:rPr>
        <w:t>known</w:t>
      </w:r>
      <w:r w:rsidR="000F2BA2">
        <w:rPr>
          <w:rFonts w:ascii="Arial" w:hAnsi="Arial" w:cs="Arial"/>
          <w:sz w:val="32"/>
          <w:szCs w:val="32"/>
        </w:rPr>
        <w:t xml:space="preserve"> as a</w:t>
      </w:r>
      <w:r>
        <w:rPr>
          <w:rFonts w:ascii="Arial" w:hAnsi="Arial" w:cs="Arial"/>
          <w:sz w:val="32"/>
          <w:szCs w:val="32"/>
        </w:rPr>
        <w:t xml:space="preserve"> conflict of opinion stage.</w:t>
      </w:r>
    </w:p>
    <w:p w14:paraId="31A82831" w14:textId="40444988" w:rsidR="00FC19C6" w:rsidRDefault="00FC19C6" w:rsidP="00021034">
      <w:pPr>
        <w:ind w:firstLine="720"/>
        <w:jc w:val="both"/>
        <w:rPr>
          <w:rFonts w:ascii="Arial" w:hAnsi="Arial" w:cs="Arial"/>
          <w:sz w:val="32"/>
          <w:szCs w:val="32"/>
        </w:rPr>
      </w:pPr>
      <w:r>
        <w:rPr>
          <w:rFonts w:ascii="Arial" w:hAnsi="Arial" w:cs="Arial"/>
          <w:sz w:val="32"/>
          <w:szCs w:val="32"/>
        </w:rPr>
        <w:t xml:space="preserve">Storming stage is an essential step in a team development (Landale, 1999). Moreover, </w:t>
      </w:r>
      <w:r w:rsidR="00CB2FDE">
        <w:rPr>
          <w:rFonts w:ascii="Arial" w:hAnsi="Arial" w:cs="Arial"/>
          <w:sz w:val="32"/>
          <w:szCs w:val="32"/>
        </w:rPr>
        <w:t xml:space="preserve">at this stage a well situational management is vital.  </w:t>
      </w:r>
    </w:p>
    <w:p w14:paraId="09F8468A" w14:textId="3A4C0153" w:rsidR="00D937E5" w:rsidRDefault="00CB2FDE" w:rsidP="00021034">
      <w:pPr>
        <w:ind w:firstLine="720"/>
        <w:jc w:val="both"/>
        <w:rPr>
          <w:rFonts w:ascii="Arial" w:hAnsi="Arial" w:cs="Arial"/>
          <w:sz w:val="32"/>
          <w:szCs w:val="32"/>
        </w:rPr>
      </w:pPr>
      <w:r w:rsidRPr="00CB2FDE">
        <w:rPr>
          <w:rFonts w:ascii="Arial" w:hAnsi="Arial" w:cs="Arial"/>
          <w:sz w:val="32"/>
          <w:szCs w:val="32"/>
        </w:rPr>
        <w:t xml:space="preserve">This stage in the present case study will allow the team members to express their differences of opinion, to face their </w:t>
      </w:r>
      <w:r w:rsidRPr="00CB2FDE">
        <w:rPr>
          <w:rFonts w:ascii="Arial" w:hAnsi="Arial" w:cs="Arial"/>
          <w:sz w:val="32"/>
          <w:szCs w:val="32"/>
        </w:rPr>
        <w:lastRenderedPageBreak/>
        <w:t>emotions, to face the resistance of other members.</w:t>
      </w:r>
      <w:r>
        <w:rPr>
          <w:rFonts w:ascii="Arial" w:hAnsi="Arial" w:cs="Arial"/>
          <w:sz w:val="32"/>
          <w:szCs w:val="32"/>
        </w:rPr>
        <w:t xml:space="preserve"> </w:t>
      </w:r>
      <w:r w:rsidR="00BA1CC5">
        <w:rPr>
          <w:rFonts w:ascii="Arial" w:hAnsi="Arial" w:cs="Arial"/>
          <w:sz w:val="32"/>
          <w:szCs w:val="32"/>
        </w:rPr>
        <w:t>Additionally, at this stage individuals are required feedback.</w:t>
      </w:r>
    </w:p>
    <w:p w14:paraId="10DBB023" w14:textId="7AEFAD28" w:rsidR="00BA1CC5" w:rsidRDefault="00BA1CC5" w:rsidP="00D937E5">
      <w:pPr>
        <w:ind w:firstLine="720"/>
        <w:jc w:val="both"/>
        <w:rPr>
          <w:rFonts w:ascii="Arial" w:hAnsi="Arial" w:cs="Arial"/>
          <w:sz w:val="32"/>
          <w:szCs w:val="32"/>
        </w:rPr>
      </w:pPr>
      <w:r w:rsidRPr="00BA1CC5">
        <w:rPr>
          <w:rFonts w:ascii="Arial" w:hAnsi="Arial" w:cs="Arial"/>
          <w:i/>
          <w:iCs/>
          <w:sz w:val="32"/>
          <w:szCs w:val="32"/>
        </w:rPr>
        <w:t>Norming</w:t>
      </w:r>
      <w:r>
        <w:rPr>
          <w:rFonts w:ascii="Arial" w:hAnsi="Arial" w:cs="Arial"/>
          <w:sz w:val="32"/>
          <w:szCs w:val="32"/>
        </w:rPr>
        <w:t xml:space="preserve"> is the end of conflict, the stage who offer member confidence, encouragement, and presence. </w:t>
      </w:r>
      <w:r w:rsidR="00784602">
        <w:rPr>
          <w:rFonts w:ascii="Arial" w:hAnsi="Arial" w:cs="Arial"/>
          <w:sz w:val="32"/>
          <w:szCs w:val="32"/>
        </w:rPr>
        <w:t xml:space="preserve">Moreover, norming is coming with understanding bout goal and purpose. </w:t>
      </w:r>
    </w:p>
    <w:p w14:paraId="57D2C66D" w14:textId="639E6BDF" w:rsidR="00784602" w:rsidRDefault="00784602" w:rsidP="00D937E5">
      <w:pPr>
        <w:ind w:firstLine="720"/>
        <w:jc w:val="both"/>
        <w:rPr>
          <w:rFonts w:ascii="Arial" w:hAnsi="Arial" w:cs="Arial"/>
          <w:sz w:val="32"/>
          <w:szCs w:val="32"/>
        </w:rPr>
      </w:pPr>
      <w:r>
        <w:rPr>
          <w:rFonts w:ascii="Arial" w:hAnsi="Arial" w:cs="Arial"/>
          <w:sz w:val="32"/>
          <w:szCs w:val="32"/>
        </w:rPr>
        <w:t>In this case norming stage will help members to work as a properly team, to get involved, to become confidents and supportive to each other.</w:t>
      </w:r>
    </w:p>
    <w:p w14:paraId="4A0F42EC" w14:textId="77777777" w:rsidR="00DD4EB4" w:rsidRDefault="00784602" w:rsidP="00D937E5">
      <w:pPr>
        <w:ind w:firstLine="720"/>
        <w:jc w:val="both"/>
        <w:rPr>
          <w:rFonts w:ascii="Arial" w:hAnsi="Arial" w:cs="Arial"/>
          <w:sz w:val="32"/>
          <w:szCs w:val="32"/>
        </w:rPr>
      </w:pPr>
      <w:r>
        <w:rPr>
          <w:rFonts w:ascii="Arial" w:hAnsi="Arial" w:cs="Arial"/>
          <w:sz w:val="32"/>
          <w:szCs w:val="32"/>
        </w:rPr>
        <w:t xml:space="preserve">Norming </w:t>
      </w:r>
      <w:r w:rsidR="00DD4EB4">
        <w:rPr>
          <w:rFonts w:ascii="Arial" w:hAnsi="Arial" w:cs="Arial"/>
          <w:sz w:val="32"/>
          <w:szCs w:val="32"/>
        </w:rPr>
        <w:t>allows teamwork and individual work to be appreciate.</w:t>
      </w:r>
    </w:p>
    <w:p w14:paraId="2A89958E" w14:textId="77777777" w:rsidR="00DD4EB4" w:rsidRDefault="00DD4EB4" w:rsidP="00DD4EB4">
      <w:pPr>
        <w:ind w:firstLine="720"/>
        <w:jc w:val="both"/>
        <w:rPr>
          <w:rFonts w:ascii="Arial" w:hAnsi="Arial" w:cs="Arial"/>
          <w:sz w:val="32"/>
          <w:szCs w:val="32"/>
        </w:rPr>
      </w:pPr>
      <w:r w:rsidRPr="00DD4EB4">
        <w:rPr>
          <w:rFonts w:ascii="Arial" w:hAnsi="Arial" w:cs="Arial"/>
          <w:i/>
          <w:iCs/>
          <w:sz w:val="32"/>
          <w:szCs w:val="32"/>
        </w:rPr>
        <w:t xml:space="preserve">Performing </w:t>
      </w:r>
      <w:r w:rsidRPr="00DD4EB4">
        <w:rPr>
          <w:rFonts w:ascii="Arial" w:hAnsi="Arial" w:cs="Arial"/>
          <w:sz w:val="32"/>
          <w:szCs w:val="32"/>
        </w:rPr>
        <w:t>is an important step</w:t>
      </w:r>
      <w:r>
        <w:rPr>
          <w:rFonts w:ascii="Arial" w:hAnsi="Arial" w:cs="Arial"/>
          <w:i/>
          <w:iCs/>
          <w:sz w:val="32"/>
          <w:szCs w:val="32"/>
        </w:rPr>
        <w:t xml:space="preserve"> </w:t>
      </w:r>
      <w:r>
        <w:rPr>
          <w:rFonts w:ascii="Arial" w:hAnsi="Arial" w:cs="Arial"/>
          <w:sz w:val="32"/>
          <w:szCs w:val="32"/>
        </w:rPr>
        <w:t>to performance.</w:t>
      </w:r>
    </w:p>
    <w:p w14:paraId="387B5748" w14:textId="26657B57" w:rsidR="003A561C" w:rsidRDefault="003A561C" w:rsidP="00DD4EB4">
      <w:pPr>
        <w:ind w:firstLine="720"/>
        <w:jc w:val="both"/>
        <w:rPr>
          <w:rFonts w:ascii="Arial" w:hAnsi="Arial" w:cs="Arial"/>
          <w:sz w:val="32"/>
          <w:szCs w:val="32"/>
        </w:rPr>
      </w:pPr>
      <w:r w:rsidRPr="003A561C">
        <w:rPr>
          <w:rFonts w:ascii="Arial" w:hAnsi="Arial" w:cs="Arial"/>
          <w:sz w:val="32"/>
          <w:szCs w:val="32"/>
        </w:rPr>
        <w:t>A high performing team has some key elements such as clear objectives, accountability, participation, listening, agreement on differences of opinion</w:t>
      </w:r>
      <w:r>
        <w:rPr>
          <w:rFonts w:ascii="Arial" w:hAnsi="Arial" w:cs="Arial"/>
          <w:sz w:val="32"/>
          <w:szCs w:val="32"/>
        </w:rPr>
        <w:t xml:space="preserve"> (Blanchard et al., 2000).</w:t>
      </w:r>
      <w:r w:rsidR="00784602">
        <w:rPr>
          <w:rFonts w:ascii="Arial" w:hAnsi="Arial" w:cs="Arial"/>
          <w:sz w:val="32"/>
          <w:szCs w:val="32"/>
        </w:rPr>
        <w:t xml:space="preserve"> </w:t>
      </w:r>
    </w:p>
    <w:p w14:paraId="78B6F7EB" w14:textId="28A66AF1" w:rsidR="00F051D0" w:rsidRDefault="00DD4EB4" w:rsidP="00DD4EB4">
      <w:pPr>
        <w:ind w:firstLine="720"/>
        <w:jc w:val="both"/>
        <w:rPr>
          <w:rFonts w:ascii="Arial" w:hAnsi="Arial" w:cs="Arial"/>
          <w:sz w:val="32"/>
          <w:szCs w:val="32"/>
        </w:rPr>
      </w:pPr>
      <w:r>
        <w:rPr>
          <w:rFonts w:ascii="Arial" w:hAnsi="Arial" w:cs="Arial"/>
          <w:sz w:val="32"/>
          <w:szCs w:val="32"/>
        </w:rPr>
        <w:t xml:space="preserve">Member and team </w:t>
      </w:r>
      <w:r w:rsidR="00F051D0">
        <w:rPr>
          <w:rFonts w:ascii="Arial" w:hAnsi="Arial" w:cs="Arial"/>
          <w:sz w:val="32"/>
          <w:szCs w:val="32"/>
        </w:rPr>
        <w:t>from the</w:t>
      </w:r>
      <w:r>
        <w:rPr>
          <w:rFonts w:ascii="Arial" w:hAnsi="Arial" w:cs="Arial"/>
          <w:sz w:val="32"/>
          <w:szCs w:val="32"/>
        </w:rPr>
        <w:t xml:space="preserve"> case study will be motivated, will trust each other, </w:t>
      </w:r>
      <w:r w:rsidR="00F051D0">
        <w:rPr>
          <w:rFonts w:ascii="Arial" w:hAnsi="Arial" w:cs="Arial"/>
          <w:sz w:val="32"/>
          <w:szCs w:val="32"/>
        </w:rPr>
        <w:t>they will</w:t>
      </w:r>
      <w:r>
        <w:rPr>
          <w:rFonts w:ascii="Arial" w:hAnsi="Arial" w:cs="Arial"/>
          <w:sz w:val="32"/>
          <w:szCs w:val="32"/>
        </w:rPr>
        <w:t xml:space="preserve"> work efficiently in a team and interdependent</w:t>
      </w:r>
      <w:r w:rsidR="00F051D0">
        <w:rPr>
          <w:rFonts w:ascii="Arial" w:hAnsi="Arial" w:cs="Arial"/>
          <w:sz w:val="32"/>
          <w:szCs w:val="32"/>
        </w:rPr>
        <w:t>, to prove empathy, and performance. After passing this stage members will easily do problem solving and decision making.</w:t>
      </w:r>
    </w:p>
    <w:p w14:paraId="2D8AE2A3" w14:textId="442556CA" w:rsidR="00F116E6" w:rsidRDefault="00F051D0" w:rsidP="00F116E6">
      <w:pPr>
        <w:ind w:firstLine="720"/>
        <w:jc w:val="both"/>
        <w:rPr>
          <w:rFonts w:ascii="Arial" w:hAnsi="Arial" w:cs="Arial"/>
          <w:sz w:val="32"/>
          <w:szCs w:val="32"/>
        </w:rPr>
      </w:pPr>
      <w:r w:rsidRPr="00F051D0">
        <w:rPr>
          <w:rFonts w:ascii="Arial" w:hAnsi="Arial" w:cs="Arial"/>
          <w:i/>
          <w:iCs/>
          <w:sz w:val="32"/>
          <w:szCs w:val="32"/>
        </w:rPr>
        <w:t>Adjourning</w:t>
      </w:r>
      <w:r>
        <w:rPr>
          <w:rFonts w:ascii="Arial" w:hAnsi="Arial" w:cs="Arial"/>
          <w:sz w:val="32"/>
          <w:szCs w:val="32"/>
        </w:rPr>
        <w:t xml:space="preserve"> </w:t>
      </w:r>
      <w:r w:rsidR="00F116E6">
        <w:rPr>
          <w:rFonts w:ascii="Arial" w:hAnsi="Arial" w:cs="Arial"/>
          <w:sz w:val="32"/>
          <w:szCs w:val="32"/>
        </w:rPr>
        <w:t xml:space="preserve">- </w:t>
      </w:r>
      <w:r>
        <w:rPr>
          <w:rFonts w:ascii="Arial" w:hAnsi="Arial" w:cs="Arial"/>
          <w:sz w:val="32"/>
          <w:szCs w:val="32"/>
        </w:rPr>
        <w:t xml:space="preserve">at this </w:t>
      </w:r>
      <w:r w:rsidR="00F116E6">
        <w:rPr>
          <w:rFonts w:ascii="Arial" w:hAnsi="Arial" w:cs="Arial"/>
          <w:sz w:val="32"/>
          <w:szCs w:val="32"/>
        </w:rPr>
        <w:t>stage</w:t>
      </w:r>
      <w:r>
        <w:rPr>
          <w:rFonts w:ascii="Arial" w:hAnsi="Arial" w:cs="Arial"/>
          <w:sz w:val="32"/>
          <w:szCs w:val="32"/>
        </w:rPr>
        <w:t xml:space="preserve"> recognition</w:t>
      </w:r>
      <w:r w:rsidR="00F116E6">
        <w:rPr>
          <w:rFonts w:ascii="Arial" w:hAnsi="Arial" w:cs="Arial"/>
          <w:sz w:val="32"/>
          <w:szCs w:val="32"/>
        </w:rPr>
        <w:t xml:space="preserve"> is offered to each member and teams. Moreover, members take the opportunity to celebrate their effort and their success.</w:t>
      </w:r>
      <w:r>
        <w:rPr>
          <w:rFonts w:ascii="Arial" w:hAnsi="Arial" w:cs="Arial"/>
          <w:sz w:val="32"/>
          <w:szCs w:val="32"/>
        </w:rPr>
        <w:t xml:space="preserve"> </w:t>
      </w:r>
      <w:r w:rsidR="00F116E6" w:rsidRPr="00F116E6">
        <w:rPr>
          <w:rFonts w:ascii="Arial" w:hAnsi="Arial" w:cs="Arial"/>
          <w:sz w:val="32"/>
          <w:szCs w:val="32"/>
        </w:rPr>
        <w:t>Also, the stage can present the possibility to view the process and see its alternatives</w:t>
      </w:r>
    </w:p>
    <w:p w14:paraId="035231E1" w14:textId="77777777" w:rsidR="00F051D0" w:rsidRDefault="00F051D0" w:rsidP="00DD4EB4">
      <w:pPr>
        <w:ind w:firstLine="720"/>
        <w:jc w:val="both"/>
        <w:rPr>
          <w:rFonts w:ascii="Arial" w:hAnsi="Arial" w:cs="Arial"/>
          <w:sz w:val="32"/>
          <w:szCs w:val="32"/>
        </w:rPr>
      </w:pPr>
    </w:p>
    <w:p w14:paraId="1E3974A0" w14:textId="20690A25" w:rsidR="00DD4EB4" w:rsidRDefault="00F051D0" w:rsidP="00DD4EB4">
      <w:pPr>
        <w:ind w:firstLine="720"/>
        <w:jc w:val="both"/>
        <w:rPr>
          <w:rFonts w:ascii="Arial" w:hAnsi="Arial" w:cs="Arial"/>
          <w:sz w:val="32"/>
          <w:szCs w:val="32"/>
        </w:rPr>
      </w:pPr>
      <w:r>
        <w:rPr>
          <w:rFonts w:ascii="Arial" w:hAnsi="Arial" w:cs="Arial"/>
          <w:sz w:val="32"/>
          <w:szCs w:val="32"/>
        </w:rPr>
        <w:t xml:space="preserve"> </w:t>
      </w:r>
    </w:p>
    <w:p w14:paraId="11C99EAB" w14:textId="7CE009EB" w:rsidR="00637D37" w:rsidRDefault="00637D37" w:rsidP="00BD1B1E">
      <w:pPr>
        <w:pStyle w:val="Heading2"/>
        <w:jc w:val="both"/>
        <w:rPr>
          <w:rFonts w:ascii="Arial" w:hAnsi="Arial" w:cs="Arial"/>
          <w:sz w:val="32"/>
          <w:szCs w:val="32"/>
        </w:rPr>
      </w:pPr>
      <w:bookmarkStart w:id="5" w:name="_Toc122049699"/>
      <w:r w:rsidRPr="00BD1B1E">
        <w:rPr>
          <w:rFonts w:ascii="Arial" w:hAnsi="Arial" w:cs="Arial"/>
          <w:sz w:val="32"/>
          <w:szCs w:val="32"/>
        </w:rPr>
        <w:t xml:space="preserve">2.2 </w:t>
      </w:r>
      <w:r w:rsidR="00BD1B1E">
        <w:rPr>
          <w:rFonts w:ascii="Arial" w:hAnsi="Arial" w:cs="Arial"/>
          <w:sz w:val="32"/>
          <w:szCs w:val="32"/>
        </w:rPr>
        <w:t>Issues, Challenges, Communication Models, Recommendations</w:t>
      </w:r>
      <w:bookmarkEnd w:id="5"/>
    </w:p>
    <w:p w14:paraId="39E983D8" w14:textId="42F708B0" w:rsidR="00BD1B1E" w:rsidRDefault="00BD1B1E" w:rsidP="00BD1B1E"/>
    <w:p w14:paraId="1A1518A3" w14:textId="77777777" w:rsidR="00021034" w:rsidRPr="00BD1B1E" w:rsidRDefault="00021034" w:rsidP="00BD1B1E"/>
    <w:p w14:paraId="75B0BF84" w14:textId="68BCDCE1" w:rsidR="00637D37" w:rsidRDefault="00F301D0" w:rsidP="00637D37">
      <w:pPr>
        <w:pStyle w:val="Heading3"/>
        <w:rPr>
          <w:rFonts w:ascii="Arial" w:hAnsi="Arial" w:cs="Arial"/>
          <w:sz w:val="32"/>
          <w:szCs w:val="32"/>
        </w:rPr>
      </w:pPr>
      <w:bookmarkStart w:id="6" w:name="_Toc122049700"/>
      <w:r w:rsidRPr="00BD1B1E">
        <w:rPr>
          <w:rFonts w:ascii="Arial" w:hAnsi="Arial" w:cs="Arial"/>
          <w:sz w:val="32"/>
          <w:szCs w:val="32"/>
        </w:rPr>
        <w:lastRenderedPageBreak/>
        <w:t xml:space="preserve">2.2.1 </w:t>
      </w:r>
      <w:r w:rsidR="00BD1B1E">
        <w:rPr>
          <w:rFonts w:ascii="Arial" w:hAnsi="Arial" w:cs="Arial"/>
          <w:sz w:val="32"/>
          <w:szCs w:val="32"/>
        </w:rPr>
        <w:t>Issues and Challenges</w:t>
      </w:r>
      <w:bookmarkEnd w:id="6"/>
    </w:p>
    <w:p w14:paraId="30728EBD" w14:textId="08B40808" w:rsidR="00BD1B1E" w:rsidRDefault="00BD1B1E" w:rsidP="00BD1B1E">
      <w:r>
        <w:t xml:space="preserve"> </w:t>
      </w:r>
    </w:p>
    <w:p w14:paraId="7DA4C097" w14:textId="21A7D83D" w:rsidR="00BD1B1E" w:rsidRDefault="00BD1B1E" w:rsidP="00BD1B1E">
      <w:pPr>
        <w:ind w:firstLine="720"/>
        <w:jc w:val="both"/>
        <w:rPr>
          <w:rFonts w:ascii="Arial" w:hAnsi="Arial" w:cs="Arial"/>
          <w:sz w:val="32"/>
          <w:szCs w:val="32"/>
        </w:rPr>
      </w:pPr>
      <w:r w:rsidRPr="00BD1B1E">
        <w:rPr>
          <w:rFonts w:ascii="Arial" w:hAnsi="Arial" w:cs="Arial"/>
          <w:sz w:val="32"/>
          <w:szCs w:val="32"/>
        </w:rPr>
        <w:t xml:space="preserve">In the study case </w:t>
      </w:r>
      <w:r w:rsidR="008D3958">
        <w:rPr>
          <w:rFonts w:ascii="Arial" w:hAnsi="Arial" w:cs="Arial"/>
          <w:sz w:val="32"/>
          <w:szCs w:val="32"/>
        </w:rPr>
        <w:t>provide an organisation situation is expose. The organisation is formed from a head and 8 teams with 12 member each. B</w:t>
      </w:r>
      <w:r w:rsidR="008D3958" w:rsidRPr="008D3958">
        <w:rPr>
          <w:rFonts w:ascii="Arial" w:hAnsi="Arial" w:cs="Arial"/>
          <w:sz w:val="32"/>
          <w:szCs w:val="32"/>
        </w:rPr>
        <w:t>oth the teams and their members are divided into various sectors, also their work takes place in different environments, at home or at work</w:t>
      </w:r>
      <w:r w:rsidR="00A50DFE">
        <w:rPr>
          <w:rFonts w:ascii="Arial" w:hAnsi="Arial" w:cs="Arial"/>
          <w:sz w:val="32"/>
          <w:szCs w:val="32"/>
        </w:rPr>
        <w:t>place</w:t>
      </w:r>
      <w:r w:rsidR="008D3958">
        <w:rPr>
          <w:rFonts w:ascii="Arial" w:hAnsi="Arial" w:cs="Arial"/>
          <w:sz w:val="32"/>
          <w:szCs w:val="32"/>
        </w:rPr>
        <w:t xml:space="preserve">. Moreover, </w:t>
      </w:r>
      <w:r w:rsidR="008D3958" w:rsidRPr="008D3958">
        <w:rPr>
          <w:rFonts w:ascii="Arial" w:hAnsi="Arial" w:cs="Arial"/>
          <w:sz w:val="32"/>
          <w:szCs w:val="32"/>
        </w:rPr>
        <w:t>Both the teams, their members and the organization face a situation lacking in performance</w:t>
      </w:r>
      <w:r w:rsidR="004B047F">
        <w:rPr>
          <w:rFonts w:ascii="Arial" w:hAnsi="Arial" w:cs="Arial"/>
          <w:sz w:val="32"/>
          <w:szCs w:val="32"/>
        </w:rPr>
        <w:t>.</w:t>
      </w:r>
    </w:p>
    <w:p w14:paraId="1DC4F33C" w14:textId="5F1353C4" w:rsidR="004B047F" w:rsidRDefault="004B047F" w:rsidP="00BD1B1E">
      <w:pPr>
        <w:ind w:firstLine="720"/>
        <w:jc w:val="both"/>
        <w:rPr>
          <w:rFonts w:ascii="Arial" w:hAnsi="Arial" w:cs="Arial"/>
          <w:sz w:val="32"/>
          <w:szCs w:val="32"/>
        </w:rPr>
      </w:pPr>
      <w:r>
        <w:rPr>
          <w:rFonts w:ascii="Arial" w:hAnsi="Arial" w:cs="Arial"/>
          <w:sz w:val="32"/>
          <w:szCs w:val="32"/>
        </w:rPr>
        <w:t>The situation indicates a considerable number of issues such as:</w:t>
      </w:r>
    </w:p>
    <w:p w14:paraId="03817DDE" w14:textId="2D930B6E" w:rsidR="004B047F" w:rsidRPr="00372A3A" w:rsidRDefault="004B047F" w:rsidP="00372A3A">
      <w:pPr>
        <w:pStyle w:val="ListParagraph"/>
        <w:numPr>
          <w:ilvl w:val="0"/>
          <w:numId w:val="1"/>
        </w:numPr>
        <w:jc w:val="both"/>
        <w:rPr>
          <w:rFonts w:ascii="Arial" w:hAnsi="Arial" w:cs="Arial"/>
          <w:sz w:val="32"/>
          <w:szCs w:val="32"/>
        </w:rPr>
      </w:pPr>
      <w:r w:rsidRPr="00372A3A">
        <w:rPr>
          <w:rFonts w:ascii="Arial" w:hAnsi="Arial" w:cs="Arial"/>
          <w:sz w:val="32"/>
          <w:szCs w:val="32"/>
        </w:rPr>
        <w:t>Poor communication</w:t>
      </w:r>
    </w:p>
    <w:p w14:paraId="7D2A3FD1" w14:textId="76F9E681" w:rsidR="004B047F" w:rsidRPr="00372A3A" w:rsidRDefault="004B047F" w:rsidP="00372A3A">
      <w:pPr>
        <w:pStyle w:val="ListParagraph"/>
        <w:numPr>
          <w:ilvl w:val="0"/>
          <w:numId w:val="1"/>
        </w:numPr>
        <w:jc w:val="both"/>
        <w:rPr>
          <w:rFonts w:ascii="Arial" w:hAnsi="Arial" w:cs="Arial"/>
          <w:sz w:val="32"/>
          <w:szCs w:val="32"/>
        </w:rPr>
      </w:pPr>
      <w:r w:rsidRPr="00372A3A">
        <w:rPr>
          <w:rFonts w:ascii="Arial" w:hAnsi="Arial" w:cs="Arial"/>
          <w:sz w:val="32"/>
          <w:szCs w:val="32"/>
        </w:rPr>
        <w:t>Difference in opinions / perception.</w:t>
      </w:r>
    </w:p>
    <w:p w14:paraId="6C0CD07B" w14:textId="09D61CE5" w:rsidR="004B047F" w:rsidRPr="00372A3A" w:rsidRDefault="004B047F" w:rsidP="00372A3A">
      <w:pPr>
        <w:pStyle w:val="ListParagraph"/>
        <w:numPr>
          <w:ilvl w:val="0"/>
          <w:numId w:val="1"/>
        </w:numPr>
        <w:jc w:val="both"/>
        <w:rPr>
          <w:rFonts w:ascii="Arial" w:hAnsi="Arial" w:cs="Arial"/>
          <w:sz w:val="32"/>
          <w:szCs w:val="32"/>
        </w:rPr>
      </w:pPr>
      <w:r w:rsidRPr="00372A3A">
        <w:rPr>
          <w:rFonts w:ascii="Arial" w:hAnsi="Arial" w:cs="Arial"/>
          <w:sz w:val="32"/>
          <w:szCs w:val="32"/>
        </w:rPr>
        <w:t>Missing continuity.</w:t>
      </w:r>
    </w:p>
    <w:p w14:paraId="761F2666" w14:textId="55D2EBB7" w:rsidR="004B047F" w:rsidRPr="00372A3A" w:rsidRDefault="004B047F" w:rsidP="00372A3A">
      <w:pPr>
        <w:pStyle w:val="ListParagraph"/>
        <w:numPr>
          <w:ilvl w:val="0"/>
          <w:numId w:val="1"/>
        </w:numPr>
        <w:jc w:val="both"/>
        <w:rPr>
          <w:rFonts w:ascii="Arial" w:hAnsi="Arial" w:cs="Arial"/>
          <w:sz w:val="32"/>
          <w:szCs w:val="32"/>
        </w:rPr>
      </w:pPr>
      <w:r w:rsidRPr="00372A3A">
        <w:rPr>
          <w:rFonts w:ascii="Arial" w:hAnsi="Arial" w:cs="Arial"/>
          <w:sz w:val="32"/>
          <w:szCs w:val="32"/>
        </w:rPr>
        <w:t>Poor management.</w:t>
      </w:r>
    </w:p>
    <w:p w14:paraId="17A9A818" w14:textId="0D87ECC4" w:rsidR="004B047F" w:rsidRPr="00372A3A" w:rsidRDefault="004B047F" w:rsidP="00372A3A">
      <w:pPr>
        <w:pStyle w:val="ListParagraph"/>
        <w:numPr>
          <w:ilvl w:val="0"/>
          <w:numId w:val="1"/>
        </w:numPr>
        <w:jc w:val="both"/>
        <w:rPr>
          <w:rFonts w:ascii="Arial" w:hAnsi="Arial" w:cs="Arial"/>
          <w:sz w:val="32"/>
          <w:szCs w:val="32"/>
        </w:rPr>
      </w:pPr>
      <w:r w:rsidRPr="00372A3A">
        <w:rPr>
          <w:rFonts w:ascii="Arial" w:hAnsi="Arial" w:cs="Arial"/>
          <w:sz w:val="32"/>
          <w:szCs w:val="32"/>
        </w:rPr>
        <w:t>Missing of trust.</w:t>
      </w:r>
    </w:p>
    <w:p w14:paraId="7C306472" w14:textId="678A766E" w:rsidR="00372A3A" w:rsidRPr="00372A3A" w:rsidRDefault="00562264"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performance.</w:t>
      </w:r>
    </w:p>
    <w:p w14:paraId="3AB002F7" w14:textId="45EE4509" w:rsidR="00562264" w:rsidRPr="00372A3A" w:rsidRDefault="00562264" w:rsidP="00372A3A">
      <w:pPr>
        <w:pStyle w:val="ListParagraph"/>
        <w:numPr>
          <w:ilvl w:val="0"/>
          <w:numId w:val="1"/>
        </w:numPr>
        <w:jc w:val="both"/>
        <w:rPr>
          <w:rFonts w:ascii="Arial" w:hAnsi="Arial" w:cs="Arial"/>
          <w:sz w:val="32"/>
          <w:szCs w:val="32"/>
        </w:rPr>
      </w:pPr>
      <w:r w:rsidRPr="00372A3A">
        <w:rPr>
          <w:rFonts w:ascii="Arial" w:hAnsi="Arial" w:cs="Arial"/>
          <w:sz w:val="32"/>
          <w:szCs w:val="32"/>
        </w:rPr>
        <w:t>Work under pressure.</w:t>
      </w:r>
    </w:p>
    <w:p w14:paraId="60DB3366" w14:textId="1BB46D83"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Absentisment issue.</w:t>
      </w:r>
    </w:p>
    <w:p w14:paraId="73D9F7F4" w14:textId="00CD9628"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feedback.</w:t>
      </w:r>
    </w:p>
    <w:p w14:paraId="6A061A47" w14:textId="5C676E2C"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One way communication.</w:t>
      </w:r>
    </w:p>
    <w:p w14:paraId="06FA6E92" w14:textId="25A892F9"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support.</w:t>
      </w:r>
    </w:p>
    <w:p w14:paraId="4F1B1713" w14:textId="04DC515D"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recognition.</w:t>
      </w:r>
    </w:p>
    <w:p w14:paraId="132A0E64" w14:textId="73FA3706" w:rsidR="00372A3A" w:rsidRP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performance.</w:t>
      </w:r>
    </w:p>
    <w:p w14:paraId="611DD82A" w14:textId="47209002" w:rsidR="00372A3A" w:rsidRDefault="00372A3A" w:rsidP="00372A3A">
      <w:pPr>
        <w:pStyle w:val="ListParagraph"/>
        <w:numPr>
          <w:ilvl w:val="0"/>
          <w:numId w:val="1"/>
        </w:numPr>
        <w:jc w:val="both"/>
        <w:rPr>
          <w:rFonts w:ascii="Arial" w:hAnsi="Arial" w:cs="Arial"/>
          <w:sz w:val="32"/>
          <w:szCs w:val="32"/>
        </w:rPr>
      </w:pPr>
      <w:r w:rsidRPr="00372A3A">
        <w:rPr>
          <w:rFonts w:ascii="Arial" w:hAnsi="Arial" w:cs="Arial"/>
          <w:sz w:val="32"/>
          <w:szCs w:val="32"/>
        </w:rPr>
        <w:t>Lack of improvement.</w:t>
      </w:r>
    </w:p>
    <w:p w14:paraId="4741864D" w14:textId="349CFD60" w:rsidR="00372A3A" w:rsidRDefault="00372A3A" w:rsidP="00372A3A">
      <w:pPr>
        <w:pStyle w:val="ListParagraph"/>
        <w:numPr>
          <w:ilvl w:val="0"/>
          <w:numId w:val="1"/>
        </w:numPr>
        <w:jc w:val="both"/>
        <w:rPr>
          <w:rFonts w:ascii="Arial" w:hAnsi="Arial" w:cs="Arial"/>
          <w:sz w:val="32"/>
          <w:szCs w:val="32"/>
        </w:rPr>
      </w:pPr>
      <w:r>
        <w:rPr>
          <w:rFonts w:ascii="Arial" w:hAnsi="Arial" w:cs="Arial"/>
          <w:sz w:val="32"/>
          <w:szCs w:val="32"/>
        </w:rPr>
        <w:t>Lack of induction.</w:t>
      </w:r>
    </w:p>
    <w:p w14:paraId="05B11CA7" w14:textId="60692967" w:rsidR="00372A3A" w:rsidRDefault="00372A3A" w:rsidP="00372A3A">
      <w:pPr>
        <w:pStyle w:val="ListParagraph"/>
        <w:numPr>
          <w:ilvl w:val="0"/>
          <w:numId w:val="1"/>
        </w:numPr>
        <w:jc w:val="both"/>
        <w:rPr>
          <w:rFonts w:ascii="Arial" w:hAnsi="Arial" w:cs="Arial"/>
          <w:sz w:val="32"/>
          <w:szCs w:val="32"/>
        </w:rPr>
      </w:pPr>
      <w:r>
        <w:rPr>
          <w:rFonts w:ascii="Arial" w:hAnsi="Arial" w:cs="Arial"/>
          <w:sz w:val="32"/>
          <w:szCs w:val="32"/>
        </w:rPr>
        <w:t>Employees overwhelmed from first day of work.</w:t>
      </w:r>
    </w:p>
    <w:p w14:paraId="2E648710" w14:textId="6C2BA928" w:rsidR="00372A3A" w:rsidRDefault="00372A3A" w:rsidP="00372A3A">
      <w:pPr>
        <w:pStyle w:val="ListParagraph"/>
        <w:numPr>
          <w:ilvl w:val="0"/>
          <w:numId w:val="1"/>
        </w:numPr>
        <w:jc w:val="both"/>
        <w:rPr>
          <w:rFonts w:ascii="Arial" w:hAnsi="Arial" w:cs="Arial"/>
          <w:sz w:val="32"/>
          <w:szCs w:val="32"/>
        </w:rPr>
      </w:pPr>
      <w:r>
        <w:rPr>
          <w:rFonts w:ascii="Arial" w:hAnsi="Arial" w:cs="Arial"/>
          <w:sz w:val="32"/>
          <w:szCs w:val="32"/>
        </w:rPr>
        <w:t>Lack of interrelation</w:t>
      </w:r>
      <w:r w:rsidR="00CB5DCA">
        <w:rPr>
          <w:rFonts w:ascii="Arial" w:hAnsi="Arial" w:cs="Arial"/>
          <w:sz w:val="32"/>
          <w:szCs w:val="32"/>
        </w:rPr>
        <w:t xml:space="preserve"> between employees.</w:t>
      </w:r>
    </w:p>
    <w:p w14:paraId="4E4FF71E" w14:textId="431F43AD" w:rsidR="00372A3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unity feeling.</w:t>
      </w:r>
    </w:p>
    <w:p w14:paraId="217410F3" w14:textId="0AA79949"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encouragement.</w:t>
      </w:r>
    </w:p>
    <w:p w14:paraId="5AB02A75" w14:textId="6B064669"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management handling.</w:t>
      </w:r>
    </w:p>
    <w:p w14:paraId="0DA94C7E" w14:textId="32E8355F"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empathy.</w:t>
      </w:r>
    </w:p>
    <w:p w14:paraId="52A17DD9" w14:textId="77777777"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performance celebration.</w:t>
      </w:r>
    </w:p>
    <w:p w14:paraId="6AC80A6D" w14:textId="586D22EB"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lastRenderedPageBreak/>
        <w:t xml:space="preserve">Lack of customers services. </w:t>
      </w:r>
    </w:p>
    <w:p w14:paraId="7D1DFAF2" w14:textId="52D7662F"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Lack of services.</w:t>
      </w:r>
    </w:p>
    <w:p w14:paraId="2C77FD8E" w14:textId="3E9926E2"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Wrong decisions.</w:t>
      </w:r>
    </w:p>
    <w:p w14:paraId="14758E09" w14:textId="08AA7616" w:rsidR="00CB5DCA" w:rsidRDefault="00CB5DCA" w:rsidP="00372A3A">
      <w:pPr>
        <w:pStyle w:val="ListParagraph"/>
        <w:numPr>
          <w:ilvl w:val="0"/>
          <w:numId w:val="1"/>
        </w:numPr>
        <w:jc w:val="both"/>
        <w:rPr>
          <w:rFonts w:ascii="Arial" w:hAnsi="Arial" w:cs="Arial"/>
          <w:sz w:val="32"/>
          <w:szCs w:val="32"/>
        </w:rPr>
      </w:pPr>
      <w:r>
        <w:rPr>
          <w:rFonts w:ascii="Arial" w:hAnsi="Arial" w:cs="Arial"/>
          <w:sz w:val="32"/>
          <w:szCs w:val="32"/>
        </w:rPr>
        <w:t xml:space="preserve">Contradictory opinions. </w:t>
      </w:r>
    </w:p>
    <w:p w14:paraId="0E80D168" w14:textId="35D4D6D3" w:rsidR="00CB5DCA"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Extra work.</w:t>
      </w:r>
    </w:p>
    <w:p w14:paraId="41422E79" w14:textId="0C3DA94B"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Long shifts.</w:t>
      </w:r>
    </w:p>
    <w:p w14:paraId="34944DA1" w14:textId="14E3DBC6"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adaptability.</w:t>
      </w:r>
    </w:p>
    <w:p w14:paraId="0472E5CB" w14:textId="1147F0FC"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problem solving and decision making.</w:t>
      </w:r>
    </w:p>
    <w:p w14:paraId="0FF4A215" w14:textId="4739FE8E"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listening.</w:t>
      </w:r>
    </w:p>
    <w:p w14:paraId="16E76D33" w14:textId="1867B755"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expression.</w:t>
      </w:r>
    </w:p>
    <w:p w14:paraId="6B5E6F06" w14:textId="77777777"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team leaders.</w:t>
      </w:r>
    </w:p>
    <w:p w14:paraId="39398915" w14:textId="77777777"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Lack of personal.</w:t>
      </w:r>
    </w:p>
    <w:p w14:paraId="5DF10714" w14:textId="07885B34" w:rsidR="00A50DFE" w:rsidRDefault="00A50DFE" w:rsidP="00372A3A">
      <w:pPr>
        <w:pStyle w:val="ListParagraph"/>
        <w:numPr>
          <w:ilvl w:val="0"/>
          <w:numId w:val="1"/>
        </w:numPr>
        <w:jc w:val="both"/>
        <w:rPr>
          <w:rFonts w:ascii="Arial" w:hAnsi="Arial" w:cs="Arial"/>
          <w:sz w:val="32"/>
          <w:szCs w:val="32"/>
        </w:rPr>
      </w:pPr>
      <w:r>
        <w:rPr>
          <w:rFonts w:ascii="Arial" w:hAnsi="Arial" w:cs="Arial"/>
          <w:sz w:val="32"/>
          <w:szCs w:val="32"/>
        </w:rPr>
        <w:t xml:space="preserve">Lack of creativity.  </w:t>
      </w:r>
    </w:p>
    <w:p w14:paraId="7B504CA9" w14:textId="3F1F63DE" w:rsidR="00CB5DCA" w:rsidRDefault="00CB5DCA" w:rsidP="00CB5DCA">
      <w:pPr>
        <w:pStyle w:val="ListParagraph"/>
        <w:ind w:left="1440"/>
        <w:jc w:val="both"/>
        <w:rPr>
          <w:rFonts w:ascii="Arial" w:hAnsi="Arial" w:cs="Arial"/>
          <w:sz w:val="32"/>
          <w:szCs w:val="32"/>
        </w:rPr>
      </w:pPr>
    </w:p>
    <w:p w14:paraId="32F57E5F" w14:textId="058A9511" w:rsidR="00995FB0" w:rsidRDefault="00995FB0" w:rsidP="00995FB0">
      <w:pPr>
        <w:ind w:firstLine="720"/>
        <w:jc w:val="both"/>
        <w:rPr>
          <w:rFonts w:ascii="Arial" w:hAnsi="Arial" w:cs="Arial"/>
          <w:sz w:val="32"/>
          <w:szCs w:val="32"/>
        </w:rPr>
      </w:pPr>
      <w:r>
        <w:rPr>
          <w:rFonts w:ascii="Arial" w:hAnsi="Arial" w:cs="Arial"/>
          <w:sz w:val="32"/>
          <w:szCs w:val="32"/>
        </w:rPr>
        <w:t>As the organisation presented in this study case has a considerable number of the employees, 96, their coordination is taking time and the lack of performance.</w:t>
      </w:r>
      <w:r w:rsidR="006A57FF">
        <w:rPr>
          <w:rFonts w:ascii="Arial" w:hAnsi="Arial" w:cs="Arial"/>
          <w:sz w:val="32"/>
          <w:szCs w:val="32"/>
        </w:rPr>
        <w:t xml:space="preserve"> Moreover, because teams are never complete, they cannot bring results.</w:t>
      </w:r>
    </w:p>
    <w:p w14:paraId="393072C3" w14:textId="12AF8766" w:rsidR="00995FB0" w:rsidRDefault="00995FB0" w:rsidP="00995FB0">
      <w:pPr>
        <w:ind w:firstLine="720"/>
        <w:jc w:val="both"/>
        <w:rPr>
          <w:rFonts w:ascii="Arial" w:hAnsi="Arial" w:cs="Arial"/>
          <w:sz w:val="32"/>
          <w:szCs w:val="32"/>
        </w:rPr>
      </w:pPr>
      <w:r w:rsidRPr="00995FB0">
        <w:rPr>
          <w:rFonts w:ascii="Arial" w:hAnsi="Arial" w:cs="Arial"/>
          <w:sz w:val="32"/>
          <w:szCs w:val="32"/>
        </w:rPr>
        <w:t>According to Friedrich et al. (2019) teamwork brings benefits for organisation by</w:t>
      </w:r>
      <w:r>
        <w:rPr>
          <w:rFonts w:ascii="Arial" w:hAnsi="Arial" w:cs="Arial"/>
          <w:sz w:val="32"/>
          <w:szCs w:val="32"/>
        </w:rPr>
        <w:t xml:space="preserve"> reducing coordination need and organisational structure.</w:t>
      </w:r>
    </w:p>
    <w:p w14:paraId="72E9FE63" w14:textId="2391A50C" w:rsidR="00995FB0" w:rsidRDefault="00995FB0" w:rsidP="00995FB0">
      <w:pPr>
        <w:ind w:firstLine="720"/>
        <w:jc w:val="both"/>
        <w:rPr>
          <w:rFonts w:ascii="Arial" w:hAnsi="Arial" w:cs="Arial"/>
          <w:sz w:val="32"/>
          <w:szCs w:val="32"/>
        </w:rPr>
      </w:pPr>
      <w:r>
        <w:rPr>
          <w:rFonts w:ascii="Arial" w:hAnsi="Arial" w:cs="Arial"/>
          <w:sz w:val="32"/>
          <w:szCs w:val="32"/>
        </w:rPr>
        <w:t xml:space="preserve">Also, the organisation is </w:t>
      </w:r>
      <w:r w:rsidR="006A57FF">
        <w:rPr>
          <w:rFonts w:ascii="Arial" w:hAnsi="Arial" w:cs="Arial"/>
          <w:sz w:val="32"/>
          <w:szCs w:val="32"/>
        </w:rPr>
        <w:t>facing many challenges as:</w:t>
      </w:r>
    </w:p>
    <w:p w14:paraId="25758B36" w14:textId="1AF173FB" w:rsidR="006A57FF" w:rsidRPr="006A57FF" w:rsidRDefault="006A57FF" w:rsidP="006A57FF">
      <w:pPr>
        <w:pStyle w:val="ListParagraph"/>
        <w:numPr>
          <w:ilvl w:val="0"/>
          <w:numId w:val="2"/>
        </w:numPr>
        <w:jc w:val="both"/>
        <w:rPr>
          <w:rFonts w:ascii="Arial" w:hAnsi="Arial" w:cs="Arial"/>
          <w:sz w:val="32"/>
          <w:szCs w:val="32"/>
        </w:rPr>
      </w:pPr>
      <w:r w:rsidRPr="006A57FF">
        <w:rPr>
          <w:rFonts w:ascii="Arial" w:hAnsi="Arial" w:cs="Arial"/>
          <w:sz w:val="32"/>
          <w:szCs w:val="32"/>
        </w:rPr>
        <w:t>New personal.</w:t>
      </w:r>
    </w:p>
    <w:p w14:paraId="3BFB1B8E" w14:textId="48E01A5C" w:rsidR="006A57FF" w:rsidRPr="006A57FF" w:rsidRDefault="006A57FF" w:rsidP="006A57FF">
      <w:pPr>
        <w:pStyle w:val="ListParagraph"/>
        <w:numPr>
          <w:ilvl w:val="0"/>
          <w:numId w:val="2"/>
        </w:numPr>
        <w:jc w:val="both"/>
        <w:rPr>
          <w:rFonts w:ascii="Arial" w:hAnsi="Arial" w:cs="Arial"/>
          <w:sz w:val="32"/>
          <w:szCs w:val="32"/>
        </w:rPr>
      </w:pPr>
      <w:r w:rsidRPr="006A57FF">
        <w:rPr>
          <w:rFonts w:ascii="Arial" w:hAnsi="Arial" w:cs="Arial"/>
          <w:sz w:val="32"/>
          <w:szCs w:val="32"/>
        </w:rPr>
        <w:t>New management.</w:t>
      </w:r>
    </w:p>
    <w:p w14:paraId="5860053A" w14:textId="308917CF" w:rsidR="006A57FF" w:rsidRPr="006A57FF" w:rsidRDefault="006A57FF" w:rsidP="006A57FF">
      <w:pPr>
        <w:pStyle w:val="ListParagraph"/>
        <w:numPr>
          <w:ilvl w:val="0"/>
          <w:numId w:val="2"/>
        </w:numPr>
        <w:jc w:val="both"/>
        <w:rPr>
          <w:rFonts w:ascii="Arial" w:hAnsi="Arial" w:cs="Arial"/>
          <w:sz w:val="32"/>
          <w:szCs w:val="32"/>
        </w:rPr>
      </w:pPr>
      <w:r w:rsidRPr="006A57FF">
        <w:rPr>
          <w:rFonts w:ascii="Arial" w:hAnsi="Arial" w:cs="Arial"/>
          <w:sz w:val="32"/>
          <w:szCs w:val="32"/>
        </w:rPr>
        <w:t>New areas who need to be covered.</w:t>
      </w:r>
    </w:p>
    <w:p w14:paraId="16632FA0" w14:textId="68A71458" w:rsidR="006A57FF" w:rsidRPr="006A57FF" w:rsidRDefault="006A57FF" w:rsidP="006A57FF">
      <w:pPr>
        <w:pStyle w:val="ListParagraph"/>
        <w:numPr>
          <w:ilvl w:val="0"/>
          <w:numId w:val="2"/>
        </w:numPr>
        <w:jc w:val="both"/>
        <w:rPr>
          <w:rFonts w:ascii="Arial" w:hAnsi="Arial" w:cs="Arial"/>
          <w:sz w:val="32"/>
          <w:szCs w:val="32"/>
        </w:rPr>
      </w:pPr>
      <w:r w:rsidRPr="006A57FF">
        <w:rPr>
          <w:rFonts w:ascii="Arial" w:hAnsi="Arial" w:cs="Arial"/>
          <w:sz w:val="32"/>
          <w:szCs w:val="32"/>
        </w:rPr>
        <w:t>New environment.</w:t>
      </w:r>
    </w:p>
    <w:p w14:paraId="6CC46F13" w14:textId="7314CD32" w:rsidR="006A57FF" w:rsidRDefault="006A57FF" w:rsidP="006A57FF">
      <w:pPr>
        <w:pStyle w:val="ListParagraph"/>
        <w:numPr>
          <w:ilvl w:val="0"/>
          <w:numId w:val="2"/>
        </w:numPr>
        <w:jc w:val="both"/>
        <w:rPr>
          <w:rFonts w:ascii="Arial" w:hAnsi="Arial" w:cs="Arial"/>
          <w:sz w:val="32"/>
          <w:szCs w:val="32"/>
        </w:rPr>
      </w:pPr>
      <w:r w:rsidRPr="006A57FF">
        <w:rPr>
          <w:rFonts w:ascii="Arial" w:hAnsi="Arial" w:cs="Arial"/>
          <w:sz w:val="32"/>
          <w:szCs w:val="32"/>
        </w:rPr>
        <w:t>Returning to workplace.</w:t>
      </w:r>
    </w:p>
    <w:p w14:paraId="0010E40A" w14:textId="77BBB3BC" w:rsidR="006A57FF" w:rsidRDefault="006A57FF" w:rsidP="006A57FF">
      <w:pPr>
        <w:pStyle w:val="ListParagraph"/>
        <w:numPr>
          <w:ilvl w:val="0"/>
          <w:numId w:val="2"/>
        </w:numPr>
        <w:jc w:val="both"/>
        <w:rPr>
          <w:rFonts w:ascii="Arial" w:hAnsi="Arial" w:cs="Arial"/>
          <w:sz w:val="32"/>
          <w:szCs w:val="32"/>
        </w:rPr>
      </w:pPr>
      <w:r>
        <w:rPr>
          <w:rFonts w:ascii="Arial" w:hAnsi="Arial" w:cs="Arial"/>
          <w:sz w:val="32"/>
          <w:szCs w:val="32"/>
        </w:rPr>
        <w:t>Adaptability.</w:t>
      </w:r>
    </w:p>
    <w:p w14:paraId="76EB2A6E" w14:textId="5F88AE05" w:rsidR="006A57FF" w:rsidRPr="006A57FF" w:rsidRDefault="006A57FF" w:rsidP="006A57FF">
      <w:pPr>
        <w:pStyle w:val="ListParagraph"/>
        <w:numPr>
          <w:ilvl w:val="0"/>
          <w:numId w:val="2"/>
        </w:numPr>
        <w:jc w:val="both"/>
        <w:rPr>
          <w:rFonts w:ascii="Arial" w:hAnsi="Arial" w:cs="Arial"/>
          <w:sz w:val="32"/>
          <w:szCs w:val="32"/>
        </w:rPr>
      </w:pPr>
      <w:r>
        <w:rPr>
          <w:rFonts w:ascii="Arial" w:hAnsi="Arial" w:cs="Arial"/>
          <w:sz w:val="32"/>
          <w:szCs w:val="32"/>
        </w:rPr>
        <w:t>Flexibility.</w:t>
      </w:r>
    </w:p>
    <w:p w14:paraId="1D69856D" w14:textId="07763F63" w:rsidR="00BD1B1E" w:rsidRPr="00A54F68" w:rsidRDefault="00BD1B1E" w:rsidP="00A54F68">
      <w:pPr>
        <w:jc w:val="both"/>
        <w:rPr>
          <w:rFonts w:ascii="Arial" w:hAnsi="Arial" w:cs="Arial"/>
          <w:sz w:val="32"/>
          <w:szCs w:val="32"/>
        </w:rPr>
      </w:pPr>
    </w:p>
    <w:p w14:paraId="233CA619" w14:textId="77777777" w:rsidR="00BD1B1E" w:rsidRPr="00A54F68" w:rsidRDefault="00BD1B1E" w:rsidP="00BD1B1E">
      <w:pPr>
        <w:rPr>
          <w:rFonts w:ascii="Arial" w:hAnsi="Arial" w:cs="Arial"/>
          <w:sz w:val="32"/>
          <w:szCs w:val="32"/>
        </w:rPr>
      </w:pPr>
    </w:p>
    <w:p w14:paraId="2286ACD9" w14:textId="6906C1C2" w:rsidR="00637D37" w:rsidRDefault="00F301D0" w:rsidP="00637D37">
      <w:pPr>
        <w:pStyle w:val="Heading3"/>
        <w:rPr>
          <w:rFonts w:ascii="Arial" w:eastAsia="Arial" w:hAnsi="Arial"/>
          <w:sz w:val="32"/>
          <w:szCs w:val="32"/>
        </w:rPr>
      </w:pPr>
      <w:bookmarkStart w:id="7" w:name="_Toc122049701"/>
      <w:r w:rsidRPr="00A54F68">
        <w:rPr>
          <w:rFonts w:ascii="Arial" w:hAnsi="Arial" w:cs="Arial"/>
          <w:sz w:val="32"/>
          <w:szCs w:val="32"/>
        </w:rPr>
        <w:lastRenderedPageBreak/>
        <w:t xml:space="preserve">2.2.2 </w:t>
      </w:r>
      <w:r w:rsidR="00A54F68" w:rsidRPr="00A54F68">
        <w:rPr>
          <w:rFonts w:ascii="Arial" w:eastAsia="Arial" w:hAnsi="Arial"/>
          <w:sz w:val="32"/>
          <w:szCs w:val="32"/>
        </w:rPr>
        <w:t>Berlo, Shannon-Weaver, Schram</w:t>
      </w:r>
      <w:r w:rsidR="00442AB3">
        <w:rPr>
          <w:rFonts w:ascii="Arial" w:eastAsia="Arial" w:hAnsi="Arial"/>
          <w:sz w:val="32"/>
          <w:szCs w:val="32"/>
        </w:rPr>
        <w:t>m</w:t>
      </w:r>
      <w:r w:rsidR="00A54F68">
        <w:rPr>
          <w:rFonts w:ascii="Arial" w:eastAsia="Arial" w:hAnsi="Arial"/>
          <w:sz w:val="32"/>
          <w:szCs w:val="32"/>
        </w:rPr>
        <w:t xml:space="preserve"> Models</w:t>
      </w:r>
      <w:r w:rsidR="00076D49">
        <w:rPr>
          <w:rFonts w:ascii="Arial" w:eastAsia="Arial" w:hAnsi="Arial"/>
          <w:sz w:val="32"/>
          <w:szCs w:val="32"/>
        </w:rPr>
        <w:t xml:space="preserve"> of Communication</w:t>
      </w:r>
      <w:bookmarkEnd w:id="7"/>
    </w:p>
    <w:p w14:paraId="1E4D7ED4" w14:textId="1E073DBF" w:rsidR="00A54F68" w:rsidRDefault="00A54F68" w:rsidP="00A54F68"/>
    <w:p w14:paraId="16D87ABE" w14:textId="365EF0BE" w:rsidR="00A54F68" w:rsidRDefault="00A54F68" w:rsidP="00A54F68">
      <w:pPr>
        <w:rPr>
          <w:rFonts w:ascii="Arial" w:hAnsi="Arial" w:cs="Arial"/>
          <w:b/>
          <w:bCs/>
          <w:sz w:val="32"/>
          <w:szCs w:val="32"/>
        </w:rPr>
      </w:pPr>
      <w:r w:rsidRPr="00462EBE">
        <w:rPr>
          <w:rFonts w:ascii="Arial" w:hAnsi="Arial" w:cs="Arial"/>
          <w:b/>
          <w:bCs/>
          <w:sz w:val="32"/>
          <w:szCs w:val="32"/>
        </w:rPr>
        <w:t>Berlo</w:t>
      </w:r>
      <w:r w:rsidR="0011713B">
        <w:rPr>
          <w:rFonts w:ascii="Arial" w:hAnsi="Arial" w:cs="Arial"/>
          <w:b/>
          <w:bCs/>
          <w:sz w:val="32"/>
          <w:szCs w:val="32"/>
        </w:rPr>
        <w:t xml:space="preserve">’s </w:t>
      </w:r>
      <w:r w:rsidRPr="00462EBE">
        <w:rPr>
          <w:rFonts w:ascii="Arial" w:hAnsi="Arial" w:cs="Arial"/>
          <w:b/>
          <w:bCs/>
          <w:sz w:val="32"/>
          <w:szCs w:val="32"/>
        </w:rPr>
        <w:t>Model</w:t>
      </w:r>
    </w:p>
    <w:p w14:paraId="73468675" w14:textId="03463B78" w:rsidR="00021034" w:rsidRDefault="00021034" w:rsidP="00A54F68">
      <w:pPr>
        <w:rPr>
          <w:rFonts w:ascii="Arial" w:hAnsi="Arial" w:cs="Arial"/>
          <w:b/>
          <w:bCs/>
          <w:sz w:val="32"/>
          <w:szCs w:val="32"/>
        </w:rPr>
      </w:pPr>
    </w:p>
    <w:p w14:paraId="3864257D" w14:textId="67BE5EF1" w:rsidR="00021034" w:rsidRDefault="00021034" w:rsidP="00A54F68">
      <w:pPr>
        <w:rPr>
          <w:rFonts w:ascii="Arial" w:hAnsi="Arial" w:cs="Arial"/>
          <w:b/>
          <w:bCs/>
          <w:sz w:val="32"/>
          <w:szCs w:val="32"/>
        </w:rPr>
      </w:pPr>
      <w:r>
        <w:rPr>
          <w:rFonts w:ascii="Arial" w:hAnsi="Arial" w:cs="Arial"/>
          <w:b/>
          <w:bCs/>
          <w:noProof/>
          <w:sz w:val="32"/>
          <w:szCs w:val="32"/>
        </w:rPr>
        <w:drawing>
          <wp:inline distT="0" distB="0" distL="0" distR="0" wp14:anchorId="126B5E67" wp14:editId="5288DE20">
            <wp:extent cx="3619500" cy="17621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19500" cy="1762125"/>
                    </a:xfrm>
                    <a:prstGeom prst="rect">
                      <a:avLst/>
                    </a:prstGeom>
                  </pic:spPr>
                </pic:pic>
              </a:graphicData>
            </a:graphic>
          </wp:inline>
        </w:drawing>
      </w:r>
    </w:p>
    <w:p w14:paraId="0D4D4448" w14:textId="2774F6C3" w:rsidR="00021034" w:rsidRPr="00021034" w:rsidRDefault="00021034" w:rsidP="00A54F68">
      <w:pPr>
        <w:rPr>
          <w:rFonts w:ascii="Arial" w:hAnsi="Arial" w:cs="Arial"/>
          <w:sz w:val="24"/>
          <w:szCs w:val="24"/>
        </w:rPr>
      </w:pPr>
      <w:r w:rsidRPr="00021034">
        <w:rPr>
          <w:rFonts w:ascii="Arial" w:hAnsi="Arial" w:cs="Arial"/>
          <w:sz w:val="24"/>
          <w:szCs w:val="24"/>
        </w:rPr>
        <w:t>Appendix 2: Berlo’s Model</w:t>
      </w:r>
    </w:p>
    <w:p w14:paraId="4D2B504F" w14:textId="4F4ABA5A" w:rsidR="00021034" w:rsidRDefault="00021034" w:rsidP="00A54F68">
      <w:pPr>
        <w:rPr>
          <w:rFonts w:ascii="Arial" w:hAnsi="Arial" w:cs="Arial"/>
          <w:sz w:val="24"/>
          <w:szCs w:val="24"/>
        </w:rPr>
      </w:pPr>
      <w:r w:rsidRPr="00021034">
        <w:rPr>
          <w:rFonts w:ascii="Arial" w:hAnsi="Arial" w:cs="Arial"/>
          <w:sz w:val="24"/>
          <w:szCs w:val="24"/>
        </w:rPr>
        <w:t xml:space="preserve">(Source: </w:t>
      </w:r>
      <w:hyperlink r:id="rId16" w:history="1">
        <w:r w:rsidRPr="008A7C58">
          <w:rPr>
            <w:rStyle w:val="Hyperlink"/>
            <w:rFonts w:ascii="Arial" w:hAnsi="Arial" w:cs="Arial"/>
            <w:sz w:val="24"/>
            <w:szCs w:val="24"/>
          </w:rPr>
          <w:t>www.communicationtheory.org</w:t>
        </w:r>
      </w:hyperlink>
      <w:r w:rsidRPr="00021034">
        <w:rPr>
          <w:rFonts w:ascii="Arial" w:hAnsi="Arial" w:cs="Arial"/>
          <w:sz w:val="24"/>
          <w:szCs w:val="24"/>
        </w:rPr>
        <w:t>)</w:t>
      </w:r>
    </w:p>
    <w:p w14:paraId="67AD11A8" w14:textId="77777777" w:rsidR="00021034" w:rsidRPr="00021034" w:rsidRDefault="00021034" w:rsidP="00A54F68">
      <w:pPr>
        <w:rPr>
          <w:rFonts w:ascii="Arial" w:hAnsi="Arial" w:cs="Arial"/>
          <w:sz w:val="24"/>
          <w:szCs w:val="24"/>
        </w:rPr>
      </w:pPr>
    </w:p>
    <w:p w14:paraId="3D6E0615" w14:textId="2B3DBDBA" w:rsidR="00076D49" w:rsidRDefault="00076D49" w:rsidP="00462EBE">
      <w:pPr>
        <w:ind w:firstLine="720"/>
        <w:jc w:val="both"/>
        <w:rPr>
          <w:rFonts w:ascii="Arial" w:hAnsi="Arial" w:cs="Arial"/>
          <w:sz w:val="32"/>
          <w:szCs w:val="32"/>
        </w:rPr>
      </w:pPr>
      <w:r>
        <w:rPr>
          <w:rFonts w:ascii="Arial" w:hAnsi="Arial" w:cs="Arial"/>
          <w:sz w:val="32"/>
          <w:szCs w:val="32"/>
        </w:rPr>
        <w:t>Berlo</w:t>
      </w:r>
      <w:r w:rsidR="0011713B">
        <w:rPr>
          <w:rFonts w:ascii="Arial" w:hAnsi="Arial" w:cs="Arial"/>
          <w:sz w:val="32"/>
          <w:szCs w:val="32"/>
        </w:rPr>
        <w:t xml:space="preserve">’s </w:t>
      </w:r>
      <w:r>
        <w:rPr>
          <w:rFonts w:ascii="Arial" w:hAnsi="Arial" w:cs="Arial"/>
          <w:sz w:val="32"/>
          <w:szCs w:val="32"/>
        </w:rPr>
        <w:t xml:space="preserve">Model is a communication model released in 1960 by David Bero </w:t>
      </w:r>
      <w:r w:rsidR="00462EBE">
        <w:rPr>
          <w:rFonts w:ascii="Arial" w:hAnsi="Arial" w:cs="Arial"/>
          <w:sz w:val="32"/>
          <w:szCs w:val="32"/>
        </w:rPr>
        <w:t>and explain the different communication component</w:t>
      </w:r>
      <w:r w:rsidR="0011713B">
        <w:rPr>
          <w:rFonts w:ascii="Arial" w:hAnsi="Arial" w:cs="Arial"/>
          <w:sz w:val="32"/>
          <w:szCs w:val="32"/>
        </w:rPr>
        <w:t xml:space="preserve">s </w:t>
      </w:r>
      <w:r w:rsidR="00462EBE">
        <w:rPr>
          <w:rFonts w:ascii="Arial" w:hAnsi="Arial" w:cs="Arial"/>
          <w:sz w:val="32"/>
          <w:szCs w:val="32"/>
        </w:rPr>
        <w:t>(Narula, 2006).</w:t>
      </w:r>
    </w:p>
    <w:p w14:paraId="5956746A" w14:textId="77777777" w:rsidR="00021034" w:rsidRDefault="00462EBE" w:rsidP="00462EBE">
      <w:pPr>
        <w:ind w:firstLine="720"/>
        <w:jc w:val="both"/>
        <w:rPr>
          <w:rFonts w:ascii="Arial" w:hAnsi="Arial" w:cs="Arial"/>
          <w:sz w:val="32"/>
          <w:szCs w:val="32"/>
        </w:rPr>
      </w:pPr>
      <w:r>
        <w:rPr>
          <w:rFonts w:ascii="Arial" w:hAnsi="Arial" w:cs="Arial"/>
          <w:sz w:val="32"/>
          <w:szCs w:val="32"/>
        </w:rPr>
        <w:t>Berlo</w:t>
      </w:r>
      <w:r w:rsidR="0011713B">
        <w:rPr>
          <w:rFonts w:ascii="Arial" w:hAnsi="Arial" w:cs="Arial"/>
          <w:sz w:val="32"/>
          <w:szCs w:val="32"/>
        </w:rPr>
        <w:t xml:space="preserve">’s </w:t>
      </w:r>
      <w:r>
        <w:rPr>
          <w:rFonts w:ascii="Arial" w:hAnsi="Arial" w:cs="Arial"/>
          <w:sz w:val="32"/>
          <w:szCs w:val="32"/>
        </w:rPr>
        <w:t xml:space="preserve">model has </w:t>
      </w:r>
      <w:r w:rsidR="0011713B">
        <w:rPr>
          <w:rFonts w:ascii="Arial" w:hAnsi="Arial" w:cs="Arial"/>
          <w:sz w:val="32"/>
          <w:szCs w:val="32"/>
        </w:rPr>
        <w:t>4</w:t>
      </w:r>
      <w:r>
        <w:rPr>
          <w:rFonts w:ascii="Arial" w:hAnsi="Arial" w:cs="Arial"/>
          <w:sz w:val="32"/>
          <w:szCs w:val="32"/>
        </w:rPr>
        <w:t xml:space="preserve"> </w:t>
      </w:r>
      <w:r w:rsidR="0011713B">
        <w:rPr>
          <w:rFonts w:ascii="Arial" w:hAnsi="Arial" w:cs="Arial"/>
          <w:sz w:val="32"/>
          <w:szCs w:val="32"/>
        </w:rPr>
        <w:t xml:space="preserve">main </w:t>
      </w:r>
      <w:r>
        <w:rPr>
          <w:rFonts w:ascii="Arial" w:hAnsi="Arial" w:cs="Arial"/>
          <w:sz w:val="32"/>
          <w:szCs w:val="32"/>
        </w:rPr>
        <w:t xml:space="preserve">components source, </w:t>
      </w:r>
      <w:r w:rsidR="0011713B">
        <w:rPr>
          <w:rFonts w:ascii="Arial" w:hAnsi="Arial" w:cs="Arial"/>
          <w:sz w:val="32"/>
          <w:szCs w:val="32"/>
        </w:rPr>
        <w:t>message, channel, and receiver.</w:t>
      </w:r>
    </w:p>
    <w:p w14:paraId="60C09680" w14:textId="77777777" w:rsidR="008C4C2F" w:rsidRDefault="00021034" w:rsidP="00462EBE">
      <w:pPr>
        <w:ind w:firstLine="720"/>
        <w:jc w:val="both"/>
        <w:rPr>
          <w:rFonts w:ascii="Arial" w:hAnsi="Arial" w:cs="Arial"/>
          <w:sz w:val="32"/>
          <w:szCs w:val="32"/>
        </w:rPr>
      </w:pPr>
      <w:r w:rsidRPr="008C4C2F">
        <w:rPr>
          <w:rFonts w:ascii="Arial" w:hAnsi="Arial" w:cs="Arial"/>
          <w:i/>
          <w:iCs/>
          <w:sz w:val="32"/>
          <w:szCs w:val="32"/>
        </w:rPr>
        <w:t>Source</w:t>
      </w:r>
      <w:r>
        <w:rPr>
          <w:rFonts w:ascii="Arial" w:hAnsi="Arial" w:cs="Arial"/>
          <w:sz w:val="32"/>
          <w:szCs w:val="32"/>
        </w:rPr>
        <w:t xml:space="preserve">: </w:t>
      </w:r>
      <w:r w:rsidR="008C4C2F">
        <w:rPr>
          <w:rFonts w:ascii="Arial" w:hAnsi="Arial" w:cs="Arial"/>
          <w:sz w:val="32"/>
          <w:szCs w:val="32"/>
        </w:rPr>
        <w:t>HR by adopting a positive attitude.</w:t>
      </w:r>
    </w:p>
    <w:p w14:paraId="73A5621A" w14:textId="2773DB80" w:rsidR="008C4C2F" w:rsidRDefault="008C4C2F" w:rsidP="008C4C2F">
      <w:pPr>
        <w:ind w:firstLine="720"/>
        <w:jc w:val="both"/>
        <w:rPr>
          <w:rFonts w:ascii="Arial" w:hAnsi="Arial" w:cs="Arial"/>
          <w:sz w:val="32"/>
          <w:szCs w:val="32"/>
        </w:rPr>
      </w:pPr>
      <w:r w:rsidRPr="008C4C2F">
        <w:rPr>
          <w:rFonts w:ascii="Arial" w:hAnsi="Arial" w:cs="Arial"/>
          <w:i/>
          <w:iCs/>
          <w:sz w:val="32"/>
          <w:szCs w:val="32"/>
        </w:rPr>
        <w:t>Message</w:t>
      </w:r>
      <w:r>
        <w:rPr>
          <w:rFonts w:ascii="Arial" w:hAnsi="Arial" w:cs="Arial"/>
          <w:sz w:val="32"/>
          <w:szCs w:val="32"/>
        </w:rPr>
        <w:t>:</w:t>
      </w:r>
      <w:r w:rsidR="0011713B">
        <w:rPr>
          <w:rFonts w:ascii="Arial" w:hAnsi="Arial" w:cs="Arial"/>
          <w:sz w:val="32"/>
          <w:szCs w:val="32"/>
        </w:rPr>
        <w:t xml:space="preserve"> </w:t>
      </w:r>
      <w:r w:rsidR="006B1CE0" w:rsidRPr="006B1CE0">
        <w:rPr>
          <w:rFonts w:ascii="Arial" w:hAnsi="Arial" w:cs="Arial"/>
          <w:sz w:val="32"/>
          <w:szCs w:val="32"/>
        </w:rPr>
        <w:t xml:space="preserve">it will be coded by </w:t>
      </w:r>
      <w:r w:rsidR="006B1CE0" w:rsidRPr="006B1CE0">
        <w:rPr>
          <w:rFonts w:ascii="Arial" w:hAnsi="Arial" w:cs="Arial"/>
          <w:sz w:val="32"/>
          <w:szCs w:val="32"/>
        </w:rPr>
        <w:t>HR,</w:t>
      </w:r>
      <w:r w:rsidR="006B1CE0" w:rsidRPr="006B1CE0">
        <w:rPr>
          <w:rFonts w:ascii="Arial" w:hAnsi="Arial" w:cs="Arial"/>
          <w:sz w:val="32"/>
          <w:szCs w:val="32"/>
        </w:rPr>
        <w:t xml:space="preserve"> and he will ensure that all the necessary information is included</w:t>
      </w:r>
      <w:r w:rsidR="006B1CE0">
        <w:rPr>
          <w:rFonts w:ascii="Arial" w:hAnsi="Arial" w:cs="Arial"/>
          <w:sz w:val="32"/>
          <w:szCs w:val="32"/>
        </w:rPr>
        <w:t>.</w:t>
      </w:r>
    </w:p>
    <w:p w14:paraId="225295C4" w14:textId="1E384166" w:rsidR="006B1CE0" w:rsidRDefault="006B1CE0" w:rsidP="008C4C2F">
      <w:pPr>
        <w:ind w:firstLine="720"/>
        <w:jc w:val="both"/>
        <w:rPr>
          <w:rFonts w:ascii="Arial" w:hAnsi="Arial" w:cs="Arial"/>
          <w:sz w:val="32"/>
          <w:szCs w:val="32"/>
        </w:rPr>
      </w:pPr>
      <w:r>
        <w:rPr>
          <w:rFonts w:ascii="Arial" w:hAnsi="Arial" w:cs="Arial"/>
          <w:sz w:val="32"/>
          <w:szCs w:val="32"/>
        </w:rPr>
        <w:t>Channel: the channel used is email, visual sensor is involved.</w:t>
      </w:r>
    </w:p>
    <w:p w14:paraId="6F31A2AB" w14:textId="188FF6C7" w:rsidR="006B1CE0" w:rsidRDefault="006B1CE0" w:rsidP="008C4C2F">
      <w:pPr>
        <w:ind w:firstLine="720"/>
        <w:jc w:val="both"/>
        <w:rPr>
          <w:rFonts w:ascii="Arial" w:hAnsi="Arial" w:cs="Arial"/>
          <w:sz w:val="32"/>
          <w:szCs w:val="32"/>
        </w:rPr>
      </w:pPr>
      <w:r w:rsidRPr="006B1CE0">
        <w:rPr>
          <w:rFonts w:ascii="Arial" w:hAnsi="Arial" w:cs="Arial"/>
          <w:i/>
          <w:iCs/>
          <w:sz w:val="32"/>
          <w:szCs w:val="32"/>
        </w:rPr>
        <w:t>Receiver</w:t>
      </w:r>
      <w:r>
        <w:rPr>
          <w:rFonts w:ascii="Arial" w:hAnsi="Arial" w:cs="Arial"/>
          <w:sz w:val="32"/>
          <w:szCs w:val="32"/>
        </w:rPr>
        <w:t>: employees, team leaders. It is influenced and affected by the members skills.</w:t>
      </w:r>
    </w:p>
    <w:p w14:paraId="2BB99BF4" w14:textId="10996D35" w:rsidR="0011713B" w:rsidRDefault="0011713B" w:rsidP="006B1CE0">
      <w:pPr>
        <w:ind w:firstLine="720"/>
        <w:jc w:val="both"/>
        <w:rPr>
          <w:rFonts w:ascii="Arial" w:hAnsi="Arial" w:cs="Arial"/>
          <w:color w:val="202124"/>
          <w:sz w:val="32"/>
          <w:szCs w:val="32"/>
          <w:shd w:val="clear" w:color="auto" w:fill="FFFFFF"/>
        </w:rPr>
      </w:pPr>
      <w:r>
        <w:rPr>
          <w:rFonts w:ascii="Arial" w:hAnsi="Arial" w:cs="Arial"/>
          <w:sz w:val="32"/>
          <w:szCs w:val="32"/>
        </w:rPr>
        <w:t>Additionally,</w:t>
      </w:r>
      <w:r w:rsidR="006B1CE0">
        <w:rPr>
          <w:rFonts w:ascii="Arial" w:hAnsi="Arial" w:cs="Arial"/>
          <w:sz w:val="32"/>
          <w:szCs w:val="32"/>
        </w:rPr>
        <w:t xml:space="preserve"> </w:t>
      </w:r>
      <w:r>
        <w:rPr>
          <w:rFonts w:ascii="Arial" w:hAnsi="Arial" w:cs="Arial"/>
          <w:sz w:val="32"/>
          <w:szCs w:val="32"/>
        </w:rPr>
        <w:t xml:space="preserve">this model emphases </w:t>
      </w:r>
      <w:r w:rsidR="009B4375">
        <w:rPr>
          <w:rFonts w:ascii="Arial" w:hAnsi="Arial" w:cs="Arial"/>
          <w:sz w:val="32"/>
          <w:szCs w:val="32"/>
        </w:rPr>
        <w:t>six</w:t>
      </w:r>
      <w:r>
        <w:rPr>
          <w:rFonts w:ascii="Arial" w:hAnsi="Arial" w:cs="Arial"/>
          <w:sz w:val="32"/>
          <w:szCs w:val="32"/>
        </w:rPr>
        <w:t xml:space="preserve"> stages </w:t>
      </w:r>
      <w:r w:rsidRPr="0011713B">
        <w:rPr>
          <w:rFonts w:ascii="Arial" w:hAnsi="Arial" w:cs="Arial"/>
          <w:color w:val="202124"/>
          <w:sz w:val="32"/>
          <w:szCs w:val="32"/>
          <w:shd w:val="clear" w:color="auto" w:fill="FFFFFF"/>
        </w:rPr>
        <w:t xml:space="preserve">the communications source, the encoding of the message, the message, the delivery method of the message, the decoding of </w:t>
      </w:r>
      <w:r w:rsidRPr="0011713B">
        <w:rPr>
          <w:rFonts w:ascii="Arial" w:hAnsi="Arial" w:cs="Arial"/>
          <w:color w:val="202124"/>
          <w:sz w:val="32"/>
          <w:szCs w:val="32"/>
          <w:shd w:val="clear" w:color="auto" w:fill="FFFFFF"/>
        </w:rPr>
        <w:lastRenderedPageBreak/>
        <w:t>the message, and the message receiver.</w:t>
      </w:r>
      <w:r w:rsidR="00B2272E">
        <w:rPr>
          <w:rFonts w:ascii="Arial" w:hAnsi="Arial" w:cs="Arial"/>
          <w:color w:val="202124"/>
          <w:sz w:val="32"/>
          <w:szCs w:val="32"/>
          <w:shd w:val="clear" w:color="auto" w:fill="FFFFFF"/>
        </w:rPr>
        <w:t xml:space="preserve"> Furthermore, a </w:t>
      </w:r>
      <w:r w:rsidR="009B4375">
        <w:rPr>
          <w:rFonts w:ascii="Arial" w:hAnsi="Arial" w:cs="Arial"/>
          <w:color w:val="202124"/>
          <w:sz w:val="32"/>
          <w:szCs w:val="32"/>
          <w:shd w:val="clear" w:color="auto" w:fill="FFFFFF"/>
        </w:rPr>
        <w:t>fifth</w:t>
      </w:r>
      <w:r w:rsidR="00B2272E">
        <w:rPr>
          <w:rFonts w:ascii="Arial" w:hAnsi="Arial" w:cs="Arial"/>
          <w:color w:val="202124"/>
          <w:sz w:val="32"/>
          <w:szCs w:val="32"/>
          <w:shd w:val="clear" w:color="auto" w:fill="FFFFFF"/>
        </w:rPr>
        <w:t xml:space="preserve"> component </w:t>
      </w:r>
      <w:r w:rsidR="00B2272E" w:rsidRPr="00B2272E">
        <w:rPr>
          <w:rFonts w:ascii="Arial" w:hAnsi="Arial" w:cs="Arial"/>
          <w:i/>
          <w:iCs/>
          <w:color w:val="202124"/>
          <w:sz w:val="32"/>
          <w:szCs w:val="32"/>
          <w:shd w:val="clear" w:color="auto" w:fill="FFFFFF"/>
        </w:rPr>
        <w:t>Effect</w:t>
      </w:r>
      <w:r w:rsidR="00B2272E">
        <w:rPr>
          <w:rFonts w:ascii="Arial" w:hAnsi="Arial" w:cs="Arial"/>
          <w:color w:val="202124"/>
          <w:sz w:val="32"/>
          <w:szCs w:val="32"/>
          <w:shd w:val="clear" w:color="auto" w:fill="FFFFFF"/>
        </w:rPr>
        <w:t xml:space="preserve"> </w:t>
      </w:r>
      <w:r w:rsidR="00DE4CD6" w:rsidRPr="00DE4CD6">
        <w:rPr>
          <w:rFonts w:ascii="Arial" w:hAnsi="Arial" w:cs="Arial"/>
          <w:color w:val="202124"/>
          <w:sz w:val="32"/>
          <w:szCs w:val="32"/>
          <w:shd w:val="clear" w:color="auto" w:fill="FFFFFF"/>
        </w:rPr>
        <w:t>was implemented to analyse the positive or negative impact that communication has on the audience</w:t>
      </w:r>
      <w:r w:rsidR="00DE4CD6">
        <w:rPr>
          <w:rFonts w:ascii="Arial" w:hAnsi="Arial" w:cs="Arial"/>
          <w:color w:val="202124"/>
          <w:sz w:val="32"/>
          <w:szCs w:val="32"/>
          <w:shd w:val="clear" w:color="auto" w:fill="FFFFFF"/>
        </w:rPr>
        <w:t xml:space="preserve"> (Narula, 2006).</w:t>
      </w:r>
    </w:p>
    <w:p w14:paraId="420D854E" w14:textId="5A9658E7" w:rsidR="00462EBE" w:rsidRDefault="0011713B" w:rsidP="006B1CE0">
      <w:pPr>
        <w:ind w:firstLine="720"/>
        <w:jc w:val="both"/>
        <w:rPr>
          <w:rFonts w:ascii="Arial" w:hAnsi="Arial" w:cs="Arial"/>
          <w:sz w:val="32"/>
          <w:szCs w:val="32"/>
        </w:rPr>
      </w:pPr>
      <w:r>
        <w:rPr>
          <w:rFonts w:ascii="Arial" w:hAnsi="Arial" w:cs="Arial"/>
          <w:color w:val="202124"/>
          <w:sz w:val="32"/>
          <w:szCs w:val="32"/>
          <w:shd w:val="clear" w:color="auto" w:fill="FFFFFF"/>
        </w:rPr>
        <w:t>Therefore, Berlo’s model</w:t>
      </w:r>
      <w:r w:rsidR="00DE4CD6">
        <w:rPr>
          <w:rFonts w:ascii="Arial" w:hAnsi="Arial" w:cs="Arial"/>
          <w:color w:val="202124"/>
          <w:sz w:val="32"/>
          <w:szCs w:val="32"/>
          <w:shd w:val="clear" w:color="auto" w:fill="FFFFFF"/>
        </w:rPr>
        <w:t xml:space="preserve"> is a tool who intent to make communication effective.</w:t>
      </w:r>
      <w:r>
        <w:rPr>
          <w:rFonts w:ascii="Arial" w:hAnsi="Arial" w:cs="Arial"/>
          <w:color w:val="202124"/>
          <w:sz w:val="32"/>
          <w:szCs w:val="32"/>
          <w:shd w:val="clear" w:color="auto" w:fill="FFFFFF"/>
        </w:rPr>
        <w:t xml:space="preserve">   </w:t>
      </w:r>
      <w:r w:rsidRPr="0011713B">
        <w:rPr>
          <w:rFonts w:ascii="Arial" w:hAnsi="Arial" w:cs="Arial"/>
          <w:sz w:val="32"/>
          <w:szCs w:val="32"/>
        </w:rPr>
        <w:t xml:space="preserve"> </w:t>
      </w:r>
    </w:p>
    <w:p w14:paraId="54DD74C7" w14:textId="677BB50E" w:rsidR="00DE4CD6" w:rsidRDefault="00DE4CD6" w:rsidP="006B1CE0">
      <w:pPr>
        <w:ind w:firstLine="720"/>
        <w:jc w:val="both"/>
        <w:rPr>
          <w:rFonts w:ascii="Arial" w:hAnsi="Arial" w:cs="Arial"/>
          <w:sz w:val="32"/>
          <w:szCs w:val="32"/>
        </w:rPr>
      </w:pPr>
      <w:r>
        <w:rPr>
          <w:rFonts w:ascii="Arial" w:hAnsi="Arial" w:cs="Arial"/>
          <w:sz w:val="32"/>
          <w:szCs w:val="32"/>
        </w:rPr>
        <w:t>This model has also indicated that external factors can influence the communication.</w:t>
      </w:r>
    </w:p>
    <w:p w14:paraId="77C28C1A" w14:textId="240D85A8" w:rsidR="00B41A7F" w:rsidRDefault="00B41A7F" w:rsidP="006B1CE0">
      <w:pPr>
        <w:ind w:firstLine="720"/>
        <w:jc w:val="both"/>
        <w:rPr>
          <w:rFonts w:ascii="Arial" w:hAnsi="Arial" w:cs="Arial"/>
          <w:sz w:val="32"/>
          <w:szCs w:val="32"/>
        </w:rPr>
      </w:pPr>
      <w:r>
        <w:rPr>
          <w:rFonts w:ascii="Arial" w:hAnsi="Arial" w:cs="Arial"/>
          <w:sz w:val="32"/>
          <w:szCs w:val="32"/>
        </w:rPr>
        <w:t>According to Bhagat (2020) Berlo’s model are requesting a hight communication skills.</w:t>
      </w:r>
      <w:r w:rsidR="00C07B62">
        <w:rPr>
          <w:rFonts w:ascii="Arial" w:hAnsi="Arial" w:cs="Arial"/>
          <w:sz w:val="32"/>
          <w:szCs w:val="32"/>
        </w:rPr>
        <w:t xml:space="preserve"> Additionally, this model can be used for both write and oral messages.</w:t>
      </w:r>
    </w:p>
    <w:p w14:paraId="43938CA4" w14:textId="35CD5519" w:rsidR="00C07B62" w:rsidRDefault="00C07B62" w:rsidP="006B1CE0">
      <w:pPr>
        <w:ind w:firstLine="720"/>
        <w:jc w:val="both"/>
        <w:rPr>
          <w:rFonts w:ascii="Arial" w:hAnsi="Arial" w:cs="Arial"/>
          <w:sz w:val="32"/>
          <w:szCs w:val="32"/>
        </w:rPr>
      </w:pPr>
      <w:r>
        <w:rPr>
          <w:rFonts w:ascii="Arial" w:hAnsi="Arial" w:cs="Arial"/>
          <w:sz w:val="32"/>
          <w:szCs w:val="32"/>
        </w:rPr>
        <w:t xml:space="preserve"> Berlo’s communication model disadvantage is lack of feedback.</w:t>
      </w:r>
    </w:p>
    <w:p w14:paraId="042B3905" w14:textId="2CA41736" w:rsidR="00B41A7F" w:rsidRDefault="00C07B62" w:rsidP="006B1CE0">
      <w:pPr>
        <w:ind w:firstLine="720"/>
        <w:jc w:val="both"/>
        <w:rPr>
          <w:rFonts w:ascii="Arial" w:hAnsi="Arial" w:cs="Arial"/>
          <w:sz w:val="32"/>
          <w:szCs w:val="32"/>
        </w:rPr>
      </w:pPr>
      <w:r>
        <w:rPr>
          <w:rFonts w:ascii="Arial" w:hAnsi="Arial" w:cs="Arial"/>
          <w:sz w:val="32"/>
          <w:szCs w:val="32"/>
        </w:rPr>
        <w:t xml:space="preserve">In the situation presented in the case study Berlo’s model </w:t>
      </w:r>
      <w:r w:rsidR="00077202">
        <w:rPr>
          <w:rFonts w:ascii="Arial" w:hAnsi="Arial" w:cs="Arial"/>
          <w:sz w:val="32"/>
          <w:szCs w:val="32"/>
        </w:rPr>
        <w:t>is not an advantageous model</w:t>
      </w:r>
      <w:r>
        <w:rPr>
          <w:rFonts w:ascii="Arial" w:hAnsi="Arial" w:cs="Arial"/>
          <w:sz w:val="32"/>
          <w:szCs w:val="32"/>
        </w:rPr>
        <w:t xml:space="preserve"> as a communication tool because the employees and teams need management feedback to </w:t>
      </w:r>
      <w:r w:rsidR="00021034">
        <w:rPr>
          <w:rFonts w:ascii="Arial" w:hAnsi="Arial" w:cs="Arial"/>
          <w:sz w:val="32"/>
          <w:szCs w:val="32"/>
        </w:rPr>
        <w:t>decode the message.</w:t>
      </w:r>
    </w:p>
    <w:p w14:paraId="4DEB40AE" w14:textId="77777777" w:rsidR="00021034" w:rsidRDefault="00021034" w:rsidP="006B1CE0">
      <w:pPr>
        <w:ind w:firstLine="720"/>
        <w:jc w:val="both"/>
        <w:rPr>
          <w:rFonts w:ascii="Arial" w:hAnsi="Arial" w:cs="Arial"/>
          <w:sz w:val="32"/>
          <w:szCs w:val="32"/>
        </w:rPr>
      </w:pPr>
    </w:p>
    <w:p w14:paraId="39DACB6C" w14:textId="19BACCB9" w:rsidR="00C07B62" w:rsidRDefault="00C07B62" w:rsidP="006B1CE0">
      <w:pPr>
        <w:ind w:firstLine="720"/>
        <w:jc w:val="both"/>
        <w:rPr>
          <w:rFonts w:ascii="Arial" w:hAnsi="Arial" w:cs="Arial"/>
          <w:sz w:val="32"/>
          <w:szCs w:val="32"/>
        </w:rPr>
      </w:pPr>
    </w:p>
    <w:p w14:paraId="2E4C8A8F" w14:textId="24F97D92" w:rsidR="00C07B62" w:rsidRDefault="00C07B62" w:rsidP="006B1CE0">
      <w:pPr>
        <w:ind w:firstLine="720"/>
        <w:jc w:val="both"/>
        <w:rPr>
          <w:rFonts w:ascii="Arial" w:hAnsi="Arial" w:cs="Arial"/>
          <w:b/>
          <w:bCs/>
          <w:sz w:val="32"/>
          <w:szCs w:val="32"/>
        </w:rPr>
      </w:pPr>
      <w:r w:rsidRPr="00C07B62">
        <w:rPr>
          <w:rFonts w:ascii="Arial" w:hAnsi="Arial" w:cs="Arial"/>
          <w:b/>
          <w:bCs/>
          <w:sz w:val="32"/>
          <w:szCs w:val="32"/>
        </w:rPr>
        <w:t>Shannon – Waver Communication Model</w:t>
      </w:r>
    </w:p>
    <w:p w14:paraId="125311E6" w14:textId="77777777" w:rsidR="00077202" w:rsidRDefault="00077202" w:rsidP="006B1CE0">
      <w:pPr>
        <w:ind w:firstLine="720"/>
        <w:jc w:val="both"/>
        <w:rPr>
          <w:rFonts w:ascii="Arial" w:hAnsi="Arial" w:cs="Arial"/>
          <w:b/>
          <w:bCs/>
          <w:sz w:val="32"/>
          <w:szCs w:val="32"/>
        </w:rPr>
      </w:pPr>
    </w:p>
    <w:p w14:paraId="67D27BDD" w14:textId="7FC258F6" w:rsidR="00077202" w:rsidRDefault="00077202" w:rsidP="006B1CE0">
      <w:pPr>
        <w:ind w:firstLine="720"/>
        <w:jc w:val="both"/>
        <w:rPr>
          <w:rFonts w:ascii="Arial" w:hAnsi="Arial" w:cs="Arial"/>
          <w:b/>
          <w:bCs/>
          <w:sz w:val="32"/>
          <w:szCs w:val="32"/>
        </w:rPr>
      </w:pPr>
      <w:r>
        <w:rPr>
          <w:rFonts w:ascii="Arial" w:hAnsi="Arial" w:cs="Arial"/>
          <w:b/>
          <w:bCs/>
          <w:noProof/>
          <w:sz w:val="32"/>
          <w:szCs w:val="32"/>
        </w:rPr>
        <w:drawing>
          <wp:inline distT="0" distB="0" distL="0" distR="0" wp14:anchorId="5DDBC8FB" wp14:editId="52B5D6AD">
            <wp:extent cx="5657850" cy="127635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7">
                      <a:extLst>
                        <a:ext uri="{28A0092B-C50C-407E-A947-70E740481C1C}">
                          <a14:useLocalDpi xmlns:a14="http://schemas.microsoft.com/office/drawing/2010/main" val="0"/>
                        </a:ext>
                      </a:extLst>
                    </a:blip>
                    <a:srcRect r="1285" b="11765"/>
                    <a:stretch/>
                  </pic:blipFill>
                  <pic:spPr bwMode="auto">
                    <a:xfrm>
                      <a:off x="0" y="0"/>
                      <a:ext cx="5657850" cy="1276350"/>
                    </a:xfrm>
                    <a:prstGeom prst="rect">
                      <a:avLst/>
                    </a:prstGeom>
                    <a:ln>
                      <a:noFill/>
                    </a:ln>
                    <a:extLst>
                      <a:ext uri="{53640926-AAD7-44D8-BBD7-CCE9431645EC}">
                        <a14:shadowObscured xmlns:a14="http://schemas.microsoft.com/office/drawing/2010/main"/>
                      </a:ext>
                    </a:extLst>
                  </pic:spPr>
                </pic:pic>
              </a:graphicData>
            </a:graphic>
          </wp:inline>
        </w:drawing>
      </w:r>
    </w:p>
    <w:p w14:paraId="3FA642B8" w14:textId="72D876DC" w:rsidR="00C07B62" w:rsidRPr="00077202" w:rsidRDefault="00077202" w:rsidP="006B1CE0">
      <w:pPr>
        <w:ind w:firstLine="720"/>
        <w:jc w:val="both"/>
        <w:rPr>
          <w:rFonts w:ascii="Arial" w:hAnsi="Arial" w:cs="Arial"/>
          <w:sz w:val="24"/>
          <w:szCs w:val="24"/>
        </w:rPr>
      </w:pPr>
      <w:r w:rsidRPr="00077202">
        <w:rPr>
          <w:rFonts w:ascii="Arial" w:hAnsi="Arial" w:cs="Arial"/>
          <w:sz w:val="24"/>
          <w:szCs w:val="24"/>
        </w:rPr>
        <w:t xml:space="preserve">Appendix 3: </w:t>
      </w:r>
      <w:r w:rsidRPr="00077202">
        <w:rPr>
          <w:rFonts w:ascii="Arial" w:hAnsi="Arial" w:cs="Arial"/>
          <w:sz w:val="24"/>
          <w:szCs w:val="24"/>
        </w:rPr>
        <w:t>Shannon–Waver</w:t>
      </w:r>
      <w:r w:rsidRPr="00077202">
        <w:rPr>
          <w:rFonts w:ascii="Arial" w:hAnsi="Arial" w:cs="Arial"/>
          <w:sz w:val="24"/>
          <w:szCs w:val="24"/>
        </w:rPr>
        <w:t xml:space="preserve"> Model</w:t>
      </w:r>
    </w:p>
    <w:p w14:paraId="7554D1A0" w14:textId="52C56A4B" w:rsidR="00077202" w:rsidRDefault="00077202" w:rsidP="006B1CE0">
      <w:pPr>
        <w:ind w:firstLine="720"/>
        <w:jc w:val="both"/>
        <w:rPr>
          <w:rFonts w:ascii="Arial" w:hAnsi="Arial" w:cs="Arial"/>
          <w:color w:val="000000"/>
          <w:sz w:val="24"/>
          <w:szCs w:val="24"/>
          <w:shd w:val="clear" w:color="auto" w:fill="FFFFFF"/>
        </w:rPr>
      </w:pPr>
      <w:r w:rsidRPr="00077202">
        <w:rPr>
          <w:rFonts w:ascii="Arial" w:hAnsi="Arial" w:cs="Arial"/>
          <w:sz w:val="24"/>
          <w:szCs w:val="24"/>
        </w:rPr>
        <w:t xml:space="preserve">(Source: </w:t>
      </w:r>
      <w:hyperlink r:id="rId18" w:history="1">
        <w:r w:rsidRPr="008A7C58">
          <w:rPr>
            <w:rStyle w:val="Hyperlink"/>
            <w:rFonts w:ascii="Arial" w:hAnsi="Arial" w:cs="Arial"/>
            <w:sz w:val="24"/>
            <w:szCs w:val="24"/>
          </w:rPr>
          <w:t>www.</w:t>
        </w:r>
        <w:r w:rsidRPr="008A7C58">
          <w:rPr>
            <w:rStyle w:val="Hyperlink"/>
            <w:rFonts w:ascii="Arial" w:hAnsi="Arial" w:cs="Arial"/>
            <w:sz w:val="24"/>
            <w:szCs w:val="24"/>
            <w:shd w:val="clear" w:color="auto" w:fill="FFFFFF"/>
          </w:rPr>
          <w:t>thebusinesscommunication.com</w:t>
        </w:r>
      </w:hyperlink>
      <w:r w:rsidRPr="00077202">
        <w:rPr>
          <w:rFonts w:ascii="Arial" w:hAnsi="Arial" w:cs="Arial"/>
          <w:color w:val="000000"/>
          <w:sz w:val="24"/>
          <w:szCs w:val="24"/>
          <w:shd w:val="clear" w:color="auto" w:fill="FFFFFF"/>
        </w:rPr>
        <w:t>)</w:t>
      </w:r>
    </w:p>
    <w:p w14:paraId="3E1F9B02" w14:textId="77777777" w:rsidR="00077202" w:rsidRPr="00077202" w:rsidRDefault="00077202" w:rsidP="006B1CE0">
      <w:pPr>
        <w:ind w:firstLine="720"/>
        <w:jc w:val="both"/>
        <w:rPr>
          <w:rFonts w:ascii="Arial" w:hAnsi="Arial" w:cs="Arial"/>
          <w:sz w:val="24"/>
          <w:szCs w:val="24"/>
        </w:rPr>
      </w:pPr>
    </w:p>
    <w:p w14:paraId="35A061ED" w14:textId="0A0ECC4E" w:rsidR="002D4EEB" w:rsidRPr="002D4EEB" w:rsidRDefault="001E6733" w:rsidP="006B1CE0">
      <w:pPr>
        <w:ind w:firstLine="720"/>
        <w:jc w:val="both"/>
        <w:rPr>
          <w:rFonts w:ascii="Arial" w:hAnsi="Arial" w:cs="Arial"/>
          <w:color w:val="202124"/>
          <w:sz w:val="32"/>
          <w:szCs w:val="32"/>
          <w:shd w:val="clear" w:color="auto" w:fill="FFFFFF"/>
        </w:rPr>
      </w:pPr>
      <w:r w:rsidRPr="001E6733">
        <w:rPr>
          <w:rFonts w:ascii="Arial" w:hAnsi="Arial" w:cs="Arial"/>
          <w:sz w:val="32"/>
          <w:szCs w:val="32"/>
        </w:rPr>
        <w:lastRenderedPageBreak/>
        <w:t xml:space="preserve">The Shannon–Waver Communication Model was created by Claude Shannon and Warner Waver in 1948 and has since been improved and adjusted to its </w:t>
      </w:r>
      <w:r>
        <w:rPr>
          <w:rFonts w:ascii="Arial" w:hAnsi="Arial" w:cs="Arial"/>
          <w:sz w:val="32"/>
          <w:szCs w:val="32"/>
        </w:rPr>
        <w:t>final</w:t>
      </w:r>
      <w:r w:rsidRPr="001E6733">
        <w:rPr>
          <w:rFonts w:ascii="Arial" w:hAnsi="Arial" w:cs="Arial"/>
          <w:sz w:val="32"/>
          <w:szCs w:val="32"/>
        </w:rPr>
        <w:t xml:space="preserve"> structure</w:t>
      </w:r>
      <w:r>
        <w:rPr>
          <w:rFonts w:ascii="Arial" w:hAnsi="Arial" w:cs="Arial"/>
          <w:sz w:val="32"/>
          <w:szCs w:val="32"/>
        </w:rPr>
        <w:t xml:space="preserve"> (Na</w:t>
      </w:r>
      <w:r w:rsidR="00867225">
        <w:rPr>
          <w:rFonts w:ascii="Arial" w:hAnsi="Arial" w:cs="Arial"/>
          <w:sz w:val="32"/>
          <w:szCs w:val="32"/>
        </w:rPr>
        <w:t>r</w:t>
      </w:r>
      <w:r>
        <w:rPr>
          <w:rFonts w:ascii="Arial" w:hAnsi="Arial" w:cs="Arial"/>
          <w:sz w:val="32"/>
          <w:szCs w:val="32"/>
        </w:rPr>
        <w:t>ula,</w:t>
      </w:r>
      <w:r w:rsidR="00867225">
        <w:rPr>
          <w:rFonts w:ascii="Arial" w:hAnsi="Arial" w:cs="Arial"/>
          <w:sz w:val="32"/>
          <w:szCs w:val="32"/>
        </w:rPr>
        <w:t xml:space="preserve"> </w:t>
      </w:r>
      <w:r>
        <w:rPr>
          <w:rFonts w:ascii="Arial" w:hAnsi="Arial" w:cs="Arial"/>
          <w:sz w:val="32"/>
          <w:szCs w:val="32"/>
        </w:rPr>
        <w:t>2006).</w:t>
      </w:r>
      <w:r w:rsidR="002D4EEB">
        <w:rPr>
          <w:rFonts w:ascii="Arial" w:hAnsi="Arial" w:cs="Arial"/>
          <w:sz w:val="32"/>
          <w:szCs w:val="32"/>
        </w:rPr>
        <w:t xml:space="preserve"> It has 6 main elements who are </w:t>
      </w:r>
      <w:r w:rsidR="002D4EEB" w:rsidRPr="002D4EEB">
        <w:rPr>
          <w:rFonts w:ascii="Arial" w:hAnsi="Arial" w:cs="Arial"/>
          <w:color w:val="202124"/>
          <w:sz w:val="32"/>
          <w:szCs w:val="32"/>
          <w:shd w:val="clear" w:color="auto" w:fill="FFFFFF"/>
        </w:rPr>
        <w:t>sender, encoder, channel, noise, decoder, and receiver.</w:t>
      </w:r>
    </w:p>
    <w:p w14:paraId="1E8A33AA" w14:textId="408F0506" w:rsidR="002D4EEB" w:rsidRDefault="002D4EEB" w:rsidP="006B1CE0">
      <w:pPr>
        <w:ind w:firstLine="720"/>
        <w:jc w:val="both"/>
        <w:rPr>
          <w:rFonts w:ascii="Arial" w:hAnsi="Arial" w:cs="Arial"/>
          <w:sz w:val="32"/>
          <w:szCs w:val="32"/>
        </w:rPr>
      </w:pPr>
      <w:r>
        <w:rPr>
          <w:rFonts w:ascii="Arial" w:hAnsi="Arial" w:cs="Arial"/>
          <w:sz w:val="32"/>
          <w:szCs w:val="32"/>
        </w:rPr>
        <w:t xml:space="preserve">Also, the </w:t>
      </w:r>
      <w:r w:rsidRPr="001E6733">
        <w:rPr>
          <w:rFonts w:ascii="Arial" w:hAnsi="Arial" w:cs="Arial"/>
          <w:sz w:val="32"/>
          <w:szCs w:val="32"/>
        </w:rPr>
        <w:t>Shannon–Waver</w:t>
      </w:r>
      <w:r>
        <w:rPr>
          <w:rFonts w:ascii="Arial" w:hAnsi="Arial" w:cs="Arial"/>
          <w:sz w:val="32"/>
          <w:szCs w:val="32"/>
        </w:rPr>
        <w:t xml:space="preserve"> model is a liner</w:t>
      </w:r>
      <w:r w:rsidR="00C6525C">
        <w:rPr>
          <w:rFonts w:ascii="Arial" w:hAnsi="Arial" w:cs="Arial"/>
          <w:sz w:val="32"/>
          <w:szCs w:val="32"/>
        </w:rPr>
        <w:t xml:space="preserve"> model</w:t>
      </w:r>
      <w:r>
        <w:rPr>
          <w:rFonts w:ascii="Arial" w:hAnsi="Arial" w:cs="Arial"/>
          <w:sz w:val="32"/>
          <w:szCs w:val="32"/>
        </w:rPr>
        <w:t xml:space="preserve"> as </w:t>
      </w:r>
      <w:r w:rsidR="00C6525C" w:rsidRPr="00C6525C">
        <w:rPr>
          <w:rFonts w:ascii="Arial" w:hAnsi="Arial" w:cs="Arial"/>
          <w:sz w:val="32"/>
          <w:szCs w:val="32"/>
        </w:rPr>
        <w:t>it analyses the course of the message from</w:t>
      </w:r>
      <w:r w:rsidR="00C6525C">
        <w:rPr>
          <w:rFonts w:ascii="Arial" w:hAnsi="Arial" w:cs="Arial"/>
          <w:sz w:val="32"/>
          <w:szCs w:val="32"/>
        </w:rPr>
        <w:t xml:space="preserve"> sender to receiver and how it can be </w:t>
      </w:r>
      <w:r w:rsidR="00C6525C" w:rsidRPr="00C6525C">
        <w:rPr>
          <w:rFonts w:ascii="Arial" w:hAnsi="Arial" w:cs="Arial"/>
          <w:sz w:val="32"/>
          <w:szCs w:val="32"/>
        </w:rPr>
        <w:t>misinterpreted</w:t>
      </w:r>
      <w:r w:rsidR="00C6525C">
        <w:rPr>
          <w:rFonts w:ascii="Arial" w:hAnsi="Arial" w:cs="Arial"/>
          <w:sz w:val="32"/>
          <w:szCs w:val="32"/>
        </w:rPr>
        <w:t xml:space="preserve"> and </w:t>
      </w:r>
      <w:r w:rsidR="00C6525C" w:rsidRPr="00C6525C">
        <w:rPr>
          <w:rFonts w:ascii="Arial" w:hAnsi="Arial" w:cs="Arial"/>
          <w:sz w:val="32"/>
          <w:szCs w:val="32"/>
        </w:rPr>
        <w:t>misunderstood</w:t>
      </w:r>
      <w:r w:rsidR="00C6525C">
        <w:rPr>
          <w:rFonts w:ascii="Arial" w:hAnsi="Arial" w:cs="Arial"/>
          <w:sz w:val="32"/>
          <w:szCs w:val="32"/>
        </w:rPr>
        <w:t>.</w:t>
      </w:r>
    </w:p>
    <w:p w14:paraId="18CA8D61" w14:textId="72AF25F7" w:rsidR="002D4EEB" w:rsidRDefault="002D4EEB" w:rsidP="002D4EEB">
      <w:pPr>
        <w:ind w:firstLine="720"/>
        <w:jc w:val="both"/>
        <w:rPr>
          <w:rFonts w:ascii="Arial" w:hAnsi="Arial" w:cs="Arial"/>
          <w:sz w:val="32"/>
          <w:szCs w:val="32"/>
        </w:rPr>
      </w:pPr>
      <w:r>
        <w:rPr>
          <w:rFonts w:ascii="Arial" w:hAnsi="Arial" w:cs="Arial"/>
          <w:sz w:val="32"/>
          <w:szCs w:val="32"/>
        </w:rPr>
        <w:t xml:space="preserve">In comparation with Berlo model the </w:t>
      </w:r>
      <w:r w:rsidRPr="001E6733">
        <w:rPr>
          <w:rFonts w:ascii="Arial" w:hAnsi="Arial" w:cs="Arial"/>
          <w:sz w:val="32"/>
          <w:szCs w:val="32"/>
        </w:rPr>
        <w:t>Shannon–Waver</w:t>
      </w:r>
      <w:r>
        <w:rPr>
          <w:rFonts w:ascii="Arial" w:hAnsi="Arial" w:cs="Arial"/>
          <w:sz w:val="32"/>
          <w:szCs w:val="32"/>
        </w:rPr>
        <w:t xml:space="preserve"> model introduced </w:t>
      </w:r>
      <w:r w:rsidR="00867225">
        <w:rPr>
          <w:rFonts w:ascii="Arial" w:hAnsi="Arial" w:cs="Arial"/>
          <w:sz w:val="32"/>
          <w:szCs w:val="32"/>
        </w:rPr>
        <w:t>a</w:t>
      </w:r>
      <w:r>
        <w:rPr>
          <w:rFonts w:ascii="Arial" w:hAnsi="Arial" w:cs="Arial"/>
          <w:sz w:val="32"/>
          <w:szCs w:val="32"/>
        </w:rPr>
        <w:t xml:space="preserve"> new </w:t>
      </w:r>
      <w:r w:rsidR="00C6525C">
        <w:rPr>
          <w:rFonts w:ascii="Arial" w:hAnsi="Arial" w:cs="Arial"/>
          <w:sz w:val="32"/>
          <w:szCs w:val="32"/>
        </w:rPr>
        <w:t xml:space="preserve">element involved in process </w:t>
      </w:r>
      <w:r w:rsidR="00C6525C" w:rsidRPr="00C6525C">
        <w:rPr>
          <w:rFonts w:ascii="Arial" w:hAnsi="Arial" w:cs="Arial"/>
          <w:i/>
          <w:iCs/>
          <w:sz w:val="32"/>
          <w:szCs w:val="32"/>
        </w:rPr>
        <w:t>Noise</w:t>
      </w:r>
      <w:r w:rsidR="00867225">
        <w:rPr>
          <w:rFonts w:ascii="Arial" w:hAnsi="Arial" w:cs="Arial"/>
          <w:i/>
          <w:iCs/>
          <w:sz w:val="32"/>
          <w:szCs w:val="32"/>
        </w:rPr>
        <w:t xml:space="preserve"> </w:t>
      </w:r>
      <w:r w:rsidR="00867225" w:rsidRPr="00867225">
        <w:rPr>
          <w:rFonts w:ascii="Arial" w:hAnsi="Arial" w:cs="Arial"/>
          <w:sz w:val="32"/>
          <w:szCs w:val="32"/>
        </w:rPr>
        <w:t>w</w:t>
      </w:r>
      <w:r w:rsidR="00867225">
        <w:rPr>
          <w:rFonts w:ascii="Arial" w:hAnsi="Arial" w:cs="Arial"/>
          <w:sz w:val="32"/>
          <w:szCs w:val="32"/>
        </w:rPr>
        <w:t xml:space="preserve">ho allow the influence of external factors to change the meaning of message to receiver and </w:t>
      </w:r>
      <w:r w:rsidR="00867225" w:rsidRPr="00867225">
        <w:rPr>
          <w:rFonts w:ascii="Arial" w:hAnsi="Arial" w:cs="Arial"/>
          <w:sz w:val="32"/>
          <w:szCs w:val="32"/>
        </w:rPr>
        <w:t>misconstrue  the source</w:t>
      </w:r>
      <w:r w:rsidR="00867225">
        <w:rPr>
          <w:rFonts w:ascii="Arial" w:hAnsi="Arial" w:cs="Arial"/>
          <w:sz w:val="32"/>
          <w:szCs w:val="32"/>
        </w:rPr>
        <w:t>.</w:t>
      </w:r>
    </w:p>
    <w:p w14:paraId="44507947" w14:textId="262EBCCE" w:rsidR="00867225" w:rsidRDefault="00867225" w:rsidP="002D4EEB">
      <w:pPr>
        <w:ind w:firstLine="720"/>
        <w:jc w:val="both"/>
        <w:rPr>
          <w:rFonts w:ascii="Arial" w:hAnsi="Arial" w:cs="Arial"/>
          <w:color w:val="202124"/>
          <w:sz w:val="32"/>
          <w:szCs w:val="32"/>
          <w:shd w:val="clear" w:color="auto" w:fill="FFFFFF"/>
        </w:rPr>
      </w:pPr>
      <w:r w:rsidRPr="001E6733">
        <w:rPr>
          <w:rFonts w:ascii="Arial" w:hAnsi="Arial" w:cs="Arial"/>
          <w:sz w:val="32"/>
          <w:szCs w:val="32"/>
        </w:rPr>
        <w:t>Shannon–Waver</w:t>
      </w:r>
      <w:r>
        <w:rPr>
          <w:rFonts w:ascii="Arial" w:hAnsi="Arial" w:cs="Arial"/>
          <w:sz w:val="32"/>
          <w:szCs w:val="32"/>
        </w:rPr>
        <w:t xml:space="preserve"> model </w:t>
      </w:r>
      <w:r w:rsidR="0029048E">
        <w:rPr>
          <w:rFonts w:ascii="Arial" w:hAnsi="Arial" w:cs="Arial"/>
          <w:sz w:val="32"/>
          <w:szCs w:val="32"/>
        </w:rPr>
        <w:t xml:space="preserve">is a </w:t>
      </w:r>
      <w:r w:rsidR="0029048E" w:rsidRPr="0029048E">
        <w:rPr>
          <w:rFonts w:ascii="Arial" w:hAnsi="Arial" w:cs="Arial"/>
          <w:color w:val="202124"/>
          <w:sz w:val="32"/>
          <w:szCs w:val="32"/>
          <w:shd w:val="clear" w:color="auto" w:fill="FFFFFF"/>
        </w:rPr>
        <w:t>through</w:t>
      </w:r>
      <w:r w:rsidR="0029048E">
        <w:rPr>
          <w:rFonts w:ascii="Arial" w:hAnsi="Arial" w:cs="Arial"/>
          <w:color w:val="202124"/>
          <w:sz w:val="32"/>
          <w:szCs w:val="32"/>
          <w:shd w:val="clear" w:color="auto" w:fill="FFFFFF"/>
        </w:rPr>
        <w:t xml:space="preserve"> a channel transmitted message.</w:t>
      </w:r>
    </w:p>
    <w:p w14:paraId="6A0DDF35" w14:textId="2FC363F5" w:rsidR="00077202" w:rsidRDefault="00240C3B" w:rsidP="002D4EEB">
      <w:pPr>
        <w:ind w:firstLine="720"/>
        <w:jc w:val="both"/>
        <w:rPr>
          <w:rFonts w:ascii="Arial" w:hAnsi="Arial" w:cs="Arial"/>
          <w:color w:val="202124"/>
          <w:sz w:val="32"/>
          <w:szCs w:val="32"/>
          <w:shd w:val="clear" w:color="auto" w:fill="FFFFFF"/>
        </w:rPr>
      </w:pPr>
      <w:r>
        <w:rPr>
          <w:rFonts w:ascii="Arial" w:hAnsi="Arial" w:cs="Arial"/>
          <w:color w:val="202124"/>
          <w:sz w:val="32"/>
          <w:szCs w:val="32"/>
          <w:shd w:val="clear" w:color="auto" w:fill="FFFFFF"/>
        </w:rPr>
        <w:t xml:space="preserve">HR and team leader are the encoders of information and team member receivers. </w:t>
      </w:r>
    </w:p>
    <w:p w14:paraId="0C5897C1" w14:textId="6C78DBB1" w:rsidR="0029048E" w:rsidRDefault="0029048E" w:rsidP="002D4EEB">
      <w:pPr>
        <w:ind w:firstLine="720"/>
        <w:jc w:val="both"/>
        <w:rPr>
          <w:rFonts w:ascii="Arial" w:hAnsi="Arial" w:cs="Arial"/>
          <w:color w:val="202124"/>
          <w:sz w:val="32"/>
          <w:szCs w:val="32"/>
          <w:shd w:val="clear" w:color="auto" w:fill="FFFFFF"/>
        </w:rPr>
      </w:pPr>
      <w:r>
        <w:rPr>
          <w:rFonts w:ascii="Arial" w:hAnsi="Arial" w:cs="Arial"/>
          <w:color w:val="202124"/>
          <w:sz w:val="32"/>
          <w:szCs w:val="32"/>
          <w:shd w:val="clear" w:color="auto" w:fill="FFFFFF"/>
        </w:rPr>
        <w:t>The disadvantage of this model is the linearity and the level of communication because it cannot deal with multiple levels of communication.</w:t>
      </w:r>
    </w:p>
    <w:p w14:paraId="75004DE5" w14:textId="43A5EB9C" w:rsidR="00867225" w:rsidRDefault="00442AB3" w:rsidP="002D4EEB">
      <w:pPr>
        <w:ind w:firstLine="720"/>
        <w:jc w:val="both"/>
        <w:rPr>
          <w:rFonts w:ascii="Arial" w:hAnsi="Arial" w:cs="Arial"/>
          <w:sz w:val="32"/>
          <w:szCs w:val="32"/>
        </w:rPr>
      </w:pPr>
      <w:r w:rsidRPr="00442AB3">
        <w:rPr>
          <w:rFonts w:ascii="Arial" w:hAnsi="Arial" w:cs="Arial"/>
          <w:sz w:val="32"/>
          <w:szCs w:val="32"/>
        </w:rPr>
        <w:t>It can be used in the organization because it has different departments that cover an entire county and communication also takes place by phone</w:t>
      </w:r>
      <w:r w:rsidR="00240C3B">
        <w:rPr>
          <w:rFonts w:ascii="Arial" w:hAnsi="Arial" w:cs="Arial"/>
          <w:sz w:val="32"/>
          <w:szCs w:val="32"/>
        </w:rPr>
        <w:t xml:space="preserve"> and presence of noise.</w:t>
      </w:r>
    </w:p>
    <w:p w14:paraId="3CC06E8E" w14:textId="3D5E04FF" w:rsidR="00240C3B" w:rsidRDefault="00240C3B" w:rsidP="002D4EEB">
      <w:pPr>
        <w:ind w:firstLine="720"/>
        <w:jc w:val="both"/>
        <w:rPr>
          <w:rFonts w:ascii="Arial" w:hAnsi="Arial" w:cs="Arial"/>
          <w:sz w:val="32"/>
          <w:szCs w:val="32"/>
        </w:rPr>
      </w:pPr>
    </w:p>
    <w:p w14:paraId="5AF26D8C" w14:textId="21617591" w:rsidR="00240C3B" w:rsidRDefault="00240C3B" w:rsidP="002D4EEB">
      <w:pPr>
        <w:ind w:firstLine="720"/>
        <w:jc w:val="both"/>
        <w:rPr>
          <w:rFonts w:ascii="Arial" w:hAnsi="Arial" w:cs="Arial"/>
          <w:sz w:val="32"/>
          <w:szCs w:val="32"/>
        </w:rPr>
      </w:pPr>
    </w:p>
    <w:p w14:paraId="32E8101F" w14:textId="0BBF43F1" w:rsidR="00240C3B" w:rsidRDefault="00240C3B" w:rsidP="002D4EEB">
      <w:pPr>
        <w:ind w:firstLine="720"/>
        <w:jc w:val="both"/>
        <w:rPr>
          <w:rFonts w:ascii="Arial" w:hAnsi="Arial" w:cs="Arial"/>
          <w:sz w:val="32"/>
          <w:szCs w:val="32"/>
        </w:rPr>
      </w:pPr>
    </w:p>
    <w:p w14:paraId="439E1D63" w14:textId="23DA3895" w:rsidR="00240C3B" w:rsidRDefault="00240C3B" w:rsidP="002D4EEB">
      <w:pPr>
        <w:ind w:firstLine="720"/>
        <w:jc w:val="both"/>
        <w:rPr>
          <w:rFonts w:ascii="Arial" w:hAnsi="Arial" w:cs="Arial"/>
          <w:sz w:val="32"/>
          <w:szCs w:val="32"/>
        </w:rPr>
      </w:pPr>
    </w:p>
    <w:p w14:paraId="05B968E6" w14:textId="34F9FEF2" w:rsidR="00240C3B" w:rsidRDefault="00240C3B" w:rsidP="002D4EEB">
      <w:pPr>
        <w:ind w:firstLine="720"/>
        <w:jc w:val="both"/>
        <w:rPr>
          <w:rFonts w:ascii="Arial" w:hAnsi="Arial" w:cs="Arial"/>
          <w:sz w:val="32"/>
          <w:szCs w:val="32"/>
        </w:rPr>
      </w:pPr>
    </w:p>
    <w:p w14:paraId="75B65703" w14:textId="6F350AC5" w:rsidR="00240C3B" w:rsidRDefault="00240C3B" w:rsidP="002D4EEB">
      <w:pPr>
        <w:ind w:firstLine="720"/>
        <w:jc w:val="both"/>
        <w:rPr>
          <w:rFonts w:ascii="Arial" w:hAnsi="Arial" w:cs="Arial"/>
          <w:sz w:val="32"/>
          <w:szCs w:val="32"/>
        </w:rPr>
      </w:pPr>
    </w:p>
    <w:p w14:paraId="60EB0AFF" w14:textId="77777777" w:rsidR="00240C3B" w:rsidRDefault="00240C3B" w:rsidP="002D4EEB">
      <w:pPr>
        <w:ind w:firstLine="720"/>
        <w:jc w:val="both"/>
        <w:rPr>
          <w:rFonts w:ascii="Arial" w:hAnsi="Arial" w:cs="Arial"/>
          <w:sz w:val="32"/>
          <w:szCs w:val="32"/>
        </w:rPr>
      </w:pPr>
    </w:p>
    <w:p w14:paraId="598D34C0" w14:textId="75DE7ED9" w:rsidR="00442AB3" w:rsidRDefault="00442AB3" w:rsidP="002D4EEB">
      <w:pPr>
        <w:ind w:firstLine="720"/>
        <w:jc w:val="both"/>
        <w:rPr>
          <w:rFonts w:ascii="Arial" w:hAnsi="Arial" w:cs="Arial"/>
          <w:b/>
          <w:bCs/>
          <w:sz w:val="32"/>
          <w:szCs w:val="32"/>
        </w:rPr>
      </w:pPr>
      <w:r w:rsidRPr="00442AB3">
        <w:rPr>
          <w:rFonts w:ascii="Arial" w:hAnsi="Arial" w:cs="Arial"/>
          <w:b/>
          <w:bCs/>
          <w:sz w:val="32"/>
          <w:szCs w:val="32"/>
        </w:rPr>
        <w:lastRenderedPageBreak/>
        <w:t>Schram</w:t>
      </w:r>
      <w:r>
        <w:rPr>
          <w:rFonts w:ascii="Arial" w:hAnsi="Arial" w:cs="Arial"/>
          <w:b/>
          <w:bCs/>
          <w:sz w:val="32"/>
          <w:szCs w:val="32"/>
        </w:rPr>
        <w:t>m</w:t>
      </w:r>
      <w:r w:rsidRPr="00442AB3">
        <w:rPr>
          <w:rFonts w:ascii="Arial" w:hAnsi="Arial" w:cs="Arial"/>
          <w:b/>
          <w:bCs/>
          <w:sz w:val="32"/>
          <w:szCs w:val="32"/>
        </w:rPr>
        <w:t xml:space="preserve"> Model</w:t>
      </w:r>
    </w:p>
    <w:p w14:paraId="73B54AA8" w14:textId="0CFE0ABE" w:rsidR="00240C3B" w:rsidRDefault="00240C3B" w:rsidP="002D4EEB">
      <w:pPr>
        <w:ind w:firstLine="720"/>
        <w:jc w:val="both"/>
        <w:rPr>
          <w:rFonts w:ascii="Arial" w:hAnsi="Arial" w:cs="Arial"/>
          <w:b/>
          <w:bCs/>
          <w:sz w:val="32"/>
          <w:szCs w:val="32"/>
        </w:rPr>
      </w:pPr>
    </w:p>
    <w:p w14:paraId="08EECA4F" w14:textId="4F4C971D" w:rsidR="00240C3B" w:rsidRDefault="00240C3B" w:rsidP="002D4EEB">
      <w:pPr>
        <w:ind w:firstLine="720"/>
        <w:jc w:val="both"/>
        <w:rPr>
          <w:rFonts w:ascii="Arial" w:hAnsi="Arial" w:cs="Arial"/>
          <w:b/>
          <w:bCs/>
          <w:sz w:val="32"/>
          <w:szCs w:val="32"/>
        </w:rPr>
      </w:pPr>
      <w:r>
        <w:rPr>
          <w:rFonts w:ascii="Arial" w:hAnsi="Arial" w:cs="Arial"/>
          <w:b/>
          <w:bCs/>
          <w:noProof/>
          <w:sz w:val="32"/>
          <w:szCs w:val="32"/>
        </w:rPr>
        <w:drawing>
          <wp:inline distT="0" distB="0" distL="0" distR="0" wp14:anchorId="0EF9B8C0" wp14:editId="6F52FFC9">
            <wp:extent cx="3905250" cy="191452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9" cstate="print">
                      <a:extLst>
                        <a:ext uri="{28A0092B-C50C-407E-A947-70E740481C1C}">
                          <a14:useLocalDpi xmlns:a14="http://schemas.microsoft.com/office/drawing/2010/main" val="0"/>
                        </a:ext>
                      </a:extLst>
                    </a:blip>
                    <a:srcRect r="666" b="4528"/>
                    <a:stretch/>
                  </pic:blipFill>
                  <pic:spPr bwMode="auto">
                    <a:xfrm>
                      <a:off x="0" y="0"/>
                      <a:ext cx="3905745" cy="1914767"/>
                    </a:xfrm>
                    <a:prstGeom prst="rect">
                      <a:avLst/>
                    </a:prstGeom>
                    <a:ln>
                      <a:noFill/>
                    </a:ln>
                    <a:extLst>
                      <a:ext uri="{53640926-AAD7-44D8-BBD7-CCE9431645EC}">
                        <a14:shadowObscured xmlns:a14="http://schemas.microsoft.com/office/drawing/2010/main"/>
                      </a:ext>
                    </a:extLst>
                  </pic:spPr>
                </pic:pic>
              </a:graphicData>
            </a:graphic>
          </wp:inline>
        </w:drawing>
      </w:r>
    </w:p>
    <w:p w14:paraId="484E0C66" w14:textId="707EFE96" w:rsidR="00240C3B" w:rsidRPr="00240C3B" w:rsidRDefault="00240C3B" w:rsidP="002D4EEB">
      <w:pPr>
        <w:ind w:firstLine="720"/>
        <w:jc w:val="both"/>
        <w:rPr>
          <w:rFonts w:ascii="Arial" w:hAnsi="Arial" w:cs="Arial"/>
        </w:rPr>
      </w:pPr>
      <w:r w:rsidRPr="00240C3B">
        <w:rPr>
          <w:rFonts w:ascii="Arial" w:hAnsi="Arial" w:cs="Arial"/>
        </w:rPr>
        <w:t>Appendix 4: Schramm Model</w:t>
      </w:r>
    </w:p>
    <w:p w14:paraId="52F9A259" w14:textId="2B33AEC3" w:rsidR="00240C3B" w:rsidRDefault="00240C3B" w:rsidP="002D4EEB">
      <w:pPr>
        <w:ind w:firstLine="720"/>
        <w:jc w:val="both"/>
        <w:rPr>
          <w:rFonts w:ascii="Arial" w:hAnsi="Arial" w:cs="Arial"/>
        </w:rPr>
      </w:pPr>
      <w:r w:rsidRPr="00240C3B">
        <w:rPr>
          <w:rFonts w:ascii="Arial" w:hAnsi="Arial" w:cs="Arial"/>
        </w:rPr>
        <w:t xml:space="preserve">(Source: </w:t>
      </w:r>
      <w:hyperlink r:id="rId20" w:history="1">
        <w:r w:rsidRPr="00240C3B">
          <w:rPr>
            <w:rStyle w:val="Hyperlink"/>
            <w:rFonts w:ascii="Arial" w:hAnsi="Arial" w:cs="Arial"/>
          </w:rPr>
          <w:t>www.communicationtheory.org</w:t>
        </w:r>
      </w:hyperlink>
      <w:r w:rsidRPr="00240C3B">
        <w:rPr>
          <w:rFonts w:ascii="Arial" w:hAnsi="Arial" w:cs="Arial"/>
        </w:rPr>
        <w:t>)</w:t>
      </w:r>
    </w:p>
    <w:p w14:paraId="78C4315F" w14:textId="77777777" w:rsidR="00240C3B" w:rsidRPr="00240C3B" w:rsidRDefault="00240C3B" w:rsidP="002D4EEB">
      <w:pPr>
        <w:ind w:firstLine="720"/>
        <w:jc w:val="both"/>
        <w:rPr>
          <w:rFonts w:ascii="Arial" w:hAnsi="Arial" w:cs="Arial"/>
        </w:rPr>
      </w:pPr>
    </w:p>
    <w:p w14:paraId="321546A2" w14:textId="43442916" w:rsidR="002D4EEB" w:rsidRDefault="002D4EEB" w:rsidP="002D4EEB">
      <w:pPr>
        <w:ind w:firstLine="720"/>
        <w:jc w:val="both"/>
        <w:rPr>
          <w:rFonts w:ascii="Arial" w:hAnsi="Arial" w:cs="Arial"/>
          <w:sz w:val="32"/>
          <w:szCs w:val="32"/>
        </w:rPr>
      </w:pPr>
      <w:r>
        <w:rPr>
          <w:rFonts w:ascii="Arial" w:hAnsi="Arial" w:cs="Arial"/>
          <w:sz w:val="32"/>
          <w:szCs w:val="32"/>
        </w:rPr>
        <w:t xml:space="preserve">This communication aborded by the </w:t>
      </w:r>
      <w:r w:rsidR="00442AB3" w:rsidRPr="001E6733">
        <w:rPr>
          <w:rFonts w:ascii="Arial" w:hAnsi="Arial" w:cs="Arial"/>
          <w:sz w:val="32"/>
          <w:szCs w:val="32"/>
        </w:rPr>
        <w:t>S</w:t>
      </w:r>
      <w:r w:rsidR="00442AB3">
        <w:rPr>
          <w:rFonts w:ascii="Arial" w:hAnsi="Arial" w:cs="Arial"/>
          <w:sz w:val="32"/>
          <w:szCs w:val="32"/>
        </w:rPr>
        <w:t>chramm</w:t>
      </w:r>
      <w:r>
        <w:rPr>
          <w:rFonts w:ascii="Arial" w:hAnsi="Arial" w:cs="Arial"/>
          <w:sz w:val="32"/>
          <w:szCs w:val="32"/>
        </w:rPr>
        <w:t xml:space="preserve"> model is about sharing information and having common attitude towards sings. </w:t>
      </w:r>
    </w:p>
    <w:p w14:paraId="28E90344" w14:textId="30D7376C" w:rsidR="00442AB3" w:rsidRDefault="00442AB3" w:rsidP="002D4EEB">
      <w:pPr>
        <w:ind w:firstLine="720"/>
        <w:jc w:val="both"/>
        <w:rPr>
          <w:rFonts w:ascii="Arial" w:hAnsi="Arial" w:cs="Arial"/>
          <w:color w:val="202124"/>
          <w:sz w:val="32"/>
          <w:szCs w:val="32"/>
          <w:shd w:val="clear" w:color="auto" w:fill="FFFFFF"/>
        </w:rPr>
      </w:pPr>
      <w:r>
        <w:rPr>
          <w:rFonts w:ascii="Arial" w:hAnsi="Arial" w:cs="Arial"/>
          <w:sz w:val="32"/>
          <w:szCs w:val="32"/>
        </w:rPr>
        <w:t xml:space="preserve">According to Steinberg (2007) </w:t>
      </w:r>
      <w:r w:rsidRPr="001E6733">
        <w:rPr>
          <w:rFonts w:ascii="Arial" w:hAnsi="Arial" w:cs="Arial"/>
          <w:sz w:val="32"/>
          <w:szCs w:val="32"/>
        </w:rPr>
        <w:t>S</w:t>
      </w:r>
      <w:r>
        <w:rPr>
          <w:rFonts w:ascii="Arial" w:hAnsi="Arial" w:cs="Arial"/>
          <w:sz w:val="32"/>
          <w:szCs w:val="32"/>
        </w:rPr>
        <w:t xml:space="preserve">chramm model is a round process who also involve feedback. Moreover, is a clear model </w:t>
      </w:r>
      <w:r w:rsidR="009B4375">
        <w:rPr>
          <w:rFonts w:ascii="Arial" w:hAnsi="Arial" w:cs="Arial"/>
          <w:sz w:val="32"/>
          <w:szCs w:val="32"/>
        </w:rPr>
        <w:t xml:space="preserve">as having three fundamental components </w:t>
      </w:r>
      <w:r w:rsidR="009B4375">
        <w:rPr>
          <w:rFonts w:ascii="Arial" w:hAnsi="Arial" w:cs="Arial"/>
          <w:color w:val="202124"/>
          <w:shd w:val="clear" w:color="auto" w:fill="FFFFFF"/>
        </w:rPr>
        <w:t>a</w:t>
      </w:r>
      <w:r w:rsidR="009B4375" w:rsidRPr="009B4375">
        <w:rPr>
          <w:rFonts w:ascii="Arial" w:hAnsi="Arial" w:cs="Arial"/>
          <w:color w:val="202124"/>
          <w:sz w:val="32"/>
          <w:szCs w:val="32"/>
          <w:shd w:val="clear" w:color="auto" w:fill="FFFFFF"/>
        </w:rPr>
        <w:t xml:space="preserve"> source, a destination, and a message</w:t>
      </w:r>
      <w:r w:rsidR="009B4375">
        <w:rPr>
          <w:rFonts w:ascii="Arial" w:hAnsi="Arial" w:cs="Arial"/>
          <w:color w:val="202124"/>
          <w:sz w:val="32"/>
          <w:szCs w:val="32"/>
          <w:shd w:val="clear" w:color="auto" w:fill="FFFFFF"/>
        </w:rPr>
        <w:t>. H</w:t>
      </w:r>
      <w:r w:rsidR="009B4375" w:rsidRPr="009B4375">
        <w:rPr>
          <w:rFonts w:ascii="Arial" w:hAnsi="Arial" w:cs="Arial"/>
          <w:color w:val="202124"/>
          <w:sz w:val="32"/>
          <w:szCs w:val="32"/>
          <w:shd w:val="clear" w:color="auto" w:fill="FFFFFF"/>
        </w:rPr>
        <w:t>owever, it is the most understandable framework that can be used to convey a message.</w:t>
      </w:r>
      <w:r w:rsidR="009B4375">
        <w:rPr>
          <w:rFonts w:ascii="Arial" w:hAnsi="Arial" w:cs="Arial"/>
          <w:color w:val="202124"/>
          <w:sz w:val="32"/>
          <w:szCs w:val="32"/>
          <w:shd w:val="clear" w:color="auto" w:fill="FFFFFF"/>
        </w:rPr>
        <w:t xml:space="preserve"> </w:t>
      </w:r>
      <w:r w:rsidR="009B4375" w:rsidRPr="009B4375">
        <w:rPr>
          <w:rFonts w:ascii="Arial" w:hAnsi="Arial" w:cs="Arial"/>
          <w:color w:val="202124"/>
          <w:sz w:val="32"/>
          <w:szCs w:val="32"/>
          <w:shd w:val="clear" w:color="auto" w:fill="FFFFFF"/>
        </w:rPr>
        <w:t>It is also known as a process between encoder and decoder that starts as an idea in the encoder's mind</w:t>
      </w:r>
      <w:r w:rsidR="009B4375">
        <w:rPr>
          <w:rFonts w:ascii="Arial" w:hAnsi="Arial" w:cs="Arial"/>
          <w:color w:val="202124"/>
          <w:sz w:val="32"/>
          <w:szCs w:val="32"/>
          <w:shd w:val="clear" w:color="auto" w:fill="FFFFFF"/>
        </w:rPr>
        <w:t>.</w:t>
      </w:r>
    </w:p>
    <w:p w14:paraId="4B75FFE1" w14:textId="63E0BD8B" w:rsidR="009B4375" w:rsidRDefault="00914B33" w:rsidP="002D4EEB">
      <w:pPr>
        <w:ind w:firstLine="720"/>
        <w:jc w:val="both"/>
        <w:rPr>
          <w:rFonts w:ascii="Arial" w:hAnsi="Arial" w:cs="Arial"/>
          <w:color w:val="202124"/>
          <w:sz w:val="32"/>
          <w:szCs w:val="32"/>
          <w:shd w:val="clear" w:color="auto" w:fill="FFFFFF"/>
        </w:rPr>
      </w:pPr>
      <w:r>
        <w:rPr>
          <w:rFonts w:ascii="Arial" w:hAnsi="Arial" w:cs="Arial"/>
          <w:color w:val="202124"/>
          <w:sz w:val="32"/>
          <w:szCs w:val="32"/>
          <w:shd w:val="clear" w:color="auto" w:fill="FFFFFF"/>
        </w:rPr>
        <w:t>D</w:t>
      </w:r>
      <w:r w:rsidRPr="00914B33">
        <w:rPr>
          <w:rFonts w:ascii="Arial" w:hAnsi="Arial" w:cs="Arial"/>
          <w:color w:val="202124"/>
          <w:sz w:val="32"/>
          <w:szCs w:val="32"/>
          <w:shd w:val="clear" w:color="auto" w:fill="FFFFFF"/>
        </w:rPr>
        <w:t>ue to the presence of feedback, the transmitted message can be adjusted or supplemented with information from the encoder</w:t>
      </w:r>
      <w:r>
        <w:rPr>
          <w:rFonts w:ascii="Arial" w:hAnsi="Arial" w:cs="Arial"/>
          <w:color w:val="202124"/>
          <w:sz w:val="32"/>
          <w:szCs w:val="32"/>
          <w:shd w:val="clear" w:color="auto" w:fill="FFFFFF"/>
        </w:rPr>
        <w:t xml:space="preserve"> (Steinberg, 2007).</w:t>
      </w:r>
    </w:p>
    <w:p w14:paraId="3FD4777B" w14:textId="6BB7E282" w:rsidR="00914B33" w:rsidRDefault="00914B33" w:rsidP="002D4EEB">
      <w:pPr>
        <w:ind w:firstLine="720"/>
        <w:jc w:val="both"/>
        <w:rPr>
          <w:rFonts w:ascii="Arial" w:hAnsi="Arial" w:cs="Arial"/>
          <w:sz w:val="32"/>
          <w:szCs w:val="32"/>
        </w:rPr>
      </w:pPr>
      <w:r>
        <w:rPr>
          <w:rFonts w:ascii="Arial" w:hAnsi="Arial" w:cs="Arial"/>
          <w:color w:val="202124"/>
          <w:sz w:val="32"/>
          <w:szCs w:val="32"/>
          <w:shd w:val="clear" w:color="auto" w:fill="FFFFFF"/>
        </w:rPr>
        <w:t xml:space="preserve">Also, </w:t>
      </w:r>
      <w:r w:rsidRPr="001E6733">
        <w:rPr>
          <w:rFonts w:ascii="Arial" w:hAnsi="Arial" w:cs="Arial"/>
          <w:sz w:val="32"/>
          <w:szCs w:val="32"/>
        </w:rPr>
        <w:t>S</w:t>
      </w:r>
      <w:r>
        <w:rPr>
          <w:rFonts w:ascii="Arial" w:hAnsi="Arial" w:cs="Arial"/>
          <w:sz w:val="32"/>
          <w:szCs w:val="32"/>
        </w:rPr>
        <w:t>chramm model</w:t>
      </w:r>
      <w:r w:rsidRPr="00914B33">
        <w:rPr>
          <w:rFonts w:ascii="Arial" w:hAnsi="Arial" w:cs="Arial"/>
          <w:sz w:val="32"/>
          <w:szCs w:val="32"/>
        </w:rPr>
        <w:t xml:space="preserve"> is a dynamic process that has two active parts that are always interacting</w:t>
      </w:r>
      <w:r>
        <w:rPr>
          <w:rFonts w:ascii="Arial" w:hAnsi="Arial" w:cs="Arial"/>
          <w:sz w:val="32"/>
          <w:szCs w:val="32"/>
        </w:rPr>
        <w:t>, encoder and decoder.</w:t>
      </w:r>
    </w:p>
    <w:p w14:paraId="08797810" w14:textId="321F7F5F" w:rsidR="00914B33" w:rsidRDefault="00914B33" w:rsidP="002D4EEB">
      <w:pPr>
        <w:ind w:firstLine="720"/>
        <w:jc w:val="both"/>
        <w:rPr>
          <w:rFonts w:ascii="Arial" w:hAnsi="Arial" w:cs="Arial"/>
          <w:sz w:val="32"/>
          <w:szCs w:val="32"/>
        </w:rPr>
      </w:pPr>
      <w:r>
        <w:rPr>
          <w:rFonts w:ascii="Arial" w:hAnsi="Arial" w:cs="Arial"/>
          <w:sz w:val="32"/>
          <w:szCs w:val="32"/>
        </w:rPr>
        <w:t xml:space="preserve">Therefore, this model will successfully </w:t>
      </w:r>
      <w:r w:rsidR="002301F1">
        <w:rPr>
          <w:rFonts w:ascii="Arial" w:hAnsi="Arial" w:cs="Arial"/>
          <w:sz w:val="32"/>
          <w:szCs w:val="32"/>
        </w:rPr>
        <w:t>bring benefits to the organisation and teams because it will take place until the message clearly received.</w:t>
      </w:r>
    </w:p>
    <w:p w14:paraId="7D661E13" w14:textId="7F106C1D" w:rsidR="00240C3B" w:rsidRDefault="00240C3B" w:rsidP="002D4EEB">
      <w:pPr>
        <w:ind w:firstLine="720"/>
        <w:jc w:val="both"/>
        <w:rPr>
          <w:rFonts w:ascii="Arial" w:hAnsi="Arial" w:cs="Arial"/>
          <w:sz w:val="32"/>
          <w:szCs w:val="32"/>
        </w:rPr>
      </w:pPr>
      <w:r>
        <w:rPr>
          <w:rFonts w:ascii="Arial" w:hAnsi="Arial" w:cs="Arial"/>
          <w:sz w:val="32"/>
          <w:szCs w:val="32"/>
        </w:rPr>
        <w:lastRenderedPageBreak/>
        <w:t>This will positively affect the communication between HR and receivers, employees</w:t>
      </w:r>
      <w:r w:rsidR="00C50652">
        <w:rPr>
          <w:rFonts w:ascii="Arial" w:hAnsi="Arial" w:cs="Arial"/>
          <w:sz w:val="32"/>
          <w:szCs w:val="32"/>
        </w:rPr>
        <w:t>.</w:t>
      </w:r>
    </w:p>
    <w:p w14:paraId="34BB4BFE" w14:textId="77777777" w:rsidR="00DE4CD6" w:rsidRDefault="00DE4CD6" w:rsidP="002301F1">
      <w:pPr>
        <w:jc w:val="both"/>
        <w:rPr>
          <w:rFonts w:ascii="Arial" w:hAnsi="Arial" w:cs="Arial"/>
          <w:sz w:val="32"/>
          <w:szCs w:val="32"/>
        </w:rPr>
      </w:pPr>
    </w:p>
    <w:p w14:paraId="2BF90D4D" w14:textId="77777777" w:rsidR="0011713B" w:rsidRPr="0011713B" w:rsidRDefault="0011713B" w:rsidP="00462EBE">
      <w:pPr>
        <w:ind w:firstLine="720"/>
        <w:jc w:val="both"/>
        <w:rPr>
          <w:rFonts w:ascii="Arial" w:hAnsi="Arial" w:cs="Arial"/>
          <w:sz w:val="32"/>
          <w:szCs w:val="32"/>
        </w:rPr>
      </w:pPr>
    </w:p>
    <w:p w14:paraId="328CBA5B" w14:textId="77777777" w:rsidR="00076D49" w:rsidRDefault="00076D49" w:rsidP="00A54F68">
      <w:pPr>
        <w:rPr>
          <w:rFonts w:ascii="Arial" w:hAnsi="Arial" w:cs="Arial"/>
          <w:sz w:val="32"/>
          <w:szCs w:val="32"/>
        </w:rPr>
      </w:pPr>
    </w:p>
    <w:p w14:paraId="63782243" w14:textId="7A157DEC" w:rsidR="00A54F68" w:rsidRPr="00A54F68" w:rsidRDefault="00A54F68" w:rsidP="00A54F68">
      <w:pPr>
        <w:rPr>
          <w:rFonts w:ascii="Arial" w:hAnsi="Arial" w:cs="Arial"/>
          <w:sz w:val="32"/>
          <w:szCs w:val="32"/>
        </w:rPr>
      </w:pPr>
      <w:r>
        <w:rPr>
          <w:rFonts w:ascii="Arial" w:hAnsi="Arial" w:cs="Arial"/>
          <w:sz w:val="32"/>
          <w:szCs w:val="32"/>
        </w:rPr>
        <w:t xml:space="preserve">    </w:t>
      </w:r>
    </w:p>
    <w:p w14:paraId="2477112A" w14:textId="5B251DAE" w:rsidR="00637D37" w:rsidRDefault="00F301D0" w:rsidP="00637D37">
      <w:pPr>
        <w:pStyle w:val="Heading3"/>
        <w:rPr>
          <w:rFonts w:ascii="Arial" w:hAnsi="Arial" w:cs="Arial"/>
          <w:sz w:val="32"/>
          <w:szCs w:val="32"/>
        </w:rPr>
      </w:pPr>
      <w:bookmarkStart w:id="8" w:name="_Toc122049702"/>
      <w:r w:rsidRPr="002301F1">
        <w:rPr>
          <w:rFonts w:ascii="Arial" w:hAnsi="Arial" w:cs="Arial"/>
          <w:sz w:val="32"/>
          <w:szCs w:val="32"/>
        </w:rPr>
        <w:t xml:space="preserve">2.2.3 </w:t>
      </w:r>
      <w:r w:rsidR="002301F1" w:rsidRPr="002301F1">
        <w:rPr>
          <w:rFonts w:ascii="Arial" w:hAnsi="Arial" w:cs="Arial"/>
          <w:sz w:val="32"/>
          <w:szCs w:val="32"/>
        </w:rPr>
        <w:t>Recommendations</w:t>
      </w:r>
      <w:bookmarkEnd w:id="8"/>
      <w:r w:rsidR="002301F1" w:rsidRPr="002301F1">
        <w:rPr>
          <w:rFonts w:ascii="Arial" w:hAnsi="Arial" w:cs="Arial"/>
          <w:sz w:val="32"/>
          <w:szCs w:val="32"/>
        </w:rPr>
        <w:t xml:space="preserve"> </w:t>
      </w:r>
    </w:p>
    <w:p w14:paraId="39F08FC0" w14:textId="5CC79609" w:rsidR="002301F1" w:rsidRDefault="002301F1" w:rsidP="002301F1"/>
    <w:p w14:paraId="6FD3B693" w14:textId="7FEAAD6C" w:rsidR="002301F1" w:rsidRDefault="002301F1" w:rsidP="002301F1">
      <w:pPr>
        <w:ind w:firstLine="720"/>
        <w:rPr>
          <w:rFonts w:ascii="Arial" w:hAnsi="Arial" w:cs="Arial"/>
          <w:sz w:val="32"/>
          <w:szCs w:val="32"/>
        </w:rPr>
      </w:pPr>
      <w:r w:rsidRPr="002301F1">
        <w:rPr>
          <w:rFonts w:ascii="Arial" w:hAnsi="Arial" w:cs="Arial"/>
          <w:sz w:val="32"/>
          <w:szCs w:val="32"/>
        </w:rPr>
        <w:t xml:space="preserve">Based on the </w:t>
      </w:r>
      <w:r>
        <w:rPr>
          <w:rFonts w:ascii="Arial" w:hAnsi="Arial" w:cs="Arial"/>
          <w:sz w:val="32"/>
          <w:szCs w:val="32"/>
        </w:rPr>
        <w:t>situation analyse in the case study provided here are some of the recommendations who will help to improve process and turn it in an effective one:</w:t>
      </w:r>
    </w:p>
    <w:p w14:paraId="2BDC7874" w14:textId="77777777" w:rsidR="002301F1" w:rsidRPr="002301F1" w:rsidRDefault="002301F1" w:rsidP="008F0F3A">
      <w:pPr>
        <w:pStyle w:val="ListParagraph"/>
        <w:numPr>
          <w:ilvl w:val="0"/>
          <w:numId w:val="6"/>
        </w:numPr>
        <w:jc w:val="both"/>
        <w:rPr>
          <w:rFonts w:ascii="Arial" w:eastAsiaTheme="majorEastAsia" w:hAnsi="Arial" w:cs="Arial"/>
          <w:color w:val="1F3763" w:themeColor="accent1" w:themeShade="7F"/>
          <w:sz w:val="32"/>
          <w:szCs w:val="32"/>
        </w:rPr>
      </w:pPr>
      <w:r w:rsidRPr="002301F1">
        <w:rPr>
          <w:rFonts w:ascii="Arial" w:hAnsi="Arial" w:cs="Arial"/>
          <w:sz w:val="32"/>
          <w:szCs w:val="32"/>
        </w:rPr>
        <w:t>By improving managerial communication with employees and giving them the opportunity to express both their grievances and their points of view</w:t>
      </w:r>
      <w:r>
        <w:rPr>
          <w:rFonts w:ascii="Arial" w:hAnsi="Arial" w:cs="Arial"/>
          <w:sz w:val="32"/>
          <w:szCs w:val="32"/>
        </w:rPr>
        <w:t>.</w:t>
      </w:r>
    </w:p>
    <w:p w14:paraId="5D4F250B"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sidRPr="008F0F3A">
        <w:rPr>
          <w:rFonts w:ascii="Arial" w:hAnsi="Arial" w:cs="Arial"/>
          <w:sz w:val="32"/>
          <w:szCs w:val="32"/>
        </w:rPr>
        <w:t>By hiring qualified staff in the field</w:t>
      </w:r>
      <w:r>
        <w:rPr>
          <w:rFonts w:ascii="Arial" w:hAnsi="Arial" w:cs="Arial"/>
          <w:sz w:val="32"/>
          <w:szCs w:val="32"/>
        </w:rPr>
        <w:t>.</w:t>
      </w:r>
    </w:p>
    <w:p w14:paraId="0D4E4FAB"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 xml:space="preserve">By acceptance of weaknesses faced by the entire organisation and work on then to convert </w:t>
      </w:r>
      <w:r w:rsidRPr="008F0F3A">
        <w:rPr>
          <w:rFonts w:ascii="Arial" w:hAnsi="Arial" w:cs="Arial"/>
          <w:sz w:val="32"/>
          <w:szCs w:val="32"/>
        </w:rPr>
        <w:t>them in strengths.</w:t>
      </w:r>
    </w:p>
    <w:p w14:paraId="7AC63B53"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Sharing ideas with team’s leaders.</w:t>
      </w:r>
    </w:p>
    <w:p w14:paraId="397AC0ED"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Offering enough introduction to form the employee for the requested position.</w:t>
      </w:r>
    </w:p>
    <w:p w14:paraId="59358D4C"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Speak clearly and make sure the message is understood properly.</w:t>
      </w:r>
    </w:p>
    <w:p w14:paraId="5F1037C2"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Bring an outside person to analyse de problems and offer support.</w:t>
      </w:r>
    </w:p>
    <w:p w14:paraId="3A00AC99"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Offer specialised courses access.</w:t>
      </w:r>
    </w:p>
    <w:p w14:paraId="4917592E"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Offer recognition and celebration.</w:t>
      </w:r>
    </w:p>
    <w:p w14:paraId="597ADE99"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Form new teams.</w:t>
      </w:r>
    </w:p>
    <w:p w14:paraId="58E1784F" w14:textId="77777777" w:rsidR="008F0F3A" w:rsidRPr="008F0F3A" w:rsidRDefault="008F0F3A"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Offer management induction.</w:t>
      </w:r>
    </w:p>
    <w:p w14:paraId="58BC92D5" w14:textId="77777777" w:rsidR="00D25460" w:rsidRPr="00D25460" w:rsidRDefault="00D25460"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Pay attention on customs services and feedback.</w:t>
      </w:r>
    </w:p>
    <w:p w14:paraId="0FCCE915" w14:textId="5F713F05" w:rsidR="00D25460" w:rsidRPr="00D25460" w:rsidRDefault="00D25460"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Implement shifts sheets.</w:t>
      </w:r>
    </w:p>
    <w:p w14:paraId="27F131EB" w14:textId="1B1745A0" w:rsidR="00637D37" w:rsidRPr="008F0F3A" w:rsidRDefault="00D25460" w:rsidP="008F0F3A">
      <w:pPr>
        <w:pStyle w:val="ListParagraph"/>
        <w:numPr>
          <w:ilvl w:val="0"/>
          <w:numId w:val="6"/>
        </w:numPr>
        <w:jc w:val="both"/>
        <w:rPr>
          <w:rFonts w:ascii="Arial" w:eastAsiaTheme="majorEastAsia" w:hAnsi="Arial" w:cs="Arial"/>
          <w:color w:val="1F3763" w:themeColor="accent1" w:themeShade="7F"/>
          <w:sz w:val="32"/>
          <w:szCs w:val="32"/>
        </w:rPr>
      </w:pPr>
      <w:r>
        <w:rPr>
          <w:rFonts w:ascii="Arial" w:hAnsi="Arial" w:cs="Arial"/>
          <w:sz w:val="32"/>
          <w:szCs w:val="32"/>
        </w:rPr>
        <w:t xml:space="preserve"> Bring innovation.</w:t>
      </w:r>
      <w:r w:rsidR="00637D37" w:rsidRPr="008F0F3A">
        <w:rPr>
          <w:rFonts w:ascii="Arial" w:hAnsi="Arial" w:cs="Arial"/>
          <w:sz w:val="32"/>
          <w:szCs w:val="32"/>
        </w:rPr>
        <w:br w:type="page"/>
      </w:r>
    </w:p>
    <w:p w14:paraId="51F86EC7" w14:textId="57AF9E20" w:rsidR="00637D37" w:rsidRDefault="00637D37" w:rsidP="00637D37">
      <w:pPr>
        <w:pStyle w:val="Heading1"/>
      </w:pPr>
      <w:bookmarkStart w:id="9" w:name="_Toc122049703"/>
      <w:r>
        <w:lastRenderedPageBreak/>
        <w:t>3.0 Conclusion</w:t>
      </w:r>
      <w:bookmarkEnd w:id="9"/>
    </w:p>
    <w:p w14:paraId="07520985" w14:textId="7143E943" w:rsidR="00D424EE" w:rsidRDefault="00D424EE" w:rsidP="00D424EE"/>
    <w:p w14:paraId="5558A726" w14:textId="77777777" w:rsidR="00D424EE" w:rsidRPr="00D424EE" w:rsidRDefault="00D424EE" w:rsidP="00580EEE">
      <w:pPr>
        <w:ind w:firstLine="720"/>
        <w:jc w:val="both"/>
      </w:pPr>
    </w:p>
    <w:p w14:paraId="78046302" w14:textId="77777777" w:rsidR="00580EEE" w:rsidRDefault="00D424EE" w:rsidP="00580EEE">
      <w:pPr>
        <w:ind w:firstLine="720"/>
        <w:jc w:val="both"/>
        <w:rPr>
          <w:rFonts w:ascii="Arial" w:hAnsi="Arial" w:cs="Arial"/>
          <w:sz w:val="32"/>
          <w:szCs w:val="32"/>
        </w:rPr>
      </w:pPr>
      <w:r w:rsidRPr="00D424EE">
        <w:rPr>
          <w:rFonts w:ascii="Arial" w:hAnsi="Arial" w:cs="Arial"/>
          <w:sz w:val="32"/>
          <w:szCs w:val="32"/>
        </w:rPr>
        <w:t xml:space="preserve">In conclusion </w:t>
      </w:r>
      <w:r>
        <w:rPr>
          <w:rFonts w:ascii="Arial" w:hAnsi="Arial" w:cs="Arial"/>
          <w:sz w:val="32"/>
          <w:szCs w:val="32"/>
        </w:rPr>
        <w:t xml:space="preserve">in this report </w:t>
      </w:r>
      <w:r w:rsidR="00580EEE">
        <w:rPr>
          <w:rFonts w:ascii="Arial" w:hAnsi="Arial" w:cs="Arial"/>
          <w:sz w:val="32"/>
          <w:szCs w:val="32"/>
        </w:rPr>
        <w:t>has been accepted</w:t>
      </w:r>
      <w:r w:rsidR="00580EEE" w:rsidRPr="00D25460">
        <w:rPr>
          <w:rFonts w:ascii="Arial" w:hAnsi="Arial" w:cs="Arial"/>
          <w:sz w:val="32"/>
          <w:szCs w:val="32"/>
        </w:rPr>
        <w:t xml:space="preserve"> challenges</w:t>
      </w:r>
      <w:r w:rsidR="00D25460">
        <w:rPr>
          <w:rFonts w:ascii="Arial" w:hAnsi="Arial" w:cs="Arial"/>
          <w:sz w:val="32"/>
          <w:szCs w:val="32"/>
        </w:rPr>
        <w:t xml:space="preserve"> and</w:t>
      </w:r>
      <w:r w:rsidR="00D25460" w:rsidRPr="00D25460">
        <w:rPr>
          <w:rFonts w:ascii="Arial" w:hAnsi="Arial" w:cs="Arial"/>
          <w:sz w:val="32"/>
          <w:szCs w:val="32"/>
        </w:rPr>
        <w:t xml:space="preserve"> issue</w:t>
      </w:r>
      <w:r w:rsidR="00D25460">
        <w:rPr>
          <w:rFonts w:ascii="Arial" w:hAnsi="Arial" w:cs="Arial"/>
          <w:sz w:val="32"/>
          <w:szCs w:val="32"/>
        </w:rPr>
        <w:t>s</w:t>
      </w:r>
      <w:r w:rsidR="00D25460" w:rsidRPr="00D25460">
        <w:rPr>
          <w:rFonts w:ascii="Arial" w:hAnsi="Arial" w:cs="Arial"/>
          <w:sz w:val="32"/>
          <w:szCs w:val="32"/>
        </w:rPr>
        <w:t xml:space="preserve"> are part of a team and</w:t>
      </w:r>
      <w:r w:rsidR="00D25460">
        <w:rPr>
          <w:rFonts w:ascii="Arial" w:hAnsi="Arial" w:cs="Arial"/>
          <w:sz w:val="32"/>
          <w:szCs w:val="32"/>
        </w:rPr>
        <w:t xml:space="preserve"> </w:t>
      </w:r>
      <w:r w:rsidR="00D25460" w:rsidRPr="00D25460">
        <w:rPr>
          <w:rFonts w:ascii="Arial" w:hAnsi="Arial" w:cs="Arial"/>
          <w:sz w:val="32"/>
          <w:szCs w:val="32"/>
        </w:rPr>
        <w:t>organisation’s development</w:t>
      </w:r>
      <w:r w:rsidR="00D25460">
        <w:rPr>
          <w:rFonts w:ascii="Arial" w:hAnsi="Arial" w:cs="Arial"/>
          <w:sz w:val="32"/>
          <w:szCs w:val="32"/>
        </w:rPr>
        <w:t>.</w:t>
      </w:r>
    </w:p>
    <w:p w14:paraId="02622407" w14:textId="29E3AD58" w:rsidR="00580EEE" w:rsidRDefault="00580EEE" w:rsidP="00580EEE">
      <w:pPr>
        <w:ind w:firstLine="720"/>
        <w:jc w:val="both"/>
        <w:rPr>
          <w:rFonts w:ascii="Arial" w:hAnsi="Arial" w:cs="Arial"/>
          <w:sz w:val="32"/>
          <w:szCs w:val="32"/>
        </w:rPr>
      </w:pPr>
      <w:r>
        <w:rPr>
          <w:rFonts w:ascii="Arial" w:hAnsi="Arial" w:cs="Arial"/>
          <w:sz w:val="32"/>
          <w:szCs w:val="32"/>
        </w:rPr>
        <w:t>I</w:t>
      </w:r>
      <w:r w:rsidRPr="00580EEE">
        <w:rPr>
          <w:rFonts w:ascii="Arial" w:hAnsi="Arial" w:cs="Arial"/>
          <w:sz w:val="32"/>
          <w:szCs w:val="32"/>
        </w:rPr>
        <w:t>dentified weaknesses to be turned into strengths</w:t>
      </w:r>
      <w:r>
        <w:rPr>
          <w:rFonts w:ascii="Arial" w:hAnsi="Arial" w:cs="Arial"/>
          <w:sz w:val="32"/>
          <w:szCs w:val="32"/>
        </w:rPr>
        <w:t>.</w:t>
      </w:r>
    </w:p>
    <w:p w14:paraId="2BF47594" w14:textId="1627728C" w:rsidR="00D25460" w:rsidRDefault="00D25460" w:rsidP="00580EEE">
      <w:pPr>
        <w:ind w:firstLine="720"/>
        <w:jc w:val="both"/>
        <w:rPr>
          <w:rFonts w:ascii="Arial" w:hAnsi="Arial" w:cs="Arial"/>
          <w:sz w:val="32"/>
          <w:szCs w:val="32"/>
        </w:rPr>
      </w:pPr>
      <w:r>
        <w:rPr>
          <w:rFonts w:ascii="Arial" w:hAnsi="Arial" w:cs="Arial"/>
          <w:sz w:val="32"/>
          <w:szCs w:val="32"/>
        </w:rPr>
        <w:t>Also, feedback is a very important component in a way to performance.</w:t>
      </w:r>
    </w:p>
    <w:p w14:paraId="2F78C722" w14:textId="61638D7F" w:rsidR="00D25460" w:rsidRDefault="00D25460" w:rsidP="00580EEE">
      <w:pPr>
        <w:ind w:firstLine="720"/>
        <w:jc w:val="both"/>
        <w:rPr>
          <w:rFonts w:ascii="Arial" w:hAnsi="Arial" w:cs="Arial"/>
          <w:sz w:val="32"/>
          <w:szCs w:val="32"/>
        </w:rPr>
      </w:pPr>
      <w:r>
        <w:rPr>
          <w:rFonts w:ascii="Arial" w:hAnsi="Arial" w:cs="Arial"/>
          <w:sz w:val="32"/>
          <w:szCs w:val="32"/>
        </w:rPr>
        <w:t>Using models and frameworks always bring to the surface threats and opportunities.</w:t>
      </w:r>
    </w:p>
    <w:p w14:paraId="13A5933B" w14:textId="41F00A6C" w:rsidR="00D25460" w:rsidRDefault="002F11C3" w:rsidP="00580EEE">
      <w:pPr>
        <w:ind w:firstLine="720"/>
        <w:jc w:val="both"/>
        <w:rPr>
          <w:rFonts w:ascii="Arial" w:hAnsi="Arial" w:cs="Arial"/>
          <w:sz w:val="32"/>
          <w:szCs w:val="32"/>
        </w:rPr>
      </w:pPr>
      <w:r w:rsidRPr="002F11C3">
        <w:rPr>
          <w:rFonts w:ascii="Arial" w:hAnsi="Arial" w:cs="Arial"/>
          <w:sz w:val="32"/>
          <w:szCs w:val="32"/>
        </w:rPr>
        <w:t>Once again, communication takes first place in the smooth functioning of an organization</w:t>
      </w:r>
      <w:r>
        <w:rPr>
          <w:rFonts w:ascii="Arial" w:hAnsi="Arial" w:cs="Arial"/>
          <w:sz w:val="32"/>
          <w:szCs w:val="32"/>
        </w:rPr>
        <w:t>.</w:t>
      </w:r>
    </w:p>
    <w:p w14:paraId="29B29672" w14:textId="03FF6E35" w:rsidR="002F11C3" w:rsidRDefault="002F11C3" w:rsidP="00580EEE">
      <w:pPr>
        <w:ind w:firstLine="720"/>
        <w:jc w:val="both"/>
        <w:rPr>
          <w:rFonts w:ascii="Arial" w:hAnsi="Arial" w:cs="Arial"/>
          <w:sz w:val="32"/>
          <w:szCs w:val="32"/>
        </w:rPr>
      </w:pPr>
      <w:r>
        <w:rPr>
          <w:rFonts w:ascii="Arial" w:hAnsi="Arial" w:cs="Arial"/>
          <w:sz w:val="32"/>
          <w:szCs w:val="32"/>
        </w:rPr>
        <w:t>Performing is a good relationship between employers and management.</w:t>
      </w:r>
    </w:p>
    <w:p w14:paraId="30CC9F76" w14:textId="46835492" w:rsidR="002F11C3" w:rsidRDefault="002F11C3" w:rsidP="00D25460">
      <w:pPr>
        <w:ind w:firstLine="720"/>
        <w:jc w:val="both"/>
        <w:rPr>
          <w:rFonts w:ascii="Arial" w:hAnsi="Arial" w:cs="Arial"/>
          <w:sz w:val="32"/>
          <w:szCs w:val="32"/>
        </w:rPr>
      </w:pPr>
    </w:p>
    <w:p w14:paraId="6865D586" w14:textId="77777777" w:rsidR="00D25460" w:rsidRDefault="00D25460" w:rsidP="00D25460">
      <w:pPr>
        <w:ind w:firstLine="720"/>
        <w:jc w:val="both"/>
        <w:rPr>
          <w:rFonts w:ascii="Arial" w:hAnsi="Arial" w:cs="Arial"/>
          <w:sz w:val="32"/>
          <w:szCs w:val="32"/>
        </w:rPr>
      </w:pPr>
    </w:p>
    <w:p w14:paraId="628137BA" w14:textId="34DD618F" w:rsidR="00637D37" w:rsidRPr="00D25460" w:rsidRDefault="00637D37" w:rsidP="00D25460">
      <w:pPr>
        <w:ind w:firstLine="720"/>
        <w:jc w:val="both"/>
        <w:rPr>
          <w:rFonts w:ascii="Arial" w:eastAsiaTheme="majorEastAsia" w:hAnsi="Arial" w:cs="Arial"/>
          <w:color w:val="2F5496" w:themeColor="accent1" w:themeShade="BF"/>
          <w:sz w:val="32"/>
          <w:szCs w:val="32"/>
        </w:rPr>
      </w:pPr>
      <w:r w:rsidRPr="00D25460">
        <w:rPr>
          <w:rFonts w:ascii="Arial" w:hAnsi="Arial" w:cs="Arial"/>
          <w:sz w:val="32"/>
          <w:szCs w:val="32"/>
        </w:rPr>
        <w:br w:type="page"/>
      </w:r>
    </w:p>
    <w:p w14:paraId="346B8671" w14:textId="4AB044FE" w:rsidR="00637D37" w:rsidRDefault="00637D37" w:rsidP="00637D37">
      <w:pPr>
        <w:pStyle w:val="Heading1"/>
      </w:pPr>
      <w:bookmarkStart w:id="10" w:name="_Toc122049704"/>
      <w:r>
        <w:lastRenderedPageBreak/>
        <w:t>4.0 Reference list</w:t>
      </w:r>
      <w:bookmarkEnd w:id="10"/>
    </w:p>
    <w:p w14:paraId="02CFF923" w14:textId="77777777" w:rsidR="00C50652" w:rsidRPr="00C50652" w:rsidRDefault="00C50652" w:rsidP="00C50652">
      <w:pPr>
        <w:ind w:left="360" w:hanging="360"/>
        <w:jc w:val="both"/>
        <w:rPr>
          <w:rFonts w:ascii="Arial" w:hAnsi="Arial" w:cs="Arial"/>
        </w:rPr>
      </w:pPr>
      <w:bookmarkStart w:id="11" w:name="_Hlk122026371"/>
    </w:p>
    <w:p w14:paraId="7F9575DF" w14:textId="77777777" w:rsidR="00C50652" w:rsidRPr="00C50652" w:rsidRDefault="00C50652" w:rsidP="00C50652">
      <w:pPr>
        <w:pStyle w:val="ListParagraph"/>
        <w:numPr>
          <w:ilvl w:val="0"/>
          <w:numId w:val="11"/>
        </w:numPr>
        <w:jc w:val="both"/>
        <w:rPr>
          <w:rFonts w:ascii="Arial" w:hAnsi="Arial" w:cs="Arial"/>
        </w:rPr>
      </w:pPr>
      <w:r w:rsidRPr="00C50652">
        <w:rPr>
          <w:rFonts w:ascii="Arial" w:hAnsi="Arial" w:cs="Arial"/>
          <w:color w:val="000000"/>
          <w:shd w:val="clear" w:color="auto" w:fill="FFFFFF"/>
        </w:rPr>
        <w:t>Amy C. Edmondson. (2012). </w:t>
      </w:r>
      <w:r w:rsidRPr="00C50652">
        <w:rPr>
          <w:rFonts w:ascii="Arial" w:hAnsi="Arial" w:cs="Arial"/>
          <w:i/>
          <w:iCs/>
          <w:color w:val="000000"/>
        </w:rPr>
        <w:t>Teaming</w:t>
      </w:r>
      <w:r w:rsidRPr="00C50652">
        <w:rPr>
          <w:rFonts w:ascii="Arial" w:hAnsi="Arial" w:cs="Arial"/>
          <w:color w:val="000000"/>
          <w:shd w:val="clear" w:color="auto" w:fill="FFFFFF"/>
        </w:rPr>
        <w:t>. [Google Books]. Wiley. Available at: https://www.google.co.uk/books/edition/Teaming/wlnsR9i9b5cC?hl=en&amp;gbpv=1 [Accessed 15 December 2022].</w:t>
      </w:r>
    </w:p>
    <w:p w14:paraId="23D7FB21" w14:textId="77777777" w:rsidR="00C50652" w:rsidRPr="00C50652" w:rsidRDefault="00C50652" w:rsidP="00C50652">
      <w:pPr>
        <w:pStyle w:val="ListParagraph"/>
        <w:ind w:left="360"/>
        <w:jc w:val="both"/>
        <w:rPr>
          <w:rFonts w:ascii="Arial" w:hAnsi="Arial" w:cs="Arial"/>
        </w:rPr>
      </w:pPr>
    </w:p>
    <w:p w14:paraId="2FC9E8FF" w14:textId="77777777" w:rsidR="00C50652" w:rsidRPr="00C50652" w:rsidRDefault="00C50652" w:rsidP="00C50652">
      <w:pPr>
        <w:pStyle w:val="ListParagraph"/>
        <w:numPr>
          <w:ilvl w:val="0"/>
          <w:numId w:val="11"/>
        </w:numPr>
        <w:jc w:val="both"/>
        <w:rPr>
          <w:rFonts w:ascii="Arial" w:hAnsi="Arial" w:cs="Arial"/>
        </w:rPr>
      </w:pPr>
      <w:r w:rsidRPr="00C50652">
        <w:rPr>
          <w:rFonts w:ascii="Arial" w:hAnsi="Arial" w:cs="Arial"/>
          <w:color w:val="000000"/>
          <w:shd w:val="clear" w:color="auto" w:fill="FFFFFF"/>
        </w:rPr>
        <w:t>Annika Lantz Friedrich, Daniela Ulber, Peter Friedrich. (2019). </w:t>
      </w:r>
      <w:r w:rsidRPr="00C50652">
        <w:rPr>
          <w:rFonts w:ascii="Arial" w:hAnsi="Arial" w:cs="Arial"/>
          <w:i/>
          <w:iCs/>
          <w:color w:val="000000"/>
        </w:rPr>
        <w:t>The Problems with Teamwork, and How to Solve Them</w:t>
      </w:r>
      <w:r w:rsidRPr="00C50652">
        <w:rPr>
          <w:rFonts w:ascii="Arial" w:hAnsi="Arial" w:cs="Arial"/>
          <w:color w:val="000000"/>
          <w:shd w:val="clear" w:color="auto" w:fill="FFFFFF"/>
        </w:rPr>
        <w:t>. [Google Books]. Taylor &amp; Francis. Available at: https://www.google.co.uk/books/edition/The_Problems_with_Teamwork_and_How_to_So/EmHGDwAAQBAJ?hl=en&amp;gbpv=1 [Accessed 15 December 2022].</w:t>
      </w:r>
    </w:p>
    <w:p w14:paraId="6FFC4777" w14:textId="77777777" w:rsidR="00C50652" w:rsidRPr="00C50652" w:rsidRDefault="00C50652" w:rsidP="00C50652">
      <w:pPr>
        <w:pStyle w:val="ListParagraph"/>
        <w:ind w:left="360"/>
        <w:jc w:val="both"/>
        <w:rPr>
          <w:rFonts w:ascii="Arial" w:hAnsi="Arial" w:cs="Arial"/>
        </w:rPr>
      </w:pPr>
    </w:p>
    <w:p w14:paraId="3C4E8F5A" w14:textId="77777777" w:rsidR="00C50652" w:rsidRPr="00C50652" w:rsidRDefault="00C50652" w:rsidP="00C50652">
      <w:pPr>
        <w:pStyle w:val="ListParagraph"/>
        <w:numPr>
          <w:ilvl w:val="0"/>
          <w:numId w:val="11"/>
        </w:numPr>
        <w:jc w:val="both"/>
        <w:rPr>
          <w:rFonts w:ascii="Arial" w:hAnsi="Arial" w:cs="Arial"/>
        </w:rPr>
      </w:pPr>
      <w:r w:rsidRPr="00C50652">
        <w:rPr>
          <w:rFonts w:ascii="Arial" w:hAnsi="Arial" w:cs="Arial"/>
          <w:color w:val="000000"/>
          <w:shd w:val="clear" w:color="auto" w:fill="FFFFFF"/>
        </w:rPr>
        <w:t>Anthony Landale. (1999). </w:t>
      </w:r>
      <w:r w:rsidRPr="00C50652">
        <w:rPr>
          <w:rFonts w:ascii="Arial" w:hAnsi="Arial" w:cs="Arial"/>
          <w:i/>
          <w:iCs/>
          <w:color w:val="000000"/>
        </w:rPr>
        <w:t>Gower Handbook of Training and Development</w:t>
      </w:r>
      <w:r w:rsidRPr="00C50652">
        <w:rPr>
          <w:rFonts w:ascii="Arial" w:hAnsi="Arial" w:cs="Arial"/>
          <w:color w:val="000000"/>
          <w:shd w:val="clear" w:color="auto" w:fill="FFFFFF"/>
        </w:rPr>
        <w:t>. [Google Books]. Gower. Available at: https://www.google.co.uk/books/edition/Gower_Handbook_of_Training_and_Developme/LNkS_tUPHtUC?hl=en&amp;gbpv=1 [Accessed 14 December 2022].</w:t>
      </w:r>
    </w:p>
    <w:p w14:paraId="2CDE318F" w14:textId="77777777" w:rsidR="00C50652" w:rsidRPr="00C50652" w:rsidRDefault="00C50652" w:rsidP="00C50652">
      <w:pPr>
        <w:pStyle w:val="ListParagraph"/>
        <w:ind w:left="360"/>
        <w:jc w:val="both"/>
        <w:rPr>
          <w:rFonts w:ascii="Arial" w:hAnsi="Arial" w:cs="Arial"/>
        </w:rPr>
      </w:pPr>
    </w:p>
    <w:p w14:paraId="632007D3"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Belbin M. R. (2012). </w:t>
      </w:r>
      <w:r w:rsidRPr="00C50652">
        <w:rPr>
          <w:rFonts w:ascii="Arial" w:hAnsi="Arial" w:cs="Arial"/>
          <w:i/>
          <w:iCs/>
          <w:color w:val="000000"/>
        </w:rPr>
        <w:t>Management Teams</w:t>
      </w:r>
      <w:r w:rsidRPr="00C50652">
        <w:rPr>
          <w:rFonts w:ascii="Arial" w:hAnsi="Arial" w:cs="Arial"/>
          <w:color w:val="000000"/>
          <w:shd w:val="clear" w:color="auto" w:fill="FFFFFF"/>
        </w:rPr>
        <w:t>. [Google Books]. Taylor &amp; Francis. Available at: https://www.google.co.uk/books/edition/Management_Teams/szQZjh6WZqAC?hl=en&amp;gbpv=1 [Accessed 13 December 2022].</w:t>
      </w:r>
    </w:p>
    <w:p w14:paraId="5ED9116D" w14:textId="77777777" w:rsidR="00C50652" w:rsidRPr="00C50652" w:rsidRDefault="00C50652" w:rsidP="00C50652">
      <w:pPr>
        <w:pStyle w:val="ListParagraph"/>
        <w:jc w:val="both"/>
        <w:rPr>
          <w:rFonts w:ascii="Arial" w:hAnsi="Arial" w:cs="Arial"/>
          <w:color w:val="000000"/>
          <w:shd w:val="clear" w:color="auto" w:fill="FFFFFF"/>
        </w:rPr>
      </w:pPr>
    </w:p>
    <w:p w14:paraId="487E7264"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 xml:space="preserve">Belbin M. R. (2012).  </w:t>
      </w:r>
      <w:r w:rsidRPr="00C50652">
        <w:rPr>
          <w:rFonts w:ascii="Arial" w:hAnsi="Arial" w:cs="Arial"/>
          <w:i/>
          <w:iCs/>
          <w:color w:val="000000"/>
          <w:shd w:val="clear" w:color="auto" w:fill="FFFFFF"/>
        </w:rPr>
        <w:t>Team roles at work</w:t>
      </w:r>
      <w:r w:rsidRPr="00C50652">
        <w:rPr>
          <w:rFonts w:ascii="Arial" w:hAnsi="Arial" w:cs="Arial"/>
          <w:color w:val="000000"/>
          <w:shd w:val="clear" w:color="auto" w:fill="FFFFFF"/>
        </w:rPr>
        <w:t>. 2</w:t>
      </w:r>
      <w:r w:rsidRPr="00C50652">
        <w:rPr>
          <w:rFonts w:ascii="Arial" w:hAnsi="Arial" w:cs="Arial"/>
          <w:color w:val="000000"/>
          <w:shd w:val="clear" w:color="auto" w:fill="FFFFFF"/>
          <w:vertAlign w:val="superscript"/>
        </w:rPr>
        <w:t>nd</w:t>
      </w:r>
      <w:r w:rsidRPr="00C50652">
        <w:rPr>
          <w:rFonts w:ascii="Arial" w:hAnsi="Arial" w:cs="Arial"/>
          <w:color w:val="000000"/>
          <w:shd w:val="clear" w:color="auto" w:fill="FFFFFF"/>
        </w:rPr>
        <w:t xml:space="preserve"> edition. Oxford: Butter-Heinemann.</w:t>
      </w:r>
    </w:p>
    <w:p w14:paraId="35F74078" w14:textId="77777777" w:rsidR="00C50652" w:rsidRPr="00C50652" w:rsidRDefault="00C50652" w:rsidP="00C50652">
      <w:pPr>
        <w:pStyle w:val="ListParagraph"/>
        <w:jc w:val="both"/>
        <w:rPr>
          <w:rFonts w:ascii="Arial" w:hAnsi="Arial" w:cs="Arial"/>
          <w:color w:val="000000"/>
          <w:shd w:val="clear" w:color="auto" w:fill="FFFFFF"/>
        </w:rPr>
      </w:pPr>
    </w:p>
    <w:p w14:paraId="697102C6"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Bruce Martin, Mark Wagstaff, Marni Goldenberg. (2017). </w:t>
      </w:r>
      <w:r w:rsidRPr="00C50652">
        <w:rPr>
          <w:rFonts w:ascii="Arial" w:hAnsi="Arial" w:cs="Arial"/>
          <w:i/>
          <w:iCs/>
          <w:color w:val="000000"/>
        </w:rPr>
        <w:t>Outdoor Leadership</w:t>
      </w:r>
      <w:r w:rsidRPr="00C50652">
        <w:rPr>
          <w:rFonts w:ascii="Arial" w:hAnsi="Arial" w:cs="Arial"/>
          <w:color w:val="000000"/>
          <w:shd w:val="clear" w:color="auto" w:fill="FFFFFF"/>
        </w:rPr>
        <w:t>. [Google Books]. Human Kinetics. Available at: https://www.google.co.uk/books/edition/Outdoor_Leadership/nPF6DwAAQBAJ?hl=en&amp;gbpv=1 [Accessed 14 December 2022].</w:t>
      </w:r>
    </w:p>
    <w:p w14:paraId="2F845533" w14:textId="77777777" w:rsidR="00C50652" w:rsidRPr="00C50652" w:rsidRDefault="00C50652" w:rsidP="00C50652">
      <w:pPr>
        <w:pStyle w:val="ListParagraph"/>
        <w:jc w:val="both"/>
        <w:rPr>
          <w:rFonts w:ascii="Arial" w:hAnsi="Arial" w:cs="Arial"/>
          <w:color w:val="000000"/>
          <w:shd w:val="clear" w:color="auto" w:fill="FFFFFF"/>
        </w:rPr>
      </w:pPr>
    </w:p>
    <w:p w14:paraId="02C55541"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Communication Theory. (2020). </w:t>
      </w:r>
      <w:r w:rsidRPr="00C50652">
        <w:rPr>
          <w:rFonts w:ascii="Arial" w:hAnsi="Arial" w:cs="Arial"/>
          <w:i/>
          <w:iCs/>
          <w:color w:val="000000"/>
        </w:rPr>
        <w:t>BERLO’S SMCR MODEL OF COMMUNICATION</w:t>
      </w:r>
      <w:r w:rsidRPr="00C50652">
        <w:rPr>
          <w:rFonts w:ascii="Arial" w:hAnsi="Arial" w:cs="Arial"/>
          <w:color w:val="000000"/>
          <w:shd w:val="clear" w:color="auto" w:fill="FFFFFF"/>
        </w:rPr>
        <w:t>. [Online]. https://www.communicationtheory.org/. Available at: https://www.communicationtheory.org/berlos-smcr-model-of-communication/ [Accessed 15 December 2022].</w:t>
      </w:r>
    </w:p>
    <w:p w14:paraId="67645C47" w14:textId="77777777" w:rsidR="00C50652" w:rsidRPr="00C50652" w:rsidRDefault="00C50652" w:rsidP="00C50652">
      <w:pPr>
        <w:pStyle w:val="ListParagraph"/>
        <w:jc w:val="both"/>
        <w:rPr>
          <w:rFonts w:ascii="Arial" w:hAnsi="Arial" w:cs="Arial"/>
          <w:color w:val="000000"/>
          <w:shd w:val="clear" w:color="auto" w:fill="FFFFFF"/>
        </w:rPr>
      </w:pPr>
    </w:p>
    <w:p w14:paraId="1034FC72"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Donald B. Egolf, Donald Egolf and Sondra Chester. (2013). </w:t>
      </w:r>
      <w:r w:rsidRPr="00C50652">
        <w:rPr>
          <w:rFonts w:ascii="Arial" w:hAnsi="Arial" w:cs="Arial"/>
          <w:i/>
          <w:iCs/>
          <w:color w:val="000000"/>
        </w:rPr>
        <w:t>Forming Storming Norming Performing</w:t>
      </w:r>
      <w:r w:rsidRPr="00C50652">
        <w:rPr>
          <w:rFonts w:ascii="Arial" w:hAnsi="Arial" w:cs="Arial"/>
          <w:color w:val="000000"/>
          <w:shd w:val="clear" w:color="auto" w:fill="FFFFFF"/>
        </w:rPr>
        <w:t>. [Google Books]. iUniverse. Available at: https://www.google.co.uk/books/edition/Forming_Storming_Norming_Performing/Hp1gFrm6-qUC?hl=en&amp;gbpv=1&amp;dq=tuckman+model+in [Accessed 14 December 2022].</w:t>
      </w:r>
    </w:p>
    <w:p w14:paraId="5BC55410" w14:textId="77777777" w:rsidR="00C50652" w:rsidRPr="00C50652" w:rsidRDefault="00C50652" w:rsidP="00C50652">
      <w:pPr>
        <w:ind w:left="360" w:hanging="360"/>
        <w:jc w:val="both"/>
        <w:rPr>
          <w:rFonts w:ascii="Arial" w:hAnsi="Arial" w:cs="Arial"/>
        </w:rPr>
      </w:pPr>
    </w:p>
    <w:p w14:paraId="3C36E1EC"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Eduardo Salas, Gerald F. Goodwin, C. Shawn Burke. (2008). </w:t>
      </w:r>
      <w:r w:rsidRPr="00C50652">
        <w:rPr>
          <w:rFonts w:ascii="Arial" w:hAnsi="Arial" w:cs="Arial"/>
          <w:i/>
          <w:iCs/>
          <w:color w:val="000000"/>
        </w:rPr>
        <w:t>Team Effectiveness in Complex Organizations</w:t>
      </w:r>
      <w:r w:rsidRPr="00C50652">
        <w:rPr>
          <w:rFonts w:ascii="Arial" w:hAnsi="Arial" w:cs="Arial"/>
          <w:color w:val="000000"/>
          <w:shd w:val="clear" w:color="auto" w:fill="FFFFFF"/>
        </w:rPr>
        <w:t>. [Google Books]. Taylor &amp; Francis. Available at: https://www.google.co.uk/books/edition/Team_Effectiveness_In_Complex_Organizati/FP6OAgAAQBAJ?hl=en&amp;gbpv=1 [Accessed 13 December 2022].</w:t>
      </w:r>
    </w:p>
    <w:p w14:paraId="2085FB18" w14:textId="77777777" w:rsidR="00C50652" w:rsidRPr="00C50652" w:rsidRDefault="00C50652" w:rsidP="00C50652">
      <w:pPr>
        <w:pStyle w:val="ListParagraph"/>
        <w:jc w:val="both"/>
        <w:rPr>
          <w:rFonts w:ascii="Arial" w:hAnsi="Arial" w:cs="Arial"/>
          <w:color w:val="000000"/>
          <w:shd w:val="clear" w:color="auto" w:fill="FFFFFF"/>
        </w:rPr>
      </w:pPr>
    </w:p>
    <w:p w14:paraId="4EFE91D2"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Kenneth Blanchard, Kenneth H. Blanchard, Donald Carew, Eunice Parisi-Carew. (2000). </w:t>
      </w:r>
      <w:r w:rsidRPr="00C50652">
        <w:rPr>
          <w:rFonts w:ascii="Arial" w:hAnsi="Arial" w:cs="Arial"/>
          <w:i/>
          <w:iCs/>
          <w:color w:val="000000"/>
        </w:rPr>
        <w:t>The One Minute Manager Builds High Performing Teams</w:t>
      </w:r>
      <w:r w:rsidRPr="00C50652">
        <w:rPr>
          <w:rFonts w:ascii="Arial" w:hAnsi="Arial" w:cs="Arial"/>
          <w:color w:val="000000"/>
          <w:shd w:val="clear" w:color="auto" w:fill="FFFFFF"/>
        </w:rPr>
        <w:t>. [Google Books]. HarperCollins. Available at: https://www.google.co.uk/books/edition/The_One_Minute_Manager_Builds_High_Perfo/DbdXGbfGa_AC?hl=en&amp;gbpv=1 [Accessed 14 December 2022].</w:t>
      </w:r>
    </w:p>
    <w:p w14:paraId="172D17C8" w14:textId="77777777" w:rsidR="00C50652" w:rsidRPr="00C50652" w:rsidRDefault="00C50652" w:rsidP="00C50652">
      <w:pPr>
        <w:pStyle w:val="ListParagraph"/>
        <w:jc w:val="both"/>
        <w:rPr>
          <w:rFonts w:ascii="Arial" w:hAnsi="Arial" w:cs="Arial"/>
          <w:color w:val="000000"/>
          <w:shd w:val="clear" w:color="auto" w:fill="FFFFFF"/>
        </w:rPr>
      </w:pPr>
    </w:p>
    <w:p w14:paraId="02A611F5" w14:textId="5CB2E5A4"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lastRenderedPageBreak/>
        <w:t>Louise Wickham, Jeremy Wilcock. (2020). </w:t>
      </w:r>
      <w:r w:rsidRPr="00C50652">
        <w:rPr>
          <w:rFonts w:ascii="Arial" w:hAnsi="Arial" w:cs="Arial"/>
          <w:i/>
          <w:iCs/>
          <w:color w:val="000000"/>
        </w:rPr>
        <w:t>Business and Management Consulting</w:t>
      </w:r>
      <w:r w:rsidRPr="00C50652">
        <w:rPr>
          <w:rFonts w:ascii="Arial" w:hAnsi="Arial" w:cs="Arial"/>
          <w:color w:val="000000"/>
          <w:shd w:val="clear" w:color="auto" w:fill="FFFFFF"/>
        </w:rPr>
        <w:t>. [Google books]. Pearson. Available at: https://www.google.co.uk/books/edition/Business_and_Management_Consulting/4ecsEAAAQBAJ?hl=en&amp;gbpv=1&amp;dq=Belbin+measures+b [Accessed 14 December 2022].</w:t>
      </w:r>
    </w:p>
    <w:p w14:paraId="380BA81D" w14:textId="77777777" w:rsidR="00C50652" w:rsidRPr="00C50652" w:rsidRDefault="00C50652" w:rsidP="00C50652">
      <w:pPr>
        <w:pStyle w:val="ListParagraph"/>
        <w:rPr>
          <w:rFonts w:ascii="Arial" w:hAnsi="Arial" w:cs="Arial"/>
          <w:color w:val="000000"/>
          <w:shd w:val="clear" w:color="auto" w:fill="FFFFFF"/>
        </w:rPr>
      </w:pPr>
    </w:p>
    <w:p w14:paraId="323D3EA6"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Meredith Belbin. (2020). </w:t>
      </w:r>
      <w:r w:rsidRPr="00C50652">
        <w:rPr>
          <w:rFonts w:ascii="Arial" w:hAnsi="Arial" w:cs="Arial"/>
          <w:i/>
          <w:iCs/>
          <w:color w:val="000000"/>
        </w:rPr>
        <w:t>The Nine Belbin Team Roles</w:t>
      </w:r>
      <w:r w:rsidRPr="00C50652">
        <w:rPr>
          <w:rFonts w:ascii="Arial" w:hAnsi="Arial" w:cs="Arial"/>
          <w:color w:val="000000"/>
          <w:shd w:val="clear" w:color="auto" w:fill="FFFFFF"/>
        </w:rPr>
        <w:t>. [Online]. belbin.com. Available at: https://www.belbin.com/about/belbin-team-roles [Accessed 16 December 2022].</w:t>
      </w:r>
    </w:p>
    <w:p w14:paraId="7299362D" w14:textId="77777777" w:rsidR="00C50652" w:rsidRPr="00C50652" w:rsidRDefault="00C50652" w:rsidP="00C50652">
      <w:pPr>
        <w:pStyle w:val="ListParagraph"/>
        <w:ind w:left="360"/>
        <w:jc w:val="both"/>
        <w:rPr>
          <w:rFonts w:ascii="Arial" w:hAnsi="Arial" w:cs="Arial"/>
          <w:color w:val="000000"/>
          <w:shd w:val="clear" w:color="auto" w:fill="FFFFFF"/>
        </w:rPr>
      </w:pPr>
    </w:p>
    <w:p w14:paraId="7AC04E4F"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Michael A. West. (2012). </w:t>
      </w:r>
      <w:r w:rsidRPr="00C50652">
        <w:rPr>
          <w:rFonts w:ascii="Arial" w:hAnsi="Arial" w:cs="Arial"/>
          <w:i/>
          <w:iCs/>
          <w:color w:val="000000"/>
        </w:rPr>
        <w:t>Effective Teamwork</w:t>
      </w:r>
      <w:r w:rsidRPr="00C50652">
        <w:rPr>
          <w:rFonts w:ascii="Arial" w:hAnsi="Arial" w:cs="Arial"/>
          <w:color w:val="000000"/>
          <w:shd w:val="clear" w:color="auto" w:fill="FFFFFF"/>
        </w:rPr>
        <w:t xml:space="preserve">. [Google Books]. Wiley. Available at: https://www.google.co.uk/books/edition/Effective_Teamwork/dmIjlneC3HwC?hl=en&amp;gbpv=1&amp;dq=effective+teamwork&amp;printsec=front [Accessed 13 December 2022]. </w:t>
      </w:r>
    </w:p>
    <w:p w14:paraId="3E89378B" w14:textId="77777777" w:rsidR="00C50652" w:rsidRPr="00C50652" w:rsidRDefault="00C50652" w:rsidP="00C50652">
      <w:pPr>
        <w:pStyle w:val="ListParagraph"/>
        <w:jc w:val="both"/>
        <w:rPr>
          <w:rFonts w:ascii="Arial" w:hAnsi="Arial" w:cs="Arial"/>
          <w:color w:val="000000"/>
          <w:shd w:val="clear" w:color="auto" w:fill="FFFFFF"/>
        </w:rPr>
      </w:pPr>
    </w:p>
    <w:p w14:paraId="3124994D"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Pankhuri Bhagat. (2020). </w:t>
      </w:r>
      <w:r w:rsidRPr="00C50652">
        <w:rPr>
          <w:rFonts w:ascii="Arial" w:hAnsi="Arial" w:cs="Arial"/>
          <w:i/>
          <w:iCs/>
          <w:color w:val="000000"/>
        </w:rPr>
        <w:t>Advertising and Sales Promotion</w:t>
      </w:r>
      <w:r w:rsidRPr="00C50652">
        <w:rPr>
          <w:rFonts w:ascii="Arial" w:hAnsi="Arial" w:cs="Arial"/>
          <w:color w:val="000000"/>
          <w:shd w:val="clear" w:color="auto" w:fill="FFFFFF"/>
        </w:rPr>
        <w:t>. [Google Books]. SBPD Publishing House. Available at: https://www.google.co.uk/books/edition/Advertising_and_Sales_Promotion/kuPqDwAAQBAJ?hl=en&amp;gbpv=1 [Accessed 15 December 2022].</w:t>
      </w:r>
    </w:p>
    <w:p w14:paraId="6419F596" w14:textId="77777777" w:rsidR="00C50652" w:rsidRPr="00C50652" w:rsidRDefault="00C50652" w:rsidP="00C50652">
      <w:pPr>
        <w:pStyle w:val="ListParagraph"/>
        <w:jc w:val="both"/>
        <w:rPr>
          <w:rFonts w:ascii="Arial" w:hAnsi="Arial" w:cs="Arial"/>
          <w:color w:val="000000"/>
          <w:shd w:val="clear" w:color="auto" w:fill="FFFFFF"/>
        </w:rPr>
      </w:pPr>
    </w:p>
    <w:p w14:paraId="52EF7ACB"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Sheila Steinberg. (2007). </w:t>
      </w:r>
      <w:r w:rsidRPr="00C50652">
        <w:rPr>
          <w:rFonts w:ascii="Arial" w:hAnsi="Arial" w:cs="Arial"/>
          <w:i/>
          <w:iCs/>
          <w:color w:val="000000"/>
        </w:rPr>
        <w:t>An introduction to communication studies</w:t>
      </w:r>
      <w:r w:rsidRPr="00C50652">
        <w:rPr>
          <w:rFonts w:ascii="Arial" w:hAnsi="Arial" w:cs="Arial"/>
          <w:color w:val="000000"/>
          <w:shd w:val="clear" w:color="auto" w:fill="FFFFFF"/>
        </w:rPr>
        <w:t>. [Google Books]. Juta. Available at: https://www.google.co.uk/books/edition/An_Introduction_to_Communication_Studies/g8GRgXYeo_kC?hl=en&amp;gbpv=1 [Accessed 15 December 2022].</w:t>
      </w:r>
    </w:p>
    <w:p w14:paraId="4846AEE3" w14:textId="77777777" w:rsidR="00C50652" w:rsidRPr="00C50652" w:rsidRDefault="00C50652" w:rsidP="00C50652">
      <w:pPr>
        <w:pStyle w:val="ListParagraph"/>
        <w:jc w:val="both"/>
        <w:rPr>
          <w:rFonts w:ascii="Arial" w:hAnsi="Arial" w:cs="Arial"/>
          <w:color w:val="000000"/>
          <w:shd w:val="clear" w:color="auto" w:fill="FFFFFF"/>
        </w:rPr>
      </w:pPr>
    </w:p>
    <w:p w14:paraId="5AB01EF1"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The Business Communication. (2020). </w:t>
      </w:r>
      <w:r w:rsidRPr="00C50652">
        <w:rPr>
          <w:rFonts w:ascii="Arial" w:hAnsi="Arial" w:cs="Arial"/>
          <w:i/>
          <w:iCs/>
          <w:color w:val="000000"/>
        </w:rPr>
        <w:t>Models of Communication – Types of Communication Model</w:t>
      </w:r>
      <w:r w:rsidRPr="00C50652">
        <w:rPr>
          <w:rFonts w:ascii="Arial" w:hAnsi="Arial" w:cs="Arial"/>
          <w:color w:val="000000"/>
          <w:shd w:val="clear" w:color="auto" w:fill="FFFFFF"/>
        </w:rPr>
        <w:t>. [Online]. thebusinesscommunication.com. Available at: https://thebusinesscommunication.com/types-of-communication-model/ [Accessed 15 December 2022].</w:t>
      </w:r>
    </w:p>
    <w:p w14:paraId="319FF3A5" w14:textId="77777777" w:rsidR="00C50652" w:rsidRPr="00C50652" w:rsidRDefault="00C50652" w:rsidP="00C50652">
      <w:pPr>
        <w:pStyle w:val="ListParagraph"/>
        <w:jc w:val="both"/>
        <w:rPr>
          <w:rFonts w:ascii="Arial" w:hAnsi="Arial" w:cs="Arial"/>
          <w:color w:val="000000"/>
          <w:shd w:val="clear" w:color="auto" w:fill="FFFFFF"/>
        </w:rPr>
      </w:pPr>
    </w:p>
    <w:p w14:paraId="6052D097" w14:textId="77777777" w:rsidR="00C50652" w:rsidRPr="00C50652" w:rsidRDefault="00C50652" w:rsidP="00C50652">
      <w:pPr>
        <w:pStyle w:val="ListParagraph"/>
        <w:ind w:left="360"/>
        <w:jc w:val="both"/>
        <w:rPr>
          <w:rFonts w:ascii="Arial" w:hAnsi="Arial" w:cs="Arial"/>
          <w:color w:val="000000"/>
          <w:shd w:val="clear" w:color="auto" w:fill="FFFFFF"/>
        </w:rPr>
      </w:pPr>
    </w:p>
    <w:p w14:paraId="64190DEA"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Thomas R. Keen. (2003). </w:t>
      </w:r>
      <w:r w:rsidRPr="00C50652">
        <w:rPr>
          <w:rFonts w:ascii="Arial" w:hAnsi="Arial" w:cs="Arial"/>
          <w:i/>
          <w:iCs/>
          <w:color w:val="000000"/>
        </w:rPr>
        <w:t>Creating Effective &amp; Successful Teams</w:t>
      </w:r>
      <w:r w:rsidRPr="00C50652">
        <w:rPr>
          <w:rFonts w:ascii="Arial" w:hAnsi="Arial" w:cs="Arial"/>
          <w:color w:val="000000"/>
          <w:shd w:val="clear" w:color="auto" w:fill="FFFFFF"/>
        </w:rPr>
        <w:t>. [Google Books]. Ichor Business Books. Available at: https://www.google.co.uk/books/edition/Creating_Effective_Successful_Teams/VoLq3QCTvF0C?hl=en&amp;gbpv=1&amp;dq=successful+team+ [Accessed 13 December 2022].</w:t>
      </w:r>
    </w:p>
    <w:p w14:paraId="3037BAC7" w14:textId="77777777" w:rsidR="00C50652" w:rsidRPr="00C50652" w:rsidRDefault="00C50652" w:rsidP="00C50652">
      <w:pPr>
        <w:pStyle w:val="ListParagraph"/>
        <w:ind w:left="360"/>
        <w:jc w:val="both"/>
        <w:rPr>
          <w:rFonts w:ascii="Arial" w:hAnsi="Arial" w:cs="Arial"/>
          <w:color w:val="000000"/>
          <w:shd w:val="clear" w:color="auto" w:fill="FFFFFF"/>
        </w:rPr>
      </w:pPr>
    </w:p>
    <w:p w14:paraId="650525EE" w14:textId="77777777" w:rsidR="00C50652" w:rsidRPr="00C50652" w:rsidRDefault="00C50652" w:rsidP="00C50652">
      <w:pPr>
        <w:pStyle w:val="ListParagraph"/>
        <w:numPr>
          <w:ilvl w:val="0"/>
          <w:numId w:val="11"/>
        </w:numPr>
        <w:jc w:val="both"/>
        <w:rPr>
          <w:rFonts w:ascii="Arial" w:hAnsi="Arial" w:cs="Arial"/>
          <w:color w:val="000000"/>
          <w:shd w:val="clear" w:color="auto" w:fill="FFFFFF"/>
        </w:rPr>
      </w:pPr>
      <w:r w:rsidRPr="00C50652">
        <w:rPr>
          <w:rFonts w:ascii="Arial" w:hAnsi="Arial" w:cs="Arial"/>
          <w:color w:val="000000"/>
          <w:shd w:val="clear" w:color="auto" w:fill="FFFFFF"/>
        </w:rPr>
        <w:t>Uma Narula. (2006). </w:t>
      </w:r>
      <w:r w:rsidRPr="00C50652">
        <w:rPr>
          <w:rFonts w:ascii="Arial" w:hAnsi="Arial" w:cs="Arial"/>
          <w:i/>
          <w:iCs/>
          <w:color w:val="000000"/>
        </w:rPr>
        <w:t>Handbook of Communication Models, Perspectives, Strategies</w:t>
      </w:r>
      <w:r w:rsidRPr="00C50652">
        <w:rPr>
          <w:rFonts w:ascii="Arial" w:hAnsi="Arial" w:cs="Arial"/>
          <w:color w:val="000000"/>
          <w:shd w:val="clear" w:color="auto" w:fill="FFFFFF"/>
        </w:rPr>
        <w:t>. [Google Books]. Atlantic Publishers &amp; Distributors. Available at: https://www.google.co.uk/books/edition/Handbook_of_Communication_Models_Perspec/AuRyXwyAJ78C?hl=en&amp;gbpv=1 [Accessed 15 December 2022].</w:t>
      </w:r>
    </w:p>
    <w:p w14:paraId="118CF9CC" w14:textId="77777777" w:rsidR="00C50652" w:rsidRPr="004832DB" w:rsidRDefault="00C50652" w:rsidP="00C50652">
      <w:pPr>
        <w:pStyle w:val="ListParagraph"/>
        <w:jc w:val="both"/>
        <w:rPr>
          <w:rFonts w:ascii="Arial" w:hAnsi="Arial" w:cs="Arial"/>
          <w:color w:val="000000"/>
          <w:sz w:val="20"/>
          <w:szCs w:val="20"/>
          <w:shd w:val="clear" w:color="auto" w:fill="FFFFFF"/>
        </w:rPr>
      </w:pPr>
    </w:p>
    <w:bookmarkEnd w:id="11"/>
    <w:p w14:paraId="6857D4E2" w14:textId="77777777" w:rsidR="00C50652" w:rsidRPr="004832DB" w:rsidRDefault="00C50652" w:rsidP="00C50652">
      <w:pPr>
        <w:jc w:val="both"/>
        <w:rPr>
          <w:rFonts w:ascii="Arial" w:hAnsi="Arial" w:cs="Arial"/>
          <w:sz w:val="20"/>
          <w:szCs w:val="20"/>
        </w:rPr>
      </w:pPr>
    </w:p>
    <w:p w14:paraId="6753AF45" w14:textId="77777777" w:rsidR="00637D37" w:rsidRDefault="00637D37">
      <w:pPr>
        <w:rPr>
          <w:rFonts w:asciiTheme="majorHAnsi" w:eastAsiaTheme="majorEastAsia" w:hAnsiTheme="majorHAnsi" w:cstheme="majorBidi"/>
          <w:color w:val="2F5496" w:themeColor="accent1" w:themeShade="BF"/>
          <w:sz w:val="32"/>
          <w:szCs w:val="32"/>
        </w:rPr>
      </w:pPr>
      <w:r>
        <w:br w:type="page"/>
      </w:r>
    </w:p>
    <w:p w14:paraId="6A8D52D9" w14:textId="68AC22DF" w:rsidR="00637D37" w:rsidRDefault="00637D37" w:rsidP="00637D37">
      <w:pPr>
        <w:pStyle w:val="Heading1"/>
      </w:pPr>
      <w:bookmarkStart w:id="12" w:name="_Toc122049705"/>
      <w:r>
        <w:lastRenderedPageBreak/>
        <w:t xml:space="preserve">5.0 </w:t>
      </w:r>
      <w:r w:rsidR="00411BD6">
        <w:t>Appendices</w:t>
      </w:r>
      <w:bookmarkEnd w:id="12"/>
    </w:p>
    <w:p w14:paraId="2EC2A958" w14:textId="77777777" w:rsidR="004E2872" w:rsidRPr="004E2872" w:rsidRDefault="004E2872" w:rsidP="004E2872"/>
    <w:p w14:paraId="0F20541B" w14:textId="7CE750C2" w:rsidR="004E2872" w:rsidRPr="00D424EE" w:rsidRDefault="004E2872" w:rsidP="00D424EE">
      <w:pPr>
        <w:pStyle w:val="ListParagraph"/>
        <w:numPr>
          <w:ilvl w:val="0"/>
          <w:numId w:val="7"/>
        </w:numPr>
        <w:rPr>
          <w:rFonts w:ascii="Arial" w:hAnsi="Arial" w:cs="Arial"/>
          <w:b/>
          <w:bCs/>
          <w:sz w:val="24"/>
          <w:szCs w:val="24"/>
        </w:rPr>
      </w:pPr>
      <w:r w:rsidRPr="00D424EE">
        <w:rPr>
          <w:rFonts w:ascii="Arial" w:hAnsi="Arial" w:cs="Arial"/>
          <w:b/>
          <w:bCs/>
          <w:sz w:val="24"/>
          <w:szCs w:val="24"/>
        </w:rPr>
        <w:t>Appendix 1</w:t>
      </w:r>
    </w:p>
    <w:p w14:paraId="511220BB" w14:textId="3F7E8252" w:rsidR="004E2872" w:rsidRDefault="004E2872" w:rsidP="004E2872">
      <w:r>
        <w:rPr>
          <w:noProof/>
        </w:rPr>
        <w:drawing>
          <wp:inline distT="0" distB="0" distL="0" distR="0" wp14:anchorId="735A5C34" wp14:editId="6C901D9D">
            <wp:extent cx="3629025" cy="1800225"/>
            <wp:effectExtent l="0" t="0" r="9525"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750251A" w14:textId="620DC635" w:rsidR="004E2872" w:rsidRDefault="004E2872" w:rsidP="004E2872">
      <w:pPr>
        <w:jc w:val="both"/>
      </w:pPr>
      <w:r>
        <w:t xml:space="preserve">                           Belbin’s team roles</w:t>
      </w:r>
    </w:p>
    <w:p w14:paraId="4579C7A1" w14:textId="5C2ECC1B" w:rsidR="004E2872" w:rsidRPr="00D424EE" w:rsidRDefault="004E2872" w:rsidP="00D424EE">
      <w:pPr>
        <w:pStyle w:val="ListParagraph"/>
        <w:numPr>
          <w:ilvl w:val="0"/>
          <w:numId w:val="8"/>
        </w:numPr>
        <w:jc w:val="both"/>
        <w:rPr>
          <w:rFonts w:ascii="Arial" w:hAnsi="Arial" w:cs="Arial"/>
          <w:b/>
          <w:bCs/>
          <w:sz w:val="24"/>
          <w:szCs w:val="24"/>
        </w:rPr>
      </w:pPr>
      <w:r w:rsidRPr="00D424EE">
        <w:rPr>
          <w:rFonts w:ascii="Arial" w:hAnsi="Arial" w:cs="Arial"/>
          <w:b/>
          <w:bCs/>
          <w:sz w:val="24"/>
          <w:szCs w:val="24"/>
        </w:rPr>
        <w:t>Appendix 2</w:t>
      </w:r>
    </w:p>
    <w:p w14:paraId="0A590F23" w14:textId="06E01C81" w:rsidR="00021034" w:rsidRDefault="00021034" w:rsidP="004E2872">
      <w:pPr>
        <w:jc w:val="both"/>
      </w:pPr>
      <w:r>
        <w:rPr>
          <w:rFonts w:ascii="Arial" w:hAnsi="Arial" w:cs="Arial"/>
          <w:b/>
          <w:bCs/>
          <w:noProof/>
          <w:sz w:val="32"/>
          <w:szCs w:val="32"/>
        </w:rPr>
        <w:drawing>
          <wp:inline distT="0" distB="0" distL="0" distR="0" wp14:anchorId="2E4ADA88" wp14:editId="08AE5858">
            <wp:extent cx="3619500" cy="176212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19500" cy="1762125"/>
                    </a:xfrm>
                    <a:prstGeom prst="rect">
                      <a:avLst/>
                    </a:prstGeom>
                  </pic:spPr>
                </pic:pic>
              </a:graphicData>
            </a:graphic>
          </wp:inline>
        </w:drawing>
      </w:r>
    </w:p>
    <w:p w14:paraId="5EB240DA" w14:textId="24FD3F15" w:rsidR="00021034" w:rsidRPr="00D424EE" w:rsidRDefault="00021034" w:rsidP="00D424EE">
      <w:pPr>
        <w:pStyle w:val="ListParagraph"/>
        <w:numPr>
          <w:ilvl w:val="0"/>
          <w:numId w:val="9"/>
        </w:numPr>
        <w:jc w:val="both"/>
        <w:rPr>
          <w:rFonts w:ascii="Arial" w:hAnsi="Arial" w:cs="Arial"/>
          <w:b/>
          <w:bCs/>
          <w:sz w:val="24"/>
          <w:szCs w:val="24"/>
        </w:rPr>
      </w:pPr>
      <w:r w:rsidRPr="00D424EE">
        <w:rPr>
          <w:rFonts w:ascii="Arial" w:hAnsi="Arial" w:cs="Arial"/>
          <w:b/>
          <w:bCs/>
          <w:sz w:val="24"/>
          <w:szCs w:val="24"/>
        </w:rPr>
        <w:t>Appendix 3</w:t>
      </w:r>
    </w:p>
    <w:p w14:paraId="2269D62F" w14:textId="711D778A" w:rsidR="00240C3B" w:rsidRDefault="00240C3B" w:rsidP="004E2872">
      <w:pPr>
        <w:jc w:val="both"/>
      </w:pPr>
      <w:r>
        <w:rPr>
          <w:rFonts w:ascii="Arial" w:hAnsi="Arial" w:cs="Arial"/>
          <w:b/>
          <w:bCs/>
          <w:noProof/>
          <w:sz w:val="32"/>
          <w:szCs w:val="32"/>
        </w:rPr>
        <w:drawing>
          <wp:inline distT="0" distB="0" distL="0" distR="0" wp14:anchorId="31961F06" wp14:editId="673106B0">
            <wp:extent cx="5657850" cy="127635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7">
                      <a:extLst>
                        <a:ext uri="{28A0092B-C50C-407E-A947-70E740481C1C}">
                          <a14:useLocalDpi xmlns:a14="http://schemas.microsoft.com/office/drawing/2010/main" val="0"/>
                        </a:ext>
                      </a:extLst>
                    </a:blip>
                    <a:srcRect r="1285" b="11765"/>
                    <a:stretch/>
                  </pic:blipFill>
                  <pic:spPr bwMode="auto">
                    <a:xfrm>
                      <a:off x="0" y="0"/>
                      <a:ext cx="5657850" cy="1276350"/>
                    </a:xfrm>
                    <a:prstGeom prst="rect">
                      <a:avLst/>
                    </a:prstGeom>
                    <a:ln>
                      <a:noFill/>
                    </a:ln>
                    <a:extLst>
                      <a:ext uri="{53640926-AAD7-44D8-BBD7-CCE9431645EC}">
                        <a14:shadowObscured xmlns:a14="http://schemas.microsoft.com/office/drawing/2010/main"/>
                      </a:ext>
                    </a:extLst>
                  </pic:spPr>
                </pic:pic>
              </a:graphicData>
            </a:graphic>
          </wp:inline>
        </w:drawing>
      </w:r>
    </w:p>
    <w:p w14:paraId="127FD7E1" w14:textId="15980357" w:rsidR="00D424EE" w:rsidRDefault="00D424EE" w:rsidP="004E2872">
      <w:pPr>
        <w:jc w:val="both"/>
        <w:rPr>
          <w:rFonts w:ascii="Arial" w:hAnsi="Arial" w:cs="Arial"/>
          <w:sz w:val="24"/>
          <w:szCs w:val="24"/>
        </w:rPr>
      </w:pPr>
      <w:r w:rsidRPr="00077202">
        <w:rPr>
          <w:rFonts w:ascii="Arial" w:hAnsi="Arial" w:cs="Arial"/>
          <w:sz w:val="24"/>
          <w:szCs w:val="24"/>
        </w:rPr>
        <w:t>Shannon–Waver Model</w:t>
      </w:r>
    </w:p>
    <w:p w14:paraId="602696A8" w14:textId="3600CD45" w:rsidR="00D424EE" w:rsidRPr="00D424EE" w:rsidRDefault="00D424EE" w:rsidP="00D424EE">
      <w:pPr>
        <w:pStyle w:val="ListParagraph"/>
        <w:numPr>
          <w:ilvl w:val="0"/>
          <w:numId w:val="10"/>
        </w:numPr>
        <w:jc w:val="both"/>
        <w:rPr>
          <w:b/>
          <w:bCs/>
        </w:rPr>
      </w:pPr>
      <w:r w:rsidRPr="00D424EE">
        <w:rPr>
          <w:rFonts w:ascii="Arial" w:hAnsi="Arial" w:cs="Arial"/>
          <w:b/>
          <w:bCs/>
          <w:sz w:val="24"/>
          <w:szCs w:val="24"/>
        </w:rPr>
        <w:t>Appendix 4</w:t>
      </w:r>
    </w:p>
    <w:p w14:paraId="17A153E7" w14:textId="20FAFC59" w:rsidR="00021034" w:rsidRPr="00D424EE" w:rsidRDefault="00D424EE" w:rsidP="00D424EE">
      <w:pPr>
        <w:pStyle w:val="ListParagraph"/>
        <w:jc w:val="both"/>
        <w:rPr>
          <w:b/>
          <w:bCs/>
        </w:rPr>
      </w:pPr>
      <w:r>
        <w:rPr>
          <w:rFonts w:ascii="Arial" w:hAnsi="Arial" w:cs="Arial"/>
          <w:b/>
          <w:bCs/>
          <w:noProof/>
          <w:sz w:val="32"/>
          <w:szCs w:val="32"/>
        </w:rPr>
        <w:drawing>
          <wp:inline distT="0" distB="0" distL="0" distR="0" wp14:anchorId="1078F666" wp14:editId="1F1C6FD5">
            <wp:extent cx="2758935" cy="1352550"/>
            <wp:effectExtent l="0" t="0" r="381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26" cstate="print">
                      <a:extLst>
                        <a:ext uri="{28A0092B-C50C-407E-A947-70E740481C1C}">
                          <a14:useLocalDpi xmlns:a14="http://schemas.microsoft.com/office/drawing/2010/main" val="0"/>
                        </a:ext>
                      </a:extLst>
                    </a:blip>
                    <a:srcRect r="666" b="4528"/>
                    <a:stretch/>
                  </pic:blipFill>
                  <pic:spPr bwMode="auto">
                    <a:xfrm>
                      <a:off x="0" y="0"/>
                      <a:ext cx="2758935" cy="1352550"/>
                    </a:xfrm>
                    <a:prstGeom prst="rect">
                      <a:avLst/>
                    </a:prstGeom>
                    <a:ln>
                      <a:noFill/>
                    </a:ln>
                    <a:extLst>
                      <a:ext uri="{53640926-AAD7-44D8-BBD7-CCE9431645EC}">
                        <a14:shadowObscured xmlns:a14="http://schemas.microsoft.com/office/drawing/2010/main"/>
                      </a:ext>
                    </a:extLst>
                  </pic:spPr>
                </pic:pic>
              </a:graphicData>
            </a:graphic>
          </wp:inline>
        </w:drawing>
      </w:r>
      <w:r w:rsidRPr="00D424EE">
        <w:rPr>
          <w:rFonts w:ascii="Arial" w:hAnsi="Arial" w:cs="Arial"/>
          <w:sz w:val="24"/>
          <w:szCs w:val="24"/>
        </w:rPr>
        <w:t>Schramm Model</w:t>
      </w:r>
    </w:p>
    <w:sectPr w:rsidR="00021034" w:rsidRPr="00D424EE" w:rsidSect="00637D37">
      <w:footerReference w:type="defaul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6F176" w14:textId="77777777" w:rsidR="00A66515" w:rsidRDefault="00A66515" w:rsidP="00C50652">
      <w:pPr>
        <w:spacing w:after="0" w:line="240" w:lineRule="auto"/>
      </w:pPr>
      <w:r>
        <w:separator/>
      </w:r>
    </w:p>
  </w:endnote>
  <w:endnote w:type="continuationSeparator" w:id="0">
    <w:p w14:paraId="521CB28E" w14:textId="77777777" w:rsidR="00A66515" w:rsidRDefault="00A66515" w:rsidP="00C50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760713"/>
      <w:docPartObj>
        <w:docPartGallery w:val="Page Numbers (Bottom of Page)"/>
        <w:docPartUnique/>
      </w:docPartObj>
    </w:sdtPr>
    <w:sdtEndPr>
      <w:rPr>
        <w:noProof/>
      </w:rPr>
    </w:sdtEndPr>
    <w:sdtContent>
      <w:p w14:paraId="61B1CD00" w14:textId="095E56EE" w:rsidR="00C50652" w:rsidRDefault="00C506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4D7852" w14:textId="77777777" w:rsidR="00C50652" w:rsidRDefault="00C50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8EA9E" w14:textId="77777777" w:rsidR="00A66515" w:rsidRDefault="00A66515" w:rsidP="00C50652">
      <w:pPr>
        <w:spacing w:after="0" w:line="240" w:lineRule="auto"/>
      </w:pPr>
      <w:r>
        <w:separator/>
      </w:r>
    </w:p>
  </w:footnote>
  <w:footnote w:type="continuationSeparator" w:id="0">
    <w:p w14:paraId="7FD0FB16" w14:textId="77777777" w:rsidR="00A66515" w:rsidRDefault="00A66515" w:rsidP="00C506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B7295"/>
    <w:multiLevelType w:val="hybridMultilevel"/>
    <w:tmpl w:val="1DB283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8A2708"/>
    <w:multiLevelType w:val="hybridMultilevel"/>
    <w:tmpl w:val="2C6C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66C21"/>
    <w:multiLevelType w:val="hybridMultilevel"/>
    <w:tmpl w:val="C6C872FA"/>
    <w:lvl w:ilvl="0" w:tplc="E098DD8C">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8527E"/>
    <w:multiLevelType w:val="hybridMultilevel"/>
    <w:tmpl w:val="355EB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C75D02"/>
    <w:multiLevelType w:val="hybridMultilevel"/>
    <w:tmpl w:val="BC9C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0B25B8"/>
    <w:multiLevelType w:val="hybridMultilevel"/>
    <w:tmpl w:val="915E6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D40731"/>
    <w:multiLevelType w:val="hybridMultilevel"/>
    <w:tmpl w:val="3C248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EB0BFC"/>
    <w:multiLevelType w:val="hybridMultilevel"/>
    <w:tmpl w:val="C95E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F27A6"/>
    <w:multiLevelType w:val="hybridMultilevel"/>
    <w:tmpl w:val="914A3F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CF371B9"/>
    <w:multiLevelType w:val="hybridMultilevel"/>
    <w:tmpl w:val="491E6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98233E0"/>
    <w:multiLevelType w:val="hybridMultilevel"/>
    <w:tmpl w:val="B1185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7052561">
    <w:abstractNumId w:val="9"/>
  </w:num>
  <w:num w:numId="2" w16cid:durableId="164248102">
    <w:abstractNumId w:val="0"/>
  </w:num>
  <w:num w:numId="3" w16cid:durableId="1711297364">
    <w:abstractNumId w:val="10"/>
  </w:num>
  <w:num w:numId="4" w16cid:durableId="817571167">
    <w:abstractNumId w:val="8"/>
  </w:num>
  <w:num w:numId="5" w16cid:durableId="1250970795">
    <w:abstractNumId w:val="2"/>
  </w:num>
  <w:num w:numId="6" w16cid:durableId="1383363767">
    <w:abstractNumId w:val="6"/>
  </w:num>
  <w:num w:numId="7" w16cid:durableId="849948623">
    <w:abstractNumId w:val="5"/>
  </w:num>
  <w:num w:numId="8" w16cid:durableId="1333946823">
    <w:abstractNumId w:val="4"/>
  </w:num>
  <w:num w:numId="9" w16cid:durableId="277957807">
    <w:abstractNumId w:val="1"/>
  </w:num>
  <w:num w:numId="10" w16cid:durableId="1156997445">
    <w:abstractNumId w:val="7"/>
  </w:num>
  <w:num w:numId="11" w16cid:durableId="13490189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8BA"/>
    <w:rsid w:val="00004324"/>
    <w:rsid w:val="00021034"/>
    <w:rsid w:val="000258A0"/>
    <w:rsid w:val="00076D49"/>
    <w:rsid w:val="00077202"/>
    <w:rsid w:val="00082797"/>
    <w:rsid w:val="000F2BA2"/>
    <w:rsid w:val="0011713B"/>
    <w:rsid w:val="00173263"/>
    <w:rsid w:val="001903ED"/>
    <w:rsid w:val="001C6D10"/>
    <w:rsid w:val="001E6733"/>
    <w:rsid w:val="002170B1"/>
    <w:rsid w:val="0022511B"/>
    <w:rsid w:val="002301F1"/>
    <w:rsid w:val="00240C3B"/>
    <w:rsid w:val="0029048E"/>
    <w:rsid w:val="002D35D5"/>
    <w:rsid w:val="002D4EEB"/>
    <w:rsid w:val="002E5F2D"/>
    <w:rsid w:val="002F11C3"/>
    <w:rsid w:val="003615CD"/>
    <w:rsid w:val="00371BC6"/>
    <w:rsid w:val="00372A3A"/>
    <w:rsid w:val="003A561C"/>
    <w:rsid w:val="003C32DC"/>
    <w:rsid w:val="00411BD6"/>
    <w:rsid w:val="00442AB3"/>
    <w:rsid w:val="00462EBE"/>
    <w:rsid w:val="004B047F"/>
    <w:rsid w:val="004B726D"/>
    <w:rsid w:val="004E2872"/>
    <w:rsid w:val="00562264"/>
    <w:rsid w:val="00580EEE"/>
    <w:rsid w:val="00606C21"/>
    <w:rsid w:val="00624880"/>
    <w:rsid w:val="00637D37"/>
    <w:rsid w:val="006A57FF"/>
    <w:rsid w:val="006B1CE0"/>
    <w:rsid w:val="006E68C7"/>
    <w:rsid w:val="007148A0"/>
    <w:rsid w:val="0072759F"/>
    <w:rsid w:val="00742161"/>
    <w:rsid w:val="00757636"/>
    <w:rsid w:val="00784602"/>
    <w:rsid w:val="00867225"/>
    <w:rsid w:val="008C3F44"/>
    <w:rsid w:val="008C4C2F"/>
    <w:rsid w:val="008D3958"/>
    <w:rsid w:val="008F0F3A"/>
    <w:rsid w:val="00914B33"/>
    <w:rsid w:val="009338BA"/>
    <w:rsid w:val="009739BF"/>
    <w:rsid w:val="00995FB0"/>
    <w:rsid w:val="00996BB4"/>
    <w:rsid w:val="00997875"/>
    <w:rsid w:val="009B4375"/>
    <w:rsid w:val="009D4A71"/>
    <w:rsid w:val="009D5181"/>
    <w:rsid w:val="00A40E1A"/>
    <w:rsid w:val="00A50DFE"/>
    <w:rsid w:val="00A54F68"/>
    <w:rsid w:val="00A57BF2"/>
    <w:rsid w:val="00A66515"/>
    <w:rsid w:val="00A67608"/>
    <w:rsid w:val="00AA5C23"/>
    <w:rsid w:val="00AF2C58"/>
    <w:rsid w:val="00B02B68"/>
    <w:rsid w:val="00B2272E"/>
    <w:rsid w:val="00B41A7F"/>
    <w:rsid w:val="00BA1CC5"/>
    <w:rsid w:val="00BD1B1E"/>
    <w:rsid w:val="00BE0DA2"/>
    <w:rsid w:val="00C07B62"/>
    <w:rsid w:val="00C125E8"/>
    <w:rsid w:val="00C50652"/>
    <w:rsid w:val="00C6525C"/>
    <w:rsid w:val="00CB2FDE"/>
    <w:rsid w:val="00CB5DCA"/>
    <w:rsid w:val="00CD555C"/>
    <w:rsid w:val="00D25460"/>
    <w:rsid w:val="00D424EE"/>
    <w:rsid w:val="00D475C9"/>
    <w:rsid w:val="00D937E5"/>
    <w:rsid w:val="00D962BB"/>
    <w:rsid w:val="00DD4502"/>
    <w:rsid w:val="00DD4EB4"/>
    <w:rsid w:val="00DE4CD6"/>
    <w:rsid w:val="00E1550E"/>
    <w:rsid w:val="00E2274B"/>
    <w:rsid w:val="00E472EB"/>
    <w:rsid w:val="00E761B1"/>
    <w:rsid w:val="00EA16E7"/>
    <w:rsid w:val="00EF0976"/>
    <w:rsid w:val="00F051D0"/>
    <w:rsid w:val="00F116E6"/>
    <w:rsid w:val="00F301D0"/>
    <w:rsid w:val="00F44E79"/>
    <w:rsid w:val="00F87D0B"/>
    <w:rsid w:val="00FC1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EF0A8"/>
  <w15:chartTrackingRefBased/>
  <w15:docId w15:val="{6DA232B0-83E9-4E6B-A320-4BA04AA41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D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37D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7D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D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37D3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37D3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637D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7D37"/>
    <w:rPr>
      <w:rFonts w:eastAsiaTheme="minorEastAsia"/>
      <w:lang w:val="en-US"/>
    </w:rPr>
  </w:style>
  <w:style w:type="paragraph" w:styleId="TOCHeading">
    <w:name w:val="TOC Heading"/>
    <w:basedOn w:val="Heading1"/>
    <w:next w:val="Normal"/>
    <w:uiPriority w:val="39"/>
    <w:unhideWhenUsed/>
    <w:qFormat/>
    <w:rsid w:val="00637D37"/>
    <w:pPr>
      <w:outlineLvl w:val="9"/>
    </w:pPr>
    <w:rPr>
      <w:lang w:val="en-US"/>
    </w:rPr>
  </w:style>
  <w:style w:type="paragraph" w:styleId="TOC1">
    <w:name w:val="toc 1"/>
    <w:basedOn w:val="Normal"/>
    <w:next w:val="Normal"/>
    <w:autoRedefine/>
    <w:uiPriority w:val="39"/>
    <w:unhideWhenUsed/>
    <w:rsid w:val="00637D37"/>
    <w:pPr>
      <w:spacing w:after="100"/>
    </w:pPr>
  </w:style>
  <w:style w:type="paragraph" w:styleId="TOC2">
    <w:name w:val="toc 2"/>
    <w:basedOn w:val="Normal"/>
    <w:next w:val="Normal"/>
    <w:autoRedefine/>
    <w:uiPriority w:val="39"/>
    <w:unhideWhenUsed/>
    <w:rsid w:val="00637D37"/>
    <w:pPr>
      <w:spacing w:after="100"/>
      <w:ind w:left="220"/>
    </w:pPr>
  </w:style>
  <w:style w:type="paragraph" w:styleId="TOC3">
    <w:name w:val="toc 3"/>
    <w:basedOn w:val="Normal"/>
    <w:next w:val="Normal"/>
    <w:autoRedefine/>
    <w:uiPriority w:val="39"/>
    <w:unhideWhenUsed/>
    <w:rsid w:val="00637D37"/>
    <w:pPr>
      <w:spacing w:after="100"/>
      <w:ind w:left="440"/>
    </w:pPr>
  </w:style>
  <w:style w:type="character" w:styleId="Hyperlink">
    <w:name w:val="Hyperlink"/>
    <w:basedOn w:val="DefaultParagraphFont"/>
    <w:uiPriority w:val="99"/>
    <w:unhideWhenUsed/>
    <w:rsid w:val="00637D37"/>
    <w:rPr>
      <w:color w:val="0563C1" w:themeColor="hyperlink"/>
      <w:u w:val="single"/>
    </w:rPr>
  </w:style>
  <w:style w:type="paragraph" w:styleId="ListParagraph">
    <w:name w:val="List Paragraph"/>
    <w:basedOn w:val="Normal"/>
    <w:uiPriority w:val="34"/>
    <w:qFormat/>
    <w:rsid w:val="004B047F"/>
    <w:pPr>
      <w:ind w:left="720"/>
      <w:contextualSpacing/>
    </w:pPr>
  </w:style>
  <w:style w:type="character" w:customStyle="1" w:styleId="jpfdse">
    <w:name w:val="jpfdse"/>
    <w:basedOn w:val="DefaultParagraphFont"/>
    <w:rsid w:val="002D4EEB"/>
  </w:style>
  <w:style w:type="character" w:styleId="UnresolvedMention">
    <w:name w:val="Unresolved Mention"/>
    <w:basedOn w:val="DefaultParagraphFont"/>
    <w:uiPriority w:val="99"/>
    <w:semiHidden/>
    <w:unhideWhenUsed/>
    <w:rsid w:val="00021034"/>
    <w:rPr>
      <w:color w:val="605E5C"/>
      <w:shd w:val="clear" w:color="auto" w:fill="E1DFDD"/>
    </w:rPr>
  </w:style>
  <w:style w:type="paragraph" w:styleId="Header">
    <w:name w:val="header"/>
    <w:basedOn w:val="Normal"/>
    <w:link w:val="HeaderChar"/>
    <w:uiPriority w:val="99"/>
    <w:unhideWhenUsed/>
    <w:rsid w:val="00C50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652"/>
  </w:style>
  <w:style w:type="paragraph" w:styleId="Footer">
    <w:name w:val="footer"/>
    <w:basedOn w:val="Normal"/>
    <w:link w:val="FooterChar"/>
    <w:uiPriority w:val="99"/>
    <w:unhideWhenUsed/>
    <w:rsid w:val="00C50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668875">
      <w:bodyDiv w:val="1"/>
      <w:marLeft w:val="0"/>
      <w:marRight w:val="0"/>
      <w:marTop w:val="0"/>
      <w:marBottom w:val="0"/>
      <w:divBdr>
        <w:top w:val="none" w:sz="0" w:space="0" w:color="auto"/>
        <w:left w:val="none" w:sz="0" w:space="0" w:color="auto"/>
        <w:bottom w:val="none" w:sz="0" w:space="0" w:color="auto"/>
        <w:right w:val="none" w:sz="0" w:space="0" w:color="auto"/>
      </w:divBdr>
      <w:divsChild>
        <w:div w:id="45107522">
          <w:marLeft w:val="0"/>
          <w:marRight w:val="0"/>
          <w:marTop w:val="0"/>
          <w:marBottom w:val="0"/>
          <w:divBdr>
            <w:top w:val="none" w:sz="0" w:space="0" w:color="auto"/>
            <w:left w:val="none" w:sz="0" w:space="0" w:color="auto"/>
            <w:bottom w:val="none" w:sz="0" w:space="0" w:color="auto"/>
            <w:right w:val="none" w:sz="0" w:space="0" w:color="auto"/>
          </w:divBdr>
          <w:divsChild>
            <w:div w:id="82288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389020">
      <w:bodyDiv w:val="1"/>
      <w:marLeft w:val="0"/>
      <w:marRight w:val="0"/>
      <w:marTop w:val="0"/>
      <w:marBottom w:val="0"/>
      <w:divBdr>
        <w:top w:val="none" w:sz="0" w:space="0" w:color="auto"/>
        <w:left w:val="none" w:sz="0" w:space="0" w:color="auto"/>
        <w:bottom w:val="none" w:sz="0" w:space="0" w:color="auto"/>
        <w:right w:val="none" w:sz="0" w:space="0" w:color="auto"/>
      </w:divBdr>
      <w:divsChild>
        <w:div w:id="1536893430">
          <w:marLeft w:val="0"/>
          <w:marRight w:val="0"/>
          <w:marTop w:val="0"/>
          <w:marBottom w:val="0"/>
          <w:divBdr>
            <w:top w:val="none" w:sz="0" w:space="0" w:color="auto"/>
            <w:left w:val="none" w:sz="0" w:space="0" w:color="auto"/>
            <w:bottom w:val="none" w:sz="0" w:space="0" w:color="auto"/>
            <w:right w:val="none" w:sz="0" w:space="0" w:color="auto"/>
          </w:divBdr>
          <w:divsChild>
            <w:div w:id="97028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www.thebusinesscommunication.com"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hyperlink" Target="http://www.communicationtheory.org" TargetMode="External"/><Relationship Id="rId20" Type="http://schemas.openxmlformats.org/officeDocument/2006/relationships/hyperlink" Target="http://www.communicationtheory.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QuickStyle" Target="diagrams/quickStyle2.xml"/><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Layout" Target="diagrams/layout2.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FBAF2C-C7E4-4E49-923D-82FA554B5CF4}"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60082310-E8A1-46F4-A188-46EFC0D0C1EC}">
      <dgm:prSet phldrT="[Text]"/>
      <dgm:spPr/>
      <dgm:t>
        <a:bodyPr/>
        <a:lstStyle/>
        <a:p>
          <a:r>
            <a:rPr lang="en-GB"/>
            <a:t>Action roles</a:t>
          </a:r>
        </a:p>
      </dgm:t>
    </dgm:pt>
    <dgm:pt modelId="{71153322-4BFD-4F9B-9CA3-A14877490B6B}" type="parTrans" cxnId="{4DDA767C-E2D9-4E50-93BE-250A9ADA57AD}">
      <dgm:prSet/>
      <dgm:spPr/>
      <dgm:t>
        <a:bodyPr/>
        <a:lstStyle/>
        <a:p>
          <a:endParaRPr lang="en-GB"/>
        </a:p>
      </dgm:t>
    </dgm:pt>
    <dgm:pt modelId="{78FB4DB6-6063-4CAC-9CCB-EA19864E8763}" type="sibTrans" cxnId="{4DDA767C-E2D9-4E50-93BE-250A9ADA57AD}">
      <dgm:prSet/>
      <dgm:spPr/>
      <dgm:t>
        <a:bodyPr/>
        <a:lstStyle/>
        <a:p>
          <a:endParaRPr lang="en-GB"/>
        </a:p>
      </dgm:t>
    </dgm:pt>
    <dgm:pt modelId="{D6A61696-0CCB-409D-9CD8-5871255C32F1}">
      <dgm:prSet phldrT="[Text]"/>
      <dgm:spPr/>
      <dgm:t>
        <a:bodyPr/>
        <a:lstStyle/>
        <a:p>
          <a:r>
            <a:rPr lang="en-GB"/>
            <a:t>Shaper</a:t>
          </a:r>
        </a:p>
      </dgm:t>
    </dgm:pt>
    <dgm:pt modelId="{4EC02D44-1795-4125-8D51-B61DB85FD544}" type="parTrans" cxnId="{91D90B69-9500-4D1C-943F-CA8975C90C0D}">
      <dgm:prSet/>
      <dgm:spPr/>
      <dgm:t>
        <a:bodyPr/>
        <a:lstStyle/>
        <a:p>
          <a:endParaRPr lang="en-GB"/>
        </a:p>
      </dgm:t>
    </dgm:pt>
    <dgm:pt modelId="{583B9C5F-5BFD-4D16-868B-7A8D2D7E6B2A}" type="sibTrans" cxnId="{91D90B69-9500-4D1C-943F-CA8975C90C0D}">
      <dgm:prSet/>
      <dgm:spPr/>
      <dgm:t>
        <a:bodyPr/>
        <a:lstStyle/>
        <a:p>
          <a:endParaRPr lang="en-GB"/>
        </a:p>
      </dgm:t>
    </dgm:pt>
    <dgm:pt modelId="{75A8D340-E426-4424-9F9B-C1E98F17AA47}">
      <dgm:prSet phldrT="[Text]"/>
      <dgm:spPr/>
      <dgm:t>
        <a:bodyPr/>
        <a:lstStyle/>
        <a:p>
          <a:r>
            <a:rPr lang="en-GB"/>
            <a:t>Complet finisher</a:t>
          </a:r>
        </a:p>
      </dgm:t>
    </dgm:pt>
    <dgm:pt modelId="{B4C3EE0D-0B19-4261-820D-3B0BBE823243}" type="parTrans" cxnId="{C240918D-E506-434B-96A7-E2E04938D3A2}">
      <dgm:prSet/>
      <dgm:spPr/>
      <dgm:t>
        <a:bodyPr/>
        <a:lstStyle/>
        <a:p>
          <a:endParaRPr lang="en-GB"/>
        </a:p>
      </dgm:t>
    </dgm:pt>
    <dgm:pt modelId="{CC65F51F-EE1D-4026-90A3-898D994BF821}" type="sibTrans" cxnId="{C240918D-E506-434B-96A7-E2E04938D3A2}">
      <dgm:prSet/>
      <dgm:spPr/>
      <dgm:t>
        <a:bodyPr/>
        <a:lstStyle/>
        <a:p>
          <a:endParaRPr lang="en-GB"/>
        </a:p>
      </dgm:t>
    </dgm:pt>
    <dgm:pt modelId="{95D94812-48B2-4FB0-A286-6BBFB93C0B4F}">
      <dgm:prSet phldrT="[Text]"/>
      <dgm:spPr/>
      <dgm:t>
        <a:bodyPr/>
        <a:lstStyle/>
        <a:p>
          <a:r>
            <a:rPr lang="en-GB"/>
            <a:t>Social roles</a:t>
          </a:r>
        </a:p>
      </dgm:t>
    </dgm:pt>
    <dgm:pt modelId="{975B2E19-284A-4CCE-82AF-86D20F530B8D}" type="parTrans" cxnId="{938F9DEA-FD4F-4B35-AC43-21E348C5EBF9}">
      <dgm:prSet/>
      <dgm:spPr/>
      <dgm:t>
        <a:bodyPr/>
        <a:lstStyle/>
        <a:p>
          <a:endParaRPr lang="en-GB"/>
        </a:p>
      </dgm:t>
    </dgm:pt>
    <dgm:pt modelId="{F7B95A27-15B0-48A7-A393-4E1418AA7686}" type="sibTrans" cxnId="{938F9DEA-FD4F-4B35-AC43-21E348C5EBF9}">
      <dgm:prSet/>
      <dgm:spPr/>
      <dgm:t>
        <a:bodyPr/>
        <a:lstStyle/>
        <a:p>
          <a:endParaRPr lang="en-GB"/>
        </a:p>
      </dgm:t>
    </dgm:pt>
    <dgm:pt modelId="{9FBDE98D-016F-48C6-AE8E-B8804AB8E6DF}">
      <dgm:prSet phldrT="[Text]"/>
      <dgm:spPr/>
      <dgm:t>
        <a:bodyPr/>
        <a:lstStyle/>
        <a:p>
          <a:r>
            <a:rPr lang="en-GB"/>
            <a:t>Teamworker</a:t>
          </a:r>
        </a:p>
      </dgm:t>
    </dgm:pt>
    <dgm:pt modelId="{EB124959-3E70-4DB8-B9DF-B581D371C797}" type="parTrans" cxnId="{A3525224-155F-414D-9138-EA95A0F0ED7B}">
      <dgm:prSet/>
      <dgm:spPr/>
      <dgm:t>
        <a:bodyPr/>
        <a:lstStyle/>
        <a:p>
          <a:endParaRPr lang="en-GB"/>
        </a:p>
      </dgm:t>
    </dgm:pt>
    <dgm:pt modelId="{588355D5-2E31-4C6B-9BB3-A8307F5DC13F}" type="sibTrans" cxnId="{A3525224-155F-414D-9138-EA95A0F0ED7B}">
      <dgm:prSet/>
      <dgm:spPr/>
      <dgm:t>
        <a:bodyPr/>
        <a:lstStyle/>
        <a:p>
          <a:endParaRPr lang="en-GB"/>
        </a:p>
      </dgm:t>
    </dgm:pt>
    <dgm:pt modelId="{B16C4B7B-5E05-4A4D-990B-F3ABD70CA2FF}">
      <dgm:prSet phldrT="[Text]"/>
      <dgm:spPr/>
      <dgm:t>
        <a:bodyPr/>
        <a:lstStyle/>
        <a:p>
          <a:r>
            <a:rPr lang="en-GB"/>
            <a:t>Coordinator</a:t>
          </a:r>
        </a:p>
      </dgm:t>
    </dgm:pt>
    <dgm:pt modelId="{225416A5-34A7-4657-8D87-8CC59DCC61E9}" type="parTrans" cxnId="{548E117E-0493-4C49-9541-6AF379D812F0}">
      <dgm:prSet/>
      <dgm:spPr/>
      <dgm:t>
        <a:bodyPr/>
        <a:lstStyle/>
        <a:p>
          <a:endParaRPr lang="en-GB"/>
        </a:p>
      </dgm:t>
    </dgm:pt>
    <dgm:pt modelId="{7EFB6B12-05C2-4832-9969-6750F7110BB3}" type="sibTrans" cxnId="{548E117E-0493-4C49-9541-6AF379D812F0}">
      <dgm:prSet/>
      <dgm:spPr/>
      <dgm:t>
        <a:bodyPr/>
        <a:lstStyle/>
        <a:p>
          <a:endParaRPr lang="en-GB"/>
        </a:p>
      </dgm:t>
    </dgm:pt>
    <dgm:pt modelId="{04E5482A-E5BE-4F37-A34F-CE7026B0A455}">
      <dgm:prSet phldrT="[Text]"/>
      <dgm:spPr/>
      <dgm:t>
        <a:bodyPr/>
        <a:lstStyle/>
        <a:p>
          <a:r>
            <a:rPr lang="en-GB"/>
            <a:t>Cerebral roles</a:t>
          </a:r>
        </a:p>
      </dgm:t>
    </dgm:pt>
    <dgm:pt modelId="{95D32747-11DF-4FBB-AE04-1619C0CAFF16}" type="parTrans" cxnId="{57A5972D-FF15-49D3-ABC6-D96B2221A3A1}">
      <dgm:prSet/>
      <dgm:spPr/>
      <dgm:t>
        <a:bodyPr/>
        <a:lstStyle/>
        <a:p>
          <a:endParaRPr lang="en-GB"/>
        </a:p>
      </dgm:t>
    </dgm:pt>
    <dgm:pt modelId="{28D3AD6E-6AAE-48CE-9A58-1093B4C5B0D2}" type="sibTrans" cxnId="{57A5972D-FF15-49D3-ABC6-D96B2221A3A1}">
      <dgm:prSet/>
      <dgm:spPr/>
      <dgm:t>
        <a:bodyPr/>
        <a:lstStyle/>
        <a:p>
          <a:endParaRPr lang="en-GB"/>
        </a:p>
      </dgm:t>
    </dgm:pt>
    <dgm:pt modelId="{7B988B49-D161-469A-B078-EC375660DEB1}">
      <dgm:prSet phldrT="[Text]"/>
      <dgm:spPr/>
      <dgm:t>
        <a:bodyPr/>
        <a:lstStyle/>
        <a:p>
          <a:r>
            <a:rPr lang="en-GB"/>
            <a:t>Plant</a:t>
          </a:r>
        </a:p>
      </dgm:t>
    </dgm:pt>
    <dgm:pt modelId="{DCAD1CB0-3923-42BB-89FC-108061D36D42}" type="parTrans" cxnId="{9C2CE7C9-D898-451A-990A-D74D1D243D24}">
      <dgm:prSet/>
      <dgm:spPr/>
      <dgm:t>
        <a:bodyPr/>
        <a:lstStyle/>
        <a:p>
          <a:endParaRPr lang="en-GB"/>
        </a:p>
      </dgm:t>
    </dgm:pt>
    <dgm:pt modelId="{5A99BF3A-DAE6-4334-BE34-93585F4DC43D}" type="sibTrans" cxnId="{9C2CE7C9-D898-451A-990A-D74D1D243D24}">
      <dgm:prSet/>
      <dgm:spPr/>
      <dgm:t>
        <a:bodyPr/>
        <a:lstStyle/>
        <a:p>
          <a:endParaRPr lang="en-GB"/>
        </a:p>
      </dgm:t>
    </dgm:pt>
    <dgm:pt modelId="{351C00E1-BEC3-4C68-8E3A-130E9068DE0C}">
      <dgm:prSet phldrT="[Text]"/>
      <dgm:spPr/>
      <dgm:t>
        <a:bodyPr/>
        <a:lstStyle/>
        <a:p>
          <a:r>
            <a:rPr lang="en-GB"/>
            <a:t>Specialist</a:t>
          </a:r>
        </a:p>
      </dgm:t>
    </dgm:pt>
    <dgm:pt modelId="{360A04A2-F89F-4AC6-B902-FF1E4C9CC757}" type="parTrans" cxnId="{B1524A8D-C65A-4D17-B842-B01B2D0B75DC}">
      <dgm:prSet/>
      <dgm:spPr/>
      <dgm:t>
        <a:bodyPr/>
        <a:lstStyle/>
        <a:p>
          <a:endParaRPr lang="en-GB"/>
        </a:p>
      </dgm:t>
    </dgm:pt>
    <dgm:pt modelId="{CA8398E8-5A04-4B44-ABB3-FEC5C94F6570}" type="sibTrans" cxnId="{B1524A8D-C65A-4D17-B842-B01B2D0B75DC}">
      <dgm:prSet/>
      <dgm:spPr/>
      <dgm:t>
        <a:bodyPr/>
        <a:lstStyle/>
        <a:p>
          <a:endParaRPr lang="en-GB"/>
        </a:p>
      </dgm:t>
    </dgm:pt>
    <dgm:pt modelId="{34446A4B-A010-4273-96BF-0320644BDCE3}">
      <dgm:prSet phldrT="[Text]"/>
      <dgm:spPr/>
      <dgm:t>
        <a:bodyPr/>
        <a:lstStyle/>
        <a:p>
          <a:r>
            <a:rPr lang="en-GB"/>
            <a:t>Implementer</a:t>
          </a:r>
        </a:p>
      </dgm:t>
    </dgm:pt>
    <dgm:pt modelId="{A94FE3DA-84B8-473D-8906-AD0577E46900}" type="parTrans" cxnId="{2687A520-C2F4-4F56-84D8-97888136CAA4}">
      <dgm:prSet/>
      <dgm:spPr/>
      <dgm:t>
        <a:bodyPr/>
        <a:lstStyle/>
        <a:p>
          <a:endParaRPr lang="en-GB"/>
        </a:p>
      </dgm:t>
    </dgm:pt>
    <dgm:pt modelId="{A9BD787D-54D5-4DAC-AF8B-E5A80F4B4AEF}" type="sibTrans" cxnId="{2687A520-C2F4-4F56-84D8-97888136CAA4}">
      <dgm:prSet/>
      <dgm:spPr/>
      <dgm:t>
        <a:bodyPr/>
        <a:lstStyle/>
        <a:p>
          <a:endParaRPr lang="en-GB"/>
        </a:p>
      </dgm:t>
    </dgm:pt>
    <dgm:pt modelId="{A55E12B8-CEEA-4959-9261-ADDCB5E89B94}">
      <dgm:prSet phldrT="[Text]"/>
      <dgm:spPr/>
      <dgm:t>
        <a:bodyPr/>
        <a:lstStyle/>
        <a:p>
          <a:r>
            <a:rPr lang="en-GB"/>
            <a:t>Resource Investigator</a:t>
          </a:r>
        </a:p>
      </dgm:t>
    </dgm:pt>
    <dgm:pt modelId="{D015B7E2-3689-406A-9668-5D26B6A80D99}" type="parTrans" cxnId="{25A7DC34-2343-471D-9906-D131A88FAF11}">
      <dgm:prSet/>
      <dgm:spPr/>
      <dgm:t>
        <a:bodyPr/>
        <a:lstStyle/>
        <a:p>
          <a:endParaRPr lang="en-GB"/>
        </a:p>
      </dgm:t>
    </dgm:pt>
    <dgm:pt modelId="{FDE5C2E4-5E27-4505-B6E8-443420D67D0A}" type="sibTrans" cxnId="{25A7DC34-2343-471D-9906-D131A88FAF11}">
      <dgm:prSet/>
      <dgm:spPr/>
      <dgm:t>
        <a:bodyPr/>
        <a:lstStyle/>
        <a:p>
          <a:endParaRPr lang="en-GB"/>
        </a:p>
      </dgm:t>
    </dgm:pt>
    <dgm:pt modelId="{A6CA7D80-864A-4C73-B526-0DE4C7D70C5F}">
      <dgm:prSet phldrT="[Text]"/>
      <dgm:spPr/>
      <dgm:t>
        <a:bodyPr/>
        <a:lstStyle/>
        <a:p>
          <a:r>
            <a:rPr lang="en-GB"/>
            <a:t>Monitor evaluator</a:t>
          </a:r>
        </a:p>
      </dgm:t>
    </dgm:pt>
    <dgm:pt modelId="{BAFF64ED-950E-4842-A45C-8CE341AA39D8}" type="parTrans" cxnId="{3E6C09D1-974B-4D44-AD54-AEE503C64A49}">
      <dgm:prSet/>
      <dgm:spPr/>
      <dgm:t>
        <a:bodyPr/>
        <a:lstStyle/>
        <a:p>
          <a:endParaRPr lang="en-GB"/>
        </a:p>
      </dgm:t>
    </dgm:pt>
    <dgm:pt modelId="{109D8912-BED5-4954-A5DC-AAE60E318309}" type="sibTrans" cxnId="{3E6C09D1-974B-4D44-AD54-AEE503C64A49}">
      <dgm:prSet/>
      <dgm:spPr/>
      <dgm:t>
        <a:bodyPr/>
        <a:lstStyle/>
        <a:p>
          <a:endParaRPr lang="en-GB"/>
        </a:p>
      </dgm:t>
    </dgm:pt>
    <dgm:pt modelId="{E7A2ED1D-15CC-4DFB-956E-BEDA4EE71688}" type="pres">
      <dgm:prSet presAssocID="{C5FBAF2C-C7E4-4E49-923D-82FA554B5CF4}" presName="Name0" presStyleCnt="0">
        <dgm:presLayoutVars>
          <dgm:dir/>
          <dgm:animLvl val="lvl"/>
          <dgm:resizeHandles val="exact"/>
        </dgm:presLayoutVars>
      </dgm:prSet>
      <dgm:spPr/>
    </dgm:pt>
    <dgm:pt modelId="{52B6295A-554A-4BEB-ADE2-75FADB6D31DD}" type="pres">
      <dgm:prSet presAssocID="{60082310-E8A1-46F4-A188-46EFC0D0C1EC}" presName="linNode" presStyleCnt="0"/>
      <dgm:spPr/>
    </dgm:pt>
    <dgm:pt modelId="{6DF4A11F-D789-44FD-AA2B-A02F4E90A87D}" type="pres">
      <dgm:prSet presAssocID="{60082310-E8A1-46F4-A188-46EFC0D0C1EC}" presName="parentText" presStyleLbl="node1" presStyleIdx="0" presStyleCnt="3">
        <dgm:presLayoutVars>
          <dgm:chMax val="1"/>
          <dgm:bulletEnabled val="1"/>
        </dgm:presLayoutVars>
      </dgm:prSet>
      <dgm:spPr/>
    </dgm:pt>
    <dgm:pt modelId="{A91AD102-3B4F-4280-8FE5-31A5D4DE06EB}" type="pres">
      <dgm:prSet presAssocID="{60082310-E8A1-46F4-A188-46EFC0D0C1EC}" presName="descendantText" presStyleLbl="alignAccFollowNode1" presStyleIdx="0" presStyleCnt="3">
        <dgm:presLayoutVars>
          <dgm:bulletEnabled val="1"/>
        </dgm:presLayoutVars>
      </dgm:prSet>
      <dgm:spPr/>
    </dgm:pt>
    <dgm:pt modelId="{96A8DBA9-057B-47B7-A3C7-25D3CF63CAB4}" type="pres">
      <dgm:prSet presAssocID="{78FB4DB6-6063-4CAC-9CCB-EA19864E8763}" presName="sp" presStyleCnt="0"/>
      <dgm:spPr/>
    </dgm:pt>
    <dgm:pt modelId="{8F5B524E-8222-4BCE-B1D7-7F921DB2F650}" type="pres">
      <dgm:prSet presAssocID="{95D94812-48B2-4FB0-A286-6BBFB93C0B4F}" presName="linNode" presStyleCnt="0"/>
      <dgm:spPr/>
    </dgm:pt>
    <dgm:pt modelId="{DFBEEE7D-6131-4A67-AFD5-CC950D1CD66B}" type="pres">
      <dgm:prSet presAssocID="{95D94812-48B2-4FB0-A286-6BBFB93C0B4F}" presName="parentText" presStyleLbl="node1" presStyleIdx="1" presStyleCnt="3">
        <dgm:presLayoutVars>
          <dgm:chMax val="1"/>
          <dgm:bulletEnabled val="1"/>
        </dgm:presLayoutVars>
      </dgm:prSet>
      <dgm:spPr/>
    </dgm:pt>
    <dgm:pt modelId="{C63A1906-A101-49D7-B5A7-F46A236A5CF8}" type="pres">
      <dgm:prSet presAssocID="{95D94812-48B2-4FB0-A286-6BBFB93C0B4F}" presName="descendantText" presStyleLbl="alignAccFollowNode1" presStyleIdx="1" presStyleCnt="3">
        <dgm:presLayoutVars>
          <dgm:bulletEnabled val="1"/>
        </dgm:presLayoutVars>
      </dgm:prSet>
      <dgm:spPr/>
    </dgm:pt>
    <dgm:pt modelId="{2B9525DB-0101-48CD-B0FC-937EE83734B9}" type="pres">
      <dgm:prSet presAssocID="{F7B95A27-15B0-48A7-A393-4E1418AA7686}" presName="sp" presStyleCnt="0"/>
      <dgm:spPr/>
    </dgm:pt>
    <dgm:pt modelId="{C308C207-64D8-46E5-959E-77C473BBE1FE}" type="pres">
      <dgm:prSet presAssocID="{04E5482A-E5BE-4F37-A34F-CE7026B0A455}" presName="linNode" presStyleCnt="0"/>
      <dgm:spPr/>
    </dgm:pt>
    <dgm:pt modelId="{2BF5ABB0-C726-45A0-B041-EE09DBEFD6B8}" type="pres">
      <dgm:prSet presAssocID="{04E5482A-E5BE-4F37-A34F-CE7026B0A455}" presName="parentText" presStyleLbl="node1" presStyleIdx="2" presStyleCnt="3">
        <dgm:presLayoutVars>
          <dgm:chMax val="1"/>
          <dgm:bulletEnabled val="1"/>
        </dgm:presLayoutVars>
      </dgm:prSet>
      <dgm:spPr/>
    </dgm:pt>
    <dgm:pt modelId="{135951C6-55C8-49E5-B9C7-3F3855FEB9C7}" type="pres">
      <dgm:prSet presAssocID="{04E5482A-E5BE-4F37-A34F-CE7026B0A455}" presName="descendantText" presStyleLbl="alignAccFollowNode1" presStyleIdx="2" presStyleCnt="3">
        <dgm:presLayoutVars>
          <dgm:bulletEnabled val="1"/>
        </dgm:presLayoutVars>
      </dgm:prSet>
      <dgm:spPr/>
    </dgm:pt>
  </dgm:ptLst>
  <dgm:cxnLst>
    <dgm:cxn modelId="{C7081C0B-8BF3-49C5-8F92-C6E990E674AA}" type="presOf" srcId="{A55E12B8-CEEA-4959-9261-ADDCB5E89B94}" destId="{C63A1906-A101-49D7-B5A7-F46A236A5CF8}" srcOrd="0" destOrd="1" presId="urn:microsoft.com/office/officeart/2005/8/layout/vList5"/>
    <dgm:cxn modelId="{F064B617-CD0F-4B00-B164-7496BAB2B7D4}" type="presOf" srcId="{C5FBAF2C-C7E4-4E49-923D-82FA554B5CF4}" destId="{E7A2ED1D-15CC-4DFB-956E-BEDA4EE71688}" srcOrd="0" destOrd="0" presId="urn:microsoft.com/office/officeart/2005/8/layout/vList5"/>
    <dgm:cxn modelId="{2687A520-C2F4-4F56-84D8-97888136CAA4}" srcId="{60082310-E8A1-46F4-A188-46EFC0D0C1EC}" destId="{34446A4B-A010-4273-96BF-0320644BDCE3}" srcOrd="1" destOrd="0" parTransId="{A94FE3DA-84B8-473D-8906-AD0577E46900}" sibTransId="{A9BD787D-54D5-4DAC-AF8B-E5A80F4B4AEF}"/>
    <dgm:cxn modelId="{A3525224-155F-414D-9138-EA95A0F0ED7B}" srcId="{95D94812-48B2-4FB0-A286-6BBFB93C0B4F}" destId="{9FBDE98D-016F-48C6-AE8E-B8804AB8E6DF}" srcOrd="0" destOrd="0" parTransId="{EB124959-3E70-4DB8-B9DF-B581D371C797}" sibTransId="{588355D5-2E31-4C6B-9BB3-A8307F5DC13F}"/>
    <dgm:cxn modelId="{C86FE329-0C54-4A8E-B536-928067DCAE5A}" type="presOf" srcId="{D6A61696-0CCB-409D-9CD8-5871255C32F1}" destId="{A91AD102-3B4F-4280-8FE5-31A5D4DE06EB}" srcOrd="0" destOrd="0" presId="urn:microsoft.com/office/officeart/2005/8/layout/vList5"/>
    <dgm:cxn modelId="{57A5972D-FF15-49D3-ABC6-D96B2221A3A1}" srcId="{C5FBAF2C-C7E4-4E49-923D-82FA554B5CF4}" destId="{04E5482A-E5BE-4F37-A34F-CE7026B0A455}" srcOrd="2" destOrd="0" parTransId="{95D32747-11DF-4FBB-AE04-1619C0CAFF16}" sibTransId="{28D3AD6E-6AAE-48CE-9A58-1093B4C5B0D2}"/>
    <dgm:cxn modelId="{25A7DC34-2343-471D-9906-D131A88FAF11}" srcId="{95D94812-48B2-4FB0-A286-6BBFB93C0B4F}" destId="{A55E12B8-CEEA-4959-9261-ADDCB5E89B94}" srcOrd="1" destOrd="0" parTransId="{D015B7E2-3689-406A-9668-5D26B6A80D99}" sibTransId="{FDE5C2E4-5E27-4505-B6E8-443420D67D0A}"/>
    <dgm:cxn modelId="{6433B342-7271-4315-9427-878544D80395}" type="presOf" srcId="{9FBDE98D-016F-48C6-AE8E-B8804AB8E6DF}" destId="{C63A1906-A101-49D7-B5A7-F46A236A5CF8}" srcOrd="0" destOrd="0" presId="urn:microsoft.com/office/officeart/2005/8/layout/vList5"/>
    <dgm:cxn modelId="{3C5B0464-1600-46B9-9FB0-B21853E8F1DD}" type="presOf" srcId="{7B988B49-D161-469A-B078-EC375660DEB1}" destId="{135951C6-55C8-49E5-B9C7-3F3855FEB9C7}" srcOrd="0" destOrd="0" presId="urn:microsoft.com/office/officeart/2005/8/layout/vList5"/>
    <dgm:cxn modelId="{ECCE4944-D164-4BDD-87E4-4B30CEF36874}" type="presOf" srcId="{34446A4B-A010-4273-96BF-0320644BDCE3}" destId="{A91AD102-3B4F-4280-8FE5-31A5D4DE06EB}" srcOrd="0" destOrd="1" presId="urn:microsoft.com/office/officeart/2005/8/layout/vList5"/>
    <dgm:cxn modelId="{56FF8567-B492-416B-A9E9-F06BA6C7A5B2}" type="presOf" srcId="{A6CA7D80-864A-4C73-B526-0DE4C7D70C5F}" destId="{135951C6-55C8-49E5-B9C7-3F3855FEB9C7}" srcOrd="0" destOrd="1" presId="urn:microsoft.com/office/officeart/2005/8/layout/vList5"/>
    <dgm:cxn modelId="{91D90B69-9500-4D1C-943F-CA8975C90C0D}" srcId="{60082310-E8A1-46F4-A188-46EFC0D0C1EC}" destId="{D6A61696-0CCB-409D-9CD8-5871255C32F1}" srcOrd="0" destOrd="0" parTransId="{4EC02D44-1795-4125-8D51-B61DB85FD544}" sibTransId="{583B9C5F-5BFD-4D16-868B-7A8D2D7E6B2A}"/>
    <dgm:cxn modelId="{AD587B6A-ED10-4659-B4BE-F3BA11302B18}" type="presOf" srcId="{60082310-E8A1-46F4-A188-46EFC0D0C1EC}" destId="{6DF4A11F-D789-44FD-AA2B-A02F4E90A87D}" srcOrd="0" destOrd="0" presId="urn:microsoft.com/office/officeart/2005/8/layout/vList5"/>
    <dgm:cxn modelId="{821C2E79-F0F9-4399-88F1-BAD61E006436}" type="presOf" srcId="{95D94812-48B2-4FB0-A286-6BBFB93C0B4F}" destId="{DFBEEE7D-6131-4A67-AFD5-CC950D1CD66B}" srcOrd="0" destOrd="0" presId="urn:microsoft.com/office/officeart/2005/8/layout/vList5"/>
    <dgm:cxn modelId="{4DDA767C-E2D9-4E50-93BE-250A9ADA57AD}" srcId="{C5FBAF2C-C7E4-4E49-923D-82FA554B5CF4}" destId="{60082310-E8A1-46F4-A188-46EFC0D0C1EC}" srcOrd="0" destOrd="0" parTransId="{71153322-4BFD-4F9B-9CA3-A14877490B6B}" sibTransId="{78FB4DB6-6063-4CAC-9CCB-EA19864E8763}"/>
    <dgm:cxn modelId="{548E117E-0493-4C49-9541-6AF379D812F0}" srcId="{95D94812-48B2-4FB0-A286-6BBFB93C0B4F}" destId="{B16C4B7B-5E05-4A4D-990B-F3ABD70CA2FF}" srcOrd="2" destOrd="0" parTransId="{225416A5-34A7-4657-8D87-8CC59DCC61E9}" sibTransId="{7EFB6B12-05C2-4832-9969-6750F7110BB3}"/>
    <dgm:cxn modelId="{6A3F3B86-8129-4DD1-A4DF-5C49EA7B7CDE}" type="presOf" srcId="{B16C4B7B-5E05-4A4D-990B-F3ABD70CA2FF}" destId="{C63A1906-A101-49D7-B5A7-F46A236A5CF8}" srcOrd="0" destOrd="2" presId="urn:microsoft.com/office/officeart/2005/8/layout/vList5"/>
    <dgm:cxn modelId="{B1524A8D-C65A-4D17-B842-B01B2D0B75DC}" srcId="{04E5482A-E5BE-4F37-A34F-CE7026B0A455}" destId="{351C00E1-BEC3-4C68-8E3A-130E9068DE0C}" srcOrd="2" destOrd="0" parTransId="{360A04A2-F89F-4AC6-B902-FF1E4C9CC757}" sibTransId="{CA8398E8-5A04-4B44-ABB3-FEC5C94F6570}"/>
    <dgm:cxn modelId="{C240918D-E506-434B-96A7-E2E04938D3A2}" srcId="{60082310-E8A1-46F4-A188-46EFC0D0C1EC}" destId="{75A8D340-E426-4424-9F9B-C1E98F17AA47}" srcOrd="2" destOrd="0" parTransId="{B4C3EE0D-0B19-4261-820D-3B0BBE823243}" sibTransId="{CC65F51F-EE1D-4026-90A3-898D994BF821}"/>
    <dgm:cxn modelId="{D5B35999-94D8-4659-8AF2-8DE965B4EA1C}" type="presOf" srcId="{75A8D340-E426-4424-9F9B-C1E98F17AA47}" destId="{A91AD102-3B4F-4280-8FE5-31A5D4DE06EB}" srcOrd="0" destOrd="2" presId="urn:microsoft.com/office/officeart/2005/8/layout/vList5"/>
    <dgm:cxn modelId="{247317B0-009E-4C88-806F-6E7C5FBD8F6F}" type="presOf" srcId="{351C00E1-BEC3-4C68-8E3A-130E9068DE0C}" destId="{135951C6-55C8-49E5-B9C7-3F3855FEB9C7}" srcOrd="0" destOrd="2" presId="urn:microsoft.com/office/officeart/2005/8/layout/vList5"/>
    <dgm:cxn modelId="{9C2CE7C9-D898-451A-990A-D74D1D243D24}" srcId="{04E5482A-E5BE-4F37-A34F-CE7026B0A455}" destId="{7B988B49-D161-469A-B078-EC375660DEB1}" srcOrd="0" destOrd="0" parTransId="{DCAD1CB0-3923-42BB-89FC-108061D36D42}" sibTransId="{5A99BF3A-DAE6-4334-BE34-93585F4DC43D}"/>
    <dgm:cxn modelId="{3E6C09D1-974B-4D44-AD54-AEE503C64A49}" srcId="{04E5482A-E5BE-4F37-A34F-CE7026B0A455}" destId="{A6CA7D80-864A-4C73-B526-0DE4C7D70C5F}" srcOrd="1" destOrd="0" parTransId="{BAFF64ED-950E-4842-A45C-8CE341AA39D8}" sibTransId="{109D8912-BED5-4954-A5DC-AAE60E318309}"/>
    <dgm:cxn modelId="{938F9DEA-FD4F-4B35-AC43-21E348C5EBF9}" srcId="{C5FBAF2C-C7E4-4E49-923D-82FA554B5CF4}" destId="{95D94812-48B2-4FB0-A286-6BBFB93C0B4F}" srcOrd="1" destOrd="0" parTransId="{975B2E19-284A-4CCE-82AF-86D20F530B8D}" sibTransId="{F7B95A27-15B0-48A7-A393-4E1418AA7686}"/>
    <dgm:cxn modelId="{62E90AEE-AF4C-4242-8552-8A1FA97B62A1}" type="presOf" srcId="{04E5482A-E5BE-4F37-A34F-CE7026B0A455}" destId="{2BF5ABB0-C726-45A0-B041-EE09DBEFD6B8}" srcOrd="0" destOrd="0" presId="urn:microsoft.com/office/officeart/2005/8/layout/vList5"/>
    <dgm:cxn modelId="{28EB5A1B-1ECC-494F-8AA7-7DFD0D74DB9F}" type="presParOf" srcId="{E7A2ED1D-15CC-4DFB-956E-BEDA4EE71688}" destId="{52B6295A-554A-4BEB-ADE2-75FADB6D31DD}" srcOrd="0" destOrd="0" presId="urn:microsoft.com/office/officeart/2005/8/layout/vList5"/>
    <dgm:cxn modelId="{B7656DF0-F8A8-4075-8D3A-EECCB6A13413}" type="presParOf" srcId="{52B6295A-554A-4BEB-ADE2-75FADB6D31DD}" destId="{6DF4A11F-D789-44FD-AA2B-A02F4E90A87D}" srcOrd="0" destOrd="0" presId="urn:microsoft.com/office/officeart/2005/8/layout/vList5"/>
    <dgm:cxn modelId="{CF355EDE-7A19-49D8-8024-1DD8F70ACEDE}" type="presParOf" srcId="{52B6295A-554A-4BEB-ADE2-75FADB6D31DD}" destId="{A91AD102-3B4F-4280-8FE5-31A5D4DE06EB}" srcOrd="1" destOrd="0" presId="urn:microsoft.com/office/officeart/2005/8/layout/vList5"/>
    <dgm:cxn modelId="{2A704BC7-F78C-4E7F-8284-DFD341267291}" type="presParOf" srcId="{E7A2ED1D-15CC-4DFB-956E-BEDA4EE71688}" destId="{96A8DBA9-057B-47B7-A3C7-25D3CF63CAB4}" srcOrd="1" destOrd="0" presId="urn:microsoft.com/office/officeart/2005/8/layout/vList5"/>
    <dgm:cxn modelId="{734A50D9-A69D-4883-9157-66D9CF3E67B3}" type="presParOf" srcId="{E7A2ED1D-15CC-4DFB-956E-BEDA4EE71688}" destId="{8F5B524E-8222-4BCE-B1D7-7F921DB2F650}" srcOrd="2" destOrd="0" presId="urn:microsoft.com/office/officeart/2005/8/layout/vList5"/>
    <dgm:cxn modelId="{6ACC44A1-DBB8-4831-9E50-CD8A7BCA78D1}" type="presParOf" srcId="{8F5B524E-8222-4BCE-B1D7-7F921DB2F650}" destId="{DFBEEE7D-6131-4A67-AFD5-CC950D1CD66B}" srcOrd="0" destOrd="0" presId="urn:microsoft.com/office/officeart/2005/8/layout/vList5"/>
    <dgm:cxn modelId="{DFAFC469-AFD8-4674-8DAA-D4653875280C}" type="presParOf" srcId="{8F5B524E-8222-4BCE-B1D7-7F921DB2F650}" destId="{C63A1906-A101-49D7-B5A7-F46A236A5CF8}" srcOrd="1" destOrd="0" presId="urn:microsoft.com/office/officeart/2005/8/layout/vList5"/>
    <dgm:cxn modelId="{8F7AE575-B3FE-4E42-A995-54D4C19F537A}" type="presParOf" srcId="{E7A2ED1D-15CC-4DFB-956E-BEDA4EE71688}" destId="{2B9525DB-0101-48CD-B0FC-937EE83734B9}" srcOrd="3" destOrd="0" presId="urn:microsoft.com/office/officeart/2005/8/layout/vList5"/>
    <dgm:cxn modelId="{9DC79746-4AB8-49AA-999C-105AFDFEC1C8}" type="presParOf" srcId="{E7A2ED1D-15CC-4DFB-956E-BEDA4EE71688}" destId="{C308C207-64D8-46E5-959E-77C473BBE1FE}" srcOrd="4" destOrd="0" presId="urn:microsoft.com/office/officeart/2005/8/layout/vList5"/>
    <dgm:cxn modelId="{B288DD79-6B67-44E1-8361-F024E5AF71E8}" type="presParOf" srcId="{C308C207-64D8-46E5-959E-77C473BBE1FE}" destId="{2BF5ABB0-C726-45A0-B041-EE09DBEFD6B8}" srcOrd="0" destOrd="0" presId="urn:microsoft.com/office/officeart/2005/8/layout/vList5"/>
    <dgm:cxn modelId="{F61228D6-3B19-4A99-BA98-EAF754B0B3F5}" type="presParOf" srcId="{C308C207-64D8-46E5-959E-77C473BBE1FE}" destId="{135951C6-55C8-49E5-B9C7-3F3855FEB9C7}" srcOrd="1" destOrd="0" presId="urn:microsoft.com/office/officeart/2005/8/layout/vList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5FBAF2C-C7E4-4E49-923D-82FA554B5CF4}"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60082310-E8A1-46F4-A188-46EFC0D0C1EC}">
      <dgm:prSet phldrT="[Text]"/>
      <dgm:spPr/>
      <dgm:t>
        <a:bodyPr/>
        <a:lstStyle/>
        <a:p>
          <a:r>
            <a:rPr lang="en-GB"/>
            <a:t>Action roles</a:t>
          </a:r>
        </a:p>
      </dgm:t>
    </dgm:pt>
    <dgm:pt modelId="{71153322-4BFD-4F9B-9CA3-A14877490B6B}" type="parTrans" cxnId="{4DDA767C-E2D9-4E50-93BE-250A9ADA57AD}">
      <dgm:prSet/>
      <dgm:spPr/>
      <dgm:t>
        <a:bodyPr/>
        <a:lstStyle/>
        <a:p>
          <a:endParaRPr lang="en-GB"/>
        </a:p>
      </dgm:t>
    </dgm:pt>
    <dgm:pt modelId="{78FB4DB6-6063-4CAC-9CCB-EA19864E8763}" type="sibTrans" cxnId="{4DDA767C-E2D9-4E50-93BE-250A9ADA57AD}">
      <dgm:prSet/>
      <dgm:spPr/>
      <dgm:t>
        <a:bodyPr/>
        <a:lstStyle/>
        <a:p>
          <a:endParaRPr lang="en-GB"/>
        </a:p>
      </dgm:t>
    </dgm:pt>
    <dgm:pt modelId="{D6A61696-0CCB-409D-9CD8-5871255C32F1}">
      <dgm:prSet phldrT="[Text]"/>
      <dgm:spPr/>
      <dgm:t>
        <a:bodyPr/>
        <a:lstStyle/>
        <a:p>
          <a:r>
            <a:rPr lang="en-GB"/>
            <a:t>Shaper</a:t>
          </a:r>
        </a:p>
      </dgm:t>
    </dgm:pt>
    <dgm:pt modelId="{4EC02D44-1795-4125-8D51-B61DB85FD544}" type="parTrans" cxnId="{91D90B69-9500-4D1C-943F-CA8975C90C0D}">
      <dgm:prSet/>
      <dgm:spPr/>
      <dgm:t>
        <a:bodyPr/>
        <a:lstStyle/>
        <a:p>
          <a:endParaRPr lang="en-GB"/>
        </a:p>
      </dgm:t>
    </dgm:pt>
    <dgm:pt modelId="{583B9C5F-5BFD-4D16-868B-7A8D2D7E6B2A}" type="sibTrans" cxnId="{91D90B69-9500-4D1C-943F-CA8975C90C0D}">
      <dgm:prSet/>
      <dgm:spPr/>
      <dgm:t>
        <a:bodyPr/>
        <a:lstStyle/>
        <a:p>
          <a:endParaRPr lang="en-GB"/>
        </a:p>
      </dgm:t>
    </dgm:pt>
    <dgm:pt modelId="{75A8D340-E426-4424-9F9B-C1E98F17AA47}">
      <dgm:prSet phldrT="[Text]"/>
      <dgm:spPr/>
      <dgm:t>
        <a:bodyPr/>
        <a:lstStyle/>
        <a:p>
          <a:r>
            <a:rPr lang="en-GB"/>
            <a:t>Complet finisher</a:t>
          </a:r>
        </a:p>
      </dgm:t>
    </dgm:pt>
    <dgm:pt modelId="{B4C3EE0D-0B19-4261-820D-3B0BBE823243}" type="parTrans" cxnId="{C240918D-E506-434B-96A7-E2E04938D3A2}">
      <dgm:prSet/>
      <dgm:spPr/>
      <dgm:t>
        <a:bodyPr/>
        <a:lstStyle/>
        <a:p>
          <a:endParaRPr lang="en-GB"/>
        </a:p>
      </dgm:t>
    </dgm:pt>
    <dgm:pt modelId="{CC65F51F-EE1D-4026-90A3-898D994BF821}" type="sibTrans" cxnId="{C240918D-E506-434B-96A7-E2E04938D3A2}">
      <dgm:prSet/>
      <dgm:spPr/>
      <dgm:t>
        <a:bodyPr/>
        <a:lstStyle/>
        <a:p>
          <a:endParaRPr lang="en-GB"/>
        </a:p>
      </dgm:t>
    </dgm:pt>
    <dgm:pt modelId="{95D94812-48B2-4FB0-A286-6BBFB93C0B4F}">
      <dgm:prSet phldrT="[Text]"/>
      <dgm:spPr/>
      <dgm:t>
        <a:bodyPr/>
        <a:lstStyle/>
        <a:p>
          <a:r>
            <a:rPr lang="en-GB"/>
            <a:t>Social roles</a:t>
          </a:r>
        </a:p>
      </dgm:t>
    </dgm:pt>
    <dgm:pt modelId="{975B2E19-284A-4CCE-82AF-86D20F530B8D}" type="parTrans" cxnId="{938F9DEA-FD4F-4B35-AC43-21E348C5EBF9}">
      <dgm:prSet/>
      <dgm:spPr/>
      <dgm:t>
        <a:bodyPr/>
        <a:lstStyle/>
        <a:p>
          <a:endParaRPr lang="en-GB"/>
        </a:p>
      </dgm:t>
    </dgm:pt>
    <dgm:pt modelId="{F7B95A27-15B0-48A7-A393-4E1418AA7686}" type="sibTrans" cxnId="{938F9DEA-FD4F-4B35-AC43-21E348C5EBF9}">
      <dgm:prSet/>
      <dgm:spPr/>
      <dgm:t>
        <a:bodyPr/>
        <a:lstStyle/>
        <a:p>
          <a:endParaRPr lang="en-GB"/>
        </a:p>
      </dgm:t>
    </dgm:pt>
    <dgm:pt modelId="{9FBDE98D-016F-48C6-AE8E-B8804AB8E6DF}">
      <dgm:prSet phldrT="[Text]"/>
      <dgm:spPr/>
      <dgm:t>
        <a:bodyPr/>
        <a:lstStyle/>
        <a:p>
          <a:r>
            <a:rPr lang="en-GB"/>
            <a:t>Teamworker</a:t>
          </a:r>
        </a:p>
      </dgm:t>
    </dgm:pt>
    <dgm:pt modelId="{EB124959-3E70-4DB8-B9DF-B581D371C797}" type="parTrans" cxnId="{A3525224-155F-414D-9138-EA95A0F0ED7B}">
      <dgm:prSet/>
      <dgm:spPr/>
      <dgm:t>
        <a:bodyPr/>
        <a:lstStyle/>
        <a:p>
          <a:endParaRPr lang="en-GB"/>
        </a:p>
      </dgm:t>
    </dgm:pt>
    <dgm:pt modelId="{588355D5-2E31-4C6B-9BB3-A8307F5DC13F}" type="sibTrans" cxnId="{A3525224-155F-414D-9138-EA95A0F0ED7B}">
      <dgm:prSet/>
      <dgm:spPr/>
      <dgm:t>
        <a:bodyPr/>
        <a:lstStyle/>
        <a:p>
          <a:endParaRPr lang="en-GB"/>
        </a:p>
      </dgm:t>
    </dgm:pt>
    <dgm:pt modelId="{B16C4B7B-5E05-4A4D-990B-F3ABD70CA2FF}">
      <dgm:prSet phldrT="[Text]"/>
      <dgm:spPr/>
      <dgm:t>
        <a:bodyPr/>
        <a:lstStyle/>
        <a:p>
          <a:r>
            <a:rPr lang="en-GB"/>
            <a:t>Coordinator</a:t>
          </a:r>
        </a:p>
      </dgm:t>
    </dgm:pt>
    <dgm:pt modelId="{225416A5-34A7-4657-8D87-8CC59DCC61E9}" type="parTrans" cxnId="{548E117E-0493-4C49-9541-6AF379D812F0}">
      <dgm:prSet/>
      <dgm:spPr/>
      <dgm:t>
        <a:bodyPr/>
        <a:lstStyle/>
        <a:p>
          <a:endParaRPr lang="en-GB"/>
        </a:p>
      </dgm:t>
    </dgm:pt>
    <dgm:pt modelId="{7EFB6B12-05C2-4832-9969-6750F7110BB3}" type="sibTrans" cxnId="{548E117E-0493-4C49-9541-6AF379D812F0}">
      <dgm:prSet/>
      <dgm:spPr/>
      <dgm:t>
        <a:bodyPr/>
        <a:lstStyle/>
        <a:p>
          <a:endParaRPr lang="en-GB"/>
        </a:p>
      </dgm:t>
    </dgm:pt>
    <dgm:pt modelId="{04E5482A-E5BE-4F37-A34F-CE7026B0A455}">
      <dgm:prSet phldrT="[Text]"/>
      <dgm:spPr/>
      <dgm:t>
        <a:bodyPr/>
        <a:lstStyle/>
        <a:p>
          <a:r>
            <a:rPr lang="en-GB"/>
            <a:t>Cerebral roles</a:t>
          </a:r>
        </a:p>
      </dgm:t>
    </dgm:pt>
    <dgm:pt modelId="{95D32747-11DF-4FBB-AE04-1619C0CAFF16}" type="parTrans" cxnId="{57A5972D-FF15-49D3-ABC6-D96B2221A3A1}">
      <dgm:prSet/>
      <dgm:spPr/>
      <dgm:t>
        <a:bodyPr/>
        <a:lstStyle/>
        <a:p>
          <a:endParaRPr lang="en-GB"/>
        </a:p>
      </dgm:t>
    </dgm:pt>
    <dgm:pt modelId="{28D3AD6E-6AAE-48CE-9A58-1093B4C5B0D2}" type="sibTrans" cxnId="{57A5972D-FF15-49D3-ABC6-D96B2221A3A1}">
      <dgm:prSet/>
      <dgm:spPr/>
      <dgm:t>
        <a:bodyPr/>
        <a:lstStyle/>
        <a:p>
          <a:endParaRPr lang="en-GB"/>
        </a:p>
      </dgm:t>
    </dgm:pt>
    <dgm:pt modelId="{7B988B49-D161-469A-B078-EC375660DEB1}">
      <dgm:prSet phldrT="[Text]"/>
      <dgm:spPr/>
      <dgm:t>
        <a:bodyPr/>
        <a:lstStyle/>
        <a:p>
          <a:r>
            <a:rPr lang="en-GB"/>
            <a:t>Plant</a:t>
          </a:r>
        </a:p>
      </dgm:t>
    </dgm:pt>
    <dgm:pt modelId="{DCAD1CB0-3923-42BB-89FC-108061D36D42}" type="parTrans" cxnId="{9C2CE7C9-D898-451A-990A-D74D1D243D24}">
      <dgm:prSet/>
      <dgm:spPr/>
      <dgm:t>
        <a:bodyPr/>
        <a:lstStyle/>
        <a:p>
          <a:endParaRPr lang="en-GB"/>
        </a:p>
      </dgm:t>
    </dgm:pt>
    <dgm:pt modelId="{5A99BF3A-DAE6-4334-BE34-93585F4DC43D}" type="sibTrans" cxnId="{9C2CE7C9-D898-451A-990A-D74D1D243D24}">
      <dgm:prSet/>
      <dgm:spPr/>
      <dgm:t>
        <a:bodyPr/>
        <a:lstStyle/>
        <a:p>
          <a:endParaRPr lang="en-GB"/>
        </a:p>
      </dgm:t>
    </dgm:pt>
    <dgm:pt modelId="{351C00E1-BEC3-4C68-8E3A-130E9068DE0C}">
      <dgm:prSet phldrT="[Text]"/>
      <dgm:spPr/>
      <dgm:t>
        <a:bodyPr/>
        <a:lstStyle/>
        <a:p>
          <a:r>
            <a:rPr lang="en-GB"/>
            <a:t>Specialist</a:t>
          </a:r>
        </a:p>
      </dgm:t>
    </dgm:pt>
    <dgm:pt modelId="{360A04A2-F89F-4AC6-B902-FF1E4C9CC757}" type="parTrans" cxnId="{B1524A8D-C65A-4D17-B842-B01B2D0B75DC}">
      <dgm:prSet/>
      <dgm:spPr/>
      <dgm:t>
        <a:bodyPr/>
        <a:lstStyle/>
        <a:p>
          <a:endParaRPr lang="en-GB"/>
        </a:p>
      </dgm:t>
    </dgm:pt>
    <dgm:pt modelId="{CA8398E8-5A04-4B44-ABB3-FEC5C94F6570}" type="sibTrans" cxnId="{B1524A8D-C65A-4D17-B842-B01B2D0B75DC}">
      <dgm:prSet/>
      <dgm:spPr/>
      <dgm:t>
        <a:bodyPr/>
        <a:lstStyle/>
        <a:p>
          <a:endParaRPr lang="en-GB"/>
        </a:p>
      </dgm:t>
    </dgm:pt>
    <dgm:pt modelId="{34446A4B-A010-4273-96BF-0320644BDCE3}">
      <dgm:prSet phldrT="[Text]"/>
      <dgm:spPr/>
      <dgm:t>
        <a:bodyPr/>
        <a:lstStyle/>
        <a:p>
          <a:r>
            <a:rPr lang="en-GB"/>
            <a:t>Implementer</a:t>
          </a:r>
        </a:p>
      </dgm:t>
    </dgm:pt>
    <dgm:pt modelId="{A94FE3DA-84B8-473D-8906-AD0577E46900}" type="parTrans" cxnId="{2687A520-C2F4-4F56-84D8-97888136CAA4}">
      <dgm:prSet/>
      <dgm:spPr/>
      <dgm:t>
        <a:bodyPr/>
        <a:lstStyle/>
        <a:p>
          <a:endParaRPr lang="en-GB"/>
        </a:p>
      </dgm:t>
    </dgm:pt>
    <dgm:pt modelId="{A9BD787D-54D5-4DAC-AF8B-E5A80F4B4AEF}" type="sibTrans" cxnId="{2687A520-C2F4-4F56-84D8-97888136CAA4}">
      <dgm:prSet/>
      <dgm:spPr/>
      <dgm:t>
        <a:bodyPr/>
        <a:lstStyle/>
        <a:p>
          <a:endParaRPr lang="en-GB"/>
        </a:p>
      </dgm:t>
    </dgm:pt>
    <dgm:pt modelId="{A55E12B8-CEEA-4959-9261-ADDCB5E89B94}">
      <dgm:prSet phldrT="[Text]"/>
      <dgm:spPr/>
      <dgm:t>
        <a:bodyPr/>
        <a:lstStyle/>
        <a:p>
          <a:r>
            <a:rPr lang="en-GB"/>
            <a:t>Resource Investigator</a:t>
          </a:r>
        </a:p>
      </dgm:t>
    </dgm:pt>
    <dgm:pt modelId="{D015B7E2-3689-406A-9668-5D26B6A80D99}" type="parTrans" cxnId="{25A7DC34-2343-471D-9906-D131A88FAF11}">
      <dgm:prSet/>
      <dgm:spPr/>
      <dgm:t>
        <a:bodyPr/>
        <a:lstStyle/>
        <a:p>
          <a:endParaRPr lang="en-GB"/>
        </a:p>
      </dgm:t>
    </dgm:pt>
    <dgm:pt modelId="{FDE5C2E4-5E27-4505-B6E8-443420D67D0A}" type="sibTrans" cxnId="{25A7DC34-2343-471D-9906-D131A88FAF11}">
      <dgm:prSet/>
      <dgm:spPr/>
      <dgm:t>
        <a:bodyPr/>
        <a:lstStyle/>
        <a:p>
          <a:endParaRPr lang="en-GB"/>
        </a:p>
      </dgm:t>
    </dgm:pt>
    <dgm:pt modelId="{A6CA7D80-864A-4C73-B526-0DE4C7D70C5F}">
      <dgm:prSet phldrT="[Text]"/>
      <dgm:spPr/>
      <dgm:t>
        <a:bodyPr/>
        <a:lstStyle/>
        <a:p>
          <a:r>
            <a:rPr lang="en-GB"/>
            <a:t>Monitor evaluator</a:t>
          </a:r>
        </a:p>
      </dgm:t>
    </dgm:pt>
    <dgm:pt modelId="{BAFF64ED-950E-4842-A45C-8CE341AA39D8}" type="parTrans" cxnId="{3E6C09D1-974B-4D44-AD54-AEE503C64A49}">
      <dgm:prSet/>
      <dgm:spPr/>
      <dgm:t>
        <a:bodyPr/>
        <a:lstStyle/>
        <a:p>
          <a:endParaRPr lang="en-GB"/>
        </a:p>
      </dgm:t>
    </dgm:pt>
    <dgm:pt modelId="{109D8912-BED5-4954-A5DC-AAE60E318309}" type="sibTrans" cxnId="{3E6C09D1-974B-4D44-AD54-AEE503C64A49}">
      <dgm:prSet/>
      <dgm:spPr/>
      <dgm:t>
        <a:bodyPr/>
        <a:lstStyle/>
        <a:p>
          <a:endParaRPr lang="en-GB"/>
        </a:p>
      </dgm:t>
    </dgm:pt>
    <dgm:pt modelId="{E7A2ED1D-15CC-4DFB-956E-BEDA4EE71688}" type="pres">
      <dgm:prSet presAssocID="{C5FBAF2C-C7E4-4E49-923D-82FA554B5CF4}" presName="Name0" presStyleCnt="0">
        <dgm:presLayoutVars>
          <dgm:dir/>
          <dgm:animLvl val="lvl"/>
          <dgm:resizeHandles val="exact"/>
        </dgm:presLayoutVars>
      </dgm:prSet>
      <dgm:spPr/>
    </dgm:pt>
    <dgm:pt modelId="{52B6295A-554A-4BEB-ADE2-75FADB6D31DD}" type="pres">
      <dgm:prSet presAssocID="{60082310-E8A1-46F4-A188-46EFC0D0C1EC}" presName="linNode" presStyleCnt="0"/>
      <dgm:spPr/>
    </dgm:pt>
    <dgm:pt modelId="{6DF4A11F-D789-44FD-AA2B-A02F4E90A87D}" type="pres">
      <dgm:prSet presAssocID="{60082310-E8A1-46F4-A188-46EFC0D0C1EC}" presName="parentText" presStyleLbl="node1" presStyleIdx="0" presStyleCnt="3">
        <dgm:presLayoutVars>
          <dgm:chMax val="1"/>
          <dgm:bulletEnabled val="1"/>
        </dgm:presLayoutVars>
      </dgm:prSet>
      <dgm:spPr/>
    </dgm:pt>
    <dgm:pt modelId="{A91AD102-3B4F-4280-8FE5-31A5D4DE06EB}" type="pres">
      <dgm:prSet presAssocID="{60082310-E8A1-46F4-A188-46EFC0D0C1EC}" presName="descendantText" presStyleLbl="alignAccFollowNode1" presStyleIdx="0" presStyleCnt="3">
        <dgm:presLayoutVars>
          <dgm:bulletEnabled val="1"/>
        </dgm:presLayoutVars>
      </dgm:prSet>
      <dgm:spPr/>
    </dgm:pt>
    <dgm:pt modelId="{96A8DBA9-057B-47B7-A3C7-25D3CF63CAB4}" type="pres">
      <dgm:prSet presAssocID="{78FB4DB6-6063-4CAC-9CCB-EA19864E8763}" presName="sp" presStyleCnt="0"/>
      <dgm:spPr/>
    </dgm:pt>
    <dgm:pt modelId="{8F5B524E-8222-4BCE-B1D7-7F921DB2F650}" type="pres">
      <dgm:prSet presAssocID="{95D94812-48B2-4FB0-A286-6BBFB93C0B4F}" presName="linNode" presStyleCnt="0"/>
      <dgm:spPr/>
    </dgm:pt>
    <dgm:pt modelId="{DFBEEE7D-6131-4A67-AFD5-CC950D1CD66B}" type="pres">
      <dgm:prSet presAssocID="{95D94812-48B2-4FB0-A286-6BBFB93C0B4F}" presName="parentText" presStyleLbl="node1" presStyleIdx="1" presStyleCnt="3">
        <dgm:presLayoutVars>
          <dgm:chMax val="1"/>
          <dgm:bulletEnabled val="1"/>
        </dgm:presLayoutVars>
      </dgm:prSet>
      <dgm:spPr/>
    </dgm:pt>
    <dgm:pt modelId="{C63A1906-A101-49D7-B5A7-F46A236A5CF8}" type="pres">
      <dgm:prSet presAssocID="{95D94812-48B2-4FB0-A286-6BBFB93C0B4F}" presName="descendantText" presStyleLbl="alignAccFollowNode1" presStyleIdx="1" presStyleCnt="3">
        <dgm:presLayoutVars>
          <dgm:bulletEnabled val="1"/>
        </dgm:presLayoutVars>
      </dgm:prSet>
      <dgm:spPr/>
    </dgm:pt>
    <dgm:pt modelId="{2B9525DB-0101-48CD-B0FC-937EE83734B9}" type="pres">
      <dgm:prSet presAssocID="{F7B95A27-15B0-48A7-A393-4E1418AA7686}" presName="sp" presStyleCnt="0"/>
      <dgm:spPr/>
    </dgm:pt>
    <dgm:pt modelId="{C308C207-64D8-46E5-959E-77C473BBE1FE}" type="pres">
      <dgm:prSet presAssocID="{04E5482A-E5BE-4F37-A34F-CE7026B0A455}" presName="linNode" presStyleCnt="0"/>
      <dgm:spPr/>
    </dgm:pt>
    <dgm:pt modelId="{2BF5ABB0-C726-45A0-B041-EE09DBEFD6B8}" type="pres">
      <dgm:prSet presAssocID="{04E5482A-E5BE-4F37-A34F-CE7026B0A455}" presName="parentText" presStyleLbl="node1" presStyleIdx="2" presStyleCnt="3">
        <dgm:presLayoutVars>
          <dgm:chMax val="1"/>
          <dgm:bulletEnabled val="1"/>
        </dgm:presLayoutVars>
      </dgm:prSet>
      <dgm:spPr/>
    </dgm:pt>
    <dgm:pt modelId="{135951C6-55C8-49E5-B9C7-3F3855FEB9C7}" type="pres">
      <dgm:prSet presAssocID="{04E5482A-E5BE-4F37-A34F-CE7026B0A455}" presName="descendantText" presStyleLbl="alignAccFollowNode1" presStyleIdx="2" presStyleCnt="3">
        <dgm:presLayoutVars>
          <dgm:bulletEnabled val="1"/>
        </dgm:presLayoutVars>
      </dgm:prSet>
      <dgm:spPr/>
    </dgm:pt>
  </dgm:ptLst>
  <dgm:cxnLst>
    <dgm:cxn modelId="{C7081C0B-8BF3-49C5-8F92-C6E990E674AA}" type="presOf" srcId="{A55E12B8-CEEA-4959-9261-ADDCB5E89B94}" destId="{C63A1906-A101-49D7-B5A7-F46A236A5CF8}" srcOrd="0" destOrd="1" presId="urn:microsoft.com/office/officeart/2005/8/layout/vList5"/>
    <dgm:cxn modelId="{F064B617-CD0F-4B00-B164-7496BAB2B7D4}" type="presOf" srcId="{C5FBAF2C-C7E4-4E49-923D-82FA554B5CF4}" destId="{E7A2ED1D-15CC-4DFB-956E-BEDA4EE71688}" srcOrd="0" destOrd="0" presId="urn:microsoft.com/office/officeart/2005/8/layout/vList5"/>
    <dgm:cxn modelId="{2687A520-C2F4-4F56-84D8-97888136CAA4}" srcId="{60082310-E8A1-46F4-A188-46EFC0D0C1EC}" destId="{34446A4B-A010-4273-96BF-0320644BDCE3}" srcOrd="1" destOrd="0" parTransId="{A94FE3DA-84B8-473D-8906-AD0577E46900}" sibTransId="{A9BD787D-54D5-4DAC-AF8B-E5A80F4B4AEF}"/>
    <dgm:cxn modelId="{A3525224-155F-414D-9138-EA95A0F0ED7B}" srcId="{95D94812-48B2-4FB0-A286-6BBFB93C0B4F}" destId="{9FBDE98D-016F-48C6-AE8E-B8804AB8E6DF}" srcOrd="0" destOrd="0" parTransId="{EB124959-3E70-4DB8-B9DF-B581D371C797}" sibTransId="{588355D5-2E31-4C6B-9BB3-A8307F5DC13F}"/>
    <dgm:cxn modelId="{C86FE329-0C54-4A8E-B536-928067DCAE5A}" type="presOf" srcId="{D6A61696-0CCB-409D-9CD8-5871255C32F1}" destId="{A91AD102-3B4F-4280-8FE5-31A5D4DE06EB}" srcOrd="0" destOrd="0" presId="urn:microsoft.com/office/officeart/2005/8/layout/vList5"/>
    <dgm:cxn modelId="{57A5972D-FF15-49D3-ABC6-D96B2221A3A1}" srcId="{C5FBAF2C-C7E4-4E49-923D-82FA554B5CF4}" destId="{04E5482A-E5BE-4F37-A34F-CE7026B0A455}" srcOrd="2" destOrd="0" parTransId="{95D32747-11DF-4FBB-AE04-1619C0CAFF16}" sibTransId="{28D3AD6E-6AAE-48CE-9A58-1093B4C5B0D2}"/>
    <dgm:cxn modelId="{25A7DC34-2343-471D-9906-D131A88FAF11}" srcId="{95D94812-48B2-4FB0-A286-6BBFB93C0B4F}" destId="{A55E12B8-CEEA-4959-9261-ADDCB5E89B94}" srcOrd="1" destOrd="0" parTransId="{D015B7E2-3689-406A-9668-5D26B6A80D99}" sibTransId="{FDE5C2E4-5E27-4505-B6E8-443420D67D0A}"/>
    <dgm:cxn modelId="{6433B342-7271-4315-9427-878544D80395}" type="presOf" srcId="{9FBDE98D-016F-48C6-AE8E-B8804AB8E6DF}" destId="{C63A1906-A101-49D7-B5A7-F46A236A5CF8}" srcOrd="0" destOrd="0" presId="urn:microsoft.com/office/officeart/2005/8/layout/vList5"/>
    <dgm:cxn modelId="{3C5B0464-1600-46B9-9FB0-B21853E8F1DD}" type="presOf" srcId="{7B988B49-D161-469A-B078-EC375660DEB1}" destId="{135951C6-55C8-49E5-B9C7-3F3855FEB9C7}" srcOrd="0" destOrd="0" presId="urn:microsoft.com/office/officeart/2005/8/layout/vList5"/>
    <dgm:cxn modelId="{ECCE4944-D164-4BDD-87E4-4B30CEF36874}" type="presOf" srcId="{34446A4B-A010-4273-96BF-0320644BDCE3}" destId="{A91AD102-3B4F-4280-8FE5-31A5D4DE06EB}" srcOrd="0" destOrd="1" presId="urn:microsoft.com/office/officeart/2005/8/layout/vList5"/>
    <dgm:cxn modelId="{56FF8567-B492-416B-A9E9-F06BA6C7A5B2}" type="presOf" srcId="{A6CA7D80-864A-4C73-B526-0DE4C7D70C5F}" destId="{135951C6-55C8-49E5-B9C7-3F3855FEB9C7}" srcOrd="0" destOrd="1" presId="urn:microsoft.com/office/officeart/2005/8/layout/vList5"/>
    <dgm:cxn modelId="{91D90B69-9500-4D1C-943F-CA8975C90C0D}" srcId="{60082310-E8A1-46F4-A188-46EFC0D0C1EC}" destId="{D6A61696-0CCB-409D-9CD8-5871255C32F1}" srcOrd="0" destOrd="0" parTransId="{4EC02D44-1795-4125-8D51-B61DB85FD544}" sibTransId="{583B9C5F-5BFD-4D16-868B-7A8D2D7E6B2A}"/>
    <dgm:cxn modelId="{AD587B6A-ED10-4659-B4BE-F3BA11302B18}" type="presOf" srcId="{60082310-E8A1-46F4-A188-46EFC0D0C1EC}" destId="{6DF4A11F-D789-44FD-AA2B-A02F4E90A87D}" srcOrd="0" destOrd="0" presId="urn:microsoft.com/office/officeart/2005/8/layout/vList5"/>
    <dgm:cxn modelId="{821C2E79-F0F9-4399-88F1-BAD61E006436}" type="presOf" srcId="{95D94812-48B2-4FB0-A286-6BBFB93C0B4F}" destId="{DFBEEE7D-6131-4A67-AFD5-CC950D1CD66B}" srcOrd="0" destOrd="0" presId="urn:microsoft.com/office/officeart/2005/8/layout/vList5"/>
    <dgm:cxn modelId="{4DDA767C-E2D9-4E50-93BE-250A9ADA57AD}" srcId="{C5FBAF2C-C7E4-4E49-923D-82FA554B5CF4}" destId="{60082310-E8A1-46F4-A188-46EFC0D0C1EC}" srcOrd="0" destOrd="0" parTransId="{71153322-4BFD-4F9B-9CA3-A14877490B6B}" sibTransId="{78FB4DB6-6063-4CAC-9CCB-EA19864E8763}"/>
    <dgm:cxn modelId="{548E117E-0493-4C49-9541-6AF379D812F0}" srcId="{95D94812-48B2-4FB0-A286-6BBFB93C0B4F}" destId="{B16C4B7B-5E05-4A4D-990B-F3ABD70CA2FF}" srcOrd="2" destOrd="0" parTransId="{225416A5-34A7-4657-8D87-8CC59DCC61E9}" sibTransId="{7EFB6B12-05C2-4832-9969-6750F7110BB3}"/>
    <dgm:cxn modelId="{6A3F3B86-8129-4DD1-A4DF-5C49EA7B7CDE}" type="presOf" srcId="{B16C4B7B-5E05-4A4D-990B-F3ABD70CA2FF}" destId="{C63A1906-A101-49D7-B5A7-F46A236A5CF8}" srcOrd="0" destOrd="2" presId="urn:microsoft.com/office/officeart/2005/8/layout/vList5"/>
    <dgm:cxn modelId="{B1524A8D-C65A-4D17-B842-B01B2D0B75DC}" srcId="{04E5482A-E5BE-4F37-A34F-CE7026B0A455}" destId="{351C00E1-BEC3-4C68-8E3A-130E9068DE0C}" srcOrd="2" destOrd="0" parTransId="{360A04A2-F89F-4AC6-B902-FF1E4C9CC757}" sibTransId="{CA8398E8-5A04-4B44-ABB3-FEC5C94F6570}"/>
    <dgm:cxn modelId="{C240918D-E506-434B-96A7-E2E04938D3A2}" srcId="{60082310-E8A1-46F4-A188-46EFC0D0C1EC}" destId="{75A8D340-E426-4424-9F9B-C1E98F17AA47}" srcOrd="2" destOrd="0" parTransId="{B4C3EE0D-0B19-4261-820D-3B0BBE823243}" sibTransId="{CC65F51F-EE1D-4026-90A3-898D994BF821}"/>
    <dgm:cxn modelId="{D5B35999-94D8-4659-8AF2-8DE965B4EA1C}" type="presOf" srcId="{75A8D340-E426-4424-9F9B-C1E98F17AA47}" destId="{A91AD102-3B4F-4280-8FE5-31A5D4DE06EB}" srcOrd="0" destOrd="2" presId="urn:microsoft.com/office/officeart/2005/8/layout/vList5"/>
    <dgm:cxn modelId="{247317B0-009E-4C88-806F-6E7C5FBD8F6F}" type="presOf" srcId="{351C00E1-BEC3-4C68-8E3A-130E9068DE0C}" destId="{135951C6-55C8-49E5-B9C7-3F3855FEB9C7}" srcOrd="0" destOrd="2" presId="urn:microsoft.com/office/officeart/2005/8/layout/vList5"/>
    <dgm:cxn modelId="{9C2CE7C9-D898-451A-990A-D74D1D243D24}" srcId="{04E5482A-E5BE-4F37-A34F-CE7026B0A455}" destId="{7B988B49-D161-469A-B078-EC375660DEB1}" srcOrd="0" destOrd="0" parTransId="{DCAD1CB0-3923-42BB-89FC-108061D36D42}" sibTransId="{5A99BF3A-DAE6-4334-BE34-93585F4DC43D}"/>
    <dgm:cxn modelId="{3E6C09D1-974B-4D44-AD54-AEE503C64A49}" srcId="{04E5482A-E5BE-4F37-A34F-CE7026B0A455}" destId="{A6CA7D80-864A-4C73-B526-0DE4C7D70C5F}" srcOrd="1" destOrd="0" parTransId="{BAFF64ED-950E-4842-A45C-8CE341AA39D8}" sibTransId="{109D8912-BED5-4954-A5DC-AAE60E318309}"/>
    <dgm:cxn modelId="{938F9DEA-FD4F-4B35-AC43-21E348C5EBF9}" srcId="{C5FBAF2C-C7E4-4E49-923D-82FA554B5CF4}" destId="{95D94812-48B2-4FB0-A286-6BBFB93C0B4F}" srcOrd="1" destOrd="0" parTransId="{975B2E19-284A-4CCE-82AF-86D20F530B8D}" sibTransId="{F7B95A27-15B0-48A7-A393-4E1418AA7686}"/>
    <dgm:cxn modelId="{62E90AEE-AF4C-4242-8552-8A1FA97B62A1}" type="presOf" srcId="{04E5482A-E5BE-4F37-A34F-CE7026B0A455}" destId="{2BF5ABB0-C726-45A0-B041-EE09DBEFD6B8}" srcOrd="0" destOrd="0" presId="urn:microsoft.com/office/officeart/2005/8/layout/vList5"/>
    <dgm:cxn modelId="{28EB5A1B-1ECC-494F-8AA7-7DFD0D74DB9F}" type="presParOf" srcId="{E7A2ED1D-15CC-4DFB-956E-BEDA4EE71688}" destId="{52B6295A-554A-4BEB-ADE2-75FADB6D31DD}" srcOrd="0" destOrd="0" presId="urn:microsoft.com/office/officeart/2005/8/layout/vList5"/>
    <dgm:cxn modelId="{B7656DF0-F8A8-4075-8D3A-EECCB6A13413}" type="presParOf" srcId="{52B6295A-554A-4BEB-ADE2-75FADB6D31DD}" destId="{6DF4A11F-D789-44FD-AA2B-A02F4E90A87D}" srcOrd="0" destOrd="0" presId="urn:microsoft.com/office/officeart/2005/8/layout/vList5"/>
    <dgm:cxn modelId="{CF355EDE-7A19-49D8-8024-1DD8F70ACEDE}" type="presParOf" srcId="{52B6295A-554A-4BEB-ADE2-75FADB6D31DD}" destId="{A91AD102-3B4F-4280-8FE5-31A5D4DE06EB}" srcOrd="1" destOrd="0" presId="urn:microsoft.com/office/officeart/2005/8/layout/vList5"/>
    <dgm:cxn modelId="{2A704BC7-F78C-4E7F-8284-DFD341267291}" type="presParOf" srcId="{E7A2ED1D-15CC-4DFB-956E-BEDA4EE71688}" destId="{96A8DBA9-057B-47B7-A3C7-25D3CF63CAB4}" srcOrd="1" destOrd="0" presId="urn:microsoft.com/office/officeart/2005/8/layout/vList5"/>
    <dgm:cxn modelId="{734A50D9-A69D-4883-9157-66D9CF3E67B3}" type="presParOf" srcId="{E7A2ED1D-15CC-4DFB-956E-BEDA4EE71688}" destId="{8F5B524E-8222-4BCE-B1D7-7F921DB2F650}" srcOrd="2" destOrd="0" presId="urn:microsoft.com/office/officeart/2005/8/layout/vList5"/>
    <dgm:cxn modelId="{6ACC44A1-DBB8-4831-9E50-CD8A7BCA78D1}" type="presParOf" srcId="{8F5B524E-8222-4BCE-B1D7-7F921DB2F650}" destId="{DFBEEE7D-6131-4A67-AFD5-CC950D1CD66B}" srcOrd="0" destOrd="0" presId="urn:microsoft.com/office/officeart/2005/8/layout/vList5"/>
    <dgm:cxn modelId="{DFAFC469-AFD8-4674-8DAA-D4653875280C}" type="presParOf" srcId="{8F5B524E-8222-4BCE-B1D7-7F921DB2F650}" destId="{C63A1906-A101-49D7-B5A7-F46A236A5CF8}" srcOrd="1" destOrd="0" presId="urn:microsoft.com/office/officeart/2005/8/layout/vList5"/>
    <dgm:cxn modelId="{8F7AE575-B3FE-4E42-A995-54D4C19F537A}" type="presParOf" srcId="{E7A2ED1D-15CC-4DFB-956E-BEDA4EE71688}" destId="{2B9525DB-0101-48CD-B0FC-937EE83734B9}" srcOrd="3" destOrd="0" presId="urn:microsoft.com/office/officeart/2005/8/layout/vList5"/>
    <dgm:cxn modelId="{9DC79746-4AB8-49AA-999C-105AFDFEC1C8}" type="presParOf" srcId="{E7A2ED1D-15CC-4DFB-956E-BEDA4EE71688}" destId="{C308C207-64D8-46E5-959E-77C473BBE1FE}" srcOrd="4" destOrd="0" presId="urn:microsoft.com/office/officeart/2005/8/layout/vList5"/>
    <dgm:cxn modelId="{B288DD79-6B67-44E1-8361-F024E5AF71E8}" type="presParOf" srcId="{C308C207-64D8-46E5-959E-77C473BBE1FE}" destId="{2BF5ABB0-C726-45A0-B041-EE09DBEFD6B8}" srcOrd="0" destOrd="0" presId="urn:microsoft.com/office/officeart/2005/8/layout/vList5"/>
    <dgm:cxn modelId="{F61228D6-3B19-4A99-BA98-EAF754B0B3F5}" type="presParOf" srcId="{C308C207-64D8-46E5-959E-77C473BBE1FE}" destId="{135951C6-55C8-49E5-B9C7-3F3855FEB9C7}" srcOrd="1" destOrd="0" presId="urn:microsoft.com/office/officeart/2005/8/layout/vList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1AD102-3B4F-4280-8FE5-31A5D4DE06EB}">
      <dsp:nvSpPr>
        <dsp:cNvPr id="0" name=""/>
        <dsp:cNvSpPr/>
      </dsp:nvSpPr>
      <dsp:spPr>
        <a:xfrm rot="5400000">
          <a:off x="2235676" y="-870333"/>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Shaper</a:t>
          </a:r>
        </a:p>
        <a:p>
          <a:pPr marL="57150" lvl="1" indent="-57150" algn="l" defTabSz="355600">
            <a:lnSpc>
              <a:spcPct val="90000"/>
            </a:lnSpc>
            <a:spcBef>
              <a:spcPct val="0"/>
            </a:spcBef>
            <a:spcAft>
              <a:spcPct val="15000"/>
            </a:spcAft>
            <a:buChar char="•"/>
          </a:pPr>
          <a:r>
            <a:rPr lang="en-GB" sz="800" kern="1200"/>
            <a:t>Implementer</a:t>
          </a:r>
        </a:p>
        <a:p>
          <a:pPr marL="57150" lvl="1" indent="-57150" algn="l" defTabSz="355600">
            <a:lnSpc>
              <a:spcPct val="90000"/>
            </a:lnSpc>
            <a:spcBef>
              <a:spcPct val="0"/>
            </a:spcBef>
            <a:spcAft>
              <a:spcPct val="15000"/>
            </a:spcAft>
            <a:buChar char="•"/>
          </a:pPr>
          <a:r>
            <a:rPr lang="en-GB" sz="800" kern="1200"/>
            <a:t>Complet finisher</a:t>
          </a:r>
        </a:p>
      </dsp:txBody>
      <dsp:txXfrm rot="-5400000">
        <a:off x="1306448" y="81551"/>
        <a:ext cx="2299920" cy="418808"/>
      </dsp:txXfrm>
    </dsp:sp>
    <dsp:sp modelId="{6DF4A11F-D789-44FD-AA2B-A02F4E90A87D}">
      <dsp:nvSpPr>
        <dsp:cNvPr id="0" name=""/>
        <dsp:cNvSpPr/>
      </dsp:nvSpPr>
      <dsp:spPr>
        <a:xfrm>
          <a:off x="0" y="879"/>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Action roles</a:t>
          </a:r>
        </a:p>
      </dsp:txBody>
      <dsp:txXfrm>
        <a:off x="28321" y="29200"/>
        <a:ext cx="1249807" cy="523508"/>
      </dsp:txXfrm>
    </dsp:sp>
    <dsp:sp modelId="{C63A1906-A101-49D7-B5A7-F46A236A5CF8}">
      <dsp:nvSpPr>
        <dsp:cNvPr id="0" name=""/>
        <dsp:cNvSpPr/>
      </dsp:nvSpPr>
      <dsp:spPr>
        <a:xfrm rot="5400000">
          <a:off x="2235676" y="-261175"/>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Teamworker</a:t>
          </a:r>
        </a:p>
        <a:p>
          <a:pPr marL="57150" lvl="1" indent="-57150" algn="l" defTabSz="355600">
            <a:lnSpc>
              <a:spcPct val="90000"/>
            </a:lnSpc>
            <a:spcBef>
              <a:spcPct val="0"/>
            </a:spcBef>
            <a:spcAft>
              <a:spcPct val="15000"/>
            </a:spcAft>
            <a:buChar char="•"/>
          </a:pPr>
          <a:r>
            <a:rPr lang="en-GB" sz="800" kern="1200"/>
            <a:t>Resource Investigator</a:t>
          </a:r>
        </a:p>
        <a:p>
          <a:pPr marL="57150" lvl="1" indent="-57150" algn="l" defTabSz="355600">
            <a:lnSpc>
              <a:spcPct val="90000"/>
            </a:lnSpc>
            <a:spcBef>
              <a:spcPct val="0"/>
            </a:spcBef>
            <a:spcAft>
              <a:spcPct val="15000"/>
            </a:spcAft>
            <a:buChar char="•"/>
          </a:pPr>
          <a:r>
            <a:rPr lang="en-GB" sz="800" kern="1200"/>
            <a:t>Coordinator</a:t>
          </a:r>
        </a:p>
      </dsp:txBody>
      <dsp:txXfrm rot="-5400000">
        <a:off x="1306448" y="690709"/>
        <a:ext cx="2299920" cy="418808"/>
      </dsp:txXfrm>
    </dsp:sp>
    <dsp:sp modelId="{DFBEEE7D-6131-4A67-AFD5-CC950D1CD66B}">
      <dsp:nvSpPr>
        <dsp:cNvPr id="0" name=""/>
        <dsp:cNvSpPr/>
      </dsp:nvSpPr>
      <dsp:spPr>
        <a:xfrm>
          <a:off x="0" y="610037"/>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Social roles</a:t>
          </a:r>
        </a:p>
      </dsp:txBody>
      <dsp:txXfrm>
        <a:off x="28321" y="638358"/>
        <a:ext cx="1249807" cy="523508"/>
      </dsp:txXfrm>
    </dsp:sp>
    <dsp:sp modelId="{135951C6-55C8-49E5-B9C7-3F3855FEB9C7}">
      <dsp:nvSpPr>
        <dsp:cNvPr id="0" name=""/>
        <dsp:cNvSpPr/>
      </dsp:nvSpPr>
      <dsp:spPr>
        <a:xfrm rot="5400000">
          <a:off x="2235676" y="347982"/>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Plant</a:t>
          </a:r>
        </a:p>
        <a:p>
          <a:pPr marL="57150" lvl="1" indent="-57150" algn="l" defTabSz="355600">
            <a:lnSpc>
              <a:spcPct val="90000"/>
            </a:lnSpc>
            <a:spcBef>
              <a:spcPct val="0"/>
            </a:spcBef>
            <a:spcAft>
              <a:spcPct val="15000"/>
            </a:spcAft>
            <a:buChar char="•"/>
          </a:pPr>
          <a:r>
            <a:rPr lang="en-GB" sz="800" kern="1200"/>
            <a:t>Monitor evaluator</a:t>
          </a:r>
        </a:p>
        <a:p>
          <a:pPr marL="57150" lvl="1" indent="-57150" algn="l" defTabSz="355600">
            <a:lnSpc>
              <a:spcPct val="90000"/>
            </a:lnSpc>
            <a:spcBef>
              <a:spcPct val="0"/>
            </a:spcBef>
            <a:spcAft>
              <a:spcPct val="15000"/>
            </a:spcAft>
            <a:buChar char="•"/>
          </a:pPr>
          <a:r>
            <a:rPr lang="en-GB" sz="800" kern="1200"/>
            <a:t>Specialist</a:t>
          </a:r>
        </a:p>
      </dsp:txBody>
      <dsp:txXfrm rot="-5400000">
        <a:off x="1306448" y="1299866"/>
        <a:ext cx="2299920" cy="418808"/>
      </dsp:txXfrm>
    </dsp:sp>
    <dsp:sp modelId="{2BF5ABB0-C726-45A0-B041-EE09DBEFD6B8}">
      <dsp:nvSpPr>
        <dsp:cNvPr id="0" name=""/>
        <dsp:cNvSpPr/>
      </dsp:nvSpPr>
      <dsp:spPr>
        <a:xfrm>
          <a:off x="0" y="1219195"/>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Cerebral roles</a:t>
          </a:r>
        </a:p>
      </dsp:txBody>
      <dsp:txXfrm>
        <a:off x="28321" y="1247516"/>
        <a:ext cx="1249807" cy="5235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1AD102-3B4F-4280-8FE5-31A5D4DE06EB}">
      <dsp:nvSpPr>
        <dsp:cNvPr id="0" name=""/>
        <dsp:cNvSpPr/>
      </dsp:nvSpPr>
      <dsp:spPr>
        <a:xfrm rot="5400000">
          <a:off x="2235676" y="-870333"/>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Shaper</a:t>
          </a:r>
        </a:p>
        <a:p>
          <a:pPr marL="57150" lvl="1" indent="-57150" algn="l" defTabSz="355600">
            <a:lnSpc>
              <a:spcPct val="90000"/>
            </a:lnSpc>
            <a:spcBef>
              <a:spcPct val="0"/>
            </a:spcBef>
            <a:spcAft>
              <a:spcPct val="15000"/>
            </a:spcAft>
            <a:buChar char="•"/>
          </a:pPr>
          <a:r>
            <a:rPr lang="en-GB" sz="800" kern="1200"/>
            <a:t>Implementer</a:t>
          </a:r>
        </a:p>
        <a:p>
          <a:pPr marL="57150" lvl="1" indent="-57150" algn="l" defTabSz="355600">
            <a:lnSpc>
              <a:spcPct val="90000"/>
            </a:lnSpc>
            <a:spcBef>
              <a:spcPct val="0"/>
            </a:spcBef>
            <a:spcAft>
              <a:spcPct val="15000"/>
            </a:spcAft>
            <a:buChar char="•"/>
          </a:pPr>
          <a:r>
            <a:rPr lang="en-GB" sz="800" kern="1200"/>
            <a:t>Complet finisher</a:t>
          </a:r>
        </a:p>
      </dsp:txBody>
      <dsp:txXfrm rot="-5400000">
        <a:off x="1306448" y="81551"/>
        <a:ext cx="2299920" cy="418808"/>
      </dsp:txXfrm>
    </dsp:sp>
    <dsp:sp modelId="{6DF4A11F-D789-44FD-AA2B-A02F4E90A87D}">
      <dsp:nvSpPr>
        <dsp:cNvPr id="0" name=""/>
        <dsp:cNvSpPr/>
      </dsp:nvSpPr>
      <dsp:spPr>
        <a:xfrm>
          <a:off x="0" y="879"/>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Action roles</a:t>
          </a:r>
        </a:p>
      </dsp:txBody>
      <dsp:txXfrm>
        <a:off x="28321" y="29200"/>
        <a:ext cx="1249807" cy="523508"/>
      </dsp:txXfrm>
    </dsp:sp>
    <dsp:sp modelId="{C63A1906-A101-49D7-B5A7-F46A236A5CF8}">
      <dsp:nvSpPr>
        <dsp:cNvPr id="0" name=""/>
        <dsp:cNvSpPr/>
      </dsp:nvSpPr>
      <dsp:spPr>
        <a:xfrm rot="5400000">
          <a:off x="2235676" y="-261175"/>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Teamworker</a:t>
          </a:r>
        </a:p>
        <a:p>
          <a:pPr marL="57150" lvl="1" indent="-57150" algn="l" defTabSz="355600">
            <a:lnSpc>
              <a:spcPct val="90000"/>
            </a:lnSpc>
            <a:spcBef>
              <a:spcPct val="0"/>
            </a:spcBef>
            <a:spcAft>
              <a:spcPct val="15000"/>
            </a:spcAft>
            <a:buChar char="•"/>
          </a:pPr>
          <a:r>
            <a:rPr lang="en-GB" sz="800" kern="1200"/>
            <a:t>Resource Investigator</a:t>
          </a:r>
        </a:p>
        <a:p>
          <a:pPr marL="57150" lvl="1" indent="-57150" algn="l" defTabSz="355600">
            <a:lnSpc>
              <a:spcPct val="90000"/>
            </a:lnSpc>
            <a:spcBef>
              <a:spcPct val="0"/>
            </a:spcBef>
            <a:spcAft>
              <a:spcPct val="15000"/>
            </a:spcAft>
            <a:buChar char="•"/>
          </a:pPr>
          <a:r>
            <a:rPr lang="en-GB" sz="800" kern="1200"/>
            <a:t>Coordinator</a:t>
          </a:r>
        </a:p>
      </dsp:txBody>
      <dsp:txXfrm rot="-5400000">
        <a:off x="1306448" y="690709"/>
        <a:ext cx="2299920" cy="418808"/>
      </dsp:txXfrm>
    </dsp:sp>
    <dsp:sp modelId="{DFBEEE7D-6131-4A67-AFD5-CC950D1CD66B}">
      <dsp:nvSpPr>
        <dsp:cNvPr id="0" name=""/>
        <dsp:cNvSpPr/>
      </dsp:nvSpPr>
      <dsp:spPr>
        <a:xfrm>
          <a:off x="0" y="610037"/>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Social roles</a:t>
          </a:r>
        </a:p>
      </dsp:txBody>
      <dsp:txXfrm>
        <a:off x="28321" y="638358"/>
        <a:ext cx="1249807" cy="523508"/>
      </dsp:txXfrm>
    </dsp:sp>
    <dsp:sp modelId="{135951C6-55C8-49E5-B9C7-3F3855FEB9C7}">
      <dsp:nvSpPr>
        <dsp:cNvPr id="0" name=""/>
        <dsp:cNvSpPr/>
      </dsp:nvSpPr>
      <dsp:spPr>
        <a:xfrm rot="5400000">
          <a:off x="2235676" y="347982"/>
          <a:ext cx="464120" cy="232257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GB" sz="800" kern="1200"/>
            <a:t>Plant</a:t>
          </a:r>
        </a:p>
        <a:p>
          <a:pPr marL="57150" lvl="1" indent="-57150" algn="l" defTabSz="355600">
            <a:lnSpc>
              <a:spcPct val="90000"/>
            </a:lnSpc>
            <a:spcBef>
              <a:spcPct val="0"/>
            </a:spcBef>
            <a:spcAft>
              <a:spcPct val="15000"/>
            </a:spcAft>
            <a:buChar char="•"/>
          </a:pPr>
          <a:r>
            <a:rPr lang="en-GB" sz="800" kern="1200"/>
            <a:t>Monitor evaluator</a:t>
          </a:r>
        </a:p>
        <a:p>
          <a:pPr marL="57150" lvl="1" indent="-57150" algn="l" defTabSz="355600">
            <a:lnSpc>
              <a:spcPct val="90000"/>
            </a:lnSpc>
            <a:spcBef>
              <a:spcPct val="0"/>
            </a:spcBef>
            <a:spcAft>
              <a:spcPct val="15000"/>
            </a:spcAft>
            <a:buChar char="•"/>
          </a:pPr>
          <a:r>
            <a:rPr lang="en-GB" sz="800" kern="1200"/>
            <a:t>Specialist</a:t>
          </a:r>
        </a:p>
      </dsp:txBody>
      <dsp:txXfrm rot="-5400000">
        <a:off x="1306448" y="1299866"/>
        <a:ext cx="2299920" cy="418808"/>
      </dsp:txXfrm>
    </dsp:sp>
    <dsp:sp modelId="{2BF5ABB0-C726-45A0-B041-EE09DBEFD6B8}">
      <dsp:nvSpPr>
        <dsp:cNvPr id="0" name=""/>
        <dsp:cNvSpPr/>
      </dsp:nvSpPr>
      <dsp:spPr>
        <a:xfrm>
          <a:off x="0" y="1219195"/>
          <a:ext cx="1306449" cy="5801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t>Cerebral roles</a:t>
          </a:r>
        </a:p>
      </dsp:txBody>
      <dsp:txXfrm>
        <a:off x="28321" y="1247516"/>
        <a:ext cx="1249807" cy="523508"/>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661D18-0D29-4474-9121-61FA94485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20</Pages>
  <Words>2981</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case study report</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Module name: Effective team working and communication</dc:subject>
  <dc:creator>Elena-Iuliana Stanca (1918159)</dc:creator>
  <cp:keywords/>
  <dc:description/>
  <cp:lastModifiedBy>Elena-Iuliana</cp:lastModifiedBy>
  <cp:revision>10</cp:revision>
  <dcterms:created xsi:type="dcterms:W3CDTF">2022-12-12T14:11:00Z</dcterms:created>
  <dcterms:modified xsi:type="dcterms:W3CDTF">2022-12-16T02:25:00Z</dcterms:modified>
</cp:coreProperties>
</file>