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5459DD" w14:textId="77777777" w:rsidR="00EF2BEE" w:rsidRDefault="00EF2BEE" w:rsidP="00EF2BEE">
      <w:pPr>
        <w:rPr>
          <w:rFonts w:ascii="Arial" w:hAnsi="Arial" w:cs="Arial"/>
          <w:b/>
          <w:bCs/>
        </w:rPr>
      </w:pPr>
    </w:p>
    <w:p w14:paraId="4E8436C0" w14:textId="77777777" w:rsidR="004A308D" w:rsidRPr="00C90620" w:rsidRDefault="004A308D" w:rsidP="00EF2BEE">
      <w:pPr>
        <w:rPr>
          <w:rFonts w:ascii="Arial" w:hAnsi="Arial" w:cs="Arial"/>
          <w:b/>
          <w:bCs/>
        </w:rPr>
      </w:pPr>
    </w:p>
    <w:p w14:paraId="1FF2D7C8" w14:textId="06557E51" w:rsidR="00EF2BEE" w:rsidRPr="004A308D" w:rsidRDefault="004A308D" w:rsidP="004A308D">
      <w:pPr>
        <w:spacing w:line="600" w:lineRule="auto"/>
        <w:rPr>
          <w:rFonts w:ascii="Arial" w:hAnsi="Arial" w:cs="Arial"/>
          <w:b/>
          <w:bCs/>
        </w:rPr>
      </w:pPr>
      <w:r w:rsidRPr="004A308D">
        <w:rPr>
          <w:rFonts w:ascii="Arial" w:hAnsi="Arial" w:cs="Arial"/>
          <w:b/>
          <w:bCs/>
        </w:rPr>
        <w:t>Student Name: Maria Da Silva</w:t>
      </w:r>
    </w:p>
    <w:p w14:paraId="41C89F32" w14:textId="1139D15E" w:rsidR="004A308D" w:rsidRPr="004A308D" w:rsidRDefault="004A308D" w:rsidP="004A308D">
      <w:pPr>
        <w:spacing w:line="600" w:lineRule="auto"/>
        <w:rPr>
          <w:rFonts w:ascii="Arial" w:hAnsi="Arial" w:cs="Arial"/>
          <w:b/>
          <w:bCs/>
        </w:rPr>
      </w:pPr>
      <w:r w:rsidRPr="004A308D">
        <w:rPr>
          <w:rFonts w:ascii="Arial" w:hAnsi="Arial" w:cs="Arial"/>
          <w:b/>
          <w:bCs/>
        </w:rPr>
        <w:t>Student Id: 2510495</w:t>
      </w:r>
    </w:p>
    <w:p w14:paraId="1161DE0E" w14:textId="5DBB784C" w:rsidR="004A308D" w:rsidRPr="004A308D" w:rsidRDefault="004A308D" w:rsidP="004A308D">
      <w:pPr>
        <w:spacing w:line="600" w:lineRule="auto"/>
        <w:rPr>
          <w:rFonts w:ascii="Arial" w:hAnsi="Arial" w:cs="Arial"/>
          <w:b/>
          <w:bCs/>
        </w:rPr>
      </w:pPr>
      <w:r w:rsidRPr="004A308D">
        <w:rPr>
          <w:rFonts w:ascii="Arial" w:hAnsi="Arial" w:cs="Arial"/>
          <w:b/>
          <w:bCs/>
        </w:rPr>
        <w:t>Assignment Title: Component 2 Individual Report Green Haven Florists</w:t>
      </w:r>
    </w:p>
    <w:p w14:paraId="6F99602E" w14:textId="54C87E3F" w:rsidR="004A308D" w:rsidRPr="004A308D" w:rsidRDefault="004A308D" w:rsidP="004A308D">
      <w:pPr>
        <w:spacing w:line="600" w:lineRule="auto"/>
        <w:rPr>
          <w:rFonts w:ascii="Arial" w:hAnsi="Arial" w:cs="Arial"/>
          <w:b/>
          <w:bCs/>
        </w:rPr>
      </w:pPr>
      <w:r w:rsidRPr="004A308D">
        <w:rPr>
          <w:rFonts w:ascii="Arial" w:hAnsi="Arial" w:cs="Arial"/>
          <w:b/>
          <w:bCs/>
        </w:rPr>
        <w:t>Module Name: Problem Solving and Decision Making</w:t>
      </w:r>
    </w:p>
    <w:p w14:paraId="6DB33304" w14:textId="620E3FF2" w:rsidR="004A308D" w:rsidRPr="004A308D" w:rsidRDefault="004A308D" w:rsidP="004A308D">
      <w:pPr>
        <w:spacing w:line="600" w:lineRule="auto"/>
        <w:rPr>
          <w:rFonts w:ascii="Arial" w:hAnsi="Arial" w:cs="Arial"/>
          <w:b/>
          <w:bCs/>
        </w:rPr>
      </w:pPr>
      <w:r w:rsidRPr="004A308D">
        <w:rPr>
          <w:rFonts w:ascii="Arial" w:hAnsi="Arial" w:cs="Arial"/>
          <w:b/>
          <w:bCs/>
        </w:rPr>
        <w:t>Module Code: LCLM4004</w:t>
      </w:r>
    </w:p>
    <w:p w14:paraId="1785C942" w14:textId="29BBAFF6" w:rsidR="00EF2BEE" w:rsidRPr="00C90620" w:rsidRDefault="004A308D" w:rsidP="001A1127">
      <w:pPr>
        <w:spacing w:line="600" w:lineRule="auto"/>
        <w:rPr>
          <w:rFonts w:ascii="Arial" w:hAnsi="Arial" w:cs="Arial"/>
          <w:b/>
          <w:bCs/>
        </w:rPr>
      </w:pPr>
      <w:r w:rsidRPr="004A308D">
        <w:rPr>
          <w:rFonts w:ascii="Arial" w:hAnsi="Arial" w:cs="Arial"/>
          <w:b/>
          <w:bCs/>
        </w:rPr>
        <w:t xml:space="preserve">Lecturer’s Name: </w:t>
      </w:r>
      <w:r w:rsidR="001A1127" w:rsidRPr="001A1127">
        <w:rPr>
          <w:rFonts w:ascii="Arial" w:hAnsi="Arial" w:cs="Arial"/>
          <w:b/>
          <w:bCs/>
        </w:rPr>
        <w:t>Anita Nan</w:t>
      </w:r>
    </w:p>
    <w:p w14:paraId="026631B8" w14:textId="77777777" w:rsidR="00EF2BEE" w:rsidRPr="00C90620" w:rsidRDefault="00EF2BEE" w:rsidP="00EF2BEE">
      <w:pPr>
        <w:rPr>
          <w:rFonts w:ascii="Arial" w:hAnsi="Arial" w:cs="Arial"/>
          <w:b/>
          <w:bCs/>
        </w:rPr>
      </w:pPr>
    </w:p>
    <w:p w14:paraId="582326F7" w14:textId="77777777" w:rsidR="00EF2BEE" w:rsidRPr="00C90620" w:rsidRDefault="00EF2BEE" w:rsidP="00EF2BEE">
      <w:pPr>
        <w:rPr>
          <w:rFonts w:ascii="Arial" w:hAnsi="Arial" w:cs="Arial"/>
          <w:b/>
          <w:bCs/>
        </w:rPr>
      </w:pPr>
    </w:p>
    <w:p w14:paraId="64CE8509" w14:textId="77777777" w:rsidR="00EF2BEE" w:rsidRPr="00C90620" w:rsidRDefault="00EF2BEE" w:rsidP="00EF2BEE">
      <w:pPr>
        <w:rPr>
          <w:rFonts w:ascii="Arial" w:hAnsi="Arial" w:cs="Arial"/>
          <w:b/>
          <w:bCs/>
        </w:rPr>
      </w:pPr>
    </w:p>
    <w:p w14:paraId="66C95952" w14:textId="77777777" w:rsidR="00EF2BEE" w:rsidRPr="00C90620" w:rsidRDefault="00EF2BEE" w:rsidP="00EF2BEE">
      <w:pPr>
        <w:rPr>
          <w:rFonts w:ascii="Arial" w:hAnsi="Arial" w:cs="Arial"/>
          <w:b/>
          <w:bCs/>
        </w:rPr>
      </w:pPr>
    </w:p>
    <w:p w14:paraId="73ED9FFF" w14:textId="77777777" w:rsidR="00EF2BEE" w:rsidRPr="00C90620" w:rsidRDefault="00EF2BEE" w:rsidP="00EF2BEE">
      <w:pPr>
        <w:rPr>
          <w:rFonts w:ascii="Arial" w:hAnsi="Arial" w:cs="Arial"/>
          <w:b/>
          <w:bCs/>
        </w:rPr>
      </w:pPr>
    </w:p>
    <w:p w14:paraId="2B9280EC" w14:textId="77777777" w:rsidR="00EF2BEE" w:rsidRPr="00C90620" w:rsidRDefault="00EF2BEE" w:rsidP="00EF2BEE">
      <w:pPr>
        <w:rPr>
          <w:rFonts w:ascii="Arial" w:hAnsi="Arial" w:cs="Arial"/>
          <w:b/>
          <w:bCs/>
        </w:rPr>
      </w:pPr>
    </w:p>
    <w:p w14:paraId="01B65B52" w14:textId="77777777" w:rsidR="00EF2BEE" w:rsidRPr="00C90620" w:rsidRDefault="00EF2BEE" w:rsidP="00EF2BEE">
      <w:pPr>
        <w:rPr>
          <w:rFonts w:ascii="Arial" w:hAnsi="Arial" w:cs="Arial"/>
          <w:b/>
          <w:bCs/>
        </w:rPr>
      </w:pPr>
    </w:p>
    <w:p w14:paraId="071B1E1F" w14:textId="77777777" w:rsidR="00EF2BEE" w:rsidRPr="00C90620" w:rsidRDefault="00EF2BEE" w:rsidP="00EF2BEE">
      <w:pPr>
        <w:rPr>
          <w:rFonts w:ascii="Arial" w:hAnsi="Arial" w:cs="Arial"/>
          <w:b/>
          <w:bCs/>
        </w:rPr>
      </w:pPr>
    </w:p>
    <w:p w14:paraId="011BB1A3" w14:textId="77777777" w:rsidR="00EF2BEE" w:rsidRPr="00C90620" w:rsidRDefault="00EF2BEE" w:rsidP="00EF2BEE">
      <w:pPr>
        <w:rPr>
          <w:rFonts w:ascii="Arial" w:hAnsi="Arial" w:cs="Arial"/>
          <w:b/>
          <w:bCs/>
        </w:rPr>
      </w:pPr>
    </w:p>
    <w:p w14:paraId="56C3F405" w14:textId="77777777" w:rsidR="00EF2BEE" w:rsidRPr="00C90620" w:rsidRDefault="00EF2BEE" w:rsidP="00EF2BEE">
      <w:pPr>
        <w:rPr>
          <w:rFonts w:ascii="Arial" w:hAnsi="Arial" w:cs="Arial"/>
          <w:b/>
          <w:bCs/>
        </w:rPr>
      </w:pPr>
    </w:p>
    <w:p w14:paraId="4D16FD38" w14:textId="77777777" w:rsidR="00EF2BEE" w:rsidRPr="00C90620" w:rsidRDefault="00EF2BEE" w:rsidP="00EF2BEE">
      <w:pPr>
        <w:rPr>
          <w:rFonts w:ascii="Arial" w:hAnsi="Arial" w:cs="Arial"/>
          <w:b/>
          <w:bCs/>
        </w:rPr>
      </w:pPr>
    </w:p>
    <w:p w14:paraId="5B6D8C67" w14:textId="77777777" w:rsidR="00EF2BEE" w:rsidRDefault="00EF2BEE" w:rsidP="00EF2BEE">
      <w:pPr>
        <w:rPr>
          <w:rFonts w:ascii="Arial" w:hAnsi="Arial" w:cs="Arial"/>
          <w:b/>
          <w:bCs/>
        </w:rPr>
      </w:pPr>
    </w:p>
    <w:p w14:paraId="75DCB7DB" w14:textId="77777777" w:rsidR="00E22F5B" w:rsidRPr="00C90620" w:rsidRDefault="00E22F5B" w:rsidP="00EF2BEE">
      <w:pPr>
        <w:rPr>
          <w:rFonts w:ascii="Arial" w:hAnsi="Arial" w:cs="Arial"/>
          <w:b/>
          <w:bCs/>
        </w:rPr>
      </w:pPr>
    </w:p>
    <w:p w14:paraId="04B83FBF" w14:textId="77777777" w:rsidR="00EF2BEE" w:rsidRPr="00C90620" w:rsidRDefault="00EF2BEE" w:rsidP="00EF2BEE">
      <w:pPr>
        <w:rPr>
          <w:rFonts w:ascii="Arial" w:hAnsi="Arial" w:cs="Arial"/>
          <w:b/>
          <w:bCs/>
        </w:rPr>
      </w:pPr>
    </w:p>
    <w:p w14:paraId="12067084" w14:textId="6F900FBA" w:rsidR="00EF2BEE" w:rsidRDefault="00EF2BEE" w:rsidP="00526F55">
      <w:pPr>
        <w:jc w:val="center"/>
        <w:rPr>
          <w:rFonts w:ascii="Arial" w:hAnsi="Arial" w:cs="Arial"/>
          <w:b/>
          <w:bCs/>
        </w:rPr>
      </w:pPr>
      <w:r w:rsidRPr="00C90620">
        <w:rPr>
          <w:rFonts w:ascii="Arial" w:hAnsi="Arial" w:cs="Arial"/>
          <w:b/>
          <w:bCs/>
        </w:rPr>
        <w:lastRenderedPageBreak/>
        <w:t>Table of Contents</w:t>
      </w:r>
    </w:p>
    <w:p w14:paraId="0C72944D" w14:textId="77777777" w:rsidR="00526F55" w:rsidRPr="00C90620" w:rsidRDefault="00526F55" w:rsidP="00526F55">
      <w:pPr>
        <w:jc w:val="center"/>
        <w:rPr>
          <w:rFonts w:ascii="Arial" w:hAnsi="Arial" w:cs="Arial"/>
          <w:b/>
          <w:bCs/>
        </w:rPr>
      </w:pPr>
    </w:p>
    <w:tbl>
      <w:tblPr>
        <w:tblStyle w:val="TableGridLight"/>
        <w:tblW w:w="0" w:type="auto"/>
        <w:tblLook w:val="04A0" w:firstRow="1" w:lastRow="0" w:firstColumn="1" w:lastColumn="0" w:noHBand="0" w:noVBand="1"/>
      </w:tblPr>
      <w:tblGrid>
        <w:gridCol w:w="1417"/>
        <w:gridCol w:w="6073"/>
        <w:gridCol w:w="790"/>
      </w:tblGrid>
      <w:tr w:rsidR="00EF2BEE" w:rsidRPr="00C90620" w14:paraId="77E6DC4E" w14:textId="77777777" w:rsidTr="00EF2BEE">
        <w:tc>
          <w:tcPr>
            <w:tcW w:w="0" w:type="auto"/>
            <w:hideMark/>
          </w:tcPr>
          <w:p w14:paraId="1C173FF6" w14:textId="77777777" w:rsidR="00EF2BEE" w:rsidRPr="00C90620" w:rsidRDefault="00EF2BEE" w:rsidP="00EF2BEE">
            <w:pPr>
              <w:spacing w:after="160" w:line="278" w:lineRule="auto"/>
              <w:rPr>
                <w:rFonts w:ascii="Arial" w:hAnsi="Arial" w:cs="Arial"/>
                <w:b/>
                <w:bCs/>
              </w:rPr>
            </w:pPr>
            <w:r w:rsidRPr="00C90620">
              <w:rPr>
                <w:rFonts w:ascii="Arial" w:hAnsi="Arial" w:cs="Arial"/>
                <w:b/>
                <w:bCs/>
              </w:rPr>
              <w:t>Section</w:t>
            </w:r>
          </w:p>
        </w:tc>
        <w:tc>
          <w:tcPr>
            <w:tcW w:w="0" w:type="auto"/>
            <w:hideMark/>
          </w:tcPr>
          <w:p w14:paraId="42FD8933" w14:textId="77777777" w:rsidR="00EF2BEE" w:rsidRPr="00C90620" w:rsidRDefault="00EF2BEE" w:rsidP="00EF2BEE">
            <w:pPr>
              <w:spacing w:after="160" w:line="278" w:lineRule="auto"/>
              <w:rPr>
                <w:rFonts w:ascii="Arial" w:hAnsi="Arial" w:cs="Arial"/>
                <w:b/>
                <w:bCs/>
              </w:rPr>
            </w:pPr>
            <w:r w:rsidRPr="00C90620">
              <w:rPr>
                <w:rFonts w:ascii="Arial" w:hAnsi="Arial" w:cs="Arial"/>
                <w:b/>
                <w:bCs/>
              </w:rPr>
              <w:t>Title</w:t>
            </w:r>
          </w:p>
        </w:tc>
        <w:tc>
          <w:tcPr>
            <w:tcW w:w="0" w:type="auto"/>
            <w:hideMark/>
          </w:tcPr>
          <w:p w14:paraId="13853249" w14:textId="77777777" w:rsidR="00EF2BEE" w:rsidRPr="00C90620" w:rsidRDefault="00EF2BEE" w:rsidP="00EF2BEE">
            <w:pPr>
              <w:spacing w:after="160" w:line="278" w:lineRule="auto"/>
              <w:rPr>
                <w:rFonts w:ascii="Arial" w:hAnsi="Arial" w:cs="Arial"/>
                <w:b/>
                <w:bCs/>
              </w:rPr>
            </w:pPr>
            <w:r w:rsidRPr="00C90620">
              <w:rPr>
                <w:rFonts w:ascii="Arial" w:hAnsi="Arial" w:cs="Arial"/>
                <w:b/>
                <w:bCs/>
              </w:rPr>
              <w:t>Page</w:t>
            </w:r>
          </w:p>
        </w:tc>
      </w:tr>
      <w:tr w:rsidR="00EF2BEE" w:rsidRPr="00C90620" w14:paraId="684E0E1E" w14:textId="77777777" w:rsidTr="00EF2BEE">
        <w:tc>
          <w:tcPr>
            <w:tcW w:w="0" w:type="auto"/>
            <w:hideMark/>
          </w:tcPr>
          <w:p w14:paraId="6E9E889B" w14:textId="77777777" w:rsidR="00EF2BEE" w:rsidRPr="00C90620" w:rsidRDefault="00EF2BEE" w:rsidP="00EF2BEE">
            <w:pPr>
              <w:spacing w:after="160" w:line="278" w:lineRule="auto"/>
              <w:rPr>
                <w:rFonts w:ascii="Arial" w:hAnsi="Arial" w:cs="Arial"/>
              </w:rPr>
            </w:pPr>
            <w:r w:rsidRPr="00C90620">
              <w:rPr>
                <w:rFonts w:ascii="Arial" w:hAnsi="Arial" w:cs="Arial"/>
              </w:rPr>
              <w:t>1</w:t>
            </w:r>
          </w:p>
        </w:tc>
        <w:tc>
          <w:tcPr>
            <w:tcW w:w="0" w:type="auto"/>
            <w:hideMark/>
          </w:tcPr>
          <w:p w14:paraId="52EB8E48" w14:textId="77777777" w:rsidR="00EF2BEE" w:rsidRPr="00C90620" w:rsidRDefault="00EF2BEE" w:rsidP="00EF2BEE">
            <w:pPr>
              <w:spacing w:after="160" w:line="278" w:lineRule="auto"/>
              <w:rPr>
                <w:rFonts w:ascii="Arial" w:hAnsi="Arial" w:cs="Arial"/>
              </w:rPr>
            </w:pPr>
            <w:r w:rsidRPr="00C90620">
              <w:rPr>
                <w:rFonts w:ascii="Arial" w:hAnsi="Arial" w:cs="Arial"/>
              </w:rPr>
              <w:t>Overview of the Case Study and Nature of the Problem</w:t>
            </w:r>
          </w:p>
        </w:tc>
        <w:tc>
          <w:tcPr>
            <w:tcW w:w="0" w:type="auto"/>
            <w:hideMark/>
          </w:tcPr>
          <w:p w14:paraId="31BE3041" w14:textId="571A3498" w:rsidR="00EF2BEE" w:rsidRPr="00C90620" w:rsidRDefault="00526F55" w:rsidP="00EF2BEE">
            <w:pPr>
              <w:spacing w:after="160" w:line="278" w:lineRule="auto"/>
              <w:rPr>
                <w:rFonts w:ascii="Arial" w:hAnsi="Arial" w:cs="Arial"/>
              </w:rPr>
            </w:pPr>
            <w:r>
              <w:rPr>
                <w:rFonts w:ascii="Arial" w:hAnsi="Arial" w:cs="Arial"/>
              </w:rPr>
              <w:t>3</w:t>
            </w:r>
          </w:p>
        </w:tc>
      </w:tr>
      <w:tr w:rsidR="00EF2BEE" w:rsidRPr="00C90620" w14:paraId="0372F03F" w14:textId="77777777" w:rsidTr="00EF2BEE">
        <w:tc>
          <w:tcPr>
            <w:tcW w:w="0" w:type="auto"/>
            <w:hideMark/>
          </w:tcPr>
          <w:p w14:paraId="1580934E" w14:textId="77777777" w:rsidR="00EF2BEE" w:rsidRPr="00C90620" w:rsidRDefault="00EF2BEE" w:rsidP="00EF2BEE">
            <w:pPr>
              <w:spacing w:after="160" w:line="278" w:lineRule="auto"/>
              <w:rPr>
                <w:rFonts w:ascii="Arial" w:hAnsi="Arial" w:cs="Arial"/>
              </w:rPr>
            </w:pPr>
            <w:r w:rsidRPr="00C90620">
              <w:rPr>
                <w:rFonts w:ascii="Arial" w:hAnsi="Arial" w:cs="Arial"/>
              </w:rPr>
              <w:t>2</w:t>
            </w:r>
          </w:p>
        </w:tc>
        <w:tc>
          <w:tcPr>
            <w:tcW w:w="0" w:type="auto"/>
            <w:hideMark/>
          </w:tcPr>
          <w:p w14:paraId="009FDB3A" w14:textId="77777777" w:rsidR="00EF2BEE" w:rsidRPr="00C90620" w:rsidRDefault="00EF2BEE" w:rsidP="00EF2BEE">
            <w:pPr>
              <w:spacing w:after="160" w:line="278" w:lineRule="auto"/>
              <w:rPr>
                <w:rFonts w:ascii="Arial" w:hAnsi="Arial" w:cs="Arial"/>
              </w:rPr>
            </w:pPr>
            <w:r w:rsidRPr="00C90620">
              <w:rPr>
                <w:rFonts w:ascii="Arial" w:hAnsi="Arial" w:cs="Arial"/>
              </w:rPr>
              <w:t>Proposed Solutions</w:t>
            </w:r>
          </w:p>
        </w:tc>
        <w:tc>
          <w:tcPr>
            <w:tcW w:w="0" w:type="auto"/>
            <w:hideMark/>
          </w:tcPr>
          <w:p w14:paraId="0FA9E2EA" w14:textId="47E90D1D" w:rsidR="00EF2BEE" w:rsidRPr="00C90620" w:rsidRDefault="00526F55" w:rsidP="00EF2BEE">
            <w:pPr>
              <w:spacing w:after="160" w:line="278" w:lineRule="auto"/>
              <w:rPr>
                <w:rFonts w:ascii="Arial" w:hAnsi="Arial" w:cs="Arial"/>
              </w:rPr>
            </w:pPr>
            <w:r>
              <w:rPr>
                <w:rFonts w:ascii="Arial" w:hAnsi="Arial" w:cs="Arial"/>
              </w:rPr>
              <w:t>3</w:t>
            </w:r>
          </w:p>
        </w:tc>
      </w:tr>
      <w:tr w:rsidR="00EF2BEE" w:rsidRPr="00C90620" w14:paraId="334ABF72" w14:textId="77777777" w:rsidTr="00EF2BEE">
        <w:tc>
          <w:tcPr>
            <w:tcW w:w="0" w:type="auto"/>
            <w:hideMark/>
          </w:tcPr>
          <w:p w14:paraId="6B775991" w14:textId="77777777" w:rsidR="00EF2BEE" w:rsidRPr="00C90620" w:rsidRDefault="00EF2BEE" w:rsidP="00EF2BEE">
            <w:pPr>
              <w:spacing w:after="160" w:line="278" w:lineRule="auto"/>
              <w:rPr>
                <w:rFonts w:ascii="Arial" w:hAnsi="Arial" w:cs="Arial"/>
              </w:rPr>
            </w:pPr>
            <w:r w:rsidRPr="00C90620">
              <w:rPr>
                <w:rFonts w:ascii="Arial" w:hAnsi="Arial" w:cs="Arial"/>
              </w:rPr>
              <w:t>3A</w:t>
            </w:r>
          </w:p>
        </w:tc>
        <w:tc>
          <w:tcPr>
            <w:tcW w:w="0" w:type="auto"/>
            <w:hideMark/>
          </w:tcPr>
          <w:p w14:paraId="5CB40C78" w14:textId="77777777" w:rsidR="00EF2BEE" w:rsidRPr="00C90620" w:rsidRDefault="00EF2BEE" w:rsidP="00EF2BEE">
            <w:pPr>
              <w:spacing w:after="160" w:line="278" w:lineRule="auto"/>
              <w:rPr>
                <w:rFonts w:ascii="Arial" w:hAnsi="Arial" w:cs="Arial"/>
              </w:rPr>
            </w:pPr>
            <w:r w:rsidRPr="00C90620">
              <w:rPr>
                <w:rFonts w:ascii="Arial" w:hAnsi="Arial" w:cs="Arial"/>
              </w:rPr>
              <w:t>Evaluation of the Two Proposed Solutions</w:t>
            </w:r>
          </w:p>
        </w:tc>
        <w:tc>
          <w:tcPr>
            <w:tcW w:w="0" w:type="auto"/>
            <w:hideMark/>
          </w:tcPr>
          <w:p w14:paraId="024F3256" w14:textId="3609EBA9" w:rsidR="00EF2BEE" w:rsidRPr="00C90620" w:rsidRDefault="00526F55" w:rsidP="00EF2BEE">
            <w:pPr>
              <w:spacing w:after="160" w:line="278" w:lineRule="auto"/>
              <w:rPr>
                <w:rFonts w:ascii="Arial" w:hAnsi="Arial" w:cs="Arial"/>
              </w:rPr>
            </w:pPr>
            <w:r>
              <w:rPr>
                <w:rFonts w:ascii="Arial" w:hAnsi="Arial" w:cs="Arial"/>
              </w:rPr>
              <w:t>4</w:t>
            </w:r>
          </w:p>
        </w:tc>
      </w:tr>
      <w:tr w:rsidR="00EF2BEE" w:rsidRPr="00C90620" w14:paraId="14A85C15" w14:textId="77777777" w:rsidTr="00EF2BEE">
        <w:tc>
          <w:tcPr>
            <w:tcW w:w="0" w:type="auto"/>
            <w:hideMark/>
          </w:tcPr>
          <w:p w14:paraId="559F46B7" w14:textId="77777777" w:rsidR="00EF2BEE" w:rsidRPr="00C90620" w:rsidRDefault="00EF2BEE" w:rsidP="00EF2BEE">
            <w:pPr>
              <w:spacing w:after="160" w:line="278" w:lineRule="auto"/>
              <w:rPr>
                <w:rFonts w:ascii="Arial" w:hAnsi="Arial" w:cs="Arial"/>
              </w:rPr>
            </w:pPr>
            <w:r w:rsidRPr="00C90620">
              <w:rPr>
                <w:rFonts w:ascii="Arial" w:hAnsi="Arial" w:cs="Arial"/>
              </w:rPr>
              <w:t>3B</w:t>
            </w:r>
          </w:p>
        </w:tc>
        <w:tc>
          <w:tcPr>
            <w:tcW w:w="0" w:type="auto"/>
            <w:hideMark/>
          </w:tcPr>
          <w:p w14:paraId="5A68C434" w14:textId="77777777" w:rsidR="00EF2BEE" w:rsidRPr="00C90620" w:rsidRDefault="00EF2BEE" w:rsidP="00EF2BEE">
            <w:pPr>
              <w:spacing w:after="160" w:line="278" w:lineRule="auto"/>
              <w:rPr>
                <w:rFonts w:ascii="Arial" w:hAnsi="Arial" w:cs="Arial"/>
              </w:rPr>
            </w:pPr>
            <w:r w:rsidRPr="00C90620">
              <w:rPr>
                <w:rFonts w:ascii="Arial" w:hAnsi="Arial" w:cs="Arial"/>
              </w:rPr>
              <w:t>Preferred Solution</w:t>
            </w:r>
          </w:p>
        </w:tc>
        <w:tc>
          <w:tcPr>
            <w:tcW w:w="0" w:type="auto"/>
            <w:hideMark/>
          </w:tcPr>
          <w:p w14:paraId="003BE40C" w14:textId="34ABF0D8" w:rsidR="00EF2BEE" w:rsidRPr="00C90620" w:rsidRDefault="00526F55" w:rsidP="00EF2BEE">
            <w:pPr>
              <w:spacing w:after="160" w:line="278" w:lineRule="auto"/>
              <w:rPr>
                <w:rFonts w:ascii="Arial" w:hAnsi="Arial" w:cs="Arial"/>
              </w:rPr>
            </w:pPr>
            <w:r>
              <w:rPr>
                <w:rFonts w:ascii="Arial" w:hAnsi="Arial" w:cs="Arial"/>
              </w:rPr>
              <w:t>4</w:t>
            </w:r>
          </w:p>
        </w:tc>
      </w:tr>
      <w:tr w:rsidR="00EF2BEE" w:rsidRPr="00C90620" w14:paraId="1F96358E" w14:textId="77777777" w:rsidTr="00EF2BEE">
        <w:tc>
          <w:tcPr>
            <w:tcW w:w="0" w:type="auto"/>
            <w:hideMark/>
          </w:tcPr>
          <w:p w14:paraId="19E13C31" w14:textId="77777777" w:rsidR="00EF2BEE" w:rsidRPr="00C90620" w:rsidRDefault="00EF2BEE" w:rsidP="00EF2BEE">
            <w:pPr>
              <w:spacing w:after="160" w:line="278" w:lineRule="auto"/>
              <w:rPr>
                <w:rFonts w:ascii="Arial" w:hAnsi="Arial" w:cs="Arial"/>
              </w:rPr>
            </w:pPr>
            <w:r w:rsidRPr="00C90620">
              <w:rPr>
                <w:rFonts w:ascii="Arial" w:hAnsi="Arial" w:cs="Arial"/>
              </w:rPr>
              <w:t>4A</w:t>
            </w:r>
          </w:p>
        </w:tc>
        <w:tc>
          <w:tcPr>
            <w:tcW w:w="0" w:type="auto"/>
            <w:hideMark/>
          </w:tcPr>
          <w:p w14:paraId="70CEEC3C" w14:textId="77777777" w:rsidR="00EF2BEE" w:rsidRPr="00C90620" w:rsidRDefault="00EF2BEE" w:rsidP="00EF2BEE">
            <w:pPr>
              <w:spacing w:after="160" w:line="278" w:lineRule="auto"/>
              <w:rPr>
                <w:rFonts w:ascii="Arial" w:hAnsi="Arial" w:cs="Arial"/>
              </w:rPr>
            </w:pPr>
            <w:r w:rsidRPr="00C90620">
              <w:rPr>
                <w:rFonts w:ascii="Arial" w:hAnsi="Arial" w:cs="Arial"/>
              </w:rPr>
              <w:t>Risk Analysis of the Selected Solution</w:t>
            </w:r>
          </w:p>
        </w:tc>
        <w:tc>
          <w:tcPr>
            <w:tcW w:w="0" w:type="auto"/>
            <w:hideMark/>
          </w:tcPr>
          <w:p w14:paraId="4D49B449" w14:textId="77777777" w:rsidR="00EF2BEE" w:rsidRPr="00C90620" w:rsidRDefault="00EF2BEE" w:rsidP="00EF2BEE">
            <w:pPr>
              <w:spacing w:after="160" w:line="278" w:lineRule="auto"/>
              <w:rPr>
                <w:rFonts w:ascii="Arial" w:hAnsi="Arial" w:cs="Arial"/>
              </w:rPr>
            </w:pPr>
            <w:r w:rsidRPr="00C90620">
              <w:rPr>
                <w:rFonts w:ascii="Arial" w:hAnsi="Arial" w:cs="Arial"/>
              </w:rPr>
              <w:t>4</w:t>
            </w:r>
          </w:p>
        </w:tc>
      </w:tr>
      <w:tr w:rsidR="00EF2BEE" w:rsidRPr="00C90620" w14:paraId="6C67EF3A" w14:textId="77777777" w:rsidTr="00EF2BEE">
        <w:tc>
          <w:tcPr>
            <w:tcW w:w="0" w:type="auto"/>
            <w:hideMark/>
          </w:tcPr>
          <w:p w14:paraId="609144AD" w14:textId="77777777" w:rsidR="00EF2BEE" w:rsidRPr="00C90620" w:rsidRDefault="00EF2BEE" w:rsidP="00EF2BEE">
            <w:pPr>
              <w:spacing w:after="160" w:line="278" w:lineRule="auto"/>
              <w:rPr>
                <w:rFonts w:ascii="Arial" w:hAnsi="Arial" w:cs="Arial"/>
              </w:rPr>
            </w:pPr>
            <w:r w:rsidRPr="00C90620">
              <w:rPr>
                <w:rFonts w:ascii="Arial" w:hAnsi="Arial" w:cs="Arial"/>
              </w:rPr>
              <w:t>4B</w:t>
            </w:r>
          </w:p>
        </w:tc>
        <w:tc>
          <w:tcPr>
            <w:tcW w:w="0" w:type="auto"/>
            <w:hideMark/>
          </w:tcPr>
          <w:p w14:paraId="4004949D" w14:textId="77777777" w:rsidR="00EF2BEE" w:rsidRPr="00C90620" w:rsidRDefault="00EF2BEE" w:rsidP="00EF2BEE">
            <w:pPr>
              <w:spacing w:after="160" w:line="278" w:lineRule="auto"/>
              <w:rPr>
                <w:rFonts w:ascii="Arial" w:hAnsi="Arial" w:cs="Arial"/>
              </w:rPr>
            </w:pPr>
            <w:r w:rsidRPr="00C90620">
              <w:rPr>
                <w:rFonts w:ascii="Arial" w:hAnsi="Arial" w:cs="Arial"/>
              </w:rPr>
              <w:t>Result of the Risk Analysis</w:t>
            </w:r>
          </w:p>
        </w:tc>
        <w:tc>
          <w:tcPr>
            <w:tcW w:w="0" w:type="auto"/>
            <w:hideMark/>
          </w:tcPr>
          <w:p w14:paraId="0AC616DE" w14:textId="0C364E2D" w:rsidR="00EF2BEE" w:rsidRPr="00C90620" w:rsidRDefault="00526F55" w:rsidP="00EF2BEE">
            <w:pPr>
              <w:spacing w:after="160" w:line="278" w:lineRule="auto"/>
              <w:rPr>
                <w:rFonts w:ascii="Arial" w:hAnsi="Arial" w:cs="Arial"/>
              </w:rPr>
            </w:pPr>
            <w:r>
              <w:rPr>
                <w:rFonts w:ascii="Arial" w:hAnsi="Arial" w:cs="Arial"/>
              </w:rPr>
              <w:t>5</w:t>
            </w:r>
          </w:p>
        </w:tc>
      </w:tr>
      <w:tr w:rsidR="00EF2BEE" w:rsidRPr="00C90620" w14:paraId="43FA8CA8" w14:textId="77777777" w:rsidTr="00EF2BEE">
        <w:tc>
          <w:tcPr>
            <w:tcW w:w="0" w:type="auto"/>
            <w:hideMark/>
          </w:tcPr>
          <w:p w14:paraId="6A518731" w14:textId="77777777" w:rsidR="00EF2BEE" w:rsidRPr="00C90620" w:rsidRDefault="00EF2BEE" w:rsidP="00EF2BEE">
            <w:pPr>
              <w:spacing w:after="160" w:line="278" w:lineRule="auto"/>
              <w:rPr>
                <w:rFonts w:ascii="Arial" w:hAnsi="Arial" w:cs="Arial"/>
              </w:rPr>
            </w:pPr>
            <w:r w:rsidRPr="00C90620">
              <w:rPr>
                <w:rFonts w:ascii="Arial" w:hAnsi="Arial" w:cs="Arial"/>
              </w:rPr>
              <w:t>5A</w:t>
            </w:r>
          </w:p>
        </w:tc>
        <w:tc>
          <w:tcPr>
            <w:tcW w:w="0" w:type="auto"/>
            <w:hideMark/>
          </w:tcPr>
          <w:p w14:paraId="54BC5E35" w14:textId="77777777" w:rsidR="00EF2BEE" w:rsidRPr="00C90620" w:rsidRDefault="00EF2BEE" w:rsidP="00EF2BEE">
            <w:pPr>
              <w:spacing w:after="160" w:line="278" w:lineRule="auto"/>
              <w:rPr>
                <w:rFonts w:ascii="Arial" w:hAnsi="Arial" w:cs="Arial"/>
              </w:rPr>
            </w:pPr>
            <w:r w:rsidRPr="00C90620">
              <w:rPr>
                <w:rFonts w:ascii="Arial" w:hAnsi="Arial" w:cs="Arial"/>
              </w:rPr>
              <w:t>Implementation Plan</w:t>
            </w:r>
          </w:p>
        </w:tc>
        <w:tc>
          <w:tcPr>
            <w:tcW w:w="0" w:type="auto"/>
            <w:hideMark/>
          </w:tcPr>
          <w:p w14:paraId="5976F750" w14:textId="77777777" w:rsidR="00EF2BEE" w:rsidRPr="00C90620" w:rsidRDefault="00EF2BEE" w:rsidP="00EF2BEE">
            <w:pPr>
              <w:spacing w:after="160" w:line="278" w:lineRule="auto"/>
              <w:rPr>
                <w:rFonts w:ascii="Arial" w:hAnsi="Arial" w:cs="Arial"/>
              </w:rPr>
            </w:pPr>
            <w:r w:rsidRPr="00C90620">
              <w:rPr>
                <w:rFonts w:ascii="Arial" w:hAnsi="Arial" w:cs="Arial"/>
              </w:rPr>
              <w:t>5</w:t>
            </w:r>
          </w:p>
        </w:tc>
      </w:tr>
      <w:tr w:rsidR="00EF2BEE" w:rsidRPr="00C90620" w14:paraId="79015953" w14:textId="77777777" w:rsidTr="00EF2BEE">
        <w:tc>
          <w:tcPr>
            <w:tcW w:w="0" w:type="auto"/>
            <w:hideMark/>
          </w:tcPr>
          <w:p w14:paraId="7DF2E5A4" w14:textId="77777777" w:rsidR="00EF2BEE" w:rsidRPr="00C90620" w:rsidRDefault="00EF2BEE" w:rsidP="00EF2BEE">
            <w:pPr>
              <w:spacing w:after="160" w:line="278" w:lineRule="auto"/>
              <w:rPr>
                <w:rFonts w:ascii="Arial" w:hAnsi="Arial" w:cs="Arial"/>
              </w:rPr>
            </w:pPr>
            <w:r w:rsidRPr="00C90620">
              <w:rPr>
                <w:rFonts w:ascii="Arial" w:hAnsi="Arial" w:cs="Arial"/>
              </w:rPr>
              <w:t>5B</w:t>
            </w:r>
          </w:p>
        </w:tc>
        <w:tc>
          <w:tcPr>
            <w:tcW w:w="0" w:type="auto"/>
            <w:hideMark/>
          </w:tcPr>
          <w:p w14:paraId="6A60B1E5" w14:textId="77777777" w:rsidR="00EF2BEE" w:rsidRPr="00C90620" w:rsidRDefault="00EF2BEE" w:rsidP="00EF2BEE">
            <w:pPr>
              <w:spacing w:after="160" w:line="278" w:lineRule="auto"/>
              <w:rPr>
                <w:rFonts w:ascii="Arial" w:hAnsi="Arial" w:cs="Arial"/>
              </w:rPr>
            </w:pPr>
            <w:r w:rsidRPr="00C90620">
              <w:rPr>
                <w:rFonts w:ascii="Arial" w:hAnsi="Arial" w:cs="Arial"/>
              </w:rPr>
              <w:t>Justification of the Implementation Plan</w:t>
            </w:r>
          </w:p>
        </w:tc>
        <w:tc>
          <w:tcPr>
            <w:tcW w:w="0" w:type="auto"/>
            <w:hideMark/>
          </w:tcPr>
          <w:p w14:paraId="1A959EFF" w14:textId="77777777" w:rsidR="00EF2BEE" w:rsidRPr="00C90620" w:rsidRDefault="00EF2BEE" w:rsidP="00EF2BEE">
            <w:pPr>
              <w:spacing w:after="160" w:line="278" w:lineRule="auto"/>
              <w:rPr>
                <w:rFonts w:ascii="Arial" w:hAnsi="Arial" w:cs="Arial"/>
              </w:rPr>
            </w:pPr>
            <w:r w:rsidRPr="00C90620">
              <w:rPr>
                <w:rFonts w:ascii="Arial" w:hAnsi="Arial" w:cs="Arial"/>
              </w:rPr>
              <w:t>5</w:t>
            </w:r>
          </w:p>
        </w:tc>
      </w:tr>
      <w:tr w:rsidR="00EF2BEE" w:rsidRPr="00C90620" w14:paraId="595045A6" w14:textId="77777777" w:rsidTr="00EF2BEE">
        <w:tc>
          <w:tcPr>
            <w:tcW w:w="0" w:type="auto"/>
            <w:hideMark/>
          </w:tcPr>
          <w:p w14:paraId="43CCCA4D" w14:textId="77777777" w:rsidR="00EF2BEE" w:rsidRPr="00C90620" w:rsidRDefault="00EF2BEE" w:rsidP="00EF2BEE">
            <w:pPr>
              <w:spacing w:after="160" w:line="278" w:lineRule="auto"/>
              <w:rPr>
                <w:rFonts w:ascii="Arial" w:hAnsi="Arial" w:cs="Arial"/>
              </w:rPr>
            </w:pPr>
            <w:r w:rsidRPr="00C90620">
              <w:rPr>
                <w:rFonts w:ascii="Arial" w:hAnsi="Arial" w:cs="Arial"/>
              </w:rPr>
              <w:t>6A</w:t>
            </w:r>
          </w:p>
        </w:tc>
        <w:tc>
          <w:tcPr>
            <w:tcW w:w="0" w:type="auto"/>
            <w:hideMark/>
          </w:tcPr>
          <w:p w14:paraId="2279BD46" w14:textId="77777777" w:rsidR="00EF2BEE" w:rsidRPr="00C90620" w:rsidRDefault="00EF2BEE" w:rsidP="00EF2BEE">
            <w:pPr>
              <w:spacing w:after="160" w:line="278" w:lineRule="auto"/>
              <w:rPr>
                <w:rFonts w:ascii="Arial" w:hAnsi="Arial" w:cs="Arial"/>
              </w:rPr>
            </w:pPr>
            <w:r w:rsidRPr="00C90620">
              <w:rPr>
                <w:rFonts w:ascii="Arial" w:hAnsi="Arial" w:cs="Arial"/>
              </w:rPr>
              <w:t>KPI and SMART Objectives</w:t>
            </w:r>
          </w:p>
        </w:tc>
        <w:tc>
          <w:tcPr>
            <w:tcW w:w="0" w:type="auto"/>
            <w:hideMark/>
          </w:tcPr>
          <w:p w14:paraId="335EDCFB" w14:textId="77777777" w:rsidR="00EF2BEE" w:rsidRPr="00C90620" w:rsidRDefault="00EF2BEE" w:rsidP="00EF2BEE">
            <w:pPr>
              <w:spacing w:after="160" w:line="278" w:lineRule="auto"/>
              <w:rPr>
                <w:rFonts w:ascii="Arial" w:hAnsi="Arial" w:cs="Arial"/>
              </w:rPr>
            </w:pPr>
            <w:r w:rsidRPr="00C90620">
              <w:rPr>
                <w:rFonts w:ascii="Arial" w:hAnsi="Arial" w:cs="Arial"/>
              </w:rPr>
              <w:t>6</w:t>
            </w:r>
          </w:p>
        </w:tc>
      </w:tr>
      <w:tr w:rsidR="00EF2BEE" w:rsidRPr="00C90620" w14:paraId="3045A7E6" w14:textId="77777777" w:rsidTr="00EF2BEE">
        <w:tc>
          <w:tcPr>
            <w:tcW w:w="0" w:type="auto"/>
            <w:hideMark/>
          </w:tcPr>
          <w:p w14:paraId="778CE18B" w14:textId="77777777" w:rsidR="00EF2BEE" w:rsidRPr="00C90620" w:rsidRDefault="00EF2BEE" w:rsidP="00EF2BEE">
            <w:pPr>
              <w:spacing w:after="160" w:line="278" w:lineRule="auto"/>
              <w:rPr>
                <w:rFonts w:ascii="Arial" w:hAnsi="Arial" w:cs="Arial"/>
              </w:rPr>
            </w:pPr>
            <w:r w:rsidRPr="00C90620">
              <w:rPr>
                <w:rFonts w:ascii="Arial" w:hAnsi="Arial" w:cs="Arial"/>
              </w:rPr>
              <w:t>6B</w:t>
            </w:r>
          </w:p>
        </w:tc>
        <w:tc>
          <w:tcPr>
            <w:tcW w:w="0" w:type="auto"/>
            <w:hideMark/>
          </w:tcPr>
          <w:p w14:paraId="72B59571" w14:textId="77777777" w:rsidR="00EF2BEE" w:rsidRPr="00C90620" w:rsidRDefault="00EF2BEE" w:rsidP="00EF2BEE">
            <w:pPr>
              <w:spacing w:after="160" w:line="278" w:lineRule="auto"/>
              <w:rPr>
                <w:rFonts w:ascii="Arial" w:hAnsi="Arial" w:cs="Arial"/>
              </w:rPr>
            </w:pPr>
            <w:r w:rsidRPr="00C90620">
              <w:rPr>
                <w:rFonts w:ascii="Arial" w:hAnsi="Arial" w:cs="Arial"/>
              </w:rPr>
              <w:t>Monitoring and Evaluation</w:t>
            </w:r>
          </w:p>
        </w:tc>
        <w:tc>
          <w:tcPr>
            <w:tcW w:w="0" w:type="auto"/>
            <w:hideMark/>
          </w:tcPr>
          <w:p w14:paraId="3B330B4F" w14:textId="77777777" w:rsidR="00EF2BEE" w:rsidRPr="00C90620" w:rsidRDefault="00EF2BEE" w:rsidP="00EF2BEE">
            <w:pPr>
              <w:spacing w:after="160" w:line="278" w:lineRule="auto"/>
              <w:rPr>
                <w:rFonts w:ascii="Arial" w:hAnsi="Arial" w:cs="Arial"/>
              </w:rPr>
            </w:pPr>
            <w:r w:rsidRPr="00C90620">
              <w:rPr>
                <w:rFonts w:ascii="Arial" w:hAnsi="Arial" w:cs="Arial"/>
              </w:rPr>
              <w:t>6</w:t>
            </w:r>
          </w:p>
        </w:tc>
      </w:tr>
      <w:tr w:rsidR="00EF2BEE" w:rsidRPr="00C90620" w14:paraId="15063499" w14:textId="77777777" w:rsidTr="00EF2BEE">
        <w:tc>
          <w:tcPr>
            <w:tcW w:w="0" w:type="auto"/>
            <w:hideMark/>
          </w:tcPr>
          <w:p w14:paraId="7B46DFFE" w14:textId="77777777" w:rsidR="00EF2BEE" w:rsidRPr="00C90620" w:rsidRDefault="00EF2BEE" w:rsidP="00EF2BEE">
            <w:pPr>
              <w:spacing w:after="160" w:line="278" w:lineRule="auto"/>
              <w:rPr>
                <w:rFonts w:ascii="Arial" w:hAnsi="Arial" w:cs="Arial"/>
              </w:rPr>
            </w:pPr>
            <w:r w:rsidRPr="00C90620">
              <w:rPr>
                <w:rFonts w:ascii="Arial" w:hAnsi="Arial" w:cs="Arial"/>
              </w:rPr>
              <w:t>7</w:t>
            </w:r>
          </w:p>
        </w:tc>
        <w:tc>
          <w:tcPr>
            <w:tcW w:w="0" w:type="auto"/>
            <w:hideMark/>
          </w:tcPr>
          <w:p w14:paraId="690C1160" w14:textId="77777777" w:rsidR="00EF2BEE" w:rsidRPr="00C90620" w:rsidRDefault="00EF2BEE" w:rsidP="00EF2BEE">
            <w:pPr>
              <w:spacing w:after="160" w:line="278" w:lineRule="auto"/>
              <w:rPr>
                <w:rFonts w:ascii="Arial" w:hAnsi="Arial" w:cs="Arial"/>
              </w:rPr>
            </w:pPr>
            <w:r w:rsidRPr="00C90620">
              <w:rPr>
                <w:rFonts w:ascii="Arial" w:hAnsi="Arial" w:cs="Arial"/>
              </w:rPr>
              <w:t>Key Findings</w:t>
            </w:r>
          </w:p>
        </w:tc>
        <w:tc>
          <w:tcPr>
            <w:tcW w:w="0" w:type="auto"/>
            <w:hideMark/>
          </w:tcPr>
          <w:p w14:paraId="0F0384B1" w14:textId="77777777" w:rsidR="00EF2BEE" w:rsidRPr="00C90620" w:rsidRDefault="00EF2BEE" w:rsidP="00EF2BEE">
            <w:pPr>
              <w:spacing w:after="160" w:line="278" w:lineRule="auto"/>
              <w:rPr>
                <w:rFonts w:ascii="Arial" w:hAnsi="Arial" w:cs="Arial"/>
              </w:rPr>
            </w:pPr>
            <w:r w:rsidRPr="00C90620">
              <w:rPr>
                <w:rFonts w:ascii="Arial" w:hAnsi="Arial" w:cs="Arial"/>
              </w:rPr>
              <w:t>7</w:t>
            </w:r>
          </w:p>
        </w:tc>
      </w:tr>
      <w:tr w:rsidR="00EF2BEE" w:rsidRPr="00C90620" w14:paraId="66574DBD" w14:textId="77777777" w:rsidTr="00EF2BEE">
        <w:tc>
          <w:tcPr>
            <w:tcW w:w="0" w:type="auto"/>
            <w:hideMark/>
          </w:tcPr>
          <w:p w14:paraId="2A1C9133" w14:textId="77777777" w:rsidR="00EF2BEE" w:rsidRPr="00C90620" w:rsidRDefault="00EF2BEE" w:rsidP="00EF2BEE">
            <w:pPr>
              <w:spacing w:after="160" w:line="278" w:lineRule="auto"/>
              <w:rPr>
                <w:rFonts w:ascii="Arial" w:hAnsi="Arial" w:cs="Arial"/>
              </w:rPr>
            </w:pPr>
          </w:p>
        </w:tc>
        <w:tc>
          <w:tcPr>
            <w:tcW w:w="0" w:type="auto"/>
            <w:hideMark/>
          </w:tcPr>
          <w:p w14:paraId="24FB0D2C" w14:textId="77777777" w:rsidR="00EF2BEE" w:rsidRPr="00C90620" w:rsidRDefault="00EF2BEE" w:rsidP="00EF2BEE">
            <w:pPr>
              <w:spacing w:after="160" w:line="278" w:lineRule="auto"/>
              <w:rPr>
                <w:rFonts w:ascii="Arial" w:hAnsi="Arial" w:cs="Arial"/>
              </w:rPr>
            </w:pPr>
            <w:r w:rsidRPr="00C90620">
              <w:rPr>
                <w:rFonts w:ascii="Arial" w:hAnsi="Arial" w:cs="Arial"/>
              </w:rPr>
              <w:t>Conclusion</w:t>
            </w:r>
          </w:p>
        </w:tc>
        <w:tc>
          <w:tcPr>
            <w:tcW w:w="0" w:type="auto"/>
            <w:hideMark/>
          </w:tcPr>
          <w:p w14:paraId="4E351AF0" w14:textId="352A5097" w:rsidR="00EF2BEE" w:rsidRPr="00C90620" w:rsidRDefault="00526F55" w:rsidP="00EF2BEE">
            <w:pPr>
              <w:spacing w:after="160" w:line="278" w:lineRule="auto"/>
              <w:rPr>
                <w:rFonts w:ascii="Arial" w:hAnsi="Arial" w:cs="Arial"/>
              </w:rPr>
            </w:pPr>
            <w:r>
              <w:rPr>
                <w:rFonts w:ascii="Arial" w:hAnsi="Arial" w:cs="Arial"/>
              </w:rPr>
              <w:t>7</w:t>
            </w:r>
          </w:p>
        </w:tc>
      </w:tr>
      <w:tr w:rsidR="00EF2BEE" w:rsidRPr="00C90620" w14:paraId="09C2262F" w14:textId="77777777" w:rsidTr="00EF2BEE">
        <w:tc>
          <w:tcPr>
            <w:tcW w:w="0" w:type="auto"/>
            <w:hideMark/>
          </w:tcPr>
          <w:p w14:paraId="3E4E42B9" w14:textId="77777777" w:rsidR="00EF2BEE" w:rsidRPr="00C90620" w:rsidRDefault="00EF2BEE" w:rsidP="00EF2BEE">
            <w:pPr>
              <w:spacing w:after="160" w:line="278" w:lineRule="auto"/>
              <w:rPr>
                <w:rFonts w:ascii="Arial" w:hAnsi="Arial" w:cs="Arial"/>
              </w:rPr>
            </w:pPr>
          </w:p>
        </w:tc>
        <w:tc>
          <w:tcPr>
            <w:tcW w:w="0" w:type="auto"/>
            <w:hideMark/>
          </w:tcPr>
          <w:p w14:paraId="5B627EBC" w14:textId="77777777" w:rsidR="00EF2BEE" w:rsidRPr="00C90620" w:rsidRDefault="00EF2BEE" w:rsidP="00EF2BEE">
            <w:pPr>
              <w:spacing w:after="160" w:line="278" w:lineRule="auto"/>
              <w:rPr>
                <w:rFonts w:ascii="Arial" w:hAnsi="Arial" w:cs="Arial"/>
              </w:rPr>
            </w:pPr>
            <w:r w:rsidRPr="00C90620">
              <w:rPr>
                <w:rFonts w:ascii="Arial" w:hAnsi="Arial" w:cs="Arial"/>
              </w:rPr>
              <w:t>Reference List</w:t>
            </w:r>
          </w:p>
        </w:tc>
        <w:tc>
          <w:tcPr>
            <w:tcW w:w="0" w:type="auto"/>
            <w:hideMark/>
          </w:tcPr>
          <w:p w14:paraId="6CA4CFBB" w14:textId="66D9FB8C" w:rsidR="00EF2BEE" w:rsidRPr="00C90620" w:rsidRDefault="00526F55" w:rsidP="00EF2BEE">
            <w:pPr>
              <w:spacing w:after="160" w:line="278" w:lineRule="auto"/>
              <w:rPr>
                <w:rFonts w:ascii="Arial" w:hAnsi="Arial" w:cs="Arial"/>
              </w:rPr>
            </w:pPr>
            <w:r>
              <w:rPr>
                <w:rFonts w:ascii="Arial" w:hAnsi="Arial" w:cs="Arial"/>
              </w:rPr>
              <w:t>8</w:t>
            </w:r>
          </w:p>
        </w:tc>
      </w:tr>
      <w:tr w:rsidR="00EF2BEE" w:rsidRPr="00C90620" w14:paraId="346B9110" w14:textId="77777777" w:rsidTr="00EF2BEE">
        <w:tc>
          <w:tcPr>
            <w:tcW w:w="0" w:type="auto"/>
            <w:hideMark/>
          </w:tcPr>
          <w:p w14:paraId="783F8641" w14:textId="77777777" w:rsidR="00EF2BEE" w:rsidRPr="00C90620" w:rsidRDefault="00EF2BEE" w:rsidP="00EF2BEE">
            <w:pPr>
              <w:spacing w:after="160" w:line="278" w:lineRule="auto"/>
              <w:rPr>
                <w:rFonts w:ascii="Arial" w:hAnsi="Arial" w:cs="Arial"/>
              </w:rPr>
            </w:pPr>
          </w:p>
        </w:tc>
        <w:tc>
          <w:tcPr>
            <w:tcW w:w="0" w:type="auto"/>
            <w:hideMark/>
          </w:tcPr>
          <w:p w14:paraId="380E59C2" w14:textId="77777777" w:rsidR="00EF2BEE" w:rsidRPr="00E22F5B" w:rsidRDefault="00EF2BEE" w:rsidP="00EF2BEE">
            <w:pPr>
              <w:spacing w:after="160" w:line="278" w:lineRule="auto"/>
              <w:rPr>
                <w:rFonts w:ascii="Arial" w:hAnsi="Arial" w:cs="Arial"/>
              </w:rPr>
            </w:pPr>
            <w:r w:rsidRPr="00E22F5B">
              <w:rPr>
                <w:rFonts w:ascii="Arial" w:hAnsi="Arial" w:cs="Arial"/>
              </w:rPr>
              <w:t>Appendices</w:t>
            </w:r>
          </w:p>
        </w:tc>
        <w:tc>
          <w:tcPr>
            <w:tcW w:w="0" w:type="auto"/>
            <w:hideMark/>
          </w:tcPr>
          <w:p w14:paraId="199641EB" w14:textId="183F6F42" w:rsidR="00EF2BEE" w:rsidRPr="00C90620" w:rsidRDefault="00EF2BEE" w:rsidP="00EF2BEE">
            <w:pPr>
              <w:spacing w:after="160" w:line="278" w:lineRule="auto"/>
              <w:rPr>
                <w:rFonts w:ascii="Arial" w:hAnsi="Arial" w:cs="Arial"/>
              </w:rPr>
            </w:pPr>
          </w:p>
        </w:tc>
      </w:tr>
      <w:tr w:rsidR="00EF2BEE" w:rsidRPr="00C90620" w14:paraId="1EAE0052" w14:textId="77777777" w:rsidTr="00EF2BEE">
        <w:tc>
          <w:tcPr>
            <w:tcW w:w="0" w:type="auto"/>
            <w:hideMark/>
          </w:tcPr>
          <w:p w14:paraId="1DA8F199" w14:textId="77777777" w:rsidR="00EF2BEE" w:rsidRPr="00C90620" w:rsidRDefault="00EF2BEE" w:rsidP="00EF2BEE">
            <w:pPr>
              <w:spacing w:after="160" w:line="278" w:lineRule="auto"/>
              <w:rPr>
                <w:rFonts w:ascii="Arial" w:hAnsi="Arial" w:cs="Arial"/>
              </w:rPr>
            </w:pPr>
            <w:r w:rsidRPr="00C90620">
              <w:rPr>
                <w:rFonts w:ascii="Arial" w:hAnsi="Arial" w:cs="Arial"/>
              </w:rPr>
              <w:t>Appendix 1</w:t>
            </w:r>
          </w:p>
        </w:tc>
        <w:tc>
          <w:tcPr>
            <w:tcW w:w="0" w:type="auto"/>
            <w:hideMark/>
          </w:tcPr>
          <w:p w14:paraId="75494BCD" w14:textId="77777777" w:rsidR="00EF2BEE" w:rsidRPr="00C90620" w:rsidRDefault="00EF2BEE" w:rsidP="00EF2BEE">
            <w:pPr>
              <w:spacing w:after="160" w:line="278" w:lineRule="auto"/>
              <w:rPr>
                <w:rFonts w:ascii="Arial" w:hAnsi="Arial" w:cs="Arial"/>
              </w:rPr>
            </w:pPr>
            <w:r w:rsidRPr="00C90620">
              <w:rPr>
                <w:rFonts w:ascii="Arial" w:hAnsi="Arial" w:cs="Arial"/>
              </w:rPr>
              <w:t>Grid Analysis of Proposed Solutions</w:t>
            </w:r>
          </w:p>
        </w:tc>
        <w:tc>
          <w:tcPr>
            <w:tcW w:w="0" w:type="auto"/>
            <w:hideMark/>
          </w:tcPr>
          <w:p w14:paraId="17EDF3C8" w14:textId="0795C8A7" w:rsidR="00EF2BEE" w:rsidRPr="00C90620" w:rsidRDefault="00526F55" w:rsidP="00EF2BEE">
            <w:pPr>
              <w:spacing w:after="160" w:line="278" w:lineRule="auto"/>
              <w:rPr>
                <w:rFonts w:ascii="Arial" w:hAnsi="Arial" w:cs="Arial"/>
              </w:rPr>
            </w:pPr>
            <w:r>
              <w:rPr>
                <w:rFonts w:ascii="Arial" w:hAnsi="Arial" w:cs="Arial"/>
              </w:rPr>
              <w:t>9</w:t>
            </w:r>
          </w:p>
        </w:tc>
      </w:tr>
      <w:tr w:rsidR="00EF2BEE" w:rsidRPr="00C90620" w14:paraId="5CFE8C66" w14:textId="77777777" w:rsidTr="00EF2BEE">
        <w:tc>
          <w:tcPr>
            <w:tcW w:w="0" w:type="auto"/>
            <w:hideMark/>
          </w:tcPr>
          <w:p w14:paraId="144F1A44" w14:textId="77777777" w:rsidR="00EF2BEE" w:rsidRPr="00C90620" w:rsidRDefault="00EF2BEE" w:rsidP="00EF2BEE">
            <w:pPr>
              <w:spacing w:after="160" w:line="278" w:lineRule="auto"/>
              <w:rPr>
                <w:rFonts w:ascii="Arial" w:hAnsi="Arial" w:cs="Arial"/>
              </w:rPr>
            </w:pPr>
            <w:r w:rsidRPr="00C90620">
              <w:rPr>
                <w:rFonts w:ascii="Arial" w:hAnsi="Arial" w:cs="Arial"/>
              </w:rPr>
              <w:t>Appendix 2</w:t>
            </w:r>
          </w:p>
        </w:tc>
        <w:tc>
          <w:tcPr>
            <w:tcW w:w="0" w:type="auto"/>
            <w:hideMark/>
          </w:tcPr>
          <w:p w14:paraId="39AF5954" w14:textId="77777777" w:rsidR="00EF2BEE" w:rsidRPr="00C90620" w:rsidRDefault="00EF2BEE" w:rsidP="00EF2BEE">
            <w:pPr>
              <w:spacing w:after="160" w:line="278" w:lineRule="auto"/>
              <w:rPr>
                <w:rFonts w:ascii="Arial" w:hAnsi="Arial" w:cs="Arial"/>
              </w:rPr>
            </w:pPr>
            <w:r w:rsidRPr="00C90620">
              <w:rPr>
                <w:rFonts w:ascii="Arial" w:hAnsi="Arial" w:cs="Arial"/>
              </w:rPr>
              <w:t>Risk Analysis</w:t>
            </w:r>
          </w:p>
        </w:tc>
        <w:tc>
          <w:tcPr>
            <w:tcW w:w="0" w:type="auto"/>
            <w:hideMark/>
          </w:tcPr>
          <w:p w14:paraId="1702AEF4" w14:textId="4ADE01D0" w:rsidR="00EF2BEE" w:rsidRPr="00C90620" w:rsidRDefault="00EF2BEE" w:rsidP="00EF2BEE">
            <w:pPr>
              <w:spacing w:after="160" w:line="278" w:lineRule="auto"/>
              <w:rPr>
                <w:rFonts w:ascii="Arial" w:hAnsi="Arial" w:cs="Arial"/>
              </w:rPr>
            </w:pPr>
            <w:r w:rsidRPr="00C90620">
              <w:rPr>
                <w:rFonts w:ascii="Arial" w:hAnsi="Arial" w:cs="Arial"/>
              </w:rPr>
              <w:t>1</w:t>
            </w:r>
            <w:r w:rsidR="00526F55">
              <w:rPr>
                <w:rFonts w:ascii="Arial" w:hAnsi="Arial" w:cs="Arial"/>
              </w:rPr>
              <w:t>0</w:t>
            </w:r>
          </w:p>
        </w:tc>
      </w:tr>
      <w:tr w:rsidR="00EF2BEE" w:rsidRPr="00C90620" w14:paraId="63455939" w14:textId="77777777" w:rsidTr="00EF2BEE">
        <w:tc>
          <w:tcPr>
            <w:tcW w:w="0" w:type="auto"/>
            <w:hideMark/>
          </w:tcPr>
          <w:p w14:paraId="2C5D0304" w14:textId="77777777" w:rsidR="00EF2BEE" w:rsidRPr="00C90620" w:rsidRDefault="00EF2BEE" w:rsidP="00EF2BEE">
            <w:pPr>
              <w:spacing w:after="160" w:line="278" w:lineRule="auto"/>
              <w:rPr>
                <w:rFonts w:ascii="Arial" w:hAnsi="Arial" w:cs="Arial"/>
              </w:rPr>
            </w:pPr>
            <w:r w:rsidRPr="00C90620">
              <w:rPr>
                <w:rFonts w:ascii="Arial" w:hAnsi="Arial" w:cs="Arial"/>
              </w:rPr>
              <w:t>Appendix 3</w:t>
            </w:r>
          </w:p>
        </w:tc>
        <w:tc>
          <w:tcPr>
            <w:tcW w:w="0" w:type="auto"/>
            <w:hideMark/>
          </w:tcPr>
          <w:p w14:paraId="074981C1" w14:textId="77777777" w:rsidR="00EF2BEE" w:rsidRPr="00C90620" w:rsidRDefault="00EF2BEE" w:rsidP="00EF2BEE">
            <w:pPr>
              <w:spacing w:after="160" w:line="278" w:lineRule="auto"/>
              <w:rPr>
                <w:rFonts w:ascii="Arial" w:hAnsi="Arial" w:cs="Arial"/>
              </w:rPr>
            </w:pPr>
            <w:r w:rsidRPr="00C90620">
              <w:rPr>
                <w:rFonts w:ascii="Arial" w:hAnsi="Arial" w:cs="Arial"/>
              </w:rPr>
              <w:t>Implementation Plan</w:t>
            </w:r>
          </w:p>
        </w:tc>
        <w:tc>
          <w:tcPr>
            <w:tcW w:w="0" w:type="auto"/>
            <w:hideMark/>
          </w:tcPr>
          <w:p w14:paraId="2A037FAA" w14:textId="2F5964F7" w:rsidR="00EF2BEE" w:rsidRPr="00C90620" w:rsidRDefault="00EF2BEE" w:rsidP="00EF2BEE">
            <w:pPr>
              <w:spacing w:after="160" w:line="278" w:lineRule="auto"/>
              <w:rPr>
                <w:rFonts w:ascii="Arial" w:hAnsi="Arial" w:cs="Arial"/>
              </w:rPr>
            </w:pPr>
            <w:r w:rsidRPr="00C90620">
              <w:rPr>
                <w:rFonts w:ascii="Arial" w:hAnsi="Arial" w:cs="Arial"/>
              </w:rPr>
              <w:t>1</w:t>
            </w:r>
            <w:r w:rsidR="00526F55">
              <w:rPr>
                <w:rFonts w:ascii="Arial" w:hAnsi="Arial" w:cs="Arial"/>
              </w:rPr>
              <w:t>1</w:t>
            </w:r>
          </w:p>
        </w:tc>
      </w:tr>
      <w:tr w:rsidR="00EF2BEE" w:rsidRPr="00C90620" w14:paraId="701AC7D4" w14:textId="77777777" w:rsidTr="00EF2BEE">
        <w:tc>
          <w:tcPr>
            <w:tcW w:w="0" w:type="auto"/>
            <w:hideMark/>
          </w:tcPr>
          <w:p w14:paraId="767CCFF2" w14:textId="77777777" w:rsidR="00EF2BEE" w:rsidRPr="00C90620" w:rsidRDefault="00EF2BEE" w:rsidP="00EF2BEE">
            <w:pPr>
              <w:spacing w:after="160" w:line="278" w:lineRule="auto"/>
              <w:rPr>
                <w:rFonts w:ascii="Arial" w:hAnsi="Arial" w:cs="Arial"/>
              </w:rPr>
            </w:pPr>
            <w:r w:rsidRPr="00C90620">
              <w:rPr>
                <w:rFonts w:ascii="Arial" w:hAnsi="Arial" w:cs="Arial"/>
              </w:rPr>
              <w:t>Appendix 4</w:t>
            </w:r>
          </w:p>
        </w:tc>
        <w:tc>
          <w:tcPr>
            <w:tcW w:w="0" w:type="auto"/>
            <w:hideMark/>
          </w:tcPr>
          <w:p w14:paraId="2D427ADD" w14:textId="77777777" w:rsidR="00EF2BEE" w:rsidRPr="00C90620" w:rsidRDefault="00EF2BEE" w:rsidP="00EF2BEE">
            <w:pPr>
              <w:spacing w:after="160" w:line="278" w:lineRule="auto"/>
              <w:rPr>
                <w:rFonts w:ascii="Arial" w:hAnsi="Arial" w:cs="Arial"/>
              </w:rPr>
            </w:pPr>
            <w:r w:rsidRPr="00C90620">
              <w:rPr>
                <w:rFonts w:ascii="Arial" w:hAnsi="Arial" w:cs="Arial"/>
              </w:rPr>
              <w:t>KPI and SMART Objectives</w:t>
            </w:r>
          </w:p>
        </w:tc>
        <w:tc>
          <w:tcPr>
            <w:tcW w:w="0" w:type="auto"/>
            <w:hideMark/>
          </w:tcPr>
          <w:p w14:paraId="6A70452D" w14:textId="2A176AF7" w:rsidR="00EF2BEE" w:rsidRPr="00C90620" w:rsidRDefault="00526F55" w:rsidP="00EF2BEE">
            <w:pPr>
              <w:spacing w:after="160" w:line="278" w:lineRule="auto"/>
              <w:rPr>
                <w:rFonts w:ascii="Arial" w:hAnsi="Arial" w:cs="Arial"/>
              </w:rPr>
            </w:pPr>
            <w:r>
              <w:rPr>
                <w:rFonts w:ascii="Arial" w:hAnsi="Arial" w:cs="Arial"/>
              </w:rPr>
              <w:t>12</w:t>
            </w:r>
          </w:p>
        </w:tc>
      </w:tr>
    </w:tbl>
    <w:p w14:paraId="0F1ABEC5" w14:textId="77777777" w:rsidR="00EF2BEE" w:rsidRPr="00C90620" w:rsidRDefault="00EF2BEE">
      <w:pPr>
        <w:rPr>
          <w:rFonts w:ascii="Arial" w:hAnsi="Arial" w:cs="Arial"/>
          <w:b/>
          <w:bCs/>
        </w:rPr>
      </w:pPr>
    </w:p>
    <w:p w14:paraId="77CED78A" w14:textId="77777777" w:rsidR="00EF2BEE" w:rsidRPr="00C90620" w:rsidRDefault="00EF2BEE">
      <w:pPr>
        <w:rPr>
          <w:rFonts w:ascii="Arial" w:hAnsi="Arial" w:cs="Arial"/>
          <w:b/>
          <w:bCs/>
        </w:rPr>
      </w:pPr>
    </w:p>
    <w:p w14:paraId="01626493" w14:textId="77777777" w:rsidR="00EF2BEE" w:rsidRDefault="00EF2BEE">
      <w:pPr>
        <w:rPr>
          <w:rFonts w:ascii="Arial" w:hAnsi="Arial" w:cs="Arial"/>
          <w:b/>
          <w:bCs/>
        </w:rPr>
      </w:pPr>
    </w:p>
    <w:p w14:paraId="27E97F1A" w14:textId="77777777" w:rsidR="007D2D50" w:rsidRDefault="007D2D50">
      <w:pPr>
        <w:rPr>
          <w:rFonts w:ascii="Arial" w:hAnsi="Arial" w:cs="Arial"/>
          <w:b/>
          <w:bCs/>
        </w:rPr>
      </w:pPr>
    </w:p>
    <w:p w14:paraId="65DE44DB" w14:textId="77777777" w:rsidR="007D2D50" w:rsidRDefault="007D2D50">
      <w:pPr>
        <w:rPr>
          <w:rFonts w:ascii="Arial" w:hAnsi="Arial" w:cs="Arial"/>
          <w:b/>
          <w:bCs/>
        </w:rPr>
      </w:pPr>
    </w:p>
    <w:p w14:paraId="12DDB172" w14:textId="77777777" w:rsidR="007D2D50" w:rsidRPr="00C90620" w:rsidRDefault="007D2D50">
      <w:pPr>
        <w:rPr>
          <w:rFonts w:ascii="Arial" w:hAnsi="Arial" w:cs="Arial"/>
          <w:b/>
          <w:bCs/>
        </w:rPr>
      </w:pPr>
    </w:p>
    <w:p w14:paraId="6C861942" w14:textId="77777777" w:rsidR="00EF2BEE" w:rsidRDefault="00EF2BEE" w:rsidP="007D2D50">
      <w:pPr>
        <w:jc w:val="center"/>
        <w:rPr>
          <w:rFonts w:ascii="Arial" w:hAnsi="Arial" w:cs="Arial"/>
          <w:b/>
          <w:bCs/>
          <w:u w:val="single"/>
        </w:rPr>
      </w:pPr>
      <w:r w:rsidRPr="007D2D50">
        <w:rPr>
          <w:rFonts w:ascii="Arial" w:hAnsi="Arial" w:cs="Arial"/>
          <w:b/>
          <w:bCs/>
          <w:u w:val="single"/>
        </w:rPr>
        <w:lastRenderedPageBreak/>
        <w:t>Business Consultancy Report: Improving Sales at Green Haven Florists</w:t>
      </w:r>
    </w:p>
    <w:p w14:paraId="30F4DB79" w14:textId="77777777" w:rsidR="007D2D50" w:rsidRPr="007D2D50" w:rsidRDefault="007D2D50" w:rsidP="007D2D50">
      <w:pPr>
        <w:jc w:val="center"/>
        <w:rPr>
          <w:rFonts w:ascii="Arial" w:hAnsi="Arial" w:cs="Arial"/>
          <w:b/>
          <w:bCs/>
          <w:u w:val="single"/>
        </w:rPr>
      </w:pPr>
    </w:p>
    <w:p w14:paraId="6F83EA31" w14:textId="77777777" w:rsidR="00EF2BEE" w:rsidRPr="00C90620" w:rsidRDefault="00EF2BEE" w:rsidP="00997A75">
      <w:pPr>
        <w:jc w:val="both"/>
        <w:rPr>
          <w:rFonts w:ascii="Arial" w:hAnsi="Arial" w:cs="Arial"/>
          <w:b/>
          <w:bCs/>
        </w:rPr>
      </w:pPr>
      <w:r w:rsidRPr="00C90620">
        <w:rPr>
          <w:rFonts w:ascii="Arial" w:hAnsi="Arial" w:cs="Arial"/>
          <w:b/>
          <w:bCs/>
        </w:rPr>
        <w:t>1. Overview of the Case Study and Nature of the Problem</w:t>
      </w:r>
    </w:p>
    <w:p w14:paraId="6CD3127B" w14:textId="08B20C14" w:rsidR="00C90620" w:rsidRPr="00C90620" w:rsidRDefault="00C90620" w:rsidP="00997A75">
      <w:pPr>
        <w:jc w:val="both"/>
        <w:rPr>
          <w:rFonts w:ascii="Arial" w:hAnsi="Arial" w:cs="Arial"/>
        </w:rPr>
      </w:pPr>
      <w:r w:rsidRPr="00C90620">
        <w:rPr>
          <w:rFonts w:ascii="Arial" w:hAnsi="Arial" w:cs="Arial"/>
        </w:rPr>
        <w:t xml:space="preserve">Green Haven Florists is an independent flower shop in Norwich, established in 2016 by Liam and Priya Patel. The company has built a good reputation for custom bouquets, eco-friendly packaging and community engagement. </w:t>
      </w:r>
      <w:r w:rsidR="007D2D50">
        <w:rPr>
          <w:rFonts w:ascii="Arial" w:hAnsi="Arial" w:cs="Arial"/>
        </w:rPr>
        <w:t>However,</w:t>
      </w:r>
      <w:r w:rsidRPr="00C90620">
        <w:rPr>
          <w:rFonts w:ascii="Arial" w:hAnsi="Arial" w:cs="Arial"/>
        </w:rPr>
        <w:t xml:space="preserve"> it has been a year since its performance has declined drastically. In-store sales have dropped by 30% due to lowered high street traffic, consumer buying habits, online competition and higher operating expenses. Online orders are up slightly but haven't offset the drop in physical orders. The company's website is still very much out of date, and delivery options are not as extensive as they could be, while digital marketing efforts are not as robust as they should be. This is especially significant as online retail remains a significant share of retail sales in the UK (Sagala and </w:t>
      </w:r>
      <w:r w:rsidR="0042353D">
        <w:rPr>
          <w:rFonts w:ascii="Arial" w:hAnsi="Arial" w:cs="Arial"/>
        </w:rPr>
        <w:t>O</w:t>
      </w:r>
      <w:r w:rsidRPr="00C90620">
        <w:rPr>
          <w:rFonts w:ascii="Arial" w:hAnsi="Arial" w:cs="Arial"/>
        </w:rPr>
        <w:t>ri, 2024).</w:t>
      </w:r>
    </w:p>
    <w:p w14:paraId="7878DD4F" w14:textId="77777777" w:rsidR="00C90620" w:rsidRPr="00C90620" w:rsidRDefault="00C90620" w:rsidP="00997A75">
      <w:pPr>
        <w:jc w:val="both"/>
        <w:rPr>
          <w:rFonts w:ascii="Arial" w:hAnsi="Arial" w:cs="Arial"/>
        </w:rPr>
      </w:pPr>
    </w:p>
    <w:p w14:paraId="4FCF1DCE" w14:textId="77777777" w:rsidR="00C90620" w:rsidRPr="007D2D50" w:rsidRDefault="00C90620" w:rsidP="00997A75">
      <w:pPr>
        <w:jc w:val="both"/>
        <w:rPr>
          <w:rFonts w:ascii="Arial" w:hAnsi="Arial" w:cs="Arial"/>
          <w:b/>
          <w:bCs/>
        </w:rPr>
      </w:pPr>
      <w:r w:rsidRPr="007D2D50">
        <w:rPr>
          <w:rFonts w:ascii="Arial" w:hAnsi="Arial" w:cs="Arial"/>
          <w:b/>
          <w:bCs/>
        </w:rPr>
        <w:t>2. Proposed Solutions</w:t>
      </w:r>
    </w:p>
    <w:p w14:paraId="57B73649" w14:textId="77777777" w:rsidR="00C90620" w:rsidRPr="00C90620" w:rsidRDefault="00C90620" w:rsidP="00997A75">
      <w:pPr>
        <w:jc w:val="both"/>
        <w:rPr>
          <w:rFonts w:ascii="Arial" w:hAnsi="Arial" w:cs="Arial"/>
        </w:rPr>
      </w:pPr>
      <w:r w:rsidRPr="00C90620">
        <w:rPr>
          <w:rFonts w:ascii="Arial" w:hAnsi="Arial" w:cs="Arial"/>
        </w:rPr>
        <w:t>There are two possible solutions that could help Green Haven Florists overcome their current problems.</w:t>
      </w:r>
    </w:p>
    <w:p w14:paraId="2AAA6F2E" w14:textId="3C947AB0" w:rsidR="00C90620" w:rsidRPr="007D2D50" w:rsidRDefault="00C90620" w:rsidP="00997A75">
      <w:pPr>
        <w:jc w:val="both"/>
        <w:rPr>
          <w:rFonts w:ascii="Arial" w:hAnsi="Arial" w:cs="Arial"/>
        </w:rPr>
      </w:pPr>
      <w:r w:rsidRPr="007D2D50">
        <w:rPr>
          <w:rFonts w:ascii="Arial" w:hAnsi="Arial" w:cs="Arial"/>
        </w:rPr>
        <w:t xml:space="preserve">The first solution is to create an integrated e-commerce and flower subscription platform, as done by López et al. (2023). The current website can be redesigned to be mobile friendly, aesthetically pleasing and user friendly. Customers could view floral arrangements, choose delivery dates, make online payments and choose flexible delivery options. Green Haven may also offer weekly, fortnightly or monthly flower subscriptions for homes, offices and hospitality venues. This would make the customer's life easier and generate a potential source of revenue. The adoption of digital is becoming </w:t>
      </w:r>
      <w:proofErr w:type="gramStart"/>
      <w:r w:rsidRPr="007D2D50">
        <w:rPr>
          <w:rFonts w:ascii="Arial" w:hAnsi="Arial" w:cs="Arial"/>
        </w:rPr>
        <w:t>more and more</w:t>
      </w:r>
      <w:proofErr w:type="gramEnd"/>
      <w:r w:rsidRPr="007D2D50">
        <w:rPr>
          <w:rFonts w:ascii="Arial" w:hAnsi="Arial" w:cs="Arial"/>
        </w:rPr>
        <w:t xml:space="preserve"> relevant for SMEs as technology can enhance business processes, customer engagement and competitiveness. </w:t>
      </w:r>
    </w:p>
    <w:p w14:paraId="6777F753" w14:textId="765B86ED" w:rsidR="00C90620" w:rsidRPr="00C90620" w:rsidRDefault="00C90620" w:rsidP="00997A75">
      <w:pPr>
        <w:jc w:val="both"/>
        <w:rPr>
          <w:rFonts w:ascii="Arial" w:hAnsi="Arial" w:cs="Arial"/>
        </w:rPr>
      </w:pPr>
      <w:r w:rsidRPr="00C90620">
        <w:rPr>
          <w:rFonts w:ascii="Arial" w:hAnsi="Arial" w:cs="Arial"/>
        </w:rPr>
        <w:t xml:space="preserve">The second one is to implement a structured approach to social media marketing and local partnerships.  Zamri, Abdul Rahim and </w:t>
      </w:r>
      <w:proofErr w:type="spellStart"/>
      <w:r w:rsidRPr="00C90620">
        <w:rPr>
          <w:rFonts w:ascii="Arial" w:hAnsi="Arial" w:cs="Arial"/>
        </w:rPr>
        <w:t>Norizan</w:t>
      </w:r>
      <w:proofErr w:type="spellEnd"/>
      <w:r w:rsidRPr="00C90620">
        <w:rPr>
          <w:rFonts w:ascii="Arial" w:hAnsi="Arial" w:cs="Arial"/>
        </w:rPr>
        <w:t xml:space="preserve"> (2024) suggest that Instagram, Facebook and short-form videos can be used to promote floral arrangements, wedding work, seasonal products and its sustainability. Wedding planners, hotels, caf</w:t>
      </w:r>
      <w:r w:rsidR="00997A75">
        <w:rPr>
          <w:rFonts w:ascii="Arial" w:hAnsi="Arial" w:cs="Arial"/>
        </w:rPr>
        <w:t>e</w:t>
      </w:r>
      <w:r w:rsidRPr="00C90620">
        <w:rPr>
          <w:rFonts w:ascii="Arial" w:hAnsi="Arial" w:cs="Arial"/>
        </w:rPr>
        <w:t>s, event venues and local businesses could provide referrals and corporate orders. Social media could also help to differentiate Green Haven from the national chain by highlighting its local identity and personal service. This would, however, require regular content production and enhanced digital marketing skills.</w:t>
      </w:r>
    </w:p>
    <w:p w14:paraId="00580D2A" w14:textId="77777777" w:rsidR="00C90620" w:rsidRPr="00C90620" w:rsidRDefault="00C90620" w:rsidP="00997A75">
      <w:pPr>
        <w:jc w:val="both"/>
        <w:rPr>
          <w:rFonts w:ascii="Arial" w:hAnsi="Arial" w:cs="Arial"/>
        </w:rPr>
      </w:pPr>
    </w:p>
    <w:p w14:paraId="4CFDA7D9" w14:textId="7BF4D02A" w:rsidR="00C90620" w:rsidRPr="00997A75" w:rsidRDefault="00C90620" w:rsidP="00997A75">
      <w:pPr>
        <w:jc w:val="both"/>
        <w:rPr>
          <w:rFonts w:ascii="Arial" w:hAnsi="Arial" w:cs="Arial"/>
          <w:b/>
          <w:bCs/>
        </w:rPr>
      </w:pPr>
      <w:r w:rsidRPr="00997A75">
        <w:rPr>
          <w:rFonts w:ascii="Arial" w:hAnsi="Arial" w:cs="Arial"/>
          <w:b/>
          <w:bCs/>
        </w:rPr>
        <w:lastRenderedPageBreak/>
        <w:t xml:space="preserve">3A. </w:t>
      </w:r>
      <w:r w:rsidR="00997A75" w:rsidRPr="00997A75">
        <w:rPr>
          <w:rFonts w:ascii="Arial" w:hAnsi="Arial" w:cs="Arial"/>
          <w:b/>
          <w:bCs/>
        </w:rPr>
        <w:t>Evaluation of the Proposed Solutions</w:t>
      </w:r>
    </w:p>
    <w:p w14:paraId="3A1D1463" w14:textId="0F438D08" w:rsidR="00C90620" w:rsidRPr="00C90620" w:rsidRDefault="00C90620" w:rsidP="00997A75">
      <w:pPr>
        <w:jc w:val="both"/>
        <w:rPr>
          <w:rFonts w:ascii="Arial" w:hAnsi="Arial" w:cs="Arial"/>
        </w:rPr>
      </w:pPr>
      <w:r w:rsidRPr="00C90620">
        <w:rPr>
          <w:rFonts w:ascii="Arial" w:hAnsi="Arial" w:cs="Arial"/>
        </w:rPr>
        <w:t xml:space="preserve">Grid Analysis was used to test the two solutions against criteria that were pertinent to Green Haven's situation. These were the possibilities of generating more sales, convenience, affordability, sustainability, competitive differentiation and the ability to measure results. The criteria were </w:t>
      </w:r>
      <w:r w:rsidR="00997A75" w:rsidRPr="00C90620">
        <w:rPr>
          <w:rFonts w:ascii="Arial" w:hAnsi="Arial" w:cs="Arial"/>
        </w:rPr>
        <w:t>weighed</w:t>
      </w:r>
      <w:r w:rsidRPr="00C90620">
        <w:rPr>
          <w:rFonts w:ascii="Arial" w:hAnsi="Arial" w:cs="Arial"/>
        </w:rPr>
        <w:t xml:space="preserve"> based upon their relevance to the business.</w:t>
      </w:r>
    </w:p>
    <w:p w14:paraId="68036E20" w14:textId="77777777" w:rsidR="00997A75" w:rsidRDefault="00C90620" w:rsidP="00997A75">
      <w:pPr>
        <w:jc w:val="both"/>
        <w:rPr>
          <w:rFonts w:ascii="Arial" w:hAnsi="Arial" w:cs="Arial"/>
        </w:rPr>
      </w:pPr>
      <w:r w:rsidRPr="00C90620">
        <w:rPr>
          <w:rFonts w:ascii="Arial" w:hAnsi="Arial" w:cs="Arial"/>
        </w:rPr>
        <w:t xml:space="preserve">Overall, Solution 1 (the integrated e-commerce and subscription platform) scored the highest with a weighted score of 4.60 out of 5 on the Grid Analysis. Solution 2 (social-media marketing and local partnerships) scored 3.90 out of 5. The first solution was especially effective in terms of growing sales, enhancing customer convenience, long-term sustainability and performance measurement. The second solution was successful </w:t>
      </w:r>
      <w:proofErr w:type="gramStart"/>
      <w:r w:rsidRPr="00C90620">
        <w:rPr>
          <w:rFonts w:ascii="Arial" w:hAnsi="Arial" w:cs="Arial"/>
        </w:rPr>
        <w:t>in the area of</w:t>
      </w:r>
      <w:proofErr w:type="gramEnd"/>
      <w:r w:rsidRPr="00C90620">
        <w:rPr>
          <w:rFonts w:ascii="Arial" w:hAnsi="Arial" w:cs="Arial"/>
        </w:rPr>
        <w:t xml:space="preserve"> competitive differentiation and affordability, but not so directly linked to immediate sales </w:t>
      </w:r>
      <w:r w:rsidR="00832307">
        <w:rPr>
          <w:rFonts w:ascii="Arial" w:hAnsi="Arial" w:cs="Arial"/>
        </w:rPr>
        <w:t>(</w:t>
      </w:r>
      <w:r w:rsidR="00ED65D6" w:rsidRPr="00C90620">
        <w:rPr>
          <w:rFonts w:ascii="Arial" w:hAnsi="Arial" w:cs="Arial"/>
        </w:rPr>
        <w:t>Mongwe</w:t>
      </w:r>
      <w:r w:rsidR="00ED65D6">
        <w:rPr>
          <w:rFonts w:ascii="Arial" w:hAnsi="Arial" w:cs="Arial"/>
        </w:rPr>
        <w:t xml:space="preserve">, 2024). </w:t>
      </w:r>
    </w:p>
    <w:p w14:paraId="08A3F90D" w14:textId="66A4AFD8" w:rsidR="00C90620" w:rsidRPr="00C90620" w:rsidRDefault="00997A75" w:rsidP="00997A75">
      <w:pPr>
        <w:jc w:val="both"/>
        <w:rPr>
          <w:rFonts w:ascii="Arial" w:hAnsi="Arial" w:cs="Arial"/>
        </w:rPr>
      </w:pPr>
      <w:r>
        <w:rPr>
          <w:rFonts w:ascii="Arial" w:hAnsi="Arial" w:cs="Arial"/>
        </w:rPr>
        <w:t>*</w:t>
      </w:r>
      <w:r w:rsidR="00C90620" w:rsidRPr="00C90620">
        <w:rPr>
          <w:rFonts w:ascii="Arial" w:hAnsi="Arial" w:cs="Arial"/>
        </w:rPr>
        <w:t>A detailed evaluation is available in Appendix 1.</w:t>
      </w:r>
    </w:p>
    <w:p w14:paraId="15962E75" w14:textId="77777777" w:rsidR="00C90620" w:rsidRPr="00C90620" w:rsidRDefault="00C90620" w:rsidP="004B02E5">
      <w:pPr>
        <w:jc w:val="both"/>
        <w:rPr>
          <w:rFonts w:ascii="Arial" w:hAnsi="Arial" w:cs="Arial"/>
        </w:rPr>
      </w:pPr>
    </w:p>
    <w:p w14:paraId="3D8103F7" w14:textId="1E5C6B77" w:rsidR="00C90620" w:rsidRPr="00997A75" w:rsidRDefault="00C90620" w:rsidP="004B02E5">
      <w:pPr>
        <w:jc w:val="both"/>
        <w:rPr>
          <w:rFonts w:ascii="Arial" w:hAnsi="Arial" w:cs="Arial"/>
          <w:b/>
          <w:bCs/>
          <w:u w:val="single"/>
        </w:rPr>
      </w:pPr>
      <w:r w:rsidRPr="00997A75">
        <w:rPr>
          <w:rFonts w:ascii="Arial" w:hAnsi="Arial" w:cs="Arial"/>
          <w:b/>
          <w:bCs/>
          <w:u w:val="single"/>
        </w:rPr>
        <w:t xml:space="preserve">3B. </w:t>
      </w:r>
      <w:r w:rsidR="00997A75" w:rsidRPr="00997A75">
        <w:rPr>
          <w:rFonts w:ascii="Arial" w:hAnsi="Arial" w:cs="Arial"/>
          <w:b/>
          <w:bCs/>
          <w:u w:val="single"/>
        </w:rPr>
        <w:t xml:space="preserve">Justification of choosing </w:t>
      </w:r>
      <w:r w:rsidRPr="00997A75">
        <w:rPr>
          <w:rFonts w:ascii="Arial" w:hAnsi="Arial" w:cs="Arial"/>
          <w:b/>
          <w:bCs/>
          <w:u w:val="single"/>
        </w:rPr>
        <w:t>Preferred Solution</w:t>
      </w:r>
    </w:p>
    <w:p w14:paraId="1981DCD2" w14:textId="75245397" w:rsidR="00C90620" w:rsidRPr="00C90620" w:rsidRDefault="00C90620" w:rsidP="004B02E5">
      <w:pPr>
        <w:jc w:val="both"/>
        <w:rPr>
          <w:rFonts w:ascii="Arial" w:hAnsi="Arial" w:cs="Arial"/>
        </w:rPr>
      </w:pPr>
      <w:r w:rsidRPr="00C90620">
        <w:rPr>
          <w:rFonts w:ascii="Arial" w:hAnsi="Arial" w:cs="Arial"/>
        </w:rPr>
        <w:t>The recommended solution from the Grid Analysis is to create a combined e-commerce and flower subscription platform. This is a solution that directly solves several issues that Green Haven is facing. A better website would make the business easier to buy and would cut down on the need for a falling number of people to come to the business via the high street. Flexible delivery options would be able to meet the needs of customers and subscriptions could provide a steady income stream. The solution also offers measurable performance information such as website traffic, conversion rates, online revenue and subscription numbers. This helps Liam and Priya to see if the investment is working. Digital adoption is especially pertinent given that UK SMEs are being urged to leverage technology to enhance productivity and competitiveness</w:t>
      </w:r>
      <w:r w:rsidR="00F61AB5">
        <w:rPr>
          <w:rFonts w:ascii="Arial" w:hAnsi="Arial" w:cs="Arial"/>
        </w:rPr>
        <w:t xml:space="preserve"> </w:t>
      </w:r>
      <w:r w:rsidR="00F61AB5" w:rsidRPr="00C90620">
        <w:rPr>
          <w:rFonts w:ascii="Arial" w:hAnsi="Arial" w:cs="Arial"/>
        </w:rPr>
        <w:t xml:space="preserve">(Sagala and </w:t>
      </w:r>
      <w:r w:rsidR="00F61AB5">
        <w:rPr>
          <w:rFonts w:ascii="Arial" w:hAnsi="Arial" w:cs="Arial"/>
        </w:rPr>
        <w:t>O</w:t>
      </w:r>
      <w:r w:rsidR="00F61AB5" w:rsidRPr="00C90620">
        <w:rPr>
          <w:rFonts w:ascii="Arial" w:hAnsi="Arial" w:cs="Arial"/>
        </w:rPr>
        <w:t>ri, 2024)</w:t>
      </w:r>
      <w:r w:rsidRPr="00C90620">
        <w:rPr>
          <w:rFonts w:ascii="Arial" w:hAnsi="Arial" w:cs="Arial"/>
        </w:rPr>
        <w:t>.</w:t>
      </w:r>
    </w:p>
    <w:p w14:paraId="26011FB6" w14:textId="77777777" w:rsidR="00C90620" w:rsidRPr="00C90620" w:rsidRDefault="00C90620" w:rsidP="004B02E5">
      <w:pPr>
        <w:jc w:val="both"/>
        <w:rPr>
          <w:rFonts w:ascii="Arial" w:hAnsi="Arial" w:cs="Arial"/>
        </w:rPr>
      </w:pPr>
    </w:p>
    <w:p w14:paraId="142A3E2B" w14:textId="0F9743FB" w:rsidR="00C90620" w:rsidRPr="00997A75" w:rsidRDefault="00C90620" w:rsidP="004B02E5">
      <w:pPr>
        <w:jc w:val="both"/>
        <w:rPr>
          <w:rFonts w:ascii="Arial" w:hAnsi="Arial" w:cs="Arial"/>
          <w:b/>
          <w:bCs/>
        </w:rPr>
      </w:pPr>
      <w:r w:rsidRPr="00997A75">
        <w:rPr>
          <w:rFonts w:ascii="Arial" w:hAnsi="Arial" w:cs="Arial"/>
          <w:b/>
          <w:bCs/>
        </w:rPr>
        <w:t xml:space="preserve">4A. </w:t>
      </w:r>
      <w:r w:rsidR="00997A75" w:rsidRPr="00997A75">
        <w:rPr>
          <w:rFonts w:ascii="Arial" w:hAnsi="Arial" w:cs="Arial"/>
          <w:b/>
          <w:bCs/>
        </w:rPr>
        <w:t xml:space="preserve"> Risk Analysis</w:t>
      </w:r>
      <w:r w:rsidR="00997A75">
        <w:rPr>
          <w:rFonts w:ascii="Arial" w:hAnsi="Arial" w:cs="Arial"/>
          <w:b/>
          <w:bCs/>
        </w:rPr>
        <w:t xml:space="preserve"> of the Solution</w:t>
      </w:r>
    </w:p>
    <w:p w14:paraId="339FC22D" w14:textId="77777777" w:rsidR="00C90620" w:rsidRPr="00C90620" w:rsidRDefault="00C90620" w:rsidP="004B02E5">
      <w:pPr>
        <w:jc w:val="both"/>
        <w:rPr>
          <w:rFonts w:ascii="Arial" w:hAnsi="Arial" w:cs="Arial"/>
        </w:rPr>
      </w:pPr>
      <w:r w:rsidRPr="00C90620">
        <w:rPr>
          <w:rFonts w:ascii="Arial" w:hAnsi="Arial" w:cs="Arial"/>
        </w:rPr>
        <w:t xml:space="preserve">The e-commerce solution is proposed to bring many benefits, however there are some risks to be </w:t>
      </w:r>
      <w:proofErr w:type="gramStart"/>
      <w:r w:rsidRPr="00C90620">
        <w:rPr>
          <w:rFonts w:ascii="Arial" w:hAnsi="Arial" w:cs="Arial"/>
        </w:rPr>
        <w:t>taken into account</w:t>
      </w:r>
      <w:proofErr w:type="gramEnd"/>
      <w:r w:rsidRPr="00C90620">
        <w:rPr>
          <w:rFonts w:ascii="Arial" w:hAnsi="Arial" w:cs="Arial"/>
        </w:rPr>
        <w:t>. The key threats are that the website development budget will be exceeded, there will be less than desired customer uptake, there will be payment and data-security issues, there will be delays in delivery, there will be less than desired subscription uptake and there will be a lack of digital skills. The likelihood and severity of these risks were evaluated to decide on the mitigation measures to be taken.</w:t>
      </w:r>
    </w:p>
    <w:p w14:paraId="4625CD48" w14:textId="77777777" w:rsidR="00997A75" w:rsidRDefault="00C90620" w:rsidP="004B02E5">
      <w:pPr>
        <w:jc w:val="both"/>
        <w:rPr>
          <w:rFonts w:ascii="Arial" w:hAnsi="Arial" w:cs="Arial"/>
        </w:rPr>
      </w:pPr>
      <w:r w:rsidRPr="00C90620">
        <w:rPr>
          <w:rFonts w:ascii="Arial" w:hAnsi="Arial" w:cs="Arial"/>
        </w:rPr>
        <w:t xml:space="preserve">The risk analysis indicates the most important risks are related to cost, customer uptake and delivery performance. These risks can be </w:t>
      </w:r>
      <w:proofErr w:type="spellStart"/>
      <w:r w:rsidRPr="00C90620">
        <w:rPr>
          <w:rFonts w:ascii="Arial" w:hAnsi="Arial" w:cs="Arial"/>
        </w:rPr>
        <w:t>minimi</w:t>
      </w:r>
      <w:r w:rsidR="00997A75">
        <w:rPr>
          <w:rFonts w:ascii="Arial" w:hAnsi="Arial" w:cs="Arial"/>
        </w:rPr>
        <w:t>s</w:t>
      </w:r>
      <w:r w:rsidRPr="00C90620">
        <w:rPr>
          <w:rFonts w:ascii="Arial" w:hAnsi="Arial" w:cs="Arial"/>
        </w:rPr>
        <w:t>ed</w:t>
      </w:r>
      <w:proofErr w:type="spellEnd"/>
      <w:r w:rsidRPr="00C90620">
        <w:rPr>
          <w:rFonts w:ascii="Arial" w:hAnsi="Arial" w:cs="Arial"/>
        </w:rPr>
        <w:t xml:space="preserve"> with proper planning. Green </w:t>
      </w:r>
      <w:r w:rsidRPr="00C90620">
        <w:rPr>
          <w:rFonts w:ascii="Arial" w:hAnsi="Arial" w:cs="Arial"/>
        </w:rPr>
        <w:lastRenderedPageBreak/>
        <w:t xml:space="preserve">Haven should get a few estimates for website development, set a budget and use a secure payment processor. A pilot subscription service could be implemented prior to a full-scale launch to gauge customer demand. Limited digital expertise is also a risk factor that can be mitigated through staff training and external technical support (Glowka, </w:t>
      </w:r>
      <w:proofErr w:type="spellStart"/>
      <w:r w:rsidRPr="00C90620">
        <w:rPr>
          <w:rFonts w:ascii="Arial" w:hAnsi="Arial" w:cs="Arial"/>
        </w:rPr>
        <w:t>Hule</w:t>
      </w:r>
      <w:proofErr w:type="spellEnd"/>
      <w:r w:rsidRPr="00C90620">
        <w:rPr>
          <w:rFonts w:ascii="Arial" w:hAnsi="Arial" w:cs="Arial"/>
        </w:rPr>
        <w:t xml:space="preserve"> and Zehrer, 2024).</w:t>
      </w:r>
    </w:p>
    <w:p w14:paraId="12E907ED" w14:textId="334113EE" w:rsidR="00C90620" w:rsidRPr="00C90620" w:rsidRDefault="00997A75" w:rsidP="004B02E5">
      <w:pPr>
        <w:jc w:val="both"/>
        <w:rPr>
          <w:rFonts w:ascii="Arial" w:hAnsi="Arial" w:cs="Arial"/>
        </w:rPr>
      </w:pPr>
      <w:r>
        <w:rPr>
          <w:rFonts w:ascii="Arial" w:hAnsi="Arial" w:cs="Arial"/>
        </w:rPr>
        <w:t>*</w:t>
      </w:r>
      <w:r w:rsidR="00C90620" w:rsidRPr="00C90620">
        <w:rPr>
          <w:rFonts w:ascii="Arial" w:hAnsi="Arial" w:cs="Arial"/>
        </w:rPr>
        <w:t xml:space="preserve"> A detailed risk assessment is included in Appendix 2.</w:t>
      </w:r>
    </w:p>
    <w:p w14:paraId="10E1BED5" w14:textId="77777777" w:rsidR="00C90620" w:rsidRPr="00C90620" w:rsidRDefault="00C90620" w:rsidP="004B02E5">
      <w:pPr>
        <w:jc w:val="both"/>
        <w:rPr>
          <w:rFonts w:ascii="Arial" w:hAnsi="Arial" w:cs="Arial"/>
        </w:rPr>
      </w:pPr>
    </w:p>
    <w:p w14:paraId="3F62998A" w14:textId="77777777" w:rsidR="00C90620" w:rsidRPr="00997A75" w:rsidRDefault="00C90620" w:rsidP="004B02E5">
      <w:pPr>
        <w:jc w:val="both"/>
        <w:rPr>
          <w:rFonts w:ascii="Arial" w:hAnsi="Arial" w:cs="Arial"/>
          <w:b/>
          <w:bCs/>
        </w:rPr>
      </w:pPr>
      <w:r w:rsidRPr="00997A75">
        <w:rPr>
          <w:rFonts w:ascii="Arial" w:hAnsi="Arial" w:cs="Arial"/>
          <w:b/>
          <w:bCs/>
        </w:rPr>
        <w:t>4B. Result of the Risk Analysis</w:t>
      </w:r>
    </w:p>
    <w:p w14:paraId="44A92AC2" w14:textId="77777777" w:rsidR="00C90620" w:rsidRPr="00C90620" w:rsidRDefault="00C90620" w:rsidP="004B02E5">
      <w:pPr>
        <w:jc w:val="both"/>
        <w:rPr>
          <w:rFonts w:ascii="Arial" w:hAnsi="Arial" w:cs="Arial"/>
        </w:rPr>
      </w:pPr>
      <w:r w:rsidRPr="00C90620">
        <w:rPr>
          <w:rFonts w:ascii="Arial" w:hAnsi="Arial" w:cs="Arial"/>
        </w:rPr>
        <w:t xml:space="preserve">The overall risk analysis suggests that the proposed solution has a moderate but manageable risk. The identified risks are outweighed by the potential benefits of a stronger online sales channel, if implemented with care. The greatest concern is the possibility that Green Haven could invest in a new website without generating sufficient additional sales. This can be mitigated by rolling out the project in phases and seeing how customers respond to it before investing further resources. Delivery risks can also be controlled by the definition of delivery areas, delivery time and reliable delivery arrangements. A risk management approach that is structured assists </w:t>
      </w:r>
      <w:proofErr w:type="spellStart"/>
      <w:r w:rsidRPr="00C90620">
        <w:rPr>
          <w:rFonts w:ascii="Arial" w:hAnsi="Arial" w:cs="Arial"/>
        </w:rPr>
        <w:t>organisations</w:t>
      </w:r>
      <w:proofErr w:type="spellEnd"/>
      <w:r w:rsidRPr="00C90620">
        <w:rPr>
          <w:rFonts w:ascii="Arial" w:hAnsi="Arial" w:cs="Arial"/>
        </w:rPr>
        <w:t xml:space="preserve"> in identifying threats and facilitates the attainment of business goals. </w:t>
      </w:r>
    </w:p>
    <w:p w14:paraId="28DA3656" w14:textId="77777777" w:rsidR="00C90620" w:rsidRPr="00C90620" w:rsidRDefault="00C90620" w:rsidP="004B02E5">
      <w:pPr>
        <w:jc w:val="both"/>
        <w:rPr>
          <w:rFonts w:ascii="Arial" w:hAnsi="Arial" w:cs="Arial"/>
        </w:rPr>
      </w:pPr>
    </w:p>
    <w:p w14:paraId="56633D42" w14:textId="77777777" w:rsidR="00C90620" w:rsidRPr="00997A75" w:rsidRDefault="00C90620" w:rsidP="004B02E5">
      <w:pPr>
        <w:jc w:val="both"/>
        <w:rPr>
          <w:rFonts w:ascii="Arial" w:hAnsi="Arial" w:cs="Arial"/>
          <w:b/>
          <w:bCs/>
        </w:rPr>
      </w:pPr>
      <w:r w:rsidRPr="00997A75">
        <w:rPr>
          <w:rFonts w:ascii="Arial" w:hAnsi="Arial" w:cs="Arial"/>
          <w:b/>
          <w:bCs/>
        </w:rPr>
        <w:t>5A. Implementation Plan</w:t>
      </w:r>
    </w:p>
    <w:p w14:paraId="6E724556" w14:textId="241FE6D8" w:rsidR="00373E11" w:rsidRDefault="00C90620" w:rsidP="004B02E5">
      <w:pPr>
        <w:jc w:val="both"/>
        <w:rPr>
          <w:rFonts w:ascii="Arial" w:hAnsi="Arial" w:cs="Arial"/>
        </w:rPr>
      </w:pPr>
      <w:r w:rsidRPr="00C90620">
        <w:rPr>
          <w:rFonts w:ascii="Arial" w:hAnsi="Arial" w:cs="Arial"/>
        </w:rPr>
        <w:t xml:space="preserve">The chosen solution should be phased in. Firstly, Liam and Priya need to </w:t>
      </w:r>
      <w:proofErr w:type="spellStart"/>
      <w:r w:rsidRPr="00C90620">
        <w:rPr>
          <w:rFonts w:ascii="Arial" w:hAnsi="Arial" w:cs="Arial"/>
        </w:rPr>
        <w:t>analyse</w:t>
      </w:r>
      <w:proofErr w:type="spellEnd"/>
      <w:r w:rsidRPr="00C90620">
        <w:rPr>
          <w:rFonts w:ascii="Arial" w:hAnsi="Arial" w:cs="Arial"/>
        </w:rPr>
        <w:t xml:space="preserve"> the current website and customer feedback and online sales performance. The next step should be to research appropriate e-commerce platforms and request a quotation from </w:t>
      </w:r>
      <w:r w:rsidR="00EB60CC" w:rsidRPr="00C90620">
        <w:rPr>
          <w:rFonts w:ascii="Arial" w:hAnsi="Arial" w:cs="Arial"/>
        </w:rPr>
        <w:t>web</w:t>
      </w:r>
      <w:r w:rsidRPr="00C90620">
        <w:rPr>
          <w:rFonts w:ascii="Arial" w:hAnsi="Arial" w:cs="Arial"/>
        </w:rPr>
        <w:t xml:space="preserve"> developers. After choosing the platform, the website needs to be redesigned with easy product </w:t>
      </w:r>
      <w:proofErr w:type="spellStart"/>
      <w:r w:rsidRPr="00C90620">
        <w:rPr>
          <w:rFonts w:ascii="Arial" w:hAnsi="Arial" w:cs="Arial"/>
        </w:rPr>
        <w:t>categori</w:t>
      </w:r>
      <w:r w:rsidR="00997A75">
        <w:rPr>
          <w:rFonts w:ascii="Arial" w:hAnsi="Arial" w:cs="Arial"/>
        </w:rPr>
        <w:t>s</w:t>
      </w:r>
      <w:r w:rsidRPr="00C90620">
        <w:rPr>
          <w:rFonts w:ascii="Arial" w:hAnsi="Arial" w:cs="Arial"/>
        </w:rPr>
        <w:t>tion</w:t>
      </w:r>
      <w:proofErr w:type="spellEnd"/>
      <w:r w:rsidRPr="00C90620">
        <w:rPr>
          <w:rFonts w:ascii="Arial" w:hAnsi="Arial" w:cs="Arial"/>
        </w:rPr>
        <w:t>, professional photos, product description, and secure payment options.</w:t>
      </w:r>
      <w:r w:rsidR="00373E11">
        <w:rPr>
          <w:rFonts w:ascii="Arial" w:hAnsi="Arial" w:cs="Arial"/>
        </w:rPr>
        <w:t xml:space="preserve"> </w:t>
      </w:r>
      <w:r w:rsidRPr="00C90620">
        <w:rPr>
          <w:rFonts w:ascii="Arial" w:hAnsi="Arial" w:cs="Arial"/>
        </w:rPr>
        <w:t xml:space="preserve">Then flexible delivery options should be </w:t>
      </w:r>
      <w:r w:rsidR="00EB60CC" w:rsidRPr="00C90620">
        <w:rPr>
          <w:rFonts w:ascii="Arial" w:hAnsi="Arial" w:cs="Arial"/>
        </w:rPr>
        <w:t>added,</w:t>
      </w:r>
      <w:r w:rsidRPr="00C90620">
        <w:rPr>
          <w:rFonts w:ascii="Arial" w:hAnsi="Arial" w:cs="Arial"/>
        </w:rPr>
        <w:t xml:space="preserve"> and a small subscription pilot should be implemented. The website needs to be tested with a small group of customers before it goes live to the public, to find technical, usability or payment issues. Once the platform is successfully tested, it can be rolled out via social media, email communication and existing customer networks. Online sales, website performance and customer feedback should then be monitored monthly (Gonzalez-Varona et al., 2024)</w:t>
      </w:r>
      <w:r w:rsidR="00EF2BEE" w:rsidRPr="00C90620">
        <w:rPr>
          <w:rFonts w:ascii="Arial" w:hAnsi="Arial" w:cs="Arial"/>
        </w:rPr>
        <w:t xml:space="preserve">. </w:t>
      </w:r>
    </w:p>
    <w:p w14:paraId="46F1C1AC" w14:textId="30DAF21F" w:rsidR="00EF2BEE" w:rsidRPr="00373E11" w:rsidRDefault="00373E11" w:rsidP="004B02E5">
      <w:pPr>
        <w:jc w:val="both"/>
        <w:rPr>
          <w:rFonts w:ascii="Arial" w:hAnsi="Arial" w:cs="Arial"/>
        </w:rPr>
      </w:pPr>
      <w:r>
        <w:rPr>
          <w:rFonts w:ascii="Arial" w:hAnsi="Arial" w:cs="Arial"/>
        </w:rPr>
        <w:t>*</w:t>
      </w:r>
      <w:r w:rsidR="00EF2BEE" w:rsidRPr="00C90620">
        <w:rPr>
          <w:rFonts w:ascii="Arial" w:hAnsi="Arial" w:cs="Arial"/>
        </w:rPr>
        <w:t xml:space="preserve">The detailed implementation plan is presented in </w:t>
      </w:r>
      <w:r w:rsidR="00EF2BEE" w:rsidRPr="00373E11">
        <w:rPr>
          <w:rFonts w:ascii="Arial" w:hAnsi="Arial" w:cs="Arial"/>
        </w:rPr>
        <w:t>Appendix 3.</w:t>
      </w:r>
    </w:p>
    <w:p w14:paraId="439FCD22" w14:textId="5EB0163A" w:rsidR="00EF2BEE" w:rsidRPr="00C90620" w:rsidRDefault="00EF2BEE" w:rsidP="004B02E5">
      <w:pPr>
        <w:jc w:val="both"/>
        <w:rPr>
          <w:rFonts w:ascii="Arial" w:hAnsi="Arial" w:cs="Arial"/>
        </w:rPr>
      </w:pPr>
    </w:p>
    <w:p w14:paraId="648D6F89" w14:textId="77777777" w:rsidR="00EF2BEE" w:rsidRPr="00C90620" w:rsidRDefault="00EF2BEE" w:rsidP="004B02E5">
      <w:pPr>
        <w:jc w:val="both"/>
        <w:rPr>
          <w:rFonts w:ascii="Arial" w:hAnsi="Arial" w:cs="Arial"/>
          <w:b/>
          <w:bCs/>
        </w:rPr>
      </w:pPr>
      <w:r w:rsidRPr="00C90620">
        <w:rPr>
          <w:rFonts w:ascii="Arial" w:hAnsi="Arial" w:cs="Arial"/>
          <w:b/>
          <w:bCs/>
        </w:rPr>
        <w:t>5B. Justification of the Implementation Plan</w:t>
      </w:r>
    </w:p>
    <w:p w14:paraId="02DBD475" w14:textId="452BFC52" w:rsidR="00C90620" w:rsidRPr="00C90620" w:rsidRDefault="00C90620" w:rsidP="004B02E5">
      <w:pPr>
        <w:jc w:val="both"/>
        <w:rPr>
          <w:rFonts w:ascii="Arial" w:hAnsi="Arial" w:cs="Arial"/>
        </w:rPr>
      </w:pPr>
      <w:r w:rsidRPr="00C90620">
        <w:rPr>
          <w:rFonts w:ascii="Arial" w:hAnsi="Arial" w:cs="Arial"/>
        </w:rPr>
        <w:t xml:space="preserve">The proposed activities have been sequenced in a logical order to ensure that there </w:t>
      </w:r>
      <w:r w:rsidR="00EB60CC" w:rsidRPr="00C90620">
        <w:rPr>
          <w:rFonts w:ascii="Arial" w:hAnsi="Arial" w:cs="Arial"/>
        </w:rPr>
        <w:t>are</w:t>
      </w:r>
      <w:r w:rsidRPr="00C90620">
        <w:rPr>
          <w:rFonts w:ascii="Arial" w:hAnsi="Arial" w:cs="Arial"/>
        </w:rPr>
        <w:t xml:space="preserve"> minimal disruption and financial risk. By looking at customer needs prior to website </w:t>
      </w:r>
      <w:r w:rsidRPr="00C90620">
        <w:rPr>
          <w:rFonts w:ascii="Arial" w:hAnsi="Arial" w:cs="Arial"/>
        </w:rPr>
        <w:lastRenderedPageBreak/>
        <w:t xml:space="preserve">development, the new website will be built to meet actual consumer needs. Choosing the technology provider in the pre-development stage ensures that Green Haven will not be implementing </w:t>
      </w:r>
      <w:r w:rsidR="00EB60CC" w:rsidRPr="00C90620">
        <w:rPr>
          <w:rFonts w:ascii="Arial" w:hAnsi="Arial" w:cs="Arial"/>
        </w:rPr>
        <w:t>inappropriate</w:t>
      </w:r>
      <w:r w:rsidRPr="00C90620">
        <w:rPr>
          <w:rFonts w:ascii="Arial" w:hAnsi="Arial" w:cs="Arial"/>
        </w:rPr>
        <w:t xml:space="preserve"> technology. Product photography and product descriptions are essential to </w:t>
      </w:r>
      <w:r w:rsidR="00EB60CC" w:rsidRPr="00C90620">
        <w:rPr>
          <w:rFonts w:ascii="Arial" w:hAnsi="Arial" w:cs="Arial"/>
        </w:rPr>
        <w:t>successful</w:t>
      </w:r>
      <w:r w:rsidRPr="00C90620">
        <w:rPr>
          <w:rFonts w:ascii="Arial" w:hAnsi="Arial" w:cs="Arial"/>
        </w:rPr>
        <w:t xml:space="preserve"> website launch. Testing is intentionally done before the general release to fix technical issues. A pilot should be implemented first as a way for Green Haven to gauge interest without committing to a large financial investment. Duties are allocated based on the skills of the individual, between Liam, existing staff, and external technical specialists</w:t>
      </w:r>
      <w:r w:rsidR="00F25B75">
        <w:rPr>
          <w:rFonts w:ascii="Arial" w:hAnsi="Arial" w:cs="Arial"/>
        </w:rPr>
        <w:t xml:space="preserve"> (</w:t>
      </w:r>
      <w:proofErr w:type="spellStart"/>
      <w:r w:rsidR="00F25B75" w:rsidRPr="00C90620">
        <w:rPr>
          <w:rFonts w:ascii="Arial" w:hAnsi="Arial" w:cs="Arial"/>
        </w:rPr>
        <w:t>Sotamaa</w:t>
      </w:r>
      <w:proofErr w:type="spellEnd"/>
      <w:r w:rsidR="00F25B75">
        <w:rPr>
          <w:rFonts w:ascii="Arial" w:hAnsi="Arial" w:cs="Arial"/>
        </w:rPr>
        <w:t xml:space="preserve"> et al., 2025)</w:t>
      </w:r>
      <w:r w:rsidRPr="00C90620">
        <w:rPr>
          <w:rFonts w:ascii="Arial" w:hAnsi="Arial" w:cs="Arial"/>
        </w:rPr>
        <w:t>.</w:t>
      </w:r>
    </w:p>
    <w:p w14:paraId="4672484C" w14:textId="77777777" w:rsidR="00C90620" w:rsidRPr="00C90620" w:rsidRDefault="00C90620" w:rsidP="004B02E5">
      <w:pPr>
        <w:jc w:val="both"/>
        <w:rPr>
          <w:rFonts w:ascii="Arial" w:hAnsi="Arial" w:cs="Arial"/>
        </w:rPr>
      </w:pPr>
    </w:p>
    <w:p w14:paraId="294C6381" w14:textId="77777777" w:rsidR="00C90620" w:rsidRPr="004B02E5" w:rsidRDefault="00C90620" w:rsidP="004B02E5">
      <w:pPr>
        <w:jc w:val="both"/>
        <w:rPr>
          <w:rFonts w:ascii="Arial" w:hAnsi="Arial" w:cs="Arial"/>
          <w:b/>
          <w:bCs/>
        </w:rPr>
      </w:pPr>
      <w:r w:rsidRPr="004B02E5">
        <w:rPr>
          <w:rFonts w:ascii="Arial" w:hAnsi="Arial" w:cs="Arial"/>
          <w:b/>
          <w:bCs/>
        </w:rPr>
        <w:t>6A. KPI and SMART Objectives</w:t>
      </w:r>
    </w:p>
    <w:p w14:paraId="729218D0" w14:textId="77777777" w:rsidR="00C90620" w:rsidRPr="00C90620" w:rsidRDefault="00C90620" w:rsidP="004B02E5">
      <w:pPr>
        <w:jc w:val="both"/>
        <w:rPr>
          <w:rFonts w:ascii="Arial" w:hAnsi="Arial" w:cs="Arial"/>
        </w:rPr>
      </w:pPr>
      <w:r w:rsidRPr="00C90620">
        <w:rPr>
          <w:rFonts w:ascii="Arial" w:hAnsi="Arial" w:cs="Arial"/>
        </w:rPr>
        <w:t>The key performance indicator for the chosen solution should be online sales revenue per month, as the project's main goal is to boost Green Haven's online sales and decrease reliance on the slowdown in in-store traffic. This KPI should be backed up by SMART goals on website traffic, conversion rates, subscription customers and customer satisfaction. The goals should set targets and timelines to see if the implementation is successful or not, between Liam and Priya. The full KPI and SMART objectives framework are included in Appendix 4.</w:t>
      </w:r>
    </w:p>
    <w:p w14:paraId="69CED24E" w14:textId="77777777" w:rsidR="00C90620" w:rsidRPr="00C90620" w:rsidRDefault="00C90620" w:rsidP="004B02E5">
      <w:pPr>
        <w:jc w:val="both"/>
        <w:rPr>
          <w:rFonts w:ascii="Arial" w:hAnsi="Arial" w:cs="Arial"/>
        </w:rPr>
      </w:pPr>
      <w:r w:rsidRPr="00C90620">
        <w:rPr>
          <w:rFonts w:ascii="Arial" w:hAnsi="Arial" w:cs="Arial"/>
        </w:rPr>
        <w:t>The primary objective should be to boost the monthly online sales revenue by 30% within six months of implementation. Other goals should be to get at least 50 active subscription customers, 40% more qualified website traffic, and a website conversion rate of at least 3%.</w:t>
      </w:r>
    </w:p>
    <w:p w14:paraId="3E66E628" w14:textId="77777777" w:rsidR="00C90620" w:rsidRPr="00C90620" w:rsidRDefault="00C90620" w:rsidP="004B02E5">
      <w:pPr>
        <w:jc w:val="both"/>
        <w:rPr>
          <w:rFonts w:ascii="Arial" w:hAnsi="Arial" w:cs="Arial"/>
        </w:rPr>
      </w:pPr>
    </w:p>
    <w:p w14:paraId="0C9874FC" w14:textId="77777777" w:rsidR="00C90620" w:rsidRPr="004B02E5" w:rsidRDefault="00C90620" w:rsidP="004B02E5">
      <w:pPr>
        <w:jc w:val="both"/>
        <w:rPr>
          <w:rFonts w:ascii="Arial" w:hAnsi="Arial" w:cs="Arial"/>
          <w:b/>
          <w:bCs/>
        </w:rPr>
      </w:pPr>
      <w:r w:rsidRPr="004B02E5">
        <w:rPr>
          <w:rFonts w:ascii="Arial" w:hAnsi="Arial" w:cs="Arial"/>
          <w:b/>
          <w:bCs/>
        </w:rPr>
        <w:t>6B. Monitoring and Evaluation</w:t>
      </w:r>
    </w:p>
    <w:p w14:paraId="4FCCA2F7" w14:textId="77777777" w:rsidR="00C90620" w:rsidRPr="00C90620" w:rsidRDefault="00C90620" w:rsidP="004B02E5">
      <w:pPr>
        <w:jc w:val="both"/>
        <w:rPr>
          <w:rFonts w:ascii="Arial" w:hAnsi="Arial" w:cs="Arial"/>
        </w:rPr>
      </w:pPr>
      <w:r w:rsidRPr="00C90620">
        <w:rPr>
          <w:rFonts w:ascii="Arial" w:hAnsi="Arial" w:cs="Arial"/>
        </w:rPr>
        <w:t>The KPI and SMART goals will give Green Haven a way to measure the success of the new e-commerce strategy. The main objective of the project will be reflected in monthly online sales revenue, which will be the main financial indicator. The new platform will be evaluated by website traffic to determine if it's drawing in potential customers, and the conversion rate will determine if visitors are successfully converting to buyers.</w:t>
      </w:r>
    </w:p>
    <w:p w14:paraId="7894B924" w14:textId="7E52753E" w:rsidR="00C90620" w:rsidRPr="00C90620" w:rsidRDefault="00C90620" w:rsidP="004B02E5">
      <w:pPr>
        <w:jc w:val="both"/>
        <w:rPr>
          <w:rFonts w:ascii="Arial" w:hAnsi="Arial" w:cs="Arial"/>
        </w:rPr>
      </w:pPr>
      <w:r w:rsidRPr="00C90620">
        <w:rPr>
          <w:rFonts w:ascii="Arial" w:hAnsi="Arial" w:cs="Arial"/>
        </w:rPr>
        <w:t xml:space="preserve">Subscription numbers will be used to gauge the success of the recurring-revenue model, and customer satisfaction will be used to give insight into the quality of the purchasing and delivery experience. Liam and Priya should check on these measures every month in relation to the baseline and 6-month targets. Corrective action may involve making improvements to the website content, altering promotional efforts, modifying the product line, and/or adjusting delivery methods if performance is not meeting expectations. This enables a </w:t>
      </w:r>
      <w:r w:rsidR="004B02E5" w:rsidRPr="00C90620">
        <w:rPr>
          <w:rFonts w:ascii="Arial" w:hAnsi="Arial" w:cs="Arial"/>
        </w:rPr>
        <w:t>continuous</w:t>
      </w:r>
      <w:r w:rsidRPr="00C90620">
        <w:rPr>
          <w:rFonts w:ascii="Arial" w:hAnsi="Arial" w:cs="Arial"/>
        </w:rPr>
        <w:t xml:space="preserve"> approach to digital adoption (</w:t>
      </w:r>
      <w:proofErr w:type="spellStart"/>
      <w:r w:rsidRPr="00C90620">
        <w:rPr>
          <w:rFonts w:ascii="Arial" w:hAnsi="Arial" w:cs="Arial"/>
        </w:rPr>
        <w:t>Hokmabadi</w:t>
      </w:r>
      <w:proofErr w:type="spellEnd"/>
      <w:r w:rsidR="00C04570">
        <w:rPr>
          <w:rFonts w:ascii="Arial" w:hAnsi="Arial" w:cs="Arial"/>
        </w:rPr>
        <w:t xml:space="preserve"> et al.</w:t>
      </w:r>
      <w:r w:rsidRPr="00C90620">
        <w:rPr>
          <w:rFonts w:ascii="Arial" w:hAnsi="Arial" w:cs="Arial"/>
        </w:rPr>
        <w:t>, 2024).</w:t>
      </w:r>
    </w:p>
    <w:p w14:paraId="7C8F8AFE" w14:textId="77777777" w:rsidR="00C90620" w:rsidRPr="00C90620" w:rsidRDefault="00C90620" w:rsidP="004B02E5">
      <w:pPr>
        <w:jc w:val="both"/>
        <w:rPr>
          <w:rFonts w:ascii="Arial" w:hAnsi="Arial" w:cs="Arial"/>
        </w:rPr>
      </w:pPr>
    </w:p>
    <w:p w14:paraId="29D4284A" w14:textId="77777777" w:rsidR="00C90620" w:rsidRPr="004B02E5" w:rsidRDefault="00C90620" w:rsidP="004B02E5">
      <w:pPr>
        <w:jc w:val="both"/>
        <w:rPr>
          <w:rFonts w:ascii="Arial" w:hAnsi="Arial" w:cs="Arial"/>
          <w:b/>
          <w:bCs/>
        </w:rPr>
      </w:pPr>
      <w:r w:rsidRPr="004B02E5">
        <w:rPr>
          <w:rFonts w:ascii="Arial" w:hAnsi="Arial" w:cs="Arial"/>
          <w:b/>
          <w:bCs/>
        </w:rPr>
        <w:lastRenderedPageBreak/>
        <w:t>7. Key Findings</w:t>
      </w:r>
    </w:p>
    <w:p w14:paraId="4B1A55A8" w14:textId="77777777" w:rsidR="00C90620" w:rsidRPr="004B02E5" w:rsidRDefault="00C90620" w:rsidP="004B02E5">
      <w:pPr>
        <w:pStyle w:val="ListParagraph"/>
        <w:numPr>
          <w:ilvl w:val="0"/>
          <w:numId w:val="3"/>
        </w:numPr>
        <w:jc w:val="both"/>
        <w:rPr>
          <w:rFonts w:ascii="Arial" w:hAnsi="Arial" w:cs="Arial"/>
        </w:rPr>
      </w:pPr>
      <w:r w:rsidRPr="004B02E5">
        <w:rPr>
          <w:rFonts w:ascii="Arial" w:hAnsi="Arial" w:cs="Arial"/>
        </w:rPr>
        <w:t>In the past year, Green Haven Florists has seen a 30% drop in sales in the store.</w:t>
      </w:r>
    </w:p>
    <w:p w14:paraId="4C54DF67" w14:textId="77777777" w:rsidR="00C90620" w:rsidRPr="004B02E5" w:rsidRDefault="00C90620" w:rsidP="004B02E5">
      <w:pPr>
        <w:pStyle w:val="ListParagraph"/>
        <w:numPr>
          <w:ilvl w:val="0"/>
          <w:numId w:val="3"/>
        </w:numPr>
        <w:jc w:val="both"/>
        <w:rPr>
          <w:rFonts w:ascii="Arial" w:hAnsi="Arial" w:cs="Arial"/>
        </w:rPr>
      </w:pPr>
      <w:r w:rsidRPr="004B02E5">
        <w:rPr>
          <w:rFonts w:ascii="Arial" w:hAnsi="Arial" w:cs="Arial"/>
        </w:rPr>
        <w:t>The traditional sales model has been undermined by the lower volume of customers in high streets.</w:t>
      </w:r>
    </w:p>
    <w:p w14:paraId="6F0B564B" w14:textId="77777777" w:rsidR="00C90620" w:rsidRPr="004B02E5" w:rsidRDefault="00C90620" w:rsidP="004B02E5">
      <w:pPr>
        <w:pStyle w:val="ListParagraph"/>
        <w:numPr>
          <w:ilvl w:val="0"/>
          <w:numId w:val="3"/>
        </w:numPr>
        <w:jc w:val="both"/>
        <w:rPr>
          <w:rFonts w:ascii="Arial" w:hAnsi="Arial" w:cs="Arial"/>
        </w:rPr>
      </w:pPr>
      <w:r w:rsidRPr="004B02E5">
        <w:rPr>
          <w:rFonts w:ascii="Arial" w:hAnsi="Arial" w:cs="Arial"/>
        </w:rPr>
        <w:t>Large online players offer customers competitive prices and convenience.</w:t>
      </w:r>
    </w:p>
    <w:p w14:paraId="20FA8052" w14:textId="77777777" w:rsidR="00C90620" w:rsidRPr="004B02E5" w:rsidRDefault="00C90620" w:rsidP="004B02E5">
      <w:pPr>
        <w:pStyle w:val="ListParagraph"/>
        <w:numPr>
          <w:ilvl w:val="0"/>
          <w:numId w:val="3"/>
        </w:numPr>
        <w:jc w:val="both"/>
        <w:rPr>
          <w:rFonts w:ascii="Arial" w:hAnsi="Arial" w:cs="Arial"/>
        </w:rPr>
      </w:pPr>
      <w:r w:rsidRPr="004B02E5">
        <w:rPr>
          <w:rFonts w:ascii="Arial" w:hAnsi="Arial" w:cs="Arial"/>
        </w:rPr>
        <w:t>The Green Haven website is outdated and is a hindrance to competition digitally.</w:t>
      </w:r>
    </w:p>
    <w:p w14:paraId="4519940B" w14:textId="77777777" w:rsidR="00C90620" w:rsidRPr="004B02E5" w:rsidRDefault="00C90620" w:rsidP="004B02E5">
      <w:pPr>
        <w:pStyle w:val="ListParagraph"/>
        <w:numPr>
          <w:ilvl w:val="0"/>
          <w:numId w:val="3"/>
        </w:numPr>
        <w:jc w:val="both"/>
        <w:rPr>
          <w:rFonts w:ascii="Arial" w:hAnsi="Arial" w:cs="Arial"/>
        </w:rPr>
      </w:pPr>
      <w:r w:rsidRPr="004B02E5">
        <w:rPr>
          <w:rFonts w:ascii="Arial" w:hAnsi="Arial" w:cs="Arial"/>
        </w:rPr>
        <w:t>Customers have indicated a desire for flexible delivery and subscription options.</w:t>
      </w:r>
    </w:p>
    <w:p w14:paraId="01514410" w14:textId="67AE7366" w:rsidR="00C90620" w:rsidRPr="004B02E5" w:rsidRDefault="00C90620" w:rsidP="004B02E5">
      <w:pPr>
        <w:pStyle w:val="ListParagraph"/>
        <w:numPr>
          <w:ilvl w:val="0"/>
          <w:numId w:val="3"/>
        </w:numPr>
        <w:jc w:val="both"/>
        <w:rPr>
          <w:rFonts w:ascii="Arial" w:hAnsi="Arial" w:cs="Arial"/>
        </w:rPr>
      </w:pPr>
      <w:r w:rsidRPr="004B02E5">
        <w:rPr>
          <w:rFonts w:ascii="Arial" w:hAnsi="Arial" w:cs="Arial"/>
        </w:rPr>
        <w:t xml:space="preserve">Two options were explored: e-commerce </w:t>
      </w:r>
      <w:proofErr w:type="spellStart"/>
      <w:r w:rsidRPr="004B02E5">
        <w:rPr>
          <w:rFonts w:ascii="Arial" w:hAnsi="Arial" w:cs="Arial"/>
        </w:rPr>
        <w:t>modernisation</w:t>
      </w:r>
      <w:proofErr w:type="spellEnd"/>
      <w:r w:rsidRPr="004B02E5">
        <w:rPr>
          <w:rFonts w:ascii="Arial" w:hAnsi="Arial" w:cs="Arial"/>
        </w:rPr>
        <w:t xml:space="preserve"> and </w:t>
      </w:r>
      <w:r w:rsidR="004B02E5" w:rsidRPr="004B02E5">
        <w:rPr>
          <w:rFonts w:ascii="Arial" w:hAnsi="Arial" w:cs="Arial"/>
        </w:rPr>
        <w:t>social media</w:t>
      </w:r>
      <w:r w:rsidRPr="004B02E5">
        <w:rPr>
          <w:rFonts w:ascii="Arial" w:hAnsi="Arial" w:cs="Arial"/>
        </w:rPr>
        <w:t>/local partnership development.</w:t>
      </w:r>
    </w:p>
    <w:p w14:paraId="25ACDA07" w14:textId="77777777" w:rsidR="00C90620" w:rsidRPr="004B02E5" w:rsidRDefault="00C90620" w:rsidP="004B02E5">
      <w:pPr>
        <w:pStyle w:val="ListParagraph"/>
        <w:numPr>
          <w:ilvl w:val="0"/>
          <w:numId w:val="3"/>
        </w:numPr>
        <w:jc w:val="both"/>
        <w:rPr>
          <w:rFonts w:ascii="Arial" w:hAnsi="Arial" w:cs="Arial"/>
        </w:rPr>
      </w:pPr>
      <w:r w:rsidRPr="004B02E5">
        <w:rPr>
          <w:rFonts w:ascii="Arial" w:hAnsi="Arial" w:cs="Arial"/>
        </w:rPr>
        <w:t>According to Grid Analysis, e-commerce and subscriptions were the better option.</w:t>
      </w:r>
    </w:p>
    <w:p w14:paraId="73350B91" w14:textId="77777777" w:rsidR="00C90620" w:rsidRPr="004B02E5" w:rsidRDefault="00C90620" w:rsidP="004B02E5">
      <w:pPr>
        <w:pStyle w:val="ListParagraph"/>
        <w:numPr>
          <w:ilvl w:val="0"/>
          <w:numId w:val="3"/>
        </w:numPr>
        <w:jc w:val="both"/>
        <w:rPr>
          <w:rFonts w:ascii="Arial" w:hAnsi="Arial" w:cs="Arial"/>
        </w:rPr>
      </w:pPr>
      <w:r w:rsidRPr="004B02E5">
        <w:rPr>
          <w:rFonts w:ascii="Arial" w:hAnsi="Arial" w:cs="Arial"/>
        </w:rPr>
        <w:t>The ideal solution scored 4.60/5, which is the highest possible.</w:t>
      </w:r>
    </w:p>
    <w:p w14:paraId="5509BAE3" w14:textId="77777777" w:rsidR="00C90620" w:rsidRPr="004B02E5" w:rsidRDefault="00C90620" w:rsidP="004B02E5">
      <w:pPr>
        <w:pStyle w:val="ListParagraph"/>
        <w:numPr>
          <w:ilvl w:val="0"/>
          <w:numId w:val="3"/>
        </w:numPr>
        <w:jc w:val="both"/>
        <w:rPr>
          <w:rFonts w:ascii="Arial" w:hAnsi="Arial" w:cs="Arial"/>
        </w:rPr>
      </w:pPr>
      <w:r w:rsidRPr="004B02E5">
        <w:rPr>
          <w:rFonts w:ascii="Arial" w:hAnsi="Arial" w:cs="Arial"/>
        </w:rPr>
        <w:t>The major risks include costs, customer adoption and delivery performance.</w:t>
      </w:r>
    </w:p>
    <w:p w14:paraId="71538CC6" w14:textId="77777777" w:rsidR="00C90620" w:rsidRPr="004B02E5" w:rsidRDefault="00C90620" w:rsidP="004B02E5">
      <w:pPr>
        <w:pStyle w:val="ListParagraph"/>
        <w:numPr>
          <w:ilvl w:val="0"/>
          <w:numId w:val="3"/>
        </w:numPr>
        <w:jc w:val="both"/>
        <w:rPr>
          <w:rFonts w:ascii="Arial" w:hAnsi="Arial" w:cs="Arial"/>
        </w:rPr>
      </w:pPr>
      <w:r w:rsidRPr="004B02E5">
        <w:rPr>
          <w:rFonts w:ascii="Arial" w:hAnsi="Arial" w:cs="Arial"/>
        </w:rPr>
        <w:t xml:space="preserve">A phased implementation and measurable SMART objectives can </w:t>
      </w:r>
      <w:proofErr w:type="spellStart"/>
      <w:r w:rsidRPr="004B02E5">
        <w:rPr>
          <w:rFonts w:ascii="Arial" w:hAnsi="Arial" w:cs="Arial"/>
        </w:rPr>
        <w:t>minimise</w:t>
      </w:r>
      <w:proofErr w:type="spellEnd"/>
      <w:r w:rsidRPr="004B02E5">
        <w:rPr>
          <w:rFonts w:ascii="Arial" w:hAnsi="Arial" w:cs="Arial"/>
        </w:rPr>
        <w:t xml:space="preserve"> risk and facilitate effective evaluation.</w:t>
      </w:r>
    </w:p>
    <w:p w14:paraId="2D4C80DE" w14:textId="77777777" w:rsidR="00C90620" w:rsidRPr="00C90620" w:rsidRDefault="00C90620" w:rsidP="00C90620">
      <w:pPr>
        <w:rPr>
          <w:rFonts w:ascii="Arial" w:hAnsi="Arial" w:cs="Arial"/>
        </w:rPr>
      </w:pPr>
    </w:p>
    <w:p w14:paraId="6AF87EB7" w14:textId="77777777" w:rsidR="00C90620" w:rsidRPr="004B02E5" w:rsidRDefault="00C90620" w:rsidP="004B02E5">
      <w:pPr>
        <w:jc w:val="both"/>
        <w:rPr>
          <w:rFonts w:ascii="Arial" w:hAnsi="Arial" w:cs="Arial"/>
          <w:b/>
          <w:bCs/>
        </w:rPr>
      </w:pPr>
      <w:r w:rsidRPr="004B02E5">
        <w:rPr>
          <w:rFonts w:ascii="Arial" w:hAnsi="Arial" w:cs="Arial"/>
          <w:b/>
          <w:bCs/>
        </w:rPr>
        <w:t>Conclusion</w:t>
      </w:r>
    </w:p>
    <w:p w14:paraId="69E93498" w14:textId="00E2C30E" w:rsidR="00EF2BEE" w:rsidRDefault="00C90620" w:rsidP="004B02E5">
      <w:pPr>
        <w:jc w:val="both"/>
        <w:rPr>
          <w:rFonts w:ascii="Arial" w:hAnsi="Arial" w:cs="Arial"/>
        </w:rPr>
      </w:pPr>
      <w:r w:rsidRPr="00C90620">
        <w:rPr>
          <w:rFonts w:ascii="Arial" w:hAnsi="Arial" w:cs="Arial"/>
        </w:rPr>
        <w:t>The company is under a lot of pressure due to changing consumer habits, low foot traffic, competition from online stores and higher operating expenses. The decline in in-store sales by 30% shows that the focus on traditional retail is no longer enough. Meanwhile, the ongoing significance of online retail offers an opportunity for Green Haven to create a further sales channel.</w:t>
      </w:r>
      <w:r w:rsidR="004B02E5">
        <w:rPr>
          <w:rFonts w:ascii="Arial" w:hAnsi="Arial" w:cs="Arial"/>
        </w:rPr>
        <w:t xml:space="preserve"> </w:t>
      </w:r>
      <w:r w:rsidRPr="00C90620">
        <w:rPr>
          <w:rFonts w:ascii="Arial" w:hAnsi="Arial" w:cs="Arial"/>
        </w:rPr>
        <w:t xml:space="preserve">Two viable options were explored. The first was the creation of an integrated e-commerce and subscription platform, and the second was </w:t>
      </w:r>
      <w:r w:rsidR="004B02E5" w:rsidRPr="00C90620">
        <w:rPr>
          <w:rFonts w:ascii="Arial" w:hAnsi="Arial" w:cs="Arial"/>
        </w:rPr>
        <w:t>social</w:t>
      </w:r>
      <w:r w:rsidRPr="00C90620">
        <w:rPr>
          <w:rFonts w:ascii="Arial" w:hAnsi="Arial" w:cs="Arial"/>
        </w:rPr>
        <w:t xml:space="preserve"> media marketing and local partnerships. The e-commerce solution was identified as the better choice through Grid Analysis, as it has more potential to grow sales, enhance customer convenience and provide recurring income.</w:t>
      </w:r>
      <w:r w:rsidR="004B02E5">
        <w:rPr>
          <w:rFonts w:ascii="Arial" w:hAnsi="Arial" w:cs="Arial"/>
        </w:rPr>
        <w:t xml:space="preserve"> </w:t>
      </w:r>
      <w:r w:rsidRPr="00C90620">
        <w:rPr>
          <w:rFonts w:ascii="Arial" w:hAnsi="Arial" w:cs="Arial"/>
        </w:rPr>
        <w:t xml:space="preserve">The proposed solution is thus to </w:t>
      </w:r>
      <w:proofErr w:type="spellStart"/>
      <w:r w:rsidRPr="00C90620">
        <w:rPr>
          <w:rFonts w:ascii="Arial" w:hAnsi="Arial" w:cs="Arial"/>
        </w:rPr>
        <w:t>moderni</w:t>
      </w:r>
      <w:r w:rsidR="004B02E5">
        <w:rPr>
          <w:rFonts w:ascii="Arial" w:hAnsi="Arial" w:cs="Arial"/>
        </w:rPr>
        <w:t>s</w:t>
      </w:r>
      <w:r w:rsidRPr="00C90620">
        <w:rPr>
          <w:rFonts w:ascii="Arial" w:hAnsi="Arial" w:cs="Arial"/>
        </w:rPr>
        <w:t>e</w:t>
      </w:r>
      <w:proofErr w:type="spellEnd"/>
      <w:r w:rsidRPr="00C90620">
        <w:rPr>
          <w:rFonts w:ascii="Arial" w:hAnsi="Arial" w:cs="Arial"/>
        </w:rPr>
        <w:t xml:space="preserve"> the Green Haven website, add flexible delivery and create a subscription service. The risk analysis shows that the risks associated with the implementation are manageable with a phased approach, budgeting, testing and training staff. The implementation plan is a step-by-step process from research to launch and evaluation. Lastly, the KPI and SMART goals will help Liam and Priya assess financial and customer results. In conclusion, the proposed solution has the potential to </w:t>
      </w:r>
      <w:proofErr w:type="spellStart"/>
      <w:r w:rsidRPr="00C90620">
        <w:rPr>
          <w:rFonts w:ascii="Arial" w:hAnsi="Arial" w:cs="Arial"/>
        </w:rPr>
        <w:t>moderni</w:t>
      </w:r>
      <w:r w:rsidR="004B02E5">
        <w:rPr>
          <w:rFonts w:ascii="Arial" w:hAnsi="Arial" w:cs="Arial"/>
        </w:rPr>
        <w:t>s</w:t>
      </w:r>
      <w:r w:rsidRPr="00C90620">
        <w:rPr>
          <w:rFonts w:ascii="Arial" w:hAnsi="Arial" w:cs="Arial"/>
        </w:rPr>
        <w:t>e</w:t>
      </w:r>
      <w:proofErr w:type="spellEnd"/>
      <w:r w:rsidRPr="00C90620">
        <w:rPr>
          <w:rFonts w:ascii="Arial" w:hAnsi="Arial" w:cs="Arial"/>
        </w:rPr>
        <w:t xml:space="preserve"> Green Haven's business model while maintaining its personal touch and sustainability.</w:t>
      </w:r>
    </w:p>
    <w:p w14:paraId="3B36F833" w14:textId="77777777" w:rsidR="004B02E5" w:rsidRDefault="004B02E5" w:rsidP="00C90620">
      <w:pPr>
        <w:rPr>
          <w:rFonts w:ascii="Arial" w:hAnsi="Arial" w:cs="Arial"/>
        </w:rPr>
      </w:pPr>
    </w:p>
    <w:p w14:paraId="194EC107" w14:textId="77777777" w:rsidR="004B02E5" w:rsidRDefault="004B02E5" w:rsidP="00C90620">
      <w:pPr>
        <w:rPr>
          <w:rFonts w:ascii="Arial" w:hAnsi="Arial" w:cs="Arial"/>
        </w:rPr>
      </w:pPr>
    </w:p>
    <w:p w14:paraId="7FA4AF08" w14:textId="77777777" w:rsidR="004B02E5" w:rsidRDefault="004B02E5" w:rsidP="00C90620">
      <w:pPr>
        <w:rPr>
          <w:rFonts w:ascii="Arial" w:hAnsi="Arial" w:cs="Arial"/>
        </w:rPr>
      </w:pPr>
    </w:p>
    <w:p w14:paraId="545B2C05" w14:textId="77777777" w:rsidR="004B02E5" w:rsidRPr="00C90620" w:rsidRDefault="004B02E5" w:rsidP="00C90620">
      <w:pPr>
        <w:rPr>
          <w:rFonts w:ascii="Arial" w:hAnsi="Arial" w:cs="Arial"/>
        </w:rPr>
      </w:pPr>
    </w:p>
    <w:p w14:paraId="3293AB6C" w14:textId="77777777" w:rsidR="00EF2BEE" w:rsidRPr="00C90620" w:rsidRDefault="00EF2BEE" w:rsidP="00EF2BEE">
      <w:pPr>
        <w:rPr>
          <w:rFonts w:ascii="Arial" w:hAnsi="Arial" w:cs="Arial"/>
          <w:b/>
          <w:bCs/>
        </w:rPr>
      </w:pPr>
      <w:r w:rsidRPr="00C90620">
        <w:rPr>
          <w:rFonts w:ascii="Arial" w:hAnsi="Arial" w:cs="Arial"/>
          <w:b/>
          <w:bCs/>
        </w:rPr>
        <w:lastRenderedPageBreak/>
        <w:t>Reference List</w:t>
      </w:r>
    </w:p>
    <w:p w14:paraId="03CEF4FC" w14:textId="77777777" w:rsidR="00B80C80" w:rsidRPr="00C90620" w:rsidRDefault="00B80C80" w:rsidP="00EF2BEE">
      <w:pPr>
        <w:rPr>
          <w:rFonts w:ascii="Arial" w:hAnsi="Arial" w:cs="Arial"/>
        </w:rPr>
      </w:pPr>
      <w:r w:rsidRPr="00C90620">
        <w:rPr>
          <w:rFonts w:ascii="Arial" w:hAnsi="Arial" w:cs="Arial"/>
        </w:rPr>
        <w:t xml:space="preserve">Glowka, G., </w:t>
      </w:r>
      <w:proofErr w:type="spellStart"/>
      <w:r w:rsidRPr="00C90620">
        <w:rPr>
          <w:rFonts w:ascii="Arial" w:hAnsi="Arial" w:cs="Arial"/>
        </w:rPr>
        <w:t>Hule</w:t>
      </w:r>
      <w:proofErr w:type="spellEnd"/>
      <w:r w:rsidRPr="00C90620">
        <w:rPr>
          <w:rFonts w:ascii="Arial" w:hAnsi="Arial" w:cs="Arial"/>
        </w:rPr>
        <w:t xml:space="preserve">, R. and Zehrer, A. (2024) Risk perception of SMEs: strategic risks, family-related risks, external risks’, </w:t>
      </w:r>
      <w:r w:rsidRPr="00C90620">
        <w:rPr>
          <w:rFonts w:ascii="Arial" w:hAnsi="Arial" w:cs="Arial"/>
          <w:i/>
          <w:iCs/>
        </w:rPr>
        <w:t>Risk Management</w:t>
      </w:r>
      <w:r w:rsidRPr="00C90620">
        <w:rPr>
          <w:rFonts w:ascii="Arial" w:hAnsi="Arial" w:cs="Arial"/>
        </w:rPr>
        <w:t>, 26, article 17.</w:t>
      </w:r>
    </w:p>
    <w:p w14:paraId="3599115C" w14:textId="77777777" w:rsidR="00B80C80" w:rsidRPr="00C90620" w:rsidRDefault="00B80C80" w:rsidP="00EF2BEE">
      <w:pPr>
        <w:rPr>
          <w:rFonts w:ascii="Arial" w:hAnsi="Arial" w:cs="Arial"/>
        </w:rPr>
      </w:pPr>
      <w:r w:rsidRPr="00C90620">
        <w:rPr>
          <w:rFonts w:ascii="Arial" w:hAnsi="Arial" w:cs="Arial"/>
        </w:rPr>
        <w:t xml:space="preserve">Gonzalez-Varona, J.M., Lopez-Paredes, A., Poza, D. and </w:t>
      </w:r>
      <w:proofErr w:type="spellStart"/>
      <w:r w:rsidRPr="00C90620">
        <w:rPr>
          <w:rFonts w:ascii="Arial" w:hAnsi="Arial" w:cs="Arial"/>
        </w:rPr>
        <w:t>Acebes</w:t>
      </w:r>
      <w:proofErr w:type="spellEnd"/>
      <w:r w:rsidRPr="00C90620">
        <w:rPr>
          <w:rFonts w:ascii="Arial" w:hAnsi="Arial" w:cs="Arial"/>
        </w:rPr>
        <w:t xml:space="preserve">, F. (2024) Building and development of an organizational competence for digital transformation in </w:t>
      </w:r>
      <w:proofErr w:type="gramStart"/>
      <w:r w:rsidRPr="00C90620">
        <w:rPr>
          <w:rFonts w:ascii="Arial" w:hAnsi="Arial" w:cs="Arial"/>
        </w:rPr>
        <w:t>SMEs’</w:t>
      </w:r>
      <w:proofErr w:type="gramEnd"/>
      <w:r w:rsidRPr="00C90620">
        <w:rPr>
          <w:rFonts w:ascii="Arial" w:hAnsi="Arial" w:cs="Arial"/>
        </w:rPr>
        <w:t xml:space="preserve">. Available at: </w:t>
      </w:r>
      <w:proofErr w:type="spellStart"/>
      <w:r w:rsidRPr="00C90620">
        <w:rPr>
          <w:rFonts w:ascii="Arial" w:hAnsi="Arial" w:cs="Arial"/>
        </w:rPr>
        <w:t>arXiv</w:t>
      </w:r>
      <w:proofErr w:type="spellEnd"/>
      <w:r w:rsidRPr="00C90620">
        <w:rPr>
          <w:rFonts w:ascii="Arial" w:hAnsi="Arial" w:cs="Arial"/>
        </w:rPr>
        <w:t>.</w:t>
      </w:r>
    </w:p>
    <w:p w14:paraId="4C3BB789" w14:textId="77777777" w:rsidR="00B80C80" w:rsidRPr="00C90620" w:rsidRDefault="00B80C80" w:rsidP="00EF2BEE">
      <w:pPr>
        <w:rPr>
          <w:rFonts w:ascii="Arial" w:hAnsi="Arial" w:cs="Arial"/>
        </w:rPr>
      </w:pPr>
      <w:proofErr w:type="spellStart"/>
      <w:r w:rsidRPr="00C90620">
        <w:rPr>
          <w:rFonts w:ascii="Arial" w:hAnsi="Arial" w:cs="Arial"/>
        </w:rPr>
        <w:t>Hokmabadi</w:t>
      </w:r>
      <w:proofErr w:type="spellEnd"/>
      <w:r w:rsidRPr="00C90620">
        <w:rPr>
          <w:rFonts w:ascii="Arial" w:hAnsi="Arial" w:cs="Arial"/>
        </w:rPr>
        <w:t xml:space="preserve">, H., Rezvani, S.M.H.S. and de Matos, C.A. (2024) ‘Business resilience for small and medium enterprises and startups by digital transformation and the role of marketing capabilities: a systematic review’, </w:t>
      </w:r>
      <w:r w:rsidRPr="00C90620">
        <w:rPr>
          <w:rFonts w:ascii="Arial" w:hAnsi="Arial" w:cs="Arial"/>
          <w:i/>
          <w:iCs/>
        </w:rPr>
        <w:t>Systems</w:t>
      </w:r>
      <w:r w:rsidRPr="00C90620">
        <w:rPr>
          <w:rFonts w:ascii="Arial" w:hAnsi="Arial" w:cs="Arial"/>
        </w:rPr>
        <w:t>, 12(6), 220.</w:t>
      </w:r>
    </w:p>
    <w:p w14:paraId="29FCD6B1" w14:textId="77777777" w:rsidR="00B80C80" w:rsidRPr="00C90620" w:rsidRDefault="00B80C80" w:rsidP="00EF2BEE">
      <w:pPr>
        <w:rPr>
          <w:rFonts w:ascii="Arial" w:hAnsi="Arial" w:cs="Arial"/>
        </w:rPr>
      </w:pPr>
      <w:r w:rsidRPr="00C90620">
        <w:rPr>
          <w:rFonts w:ascii="Arial" w:hAnsi="Arial" w:cs="Arial"/>
        </w:rPr>
        <w:t xml:space="preserve">López, J. </w:t>
      </w:r>
      <w:r w:rsidRPr="00C90620">
        <w:rPr>
          <w:rFonts w:ascii="Arial" w:hAnsi="Arial" w:cs="Arial"/>
          <w:i/>
          <w:iCs/>
        </w:rPr>
        <w:t>et al.</w:t>
      </w:r>
      <w:r w:rsidRPr="00C90620">
        <w:rPr>
          <w:rFonts w:ascii="Arial" w:hAnsi="Arial" w:cs="Arial"/>
        </w:rPr>
        <w:t xml:space="preserve"> (2023) ‘The business digitalization process in SMEs from the implementation of e-commerce: an empirical analysis’, </w:t>
      </w:r>
      <w:r w:rsidRPr="00C90620">
        <w:rPr>
          <w:rFonts w:ascii="Arial" w:hAnsi="Arial" w:cs="Arial"/>
          <w:i/>
          <w:iCs/>
        </w:rPr>
        <w:t>Journal of Theoretical and Applied Electronic Commerce Research</w:t>
      </w:r>
      <w:r w:rsidRPr="00C90620">
        <w:rPr>
          <w:rFonts w:ascii="Arial" w:hAnsi="Arial" w:cs="Arial"/>
        </w:rPr>
        <w:t>, 18(4), pp. 1700–1720.</w:t>
      </w:r>
    </w:p>
    <w:p w14:paraId="63C5088F" w14:textId="77777777" w:rsidR="00B80C80" w:rsidRPr="00C90620" w:rsidRDefault="00B80C80" w:rsidP="00EF2BEE">
      <w:pPr>
        <w:rPr>
          <w:rFonts w:ascii="Arial" w:hAnsi="Arial" w:cs="Arial"/>
        </w:rPr>
      </w:pPr>
      <w:r w:rsidRPr="00C90620">
        <w:rPr>
          <w:rFonts w:ascii="Arial" w:hAnsi="Arial" w:cs="Arial"/>
        </w:rPr>
        <w:t xml:space="preserve">Mongwe, R. (2024) digital challenges for SMEs: a two-tier approach to risks mitigation and sustainability’, </w:t>
      </w:r>
      <w:r w:rsidRPr="00C90620">
        <w:rPr>
          <w:rFonts w:ascii="Arial" w:hAnsi="Arial" w:cs="Arial"/>
          <w:i/>
          <w:iCs/>
        </w:rPr>
        <w:t>Sustainability</w:t>
      </w:r>
      <w:r w:rsidRPr="00C90620">
        <w:rPr>
          <w:rFonts w:ascii="Arial" w:hAnsi="Arial" w:cs="Arial"/>
        </w:rPr>
        <w:t>, 16(14), 5857.</w:t>
      </w:r>
    </w:p>
    <w:p w14:paraId="18E64200" w14:textId="77777777" w:rsidR="00B80C80" w:rsidRPr="00C90620" w:rsidRDefault="00B80C80" w:rsidP="00EF2BEE">
      <w:pPr>
        <w:rPr>
          <w:rFonts w:ascii="Arial" w:hAnsi="Arial" w:cs="Arial"/>
        </w:rPr>
      </w:pPr>
      <w:r w:rsidRPr="00C90620">
        <w:rPr>
          <w:rFonts w:ascii="Arial" w:hAnsi="Arial" w:cs="Arial"/>
        </w:rPr>
        <w:t xml:space="preserve">Sagala, G.H. and Őri, D. (2024) ‘Toward SMEs digital transformation success: a systematic literature review’, </w:t>
      </w:r>
      <w:r w:rsidRPr="00C90620">
        <w:rPr>
          <w:rFonts w:ascii="Arial" w:hAnsi="Arial" w:cs="Arial"/>
          <w:i/>
          <w:iCs/>
        </w:rPr>
        <w:t>Information Systems and e-Business Management</w:t>
      </w:r>
      <w:r w:rsidRPr="00C90620">
        <w:rPr>
          <w:rFonts w:ascii="Arial" w:hAnsi="Arial" w:cs="Arial"/>
        </w:rPr>
        <w:t>, 22, pp. 667–719.</w:t>
      </w:r>
    </w:p>
    <w:p w14:paraId="547EAAA1" w14:textId="77777777" w:rsidR="00B80C80" w:rsidRPr="00C90620" w:rsidRDefault="00B80C80" w:rsidP="00EF2BEE">
      <w:pPr>
        <w:rPr>
          <w:rFonts w:ascii="Arial" w:hAnsi="Arial" w:cs="Arial"/>
        </w:rPr>
      </w:pPr>
      <w:proofErr w:type="spellStart"/>
      <w:r w:rsidRPr="00C90620">
        <w:rPr>
          <w:rFonts w:ascii="Arial" w:hAnsi="Arial" w:cs="Arial"/>
        </w:rPr>
        <w:t>Sotamaa</w:t>
      </w:r>
      <w:proofErr w:type="spellEnd"/>
      <w:r w:rsidRPr="00C90620">
        <w:rPr>
          <w:rFonts w:ascii="Arial" w:hAnsi="Arial" w:cs="Arial"/>
        </w:rPr>
        <w:t xml:space="preserve">, T., Reiman, A. and Kauppila, O. (2025) ‘Manufacturing SME risk management in the era of </w:t>
      </w:r>
      <w:proofErr w:type="spellStart"/>
      <w:r w:rsidRPr="00C90620">
        <w:rPr>
          <w:rFonts w:ascii="Arial" w:hAnsi="Arial" w:cs="Arial"/>
        </w:rPr>
        <w:t>digitalisation</w:t>
      </w:r>
      <w:proofErr w:type="spellEnd"/>
      <w:r w:rsidRPr="00C90620">
        <w:rPr>
          <w:rFonts w:ascii="Arial" w:hAnsi="Arial" w:cs="Arial"/>
        </w:rPr>
        <w:t xml:space="preserve"> and artificial intelligence: a systematic literature review’, </w:t>
      </w:r>
      <w:r w:rsidRPr="00C90620">
        <w:rPr>
          <w:rFonts w:ascii="Arial" w:hAnsi="Arial" w:cs="Arial"/>
          <w:i/>
          <w:iCs/>
        </w:rPr>
        <w:t>Continuity &amp; Resilience Review</w:t>
      </w:r>
      <w:r w:rsidRPr="00C90620">
        <w:rPr>
          <w:rFonts w:ascii="Arial" w:hAnsi="Arial" w:cs="Arial"/>
        </w:rPr>
        <w:t>, 7(1), pp. 1–28.</w:t>
      </w:r>
    </w:p>
    <w:p w14:paraId="1A64B7E9" w14:textId="77777777" w:rsidR="00B80C80" w:rsidRPr="00C90620" w:rsidRDefault="00B80C80" w:rsidP="00EF2BEE">
      <w:pPr>
        <w:rPr>
          <w:rFonts w:ascii="Arial" w:hAnsi="Arial" w:cs="Arial"/>
        </w:rPr>
      </w:pPr>
      <w:r w:rsidRPr="00C90620">
        <w:rPr>
          <w:rFonts w:ascii="Arial" w:hAnsi="Arial" w:cs="Arial"/>
        </w:rPr>
        <w:t xml:space="preserve">Zamri, N.A.B., Abdul Rahim, R. and </w:t>
      </w:r>
      <w:proofErr w:type="spellStart"/>
      <w:r w:rsidRPr="00C90620">
        <w:rPr>
          <w:rFonts w:ascii="Arial" w:hAnsi="Arial" w:cs="Arial"/>
        </w:rPr>
        <w:t>Norizan</w:t>
      </w:r>
      <w:proofErr w:type="spellEnd"/>
      <w:r w:rsidRPr="00C90620">
        <w:rPr>
          <w:rFonts w:ascii="Arial" w:hAnsi="Arial" w:cs="Arial"/>
        </w:rPr>
        <w:t xml:space="preserve">, N.B. (2024) ‘The effectiveness of digital marketing towards SMEs: a systematic literature review’, </w:t>
      </w:r>
      <w:r w:rsidRPr="00C90620">
        <w:rPr>
          <w:rFonts w:ascii="Arial" w:hAnsi="Arial" w:cs="Arial"/>
          <w:i/>
          <w:iCs/>
        </w:rPr>
        <w:t>Advances in Social Sciences Research Journal</w:t>
      </w:r>
      <w:r w:rsidRPr="00C90620">
        <w:rPr>
          <w:rFonts w:ascii="Arial" w:hAnsi="Arial" w:cs="Arial"/>
        </w:rPr>
        <w:t>, 11(2.2), pp. 78–94.</w:t>
      </w:r>
    </w:p>
    <w:p w14:paraId="36A285CB" w14:textId="5311E0C9" w:rsidR="00EF2BEE" w:rsidRDefault="00EF2BEE" w:rsidP="00EF2BEE">
      <w:pPr>
        <w:rPr>
          <w:rFonts w:ascii="Arial" w:hAnsi="Arial" w:cs="Arial"/>
        </w:rPr>
      </w:pPr>
    </w:p>
    <w:p w14:paraId="67980F5B" w14:textId="77777777" w:rsidR="00F25B75" w:rsidRDefault="00F25B75" w:rsidP="00EF2BEE">
      <w:pPr>
        <w:rPr>
          <w:rFonts w:ascii="Arial" w:hAnsi="Arial" w:cs="Arial"/>
        </w:rPr>
      </w:pPr>
    </w:p>
    <w:p w14:paraId="3186E45C" w14:textId="77777777" w:rsidR="00F25B75" w:rsidRDefault="00F25B75" w:rsidP="00EF2BEE">
      <w:pPr>
        <w:rPr>
          <w:rFonts w:ascii="Arial" w:hAnsi="Arial" w:cs="Arial"/>
        </w:rPr>
      </w:pPr>
    </w:p>
    <w:p w14:paraId="7ACBF2AF" w14:textId="77777777" w:rsidR="00F25B75" w:rsidRDefault="00F25B75" w:rsidP="00EF2BEE">
      <w:pPr>
        <w:rPr>
          <w:rFonts w:ascii="Arial" w:hAnsi="Arial" w:cs="Arial"/>
        </w:rPr>
      </w:pPr>
    </w:p>
    <w:p w14:paraId="5488DC97" w14:textId="77777777" w:rsidR="00F25B75" w:rsidRDefault="00F25B75" w:rsidP="00EF2BEE">
      <w:pPr>
        <w:rPr>
          <w:rFonts w:ascii="Arial" w:hAnsi="Arial" w:cs="Arial"/>
        </w:rPr>
      </w:pPr>
    </w:p>
    <w:p w14:paraId="4BADEDD1" w14:textId="77777777" w:rsidR="00F25B75" w:rsidRDefault="00F25B75" w:rsidP="00EF2BEE">
      <w:pPr>
        <w:rPr>
          <w:rFonts w:ascii="Arial" w:hAnsi="Arial" w:cs="Arial"/>
        </w:rPr>
      </w:pPr>
    </w:p>
    <w:p w14:paraId="2D093CEE" w14:textId="77777777" w:rsidR="00F25B75" w:rsidRDefault="00F25B75" w:rsidP="00EF2BEE">
      <w:pPr>
        <w:rPr>
          <w:rFonts w:ascii="Arial" w:hAnsi="Arial" w:cs="Arial"/>
        </w:rPr>
      </w:pPr>
    </w:p>
    <w:p w14:paraId="5246A7A9" w14:textId="77777777" w:rsidR="00F25B75" w:rsidRDefault="00F25B75" w:rsidP="00EF2BEE">
      <w:pPr>
        <w:rPr>
          <w:rFonts w:ascii="Arial" w:hAnsi="Arial" w:cs="Arial"/>
        </w:rPr>
      </w:pPr>
    </w:p>
    <w:p w14:paraId="2A680748" w14:textId="77777777" w:rsidR="00B80C80" w:rsidRPr="00C90620" w:rsidRDefault="00B80C80" w:rsidP="00EF2BEE">
      <w:pPr>
        <w:rPr>
          <w:rFonts w:ascii="Arial" w:hAnsi="Arial" w:cs="Arial"/>
        </w:rPr>
      </w:pPr>
    </w:p>
    <w:p w14:paraId="13F39145" w14:textId="77777777" w:rsidR="00EF2BEE" w:rsidRDefault="00EF2BEE" w:rsidP="0000751B">
      <w:pPr>
        <w:jc w:val="center"/>
        <w:rPr>
          <w:rFonts w:ascii="Arial" w:hAnsi="Arial" w:cs="Arial"/>
          <w:b/>
          <w:bCs/>
        </w:rPr>
      </w:pPr>
      <w:r w:rsidRPr="00C90620">
        <w:rPr>
          <w:rFonts w:ascii="Arial" w:hAnsi="Arial" w:cs="Arial"/>
          <w:b/>
          <w:bCs/>
        </w:rPr>
        <w:lastRenderedPageBreak/>
        <w:t>Appendices</w:t>
      </w:r>
    </w:p>
    <w:p w14:paraId="7526F194" w14:textId="77777777" w:rsidR="0000751B" w:rsidRPr="00C90620" w:rsidRDefault="0000751B" w:rsidP="0000751B">
      <w:pPr>
        <w:jc w:val="center"/>
        <w:rPr>
          <w:rFonts w:ascii="Arial" w:hAnsi="Arial" w:cs="Arial"/>
          <w:b/>
          <w:bCs/>
        </w:rPr>
      </w:pPr>
    </w:p>
    <w:p w14:paraId="0218B35A" w14:textId="77777777" w:rsidR="00EF2BEE" w:rsidRPr="00C90620" w:rsidRDefault="00EF2BEE" w:rsidP="0000751B">
      <w:pPr>
        <w:jc w:val="center"/>
        <w:rPr>
          <w:rFonts w:ascii="Arial" w:hAnsi="Arial" w:cs="Arial"/>
          <w:b/>
          <w:bCs/>
        </w:rPr>
      </w:pPr>
      <w:r w:rsidRPr="00C90620">
        <w:rPr>
          <w:rFonts w:ascii="Arial" w:hAnsi="Arial" w:cs="Arial"/>
          <w:b/>
          <w:bCs/>
        </w:rPr>
        <w:t>Appendix 1 – Grid Analysis of Proposed Solutions</w:t>
      </w:r>
    </w:p>
    <w:p w14:paraId="08A5286A" w14:textId="77777777" w:rsidR="00EF2BEE" w:rsidRPr="00C90620" w:rsidRDefault="00EF2BEE" w:rsidP="00EF2BEE">
      <w:pPr>
        <w:rPr>
          <w:rFonts w:ascii="Arial" w:hAnsi="Arial" w:cs="Arial"/>
        </w:rPr>
      </w:pPr>
      <w:r w:rsidRPr="00C90620">
        <w:rPr>
          <w:rFonts w:ascii="Arial" w:hAnsi="Arial" w:cs="Arial"/>
          <w:b/>
          <w:bCs/>
        </w:rPr>
        <w:t>Scoring system:</w:t>
      </w:r>
      <w:r w:rsidRPr="00C90620">
        <w:rPr>
          <w:rFonts w:ascii="Arial" w:hAnsi="Arial" w:cs="Arial"/>
        </w:rPr>
        <w:t xml:space="preserve"> 1 = Very weak, 2 = Weak, 3 = Moderate, 4 = Strong, 5 = Very strong.</w:t>
      </w:r>
    </w:p>
    <w:tbl>
      <w:tblPr>
        <w:tblStyle w:val="TableGridLight"/>
        <w:tblW w:w="0" w:type="auto"/>
        <w:tblLook w:val="04A0" w:firstRow="1" w:lastRow="0" w:firstColumn="1" w:lastColumn="0" w:noHBand="0" w:noVBand="1"/>
      </w:tblPr>
      <w:tblGrid>
        <w:gridCol w:w="1750"/>
        <w:gridCol w:w="1012"/>
        <w:gridCol w:w="2010"/>
        <w:gridCol w:w="1343"/>
        <w:gridCol w:w="1892"/>
        <w:gridCol w:w="1343"/>
      </w:tblGrid>
      <w:tr w:rsidR="00EF2BEE" w:rsidRPr="00C90620" w14:paraId="718D5950" w14:textId="77777777" w:rsidTr="00EF2BEE">
        <w:tc>
          <w:tcPr>
            <w:tcW w:w="0" w:type="auto"/>
            <w:hideMark/>
          </w:tcPr>
          <w:p w14:paraId="430C1E23" w14:textId="77777777" w:rsidR="00EF2BEE" w:rsidRPr="00C90620" w:rsidRDefault="00EF2BEE" w:rsidP="00EF2BEE">
            <w:pPr>
              <w:spacing w:after="160" w:line="278" w:lineRule="auto"/>
              <w:rPr>
                <w:rFonts w:ascii="Arial" w:hAnsi="Arial" w:cs="Arial"/>
                <w:b/>
                <w:bCs/>
              </w:rPr>
            </w:pPr>
            <w:r w:rsidRPr="00C90620">
              <w:rPr>
                <w:rFonts w:ascii="Arial" w:hAnsi="Arial" w:cs="Arial"/>
                <w:b/>
                <w:bCs/>
              </w:rPr>
              <w:t>Evaluation criterion</w:t>
            </w:r>
          </w:p>
        </w:tc>
        <w:tc>
          <w:tcPr>
            <w:tcW w:w="0" w:type="auto"/>
            <w:hideMark/>
          </w:tcPr>
          <w:p w14:paraId="42ECF4F4" w14:textId="77777777" w:rsidR="00EF2BEE" w:rsidRPr="00C90620" w:rsidRDefault="00EF2BEE" w:rsidP="00EF2BEE">
            <w:pPr>
              <w:spacing w:after="160" w:line="278" w:lineRule="auto"/>
              <w:rPr>
                <w:rFonts w:ascii="Arial" w:hAnsi="Arial" w:cs="Arial"/>
                <w:b/>
                <w:bCs/>
              </w:rPr>
            </w:pPr>
            <w:r w:rsidRPr="00C90620">
              <w:rPr>
                <w:rFonts w:ascii="Arial" w:hAnsi="Arial" w:cs="Arial"/>
                <w:b/>
                <w:bCs/>
              </w:rPr>
              <w:t>Weight</w:t>
            </w:r>
          </w:p>
        </w:tc>
        <w:tc>
          <w:tcPr>
            <w:tcW w:w="0" w:type="auto"/>
            <w:hideMark/>
          </w:tcPr>
          <w:p w14:paraId="177E13CD" w14:textId="77777777" w:rsidR="00EF2BEE" w:rsidRPr="00C90620" w:rsidRDefault="00EF2BEE" w:rsidP="00EF2BEE">
            <w:pPr>
              <w:spacing w:after="160" w:line="278" w:lineRule="auto"/>
              <w:rPr>
                <w:rFonts w:ascii="Arial" w:hAnsi="Arial" w:cs="Arial"/>
                <w:b/>
                <w:bCs/>
              </w:rPr>
            </w:pPr>
            <w:r w:rsidRPr="00C90620">
              <w:rPr>
                <w:rFonts w:ascii="Arial" w:hAnsi="Arial" w:cs="Arial"/>
                <w:b/>
                <w:bCs/>
              </w:rPr>
              <w:t>Solution 1: E-commerce &amp; subscriptions</w:t>
            </w:r>
          </w:p>
        </w:tc>
        <w:tc>
          <w:tcPr>
            <w:tcW w:w="0" w:type="auto"/>
            <w:hideMark/>
          </w:tcPr>
          <w:p w14:paraId="5ACA6D2C" w14:textId="77777777" w:rsidR="00EF2BEE" w:rsidRPr="00C90620" w:rsidRDefault="00EF2BEE" w:rsidP="00EF2BEE">
            <w:pPr>
              <w:spacing w:after="160" w:line="278" w:lineRule="auto"/>
              <w:rPr>
                <w:rFonts w:ascii="Arial" w:hAnsi="Arial" w:cs="Arial"/>
                <w:b/>
                <w:bCs/>
              </w:rPr>
            </w:pPr>
            <w:r w:rsidRPr="00C90620">
              <w:rPr>
                <w:rFonts w:ascii="Arial" w:hAnsi="Arial" w:cs="Arial"/>
                <w:b/>
                <w:bCs/>
              </w:rPr>
              <w:t>Weighted score</w:t>
            </w:r>
          </w:p>
        </w:tc>
        <w:tc>
          <w:tcPr>
            <w:tcW w:w="0" w:type="auto"/>
            <w:hideMark/>
          </w:tcPr>
          <w:p w14:paraId="22CB18B0" w14:textId="77777777" w:rsidR="00EF2BEE" w:rsidRPr="00C90620" w:rsidRDefault="00EF2BEE" w:rsidP="00EF2BEE">
            <w:pPr>
              <w:spacing w:after="160" w:line="278" w:lineRule="auto"/>
              <w:rPr>
                <w:rFonts w:ascii="Arial" w:hAnsi="Arial" w:cs="Arial"/>
                <w:b/>
                <w:bCs/>
              </w:rPr>
            </w:pPr>
            <w:r w:rsidRPr="00C90620">
              <w:rPr>
                <w:rFonts w:ascii="Arial" w:hAnsi="Arial" w:cs="Arial"/>
                <w:b/>
                <w:bCs/>
              </w:rPr>
              <w:t>Solution 2: Social media &amp; partnerships</w:t>
            </w:r>
          </w:p>
        </w:tc>
        <w:tc>
          <w:tcPr>
            <w:tcW w:w="0" w:type="auto"/>
            <w:hideMark/>
          </w:tcPr>
          <w:p w14:paraId="647EDA66" w14:textId="77777777" w:rsidR="00EF2BEE" w:rsidRPr="00C90620" w:rsidRDefault="00EF2BEE" w:rsidP="00EF2BEE">
            <w:pPr>
              <w:spacing w:after="160" w:line="278" w:lineRule="auto"/>
              <w:rPr>
                <w:rFonts w:ascii="Arial" w:hAnsi="Arial" w:cs="Arial"/>
                <w:b/>
                <w:bCs/>
              </w:rPr>
            </w:pPr>
            <w:r w:rsidRPr="00C90620">
              <w:rPr>
                <w:rFonts w:ascii="Arial" w:hAnsi="Arial" w:cs="Arial"/>
                <w:b/>
                <w:bCs/>
              </w:rPr>
              <w:t>Weighted score</w:t>
            </w:r>
          </w:p>
        </w:tc>
      </w:tr>
      <w:tr w:rsidR="00EF2BEE" w:rsidRPr="00C90620" w14:paraId="6A845673" w14:textId="77777777" w:rsidTr="00EF2BEE">
        <w:tc>
          <w:tcPr>
            <w:tcW w:w="0" w:type="auto"/>
            <w:hideMark/>
          </w:tcPr>
          <w:p w14:paraId="56A83F3B" w14:textId="77777777" w:rsidR="00EF2BEE" w:rsidRPr="00C90620" w:rsidRDefault="00EF2BEE" w:rsidP="00EF2BEE">
            <w:pPr>
              <w:spacing w:after="160" w:line="278" w:lineRule="auto"/>
              <w:rPr>
                <w:rFonts w:ascii="Arial" w:hAnsi="Arial" w:cs="Arial"/>
              </w:rPr>
            </w:pPr>
            <w:r w:rsidRPr="00C90620">
              <w:rPr>
                <w:rFonts w:ascii="Arial" w:hAnsi="Arial" w:cs="Arial"/>
              </w:rPr>
              <w:t>Potential to increase sales</w:t>
            </w:r>
          </w:p>
        </w:tc>
        <w:tc>
          <w:tcPr>
            <w:tcW w:w="0" w:type="auto"/>
            <w:hideMark/>
          </w:tcPr>
          <w:p w14:paraId="0F8EAD4D" w14:textId="77777777" w:rsidR="00EF2BEE" w:rsidRPr="00C90620" w:rsidRDefault="00EF2BEE" w:rsidP="00EF2BEE">
            <w:pPr>
              <w:spacing w:after="160" w:line="278" w:lineRule="auto"/>
              <w:rPr>
                <w:rFonts w:ascii="Arial" w:hAnsi="Arial" w:cs="Arial"/>
              </w:rPr>
            </w:pPr>
            <w:r w:rsidRPr="00C90620">
              <w:rPr>
                <w:rFonts w:ascii="Arial" w:hAnsi="Arial" w:cs="Arial"/>
              </w:rPr>
              <w:t>30%</w:t>
            </w:r>
          </w:p>
        </w:tc>
        <w:tc>
          <w:tcPr>
            <w:tcW w:w="0" w:type="auto"/>
            <w:hideMark/>
          </w:tcPr>
          <w:p w14:paraId="6F9B27E7" w14:textId="77777777" w:rsidR="00EF2BEE" w:rsidRPr="00C90620" w:rsidRDefault="00EF2BEE" w:rsidP="00EF2BEE">
            <w:pPr>
              <w:spacing w:after="160" w:line="278" w:lineRule="auto"/>
              <w:rPr>
                <w:rFonts w:ascii="Arial" w:hAnsi="Arial" w:cs="Arial"/>
              </w:rPr>
            </w:pPr>
            <w:r w:rsidRPr="00C90620">
              <w:rPr>
                <w:rFonts w:ascii="Arial" w:hAnsi="Arial" w:cs="Arial"/>
              </w:rPr>
              <w:t>5</w:t>
            </w:r>
          </w:p>
        </w:tc>
        <w:tc>
          <w:tcPr>
            <w:tcW w:w="0" w:type="auto"/>
            <w:hideMark/>
          </w:tcPr>
          <w:p w14:paraId="2E56CD51" w14:textId="77777777" w:rsidR="00EF2BEE" w:rsidRPr="00C90620" w:rsidRDefault="00EF2BEE" w:rsidP="00EF2BEE">
            <w:pPr>
              <w:spacing w:after="160" w:line="278" w:lineRule="auto"/>
              <w:rPr>
                <w:rFonts w:ascii="Arial" w:hAnsi="Arial" w:cs="Arial"/>
              </w:rPr>
            </w:pPr>
            <w:r w:rsidRPr="00C90620">
              <w:rPr>
                <w:rFonts w:ascii="Arial" w:hAnsi="Arial" w:cs="Arial"/>
              </w:rPr>
              <w:t>1.50</w:t>
            </w:r>
          </w:p>
        </w:tc>
        <w:tc>
          <w:tcPr>
            <w:tcW w:w="0" w:type="auto"/>
            <w:hideMark/>
          </w:tcPr>
          <w:p w14:paraId="530F74C4" w14:textId="77777777" w:rsidR="00EF2BEE" w:rsidRPr="00C90620" w:rsidRDefault="00EF2BEE" w:rsidP="00EF2BEE">
            <w:pPr>
              <w:spacing w:after="160" w:line="278" w:lineRule="auto"/>
              <w:rPr>
                <w:rFonts w:ascii="Arial" w:hAnsi="Arial" w:cs="Arial"/>
              </w:rPr>
            </w:pPr>
            <w:r w:rsidRPr="00C90620">
              <w:rPr>
                <w:rFonts w:ascii="Arial" w:hAnsi="Arial" w:cs="Arial"/>
              </w:rPr>
              <w:t>4</w:t>
            </w:r>
          </w:p>
        </w:tc>
        <w:tc>
          <w:tcPr>
            <w:tcW w:w="0" w:type="auto"/>
            <w:hideMark/>
          </w:tcPr>
          <w:p w14:paraId="12FF62F7" w14:textId="77777777" w:rsidR="00EF2BEE" w:rsidRPr="00C90620" w:rsidRDefault="00EF2BEE" w:rsidP="00EF2BEE">
            <w:pPr>
              <w:spacing w:after="160" w:line="278" w:lineRule="auto"/>
              <w:rPr>
                <w:rFonts w:ascii="Arial" w:hAnsi="Arial" w:cs="Arial"/>
              </w:rPr>
            </w:pPr>
            <w:r w:rsidRPr="00C90620">
              <w:rPr>
                <w:rFonts w:ascii="Arial" w:hAnsi="Arial" w:cs="Arial"/>
              </w:rPr>
              <w:t>1.20</w:t>
            </w:r>
          </w:p>
        </w:tc>
      </w:tr>
      <w:tr w:rsidR="00EF2BEE" w:rsidRPr="00C90620" w14:paraId="1390A1F2" w14:textId="77777777" w:rsidTr="00EF2BEE">
        <w:tc>
          <w:tcPr>
            <w:tcW w:w="0" w:type="auto"/>
            <w:hideMark/>
          </w:tcPr>
          <w:p w14:paraId="71F566DF" w14:textId="77777777" w:rsidR="00EF2BEE" w:rsidRPr="00C90620" w:rsidRDefault="00EF2BEE" w:rsidP="00EF2BEE">
            <w:pPr>
              <w:spacing w:after="160" w:line="278" w:lineRule="auto"/>
              <w:rPr>
                <w:rFonts w:ascii="Arial" w:hAnsi="Arial" w:cs="Arial"/>
              </w:rPr>
            </w:pPr>
            <w:r w:rsidRPr="00C90620">
              <w:rPr>
                <w:rFonts w:ascii="Arial" w:hAnsi="Arial" w:cs="Arial"/>
              </w:rPr>
              <w:t>Customer convenience</w:t>
            </w:r>
          </w:p>
        </w:tc>
        <w:tc>
          <w:tcPr>
            <w:tcW w:w="0" w:type="auto"/>
            <w:hideMark/>
          </w:tcPr>
          <w:p w14:paraId="6E7864D5" w14:textId="77777777" w:rsidR="00EF2BEE" w:rsidRPr="00C90620" w:rsidRDefault="00EF2BEE" w:rsidP="00EF2BEE">
            <w:pPr>
              <w:spacing w:after="160" w:line="278" w:lineRule="auto"/>
              <w:rPr>
                <w:rFonts w:ascii="Arial" w:hAnsi="Arial" w:cs="Arial"/>
              </w:rPr>
            </w:pPr>
            <w:r w:rsidRPr="00C90620">
              <w:rPr>
                <w:rFonts w:ascii="Arial" w:hAnsi="Arial" w:cs="Arial"/>
              </w:rPr>
              <w:t>20%</w:t>
            </w:r>
          </w:p>
        </w:tc>
        <w:tc>
          <w:tcPr>
            <w:tcW w:w="0" w:type="auto"/>
            <w:hideMark/>
          </w:tcPr>
          <w:p w14:paraId="1BC127E8" w14:textId="77777777" w:rsidR="00EF2BEE" w:rsidRPr="00C90620" w:rsidRDefault="00EF2BEE" w:rsidP="00EF2BEE">
            <w:pPr>
              <w:spacing w:after="160" w:line="278" w:lineRule="auto"/>
              <w:rPr>
                <w:rFonts w:ascii="Arial" w:hAnsi="Arial" w:cs="Arial"/>
              </w:rPr>
            </w:pPr>
            <w:r w:rsidRPr="00C90620">
              <w:rPr>
                <w:rFonts w:ascii="Arial" w:hAnsi="Arial" w:cs="Arial"/>
              </w:rPr>
              <w:t>5</w:t>
            </w:r>
          </w:p>
        </w:tc>
        <w:tc>
          <w:tcPr>
            <w:tcW w:w="0" w:type="auto"/>
            <w:hideMark/>
          </w:tcPr>
          <w:p w14:paraId="5C24B1BE" w14:textId="77777777" w:rsidR="00EF2BEE" w:rsidRPr="00C90620" w:rsidRDefault="00EF2BEE" w:rsidP="00EF2BEE">
            <w:pPr>
              <w:spacing w:after="160" w:line="278" w:lineRule="auto"/>
              <w:rPr>
                <w:rFonts w:ascii="Arial" w:hAnsi="Arial" w:cs="Arial"/>
              </w:rPr>
            </w:pPr>
            <w:r w:rsidRPr="00C90620">
              <w:rPr>
                <w:rFonts w:ascii="Arial" w:hAnsi="Arial" w:cs="Arial"/>
              </w:rPr>
              <w:t>1.00</w:t>
            </w:r>
          </w:p>
        </w:tc>
        <w:tc>
          <w:tcPr>
            <w:tcW w:w="0" w:type="auto"/>
            <w:hideMark/>
          </w:tcPr>
          <w:p w14:paraId="06C3A449" w14:textId="77777777" w:rsidR="00EF2BEE" w:rsidRPr="00C90620" w:rsidRDefault="00EF2BEE" w:rsidP="00EF2BEE">
            <w:pPr>
              <w:spacing w:after="160" w:line="278" w:lineRule="auto"/>
              <w:rPr>
                <w:rFonts w:ascii="Arial" w:hAnsi="Arial" w:cs="Arial"/>
              </w:rPr>
            </w:pPr>
            <w:r w:rsidRPr="00C90620">
              <w:rPr>
                <w:rFonts w:ascii="Arial" w:hAnsi="Arial" w:cs="Arial"/>
              </w:rPr>
              <w:t>3</w:t>
            </w:r>
          </w:p>
        </w:tc>
        <w:tc>
          <w:tcPr>
            <w:tcW w:w="0" w:type="auto"/>
            <w:hideMark/>
          </w:tcPr>
          <w:p w14:paraId="1A824B54" w14:textId="77777777" w:rsidR="00EF2BEE" w:rsidRPr="00C90620" w:rsidRDefault="00EF2BEE" w:rsidP="00EF2BEE">
            <w:pPr>
              <w:spacing w:after="160" w:line="278" w:lineRule="auto"/>
              <w:rPr>
                <w:rFonts w:ascii="Arial" w:hAnsi="Arial" w:cs="Arial"/>
              </w:rPr>
            </w:pPr>
            <w:r w:rsidRPr="00C90620">
              <w:rPr>
                <w:rFonts w:ascii="Arial" w:hAnsi="Arial" w:cs="Arial"/>
              </w:rPr>
              <w:t>0.60</w:t>
            </w:r>
          </w:p>
        </w:tc>
      </w:tr>
      <w:tr w:rsidR="00EF2BEE" w:rsidRPr="00C90620" w14:paraId="5F75BBA2" w14:textId="77777777" w:rsidTr="00EF2BEE">
        <w:tc>
          <w:tcPr>
            <w:tcW w:w="0" w:type="auto"/>
            <w:hideMark/>
          </w:tcPr>
          <w:p w14:paraId="2EA17EE2" w14:textId="77777777" w:rsidR="00EF2BEE" w:rsidRPr="00C90620" w:rsidRDefault="00EF2BEE" w:rsidP="00EF2BEE">
            <w:pPr>
              <w:spacing w:after="160" w:line="278" w:lineRule="auto"/>
              <w:rPr>
                <w:rFonts w:ascii="Arial" w:hAnsi="Arial" w:cs="Arial"/>
              </w:rPr>
            </w:pPr>
            <w:r w:rsidRPr="00C90620">
              <w:rPr>
                <w:rFonts w:ascii="Arial" w:hAnsi="Arial" w:cs="Arial"/>
              </w:rPr>
              <w:t>Cost affordability</w:t>
            </w:r>
          </w:p>
        </w:tc>
        <w:tc>
          <w:tcPr>
            <w:tcW w:w="0" w:type="auto"/>
            <w:hideMark/>
          </w:tcPr>
          <w:p w14:paraId="048D5FE6" w14:textId="77777777" w:rsidR="00EF2BEE" w:rsidRPr="00C90620" w:rsidRDefault="00EF2BEE" w:rsidP="00EF2BEE">
            <w:pPr>
              <w:spacing w:after="160" w:line="278" w:lineRule="auto"/>
              <w:rPr>
                <w:rFonts w:ascii="Arial" w:hAnsi="Arial" w:cs="Arial"/>
              </w:rPr>
            </w:pPr>
            <w:r w:rsidRPr="00C90620">
              <w:rPr>
                <w:rFonts w:ascii="Arial" w:hAnsi="Arial" w:cs="Arial"/>
              </w:rPr>
              <w:t>15%</w:t>
            </w:r>
          </w:p>
        </w:tc>
        <w:tc>
          <w:tcPr>
            <w:tcW w:w="0" w:type="auto"/>
            <w:hideMark/>
          </w:tcPr>
          <w:p w14:paraId="3EA4AC15" w14:textId="77777777" w:rsidR="00EF2BEE" w:rsidRPr="00C90620" w:rsidRDefault="00EF2BEE" w:rsidP="00EF2BEE">
            <w:pPr>
              <w:spacing w:after="160" w:line="278" w:lineRule="auto"/>
              <w:rPr>
                <w:rFonts w:ascii="Arial" w:hAnsi="Arial" w:cs="Arial"/>
              </w:rPr>
            </w:pPr>
            <w:r w:rsidRPr="00C90620">
              <w:rPr>
                <w:rFonts w:ascii="Arial" w:hAnsi="Arial" w:cs="Arial"/>
              </w:rPr>
              <w:t>3</w:t>
            </w:r>
          </w:p>
        </w:tc>
        <w:tc>
          <w:tcPr>
            <w:tcW w:w="0" w:type="auto"/>
            <w:hideMark/>
          </w:tcPr>
          <w:p w14:paraId="4E6A7DF1" w14:textId="77777777" w:rsidR="00EF2BEE" w:rsidRPr="00C90620" w:rsidRDefault="00EF2BEE" w:rsidP="00EF2BEE">
            <w:pPr>
              <w:spacing w:after="160" w:line="278" w:lineRule="auto"/>
              <w:rPr>
                <w:rFonts w:ascii="Arial" w:hAnsi="Arial" w:cs="Arial"/>
              </w:rPr>
            </w:pPr>
            <w:r w:rsidRPr="00C90620">
              <w:rPr>
                <w:rFonts w:ascii="Arial" w:hAnsi="Arial" w:cs="Arial"/>
              </w:rPr>
              <w:t>0.45</w:t>
            </w:r>
          </w:p>
        </w:tc>
        <w:tc>
          <w:tcPr>
            <w:tcW w:w="0" w:type="auto"/>
            <w:hideMark/>
          </w:tcPr>
          <w:p w14:paraId="666E57FF" w14:textId="77777777" w:rsidR="00EF2BEE" w:rsidRPr="00C90620" w:rsidRDefault="00EF2BEE" w:rsidP="00EF2BEE">
            <w:pPr>
              <w:spacing w:after="160" w:line="278" w:lineRule="auto"/>
              <w:rPr>
                <w:rFonts w:ascii="Arial" w:hAnsi="Arial" w:cs="Arial"/>
              </w:rPr>
            </w:pPr>
            <w:r w:rsidRPr="00C90620">
              <w:rPr>
                <w:rFonts w:ascii="Arial" w:hAnsi="Arial" w:cs="Arial"/>
              </w:rPr>
              <w:t>4</w:t>
            </w:r>
          </w:p>
        </w:tc>
        <w:tc>
          <w:tcPr>
            <w:tcW w:w="0" w:type="auto"/>
            <w:hideMark/>
          </w:tcPr>
          <w:p w14:paraId="3232BC7C" w14:textId="77777777" w:rsidR="00EF2BEE" w:rsidRPr="00C90620" w:rsidRDefault="00EF2BEE" w:rsidP="00EF2BEE">
            <w:pPr>
              <w:spacing w:after="160" w:line="278" w:lineRule="auto"/>
              <w:rPr>
                <w:rFonts w:ascii="Arial" w:hAnsi="Arial" w:cs="Arial"/>
              </w:rPr>
            </w:pPr>
            <w:r w:rsidRPr="00C90620">
              <w:rPr>
                <w:rFonts w:ascii="Arial" w:hAnsi="Arial" w:cs="Arial"/>
              </w:rPr>
              <w:t>0.60</w:t>
            </w:r>
          </w:p>
        </w:tc>
      </w:tr>
      <w:tr w:rsidR="00EF2BEE" w:rsidRPr="00C90620" w14:paraId="2CA7BA26" w14:textId="77777777" w:rsidTr="00EF2BEE">
        <w:tc>
          <w:tcPr>
            <w:tcW w:w="0" w:type="auto"/>
            <w:hideMark/>
          </w:tcPr>
          <w:p w14:paraId="42AC26D8" w14:textId="77777777" w:rsidR="00EF2BEE" w:rsidRPr="00C90620" w:rsidRDefault="00EF2BEE" w:rsidP="00EF2BEE">
            <w:pPr>
              <w:spacing w:after="160" w:line="278" w:lineRule="auto"/>
              <w:rPr>
                <w:rFonts w:ascii="Arial" w:hAnsi="Arial" w:cs="Arial"/>
              </w:rPr>
            </w:pPr>
            <w:r w:rsidRPr="00C90620">
              <w:rPr>
                <w:rFonts w:ascii="Arial" w:hAnsi="Arial" w:cs="Arial"/>
              </w:rPr>
              <w:t>Long-term sustainability</w:t>
            </w:r>
          </w:p>
        </w:tc>
        <w:tc>
          <w:tcPr>
            <w:tcW w:w="0" w:type="auto"/>
            <w:hideMark/>
          </w:tcPr>
          <w:p w14:paraId="615B0302" w14:textId="77777777" w:rsidR="00EF2BEE" w:rsidRPr="00C90620" w:rsidRDefault="00EF2BEE" w:rsidP="00EF2BEE">
            <w:pPr>
              <w:spacing w:after="160" w:line="278" w:lineRule="auto"/>
              <w:rPr>
                <w:rFonts w:ascii="Arial" w:hAnsi="Arial" w:cs="Arial"/>
              </w:rPr>
            </w:pPr>
            <w:r w:rsidRPr="00C90620">
              <w:rPr>
                <w:rFonts w:ascii="Arial" w:hAnsi="Arial" w:cs="Arial"/>
              </w:rPr>
              <w:t>15%</w:t>
            </w:r>
          </w:p>
        </w:tc>
        <w:tc>
          <w:tcPr>
            <w:tcW w:w="0" w:type="auto"/>
            <w:hideMark/>
          </w:tcPr>
          <w:p w14:paraId="7B8F5C0F" w14:textId="77777777" w:rsidR="00EF2BEE" w:rsidRPr="00C90620" w:rsidRDefault="00EF2BEE" w:rsidP="00EF2BEE">
            <w:pPr>
              <w:spacing w:after="160" w:line="278" w:lineRule="auto"/>
              <w:rPr>
                <w:rFonts w:ascii="Arial" w:hAnsi="Arial" w:cs="Arial"/>
              </w:rPr>
            </w:pPr>
            <w:r w:rsidRPr="00C90620">
              <w:rPr>
                <w:rFonts w:ascii="Arial" w:hAnsi="Arial" w:cs="Arial"/>
              </w:rPr>
              <w:t>5</w:t>
            </w:r>
          </w:p>
        </w:tc>
        <w:tc>
          <w:tcPr>
            <w:tcW w:w="0" w:type="auto"/>
            <w:hideMark/>
          </w:tcPr>
          <w:p w14:paraId="45CBA0B6" w14:textId="77777777" w:rsidR="00EF2BEE" w:rsidRPr="00C90620" w:rsidRDefault="00EF2BEE" w:rsidP="00EF2BEE">
            <w:pPr>
              <w:spacing w:after="160" w:line="278" w:lineRule="auto"/>
              <w:rPr>
                <w:rFonts w:ascii="Arial" w:hAnsi="Arial" w:cs="Arial"/>
              </w:rPr>
            </w:pPr>
            <w:r w:rsidRPr="00C90620">
              <w:rPr>
                <w:rFonts w:ascii="Arial" w:hAnsi="Arial" w:cs="Arial"/>
              </w:rPr>
              <w:t>0.75</w:t>
            </w:r>
          </w:p>
        </w:tc>
        <w:tc>
          <w:tcPr>
            <w:tcW w:w="0" w:type="auto"/>
            <w:hideMark/>
          </w:tcPr>
          <w:p w14:paraId="2FE14A4C" w14:textId="77777777" w:rsidR="00EF2BEE" w:rsidRPr="00C90620" w:rsidRDefault="00EF2BEE" w:rsidP="00EF2BEE">
            <w:pPr>
              <w:spacing w:after="160" w:line="278" w:lineRule="auto"/>
              <w:rPr>
                <w:rFonts w:ascii="Arial" w:hAnsi="Arial" w:cs="Arial"/>
              </w:rPr>
            </w:pPr>
            <w:r w:rsidRPr="00C90620">
              <w:rPr>
                <w:rFonts w:ascii="Arial" w:hAnsi="Arial" w:cs="Arial"/>
              </w:rPr>
              <w:t>4</w:t>
            </w:r>
          </w:p>
        </w:tc>
        <w:tc>
          <w:tcPr>
            <w:tcW w:w="0" w:type="auto"/>
            <w:hideMark/>
          </w:tcPr>
          <w:p w14:paraId="70EC19D3" w14:textId="77777777" w:rsidR="00EF2BEE" w:rsidRPr="00C90620" w:rsidRDefault="00EF2BEE" w:rsidP="00EF2BEE">
            <w:pPr>
              <w:spacing w:after="160" w:line="278" w:lineRule="auto"/>
              <w:rPr>
                <w:rFonts w:ascii="Arial" w:hAnsi="Arial" w:cs="Arial"/>
              </w:rPr>
            </w:pPr>
            <w:r w:rsidRPr="00C90620">
              <w:rPr>
                <w:rFonts w:ascii="Arial" w:hAnsi="Arial" w:cs="Arial"/>
              </w:rPr>
              <w:t>0.60</w:t>
            </w:r>
          </w:p>
        </w:tc>
      </w:tr>
      <w:tr w:rsidR="00EF2BEE" w:rsidRPr="00C90620" w14:paraId="60EC0137" w14:textId="77777777" w:rsidTr="00EF2BEE">
        <w:tc>
          <w:tcPr>
            <w:tcW w:w="0" w:type="auto"/>
            <w:hideMark/>
          </w:tcPr>
          <w:p w14:paraId="399D1F71" w14:textId="77777777" w:rsidR="00EF2BEE" w:rsidRPr="00C90620" w:rsidRDefault="00EF2BEE" w:rsidP="00EF2BEE">
            <w:pPr>
              <w:spacing w:after="160" w:line="278" w:lineRule="auto"/>
              <w:rPr>
                <w:rFonts w:ascii="Arial" w:hAnsi="Arial" w:cs="Arial"/>
              </w:rPr>
            </w:pPr>
            <w:r w:rsidRPr="00C90620">
              <w:rPr>
                <w:rFonts w:ascii="Arial" w:hAnsi="Arial" w:cs="Arial"/>
              </w:rPr>
              <w:t>Competitive differentiation</w:t>
            </w:r>
          </w:p>
        </w:tc>
        <w:tc>
          <w:tcPr>
            <w:tcW w:w="0" w:type="auto"/>
            <w:hideMark/>
          </w:tcPr>
          <w:p w14:paraId="5BCC1182" w14:textId="77777777" w:rsidR="00EF2BEE" w:rsidRPr="00C90620" w:rsidRDefault="00EF2BEE" w:rsidP="00EF2BEE">
            <w:pPr>
              <w:spacing w:after="160" w:line="278" w:lineRule="auto"/>
              <w:rPr>
                <w:rFonts w:ascii="Arial" w:hAnsi="Arial" w:cs="Arial"/>
              </w:rPr>
            </w:pPr>
            <w:r w:rsidRPr="00C90620">
              <w:rPr>
                <w:rFonts w:ascii="Arial" w:hAnsi="Arial" w:cs="Arial"/>
              </w:rPr>
              <w:t>10%</w:t>
            </w:r>
          </w:p>
        </w:tc>
        <w:tc>
          <w:tcPr>
            <w:tcW w:w="0" w:type="auto"/>
            <w:hideMark/>
          </w:tcPr>
          <w:p w14:paraId="3EC891CD" w14:textId="77777777" w:rsidR="00EF2BEE" w:rsidRPr="00C90620" w:rsidRDefault="00EF2BEE" w:rsidP="00EF2BEE">
            <w:pPr>
              <w:spacing w:after="160" w:line="278" w:lineRule="auto"/>
              <w:rPr>
                <w:rFonts w:ascii="Arial" w:hAnsi="Arial" w:cs="Arial"/>
              </w:rPr>
            </w:pPr>
            <w:r w:rsidRPr="00C90620">
              <w:rPr>
                <w:rFonts w:ascii="Arial" w:hAnsi="Arial" w:cs="Arial"/>
              </w:rPr>
              <w:t>4</w:t>
            </w:r>
          </w:p>
        </w:tc>
        <w:tc>
          <w:tcPr>
            <w:tcW w:w="0" w:type="auto"/>
            <w:hideMark/>
          </w:tcPr>
          <w:p w14:paraId="2F8E3CB1" w14:textId="77777777" w:rsidR="00EF2BEE" w:rsidRPr="00C90620" w:rsidRDefault="00EF2BEE" w:rsidP="00EF2BEE">
            <w:pPr>
              <w:spacing w:after="160" w:line="278" w:lineRule="auto"/>
              <w:rPr>
                <w:rFonts w:ascii="Arial" w:hAnsi="Arial" w:cs="Arial"/>
              </w:rPr>
            </w:pPr>
            <w:r w:rsidRPr="00C90620">
              <w:rPr>
                <w:rFonts w:ascii="Arial" w:hAnsi="Arial" w:cs="Arial"/>
              </w:rPr>
              <w:t>0.40</w:t>
            </w:r>
          </w:p>
        </w:tc>
        <w:tc>
          <w:tcPr>
            <w:tcW w:w="0" w:type="auto"/>
            <w:hideMark/>
          </w:tcPr>
          <w:p w14:paraId="7EBB1642" w14:textId="77777777" w:rsidR="00EF2BEE" w:rsidRPr="00C90620" w:rsidRDefault="00EF2BEE" w:rsidP="00EF2BEE">
            <w:pPr>
              <w:spacing w:after="160" w:line="278" w:lineRule="auto"/>
              <w:rPr>
                <w:rFonts w:ascii="Arial" w:hAnsi="Arial" w:cs="Arial"/>
              </w:rPr>
            </w:pPr>
            <w:r w:rsidRPr="00C90620">
              <w:rPr>
                <w:rFonts w:ascii="Arial" w:hAnsi="Arial" w:cs="Arial"/>
              </w:rPr>
              <w:t>5</w:t>
            </w:r>
          </w:p>
        </w:tc>
        <w:tc>
          <w:tcPr>
            <w:tcW w:w="0" w:type="auto"/>
            <w:hideMark/>
          </w:tcPr>
          <w:p w14:paraId="6A51D883" w14:textId="77777777" w:rsidR="00EF2BEE" w:rsidRPr="00C90620" w:rsidRDefault="00EF2BEE" w:rsidP="00EF2BEE">
            <w:pPr>
              <w:spacing w:after="160" w:line="278" w:lineRule="auto"/>
              <w:rPr>
                <w:rFonts w:ascii="Arial" w:hAnsi="Arial" w:cs="Arial"/>
              </w:rPr>
            </w:pPr>
            <w:r w:rsidRPr="00C90620">
              <w:rPr>
                <w:rFonts w:ascii="Arial" w:hAnsi="Arial" w:cs="Arial"/>
              </w:rPr>
              <w:t>0.50</w:t>
            </w:r>
          </w:p>
        </w:tc>
      </w:tr>
      <w:tr w:rsidR="00EF2BEE" w:rsidRPr="00C90620" w14:paraId="65AE6147" w14:textId="77777777" w:rsidTr="00EF2BEE">
        <w:tc>
          <w:tcPr>
            <w:tcW w:w="0" w:type="auto"/>
            <w:hideMark/>
          </w:tcPr>
          <w:p w14:paraId="58F77CD6" w14:textId="77777777" w:rsidR="00EF2BEE" w:rsidRPr="00C90620" w:rsidRDefault="00EF2BEE" w:rsidP="00EF2BEE">
            <w:pPr>
              <w:spacing w:after="160" w:line="278" w:lineRule="auto"/>
              <w:rPr>
                <w:rFonts w:ascii="Arial" w:hAnsi="Arial" w:cs="Arial"/>
              </w:rPr>
            </w:pPr>
            <w:r w:rsidRPr="00C90620">
              <w:rPr>
                <w:rFonts w:ascii="Arial" w:hAnsi="Arial" w:cs="Arial"/>
              </w:rPr>
              <w:t>Ease of measuring results</w:t>
            </w:r>
          </w:p>
        </w:tc>
        <w:tc>
          <w:tcPr>
            <w:tcW w:w="0" w:type="auto"/>
            <w:hideMark/>
          </w:tcPr>
          <w:p w14:paraId="297D0020" w14:textId="77777777" w:rsidR="00EF2BEE" w:rsidRPr="00C90620" w:rsidRDefault="00EF2BEE" w:rsidP="00EF2BEE">
            <w:pPr>
              <w:spacing w:after="160" w:line="278" w:lineRule="auto"/>
              <w:rPr>
                <w:rFonts w:ascii="Arial" w:hAnsi="Arial" w:cs="Arial"/>
              </w:rPr>
            </w:pPr>
            <w:r w:rsidRPr="00C90620">
              <w:rPr>
                <w:rFonts w:ascii="Arial" w:hAnsi="Arial" w:cs="Arial"/>
              </w:rPr>
              <w:t>10%</w:t>
            </w:r>
          </w:p>
        </w:tc>
        <w:tc>
          <w:tcPr>
            <w:tcW w:w="0" w:type="auto"/>
            <w:hideMark/>
          </w:tcPr>
          <w:p w14:paraId="3B7A920F" w14:textId="77777777" w:rsidR="00EF2BEE" w:rsidRPr="00C90620" w:rsidRDefault="00EF2BEE" w:rsidP="00EF2BEE">
            <w:pPr>
              <w:spacing w:after="160" w:line="278" w:lineRule="auto"/>
              <w:rPr>
                <w:rFonts w:ascii="Arial" w:hAnsi="Arial" w:cs="Arial"/>
              </w:rPr>
            </w:pPr>
            <w:r w:rsidRPr="00C90620">
              <w:rPr>
                <w:rFonts w:ascii="Arial" w:hAnsi="Arial" w:cs="Arial"/>
              </w:rPr>
              <w:t>5</w:t>
            </w:r>
          </w:p>
        </w:tc>
        <w:tc>
          <w:tcPr>
            <w:tcW w:w="0" w:type="auto"/>
            <w:hideMark/>
          </w:tcPr>
          <w:p w14:paraId="68421965" w14:textId="77777777" w:rsidR="00EF2BEE" w:rsidRPr="00C90620" w:rsidRDefault="00EF2BEE" w:rsidP="00EF2BEE">
            <w:pPr>
              <w:spacing w:after="160" w:line="278" w:lineRule="auto"/>
              <w:rPr>
                <w:rFonts w:ascii="Arial" w:hAnsi="Arial" w:cs="Arial"/>
              </w:rPr>
            </w:pPr>
            <w:r w:rsidRPr="00C90620">
              <w:rPr>
                <w:rFonts w:ascii="Arial" w:hAnsi="Arial" w:cs="Arial"/>
              </w:rPr>
              <w:t>0.50</w:t>
            </w:r>
          </w:p>
        </w:tc>
        <w:tc>
          <w:tcPr>
            <w:tcW w:w="0" w:type="auto"/>
            <w:hideMark/>
          </w:tcPr>
          <w:p w14:paraId="4AD530A0" w14:textId="77777777" w:rsidR="00EF2BEE" w:rsidRPr="00C90620" w:rsidRDefault="00EF2BEE" w:rsidP="00EF2BEE">
            <w:pPr>
              <w:spacing w:after="160" w:line="278" w:lineRule="auto"/>
              <w:rPr>
                <w:rFonts w:ascii="Arial" w:hAnsi="Arial" w:cs="Arial"/>
              </w:rPr>
            </w:pPr>
            <w:r w:rsidRPr="00C90620">
              <w:rPr>
                <w:rFonts w:ascii="Arial" w:hAnsi="Arial" w:cs="Arial"/>
              </w:rPr>
              <w:t>4</w:t>
            </w:r>
          </w:p>
        </w:tc>
        <w:tc>
          <w:tcPr>
            <w:tcW w:w="0" w:type="auto"/>
            <w:hideMark/>
          </w:tcPr>
          <w:p w14:paraId="6FB74A68" w14:textId="77777777" w:rsidR="00EF2BEE" w:rsidRPr="00C90620" w:rsidRDefault="00EF2BEE" w:rsidP="00EF2BEE">
            <w:pPr>
              <w:spacing w:after="160" w:line="278" w:lineRule="auto"/>
              <w:rPr>
                <w:rFonts w:ascii="Arial" w:hAnsi="Arial" w:cs="Arial"/>
              </w:rPr>
            </w:pPr>
            <w:r w:rsidRPr="00C90620">
              <w:rPr>
                <w:rFonts w:ascii="Arial" w:hAnsi="Arial" w:cs="Arial"/>
              </w:rPr>
              <w:t>0.40</w:t>
            </w:r>
          </w:p>
        </w:tc>
      </w:tr>
      <w:tr w:rsidR="00EF2BEE" w:rsidRPr="00C90620" w14:paraId="74879FE5" w14:textId="77777777" w:rsidTr="00EF2BEE">
        <w:tc>
          <w:tcPr>
            <w:tcW w:w="0" w:type="auto"/>
            <w:hideMark/>
          </w:tcPr>
          <w:p w14:paraId="6DD6D767" w14:textId="77777777" w:rsidR="00EF2BEE" w:rsidRPr="00C90620" w:rsidRDefault="00EF2BEE" w:rsidP="00EF2BEE">
            <w:pPr>
              <w:spacing w:after="160" w:line="278" w:lineRule="auto"/>
              <w:rPr>
                <w:rFonts w:ascii="Arial" w:hAnsi="Arial" w:cs="Arial"/>
              </w:rPr>
            </w:pPr>
            <w:r w:rsidRPr="00C90620">
              <w:rPr>
                <w:rFonts w:ascii="Arial" w:hAnsi="Arial" w:cs="Arial"/>
                <w:b/>
                <w:bCs/>
              </w:rPr>
              <w:t>Total</w:t>
            </w:r>
          </w:p>
        </w:tc>
        <w:tc>
          <w:tcPr>
            <w:tcW w:w="0" w:type="auto"/>
            <w:hideMark/>
          </w:tcPr>
          <w:p w14:paraId="661278DC" w14:textId="77777777" w:rsidR="00EF2BEE" w:rsidRPr="00C90620" w:rsidRDefault="00EF2BEE" w:rsidP="00EF2BEE">
            <w:pPr>
              <w:spacing w:after="160" w:line="278" w:lineRule="auto"/>
              <w:rPr>
                <w:rFonts w:ascii="Arial" w:hAnsi="Arial" w:cs="Arial"/>
              </w:rPr>
            </w:pPr>
            <w:r w:rsidRPr="00C90620">
              <w:rPr>
                <w:rFonts w:ascii="Arial" w:hAnsi="Arial" w:cs="Arial"/>
                <w:b/>
                <w:bCs/>
              </w:rPr>
              <w:t>100%</w:t>
            </w:r>
          </w:p>
        </w:tc>
        <w:tc>
          <w:tcPr>
            <w:tcW w:w="0" w:type="auto"/>
            <w:hideMark/>
          </w:tcPr>
          <w:p w14:paraId="6DB3863B" w14:textId="77777777" w:rsidR="00EF2BEE" w:rsidRPr="00C90620" w:rsidRDefault="00EF2BEE" w:rsidP="00EF2BEE">
            <w:pPr>
              <w:spacing w:after="160" w:line="278" w:lineRule="auto"/>
              <w:rPr>
                <w:rFonts w:ascii="Arial" w:hAnsi="Arial" w:cs="Arial"/>
              </w:rPr>
            </w:pPr>
          </w:p>
        </w:tc>
        <w:tc>
          <w:tcPr>
            <w:tcW w:w="0" w:type="auto"/>
            <w:hideMark/>
          </w:tcPr>
          <w:p w14:paraId="1B317E5F" w14:textId="77777777" w:rsidR="00EF2BEE" w:rsidRPr="00C90620" w:rsidRDefault="00EF2BEE" w:rsidP="00EF2BEE">
            <w:pPr>
              <w:spacing w:after="160" w:line="278" w:lineRule="auto"/>
              <w:rPr>
                <w:rFonts w:ascii="Arial" w:hAnsi="Arial" w:cs="Arial"/>
              </w:rPr>
            </w:pPr>
            <w:r w:rsidRPr="00C90620">
              <w:rPr>
                <w:rFonts w:ascii="Arial" w:hAnsi="Arial" w:cs="Arial"/>
                <w:b/>
                <w:bCs/>
              </w:rPr>
              <w:t>4.60/5</w:t>
            </w:r>
          </w:p>
        </w:tc>
        <w:tc>
          <w:tcPr>
            <w:tcW w:w="0" w:type="auto"/>
            <w:hideMark/>
          </w:tcPr>
          <w:p w14:paraId="54C9BC95" w14:textId="77777777" w:rsidR="00EF2BEE" w:rsidRPr="00C90620" w:rsidRDefault="00EF2BEE" w:rsidP="00EF2BEE">
            <w:pPr>
              <w:spacing w:after="160" w:line="278" w:lineRule="auto"/>
              <w:rPr>
                <w:rFonts w:ascii="Arial" w:hAnsi="Arial" w:cs="Arial"/>
              </w:rPr>
            </w:pPr>
          </w:p>
        </w:tc>
        <w:tc>
          <w:tcPr>
            <w:tcW w:w="0" w:type="auto"/>
            <w:hideMark/>
          </w:tcPr>
          <w:p w14:paraId="5A547133" w14:textId="77777777" w:rsidR="00EF2BEE" w:rsidRPr="00C90620" w:rsidRDefault="00EF2BEE" w:rsidP="00EF2BEE">
            <w:pPr>
              <w:spacing w:after="160" w:line="278" w:lineRule="auto"/>
              <w:rPr>
                <w:rFonts w:ascii="Arial" w:hAnsi="Arial" w:cs="Arial"/>
              </w:rPr>
            </w:pPr>
            <w:r w:rsidRPr="00C90620">
              <w:rPr>
                <w:rFonts w:ascii="Arial" w:hAnsi="Arial" w:cs="Arial"/>
                <w:b/>
                <w:bCs/>
              </w:rPr>
              <w:t>3.90/5</w:t>
            </w:r>
          </w:p>
        </w:tc>
      </w:tr>
    </w:tbl>
    <w:p w14:paraId="120E0363" w14:textId="77777777" w:rsidR="00EF2BEE" w:rsidRPr="00C90620" w:rsidRDefault="00EF2BEE" w:rsidP="00EF2BEE">
      <w:pPr>
        <w:rPr>
          <w:rFonts w:ascii="Arial" w:hAnsi="Arial" w:cs="Arial"/>
        </w:rPr>
      </w:pPr>
      <w:r w:rsidRPr="00C90620">
        <w:rPr>
          <w:rFonts w:ascii="Arial" w:hAnsi="Arial" w:cs="Arial"/>
          <w:b/>
          <w:bCs/>
        </w:rPr>
        <w:t>Interpretation:</w:t>
      </w:r>
      <w:r w:rsidRPr="00C90620">
        <w:rPr>
          <w:rFonts w:ascii="Arial" w:hAnsi="Arial" w:cs="Arial"/>
        </w:rPr>
        <w:t xml:space="preserve"> Solution 1 achieves the highest score and is therefore selected as the preferred solution.</w:t>
      </w:r>
    </w:p>
    <w:p w14:paraId="3EA4B5B8" w14:textId="720EB412" w:rsidR="00EF2BEE" w:rsidRDefault="00EF2BEE" w:rsidP="00EF2BEE">
      <w:pPr>
        <w:rPr>
          <w:rFonts w:ascii="Arial" w:hAnsi="Arial" w:cs="Arial"/>
        </w:rPr>
      </w:pPr>
    </w:p>
    <w:p w14:paraId="792B4398" w14:textId="77777777" w:rsidR="0000751B" w:rsidRDefault="0000751B" w:rsidP="00EF2BEE">
      <w:pPr>
        <w:rPr>
          <w:rFonts w:ascii="Arial" w:hAnsi="Arial" w:cs="Arial"/>
        </w:rPr>
      </w:pPr>
    </w:p>
    <w:p w14:paraId="565A0F76" w14:textId="77777777" w:rsidR="0000751B" w:rsidRDefault="0000751B" w:rsidP="00EF2BEE">
      <w:pPr>
        <w:rPr>
          <w:rFonts w:ascii="Arial" w:hAnsi="Arial" w:cs="Arial"/>
        </w:rPr>
      </w:pPr>
    </w:p>
    <w:p w14:paraId="7A23AA4F" w14:textId="77777777" w:rsidR="0000751B" w:rsidRDefault="0000751B" w:rsidP="00EF2BEE">
      <w:pPr>
        <w:rPr>
          <w:rFonts w:ascii="Arial" w:hAnsi="Arial" w:cs="Arial"/>
        </w:rPr>
      </w:pPr>
    </w:p>
    <w:p w14:paraId="314B20CF" w14:textId="77777777" w:rsidR="0000751B" w:rsidRDefault="0000751B" w:rsidP="00EF2BEE">
      <w:pPr>
        <w:rPr>
          <w:rFonts w:ascii="Arial" w:hAnsi="Arial" w:cs="Arial"/>
        </w:rPr>
      </w:pPr>
    </w:p>
    <w:p w14:paraId="07559894" w14:textId="77777777" w:rsidR="0000751B" w:rsidRDefault="0000751B" w:rsidP="00EF2BEE">
      <w:pPr>
        <w:rPr>
          <w:rFonts w:ascii="Arial" w:hAnsi="Arial" w:cs="Arial"/>
        </w:rPr>
      </w:pPr>
    </w:p>
    <w:p w14:paraId="04BB294D" w14:textId="77777777" w:rsidR="0000751B" w:rsidRPr="00C90620" w:rsidRDefault="0000751B" w:rsidP="00EF2BEE">
      <w:pPr>
        <w:rPr>
          <w:rFonts w:ascii="Arial" w:hAnsi="Arial" w:cs="Arial"/>
        </w:rPr>
      </w:pPr>
    </w:p>
    <w:p w14:paraId="4FDC3BFE" w14:textId="77777777" w:rsidR="00EF2BEE" w:rsidRDefault="00EF2BEE" w:rsidP="0000751B">
      <w:pPr>
        <w:jc w:val="center"/>
        <w:rPr>
          <w:rFonts w:ascii="Arial" w:hAnsi="Arial" w:cs="Arial"/>
          <w:b/>
          <w:bCs/>
        </w:rPr>
      </w:pPr>
      <w:r w:rsidRPr="00C90620">
        <w:rPr>
          <w:rFonts w:ascii="Arial" w:hAnsi="Arial" w:cs="Arial"/>
          <w:b/>
          <w:bCs/>
        </w:rPr>
        <w:t>Appendix 2 – Risk Analysis</w:t>
      </w:r>
    </w:p>
    <w:p w14:paraId="052CFEBB" w14:textId="77777777" w:rsidR="0000751B" w:rsidRPr="00C90620" w:rsidRDefault="0000751B" w:rsidP="00EF2BEE">
      <w:pPr>
        <w:rPr>
          <w:rFonts w:ascii="Arial" w:hAnsi="Arial" w:cs="Arial"/>
          <w:b/>
          <w:bCs/>
        </w:rPr>
      </w:pPr>
    </w:p>
    <w:tbl>
      <w:tblPr>
        <w:tblStyle w:val="TableGridLight"/>
        <w:tblW w:w="0" w:type="auto"/>
        <w:tblLook w:val="04A0" w:firstRow="1" w:lastRow="0" w:firstColumn="1" w:lastColumn="0" w:noHBand="0" w:noVBand="1"/>
      </w:tblPr>
      <w:tblGrid>
        <w:gridCol w:w="2551"/>
        <w:gridCol w:w="1457"/>
        <w:gridCol w:w="1070"/>
        <w:gridCol w:w="1176"/>
        <w:gridCol w:w="3096"/>
      </w:tblGrid>
      <w:tr w:rsidR="00EF2BEE" w:rsidRPr="00C90620" w14:paraId="61D80BD6" w14:textId="77777777" w:rsidTr="00EF2BEE">
        <w:tc>
          <w:tcPr>
            <w:tcW w:w="0" w:type="auto"/>
            <w:hideMark/>
          </w:tcPr>
          <w:p w14:paraId="4EF66B8B" w14:textId="77777777" w:rsidR="00EF2BEE" w:rsidRPr="00C90620" w:rsidRDefault="00EF2BEE" w:rsidP="00EF2BEE">
            <w:pPr>
              <w:spacing w:after="160" w:line="278" w:lineRule="auto"/>
              <w:rPr>
                <w:rFonts w:ascii="Arial" w:hAnsi="Arial" w:cs="Arial"/>
                <w:b/>
                <w:bCs/>
              </w:rPr>
            </w:pPr>
            <w:r w:rsidRPr="00C90620">
              <w:rPr>
                <w:rFonts w:ascii="Arial" w:hAnsi="Arial" w:cs="Arial"/>
                <w:b/>
                <w:bCs/>
              </w:rPr>
              <w:t>Identified risk</w:t>
            </w:r>
          </w:p>
        </w:tc>
        <w:tc>
          <w:tcPr>
            <w:tcW w:w="0" w:type="auto"/>
            <w:hideMark/>
          </w:tcPr>
          <w:p w14:paraId="5E889F64" w14:textId="77777777" w:rsidR="00EF2BEE" w:rsidRPr="00C90620" w:rsidRDefault="00EF2BEE" w:rsidP="00EF2BEE">
            <w:pPr>
              <w:spacing w:after="160" w:line="278" w:lineRule="auto"/>
              <w:rPr>
                <w:rFonts w:ascii="Arial" w:hAnsi="Arial" w:cs="Arial"/>
                <w:b/>
                <w:bCs/>
              </w:rPr>
            </w:pPr>
            <w:r w:rsidRPr="00C90620">
              <w:rPr>
                <w:rFonts w:ascii="Arial" w:hAnsi="Arial" w:cs="Arial"/>
                <w:b/>
                <w:bCs/>
              </w:rPr>
              <w:t>Probability</w:t>
            </w:r>
          </w:p>
        </w:tc>
        <w:tc>
          <w:tcPr>
            <w:tcW w:w="0" w:type="auto"/>
            <w:hideMark/>
          </w:tcPr>
          <w:p w14:paraId="3A57AEBF" w14:textId="77777777" w:rsidR="00EF2BEE" w:rsidRPr="00C90620" w:rsidRDefault="00EF2BEE" w:rsidP="00EF2BEE">
            <w:pPr>
              <w:spacing w:after="160" w:line="278" w:lineRule="auto"/>
              <w:rPr>
                <w:rFonts w:ascii="Arial" w:hAnsi="Arial" w:cs="Arial"/>
                <w:b/>
                <w:bCs/>
              </w:rPr>
            </w:pPr>
            <w:r w:rsidRPr="00C90620">
              <w:rPr>
                <w:rFonts w:ascii="Arial" w:hAnsi="Arial" w:cs="Arial"/>
                <w:b/>
                <w:bCs/>
              </w:rPr>
              <w:t>Impact</w:t>
            </w:r>
          </w:p>
        </w:tc>
        <w:tc>
          <w:tcPr>
            <w:tcW w:w="0" w:type="auto"/>
            <w:hideMark/>
          </w:tcPr>
          <w:p w14:paraId="50D7B30C" w14:textId="77777777" w:rsidR="00EF2BEE" w:rsidRPr="00C90620" w:rsidRDefault="00EF2BEE" w:rsidP="00EF2BEE">
            <w:pPr>
              <w:spacing w:after="160" w:line="278" w:lineRule="auto"/>
              <w:rPr>
                <w:rFonts w:ascii="Arial" w:hAnsi="Arial" w:cs="Arial"/>
                <w:b/>
                <w:bCs/>
              </w:rPr>
            </w:pPr>
            <w:r w:rsidRPr="00C90620">
              <w:rPr>
                <w:rFonts w:ascii="Arial" w:hAnsi="Arial" w:cs="Arial"/>
                <w:b/>
                <w:bCs/>
              </w:rPr>
              <w:t>Overall risk</w:t>
            </w:r>
          </w:p>
        </w:tc>
        <w:tc>
          <w:tcPr>
            <w:tcW w:w="0" w:type="auto"/>
            <w:hideMark/>
          </w:tcPr>
          <w:p w14:paraId="7DFCAF25" w14:textId="77777777" w:rsidR="00EF2BEE" w:rsidRPr="00C90620" w:rsidRDefault="00EF2BEE" w:rsidP="00EF2BEE">
            <w:pPr>
              <w:spacing w:after="160" w:line="278" w:lineRule="auto"/>
              <w:rPr>
                <w:rFonts w:ascii="Arial" w:hAnsi="Arial" w:cs="Arial"/>
                <w:b/>
                <w:bCs/>
              </w:rPr>
            </w:pPr>
            <w:r w:rsidRPr="00C90620">
              <w:rPr>
                <w:rFonts w:ascii="Arial" w:hAnsi="Arial" w:cs="Arial"/>
                <w:b/>
                <w:bCs/>
              </w:rPr>
              <w:t>Mitigation strategy</w:t>
            </w:r>
          </w:p>
        </w:tc>
      </w:tr>
      <w:tr w:rsidR="00EF2BEE" w:rsidRPr="00C90620" w14:paraId="0D34AF98" w14:textId="77777777" w:rsidTr="00EF2BEE">
        <w:tc>
          <w:tcPr>
            <w:tcW w:w="0" w:type="auto"/>
            <w:hideMark/>
          </w:tcPr>
          <w:p w14:paraId="384AF213" w14:textId="77777777" w:rsidR="00EF2BEE" w:rsidRPr="00C90620" w:rsidRDefault="00EF2BEE" w:rsidP="00EF2BEE">
            <w:pPr>
              <w:spacing w:after="160" w:line="278" w:lineRule="auto"/>
              <w:rPr>
                <w:rFonts w:ascii="Arial" w:hAnsi="Arial" w:cs="Arial"/>
              </w:rPr>
            </w:pPr>
            <w:r w:rsidRPr="00C90620">
              <w:rPr>
                <w:rFonts w:ascii="Arial" w:hAnsi="Arial" w:cs="Arial"/>
              </w:rPr>
              <w:t>Website development costs exceed budget</w:t>
            </w:r>
          </w:p>
        </w:tc>
        <w:tc>
          <w:tcPr>
            <w:tcW w:w="0" w:type="auto"/>
            <w:hideMark/>
          </w:tcPr>
          <w:p w14:paraId="2E359ADF" w14:textId="77777777" w:rsidR="00EF2BEE" w:rsidRPr="00C90620" w:rsidRDefault="00EF2BEE" w:rsidP="00EF2BEE">
            <w:pPr>
              <w:spacing w:after="160" w:line="278" w:lineRule="auto"/>
              <w:rPr>
                <w:rFonts w:ascii="Arial" w:hAnsi="Arial" w:cs="Arial"/>
              </w:rPr>
            </w:pPr>
            <w:r w:rsidRPr="00C90620">
              <w:rPr>
                <w:rFonts w:ascii="Arial" w:hAnsi="Arial" w:cs="Arial"/>
              </w:rPr>
              <w:t>Medium</w:t>
            </w:r>
          </w:p>
        </w:tc>
        <w:tc>
          <w:tcPr>
            <w:tcW w:w="0" w:type="auto"/>
            <w:hideMark/>
          </w:tcPr>
          <w:p w14:paraId="598319ED" w14:textId="77777777" w:rsidR="00EF2BEE" w:rsidRPr="00C90620" w:rsidRDefault="00EF2BEE" w:rsidP="00EF2BEE">
            <w:pPr>
              <w:spacing w:after="160" w:line="278" w:lineRule="auto"/>
              <w:rPr>
                <w:rFonts w:ascii="Arial" w:hAnsi="Arial" w:cs="Arial"/>
              </w:rPr>
            </w:pPr>
            <w:r w:rsidRPr="00C90620">
              <w:rPr>
                <w:rFonts w:ascii="Arial" w:hAnsi="Arial" w:cs="Arial"/>
              </w:rPr>
              <w:t>High</w:t>
            </w:r>
          </w:p>
        </w:tc>
        <w:tc>
          <w:tcPr>
            <w:tcW w:w="0" w:type="auto"/>
            <w:hideMark/>
          </w:tcPr>
          <w:p w14:paraId="15868CCA" w14:textId="77777777" w:rsidR="00EF2BEE" w:rsidRPr="00C90620" w:rsidRDefault="00EF2BEE" w:rsidP="00EF2BEE">
            <w:pPr>
              <w:spacing w:after="160" w:line="278" w:lineRule="auto"/>
              <w:rPr>
                <w:rFonts w:ascii="Arial" w:hAnsi="Arial" w:cs="Arial"/>
              </w:rPr>
            </w:pPr>
            <w:r w:rsidRPr="00C90620">
              <w:rPr>
                <w:rFonts w:ascii="Arial" w:hAnsi="Arial" w:cs="Arial"/>
              </w:rPr>
              <w:t>High</w:t>
            </w:r>
          </w:p>
        </w:tc>
        <w:tc>
          <w:tcPr>
            <w:tcW w:w="0" w:type="auto"/>
            <w:hideMark/>
          </w:tcPr>
          <w:p w14:paraId="65D3E63D" w14:textId="77777777" w:rsidR="00EF2BEE" w:rsidRPr="00C90620" w:rsidRDefault="00EF2BEE" w:rsidP="00EF2BEE">
            <w:pPr>
              <w:spacing w:after="160" w:line="278" w:lineRule="auto"/>
              <w:rPr>
                <w:rFonts w:ascii="Arial" w:hAnsi="Arial" w:cs="Arial"/>
              </w:rPr>
            </w:pPr>
            <w:r w:rsidRPr="00C90620">
              <w:rPr>
                <w:rFonts w:ascii="Arial" w:hAnsi="Arial" w:cs="Arial"/>
              </w:rPr>
              <w:t>Obtain multiple quotations and establish a fixed budget</w:t>
            </w:r>
          </w:p>
        </w:tc>
      </w:tr>
      <w:tr w:rsidR="00EF2BEE" w:rsidRPr="00C90620" w14:paraId="43353D9D" w14:textId="77777777" w:rsidTr="00EF2BEE">
        <w:tc>
          <w:tcPr>
            <w:tcW w:w="0" w:type="auto"/>
            <w:hideMark/>
          </w:tcPr>
          <w:p w14:paraId="3941103E" w14:textId="77777777" w:rsidR="00EF2BEE" w:rsidRPr="00C90620" w:rsidRDefault="00EF2BEE" w:rsidP="00EF2BEE">
            <w:pPr>
              <w:spacing w:after="160" w:line="278" w:lineRule="auto"/>
              <w:rPr>
                <w:rFonts w:ascii="Arial" w:hAnsi="Arial" w:cs="Arial"/>
              </w:rPr>
            </w:pPr>
            <w:r w:rsidRPr="00C90620">
              <w:rPr>
                <w:rFonts w:ascii="Arial" w:hAnsi="Arial" w:cs="Arial"/>
              </w:rPr>
              <w:t>Insufficient customer adoption</w:t>
            </w:r>
          </w:p>
        </w:tc>
        <w:tc>
          <w:tcPr>
            <w:tcW w:w="0" w:type="auto"/>
            <w:hideMark/>
          </w:tcPr>
          <w:p w14:paraId="1018F2F1" w14:textId="77777777" w:rsidR="00EF2BEE" w:rsidRPr="00C90620" w:rsidRDefault="00EF2BEE" w:rsidP="00EF2BEE">
            <w:pPr>
              <w:spacing w:after="160" w:line="278" w:lineRule="auto"/>
              <w:rPr>
                <w:rFonts w:ascii="Arial" w:hAnsi="Arial" w:cs="Arial"/>
              </w:rPr>
            </w:pPr>
            <w:r w:rsidRPr="00C90620">
              <w:rPr>
                <w:rFonts w:ascii="Arial" w:hAnsi="Arial" w:cs="Arial"/>
              </w:rPr>
              <w:t>Medium</w:t>
            </w:r>
          </w:p>
        </w:tc>
        <w:tc>
          <w:tcPr>
            <w:tcW w:w="0" w:type="auto"/>
            <w:hideMark/>
          </w:tcPr>
          <w:p w14:paraId="282CC7EA" w14:textId="77777777" w:rsidR="00EF2BEE" w:rsidRPr="00C90620" w:rsidRDefault="00EF2BEE" w:rsidP="00EF2BEE">
            <w:pPr>
              <w:spacing w:after="160" w:line="278" w:lineRule="auto"/>
              <w:rPr>
                <w:rFonts w:ascii="Arial" w:hAnsi="Arial" w:cs="Arial"/>
              </w:rPr>
            </w:pPr>
            <w:r w:rsidRPr="00C90620">
              <w:rPr>
                <w:rFonts w:ascii="Arial" w:hAnsi="Arial" w:cs="Arial"/>
              </w:rPr>
              <w:t>High</w:t>
            </w:r>
          </w:p>
        </w:tc>
        <w:tc>
          <w:tcPr>
            <w:tcW w:w="0" w:type="auto"/>
            <w:hideMark/>
          </w:tcPr>
          <w:p w14:paraId="58FE36F8" w14:textId="77777777" w:rsidR="00EF2BEE" w:rsidRPr="00C90620" w:rsidRDefault="00EF2BEE" w:rsidP="00EF2BEE">
            <w:pPr>
              <w:spacing w:after="160" w:line="278" w:lineRule="auto"/>
              <w:rPr>
                <w:rFonts w:ascii="Arial" w:hAnsi="Arial" w:cs="Arial"/>
              </w:rPr>
            </w:pPr>
            <w:r w:rsidRPr="00C90620">
              <w:rPr>
                <w:rFonts w:ascii="Arial" w:hAnsi="Arial" w:cs="Arial"/>
              </w:rPr>
              <w:t>High</w:t>
            </w:r>
          </w:p>
        </w:tc>
        <w:tc>
          <w:tcPr>
            <w:tcW w:w="0" w:type="auto"/>
            <w:hideMark/>
          </w:tcPr>
          <w:p w14:paraId="2B8FB591" w14:textId="77777777" w:rsidR="00EF2BEE" w:rsidRPr="00C90620" w:rsidRDefault="00EF2BEE" w:rsidP="00EF2BEE">
            <w:pPr>
              <w:spacing w:after="160" w:line="278" w:lineRule="auto"/>
              <w:rPr>
                <w:rFonts w:ascii="Arial" w:hAnsi="Arial" w:cs="Arial"/>
              </w:rPr>
            </w:pPr>
            <w:r w:rsidRPr="00C90620">
              <w:rPr>
                <w:rFonts w:ascii="Arial" w:hAnsi="Arial" w:cs="Arial"/>
              </w:rPr>
              <w:t>Conduct customer research and use targeted digital marketing</w:t>
            </w:r>
          </w:p>
        </w:tc>
      </w:tr>
      <w:tr w:rsidR="00EF2BEE" w:rsidRPr="00C90620" w14:paraId="451B3B29" w14:textId="77777777" w:rsidTr="00EF2BEE">
        <w:tc>
          <w:tcPr>
            <w:tcW w:w="0" w:type="auto"/>
            <w:hideMark/>
          </w:tcPr>
          <w:p w14:paraId="6C8983E1" w14:textId="77777777" w:rsidR="00EF2BEE" w:rsidRPr="00C90620" w:rsidRDefault="00EF2BEE" w:rsidP="00EF2BEE">
            <w:pPr>
              <w:spacing w:after="160" w:line="278" w:lineRule="auto"/>
              <w:rPr>
                <w:rFonts w:ascii="Arial" w:hAnsi="Arial" w:cs="Arial"/>
              </w:rPr>
            </w:pPr>
            <w:r w:rsidRPr="00C90620">
              <w:rPr>
                <w:rFonts w:ascii="Arial" w:hAnsi="Arial" w:cs="Arial"/>
              </w:rPr>
              <w:t>Payment/data-security problems</w:t>
            </w:r>
          </w:p>
        </w:tc>
        <w:tc>
          <w:tcPr>
            <w:tcW w:w="0" w:type="auto"/>
            <w:hideMark/>
          </w:tcPr>
          <w:p w14:paraId="72953264" w14:textId="77777777" w:rsidR="00EF2BEE" w:rsidRPr="00C90620" w:rsidRDefault="00EF2BEE" w:rsidP="00EF2BEE">
            <w:pPr>
              <w:spacing w:after="160" w:line="278" w:lineRule="auto"/>
              <w:rPr>
                <w:rFonts w:ascii="Arial" w:hAnsi="Arial" w:cs="Arial"/>
              </w:rPr>
            </w:pPr>
            <w:r w:rsidRPr="00C90620">
              <w:rPr>
                <w:rFonts w:ascii="Arial" w:hAnsi="Arial" w:cs="Arial"/>
              </w:rPr>
              <w:t>Low</w:t>
            </w:r>
          </w:p>
        </w:tc>
        <w:tc>
          <w:tcPr>
            <w:tcW w:w="0" w:type="auto"/>
            <w:hideMark/>
          </w:tcPr>
          <w:p w14:paraId="60BB16A5" w14:textId="77777777" w:rsidR="00EF2BEE" w:rsidRPr="00C90620" w:rsidRDefault="00EF2BEE" w:rsidP="00EF2BEE">
            <w:pPr>
              <w:spacing w:after="160" w:line="278" w:lineRule="auto"/>
              <w:rPr>
                <w:rFonts w:ascii="Arial" w:hAnsi="Arial" w:cs="Arial"/>
              </w:rPr>
            </w:pPr>
            <w:r w:rsidRPr="00C90620">
              <w:rPr>
                <w:rFonts w:ascii="Arial" w:hAnsi="Arial" w:cs="Arial"/>
              </w:rPr>
              <w:t>High</w:t>
            </w:r>
          </w:p>
        </w:tc>
        <w:tc>
          <w:tcPr>
            <w:tcW w:w="0" w:type="auto"/>
            <w:hideMark/>
          </w:tcPr>
          <w:p w14:paraId="04609C93" w14:textId="77777777" w:rsidR="00EF2BEE" w:rsidRPr="00C90620" w:rsidRDefault="00EF2BEE" w:rsidP="00EF2BEE">
            <w:pPr>
              <w:spacing w:after="160" w:line="278" w:lineRule="auto"/>
              <w:rPr>
                <w:rFonts w:ascii="Arial" w:hAnsi="Arial" w:cs="Arial"/>
              </w:rPr>
            </w:pPr>
            <w:r w:rsidRPr="00C90620">
              <w:rPr>
                <w:rFonts w:ascii="Arial" w:hAnsi="Arial" w:cs="Arial"/>
              </w:rPr>
              <w:t>Medium</w:t>
            </w:r>
          </w:p>
        </w:tc>
        <w:tc>
          <w:tcPr>
            <w:tcW w:w="0" w:type="auto"/>
            <w:hideMark/>
          </w:tcPr>
          <w:p w14:paraId="096364B5" w14:textId="77777777" w:rsidR="00EF2BEE" w:rsidRPr="00C90620" w:rsidRDefault="00EF2BEE" w:rsidP="00EF2BEE">
            <w:pPr>
              <w:spacing w:after="160" w:line="278" w:lineRule="auto"/>
              <w:rPr>
                <w:rFonts w:ascii="Arial" w:hAnsi="Arial" w:cs="Arial"/>
              </w:rPr>
            </w:pPr>
            <w:r w:rsidRPr="00C90620">
              <w:rPr>
                <w:rFonts w:ascii="Arial" w:hAnsi="Arial" w:cs="Arial"/>
              </w:rPr>
              <w:t>Use secure payment providers and maintain website security</w:t>
            </w:r>
          </w:p>
        </w:tc>
      </w:tr>
      <w:tr w:rsidR="00EF2BEE" w:rsidRPr="00C90620" w14:paraId="449355F7" w14:textId="77777777" w:rsidTr="00EF2BEE">
        <w:tc>
          <w:tcPr>
            <w:tcW w:w="0" w:type="auto"/>
            <w:hideMark/>
          </w:tcPr>
          <w:p w14:paraId="40B971B4" w14:textId="77777777" w:rsidR="00EF2BEE" w:rsidRPr="00C90620" w:rsidRDefault="00EF2BEE" w:rsidP="00EF2BEE">
            <w:pPr>
              <w:spacing w:after="160" w:line="278" w:lineRule="auto"/>
              <w:rPr>
                <w:rFonts w:ascii="Arial" w:hAnsi="Arial" w:cs="Arial"/>
              </w:rPr>
            </w:pPr>
            <w:r w:rsidRPr="00C90620">
              <w:rPr>
                <w:rFonts w:ascii="Arial" w:hAnsi="Arial" w:cs="Arial"/>
              </w:rPr>
              <w:t>Delivery delays or damaged flowers</w:t>
            </w:r>
          </w:p>
        </w:tc>
        <w:tc>
          <w:tcPr>
            <w:tcW w:w="0" w:type="auto"/>
            <w:hideMark/>
          </w:tcPr>
          <w:p w14:paraId="254BF01E" w14:textId="77777777" w:rsidR="00EF2BEE" w:rsidRPr="00C90620" w:rsidRDefault="00EF2BEE" w:rsidP="00EF2BEE">
            <w:pPr>
              <w:spacing w:after="160" w:line="278" w:lineRule="auto"/>
              <w:rPr>
                <w:rFonts w:ascii="Arial" w:hAnsi="Arial" w:cs="Arial"/>
              </w:rPr>
            </w:pPr>
            <w:r w:rsidRPr="00C90620">
              <w:rPr>
                <w:rFonts w:ascii="Arial" w:hAnsi="Arial" w:cs="Arial"/>
              </w:rPr>
              <w:t>Medium</w:t>
            </w:r>
          </w:p>
        </w:tc>
        <w:tc>
          <w:tcPr>
            <w:tcW w:w="0" w:type="auto"/>
            <w:hideMark/>
          </w:tcPr>
          <w:p w14:paraId="6D476DB0" w14:textId="77777777" w:rsidR="00EF2BEE" w:rsidRPr="00C90620" w:rsidRDefault="00EF2BEE" w:rsidP="00EF2BEE">
            <w:pPr>
              <w:spacing w:after="160" w:line="278" w:lineRule="auto"/>
              <w:rPr>
                <w:rFonts w:ascii="Arial" w:hAnsi="Arial" w:cs="Arial"/>
              </w:rPr>
            </w:pPr>
            <w:r w:rsidRPr="00C90620">
              <w:rPr>
                <w:rFonts w:ascii="Arial" w:hAnsi="Arial" w:cs="Arial"/>
              </w:rPr>
              <w:t>High</w:t>
            </w:r>
          </w:p>
        </w:tc>
        <w:tc>
          <w:tcPr>
            <w:tcW w:w="0" w:type="auto"/>
            <w:hideMark/>
          </w:tcPr>
          <w:p w14:paraId="6847DB04" w14:textId="77777777" w:rsidR="00EF2BEE" w:rsidRPr="00C90620" w:rsidRDefault="00EF2BEE" w:rsidP="00EF2BEE">
            <w:pPr>
              <w:spacing w:after="160" w:line="278" w:lineRule="auto"/>
              <w:rPr>
                <w:rFonts w:ascii="Arial" w:hAnsi="Arial" w:cs="Arial"/>
              </w:rPr>
            </w:pPr>
            <w:r w:rsidRPr="00C90620">
              <w:rPr>
                <w:rFonts w:ascii="Arial" w:hAnsi="Arial" w:cs="Arial"/>
              </w:rPr>
              <w:t>High</w:t>
            </w:r>
          </w:p>
        </w:tc>
        <w:tc>
          <w:tcPr>
            <w:tcW w:w="0" w:type="auto"/>
            <w:hideMark/>
          </w:tcPr>
          <w:p w14:paraId="27AA1FD1" w14:textId="77777777" w:rsidR="00EF2BEE" w:rsidRPr="00C90620" w:rsidRDefault="00EF2BEE" w:rsidP="00EF2BEE">
            <w:pPr>
              <w:spacing w:after="160" w:line="278" w:lineRule="auto"/>
              <w:rPr>
                <w:rFonts w:ascii="Arial" w:hAnsi="Arial" w:cs="Arial"/>
              </w:rPr>
            </w:pPr>
            <w:r w:rsidRPr="00C90620">
              <w:rPr>
                <w:rFonts w:ascii="Arial" w:hAnsi="Arial" w:cs="Arial"/>
              </w:rPr>
              <w:t>Establish clear delivery procedures and reliable delivery arrangements</w:t>
            </w:r>
          </w:p>
        </w:tc>
      </w:tr>
      <w:tr w:rsidR="00EF2BEE" w:rsidRPr="00C90620" w14:paraId="4037A656" w14:textId="77777777" w:rsidTr="00EF2BEE">
        <w:tc>
          <w:tcPr>
            <w:tcW w:w="0" w:type="auto"/>
            <w:hideMark/>
          </w:tcPr>
          <w:p w14:paraId="6355B1AE" w14:textId="77777777" w:rsidR="00EF2BEE" w:rsidRPr="00C90620" w:rsidRDefault="00EF2BEE" w:rsidP="00EF2BEE">
            <w:pPr>
              <w:spacing w:after="160" w:line="278" w:lineRule="auto"/>
              <w:rPr>
                <w:rFonts w:ascii="Arial" w:hAnsi="Arial" w:cs="Arial"/>
              </w:rPr>
            </w:pPr>
            <w:r w:rsidRPr="00C90620">
              <w:rPr>
                <w:rFonts w:ascii="Arial" w:hAnsi="Arial" w:cs="Arial"/>
              </w:rPr>
              <w:t>Limited digital skills among owners/staff</w:t>
            </w:r>
          </w:p>
        </w:tc>
        <w:tc>
          <w:tcPr>
            <w:tcW w:w="0" w:type="auto"/>
            <w:hideMark/>
          </w:tcPr>
          <w:p w14:paraId="698E4EF4" w14:textId="77777777" w:rsidR="00EF2BEE" w:rsidRPr="00C90620" w:rsidRDefault="00EF2BEE" w:rsidP="00EF2BEE">
            <w:pPr>
              <w:spacing w:after="160" w:line="278" w:lineRule="auto"/>
              <w:rPr>
                <w:rFonts w:ascii="Arial" w:hAnsi="Arial" w:cs="Arial"/>
              </w:rPr>
            </w:pPr>
            <w:r w:rsidRPr="00C90620">
              <w:rPr>
                <w:rFonts w:ascii="Arial" w:hAnsi="Arial" w:cs="Arial"/>
              </w:rPr>
              <w:t>High</w:t>
            </w:r>
          </w:p>
        </w:tc>
        <w:tc>
          <w:tcPr>
            <w:tcW w:w="0" w:type="auto"/>
            <w:hideMark/>
          </w:tcPr>
          <w:p w14:paraId="1377D251" w14:textId="77777777" w:rsidR="00EF2BEE" w:rsidRPr="00C90620" w:rsidRDefault="00EF2BEE" w:rsidP="00EF2BEE">
            <w:pPr>
              <w:spacing w:after="160" w:line="278" w:lineRule="auto"/>
              <w:rPr>
                <w:rFonts w:ascii="Arial" w:hAnsi="Arial" w:cs="Arial"/>
              </w:rPr>
            </w:pPr>
            <w:r w:rsidRPr="00C90620">
              <w:rPr>
                <w:rFonts w:ascii="Arial" w:hAnsi="Arial" w:cs="Arial"/>
              </w:rPr>
              <w:t>Medium</w:t>
            </w:r>
          </w:p>
        </w:tc>
        <w:tc>
          <w:tcPr>
            <w:tcW w:w="0" w:type="auto"/>
            <w:hideMark/>
          </w:tcPr>
          <w:p w14:paraId="76CC2193" w14:textId="77777777" w:rsidR="00EF2BEE" w:rsidRPr="00C90620" w:rsidRDefault="00EF2BEE" w:rsidP="00EF2BEE">
            <w:pPr>
              <w:spacing w:after="160" w:line="278" w:lineRule="auto"/>
              <w:rPr>
                <w:rFonts w:ascii="Arial" w:hAnsi="Arial" w:cs="Arial"/>
              </w:rPr>
            </w:pPr>
            <w:r w:rsidRPr="00C90620">
              <w:rPr>
                <w:rFonts w:ascii="Arial" w:hAnsi="Arial" w:cs="Arial"/>
              </w:rPr>
              <w:t>High</w:t>
            </w:r>
          </w:p>
        </w:tc>
        <w:tc>
          <w:tcPr>
            <w:tcW w:w="0" w:type="auto"/>
            <w:hideMark/>
          </w:tcPr>
          <w:p w14:paraId="1030EE6E" w14:textId="77777777" w:rsidR="00EF2BEE" w:rsidRPr="00C90620" w:rsidRDefault="00EF2BEE" w:rsidP="00EF2BEE">
            <w:pPr>
              <w:spacing w:after="160" w:line="278" w:lineRule="auto"/>
              <w:rPr>
                <w:rFonts w:ascii="Arial" w:hAnsi="Arial" w:cs="Arial"/>
              </w:rPr>
            </w:pPr>
            <w:r w:rsidRPr="00C90620">
              <w:rPr>
                <w:rFonts w:ascii="Arial" w:hAnsi="Arial" w:cs="Arial"/>
              </w:rPr>
              <w:t>Provide training and obtain external technical support</w:t>
            </w:r>
          </w:p>
        </w:tc>
      </w:tr>
      <w:tr w:rsidR="00EF2BEE" w:rsidRPr="00C90620" w14:paraId="1FD6320A" w14:textId="77777777" w:rsidTr="00EF2BEE">
        <w:tc>
          <w:tcPr>
            <w:tcW w:w="0" w:type="auto"/>
            <w:hideMark/>
          </w:tcPr>
          <w:p w14:paraId="31F509CF" w14:textId="77777777" w:rsidR="00EF2BEE" w:rsidRPr="00C90620" w:rsidRDefault="00EF2BEE" w:rsidP="00EF2BEE">
            <w:pPr>
              <w:spacing w:after="160" w:line="278" w:lineRule="auto"/>
              <w:rPr>
                <w:rFonts w:ascii="Arial" w:hAnsi="Arial" w:cs="Arial"/>
              </w:rPr>
            </w:pPr>
            <w:r w:rsidRPr="00C90620">
              <w:rPr>
                <w:rFonts w:ascii="Arial" w:hAnsi="Arial" w:cs="Arial"/>
              </w:rPr>
              <w:t>Low subscription demand</w:t>
            </w:r>
          </w:p>
        </w:tc>
        <w:tc>
          <w:tcPr>
            <w:tcW w:w="0" w:type="auto"/>
            <w:hideMark/>
          </w:tcPr>
          <w:p w14:paraId="20861880" w14:textId="77777777" w:rsidR="00EF2BEE" w:rsidRPr="00C90620" w:rsidRDefault="00EF2BEE" w:rsidP="00EF2BEE">
            <w:pPr>
              <w:spacing w:after="160" w:line="278" w:lineRule="auto"/>
              <w:rPr>
                <w:rFonts w:ascii="Arial" w:hAnsi="Arial" w:cs="Arial"/>
              </w:rPr>
            </w:pPr>
            <w:r w:rsidRPr="00C90620">
              <w:rPr>
                <w:rFonts w:ascii="Arial" w:hAnsi="Arial" w:cs="Arial"/>
              </w:rPr>
              <w:t>Medium</w:t>
            </w:r>
          </w:p>
        </w:tc>
        <w:tc>
          <w:tcPr>
            <w:tcW w:w="0" w:type="auto"/>
            <w:hideMark/>
          </w:tcPr>
          <w:p w14:paraId="5366B938" w14:textId="77777777" w:rsidR="00EF2BEE" w:rsidRPr="00C90620" w:rsidRDefault="00EF2BEE" w:rsidP="00EF2BEE">
            <w:pPr>
              <w:spacing w:after="160" w:line="278" w:lineRule="auto"/>
              <w:rPr>
                <w:rFonts w:ascii="Arial" w:hAnsi="Arial" w:cs="Arial"/>
              </w:rPr>
            </w:pPr>
            <w:r w:rsidRPr="00C90620">
              <w:rPr>
                <w:rFonts w:ascii="Arial" w:hAnsi="Arial" w:cs="Arial"/>
              </w:rPr>
              <w:t>Medium</w:t>
            </w:r>
          </w:p>
        </w:tc>
        <w:tc>
          <w:tcPr>
            <w:tcW w:w="0" w:type="auto"/>
            <w:hideMark/>
          </w:tcPr>
          <w:p w14:paraId="26DC8791" w14:textId="77777777" w:rsidR="00EF2BEE" w:rsidRPr="00C90620" w:rsidRDefault="00EF2BEE" w:rsidP="00EF2BEE">
            <w:pPr>
              <w:spacing w:after="160" w:line="278" w:lineRule="auto"/>
              <w:rPr>
                <w:rFonts w:ascii="Arial" w:hAnsi="Arial" w:cs="Arial"/>
              </w:rPr>
            </w:pPr>
            <w:r w:rsidRPr="00C90620">
              <w:rPr>
                <w:rFonts w:ascii="Arial" w:hAnsi="Arial" w:cs="Arial"/>
              </w:rPr>
              <w:t>Medium</w:t>
            </w:r>
          </w:p>
        </w:tc>
        <w:tc>
          <w:tcPr>
            <w:tcW w:w="0" w:type="auto"/>
            <w:hideMark/>
          </w:tcPr>
          <w:p w14:paraId="75498091" w14:textId="77777777" w:rsidR="00EF2BEE" w:rsidRPr="00C90620" w:rsidRDefault="00EF2BEE" w:rsidP="00EF2BEE">
            <w:pPr>
              <w:spacing w:after="160" w:line="278" w:lineRule="auto"/>
              <w:rPr>
                <w:rFonts w:ascii="Arial" w:hAnsi="Arial" w:cs="Arial"/>
              </w:rPr>
            </w:pPr>
            <w:r w:rsidRPr="00C90620">
              <w:rPr>
                <w:rFonts w:ascii="Arial" w:hAnsi="Arial" w:cs="Arial"/>
              </w:rPr>
              <w:t>Introduce subscriptions initially as a small pilot</w:t>
            </w:r>
          </w:p>
        </w:tc>
      </w:tr>
      <w:tr w:rsidR="00EF2BEE" w:rsidRPr="00C90620" w14:paraId="3596B2CA" w14:textId="77777777" w:rsidTr="00EF2BEE">
        <w:tc>
          <w:tcPr>
            <w:tcW w:w="0" w:type="auto"/>
            <w:hideMark/>
          </w:tcPr>
          <w:p w14:paraId="774A6ABE" w14:textId="77777777" w:rsidR="00EF2BEE" w:rsidRPr="00C90620" w:rsidRDefault="00EF2BEE" w:rsidP="00EF2BEE">
            <w:pPr>
              <w:spacing w:after="160" w:line="278" w:lineRule="auto"/>
              <w:rPr>
                <w:rFonts w:ascii="Arial" w:hAnsi="Arial" w:cs="Arial"/>
              </w:rPr>
            </w:pPr>
            <w:r w:rsidRPr="00C90620">
              <w:rPr>
                <w:rFonts w:ascii="Arial" w:hAnsi="Arial" w:cs="Arial"/>
              </w:rPr>
              <w:t xml:space="preserve">Existing customers find </w:t>
            </w:r>
            <w:proofErr w:type="gramStart"/>
            <w:r w:rsidRPr="00C90620">
              <w:rPr>
                <w:rFonts w:ascii="Arial" w:hAnsi="Arial" w:cs="Arial"/>
              </w:rPr>
              <w:t>website</w:t>
            </w:r>
            <w:proofErr w:type="gramEnd"/>
            <w:r w:rsidRPr="00C90620">
              <w:rPr>
                <w:rFonts w:ascii="Arial" w:hAnsi="Arial" w:cs="Arial"/>
              </w:rPr>
              <w:t xml:space="preserve"> difficult to use</w:t>
            </w:r>
          </w:p>
        </w:tc>
        <w:tc>
          <w:tcPr>
            <w:tcW w:w="0" w:type="auto"/>
            <w:hideMark/>
          </w:tcPr>
          <w:p w14:paraId="7CEDF54E" w14:textId="77777777" w:rsidR="00EF2BEE" w:rsidRPr="00C90620" w:rsidRDefault="00EF2BEE" w:rsidP="00EF2BEE">
            <w:pPr>
              <w:spacing w:after="160" w:line="278" w:lineRule="auto"/>
              <w:rPr>
                <w:rFonts w:ascii="Arial" w:hAnsi="Arial" w:cs="Arial"/>
              </w:rPr>
            </w:pPr>
            <w:r w:rsidRPr="00C90620">
              <w:rPr>
                <w:rFonts w:ascii="Arial" w:hAnsi="Arial" w:cs="Arial"/>
              </w:rPr>
              <w:t>Low</w:t>
            </w:r>
          </w:p>
        </w:tc>
        <w:tc>
          <w:tcPr>
            <w:tcW w:w="0" w:type="auto"/>
            <w:hideMark/>
          </w:tcPr>
          <w:p w14:paraId="4FE89BF5" w14:textId="77777777" w:rsidR="00EF2BEE" w:rsidRPr="00C90620" w:rsidRDefault="00EF2BEE" w:rsidP="00EF2BEE">
            <w:pPr>
              <w:spacing w:after="160" w:line="278" w:lineRule="auto"/>
              <w:rPr>
                <w:rFonts w:ascii="Arial" w:hAnsi="Arial" w:cs="Arial"/>
              </w:rPr>
            </w:pPr>
            <w:r w:rsidRPr="00C90620">
              <w:rPr>
                <w:rFonts w:ascii="Arial" w:hAnsi="Arial" w:cs="Arial"/>
              </w:rPr>
              <w:t>Medium</w:t>
            </w:r>
          </w:p>
        </w:tc>
        <w:tc>
          <w:tcPr>
            <w:tcW w:w="0" w:type="auto"/>
            <w:hideMark/>
          </w:tcPr>
          <w:p w14:paraId="29B3F221" w14:textId="77777777" w:rsidR="00EF2BEE" w:rsidRPr="00C90620" w:rsidRDefault="00EF2BEE" w:rsidP="00EF2BEE">
            <w:pPr>
              <w:spacing w:after="160" w:line="278" w:lineRule="auto"/>
              <w:rPr>
                <w:rFonts w:ascii="Arial" w:hAnsi="Arial" w:cs="Arial"/>
              </w:rPr>
            </w:pPr>
            <w:r w:rsidRPr="00C90620">
              <w:rPr>
                <w:rFonts w:ascii="Arial" w:hAnsi="Arial" w:cs="Arial"/>
              </w:rPr>
              <w:t>Low</w:t>
            </w:r>
          </w:p>
        </w:tc>
        <w:tc>
          <w:tcPr>
            <w:tcW w:w="0" w:type="auto"/>
            <w:hideMark/>
          </w:tcPr>
          <w:p w14:paraId="775C9395" w14:textId="77777777" w:rsidR="00EF2BEE" w:rsidRPr="00C90620" w:rsidRDefault="00EF2BEE" w:rsidP="00EF2BEE">
            <w:pPr>
              <w:spacing w:after="160" w:line="278" w:lineRule="auto"/>
              <w:rPr>
                <w:rFonts w:ascii="Arial" w:hAnsi="Arial" w:cs="Arial"/>
              </w:rPr>
            </w:pPr>
            <w:r w:rsidRPr="00C90620">
              <w:rPr>
                <w:rFonts w:ascii="Arial" w:hAnsi="Arial" w:cs="Arial"/>
              </w:rPr>
              <w:t>Conduct user testing before full launch</w:t>
            </w:r>
          </w:p>
        </w:tc>
      </w:tr>
    </w:tbl>
    <w:p w14:paraId="50145B59" w14:textId="3801452B" w:rsidR="0000751B" w:rsidRPr="00C90620" w:rsidRDefault="0000751B" w:rsidP="00EF2BEE">
      <w:pPr>
        <w:rPr>
          <w:rFonts w:ascii="Arial" w:hAnsi="Arial" w:cs="Arial"/>
        </w:rPr>
      </w:pPr>
    </w:p>
    <w:p w14:paraId="7155CC5E" w14:textId="2A350BD9" w:rsidR="00EF2BEE" w:rsidRDefault="00EF2BEE" w:rsidP="00EF2BEE">
      <w:pPr>
        <w:rPr>
          <w:rFonts w:ascii="Arial" w:hAnsi="Arial" w:cs="Arial"/>
        </w:rPr>
      </w:pPr>
    </w:p>
    <w:p w14:paraId="2E47B9AD" w14:textId="77777777" w:rsidR="0000751B" w:rsidRDefault="0000751B" w:rsidP="00EF2BEE">
      <w:pPr>
        <w:rPr>
          <w:rFonts w:ascii="Arial" w:hAnsi="Arial" w:cs="Arial"/>
        </w:rPr>
      </w:pPr>
    </w:p>
    <w:p w14:paraId="0786E325" w14:textId="77777777" w:rsidR="0000751B" w:rsidRDefault="0000751B" w:rsidP="00EF2BEE">
      <w:pPr>
        <w:rPr>
          <w:rFonts w:ascii="Arial" w:hAnsi="Arial" w:cs="Arial"/>
        </w:rPr>
      </w:pPr>
    </w:p>
    <w:p w14:paraId="7F9DFFE5" w14:textId="77777777" w:rsidR="0000751B" w:rsidRDefault="0000751B" w:rsidP="00EF2BEE">
      <w:pPr>
        <w:rPr>
          <w:rFonts w:ascii="Arial" w:hAnsi="Arial" w:cs="Arial"/>
        </w:rPr>
      </w:pPr>
    </w:p>
    <w:p w14:paraId="1B746EED" w14:textId="77777777" w:rsidR="0000751B" w:rsidRDefault="0000751B" w:rsidP="00EF2BEE">
      <w:pPr>
        <w:rPr>
          <w:rFonts w:ascii="Arial" w:hAnsi="Arial" w:cs="Arial"/>
        </w:rPr>
      </w:pPr>
    </w:p>
    <w:p w14:paraId="3A4BA83F" w14:textId="77777777" w:rsidR="0000751B" w:rsidRDefault="0000751B" w:rsidP="00EF2BEE">
      <w:pPr>
        <w:rPr>
          <w:rFonts w:ascii="Arial" w:hAnsi="Arial" w:cs="Arial"/>
        </w:rPr>
      </w:pPr>
    </w:p>
    <w:p w14:paraId="0CEBFB7A" w14:textId="77777777" w:rsidR="0000751B" w:rsidRPr="00C90620" w:rsidRDefault="0000751B" w:rsidP="00EF2BEE">
      <w:pPr>
        <w:rPr>
          <w:rFonts w:ascii="Arial" w:hAnsi="Arial" w:cs="Arial"/>
        </w:rPr>
      </w:pPr>
    </w:p>
    <w:p w14:paraId="038E1BF4" w14:textId="77777777" w:rsidR="00EF2BEE" w:rsidRDefault="00EF2BEE" w:rsidP="0000751B">
      <w:pPr>
        <w:jc w:val="center"/>
        <w:rPr>
          <w:rFonts w:ascii="Arial" w:hAnsi="Arial" w:cs="Arial"/>
          <w:b/>
          <w:bCs/>
        </w:rPr>
      </w:pPr>
      <w:r w:rsidRPr="00C90620">
        <w:rPr>
          <w:rFonts w:ascii="Arial" w:hAnsi="Arial" w:cs="Arial"/>
          <w:b/>
          <w:bCs/>
        </w:rPr>
        <w:t>Appendix 3 – Implementation Plan</w:t>
      </w:r>
    </w:p>
    <w:p w14:paraId="34B81E14" w14:textId="77777777" w:rsidR="0000751B" w:rsidRPr="00C90620" w:rsidRDefault="0000751B" w:rsidP="0000751B">
      <w:pPr>
        <w:jc w:val="center"/>
        <w:rPr>
          <w:rFonts w:ascii="Arial" w:hAnsi="Arial" w:cs="Arial"/>
          <w:b/>
          <w:bCs/>
        </w:rPr>
      </w:pPr>
    </w:p>
    <w:tbl>
      <w:tblPr>
        <w:tblStyle w:val="TableGridLight"/>
        <w:tblW w:w="0" w:type="auto"/>
        <w:tblLook w:val="04A0" w:firstRow="1" w:lastRow="0" w:firstColumn="1" w:lastColumn="0" w:noHBand="0" w:noVBand="1"/>
      </w:tblPr>
      <w:tblGrid>
        <w:gridCol w:w="871"/>
        <w:gridCol w:w="2759"/>
        <w:gridCol w:w="1172"/>
        <w:gridCol w:w="2047"/>
        <w:gridCol w:w="2501"/>
      </w:tblGrid>
      <w:tr w:rsidR="00EF2BEE" w:rsidRPr="00C90620" w14:paraId="33BD4542" w14:textId="77777777" w:rsidTr="00EF2BEE">
        <w:tc>
          <w:tcPr>
            <w:tcW w:w="0" w:type="auto"/>
            <w:hideMark/>
          </w:tcPr>
          <w:p w14:paraId="7DD2FF08" w14:textId="77777777" w:rsidR="00EF2BEE" w:rsidRPr="00C90620" w:rsidRDefault="00EF2BEE" w:rsidP="00EF2BEE">
            <w:pPr>
              <w:spacing w:after="160" w:line="278" w:lineRule="auto"/>
              <w:rPr>
                <w:rFonts w:ascii="Arial" w:hAnsi="Arial" w:cs="Arial"/>
                <w:b/>
                <w:bCs/>
              </w:rPr>
            </w:pPr>
            <w:r w:rsidRPr="00C90620">
              <w:rPr>
                <w:rFonts w:ascii="Arial" w:hAnsi="Arial" w:cs="Arial"/>
                <w:b/>
                <w:bCs/>
              </w:rPr>
              <w:t>Stage</w:t>
            </w:r>
          </w:p>
        </w:tc>
        <w:tc>
          <w:tcPr>
            <w:tcW w:w="0" w:type="auto"/>
            <w:hideMark/>
          </w:tcPr>
          <w:p w14:paraId="228EDA3B" w14:textId="77777777" w:rsidR="00EF2BEE" w:rsidRPr="00C90620" w:rsidRDefault="00EF2BEE" w:rsidP="00EF2BEE">
            <w:pPr>
              <w:spacing w:after="160" w:line="278" w:lineRule="auto"/>
              <w:rPr>
                <w:rFonts w:ascii="Arial" w:hAnsi="Arial" w:cs="Arial"/>
                <w:b/>
                <w:bCs/>
              </w:rPr>
            </w:pPr>
            <w:r w:rsidRPr="00C90620">
              <w:rPr>
                <w:rFonts w:ascii="Arial" w:hAnsi="Arial" w:cs="Arial"/>
                <w:b/>
                <w:bCs/>
              </w:rPr>
              <w:t>Activity</w:t>
            </w:r>
          </w:p>
        </w:tc>
        <w:tc>
          <w:tcPr>
            <w:tcW w:w="0" w:type="auto"/>
            <w:hideMark/>
          </w:tcPr>
          <w:p w14:paraId="5D56DAE1" w14:textId="77777777" w:rsidR="00EF2BEE" w:rsidRPr="00C90620" w:rsidRDefault="00EF2BEE" w:rsidP="00EF2BEE">
            <w:pPr>
              <w:spacing w:after="160" w:line="278" w:lineRule="auto"/>
              <w:rPr>
                <w:rFonts w:ascii="Arial" w:hAnsi="Arial" w:cs="Arial"/>
                <w:b/>
                <w:bCs/>
              </w:rPr>
            </w:pPr>
            <w:r w:rsidRPr="00C90620">
              <w:rPr>
                <w:rFonts w:ascii="Arial" w:hAnsi="Arial" w:cs="Arial"/>
                <w:b/>
                <w:bCs/>
              </w:rPr>
              <w:t>Timing</w:t>
            </w:r>
          </w:p>
        </w:tc>
        <w:tc>
          <w:tcPr>
            <w:tcW w:w="0" w:type="auto"/>
            <w:hideMark/>
          </w:tcPr>
          <w:p w14:paraId="6817D495" w14:textId="77777777" w:rsidR="00EF2BEE" w:rsidRPr="00C90620" w:rsidRDefault="00EF2BEE" w:rsidP="00EF2BEE">
            <w:pPr>
              <w:spacing w:after="160" w:line="278" w:lineRule="auto"/>
              <w:rPr>
                <w:rFonts w:ascii="Arial" w:hAnsi="Arial" w:cs="Arial"/>
                <w:b/>
                <w:bCs/>
              </w:rPr>
            </w:pPr>
            <w:r w:rsidRPr="00C90620">
              <w:rPr>
                <w:rFonts w:ascii="Arial" w:hAnsi="Arial" w:cs="Arial"/>
                <w:b/>
                <w:bCs/>
              </w:rPr>
              <w:t>Responsibility</w:t>
            </w:r>
          </w:p>
        </w:tc>
        <w:tc>
          <w:tcPr>
            <w:tcW w:w="0" w:type="auto"/>
            <w:hideMark/>
          </w:tcPr>
          <w:p w14:paraId="75435914" w14:textId="77777777" w:rsidR="00EF2BEE" w:rsidRPr="00C90620" w:rsidRDefault="00EF2BEE" w:rsidP="00EF2BEE">
            <w:pPr>
              <w:spacing w:after="160" w:line="278" w:lineRule="auto"/>
              <w:rPr>
                <w:rFonts w:ascii="Arial" w:hAnsi="Arial" w:cs="Arial"/>
                <w:b/>
                <w:bCs/>
              </w:rPr>
            </w:pPr>
            <w:r w:rsidRPr="00C90620">
              <w:rPr>
                <w:rFonts w:ascii="Arial" w:hAnsi="Arial" w:cs="Arial"/>
                <w:b/>
                <w:bCs/>
              </w:rPr>
              <w:t>Expected outcome</w:t>
            </w:r>
          </w:p>
        </w:tc>
      </w:tr>
      <w:tr w:rsidR="00EF2BEE" w:rsidRPr="00C90620" w14:paraId="7D6E0903" w14:textId="77777777" w:rsidTr="00EF2BEE">
        <w:tc>
          <w:tcPr>
            <w:tcW w:w="0" w:type="auto"/>
            <w:hideMark/>
          </w:tcPr>
          <w:p w14:paraId="7F16CB84" w14:textId="77777777" w:rsidR="00EF2BEE" w:rsidRPr="00C90620" w:rsidRDefault="00EF2BEE" w:rsidP="00EF2BEE">
            <w:pPr>
              <w:spacing w:after="160" w:line="278" w:lineRule="auto"/>
              <w:rPr>
                <w:rFonts w:ascii="Arial" w:hAnsi="Arial" w:cs="Arial"/>
              </w:rPr>
            </w:pPr>
            <w:r w:rsidRPr="00C90620">
              <w:rPr>
                <w:rFonts w:ascii="Arial" w:hAnsi="Arial" w:cs="Arial"/>
              </w:rPr>
              <w:t>1</w:t>
            </w:r>
          </w:p>
        </w:tc>
        <w:tc>
          <w:tcPr>
            <w:tcW w:w="0" w:type="auto"/>
            <w:hideMark/>
          </w:tcPr>
          <w:p w14:paraId="288A7F4A" w14:textId="482C6968" w:rsidR="00EF2BEE" w:rsidRPr="00C90620" w:rsidRDefault="00EF2BEE" w:rsidP="00EF2BEE">
            <w:pPr>
              <w:spacing w:after="160" w:line="278" w:lineRule="auto"/>
              <w:rPr>
                <w:rFonts w:ascii="Arial" w:hAnsi="Arial" w:cs="Arial"/>
              </w:rPr>
            </w:pPr>
            <w:r w:rsidRPr="00C90620">
              <w:rPr>
                <w:rFonts w:ascii="Arial" w:hAnsi="Arial" w:cs="Arial"/>
              </w:rPr>
              <w:t xml:space="preserve">Review existing </w:t>
            </w:r>
            <w:r w:rsidR="004A308D" w:rsidRPr="00C90620">
              <w:rPr>
                <w:rFonts w:ascii="Arial" w:hAnsi="Arial" w:cs="Arial"/>
              </w:rPr>
              <w:t>websites</w:t>
            </w:r>
            <w:r w:rsidRPr="00C90620">
              <w:rPr>
                <w:rFonts w:ascii="Arial" w:hAnsi="Arial" w:cs="Arial"/>
              </w:rPr>
              <w:t>, customer feedback and online sales</w:t>
            </w:r>
          </w:p>
        </w:tc>
        <w:tc>
          <w:tcPr>
            <w:tcW w:w="0" w:type="auto"/>
            <w:hideMark/>
          </w:tcPr>
          <w:p w14:paraId="644208EE" w14:textId="77777777" w:rsidR="00EF2BEE" w:rsidRPr="00C90620" w:rsidRDefault="00EF2BEE" w:rsidP="00EF2BEE">
            <w:pPr>
              <w:spacing w:after="160" w:line="278" w:lineRule="auto"/>
              <w:rPr>
                <w:rFonts w:ascii="Arial" w:hAnsi="Arial" w:cs="Arial"/>
              </w:rPr>
            </w:pPr>
            <w:r w:rsidRPr="00C90620">
              <w:rPr>
                <w:rFonts w:ascii="Arial" w:hAnsi="Arial" w:cs="Arial"/>
              </w:rPr>
              <w:t>Week 1</w:t>
            </w:r>
          </w:p>
        </w:tc>
        <w:tc>
          <w:tcPr>
            <w:tcW w:w="0" w:type="auto"/>
            <w:hideMark/>
          </w:tcPr>
          <w:p w14:paraId="545D8480" w14:textId="77777777" w:rsidR="00EF2BEE" w:rsidRPr="00C90620" w:rsidRDefault="00EF2BEE" w:rsidP="00EF2BEE">
            <w:pPr>
              <w:spacing w:after="160" w:line="278" w:lineRule="auto"/>
              <w:rPr>
                <w:rFonts w:ascii="Arial" w:hAnsi="Arial" w:cs="Arial"/>
              </w:rPr>
            </w:pPr>
            <w:r w:rsidRPr="00C90620">
              <w:rPr>
                <w:rFonts w:ascii="Arial" w:hAnsi="Arial" w:cs="Arial"/>
              </w:rPr>
              <w:t>Liam and Priya</w:t>
            </w:r>
          </w:p>
        </w:tc>
        <w:tc>
          <w:tcPr>
            <w:tcW w:w="0" w:type="auto"/>
            <w:hideMark/>
          </w:tcPr>
          <w:p w14:paraId="22B10DE0" w14:textId="77777777" w:rsidR="00EF2BEE" w:rsidRPr="00C90620" w:rsidRDefault="00EF2BEE" w:rsidP="00EF2BEE">
            <w:pPr>
              <w:spacing w:after="160" w:line="278" w:lineRule="auto"/>
              <w:rPr>
                <w:rFonts w:ascii="Arial" w:hAnsi="Arial" w:cs="Arial"/>
              </w:rPr>
            </w:pPr>
            <w:r w:rsidRPr="00C90620">
              <w:rPr>
                <w:rFonts w:ascii="Arial" w:hAnsi="Arial" w:cs="Arial"/>
              </w:rPr>
              <w:t>Identify weaknesses and customer requirements</w:t>
            </w:r>
          </w:p>
        </w:tc>
      </w:tr>
      <w:tr w:rsidR="00EF2BEE" w:rsidRPr="00C90620" w14:paraId="75DDEA30" w14:textId="77777777" w:rsidTr="00EF2BEE">
        <w:tc>
          <w:tcPr>
            <w:tcW w:w="0" w:type="auto"/>
            <w:hideMark/>
          </w:tcPr>
          <w:p w14:paraId="015CB29A" w14:textId="77777777" w:rsidR="00EF2BEE" w:rsidRPr="00C90620" w:rsidRDefault="00EF2BEE" w:rsidP="00EF2BEE">
            <w:pPr>
              <w:spacing w:after="160" w:line="278" w:lineRule="auto"/>
              <w:rPr>
                <w:rFonts w:ascii="Arial" w:hAnsi="Arial" w:cs="Arial"/>
              </w:rPr>
            </w:pPr>
            <w:r w:rsidRPr="00C90620">
              <w:rPr>
                <w:rFonts w:ascii="Arial" w:hAnsi="Arial" w:cs="Arial"/>
              </w:rPr>
              <w:t>2</w:t>
            </w:r>
          </w:p>
        </w:tc>
        <w:tc>
          <w:tcPr>
            <w:tcW w:w="0" w:type="auto"/>
            <w:hideMark/>
          </w:tcPr>
          <w:p w14:paraId="5C3C70D2" w14:textId="77777777" w:rsidR="00EF2BEE" w:rsidRPr="00C90620" w:rsidRDefault="00EF2BEE" w:rsidP="00EF2BEE">
            <w:pPr>
              <w:spacing w:after="160" w:line="278" w:lineRule="auto"/>
              <w:rPr>
                <w:rFonts w:ascii="Arial" w:hAnsi="Arial" w:cs="Arial"/>
              </w:rPr>
            </w:pPr>
            <w:r w:rsidRPr="00C90620">
              <w:rPr>
                <w:rFonts w:ascii="Arial" w:hAnsi="Arial" w:cs="Arial"/>
              </w:rPr>
              <w:t>Research e-commerce providers and obtain quotations</w:t>
            </w:r>
          </w:p>
        </w:tc>
        <w:tc>
          <w:tcPr>
            <w:tcW w:w="0" w:type="auto"/>
            <w:hideMark/>
          </w:tcPr>
          <w:p w14:paraId="15C10EF2" w14:textId="77777777" w:rsidR="00EF2BEE" w:rsidRPr="00C90620" w:rsidRDefault="00EF2BEE" w:rsidP="00EF2BEE">
            <w:pPr>
              <w:spacing w:after="160" w:line="278" w:lineRule="auto"/>
              <w:rPr>
                <w:rFonts w:ascii="Arial" w:hAnsi="Arial" w:cs="Arial"/>
              </w:rPr>
            </w:pPr>
            <w:r w:rsidRPr="00C90620">
              <w:rPr>
                <w:rFonts w:ascii="Arial" w:hAnsi="Arial" w:cs="Arial"/>
              </w:rPr>
              <w:t>Weeks 1–2</w:t>
            </w:r>
          </w:p>
        </w:tc>
        <w:tc>
          <w:tcPr>
            <w:tcW w:w="0" w:type="auto"/>
            <w:hideMark/>
          </w:tcPr>
          <w:p w14:paraId="2A671303" w14:textId="77777777" w:rsidR="00EF2BEE" w:rsidRPr="00C90620" w:rsidRDefault="00EF2BEE" w:rsidP="00EF2BEE">
            <w:pPr>
              <w:spacing w:after="160" w:line="278" w:lineRule="auto"/>
              <w:rPr>
                <w:rFonts w:ascii="Arial" w:hAnsi="Arial" w:cs="Arial"/>
              </w:rPr>
            </w:pPr>
            <w:r w:rsidRPr="00C90620">
              <w:rPr>
                <w:rFonts w:ascii="Arial" w:hAnsi="Arial" w:cs="Arial"/>
              </w:rPr>
              <w:t>Priya</w:t>
            </w:r>
          </w:p>
        </w:tc>
        <w:tc>
          <w:tcPr>
            <w:tcW w:w="0" w:type="auto"/>
            <w:hideMark/>
          </w:tcPr>
          <w:p w14:paraId="4F511D4D" w14:textId="77777777" w:rsidR="00EF2BEE" w:rsidRPr="00C90620" w:rsidRDefault="00EF2BEE" w:rsidP="00EF2BEE">
            <w:pPr>
              <w:spacing w:after="160" w:line="278" w:lineRule="auto"/>
              <w:rPr>
                <w:rFonts w:ascii="Arial" w:hAnsi="Arial" w:cs="Arial"/>
              </w:rPr>
            </w:pPr>
            <w:r w:rsidRPr="00C90620">
              <w:rPr>
                <w:rFonts w:ascii="Arial" w:hAnsi="Arial" w:cs="Arial"/>
              </w:rPr>
              <w:t>Select appropriate platform and supplier</w:t>
            </w:r>
          </w:p>
        </w:tc>
      </w:tr>
      <w:tr w:rsidR="00EF2BEE" w:rsidRPr="00C90620" w14:paraId="79C2C605" w14:textId="77777777" w:rsidTr="00EF2BEE">
        <w:tc>
          <w:tcPr>
            <w:tcW w:w="0" w:type="auto"/>
            <w:hideMark/>
          </w:tcPr>
          <w:p w14:paraId="5D6E1DC2" w14:textId="77777777" w:rsidR="00EF2BEE" w:rsidRPr="00C90620" w:rsidRDefault="00EF2BEE" w:rsidP="00EF2BEE">
            <w:pPr>
              <w:spacing w:after="160" w:line="278" w:lineRule="auto"/>
              <w:rPr>
                <w:rFonts w:ascii="Arial" w:hAnsi="Arial" w:cs="Arial"/>
              </w:rPr>
            </w:pPr>
            <w:r w:rsidRPr="00C90620">
              <w:rPr>
                <w:rFonts w:ascii="Arial" w:hAnsi="Arial" w:cs="Arial"/>
              </w:rPr>
              <w:t>3</w:t>
            </w:r>
          </w:p>
        </w:tc>
        <w:tc>
          <w:tcPr>
            <w:tcW w:w="0" w:type="auto"/>
            <w:hideMark/>
          </w:tcPr>
          <w:p w14:paraId="64789216" w14:textId="77777777" w:rsidR="00EF2BEE" w:rsidRPr="00C90620" w:rsidRDefault="00EF2BEE" w:rsidP="00EF2BEE">
            <w:pPr>
              <w:spacing w:after="160" w:line="278" w:lineRule="auto"/>
              <w:rPr>
                <w:rFonts w:ascii="Arial" w:hAnsi="Arial" w:cs="Arial"/>
              </w:rPr>
            </w:pPr>
            <w:r w:rsidRPr="00C90620">
              <w:rPr>
                <w:rFonts w:ascii="Arial" w:hAnsi="Arial" w:cs="Arial"/>
              </w:rPr>
              <w:t>Design website structure and delivery options</w:t>
            </w:r>
          </w:p>
        </w:tc>
        <w:tc>
          <w:tcPr>
            <w:tcW w:w="0" w:type="auto"/>
            <w:hideMark/>
          </w:tcPr>
          <w:p w14:paraId="00894471" w14:textId="77777777" w:rsidR="00EF2BEE" w:rsidRPr="00C90620" w:rsidRDefault="00EF2BEE" w:rsidP="00EF2BEE">
            <w:pPr>
              <w:spacing w:after="160" w:line="278" w:lineRule="auto"/>
              <w:rPr>
                <w:rFonts w:ascii="Arial" w:hAnsi="Arial" w:cs="Arial"/>
              </w:rPr>
            </w:pPr>
            <w:r w:rsidRPr="00C90620">
              <w:rPr>
                <w:rFonts w:ascii="Arial" w:hAnsi="Arial" w:cs="Arial"/>
              </w:rPr>
              <w:t>Weeks 2–3</w:t>
            </w:r>
          </w:p>
        </w:tc>
        <w:tc>
          <w:tcPr>
            <w:tcW w:w="0" w:type="auto"/>
            <w:hideMark/>
          </w:tcPr>
          <w:p w14:paraId="2D134C7D" w14:textId="77777777" w:rsidR="00EF2BEE" w:rsidRPr="00C90620" w:rsidRDefault="00EF2BEE" w:rsidP="00EF2BEE">
            <w:pPr>
              <w:spacing w:after="160" w:line="278" w:lineRule="auto"/>
              <w:rPr>
                <w:rFonts w:ascii="Arial" w:hAnsi="Arial" w:cs="Arial"/>
              </w:rPr>
            </w:pPr>
            <w:r w:rsidRPr="00C90620">
              <w:rPr>
                <w:rFonts w:ascii="Arial" w:hAnsi="Arial" w:cs="Arial"/>
              </w:rPr>
              <w:t>Priya + web developer</w:t>
            </w:r>
          </w:p>
        </w:tc>
        <w:tc>
          <w:tcPr>
            <w:tcW w:w="0" w:type="auto"/>
            <w:hideMark/>
          </w:tcPr>
          <w:p w14:paraId="586A1C0B" w14:textId="77777777" w:rsidR="00EF2BEE" w:rsidRPr="00C90620" w:rsidRDefault="00EF2BEE" w:rsidP="00EF2BEE">
            <w:pPr>
              <w:spacing w:after="160" w:line="278" w:lineRule="auto"/>
              <w:rPr>
                <w:rFonts w:ascii="Arial" w:hAnsi="Arial" w:cs="Arial"/>
              </w:rPr>
            </w:pPr>
            <w:r w:rsidRPr="00C90620">
              <w:rPr>
                <w:rFonts w:ascii="Arial" w:hAnsi="Arial" w:cs="Arial"/>
              </w:rPr>
              <w:t>User-friendly website design</w:t>
            </w:r>
          </w:p>
        </w:tc>
      </w:tr>
      <w:tr w:rsidR="00EF2BEE" w:rsidRPr="00C90620" w14:paraId="43EDB643" w14:textId="77777777" w:rsidTr="00EF2BEE">
        <w:tc>
          <w:tcPr>
            <w:tcW w:w="0" w:type="auto"/>
            <w:hideMark/>
          </w:tcPr>
          <w:p w14:paraId="4033A541" w14:textId="77777777" w:rsidR="00EF2BEE" w:rsidRPr="00C90620" w:rsidRDefault="00EF2BEE" w:rsidP="00EF2BEE">
            <w:pPr>
              <w:spacing w:after="160" w:line="278" w:lineRule="auto"/>
              <w:rPr>
                <w:rFonts w:ascii="Arial" w:hAnsi="Arial" w:cs="Arial"/>
              </w:rPr>
            </w:pPr>
            <w:r w:rsidRPr="00C90620">
              <w:rPr>
                <w:rFonts w:ascii="Arial" w:hAnsi="Arial" w:cs="Arial"/>
              </w:rPr>
              <w:t>4</w:t>
            </w:r>
          </w:p>
        </w:tc>
        <w:tc>
          <w:tcPr>
            <w:tcW w:w="0" w:type="auto"/>
            <w:hideMark/>
          </w:tcPr>
          <w:p w14:paraId="185776C6" w14:textId="77777777" w:rsidR="00EF2BEE" w:rsidRPr="00C90620" w:rsidRDefault="00EF2BEE" w:rsidP="00EF2BEE">
            <w:pPr>
              <w:spacing w:after="160" w:line="278" w:lineRule="auto"/>
              <w:rPr>
                <w:rFonts w:ascii="Arial" w:hAnsi="Arial" w:cs="Arial"/>
              </w:rPr>
            </w:pPr>
            <w:r w:rsidRPr="00C90620">
              <w:rPr>
                <w:rFonts w:ascii="Arial" w:hAnsi="Arial" w:cs="Arial"/>
              </w:rPr>
              <w:t>Photograph products and prepare descriptions</w:t>
            </w:r>
          </w:p>
        </w:tc>
        <w:tc>
          <w:tcPr>
            <w:tcW w:w="0" w:type="auto"/>
            <w:hideMark/>
          </w:tcPr>
          <w:p w14:paraId="6E743A55" w14:textId="77777777" w:rsidR="00EF2BEE" w:rsidRPr="00C90620" w:rsidRDefault="00EF2BEE" w:rsidP="00EF2BEE">
            <w:pPr>
              <w:spacing w:after="160" w:line="278" w:lineRule="auto"/>
              <w:rPr>
                <w:rFonts w:ascii="Arial" w:hAnsi="Arial" w:cs="Arial"/>
              </w:rPr>
            </w:pPr>
            <w:r w:rsidRPr="00C90620">
              <w:rPr>
                <w:rFonts w:ascii="Arial" w:hAnsi="Arial" w:cs="Arial"/>
              </w:rPr>
              <w:t>Weeks 3–4</w:t>
            </w:r>
          </w:p>
        </w:tc>
        <w:tc>
          <w:tcPr>
            <w:tcW w:w="0" w:type="auto"/>
            <w:hideMark/>
          </w:tcPr>
          <w:p w14:paraId="7BEEB5C1" w14:textId="77777777" w:rsidR="00EF2BEE" w:rsidRPr="00C90620" w:rsidRDefault="00EF2BEE" w:rsidP="00EF2BEE">
            <w:pPr>
              <w:spacing w:after="160" w:line="278" w:lineRule="auto"/>
              <w:rPr>
                <w:rFonts w:ascii="Arial" w:hAnsi="Arial" w:cs="Arial"/>
              </w:rPr>
            </w:pPr>
            <w:r w:rsidRPr="00C90620">
              <w:rPr>
                <w:rFonts w:ascii="Arial" w:hAnsi="Arial" w:cs="Arial"/>
              </w:rPr>
              <w:t>Liam + staff</w:t>
            </w:r>
          </w:p>
        </w:tc>
        <w:tc>
          <w:tcPr>
            <w:tcW w:w="0" w:type="auto"/>
            <w:hideMark/>
          </w:tcPr>
          <w:p w14:paraId="0FBF9617" w14:textId="77777777" w:rsidR="00EF2BEE" w:rsidRPr="00C90620" w:rsidRDefault="00EF2BEE" w:rsidP="00EF2BEE">
            <w:pPr>
              <w:spacing w:after="160" w:line="278" w:lineRule="auto"/>
              <w:rPr>
                <w:rFonts w:ascii="Arial" w:hAnsi="Arial" w:cs="Arial"/>
              </w:rPr>
            </w:pPr>
            <w:r w:rsidRPr="00C90620">
              <w:rPr>
                <w:rFonts w:ascii="Arial" w:hAnsi="Arial" w:cs="Arial"/>
              </w:rPr>
              <w:t>Professional online catalogue</w:t>
            </w:r>
          </w:p>
        </w:tc>
      </w:tr>
      <w:tr w:rsidR="00EF2BEE" w:rsidRPr="00C90620" w14:paraId="5F4BA8E7" w14:textId="77777777" w:rsidTr="00EF2BEE">
        <w:tc>
          <w:tcPr>
            <w:tcW w:w="0" w:type="auto"/>
            <w:hideMark/>
          </w:tcPr>
          <w:p w14:paraId="1176143D" w14:textId="77777777" w:rsidR="00EF2BEE" w:rsidRPr="00C90620" w:rsidRDefault="00EF2BEE" w:rsidP="00EF2BEE">
            <w:pPr>
              <w:spacing w:after="160" w:line="278" w:lineRule="auto"/>
              <w:rPr>
                <w:rFonts w:ascii="Arial" w:hAnsi="Arial" w:cs="Arial"/>
              </w:rPr>
            </w:pPr>
            <w:r w:rsidRPr="00C90620">
              <w:rPr>
                <w:rFonts w:ascii="Arial" w:hAnsi="Arial" w:cs="Arial"/>
              </w:rPr>
              <w:t>5</w:t>
            </w:r>
          </w:p>
        </w:tc>
        <w:tc>
          <w:tcPr>
            <w:tcW w:w="0" w:type="auto"/>
            <w:hideMark/>
          </w:tcPr>
          <w:p w14:paraId="79F33136" w14:textId="77777777" w:rsidR="00EF2BEE" w:rsidRPr="00C90620" w:rsidRDefault="00EF2BEE" w:rsidP="00EF2BEE">
            <w:pPr>
              <w:spacing w:after="160" w:line="278" w:lineRule="auto"/>
              <w:rPr>
                <w:rFonts w:ascii="Arial" w:hAnsi="Arial" w:cs="Arial"/>
              </w:rPr>
            </w:pPr>
            <w:r w:rsidRPr="00C90620">
              <w:rPr>
                <w:rFonts w:ascii="Arial" w:hAnsi="Arial" w:cs="Arial"/>
              </w:rPr>
              <w:t>Build website and integrate secure payments</w:t>
            </w:r>
          </w:p>
        </w:tc>
        <w:tc>
          <w:tcPr>
            <w:tcW w:w="0" w:type="auto"/>
            <w:hideMark/>
          </w:tcPr>
          <w:p w14:paraId="01B3E8A5" w14:textId="77777777" w:rsidR="00EF2BEE" w:rsidRPr="00C90620" w:rsidRDefault="00EF2BEE" w:rsidP="00EF2BEE">
            <w:pPr>
              <w:spacing w:after="160" w:line="278" w:lineRule="auto"/>
              <w:rPr>
                <w:rFonts w:ascii="Arial" w:hAnsi="Arial" w:cs="Arial"/>
              </w:rPr>
            </w:pPr>
            <w:r w:rsidRPr="00C90620">
              <w:rPr>
                <w:rFonts w:ascii="Arial" w:hAnsi="Arial" w:cs="Arial"/>
              </w:rPr>
              <w:t>Weeks 4–6</w:t>
            </w:r>
          </w:p>
        </w:tc>
        <w:tc>
          <w:tcPr>
            <w:tcW w:w="0" w:type="auto"/>
            <w:hideMark/>
          </w:tcPr>
          <w:p w14:paraId="6DF0B783" w14:textId="77777777" w:rsidR="00EF2BEE" w:rsidRPr="00C90620" w:rsidRDefault="00EF2BEE" w:rsidP="00EF2BEE">
            <w:pPr>
              <w:spacing w:after="160" w:line="278" w:lineRule="auto"/>
              <w:rPr>
                <w:rFonts w:ascii="Arial" w:hAnsi="Arial" w:cs="Arial"/>
              </w:rPr>
            </w:pPr>
            <w:r w:rsidRPr="00C90620">
              <w:rPr>
                <w:rFonts w:ascii="Arial" w:hAnsi="Arial" w:cs="Arial"/>
              </w:rPr>
              <w:t>Web developer</w:t>
            </w:r>
          </w:p>
        </w:tc>
        <w:tc>
          <w:tcPr>
            <w:tcW w:w="0" w:type="auto"/>
            <w:hideMark/>
          </w:tcPr>
          <w:p w14:paraId="46BD17ED" w14:textId="77777777" w:rsidR="00EF2BEE" w:rsidRPr="00C90620" w:rsidRDefault="00EF2BEE" w:rsidP="00EF2BEE">
            <w:pPr>
              <w:spacing w:after="160" w:line="278" w:lineRule="auto"/>
              <w:rPr>
                <w:rFonts w:ascii="Arial" w:hAnsi="Arial" w:cs="Arial"/>
              </w:rPr>
            </w:pPr>
            <w:r w:rsidRPr="00C90620">
              <w:rPr>
                <w:rFonts w:ascii="Arial" w:hAnsi="Arial" w:cs="Arial"/>
              </w:rPr>
              <w:t>Functional e-commerce platform</w:t>
            </w:r>
          </w:p>
        </w:tc>
      </w:tr>
      <w:tr w:rsidR="00EF2BEE" w:rsidRPr="00C90620" w14:paraId="751EC6E7" w14:textId="77777777" w:rsidTr="00EF2BEE">
        <w:tc>
          <w:tcPr>
            <w:tcW w:w="0" w:type="auto"/>
            <w:hideMark/>
          </w:tcPr>
          <w:p w14:paraId="749B7C88" w14:textId="77777777" w:rsidR="00EF2BEE" w:rsidRPr="00C90620" w:rsidRDefault="00EF2BEE" w:rsidP="00EF2BEE">
            <w:pPr>
              <w:spacing w:after="160" w:line="278" w:lineRule="auto"/>
              <w:rPr>
                <w:rFonts w:ascii="Arial" w:hAnsi="Arial" w:cs="Arial"/>
              </w:rPr>
            </w:pPr>
            <w:r w:rsidRPr="00C90620">
              <w:rPr>
                <w:rFonts w:ascii="Arial" w:hAnsi="Arial" w:cs="Arial"/>
              </w:rPr>
              <w:t>6</w:t>
            </w:r>
          </w:p>
        </w:tc>
        <w:tc>
          <w:tcPr>
            <w:tcW w:w="0" w:type="auto"/>
            <w:hideMark/>
          </w:tcPr>
          <w:p w14:paraId="0C056CB7" w14:textId="217447F7" w:rsidR="00EF2BEE" w:rsidRPr="00C90620" w:rsidRDefault="004A308D" w:rsidP="00EF2BEE">
            <w:pPr>
              <w:spacing w:after="160" w:line="278" w:lineRule="auto"/>
              <w:rPr>
                <w:rFonts w:ascii="Arial" w:hAnsi="Arial" w:cs="Arial"/>
              </w:rPr>
            </w:pPr>
            <w:r w:rsidRPr="00C90620">
              <w:rPr>
                <w:rFonts w:ascii="Arial" w:hAnsi="Arial" w:cs="Arial"/>
              </w:rPr>
              <w:t>Introducing</w:t>
            </w:r>
            <w:r w:rsidR="00EF2BEE" w:rsidRPr="00C90620">
              <w:rPr>
                <w:rFonts w:ascii="Arial" w:hAnsi="Arial" w:cs="Arial"/>
              </w:rPr>
              <w:t xml:space="preserve"> delivery and subscription options</w:t>
            </w:r>
          </w:p>
        </w:tc>
        <w:tc>
          <w:tcPr>
            <w:tcW w:w="0" w:type="auto"/>
            <w:hideMark/>
          </w:tcPr>
          <w:p w14:paraId="47284CF8" w14:textId="77777777" w:rsidR="00EF2BEE" w:rsidRPr="00C90620" w:rsidRDefault="00EF2BEE" w:rsidP="00EF2BEE">
            <w:pPr>
              <w:spacing w:after="160" w:line="278" w:lineRule="auto"/>
              <w:rPr>
                <w:rFonts w:ascii="Arial" w:hAnsi="Arial" w:cs="Arial"/>
              </w:rPr>
            </w:pPr>
            <w:r w:rsidRPr="00C90620">
              <w:rPr>
                <w:rFonts w:ascii="Arial" w:hAnsi="Arial" w:cs="Arial"/>
              </w:rPr>
              <w:t>Weeks 6–7</w:t>
            </w:r>
          </w:p>
        </w:tc>
        <w:tc>
          <w:tcPr>
            <w:tcW w:w="0" w:type="auto"/>
            <w:hideMark/>
          </w:tcPr>
          <w:p w14:paraId="701DB18A" w14:textId="77777777" w:rsidR="00EF2BEE" w:rsidRPr="00C90620" w:rsidRDefault="00EF2BEE" w:rsidP="00EF2BEE">
            <w:pPr>
              <w:spacing w:after="160" w:line="278" w:lineRule="auto"/>
              <w:rPr>
                <w:rFonts w:ascii="Arial" w:hAnsi="Arial" w:cs="Arial"/>
              </w:rPr>
            </w:pPr>
            <w:r w:rsidRPr="00C90620">
              <w:rPr>
                <w:rFonts w:ascii="Arial" w:hAnsi="Arial" w:cs="Arial"/>
              </w:rPr>
              <w:t>Liam + delivery partner</w:t>
            </w:r>
          </w:p>
        </w:tc>
        <w:tc>
          <w:tcPr>
            <w:tcW w:w="0" w:type="auto"/>
            <w:hideMark/>
          </w:tcPr>
          <w:p w14:paraId="3E30E71B" w14:textId="77777777" w:rsidR="00EF2BEE" w:rsidRPr="00C90620" w:rsidRDefault="00EF2BEE" w:rsidP="00EF2BEE">
            <w:pPr>
              <w:spacing w:after="160" w:line="278" w:lineRule="auto"/>
              <w:rPr>
                <w:rFonts w:ascii="Arial" w:hAnsi="Arial" w:cs="Arial"/>
              </w:rPr>
            </w:pPr>
            <w:r w:rsidRPr="00C90620">
              <w:rPr>
                <w:rFonts w:ascii="Arial" w:hAnsi="Arial" w:cs="Arial"/>
              </w:rPr>
              <w:t>Flexible customer fulfilment</w:t>
            </w:r>
          </w:p>
        </w:tc>
      </w:tr>
      <w:tr w:rsidR="00EF2BEE" w:rsidRPr="00C90620" w14:paraId="2F9D8829" w14:textId="77777777" w:rsidTr="00EF2BEE">
        <w:tc>
          <w:tcPr>
            <w:tcW w:w="0" w:type="auto"/>
            <w:hideMark/>
          </w:tcPr>
          <w:p w14:paraId="38C192CA" w14:textId="77777777" w:rsidR="00EF2BEE" w:rsidRPr="00C90620" w:rsidRDefault="00EF2BEE" w:rsidP="00EF2BEE">
            <w:pPr>
              <w:spacing w:after="160" w:line="278" w:lineRule="auto"/>
              <w:rPr>
                <w:rFonts w:ascii="Arial" w:hAnsi="Arial" w:cs="Arial"/>
              </w:rPr>
            </w:pPr>
            <w:r w:rsidRPr="00C90620">
              <w:rPr>
                <w:rFonts w:ascii="Arial" w:hAnsi="Arial" w:cs="Arial"/>
              </w:rPr>
              <w:t>7</w:t>
            </w:r>
          </w:p>
        </w:tc>
        <w:tc>
          <w:tcPr>
            <w:tcW w:w="0" w:type="auto"/>
            <w:hideMark/>
          </w:tcPr>
          <w:p w14:paraId="7529276C" w14:textId="77777777" w:rsidR="00EF2BEE" w:rsidRPr="00C90620" w:rsidRDefault="00EF2BEE" w:rsidP="00EF2BEE">
            <w:pPr>
              <w:spacing w:after="160" w:line="278" w:lineRule="auto"/>
              <w:rPr>
                <w:rFonts w:ascii="Arial" w:hAnsi="Arial" w:cs="Arial"/>
              </w:rPr>
            </w:pPr>
            <w:r w:rsidRPr="00C90620">
              <w:rPr>
                <w:rFonts w:ascii="Arial" w:hAnsi="Arial" w:cs="Arial"/>
              </w:rPr>
              <w:t>Test website with selected customers</w:t>
            </w:r>
          </w:p>
        </w:tc>
        <w:tc>
          <w:tcPr>
            <w:tcW w:w="0" w:type="auto"/>
            <w:hideMark/>
          </w:tcPr>
          <w:p w14:paraId="46DA447C" w14:textId="77777777" w:rsidR="00EF2BEE" w:rsidRPr="00C90620" w:rsidRDefault="00EF2BEE" w:rsidP="00EF2BEE">
            <w:pPr>
              <w:spacing w:after="160" w:line="278" w:lineRule="auto"/>
              <w:rPr>
                <w:rFonts w:ascii="Arial" w:hAnsi="Arial" w:cs="Arial"/>
              </w:rPr>
            </w:pPr>
            <w:r w:rsidRPr="00C90620">
              <w:rPr>
                <w:rFonts w:ascii="Arial" w:hAnsi="Arial" w:cs="Arial"/>
              </w:rPr>
              <w:t>Week 8</w:t>
            </w:r>
          </w:p>
        </w:tc>
        <w:tc>
          <w:tcPr>
            <w:tcW w:w="0" w:type="auto"/>
            <w:hideMark/>
          </w:tcPr>
          <w:p w14:paraId="3E821267" w14:textId="77777777" w:rsidR="00EF2BEE" w:rsidRPr="00C90620" w:rsidRDefault="00EF2BEE" w:rsidP="00EF2BEE">
            <w:pPr>
              <w:spacing w:after="160" w:line="278" w:lineRule="auto"/>
              <w:rPr>
                <w:rFonts w:ascii="Arial" w:hAnsi="Arial" w:cs="Arial"/>
              </w:rPr>
            </w:pPr>
            <w:r w:rsidRPr="00C90620">
              <w:rPr>
                <w:rFonts w:ascii="Arial" w:hAnsi="Arial" w:cs="Arial"/>
              </w:rPr>
              <w:t>Liam and Priya</w:t>
            </w:r>
          </w:p>
        </w:tc>
        <w:tc>
          <w:tcPr>
            <w:tcW w:w="0" w:type="auto"/>
            <w:hideMark/>
          </w:tcPr>
          <w:p w14:paraId="1F08CC97" w14:textId="77777777" w:rsidR="00EF2BEE" w:rsidRPr="00C90620" w:rsidRDefault="00EF2BEE" w:rsidP="00EF2BEE">
            <w:pPr>
              <w:spacing w:after="160" w:line="278" w:lineRule="auto"/>
              <w:rPr>
                <w:rFonts w:ascii="Arial" w:hAnsi="Arial" w:cs="Arial"/>
              </w:rPr>
            </w:pPr>
            <w:r w:rsidRPr="00C90620">
              <w:rPr>
                <w:rFonts w:ascii="Arial" w:hAnsi="Arial" w:cs="Arial"/>
              </w:rPr>
              <w:t>Identify and correct problems</w:t>
            </w:r>
          </w:p>
        </w:tc>
      </w:tr>
      <w:tr w:rsidR="00EF2BEE" w:rsidRPr="00C90620" w14:paraId="396AA189" w14:textId="77777777" w:rsidTr="00EF2BEE">
        <w:tc>
          <w:tcPr>
            <w:tcW w:w="0" w:type="auto"/>
            <w:hideMark/>
          </w:tcPr>
          <w:p w14:paraId="497D556D" w14:textId="77777777" w:rsidR="00EF2BEE" w:rsidRPr="00C90620" w:rsidRDefault="00EF2BEE" w:rsidP="00EF2BEE">
            <w:pPr>
              <w:spacing w:after="160" w:line="278" w:lineRule="auto"/>
              <w:rPr>
                <w:rFonts w:ascii="Arial" w:hAnsi="Arial" w:cs="Arial"/>
              </w:rPr>
            </w:pPr>
            <w:r w:rsidRPr="00C90620">
              <w:rPr>
                <w:rFonts w:ascii="Arial" w:hAnsi="Arial" w:cs="Arial"/>
              </w:rPr>
              <w:t>8</w:t>
            </w:r>
          </w:p>
        </w:tc>
        <w:tc>
          <w:tcPr>
            <w:tcW w:w="0" w:type="auto"/>
            <w:hideMark/>
          </w:tcPr>
          <w:p w14:paraId="684309D7" w14:textId="77777777" w:rsidR="00EF2BEE" w:rsidRPr="00C90620" w:rsidRDefault="00EF2BEE" w:rsidP="00EF2BEE">
            <w:pPr>
              <w:spacing w:after="160" w:line="278" w:lineRule="auto"/>
              <w:rPr>
                <w:rFonts w:ascii="Arial" w:hAnsi="Arial" w:cs="Arial"/>
              </w:rPr>
            </w:pPr>
            <w:r w:rsidRPr="00C90620">
              <w:rPr>
                <w:rFonts w:ascii="Arial" w:hAnsi="Arial" w:cs="Arial"/>
              </w:rPr>
              <w:t>Official website launch</w:t>
            </w:r>
          </w:p>
        </w:tc>
        <w:tc>
          <w:tcPr>
            <w:tcW w:w="0" w:type="auto"/>
            <w:hideMark/>
          </w:tcPr>
          <w:p w14:paraId="6EDD75BD" w14:textId="77777777" w:rsidR="00EF2BEE" w:rsidRPr="00C90620" w:rsidRDefault="00EF2BEE" w:rsidP="00EF2BEE">
            <w:pPr>
              <w:spacing w:after="160" w:line="278" w:lineRule="auto"/>
              <w:rPr>
                <w:rFonts w:ascii="Arial" w:hAnsi="Arial" w:cs="Arial"/>
              </w:rPr>
            </w:pPr>
            <w:r w:rsidRPr="00C90620">
              <w:rPr>
                <w:rFonts w:ascii="Arial" w:hAnsi="Arial" w:cs="Arial"/>
              </w:rPr>
              <w:t>Week 9</w:t>
            </w:r>
          </w:p>
        </w:tc>
        <w:tc>
          <w:tcPr>
            <w:tcW w:w="0" w:type="auto"/>
            <w:hideMark/>
          </w:tcPr>
          <w:p w14:paraId="40FABE6F" w14:textId="77777777" w:rsidR="00EF2BEE" w:rsidRPr="00C90620" w:rsidRDefault="00EF2BEE" w:rsidP="00EF2BEE">
            <w:pPr>
              <w:spacing w:after="160" w:line="278" w:lineRule="auto"/>
              <w:rPr>
                <w:rFonts w:ascii="Arial" w:hAnsi="Arial" w:cs="Arial"/>
              </w:rPr>
            </w:pPr>
            <w:r w:rsidRPr="00C90620">
              <w:rPr>
                <w:rFonts w:ascii="Arial" w:hAnsi="Arial" w:cs="Arial"/>
              </w:rPr>
              <w:t>Liam and Priya</w:t>
            </w:r>
          </w:p>
        </w:tc>
        <w:tc>
          <w:tcPr>
            <w:tcW w:w="0" w:type="auto"/>
            <w:hideMark/>
          </w:tcPr>
          <w:p w14:paraId="6E687C04" w14:textId="77777777" w:rsidR="00EF2BEE" w:rsidRPr="00C90620" w:rsidRDefault="00EF2BEE" w:rsidP="00EF2BEE">
            <w:pPr>
              <w:spacing w:after="160" w:line="278" w:lineRule="auto"/>
              <w:rPr>
                <w:rFonts w:ascii="Arial" w:hAnsi="Arial" w:cs="Arial"/>
              </w:rPr>
            </w:pPr>
            <w:r w:rsidRPr="00C90620">
              <w:rPr>
                <w:rFonts w:ascii="Arial" w:hAnsi="Arial" w:cs="Arial"/>
              </w:rPr>
              <w:t>Begin full online sales</w:t>
            </w:r>
          </w:p>
        </w:tc>
      </w:tr>
      <w:tr w:rsidR="00EF2BEE" w:rsidRPr="00C90620" w14:paraId="6CA86D27" w14:textId="77777777" w:rsidTr="00EF2BEE">
        <w:tc>
          <w:tcPr>
            <w:tcW w:w="0" w:type="auto"/>
            <w:hideMark/>
          </w:tcPr>
          <w:p w14:paraId="4AC3D6D1" w14:textId="77777777" w:rsidR="00EF2BEE" w:rsidRPr="00C90620" w:rsidRDefault="00EF2BEE" w:rsidP="00EF2BEE">
            <w:pPr>
              <w:spacing w:after="160" w:line="278" w:lineRule="auto"/>
              <w:rPr>
                <w:rFonts w:ascii="Arial" w:hAnsi="Arial" w:cs="Arial"/>
              </w:rPr>
            </w:pPr>
            <w:r w:rsidRPr="00C90620">
              <w:rPr>
                <w:rFonts w:ascii="Arial" w:hAnsi="Arial" w:cs="Arial"/>
              </w:rPr>
              <w:t>9</w:t>
            </w:r>
          </w:p>
        </w:tc>
        <w:tc>
          <w:tcPr>
            <w:tcW w:w="0" w:type="auto"/>
            <w:hideMark/>
          </w:tcPr>
          <w:p w14:paraId="5614E5CB" w14:textId="77777777" w:rsidR="00EF2BEE" w:rsidRPr="00C90620" w:rsidRDefault="00EF2BEE" w:rsidP="00EF2BEE">
            <w:pPr>
              <w:spacing w:after="160" w:line="278" w:lineRule="auto"/>
              <w:rPr>
                <w:rFonts w:ascii="Arial" w:hAnsi="Arial" w:cs="Arial"/>
              </w:rPr>
            </w:pPr>
            <w:r w:rsidRPr="00C90620">
              <w:rPr>
                <w:rFonts w:ascii="Arial" w:hAnsi="Arial" w:cs="Arial"/>
              </w:rPr>
              <w:t>Promote website through digital channels</w:t>
            </w:r>
          </w:p>
        </w:tc>
        <w:tc>
          <w:tcPr>
            <w:tcW w:w="0" w:type="auto"/>
            <w:hideMark/>
          </w:tcPr>
          <w:p w14:paraId="7AC07CBA" w14:textId="77777777" w:rsidR="00EF2BEE" w:rsidRPr="00C90620" w:rsidRDefault="00EF2BEE" w:rsidP="00EF2BEE">
            <w:pPr>
              <w:spacing w:after="160" w:line="278" w:lineRule="auto"/>
              <w:rPr>
                <w:rFonts w:ascii="Arial" w:hAnsi="Arial" w:cs="Arial"/>
              </w:rPr>
            </w:pPr>
            <w:r w:rsidRPr="00C90620">
              <w:rPr>
                <w:rFonts w:ascii="Arial" w:hAnsi="Arial" w:cs="Arial"/>
              </w:rPr>
              <w:t>Weeks 9–12</w:t>
            </w:r>
          </w:p>
        </w:tc>
        <w:tc>
          <w:tcPr>
            <w:tcW w:w="0" w:type="auto"/>
            <w:hideMark/>
          </w:tcPr>
          <w:p w14:paraId="457DDF8F" w14:textId="77777777" w:rsidR="00EF2BEE" w:rsidRPr="00C90620" w:rsidRDefault="00EF2BEE" w:rsidP="00EF2BEE">
            <w:pPr>
              <w:spacing w:after="160" w:line="278" w:lineRule="auto"/>
              <w:rPr>
                <w:rFonts w:ascii="Arial" w:hAnsi="Arial" w:cs="Arial"/>
              </w:rPr>
            </w:pPr>
            <w:r w:rsidRPr="00C90620">
              <w:rPr>
                <w:rFonts w:ascii="Arial" w:hAnsi="Arial" w:cs="Arial"/>
              </w:rPr>
              <w:t>Priya</w:t>
            </w:r>
          </w:p>
        </w:tc>
        <w:tc>
          <w:tcPr>
            <w:tcW w:w="0" w:type="auto"/>
            <w:hideMark/>
          </w:tcPr>
          <w:p w14:paraId="08F651AF" w14:textId="77777777" w:rsidR="00EF2BEE" w:rsidRPr="00C90620" w:rsidRDefault="00EF2BEE" w:rsidP="00EF2BEE">
            <w:pPr>
              <w:spacing w:after="160" w:line="278" w:lineRule="auto"/>
              <w:rPr>
                <w:rFonts w:ascii="Arial" w:hAnsi="Arial" w:cs="Arial"/>
              </w:rPr>
            </w:pPr>
            <w:r w:rsidRPr="00C90620">
              <w:rPr>
                <w:rFonts w:ascii="Arial" w:hAnsi="Arial" w:cs="Arial"/>
              </w:rPr>
              <w:t>Increase website traffic</w:t>
            </w:r>
          </w:p>
        </w:tc>
      </w:tr>
      <w:tr w:rsidR="00EF2BEE" w:rsidRPr="00C90620" w14:paraId="567BA245" w14:textId="77777777" w:rsidTr="00EF2BEE">
        <w:tc>
          <w:tcPr>
            <w:tcW w:w="0" w:type="auto"/>
            <w:hideMark/>
          </w:tcPr>
          <w:p w14:paraId="1470756B" w14:textId="77777777" w:rsidR="00EF2BEE" w:rsidRPr="00C90620" w:rsidRDefault="00EF2BEE" w:rsidP="00EF2BEE">
            <w:pPr>
              <w:spacing w:after="160" w:line="278" w:lineRule="auto"/>
              <w:rPr>
                <w:rFonts w:ascii="Arial" w:hAnsi="Arial" w:cs="Arial"/>
              </w:rPr>
            </w:pPr>
            <w:r w:rsidRPr="00C90620">
              <w:rPr>
                <w:rFonts w:ascii="Arial" w:hAnsi="Arial" w:cs="Arial"/>
              </w:rPr>
              <w:t>10</w:t>
            </w:r>
          </w:p>
        </w:tc>
        <w:tc>
          <w:tcPr>
            <w:tcW w:w="0" w:type="auto"/>
            <w:hideMark/>
          </w:tcPr>
          <w:p w14:paraId="39555447" w14:textId="77777777" w:rsidR="00EF2BEE" w:rsidRPr="00C90620" w:rsidRDefault="00EF2BEE" w:rsidP="00EF2BEE">
            <w:pPr>
              <w:spacing w:after="160" w:line="278" w:lineRule="auto"/>
              <w:rPr>
                <w:rFonts w:ascii="Arial" w:hAnsi="Arial" w:cs="Arial"/>
              </w:rPr>
            </w:pPr>
            <w:r w:rsidRPr="00C90620">
              <w:rPr>
                <w:rFonts w:ascii="Arial" w:hAnsi="Arial" w:cs="Arial"/>
              </w:rPr>
              <w:t>Monitor KPI and customer feedback</w:t>
            </w:r>
          </w:p>
        </w:tc>
        <w:tc>
          <w:tcPr>
            <w:tcW w:w="0" w:type="auto"/>
            <w:hideMark/>
          </w:tcPr>
          <w:p w14:paraId="198EE96F" w14:textId="77777777" w:rsidR="00EF2BEE" w:rsidRPr="00C90620" w:rsidRDefault="00EF2BEE" w:rsidP="00EF2BEE">
            <w:pPr>
              <w:spacing w:after="160" w:line="278" w:lineRule="auto"/>
              <w:rPr>
                <w:rFonts w:ascii="Arial" w:hAnsi="Arial" w:cs="Arial"/>
              </w:rPr>
            </w:pPr>
            <w:r w:rsidRPr="00C90620">
              <w:rPr>
                <w:rFonts w:ascii="Arial" w:hAnsi="Arial" w:cs="Arial"/>
              </w:rPr>
              <w:t>Monthly</w:t>
            </w:r>
          </w:p>
        </w:tc>
        <w:tc>
          <w:tcPr>
            <w:tcW w:w="0" w:type="auto"/>
            <w:hideMark/>
          </w:tcPr>
          <w:p w14:paraId="1A9DFF4C" w14:textId="77777777" w:rsidR="00EF2BEE" w:rsidRPr="00C90620" w:rsidRDefault="00EF2BEE" w:rsidP="00EF2BEE">
            <w:pPr>
              <w:spacing w:after="160" w:line="278" w:lineRule="auto"/>
              <w:rPr>
                <w:rFonts w:ascii="Arial" w:hAnsi="Arial" w:cs="Arial"/>
              </w:rPr>
            </w:pPr>
            <w:r w:rsidRPr="00C90620">
              <w:rPr>
                <w:rFonts w:ascii="Arial" w:hAnsi="Arial" w:cs="Arial"/>
              </w:rPr>
              <w:t>Liam and Priya</w:t>
            </w:r>
          </w:p>
        </w:tc>
        <w:tc>
          <w:tcPr>
            <w:tcW w:w="0" w:type="auto"/>
            <w:hideMark/>
          </w:tcPr>
          <w:p w14:paraId="3A57D463" w14:textId="77777777" w:rsidR="00EF2BEE" w:rsidRPr="00C90620" w:rsidRDefault="00EF2BEE" w:rsidP="00EF2BEE">
            <w:pPr>
              <w:spacing w:after="160" w:line="278" w:lineRule="auto"/>
              <w:rPr>
                <w:rFonts w:ascii="Arial" w:hAnsi="Arial" w:cs="Arial"/>
              </w:rPr>
            </w:pPr>
            <w:r w:rsidRPr="00C90620">
              <w:rPr>
                <w:rFonts w:ascii="Arial" w:hAnsi="Arial" w:cs="Arial"/>
              </w:rPr>
              <w:t>Evaluate performance and improve service</w:t>
            </w:r>
          </w:p>
        </w:tc>
      </w:tr>
    </w:tbl>
    <w:p w14:paraId="600D15C5" w14:textId="6AD4919F" w:rsidR="00EF2BEE" w:rsidRPr="00C90620" w:rsidRDefault="00EF2BEE" w:rsidP="00EF2BEE">
      <w:pPr>
        <w:rPr>
          <w:rFonts w:ascii="Arial" w:hAnsi="Arial" w:cs="Arial"/>
        </w:rPr>
      </w:pPr>
    </w:p>
    <w:p w14:paraId="71090533" w14:textId="77777777" w:rsidR="00EF2BEE" w:rsidRDefault="00EF2BEE" w:rsidP="0000751B">
      <w:pPr>
        <w:jc w:val="center"/>
        <w:rPr>
          <w:rFonts w:ascii="Arial" w:hAnsi="Arial" w:cs="Arial"/>
          <w:b/>
          <w:bCs/>
        </w:rPr>
      </w:pPr>
      <w:r w:rsidRPr="00C90620">
        <w:rPr>
          <w:rFonts w:ascii="Arial" w:hAnsi="Arial" w:cs="Arial"/>
          <w:b/>
          <w:bCs/>
        </w:rPr>
        <w:lastRenderedPageBreak/>
        <w:t>Appendix 4 – KPI and SMART Objectives</w:t>
      </w:r>
    </w:p>
    <w:p w14:paraId="7ECC9FD5" w14:textId="77777777" w:rsidR="0000751B" w:rsidRPr="00C90620" w:rsidRDefault="0000751B" w:rsidP="0000751B">
      <w:pPr>
        <w:jc w:val="center"/>
        <w:rPr>
          <w:rFonts w:ascii="Arial" w:hAnsi="Arial" w:cs="Arial"/>
          <w:b/>
          <w:bCs/>
        </w:rPr>
      </w:pPr>
    </w:p>
    <w:tbl>
      <w:tblPr>
        <w:tblStyle w:val="TableGridLight"/>
        <w:tblW w:w="0" w:type="auto"/>
        <w:tblLook w:val="04A0" w:firstRow="1" w:lastRow="0" w:firstColumn="1" w:lastColumn="0" w:noHBand="0" w:noVBand="1"/>
      </w:tblPr>
      <w:tblGrid>
        <w:gridCol w:w="1925"/>
        <w:gridCol w:w="2127"/>
        <w:gridCol w:w="1750"/>
        <w:gridCol w:w="2090"/>
        <w:gridCol w:w="1458"/>
      </w:tblGrid>
      <w:tr w:rsidR="00EF2BEE" w:rsidRPr="00C90620" w14:paraId="2CF34776" w14:textId="77777777" w:rsidTr="00EF2BEE">
        <w:tc>
          <w:tcPr>
            <w:tcW w:w="0" w:type="auto"/>
            <w:hideMark/>
          </w:tcPr>
          <w:p w14:paraId="02195F2E" w14:textId="77777777" w:rsidR="00EF2BEE" w:rsidRPr="00C90620" w:rsidRDefault="00EF2BEE" w:rsidP="00EF2BEE">
            <w:pPr>
              <w:spacing w:after="160" w:line="278" w:lineRule="auto"/>
              <w:rPr>
                <w:rFonts w:ascii="Arial" w:hAnsi="Arial" w:cs="Arial"/>
                <w:b/>
                <w:bCs/>
              </w:rPr>
            </w:pPr>
            <w:r w:rsidRPr="00C90620">
              <w:rPr>
                <w:rFonts w:ascii="Arial" w:hAnsi="Arial" w:cs="Arial"/>
                <w:b/>
                <w:bCs/>
              </w:rPr>
              <w:t>Measure</w:t>
            </w:r>
          </w:p>
        </w:tc>
        <w:tc>
          <w:tcPr>
            <w:tcW w:w="0" w:type="auto"/>
            <w:hideMark/>
          </w:tcPr>
          <w:p w14:paraId="22651FAF" w14:textId="77777777" w:rsidR="00EF2BEE" w:rsidRPr="00C90620" w:rsidRDefault="00EF2BEE" w:rsidP="00EF2BEE">
            <w:pPr>
              <w:spacing w:after="160" w:line="278" w:lineRule="auto"/>
              <w:rPr>
                <w:rFonts w:ascii="Arial" w:hAnsi="Arial" w:cs="Arial"/>
                <w:b/>
                <w:bCs/>
              </w:rPr>
            </w:pPr>
            <w:r w:rsidRPr="00C90620">
              <w:rPr>
                <w:rFonts w:ascii="Arial" w:hAnsi="Arial" w:cs="Arial"/>
                <w:b/>
                <w:bCs/>
              </w:rPr>
              <w:t>SMART objective</w:t>
            </w:r>
          </w:p>
        </w:tc>
        <w:tc>
          <w:tcPr>
            <w:tcW w:w="0" w:type="auto"/>
            <w:hideMark/>
          </w:tcPr>
          <w:p w14:paraId="1C7D4A5B" w14:textId="77777777" w:rsidR="00EF2BEE" w:rsidRPr="00C90620" w:rsidRDefault="00EF2BEE" w:rsidP="00EF2BEE">
            <w:pPr>
              <w:spacing w:after="160" w:line="278" w:lineRule="auto"/>
              <w:rPr>
                <w:rFonts w:ascii="Arial" w:hAnsi="Arial" w:cs="Arial"/>
                <w:b/>
                <w:bCs/>
              </w:rPr>
            </w:pPr>
            <w:r w:rsidRPr="00C90620">
              <w:rPr>
                <w:rFonts w:ascii="Arial" w:hAnsi="Arial" w:cs="Arial"/>
                <w:b/>
                <w:bCs/>
              </w:rPr>
              <w:t>Target</w:t>
            </w:r>
          </w:p>
        </w:tc>
        <w:tc>
          <w:tcPr>
            <w:tcW w:w="0" w:type="auto"/>
            <w:hideMark/>
          </w:tcPr>
          <w:p w14:paraId="0D9A3E02" w14:textId="77777777" w:rsidR="00EF2BEE" w:rsidRPr="00C90620" w:rsidRDefault="00EF2BEE" w:rsidP="00EF2BEE">
            <w:pPr>
              <w:spacing w:after="160" w:line="278" w:lineRule="auto"/>
              <w:rPr>
                <w:rFonts w:ascii="Arial" w:hAnsi="Arial" w:cs="Arial"/>
                <w:b/>
                <w:bCs/>
              </w:rPr>
            </w:pPr>
            <w:r w:rsidRPr="00C90620">
              <w:rPr>
                <w:rFonts w:ascii="Arial" w:hAnsi="Arial" w:cs="Arial"/>
                <w:b/>
                <w:bCs/>
              </w:rPr>
              <w:t>Measurement</w:t>
            </w:r>
          </w:p>
        </w:tc>
        <w:tc>
          <w:tcPr>
            <w:tcW w:w="0" w:type="auto"/>
            <w:hideMark/>
          </w:tcPr>
          <w:p w14:paraId="714987FF" w14:textId="77777777" w:rsidR="00EF2BEE" w:rsidRPr="00C90620" w:rsidRDefault="00EF2BEE" w:rsidP="00EF2BEE">
            <w:pPr>
              <w:spacing w:after="160" w:line="278" w:lineRule="auto"/>
              <w:rPr>
                <w:rFonts w:ascii="Arial" w:hAnsi="Arial" w:cs="Arial"/>
                <w:b/>
                <w:bCs/>
              </w:rPr>
            </w:pPr>
            <w:r w:rsidRPr="00C90620">
              <w:rPr>
                <w:rFonts w:ascii="Arial" w:hAnsi="Arial" w:cs="Arial"/>
                <w:b/>
                <w:bCs/>
              </w:rPr>
              <w:t>Timescale</w:t>
            </w:r>
          </w:p>
        </w:tc>
      </w:tr>
      <w:tr w:rsidR="00EF2BEE" w:rsidRPr="00C90620" w14:paraId="5DA6F7B6" w14:textId="77777777" w:rsidTr="00EF2BEE">
        <w:tc>
          <w:tcPr>
            <w:tcW w:w="0" w:type="auto"/>
            <w:hideMark/>
          </w:tcPr>
          <w:p w14:paraId="0C093D3B" w14:textId="77777777" w:rsidR="00EF2BEE" w:rsidRPr="00C90620" w:rsidRDefault="00EF2BEE" w:rsidP="00EF2BEE">
            <w:pPr>
              <w:spacing w:after="160" w:line="278" w:lineRule="auto"/>
              <w:rPr>
                <w:rFonts w:ascii="Arial" w:hAnsi="Arial" w:cs="Arial"/>
              </w:rPr>
            </w:pPr>
            <w:r w:rsidRPr="00C90620">
              <w:rPr>
                <w:rFonts w:ascii="Arial" w:hAnsi="Arial" w:cs="Arial"/>
                <w:b/>
                <w:bCs/>
              </w:rPr>
              <w:t>Primary KPI: Online sales revenue</w:t>
            </w:r>
          </w:p>
        </w:tc>
        <w:tc>
          <w:tcPr>
            <w:tcW w:w="0" w:type="auto"/>
            <w:hideMark/>
          </w:tcPr>
          <w:p w14:paraId="597EBF39" w14:textId="77777777" w:rsidR="00EF2BEE" w:rsidRPr="00C90620" w:rsidRDefault="00EF2BEE" w:rsidP="00EF2BEE">
            <w:pPr>
              <w:spacing w:after="160" w:line="278" w:lineRule="auto"/>
              <w:rPr>
                <w:rFonts w:ascii="Arial" w:hAnsi="Arial" w:cs="Arial"/>
              </w:rPr>
            </w:pPr>
            <w:r w:rsidRPr="00C90620">
              <w:rPr>
                <w:rFonts w:ascii="Arial" w:hAnsi="Arial" w:cs="Arial"/>
              </w:rPr>
              <w:t>Increase monthly online sales revenue</w:t>
            </w:r>
          </w:p>
        </w:tc>
        <w:tc>
          <w:tcPr>
            <w:tcW w:w="0" w:type="auto"/>
            <w:hideMark/>
          </w:tcPr>
          <w:p w14:paraId="6E7ACFC9" w14:textId="77777777" w:rsidR="00EF2BEE" w:rsidRPr="00C90620" w:rsidRDefault="00EF2BEE" w:rsidP="00EF2BEE">
            <w:pPr>
              <w:spacing w:after="160" w:line="278" w:lineRule="auto"/>
              <w:rPr>
                <w:rFonts w:ascii="Arial" w:hAnsi="Arial" w:cs="Arial"/>
              </w:rPr>
            </w:pPr>
            <w:r w:rsidRPr="00C90620">
              <w:rPr>
                <w:rFonts w:ascii="Arial" w:hAnsi="Arial" w:cs="Arial"/>
              </w:rPr>
              <w:t>30% increase from baseline</w:t>
            </w:r>
          </w:p>
        </w:tc>
        <w:tc>
          <w:tcPr>
            <w:tcW w:w="0" w:type="auto"/>
            <w:hideMark/>
          </w:tcPr>
          <w:p w14:paraId="7882494D" w14:textId="77777777" w:rsidR="00EF2BEE" w:rsidRPr="00C90620" w:rsidRDefault="00EF2BEE" w:rsidP="00EF2BEE">
            <w:pPr>
              <w:spacing w:after="160" w:line="278" w:lineRule="auto"/>
              <w:rPr>
                <w:rFonts w:ascii="Arial" w:hAnsi="Arial" w:cs="Arial"/>
              </w:rPr>
            </w:pPr>
            <w:r w:rsidRPr="00C90620">
              <w:rPr>
                <w:rFonts w:ascii="Arial" w:hAnsi="Arial" w:cs="Arial"/>
              </w:rPr>
              <w:t>Monthly sales records</w:t>
            </w:r>
          </w:p>
        </w:tc>
        <w:tc>
          <w:tcPr>
            <w:tcW w:w="0" w:type="auto"/>
            <w:hideMark/>
          </w:tcPr>
          <w:p w14:paraId="394315C5" w14:textId="77777777" w:rsidR="00EF2BEE" w:rsidRPr="00C90620" w:rsidRDefault="00EF2BEE" w:rsidP="00EF2BEE">
            <w:pPr>
              <w:spacing w:after="160" w:line="278" w:lineRule="auto"/>
              <w:rPr>
                <w:rFonts w:ascii="Arial" w:hAnsi="Arial" w:cs="Arial"/>
              </w:rPr>
            </w:pPr>
            <w:r w:rsidRPr="00C90620">
              <w:rPr>
                <w:rFonts w:ascii="Arial" w:hAnsi="Arial" w:cs="Arial"/>
              </w:rPr>
              <w:t>Within 6 months</w:t>
            </w:r>
          </w:p>
        </w:tc>
      </w:tr>
      <w:tr w:rsidR="00EF2BEE" w:rsidRPr="00C90620" w14:paraId="5217807C" w14:textId="77777777" w:rsidTr="00EF2BEE">
        <w:tc>
          <w:tcPr>
            <w:tcW w:w="0" w:type="auto"/>
            <w:hideMark/>
          </w:tcPr>
          <w:p w14:paraId="6979F674" w14:textId="77777777" w:rsidR="00EF2BEE" w:rsidRPr="00C90620" w:rsidRDefault="00EF2BEE" w:rsidP="00EF2BEE">
            <w:pPr>
              <w:spacing w:after="160" w:line="278" w:lineRule="auto"/>
              <w:rPr>
                <w:rFonts w:ascii="Arial" w:hAnsi="Arial" w:cs="Arial"/>
              </w:rPr>
            </w:pPr>
            <w:r w:rsidRPr="00C90620">
              <w:rPr>
                <w:rFonts w:ascii="Arial" w:hAnsi="Arial" w:cs="Arial"/>
              </w:rPr>
              <w:t>Website conversion rate</w:t>
            </w:r>
          </w:p>
        </w:tc>
        <w:tc>
          <w:tcPr>
            <w:tcW w:w="0" w:type="auto"/>
            <w:hideMark/>
          </w:tcPr>
          <w:p w14:paraId="06F0AB38" w14:textId="77777777" w:rsidR="00EF2BEE" w:rsidRPr="00C90620" w:rsidRDefault="00EF2BEE" w:rsidP="00EF2BEE">
            <w:pPr>
              <w:spacing w:after="160" w:line="278" w:lineRule="auto"/>
              <w:rPr>
                <w:rFonts w:ascii="Arial" w:hAnsi="Arial" w:cs="Arial"/>
              </w:rPr>
            </w:pPr>
            <w:r w:rsidRPr="00C90620">
              <w:rPr>
                <w:rFonts w:ascii="Arial" w:hAnsi="Arial" w:cs="Arial"/>
              </w:rPr>
              <w:t>Increase the proportion of visitors who purchase</w:t>
            </w:r>
          </w:p>
        </w:tc>
        <w:tc>
          <w:tcPr>
            <w:tcW w:w="0" w:type="auto"/>
            <w:hideMark/>
          </w:tcPr>
          <w:p w14:paraId="59E5261C" w14:textId="77777777" w:rsidR="00EF2BEE" w:rsidRPr="00C90620" w:rsidRDefault="00EF2BEE" w:rsidP="00EF2BEE">
            <w:pPr>
              <w:spacing w:after="160" w:line="278" w:lineRule="auto"/>
              <w:rPr>
                <w:rFonts w:ascii="Arial" w:hAnsi="Arial" w:cs="Arial"/>
              </w:rPr>
            </w:pPr>
            <w:r w:rsidRPr="00C90620">
              <w:rPr>
                <w:rFonts w:ascii="Arial" w:hAnsi="Arial" w:cs="Arial"/>
              </w:rPr>
              <w:t>Minimum 3% conversion rate</w:t>
            </w:r>
          </w:p>
        </w:tc>
        <w:tc>
          <w:tcPr>
            <w:tcW w:w="0" w:type="auto"/>
            <w:hideMark/>
          </w:tcPr>
          <w:p w14:paraId="46F3E4CD" w14:textId="77777777" w:rsidR="00EF2BEE" w:rsidRPr="00C90620" w:rsidRDefault="00EF2BEE" w:rsidP="00EF2BEE">
            <w:pPr>
              <w:spacing w:after="160" w:line="278" w:lineRule="auto"/>
              <w:rPr>
                <w:rFonts w:ascii="Arial" w:hAnsi="Arial" w:cs="Arial"/>
              </w:rPr>
            </w:pPr>
            <w:r w:rsidRPr="00C90620">
              <w:rPr>
                <w:rFonts w:ascii="Arial" w:hAnsi="Arial" w:cs="Arial"/>
              </w:rPr>
              <w:t>Website analytics</w:t>
            </w:r>
          </w:p>
        </w:tc>
        <w:tc>
          <w:tcPr>
            <w:tcW w:w="0" w:type="auto"/>
            <w:hideMark/>
          </w:tcPr>
          <w:p w14:paraId="159D6424" w14:textId="77777777" w:rsidR="00EF2BEE" w:rsidRPr="00C90620" w:rsidRDefault="00EF2BEE" w:rsidP="00EF2BEE">
            <w:pPr>
              <w:spacing w:after="160" w:line="278" w:lineRule="auto"/>
              <w:rPr>
                <w:rFonts w:ascii="Arial" w:hAnsi="Arial" w:cs="Arial"/>
              </w:rPr>
            </w:pPr>
            <w:r w:rsidRPr="00C90620">
              <w:rPr>
                <w:rFonts w:ascii="Arial" w:hAnsi="Arial" w:cs="Arial"/>
              </w:rPr>
              <w:t>Within 6 months</w:t>
            </w:r>
          </w:p>
        </w:tc>
      </w:tr>
      <w:tr w:rsidR="00EF2BEE" w:rsidRPr="00C90620" w14:paraId="06327EFC" w14:textId="77777777" w:rsidTr="00EF2BEE">
        <w:tc>
          <w:tcPr>
            <w:tcW w:w="0" w:type="auto"/>
            <w:hideMark/>
          </w:tcPr>
          <w:p w14:paraId="6AA8F2DB" w14:textId="77777777" w:rsidR="00EF2BEE" w:rsidRPr="00C90620" w:rsidRDefault="00EF2BEE" w:rsidP="00EF2BEE">
            <w:pPr>
              <w:spacing w:after="160" w:line="278" w:lineRule="auto"/>
              <w:rPr>
                <w:rFonts w:ascii="Arial" w:hAnsi="Arial" w:cs="Arial"/>
              </w:rPr>
            </w:pPr>
            <w:r w:rsidRPr="00C90620">
              <w:rPr>
                <w:rFonts w:ascii="Arial" w:hAnsi="Arial" w:cs="Arial"/>
              </w:rPr>
              <w:t>Subscription customers</w:t>
            </w:r>
          </w:p>
        </w:tc>
        <w:tc>
          <w:tcPr>
            <w:tcW w:w="0" w:type="auto"/>
            <w:hideMark/>
          </w:tcPr>
          <w:p w14:paraId="6E79A548" w14:textId="77777777" w:rsidR="00EF2BEE" w:rsidRPr="00C90620" w:rsidRDefault="00EF2BEE" w:rsidP="00EF2BEE">
            <w:pPr>
              <w:spacing w:after="160" w:line="278" w:lineRule="auto"/>
              <w:rPr>
                <w:rFonts w:ascii="Arial" w:hAnsi="Arial" w:cs="Arial"/>
              </w:rPr>
            </w:pPr>
            <w:r w:rsidRPr="00C90620">
              <w:rPr>
                <w:rFonts w:ascii="Arial" w:hAnsi="Arial" w:cs="Arial"/>
              </w:rPr>
              <w:t>Establish a recurring customer base</w:t>
            </w:r>
          </w:p>
        </w:tc>
        <w:tc>
          <w:tcPr>
            <w:tcW w:w="0" w:type="auto"/>
            <w:hideMark/>
          </w:tcPr>
          <w:p w14:paraId="4BC6A04F" w14:textId="77777777" w:rsidR="00EF2BEE" w:rsidRPr="00C90620" w:rsidRDefault="00EF2BEE" w:rsidP="00EF2BEE">
            <w:pPr>
              <w:spacing w:after="160" w:line="278" w:lineRule="auto"/>
              <w:rPr>
                <w:rFonts w:ascii="Arial" w:hAnsi="Arial" w:cs="Arial"/>
              </w:rPr>
            </w:pPr>
            <w:r w:rsidRPr="00C90620">
              <w:rPr>
                <w:rFonts w:ascii="Arial" w:hAnsi="Arial" w:cs="Arial"/>
              </w:rPr>
              <w:t>At least 50 active subscribers</w:t>
            </w:r>
          </w:p>
        </w:tc>
        <w:tc>
          <w:tcPr>
            <w:tcW w:w="0" w:type="auto"/>
            <w:hideMark/>
          </w:tcPr>
          <w:p w14:paraId="1E00D8EF" w14:textId="77777777" w:rsidR="00EF2BEE" w:rsidRPr="00C90620" w:rsidRDefault="00EF2BEE" w:rsidP="00EF2BEE">
            <w:pPr>
              <w:spacing w:after="160" w:line="278" w:lineRule="auto"/>
              <w:rPr>
                <w:rFonts w:ascii="Arial" w:hAnsi="Arial" w:cs="Arial"/>
              </w:rPr>
            </w:pPr>
            <w:r w:rsidRPr="00C90620">
              <w:rPr>
                <w:rFonts w:ascii="Arial" w:hAnsi="Arial" w:cs="Arial"/>
              </w:rPr>
              <w:t>Subscription records</w:t>
            </w:r>
          </w:p>
        </w:tc>
        <w:tc>
          <w:tcPr>
            <w:tcW w:w="0" w:type="auto"/>
            <w:hideMark/>
          </w:tcPr>
          <w:p w14:paraId="218F0153" w14:textId="77777777" w:rsidR="00EF2BEE" w:rsidRPr="00C90620" w:rsidRDefault="00EF2BEE" w:rsidP="00EF2BEE">
            <w:pPr>
              <w:spacing w:after="160" w:line="278" w:lineRule="auto"/>
              <w:rPr>
                <w:rFonts w:ascii="Arial" w:hAnsi="Arial" w:cs="Arial"/>
              </w:rPr>
            </w:pPr>
            <w:r w:rsidRPr="00C90620">
              <w:rPr>
                <w:rFonts w:ascii="Arial" w:hAnsi="Arial" w:cs="Arial"/>
              </w:rPr>
              <w:t>Within 6 months</w:t>
            </w:r>
          </w:p>
        </w:tc>
      </w:tr>
      <w:tr w:rsidR="00EF2BEE" w:rsidRPr="00C90620" w14:paraId="5B20E492" w14:textId="77777777" w:rsidTr="00EF2BEE">
        <w:tc>
          <w:tcPr>
            <w:tcW w:w="0" w:type="auto"/>
            <w:hideMark/>
          </w:tcPr>
          <w:p w14:paraId="5A3E3501" w14:textId="77777777" w:rsidR="00EF2BEE" w:rsidRPr="00C90620" w:rsidRDefault="00EF2BEE" w:rsidP="00EF2BEE">
            <w:pPr>
              <w:spacing w:after="160" w:line="278" w:lineRule="auto"/>
              <w:rPr>
                <w:rFonts w:ascii="Arial" w:hAnsi="Arial" w:cs="Arial"/>
              </w:rPr>
            </w:pPr>
            <w:r w:rsidRPr="00C90620">
              <w:rPr>
                <w:rFonts w:ascii="Arial" w:hAnsi="Arial" w:cs="Arial"/>
              </w:rPr>
              <w:t>Website traffic</w:t>
            </w:r>
          </w:p>
        </w:tc>
        <w:tc>
          <w:tcPr>
            <w:tcW w:w="0" w:type="auto"/>
            <w:hideMark/>
          </w:tcPr>
          <w:p w14:paraId="1F844EB1" w14:textId="77777777" w:rsidR="00EF2BEE" w:rsidRPr="00C90620" w:rsidRDefault="00EF2BEE" w:rsidP="00EF2BEE">
            <w:pPr>
              <w:spacing w:after="160" w:line="278" w:lineRule="auto"/>
              <w:rPr>
                <w:rFonts w:ascii="Arial" w:hAnsi="Arial" w:cs="Arial"/>
              </w:rPr>
            </w:pPr>
            <w:r w:rsidRPr="00C90620">
              <w:rPr>
                <w:rFonts w:ascii="Arial" w:hAnsi="Arial" w:cs="Arial"/>
              </w:rPr>
              <w:t>Increase qualified website visitors</w:t>
            </w:r>
          </w:p>
        </w:tc>
        <w:tc>
          <w:tcPr>
            <w:tcW w:w="0" w:type="auto"/>
            <w:hideMark/>
          </w:tcPr>
          <w:p w14:paraId="31CBA249" w14:textId="77777777" w:rsidR="00EF2BEE" w:rsidRPr="00C90620" w:rsidRDefault="00EF2BEE" w:rsidP="00EF2BEE">
            <w:pPr>
              <w:spacing w:after="160" w:line="278" w:lineRule="auto"/>
              <w:rPr>
                <w:rFonts w:ascii="Arial" w:hAnsi="Arial" w:cs="Arial"/>
              </w:rPr>
            </w:pPr>
            <w:r w:rsidRPr="00C90620">
              <w:rPr>
                <w:rFonts w:ascii="Arial" w:hAnsi="Arial" w:cs="Arial"/>
              </w:rPr>
              <w:t>40% increase from baseline</w:t>
            </w:r>
          </w:p>
        </w:tc>
        <w:tc>
          <w:tcPr>
            <w:tcW w:w="0" w:type="auto"/>
            <w:hideMark/>
          </w:tcPr>
          <w:p w14:paraId="6C1D9705" w14:textId="77777777" w:rsidR="00EF2BEE" w:rsidRPr="00C90620" w:rsidRDefault="00EF2BEE" w:rsidP="00EF2BEE">
            <w:pPr>
              <w:spacing w:after="160" w:line="278" w:lineRule="auto"/>
              <w:rPr>
                <w:rFonts w:ascii="Arial" w:hAnsi="Arial" w:cs="Arial"/>
              </w:rPr>
            </w:pPr>
            <w:r w:rsidRPr="00C90620">
              <w:rPr>
                <w:rFonts w:ascii="Arial" w:hAnsi="Arial" w:cs="Arial"/>
              </w:rPr>
              <w:t>Website analytics</w:t>
            </w:r>
          </w:p>
        </w:tc>
        <w:tc>
          <w:tcPr>
            <w:tcW w:w="0" w:type="auto"/>
            <w:hideMark/>
          </w:tcPr>
          <w:p w14:paraId="4637861D" w14:textId="77777777" w:rsidR="00EF2BEE" w:rsidRPr="00C90620" w:rsidRDefault="00EF2BEE" w:rsidP="00EF2BEE">
            <w:pPr>
              <w:spacing w:after="160" w:line="278" w:lineRule="auto"/>
              <w:rPr>
                <w:rFonts w:ascii="Arial" w:hAnsi="Arial" w:cs="Arial"/>
              </w:rPr>
            </w:pPr>
            <w:r w:rsidRPr="00C90620">
              <w:rPr>
                <w:rFonts w:ascii="Arial" w:hAnsi="Arial" w:cs="Arial"/>
              </w:rPr>
              <w:t>Within 6 months</w:t>
            </w:r>
          </w:p>
        </w:tc>
      </w:tr>
      <w:tr w:rsidR="00EF2BEE" w:rsidRPr="00C90620" w14:paraId="46C3DA37" w14:textId="77777777" w:rsidTr="00EF2BEE">
        <w:tc>
          <w:tcPr>
            <w:tcW w:w="0" w:type="auto"/>
            <w:hideMark/>
          </w:tcPr>
          <w:p w14:paraId="17ED8D4F" w14:textId="77777777" w:rsidR="00EF2BEE" w:rsidRPr="00C90620" w:rsidRDefault="00EF2BEE" w:rsidP="00EF2BEE">
            <w:pPr>
              <w:spacing w:after="160" w:line="278" w:lineRule="auto"/>
              <w:rPr>
                <w:rFonts w:ascii="Arial" w:hAnsi="Arial" w:cs="Arial"/>
              </w:rPr>
            </w:pPr>
            <w:r w:rsidRPr="00C90620">
              <w:rPr>
                <w:rFonts w:ascii="Arial" w:hAnsi="Arial" w:cs="Arial"/>
              </w:rPr>
              <w:t>Customer satisfaction</w:t>
            </w:r>
          </w:p>
        </w:tc>
        <w:tc>
          <w:tcPr>
            <w:tcW w:w="0" w:type="auto"/>
            <w:hideMark/>
          </w:tcPr>
          <w:p w14:paraId="0F52C221" w14:textId="77777777" w:rsidR="00EF2BEE" w:rsidRPr="00C90620" w:rsidRDefault="00EF2BEE" w:rsidP="00EF2BEE">
            <w:pPr>
              <w:spacing w:after="160" w:line="278" w:lineRule="auto"/>
              <w:rPr>
                <w:rFonts w:ascii="Arial" w:hAnsi="Arial" w:cs="Arial"/>
              </w:rPr>
            </w:pPr>
            <w:r w:rsidRPr="00C90620">
              <w:rPr>
                <w:rFonts w:ascii="Arial" w:hAnsi="Arial" w:cs="Arial"/>
              </w:rPr>
              <w:t>Improve satisfaction with online purchasing and delivery</w:t>
            </w:r>
          </w:p>
        </w:tc>
        <w:tc>
          <w:tcPr>
            <w:tcW w:w="0" w:type="auto"/>
            <w:hideMark/>
          </w:tcPr>
          <w:p w14:paraId="74EE28D4" w14:textId="77777777" w:rsidR="00EF2BEE" w:rsidRPr="00C90620" w:rsidRDefault="00EF2BEE" w:rsidP="00EF2BEE">
            <w:pPr>
              <w:spacing w:after="160" w:line="278" w:lineRule="auto"/>
              <w:rPr>
                <w:rFonts w:ascii="Arial" w:hAnsi="Arial" w:cs="Arial"/>
              </w:rPr>
            </w:pPr>
            <w:r w:rsidRPr="00C90620">
              <w:rPr>
                <w:rFonts w:ascii="Arial" w:hAnsi="Arial" w:cs="Arial"/>
              </w:rPr>
              <w:t>At least 90% positive feedback</w:t>
            </w:r>
          </w:p>
        </w:tc>
        <w:tc>
          <w:tcPr>
            <w:tcW w:w="0" w:type="auto"/>
            <w:hideMark/>
          </w:tcPr>
          <w:p w14:paraId="6FA139BC" w14:textId="77777777" w:rsidR="00EF2BEE" w:rsidRPr="00C90620" w:rsidRDefault="00EF2BEE" w:rsidP="00EF2BEE">
            <w:pPr>
              <w:spacing w:after="160" w:line="278" w:lineRule="auto"/>
              <w:rPr>
                <w:rFonts w:ascii="Arial" w:hAnsi="Arial" w:cs="Arial"/>
              </w:rPr>
            </w:pPr>
            <w:r w:rsidRPr="00C90620">
              <w:rPr>
                <w:rFonts w:ascii="Arial" w:hAnsi="Arial" w:cs="Arial"/>
              </w:rPr>
              <w:t>Customer surveys/reviews</w:t>
            </w:r>
          </w:p>
        </w:tc>
        <w:tc>
          <w:tcPr>
            <w:tcW w:w="0" w:type="auto"/>
            <w:hideMark/>
          </w:tcPr>
          <w:p w14:paraId="1730D0B8" w14:textId="77777777" w:rsidR="00EF2BEE" w:rsidRPr="00C90620" w:rsidRDefault="00EF2BEE" w:rsidP="00EF2BEE">
            <w:pPr>
              <w:spacing w:after="160" w:line="278" w:lineRule="auto"/>
              <w:rPr>
                <w:rFonts w:ascii="Arial" w:hAnsi="Arial" w:cs="Arial"/>
              </w:rPr>
            </w:pPr>
            <w:r w:rsidRPr="00C90620">
              <w:rPr>
                <w:rFonts w:ascii="Arial" w:hAnsi="Arial" w:cs="Arial"/>
              </w:rPr>
              <w:t>Within 6 months</w:t>
            </w:r>
          </w:p>
        </w:tc>
      </w:tr>
    </w:tbl>
    <w:p w14:paraId="309457CD" w14:textId="002A2BD2" w:rsidR="00C90620" w:rsidRPr="00C90620" w:rsidRDefault="00C90620" w:rsidP="00C90620">
      <w:pPr>
        <w:tabs>
          <w:tab w:val="left" w:pos="1185"/>
        </w:tabs>
        <w:rPr>
          <w:rFonts w:ascii="Arial" w:hAnsi="Arial" w:cs="Arial"/>
        </w:rPr>
      </w:pPr>
    </w:p>
    <w:sectPr w:rsidR="00C90620" w:rsidRPr="00C90620" w:rsidSect="00B56757">
      <w:footerReference w:type="default" r:id="rId7"/>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A8C370" w14:textId="77777777" w:rsidR="00196201" w:rsidRDefault="00196201" w:rsidP="00C90620">
      <w:pPr>
        <w:spacing w:after="0" w:line="240" w:lineRule="auto"/>
      </w:pPr>
      <w:r>
        <w:separator/>
      </w:r>
    </w:p>
  </w:endnote>
  <w:endnote w:type="continuationSeparator" w:id="0">
    <w:p w14:paraId="6DB92712" w14:textId="77777777" w:rsidR="00196201" w:rsidRDefault="00196201" w:rsidP="00C906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7054146"/>
      <w:docPartObj>
        <w:docPartGallery w:val="Page Numbers (Bottom of Page)"/>
        <w:docPartUnique/>
      </w:docPartObj>
    </w:sdtPr>
    <w:sdtEndPr>
      <w:rPr>
        <w:noProof/>
      </w:rPr>
    </w:sdtEndPr>
    <w:sdtContent>
      <w:p w14:paraId="240BC636" w14:textId="13CAC112" w:rsidR="00C90620" w:rsidRDefault="00C9062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06C5DF2" w14:textId="77777777" w:rsidR="00C90620" w:rsidRDefault="00C906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972DAF" w14:textId="77777777" w:rsidR="00196201" w:rsidRDefault="00196201" w:rsidP="00C90620">
      <w:pPr>
        <w:spacing w:after="0" w:line="240" w:lineRule="auto"/>
      </w:pPr>
      <w:r>
        <w:separator/>
      </w:r>
    </w:p>
  </w:footnote>
  <w:footnote w:type="continuationSeparator" w:id="0">
    <w:p w14:paraId="069D05CC" w14:textId="77777777" w:rsidR="00196201" w:rsidRDefault="00196201" w:rsidP="00C906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D87106"/>
    <w:multiLevelType w:val="multilevel"/>
    <w:tmpl w:val="A7364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D9602EF"/>
    <w:multiLevelType w:val="hybridMultilevel"/>
    <w:tmpl w:val="682CC4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A3F3D25"/>
    <w:multiLevelType w:val="hybridMultilevel"/>
    <w:tmpl w:val="D8245A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64656451">
    <w:abstractNumId w:val="0"/>
  </w:num>
  <w:num w:numId="2" w16cid:durableId="1116678108">
    <w:abstractNumId w:val="1"/>
  </w:num>
  <w:num w:numId="3" w16cid:durableId="5945578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2BEE"/>
    <w:rsid w:val="0000751B"/>
    <w:rsid w:val="0004234F"/>
    <w:rsid w:val="00196201"/>
    <w:rsid w:val="001A1127"/>
    <w:rsid w:val="001C1E7F"/>
    <w:rsid w:val="00373E11"/>
    <w:rsid w:val="0042353D"/>
    <w:rsid w:val="004A2617"/>
    <w:rsid w:val="004A308D"/>
    <w:rsid w:val="004B02E5"/>
    <w:rsid w:val="004F6350"/>
    <w:rsid w:val="00526F55"/>
    <w:rsid w:val="00534CB0"/>
    <w:rsid w:val="005B62E7"/>
    <w:rsid w:val="00756E8C"/>
    <w:rsid w:val="007D2D50"/>
    <w:rsid w:val="00832307"/>
    <w:rsid w:val="00997A75"/>
    <w:rsid w:val="009C3879"/>
    <w:rsid w:val="009D770E"/>
    <w:rsid w:val="009F58D6"/>
    <w:rsid w:val="00B56757"/>
    <w:rsid w:val="00B80C80"/>
    <w:rsid w:val="00C04570"/>
    <w:rsid w:val="00C90620"/>
    <w:rsid w:val="00C91E23"/>
    <w:rsid w:val="00E22F5B"/>
    <w:rsid w:val="00EB60CC"/>
    <w:rsid w:val="00ED65D6"/>
    <w:rsid w:val="00EF2BEE"/>
    <w:rsid w:val="00F25B75"/>
    <w:rsid w:val="00F61A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0642A5"/>
  <w15:chartTrackingRefBased/>
  <w15:docId w15:val="{DB0E90CA-13EE-423D-A555-1811FEA8A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2BE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F2BE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F2BE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F2BE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F2BE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F2BE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2BE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2BE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2BE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2BE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F2BE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F2BE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F2BE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F2BE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F2BE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2BE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2BE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2BEE"/>
    <w:rPr>
      <w:rFonts w:eastAsiaTheme="majorEastAsia" w:cstheme="majorBidi"/>
      <w:color w:val="272727" w:themeColor="text1" w:themeTint="D8"/>
    </w:rPr>
  </w:style>
  <w:style w:type="paragraph" w:styleId="Title">
    <w:name w:val="Title"/>
    <w:basedOn w:val="Normal"/>
    <w:next w:val="Normal"/>
    <w:link w:val="TitleChar"/>
    <w:uiPriority w:val="10"/>
    <w:qFormat/>
    <w:rsid w:val="00EF2B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2BE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2BE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2BE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2BEE"/>
    <w:pPr>
      <w:spacing w:before="160"/>
      <w:jc w:val="center"/>
    </w:pPr>
    <w:rPr>
      <w:i/>
      <w:iCs/>
      <w:color w:val="404040" w:themeColor="text1" w:themeTint="BF"/>
    </w:rPr>
  </w:style>
  <w:style w:type="character" w:customStyle="1" w:styleId="QuoteChar">
    <w:name w:val="Quote Char"/>
    <w:basedOn w:val="DefaultParagraphFont"/>
    <w:link w:val="Quote"/>
    <w:uiPriority w:val="29"/>
    <w:rsid w:val="00EF2BEE"/>
    <w:rPr>
      <w:i/>
      <w:iCs/>
      <w:color w:val="404040" w:themeColor="text1" w:themeTint="BF"/>
    </w:rPr>
  </w:style>
  <w:style w:type="paragraph" w:styleId="ListParagraph">
    <w:name w:val="List Paragraph"/>
    <w:basedOn w:val="Normal"/>
    <w:uiPriority w:val="34"/>
    <w:qFormat/>
    <w:rsid w:val="00EF2BEE"/>
    <w:pPr>
      <w:ind w:left="720"/>
      <w:contextualSpacing/>
    </w:pPr>
  </w:style>
  <w:style w:type="character" w:styleId="IntenseEmphasis">
    <w:name w:val="Intense Emphasis"/>
    <w:basedOn w:val="DefaultParagraphFont"/>
    <w:uiPriority w:val="21"/>
    <w:qFormat/>
    <w:rsid w:val="00EF2BEE"/>
    <w:rPr>
      <w:i/>
      <w:iCs/>
      <w:color w:val="0F4761" w:themeColor="accent1" w:themeShade="BF"/>
    </w:rPr>
  </w:style>
  <w:style w:type="paragraph" w:styleId="IntenseQuote">
    <w:name w:val="Intense Quote"/>
    <w:basedOn w:val="Normal"/>
    <w:next w:val="Normal"/>
    <w:link w:val="IntenseQuoteChar"/>
    <w:uiPriority w:val="30"/>
    <w:qFormat/>
    <w:rsid w:val="00EF2BE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F2BEE"/>
    <w:rPr>
      <w:i/>
      <w:iCs/>
      <w:color w:val="0F4761" w:themeColor="accent1" w:themeShade="BF"/>
    </w:rPr>
  </w:style>
  <w:style w:type="character" w:styleId="IntenseReference">
    <w:name w:val="Intense Reference"/>
    <w:basedOn w:val="DefaultParagraphFont"/>
    <w:uiPriority w:val="32"/>
    <w:qFormat/>
    <w:rsid w:val="00EF2BEE"/>
    <w:rPr>
      <w:b/>
      <w:bCs/>
      <w:smallCaps/>
      <w:color w:val="0F4761" w:themeColor="accent1" w:themeShade="BF"/>
      <w:spacing w:val="5"/>
    </w:rPr>
  </w:style>
  <w:style w:type="table" w:styleId="TableGridLight">
    <w:name w:val="Grid Table Light"/>
    <w:basedOn w:val="TableNormal"/>
    <w:uiPriority w:val="40"/>
    <w:rsid w:val="00EF2BE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Header">
    <w:name w:val="header"/>
    <w:basedOn w:val="Normal"/>
    <w:link w:val="HeaderChar"/>
    <w:uiPriority w:val="99"/>
    <w:unhideWhenUsed/>
    <w:rsid w:val="00C906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C90620"/>
  </w:style>
  <w:style w:type="paragraph" w:styleId="Footer">
    <w:name w:val="footer"/>
    <w:basedOn w:val="Normal"/>
    <w:link w:val="FooterChar"/>
    <w:uiPriority w:val="99"/>
    <w:unhideWhenUsed/>
    <w:rsid w:val="00C90620"/>
    <w:pPr>
      <w:tabs>
        <w:tab w:val="center" w:pos="4680"/>
        <w:tab w:val="right" w:pos="9360"/>
      </w:tabs>
      <w:spacing w:after="0" w:line="240" w:lineRule="auto"/>
    </w:pPr>
  </w:style>
  <w:style w:type="character" w:customStyle="1" w:styleId="FooterChar">
    <w:name w:val="Footer Char"/>
    <w:basedOn w:val="DefaultParagraphFont"/>
    <w:link w:val="Footer"/>
    <w:uiPriority w:val="99"/>
    <w:rsid w:val="00C906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40</TotalTime>
  <Pages>12</Pages>
  <Words>2718</Words>
  <Characters>15497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Mubarra Ashraf</dc:creator>
  <cp:keywords/>
  <dc:description/>
  <cp:lastModifiedBy>Mubarra Ashraf</cp:lastModifiedBy>
  <cp:revision>27</cp:revision>
  <dcterms:created xsi:type="dcterms:W3CDTF">2026-08-12T20:16:00Z</dcterms:created>
  <dcterms:modified xsi:type="dcterms:W3CDTF">2026-08-13T20:41:00Z</dcterms:modified>
</cp:coreProperties>
</file>