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sdt>
      <w:sdtPr>
        <w:id w:val="903104313"/>
        <w:docPartObj>
          <w:docPartGallery w:val="Cover Pages"/>
          <w:docPartUnique/>
        </w:docPartObj>
      </w:sdtPr>
      <w:sdtEndPr>
        <w:rPr>
          <w:rFonts w:ascii="Arial" w:eastAsia="Times New Roman" w:hAnsi="Arial" w:cs="Arial"/>
          <w:color w:val="434343"/>
          <w:shd w:val="clear" w:color="auto" w:fill="FFFFFF"/>
          <w:lang w:val="en-GB" w:eastAsia="en-GB"/>
        </w:rPr>
      </w:sdtEndPr>
      <w:sdtContent>
        <w:p w14:paraId="7CCC37EB" w14:textId="77777777" w:rsidR="00A0339B" w:rsidRDefault="00A0339B" w:rsidP="00A0339B">
          <w:pPr>
            <w:pStyle w:val="NoSpacing"/>
            <w:spacing w:after="900"/>
          </w:pPr>
        </w:p>
        <w:p w14:paraId="059D95AE" w14:textId="77777777" w:rsidR="00A0339B" w:rsidRDefault="00A0339B" w:rsidP="00A0339B">
          <w:pPr>
            <w:jc w:val="center"/>
            <w:rPr>
              <w:b/>
              <w:bCs/>
            </w:rPr>
          </w:pPr>
        </w:p>
        <w:p w14:paraId="249E39A3" w14:textId="77777777" w:rsidR="00A0339B" w:rsidRDefault="00A0339B" w:rsidP="00A0339B">
          <w:pPr>
            <w:jc w:val="center"/>
            <w:rPr>
              <w:b/>
              <w:bCs/>
            </w:rPr>
          </w:pPr>
        </w:p>
        <w:p w14:paraId="14AD76B4" w14:textId="77777777" w:rsidR="00A0339B" w:rsidRDefault="00A0339B" w:rsidP="00A0339B">
          <w:pPr>
            <w:jc w:val="center"/>
            <w:rPr>
              <w:b/>
              <w:bCs/>
            </w:rPr>
          </w:pPr>
        </w:p>
        <w:p w14:paraId="356EB5CB" w14:textId="77777777" w:rsidR="00A0339B" w:rsidRDefault="00A0339B" w:rsidP="00A0339B">
          <w:pPr>
            <w:jc w:val="center"/>
            <w:rPr>
              <w:b/>
              <w:bCs/>
            </w:rPr>
          </w:pPr>
        </w:p>
        <w:p w14:paraId="1CAA0814" w14:textId="77777777" w:rsidR="00A0339B" w:rsidRDefault="00A0339B" w:rsidP="00A0339B">
          <w:pPr>
            <w:jc w:val="center"/>
            <w:rPr>
              <w:b/>
              <w:bCs/>
            </w:rPr>
          </w:pPr>
        </w:p>
        <w:p w14:paraId="4669346B" w14:textId="77777777" w:rsidR="00A0339B" w:rsidRDefault="00A0339B" w:rsidP="00A0339B">
          <w:pPr>
            <w:jc w:val="center"/>
            <w:rPr>
              <w:b/>
              <w:bCs/>
            </w:rPr>
          </w:pPr>
        </w:p>
        <w:p w14:paraId="7ED6BE49" w14:textId="77777777" w:rsidR="00A0339B" w:rsidRDefault="00A0339B" w:rsidP="00A0339B">
          <w:pPr>
            <w:jc w:val="center"/>
            <w:rPr>
              <w:b/>
              <w:bCs/>
            </w:rPr>
          </w:pPr>
        </w:p>
        <w:p w14:paraId="61F778FD" w14:textId="77777777" w:rsidR="00A0339B" w:rsidRDefault="00A0339B" w:rsidP="00A0339B">
          <w:pPr>
            <w:jc w:val="center"/>
            <w:rPr>
              <w:b/>
              <w:bCs/>
            </w:rPr>
          </w:pPr>
        </w:p>
        <w:p w14:paraId="2F4325F6" w14:textId="77777777" w:rsidR="00A0339B" w:rsidRDefault="00A0339B" w:rsidP="00A0339B">
          <w:pPr>
            <w:jc w:val="center"/>
            <w:rPr>
              <w:b/>
              <w:bCs/>
            </w:rPr>
          </w:pPr>
        </w:p>
        <w:p w14:paraId="267F891E" w14:textId="77777777" w:rsidR="00A0339B" w:rsidRDefault="00A0339B" w:rsidP="00A0339B">
          <w:pPr>
            <w:jc w:val="center"/>
            <w:rPr>
              <w:b/>
              <w:bCs/>
            </w:rPr>
          </w:pPr>
        </w:p>
        <w:p w14:paraId="19D6CF7A" w14:textId="77777777" w:rsidR="00A0339B" w:rsidRDefault="00A0339B" w:rsidP="00A0339B">
          <w:pPr>
            <w:jc w:val="center"/>
            <w:rPr>
              <w:b/>
              <w:bCs/>
            </w:rPr>
          </w:pPr>
        </w:p>
        <w:p w14:paraId="6DB1C3EC" w14:textId="77218795" w:rsidR="00A0339B" w:rsidRPr="00A0339B" w:rsidRDefault="00A0339B" w:rsidP="00A0339B">
          <w:pPr>
            <w:jc w:val="center"/>
            <w:rPr>
              <w:b/>
              <w:bCs/>
              <w:sz w:val="36"/>
              <w:szCs w:val="36"/>
            </w:rPr>
          </w:pPr>
          <w:r w:rsidRPr="00A0339B">
            <w:rPr>
              <w:b/>
              <w:bCs/>
              <w:sz w:val="36"/>
              <w:szCs w:val="36"/>
            </w:rPr>
            <w:t>Policing Terrorism</w:t>
          </w:r>
        </w:p>
        <w:p w14:paraId="55C7C4FC" w14:textId="4A94CB87" w:rsidR="00A0339B" w:rsidRPr="00A0339B" w:rsidRDefault="00A0339B" w:rsidP="00A0339B">
          <w:pPr>
            <w:jc w:val="center"/>
            <w:rPr>
              <w:b/>
              <w:bCs/>
              <w:sz w:val="36"/>
              <w:szCs w:val="36"/>
            </w:rPr>
          </w:pPr>
        </w:p>
        <w:p w14:paraId="4950E1D2" w14:textId="0F1EAECE" w:rsidR="00A0339B" w:rsidRDefault="00A0339B" w:rsidP="00A0339B">
          <w:pPr>
            <w:jc w:val="center"/>
            <w:rPr>
              <w:rFonts w:ascii="Arial" w:hAnsi="Arial" w:cs="Arial"/>
              <w:b/>
              <w:bCs/>
              <w:sz w:val="32"/>
              <w:szCs w:val="32"/>
            </w:rPr>
          </w:pPr>
          <w:r w:rsidRPr="00A0339B">
            <w:rPr>
              <w:rFonts w:ascii="Arial" w:hAnsi="Arial" w:cs="Arial"/>
              <w:b/>
              <w:bCs/>
              <w:sz w:val="32"/>
              <w:szCs w:val="32"/>
            </w:rPr>
            <w:t>BMPL5002</w:t>
          </w:r>
        </w:p>
        <w:p w14:paraId="2724DF17" w14:textId="77777777" w:rsidR="00A0339B" w:rsidRPr="00A0339B" w:rsidRDefault="00A0339B" w:rsidP="00A0339B">
          <w:pPr>
            <w:jc w:val="center"/>
            <w:rPr>
              <w:rFonts w:ascii="Arial" w:hAnsi="Arial" w:cs="Arial"/>
              <w:b/>
              <w:bCs/>
              <w:sz w:val="32"/>
              <w:szCs w:val="32"/>
            </w:rPr>
          </w:pPr>
        </w:p>
        <w:p w14:paraId="0B0234BB" w14:textId="5B5FC729" w:rsidR="00A0339B" w:rsidRPr="00A0339B" w:rsidRDefault="00A0339B" w:rsidP="00A0339B">
          <w:pPr>
            <w:jc w:val="center"/>
            <w:rPr>
              <w:b/>
              <w:bCs/>
              <w:sz w:val="36"/>
              <w:szCs w:val="36"/>
            </w:rPr>
          </w:pPr>
          <w:r w:rsidRPr="00A0339B">
            <w:rPr>
              <w:rFonts w:ascii="Arial" w:hAnsi="Arial" w:cs="Arial"/>
              <w:b/>
              <w:bCs/>
              <w:sz w:val="32"/>
              <w:szCs w:val="32"/>
            </w:rPr>
            <w:t xml:space="preserve">Student </w:t>
          </w:r>
          <w:r>
            <w:rPr>
              <w:rFonts w:ascii="Arial" w:hAnsi="Arial" w:cs="Arial"/>
              <w:b/>
              <w:bCs/>
              <w:sz w:val="32"/>
              <w:szCs w:val="32"/>
            </w:rPr>
            <w:t>ID</w:t>
          </w:r>
          <w:r w:rsidRPr="00A0339B">
            <w:rPr>
              <w:rFonts w:ascii="Arial" w:hAnsi="Arial" w:cs="Arial"/>
              <w:b/>
              <w:bCs/>
              <w:sz w:val="32"/>
              <w:szCs w:val="32"/>
            </w:rPr>
            <w:t>: 2005879</w:t>
          </w:r>
        </w:p>
        <w:p w14:paraId="1330FF6E" w14:textId="77777777" w:rsidR="00A0339B" w:rsidRPr="00A0339B" w:rsidRDefault="00A0339B">
          <w:pPr>
            <w:rPr>
              <w:rFonts w:eastAsiaTheme="minorEastAsia"/>
              <w:sz w:val="32"/>
              <w:szCs w:val="32"/>
              <w:lang w:val="en-US" w:eastAsia="zh-CN"/>
            </w:rPr>
          </w:pPr>
        </w:p>
        <w:p w14:paraId="03089926" w14:textId="77777777" w:rsidR="00A0339B" w:rsidRDefault="00A0339B" w:rsidP="00A0339B">
          <w:pPr>
            <w:pStyle w:val="NoSpacing"/>
            <w:spacing w:after="900"/>
            <w:rPr>
              <w:rFonts w:ascii="Arial" w:hAnsi="Arial" w:cs="Arial"/>
              <w:b/>
              <w:sz w:val="28"/>
              <w:szCs w:val="28"/>
            </w:rPr>
          </w:pPr>
        </w:p>
        <w:p w14:paraId="4FBD00B8" w14:textId="77777777" w:rsidR="00A0339B" w:rsidRDefault="00A0339B" w:rsidP="00A0339B">
          <w:pPr>
            <w:rPr>
              <w:rFonts w:ascii="Arial" w:hAnsi="Arial" w:cs="Arial"/>
              <w:b/>
              <w:sz w:val="28"/>
              <w:szCs w:val="28"/>
            </w:rPr>
          </w:pPr>
        </w:p>
        <w:p w14:paraId="20BE5F28" w14:textId="77777777" w:rsidR="00A0339B" w:rsidRDefault="00A0339B" w:rsidP="00A0339B">
          <w:pPr>
            <w:rPr>
              <w:rFonts w:ascii="Arial" w:hAnsi="Arial" w:cs="Arial"/>
              <w:b/>
              <w:sz w:val="28"/>
              <w:szCs w:val="28"/>
            </w:rPr>
          </w:pPr>
        </w:p>
        <w:p w14:paraId="5DD331E0" w14:textId="77777777" w:rsidR="00A0339B" w:rsidRDefault="00A0339B" w:rsidP="00A0339B">
          <w:pPr>
            <w:rPr>
              <w:rFonts w:ascii="Arial" w:hAnsi="Arial" w:cs="Arial"/>
              <w:b/>
              <w:sz w:val="28"/>
              <w:szCs w:val="28"/>
            </w:rPr>
          </w:pPr>
        </w:p>
        <w:p w14:paraId="04D51C04" w14:textId="77777777" w:rsidR="00A0339B" w:rsidRDefault="00A0339B" w:rsidP="00A0339B">
          <w:pPr>
            <w:rPr>
              <w:rFonts w:ascii="Arial" w:hAnsi="Arial" w:cs="Arial"/>
              <w:b/>
              <w:sz w:val="28"/>
              <w:szCs w:val="28"/>
            </w:rPr>
          </w:pPr>
        </w:p>
        <w:p w14:paraId="6F237EEC" w14:textId="4C8F4F6B" w:rsidR="00A0339B" w:rsidRDefault="00A0339B" w:rsidP="00A0339B">
          <w:pPr>
            <w:rPr>
              <w:rFonts w:ascii="Arial" w:hAnsi="Arial" w:cs="Arial"/>
              <w:b/>
              <w:sz w:val="28"/>
              <w:szCs w:val="28"/>
            </w:rPr>
          </w:pPr>
        </w:p>
        <w:p w14:paraId="30E6A273" w14:textId="77777777" w:rsidR="00A0339B" w:rsidRDefault="00A0339B" w:rsidP="00A0339B">
          <w:pPr>
            <w:rPr>
              <w:rFonts w:ascii="Arial" w:hAnsi="Arial" w:cs="Arial"/>
              <w:b/>
              <w:sz w:val="28"/>
              <w:szCs w:val="28"/>
            </w:rPr>
          </w:pPr>
        </w:p>
        <w:p w14:paraId="1EDCA952" w14:textId="77777777" w:rsidR="00A0339B" w:rsidRDefault="00A0339B" w:rsidP="00A0339B">
          <w:pPr>
            <w:rPr>
              <w:rFonts w:ascii="Arial" w:hAnsi="Arial" w:cs="Arial"/>
              <w:b/>
              <w:sz w:val="28"/>
              <w:szCs w:val="28"/>
            </w:rPr>
          </w:pPr>
        </w:p>
        <w:p w14:paraId="66E0984A" w14:textId="77777777" w:rsidR="00A0339B" w:rsidRDefault="00A0339B" w:rsidP="00A0339B">
          <w:pPr>
            <w:rPr>
              <w:rFonts w:ascii="Arial" w:hAnsi="Arial" w:cs="Arial"/>
              <w:b/>
              <w:sz w:val="28"/>
              <w:szCs w:val="28"/>
            </w:rPr>
          </w:pPr>
        </w:p>
        <w:p w14:paraId="04E3AF81" w14:textId="77777777" w:rsidR="00A0339B" w:rsidRDefault="00A0339B" w:rsidP="00A0339B">
          <w:pPr>
            <w:rPr>
              <w:rFonts w:ascii="Arial" w:hAnsi="Arial" w:cs="Arial"/>
              <w:b/>
              <w:sz w:val="28"/>
              <w:szCs w:val="28"/>
            </w:rPr>
          </w:pPr>
        </w:p>
        <w:p w14:paraId="3703C8DB" w14:textId="77777777" w:rsidR="00A0339B" w:rsidRDefault="00A0339B" w:rsidP="00A0339B">
          <w:pPr>
            <w:rPr>
              <w:rFonts w:ascii="Arial" w:hAnsi="Arial" w:cs="Arial"/>
              <w:b/>
              <w:sz w:val="28"/>
              <w:szCs w:val="28"/>
            </w:rPr>
          </w:pPr>
        </w:p>
        <w:p w14:paraId="7598AE87" w14:textId="77777777" w:rsidR="00A0339B" w:rsidRDefault="00A0339B" w:rsidP="00A0339B">
          <w:pPr>
            <w:rPr>
              <w:rFonts w:ascii="Arial" w:hAnsi="Arial" w:cs="Arial"/>
              <w:b/>
              <w:sz w:val="28"/>
              <w:szCs w:val="28"/>
            </w:rPr>
          </w:pPr>
        </w:p>
        <w:p w14:paraId="421688AB" w14:textId="77777777" w:rsidR="00A0339B" w:rsidRDefault="00A0339B" w:rsidP="00A0339B">
          <w:pPr>
            <w:rPr>
              <w:rFonts w:ascii="Arial" w:hAnsi="Arial" w:cs="Arial"/>
              <w:b/>
              <w:sz w:val="28"/>
              <w:szCs w:val="28"/>
            </w:rPr>
          </w:pPr>
        </w:p>
        <w:p w14:paraId="2CB8E65A" w14:textId="77777777" w:rsidR="00A0339B" w:rsidRDefault="00A0339B" w:rsidP="00A0339B">
          <w:pPr>
            <w:rPr>
              <w:rFonts w:ascii="Arial" w:hAnsi="Arial" w:cs="Arial"/>
              <w:b/>
              <w:sz w:val="28"/>
              <w:szCs w:val="28"/>
            </w:rPr>
          </w:pPr>
        </w:p>
        <w:p w14:paraId="11385E12" w14:textId="77777777" w:rsidR="00A0339B" w:rsidRDefault="00A0339B" w:rsidP="00A0339B">
          <w:pPr>
            <w:rPr>
              <w:rFonts w:ascii="Arial" w:hAnsi="Arial" w:cs="Arial"/>
              <w:b/>
              <w:sz w:val="28"/>
              <w:szCs w:val="28"/>
            </w:rPr>
          </w:pPr>
        </w:p>
        <w:p w14:paraId="7F9EEE08" w14:textId="77777777" w:rsidR="00A0339B" w:rsidRDefault="00A0339B" w:rsidP="00A0339B">
          <w:pPr>
            <w:rPr>
              <w:rFonts w:ascii="Arial" w:hAnsi="Arial" w:cs="Arial"/>
              <w:b/>
              <w:sz w:val="28"/>
              <w:szCs w:val="28"/>
            </w:rPr>
          </w:pPr>
        </w:p>
        <w:p w14:paraId="589BE4F0" w14:textId="3A7D9A8D" w:rsidR="00A0339B" w:rsidRPr="00A0339B" w:rsidRDefault="007D61E5" w:rsidP="00A0339B">
          <w:pPr>
            <w:rPr>
              <w:rFonts w:ascii="Arial" w:eastAsiaTheme="minorEastAsia" w:hAnsi="Arial" w:cs="Arial"/>
              <w:b/>
              <w:sz w:val="28"/>
              <w:szCs w:val="28"/>
              <w:lang w:val="en-US" w:eastAsia="zh-CN"/>
            </w:rPr>
          </w:pPr>
          <w:r>
            <w:rPr>
              <w:noProof/>
            </w:rPr>
            <mc:AlternateContent>
              <mc:Choice Requires="wps">
                <w:drawing>
                  <wp:anchor distT="0" distB="0" distL="114300" distR="114300" simplePos="0" relativeHeight="251661312" behindDoc="0" locked="0" layoutInCell="1" allowOverlap="1" wp14:anchorId="0D1B25E6" wp14:editId="478A1182">
                    <wp:simplePos x="0" y="0"/>
                    <wp:positionH relativeFrom="page">
                      <wp:align>left</wp:align>
                    </wp:positionH>
                    <wp:positionV relativeFrom="page">
                      <wp:align>bottom</wp:align>
                    </wp:positionV>
                    <wp:extent cx="5534025" cy="2724912"/>
                    <wp:effectExtent l="0" t="0" r="0" b="0"/>
                    <wp:wrapNone/>
                    <wp:docPr id="36" name="Text Box 36" title="Title and subtitle"/>
                    <wp:cNvGraphicFramePr/>
                    <a:graphic xmlns:a="http://schemas.openxmlformats.org/drawingml/2006/main">
                      <a:graphicData uri="http://schemas.microsoft.com/office/word/2010/wordprocessingShape">
                        <wps:wsp>
                          <wps:cNvSpPr txBox="1"/>
                          <wps:spPr>
                            <a:xfrm>
                              <a:off x="0" y="0"/>
                              <a:ext cx="5534025" cy="2724912"/>
                            </a:xfrm>
                            <a:prstGeom prst="rect">
                              <a:avLst/>
                            </a:prstGeom>
                            <a:noFill/>
                            <a:ln w="6350">
                              <a:noFill/>
                            </a:ln>
                          </wps:spPr>
                          <wps:txbx>
                            <w:txbxContent>
                              <w:p w14:paraId="5B1C9751" w14:textId="6682E672" w:rsidR="007D61E5" w:rsidRDefault="007D61E5">
                                <w:pPr>
                                  <w:pStyle w:val="NoSpacing"/>
                                  <w:rPr>
                                    <w:i/>
                                    <w:color w:val="262626" w:themeColor="text1" w:themeTint="D9"/>
                                    <w:sz w:val="26"/>
                                    <w:szCs w:val="26"/>
                                  </w:rPr>
                                </w:pPr>
                                <w:sdt>
                                  <w:sdtPr>
                                    <w:rPr>
                                      <w:i/>
                                      <w:color w:val="262626" w:themeColor="text1" w:themeTint="D9"/>
                                      <w:sz w:val="26"/>
                                      <w:szCs w:val="26"/>
                                    </w:rPr>
                                    <w:alias w:val="Company"/>
                                    <w:tag w:val=""/>
                                    <w:id w:val="775749618"/>
                                    <w:showingPlcHdr/>
                                    <w:dataBinding w:prefixMappings="xmlns:ns0='http://schemas.openxmlformats.org/officeDocument/2006/extended-properties' " w:xpath="/ns0:Properties[1]/ns0:Company[1]" w:storeItemID="{6668398D-A668-4E3E-A5EB-62B293D839F1}"/>
                                    <w15:appearance w15:val="hidden"/>
                                    <w:text/>
                                  </w:sdtPr>
                                  <w:sdtContent>
                                    <w:r w:rsidR="00A0339B">
                                      <w:rPr>
                                        <w:i/>
                                        <w:color w:val="262626" w:themeColor="text1" w:themeTint="D9"/>
                                        <w:sz w:val="26"/>
                                        <w:szCs w:val="26"/>
                                      </w:rPr>
                                      <w:t xml:space="preserve">     </w:t>
                                    </w:r>
                                  </w:sdtContent>
                                </w:sdt>
                                <w:r>
                                  <w:rPr>
                                    <w:i/>
                                    <w:color w:val="262626" w:themeColor="text1" w:themeTint="D9"/>
                                    <w:sz w:val="26"/>
                                    <w:szCs w:val="26"/>
                                  </w:rPr>
                                  <w:t xml:space="preserve"> </w:t>
                                </w:r>
                              </w:p>
                            </w:txbxContent>
                          </wps:txbx>
                          <wps:bodyPr rot="0" spcFirstLastPara="0" vertOverflow="overflow" horzOverflow="overflow" vert="horz" wrap="square" lIns="1188720" tIns="91440" rIns="0" bIns="914400" numCol="1" spcCol="0" rtlCol="0" fromWordArt="0" anchor="b" anchorCtr="0" forceAA="0" compatLnSpc="1">
                            <a:prstTxWarp prst="textNoShape">
                              <a:avLst/>
                            </a:prstTxWarp>
                            <a:noAutofit/>
                          </wps:bodyPr>
                        </wps:wsp>
                      </a:graphicData>
                    </a:graphic>
                    <wp14:sizeRelH relativeFrom="page">
                      <wp14:pctWidth>89000</wp14:pctWidth>
                    </wp14:sizeRelH>
                    <wp14:sizeRelV relativeFrom="margin">
                      <wp14:pctHeight>0</wp14:pctHeight>
                    </wp14:sizeRelV>
                  </wp:anchor>
                </w:drawing>
              </mc:Choice>
              <mc:Fallback>
                <w:pict>
                  <v:shapetype w14:anchorId="0D1B25E6" id="_x0000_t202" coordsize="21600,21600" o:spt="202" path="m,l,21600r21600,l21600,xe">
                    <v:stroke joinstyle="miter"/>
                    <v:path gradientshapeok="t" o:connecttype="rect"/>
                  </v:shapetype>
                  <v:shape id="Text Box 36" o:spid="_x0000_s1026" type="#_x0000_t202" alt="Title: Title and subtitle" style="position:absolute;margin-left:0;margin-top:0;width:435.75pt;height:214.55pt;z-index:251661312;visibility:visible;mso-wrap-style:square;mso-width-percent:890;mso-height-percent:0;mso-wrap-distance-left:9pt;mso-wrap-distance-top:0;mso-wrap-distance-right:9pt;mso-wrap-distance-bottom:0;mso-position-horizontal:left;mso-position-horizontal-relative:page;mso-position-vertical:bottom;mso-position-vertical-relative:page;mso-width-percent:890;mso-height-percent:0;mso-width-relative:page;mso-height-relative:margin;v-text-anchor:bottom"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" filled="f" stroked="f" strokeweight=".5pt">
                    <v:textbox inset="93.6pt,7.2pt,0,1in">
                      <w:txbxContent>
                        <w:p w14:paraId="5B1C9751" w14:textId="6682E672" w:rsidR="007D61E5" w:rsidRDefault="007D61E5">
                          <w:pPr>
                            <w:pStyle w:val="NoSpacing"/>
                            <w:rPr>
                              <w:i/>
                              <w:color w:val="262626" w:themeColor="text1" w:themeTint="D9"/>
                              <w:sz w:val="26"/>
                              <w:szCs w:val="26"/>
                            </w:rPr>
                          </w:pPr>
                          <w:sdt>
                            <w:sdtPr>
                              <w:rPr>
                                <w:i/>
                                <w:color w:val="262626" w:themeColor="text1" w:themeTint="D9"/>
                                <w:sz w:val="26"/>
                                <w:szCs w:val="26"/>
                              </w:rPr>
                              <w:alias w:val="Company"/>
                              <w:tag w:val=""/>
                              <w:id w:val="775749618"/>
                              <w:showingPlcHdr/>
                              <w:dataBinding w:prefixMappings="xmlns:ns0='http://schemas.openxmlformats.org/officeDocument/2006/extended-properties' " w:xpath="/ns0:Properties[1]/ns0:Company[1]" w:storeItemID="{6668398D-A668-4E3E-A5EB-62B293D839F1}"/>
                              <w15:appearance w15:val="hidden"/>
                              <w:text/>
                            </w:sdtPr>
                            <w:sdtContent>
                              <w:r w:rsidR="00A0339B">
                                <w:rPr>
                                  <w:i/>
                                  <w:color w:val="262626" w:themeColor="text1" w:themeTint="D9"/>
                                  <w:sz w:val="26"/>
                                  <w:szCs w:val="26"/>
                                </w:rPr>
                                <w:t xml:space="preserve">     </w:t>
                              </w:r>
                            </w:sdtContent>
                          </w:sdt>
                          <w:r>
                            <w:rPr>
                              <w:i/>
                              <w:color w:val="262626" w:themeColor="text1" w:themeTint="D9"/>
                              <w:sz w:val="26"/>
                              <w:szCs w:val="26"/>
                            </w:rPr>
                            <w:t xml:space="preserve"> </w:t>
                          </w:r>
                        </w:p>
                      </w:txbxContent>
                    </v:textbox>
                    <w10:wrap anchorx="page" anchory="page"/>
                  </v:shape>
                </w:pict>
              </mc:Fallback>
            </mc:AlternateContent>
          </w:r>
        </w:p>
        <w:p w14:paraId="7FB7F8A7" w14:textId="77777777" w:rsidR="00A0339B" w:rsidRDefault="00A0339B">
          <w:pPr>
            <w:rPr>
              <w:rFonts w:ascii="Arial" w:eastAsia="Times New Roman" w:hAnsi="Arial" w:cs="Arial"/>
              <w:color w:val="434343"/>
              <w:sz w:val="22"/>
              <w:szCs w:val="22"/>
              <w:shd w:val="clear" w:color="auto" w:fill="FFFFFF"/>
              <w:lang w:eastAsia="en-GB"/>
            </w:rPr>
          </w:pPr>
        </w:p>
        <w:p w14:paraId="46D73970" w14:textId="4FCB186D" w:rsidR="007D61E5" w:rsidRDefault="007D61E5">
          <w:pPr>
            <w:rPr>
              <w:rFonts w:ascii="Arial" w:eastAsia="Times New Roman" w:hAnsi="Arial" w:cs="Arial"/>
              <w:color w:val="434343"/>
              <w:sz w:val="22"/>
              <w:szCs w:val="22"/>
              <w:shd w:val="clear" w:color="auto" w:fill="FFFFFF"/>
              <w:lang w:eastAsia="en-GB"/>
            </w:rPr>
          </w:pPr>
        </w:p>
      </w:sdtContent>
    </w:sdt>
    <w:p w14:paraId="2617344F" w14:textId="06E6299E" w:rsidR="006549C1" w:rsidRPr="007D61E5" w:rsidRDefault="00052E04" w:rsidP="007D61E5">
      <w:pPr>
        <w:spacing w:line="360" w:lineRule="auto"/>
        <w:rPr>
          <w:rFonts w:ascii="Arial" w:eastAsia="Times New Roman" w:hAnsi="Arial" w:cs="Arial"/>
          <w:sz w:val="22"/>
          <w:szCs w:val="22"/>
          <w:lang w:eastAsia="en-GB"/>
        </w:rPr>
      </w:pPr>
      <w:r w:rsidRPr="007D61E5">
        <w:rPr>
          <w:rFonts w:ascii="Arial" w:hAnsi="Arial" w:cs="Arial"/>
          <w:sz w:val="22"/>
          <w:szCs w:val="22"/>
        </w:rPr>
        <w:lastRenderedPageBreak/>
        <w:t xml:space="preserve">The crown prosecution office defines terrorism as ‘the use of threat of action, both in and outside of the UK, designed to influence any international government organisation or to intimidate the public’ (CPS, 2021). Although this definition is primarily used in the UK, oxford handbook of terrorism states there are over two hundred and forty definitions of terrorism </w:t>
      </w:r>
      <w:r w:rsidR="00631B9E" w:rsidRPr="007D61E5">
        <w:rPr>
          <w:rFonts w:ascii="Arial" w:hAnsi="Arial" w:cs="Arial"/>
          <w:sz w:val="22"/>
          <w:szCs w:val="22"/>
        </w:rPr>
        <w:t>worldwide</w:t>
      </w:r>
      <w:r w:rsidR="00336D63" w:rsidRPr="007D61E5">
        <w:rPr>
          <w:rFonts w:ascii="Arial" w:hAnsi="Arial" w:cs="Arial"/>
          <w:sz w:val="22"/>
          <w:szCs w:val="22"/>
        </w:rPr>
        <w:t xml:space="preserve">. </w:t>
      </w:r>
      <w:r w:rsidRPr="007D61E5">
        <w:rPr>
          <w:rFonts w:ascii="Arial" w:hAnsi="Arial" w:cs="Arial"/>
          <w:sz w:val="22"/>
          <w:szCs w:val="22"/>
        </w:rPr>
        <w:t xml:space="preserve">This lack of continuity in definitions can cause extensive confusion along with a wavering ideology of what terrorism really is. The United States of America’s definition is broad and somewhat conflicting to other </w:t>
      </w:r>
      <w:r w:rsidR="00631B9E" w:rsidRPr="007D61E5">
        <w:rPr>
          <w:rFonts w:ascii="Arial" w:hAnsi="Arial" w:cs="Arial"/>
          <w:sz w:val="22"/>
          <w:szCs w:val="22"/>
        </w:rPr>
        <w:t>countries. They</w:t>
      </w:r>
      <w:r w:rsidRPr="007D61E5">
        <w:rPr>
          <w:rFonts w:ascii="Arial" w:hAnsi="Arial" w:cs="Arial"/>
          <w:sz w:val="22"/>
          <w:szCs w:val="22"/>
        </w:rPr>
        <w:t xml:space="preserve"> define terrorism to be </w:t>
      </w:r>
      <w:r w:rsidRPr="007D61E5">
        <w:rPr>
          <w:rFonts w:ascii="Arial" w:eastAsia="Times New Roman" w:hAnsi="Arial" w:cs="Arial"/>
          <w:sz w:val="22"/>
          <w:szCs w:val="22"/>
          <w:lang w:eastAsia="en-GB"/>
        </w:rPr>
        <w:t>‘premeditated, politically motivated violence perpetrated against non-combatant targets’ (</w:t>
      </w:r>
      <w:proofErr w:type="spellStart"/>
      <w:r w:rsidRPr="007D61E5">
        <w:rPr>
          <w:rFonts w:ascii="Arial" w:eastAsia="Times New Roman" w:hAnsi="Arial" w:cs="Arial"/>
          <w:sz w:val="22"/>
          <w:szCs w:val="22"/>
          <w:lang w:eastAsia="en-GB"/>
        </w:rPr>
        <w:t>Carlile</w:t>
      </w:r>
      <w:proofErr w:type="spellEnd"/>
      <w:r w:rsidRPr="007D61E5">
        <w:rPr>
          <w:rFonts w:ascii="Arial" w:eastAsia="Times New Roman" w:hAnsi="Arial" w:cs="Arial"/>
          <w:sz w:val="22"/>
          <w:szCs w:val="22"/>
          <w:lang w:eastAsia="en-GB"/>
        </w:rPr>
        <w:t xml:space="preserve">, 2007). An example of where this definition has been criticised is the USS Cole bombings in 2000. This was a calculated attack against the US navy, where a bomb was planted by suicide terrorists. </w:t>
      </w:r>
      <w:r w:rsidR="00631B9E" w:rsidRPr="007D61E5">
        <w:rPr>
          <w:rFonts w:ascii="Arial" w:eastAsia="Times New Roman" w:hAnsi="Arial" w:cs="Arial"/>
          <w:sz w:val="22"/>
          <w:szCs w:val="22"/>
          <w:lang w:eastAsia="en-GB"/>
        </w:rPr>
        <w:t xml:space="preserve">The bomb caused the explosion of a small boat </w:t>
      </w:r>
      <w:r w:rsidRPr="007D61E5">
        <w:rPr>
          <w:rFonts w:ascii="Arial" w:eastAsia="Times New Roman" w:hAnsi="Arial" w:cs="Arial"/>
          <w:sz w:val="22"/>
          <w:szCs w:val="22"/>
          <w:lang w:eastAsia="en-GB"/>
        </w:rPr>
        <w:t>in Yemeni port of Aden (BBC News, 2020). Whereby under the united kingdom’s definition of terrorism, this would indefinitely be deemed as a terrorist attack. However, the US definition deems terrorism to only be present in ‘non-combatant targets’ therefore</w:t>
      </w:r>
      <w:r w:rsidR="006549C1" w:rsidRPr="007D61E5">
        <w:rPr>
          <w:rFonts w:ascii="Arial" w:eastAsia="Times New Roman" w:hAnsi="Arial" w:cs="Arial"/>
          <w:sz w:val="22"/>
          <w:szCs w:val="22"/>
          <w:lang w:eastAsia="en-GB"/>
        </w:rPr>
        <w:t xml:space="preserve"> </w:t>
      </w:r>
      <w:r w:rsidRPr="007D61E5">
        <w:rPr>
          <w:rFonts w:ascii="Arial" w:eastAsia="Times New Roman" w:hAnsi="Arial" w:cs="Arial"/>
          <w:sz w:val="22"/>
          <w:szCs w:val="22"/>
          <w:lang w:eastAsia="en-GB"/>
        </w:rPr>
        <w:t xml:space="preserve">it was not considered a terrorist attack. </w:t>
      </w:r>
      <w:proofErr w:type="spellStart"/>
      <w:r w:rsidR="006549C1" w:rsidRPr="007D61E5">
        <w:rPr>
          <w:rFonts w:ascii="Arial" w:eastAsia="Times New Roman" w:hAnsi="Arial" w:cs="Arial"/>
          <w:sz w:val="22"/>
          <w:szCs w:val="22"/>
          <w:lang w:eastAsia="en-GB"/>
        </w:rPr>
        <w:t>Dr.</w:t>
      </w:r>
      <w:proofErr w:type="spellEnd"/>
      <w:r w:rsidR="006549C1" w:rsidRPr="007D61E5">
        <w:rPr>
          <w:rFonts w:ascii="Arial" w:eastAsia="Times New Roman" w:hAnsi="Arial" w:cs="Arial"/>
          <w:sz w:val="22"/>
          <w:szCs w:val="22"/>
          <w:lang w:eastAsia="en-GB"/>
        </w:rPr>
        <w:t xml:space="preserve"> Boaz </w:t>
      </w:r>
      <w:proofErr w:type="spellStart"/>
      <w:r w:rsidR="006549C1" w:rsidRPr="007D61E5">
        <w:rPr>
          <w:rFonts w:ascii="Arial" w:eastAsia="Times New Roman" w:hAnsi="Arial" w:cs="Arial"/>
          <w:sz w:val="22"/>
          <w:szCs w:val="22"/>
          <w:lang w:eastAsia="en-GB"/>
        </w:rPr>
        <w:t>Ganor</w:t>
      </w:r>
      <w:proofErr w:type="spellEnd"/>
      <w:r w:rsidR="006549C1" w:rsidRPr="007D61E5">
        <w:rPr>
          <w:rFonts w:ascii="Arial" w:eastAsia="Times New Roman" w:hAnsi="Arial" w:cs="Arial"/>
          <w:sz w:val="22"/>
          <w:szCs w:val="22"/>
          <w:lang w:eastAsia="en-GB"/>
        </w:rPr>
        <w:t xml:space="preserve"> calls for an international definition of terrorism. He believes that this is both possible and mandatory in order to effectively and collectively cooperate in counter terrorism (</w:t>
      </w:r>
      <w:r w:rsidR="006549C1" w:rsidRPr="007D61E5">
        <w:rPr>
          <w:rFonts w:ascii="Arial" w:eastAsia="Times New Roman" w:hAnsi="Arial" w:cs="Arial"/>
          <w:color w:val="434343"/>
          <w:sz w:val="22"/>
          <w:szCs w:val="22"/>
          <w:shd w:val="clear" w:color="auto" w:fill="FFFFFF"/>
          <w:lang w:eastAsia="en-GB"/>
        </w:rPr>
        <w:t xml:space="preserve">International Institute for </w:t>
      </w:r>
      <w:r w:rsidR="00CF5760" w:rsidRPr="007D61E5">
        <w:rPr>
          <w:rFonts w:ascii="Arial" w:eastAsia="Times New Roman" w:hAnsi="Arial" w:cs="Arial"/>
          <w:color w:val="434343"/>
          <w:sz w:val="22"/>
          <w:szCs w:val="22"/>
          <w:shd w:val="clear" w:color="auto" w:fill="FFFFFF"/>
          <w:lang w:eastAsia="en-GB"/>
        </w:rPr>
        <w:t>Counterterrorism</w:t>
      </w:r>
      <w:r w:rsidR="006549C1" w:rsidRPr="007D61E5">
        <w:rPr>
          <w:rFonts w:ascii="Arial" w:eastAsia="Times New Roman" w:hAnsi="Arial" w:cs="Arial"/>
          <w:color w:val="434343"/>
          <w:sz w:val="22"/>
          <w:szCs w:val="22"/>
          <w:shd w:val="clear" w:color="auto" w:fill="FFFFFF"/>
          <w:lang w:eastAsia="en-GB"/>
        </w:rPr>
        <w:t>, 2017</w:t>
      </w:r>
      <w:r w:rsidR="00CF5760" w:rsidRPr="007D61E5">
        <w:rPr>
          <w:rFonts w:ascii="Arial" w:eastAsia="Times New Roman" w:hAnsi="Arial" w:cs="Arial"/>
          <w:color w:val="434343"/>
          <w:sz w:val="22"/>
          <w:szCs w:val="22"/>
          <w:shd w:val="clear" w:color="auto" w:fill="FFFFFF"/>
          <w:lang w:eastAsia="en-GB"/>
        </w:rPr>
        <w:t>). His argument is that the vagueness in the definition globally pauses a fine line between what is simply a campaign to liberate people from dictational warfare, or what is outright terrorism;</w:t>
      </w:r>
      <w:r w:rsidR="006549C1" w:rsidRPr="007D61E5">
        <w:rPr>
          <w:rFonts w:ascii="Arial" w:eastAsia="Times New Roman" w:hAnsi="Arial" w:cs="Arial"/>
          <w:color w:val="434343"/>
          <w:sz w:val="22"/>
          <w:szCs w:val="22"/>
          <w:shd w:val="clear" w:color="auto" w:fill="FFFFFF"/>
          <w:lang w:eastAsia="en-GB"/>
        </w:rPr>
        <w:t xml:space="preserve"> </w:t>
      </w:r>
      <w:r w:rsidR="00CF5760" w:rsidRPr="007D61E5">
        <w:rPr>
          <w:rFonts w:ascii="Arial" w:eastAsia="Times New Roman" w:hAnsi="Arial" w:cs="Arial"/>
          <w:color w:val="000000"/>
          <w:sz w:val="22"/>
          <w:szCs w:val="22"/>
          <w:shd w:val="clear" w:color="auto" w:fill="FFFFFF"/>
          <w:lang w:eastAsia="en-GB"/>
        </w:rPr>
        <w:t>“</w:t>
      </w:r>
      <w:r w:rsidR="00152609" w:rsidRPr="007D61E5">
        <w:rPr>
          <w:rFonts w:ascii="Arial" w:eastAsia="Times New Roman" w:hAnsi="Arial" w:cs="Arial"/>
          <w:color w:val="000000"/>
          <w:sz w:val="22"/>
          <w:szCs w:val="22"/>
          <w:shd w:val="clear" w:color="auto" w:fill="FFFFFF"/>
          <w:lang w:eastAsia="en-GB"/>
        </w:rPr>
        <w:t xml:space="preserve">one man’s terrorist is another man’s freedom’ </w:t>
      </w:r>
      <w:r w:rsidR="00CF5760" w:rsidRPr="007D61E5">
        <w:rPr>
          <w:rFonts w:ascii="Arial" w:eastAsia="Times New Roman" w:hAnsi="Arial" w:cs="Arial"/>
          <w:color w:val="000000"/>
          <w:sz w:val="22"/>
          <w:szCs w:val="22"/>
          <w:shd w:val="clear" w:color="auto" w:fill="FFFFFF"/>
          <w:lang w:eastAsia="en-GB"/>
        </w:rPr>
        <w:t>fighter” (</w:t>
      </w:r>
      <w:proofErr w:type="spellStart"/>
      <w:r w:rsidR="00CF5760" w:rsidRPr="007D61E5">
        <w:rPr>
          <w:rFonts w:ascii="Arial" w:eastAsia="Times New Roman" w:hAnsi="Arial" w:cs="Arial"/>
          <w:color w:val="000000"/>
          <w:sz w:val="22"/>
          <w:szCs w:val="22"/>
          <w:shd w:val="clear" w:color="auto" w:fill="FFFFFF"/>
          <w:lang w:eastAsia="en-GB"/>
        </w:rPr>
        <w:t>Ganor</w:t>
      </w:r>
      <w:proofErr w:type="spellEnd"/>
      <w:r w:rsidR="00CF5760" w:rsidRPr="007D61E5">
        <w:rPr>
          <w:rFonts w:ascii="Arial" w:eastAsia="Times New Roman" w:hAnsi="Arial" w:cs="Arial"/>
          <w:color w:val="000000"/>
          <w:sz w:val="22"/>
          <w:szCs w:val="22"/>
          <w:shd w:val="clear" w:color="auto" w:fill="FFFFFF"/>
          <w:lang w:eastAsia="en-GB"/>
        </w:rPr>
        <w:t xml:space="preserve">, 2016). </w:t>
      </w:r>
      <w:r w:rsidR="00CF5760" w:rsidRPr="007D61E5">
        <w:rPr>
          <w:rFonts w:ascii="Arial" w:eastAsia="Times New Roman" w:hAnsi="Arial" w:cs="Arial"/>
          <w:color w:val="434343"/>
          <w:sz w:val="22"/>
          <w:szCs w:val="22"/>
          <w:shd w:val="clear" w:color="auto" w:fill="FFFFFF"/>
          <w:lang w:eastAsia="en-GB"/>
        </w:rPr>
        <w:t>‘Whilst</w:t>
      </w:r>
      <w:r w:rsidR="006549C1" w:rsidRPr="007D61E5">
        <w:rPr>
          <w:rFonts w:ascii="Arial" w:eastAsia="Times New Roman" w:hAnsi="Arial" w:cs="Arial"/>
          <w:color w:val="434343"/>
          <w:sz w:val="22"/>
          <w:szCs w:val="22"/>
          <w:shd w:val="clear" w:color="auto" w:fill="FFFFFF"/>
          <w:lang w:eastAsia="en-GB"/>
        </w:rPr>
        <w:t xml:space="preserve"> many agree with </w:t>
      </w:r>
      <w:proofErr w:type="spellStart"/>
      <w:r w:rsidR="006549C1" w:rsidRPr="007D61E5">
        <w:rPr>
          <w:rFonts w:ascii="Arial" w:eastAsia="Times New Roman" w:hAnsi="Arial" w:cs="Arial"/>
          <w:color w:val="434343"/>
          <w:sz w:val="22"/>
          <w:szCs w:val="22"/>
          <w:shd w:val="clear" w:color="auto" w:fill="FFFFFF"/>
          <w:lang w:eastAsia="en-GB"/>
        </w:rPr>
        <w:t>Ganor</w:t>
      </w:r>
      <w:proofErr w:type="spellEnd"/>
      <w:r w:rsidR="006549C1" w:rsidRPr="007D61E5">
        <w:rPr>
          <w:rFonts w:ascii="Arial" w:eastAsia="Times New Roman" w:hAnsi="Arial" w:cs="Arial"/>
          <w:color w:val="434343"/>
          <w:sz w:val="22"/>
          <w:szCs w:val="22"/>
          <w:shd w:val="clear" w:color="auto" w:fill="FFFFFF"/>
          <w:lang w:eastAsia="en-GB"/>
        </w:rPr>
        <w:t xml:space="preserve">, the question isn’t whether it needs to be defined globally, </w:t>
      </w:r>
      <w:r w:rsidR="00631B9E" w:rsidRPr="007D61E5">
        <w:rPr>
          <w:rFonts w:ascii="Arial" w:eastAsia="Times New Roman" w:hAnsi="Arial" w:cs="Arial"/>
          <w:color w:val="434343"/>
          <w:sz w:val="22"/>
          <w:szCs w:val="22"/>
          <w:shd w:val="clear" w:color="auto" w:fill="FFFFFF"/>
          <w:lang w:eastAsia="en-GB"/>
        </w:rPr>
        <w:t xml:space="preserve">but </w:t>
      </w:r>
      <w:r w:rsidR="006549C1" w:rsidRPr="007D61E5">
        <w:rPr>
          <w:rFonts w:ascii="Arial" w:eastAsia="Times New Roman" w:hAnsi="Arial" w:cs="Arial"/>
          <w:color w:val="434343"/>
          <w:sz w:val="22"/>
          <w:szCs w:val="22"/>
          <w:shd w:val="clear" w:color="auto" w:fill="FFFFFF"/>
          <w:lang w:eastAsia="en-GB"/>
        </w:rPr>
        <w:t xml:space="preserve">who will write it? </w:t>
      </w:r>
    </w:p>
    <w:p w14:paraId="7109587E" w14:textId="77777777" w:rsidR="006549C1" w:rsidRPr="007D61E5" w:rsidRDefault="006549C1" w:rsidP="007D61E5">
      <w:pPr>
        <w:spacing w:line="360" w:lineRule="auto"/>
        <w:rPr>
          <w:rFonts w:ascii="Arial" w:eastAsia="Times New Roman" w:hAnsi="Arial" w:cs="Arial"/>
          <w:color w:val="434343"/>
          <w:sz w:val="22"/>
          <w:szCs w:val="22"/>
          <w:shd w:val="clear" w:color="auto" w:fill="FFFFFF"/>
          <w:lang w:eastAsia="en-GB"/>
        </w:rPr>
      </w:pPr>
    </w:p>
    <w:p w14:paraId="62C96E27" w14:textId="7F94D4C4" w:rsidR="00061731" w:rsidRPr="007D61E5" w:rsidRDefault="006549C1" w:rsidP="007D61E5">
      <w:pPr>
        <w:spacing w:line="360" w:lineRule="auto"/>
        <w:rPr>
          <w:rFonts w:ascii="Arial" w:eastAsia="Times New Roman" w:hAnsi="Arial" w:cs="Arial"/>
          <w:color w:val="434343"/>
          <w:sz w:val="22"/>
          <w:szCs w:val="22"/>
          <w:shd w:val="clear" w:color="auto" w:fill="FFFFFF"/>
          <w:lang w:eastAsia="en-GB"/>
        </w:rPr>
      </w:pPr>
      <w:r w:rsidRPr="007D61E5">
        <w:rPr>
          <w:rFonts w:ascii="Arial" w:eastAsia="Times New Roman" w:hAnsi="Arial" w:cs="Arial"/>
          <w:color w:val="434343"/>
          <w:sz w:val="22"/>
          <w:szCs w:val="22"/>
          <w:shd w:val="clear" w:color="auto" w:fill="FFFFFF"/>
          <w:lang w:eastAsia="en-GB"/>
        </w:rPr>
        <w:t xml:space="preserve">There are several approaches to defining terrorism, but it’s paramount to ensure the definition doesn’t include bias from any </w:t>
      </w:r>
      <w:r w:rsidR="00CF5760" w:rsidRPr="007D61E5">
        <w:rPr>
          <w:rFonts w:ascii="Arial" w:eastAsia="Times New Roman" w:hAnsi="Arial" w:cs="Arial"/>
          <w:color w:val="434343"/>
          <w:sz w:val="22"/>
          <w:szCs w:val="22"/>
          <w:shd w:val="clear" w:color="auto" w:fill="FFFFFF"/>
          <w:lang w:eastAsia="en-GB"/>
        </w:rPr>
        <w:t xml:space="preserve">one </w:t>
      </w:r>
      <w:r w:rsidRPr="007D61E5">
        <w:rPr>
          <w:rFonts w:ascii="Arial" w:eastAsia="Times New Roman" w:hAnsi="Arial" w:cs="Arial"/>
          <w:color w:val="434343"/>
          <w:sz w:val="22"/>
          <w:szCs w:val="22"/>
          <w:shd w:val="clear" w:color="auto" w:fill="FFFFFF"/>
          <w:lang w:eastAsia="en-GB"/>
        </w:rPr>
        <w:t xml:space="preserve">specific approach. The three approaches are legal, academic and political. </w:t>
      </w:r>
      <w:r w:rsidR="00152609" w:rsidRPr="007D61E5">
        <w:rPr>
          <w:rFonts w:ascii="Arial" w:eastAsia="Times New Roman" w:hAnsi="Arial" w:cs="Arial"/>
          <w:color w:val="434343"/>
          <w:sz w:val="22"/>
          <w:szCs w:val="22"/>
          <w:shd w:val="clear" w:color="auto" w:fill="FFFFFF"/>
          <w:lang w:eastAsia="en-GB"/>
        </w:rPr>
        <w:t xml:space="preserve">Arguably, </w:t>
      </w:r>
      <w:r w:rsidRPr="007D61E5">
        <w:rPr>
          <w:rFonts w:ascii="Arial" w:eastAsia="Times New Roman" w:hAnsi="Arial" w:cs="Arial"/>
          <w:color w:val="434343"/>
          <w:sz w:val="22"/>
          <w:szCs w:val="22"/>
          <w:shd w:val="clear" w:color="auto" w:fill="FFFFFF"/>
          <w:lang w:eastAsia="en-GB"/>
        </w:rPr>
        <w:t>all three approaches are equal in importance. A legal approach is crucial as following legislation to produce a definition provides a framework to track terrorist activity, and act on counter terrorism. However, a legal approach has not always proved reliable as legislation is often introduced as a reaction to an attack, also knows as a ‘knee jerk’ reaction</w:t>
      </w:r>
      <w:r w:rsidR="00336D63" w:rsidRPr="007D61E5">
        <w:rPr>
          <w:rFonts w:ascii="Arial" w:eastAsia="Times New Roman" w:hAnsi="Arial" w:cs="Arial"/>
          <w:color w:val="434343"/>
          <w:sz w:val="22"/>
          <w:szCs w:val="22"/>
          <w:shd w:val="clear" w:color="auto" w:fill="FFFFFF"/>
          <w:lang w:eastAsia="en-GB"/>
        </w:rPr>
        <w:t xml:space="preserve"> (Gregg, 2010). </w:t>
      </w:r>
      <w:r w:rsidRPr="007D61E5">
        <w:rPr>
          <w:rFonts w:ascii="Arial" w:eastAsia="Times New Roman" w:hAnsi="Arial" w:cs="Arial"/>
          <w:color w:val="434343"/>
          <w:sz w:val="22"/>
          <w:szCs w:val="22"/>
          <w:shd w:val="clear" w:color="auto" w:fill="FFFFFF"/>
          <w:lang w:eastAsia="en-GB"/>
        </w:rPr>
        <w:t xml:space="preserve">After 9/11 legislation was rushed through, causing mistakes in legislation leading to the need for further adaptation. An academic approach would incorporate input and knowledge from experts in terrorism, psychoanalysts and sociologists. Whilst some would say </w:t>
      </w:r>
      <w:r w:rsidR="00631B9E" w:rsidRPr="007D61E5">
        <w:rPr>
          <w:rFonts w:ascii="Arial" w:eastAsia="Times New Roman" w:hAnsi="Arial" w:cs="Arial"/>
          <w:color w:val="434343"/>
          <w:sz w:val="22"/>
          <w:szCs w:val="22"/>
          <w:shd w:val="clear" w:color="auto" w:fill="FFFFFF"/>
          <w:lang w:eastAsia="en-GB"/>
        </w:rPr>
        <w:t xml:space="preserve">asking </w:t>
      </w:r>
      <w:r w:rsidRPr="007D61E5">
        <w:rPr>
          <w:rFonts w:ascii="Arial" w:eastAsia="Times New Roman" w:hAnsi="Arial" w:cs="Arial"/>
          <w:color w:val="434343"/>
          <w:sz w:val="22"/>
          <w:szCs w:val="22"/>
          <w:shd w:val="clear" w:color="auto" w:fill="FFFFFF"/>
          <w:lang w:eastAsia="en-GB"/>
        </w:rPr>
        <w:t>the pre-eminent experts</w:t>
      </w:r>
      <w:r w:rsidR="00152609" w:rsidRPr="007D61E5">
        <w:rPr>
          <w:rFonts w:ascii="Arial" w:eastAsia="Times New Roman" w:hAnsi="Arial" w:cs="Arial"/>
          <w:color w:val="434343"/>
          <w:sz w:val="22"/>
          <w:szCs w:val="22"/>
          <w:shd w:val="clear" w:color="auto" w:fill="FFFFFF"/>
          <w:lang w:eastAsia="en-GB"/>
        </w:rPr>
        <w:t xml:space="preserve"> in </w:t>
      </w:r>
      <w:r w:rsidR="00CF5760" w:rsidRPr="007D61E5">
        <w:rPr>
          <w:rFonts w:ascii="Arial" w:eastAsia="Times New Roman" w:hAnsi="Arial" w:cs="Arial"/>
          <w:color w:val="434343"/>
          <w:sz w:val="22"/>
          <w:szCs w:val="22"/>
          <w:shd w:val="clear" w:color="auto" w:fill="FFFFFF"/>
          <w:lang w:eastAsia="en-GB"/>
        </w:rPr>
        <w:t>academia</w:t>
      </w:r>
      <w:r w:rsidRPr="007D61E5">
        <w:rPr>
          <w:rFonts w:ascii="Arial" w:eastAsia="Times New Roman" w:hAnsi="Arial" w:cs="Arial"/>
          <w:color w:val="434343"/>
          <w:sz w:val="22"/>
          <w:szCs w:val="22"/>
          <w:shd w:val="clear" w:color="auto" w:fill="FFFFFF"/>
          <w:lang w:eastAsia="en-GB"/>
        </w:rPr>
        <w:t xml:space="preserve"> to define terrorism, could not only include bias, but some would argue academic experts do not have the life experience in real life terrorism to define such a crime. </w:t>
      </w:r>
      <w:r w:rsidR="00152609" w:rsidRPr="007D61E5">
        <w:rPr>
          <w:rFonts w:ascii="Arial" w:eastAsia="Times New Roman" w:hAnsi="Arial" w:cs="Arial"/>
          <w:color w:val="434343"/>
          <w:sz w:val="22"/>
          <w:szCs w:val="22"/>
          <w:shd w:val="clear" w:color="auto" w:fill="FFFFFF"/>
          <w:lang w:eastAsia="en-GB"/>
        </w:rPr>
        <w:t xml:space="preserve">A political approach to the definition of terrorism could be beneficial as counter terrorism legislation could be implemented imminently. </w:t>
      </w:r>
      <w:r w:rsidR="001B05E4" w:rsidRPr="007D61E5">
        <w:rPr>
          <w:rFonts w:ascii="Arial" w:eastAsia="Times New Roman" w:hAnsi="Arial" w:cs="Arial"/>
          <w:color w:val="434343"/>
          <w:sz w:val="22"/>
          <w:szCs w:val="22"/>
          <w:shd w:val="clear" w:color="auto" w:fill="FFFFFF"/>
          <w:lang w:eastAsia="en-GB"/>
        </w:rPr>
        <w:t>Conversely</w:t>
      </w:r>
      <w:r w:rsidR="00152609" w:rsidRPr="007D61E5">
        <w:rPr>
          <w:rFonts w:ascii="Arial" w:eastAsia="Times New Roman" w:hAnsi="Arial" w:cs="Arial"/>
          <w:color w:val="434343"/>
          <w:sz w:val="22"/>
          <w:szCs w:val="22"/>
          <w:shd w:val="clear" w:color="auto" w:fill="FFFFFF"/>
          <w:lang w:eastAsia="en-GB"/>
        </w:rPr>
        <w:t>, there are states in the USA that have separate definitions to terrorism that differ from state to state, depending on their polit</w:t>
      </w:r>
      <w:r w:rsidR="00CF5760" w:rsidRPr="007D61E5">
        <w:rPr>
          <w:rFonts w:ascii="Arial" w:eastAsia="Times New Roman" w:hAnsi="Arial" w:cs="Arial"/>
          <w:color w:val="434343"/>
          <w:sz w:val="22"/>
          <w:szCs w:val="22"/>
          <w:shd w:val="clear" w:color="auto" w:fill="FFFFFF"/>
          <w:lang w:eastAsia="en-GB"/>
        </w:rPr>
        <w:t>ic</w:t>
      </w:r>
      <w:r w:rsidR="00152609" w:rsidRPr="007D61E5">
        <w:rPr>
          <w:rFonts w:ascii="Arial" w:eastAsia="Times New Roman" w:hAnsi="Arial" w:cs="Arial"/>
          <w:color w:val="434343"/>
          <w:sz w:val="22"/>
          <w:szCs w:val="22"/>
          <w:shd w:val="clear" w:color="auto" w:fill="FFFFFF"/>
          <w:lang w:eastAsia="en-GB"/>
        </w:rPr>
        <w:t>al purposes</w:t>
      </w:r>
      <w:r w:rsidR="00CF5760" w:rsidRPr="007D61E5">
        <w:rPr>
          <w:rFonts w:ascii="Arial" w:eastAsia="Times New Roman" w:hAnsi="Arial" w:cs="Arial"/>
          <w:color w:val="434343"/>
          <w:sz w:val="22"/>
          <w:szCs w:val="22"/>
          <w:shd w:val="clear" w:color="auto" w:fill="FFFFFF"/>
          <w:lang w:eastAsia="en-GB"/>
        </w:rPr>
        <w:t xml:space="preserve"> </w:t>
      </w:r>
      <w:r w:rsidR="00CF5760" w:rsidRPr="007D61E5">
        <w:rPr>
          <w:rFonts w:ascii="Arial" w:eastAsia="Times New Roman" w:hAnsi="Arial" w:cs="Arial"/>
          <w:color w:val="434343"/>
          <w:sz w:val="22"/>
          <w:szCs w:val="22"/>
          <w:shd w:val="clear" w:color="auto" w:fill="FFFFFF"/>
          <w:lang w:eastAsia="en-GB"/>
        </w:rPr>
        <w:lastRenderedPageBreak/>
        <w:t>(FBI, 2019).</w:t>
      </w:r>
      <w:r w:rsidR="00152609" w:rsidRPr="007D61E5">
        <w:rPr>
          <w:rFonts w:ascii="Arial" w:eastAsia="Times New Roman" w:hAnsi="Arial" w:cs="Arial"/>
          <w:color w:val="434343"/>
          <w:sz w:val="22"/>
          <w:szCs w:val="22"/>
          <w:shd w:val="clear" w:color="auto" w:fill="FFFFFF"/>
          <w:lang w:eastAsia="en-GB"/>
        </w:rPr>
        <w:t xml:space="preserve"> This approach is not effective in counter terrorism, due to the lack of continuity and confusion it causes around the definition, </w:t>
      </w:r>
      <w:r w:rsidR="00CF5760" w:rsidRPr="007D61E5">
        <w:rPr>
          <w:rFonts w:ascii="Arial" w:eastAsia="Times New Roman" w:hAnsi="Arial" w:cs="Arial"/>
          <w:color w:val="434343"/>
          <w:sz w:val="22"/>
          <w:szCs w:val="22"/>
          <w:shd w:val="clear" w:color="auto" w:fill="FFFFFF"/>
          <w:lang w:eastAsia="en-GB"/>
        </w:rPr>
        <w:t>i.e.,</w:t>
      </w:r>
      <w:r w:rsidR="00152609" w:rsidRPr="007D61E5">
        <w:rPr>
          <w:rFonts w:ascii="Arial" w:eastAsia="Times New Roman" w:hAnsi="Arial" w:cs="Arial"/>
          <w:color w:val="434343"/>
          <w:sz w:val="22"/>
          <w:szCs w:val="22"/>
          <w:shd w:val="clear" w:color="auto" w:fill="FFFFFF"/>
          <w:lang w:eastAsia="en-GB"/>
        </w:rPr>
        <w:t xml:space="preserve"> what would be classed as terrorism in one state, would not be a terrorist offence in another. </w:t>
      </w:r>
      <w:r w:rsidR="00061731" w:rsidRPr="007D61E5">
        <w:rPr>
          <w:rFonts w:ascii="Arial" w:eastAsia="Times New Roman" w:hAnsi="Arial" w:cs="Arial"/>
          <w:color w:val="434343"/>
          <w:sz w:val="22"/>
          <w:szCs w:val="22"/>
          <w:shd w:val="clear" w:color="auto" w:fill="FFFFFF"/>
          <w:lang w:eastAsia="en-GB"/>
        </w:rPr>
        <w:t>Schmid released a report named ‘the definitional problem’</w:t>
      </w:r>
      <w:r w:rsidR="00152609" w:rsidRPr="007D61E5">
        <w:rPr>
          <w:rFonts w:ascii="Arial" w:eastAsia="Times New Roman" w:hAnsi="Arial" w:cs="Arial"/>
          <w:color w:val="434343"/>
          <w:sz w:val="22"/>
          <w:szCs w:val="22"/>
          <w:shd w:val="clear" w:color="auto" w:fill="FFFFFF"/>
          <w:lang w:eastAsia="en-GB"/>
        </w:rPr>
        <w:t xml:space="preserve">, </w:t>
      </w:r>
      <w:r w:rsidR="00061731" w:rsidRPr="007D61E5">
        <w:rPr>
          <w:rFonts w:ascii="Arial" w:eastAsia="Times New Roman" w:hAnsi="Arial" w:cs="Arial"/>
          <w:color w:val="434343"/>
          <w:sz w:val="22"/>
          <w:szCs w:val="22"/>
          <w:shd w:val="clear" w:color="auto" w:fill="FFFFFF"/>
          <w:lang w:eastAsia="en-GB"/>
        </w:rPr>
        <w:t xml:space="preserve">where </w:t>
      </w:r>
      <w:r w:rsidR="00152609" w:rsidRPr="007D61E5">
        <w:rPr>
          <w:rFonts w:ascii="Arial" w:eastAsia="Times New Roman" w:hAnsi="Arial" w:cs="Arial"/>
          <w:color w:val="434343"/>
          <w:sz w:val="22"/>
          <w:szCs w:val="22"/>
          <w:shd w:val="clear" w:color="auto" w:fill="FFFFFF"/>
          <w:lang w:eastAsia="en-GB"/>
        </w:rPr>
        <w:t xml:space="preserve">it </w:t>
      </w:r>
      <w:r w:rsidR="00061731" w:rsidRPr="007D61E5">
        <w:rPr>
          <w:rFonts w:ascii="Arial" w:eastAsia="Times New Roman" w:hAnsi="Arial" w:cs="Arial"/>
          <w:color w:val="434343"/>
          <w:sz w:val="22"/>
          <w:szCs w:val="22"/>
          <w:shd w:val="clear" w:color="auto" w:fill="FFFFFF"/>
          <w:lang w:eastAsia="en-GB"/>
        </w:rPr>
        <w:t>exhibits</w:t>
      </w:r>
      <w:r w:rsidR="00152609" w:rsidRPr="007D61E5">
        <w:rPr>
          <w:rFonts w:ascii="Arial" w:eastAsia="Times New Roman" w:hAnsi="Arial" w:cs="Arial"/>
          <w:color w:val="434343"/>
          <w:sz w:val="22"/>
          <w:szCs w:val="22"/>
          <w:shd w:val="clear" w:color="auto" w:fill="FFFFFF"/>
          <w:lang w:eastAsia="en-GB"/>
        </w:rPr>
        <w:t xml:space="preserve"> the percentage of words used in definitions </w:t>
      </w:r>
      <w:r w:rsidR="00CF5760" w:rsidRPr="007D61E5">
        <w:rPr>
          <w:rFonts w:ascii="Arial" w:eastAsia="Times New Roman" w:hAnsi="Arial" w:cs="Arial"/>
          <w:color w:val="434343"/>
          <w:sz w:val="22"/>
          <w:szCs w:val="22"/>
          <w:shd w:val="clear" w:color="auto" w:fill="FFFFFF"/>
          <w:lang w:eastAsia="en-GB"/>
        </w:rPr>
        <w:t>of terrorism written by international organizations</w:t>
      </w:r>
      <w:r w:rsidR="00152609" w:rsidRPr="007D61E5">
        <w:rPr>
          <w:rFonts w:ascii="Arial" w:eastAsia="Times New Roman" w:hAnsi="Arial" w:cs="Arial"/>
          <w:color w:val="434343"/>
          <w:sz w:val="22"/>
          <w:szCs w:val="22"/>
          <w:shd w:val="clear" w:color="auto" w:fill="FFFFFF"/>
          <w:lang w:eastAsia="en-GB"/>
        </w:rPr>
        <w:t>. The word ‘threat’ was used in 42% of all definitions, ‘terror’ used by 78%, ‘civilians’ 41%, ‘coercion’ 53%, ‘illegal, criminal’ 85% and 25% of the world’s definitions included the words ‘political character’. Further in the report, there is a comparison graph displaying the percentage of words used in the definitions written by politicians</w:t>
      </w:r>
      <w:r w:rsidR="00CF5760" w:rsidRPr="007D61E5">
        <w:rPr>
          <w:rFonts w:ascii="Arial" w:eastAsia="Times New Roman" w:hAnsi="Arial" w:cs="Arial"/>
          <w:color w:val="434343"/>
          <w:sz w:val="22"/>
          <w:szCs w:val="22"/>
          <w:shd w:val="clear" w:color="auto" w:fill="FFFFFF"/>
          <w:lang w:eastAsia="en-GB"/>
        </w:rPr>
        <w:t>. T</w:t>
      </w:r>
      <w:r w:rsidR="00152609" w:rsidRPr="007D61E5">
        <w:rPr>
          <w:rFonts w:ascii="Arial" w:eastAsia="Times New Roman" w:hAnsi="Arial" w:cs="Arial"/>
          <w:color w:val="434343"/>
          <w:sz w:val="22"/>
          <w:szCs w:val="22"/>
          <w:shd w:val="clear" w:color="auto" w:fill="FFFFFF"/>
          <w:lang w:eastAsia="en-GB"/>
        </w:rPr>
        <w:t xml:space="preserve">he word ‘Threat’ was used on 42% of all definitions, ‘terror’ 59%, ‘civilians’ 36%, ‘coercion’ 38% and ‘political character’ was used in 68% of all definitions written by politicians. Notice how the term ‘political character’ was used 43% more in definitions written by politicians themselves, </w:t>
      </w:r>
      <w:r w:rsidR="00CF5760" w:rsidRPr="007D61E5">
        <w:rPr>
          <w:rFonts w:ascii="Arial" w:eastAsia="Times New Roman" w:hAnsi="Arial" w:cs="Arial"/>
          <w:color w:val="434343"/>
          <w:sz w:val="22"/>
          <w:szCs w:val="22"/>
          <w:shd w:val="clear" w:color="auto" w:fill="FFFFFF"/>
          <w:lang w:eastAsia="en-GB"/>
        </w:rPr>
        <w:t>in comparison to international organizations. This</w:t>
      </w:r>
      <w:r w:rsidR="00152609" w:rsidRPr="007D61E5">
        <w:rPr>
          <w:rFonts w:ascii="Arial" w:eastAsia="Times New Roman" w:hAnsi="Arial" w:cs="Arial"/>
          <w:color w:val="434343"/>
          <w:sz w:val="22"/>
          <w:szCs w:val="22"/>
          <w:shd w:val="clear" w:color="auto" w:fill="FFFFFF"/>
          <w:lang w:eastAsia="en-GB"/>
        </w:rPr>
        <w:t xml:space="preserve"> is</w:t>
      </w:r>
      <w:r w:rsidR="00061731" w:rsidRPr="007D61E5">
        <w:rPr>
          <w:rFonts w:ascii="Arial" w:eastAsia="Times New Roman" w:hAnsi="Arial" w:cs="Arial"/>
          <w:color w:val="434343"/>
          <w:sz w:val="22"/>
          <w:szCs w:val="22"/>
          <w:shd w:val="clear" w:color="auto" w:fill="FFFFFF"/>
          <w:lang w:eastAsia="en-GB"/>
        </w:rPr>
        <w:t xml:space="preserve"> an example of bias and concludes why a political approach alone would not be holistic and have too much political influence (</w:t>
      </w:r>
      <w:proofErr w:type="spellStart"/>
      <w:r w:rsidR="00061731" w:rsidRPr="007D61E5">
        <w:rPr>
          <w:rFonts w:ascii="Arial" w:eastAsia="Times New Roman" w:hAnsi="Arial" w:cs="Arial"/>
          <w:color w:val="434343"/>
          <w:sz w:val="22"/>
          <w:szCs w:val="22"/>
          <w:shd w:val="clear" w:color="auto" w:fill="FFFFFF"/>
          <w:lang w:eastAsia="en-GB"/>
        </w:rPr>
        <w:t>Shmid</w:t>
      </w:r>
      <w:proofErr w:type="spellEnd"/>
      <w:r w:rsidR="00061731" w:rsidRPr="007D61E5">
        <w:rPr>
          <w:rFonts w:ascii="Arial" w:eastAsia="Times New Roman" w:hAnsi="Arial" w:cs="Arial"/>
          <w:color w:val="434343"/>
          <w:sz w:val="22"/>
          <w:szCs w:val="22"/>
          <w:shd w:val="clear" w:color="auto" w:fill="FFFFFF"/>
          <w:lang w:eastAsia="en-GB"/>
        </w:rPr>
        <w:t xml:space="preserve">, 2004). </w:t>
      </w:r>
    </w:p>
    <w:p w14:paraId="6893C82D" w14:textId="08734536" w:rsidR="00CF5760" w:rsidRPr="007D61E5" w:rsidRDefault="00CF5760" w:rsidP="007D61E5">
      <w:pPr>
        <w:spacing w:line="360" w:lineRule="auto"/>
        <w:rPr>
          <w:rFonts w:ascii="Arial" w:eastAsia="Times New Roman" w:hAnsi="Arial" w:cs="Arial"/>
          <w:color w:val="434343"/>
          <w:sz w:val="22"/>
          <w:szCs w:val="22"/>
          <w:shd w:val="clear" w:color="auto" w:fill="FFFFFF"/>
          <w:lang w:eastAsia="en-GB"/>
        </w:rPr>
      </w:pPr>
    </w:p>
    <w:p w14:paraId="4932DA72" w14:textId="239A66C5" w:rsidR="00CF5760" w:rsidRPr="007D61E5" w:rsidRDefault="00CF5760" w:rsidP="007D61E5">
      <w:pPr>
        <w:spacing w:line="360" w:lineRule="auto"/>
        <w:rPr>
          <w:rFonts w:ascii="Arial" w:eastAsia="Times New Roman" w:hAnsi="Arial" w:cs="Arial"/>
          <w:color w:val="434343"/>
          <w:sz w:val="22"/>
          <w:szCs w:val="22"/>
          <w:shd w:val="clear" w:color="auto" w:fill="FFFFFF"/>
          <w:lang w:eastAsia="en-GB"/>
        </w:rPr>
      </w:pPr>
      <w:r w:rsidRPr="007D61E5">
        <w:rPr>
          <w:rFonts w:ascii="Arial" w:eastAsia="Times New Roman" w:hAnsi="Arial" w:cs="Arial"/>
          <w:color w:val="434343"/>
          <w:sz w:val="22"/>
          <w:szCs w:val="22"/>
          <w:shd w:val="clear" w:color="auto" w:fill="FFFFFF"/>
          <w:lang w:eastAsia="en-GB"/>
        </w:rPr>
        <w:t>Terrorism isn’t only carried out by major groups such as Al Qaeda and the IRA, it can be carried out by any individual acting alone or collaboratively. Terrorist acts can range from the liquid bombings planted by David Copeland who acted alone in the planning and execution of the targeted attacks in Brixton, to the 9/11 bombings carried out by the large terrorist group Al Qaeda. It's critical to recognise that not all violent acts are terrorist attacks. The motivations for a group or individual to commit a terrorist act fluctuate in every act. Terrorism is rather a calculated strategy than an aimless act of violence because the perpetrators always have some form of ideological, religious or political motivation. What different terrorist groups are seeking to achieve influences how they act. Some people take a reactionary stance, hoping to halt or reverse political social and economic changes (APS, 2009).</w:t>
      </w:r>
    </w:p>
    <w:p w14:paraId="75705D57" w14:textId="72B9C8C4" w:rsidR="00CF5760" w:rsidRPr="007D61E5" w:rsidRDefault="00CF5760" w:rsidP="007D61E5">
      <w:pPr>
        <w:spacing w:line="360" w:lineRule="auto"/>
        <w:rPr>
          <w:rFonts w:ascii="Arial" w:eastAsia="Times New Roman" w:hAnsi="Arial" w:cs="Arial"/>
          <w:color w:val="434343"/>
          <w:sz w:val="22"/>
          <w:szCs w:val="22"/>
          <w:shd w:val="clear" w:color="auto" w:fill="FFFFFF"/>
          <w:lang w:eastAsia="en-GB"/>
        </w:rPr>
      </w:pPr>
    </w:p>
    <w:p w14:paraId="5C57F246" w14:textId="43EAB5C7" w:rsidR="00CF5760" w:rsidRPr="007D61E5" w:rsidRDefault="00CF5760" w:rsidP="007D61E5">
      <w:pPr>
        <w:spacing w:line="360" w:lineRule="auto"/>
        <w:rPr>
          <w:rFonts w:ascii="Arial" w:eastAsia="Times New Roman" w:hAnsi="Arial" w:cs="Arial"/>
          <w:color w:val="434343"/>
          <w:sz w:val="22"/>
          <w:szCs w:val="22"/>
          <w:shd w:val="clear" w:color="auto" w:fill="FFFFFF"/>
          <w:lang w:eastAsia="en-GB"/>
        </w:rPr>
      </w:pPr>
      <w:r w:rsidRPr="007D61E5">
        <w:rPr>
          <w:rFonts w:ascii="Arial" w:eastAsia="Times New Roman" w:hAnsi="Arial" w:cs="Arial"/>
          <w:color w:val="434343"/>
          <w:sz w:val="22"/>
          <w:szCs w:val="22"/>
          <w:shd w:val="clear" w:color="auto" w:fill="FFFFFF"/>
          <w:lang w:eastAsia="en-GB"/>
        </w:rPr>
        <w:t>Without intelligence, it is incredibly difficult to predict when or where a terrorist attack could occur. The secret service devised a ranking of threat level, into five severities of threat. Low (an attack is not likely at all), moderate (possible but unlikely), substantial (likely), severe (extremely likely), Critical (an attack is likely to happen contemporaneously) (GOV.UK, 2021). The current threat to the UK is considered substantial. Nevertheless, the government have warned civilians that there is an increased terrorist threat level internationally, and to be particularly wary when travelling anywhere. The latest big scale terrorist attack in the UK was the Manchester arena bombings in 2017. However, the most recent terrorist attack was the fatal stabbing of MP David amess on the 15</w:t>
      </w:r>
      <w:r w:rsidRPr="007D61E5">
        <w:rPr>
          <w:rFonts w:ascii="Arial" w:eastAsia="Times New Roman" w:hAnsi="Arial" w:cs="Arial"/>
          <w:color w:val="434343"/>
          <w:sz w:val="22"/>
          <w:szCs w:val="22"/>
          <w:shd w:val="clear" w:color="auto" w:fill="FFFFFF"/>
          <w:vertAlign w:val="superscript"/>
          <w:lang w:eastAsia="en-GB"/>
        </w:rPr>
        <w:t>th</w:t>
      </w:r>
      <w:r w:rsidRPr="007D61E5">
        <w:rPr>
          <w:rFonts w:ascii="Arial" w:eastAsia="Times New Roman" w:hAnsi="Arial" w:cs="Arial"/>
          <w:color w:val="434343"/>
          <w:sz w:val="22"/>
          <w:szCs w:val="22"/>
          <w:shd w:val="clear" w:color="auto" w:fill="FFFFFF"/>
          <w:lang w:eastAsia="en-GB"/>
        </w:rPr>
        <w:t xml:space="preserve"> of October 2021, where the killer acted alone but is currently believed to be acting as part of a larger</w:t>
      </w:r>
      <w:r w:rsidR="000F23DF" w:rsidRPr="007D61E5">
        <w:rPr>
          <w:rFonts w:ascii="Arial" w:eastAsia="Times New Roman" w:hAnsi="Arial" w:cs="Arial"/>
          <w:color w:val="434343"/>
          <w:sz w:val="22"/>
          <w:szCs w:val="22"/>
          <w:shd w:val="clear" w:color="auto" w:fill="FFFFFF"/>
          <w:lang w:eastAsia="en-GB"/>
        </w:rPr>
        <w:t xml:space="preserve"> </w:t>
      </w:r>
      <w:r w:rsidRPr="007D61E5">
        <w:rPr>
          <w:rFonts w:ascii="Arial" w:eastAsia="Times New Roman" w:hAnsi="Arial" w:cs="Arial"/>
          <w:color w:val="434343"/>
          <w:sz w:val="22"/>
          <w:szCs w:val="22"/>
          <w:shd w:val="clear" w:color="auto" w:fill="FFFFFF"/>
          <w:lang w:eastAsia="en-GB"/>
        </w:rPr>
        <w:t>organization not yet known (</w:t>
      </w:r>
      <w:proofErr w:type="spellStart"/>
      <w:r w:rsidRPr="007D61E5">
        <w:rPr>
          <w:rFonts w:ascii="Arial" w:eastAsia="Times New Roman" w:hAnsi="Arial" w:cs="Arial"/>
          <w:color w:val="434343"/>
          <w:sz w:val="22"/>
          <w:szCs w:val="22"/>
          <w:shd w:val="clear" w:color="auto" w:fill="FFFFFF"/>
          <w:lang w:eastAsia="en-GB"/>
        </w:rPr>
        <w:t>Kleiderman</w:t>
      </w:r>
      <w:proofErr w:type="spellEnd"/>
      <w:r w:rsidRPr="007D61E5">
        <w:rPr>
          <w:rFonts w:ascii="Arial" w:eastAsia="Times New Roman" w:hAnsi="Arial" w:cs="Arial"/>
          <w:color w:val="434343"/>
          <w:sz w:val="22"/>
          <w:szCs w:val="22"/>
          <w:shd w:val="clear" w:color="auto" w:fill="FFFFFF"/>
          <w:lang w:eastAsia="en-GB"/>
        </w:rPr>
        <w:t>, 2021)</w:t>
      </w:r>
      <w:r w:rsidR="001B05E4" w:rsidRPr="007D61E5">
        <w:rPr>
          <w:rFonts w:ascii="Arial" w:eastAsia="Times New Roman" w:hAnsi="Arial" w:cs="Arial"/>
          <w:color w:val="434343"/>
          <w:sz w:val="22"/>
          <w:szCs w:val="22"/>
          <w:shd w:val="clear" w:color="auto" w:fill="FFFFFF"/>
          <w:lang w:eastAsia="en-GB"/>
        </w:rPr>
        <w:t>.</w:t>
      </w:r>
    </w:p>
    <w:p w14:paraId="4FA259DF" w14:textId="225EAAB6" w:rsidR="000F23DF" w:rsidRPr="007D61E5" w:rsidRDefault="000F23DF" w:rsidP="007D61E5">
      <w:pPr>
        <w:spacing w:line="360" w:lineRule="auto"/>
        <w:rPr>
          <w:rFonts w:ascii="Arial" w:eastAsia="Times New Roman" w:hAnsi="Arial" w:cs="Arial"/>
          <w:color w:val="434343"/>
          <w:sz w:val="22"/>
          <w:szCs w:val="22"/>
          <w:shd w:val="clear" w:color="auto" w:fill="FFFFFF"/>
          <w:lang w:eastAsia="en-GB"/>
        </w:rPr>
      </w:pPr>
    </w:p>
    <w:p w14:paraId="24C7D4C5" w14:textId="75086516" w:rsidR="000F23DF" w:rsidRPr="007D61E5" w:rsidRDefault="007B53B5" w:rsidP="007D61E5">
      <w:pPr>
        <w:spacing w:line="360" w:lineRule="auto"/>
        <w:rPr>
          <w:rFonts w:ascii="Arial" w:eastAsia="Times New Roman" w:hAnsi="Arial" w:cs="Arial"/>
          <w:color w:val="434343"/>
          <w:sz w:val="22"/>
          <w:szCs w:val="22"/>
          <w:shd w:val="clear" w:color="auto" w:fill="FFFFFF"/>
          <w:lang w:eastAsia="en-GB"/>
        </w:rPr>
      </w:pPr>
      <w:r w:rsidRPr="007D61E5">
        <w:rPr>
          <w:rFonts w:ascii="Arial" w:eastAsia="Times New Roman" w:hAnsi="Arial" w:cs="Arial"/>
          <w:color w:val="434343"/>
          <w:sz w:val="22"/>
          <w:szCs w:val="22"/>
          <w:shd w:val="clear" w:color="auto" w:fill="FFFFFF"/>
          <w:lang w:eastAsia="en-GB"/>
        </w:rPr>
        <w:t xml:space="preserve">The Terrorism Act 2000 is the UK government's most recent attempt to address the legal issues raised by political </w:t>
      </w:r>
      <w:r w:rsidRPr="007D61E5">
        <w:rPr>
          <w:rFonts w:ascii="Arial" w:eastAsia="Times New Roman" w:hAnsi="Arial" w:cs="Arial"/>
          <w:color w:val="434343"/>
          <w:sz w:val="22"/>
          <w:szCs w:val="22"/>
          <w:shd w:val="clear" w:color="auto" w:fill="FFFFFF"/>
          <w:lang w:eastAsia="en-GB"/>
        </w:rPr>
        <w:t>violence.</w:t>
      </w:r>
      <w:r w:rsidRPr="007D61E5">
        <w:rPr>
          <w:rFonts w:ascii="Arial" w:hAnsi="Arial" w:cs="Arial"/>
          <w:color w:val="202124"/>
          <w:sz w:val="22"/>
          <w:szCs w:val="22"/>
          <w:shd w:val="clear" w:color="auto" w:fill="FFFFFF"/>
        </w:rPr>
        <w:t xml:space="preserve"> The </w:t>
      </w:r>
      <w:r w:rsidRPr="007D61E5">
        <w:rPr>
          <w:rFonts w:ascii="Arial" w:eastAsia="Times New Roman" w:hAnsi="Arial" w:cs="Arial"/>
          <w:color w:val="434343"/>
          <w:sz w:val="22"/>
          <w:szCs w:val="22"/>
          <w:shd w:val="clear" w:color="auto" w:fill="FFFFFF"/>
          <w:lang w:eastAsia="en-GB"/>
        </w:rPr>
        <w:t xml:space="preserve">legislation is based on statutory codes produced in the United Kingdom and Ireland during the previous three decades. It is explained and condemned in part for the inability to be more inventive. However, the cases when the statute departs from the past are also scrutinised. </w:t>
      </w:r>
      <w:r w:rsidRPr="007D61E5">
        <w:rPr>
          <w:rFonts w:ascii="Arial" w:eastAsia="Times New Roman" w:hAnsi="Arial" w:cs="Arial"/>
          <w:color w:val="434343"/>
          <w:sz w:val="22"/>
          <w:szCs w:val="22"/>
          <w:shd w:val="clear" w:color="auto" w:fill="FFFFFF"/>
          <w:lang w:eastAsia="en-GB"/>
        </w:rPr>
        <w:t xml:space="preserve">The </w:t>
      </w:r>
      <w:r w:rsidRPr="007D61E5">
        <w:rPr>
          <w:rFonts w:ascii="Arial" w:eastAsia="Times New Roman" w:hAnsi="Arial" w:cs="Arial"/>
          <w:color w:val="434343"/>
          <w:sz w:val="22"/>
          <w:szCs w:val="22"/>
          <w:shd w:val="clear" w:color="auto" w:fill="FFFFFF"/>
          <w:lang w:eastAsia="en-GB"/>
        </w:rPr>
        <w:t>need for specific legislation, as well as the</w:t>
      </w:r>
      <w:r w:rsidRPr="007D61E5">
        <w:rPr>
          <w:rFonts w:ascii="Arial" w:eastAsia="Times New Roman" w:hAnsi="Arial" w:cs="Arial"/>
          <w:color w:val="434343"/>
          <w:sz w:val="22"/>
          <w:szCs w:val="22"/>
          <w:shd w:val="clear" w:color="auto" w:fill="FFFFFF"/>
          <w:lang w:eastAsia="en-GB"/>
        </w:rPr>
        <w:t xml:space="preserve"> shape </w:t>
      </w:r>
      <w:r w:rsidRPr="007D61E5">
        <w:rPr>
          <w:rFonts w:ascii="Arial" w:eastAsia="Times New Roman" w:hAnsi="Arial" w:cs="Arial"/>
          <w:color w:val="434343"/>
          <w:sz w:val="22"/>
          <w:szCs w:val="22"/>
          <w:shd w:val="clear" w:color="auto" w:fill="FFFFFF"/>
          <w:lang w:eastAsia="en-GB"/>
        </w:rPr>
        <w:t>it should take, are discussed</w:t>
      </w:r>
      <w:r w:rsidRPr="007D61E5">
        <w:rPr>
          <w:rFonts w:ascii="Arial" w:eastAsia="Times New Roman" w:hAnsi="Arial" w:cs="Arial"/>
          <w:color w:val="434343"/>
          <w:sz w:val="22"/>
          <w:szCs w:val="22"/>
          <w:shd w:val="clear" w:color="auto" w:fill="FFFFFF"/>
          <w:lang w:eastAsia="en-GB"/>
        </w:rPr>
        <w:t xml:space="preserve"> (Walker, 2007). </w:t>
      </w:r>
    </w:p>
    <w:p w14:paraId="761D1915" w14:textId="7E436A6B" w:rsidR="00CF5760" w:rsidRPr="007D61E5" w:rsidRDefault="00CF5760" w:rsidP="007D61E5">
      <w:pPr>
        <w:spacing w:line="360" w:lineRule="auto"/>
        <w:rPr>
          <w:rFonts w:ascii="Arial" w:eastAsia="Times New Roman" w:hAnsi="Arial" w:cs="Arial"/>
          <w:color w:val="434343"/>
          <w:sz w:val="22"/>
          <w:szCs w:val="22"/>
          <w:shd w:val="clear" w:color="auto" w:fill="FFFFFF"/>
          <w:lang w:eastAsia="en-GB"/>
        </w:rPr>
      </w:pPr>
    </w:p>
    <w:p w14:paraId="39D2BBFC" w14:textId="27AD3368" w:rsidR="00151EFF" w:rsidRPr="007D61E5" w:rsidRDefault="000F23DF" w:rsidP="007D61E5">
      <w:pPr>
        <w:spacing w:line="360" w:lineRule="auto"/>
        <w:rPr>
          <w:rFonts w:ascii="Arial" w:eastAsia="Times New Roman" w:hAnsi="Arial" w:cs="Arial"/>
          <w:color w:val="434343"/>
          <w:sz w:val="22"/>
          <w:szCs w:val="22"/>
          <w:shd w:val="clear" w:color="auto" w:fill="FFFFFF"/>
          <w:lang w:eastAsia="en-GB"/>
        </w:rPr>
      </w:pPr>
      <w:r w:rsidRPr="007D61E5">
        <w:rPr>
          <w:rFonts w:ascii="Arial" w:eastAsia="Times New Roman" w:hAnsi="Arial" w:cs="Arial"/>
          <w:color w:val="434343"/>
          <w:sz w:val="22"/>
          <w:szCs w:val="22"/>
          <w:shd w:val="clear" w:color="auto" w:fill="FFFFFF"/>
          <w:lang w:eastAsia="en-GB"/>
        </w:rPr>
        <w:t>Although there are numerous terrorism groups, t</w:t>
      </w:r>
      <w:r w:rsidR="00CF5760" w:rsidRPr="007D61E5">
        <w:rPr>
          <w:rFonts w:ascii="Arial" w:eastAsia="Times New Roman" w:hAnsi="Arial" w:cs="Arial"/>
          <w:color w:val="434343"/>
          <w:sz w:val="22"/>
          <w:szCs w:val="22"/>
          <w:shd w:val="clear" w:color="auto" w:fill="FFFFFF"/>
          <w:lang w:eastAsia="en-GB"/>
        </w:rPr>
        <w:t>his paper will discuss the terrorist organization Al Qaeda</w:t>
      </w:r>
      <w:r w:rsidRPr="007D61E5">
        <w:rPr>
          <w:rFonts w:ascii="Arial" w:eastAsia="Times New Roman" w:hAnsi="Arial" w:cs="Arial"/>
          <w:color w:val="434343"/>
          <w:sz w:val="22"/>
          <w:szCs w:val="22"/>
          <w:shd w:val="clear" w:color="auto" w:fill="FFFFFF"/>
          <w:lang w:eastAsia="en-GB"/>
        </w:rPr>
        <w:t xml:space="preserve"> specifically,</w:t>
      </w:r>
      <w:r w:rsidR="00CF5760" w:rsidRPr="007D61E5">
        <w:rPr>
          <w:rFonts w:ascii="Arial" w:eastAsia="Times New Roman" w:hAnsi="Arial" w:cs="Arial"/>
          <w:color w:val="434343"/>
          <w:sz w:val="22"/>
          <w:szCs w:val="22"/>
          <w:shd w:val="clear" w:color="auto" w:fill="FFFFFF"/>
          <w:lang w:eastAsia="en-GB"/>
        </w:rPr>
        <w:t xml:space="preserve"> its </w:t>
      </w:r>
      <w:r w:rsidRPr="007D61E5">
        <w:rPr>
          <w:rFonts w:ascii="Arial" w:eastAsia="Times New Roman" w:hAnsi="Arial" w:cs="Arial"/>
          <w:color w:val="434343"/>
          <w:sz w:val="22"/>
          <w:szCs w:val="22"/>
          <w:shd w:val="clear" w:color="auto" w:fill="FFFFFF"/>
          <w:lang w:eastAsia="en-GB"/>
        </w:rPr>
        <w:t xml:space="preserve">ideology, motives and goals. Al Qaeda founded in the 1980’s with the motivation of fighting the Soviet Union to achieve anti-Semitism (Burke, 2013). </w:t>
      </w:r>
      <w:r w:rsidR="00151EFF" w:rsidRPr="007D61E5">
        <w:rPr>
          <w:rFonts w:ascii="Arial" w:eastAsia="Times New Roman" w:hAnsi="Arial" w:cs="Arial"/>
          <w:color w:val="434343"/>
          <w:sz w:val="22"/>
          <w:szCs w:val="22"/>
          <w:shd w:val="clear" w:color="auto" w:fill="FFFFFF"/>
          <w:lang w:eastAsia="en-GB"/>
        </w:rPr>
        <w:t>Osama Bin laden originally travelled to afghan in order to join the Jihad, against the Soviet Union. Western politicians and media frequently use the term "jihad," but often incorrectly. The term signifies "work" or "struggle" in Arabic. It might be a personal fight against baser inclinations, a struggle to establish a healthy Muslim community, or a war for the religion against disbelievers in Islam. The Jihad is better known as the ‘holy war’ against the Soviet Union, meaning all participants are referred to as ‘jihadists’ (BBC.com, 2014). Bin Laden</w:t>
      </w:r>
      <w:r w:rsidRPr="007D61E5">
        <w:rPr>
          <w:rFonts w:ascii="Arial" w:eastAsia="Times New Roman" w:hAnsi="Arial" w:cs="Arial"/>
          <w:color w:val="434343"/>
          <w:sz w:val="22"/>
          <w:szCs w:val="22"/>
          <w:shd w:val="clear" w:color="auto" w:fill="FFFFFF"/>
          <w:lang w:eastAsia="en-GB"/>
        </w:rPr>
        <w:t xml:space="preserve"> has since reformed the goal of Al Qaeda by focusing all its efforts on targeting the united states. Al Qaeda’s main goal has been to destabilise the situation in stages. It has concentrated on attaining long-term goals in a disciplined and realistic manner. Its objectives have been to increase strength and power across various countries, in the hopes that communities will therefore support or even assist them in achieving their motives (</w:t>
      </w:r>
      <w:proofErr w:type="spellStart"/>
      <w:r w:rsidRPr="007D61E5">
        <w:rPr>
          <w:rFonts w:ascii="Arial" w:hAnsi="Arial" w:cs="Arial"/>
          <w:sz w:val="22"/>
          <w:szCs w:val="22"/>
        </w:rPr>
        <w:t>Braniff</w:t>
      </w:r>
      <w:proofErr w:type="spellEnd"/>
      <w:r w:rsidRPr="007D61E5">
        <w:rPr>
          <w:rFonts w:ascii="Arial" w:hAnsi="Arial" w:cs="Arial"/>
          <w:sz w:val="22"/>
          <w:szCs w:val="22"/>
        </w:rPr>
        <w:t>, 2016).</w:t>
      </w:r>
      <w:r w:rsidRPr="007D61E5">
        <w:rPr>
          <w:rFonts w:ascii="Arial" w:eastAsia="Times New Roman" w:hAnsi="Arial" w:cs="Arial"/>
          <w:color w:val="434343"/>
          <w:sz w:val="22"/>
          <w:szCs w:val="22"/>
          <w:shd w:val="clear" w:color="auto" w:fill="FFFFFF"/>
          <w:lang w:eastAsia="en-GB"/>
        </w:rPr>
        <w:t xml:space="preserve"> The groups ideology has changed drastically from when it ordinated, from fighting for anti-Semitism to now concentrating on the call for killing of all Americans. Bin Laden describes the organization is an ‘ummah’. The Arabic phrase for "nation" is better known as ‘ummah’. Ummah, or the community of believers, is a term used in Islam to refer to the whole Muslim world. The ummah is a theological notion that aims to bring all Muslims together by transcending national, ethnic, and social divides (Brown, 2010). </w:t>
      </w:r>
      <w:r w:rsidR="00172F53" w:rsidRPr="007D61E5">
        <w:rPr>
          <w:rFonts w:ascii="Arial" w:eastAsia="Times New Roman" w:hAnsi="Arial" w:cs="Arial"/>
          <w:color w:val="434343"/>
          <w:sz w:val="22"/>
          <w:szCs w:val="22"/>
          <w:shd w:val="clear" w:color="auto" w:fill="FFFFFF"/>
          <w:lang w:eastAsia="en-GB"/>
        </w:rPr>
        <w:t xml:space="preserve"> </w:t>
      </w:r>
    </w:p>
    <w:p w14:paraId="3A99F127" w14:textId="3EC52CE0" w:rsidR="00172F53" w:rsidRPr="007D61E5" w:rsidRDefault="00172F53" w:rsidP="007D61E5">
      <w:pPr>
        <w:spacing w:line="360" w:lineRule="auto"/>
        <w:rPr>
          <w:rFonts w:ascii="Arial" w:eastAsia="Times New Roman" w:hAnsi="Arial" w:cs="Arial"/>
          <w:color w:val="434343"/>
          <w:sz w:val="22"/>
          <w:szCs w:val="22"/>
          <w:shd w:val="clear" w:color="auto" w:fill="FFFFFF"/>
          <w:lang w:eastAsia="en-GB"/>
        </w:rPr>
      </w:pPr>
    </w:p>
    <w:p w14:paraId="5A67878D" w14:textId="6D517EB4" w:rsidR="00E31292" w:rsidRPr="007D61E5" w:rsidRDefault="00172F53" w:rsidP="007D61E5">
      <w:pPr>
        <w:spacing w:line="360" w:lineRule="auto"/>
        <w:rPr>
          <w:rFonts w:ascii="Arial" w:eastAsia="Times New Roman" w:hAnsi="Arial" w:cs="Arial"/>
          <w:color w:val="434343"/>
          <w:sz w:val="22"/>
          <w:szCs w:val="22"/>
          <w:shd w:val="clear" w:color="auto" w:fill="FFFFFF"/>
          <w:lang w:eastAsia="en-GB"/>
        </w:rPr>
      </w:pPr>
      <w:r w:rsidRPr="007D61E5">
        <w:rPr>
          <w:rFonts w:ascii="Arial" w:eastAsia="Times New Roman" w:hAnsi="Arial" w:cs="Arial"/>
          <w:color w:val="434343"/>
          <w:sz w:val="22"/>
          <w:szCs w:val="22"/>
          <w:shd w:val="clear" w:color="auto" w:fill="FFFFFF"/>
          <w:lang w:eastAsia="en-GB"/>
        </w:rPr>
        <w:t xml:space="preserve">Al Qaeda are known for numerous high-profile attacks, primarily against the United States. The first attack being the bomb </w:t>
      </w:r>
      <w:r w:rsidR="001B05E4" w:rsidRPr="007D61E5">
        <w:rPr>
          <w:rFonts w:ascii="Arial" w:eastAsia="Times New Roman" w:hAnsi="Arial" w:cs="Arial"/>
          <w:color w:val="434343"/>
          <w:sz w:val="22"/>
          <w:szCs w:val="22"/>
          <w:shd w:val="clear" w:color="auto" w:fill="FFFFFF"/>
          <w:lang w:eastAsia="en-GB"/>
        </w:rPr>
        <w:t xml:space="preserve">that </w:t>
      </w:r>
      <w:r w:rsidRPr="007D61E5">
        <w:rPr>
          <w:rFonts w:ascii="Arial" w:eastAsia="Times New Roman" w:hAnsi="Arial" w:cs="Arial"/>
          <w:color w:val="434343"/>
          <w:sz w:val="22"/>
          <w:szCs w:val="22"/>
          <w:shd w:val="clear" w:color="auto" w:fill="FFFFFF"/>
          <w:lang w:eastAsia="en-GB"/>
        </w:rPr>
        <w:t>explod</w:t>
      </w:r>
      <w:r w:rsidR="001B05E4" w:rsidRPr="007D61E5">
        <w:rPr>
          <w:rFonts w:ascii="Arial" w:eastAsia="Times New Roman" w:hAnsi="Arial" w:cs="Arial"/>
          <w:color w:val="434343"/>
          <w:sz w:val="22"/>
          <w:szCs w:val="22"/>
          <w:shd w:val="clear" w:color="auto" w:fill="FFFFFF"/>
          <w:lang w:eastAsia="en-GB"/>
        </w:rPr>
        <w:t>ed</w:t>
      </w:r>
      <w:r w:rsidRPr="007D61E5">
        <w:rPr>
          <w:rFonts w:ascii="Arial" w:eastAsia="Times New Roman" w:hAnsi="Arial" w:cs="Arial"/>
          <w:color w:val="434343"/>
          <w:sz w:val="22"/>
          <w:szCs w:val="22"/>
          <w:shd w:val="clear" w:color="auto" w:fill="FFFFFF"/>
          <w:lang w:eastAsia="en-GB"/>
        </w:rPr>
        <w:t xml:space="preserve"> in the world trade centre in 1993.</w:t>
      </w:r>
      <w:r w:rsidR="003E04FA" w:rsidRPr="007D61E5">
        <w:rPr>
          <w:rFonts w:ascii="Arial" w:eastAsia="Times New Roman" w:hAnsi="Arial" w:cs="Arial"/>
          <w:color w:val="434343"/>
          <w:sz w:val="22"/>
          <w:szCs w:val="22"/>
          <w:shd w:val="clear" w:color="auto" w:fill="FFFFFF"/>
          <w:lang w:eastAsia="en-GB"/>
        </w:rPr>
        <w:t xml:space="preserve"> The bomb was planted in a car in the basement car park under the world trade centre. The attacker was later discovered to be called Ramzi Yousef, he acted alongside others from the same mosque (Pruitt, 2019). The attack didn’t go as Yousef planned, he anticipated that the two towers would collapse onto each other, killing everyone in the buildings plus anyone within distance. However, there were only six fatalities and everyone else successfully left the building. This act of terrorism was indefinitely a warning of what was to come. In 1989 Bin </w:t>
      </w:r>
      <w:r w:rsidR="003E04FA" w:rsidRPr="007D61E5">
        <w:rPr>
          <w:rFonts w:ascii="Arial" w:eastAsia="Times New Roman" w:hAnsi="Arial" w:cs="Arial"/>
          <w:color w:val="434343"/>
          <w:sz w:val="22"/>
          <w:szCs w:val="22"/>
          <w:shd w:val="clear" w:color="auto" w:fill="FFFFFF"/>
          <w:lang w:eastAsia="en-GB"/>
        </w:rPr>
        <w:lastRenderedPageBreak/>
        <w:t>laden introduced what’s known as a ‘fatwa’ (Islamic law). The fatwa demanded that all Muslims should kill all Americans. In that same year, a truck bomb was another planned explosion, located outside the US embassy in Nairobi. 213 people were killed as a result of the attack and 4,000 wounded (Weiner, 2017). The attackers were led by orders from Bin Laden, who issued several Nissan Atlas trucks to carry out the attack. The 9</w:t>
      </w:r>
      <w:r w:rsidR="003E04FA" w:rsidRPr="007D61E5">
        <w:rPr>
          <w:rFonts w:ascii="Arial" w:eastAsia="Times New Roman" w:hAnsi="Arial" w:cs="Arial"/>
          <w:color w:val="434343"/>
          <w:sz w:val="22"/>
          <w:szCs w:val="22"/>
          <w:shd w:val="clear" w:color="auto" w:fill="FFFFFF"/>
          <w:vertAlign w:val="superscript"/>
          <w:lang w:eastAsia="en-GB"/>
        </w:rPr>
        <w:t>th</w:t>
      </w:r>
      <w:r w:rsidR="003E04FA" w:rsidRPr="007D61E5">
        <w:rPr>
          <w:rFonts w:ascii="Arial" w:eastAsia="Times New Roman" w:hAnsi="Arial" w:cs="Arial"/>
          <w:color w:val="434343"/>
          <w:sz w:val="22"/>
          <w:szCs w:val="22"/>
          <w:shd w:val="clear" w:color="auto" w:fill="FFFFFF"/>
          <w:lang w:eastAsia="en-GB"/>
        </w:rPr>
        <w:t xml:space="preserve"> of September 2001 marked the most famous, large scale terrorist attack in history. The attack on the world trade centre better referred to as 9/11, resulted in the tragic death of 2,996 people. </w:t>
      </w:r>
      <w:r w:rsidR="001B05E4" w:rsidRPr="007D61E5">
        <w:rPr>
          <w:rFonts w:ascii="Arial" w:eastAsia="Times New Roman" w:hAnsi="Arial" w:cs="Arial"/>
          <w:color w:val="434343"/>
          <w:sz w:val="22"/>
          <w:szCs w:val="22"/>
          <w:shd w:val="clear" w:color="auto" w:fill="FFFFFF"/>
          <w:lang w:eastAsia="en-GB"/>
        </w:rPr>
        <w:t>19 of Al Qaeda’s members hijacked four planes and flew them into the twin towers in New York, a field in western Pennsylvania and the Pentagon in Arlington.</w:t>
      </w:r>
      <w:r w:rsidR="007A7464" w:rsidRPr="007D61E5">
        <w:rPr>
          <w:rFonts w:ascii="Arial" w:eastAsia="Times New Roman" w:hAnsi="Arial" w:cs="Arial"/>
          <w:color w:val="434343"/>
          <w:sz w:val="22"/>
          <w:szCs w:val="22"/>
          <w:shd w:val="clear" w:color="auto" w:fill="FFFFFF"/>
          <w:lang w:eastAsia="en-GB"/>
        </w:rPr>
        <w:t xml:space="preserve"> </w:t>
      </w:r>
      <w:r w:rsidR="00E31292" w:rsidRPr="007D61E5">
        <w:rPr>
          <w:rFonts w:ascii="Arial" w:eastAsia="Times New Roman" w:hAnsi="Arial" w:cs="Arial"/>
          <w:color w:val="434343"/>
          <w:sz w:val="22"/>
          <w:szCs w:val="22"/>
          <w:shd w:val="clear" w:color="auto" w:fill="FFFFFF"/>
          <w:lang w:eastAsia="en-GB"/>
        </w:rPr>
        <w:t>Following the assaults, Osama bin Laden seemed to confirm that Al-Qaeda was responsible for 9/11 and subsequent acts of terrorism. He went on to say that Al-Qaeda was the lone perpetrator of 9/11. In his "Letter to America" in November 2002, Osama bin Laden declared that Al-motivations Qaeda's for strikes in the United States and internationally included: Attacks against Muslims in Somalia have received Western assistance</w:t>
      </w:r>
      <w:r w:rsidR="00310059" w:rsidRPr="007D61E5">
        <w:rPr>
          <w:rFonts w:ascii="Arial" w:eastAsia="Times New Roman" w:hAnsi="Arial" w:cs="Arial"/>
          <w:color w:val="434343"/>
          <w:sz w:val="22"/>
          <w:szCs w:val="22"/>
          <w:shd w:val="clear" w:color="auto" w:fill="FFFFFF"/>
          <w:lang w:eastAsia="en-GB"/>
        </w:rPr>
        <w:t>,</w:t>
      </w:r>
      <w:r w:rsidR="00E31292" w:rsidRPr="007D61E5">
        <w:rPr>
          <w:rFonts w:ascii="Arial" w:eastAsia="Times New Roman" w:hAnsi="Arial" w:cs="Arial"/>
          <w:color w:val="434343"/>
          <w:sz w:val="22"/>
          <w:szCs w:val="22"/>
          <w:shd w:val="clear" w:color="auto" w:fill="FFFFFF"/>
          <w:lang w:eastAsia="en-GB"/>
        </w:rPr>
        <w:t xml:space="preserve"> In Lebanon, Jews have engaged in "aggression" against Muslims. The United States' military presence in Saudi Arabia</w:t>
      </w:r>
      <w:r w:rsidR="00310059" w:rsidRPr="007D61E5">
        <w:rPr>
          <w:rFonts w:ascii="Arial" w:eastAsia="Times New Roman" w:hAnsi="Arial" w:cs="Arial"/>
          <w:color w:val="434343"/>
          <w:sz w:val="22"/>
          <w:szCs w:val="22"/>
          <w:shd w:val="clear" w:color="auto" w:fill="FFFFFF"/>
          <w:lang w:eastAsia="en-GB"/>
        </w:rPr>
        <w:t>,</w:t>
      </w:r>
      <w:r w:rsidR="00E31292" w:rsidRPr="007D61E5">
        <w:rPr>
          <w:rFonts w:ascii="Arial" w:eastAsia="Times New Roman" w:hAnsi="Arial" w:cs="Arial"/>
          <w:color w:val="434343"/>
          <w:sz w:val="22"/>
          <w:szCs w:val="22"/>
          <w:shd w:val="clear" w:color="auto" w:fill="FFFFFF"/>
          <w:lang w:eastAsia="en-GB"/>
        </w:rPr>
        <w:t xml:space="preserve"> Israel is backed by the United States</w:t>
      </w:r>
      <w:r w:rsidR="00310059" w:rsidRPr="007D61E5">
        <w:rPr>
          <w:rFonts w:ascii="Arial" w:eastAsia="Times New Roman" w:hAnsi="Arial" w:cs="Arial"/>
          <w:color w:val="434343"/>
          <w:sz w:val="22"/>
          <w:szCs w:val="22"/>
          <w:shd w:val="clear" w:color="auto" w:fill="FFFFFF"/>
          <w:lang w:eastAsia="en-GB"/>
        </w:rPr>
        <w:t xml:space="preserve"> and that </w:t>
      </w:r>
      <w:r w:rsidR="00E31292" w:rsidRPr="007D61E5">
        <w:rPr>
          <w:rFonts w:ascii="Arial" w:eastAsia="Times New Roman" w:hAnsi="Arial" w:cs="Arial"/>
          <w:color w:val="434343"/>
          <w:sz w:val="22"/>
          <w:szCs w:val="22"/>
          <w:shd w:val="clear" w:color="auto" w:fill="FFFFFF"/>
          <w:lang w:eastAsia="en-GB"/>
        </w:rPr>
        <w:t xml:space="preserve">Iraq has </w:t>
      </w:r>
      <w:r w:rsidR="00310059" w:rsidRPr="007D61E5">
        <w:rPr>
          <w:rFonts w:ascii="Arial" w:eastAsia="Times New Roman" w:hAnsi="Arial" w:cs="Arial"/>
          <w:color w:val="434343"/>
          <w:sz w:val="22"/>
          <w:szCs w:val="22"/>
          <w:shd w:val="clear" w:color="auto" w:fill="FFFFFF"/>
          <w:lang w:eastAsia="en-GB"/>
        </w:rPr>
        <w:t xml:space="preserve">supposedly </w:t>
      </w:r>
      <w:r w:rsidR="00E31292" w:rsidRPr="007D61E5">
        <w:rPr>
          <w:rFonts w:ascii="Arial" w:eastAsia="Times New Roman" w:hAnsi="Arial" w:cs="Arial"/>
          <w:color w:val="434343"/>
          <w:sz w:val="22"/>
          <w:szCs w:val="22"/>
          <w:shd w:val="clear" w:color="auto" w:fill="FFFFFF"/>
          <w:lang w:eastAsia="en-GB"/>
        </w:rPr>
        <w:t xml:space="preserve">been </w:t>
      </w:r>
      <w:r w:rsidR="00310059" w:rsidRPr="007D61E5">
        <w:rPr>
          <w:rFonts w:ascii="Arial" w:eastAsia="Times New Roman" w:hAnsi="Arial" w:cs="Arial"/>
          <w:color w:val="434343"/>
          <w:sz w:val="22"/>
          <w:szCs w:val="22"/>
          <w:shd w:val="clear" w:color="auto" w:fill="FFFFFF"/>
          <w:lang w:eastAsia="en-GB"/>
        </w:rPr>
        <w:t>‘</w:t>
      </w:r>
      <w:r w:rsidR="00E31292" w:rsidRPr="007D61E5">
        <w:rPr>
          <w:rFonts w:ascii="Arial" w:eastAsia="Times New Roman" w:hAnsi="Arial" w:cs="Arial"/>
          <w:color w:val="434343"/>
          <w:sz w:val="22"/>
          <w:szCs w:val="22"/>
          <w:shd w:val="clear" w:color="auto" w:fill="FFFFFF"/>
          <w:lang w:eastAsia="en-GB"/>
        </w:rPr>
        <w:t>sanctioned</w:t>
      </w:r>
      <w:r w:rsidR="00310059" w:rsidRPr="007D61E5">
        <w:rPr>
          <w:rFonts w:ascii="Arial" w:eastAsia="Times New Roman" w:hAnsi="Arial" w:cs="Arial"/>
          <w:color w:val="434343"/>
          <w:sz w:val="22"/>
          <w:szCs w:val="22"/>
          <w:shd w:val="clear" w:color="auto" w:fill="FFFFFF"/>
          <w:lang w:eastAsia="en-GB"/>
        </w:rPr>
        <w:t>’.</w:t>
      </w:r>
      <w:r w:rsidR="00E31292" w:rsidRPr="007D61E5">
        <w:rPr>
          <w:rFonts w:ascii="Arial" w:eastAsia="Times New Roman" w:hAnsi="Arial" w:cs="Arial"/>
          <w:color w:val="434343"/>
          <w:sz w:val="22"/>
          <w:szCs w:val="22"/>
          <w:shd w:val="clear" w:color="auto" w:fill="FFFFFF"/>
          <w:lang w:eastAsia="en-GB"/>
        </w:rPr>
        <w:t xml:space="preserve"> In 2004, bin Laden produced a video in which he recounted his interactions with main hijacker Mohammed Atta, providing more proof of his participation in 9/11</w:t>
      </w:r>
      <w:r w:rsidR="00310059" w:rsidRPr="007D61E5">
        <w:rPr>
          <w:rFonts w:ascii="Arial" w:eastAsia="Times New Roman" w:hAnsi="Arial" w:cs="Arial"/>
          <w:color w:val="434343"/>
          <w:sz w:val="22"/>
          <w:szCs w:val="22"/>
          <w:shd w:val="clear" w:color="auto" w:fill="FFFFFF"/>
          <w:lang w:eastAsia="en-GB"/>
        </w:rPr>
        <w:t xml:space="preserve"> (BBC, 2019).</w:t>
      </w:r>
    </w:p>
    <w:p w14:paraId="33C4BB56" w14:textId="4EFAEC4A" w:rsidR="00CF5760" w:rsidRPr="007D61E5" w:rsidRDefault="00CF5760" w:rsidP="007D61E5">
      <w:pPr>
        <w:spacing w:line="360" w:lineRule="auto"/>
        <w:rPr>
          <w:rFonts w:ascii="Arial" w:eastAsia="Times New Roman" w:hAnsi="Arial" w:cs="Arial"/>
          <w:color w:val="434343"/>
          <w:sz w:val="22"/>
          <w:szCs w:val="22"/>
          <w:shd w:val="clear" w:color="auto" w:fill="FFFFFF"/>
          <w:lang w:eastAsia="en-GB"/>
        </w:rPr>
      </w:pPr>
    </w:p>
    <w:p w14:paraId="0B47C082" w14:textId="0C81BB19" w:rsidR="00077266" w:rsidRPr="007D61E5" w:rsidRDefault="00077266" w:rsidP="007D61E5">
      <w:pPr>
        <w:spacing w:line="360" w:lineRule="auto"/>
        <w:rPr>
          <w:rFonts w:ascii="Arial" w:eastAsia="Times New Roman" w:hAnsi="Arial" w:cs="Arial"/>
          <w:color w:val="434343"/>
          <w:sz w:val="22"/>
          <w:szCs w:val="22"/>
          <w:shd w:val="clear" w:color="auto" w:fill="FFFFFF"/>
          <w:lang w:eastAsia="en-GB"/>
        </w:rPr>
      </w:pPr>
      <w:r w:rsidRPr="007D61E5">
        <w:rPr>
          <w:rFonts w:ascii="Arial" w:eastAsia="Times New Roman" w:hAnsi="Arial" w:cs="Arial"/>
          <w:color w:val="434343"/>
          <w:sz w:val="22"/>
          <w:szCs w:val="22"/>
          <w:shd w:val="clear" w:color="auto" w:fill="FFFFFF"/>
          <w:lang w:eastAsia="en-GB"/>
        </w:rPr>
        <w:t xml:space="preserve">All Terrorist attacks generally require excessive and detailed planning. This level of planning usually happens </w:t>
      </w:r>
      <w:r w:rsidR="008B4295" w:rsidRPr="007D61E5">
        <w:rPr>
          <w:rFonts w:ascii="Arial" w:eastAsia="Times New Roman" w:hAnsi="Arial" w:cs="Arial"/>
          <w:color w:val="434343"/>
          <w:sz w:val="22"/>
          <w:szCs w:val="22"/>
          <w:shd w:val="clear" w:color="auto" w:fill="FFFFFF"/>
          <w:lang w:eastAsia="en-GB"/>
        </w:rPr>
        <w:t xml:space="preserve">through the use of technology. Terrorists can be used as a way of discreetly contacting any person on organisation online. It provides a platform for terrorist organisations to promote propaganda, to educate and entice people into the beliefs and motivations of high-profile terrorist groups, leading to the radicalisation of the everyday person. </w:t>
      </w:r>
      <w:r w:rsidR="00AE7E83" w:rsidRPr="007D61E5">
        <w:rPr>
          <w:rFonts w:ascii="Arial" w:eastAsia="Times New Roman" w:hAnsi="Arial" w:cs="Arial"/>
          <w:color w:val="434343"/>
          <w:sz w:val="22"/>
          <w:szCs w:val="22"/>
          <w:shd w:val="clear" w:color="auto" w:fill="FFFFFF"/>
          <w:lang w:eastAsia="en-GB"/>
        </w:rPr>
        <w:t>Al Qaeda actually release a monthly magazine named the ‘Al- Shamika’ which translates to ‘inspire’. Aimed to do exactly that, inspire people to</w:t>
      </w:r>
      <w:r w:rsidR="0006789C" w:rsidRPr="007D61E5">
        <w:rPr>
          <w:rFonts w:ascii="Arial" w:eastAsia="Times New Roman" w:hAnsi="Arial" w:cs="Arial"/>
          <w:color w:val="434343"/>
          <w:sz w:val="22"/>
          <w:szCs w:val="22"/>
          <w:shd w:val="clear" w:color="auto" w:fill="FFFFFF"/>
          <w:lang w:eastAsia="en-GB"/>
        </w:rPr>
        <w:t xml:space="preserve"> join the jihad and adopt their ideology</w:t>
      </w:r>
      <w:r w:rsidR="00432A2E" w:rsidRPr="007D61E5">
        <w:rPr>
          <w:rFonts w:ascii="Arial" w:eastAsia="Times New Roman" w:hAnsi="Arial" w:cs="Arial"/>
          <w:color w:val="434343"/>
          <w:sz w:val="22"/>
          <w:szCs w:val="22"/>
          <w:shd w:val="clear" w:color="auto" w:fill="FFFFFF"/>
          <w:lang w:eastAsia="en-GB"/>
        </w:rPr>
        <w:t xml:space="preserve"> </w:t>
      </w:r>
      <w:r w:rsidR="0006789C" w:rsidRPr="007D61E5">
        <w:rPr>
          <w:rFonts w:ascii="Arial" w:eastAsia="Times New Roman" w:hAnsi="Arial" w:cs="Arial"/>
          <w:color w:val="434343"/>
          <w:sz w:val="22"/>
          <w:szCs w:val="22"/>
          <w:shd w:val="clear" w:color="auto" w:fill="FFFFFF"/>
          <w:lang w:eastAsia="en-GB"/>
        </w:rPr>
        <w:t>(Bunker</w:t>
      </w:r>
      <w:r w:rsidR="00432A2E" w:rsidRPr="007D61E5">
        <w:rPr>
          <w:rFonts w:ascii="Arial" w:eastAsia="Times New Roman" w:hAnsi="Arial" w:cs="Arial"/>
          <w:color w:val="434343"/>
          <w:sz w:val="22"/>
          <w:szCs w:val="22"/>
          <w:shd w:val="clear" w:color="auto" w:fill="FFFFFF"/>
          <w:lang w:eastAsia="en-GB"/>
        </w:rPr>
        <w:t>, 2018). Technology played a big role in the planning of 9/11. Evidence proved that technology was used to collect flight times, communicate with members of Al-Qaeda internationally, to share vital information ensuring the coordination of all attacks</w:t>
      </w:r>
      <w:r w:rsidR="009F4930" w:rsidRPr="007D61E5">
        <w:rPr>
          <w:rFonts w:ascii="Arial" w:eastAsia="Times New Roman" w:hAnsi="Arial" w:cs="Arial"/>
          <w:color w:val="434343"/>
          <w:sz w:val="22"/>
          <w:szCs w:val="22"/>
          <w:shd w:val="clear" w:color="auto" w:fill="FFFFFF"/>
          <w:lang w:eastAsia="en-GB"/>
        </w:rPr>
        <w:t xml:space="preserve"> (Thomas, 2003).</w:t>
      </w:r>
    </w:p>
    <w:p w14:paraId="67F368C0" w14:textId="00067036" w:rsidR="009F4930" w:rsidRPr="007D61E5" w:rsidRDefault="009F4930" w:rsidP="007D61E5">
      <w:pPr>
        <w:spacing w:line="360" w:lineRule="auto"/>
        <w:rPr>
          <w:rFonts w:ascii="Arial" w:eastAsia="Times New Roman" w:hAnsi="Arial" w:cs="Arial"/>
          <w:color w:val="434343"/>
          <w:sz w:val="22"/>
          <w:szCs w:val="22"/>
          <w:shd w:val="clear" w:color="auto" w:fill="FFFFFF"/>
          <w:lang w:eastAsia="en-GB"/>
        </w:rPr>
      </w:pPr>
    </w:p>
    <w:p w14:paraId="35D78E94" w14:textId="77777777" w:rsidR="00336D63" w:rsidRPr="007D61E5" w:rsidRDefault="00A63374" w:rsidP="007D61E5">
      <w:pPr>
        <w:spacing w:line="360" w:lineRule="auto"/>
        <w:rPr>
          <w:rFonts w:ascii="Arial" w:eastAsia="Times New Roman" w:hAnsi="Arial" w:cs="Arial"/>
          <w:color w:val="434343"/>
          <w:sz w:val="22"/>
          <w:szCs w:val="22"/>
          <w:shd w:val="clear" w:color="auto" w:fill="FFFFFF"/>
          <w:lang w:eastAsia="en-GB"/>
        </w:rPr>
      </w:pPr>
      <w:r w:rsidRPr="007D61E5">
        <w:rPr>
          <w:rFonts w:ascii="Arial" w:eastAsia="Times New Roman" w:hAnsi="Arial" w:cs="Arial"/>
          <w:color w:val="434343"/>
          <w:sz w:val="22"/>
          <w:szCs w:val="22"/>
          <w:shd w:val="clear" w:color="auto" w:fill="FFFFFF"/>
          <w:lang w:eastAsia="en-GB"/>
        </w:rPr>
        <w:t xml:space="preserve">In aid of the 9/11 attacks, George bush and the US government launched ‘the war on terror’. This was backed by many countries, including the United Kingdom. Bush announced a preventative war, where the US and supporting nations would strike any terrorist groups or countries that pose any threat. Bush released a statement worldwide </w:t>
      </w:r>
      <w:r w:rsidR="007A7464" w:rsidRPr="007D61E5">
        <w:rPr>
          <w:rFonts w:ascii="Arial" w:eastAsia="Times New Roman" w:hAnsi="Arial" w:cs="Arial"/>
          <w:color w:val="434343"/>
          <w:sz w:val="22"/>
          <w:szCs w:val="22"/>
          <w:shd w:val="clear" w:color="auto" w:fill="FFFFFF"/>
          <w:lang w:eastAsia="en-GB"/>
        </w:rPr>
        <w:t>saying,</w:t>
      </w:r>
      <w:r w:rsidRPr="007D61E5">
        <w:rPr>
          <w:rFonts w:ascii="Arial" w:eastAsia="Times New Roman" w:hAnsi="Arial" w:cs="Arial"/>
          <w:color w:val="434343"/>
          <w:sz w:val="22"/>
          <w:szCs w:val="22"/>
          <w:shd w:val="clear" w:color="auto" w:fill="FFFFFF"/>
          <w:lang w:eastAsia="en-GB"/>
        </w:rPr>
        <w:t xml:space="preserve"> “You’re either with us, or you are with the terrorists” (Bush, 2001). </w:t>
      </w:r>
      <w:r w:rsidR="007A7464" w:rsidRPr="007D61E5">
        <w:rPr>
          <w:rFonts w:ascii="Arial" w:eastAsia="Times New Roman" w:hAnsi="Arial" w:cs="Arial"/>
          <w:color w:val="434343"/>
          <w:sz w:val="22"/>
          <w:szCs w:val="22"/>
          <w:shd w:val="clear" w:color="auto" w:fill="FFFFFF"/>
          <w:lang w:eastAsia="en-GB"/>
        </w:rPr>
        <w:t xml:space="preserve">As a result of this, two years later the UK introduced </w:t>
      </w:r>
      <w:r w:rsidR="00A50415" w:rsidRPr="007D61E5">
        <w:rPr>
          <w:rFonts w:ascii="Arial" w:eastAsia="Times New Roman" w:hAnsi="Arial" w:cs="Arial"/>
          <w:color w:val="434343"/>
          <w:sz w:val="22"/>
          <w:szCs w:val="22"/>
          <w:shd w:val="clear" w:color="auto" w:fill="FFFFFF"/>
          <w:lang w:eastAsia="en-GB"/>
        </w:rPr>
        <w:t xml:space="preserve">a strategy under the acronym ‘CONTEST’. </w:t>
      </w:r>
      <w:r w:rsidR="001A5159" w:rsidRPr="007D61E5">
        <w:rPr>
          <w:rFonts w:ascii="Arial" w:eastAsia="Times New Roman" w:hAnsi="Arial" w:cs="Arial"/>
          <w:color w:val="434343"/>
          <w:sz w:val="22"/>
          <w:szCs w:val="22"/>
          <w:shd w:val="clear" w:color="auto" w:fill="FFFFFF"/>
          <w:lang w:eastAsia="en-GB"/>
        </w:rPr>
        <w:t xml:space="preserve">Consisting of four strands, </w:t>
      </w:r>
      <w:r w:rsidR="001A5159" w:rsidRPr="007D61E5">
        <w:rPr>
          <w:rFonts w:ascii="Arial" w:eastAsia="Times New Roman" w:hAnsi="Arial" w:cs="Arial"/>
          <w:color w:val="434343"/>
          <w:sz w:val="22"/>
          <w:szCs w:val="22"/>
          <w:shd w:val="clear" w:color="auto" w:fill="FFFFFF"/>
          <w:lang w:eastAsia="en-GB"/>
        </w:rPr>
        <w:lastRenderedPageBreak/>
        <w:t>Prevent, Pursue, Protect, Prepare. Prevent people from becoming terrorists, Pursuing the fight to stop terrorist attacks against the UK, Protect the nation by strengthening protection methods, and prepare appropriately should an attack occur (HM Government, 2018).</w:t>
      </w:r>
    </w:p>
    <w:p w14:paraId="040DAB3A" w14:textId="77777777" w:rsidR="00336D63" w:rsidRPr="007D61E5" w:rsidRDefault="00336D63" w:rsidP="007D61E5">
      <w:pPr>
        <w:spacing w:line="360" w:lineRule="auto"/>
        <w:rPr>
          <w:rFonts w:ascii="Arial" w:eastAsia="Times New Roman" w:hAnsi="Arial" w:cs="Arial"/>
          <w:color w:val="434343"/>
          <w:sz w:val="22"/>
          <w:szCs w:val="22"/>
          <w:shd w:val="clear" w:color="auto" w:fill="FFFFFF"/>
          <w:lang w:eastAsia="en-GB"/>
        </w:rPr>
      </w:pPr>
    </w:p>
    <w:p w14:paraId="6897B2C8" w14:textId="298590B8" w:rsidR="007B53B5" w:rsidRPr="007D61E5" w:rsidRDefault="0049141F" w:rsidP="007D61E5">
      <w:pPr>
        <w:spacing w:line="360" w:lineRule="auto"/>
        <w:rPr>
          <w:rFonts w:ascii="Arial" w:eastAsia="Times New Roman" w:hAnsi="Arial" w:cs="Arial"/>
          <w:color w:val="434343"/>
          <w:sz w:val="22"/>
          <w:szCs w:val="22"/>
          <w:shd w:val="clear" w:color="auto" w:fill="FFFFFF"/>
          <w:lang w:eastAsia="en-GB"/>
        </w:rPr>
      </w:pPr>
      <w:r w:rsidRPr="007D61E5">
        <w:rPr>
          <w:rFonts w:ascii="Arial" w:eastAsia="Times New Roman" w:hAnsi="Arial" w:cs="Arial"/>
          <w:color w:val="434343"/>
          <w:sz w:val="22"/>
          <w:szCs w:val="22"/>
          <w:shd w:val="clear" w:color="auto" w:fill="FFFFFF"/>
          <w:lang w:eastAsia="en-GB"/>
        </w:rPr>
        <w:t xml:space="preserve">Osama Bin Laden was successfully assassinated in 2011 by the US military. </w:t>
      </w:r>
      <w:r w:rsidRPr="007D61E5">
        <w:rPr>
          <w:rFonts w:ascii="Arial" w:eastAsia="Times New Roman" w:hAnsi="Arial" w:cs="Arial"/>
          <w:color w:val="434343"/>
          <w:sz w:val="22"/>
          <w:szCs w:val="22"/>
          <w:shd w:val="clear" w:color="auto" w:fill="FFFFFF"/>
          <w:lang w:eastAsia="en-GB"/>
        </w:rPr>
        <w:t>The mission, code-named Operation Neptune Spear, was authorised by US President Barack Obama and executed by a squad of US Navy SEALs.</w:t>
      </w:r>
      <w:r w:rsidRPr="007D61E5">
        <w:rPr>
          <w:rFonts w:ascii="Arial" w:eastAsia="Times New Roman" w:hAnsi="Arial" w:cs="Arial"/>
          <w:color w:val="434343"/>
          <w:sz w:val="22"/>
          <w:szCs w:val="22"/>
          <w:shd w:val="clear" w:color="auto" w:fill="FFFFFF"/>
          <w:lang w:eastAsia="en-GB"/>
        </w:rPr>
        <w:t xml:space="preserve"> However, the death of Bin Laden did not illuminate or reduce the threat of terrorism, due to the fact Al-Qaeda had its affiliates. </w:t>
      </w:r>
      <w:r w:rsidR="00212394" w:rsidRPr="007D61E5">
        <w:rPr>
          <w:rFonts w:ascii="Arial" w:eastAsia="Times New Roman" w:hAnsi="Arial" w:cs="Arial"/>
          <w:color w:val="434343"/>
          <w:sz w:val="22"/>
          <w:szCs w:val="22"/>
          <w:shd w:val="clear" w:color="auto" w:fill="FFFFFF"/>
          <w:lang w:eastAsia="en-GB"/>
        </w:rPr>
        <w:t xml:space="preserve">Some of his affiliates are the JNIM (Mali and West Africa), </w:t>
      </w:r>
      <w:proofErr w:type="spellStart"/>
      <w:r w:rsidR="00212394" w:rsidRPr="007D61E5">
        <w:rPr>
          <w:rFonts w:ascii="Arial" w:eastAsia="Times New Roman" w:hAnsi="Arial" w:cs="Arial"/>
          <w:color w:val="434343"/>
          <w:sz w:val="22"/>
          <w:szCs w:val="22"/>
          <w:shd w:val="clear" w:color="auto" w:fill="FFFFFF"/>
          <w:lang w:eastAsia="en-GB"/>
        </w:rPr>
        <w:t>Egyption</w:t>
      </w:r>
      <w:proofErr w:type="spellEnd"/>
      <w:r w:rsidR="00212394" w:rsidRPr="007D61E5">
        <w:rPr>
          <w:rFonts w:ascii="Arial" w:eastAsia="Times New Roman" w:hAnsi="Arial" w:cs="Arial"/>
          <w:color w:val="434343"/>
          <w:sz w:val="22"/>
          <w:szCs w:val="22"/>
          <w:shd w:val="clear" w:color="auto" w:fill="FFFFFF"/>
          <w:lang w:eastAsia="en-GB"/>
        </w:rPr>
        <w:t xml:space="preserve"> Al-Qaeda, AQIM (Al-Qaeda in the Islamic </w:t>
      </w:r>
      <w:proofErr w:type="spellStart"/>
      <w:r w:rsidR="00212394" w:rsidRPr="007D61E5">
        <w:rPr>
          <w:rFonts w:ascii="Arial" w:eastAsia="Times New Roman" w:hAnsi="Arial" w:cs="Arial"/>
          <w:color w:val="434343"/>
          <w:sz w:val="22"/>
          <w:szCs w:val="22"/>
          <w:shd w:val="clear" w:color="auto" w:fill="FFFFFF"/>
          <w:lang w:eastAsia="en-GB"/>
        </w:rPr>
        <w:t>Megreb</w:t>
      </w:r>
      <w:proofErr w:type="spellEnd"/>
      <w:r w:rsidR="00212394" w:rsidRPr="007D61E5">
        <w:rPr>
          <w:rFonts w:ascii="Arial" w:eastAsia="Times New Roman" w:hAnsi="Arial" w:cs="Arial"/>
          <w:color w:val="434343"/>
          <w:sz w:val="22"/>
          <w:szCs w:val="22"/>
          <w:shd w:val="clear" w:color="auto" w:fill="FFFFFF"/>
          <w:lang w:eastAsia="en-GB"/>
        </w:rPr>
        <w:t>) (</w:t>
      </w:r>
      <w:proofErr w:type="spellStart"/>
      <w:r w:rsidR="00212394" w:rsidRPr="007D61E5">
        <w:rPr>
          <w:rFonts w:ascii="Arial" w:eastAsia="Times New Roman" w:hAnsi="Arial" w:cs="Arial"/>
          <w:color w:val="434343"/>
          <w:sz w:val="22"/>
          <w:szCs w:val="22"/>
          <w:shd w:val="clear" w:color="auto" w:fill="FFFFFF"/>
          <w:lang w:eastAsia="en-GB"/>
        </w:rPr>
        <w:t>Zulfigar</w:t>
      </w:r>
      <w:proofErr w:type="spellEnd"/>
      <w:r w:rsidR="00212394" w:rsidRPr="007D61E5">
        <w:rPr>
          <w:rFonts w:ascii="Arial" w:eastAsia="Times New Roman" w:hAnsi="Arial" w:cs="Arial"/>
          <w:color w:val="434343"/>
          <w:sz w:val="22"/>
          <w:szCs w:val="22"/>
          <w:shd w:val="clear" w:color="auto" w:fill="FFFFFF"/>
          <w:lang w:eastAsia="en-GB"/>
        </w:rPr>
        <w:t>, 2019).</w:t>
      </w:r>
    </w:p>
    <w:p w14:paraId="147C35CD" w14:textId="440BD4B0" w:rsidR="009F4930" w:rsidRPr="007D61E5" w:rsidRDefault="009F4930" w:rsidP="007D61E5">
      <w:pPr>
        <w:spacing w:line="360" w:lineRule="auto"/>
        <w:rPr>
          <w:rFonts w:ascii="Arial" w:eastAsia="Times New Roman" w:hAnsi="Arial" w:cs="Arial"/>
          <w:color w:val="434343"/>
          <w:sz w:val="22"/>
          <w:szCs w:val="22"/>
          <w:shd w:val="clear" w:color="auto" w:fill="FFFFFF"/>
          <w:lang w:eastAsia="en-GB"/>
        </w:rPr>
      </w:pPr>
    </w:p>
    <w:p w14:paraId="285EA6DF" w14:textId="0DDF03D1" w:rsidR="00212394" w:rsidRPr="007D61E5" w:rsidRDefault="00212394" w:rsidP="007D61E5">
      <w:pPr>
        <w:spacing w:line="360" w:lineRule="auto"/>
        <w:rPr>
          <w:rFonts w:ascii="Arial" w:eastAsia="Times New Roman" w:hAnsi="Arial" w:cs="Arial"/>
          <w:color w:val="434343"/>
          <w:sz w:val="22"/>
          <w:szCs w:val="22"/>
          <w:shd w:val="clear" w:color="auto" w:fill="FFFFFF"/>
          <w:lang w:eastAsia="en-GB"/>
        </w:rPr>
      </w:pPr>
      <w:r w:rsidRPr="007D61E5">
        <w:rPr>
          <w:rFonts w:ascii="Arial" w:eastAsia="Times New Roman" w:hAnsi="Arial" w:cs="Arial"/>
          <w:color w:val="434343"/>
          <w:sz w:val="22"/>
          <w:szCs w:val="22"/>
          <w:shd w:val="clear" w:color="auto" w:fill="FFFFFF"/>
          <w:lang w:eastAsia="en-GB"/>
        </w:rPr>
        <w:t>It is utterly unquestionable whether the organization Al-Qaeda are a terrorist group. Their motivation to kill or cause harm to others proves so. Under the UK definition Al-Qaeda do pause a ‘threat of action</w:t>
      </w:r>
      <w:r w:rsidR="006D5F5D" w:rsidRPr="007D61E5">
        <w:rPr>
          <w:rFonts w:ascii="Arial" w:eastAsia="Times New Roman" w:hAnsi="Arial" w:cs="Arial"/>
          <w:color w:val="434343"/>
          <w:sz w:val="22"/>
          <w:szCs w:val="22"/>
          <w:shd w:val="clear" w:color="auto" w:fill="FFFFFF"/>
          <w:lang w:eastAsia="en-GB"/>
        </w:rPr>
        <w:t xml:space="preserve"> designed to influence government or intimidate the public’ as per the Terrorism act 2000. However, going by the US definition, not all of Al-Qaeda’s attacks are acts of terrorism. Their definition specifies that attacks are only deemed as terrorism when </w:t>
      </w:r>
      <w:r w:rsidR="006D5F5D" w:rsidRPr="007D61E5">
        <w:rPr>
          <w:rFonts w:ascii="Arial" w:eastAsia="Times New Roman" w:hAnsi="Arial" w:cs="Arial"/>
          <w:sz w:val="22"/>
          <w:szCs w:val="22"/>
          <w:lang w:eastAsia="en-GB"/>
        </w:rPr>
        <w:t xml:space="preserve">against </w:t>
      </w:r>
      <w:r w:rsidR="006D5F5D" w:rsidRPr="007D61E5">
        <w:rPr>
          <w:rFonts w:ascii="Arial" w:eastAsia="Times New Roman" w:hAnsi="Arial" w:cs="Arial"/>
          <w:sz w:val="22"/>
          <w:szCs w:val="22"/>
          <w:lang w:eastAsia="en-GB"/>
        </w:rPr>
        <w:t>‘</w:t>
      </w:r>
      <w:r w:rsidR="006D5F5D" w:rsidRPr="007D61E5">
        <w:rPr>
          <w:rFonts w:ascii="Arial" w:eastAsia="Times New Roman" w:hAnsi="Arial" w:cs="Arial"/>
          <w:sz w:val="22"/>
          <w:szCs w:val="22"/>
          <w:lang w:eastAsia="en-GB"/>
        </w:rPr>
        <w:t>non-combatant targets’</w:t>
      </w:r>
      <w:r w:rsidR="006D5F5D" w:rsidRPr="007D61E5">
        <w:rPr>
          <w:rFonts w:ascii="Arial" w:eastAsia="Times New Roman" w:hAnsi="Arial" w:cs="Arial"/>
          <w:sz w:val="22"/>
          <w:szCs w:val="22"/>
          <w:lang w:eastAsia="en-GB"/>
        </w:rPr>
        <w:t xml:space="preserve">. Therefore, </w:t>
      </w:r>
      <w:r w:rsidR="00053275" w:rsidRPr="007D61E5">
        <w:rPr>
          <w:rFonts w:ascii="Arial" w:eastAsia="Times New Roman" w:hAnsi="Arial" w:cs="Arial"/>
          <w:sz w:val="22"/>
          <w:szCs w:val="22"/>
          <w:lang w:eastAsia="en-GB"/>
        </w:rPr>
        <w:t>the</w:t>
      </w:r>
      <w:r w:rsidR="006D5F5D" w:rsidRPr="007D61E5">
        <w:rPr>
          <w:rFonts w:ascii="Arial" w:eastAsia="Times New Roman" w:hAnsi="Arial" w:cs="Arial"/>
          <w:sz w:val="22"/>
          <w:szCs w:val="22"/>
          <w:lang w:eastAsia="en-GB"/>
        </w:rPr>
        <w:t xml:space="preserve"> attacks Al-Qaeda impose on US and UK military are not defined as terrorism</w:t>
      </w:r>
      <w:r w:rsidR="00053275" w:rsidRPr="007D61E5">
        <w:rPr>
          <w:rFonts w:ascii="Arial" w:eastAsia="Times New Roman" w:hAnsi="Arial" w:cs="Arial"/>
          <w:sz w:val="22"/>
          <w:szCs w:val="22"/>
          <w:lang w:eastAsia="en-GB"/>
        </w:rPr>
        <w:t xml:space="preserve"> in that country</w:t>
      </w:r>
      <w:r w:rsidR="006D5F5D" w:rsidRPr="007D61E5">
        <w:rPr>
          <w:rFonts w:ascii="Arial" w:eastAsia="Times New Roman" w:hAnsi="Arial" w:cs="Arial"/>
          <w:sz w:val="22"/>
          <w:szCs w:val="22"/>
          <w:lang w:eastAsia="en-GB"/>
        </w:rPr>
        <w:t>.</w:t>
      </w:r>
      <w:r w:rsidR="006D5F5D" w:rsidRPr="007D61E5">
        <w:rPr>
          <w:rFonts w:ascii="Arial" w:eastAsia="Times New Roman" w:hAnsi="Arial" w:cs="Arial"/>
          <w:color w:val="434343"/>
          <w:sz w:val="22"/>
          <w:szCs w:val="22"/>
          <w:shd w:val="clear" w:color="auto" w:fill="FFFFFF"/>
          <w:lang w:eastAsia="en-GB"/>
        </w:rPr>
        <w:t xml:space="preserve"> In conclusion, by UK definition, Al- Qaeda are</w:t>
      </w:r>
      <w:r w:rsidR="00053275" w:rsidRPr="007D61E5">
        <w:rPr>
          <w:rFonts w:ascii="Arial" w:eastAsia="Times New Roman" w:hAnsi="Arial" w:cs="Arial"/>
          <w:color w:val="434343"/>
          <w:sz w:val="22"/>
          <w:szCs w:val="22"/>
          <w:shd w:val="clear" w:color="auto" w:fill="FFFFFF"/>
          <w:lang w:eastAsia="en-GB"/>
        </w:rPr>
        <w:t xml:space="preserve"> indubitably </w:t>
      </w:r>
      <w:r w:rsidR="006D5F5D" w:rsidRPr="007D61E5">
        <w:rPr>
          <w:rFonts w:ascii="Arial" w:eastAsia="Times New Roman" w:hAnsi="Arial" w:cs="Arial"/>
          <w:color w:val="434343"/>
          <w:sz w:val="22"/>
          <w:szCs w:val="22"/>
          <w:shd w:val="clear" w:color="auto" w:fill="FFFFFF"/>
          <w:lang w:eastAsia="en-GB"/>
        </w:rPr>
        <w:t>a terrorist organisation that perform acts of terrorism against civilians for political, religious or motivational gain</w:t>
      </w:r>
      <w:r w:rsidR="00053275" w:rsidRPr="007D61E5">
        <w:rPr>
          <w:rFonts w:ascii="Arial" w:eastAsia="Times New Roman" w:hAnsi="Arial" w:cs="Arial"/>
          <w:color w:val="434343"/>
          <w:sz w:val="22"/>
          <w:szCs w:val="22"/>
          <w:shd w:val="clear" w:color="auto" w:fill="FFFFFF"/>
          <w:lang w:eastAsia="en-GB"/>
        </w:rPr>
        <w:t xml:space="preserve"> (Jackson, 2009).</w:t>
      </w:r>
    </w:p>
    <w:p w14:paraId="3FA22ADD" w14:textId="1771D358" w:rsidR="007027FF" w:rsidRDefault="007027FF" w:rsidP="00212394">
      <w:pPr>
        <w:rPr>
          <w:rFonts w:ascii="Arial" w:eastAsia="Times New Roman" w:hAnsi="Arial" w:cs="Arial"/>
          <w:color w:val="434343"/>
          <w:sz w:val="22"/>
          <w:szCs w:val="22"/>
          <w:shd w:val="clear" w:color="auto" w:fill="FFFFFF"/>
          <w:lang w:eastAsia="en-GB"/>
        </w:rPr>
      </w:pPr>
    </w:p>
    <w:p w14:paraId="61066DE3" w14:textId="77777777" w:rsidR="00A4225D" w:rsidRDefault="00A4225D" w:rsidP="007D61E5">
      <w:pPr>
        <w:pStyle w:val="Heading4"/>
        <w:spacing w:before="0" w:beforeAutospacing="0" w:after="0" w:afterAutospacing="0" w:line="360" w:lineRule="atLeast"/>
        <w:rPr>
          <w:rFonts w:ascii="Arial" w:hAnsi="Arial" w:cs="Arial"/>
          <w:color w:val="000000"/>
          <w:sz w:val="22"/>
          <w:szCs w:val="22"/>
          <w:u w:val="single"/>
        </w:rPr>
      </w:pPr>
    </w:p>
    <w:p w14:paraId="314129DE" w14:textId="77777777" w:rsidR="00A4225D" w:rsidRDefault="00A4225D" w:rsidP="007D61E5">
      <w:pPr>
        <w:pStyle w:val="Heading4"/>
        <w:spacing w:before="0" w:beforeAutospacing="0" w:after="0" w:afterAutospacing="0" w:line="360" w:lineRule="atLeast"/>
        <w:rPr>
          <w:rFonts w:ascii="Arial" w:hAnsi="Arial" w:cs="Arial"/>
          <w:color w:val="000000"/>
          <w:sz w:val="22"/>
          <w:szCs w:val="22"/>
          <w:u w:val="single"/>
        </w:rPr>
      </w:pPr>
    </w:p>
    <w:p w14:paraId="3246DE22" w14:textId="77777777" w:rsidR="00A4225D" w:rsidRDefault="00A4225D" w:rsidP="007D61E5">
      <w:pPr>
        <w:pStyle w:val="Heading4"/>
        <w:spacing w:before="0" w:beforeAutospacing="0" w:after="0" w:afterAutospacing="0" w:line="360" w:lineRule="atLeast"/>
        <w:rPr>
          <w:rFonts w:ascii="Arial" w:hAnsi="Arial" w:cs="Arial"/>
          <w:color w:val="000000"/>
          <w:sz w:val="22"/>
          <w:szCs w:val="22"/>
          <w:u w:val="single"/>
        </w:rPr>
      </w:pPr>
    </w:p>
    <w:p w14:paraId="08545E5F" w14:textId="77777777" w:rsidR="00A4225D" w:rsidRDefault="00A4225D" w:rsidP="007D61E5">
      <w:pPr>
        <w:pStyle w:val="Heading4"/>
        <w:spacing w:before="0" w:beforeAutospacing="0" w:after="0" w:afterAutospacing="0" w:line="360" w:lineRule="atLeast"/>
        <w:rPr>
          <w:rFonts w:ascii="Arial" w:hAnsi="Arial" w:cs="Arial"/>
          <w:color w:val="000000"/>
          <w:sz w:val="22"/>
          <w:szCs w:val="22"/>
          <w:u w:val="single"/>
        </w:rPr>
      </w:pPr>
    </w:p>
    <w:p w14:paraId="6B75016C" w14:textId="77777777" w:rsidR="00A4225D" w:rsidRDefault="00A4225D" w:rsidP="007D61E5">
      <w:pPr>
        <w:pStyle w:val="Heading4"/>
        <w:spacing w:before="0" w:beforeAutospacing="0" w:after="0" w:afterAutospacing="0" w:line="360" w:lineRule="atLeast"/>
        <w:rPr>
          <w:rFonts w:ascii="Arial" w:hAnsi="Arial" w:cs="Arial"/>
          <w:color w:val="000000"/>
          <w:sz w:val="22"/>
          <w:szCs w:val="22"/>
          <w:u w:val="single"/>
        </w:rPr>
      </w:pPr>
    </w:p>
    <w:p w14:paraId="46051C33" w14:textId="77777777" w:rsidR="00A4225D" w:rsidRDefault="00A4225D" w:rsidP="007D61E5">
      <w:pPr>
        <w:pStyle w:val="Heading4"/>
        <w:spacing w:before="0" w:beforeAutospacing="0" w:after="0" w:afterAutospacing="0" w:line="360" w:lineRule="atLeast"/>
        <w:rPr>
          <w:rFonts w:ascii="Arial" w:hAnsi="Arial" w:cs="Arial"/>
          <w:color w:val="000000"/>
          <w:sz w:val="22"/>
          <w:szCs w:val="22"/>
          <w:u w:val="single"/>
        </w:rPr>
      </w:pPr>
    </w:p>
    <w:p w14:paraId="1D467F7A" w14:textId="77777777" w:rsidR="00A4225D" w:rsidRDefault="00A4225D" w:rsidP="007D61E5">
      <w:pPr>
        <w:pStyle w:val="Heading4"/>
        <w:spacing w:before="0" w:beforeAutospacing="0" w:after="0" w:afterAutospacing="0" w:line="360" w:lineRule="atLeast"/>
        <w:rPr>
          <w:rFonts w:ascii="Arial" w:hAnsi="Arial" w:cs="Arial"/>
          <w:color w:val="000000"/>
          <w:sz w:val="22"/>
          <w:szCs w:val="22"/>
          <w:u w:val="single"/>
        </w:rPr>
      </w:pPr>
    </w:p>
    <w:p w14:paraId="5901BBD0" w14:textId="77777777" w:rsidR="00A4225D" w:rsidRDefault="00A4225D" w:rsidP="007D61E5">
      <w:pPr>
        <w:pStyle w:val="Heading4"/>
        <w:spacing w:before="0" w:beforeAutospacing="0" w:after="0" w:afterAutospacing="0" w:line="360" w:lineRule="atLeast"/>
        <w:rPr>
          <w:rFonts w:ascii="Arial" w:hAnsi="Arial" w:cs="Arial"/>
          <w:color w:val="000000"/>
          <w:sz w:val="22"/>
          <w:szCs w:val="22"/>
          <w:u w:val="single"/>
        </w:rPr>
      </w:pPr>
    </w:p>
    <w:p w14:paraId="337C0B7C" w14:textId="77777777" w:rsidR="00A4225D" w:rsidRDefault="00A4225D" w:rsidP="007D61E5">
      <w:pPr>
        <w:pStyle w:val="Heading4"/>
        <w:spacing w:before="0" w:beforeAutospacing="0" w:after="0" w:afterAutospacing="0" w:line="360" w:lineRule="atLeast"/>
        <w:rPr>
          <w:rFonts w:ascii="Arial" w:hAnsi="Arial" w:cs="Arial"/>
          <w:color w:val="000000"/>
          <w:sz w:val="22"/>
          <w:szCs w:val="22"/>
          <w:u w:val="single"/>
        </w:rPr>
      </w:pPr>
    </w:p>
    <w:p w14:paraId="53D381C2" w14:textId="77777777" w:rsidR="00A4225D" w:rsidRDefault="00A4225D" w:rsidP="007D61E5">
      <w:pPr>
        <w:pStyle w:val="Heading4"/>
        <w:spacing w:before="0" w:beforeAutospacing="0" w:after="0" w:afterAutospacing="0" w:line="360" w:lineRule="atLeast"/>
        <w:rPr>
          <w:rFonts w:ascii="Arial" w:hAnsi="Arial" w:cs="Arial"/>
          <w:color w:val="000000"/>
          <w:sz w:val="22"/>
          <w:szCs w:val="22"/>
          <w:u w:val="single"/>
        </w:rPr>
      </w:pPr>
    </w:p>
    <w:p w14:paraId="6B499BD5" w14:textId="77777777" w:rsidR="00A4225D" w:rsidRDefault="00A4225D" w:rsidP="007D61E5">
      <w:pPr>
        <w:pStyle w:val="Heading4"/>
        <w:spacing w:before="0" w:beforeAutospacing="0" w:after="0" w:afterAutospacing="0" w:line="360" w:lineRule="atLeast"/>
        <w:rPr>
          <w:rFonts w:ascii="Arial" w:hAnsi="Arial" w:cs="Arial"/>
          <w:color w:val="000000"/>
          <w:sz w:val="22"/>
          <w:szCs w:val="22"/>
          <w:u w:val="single"/>
        </w:rPr>
      </w:pPr>
    </w:p>
    <w:p w14:paraId="5DB5C1B4" w14:textId="77777777" w:rsidR="00A4225D" w:rsidRDefault="00A4225D" w:rsidP="007D61E5">
      <w:pPr>
        <w:pStyle w:val="Heading4"/>
        <w:spacing w:before="0" w:beforeAutospacing="0" w:after="0" w:afterAutospacing="0" w:line="360" w:lineRule="atLeast"/>
        <w:rPr>
          <w:rFonts w:ascii="Arial" w:hAnsi="Arial" w:cs="Arial"/>
          <w:color w:val="000000"/>
          <w:sz w:val="22"/>
          <w:szCs w:val="22"/>
          <w:u w:val="single"/>
        </w:rPr>
      </w:pPr>
    </w:p>
    <w:p w14:paraId="25FC79FF" w14:textId="77777777" w:rsidR="00A4225D" w:rsidRDefault="00A4225D" w:rsidP="007D61E5">
      <w:pPr>
        <w:pStyle w:val="Heading4"/>
        <w:spacing w:before="0" w:beforeAutospacing="0" w:after="0" w:afterAutospacing="0" w:line="360" w:lineRule="atLeast"/>
        <w:rPr>
          <w:rFonts w:ascii="Arial" w:hAnsi="Arial" w:cs="Arial"/>
          <w:color w:val="000000"/>
          <w:sz w:val="22"/>
          <w:szCs w:val="22"/>
          <w:u w:val="single"/>
        </w:rPr>
      </w:pPr>
    </w:p>
    <w:p w14:paraId="0D0F93DD" w14:textId="77777777" w:rsidR="00A4225D" w:rsidRDefault="00A4225D" w:rsidP="007D61E5">
      <w:pPr>
        <w:pStyle w:val="Heading4"/>
        <w:spacing w:before="0" w:beforeAutospacing="0" w:after="0" w:afterAutospacing="0" w:line="360" w:lineRule="atLeast"/>
        <w:rPr>
          <w:rFonts w:ascii="Arial" w:hAnsi="Arial" w:cs="Arial"/>
          <w:color w:val="000000"/>
          <w:sz w:val="22"/>
          <w:szCs w:val="22"/>
          <w:u w:val="single"/>
        </w:rPr>
      </w:pPr>
    </w:p>
    <w:p w14:paraId="3534A6E9" w14:textId="77777777" w:rsidR="00A4225D" w:rsidRDefault="00A4225D" w:rsidP="007D61E5">
      <w:pPr>
        <w:pStyle w:val="Heading4"/>
        <w:spacing w:before="0" w:beforeAutospacing="0" w:after="0" w:afterAutospacing="0" w:line="360" w:lineRule="atLeast"/>
        <w:rPr>
          <w:rFonts w:ascii="Arial" w:hAnsi="Arial" w:cs="Arial"/>
          <w:color w:val="000000"/>
          <w:sz w:val="22"/>
          <w:szCs w:val="22"/>
          <w:u w:val="single"/>
        </w:rPr>
      </w:pPr>
    </w:p>
    <w:p w14:paraId="0F650885" w14:textId="77777777" w:rsidR="00A4225D" w:rsidRDefault="00A4225D" w:rsidP="007D61E5">
      <w:pPr>
        <w:pStyle w:val="Heading4"/>
        <w:spacing w:before="0" w:beforeAutospacing="0" w:after="0" w:afterAutospacing="0" w:line="360" w:lineRule="atLeast"/>
        <w:rPr>
          <w:rFonts w:ascii="Arial" w:hAnsi="Arial" w:cs="Arial"/>
          <w:color w:val="000000"/>
          <w:sz w:val="22"/>
          <w:szCs w:val="22"/>
          <w:u w:val="single"/>
        </w:rPr>
      </w:pPr>
    </w:p>
    <w:p w14:paraId="2ACFD868" w14:textId="2D3259E2" w:rsidR="007D61E5" w:rsidRPr="00334AD7" w:rsidRDefault="007D61E5" w:rsidP="007D61E5">
      <w:pPr>
        <w:pStyle w:val="Heading4"/>
        <w:spacing w:before="0" w:beforeAutospacing="0" w:after="0" w:afterAutospacing="0" w:line="360" w:lineRule="atLeast"/>
        <w:rPr>
          <w:rFonts w:ascii="Arial" w:hAnsi="Arial" w:cs="Arial"/>
          <w:color w:val="000000"/>
          <w:sz w:val="22"/>
          <w:szCs w:val="22"/>
          <w:u w:val="single"/>
        </w:rPr>
      </w:pPr>
      <w:r w:rsidRPr="00334AD7">
        <w:rPr>
          <w:rFonts w:ascii="Arial" w:hAnsi="Arial" w:cs="Arial"/>
          <w:color w:val="000000"/>
          <w:sz w:val="22"/>
          <w:szCs w:val="22"/>
          <w:u w:val="single"/>
        </w:rPr>
        <w:lastRenderedPageBreak/>
        <w:t>References</w:t>
      </w:r>
    </w:p>
    <w:p w14:paraId="02ADC648" w14:textId="77777777" w:rsidR="007D61E5" w:rsidRPr="00B9010C" w:rsidRDefault="007D61E5" w:rsidP="007D61E5">
      <w:pPr>
        <w:pStyle w:val="Heading4"/>
        <w:spacing w:before="0" w:beforeAutospacing="0" w:after="0" w:afterAutospacing="0" w:line="360" w:lineRule="atLeast"/>
        <w:rPr>
          <w:rFonts w:ascii="Arial" w:hAnsi="Arial" w:cs="Arial"/>
          <w:b w:val="0"/>
          <w:bCs w:val="0"/>
          <w:i/>
          <w:iCs/>
          <w:color w:val="000000"/>
          <w:sz w:val="22"/>
          <w:szCs w:val="22"/>
        </w:rPr>
      </w:pPr>
    </w:p>
    <w:p w14:paraId="5F9C69FB" w14:textId="77777777" w:rsidR="007D61E5" w:rsidRDefault="006D6202" w:rsidP="007D61E5">
      <w:pPr>
        <w:rPr>
          <w:rFonts w:ascii="Arial" w:hAnsi="Arial" w:cs="Arial"/>
          <w:sz w:val="22"/>
          <w:szCs w:val="22"/>
        </w:rPr>
      </w:pPr>
      <w:r w:rsidRPr="002620D8">
        <w:rPr>
          <w:rFonts w:ascii="Arial" w:hAnsi="Arial" w:cs="Arial"/>
          <w:sz w:val="22"/>
          <w:szCs w:val="22"/>
        </w:rPr>
        <w:t xml:space="preserve">Burke, P. (2021). ‘Al Qaeda’, in Burke, P., </w:t>
      </w:r>
      <w:proofErr w:type="spellStart"/>
      <w:r w:rsidRPr="002620D8">
        <w:rPr>
          <w:rFonts w:ascii="Arial" w:hAnsi="Arial" w:cs="Arial"/>
          <w:sz w:val="22"/>
          <w:szCs w:val="22"/>
        </w:rPr>
        <w:t>Elnakhala</w:t>
      </w:r>
      <w:proofErr w:type="spellEnd"/>
      <w:r w:rsidRPr="002620D8">
        <w:rPr>
          <w:rFonts w:ascii="Arial" w:hAnsi="Arial" w:cs="Arial"/>
          <w:sz w:val="22"/>
          <w:szCs w:val="22"/>
        </w:rPr>
        <w:t xml:space="preserve">, D., and Miller, S. (ed.). </w:t>
      </w:r>
      <w:r w:rsidRPr="002620D8">
        <w:rPr>
          <w:rFonts w:ascii="Arial" w:hAnsi="Arial" w:cs="Arial"/>
          <w:i/>
          <w:iCs/>
          <w:sz w:val="22"/>
          <w:szCs w:val="22"/>
        </w:rPr>
        <w:t>Terroris</w:t>
      </w:r>
      <w:r w:rsidRPr="002620D8">
        <w:rPr>
          <w:rFonts w:ascii="Arial" w:hAnsi="Arial" w:cs="Arial"/>
          <w:i/>
          <w:iCs/>
          <w:sz w:val="22"/>
          <w:szCs w:val="22"/>
        </w:rPr>
        <w:t xml:space="preserve">t Groups, Zones of Armed Conflict and National Counter-Terrorism Strategies. </w:t>
      </w:r>
      <w:r w:rsidRPr="002620D8">
        <w:rPr>
          <w:rFonts w:ascii="Arial" w:hAnsi="Arial" w:cs="Arial"/>
          <w:sz w:val="22"/>
          <w:szCs w:val="22"/>
        </w:rPr>
        <w:t>Edward Elgar Publishing Limited: Cheltenham.</w:t>
      </w:r>
    </w:p>
    <w:p w14:paraId="0E9ABA60" w14:textId="77777777" w:rsidR="007D61E5" w:rsidRDefault="007D61E5" w:rsidP="007D61E5">
      <w:pPr>
        <w:rPr>
          <w:rFonts w:ascii="Arial" w:hAnsi="Arial" w:cs="Arial"/>
          <w:sz w:val="22"/>
          <w:szCs w:val="22"/>
        </w:rPr>
      </w:pPr>
    </w:p>
    <w:p w14:paraId="60ECA67A" w14:textId="77777777" w:rsidR="007D61E5" w:rsidRPr="00B9010C" w:rsidRDefault="007D61E5" w:rsidP="007D61E5">
      <w:pPr>
        <w:rPr>
          <w:rFonts w:ascii="Arial" w:eastAsia="Times New Roman" w:hAnsi="Arial" w:cs="Arial"/>
          <w:sz w:val="22"/>
          <w:szCs w:val="22"/>
          <w:lang w:eastAsia="en-GB"/>
        </w:rPr>
      </w:pPr>
      <w:proofErr w:type="spellStart"/>
      <w:r w:rsidRPr="00B9010C">
        <w:rPr>
          <w:rFonts w:ascii="Arial" w:hAnsi="Arial" w:cs="Arial"/>
          <w:sz w:val="22"/>
          <w:szCs w:val="22"/>
        </w:rPr>
        <w:t>Carlile</w:t>
      </w:r>
      <w:proofErr w:type="spellEnd"/>
      <w:r w:rsidRPr="00B9010C">
        <w:rPr>
          <w:rFonts w:ascii="Arial" w:hAnsi="Arial" w:cs="Arial"/>
          <w:sz w:val="22"/>
          <w:szCs w:val="22"/>
        </w:rPr>
        <w:t xml:space="preserve">, 2007, </w:t>
      </w:r>
      <w:r w:rsidRPr="00B9010C">
        <w:rPr>
          <w:rFonts w:ascii="Arial" w:hAnsi="Arial" w:cs="Arial"/>
          <w:i/>
          <w:iCs/>
          <w:sz w:val="22"/>
          <w:szCs w:val="22"/>
        </w:rPr>
        <w:t xml:space="preserve">The definition of Terrorism- A report by Lord </w:t>
      </w:r>
      <w:proofErr w:type="spellStart"/>
      <w:r w:rsidRPr="00B9010C">
        <w:rPr>
          <w:rFonts w:ascii="Arial" w:hAnsi="Arial" w:cs="Arial"/>
          <w:i/>
          <w:iCs/>
          <w:sz w:val="22"/>
          <w:szCs w:val="22"/>
        </w:rPr>
        <w:t>Carlile</w:t>
      </w:r>
      <w:proofErr w:type="spellEnd"/>
      <w:r w:rsidRPr="00B9010C">
        <w:rPr>
          <w:rFonts w:ascii="Arial" w:hAnsi="Arial" w:cs="Arial"/>
          <w:i/>
          <w:iCs/>
          <w:sz w:val="22"/>
          <w:szCs w:val="22"/>
        </w:rPr>
        <w:t xml:space="preserve"> independent reviewer of Terrorism Legislation. </w:t>
      </w:r>
      <w:r w:rsidRPr="00B9010C">
        <w:rPr>
          <w:rFonts w:ascii="Arial" w:eastAsia="Times New Roman" w:hAnsi="Arial" w:cs="Arial"/>
          <w:sz w:val="22"/>
          <w:szCs w:val="22"/>
          <w:lang w:eastAsia="en-GB"/>
        </w:rPr>
        <w:t xml:space="preserve">Licensing Division, HMSO, St Clements House, 2–16 </w:t>
      </w:r>
      <w:proofErr w:type="spellStart"/>
      <w:r w:rsidRPr="00B9010C">
        <w:rPr>
          <w:rFonts w:ascii="Arial" w:eastAsia="Times New Roman" w:hAnsi="Arial" w:cs="Arial"/>
          <w:sz w:val="22"/>
          <w:szCs w:val="22"/>
          <w:lang w:eastAsia="en-GB"/>
        </w:rPr>
        <w:t>Colegate</w:t>
      </w:r>
      <w:proofErr w:type="spellEnd"/>
      <w:r w:rsidRPr="00B9010C">
        <w:rPr>
          <w:rFonts w:ascii="Arial" w:eastAsia="Times New Roman" w:hAnsi="Arial" w:cs="Arial"/>
          <w:sz w:val="22"/>
          <w:szCs w:val="22"/>
          <w:lang w:eastAsia="en-GB"/>
        </w:rPr>
        <w:t>, Norwich NR3 1BQ.</w:t>
      </w:r>
    </w:p>
    <w:p w14:paraId="71BB7999" w14:textId="77777777" w:rsidR="002620D8" w:rsidRPr="002620D8" w:rsidRDefault="006D6202" w:rsidP="007D61E5">
      <w:pPr>
        <w:rPr>
          <w:rFonts w:ascii="Arial" w:hAnsi="Arial" w:cs="Arial"/>
          <w:sz w:val="22"/>
          <w:szCs w:val="22"/>
        </w:rPr>
      </w:pPr>
      <w:r w:rsidRPr="002620D8">
        <w:rPr>
          <w:rFonts w:ascii="Arial" w:hAnsi="Arial" w:cs="Arial"/>
          <w:sz w:val="22"/>
          <w:szCs w:val="22"/>
        </w:rPr>
        <w:t xml:space="preserve"> </w:t>
      </w:r>
    </w:p>
    <w:p w14:paraId="4034D646" w14:textId="77777777" w:rsidR="007D61E5" w:rsidRPr="00B9010C" w:rsidRDefault="007D61E5" w:rsidP="007D61E5">
      <w:pPr>
        <w:pStyle w:val="Heading4"/>
        <w:spacing w:before="0" w:beforeAutospacing="0" w:after="0" w:afterAutospacing="0" w:line="360" w:lineRule="atLeast"/>
        <w:rPr>
          <w:rFonts w:ascii="Arial" w:hAnsi="Arial" w:cs="Arial"/>
          <w:b w:val="0"/>
          <w:bCs w:val="0"/>
          <w:color w:val="000000"/>
          <w:sz w:val="22"/>
          <w:szCs w:val="22"/>
        </w:rPr>
      </w:pPr>
      <w:proofErr w:type="spellStart"/>
      <w:r w:rsidRPr="00B9010C">
        <w:rPr>
          <w:rFonts w:ascii="Arial" w:hAnsi="Arial" w:cs="Arial"/>
          <w:b w:val="0"/>
          <w:bCs w:val="0"/>
          <w:i/>
          <w:iCs/>
          <w:color w:val="000000"/>
          <w:sz w:val="22"/>
          <w:szCs w:val="22"/>
        </w:rPr>
        <w:t>Ganor</w:t>
      </w:r>
      <w:proofErr w:type="spellEnd"/>
      <w:r w:rsidRPr="00B9010C">
        <w:rPr>
          <w:rFonts w:ascii="Arial" w:hAnsi="Arial" w:cs="Arial"/>
          <w:b w:val="0"/>
          <w:bCs w:val="0"/>
          <w:i/>
          <w:iCs/>
          <w:color w:val="000000"/>
          <w:sz w:val="22"/>
          <w:szCs w:val="22"/>
        </w:rPr>
        <w:t>, Boaz (Prof.) </w:t>
      </w:r>
      <w:r w:rsidRPr="00B9010C">
        <w:rPr>
          <w:rFonts w:ascii="Arial" w:hAnsi="Arial" w:cs="Arial"/>
          <w:b w:val="0"/>
          <w:bCs w:val="0"/>
          <w:color w:val="000000"/>
          <w:sz w:val="22"/>
          <w:szCs w:val="22"/>
        </w:rPr>
        <w:t>(2021). Available at: https://www.ict.org.il/Worker.aspx?ID=1#gsc.tab=0 (Accessed: 14 October 2021).</w:t>
      </w:r>
    </w:p>
    <w:p w14:paraId="460D004A" w14:textId="77777777" w:rsidR="007D61E5" w:rsidRDefault="007D61E5" w:rsidP="007D61E5">
      <w:pPr>
        <w:rPr>
          <w:rFonts w:ascii="Arial" w:hAnsi="Arial" w:cs="Arial"/>
          <w:sz w:val="22"/>
          <w:szCs w:val="22"/>
        </w:rPr>
      </w:pPr>
    </w:p>
    <w:p w14:paraId="7BD0EDF2" w14:textId="77777777" w:rsidR="007D61E5" w:rsidRPr="00B9010C" w:rsidRDefault="006D6202" w:rsidP="007D61E5">
      <w:pPr>
        <w:rPr>
          <w:rFonts w:ascii="Arial" w:hAnsi="Arial" w:cs="Arial"/>
          <w:sz w:val="22"/>
          <w:szCs w:val="22"/>
        </w:rPr>
      </w:pPr>
      <w:r w:rsidRPr="00735A1B">
        <w:rPr>
          <w:rFonts w:ascii="Arial" w:hAnsi="Arial" w:cs="Arial"/>
          <w:sz w:val="22"/>
          <w:szCs w:val="22"/>
        </w:rPr>
        <w:t xml:space="preserve">Gregg, H.S. (2010) ‘Fighting the Jihad of the Pen: Countering Al Qaeda’s Ideology’, </w:t>
      </w:r>
      <w:r w:rsidRPr="00735A1B">
        <w:rPr>
          <w:rFonts w:ascii="Arial" w:hAnsi="Arial" w:cs="Arial"/>
          <w:i/>
          <w:iCs/>
          <w:sz w:val="22"/>
          <w:szCs w:val="22"/>
        </w:rPr>
        <w:t xml:space="preserve">Terrorism and Political Violence, </w:t>
      </w:r>
      <w:r w:rsidRPr="00735A1B">
        <w:rPr>
          <w:rFonts w:ascii="Arial" w:hAnsi="Arial" w:cs="Arial"/>
          <w:sz w:val="22"/>
          <w:szCs w:val="22"/>
        </w:rPr>
        <w:t>22(2), p. 294-314. DOI: 10.1080/09546551003597584 </w:t>
      </w:r>
    </w:p>
    <w:p w14:paraId="19455FAB" w14:textId="77777777" w:rsidR="007D61E5" w:rsidRDefault="007D61E5" w:rsidP="007D61E5">
      <w:pPr>
        <w:rPr>
          <w:rFonts w:ascii="Arial" w:hAnsi="Arial" w:cs="Arial"/>
          <w:sz w:val="22"/>
          <w:szCs w:val="22"/>
        </w:rPr>
      </w:pPr>
    </w:p>
    <w:p w14:paraId="1573D540" w14:textId="77777777" w:rsidR="007D61E5" w:rsidRPr="00B9010C" w:rsidRDefault="007D61E5" w:rsidP="007D61E5">
      <w:pPr>
        <w:rPr>
          <w:rFonts w:ascii="Arial" w:hAnsi="Arial" w:cs="Arial"/>
          <w:sz w:val="22"/>
          <w:szCs w:val="22"/>
        </w:rPr>
      </w:pPr>
      <w:r w:rsidRPr="00B9010C">
        <w:rPr>
          <w:rFonts w:ascii="Arial" w:hAnsi="Arial" w:cs="Arial"/>
          <w:sz w:val="22"/>
          <w:szCs w:val="22"/>
        </w:rPr>
        <w:t xml:space="preserve">Horgan, J, 2003, </w:t>
      </w:r>
      <w:r w:rsidRPr="00B9010C">
        <w:rPr>
          <w:rFonts w:ascii="Arial" w:hAnsi="Arial" w:cs="Arial"/>
          <w:i/>
          <w:iCs/>
          <w:sz w:val="22"/>
          <w:szCs w:val="22"/>
        </w:rPr>
        <w:t xml:space="preserve">Terrorists, Victims and Society- Psychological Perspectives on Terrorism and its consequences. </w:t>
      </w:r>
      <w:r w:rsidRPr="00B9010C">
        <w:rPr>
          <w:rFonts w:ascii="Arial" w:hAnsi="Arial" w:cs="Arial"/>
          <w:sz w:val="22"/>
          <w:szCs w:val="22"/>
        </w:rPr>
        <w:t>Wiley &amp; sons Ltd, West Sussex.</w:t>
      </w:r>
    </w:p>
    <w:p w14:paraId="17C8BF96" w14:textId="77777777" w:rsidR="007D61E5" w:rsidRDefault="007D61E5" w:rsidP="007D61E5">
      <w:pPr>
        <w:rPr>
          <w:rFonts w:ascii="Arial" w:hAnsi="Arial" w:cs="Arial"/>
          <w:sz w:val="22"/>
          <w:szCs w:val="22"/>
        </w:rPr>
      </w:pPr>
    </w:p>
    <w:p w14:paraId="0B6A8DF9" w14:textId="77777777" w:rsidR="007D61E5" w:rsidRPr="00B9010C" w:rsidRDefault="007D61E5" w:rsidP="007D61E5">
      <w:pPr>
        <w:rPr>
          <w:rFonts w:ascii="Arial" w:hAnsi="Arial" w:cs="Arial"/>
          <w:sz w:val="22"/>
          <w:szCs w:val="22"/>
        </w:rPr>
      </w:pPr>
    </w:p>
    <w:p w14:paraId="11D550F1" w14:textId="77777777" w:rsidR="007D61E5" w:rsidRPr="00B9010C" w:rsidRDefault="006D6202" w:rsidP="007D61E5">
      <w:pPr>
        <w:rPr>
          <w:rFonts w:ascii="Arial" w:hAnsi="Arial" w:cs="Arial"/>
          <w:sz w:val="22"/>
          <w:szCs w:val="22"/>
        </w:rPr>
      </w:pPr>
      <w:r w:rsidRPr="002620D8">
        <w:rPr>
          <w:rFonts w:ascii="Arial" w:hAnsi="Arial" w:cs="Arial"/>
          <w:sz w:val="22"/>
          <w:szCs w:val="22"/>
        </w:rPr>
        <w:t>HM Government</w:t>
      </w:r>
      <w:r w:rsidRPr="002620D8">
        <w:rPr>
          <w:rFonts w:ascii="Arial" w:hAnsi="Arial" w:cs="Arial"/>
          <w:sz w:val="22"/>
          <w:szCs w:val="22"/>
        </w:rPr>
        <w:t xml:space="preserve">. (2011) </w:t>
      </w:r>
      <w:r w:rsidRPr="002620D8">
        <w:rPr>
          <w:rFonts w:ascii="Arial" w:hAnsi="Arial" w:cs="Arial"/>
          <w:i/>
          <w:iCs/>
          <w:sz w:val="22"/>
          <w:szCs w:val="22"/>
        </w:rPr>
        <w:t xml:space="preserve">CONTEST: The United Kingdom’s Strategy for Countering Terrorism. </w:t>
      </w:r>
      <w:r w:rsidRPr="002620D8">
        <w:rPr>
          <w:rFonts w:ascii="Arial" w:hAnsi="Arial" w:cs="Arial"/>
          <w:sz w:val="22"/>
          <w:szCs w:val="22"/>
        </w:rPr>
        <w:t xml:space="preserve">Available at: </w:t>
      </w:r>
      <w:hyperlink r:id="rId5" w:history="1">
        <w:r w:rsidRPr="002620D8">
          <w:rPr>
            <w:rStyle w:val="Hyperlink"/>
            <w:rFonts w:ascii="Arial" w:hAnsi="Arial" w:cs="Arial"/>
            <w:sz w:val="22"/>
            <w:szCs w:val="22"/>
          </w:rPr>
          <w:t>https://assets.publishing.service.gov.uk/government/uploads/system/</w:t>
        </w:r>
        <w:r w:rsidRPr="002620D8">
          <w:rPr>
            <w:rStyle w:val="Hyperlink"/>
            <w:rFonts w:ascii="Arial" w:hAnsi="Arial" w:cs="Arial"/>
            <w:sz w:val="22"/>
            <w:szCs w:val="22"/>
          </w:rPr>
          <w:t>uploads/attachment_data/file/97995/strategy-contest.pdf</w:t>
        </w:r>
      </w:hyperlink>
      <w:r w:rsidRPr="002620D8">
        <w:rPr>
          <w:rFonts w:ascii="Arial" w:hAnsi="Arial" w:cs="Arial"/>
          <w:sz w:val="22"/>
          <w:szCs w:val="22"/>
        </w:rPr>
        <w:t xml:space="preserve"> (Accessed: </w:t>
      </w:r>
      <w:r w:rsidR="007D61E5" w:rsidRPr="00B9010C">
        <w:rPr>
          <w:rFonts w:ascii="Arial" w:hAnsi="Arial" w:cs="Arial"/>
          <w:sz w:val="22"/>
          <w:szCs w:val="22"/>
        </w:rPr>
        <w:t>October 10th</w:t>
      </w:r>
      <w:proofErr w:type="gramStart"/>
      <w:r w:rsidR="007D61E5" w:rsidRPr="00B9010C">
        <w:rPr>
          <w:rFonts w:ascii="Arial" w:hAnsi="Arial" w:cs="Arial"/>
          <w:sz w:val="22"/>
          <w:szCs w:val="22"/>
        </w:rPr>
        <w:t xml:space="preserve"> </w:t>
      </w:r>
      <w:r w:rsidRPr="002620D8">
        <w:rPr>
          <w:rFonts w:ascii="Arial" w:hAnsi="Arial" w:cs="Arial"/>
          <w:sz w:val="22"/>
          <w:szCs w:val="22"/>
        </w:rPr>
        <w:t>2021</w:t>
      </w:r>
      <w:proofErr w:type="gramEnd"/>
      <w:r w:rsidRPr="002620D8">
        <w:rPr>
          <w:rFonts w:ascii="Arial" w:hAnsi="Arial" w:cs="Arial"/>
          <w:sz w:val="22"/>
          <w:szCs w:val="22"/>
        </w:rPr>
        <w:t>). </w:t>
      </w:r>
    </w:p>
    <w:p w14:paraId="3F8EEBF7" w14:textId="77777777" w:rsidR="007D61E5" w:rsidRDefault="007D61E5" w:rsidP="007D61E5">
      <w:pPr>
        <w:rPr>
          <w:rFonts w:ascii="Arial" w:hAnsi="Arial" w:cs="Arial"/>
          <w:sz w:val="22"/>
          <w:szCs w:val="22"/>
        </w:rPr>
      </w:pPr>
    </w:p>
    <w:p w14:paraId="68FF4855" w14:textId="77777777" w:rsidR="007D61E5" w:rsidRPr="00B9010C" w:rsidRDefault="007D61E5" w:rsidP="007D61E5">
      <w:pPr>
        <w:rPr>
          <w:rFonts w:ascii="Arial" w:hAnsi="Arial" w:cs="Arial"/>
          <w:sz w:val="22"/>
          <w:szCs w:val="22"/>
        </w:rPr>
      </w:pPr>
    </w:p>
    <w:p w14:paraId="2486CA69" w14:textId="77777777" w:rsidR="007D61E5" w:rsidRPr="00B9010C" w:rsidRDefault="007D61E5" w:rsidP="007D61E5">
      <w:pPr>
        <w:rPr>
          <w:rFonts w:ascii="Arial" w:hAnsi="Arial" w:cs="Arial"/>
          <w:sz w:val="22"/>
          <w:szCs w:val="22"/>
        </w:rPr>
      </w:pPr>
      <w:r w:rsidRPr="00B9010C">
        <w:rPr>
          <w:rFonts w:ascii="Arial" w:hAnsi="Arial" w:cs="Arial"/>
          <w:sz w:val="22"/>
          <w:szCs w:val="22"/>
        </w:rPr>
        <w:t>Sir David Amess killing was terrorism, police say (2021). Available at:</w:t>
      </w:r>
    </w:p>
    <w:p w14:paraId="620FD657" w14:textId="77777777" w:rsidR="007D61E5" w:rsidRDefault="007D61E5" w:rsidP="007D61E5">
      <w:pPr>
        <w:rPr>
          <w:rFonts w:ascii="Arial" w:hAnsi="Arial" w:cs="Arial"/>
          <w:sz w:val="22"/>
          <w:szCs w:val="22"/>
        </w:rPr>
      </w:pPr>
      <w:r w:rsidRPr="00B9010C">
        <w:rPr>
          <w:rFonts w:ascii="Arial" w:hAnsi="Arial" w:cs="Arial"/>
          <w:sz w:val="22"/>
          <w:szCs w:val="22"/>
        </w:rPr>
        <w:t>https://www.bbc.co.uk/news/uk-58935372(Accessed: 16 October 2021)</w:t>
      </w:r>
    </w:p>
    <w:p w14:paraId="149EAA4A" w14:textId="77777777" w:rsidR="007D61E5" w:rsidRDefault="007D61E5" w:rsidP="007D61E5">
      <w:pPr>
        <w:rPr>
          <w:rFonts w:ascii="Arial" w:hAnsi="Arial" w:cs="Arial"/>
          <w:sz w:val="22"/>
          <w:szCs w:val="22"/>
        </w:rPr>
      </w:pPr>
    </w:p>
    <w:p w14:paraId="25F794D4" w14:textId="77777777" w:rsidR="007D61E5" w:rsidRPr="00B9010C" w:rsidRDefault="007D61E5" w:rsidP="007D61E5">
      <w:pPr>
        <w:rPr>
          <w:rFonts w:ascii="Arial" w:hAnsi="Arial" w:cs="Arial"/>
          <w:sz w:val="22"/>
          <w:szCs w:val="22"/>
        </w:rPr>
      </w:pPr>
    </w:p>
    <w:p w14:paraId="2615487B" w14:textId="77777777" w:rsidR="007D61E5" w:rsidRPr="00B9010C" w:rsidRDefault="007D61E5" w:rsidP="007D61E5">
      <w:pPr>
        <w:rPr>
          <w:rFonts w:ascii="Arial" w:hAnsi="Arial" w:cs="Arial"/>
          <w:sz w:val="22"/>
          <w:szCs w:val="22"/>
        </w:rPr>
      </w:pPr>
      <w:r w:rsidRPr="00B9010C">
        <w:rPr>
          <w:rFonts w:ascii="Arial" w:hAnsi="Arial" w:cs="Arial"/>
          <w:sz w:val="22"/>
          <w:szCs w:val="22"/>
        </w:rPr>
        <w:t xml:space="preserve">Schmid, A 2004, </w:t>
      </w:r>
      <w:r w:rsidRPr="00B9010C">
        <w:rPr>
          <w:rFonts w:ascii="Arial" w:hAnsi="Arial" w:cs="Arial"/>
          <w:i/>
          <w:iCs/>
          <w:sz w:val="22"/>
          <w:szCs w:val="22"/>
        </w:rPr>
        <w:t>Terrorism- The Definitional Problem</w:t>
      </w:r>
      <w:r w:rsidRPr="00B9010C">
        <w:rPr>
          <w:rFonts w:ascii="Arial" w:hAnsi="Arial" w:cs="Arial"/>
          <w:sz w:val="22"/>
          <w:szCs w:val="22"/>
        </w:rPr>
        <w:t>, Case Western Reserve University Ltd.</w:t>
      </w:r>
    </w:p>
    <w:p w14:paraId="198A6AC1" w14:textId="77777777" w:rsidR="007D61E5" w:rsidRDefault="007D61E5" w:rsidP="007D61E5">
      <w:pPr>
        <w:rPr>
          <w:rFonts w:ascii="Arial" w:hAnsi="Arial" w:cs="Arial"/>
          <w:sz w:val="22"/>
          <w:szCs w:val="22"/>
        </w:rPr>
      </w:pPr>
    </w:p>
    <w:p w14:paraId="6E2E404F" w14:textId="77777777" w:rsidR="007D61E5" w:rsidRPr="00B9010C" w:rsidRDefault="007D61E5" w:rsidP="007D61E5">
      <w:pPr>
        <w:pStyle w:val="Heading4"/>
        <w:spacing w:before="0" w:beforeAutospacing="0" w:after="0" w:afterAutospacing="0" w:line="360" w:lineRule="atLeast"/>
        <w:rPr>
          <w:rFonts w:ascii="Arial" w:hAnsi="Arial" w:cs="Arial"/>
          <w:b w:val="0"/>
          <w:bCs w:val="0"/>
          <w:color w:val="000000"/>
          <w:sz w:val="22"/>
          <w:szCs w:val="22"/>
        </w:rPr>
      </w:pPr>
      <w:r w:rsidRPr="00B9010C">
        <w:rPr>
          <w:rFonts w:ascii="Arial" w:hAnsi="Arial" w:cs="Arial"/>
          <w:b w:val="0"/>
          <w:bCs w:val="0"/>
          <w:i/>
          <w:iCs/>
          <w:color w:val="000000"/>
          <w:sz w:val="22"/>
          <w:szCs w:val="22"/>
        </w:rPr>
        <w:t>Terrorism Act 2000</w:t>
      </w:r>
      <w:r w:rsidRPr="00B9010C">
        <w:rPr>
          <w:rFonts w:ascii="Arial" w:hAnsi="Arial" w:cs="Arial"/>
          <w:b w:val="0"/>
          <w:bCs w:val="0"/>
          <w:color w:val="000000"/>
          <w:sz w:val="22"/>
          <w:szCs w:val="22"/>
        </w:rPr>
        <w:t> (2021). Available at: https://www.legislation.gov.uk/ukpga/2000/11/section/1 (Accessed: 24 October 2021).</w:t>
      </w:r>
    </w:p>
    <w:p w14:paraId="7F65FA80" w14:textId="77777777" w:rsidR="007D61E5" w:rsidRPr="00B9010C" w:rsidRDefault="007D61E5" w:rsidP="007D61E5">
      <w:pPr>
        <w:rPr>
          <w:rFonts w:ascii="Arial" w:hAnsi="Arial" w:cs="Arial"/>
          <w:sz w:val="22"/>
          <w:szCs w:val="22"/>
        </w:rPr>
      </w:pPr>
    </w:p>
    <w:p w14:paraId="0647FE9C" w14:textId="77777777" w:rsidR="007D61E5" w:rsidRPr="00B9010C" w:rsidRDefault="007D61E5" w:rsidP="007D61E5">
      <w:pPr>
        <w:rPr>
          <w:rFonts w:ascii="Arial" w:hAnsi="Arial" w:cs="Arial"/>
          <w:sz w:val="22"/>
          <w:szCs w:val="22"/>
        </w:rPr>
      </w:pPr>
    </w:p>
    <w:p w14:paraId="12FF4EC3" w14:textId="15856B89" w:rsidR="007D61E5" w:rsidRDefault="007D61E5" w:rsidP="007D61E5">
      <w:pPr>
        <w:pStyle w:val="Heading4"/>
        <w:spacing w:before="0" w:beforeAutospacing="0" w:after="0" w:afterAutospacing="0" w:line="360" w:lineRule="atLeast"/>
        <w:rPr>
          <w:rFonts w:ascii="Arial" w:hAnsi="Arial" w:cs="Arial"/>
          <w:b w:val="0"/>
          <w:bCs w:val="0"/>
          <w:color w:val="000000"/>
          <w:sz w:val="22"/>
          <w:szCs w:val="22"/>
        </w:rPr>
      </w:pPr>
      <w:r w:rsidRPr="00B9010C">
        <w:rPr>
          <w:rFonts w:ascii="Arial" w:hAnsi="Arial" w:cs="Arial"/>
          <w:b w:val="0"/>
          <w:bCs w:val="0"/>
          <w:i/>
          <w:iCs/>
          <w:color w:val="000000"/>
          <w:sz w:val="22"/>
          <w:szCs w:val="22"/>
        </w:rPr>
        <w:t>Terrorism | The Crown Prosecution Service</w:t>
      </w:r>
      <w:r w:rsidRPr="00B9010C">
        <w:rPr>
          <w:rFonts w:ascii="Arial" w:hAnsi="Arial" w:cs="Arial"/>
          <w:b w:val="0"/>
          <w:bCs w:val="0"/>
          <w:color w:val="000000"/>
          <w:sz w:val="22"/>
          <w:szCs w:val="22"/>
        </w:rPr>
        <w:t> (2021). Available at: https://www.cps.gov.uk/crime-info/terrorism (Accessed: 24 October 2021).</w:t>
      </w:r>
    </w:p>
    <w:p w14:paraId="4AFB3968" w14:textId="77777777" w:rsidR="003172A6" w:rsidRDefault="003172A6" w:rsidP="003172A6">
      <w:pPr>
        <w:pStyle w:val="Heading4"/>
        <w:spacing w:before="0" w:beforeAutospacing="0" w:after="0" w:afterAutospacing="0" w:line="360" w:lineRule="atLeast"/>
        <w:rPr>
          <w:rFonts w:ascii="Arial" w:hAnsi="Arial" w:cs="Arial"/>
          <w:b w:val="0"/>
          <w:bCs w:val="0"/>
          <w:i/>
          <w:iCs/>
          <w:color w:val="000000"/>
          <w:sz w:val="22"/>
          <w:szCs w:val="22"/>
        </w:rPr>
      </w:pPr>
    </w:p>
    <w:p w14:paraId="2225F7FB" w14:textId="262DED74" w:rsidR="003172A6" w:rsidRPr="00B9010C" w:rsidRDefault="003172A6" w:rsidP="003172A6">
      <w:pPr>
        <w:pStyle w:val="Heading4"/>
        <w:spacing w:before="0" w:beforeAutospacing="0" w:after="0" w:afterAutospacing="0" w:line="360" w:lineRule="atLeast"/>
        <w:rPr>
          <w:rFonts w:ascii="Arial" w:hAnsi="Arial" w:cs="Arial"/>
          <w:b w:val="0"/>
          <w:bCs w:val="0"/>
          <w:color w:val="000000"/>
          <w:sz w:val="22"/>
          <w:szCs w:val="22"/>
        </w:rPr>
      </w:pPr>
      <w:r w:rsidRPr="00B9010C">
        <w:rPr>
          <w:rFonts w:ascii="Arial" w:hAnsi="Arial" w:cs="Arial"/>
          <w:b w:val="0"/>
          <w:bCs w:val="0"/>
          <w:i/>
          <w:iCs/>
          <w:color w:val="000000"/>
          <w:sz w:val="22"/>
          <w:szCs w:val="22"/>
        </w:rPr>
        <w:t>Terrorism | Federal Bureau of Investigation</w:t>
      </w:r>
      <w:r w:rsidRPr="00B9010C">
        <w:rPr>
          <w:rFonts w:ascii="Arial" w:hAnsi="Arial" w:cs="Arial"/>
          <w:b w:val="0"/>
          <w:bCs w:val="0"/>
          <w:color w:val="000000"/>
          <w:sz w:val="22"/>
          <w:szCs w:val="22"/>
        </w:rPr>
        <w:t> (2021). Available at: https://www.fbi.gov/investigate/terrorism (Accessed: 15 October 2021).</w:t>
      </w:r>
    </w:p>
    <w:p w14:paraId="25A7152D" w14:textId="77777777" w:rsidR="003172A6" w:rsidRPr="00B9010C" w:rsidRDefault="003172A6" w:rsidP="003172A6">
      <w:pPr>
        <w:pStyle w:val="Heading4"/>
        <w:spacing w:before="0" w:beforeAutospacing="0" w:after="0" w:afterAutospacing="0" w:line="360" w:lineRule="atLeast"/>
        <w:rPr>
          <w:rFonts w:ascii="Arial" w:hAnsi="Arial" w:cs="Arial"/>
          <w:b w:val="0"/>
          <w:bCs w:val="0"/>
          <w:color w:val="000000"/>
          <w:sz w:val="22"/>
          <w:szCs w:val="22"/>
        </w:rPr>
      </w:pPr>
      <w:r w:rsidRPr="00B9010C">
        <w:rPr>
          <w:rFonts w:ascii="Arial" w:hAnsi="Arial" w:cs="Arial"/>
          <w:b w:val="0"/>
          <w:bCs w:val="0"/>
          <w:i/>
          <w:iCs/>
          <w:color w:val="000000"/>
          <w:sz w:val="22"/>
          <w:szCs w:val="22"/>
        </w:rPr>
        <w:t>Understanding terrorism</w:t>
      </w:r>
      <w:r w:rsidRPr="00B9010C">
        <w:rPr>
          <w:rFonts w:ascii="Arial" w:hAnsi="Arial" w:cs="Arial"/>
          <w:b w:val="0"/>
          <w:bCs w:val="0"/>
          <w:color w:val="000000"/>
          <w:sz w:val="22"/>
          <w:szCs w:val="22"/>
        </w:rPr>
        <w:t> (2021). Available at: https://www.apa.org/monitor/2009/11/terrorism (Accessed: 15 October 2021).</w:t>
      </w:r>
    </w:p>
    <w:p w14:paraId="15E433A5" w14:textId="77777777" w:rsidR="003172A6" w:rsidRPr="00B9010C" w:rsidRDefault="003172A6" w:rsidP="003172A6">
      <w:pPr>
        <w:rPr>
          <w:rFonts w:ascii="Arial" w:hAnsi="Arial" w:cs="Arial"/>
          <w:sz w:val="22"/>
          <w:szCs w:val="22"/>
        </w:rPr>
      </w:pPr>
    </w:p>
    <w:p w14:paraId="6E9E01AD" w14:textId="77777777" w:rsidR="003172A6" w:rsidRDefault="003172A6" w:rsidP="003172A6">
      <w:pPr>
        <w:pStyle w:val="Heading4"/>
        <w:spacing w:before="0" w:beforeAutospacing="0" w:after="0" w:afterAutospacing="0" w:line="360" w:lineRule="atLeast"/>
        <w:rPr>
          <w:rFonts w:ascii="Arial" w:hAnsi="Arial" w:cs="Arial"/>
          <w:b w:val="0"/>
          <w:bCs w:val="0"/>
          <w:color w:val="000000"/>
          <w:sz w:val="22"/>
          <w:szCs w:val="22"/>
        </w:rPr>
      </w:pPr>
      <w:r w:rsidRPr="00B9010C">
        <w:rPr>
          <w:rFonts w:ascii="Arial" w:hAnsi="Arial" w:cs="Arial"/>
          <w:b w:val="0"/>
          <w:bCs w:val="0"/>
          <w:i/>
          <w:iCs/>
          <w:color w:val="000000"/>
          <w:sz w:val="22"/>
          <w:szCs w:val="22"/>
        </w:rPr>
        <w:t>Terrorism and national emergencies</w:t>
      </w:r>
      <w:r w:rsidRPr="00B9010C">
        <w:rPr>
          <w:rFonts w:ascii="Arial" w:hAnsi="Arial" w:cs="Arial"/>
          <w:b w:val="0"/>
          <w:bCs w:val="0"/>
          <w:color w:val="000000"/>
          <w:sz w:val="22"/>
          <w:szCs w:val="22"/>
        </w:rPr>
        <w:t xml:space="preserve"> (2021). Available at: https://www.gov.uk/terrorism-national-emergency (Accessed: 16 October 2021). </w:t>
      </w:r>
    </w:p>
    <w:p w14:paraId="3EB347A7" w14:textId="77777777" w:rsidR="003172A6" w:rsidRDefault="003172A6" w:rsidP="003172A6">
      <w:pPr>
        <w:pStyle w:val="Heading4"/>
        <w:spacing w:before="0" w:beforeAutospacing="0" w:after="0" w:afterAutospacing="0" w:line="360" w:lineRule="atLeast"/>
        <w:rPr>
          <w:rFonts w:ascii="Arial" w:hAnsi="Arial" w:cs="Arial"/>
          <w:b w:val="0"/>
          <w:bCs w:val="0"/>
          <w:color w:val="000000"/>
          <w:sz w:val="22"/>
          <w:szCs w:val="22"/>
        </w:rPr>
      </w:pPr>
    </w:p>
    <w:p w14:paraId="7ED0AA9B" w14:textId="77777777" w:rsidR="003172A6" w:rsidRPr="00B9010C" w:rsidRDefault="003172A6" w:rsidP="003172A6">
      <w:pPr>
        <w:rPr>
          <w:rFonts w:ascii="Arial" w:hAnsi="Arial" w:cs="Arial"/>
          <w:sz w:val="22"/>
          <w:szCs w:val="22"/>
        </w:rPr>
      </w:pPr>
      <w:r w:rsidRPr="00B9010C">
        <w:rPr>
          <w:rFonts w:ascii="Arial" w:hAnsi="Arial" w:cs="Arial"/>
          <w:sz w:val="22"/>
          <w:szCs w:val="22"/>
        </w:rPr>
        <w:lastRenderedPageBreak/>
        <w:t>Thomas, T.L. (2003). Al Qaeda and the Internet: The Danger of ‘’</w:t>
      </w:r>
      <w:proofErr w:type="spellStart"/>
      <w:r w:rsidRPr="00B9010C">
        <w:rPr>
          <w:rFonts w:ascii="Arial" w:hAnsi="Arial" w:cs="Arial"/>
          <w:sz w:val="22"/>
          <w:szCs w:val="22"/>
        </w:rPr>
        <w:t>Cyberplanning</w:t>
      </w:r>
      <w:proofErr w:type="spellEnd"/>
      <w:r w:rsidRPr="00B9010C">
        <w:rPr>
          <w:rFonts w:ascii="Arial" w:hAnsi="Arial" w:cs="Arial"/>
          <w:sz w:val="22"/>
          <w:szCs w:val="22"/>
        </w:rPr>
        <w:t xml:space="preserve">’’. </w:t>
      </w:r>
      <w:r w:rsidRPr="00B9010C">
        <w:rPr>
          <w:rFonts w:ascii="Arial" w:hAnsi="Arial" w:cs="Arial"/>
          <w:i/>
          <w:iCs/>
          <w:sz w:val="22"/>
          <w:szCs w:val="22"/>
        </w:rPr>
        <w:t>Parameters</w:t>
      </w:r>
      <w:r w:rsidRPr="00B9010C">
        <w:rPr>
          <w:rFonts w:ascii="Arial" w:hAnsi="Arial" w:cs="Arial"/>
          <w:sz w:val="22"/>
          <w:szCs w:val="22"/>
        </w:rPr>
        <w:t>, 33, p. 112-123.</w:t>
      </w:r>
    </w:p>
    <w:p w14:paraId="3A7B2ACE" w14:textId="77777777" w:rsidR="003172A6" w:rsidRPr="00B9010C" w:rsidRDefault="003172A6" w:rsidP="007D61E5">
      <w:pPr>
        <w:pStyle w:val="Heading4"/>
        <w:spacing w:before="0" w:beforeAutospacing="0" w:after="0" w:afterAutospacing="0" w:line="360" w:lineRule="atLeast"/>
        <w:rPr>
          <w:rFonts w:ascii="Arial" w:hAnsi="Arial" w:cs="Arial"/>
          <w:b w:val="0"/>
          <w:bCs w:val="0"/>
          <w:color w:val="000000"/>
          <w:sz w:val="22"/>
          <w:szCs w:val="22"/>
        </w:rPr>
      </w:pPr>
    </w:p>
    <w:p w14:paraId="677D4922" w14:textId="77777777" w:rsidR="007D61E5" w:rsidRPr="00B9010C" w:rsidRDefault="007D61E5" w:rsidP="007D61E5">
      <w:pPr>
        <w:spacing w:line="360" w:lineRule="atLeast"/>
        <w:outlineLvl w:val="3"/>
        <w:rPr>
          <w:rFonts w:ascii="Arial" w:hAnsi="Arial" w:cs="Arial"/>
          <w:sz w:val="22"/>
          <w:szCs w:val="22"/>
        </w:rPr>
      </w:pPr>
    </w:p>
    <w:p w14:paraId="6B4F049E" w14:textId="59BF074B" w:rsidR="007D61E5" w:rsidRPr="003172A6" w:rsidRDefault="007D61E5" w:rsidP="003172A6">
      <w:pPr>
        <w:spacing w:line="360" w:lineRule="atLeast"/>
        <w:outlineLvl w:val="3"/>
        <w:rPr>
          <w:rFonts w:ascii="Arial" w:eastAsia="Times New Roman" w:hAnsi="Arial" w:cs="Arial"/>
          <w:color w:val="000000"/>
          <w:sz w:val="22"/>
          <w:szCs w:val="22"/>
          <w:lang w:eastAsia="en-GB"/>
        </w:rPr>
      </w:pPr>
      <w:r w:rsidRPr="00052E04">
        <w:rPr>
          <w:rFonts w:ascii="Arial" w:eastAsia="Times New Roman" w:hAnsi="Arial" w:cs="Arial"/>
          <w:i/>
          <w:iCs/>
          <w:color w:val="000000"/>
          <w:sz w:val="22"/>
          <w:szCs w:val="22"/>
          <w:lang w:eastAsia="en-GB"/>
        </w:rPr>
        <w:t>USS Cole bombing: Sudan agrees to compensate families</w:t>
      </w:r>
      <w:r w:rsidRPr="00052E04">
        <w:rPr>
          <w:rFonts w:ascii="Arial" w:eastAsia="Times New Roman" w:hAnsi="Arial" w:cs="Arial"/>
          <w:color w:val="000000"/>
          <w:sz w:val="22"/>
          <w:szCs w:val="22"/>
          <w:lang w:eastAsia="en-GB"/>
        </w:rPr>
        <w:t> (2020). Available at: https://www.bbc.co.uk/news/world-africa-51487712 (Accessed: 14 October 2021).</w:t>
      </w:r>
    </w:p>
    <w:p w14:paraId="517103EE" w14:textId="77777777" w:rsidR="007D61E5" w:rsidRPr="00B9010C" w:rsidRDefault="007D61E5" w:rsidP="007D61E5">
      <w:pPr>
        <w:rPr>
          <w:rFonts w:ascii="Arial" w:hAnsi="Arial" w:cs="Arial"/>
          <w:sz w:val="22"/>
          <w:szCs w:val="22"/>
        </w:rPr>
      </w:pPr>
    </w:p>
    <w:p w14:paraId="54AD6662" w14:textId="77777777" w:rsidR="007D61E5" w:rsidRPr="00B9010C" w:rsidRDefault="007D61E5" w:rsidP="007D61E5">
      <w:pPr>
        <w:pStyle w:val="z-TopofForm"/>
        <w:jc w:val="left"/>
        <w:rPr>
          <w:sz w:val="22"/>
          <w:szCs w:val="22"/>
        </w:rPr>
      </w:pPr>
      <w:r w:rsidRPr="00B9010C">
        <w:rPr>
          <w:sz w:val="22"/>
          <w:szCs w:val="22"/>
        </w:rPr>
        <w:t>Top of Form</w:t>
      </w:r>
    </w:p>
    <w:p w14:paraId="1B3D9113" w14:textId="77777777" w:rsidR="007D61E5" w:rsidRPr="00B9010C" w:rsidRDefault="007D61E5" w:rsidP="007D61E5">
      <w:pPr>
        <w:pStyle w:val="z-BottomofForm"/>
        <w:rPr>
          <w:sz w:val="22"/>
          <w:szCs w:val="22"/>
        </w:rPr>
      </w:pPr>
      <w:r w:rsidRPr="00B9010C">
        <w:rPr>
          <w:sz w:val="22"/>
          <w:szCs w:val="22"/>
        </w:rPr>
        <w:t>Bottom of Form</w:t>
      </w:r>
    </w:p>
    <w:p w14:paraId="23F346B8" w14:textId="77777777" w:rsidR="007D61E5" w:rsidRPr="00B9010C" w:rsidRDefault="007D61E5" w:rsidP="007D61E5">
      <w:pPr>
        <w:rPr>
          <w:rFonts w:ascii="Arial" w:hAnsi="Arial" w:cs="Arial"/>
          <w:sz w:val="22"/>
          <w:szCs w:val="22"/>
        </w:rPr>
      </w:pPr>
    </w:p>
    <w:p w14:paraId="46ECB8E4" w14:textId="77777777" w:rsidR="007D61E5" w:rsidRPr="00B9010C" w:rsidRDefault="007D61E5" w:rsidP="007D61E5">
      <w:pPr>
        <w:pStyle w:val="Heading4"/>
        <w:spacing w:before="0" w:beforeAutospacing="0" w:after="0" w:afterAutospacing="0" w:line="360" w:lineRule="atLeast"/>
        <w:rPr>
          <w:rFonts w:ascii="Arial" w:hAnsi="Arial" w:cs="Arial"/>
          <w:b w:val="0"/>
          <w:bCs w:val="0"/>
          <w:color w:val="000000"/>
          <w:sz w:val="22"/>
          <w:szCs w:val="22"/>
        </w:rPr>
      </w:pPr>
      <w:r w:rsidRPr="00B9010C">
        <w:rPr>
          <w:rFonts w:ascii="Arial" w:hAnsi="Arial" w:cs="Arial"/>
          <w:b w:val="0"/>
          <w:bCs w:val="0"/>
          <w:i/>
          <w:iCs/>
          <w:color w:val="000000"/>
          <w:sz w:val="22"/>
          <w:szCs w:val="22"/>
        </w:rPr>
        <w:t>Umma</w:t>
      </w:r>
      <w:r w:rsidRPr="00B9010C">
        <w:rPr>
          <w:rFonts w:ascii="Arial" w:hAnsi="Arial" w:cs="Arial"/>
          <w:b w:val="0"/>
          <w:bCs w:val="0"/>
          <w:color w:val="000000"/>
          <w:sz w:val="22"/>
          <w:szCs w:val="22"/>
        </w:rPr>
        <w:t> (2021). Available at: https://brown.edu/Departments/Joukowsky_Institute/courses/afterpharaohs2010/13415.html (Accessed: 16 October 2021).</w:t>
      </w:r>
    </w:p>
    <w:p w14:paraId="027DD793" w14:textId="38A7B1E3" w:rsidR="007D61E5" w:rsidRDefault="007D61E5" w:rsidP="007D61E5">
      <w:pPr>
        <w:pStyle w:val="Heading4"/>
        <w:spacing w:before="0" w:beforeAutospacing="0" w:after="0" w:afterAutospacing="0" w:line="360" w:lineRule="atLeast"/>
        <w:rPr>
          <w:rFonts w:ascii="Arial" w:hAnsi="Arial" w:cs="Arial"/>
          <w:b w:val="0"/>
          <w:bCs w:val="0"/>
          <w:i/>
          <w:iCs/>
          <w:color w:val="000000"/>
          <w:sz w:val="22"/>
          <w:szCs w:val="22"/>
        </w:rPr>
      </w:pPr>
    </w:p>
    <w:p w14:paraId="450BC7CE" w14:textId="77777777" w:rsidR="003172A6" w:rsidRPr="00B9010C" w:rsidRDefault="003172A6" w:rsidP="003172A6">
      <w:pPr>
        <w:spacing w:line="360" w:lineRule="atLeast"/>
        <w:outlineLvl w:val="3"/>
        <w:rPr>
          <w:rFonts w:ascii="Arial" w:eastAsia="Times New Roman" w:hAnsi="Arial" w:cs="Arial"/>
          <w:color w:val="000000"/>
          <w:sz w:val="22"/>
          <w:szCs w:val="22"/>
          <w:lang w:eastAsia="en-GB"/>
        </w:rPr>
      </w:pPr>
    </w:p>
    <w:p w14:paraId="6FFD0BEA" w14:textId="77777777" w:rsidR="003172A6" w:rsidRPr="00B9010C" w:rsidRDefault="003172A6" w:rsidP="003172A6">
      <w:pPr>
        <w:rPr>
          <w:rFonts w:ascii="Arial" w:hAnsi="Arial" w:cs="Arial"/>
          <w:sz w:val="22"/>
          <w:szCs w:val="22"/>
        </w:rPr>
      </w:pPr>
      <w:r w:rsidRPr="00B9010C">
        <w:rPr>
          <w:rFonts w:ascii="Arial" w:hAnsi="Arial" w:cs="Arial"/>
          <w:sz w:val="22"/>
          <w:szCs w:val="22"/>
        </w:rPr>
        <w:t xml:space="preserve">Wright, R, 2017, </w:t>
      </w:r>
      <w:r w:rsidRPr="00B9010C">
        <w:rPr>
          <w:rFonts w:ascii="Arial" w:hAnsi="Arial" w:cs="Arial"/>
          <w:i/>
          <w:iCs/>
          <w:sz w:val="22"/>
          <w:szCs w:val="22"/>
        </w:rPr>
        <w:t xml:space="preserve">The Jihadi Threat- </w:t>
      </w:r>
      <w:proofErr w:type="spellStart"/>
      <w:r w:rsidRPr="00B9010C">
        <w:rPr>
          <w:rFonts w:ascii="Arial" w:hAnsi="Arial" w:cs="Arial"/>
          <w:i/>
          <w:iCs/>
          <w:sz w:val="22"/>
          <w:szCs w:val="22"/>
        </w:rPr>
        <w:t>IsIs</w:t>
      </w:r>
      <w:proofErr w:type="spellEnd"/>
      <w:r w:rsidRPr="00B9010C">
        <w:rPr>
          <w:rFonts w:ascii="Arial" w:hAnsi="Arial" w:cs="Arial"/>
          <w:i/>
          <w:iCs/>
          <w:sz w:val="22"/>
          <w:szCs w:val="22"/>
        </w:rPr>
        <w:t xml:space="preserve">, Al Qaeda and Beyond. </w:t>
      </w:r>
      <w:r w:rsidRPr="00B9010C">
        <w:rPr>
          <w:rFonts w:ascii="Arial" w:hAnsi="Arial" w:cs="Arial"/>
          <w:sz w:val="22"/>
          <w:szCs w:val="22"/>
        </w:rPr>
        <w:t>United States Institute of Peace Ltd.</w:t>
      </w:r>
    </w:p>
    <w:p w14:paraId="146014D4" w14:textId="77777777" w:rsidR="003172A6" w:rsidRPr="00B9010C" w:rsidRDefault="003172A6" w:rsidP="007D61E5">
      <w:pPr>
        <w:pStyle w:val="Heading4"/>
        <w:spacing w:before="0" w:beforeAutospacing="0" w:after="0" w:afterAutospacing="0" w:line="360" w:lineRule="atLeast"/>
        <w:rPr>
          <w:rFonts w:ascii="Arial" w:hAnsi="Arial" w:cs="Arial"/>
          <w:b w:val="0"/>
          <w:bCs w:val="0"/>
          <w:i/>
          <w:iCs/>
          <w:color w:val="000000"/>
          <w:sz w:val="22"/>
          <w:szCs w:val="22"/>
        </w:rPr>
      </w:pPr>
    </w:p>
    <w:p w14:paraId="30C3E697" w14:textId="77777777" w:rsidR="007D61E5" w:rsidRDefault="007D61E5" w:rsidP="007D61E5">
      <w:pPr>
        <w:pStyle w:val="Heading4"/>
        <w:spacing w:before="0" w:beforeAutospacing="0" w:after="0" w:afterAutospacing="0" w:line="360" w:lineRule="atLeast"/>
        <w:rPr>
          <w:rFonts w:ascii="Arial" w:hAnsi="Arial" w:cs="Arial"/>
          <w:b w:val="0"/>
          <w:bCs w:val="0"/>
          <w:color w:val="000000"/>
          <w:sz w:val="22"/>
          <w:szCs w:val="22"/>
        </w:rPr>
      </w:pPr>
      <w:r w:rsidRPr="00B9010C">
        <w:rPr>
          <w:rFonts w:ascii="Arial" w:hAnsi="Arial" w:cs="Arial"/>
          <w:b w:val="0"/>
          <w:bCs w:val="0"/>
          <w:i/>
          <w:iCs/>
          <w:color w:val="000000"/>
          <w:sz w:val="22"/>
          <w:szCs w:val="22"/>
        </w:rPr>
        <w:t>What is jihadism?</w:t>
      </w:r>
      <w:r w:rsidRPr="00B9010C">
        <w:rPr>
          <w:rFonts w:ascii="Arial" w:hAnsi="Arial" w:cs="Arial"/>
          <w:b w:val="0"/>
          <w:bCs w:val="0"/>
          <w:color w:val="000000"/>
          <w:sz w:val="22"/>
          <w:szCs w:val="22"/>
        </w:rPr>
        <w:t> (2014). Available at: https://www.bbc.co.uk/news/world-middle-east-30411519 (Accessed: 16 October 2021).</w:t>
      </w:r>
    </w:p>
    <w:p w14:paraId="6671ED92" w14:textId="77777777" w:rsidR="007D61E5" w:rsidRDefault="007D61E5" w:rsidP="007D61E5">
      <w:pPr>
        <w:pStyle w:val="Heading4"/>
        <w:spacing w:before="0" w:beforeAutospacing="0" w:after="0" w:afterAutospacing="0" w:line="360" w:lineRule="atLeast"/>
        <w:rPr>
          <w:rFonts w:ascii="Arial" w:hAnsi="Arial" w:cs="Arial"/>
          <w:b w:val="0"/>
          <w:bCs w:val="0"/>
          <w:color w:val="000000"/>
          <w:sz w:val="22"/>
          <w:szCs w:val="22"/>
        </w:rPr>
      </w:pPr>
    </w:p>
    <w:p w14:paraId="3BB3EC28" w14:textId="77777777" w:rsidR="007D61E5" w:rsidRPr="00B9010C" w:rsidRDefault="007D61E5" w:rsidP="007D61E5">
      <w:pPr>
        <w:rPr>
          <w:rFonts w:ascii="Arial" w:eastAsia="Times New Roman" w:hAnsi="Arial" w:cs="Arial"/>
          <w:color w:val="333333"/>
          <w:sz w:val="22"/>
          <w:szCs w:val="22"/>
          <w:lang w:eastAsia="en-GB"/>
        </w:rPr>
      </w:pPr>
    </w:p>
    <w:p w14:paraId="00778683" w14:textId="77777777" w:rsidR="007D61E5" w:rsidRPr="00680D54" w:rsidRDefault="007D61E5" w:rsidP="007D61E5">
      <w:pPr>
        <w:rPr>
          <w:rFonts w:ascii="Arial" w:eastAsia="Times New Roman" w:hAnsi="Arial" w:cs="Arial"/>
          <w:sz w:val="22"/>
          <w:szCs w:val="22"/>
          <w:lang w:eastAsia="en-GB"/>
        </w:rPr>
      </w:pPr>
      <w:r w:rsidRPr="00680D54">
        <w:rPr>
          <w:rFonts w:ascii="Arial" w:eastAsia="Times New Roman" w:hAnsi="Arial" w:cs="Arial"/>
          <w:color w:val="333333"/>
          <w:sz w:val="22"/>
          <w:szCs w:val="22"/>
          <w:lang w:eastAsia="en-GB"/>
        </w:rPr>
        <w:t>Walker, Clive. 1992. </w:t>
      </w:r>
      <w:r w:rsidRPr="00680D54">
        <w:rPr>
          <w:rFonts w:ascii="Arial" w:eastAsia="Times New Roman" w:hAnsi="Arial" w:cs="Arial"/>
          <w:i/>
          <w:iCs/>
          <w:color w:val="333333"/>
          <w:sz w:val="22"/>
          <w:szCs w:val="22"/>
          <w:lang w:eastAsia="en-GB"/>
        </w:rPr>
        <w:t xml:space="preserve">The Prevention of Terrorism in British </w:t>
      </w:r>
      <w:proofErr w:type="gramStart"/>
      <w:r w:rsidRPr="00680D54">
        <w:rPr>
          <w:rFonts w:ascii="Arial" w:eastAsia="Times New Roman" w:hAnsi="Arial" w:cs="Arial"/>
          <w:i/>
          <w:iCs/>
          <w:color w:val="333333"/>
          <w:sz w:val="22"/>
          <w:szCs w:val="22"/>
          <w:lang w:eastAsia="en-GB"/>
        </w:rPr>
        <w:t>Law </w:t>
      </w:r>
      <w:r w:rsidRPr="00680D54">
        <w:rPr>
          <w:rFonts w:ascii="Arial" w:eastAsia="Times New Roman" w:hAnsi="Arial" w:cs="Arial"/>
          <w:color w:val="333333"/>
          <w:sz w:val="22"/>
          <w:szCs w:val="22"/>
          <w:lang w:eastAsia="en-GB"/>
        </w:rPr>
        <w:t>,</w:t>
      </w:r>
      <w:proofErr w:type="gramEnd"/>
      <w:r w:rsidRPr="00680D54">
        <w:rPr>
          <w:rFonts w:ascii="Arial" w:eastAsia="Times New Roman" w:hAnsi="Arial" w:cs="Arial"/>
          <w:color w:val="333333"/>
          <w:sz w:val="22"/>
          <w:szCs w:val="22"/>
          <w:lang w:eastAsia="en-GB"/>
        </w:rPr>
        <w:t> 2nd ed., Manchester: Manchester University Press.</w:t>
      </w:r>
    </w:p>
    <w:p w14:paraId="04700A1D" w14:textId="6A1219CC" w:rsidR="007D61E5" w:rsidRDefault="007D61E5" w:rsidP="007D61E5">
      <w:pPr>
        <w:pStyle w:val="Heading4"/>
        <w:spacing w:before="0" w:beforeAutospacing="0" w:after="0" w:afterAutospacing="0" w:line="360" w:lineRule="atLeast"/>
        <w:rPr>
          <w:rFonts w:ascii="Arial" w:hAnsi="Arial" w:cs="Arial"/>
          <w:b w:val="0"/>
          <w:bCs w:val="0"/>
          <w:color w:val="000000"/>
          <w:sz w:val="22"/>
          <w:szCs w:val="22"/>
        </w:rPr>
      </w:pPr>
    </w:p>
    <w:p w14:paraId="5374A2BD" w14:textId="79B88497" w:rsidR="000F0953" w:rsidRPr="00B9010C" w:rsidRDefault="000F0953" w:rsidP="000F0953">
      <w:pPr>
        <w:pStyle w:val="Heading4"/>
        <w:spacing w:before="0" w:line="360" w:lineRule="atLeast"/>
        <w:rPr>
          <w:rFonts w:ascii="Arial" w:hAnsi="Arial" w:cs="Arial"/>
          <w:b w:val="0"/>
          <w:bCs w:val="0"/>
          <w:color w:val="000000"/>
          <w:sz w:val="22"/>
          <w:szCs w:val="22"/>
        </w:rPr>
      </w:pPr>
      <w:r w:rsidRPr="000F0953">
        <w:rPr>
          <w:rFonts w:ascii="Arial" w:hAnsi="Arial" w:cs="Arial"/>
          <w:b w:val="0"/>
          <w:bCs w:val="0"/>
          <w:color w:val="000000"/>
          <w:sz w:val="22"/>
          <w:szCs w:val="22"/>
        </w:rPr>
        <w:t>Zulfiqar, A. (2019)</w:t>
      </w:r>
      <w:r w:rsidRPr="000F0953">
        <w:rPr>
          <w:rFonts w:ascii="Arial" w:hAnsi="Arial" w:cs="Arial"/>
          <w:b w:val="0"/>
          <w:bCs w:val="0"/>
          <w:i/>
          <w:iCs/>
          <w:color w:val="000000"/>
          <w:sz w:val="22"/>
          <w:szCs w:val="22"/>
        </w:rPr>
        <w:t xml:space="preserve"> </w:t>
      </w:r>
      <w:r w:rsidRPr="000F0953">
        <w:rPr>
          <w:rFonts w:ascii="Arial" w:hAnsi="Arial" w:cs="Arial"/>
          <w:b w:val="0"/>
          <w:bCs w:val="0"/>
          <w:color w:val="000000"/>
          <w:sz w:val="22"/>
          <w:szCs w:val="22"/>
        </w:rPr>
        <w:t xml:space="preserve">‘Hamza Bin Laden: Is al-Qaeda still a threat? </w:t>
      </w:r>
      <w:r w:rsidRPr="000F0953">
        <w:rPr>
          <w:rFonts w:ascii="Arial" w:hAnsi="Arial" w:cs="Arial"/>
          <w:b w:val="0"/>
          <w:bCs w:val="0"/>
          <w:i/>
          <w:iCs/>
          <w:color w:val="000000"/>
          <w:sz w:val="22"/>
          <w:szCs w:val="22"/>
        </w:rPr>
        <w:t xml:space="preserve">BBC News, 1 </w:t>
      </w:r>
      <w:r w:rsidRPr="000F0953">
        <w:rPr>
          <w:rFonts w:ascii="Arial" w:hAnsi="Arial" w:cs="Arial"/>
          <w:b w:val="0"/>
          <w:bCs w:val="0"/>
          <w:color w:val="000000"/>
          <w:sz w:val="22"/>
          <w:szCs w:val="22"/>
        </w:rPr>
        <w:t xml:space="preserve">August. Available at: </w:t>
      </w:r>
      <w:hyperlink r:id="rId6" w:history="1">
        <w:r w:rsidRPr="000F0953">
          <w:rPr>
            <w:rStyle w:val="Hyperlink"/>
            <w:rFonts w:ascii="Arial" w:hAnsi="Arial" w:cs="Arial"/>
            <w:b w:val="0"/>
            <w:bCs w:val="0"/>
            <w:sz w:val="22"/>
            <w:szCs w:val="22"/>
          </w:rPr>
          <w:t>https://www.bbc.co.uk/news/world-asia-48056433</w:t>
        </w:r>
      </w:hyperlink>
      <w:r w:rsidRPr="000F0953">
        <w:rPr>
          <w:rFonts w:ascii="Arial" w:hAnsi="Arial" w:cs="Arial"/>
          <w:b w:val="0"/>
          <w:bCs w:val="0"/>
          <w:color w:val="000000"/>
          <w:sz w:val="22"/>
          <w:szCs w:val="22"/>
        </w:rPr>
        <w:t xml:space="preserve"> (Accessed at: </w:t>
      </w:r>
      <w:r w:rsidRPr="000F0953">
        <w:rPr>
          <w:rFonts w:ascii="Arial" w:hAnsi="Arial" w:cs="Arial"/>
          <w:b w:val="0"/>
          <w:bCs w:val="0"/>
          <w:color w:val="000000"/>
          <w:sz w:val="22"/>
          <w:szCs w:val="22"/>
        </w:rPr>
        <w:t>20</w:t>
      </w:r>
      <w:r w:rsidRPr="000F0953">
        <w:rPr>
          <w:rFonts w:ascii="Arial" w:hAnsi="Arial" w:cs="Arial"/>
          <w:b w:val="0"/>
          <w:bCs w:val="0"/>
          <w:color w:val="000000"/>
          <w:sz w:val="22"/>
          <w:szCs w:val="22"/>
          <w:vertAlign w:val="superscript"/>
        </w:rPr>
        <w:t>th</w:t>
      </w:r>
      <w:r w:rsidRPr="000F0953">
        <w:rPr>
          <w:rFonts w:ascii="Arial" w:hAnsi="Arial" w:cs="Arial"/>
          <w:b w:val="0"/>
          <w:bCs w:val="0"/>
          <w:color w:val="000000"/>
          <w:sz w:val="22"/>
          <w:szCs w:val="22"/>
        </w:rPr>
        <w:t xml:space="preserve"> October</w:t>
      </w:r>
      <w:r w:rsidRPr="000F0953">
        <w:rPr>
          <w:rFonts w:ascii="Arial" w:hAnsi="Arial" w:cs="Arial"/>
          <w:b w:val="0"/>
          <w:bCs w:val="0"/>
          <w:color w:val="000000"/>
          <w:sz w:val="22"/>
          <w:szCs w:val="22"/>
        </w:rPr>
        <w:t xml:space="preserve"> 2021). </w:t>
      </w:r>
    </w:p>
    <w:p w14:paraId="5940A8B1" w14:textId="77777777" w:rsidR="007D61E5" w:rsidRPr="00B9010C" w:rsidRDefault="007D61E5" w:rsidP="007D61E5">
      <w:pPr>
        <w:pStyle w:val="Heading4"/>
        <w:spacing w:before="0" w:beforeAutospacing="0" w:after="0" w:afterAutospacing="0" w:line="360" w:lineRule="atLeast"/>
        <w:rPr>
          <w:rFonts w:ascii="Arial" w:hAnsi="Arial" w:cs="Arial"/>
          <w:b w:val="0"/>
          <w:bCs w:val="0"/>
          <w:color w:val="000000"/>
          <w:sz w:val="22"/>
          <w:szCs w:val="22"/>
        </w:rPr>
      </w:pPr>
    </w:p>
    <w:p w14:paraId="20946F71" w14:textId="77777777" w:rsidR="007D61E5" w:rsidRPr="00B9010C" w:rsidRDefault="007D61E5" w:rsidP="007D61E5">
      <w:pPr>
        <w:pStyle w:val="Heading4"/>
        <w:spacing w:before="0" w:beforeAutospacing="0" w:after="0" w:afterAutospacing="0" w:line="360" w:lineRule="atLeast"/>
        <w:rPr>
          <w:rFonts w:ascii="Arial" w:hAnsi="Arial" w:cs="Arial"/>
          <w:b w:val="0"/>
          <w:bCs w:val="0"/>
          <w:color w:val="000000"/>
          <w:sz w:val="22"/>
          <w:szCs w:val="22"/>
        </w:rPr>
      </w:pPr>
      <w:r w:rsidRPr="00B9010C">
        <w:rPr>
          <w:rFonts w:ascii="Arial" w:hAnsi="Arial" w:cs="Arial"/>
          <w:b w:val="0"/>
          <w:bCs w:val="0"/>
          <w:i/>
          <w:iCs/>
          <w:color w:val="000000"/>
          <w:sz w:val="22"/>
          <w:szCs w:val="22"/>
        </w:rPr>
        <w:t xml:space="preserve">7 Facts About the 1993 World Trade </w:t>
      </w:r>
      <w:proofErr w:type="spellStart"/>
      <w:r w:rsidRPr="00B9010C">
        <w:rPr>
          <w:rFonts w:ascii="Arial" w:hAnsi="Arial" w:cs="Arial"/>
          <w:b w:val="0"/>
          <w:bCs w:val="0"/>
          <w:i/>
          <w:iCs/>
          <w:color w:val="000000"/>
          <w:sz w:val="22"/>
          <w:szCs w:val="22"/>
        </w:rPr>
        <w:t>Center</w:t>
      </w:r>
      <w:proofErr w:type="spellEnd"/>
      <w:r w:rsidRPr="00B9010C">
        <w:rPr>
          <w:rFonts w:ascii="Arial" w:hAnsi="Arial" w:cs="Arial"/>
          <w:b w:val="0"/>
          <w:bCs w:val="0"/>
          <w:i/>
          <w:iCs/>
          <w:color w:val="000000"/>
          <w:sz w:val="22"/>
          <w:szCs w:val="22"/>
        </w:rPr>
        <w:t xml:space="preserve"> Bombing</w:t>
      </w:r>
      <w:r w:rsidRPr="00B9010C">
        <w:rPr>
          <w:rFonts w:ascii="Arial" w:hAnsi="Arial" w:cs="Arial"/>
          <w:b w:val="0"/>
          <w:bCs w:val="0"/>
          <w:color w:val="000000"/>
          <w:sz w:val="22"/>
          <w:szCs w:val="22"/>
        </w:rPr>
        <w:t> (2021). Available at: https://www.history.com/news/world-trade-center-bombing-1993-facts (Accessed: 17 October 2021).</w:t>
      </w:r>
    </w:p>
    <w:p w14:paraId="7984142B" w14:textId="77777777" w:rsidR="007D61E5" w:rsidRPr="00B9010C" w:rsidRDefault="007D61E5" w:rsidP="007D61E5">
      <w:pPr>
        <w:pStyle w:val="Heading4"/>
        <w:spacing w:before="0" w:beforeAutospacing="0" w:after="0" w:afterAutospacing="0" w:line="360" w:lineRule="atLeast"/>
        <w:rPr>
          <w:rFonts w:ascii="Arial" w:hAnsi="Arial" w:cs="Arial"/>
          <w:b w:val="0"/>
          <w:bCs w:val="0"/>
          <w:color w:val="000000"/>
          <w:sz w:val="22"/>
          <w:szCs w:val="22"/>
        </w:rPr>
      </w:pPr>
    </w:p>
    <w:p w14:paraId="5B06B8D2" w14:textId="77777777" w:rsidR="007D61E5" w:rsidRPr="00B9010C" w:rsidRDefault="007D61E5" w:rsidP="007D61E5">
      <w:pPr>
        <w:pStyle w:val="Heading4"/>
        <w:spacing w:before="0" w:beforeAutospacing="0" w:after="0" w:afterAutospacing="0" w:line="360" w:lineRule="atLeast"/>
        <w:rPr>
          <w:rFonts w:ascii="Arial" w:hAnsi="Arial" w:cs="Arial"/>
          <w:b w:val="0"/>
          <w:bCs w:val="0"/>
          <w:color w:val="000000"/>
          <w:sz w:val="22"/>
          <w:szCs w:val="22"/>
        </w:rPr>
      </w:pPr>
    </w:p>
    <w:p w14:paraId="2BED2C3A" w14:textId="77777777" w:rsidR="007D61E5" w:rsidRPr="00B9010C" w:rsidRDefault="007D61E5" w:rsidP="007D61E5">
      <w:pPr>
        <w:pStyle w:val="Heading4"/>
        <w:spacing w:before="0" w:beforeAutospacing="0" w:after="0" w:afterAutospacing="0" w:line="360" w:lineRule="atLeast"/>
        <w:rPr>
          <w:rFonts w:ascii="Arial" w:hAnsi="Arial" w:cs="Arial"/>
          <w:b w:val="0"/>
          <w:bCs w:val="0"/>
          <w:color w:val="000000"/>
          <w:sz w:val="22"/>
          <w:szCs w:val="22"/>
        </w:rPr>
      </w:pPr>
      <w:r w:rsidRPr="00B9010C">
        <w:rPr>
          <w:rFonts w:ascii="Arial" w:hAnsi="Arial" w:cs="Arial"/>
          <w:b w:val="0"/>
          <w:bCs w:val="0"/>
          <w:i/>
          <w:iCs/>
          <w:color w:val="000000"/>
          <w:sz w:val="22"/>
          <w:szCs w:val="22"/>
        </w:rPr>
        <w:t>9/11 and the 'war on terror' - CCEA - GCSE History Revision - CCEA - BBC Bitesize</w:t>
      </w:r>
      <w:r w:rsidRPr="00B9010C">
        <w:rPr>
          <w:rFonts w:ascii="Arial" w:hAnsi="Arial" w:cs="Arial"/>
          <w:b w:val="0"/>
          <w:bCs w:val="0"/>
          <w:color w:val="000000"/>
          <w:sz w:val="22"/>
          <w:szCs w:val="22"/>
        </w:rPr>
        <w:t> (2021). Available at: https://www.bbc.co.uk/bitesize/guides/zwbrjty/revision/6 (Accessed: 23 October 2021).</w:t>
      </w:r>
    </w:p>
    <w:p w14:paraId="04C5941D" w14:textId="77777777" w:rsidR="007D61E5" w:rsidRDefault="007D61E5" w:rsidP="00212394">
      <w:pPr>
        <w:rPr>
          <w:rFonts w:ascii="Arial" w:eastAsia="Times New Roman" w:hAnsi="Arial" w:cs="Arial"/>
          <w:color w:val="434343"/>
          <w:sz w:val="22"/>
          <w:szCs w:val="22"/>
          <w:shd w:val="clear" w:color="auto" w:fill="FFFFFF"/>
          <w:lang w:eastAsia="en-GB"/>
        </w:rPr>
      </w:pPr>
    </w:p>
    <w:p w14:paraId="5203B9A4" w14:textId="77777777" w:rsidR="007027FF" w:rsidRDefault="007027FF" w:rsidP="00212394">
      <w:pPr>
        <w:rPr>
          <w:rFonts w:ascii="Arial" w:eastAsia="Times New Roman" w:hAnsi="Arial" w:cs="Arial"/>
          <w:color w:val="434343"/>
          <w:sz w:val="22"/>
          <w:szCs w:val="22"/>
          <w:shd w:val="clear" w:color="auto" w:fill="FFFFFF"/>
          <w:lang w:eastAsia="en-GB"/>
        </w:rPr>
      </w:pPr>
    </w:p>
    <w:p w14:paraId="35AEC275" w14:textId="77777777" w:rsidR="006D5F5D" w:rsidRPr="006D5F5D" w:rsidRDefault="006D5F5D" w:rsidP="00212394">
      <w:pPr>
        <w:rPr>
          <w:rFonts w:ascii="Arial" w:eastAsia="Times New Roman" w:hAnsi="Arial" w:cs="Arial"/>
          <w:color w:val="434343"/>
          <w:sz w:val="22"/>
          <w:szCs w:val="22"/>
          <w:shd w:val="clear" w:color="auto" w:fill="FFFFFF"/>
          <w:lang w:eastAsia="en-GB"/>
        </w:rPr>
      </w:pPr>
    </w:p>
    <w:p w14:paraId="14EB329D" w14:textId="523480F1" w:rsidR="00212394" w:rsidRDefault="00212394" w:rsidP="006549C1">
      <w:pPr>
        <w:rPr>
          <w:rFonts w:ascii="Arial" w:eastAsia="Times New Roman" w:hAnsi="Arial" w:cs="Arial"/>
          <w:color w:val="434343"/>
          <w:sz w:val="22"/>
          <w:szCs w:val="22"/>
          <w:shd w:val="clear" w:color="auto" w:fill="FFFFFF"/>
          <w:lang w:eastAsia="en-GB"/>
        </w:rPr>
      </w:pPr>
    </w:p>
    <w:p w14:paraId="42963462" w14:textId="77777777" w:rsidR="009F4930" w:rsidRDefault="009F4930" w:rsidP="006549C1">
      <w:pPr>
        <w:rPr>
          <w:rFonts w:ascii="Arial" w:eastAsia="Times New Roman" w:hAnsi="Arial" w:cs="Arial"/>
          <w:color w:val="434343"/>
          <w:sz w:val="22"/>
          <w:szCs w:val="22"/>
          <w:shd w:val="clear" w:color="auto" w:fill="FFFFFF"/>
          <w:lang w:eastAsia="en-GB"/>
        </w:rPr>
      </w:pPr>
    </w:p>
    <w:p w14:paraId="2DBB0650" w14:textId="508B7626" w:rsidR="00CF5760" w:rsidRDefault="00CF5760" w:rsidP="006549C1">
      <w:pPr>
        <w:rPr>
          <w:rFonts w:ascii="Arial" w:eastAsia="Times New Roman" w:hAnsi="Arial" w:cs="Arial"/>
          <w:color w:val="434343"/>
          <w:sz w:val="22"/>
          <w:szCs w:val="22"/>
          <w:shd w:val="clear" w:color="auto" w:fill="FFFFFF"/>
          <w:lang w:eastAsia="en-GB"/>
        </w:rPr>
      </w:pPr>
    </w:p>
    <w:p w14:paraId="11407988" w14:textId="374B7A59" w:rsidR="00CF5760" w:rsidRDefault="00CF5760" w:rsidP="006549C1">
      <w:pPr>
        <w:rPr>
          <w:rFonts w:ascii="Arial" w:eastAsia="Times New Roman" w:hAnsi="Arial" w:cs="Arial"/>
          <w:color w:val="434343"/>
          <w:sz w:val="22"/>
          <w:szCs w:val="22"/>
          <w:shd w:val="clear" w:color="auto" w:fill="FFFFFF"/>
          <w:lang w:eastAsia="en-GB"/>
        </w:rPr>
      </w:pPr>
    </w:p>
    <w:p w14:paraId="30B6F967" w14:textId="77777777" w:rsidR="00CF5760" w:rsidRDefault="00CF5760" w:rsidP="006549C1">
      <w:pPr>
        <w:rPr>
          <w:rFonts w:ascii="Arial" w:eastAsia="Times New Roman" w:hAnsi="Arial" w:cs="Arial"/>
          <w:color w:val="434343"/>
          <w:sz w:val="22"/>
          <w:szCs w:val="22"/>
          <w:shd w:val="clear" w:color="auto" w:fill="FFFFFF"/>
          <w:lang w:eastAsia="en-GB"/>
        </w:rPr>
      </w:pPr>
    </w:p>
    <w:p w14:paraId="17FFBD71" w14:textId="77777777" w:rsidR="00CF5760" w:rsidRPr="00152609" w:rsidRDefault="00CF5760" w:rsidP="006549C1">
      <w:pPr>
        <w:rPr>
          <w:rFonts w:ascii="Arial" w:eastAsia="Times New Roman" w:hAnsi="Arial" w:cs="Arial"/>
          <w:color w:val="434343"/>
          <w:sz w:val="22"/>
          <w:szCs w:val="22"/>
          <w:shd w:val="clear" w:color="auto" w:fill="FFFFFF"/>
          <w:lang w:eastAsia="en-GB"/>
        </w:rPr>
      </w:pPr>
    </w:p>
    <w:p w14:paraId="4700831A" w14:textId="5A3F0A9A" w:rsidR="00052E04" w:rsidRPr="006549C1" w:rsidRDefault="00052E04" w:rsidP="00052E04">
      <w:pPr>
        <w:rPr>
          <w:sz w:val="22"/>
          <w:szCs w:val="22"/>
        </w:rPr>
      </w:pPr>
    </w:p>
    <w:p w14:paraId="7D50DBE2" w14:textId="22105B2C" w:rsidR="00052E04" w:rsidRDefault="00052E04"/>
    <w:p w14:paraId="2F1A0680" w14:textId="77777777" w:rsidR="00CF5760" w:rsidRDefault="00CF5760"/>
    <w:sectPr w:rsidR="00CF5760" w:rsidSect="007D61E5">
      <w:pgSz w:w="11900" w:h="16840"/>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decorative"/>
    <w:pitch w:val="variable"/>
    <w:sig w:usb0="00000003" w:usb1="10000000" w:usb2="00000000" w:usb3="00000000" w:csb0="8000000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3" w:usb1="10000000" w:usb2="00000000" w:usb3="00000000" w:csb0="80000001"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51324103"/>
    <w:multiLevelType w:val="multilevel"/>
    <w:tmpl w:val="817C04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77EA2F8E"/>
    <w:multiLevelType w:val="hybridMultilevel"/>
    <w:tmpl w:val="2676E596"/>
    <w:lvl w:ilvl="0" w:tplc="47E6D5B0">
      <w:start w:val="1"/>
      <w:numFmt w:val="bullet"/>
      <w:lvlText w:val="•"/>
      <w:lvlJc w:val="left"/>
      <w:pPr>
        <w:tabs>
          <w:tab w:val="num" w:pos="720"/>
        </w:tabs>
        <w:ind w:left="720" w:hanging="360"/>
      </w:pPr>
      <w:rPr>
        <w:rFonts w:ascii="Arial" w:hAnsi="Arial" w:hint="default"/>
      </w:rPr>
    </w:lvl>
    <w:lvl w:ilvl="1" w:tplc="5F7E0346" w:tentative="1">
      <w:start w:val="1"/>
      <w:numFmt w:val="bullet"/>
      <w:lvlText w:val="•"/>
      <w:lvlJc w:val="left"/>
      <w:pPr>
        <w:tabs>
          <w:tab w:val="num" w:pos="1440"/>
        </w:tabs>
        <w:ind w:left="1440" w:hanging="360"/>
      </w:pPr>
      <w:rPr>
        <w:rFonts w:ascii="Arial" w:hAnsi="Arial" w:hint="default"/>
      </w:rPr>
    </w:lvl>
    <w:lvl w:ilvl="2" w:tplc="F72CE004" w:tentative="1">
      <w:start w:val="1"/>
      <w:numFmt w:val="bullet"/>
      <w:lvlText w:val="•"/>
      <w:lvlJc w:val="left"/>
      <w:pPr>
        <w:tabs>
          <w:tab w:val="num" w:pos="2160"/>
        </w:tabs>
        <w:ind w:left="2160" w:hanging="360"/>
      </w:pPr>
      <w:rPr>
        <w:rFonts w:ascii="Arial" w:hAnsi="Arial" w:hint="default"/>
      </w:rPr>
    </w:lvl>
    <w:lvl w:ilvl="3" w:tplc="780E1752" w:tentative="1">
      <w:start w:val="1"/>
      <w:numFmt w:val="bullet"/>
      <w:lvlText w:val="•"/>
      <w:lvlJc w:val="left"/>
      <w:pPr>
        <w:tabs>
          <w:tab w:val="num" w:pos="2880"/>
        </w:tabs>
        <w:ind w:left="2880" w:hanging="360"/>
      </w:pPr>
      <w:rPr>
        <w:rFonts w:ascii="Arial" w:hAnsi="Arial" w:hint="default"/>
      </w:rPr>
    </w:lvl>
    <w:lvl w:ilvl="4" w:tplc="F16C787E" w:tentative="1">
      <w:start w:val="1"/>
      <w:numFmt w:val="bullet"/>
      <w:lvlText w:val="•"/>
      <w:lvlJc w:val="left"/>
      <w:pPr>
        <w:tabs>
          <w:tab w:val="num" w:pos="3600"/>
        </w:tabs>
        <w:ind w:left="3600" w:hanging="360"/>
      </w:pPr>
      <w:rPr>
        <w:rFonts w:ascii="Arial" w:hAnsi="Arial" w:hint="default"/>
      </w:rPr>
    </w:lvl>
    <w:lvl w:ilvl="5" w:tplc="F8B4B570" w:tentative="1">
      <w:start w:val="1"/>
      <w:numFmt w:val="bullet"/>
      <w:lvlText w:val="•"/>
      <w:lvlJc w:val="left"/>
      <w:pPr>
        <w:tabs>
          <w:tab w:val="num" w:pos="4320"/>
        </w:tabs>
        <w:ind w:left="4320" w:hanging="360"/>
      </w:pPr>
      <w:rPr>
        <w:rFonts w:ascii="Arial" w:hAnsi="Arial" w:hint="default"/>
      </w:rPr>
    </w:lvl>
    <w:lvl w:ilvl="6" w:tplc="18DE8370" w:tentative="1">
      <w:start w:val="1"/>
      <w:numFmt w:val="bullet"/>
      <w:lvlText w:val="•"/>
      <w:lvlJc w:val="left"/>
      <w:pPr>
        <w:tabs>
          <w:tab w:val="num" w:pos="5040"/>
        </w:tabs>
        <w:ind w:left="5040" w:hanging="360"/>
      </w:pPr>
      <w:rPr>
        <w:rFonts w:ascii="Arial" w:hAnsi="Arial" w:hint="default"/>
      </w:rPr>
    </w:lvl>
    <w:lvl w:ilvl="7" w:tplc="08CCB5A8" w:tentative="1">
      <w:start w:val="1"/>
      <w:numFmt w:val="bullet"/>
      <w:lvlText w:val="•"/>
      <w:lvlJc w:val="left"/>
      <w:pPr>
        <w:tabs>
          <w:tab w:val="num" w:pos="5760"/>
        </w:tabs>
        <w:ind w:left="5760" w:hanging="360"/>
      </w:pPr>
      <w:rPr>
        <w:rFonts w:ascii="Arial" w:hAnsi="Arial" w:hint="default"/>
      </w:rPr>
    </w:lvl>
    <w:lvl w:ilvl="8" w:tplc="8CB6ADDE" w:tentative="1">
      <w:start w:val="1"/>
      <w:numFmt w:val="bullet"/>
      <w:lvlText w:val="•"/>
      <w:lvlJc w:val="left"/>
      <w:pPr>
        <w:tabs>
          <w:tab w:val="num" w:pos="6480"/>
        </w:tabs>
        <w:ind w:left="6480" w:hanging="360"/>
      </w:pPr>
      <w:rPr>
        <w:rFonts w:ascii="Arial" w:hAnsi="Arial"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26"/>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52E04"/>
    <w:rsid w:val="00052E04"/>
    <w:rsid w:val="00053275"/>
    <w:rsid w:val="00061731"/>
    <w:rsid w:val="0006789C"/>
    <w:rsid w:val="00077266"/>
    <w:rsid w:val="000F0953"/>
    <w:rsid w:val="000F23DF"/>
    <w:rsid w:val="00151EFF"/>
    <w:rsid w:val="00152609"/>
    <w:rsid w:val="00172F53"/>
    <w:rsid w:val="001A5159"/>
    <w:rsid w:val="001B05E4"/>
    <w:rsid w:val="00212394"/>
    <w:rsid w:val="00310059"/>
    <w:rsid w:val="003172A6"/>
    <w:rsid w:val="00336D63"/>
    <w:rsid w:val="00342BB6"/>
    <w:rsid w:val="003E04FA"/>
    <w:rsid w:val="00432A2E"/>
    <w:rsid w:val="0049141F"/>
    <w:rsid w:val="00631B9E"/>
    <w:rsid w:val="006549C1"/>
    <w:rsid w:val="006D5F5D"/>
    <w:rsid w:val="006D6202"/>
    <w:rsid w:val="007027FF"/>
    <w:rsid w:val="0078184F"/>
    <w:rsid w:val="007A7464"/>
    <w:rsid w:val="007B4B61"/>
    <w:rsid w:val="007B53B5"/>
    <w:rsid w:val="007D61E5"/>
    <w:rsid w:val="008B4295"/>
    <w:rsid w:val="009F4930"/>
    <w:rsid w:val="00A0339B"/>
    <w:rsid w:val="00A4225D"/>
    <w:rsid w:val="00A50415"/>
    <w:rsid w:val="00A63374"/>
    <w:rsid w:val="00AE7E83"/>
    <w:rsid w:val="00CF5760"/>
    <w:rsid w:val="00D066BA"/>
    <w:rsid w:val="00E3129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C9ADBE"/>
  <w15:chartTrackingRefBased/>
  <w15:docId w15:val="{D82E60E6-7C9B-9644-B255-D6DBC0216EF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4">
    <w:name w:val="heading 4"/>
    <w:basedOn w:val="Normal"/>
    <w:link w:val="Heading4Char"/>
    <w:uiPriority w:val="9"/>
    <w:qFormat/>
    <w:rsid w:val="00052E04"/>
    <w:pPr>
      <w:spacing w:before="100" w:beforeAutospacing="1" w:after="100" w:afterAutospacing="1"/>
      <w:outlineLvl w:val="3"/>
    </w:pPr>
    <w:rPr>
      <w:rFonts w:ascii="Times New Roman" w:eastAsia="Times New Roman" w:hAnsi="Times New Roman" w:cs="Times New Roman"/>
      <w:b/>
      <w:bCs/>
      <w:lang w:eastAsia="en-GB"/>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052E04"/>
    <w:rPr>
      <w:color w:val="0563C1" w:themeColor="hyperlink"/>
      <w:u w:val="single"/>
    </w:rPr>
  </w:style>
  <w:style w:type="character" w:styleId="UnresolvedMention">
    <w:name w:val="Unresolved Mention"/>
    <w:basedOn w:val="DefaultParagraphFont"/>
    <w:uiPriority w:val="99"/>
    <w:semiHidden/>
    <w:unhideWhenUsed/>
    <w:rsid w:val="00052E04"/>
    <w:rPr>
      <w:color w:val="605E5C"/>
      <w:shd w:val="clear" w:color="auto" w:fill="E1DFDD"/>
    </w:rPr>
  </w:style>
  <w:style w:type="character" w:customStyle="1" w:styleId="Heading4Char">
    <w:name w:val="Heading 4 Char"/>
    <w:basedOn w:val="DefaultParagraphFont"/>
    <w:link w:val="Heading4"/>
    <w:uiPriority w:val="9"/>
    <w:rsid w:val="00052E04"/>
    <w:rPr>
      <w:rFonts w:ascii="Times New Roman" w:eastAsia="Times New Roman" w:hAnsi="Times New Roman" w:cs="Times New Roman"/>
      <w:b/>
      <w:bCs/>
      <w:lang w:eastAsia="en-GB"/>
    </w:rPr>
  </w:style>
  <w:style w:type="paragraph" w:styleId="z-TopofForm">
    <w:name w:val="HTML Top of Form"/>
    <w:basedOn w:val="Normal"/>
    <w:next w:val="Normal"/>
    <w:link w:val="z-TopofFormChar"/>
    <w:hidden/>
    <w:uiPriority w:val="99"/>
    <w:semiHidden/>
    <w:unhideWhenUsed/>
    <w:rsid w:val="00CF5760"/>
    <w:pPr>
      <w:pBdr>
        <w:bottom w:val="single" w:sz="6" w:space="1" w:color="auto"/>
      </w:pBdr>
      <w:jc w:val="center"/>
    </w:pPr>
    <w:rPr>
      <w:rFonts w:ascii="Arial" w:eastAsia="Times New Roman" w:hAnsi="Arial" w:cs="Arial"/>
      <w:vanish/>
      <w:sz w:val="16"/>
      <w:szCs w:val="16"/>
      <w:lang w:eastAsia="en-GB"/>
    </w:rPr>
  </w:style>
  <w:style w:type="character" w:customStyle="1" w:styleId="z-TopofFormChar">
    <w:name w:val="z-Top of Form Char"/>
    <w:basedOn w:val="DefaultParagraphFont"/>
    <w:link w:val="z-TopofForm"/>
    <w:uiPriority w:val="99"/>
    <w:semiHidden/>
    <w:rsid w:val="00CF5760"/>
    <w:rPr>
      <w:rFonts w:ascii="Arial" w:eastAsia="Times New Roman" w:hAnsi="Arial" w:cs="Arial"/>
      <w:vanish/>
      <w:sz w:val="16"/>
      <w:szCs w:val="16"/>
      <w:lang w:eastAsia="en-GB"/>
    </w:rPr>
  </w:style>
  <w:style w:type="paragraph" w:styleId="z-BottomofForm">
    <w:name w:val="HTML Bottom of Form"/>
    <w:basedOn w:val="Normal"/>
    <w:next w:val="Normal"/>
    <w:link w:val="z-BottomofFormChar"/>
    <w:hidden/>
    <w:uiPriority w:val="99"/>
    <w:semiHidden/>
    <w:unhideWhenUsed/>
    <w:rsid w:val="00CF5760"/>
    <w:pPr>
      <w:pBdr>
        <w:top w:val="single" w:sz="6" w:space="1" w:color="auto"/>
      </w:pBdr>
      <w:jc w:val="center"/>
    </w:pPr>
    <w:rPr>
      <w:rFonts w:ascii="Arial" w:eastAsia="Times New Roman" w:hAnsi="Arial" w:cs="Arial"/>
      <w:vanish/>
      <w:sz w:val="16"/>
      <w:szCs w:val="16"/>
      <w:lang w:eastAsia="en-GB"/>
    </w:rPr>
  </w:style>
  <w:style w:type="character" w:customStyle="1" w:styleId="z-BottomofFormChar">
    <w:name w:val="z-Bottom of Form Char"/>
    <w:basedOn w:val="DefaultParagraphFont"/>
    <w:link w:val="z-BottomofForm"/>
    <w:uiPriority w:val="99"/>
    <w:semiHidden/>
    <w:rsid w:val="00CF5760"/>
    <w:rPr>
      <w:rFonts w:ascii="Arial" w:eastAsia="Times New Roman" w:hAnsi="Arial" w:cs="Arial"/>
      <w:vanish/>
      <w:sz w:val="16"/>
      <w:szCs w:val="16"/>
      <w:lang w:eastAsia="en-GB"/>
    </w:rPr>
  </w:style>
  <w:style w:type="paragraph" w:styleId="NoSpacing">
    <w:name w:val="No Spacing"/>
    <w:link w:val="NoSpacingChar"/>
    <w:uiPriority w:val="1"/>
    <w:qFormat/>
    <w:rsid w:val="007D61E5"/>
    <w:rPr>
      <w:rFonts w:eastAsiaTheme="minorEastAsia"/>
      <w:sz w:val="22"/>
      <w:szCs w:val="22"/>
      <w:lang w:val="en-US" w:eastAsia="zh-CN"/>
    </w:rPr>
  </w:style>
  <w:style w:type="character" w:customStyle="1" w:styleId="NoSpacingChar">
    <w:name w:val="No Spacing Char"/>
    <w:basedOn w:val="DefaultParagraphFont"/>
    <w:link w:val="NoSpacing"/>
    <w:uiPriority w:val="1"/>
    <w:rsid w:val="007D61E5"/>
    <w:rPr>
      <w:rFonts w:eastAsiaTheme="minorEastAsia"/>
      <w:sz w:val="22"/>
      <w:szCs w:val="22"/>
      <w:lang w:val="en-US"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58546430">
      <w:bodyDiv w:val="1"/>
      <w:marLeft w:val="0"/>
      <w:marRight w:val="0"/>
      <w:marTop w:val="0"/>
      <w:marBottom w:val="0"/>
      <w:divBdr>
        <w:top w:val="none" w:sz="0" w:space="0" w:color="auto"/>
        <w:left w:val="none" w:sz="0" w:space="0" w:color="auto"/>
        <w:bottom w:val="none" w:sz="0" w:space="0" w:color="auto"/>
        <w:right w:val="none" w:sz="0" w:space="0" w:color="auto"/>
      </w:divBdr>
      <w:divsChild>
        <w:div w:id="818303008">
          <w:marLeft w:val="360"/>
          <w:marRight w:val="0"/>
          <w:marTop w:val="200"/>
          <w:marBottom w:val="0"/>
          <w:divBdr>
            <w:top w:val="none" w:sz="0" w:space="0" w:color="auto"/>
            <w:left w:val="none" w:sz="0" w:space="0" w:color="auto"/>
            <w:bottom w:val="none" w:sz="0" w:space="0" w:color="auto"/>
            <w:right w:val="none" w:sz="0" w:space="0" w:color="auto"/>
          </w:divBdr>
        </w:div>
      </w:divsChild>
    </w:div>
    <w:div w:id="536042964">
      <w:bodyDiv w:val="1"/>
      <w:marLeft w:val="0"/>
      <w:marRight w:val="0"/>
      <w:marTop w:val="0"/>
      <w:marBottom w:val="0"/>
      <w:divBdr>
        <w:top w:val="none" w:sz="0" w:space="0" w:color="auto"/>
        <w:left w:val="none" w:sz="0" w:space="0" w:color="auto"/>
        <w:bottom w:val="none" w:sz="0" w:space="0" w:color="auto"/>
        <w:right w:val="none" w:sz="0" w:space="0" w:color="auto"/>
      </w:divBdr>
    </w:div>
    <w:div w:id="558438856">
      <w:bodyDiv w:val="1"/>
      <w:marLeft w:val="0"/>
      <w:marRight w:val="0"/>
      <w:marTop w:val="0"/>
      <w:marBottom w:val="0"/>
      <w:divBdr>
        <w:top w:val="none" w:sz="0" w:space="0" w:color="auto"/>
        <w:left w:val="none" w:sz="0" w:space="0" w:color="auto"/>
        <w:bottom w:val="none" w:sz="0" w:space="0" w:color="auto"/>
        <w:right w:val="none" w:sz="0" w:space="0" w:color="auto"/>
      </w:divBdr>
    </w:div>
    <w:div w:id="919289608">
      <w:bodyDiv w:val="1"/>
      <w:marLeft w:val="0"/>
      <w:marRight w:val="0"/>
      <w:marTop w:val="0"/>
      <w:marBottom w:val="0"/>
      <w:divBdr>
        <w:top w:val="none" w:sz="0" w:space="0" w:color="auto"/>
        <w:left w:val="none" w:sz="0" w:space="0" w:color="auto"/>
        <w:bottom w:val="none" w:sz="0" w:space="0" w:color="auto"/>
        <w:right w:val="none" w:sz="0" w:space="0" w:color="auto"/>
      </w:divBdr>
    </w:div>
    <w:div w:id="1059137709">
      <w:bodyDiv w:val="1"/>
      <w:marLeft w:val="0"/>
      <w:marRight w:val="0"/>
      <w:marTop w:val="0"/>
      <w:marBottom w:val="0"/>
      <w:divBdr>
        <w:top w:val="none" w:sz="0" w:space="0" w:color="auto"/>
        <w:left w:val="none" w:sz="0" w:space="0" w:color="auto"/>
        <w:bottom w:val="none" w:sz="0" w:space="0" w:color="auto"/>
        <w:right w:val="none" w:sz="0" w:space="0" w:color="auto"/>
      </w:divBdr>
    </w:div>
    <w:div w:id="1084103701">
      <w:bodyDiv w:val="1"/>
      <w:marLeft w:val="0"/>
      <w:marRight w:val="0"/>
      <w:marTop w:val="0"/>
      <w:marBottom w:val="0"/>
      <w:divBdr>
        <w:top w:val="none" w:sz="0" w:space="0" w:color="auto"/>
        <w:left w:val="none" w:sz="0" w:space="0" w:color="auto"/>
        <w:bottom w:val="none" w:sz="0" w:space="0" w:color="auto"/>
        <w:right w:val="none" w:sz="0" w:space="0" w:color="auto"/>
      </w:divBdr>
    </w:div>
    <w:div w:id="1125461453">
      <w:bodyDiv w:val="1"/>
      <w:marLeft w:val="0"/>
      <w:marRight w:val="0"/>
      <w:marTop w:val="0"/>
      <w:marBottom w:val="0"/>
      <w:divBdr>
        <w:top w:val="none" w:sz="0" w:space="0" w:color="auto"/>
        <w:left w:val="none" w:sz="0" w:space="0" w:color="auto"/>
        <w:bottom w:val="none" w:sz="0" w:space="0" w:color="auto"/>
        <w:right w:val="none" w:sz="0" w:space="0" w:color="auto"/>
      </w:divBdr>
    </w:div>
    <w:div w:id="1160072510">
      <w:bodyDiv w:val="1"/>
      <w:marLeft w:val="0"/>
      <w:marRight w:val="0"/>
      <w:marTop w:val="0"/>
      <w:marBottom w:val="0"/>
      <w:divBdr>
        <w:top w:val="none" w:sz="0" w:space="0" w:color="auto"/>
        <w:left w:val="none" w:sz="0" w:space="0" w:color="auto"/>
        <w:bottom w:val="none" w:sz="0" w:space="0" w:color="auto"/>
        <w:right w:val="none" w:sz="0" w:space="0" w:color="auto"/>
      </w:divBdr>
    </w:div>
    <w:div w:id="1171070153">
      <w:bodyDiv w:val="1"/>
      <w:marLeft w:val="0"/>
      <w:marRight w:val="0"/>
      <w:marTop w:val="0"/>
      <w:marBottom w:val="0"/>
      <w:divBdr>
        <w:top w:val="none" w:sz="0" w:space="0" w:color="auto"/>
        <w:left w:val="none" w:sz="0" w:space="0" w:color="auto"/>
        <w:bottom w:val="none" w:sz="0" w:space="0" w:color="auto"/>
        <w:right w:val="none" w:sz="0" w:space="0" w:color="auto"/>
      </w:divBdr>
    </w:div>
    <w:div w:id="1367296660">
      <w:bodyDiv w:val="1"/>
      <w:marLeft w:val="0"/>
      <w:marRight w:val="0"/>
      <w:marTop w:val="0"/>
      <w:marBottom w:val="0"/>
      <w:divBdr>
        <w:top w:val="none" w:sz="0" w:space="0" w:color="auto"/>
        <w:left w:val="none" w:sz="0" w:space="0" w:color="auto"/>
        <w:bottom w:val="none" w:sz="0" w:space="0" w:color="auto"/>
        <w:right w:val="none" w:sz="0" w:space="0" w:color="auto"/>
      </w:divBdr>
    </w:div>
    <w:div w:id="1402754805">
      <w:bodyDiv w:val="1"/>
      <w:marLeft w:val="0"/>
      <w:marRight w:val="0"/>
      <w:marTop w:val="0"/>
      <w:marBottom w:val="0"/>
      <w:divBdr>
        <w:top w:val="none" w:sz="0" w:space="0" w:color="auto"/>
        <w:left w:val="none" w:sz="0" w:space="0" w:color="auto"/>
        <w:bottom w:val="none" w:sz="0" w:space="0" w:color="auto"/>
        <w:right w:val="none" w:sz="0" w:space="0" w:color="auto"/>
      </w:divBdr>
    </w:div>
    <w:div w:id="19043645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bbc.co.uk/news/world-asia-48056433" TargetMode="External"/><Relationship Id="rId5" Type="http://schemas.openxmlformats.org/officeDocument/2006/relationships/hyperlink" Target="https://assets.publishing.service.gov.uk/government/uploads/system/uploads/attachment_data/file/97995/strategy-contest.pdf"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9</Pages>
  <Words>2631</Words>
  <Characters>15002</Characters>
  <Application>Microsoft Office Word</Application>
  <DocSecurity>0</DocSecurity>
  <Lines>125</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17598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BMPL5002 Student ID: 2005879</dc:subject>
  <dc:creator>Student ID: 2005879</dc:creator>
  <cp:keywords/>
  <dc:description/>
  <cp:lastModifiedBy>Molly Cana</cp:lastModifiedBy>
  <cp:revision>2</cp:revision>
  <dcterms:created xsi:type="dcterms:W3CDTF">2021-10-24T20:39:00Z</dcterms:created>
  <dcterms:modified xsi:type="dcterms:W3CDTF">2021-10-24T20:39:00Z</dcterms:modified>
</cp:coreProperties>
</file>