
<file path=[Content_Types].xml><?xml version="1.0" encoding="utf-8"?>
<Types xmlns="http://schemas.openxmlformats.org/package/2006/content-types">
  <Default Extension="1"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4DD16" w14:textId="77777777" w:rsidR="00BD4C34" w:rsidRDefault="00BD4C34" w:rsidP="00BD4C34">
      <w:pPr>
        <w:rPr>
          <w:rFonts w:ascii="Arial" w:hAnsi="Arial" w:cs="Arial"/>
        </w:rPr>
      </w:pPr>
      <w:r>
        <w:rPr>
          <w:noProof/>
        </w:rPr>
        <w:drawing>
          <wp:anchor distT="0" distB="0" distL="114300" distR="114300" simplePos="0" relativeHeight="251659264" behindDoc="0" locked="0" layoutInCell="1" allowOverlap="1" wp14:anchorId="01E5FE90" wp14:editId="6F638AF0">
            <wp:simplePos x="0" y="0"/>
            <wp:positionH relativeFrom="margin">
              <wp:posOffset>0</wp:posOffset>
            </wp:positionH>
            <wp:positionV relativeFrom="paragraph">
              <wp:posOffset>276225</wp:posOffset>
            </wp:positionV>
            <wp:extent cx="2800350" cy="1246500"/>
            <wp:effectExtent l="0" t="0" r="0" b="0"/>
            <wp:wrapSquare wrapText="bothSides"/>
            <wp:docPr id="1" name="Picture 4"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2800350" cy="1246500"/>
                    </a:xfrm>
                    <a:prstGeom prst="rect">
                      <a:avLst/>
                    </a:prstGeom>
                    <a:noFill/>
                    <a:ln>
                      <a:noFill/>
                      <a:prstDash/>
                    </a:ln>
                  </pic:spPr>
                </pic:pic>
              </a:graphicData>
            </a:graphic>
          </wp:anchor>
        </w:drawing>
      </w:r>
    </w:p>
    <w:p w14:paraId="74D270ED" w14:textId="77777777" w:rsidR="00BD4C34" w:rsidRDefault="00BD4C34" w:rsidP="00BD4C34">
      <w:pPr>
        <w:rPr>
          <w:rFonts w:ascii="Arial" w:hAnsi="Arial" w:cs="Arial"/>
        </w:rPr>
      </w:pPr>
    </w:p>
    <w:p w14:paraId="48432F6E" w14:textId="77777777" w:rsidR="00BD4C34" w:rsidRDefault="00BD4C34" w:rsidP="00BD4C34">
      <w:pPr>
        <w:rPr>
          <w:rFonts w:ascii="Arial" w:hAnsi="Arial" w:cs="Arial"/>
        </w:rPr>
      </w:pPr>
    </w:p>
    <w:p w14:paraId="547F6833" w14:textId="77777777" w:rsidR="00BD4C34" w:rsidRDefault="00BD4C34" w:rsidP="00BD4C34">
      <w:pPr>
        <w:rPr>
          <w:rFonts w:ascii="Arial" w:hAnsi="Arial" w:cs="Arial"/>
        </w:rPr>
      </w:pPr>
    </w:p>
    <w:p w14:paraId="36CD532E" w14:textId="77777777" w:rsidR="00BD4C34" w:rsidRDefault="00BD4C34" w:rsidP="00BD4C34">
      <w:pPr>
        <w:rPr>
          <w:rFonts w:ascii="Arial" w:hAnsi="Arial" w:cs="Arial"/>
        </w:rPr>
      </w:pPr>
    </w:p>
    <w:p w14:paraId="7DFCDFB4" w14:textId="77777777" w:rsidR="00BD4C34" w:rsidRDefault="00BD4C34" w:rsidP="00BD4C34">
      <w:pPr>
        <w:rPr>
          <w:rFonts w:ascii="Arial" w:hAnsi="Arial" w:cs="Arial"/>
        </w:rPr>
      </w:pPr>
    </w:p>
    <w:p w14:paraId="691EEDFB" w14:textId="77777777" w:rsidR="00BD4C34" w:rsidRPr="00D977CD" w:rsidRDefault="00BD4C34" w:rsidP="00BD4C34">
      <w:pPr>
        <w:rPr>
          <w:rFonts w:ascii="Arial" w:hAnsi="Arial" w:cs="Arial"/>
          <w:sz w:val="28"/>
          <w:szCs w:val="28"/>
        </w:rPr>
      </w:pPr>
    </w:p>
    <w:p w14:paraId="629C9E1B" w14:textId="6AA64BA7" w:rsidR="00BD4C34" w:rsidRDefault="00BD4C34" w:rsidP="00BD4C34">
      <w:pPr>
        <w:rPr>
          <w:rFonts w:ascii="Arial" w:hAnsi="Arial" w:cs="Arial"/>
          <w:b/>
          <w:bCs/>
          <w:sz w:val="28"/>
          <w:szCs w:val="28"/>
        </w:rPr>
      </w:pPr>
      <w:r>
        <w:rPr>
          <w:rFonts w:ascii="Arial" w:hAnsi="Arial" w:cs="Arial"/>
          <w:b/>
          <w:bCs/>
          <w:sz w:val="28"/>
          <w:szCs w:val="28"/>
        </w:rPr>
        <w:t xml:space="preserve">                                </w:t>
      </w:r>
    </w:p>
    <w:p w14:paraId="2D6A6F8A" w14:textId="77777777" w:rsidR="00BD4C34" w:rsidRDefault="00BD4C34" w:rsidP="00BD4C34">
      <w:pPr>
        <w:rPr>
          <w:rFonts w:ascii="Arial" w:hAnsi="Arial" w:cs="Arial"/>
          <w:b/>
          <w:bCs/>
          <w:sz w:val="28"/>
          <w:szCs w:val="28"/>
        </w:rPr>
      </w:pPr>
    </w:p>
    <w:p w14:paraId="785E2423" w14:textId="77777777" w:rsidR="004B091D" w:rsidRDefault="00BD4C34" w:rsidP="00BD4C34">
      <w:pPr>
        <w:rPr>
          <w:rFonts w:ascii="Arial" w:hAnsi="Arial" w:cs="Arial"/>
          <w:b/>
          <w:bCs/>
          <w:sz w:val="28"/>
          <w:szCs w:val="28"/>
        </w:rPr>
      </w:pPr>
      <w:r>
        <w:rPr>
          <w:rFonts w:ascii="Arial" w:hAnsi="Arial" w:cs="Arial"/>
          <w:b/>
          <w:bCs/>
          <w:sz w:val="28"/>
          <w:szCs w:val="28"/>
        </w:rPr>
        <w:t xml:space="preserve">                           </w:t>
      </w:r>
    </w:p>
    <w:p w14:paraId="6745D307" w14:textId="4F93E8FD" w:rsidR="00BD4C34" w:rsidRDefault="00BD4C34" w:rsidP="004B091D">
      <w:pPr>
        <w:ind w:left="1440" w:firstLine="720"/>
        <w:rPr>
          <w:rFonts w:ascii="Arial" w:hAnsi="Arial" w:cs="Arial"/>
          <w:b/>
          <w:bCs/>
          <w:sz w:val="28"/>
          <w:szCs w:val="28"/>
        </w:rPr>
      </w:pPr>
      <w:r>
        <w:rPr>
          <w:rFonts w:ascii="Arial" w:hAnsi="Arial" w:cs="Arial"/>
          <w:b/>
          <w:bCs/>
          <w:sz w:val="28"/>
          <w:szCs w:val="28"/>
        </w:rPr>
        <w:t xml:space="preserve"> Assessment Component 1</w:t>
      </w:r>
    </w:p>
    <w:p w14:paraId="7CBDA1D6" w14:textId="77777777" w:rsidR="00BD4C34" w:rsidRDefault="00BD4C34" w:rsidP="00BD4C34">
      <w:pPr>
        <w:rPr>
          <w:rFonts w:ascii="Arial" w:hAnsi="Arial" w:cs="Arial"/>
          <w:b/>
          <w:bCs/>
          <w:sz w:val="28"/>
          <w:szCs w:val="28"/>
        </w:rPr>
      </w:pPr>
    </w:p>
    <w:p w14:paraId="11F676F8" w14:textId="77777777" w:rsidR="00BD4C34" w:rsidRDefault="00BD4C34" w:rsidP="00BD4C34">
      <w:pPr>
        <w:rPr>
          <w:rFonts w:ascii="Arial" w:hAnsi="Arial" w:cs="Arial"/>
          <w:b/>
          <w:bCs/>
          <w:sz w:val="28"/>
          <w:szCs w:val="28"/>
        </w:rPr>
      </w:pPr>
    </w:p>
    <w:p w14:paraId="373ED50C" w14:textId="77777777" w:rsidR="00BD4C34" w:rsidRPr="00097AB4" w:rsidRDefault="00BD4C34" w:rsidP="00BD4C34">
      <w:pPr>
        <w:rPr>
          <w:rFonts w:ascii="Arial" w:hAnsi="Arial" w:cs="Arial"/>
          <w:b/>
          <w:bCs/>
          <w:sz w:val="28"/>
          <w:szCs w:val="28"/>
        </w:rPr>
      </w:pPr>
      <w:r w:rsidRPr="00097AB4">
        <w:rPr>
          <w:rFonts w:ascii="Arial" w:hAnsi="Arial" w:cs="Arial"/>
          <w:b/>
          <w:bCs/>
          <w:sz w:val="28"/>
          <w:szCs w:val="28"/>
        </w:rPr>
        <w:t xml:space="preserve">Lecturer Name:  </w:t>
      </w:r>
      <w:r w:rsidRPr="00D977CD">
        <w:rPr>
          <w:rFonts w:ascii="Arial" w:hAnsi="Arial" w:cs="Arial"/>
          <w:b/>
          <w:bCs/>
          <w:sz w:val="28"/>
          <w:szCs w:val="28"/>
        </w:rPr>
        <w:tab/>
      </w:r>
      <w:r w:rsidRPr="00D977CD">
        <w:rPr>
          <w:rFonts w:ascii="Arial" w:hAnsi="Arial" w:cs="Arial"/>
          <w:b/>
          <w:bCs/>
          <w:sz w:val="28"/>
          <w:szCs w:val="28"/>
        </w:rPr>
        <w:tab/>
      </w:r>
      <w:r>
        <w:rPr>
          <w:rFonts w:ascii="Arial" w:hAnsi="Arial" w:cs="Arial"/>
          <w:b/>
          <w:bCs/>
          <w:sz w:val="28"/>
          <w:szCs w:val="28"/>
        </w:rPr>
        <w:t>Diola Bijlhout</w:t>
      </w:r>
      <w:r w:rsidRPr="00097AB4">
        <w:rPr>
          <w:rFonts w:ascii="Arial" w:hAnsi="Arial" w:cs="Arial"/>
          <w:b/>
          <w:bCs/>
          <w:sz w:val="28"/>
          <w:szCs w:val="28"/>
        </w:rPr>
        <w:t xml:space="preserve">                                 </w:t>
      </w:r>
    </w:p>
    <w:p w14:paraId="007FF5BF" w14:textId="77777777" w:rsidR="00BD4C34" w:rsidRDefault="00BD4C34" w:rsidP="00BD4C34">
      <w:pPr>
        <w:rPr>
          <w:rFonts w:ascii="Arial" w:hAnsi="Arial" w:cs="Arial"/>
          <w:b/>
          <w:bCs/>
          <w:sz w:val="28"/>
          <w:szCs w:val="28"/>
        </w:rPr>
      </w:pPr>
    </w:p>
    <w:p w14:paraId="48033F55" w14:textId="3BC66CAB" w:rsidR="00BD4C34" w:rsidRPr="00097AB4" w:rsidRDefault="00BD4C34" w:rsidP="00BD4C34">
      <w:pPr>
        <w:rPr>
          <w:rFonts w:ascii="Arial" w:hAnsi="Arial" w:cs="Arial"/>
          <w:b/>
          <w:bCs/>
          <w:sz w:val="28"/>
          <w:szCs w:val="28"/>
        </w:rPr>
      </w:pPr>
      <w:r w:rsidRPr="00097AB4">
        <w:rPr>
          <w:rFonts w:ascii="Arial" w:hAnsi="Arial" w:cs="Arial"/>
          <w:b/>
          <w:bCs/>
          <w:sz w:val="28"/>
          <w:szCs w:val="28"/>
        </w:rPr>
        <w:t xml:space="preserve">Student </w:t>
      </w:r>
      <w:r w:rsidR="00F753B8" w:rsidRPr="00097AB4">
        <w:rPr>
          <w:rFonts w:ascii="Arial" w:hAnsi="Arial" w:cs="Arial"/>
          <w:b/>
          <w:bCs/>
          <w:sz w:val="28"/>
          <w:szCs w:val="28"/>
        </w:rPr>
        <w:t>Name:</w:t>
      </w:r>
      <w:r w:rsidRPr="00097AB4">
        <w:rPr>
          <w:rFonts w:ascii="Arial" w:hAnsi="Arial" w:cs="Arial"/>
          <w:b/>
          <w:bCs/>
          <w:sz w:val="28"/>
          <w:szCs w:val="28"/>
        </w:rPr>
        <w:t xml:space="preserve"> </w:t>
      </w:r>
      <w:r w:rsidRPr="00D977CD">
        <w:rPr>
          <w:rFonts w:ascii="Arial" w:hAnsi="Arial" w:cs="Arial"/>
          <w:b/>
          <w:bCs/>
          <w:sz w:val="28"/>
          <w:szCs w:val="28"/>
        </w:rPr>
        <w:tab/>
      </w:r>
      <w:r w:rsidRPr="00D977CD">
        <w:rPr>
          <w:rFonts w:ascii="Arial" w:hAnsi="Arial" w:cs="Arial"/>
          <w:b/>
          <w:bCs/>
          <w:sz w:val="28"/>
          <w:szCs w:val="28"/>
        </w:rPr>
        <w:tab/>
      </w:r>
      <w:r w:rsidRPr="00D977CD">
        <w:rPr>
          <w:rFonts w:ascii="Arial" w:hAnsi="Arial" w:cs="Arial"/>
          <w:b/>
          <w:bCs/>
          <w:sz w:val="28"/>
          <w:szCs w:val="28"/>
        </w:rPr>
        <w:tab/>
      </w:r>
      <w:r w:rsidRPr="00097AB4">
        <w:rPr>
          <w:rFonts w:ascii="Arial" w:hAnsi="Arial" w:cs="Arial"/>
          <w:b/>
          <w:bCs/>
          <w:sz w:val="28"/>
          <w:szCs w:val="28"/>
        </w:rPr>
        <w:t>Ronke Olomola</w:t>
      </w:r>
    </w:p>
    <w:p w14:paraId="3FA17A65" w14:textId="77777777" w:rsidR="00BD4C34" w:rsidRDefault="00BD4C34" w:rsidP="00BD4C34">
      <w:pPr>
        <w:rPr>
          <w:rFonts w:ascii="Arial" w:hAnsi="Arial" w:cs="Arial"/>
          <w:b/>
          <w:bCs/>
          <w:sz w:val="28"/>
          <w:szCs w:val="28"/>
        </w:rPr>
      </w:pPr>
    </w:p>
    <w:p w14:paraId="30E143D1" w14:textId="4F074A4E" w:rsidR="00BD4C34" w:rsidRPr="00D977CD" w:rsidRDefault="00BD4C34" w:rsidP="00BD4C34">
      <w:pPr>
        <w:rPr>
          <w:rFonts w:ascii="Arial" w:hAnsi="Arial" w:cs="Arial"/>
          <w:b/>
          <w:bCs/>
          <w:sz w:val="28"/>
          <w:szCs w:val="28"/>
        </w:rPr>
      </w:pPr>
      <w:r w:rsidRPr="00D977CD">
        <w:rPr>
          <w:rFonts w:ascii="Arial" w:hAnsi="Arial" w:cs="Arial"/>
          <w:b/>
          <w:bCs/>
          <w:sz w:val="28"/>
          <w:szCs w:val="28"/>
        </w:rPr>
        <w:t xml:space="preserve">Student </w:t>
      </w:r>
      <w:r w:rsidR="00F753B8" w:rsidRPr="00D977CD">
        <w:rPr>
          <w:rFonts w:ascii="Arial" w:hAnsi="Arial" w:cs="Arial"/>
          <w:b/>
          <w:bCs/>
          <w:sz w:val="28"/>
          <w:szCs w:val="28"/>
        </w:rPr>
        <w:t>Number:</w:t>
      </w:r>
      <w:r w:rsidRPr="00D977CD">
        <w:rPr>
          <w:rFonts w:ascii="Arial" w:hAnsi="Arial" w:cs="Arial"/>
          <w:b/>
          <w:bCs/>
          <w:sz w:val="28"/>
          <w:szCs w:val="28"/>
        </w:rPr>
        <w:t xml:space="preserve">      </w:t>
      </w:r>
      <w:r w:rsidRPr="00D977CD">
        <w:rPr>
          <w:rFonts w:ascii="Arial" w:hAnsi="Arial" w:cs="Arial"/>
          <w:b/>
          <w:bCs/>
          <w:sz w:val="28"/>
          <w:szCs w:val="28"/>
        </w:rPr>
        <w:tab/>
      </w:r>
      <w:r w:rsidRPr="00D977CD">
        <w:rPr>
          <w:rFonts w:ascii="Arial" w:hAnsi="Arial" w:cs="Arial"/>
          <w:b/>
          <w:bCs/>
          <w:sz w:val="28"/>
          <w:szCs w:val="28"/>
        </w:rPr>
        <w:tab/>
        <w:t>1916047</w:t>
      </w:r>
    </w:p>
    <w:p w14:paraId="4CF37B92" w14:textId="77777777" w:rsidR="00BD4C34" w:rsidRDefault="00BD4C34" w:rsidP="00BD4C34">
      <w:pPr>
        <w:rPr>
          <w:rFonts w:ascii="Arial" w:hAnsi="Arial" w:cs="Arial"/>
          <w:b/>
          <w:bCs/>
          <w:sz w:val="28"/>
          <w:szCs w:val="28"/>
        </w:rPr>
      </w:pPr>
    </w:p>
    <w:p w14:paraId="33D8774B" w14:textId="3279B3BF" w:rsidR="00BD4C34" w:rsidRPr="00097AB4" w:rsidRDefault="00BD4C34" w:rsidP="00BD4C34">
      <w:pPr>
        <w:rPr>
          <w:rFonts w:ascii="Arial" w:hAnsi="Arial" w:cs="Arial"/>
          <w:b/>
          <w:bCs/>
          <w:sz w:val="28"/>
          <w:szCs w:val="28"/>
        </w:rPr>
      </w:pPr>
      <w:r w:rsidRPr="00097AB4">
        <w:rPr>
          <w:rFonts w:ascii="Arial" w:hAnsi="Arial" w:cs="Arial"/>
          <w:b/>
          <w:bCs/>
          <w:sz w:val="28"/>
          <w:szCs w:val="28"/>
        </w:rPr>
        <w:t xml:space="preserve">Course </w:t>
      </w:r>
      <w:r w:rsidR="004B091D" w:rsidRPr="00097AB4">
        <w:rPr>
          <w:rFonts w:ascii="Arial" w:hAnsi="Arial" w:cs="Arial"/>
          <w:b/>
          <w:bCs/>
          <w:sz w:val="28"/>
          <w:szCs w:val="28"/>
        </w:rPr>
        <w:t>Name:</w:t>
      </w:r>
      <w:r w:rsidRPr="00097AB4">
        <w:rPr>
          <w:rFonts w:ascii="Arial" w:hAnsi="Arial" w:cs="Arial"/>
          <w:b/>
          <w:bCs/>
          <w:sz w:val="28"/>
          <w:szCs w:val="28"/>
        </w:rPr>
        <w:t xml:space="preserve"> </w:t>
      </w:r>
      <w:r w:rsidRPr="00D977CD">
        <w:rPr>
          <w:rFonts w:ascii="Arial" w:hAnsi="Arial" w:cs="Arial"/>
          <w:b/>
          <w:bCs/>
          <w:sz w:val="28"/>
          <w:szCs w:val="28"/>
        </w:rPr>
        <w:tab/>
      </w:r>
      <w:r w:rsidRPr="00D977CD">
        <w:rPr>
          <w:rFonts w:ascii="Arial" w:hAnsi="Arial" w:cs="Arial"/>
          <w:b/>
          <w:bCs/>
          <w:sz w:val="28"/>
          <w:szCs w:val="28"/>
        </w:rPr>
        <w:tab/>
      </w:r>
      <w:r w:rsidRPr="00D977CD">
        <w:rPr>
          <w:rFonts w:ascii="Arial" w:hAnsi="Arial" w:cs="Arial"/>
          <w:b/>
          <w:bCs/>
          <w:sz w:val="28"/>
          <w:szCs w:val="28"/>
        </w:rPr>
        <w:tab/>
      </w:r>
      <w:r>
        <w:rPr>
          <w:rFonts w:ascii="Arial" w:hAnsi="Arial" w:cs="Arial"/>
          <w:b/>
          <w:bCs/>
          <w:sz w:val="28"/>
          <w:szCs w:val="28"/>
        </w:rPr>
        <w:t xml:space="preserve">Living </w:t>
      </w:r>
      <w:r w:rsidR="001B7B0A">
        <w:rPr>
          <w:rFonts w:ascii="Arial" w:hAnsi="Arial" w:cs="Arial"/>
          <w:b/>
          <w:bCs/>
          <w:sz w:val="28"/>
          <w:szCs w:val="28"/>
        </w:rPr>
        <w:t>with</w:t>
      </w:r>
      <w:r>
        <w:rPr>
          <w:rFonts w:ascii="Arial" w:hAnsi="Arial" w:cs="Arial"/>
          <w:b/>
          <w:bCs/>
          <w:sz w:val="28"/>
          <w:szCs w:val="28"/>
        </w:rPr>
        <w:t xml:space="preserve"> Care: The Older Person</w:t>
      </w:r>
    </w:p>
    <w:p w14:paraId="12653744" w14:textId="77777777" w:rsidR="00BD4C34" w:rsidRDefault="00BD4C34" w:rsidP="00BD4C34">
      <w:pPr>
        <w:rPr>
          <w:rFonts w:ascii="Arial" w:hAnsi="Arial" w:cs="Arial"/>
          <w:b/>
          <w:bCs/>
          <w:sz w:val="28"/>
          <w:szCs w:val="28"/>
        </w:rPr>
      </w:pPr>
    </w:p>
    <w:p w14:paraId="5005D5F6" w14:textId="77777777" w:rsidR="00BD4C34" w:rsidRPr="00097AB4" w:rsidRDefault="00BD4C34" w:rsidP="00BD4C34">
      <w:pPr>
        <w:rPr>
          <w:rFonts w:ascii="Arial" w:hAnsi="Arial" w:cs="Arial"/>
          <w:b/>
          <w:bCs/>
          <w:sz w:val="28"/>
          <w:szCs w:val="28"/>
        </w:rPr>
      </w:pPr>
      <w:r w:rsidRPr="00097AB4">
        <w:rPr>
          <w:rFonts w:ascii="Arial" w:hAnsi="Arial" w:cs="Arial"/>
          <w:b/>
          <w:bCs/>
          <w:sz w:val="28"/>
          <w:szCs w:val="28"/>
        </w:rPr>
        <w:t xml:space="preserve">Course Code:     </w:t>
      </w:r>
      <w:r w:rsidRPr="00D977CD">
        <w:rPr>
          <w:rFonts w:ascii="Arial" w:hAnsi="Arial" w:cs="Arial"/>
          <w:b/>
          <w:bCs/>
          <w:sz w:val="28"/>
          <w:szCs w:val="28"/>
        </w:rPr>
        <w:tab/>
      </w:r>
      <w:r w:rsidRPr="00D977CD">
        <w:rPr>
          <w:rFonts w:ascii="Arial" w:hAnsi="Arial" w:cs="Arial"/>
          <w:b/>
          <w:bCs/>
          <w:sz w:val="28"/>
          <w:szCs w:val="28"/>
        </w:rPr>
        <w:tab/>
      </w:r>
      <w:r w:rsidRPr="00097AB4">
        <w:rPr>
          <w:rFonts w:ascii="Arial" w:hAnsi="Arial" w:cs="Arial"/>
          <w:b/>
          <w:bCs/>
          <w:sz w:val="28"/>
          <w:szCs w:val="28"/>
        </w:rPr>
        <w:t>BMH600</w:t>
      </w:r>
      <w:r>
        <w:rPr>
          <w:rFonts w:ascii="Arial" w:hAnsi="Arial" w:cs="Arial"/>
          <w:b/>
          <w:bCs/>
          <w:sz w:val="28"/>
          <w:szCs w:val="28"/>
        </w:rPr>
        <w:t>9</w:t>
      </w:r>
    </w:p>
    <w:p w14:paraId="0AEE294B" w14:textId="77777777" w:rsidR="00BD4C34" w:rsidRDefault="00BD4C34" w:rsidP="00BD4C34">
      <w:pPr>
        <w:rPr>
          <w:rFonts w:ascii="Arial" w:hAnsi="Arial" w:cs="Arial"/>
          <w:b/>
          <w:bCs/>
          <w:sz w:val="28"/>
          <w:szCs w:val="28"/>
        </w:rPr>
      </w:pPr>
    </w:p>
    <w:p w14:paraId="6DB2DD70" w14:textId="274920D3" w:rsidR="00BD4C34" w:rsidRDefault="00BD4C34" w:rsidP="00BD4C34">
      <w:pPr>
        <w:rPr>
          <w:rFonts w:ascii="Arial" w:hAnsi="Arial" w:cs="Arial"/>
          <w:b/>
          <w:bCs/>
          <w:sz w:val="28"/>
          <w:szCs w:val="28"/>
        </w:rPr>
      </w:pPr>
      <w:r w:rsidRPr="00097AB4">
        <w:rPr>
          <w:rFonts w:ascii="Arial" w:hAnsi="Arial" w:cs="Arial"/>
          <w:b/>
          <w:bCs/>
          <w:sz w:val="28"/>
          <w:szCs w:val="28"/>
        </w:rPr>
        <w:t xml:space="preserve">Date of </w:t>
      </w:r>
      <w:r>
        <w:rPr>
          <w:rFonts w:ascii="Arial" w:hAnsi="Arial" w:cs="Arial"/>
          <w:b/>
          <w:bCs/>
          <w:sz w:val="28"/>
          <w:szCs w:val="28"/>
        </w:rPr>
        <w:t>Submission</w:t>
      </w:r>
      <w:r w:rsidRPr="00097AB4">
        <w:rPr>
          <w:rFonts w:ascii="Arial" w:hAnsi="Arial" w:cs="Arial"/>
          <w:b/>
          <w:bCs/>
          <w:sz w:val="28"/>
          <w:szCs w:val="28"/>
        </w:rPr>
        <w:t xml:space="preserve">:  </w:t>
      </w:r>
      <w:r w:rsidRPr="00D977CD">
        <w:rPr>
          <w:rFonts w:ascii="Arial" w:hAnsi="Arial" w:cs="Arial"/>
          <w:b/>
          <w:bCs/>
          <w:sz w:val="28"/>
          <w:szCs w:val="28"/>
        </w:rPr>
        <w:tab/>
      </w:r>
      <w:r>
        <w:rPr>
          <w:rFonts w:ascii="Arial" w:hAnsi="Arial" w:cs="Arial"/>
          <w:b/>
          <w:bCs/>
          <w:sz w:val="28"/>
          <w:szCs w:val="28"/>
        </w:rPr>
        <w:t xml:space="preserve">         May 5</w:t>
      </w:r>
      <w:r w:rsidR="004B091D" w:rsidRPr="00BD4C34">
        <w:rPr>
          <w:rFonts w:ascii="Arial" w:hAnsi="Arial" w:cs="Arial"/>
          <w:b/>
          <w:bCs/>
          <w:sz w:val="28"/>
          <w:szCs w:val="28"/>
          <w:vertAlign w:val="superscript"/>
        </w:rPr>
        <w:t>th</w:t>
      </w:r>
      <w:r w:rsidR="004B091D">
        <w:rPr>
          <w:rFonts w:ascii="Arial" w:hAnsi="Arial" w:cs="Arial"/>
          <w:b/>
          <w:bCs/>
          <w:sz w:val="28"/>
          <w:szCs w:val="28"/>
        </w:rPr>
        <w:t xml:space="preserve"> </w:t>
      </w:r>
      <w:r w:rsidR="004B091D" w:rsidRPr="00097AB4">
        <w:rPr>
          <w:rFonts w:ascii="Arial" w:hAnsi="Arial" w:cs="Arial"/>
          <w:b/>
          <w:bCs/>
          <w:sz w:val="28"/>
          <w:szCs w:val="28"/>
        </w:rPr>
        <w:t>2022</w:t>
      </w:r>
    </w:p>
    <w:p w14:paraId="34BDD443" w14:textId="7E7DCEE2" w:rsidR="00BD4C34" w:rsidRDefault="00BD4C34"/>
    <w:p w14:paraId="3B76BDD2" w14:textId="555CF5BB" w:rsidR="00BD4C34" w:rsidRDefault="00BD4C34"/>
    <w:p w14:paraId="6A4BFBF8" w14:textId="000E4EA9" w:rsidR="00BD4C34" w:rsidRDefault="00BD4C34"/>
    <w:p w14:paraId="3FEC5CA5" w14:textId="69AB0912" w:rsidR="00BD4C34" w:rsidRDefault="00BD4C34"/>
    <w:p w14:paraId="6187EAED" w14:textId="364C7BD0" w:rsidR="00BD4C34" w:rsidRDefault="00BD4C34"/>
    <w:p w14:paraId="2F369BC0" w14:textId="5D01EFA3" w:rsidR="00BD4C34" w:rsidRDefault="00BD4C34"/>
    <w:p w14:paraId="2E5326B8" w14:textId="01219A20" w:rsidR="00BD4C34" w:rsidRPr="00F753B8" w:rsidRDefault="00F753B8" w:rsidP="00F753B8">
      <w:pPr>
        <w:jc w:val="center"/>
        <w:rPr>
          <w:rFonts w:ascii="Arial" w:hAnsi="Arial" w:cs="Arial"/>
          <w:b/>
          <w:bCs/>
          <w:sz w:val="32"/>
          <w:szCs w:val="32"/>
        </w:rPr>
      </w:pPr>
      <w:r w:rsidRPr="00F753B8">
        <w:rPr>
          <w:rFonts w:ascii="Arial" w:hAnsi="Arial" w:cs="Arial"/>
          <w:b/>
          <w:bCs/>
          <w:sz w:val="32"/>
          <w:szCs w:val="32"/>
        </w:rPr>
        <w:t>Comparative report between The</w:t>
      </w:r>
      <w:r>
        <w:rPr>
          <w:rFonts w:ascii="Arial" w:hAnsi="Arial" w:cs="Arial"/>
          <w:b/>
          <w:bCs/>
          <w:sz w:val="32"/>
          <w:szCs w:val="32"/>
        </w:rPr>
        <w:t xml:space="preserve"> Elderly People </w:t>
      </w:r>
      <w:r w:rsidR="004B091D">
        <w:rPr>
          <w:rFonts w:ascii="Arial" w:hAnsi="Arial" w:cs="Arial"/>
          <w:b/>
          <w:bCs/>
          <w:sz w:val="32"/>
          <w:szCs w:val="32"/>
        </w:rPr>
        <w:t>in</w:t>
      </w:r>
      <w:r>
        <w:rPr>
          <w:rFonts w:ascii="Arial" w:hAnsi="Arial" w:cs="Arial"/>
          <w:b/>
          <w:bCs/>
          <w:sz w:val="32"/>
          <w:szCs w:val="32"/>
        </w:rPr>
        <w:t xml:space="preserve"> </w:t>
      </w:r>
      <w:r w:rsidR="004B091D">
        <w:rPr>
          <w:rFonts w:ascii="Arial" w:hAnsi="Arial" w:cs="Arial"/>
          <w:b/>
          <w:bCs/>
          <w:sz w:val="32"/>
          <w:szCs w:val="32"/>
        </w:rPr>
        <w:t xml:space="preserve">the </w:t>
      </w:r>
      <w:r w:rsidR="004B091D" w:rsidRPr="00F753B8">
        <w:rPr>
          <w:rFonts w:ascii="Arial" w:hAnsi="Arial" w:cs="Arial"/>
          <w:b/>
          <w:bCs/>
          <w:sz w:val="32"/>
          <w:szCs w:val="32"/>
        </w:rPr>
        <w:t>United</w:t>
      </w:r>
      <w:r w:rsidRPr="00F753B8">
        <w:rPr>
          <w:rFonts w:ascii="Arial" w:hAnsi="Arial" w:cs="Arial"/>
          <w:b/>
          <w:bCs/>
          <w:sz w:val="32"/>
          <w:szCs w:val="32"/>
        </w:rPr>
        <w:t xml:space="preserve"> Kingdom and Norway</w:t>
      </w:r>
    </w:p>
    <w:p w14:paraId="123E3F64" w14:textId="7912A023" w:rsidR="00BD4C34" w:rsidRDefault="00BD4C34"/>
    <w:p w14:paraId="5A96637D" w14:textId="078A1EF4" w:rsidR="00BD4C34" w:rsidRDefault="00BD4C34"/>
    <w:p w14:paraId="58D2338E" w14:textId="1310C247" w:rsidR="004B091D" w:rsidRDefault="004B091D"/>
    <w:p w14:paraId="04F9E2A8" w14:textId="0178F7BD" w:rsidR="004B091D" w:rsidRDefault="004B091D"/>
    <w:p w14:paraId="18C4C3B0" w14:textId="77777777" w:rsidR="004B091D" w:rsidRDefault="004B091D"/>
    <w:p w14:paraId="2914CDB8" w14:textId="5EAA7B39" w:rsidR="00BD4C34" w:rsidRDefault="00F753B8">
      <w:r>
        <w:rPr>
          <w:noProof/>
        </w:rPr>
        <w:drawing>
          <wp:inline distT="0" distB="0" distL="0" distR="0" wp14:anchorId="4D46271A" wp14:editId="01E32B62">
            <wp:extent cx="5731510" cy="38258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3825875"/>
                    </a:xfrm>
                    <a:prstGeom prst="rect">
                      <a:avLst/>
                    </a:prstGeom>
                  </pic:spPr>
                </pic:pic>
              </a:graphicData>
            </a:graphic>
          </wp:inline>
        </w:drawing>
      </w:r>
    </w:p>
    <w:p w14:paraId="047BAB11" w14:textId="175E59DC" w:rsidR="00BD4C34" w:rsidRDefault="00BD4C34"/>
    <w:p w14:paraId="19AA069F" w14:textId="2ACCAFFE" w:rsidR="00BD4C34" w:rsidRDefault="00BD4C34"/>
    <w:p w14:paraId="09887FE3" w14:textId="549EEE6C" w:rsidR="00BD4C34" w:rsidRDefault="00BD4C34"/>
    <w:p w14:paraId="702D7F98" w14:textId="1C84ECAC" w:rsidR="00BD4C34" w:rsidRDefault="00BD4C34"/>
    <w:p w14:paraId="32783F1A" w14:textId="4A19A043" w:rsidR="00BD4C34" w:rsidRDefault="00BD4C34"/>
    <w:p w14:paraId="5425FFAF" w14:textId="50CEB224" w:rsidR="00BD4C34" w:rsidRDefault="00BD4C34"/>
    <w:p w14:paraId="2494F98E" w14:textId="02367456" w:rsidR="00BD4C34" w:rsidRDefault="00BD4C34"/>
    <w:p w14:paraId="7E19C01C" w14:textId="3CEBED35" w:rsidR="00BD4C34" w:rsidRDefault="00BD4C34"/>
    <w:p w14:paraId="41F7DE8C" w14:textId="5D2187F6" w:rsidR="00BD4C34" w:rsidRDefault="00BD4C34"/>
    <w:p w14:paraId="6A69BFCE" w14:textId="22D9E0D0" w:rsidR="00BD4C34" w:rsidRPr="008B58AD" w:rsidRDefault="008B58AD">
      <w:pPr>
        <w:rPr>
          <w:rFonts w:ascii="Arial" w:hAnsi="Arial" w:cs="Arial"/>
          <w:b/>
          <w:bCs/>
          <w:sz w:val="40"/>
          <w:szCs w:val="40"/>
        </w:rPr>
      </w:pPr>
      <w:r w:rsidRPr="008B58AD">
        <w:rPr>
          <w:rFonts w:ascii="Arial" w:hAnsi="Arial" w:cs="Arial"/>
          <w:b/>
          <w:bCs/>
          <w:sz w:val="40"/>
          <w:szCs w:val="40"/>
        </w:rPr>
        <w:lastRenderedPageBreak/>
        <w:t>Table of Contents</w:t>
      </w:r>
    </w:p>
    <w:p w14:paraId="1CFCECFD" w14:textId="2E1C6839" w:rsidR="00BD4C34" w:rsidRDefault="00BD4C34"/>
    <w:p w14:paraId="12D72309" w14:textId="47CD18E7" w:rsidR="00BD4C34" w:rsidRDefault="001A0F44">
      <w:r w:rsidRPr="00EC699D">
        <w:rPr>
          <w:rFonts w:ascii="Arial" w:hAnsi="Arial" w:cs="Arial"/>
          <w:sz w:val="32"/>
          <w:szCs w:val="32"/>
        </w:rPr>
        <w:t>Page</w:t>
      </w:r>
      <w:r w:rsidRPr="001A0F44">
        <w:rPr>
          <w:rFonts w:ascii="Arial" w:hAnsi="Arial" w:cs="Arial"/>
          <w:sz w:val="44"/>
          <w:szCs w:val="44"/>
        </w:rPr>
        <w:tab/>
      </w:r>
      <w:r>
        <w:tab/>
      </w:r>
      <w:r>
        <w:tab/>
      </w:r>
      <w:r>
        <w:tab/>
      </w:r>
      <w:r>
        <w:tab/>
      </w:r>
      <w:r>
        <w:tab/>
      </w:r>
      <w:r>
        <w:tab/>
      </w:r>
      <w:r>
        <w:tab/>
      </w:r>
      <w:r>
        <w:tab/>
      </w:r>
      <w:r w:rsidRPr="00EC699D">
        <w:rPr>
          <w:rFonts w:ascii="Arial" w:hAnsi="Arial" w:cs="Arial"/>
          <w:sz w:val="32"/>
          <w:szCs w:val="32"/>
        </w:rPr>
        <w:t>Number</w:t>
      </w:r>
    </w:p>
    <w:p w14:paraId="402F5AAF" w14:textId="73B6B095" w:rsidR="00BD4C34" w:rsidRDefault="00BD4C34"/>
    <w:p w14:paraId="42A12922" w14:textId="3BB3D17F" w:rsidR="00BD4C34" w:rsidRDefault="00BD4C34"/>
    <w:p w14:paraId="7C78CE4C" w14:textId="418F3FA8" w:rsidR="00BD4C34" w:rsidRDefault="00BD4C34"/>
    <w:p w14:paraId="2F89E839" w14:textId="589EA487" w:rsidR="00BD4C34" w:rsidRDefault="00BD4C34"/>
    <w:p w14:paraId="591AB65E" w14:textId="70D3207E" w:rsidR="00BD4C34" w:rsidRDefault="00BD4C34"/>
    <w:p w14:paraId="6E9274A3" w14:textId="03917C97" w:rsidR="00BD4C34" w:rsidRDefault="00BD4C34"/>
    <w:p w14:paraId="7F656B91" w14:textId="70DC9B26" w:rsidR="00BD4C34" w:rsidRDefault="00BD4C34"/>
    <w:p w14:paraId="5A38FC36" w14:textId="573083C0" w:rsidR="00BD4C34" w:rsidRDefault="00BD4C34"/>
    <w:p w14:paraId="7B3B384F" w14:textId="29EC2D8E" w:rsidR="00BD4C34" w:rsidRDefault="00BD4C34"/>
    <w:p w14:paraId="649C67FE" w14:textId="5F4E5915" w:rsidR="00BD4C34" w:rsidRDefault="00BD4C34"/>
    <w:p w14:paraId="5BBC645A" w14:textId="6562B5D9" w:rsidR="00BD4C34" w:rsidRDefault="00BD4C34"/>
    <w:p w14:paraId="16E727EA" w14:textId="3CF30CEE" w:rsidR="00BD4C34" w:rsidRDefault="00BD4C34"/>
    <w:p w14:paraId="5343E6E5" w14:textId="6EFDB043" w:rsidR="00BD4C34" w:rsidRDefault="00BD4C34"/>
    <w:p w14:paraId="155FE8B6" w14:textId="1B6F5706" w:rsidR="00BD4C34" w:rsidRDefault="00BD4C34"/>
    <w:p w14:paraId="196A50E8" w14:textId="1EAE91F3" w:rsidR="00BD4C34" w:rsidRDefault="00BD4C34"/>
    <w:p w14:paraId="2A21DD90" w14:textId="703D9F52" w:rsidR="00BD4C34" w:rsidRDefault="00BD4C34"/>
    <w:p w14:paraId="07160DF8" w14:textId="74229C43" w:rsidR="00BD4C34" w:rsidRDefault="00BD4C34"/>
    <w:p w14:paraId="6ED1A6E1" w14:textId="7BFBFF58" w:rsidR="00BD4C34" w:rsidRDefault="00BD4C34"/>
    <w:p w14:paraId="0D7FCBAF" w14:textId="7AB59DA9" w:rsidR="00BD4C34" w:rsidRDefault="00BD4C34"/>
    <w:p w14:paraId="246E593A" w14:textId="3861D139" w:rsidR="00BD4C34" w:rsidRDefault="00BD4C34"/>
    <w:p w14:paraId="1BA458AB" w14:textId="0AEA4D40" w:rsidR="00BD4C34" w:rsidRDefault="00BD4C34"/>
    <w:p w14:paraId="59A23B68" w14:textId="3FCDF699" w:rsidR="00BD4C34" w:rsidRDefault="00BD4C34"/>
    <w:p w14:paraId="5B7A220C" w14:textId="777917B9" w:rsidR="00BD4C34" w:rsidRDefault="00BD4C34"/>
    <w:p w14:paraId="7B900D96" w14:textId="60663D95" w:rsidR="00BD4C34" w:rsidRDefault="00BD4C34"/>
    <w:p w14:paraId="4D557457" w14:textId="625D0711" w:rsidR="00BD4C34" w:rsidRDefault="00BD4C34"/>
    <w:p w14:paraId="25E512BC" w14:textId="600C7DED" w:rsidR="00BD4C34" w:rsidRDefault="00BD4C34"/>
    <w:p w14:paraId="5A47DFD0" w14:textId="12620BED" w:rsidR="00BD4C34" w:rsidRDefault="00BD4C34"/>
    <w:p w14:paraId="56704303" w14:textId="026A31D0" w:rsidR="00BD4C34" w:rsidRPr="00AC560D" w:rsidRDefault="003F2EC8">
      <w:pPr>
        <w:rPr>
          <w:rFonts w:ascii="Arial" w:hAnsi="Arial" w:cs="Arial"/>
          <w:b/>
          <w:bCs/>
          <w:sz w:val="36"/>
          <w:szCs w:val="36"/>
        </w:rPr>
      </w:pPr>
      <w:r w:rsidRPr="00AC560D">
        <w:rPr>
          <w:rFonts w:ascii="Arial" w:hAnsi="Arial" w:cs="Arial"/>
          <w:b/>
          <w:bCs/>
          <w:sz w:val="36"/>
          <w:szCs w:val="36"/>
        </w:rPr>
        <w:lastRenderedPageBreak/>
        <w:t>Introduction</w:t>
      </w:r>
    </w:p>
    <w:p w14:paraId="0811A8F7" w14:textId="1171167C" w:rsidR="00BD4C34" w:rsidRDefault="005D65D2" w:rsidP="00344095">
      <w:pPr>
        <w:spacing w:line="360" w:lineRule="auto"/>
        <w:jc w:val="both"/>
        <w:rPr>
          <w:rFonts w:ascii="Arial" w:hAnsi="Arial" w:cs="Arial"/>
        </w:rPr>
      </w:pPr>
      <w:r w:rsidRPr="005D65D2">
        <w:rPr>
          <w:rFonts w:ascii="Arial" w:hAnsi="Arial" w:cs="Arial"/>
        </w:rPr>
        <w:t>This</w:t>
      </w:r>
      <w:r w:rsidR="004147F9">
        <w:rPr>
          <w:rFonts w:ascii="Arial" w:hAnsi="Arial" w:cs="Arial"/>
        </w:rPr>
        <w:t xml:space="preserve"> academic report will be critically evaluating the impact of lone</w:t>
      </w:r>
      <w:r w:rsidR="007F09A1">
        <w:rPr>
          <w:rFonts w:ascii="Arial" w:hAnsi="Arial" w:cs="Arial"/>
        </w:rPr>
        <w:t xml:space="preserve">liness and social isolation on the elderly population.  </w:t>
      </w:r>
      <w:r w:rsidR="005534FB">
        <w:rPr>
          <w:rFonts w:ascii="Arial" w:hAnsi="Arial" w:cs="Arial"/>
        </w:rPr>
        <w:t>The current based policy</w:t>
      </w:r>
      <w:r w:rsidR="007F67F0">
        <w:rPr>
          <w:rFonts w:ascii="Arial" w:hAnsi="Arial" w:cs="Arial"/>
        </w:rPr>
        <w:t xml:space="preserve"> and provisions for care </w:t>
      </w:r>
      <w:r w:rsidR="00695722">
        <w:rPr>
          <w:rFonts w:ascii="Arial" w:hAnsi="Arial" w:cs="Arial"/>
        </w:rPr>
        <w:t>for older</w:t>
      </w:r>
      <w:r w:rsidR="007F67F0">
        <w:rPr>
          <w:rFonts w:ascii="Arial" w:hAnsi="Arial" w:cs="Arial"/>
        </w:rPr>
        <w:t xml:space="preserve"> persons</w:t>
      </w:r>
      <w:r w:rsidR="001B3E4B">
        <w:rPr>
          <w:rFonts w:ascii="Arial" w:hAnsi="Arial" w:cs="Arial"/>
        </w:rPr>
        <w:t xml:space="preserve">, </w:t>
      </w:r>
      <w:r w:rsidR="00337C42">
        <w:rPr>
          <w:rFonts w:ascii="Arial" w:hAnsi="Arial" w:cs="Arial"/>
        </w:rPr>
        <w:t xml:space="preserve">in the United Kingdom and Norway will be focused upon.  </w:t>
      </w:r>
      <w:r w:rsidR="007F04E0">
        <w:rPr>
          <w:rFonts w:ascii="Arial" w:hAnsi="Arial" w:cs="Arial"/>
        </w:rPr>
        <w:t>This report will examine what changes could be made to the programmes aimed at addressing the problems of lon</w:t>
      </w:r>
      <w:r w:rsidR="00FF3891">
        <w:rPr>
          <w:rFonts w:ascii="Arial" w:hAnsi="Arial" w:cs="Arial"/>
        </w:rPr>
        <w:t>eliness among the elderly and how</w:t>
      </w:r>
      <w:r w:rsidR="00FC04F0">
        <w:rPr>
          <w:rFonts w:ascii="Arial" w:hAnsi="Arial" w:cs="Arial"/>
        </w:rPr>
        <w:t xml:space="preserve"> technology could be applied in the provision of ca</w:t>
      </w:r>
      <w:r w:rsidR="00180C7D">
        <w:rPr>
          <w:rFonts w:ascii="Arial" w:hAnsi="Arial" w:cs="Arial"/>
        </w:rPr>
        <w:t>re</w:t>
      </w:r>
      <w:r w:rsidR="00A34A6A">
        <w:rPr>
          <w:rFonts w:ascii="Arial" w:hAnsi="Arial" w:cs="Arial"/>
        </w:rPr>
        <w:t xml:space="preserve"> provision to lonely older persons.  </w:t>
      </w:r>
      <w:r w:rsidR="00AC560D">
        <w:rPr>
          <w:rFonts w:ascii="Arial" w:hAnsi="Arial" w:cs="Arial"/>
        </w:rPr>
        <w:t>Finally,</w:t>
      </w:r>
      <w:r w:rsidR="00A34A6A">
        <w:rPr>
          <w:rFonts w:ascii="Arial" w:hAnsi="Arial" w:cs="Arial"/>
        </w:rPr>
        <w:t xml:space="preserve"> recommendations for improvements </w:t>
      </w:r>
      <w:r w:rsidR="003A7F6A">
        <w:rPr>
          <w:rFonts w:ascii="Arial" w:hAnsi="Arial" w:cs="Arial"/>
        </w:rPr>
        <w:t>will be provided.</w:t>
      </w:r>
      <w:r w:rsidR="00FF3891">
        <w:rPr>
          <w:rFonts w:ascii="Arial" w:hAnsi="Arial" w:cs="Arial"/>
        </w:rPr>
        <w:t xml:space="preserve"> </w:t>
      </w:r>
    </w:p>
    <w:p w14:paraId="5F793FEE" w14:textId="77777777" w:rsidR="0063399B" w:rsidRDefault="0063399B" w:rsidP="00FF3891">
      <w:pPr>
        <w:spacing w:line="360" w:lineRule="auto"/>
        <w:jc w:val="both"/>
        <w:rPr>
          <w:rFonts w:ascii="Arial" w:hAnsi="Arial" w:cs="Arial"/>
          <w:b/>
          <w:bCs/>
        </w:rPr>
      </w:pPr>
    </w:p>
    <w:p w14:paraId="3A7850CA" w14:textId="3AA28155" w:rsidR="00AC560D" w:rsidRPr="00E770B8" w:rsidRDefault="00E770B8" w:rsidP="00FF3891">
      <w:pPr>
        <w:spacing w:line="360" w:lineRule="auto"/>
        <w:jc w:val="both"/>
        <w:rPr>
          <w:rFonts w:ascii="Arial" w:hAnsi="Arial" w:cs="Arial"/>
          <w:b/>
          <w:bCs/>
        </w:rPr>
      </w:pPr>
      <w:r w:rsidRPr="00E770B8">
        <w:rPr>
          <w:rFonts w:ascii="Arial" w:hAnsi="Arial" w:cs="Arial"/>
          <w:b/>
          <w:bCs/>
        </w:rPr>
        <w:t>What does it mean to be an elderly person in the United Kingdom and Norway?</w:t>
      </w:r>
    </w:p>
    <w:p w14:paraId="16F3663E" w14:textId="2F15B5D7" w:rsidR="00BD4C34" w:rsidRDefault="007248AC" w:rsidP="00D52907">
      <w:pPr>
        <w:spacing w:line="360" w:lineRule="auto"/>
        <w:jc w:val="both"/>
        <w:rPr>
          <w:rFonts w:ascii="Arial" w:hAnsi="Arial" w:cs="Arial"/>
        </w:rPr>
      </w:pPr>
      <w:r w:rsidRPr="003D2F97">
        <w:rPr>
          <w:rFonts w:ascii="Arial" w:hAnsi="Arial" w:cs="Arial"/>
        </w:rPr>
        <w:t xml:space="preserve">Ageing is a </w:t>
      </w:r>
      <w:r w:rsidR="00A5679E" w:rsidRPr="003D2F97">
        <w:rPr>
          <w:rFonts w:ascii="Arial" w:hAnsi="Arial" w:cs="Arial"/>
        </w:rPr>
        <w:t xml:space="preserve">natural </w:t>
      </w:r>
      <w:r w:rsidR="009F6105" w:rsidRPr="003D2F97">
        <w:rPr>
          <w:rFonts w:ascii="Arial" w:hAnsi="Arial" w:cs="Arial"/>
        </w:rPr>
        <w:t>phenomenon,</w:t>
      </w:r>
      <w:r w:rsidRPr="003D2F97">
        <w:rPr>
          <w:rFonts w:ascii="Arial" w:hAnsi="Arial" w:cs="Arial"/>
        </w:rPr>
        <w:t xml:space="preserve"> </w:t>
      </w:r>
      <w:r w:rsidR="00A5679E" w:rsidRPr="003D2F97">
        <w:rPr>
          <w:rFonts w:ascii="Arial" w:hAnsi="Arial" w:cs="Arial"/>
        </w:rPr>
        <w:t>and it happens to very human being</w:t>
      </w:r>
      <w:r w:rsidR="009F6105" w:rsidRPr="003D2F97">
        <w:rPr>
          <w:rFonts w:ascii="Arial" w:hAnsi="Arial" w:cs="Arial"/>
        </w:rPr>
        <w:t xml:space="preserve">, as one grows </w:t>
      </w:r>
      <w:r w:rsidR="009F38DE" w:rsidRPr="003D2F97">
        <w:rPr>
          <w:rFonts w:ascii="Arial" w:hAnsi="Arial" w:cs="Arial"/>
        </w:rPr>
        <w:t>older.</w:t>
      </w:r>
      <w:r w:rsidR="009F38DE">
        <w:rPr>
          <w:rFonts w:ascii="Arial" w:hAnsi="Arial" w:cs="Arial"/>
        </w:rPr>
        <w:t xml:space="preserve"> It affects every area of </w:t>
      </w:r>
      <w:r w:rsidR="00FF4690">
        <w:rPr>
          <w:rFonts w:ascii="Arial" w:hAnsi="Arial" w:cs="Arial"/>
        </w:rPr>
        <w:t>one’s</w:t>
      </w:r>
      <w:r w:rsidR="009F38DE">
        <w:rPr>
          <w:rFonts w:ascii="Arial" w:hAnsi="Arial" w:cs="Arial"/>
        </w:rPr>
        <w:t xml:space="preserve"> life such as, physical, mental</w:t>
      </w:r>
      <w:r w:rsidR="005B0AD5">
        <w:rPr>
          <w:rFonts w:ascii="Arial" w:hAnsi="Arial" w:cs="Arial"/>
        </w:rPr>
        <w:t xml:space="preserve">, social, psychological </w:t>
      </w:r>
      <w:r w:rsidR="00C60666">
        <w:rPr>
          <w:rFonts w:ascii="Arial" w:hAnsi="Arial" w:cs="Arial"/>
        </w:rPr>
        <w:t>and biological</w:t>
      </w:r>
      <w:r w:rsidR="009F38DE">
        <w:rPr>
          <w:rFonts w:ascii="Arial" w:hAnsi="Arial" w:cs="Arial"/>
        </w:rPr>
        <w:t xml:space="preserve"> areas of the </w:t>
      </w:r>
      <w:r w:rsidR="00940D28">
        <w:rPr>
          <w:rFonts w:ascii="Arial" w:hAnsi="Arial" w:cs="Arial"/>
        </w:rPr>
        <w:t>individual’s</w:t>
      </w:r>
      <w:r w:rsidR="009F38DE">
        <w:rPr>
          <w:rFonts w:ascii="Arial" w:hAnsi="Arial" w:cs="Arial"/>
        </w:rPr>
        <w:t xml:space="preserve"> life. </w:t>
      </w:r>
      <w:r w:rsidR="009F6105" w:rsidRPr="003D2F97">
        <w:rPr>
          <w:rFonts w:ascii="Arial" w:hAnsi="Arial" w:cs="Arial"/>
        </w:rPr>
        <w:t xml:space="preserve">  </w:t>
      </w:r>
      <w:r w:rsidR="002B3DC0" w:rsidRPr="003D2F97">
        <w:rPr>
          <w:rFonts w:ascii="Arial" w:hAnsi="Arial" w:cs="Arial"/>
        </w:rPr>
        <w:t>The British Medical Association (2016) explain</w:t>
      </w:r>
      <w:r w:rsidR="00344095" w:rsidRPr="003D2F97">
        <w:rPr>
          <w:rFonts w:ascii="Arial" w:hAnsi="Arial" w:cs="Arial"/>
        </w:rPr>
        <w:t xml:space="preserve"> that ageing </w:t>
      </w:r>
      <w:r w:rsidR="003855A2" w:rsidRPr="003D2F97">
        <w:rPr>
          <w:rFonts w:ascii="Arial" w:hAnsi="Arial" w:cs="Arial"/>
        </w:rPr>
        <w:t xml:space="preserve">could be described as growing old as </w:t>
      </w:r>
      <w:r w:rsidR="00683B25" w:rsidRPr="003D2F97">
        <w:rPr>
          <w:rFonts w:ascii="Arial" w:hAnsi="Arial" w:cs="Arial"/>
        </w:rPr>
        <w:t>been purely chronological perspective or as a biological process.</w:t>
      </w:r>
      <w:r w:rsidR="008A593A" w:rsidRPr="003D2F97">
        <w:rPr>
          <w:rFonts w:ascii="Arial" w:hAnsi="Arial" w:cs="Arial"/>
        </w:rPr>
        <w:t xml:space="preserve">  In the United Kingdom once an individual reaches the age of 65 </w:t>
      </w:r>
      <w:r w:rsidR="00BF6060" w:rsidRPr="003D2F97">
        <w:rPr>
          <w:rFonts w:ascii="Arial" w:hAnsi="Arial" w:cs="Arial"/>
        </w:rPr>
        <w:t>years,</w:t>
      </w:r>
      <w:r w:rsidR="008A593A" w:rsidRPr="003D2F97">
        <w:rPr>
          <w:rFonts w:ascii="Arial" w:hAnsi="Arial" w:cs="Arial"/>
        </w:rPr>
        <w:t xml:space="preserve"> they are </w:t>
      </w:r>
      <w:r w:rsidR="009F38DE">
        <w:rPr>
          <w:rFonts w:ascii="Arial" w:hAnsi="Arial" w:cs="Arial"/>
        </w:rPr>
        <w:t xml:space="preserve">seen to be among the </w:t>
      </w:r>
      <w:r w:rsidR="00582D2E" w:rsidRPr="003D2F97">
        <w:rPr>
          <w:rFonts w:ascii="Arial" w:hAnsi="Arial" w:cs="Arial"/>
        </w:rPr>
        <w:t xml:space="preserve">  aging population.</w:t>
      </w:r>
      <w:r w:rsidR="00C43282" w:rsidRPr="003D2F97">
        <w:rPr>
          <w:rFonts w:ascii="Arial" w:hAnsi="Arial" w:cs="Arial"/>
        </w:rPr>
        <w:t xml:space="preserve">  </w:t>
      </w:r>
      <w:r w:rsidR="00AF5BB9" w:rsidRPr="003D2F97">
        <w:rPr>
          <w:rFonts w:ascii="Arial" w:hAnsi="Arial" w:cs="Arial"/>
        </w:rPr>
        <w:t xml:space="preserve">This is a time when individuals are slowing down in their working lives, either working part time or </w:t>
      </w:r>
      <w:r w:rsidR="000820FC" w:rsidRPr="003D2F97">
        <w:rPr>
          <w:rFonts w:ascii="Arial" w:hAnsi="Arial" w:cs="Arial"/>
        </w:rPr>
        <w:t>starting</w:t>
      </w:r>
      <w:r w:rsidR="004E78EC" w:rsidRPr="003D2F97">
        <w:rPr>
          <w:rFonts w:ascii="Arial" w:hAnsi="Arial" w:cs="Arial"/>
        </w:rPr>
        <w:t xml:space="preserve">. </w:t>
      </w:r>
      <w:r w:rsidR="00016C63">
        <w:rPr>
          <w:rFonts w:ascii="Arial" w:hAnsi="Arial" w:cs="Arial"/>
        </w:rPr>
        <w:t xml:space="preserve">Due to good </w:t>
      </w:r>
      <w:r w:rsidR="00AB79F7">
        <w:rPr>
          <w:rFonts w:ascii="Arial" w:hAnsi="Arial" w:cs="Arial"/>
        </w:rPr>
        <w:t xml:space="preserve">healthcare and technology individuals are living longer and the live </w:t>
      </w:r>
      <w:r w:rsidR="001C7923">
        <w:rPr>
          <w:rFonts w:ascii="Arial" w:hAnsi="Arial" w:cs="Arial"/>
        </w:rPr>
        <w:t xml:space="preserve">expectancies are increasing.  </w:t>
      </w:r>
      <w:r w:rsidR="004E78EC" w:rsidRPr="003D2F97">
        <w:rPr>
          <w:rFonts w:ascii="Arial" w:hAnsi="Arial" w:cs="Arial"/>
        </w:rPr>
        <w:t xml:space="preserve"> </w:t>
      </w:r>
      <w:r w:rsidR="00BF6060" w:rsidRPr="003D2F97">
        <w:rPr>
          <w:rFonts w:ascii="Arial" w:hAnsi="Arial" w:cs="Arial"/>
        </w:rPr>
        <w:t xml:space="preserve">It is not uncommon for individuals </w:t>
      </w:r>
      <w:r w:rsidR="003D2F97" w:rsidRPr="003D2F97">
        <w:rPr>
          <w:rFonts w:ascii="Arial" w:hAnsi="Arial" w:cs="Arial"/>
        </w:rPr>
        <w:t xml:space="preserve">that become elderly often </w:t>
      </w:r>
      <w:r w:rsidR="00032B6D">
        <w:rPr>
          <w:rFonts w:ascii="Arial" w:hAnsi="Arial" w:cs="Arial"/>
        </w:rPr>
        <w:t xml:space="preserve">having chronic illnesses such as heart diseases, diabetes, and arthritis.  </w:t>
      </w:r>
      <w:r w:rsidR="008B35A0">
        <w:rPr>
          <w:rFonts w:ascii="Arial" w:hAnsi="Arial" w:cs="Arial"/>
        </w:rPr>
        <w:t xml:space="preserve">The National Health Service in the United Kingdom </w:t>
      </w:r>
      <w:r w:rsidR="005626F4">
        <w:rPr>
          <w:rFonts w:ascii="Arial" w:hAnsi="Arial" w:cs="Arial"/>
        </w:rPr>
        <w:t>can</w:t>
      </w:r>
      <w:r w:rsidR="008B35A0">
        <w:rPr>
          <w:rFonts w:ascii="Arial" w:hAnsi="Arial" w:cs="Arial"/>
        </w:rPr>
        <w:t xml:space="preserve"> provide free healthcare for </w:t>
      </w:r>
      <w:r w:rsidR="00AA7ACC">
        <w:rPr>
          <w:rFonts w:ascii="Arial" w:hAnsi="Arial" w:cs="Arial"/>
        </w:rPr>
        <w:t>individuals that are born in the country.</w:t>
      </w:r>
      <w:r w:rsidR="00BB18F8">
        <w:rPr>
          <w:rFonts w:ascii="Arial" w:hAnsi="Arial" w:cs="Arial"/>
        </w:rPr>
        <w:t xml:space="preserve"> Th</w:t>
      </w:r>
      <w:r w:rsidR="009009C4">
        <w:rPr>
          <w:rFonts w:ascii="Arial" w:hAnsi="Arial" w:cs="Arial"/>
        </w:rPr>
        <w:t xml:space="preserve">orlby (2020) highlights </w:t>
      </w:r>
      <w:r w:rsidR="00682EB4">
        <w:rPr>
          <w:rFonts w:ascii="Arial" w:hAnsi="Arial" w:cs="Arial"/>
        </w:rPr>
        <w:t>that all England residents are autom</w:t>
      </w:r>
      <w:r w:rsidR="00B35781">
        <w:rPr>
          <w:rFonts w:ascii="Arial" w:hAnsi="Arial" w:cs="Arial"/>
        </w:rPr>
        <w:t xml:space="preserve">atically entitled to free public healthcare through the National Health Service.  </w:t>
      </w:r>
    </w:p>
    <w:p w14:paraId="3D48B3E6" w14:textId="7918FECD" w:rsidR="00044B97" w:rsidRDefault="009F38DE" w:rsidP="00D52907">
      <w:pPr>
        <w:spacing w:line="360" w:lineRule="auto"/>
        <w:jc w:val="both"/>
        <w:rPr>
          <w:rFonts w:ascii="Arial" w:hAnsi="Arial" w:cs="Arial"/>
        </w:rPr>
      </w:pPr>
      <w:r>
        <w:rPr>
          <w:rFonts w:ascii="Arial" w:hAnsi="Arial" w:cs="Arial"/>
        </w:rPr>
        <w:t xml:space="preserve">When focusing </w:t>
      </w:r>
      <w:r w:rsidR="005B0AD5">
        <w:rPr>
          <w:rFonts w:ascii="Arial" w:hAnsi="Arial" w:cs="Arial"/>
        </w:rPr>
        <w:t>on Norway</w:t>
      </w:r>
      <w:r w:rsidR="00044B97">
        <w:rPr>
          <w:rFonts w:ascii="Arial" w:hAnsi="Arial" w:cs="Arial"/>
        </w:rPr>
        <w:t xml:space="preserve"> the elderly </w:t>
      </w:r>
      <w:r w:rsidR="005B0AD5">
        <w:rPr>
          <w:rFonts w:ascii="Arial" w:hAnsi="Arial" w:cs="Arial"/>
        </w:rPr>
        <w:t xml:space="preserve">are </w:t>
      </w:r>
      <w:r w:rsidR="00044B97">
        <w:rPr>
          <w:rFonts w:ascii="Arial" w:hAnsi="Arial" w:cs="Arial"/>
        </w:rPr>
        <w:t xml:space="preserve">protected and given good care, </w:t>
      </w:r>
      <w:r w:rsidR="00C245BA">
        <w:rPr>
          <w:rFonts w:ascii="Arial" w:hAnsi="Arial" w:cs="Arial"/>
        </w:rPr>
        <w:t>just as it is found in the United Kingdom, Qureshi et al (</w:t>
      </w:r>
      <w:r w:rsidR="00782EF4">
        <w:rPr>
          <w:rFonts w:ascii="Arial" w:hAnsi="Arial" w:cs="Arial"/>
        </w:rPr>
        <w:t xml:space="preserve">2022) argue that old age is often associated with functional and physical </w:t>
      </w:r>
      <w:r w:rsidR="0025083E">
        <w:rPr>
          <w:rFonts w:ascii="Arial" w:hAnsi="Arial" w:cs="Arial"/>
        </w:rPr>
        <w:t>challenges that compromise the ability to perform</w:t>
      </w:r>
      <w:r w:rsidR="001729BB">
        <w:rPr>
          <w:rFonts w:ascii="Arial" w:hAnsi="Arial" w:cs="Arial"/>
        </w:rPr>
        <w:t xml:space="preserve"> necessary tasks required for daily living.  Norway is known to have one of the best healthcare </w:t>
      </w:r>
      <w:r w:rsidR="00C7771F">
        <w:rPr>
          <w:rFonts w:ascii="Arial" w:hAnsi="Arial" w:cs="Arial"/>
        </w:rPr>
        <w:t>provisions</w:t>
      </w:r>
      <w:r w:rsidR="00495713">
        <w:rPr>
          <w:rFonts w:ascii="Arial" w:hAnsi="Arial" w:cs="Arial"/>
        </w:rPr>
        <w:t xml:space="preserve"> </w:t>
      </w:r>
      <w:r w:rsidR="00687399">
        <w:rPr>
          <w:rFonts w:ascii="Arial" w:hAnsi="Arial" w:cs="Arial"/>
        </w:rPr>
        <w:t xml:space="preserve">especially for the elderly. </w:t>
      </w:r>
      <w:r w:rsidR="002552D6">
        <w:rPr>
          <w:rFonts w:ascii="Arial" w:hAnsi="Arial" w:cs="Arial"/>
        </w:rPr>
        <w:t>Hawkes (2017</w:t>
      </w:r>
      <w:r w:rsidR="00C7771F">
        <w:rPr>
          <w:rFonts w:ascii="Arial" w:hAnsi="Arial" w:cs="Arial"/>
        </w:rPr>
        <w:t>) agrees</w:t>
      </w:r>
      <w:r w:rsidR="002552D6">
        <w:rPr>
          <w:rFonts w:ascii="Arial" w:hAnsi="Arial" w:cs="Arial"/>
        </w:rPr>
        <w:t xml:space="preserve"> with this line of thought and reports </w:t>
      </w:r>
      <w:r w:rsidR="00C7771F">
        <w:rPr>
          <w:rFonts w:ascii="Arial" w:hAnsi="Arial" w:cs="Arial"/>
        </w:rPr>
        <w:t xml:space="preserve">that research carried out among 30 developed countries showed that Norway was ranked first in the supporting of elderly people.  </w:t>
      </w:r>
      <w:r w:rsidR="000D4CB7">
        <w:rPr>
          <w:rFonts w:ascii="Arial" w:hAnsi="Arial" w:cs="Arial"/>
        </w:rPr>
        <w:t xml:space="preserve"> </w:t>
      </w:r>
    </w:p>
    <w:p w14:paraId="6A915F55" w14:textId="64CBB4A0" w:rsidR="00151588" w:rsidRDefault="00881AD5" w:rsidP="00D52907">
      <w:pPr>
        <w:spacing w:line="360" w:lineRule="auto"/>
        <w:jc w:val="both"/>
        <w:rPr>
          <w:rFonts w:ascii="Arial" w:hAnsi="Arial" w:cs="Arial"/>
        </w:rPr>
      </w:pPr>
      <w:r>
        <w:rPr>
          <w:rFonts w:ascii="Arial" w:hAnsi="Arial" w:cs="Arial"/>
        </w:rPr>
        <w:t xml:space="preserve">The elderly in the </w:t>
      </w:r>
      <w:r w:rsidR="00D15D25">
        <w:rPr>
          <w:rFonts w:ascii="Arial" w:hAnsi="Arial" w:cs="Arial"/>
        </w:rPr>
        <w:t xml:space="preserve">London </w:t>
      </w:r>
      <w:r w:rsidR="00DD509F">
        <w:rPr>
          <w:rFonts w:ascii="Arial" w:hAnsi="Arial" w:cs="Arial"/>
        </w:rPr>
        <w:t>is</w:t>
      </w:r>
      <w:r>
        <w:rPr>
          <w:rFonts w:ascii="Arial" w:hAnsi="Arial" w:cs="Arial"/>
        </w:rPr>
        <w:t xml:space="preserve"> given free bus passes which are known as ‘freedom passes’, this is to encourage them to interact with the society and to travel</w:t>
      </w:r>
      <w:r w:rsidR="00631FCF">
        <w:rPr>
          <w:rFonts w:ascii="Arial" w:hAnsi="Arial" w:cs="Arial"/>
        </w:rPr>
        <w:t xml:space="preserve">.  Transport for all (2020) highlights </w:t>
      </w:r>
      <w:r w:rsidR="00D15D25">
        <w:rPr>
          <w:rFonts w:ascii="Arial" w:hAnsi="Arial" w:cs="Arial"/>
        </w:rPr>
        <w:t>those individuals</w:t>
      </w:r>
      <w:r w:rsidR="00D60EDB">
        <w:rPr>
          <w:rFonts w:ascii="Arial" w:hAnsi="Arial" w:cs="Arial"/>
        </w:rPr>
        <w:t xml:space="preserve"> that live in London and are over 60 years old </w:t>
      </w:r>
      <w:r w:rsidR="00986917">
        <w:rPr>
          <w:rFonts w:ascii="Arial" w:hAnsi="Arial" w:cs="Arial"/>
        </w:rPr>
        <w:t>can</w:t>
      </w:r>
      <w:r w:rsidR="00095916">
        <w:rPr>
          <w:rFonts w:ascii="Arial" w:hAnsi="Arial" w:cs="Arial"/>
        </w:rPr>
        <w:t xml:space="preserve"> apply for a free bus </w:t>
      </w:r>
      <w:r w:rsidR="0064307D">
        <w:rPr>
          <w:rFonts w:ascii="Arial" w:hAnsi="Arial" w:cs="Arial"/>
        </w:rPr>
        <w:t>pass.</w:t>
      </w:r>
      <w:r w:rsidR="00986917">
        <w:rPr>
          <w:rFonts w:ascii="Arial" w:hAnsi="Arial" w:cs="Arial"/>
        </w:rPr>
        <w:t xml:space="preserve">  </w:t>
      </w:r>
      <w:r w:rsidR="003414CD">
        <w:rPr>
          <w:rFonts w:ascii="Arial" w:hAnsi="Arial" w:cs="Arial"/>
        </w:rPr>
        <w:t xml:space="preserve"> </w:t>
      </w:r>
      <w:r w:rsidR="00D15D25">
        <w:rPr>
          <w:rFonts w:ascii="Arial" w:hAnsi="Arial" w:cs="Arial"/>
        </w:rPr>
        <w:t>However, in</w:t>
      </w:r>
      <w:r w:rsidR="003414CD">
        <w:rPr>
          <w:rFonts w:ascii="Arial" w:hAnsi="Arial" w:cs="Arial"/>
        </w:rPr>
        <w:t xml:space="preserve"> Norway</w:t>
      </w:r>
      <w:r w:rsidR="00B42859">
        <w:rPr>
          <w:rFonts w:ascii="Arial" w:hAnsi="Arial" w:cs="Arial"/>
        </w:rPr>
        <w:t xml:space="preserve"> there are similar incentivises </w:t>
      </w:r>
      <w:r w:rsidR="00370AF2">
        <w:rPr>
          <w:rFonts w:ascii="Arial" w:hAnsi="Arial" w:cs="Arial"/>
        </w:rPr>
        <w:t>for individuals</w:t>
      </w:r>
      <w:r w:rsidR="00B42859">
        <w:rPr>
          <w:rFonts w:ascii="Arial" w:hAnsi="Arial" w:cs="Arial"/>
        </w:rPr>
        <w:t xml:space="preserve"> </w:t>
      </w:r>
      <w:r w:rsidR="00D3666C">
        <w:rPr>
          <w:rFonts w:ascii="Arial" w:hAnsi="Arial" w:cs="Arial"/>
        </w:rPr>
        <w:t xml:space="preserve">to getting around however, individuals are offered </w:t>
      </w:r>
      <w:r w:rsidR="00DD509F">
        <w:rPr>
          <w:rFonts w:ascii="Arial" w:hAnsi="Arial" w:cs="Arial"/>
        </w:rPr>
        <w:t>at the</w:t>
      </w:r>
      <w:r w:rsidR="008920E7">
        <w:rPr>
          <w:rFonts w:ascii="Arial" w:hAnsi="Arial" w:cs="Arial"/>
        </w:rPr>
        <w:t xml:space="preserve"> age </w:t>
      </w:r>
      <w:r w:rsidR="004A3E29">
        <w:rPr>
          <w:rFonts w:ascii="Arial" w:hAnsi="Arial" w:cs="Arial"/>
        </w:rPr>
        <w:t>of 67</w:t>
      </w:r>
      <w:r w:rsidR="003414CD">
        <w:rPr>
          <w:rFonts w:ascii="Arial" w:hAnsi="Arial" w:cs="Arial"/>
        </w:rPr>
        <w:t xml:space="preserve"> years o</w:t>
      </w:r>
      <w:r w:rsidR="006F59B8">
        <w:rPr>
          <w:rFonts w:ascii="Arial" w:hAnsi="Arial" w:cs="Arial"/>
        </w:rPr>
        <w:t xml:space="preserve">ld </w:t>
      </w:r>
      <w:r w:rsidR="009648AC">
        <w:rPr>
          <w:rFonts w:ascii="Arial" w:hAnsi="Arial" w:cs="Arial"/>
        </w:rPr>
        <w:t>a discount of 50% for their travel.</w:t>
      </w:r>
    </w:p>
    <w:p w14:paraId="2F076C53" w14:textId="4AD36971" w:rsidR="00157AA9" w:rsidRPr="00370AF2" w:rsidRDefault="00157AA9" w:rsidP="00D52907">
      <w:pPr>
        <w:spacing w:line="360" w:lineRule="auto"/>
        <w:jc w:val="both"/>
        <w:rPr>
          <w:rFonts w:ascii="Arial" w:hAnsi="Arial" w:cs="Arial"/>
          <w:b/>
          <w:bCs/>
        </w:rPr>
      </w:pPr>
    </w:p>
    <w:p w14:paraId="5D22B011" w14:textId="77777777" w:rsidR="00370AF2" w:rsidRDefault="00370AF2" w:rsidP="00D52907">
      <w:pPr>
        <w:spacing w:line="360" w:lineRule="auto"/>
        <w:jc w:val="both"/>
        <w:rPr>
          <w:rFonts w:ascii="Arial" w:hAnsi="Arial" w:cs="Arial"/>
          <w:b/>
          <w:bCs/>
        </w:rPr>
      </w:pPr>
    </w:p>
    <w:p w14:paraId="2B810438" w14:textId="0C315F53" w:rsidR="00157AA9" w:rsidRPr="0055561B" w:rsidRDefault="00370AF2" w:rsidP="00D52907">
      <w:pPr>
        <w:spacing w:line="360" w:lineRule="auto"/>
        <w:jc w:val="both"/>
        <w:rPr>
          <w:rFonts w:ascii="Arial" w:hAnsi="Arial" w:cs="Arial"/>
          <w:b/>
          <w:bCs/>
        </w:rPr>
      </w:pPr>
      <w:r w:rsidRPr="0055561B">
        <w:rPr>
          <w:rFonts w:ascii="Arial" w:hAnsi="Arial" w:cs="Arial"/>
          <w:b/>
          <w:bCs/>
        </w:rPr>
        <w:t>Statistics On the Ageing Population in the United Kingdom and Norway</w:t>
      </w:r>
    </w:p>
    <w:p w14:paraId="0B012151" w14:textId="0275E602" w:rsidR="00BD4C34" w:rsidRPr="0055561B" w:rsidRDefault="004A1A72">
      <w:pPr>
        <w:rPr>
          <w:rFonts w:ascii="Arial" w:hAnsi="Arial" w:cs="Arial"/>
        </w:rPr>
      </w:pPr>
      <w:r w:rsidRPr="0055561B">
        <w:rPr>
          <w:rFonts w:ascii="Arial" w:hAnsi="Arial" w:cs="Arial"/>
        </w:rPr>
        <w:t xml:space="preserve">In the United Kingdom the following statistics </w:t>
      </w:r>
      <w:r w:rsidR="003453B8" w:rsidRPr="0055561B">
        <w:rPr>
          <w:rFonts w:ascii="Arial" w:hAnsi="Arial" w:cs="Arial"/>
        </w:rPr>
        <w:t xml:space="preserve">were reported by </w:t>
      </w:r>
      <w:r w:rsidR="00A53982" w:rsidRPr="0055561B">
        <w:rPr>
          <w:rFonts w:ascii="Arial" w:hAnsi="Arial" w:cs="Arial"/>
        </w:rPr>
        <w:t xml:space="preserve">Age UK </w:t>
      </w:r>
      <w:r w:rsidR="003453B8" w:rsidRPr="0055561B">
        <w:rPr>
          <w:rFonts w:ascii="Arial" w:hAnsi="Arial" w:cs="Arial"/>
        </w:rPr>
        <w:t>(2019):</w:t>
      </w:r>
    </w:p>
    <w:p w14:paraId="5EB232A8" w14:textId="414CBC4A" w:rsidR="003453B8" w:rsidRPr="0055561B" w:rsidRDefault="00E93D21">
      <w:pPr>
        <w:rPr>
          <w:rFonts w:ascii="Arial" w:hAnsi="Arial" w:cs="Arial"/>
        </w:rPr>
      </w:pPr>
      <w:r w:rsidRPr="0055561B">
        <w:rPr>
          <w:rFonts w:ascii="Arial" w:hAnsi="Arial" w:cs="Arial"/>
        </w:rPr>
        <w:t xml:space="preserve">There are nearly 12 million (11,989,322) people aged </w:t>
      </w:r>
      <w:r w:rsidR="00CC5668" w:rsidRPr="0055561B">
        <w:rPr>
          <w:rFonts w:ascii="Arial" w:hAnsi="Arial" w:cs="Arial"/>
        </w:rPr>
        <w:t>65 years and above in which:</w:t>
      </w:r>
    </w:p>
    <w:p w14:paraId="37E04557" w14:textId="7A254388" w:rsidR="00CC5668" w:rsidRPr="0055561B" w:rsidRDefault="00CC5668">
      <w:pPr>
        <w:rPr>
          <w:rFonts w:ascii="Arial" w:hAnsi="Arial" w:cs="Arial"/>
        </w:rPr>
      </w:pPr>
      <w:r w:rsidRPr="0055561B">
        <w:rPr>
          <w:rFonts w:ascii="Arial" w:hAnsi="Arial" w:cs="Arial"/>
        </w:rPr>
        <w:tab/>
        <w:t>5.4 million people are aged 75</w:t>
      </w:r>
      <w:r w:rsidR="007E1B72" w:rsidRPr="0055561B">
        <w:rPr>
          <w:rFonts w:ascii="Arial" w:hAnsi="Arial" w:cs="Arial"/>
        </w:rPr>
        <w:t xml:space="preserve"> years +</w:t>
      </w:r>
    </w:p>
    <w:p w14:paraId="029CAEA6" w14:textId="043C55A4" w:rsidR="007E1B72" w:rsidRPr="0055561B" w:rsidRDefault="007E1B72">
      <w:pPr>
        <w:rPr>
          <w:rFonts w:ascii="Arial" w:hAnsi="Arial" w:cs="Arial"/>
        </w:rPr>
      </w:pPr>
      <w:r w:rsidRPr="0055561B">
        <w:rPr>
          <w:rFonts w:ascii="Arial" w:hAnsi="Arial" w:cs="Arial"/>
        </w:rPr>
        <w:tab/>
        <w:t>1.6 million are aged 85 years +</w:t>
      </w:r>
    </w:p>
    <w:p w14:paraId="19AE3372" w14:textId="095B0508" w:rsidR="007E1B72" w:rsidRPr="0055561B" w:rsidRDefault="007E1B72">
      <w:pPr>
        <w:rPr>
          <w:rFonts w:ascii="Arial" w:hAnsi="Arial" w:cs="Arial"/>
        </w:rPr>
      </w:pPr>
      <w:r w:rsidRPr="0055561B">
        <w:rPr>
          <w:rFonts w:ascii="Arial" w:hAnsi="Arial" w:cs="Arial"/>
        </w:rPr>
        <w:tab/>
      </w:r>
      <w:r w:rsidR="00DF4D3C" w:rsidRPr="0055561B">
        <w:rPr>
          <w:rFonts w:ascii="Arial" w:hAnsi="Arial" w:cs="Arial"/>
        </w:rPr>
        <w:t xml:space="preserve">Over 500,000 people are 90+ </w:t>
      </w:r>
    </w:p>
    <w:p w14:paraId="03DCB06B" w14:textId="340FEDA2" w:rsidR="001043E6" w:rsidRPr="0055561B" w:rsidRDefault="001043E6">
      <w:pPr>
        <w:rPr>
          <w:rFonts w:ascii="Arial" w:hAnsi="Arial" w:cs="Arial"/>
        </w:rPr>
      </w:pPr>
      <w:r w:rsidRPr="0055561B">
        <w:rPr>
          <w:rFonts w:ascii="Arial" w:hAnsi="Arial" w:cs="Arial"/>
        </w:rPr>
        <w:tab/>
        <w:t xml:space="preserve">14,430 are centenarians </w:t>
      </w:r>
    </w:p>
    <w:p w14:paraId="621C3545" w14:textId="163FE091" w:rsidR="00212CA3" w:rsidRPr="0055561B" w:rsidRDefault="00212CA3" w:rsidP="00F87A50">
      <w:pPr>
        <w:ind w:left="720"/>
        <w:rPr>
          <w:rFonts w:ascii="Arial" w:hAnsi="Arial" w:cs="Arial"/>
        </w:rPr>
      </w:pPr>
      <w:r w:rsidRPr="0055561B">
        <w:rPr>
          <w:rFonts w:ascii="Arial" w:hAnsi="Arial" w:cs="Arial"/>
        </w:rPr>
        <w:t xml:space="preserve">In 50 </w:t>
      </w:r>
      <w:r w:rsidR="00D330A3" w:rsidRPr="0055561B">
        <w:rPr>
          <w:rFonts w:ascii="Arial" w:hAnsi="Arial" w:cs="Arial"/>
        </w:rPr>
        <w:t>years,</w:t>
      </w:r>
      <w:r w:rsidRPr="0055561B">
        <w:rPr>
          <w:rFonts w:ascii="Arial" w:hAnsi="Arial" w:cs="Arial"/>
        </w:rPr>
        <w:t xml:space="preserve"> time</w:t>
      </w:r>
      <w:r w:rsidR="00B1347E" w:rsidRPr="0055561B">
        <w:rPr>
          <w:rFonts w:ascii="Arial" w:hAnsi="Arial" w:cs="Arial"/>
        </w:rPr>
        <w:t xml:space="preserve">s there is a possibility of those </w:t>
      </w:r>
      <w:r w:rsidR="006569C8" w:rsidRPr="0055561B">
        <w:rPr>
          <w:rFonts w:ascii="Arial" w:hAnsi="Arial" w:cs="Arial"/>
        </w:rPr>
        <w:t>aged 65 and above to reach 8.6 million</w:t>
      </w:r>
      <w:r w:rsidR="00F87A50" w:rsidRPr="0055561B">
        <w:rPr>
          <w:rFonts w:ascii="Arial" w:hAnsi="Arial" w:cs="Arial"/>
        </w:rPr>
        <w:t xml:space="preserve"> (ONS,2018)</w:t>
      </w:r>
    </w:p>
    <w:p w14:paraId="6CD70C07" w14:textId="45CF3820" w:rsidR="001043E6" w:rsidRDefault="004676B2">
      <w:r w:rsidRPr="0055561B">
        <w:rPr>
          <w:rFonts w:ascii="Arial" w:hAnsi="Arial" w:cs="Arial"/>
        </w:rPr>
        <w:t>Since the start of the 19</w:t>
      </w:r>
      <w:r w:rsidRPr="0055561B">
        <w:rPr>
          <w:rFonts w:ascii="Arial" w:hAnsi="Arial" w:cs="Arial"/>
          <w:vertAlign w:val="superscript"/>
        </w:rPr>
        <w:t>th</w:t>
      </w:r>
      <w:r w:rsidRPr="0055561B">
        <w:rPr>
          <w:rFonts w:ascii="Arial" w:hAnsi="Arial" w:cs="Arial"/>
        </w:rPr>
        <w:t xml:space="preserve"> century </w:t>
      </w:r>
      <w:r w:rsidR="00DF2D51" w:rsidRPr="0055561B">
        <w:rPr>
          <w:rFonts w:ascii="Arial" w:hAnsi="Arial" w:cs="Arial"/>
        </w:rPr>
        <w:t>in the United Kingdom has seen mortality rates decline</w:t>
      </w:r>
      <w:r w:rsidR="00331A67" w:rsidRPr="0055561B">
        <w:rPr>
          <w:rFonts w:ascii="Arial" w:hAnsi="Arial" w:cs="Arial"/>
        </w:rPr>
        <w:t xml:space="preserve"> and life expectancy increase (ONS, 2018)</w:t>
      </w:r>
      <w:r w:rsidR="00D330A3" w:rsidRPr="0055561B">
        <w:rPr>
          <w:rFonts w:ascii="Arial" w:hAnsi="Arial" w:cs="Arial"/>
        </w:rPr>
        <w:t>.</w:t>
      </w:r>
      <w:r w:rsidR="007724E2" w:rsidRPr="0055561B">
        <w:rPr>
          <w:rFonts w:ascii="Arial" w:hAnsi="Arial" w:cs="Arial"/>
        </w:rPr>
        <w:t xml:space="preserve">  Appendix 2 shows the trend of the </w:t>
      </w:r>
      <w:r w:rsidR="00AA0E0E" w:rsidRPr="0055561B">
        <w:rPr>
          <w:rFonts w:ascii="Arial" w:hAnsi="Arial" w:cs="Arial"/>
        </w:rPr>
        <w:t>aging population over the years, both female and male in the United Kingdom</w:t>
      </w:r>
      <w:r w:rsidR="00AA0E0E">
        <w:t>.</w:t>
      </w:r>
    </w:p>
    <w:p w14:paraId="600672E0" w14:textId="7271E7A5" w:rsidR="00BB618D" w:rsidRDefault="00BB618D"/>
    <w:p w14:paraId="16D090D7" w14:textId="5CA780E4" w:rsidR="00BB618D" w:rsidRPr="0055561B" w:rsidRDefault="00BB618D">
      <w:pPr>
        <w:rPr>
          <w:rFonts w:ascii="Arial" w:hAnsi="Arial" w:cs="Arial"/>
        </w:rPr>
      </w:pPr>
      <w:r w:rsidRPr="0055561B">
        <w:rPr>
          <w:rFonts w:ascii="Arial" w:hAnsi="Arial" w:cs="Arial"/>
        </w:rPr>
        <w:t xml:space="preserve">In </w:t>
      </w:r>
      <w:r w:rsidR="00E82938" w:rsidRPr="0055561B">
        <w:rPr>
          <w:rFonts w:ascii="Arial" w:hAnsi="Arial" w:cs="Arial"/>
        </w:rPr>
        <w:t>Norway the following statistics were reported by Ell</w:t>
      </w:r>
      <w:r w:rsidR="00425AC4" w:rsidRPr="0055561B">
        <w:rPr>
          <w:rFonts w:ascii="Arial" w:hAnsi="Arial" w:cs="Arial"/>
        </w:rPr>
        <w:t>ingsen (2020)</w:t>
      </w:r>
      <w:r w:rsidR="00C7561D" w:rsidRPr="0055561B">
        <w:rPr>
          <w:rFonts w:ascii="Arial" w:hAnsi="Arial" w:cs="Arial"/>
        </w:rPr>
        <w:t>:</w:t>
      </w:r>
    </w:p>
    <w:p w14:paraId="21088CE9" w14:textId="1B699FEA" w:rsidR="00C7561D" w:rsidRPr="0055561B" w:rsidRDefault="00754E20" w:rsidP="00744E14">
      <w:pPr>
        <w:ind w:left="720"/>
        <w:rPr>
          <w:rFonts w:ascii="Arial" w:hAnsi="Arial" w:cs="Arial"/>
        </w:rPr>
      </w:pPr>
      <w:r w:rsidRPr="0055561B">
        <w:rPr>
          <w:rFonts w:ascii="Arial" w:hAnsi="Arial" w:cs="Arial"/>
        </w:rPr>
        <w:t xml:space="preserve">Norwegians </w:t>
      </w:r>
      <w:r w:rsidR="00277167" w:rsidRPr="0055561B">
        <w:rPr>
          <w:rFonts w:ascii="Arial" w:hAnsi="Arial" w:cs="Arial"/>
        </w:rPr>
        <w:t xml:space="preserve">over 65 years </w:t>
      </w:r>
      <w:r w:rsidR="00744E14" w:rsidRPr="0055561B">
        <w:rPr>
          <w:rFonts w:ascii="Arial" w:hAnsi="Arial" w:cs="Arial"/>
        </w:rPr>
        <w:t>are 940,000 and by the turn of the century there would be almost 2 million</w:t>
      </w:r>
    </w:p>
    <w:p w14:paraId="3E288649" w14:textId="1B5FFFA9" w:rsidR="00957EAA" w:rsidRPr="0055561B" w:rsidRDefault="00957EAA" w:rsidP="00744E14">
      <w:pPr>
        <w:ind w:left="720"/>
        <w:rPr>
          <w:rFonts w:ascii="Arial" w:hAnsi="Arial" w:cs="Arial"/>
        </w:rPr>
      </w:pPr>
      <w:r w:rsidRPr="0055561B">
        <w:rPr>
          <w:rFonts w:ascii="Arial" w:hAnsi="Arial" w:cs="Arial"/>
        </w:rPr>
        <w:t xml:space="preserve">The number that is 80 years or older will </w:t>
      </w:r>
      <w:r w:rsidR="00286826" w:rsidRPr="0055561B">
        <w:rPr>
          <w:rFonts w:ascii="Arial" w:hAnsi="Arial" w:cs="Arial"/>
        </w:rPr>
        <w:t xml:space="preserve">triple by the year </w:t>
      </w:r>
      <w:r w:rsidR="00477A6F" w:rsidRPr="0055561B">
        <w:rPr>
          <w:rFonts w:ascii="Arial" w:hAnsi="Arial" w:cs="Arial"/>
        </w:rPr>
        <w:t>2060</w:t>
      </w:r>
    </w:p>
    <w:p w14:paraId="4CDFBC01" w14:textId="2D863EF7" w:rsidR="006B4D6A" w:rsidRPr="0055561B" w:rsidRDefault="003237B1" w:rsidP="00744E14">
      <w:pPr>
        <w:ind w:left="720"/>
        <w:rPr>
          <w:rFonts w:ascii="Arial" w:hAnsi="Arial" w:cs="Arial"/>
        </w:rPr>
      </w:pPr>
      <w:r w:rsidRPr="0055561B">
        <w:rPr>
          <w:rFonts w:ascii="Arial" w:hAnsi="Arial" w:cs="Arial"/>
        </w:rPr>
        <w:t xml:space="preserve">In 1967 the life expectancy of Norwegian man was just 70 years but now it is 81 years and higher in women </w:t>
      </w:r>
      <w:r w:rsidR="00925A46" w:rsidRPr="0055561B">
        <w:rPr>
          <w:rFonts w:ascii="Arial" w:hAnsi="Arial" w:cs="Arial"/>
        </w:rPr>
        <w:t>(Nikel, 2020)</w:t>
      </w:r>
    </w:p>
    <w:p w14:paraId="122A4EAB" w14:textId="76781E0D" w:rsidR="004761BF" w:rsidRPr="0055561B" w:rsidRDefault="00F534F9" w:rsidP="0055561B">
      <w:pPr>
        <w:spacing w:line="360" w:lineRule="auto"/>
        <w:ind w:left="720"/>
        <w:rPr>
          <w:rFonts w:ascii="Arial" w:hAnsi="Arial" w:cs="Arial"/>
        </w:rPr>
      </w:pPr>
      <w:r w:rsidRPr="0055561B">
        <w:rPr>
          <w:rFonts w:ascii="Arial" w:hAnsi="Arial" w:cs="Arial"/>
        </w:rPr>
        <w:t>In 1918 1% o</w:t>
      </w:r>
      <w:r w:rsidR="00E52684" w:rsidRPr="0055561B">
        <w:rPr>
          <w:rFonts w:ascii="Arial" w:hAnsi="Arial" w:cs="Arial"/>
        </w:rPr>
        <w:t xml:space="preserve">f the population was aged 80 or older by 2018 </w:t>
      </w:r>
      <w:r w:rsidR="0045587E" w:rsidRPr="0055561B">
        <w:rPr>
          <w:rFonts w:ascii="Arial" w:hAnsi="Arial" w:cs="Arial"/>
        </w:rPr>
        <w:t>n</w:t>
      </w:r>
      <w:r w:rsidR="00AC133A" w:rsidRPr="0055561B">
        <w:rPr>
          <w:rFonts w:ascii="Arial" w:hAnsi="Arial" w:cs="Arial"/>
        </w:rPr>
        <w:t xml:space="preserve"> figure had risen to 4% and the number is predicted to double over the course of two </w:t>
      </w:r>
      <w:r w:rsidR="0045587E" w:rsidRPr="0055561B">
        <w:rPr>
          <w:rFonts w:ascii="Arial" w:hAnsi="Arial" w:cs="Arial"/>
        </w:rPr>
        <w:t>decades. (E</w:t>
      </w:r>
      <w:r w:rsidR="00734980" w:rsidRPr="0055561B">
        <w:rPr>
          <w:rFonts w:ascii="Arial" w:hAnsi="Arial" w:cs="Arial"/>
        </w:rPr>
        <w:t>ngdahl et al, 2020)</w:t>
      </w:r>
      <w:r w:rsidR="00363A7E" w:rsidRPr="0055561B">
        <w:rPr>
          <w:rFonts w:ascii="Arial" w:hAnsi="Arial" w:cs="Arial"/>
        </w:rPr>
        <w:t>.</w:t>
      </w:r>
      <w:r w:rsidR="009C0169" w:rsidRPr="0055561B">
        <w:rPr>
          <w:rFonts w:ascii="Arial" w:hAnsi="Arial" w:cs="Arial"/>
        </w:rPr>
        <w:t xml:space="preserve"> Appen</w:t>
      </w:r>
      <w:r w:rsidR="0083102A" w:rsidRPr="0055561B">
        <w:rPr>
          <w:rFonts w:ascii="Arial" w:hAnsi="Arial" w:cs="Arial"/>
        </w:rPr>
        <w:t xml:space="preserve">dix 3 shows how the elderly population is more than </w:t>
      </w:r>
      <w:r w:rsidR="0055561B" w:rsidRPr="0055561B">
        <w:rPr>
          <w:rFonts w:ascii="Arial" w:hAnsi="Arial" w:cs="Arial"/>
        </w:rPr>
        <w:t>the children and teenagers.</w:t>
      </w:r>
      <w:r w:rsidR="000954E9">
        <w:rPr>
          <w:rFonts w:ascii="Arial" w:hAnsi="Arial" w:cs="Arial"/>
        </w:rPr>
        <w:t xml:space="preserve">  Appendix 4 shows the </w:t>
      </w:r>
      <w:r w:rsidR="0003771E">
        <w:rPr>
          <w:rFonts w:ascii="Arial" w:hAnsi="Arial" w:cs="Arial"/>
        </w:rPr>
        <w:t xml:space="preserve">comparison of growths in United Kingdom </w:t>
      </w:r>
      <w:r w:rsidR="00EF74DD">
        <w:rPr>
          <w:rFonts w:ascii="Arial" w:hAnsi="Arial" w:cs="Arial"/>
        </w:rPr>
        <w:t xml:space="preserve">and Norway from the year </w:t>
      </w:r>
      <w:r w:rsidR="00247C6F">
        <w:rPr>
          <w:rFonts w:ascii="Arial" w:hAnsi="Arial" w:cs="Arial"/>
        </w:rPr>
        <w:t xml:space="preserve">2000 – 2018.  </w:t>
      </w:r>
      <w:r w:rsidR="00606D41">
        <w:rPr>
          <w:rFonts w:ascii="Arial" w:hAnsi="Arial" w:cs="Arial"/>
        </w:rPr>
        <w:t>United Kingdom’s growth was 2.50 and Norway was 1.93</w:t>
      </w:r>
    </w:p>
    <w:p w14:paraId="2A10ACBD" w14:textId="77777777" w:rsidR="00EB0E7F" w:rsidRDefault="00EB0E7F" w:rsidP="00744E14">
      <w:pPr>
        <w:ind w:left="720"/>
      </w:pPr>
    </w:p>
    <w:p w14:paraId="6E81D949" w14:textId="13283D4D" w:rsidR="00075281" w:rsidRDefault="00075281"/>
    <w:p w14:paraId="3C0AED26" w14:textId="0A38AA44" w:rsidR="00BD4C34" w:rsidRPr="00E35D41" w:rsidRDefault="00BD4C34">
      <w:pPr>
        <w:rPr>
          <w:rFonts w:ascii="Arial" w:hAnsi="Arial" w:cs="Arial"/>
        </w:rPr>
      </w:pPr>
    </w:p>
    <w:p w14:paraId="3AE8B5EA" w14:textId="36B996C7" w:rsidR="00BD4C34" w:rsidRPr="00E35D41" w:rsidRDefault="00557563">
      <w:pPr>
        <w:rPr>
          <w:rFonts w:ascii="Arial" w:hAnsi="Arial" w:cs="Arial"/>
          <w:b/>
          <w:bCs/>
        </w:rPr>
      </w:pPr>
      <w:r w:rsidRPr="00E35D41">
        <w:rPr>
          <w:rFonts w:ascii="Arial" w:hAnsi="Arial" w:cs="Arial"/>
          <w:b/>
          <w:bCs/>
        </w:rPr>
        <w:t xml:space="preserve">Relevant Theories of Loneliness and Isolation </w:t>
      </w:r>
    </w:p>
    <w:p w14:paraId="3143DA08" w14:textId="4E517B3E" w:rsidR="00BD4C34" w:rsidRPr="0069297C" w:rsidRDefault="005B1224" w:rsidP="007A553B">
      <w:pPr>
        <w:spacing w:line="360" w:lineRule="auto"/>
        <w:jc w:val="both"/>
        <w:rPr>
          <w:rFonts w:ascii="Arial" w:hAnsi="Arial" w:cs="Arial"/>
        </w:rPr>
      </w:pPr>
      <w:r w:rsidRPr="0069297C">
        <w:rPr>
          <w:rFonts w:ascii="Arial" w:hAnsi="Arial" w:cs="Arial"/>
        </w:rPr>
        <w:t xml:space="preserve">It is a common knowledge that when individuals age </w:t>
      </w:r>
      <w:r w:rsidR="00E60605" w:rsidRPr="0069297C">
        <w:rPr>
          <w:rFonts w:ascii="Arial" w:hAnsi="Arial" w:cs="Arial"/>
        </w:rPr>
        <w:t>no</w:t>
      </w:r>
      <w:r w:rsidRPr="0069297C">
        <w:rPr>
          <w:rFonts w:ascii="Arial" w:hAnsi="Arial" w:cs="Arial"/>
        </w:rPr>
        <w:t xml:space="preserve"> matter the </w:t>
      </w:r>
      <w:r w:rsidR="00FE5B8B" w:rsidRPr="0069297C">
        <w:rPr>
          <w:rFonts w:ascii="Arial" w:hAnsi="Arial" w:cs="Arial"/>
        </w:rPr>
        <w:t xml:space="preserve">culture, creed, and sex there </w:t>
      </w:r>
      <w:r w:rsidR="0069297C" w:rsidRPr="0069297C">
        <w:rPr>
          <w:rFonts w:ascii="Arial" w:hAnsi="Arial" w:cs="Arial"/>
        </w:rPr>
        <w:t>comes</w:t>
      </w:r>
      <w:r w:rsidR="00FE5B8B" w:rsidRPr="0069297C">
        <w:rPr>
          <w:rFonts w:ascii="Arial" w:hAnsi="Arial" w:cs="Arial"/>
        </w:rPr>
        <w:t xml:space="preserve"> a time</w:t>
      </w:r>
      <w:r w:rsidR="00015F76" w:rsidRPr="0069297C">
        <w:rPr>
          <w:rFonts w:ascii="Arial" w:hAnsi="Arial" w:cs="Arial"/>
        </w:rPr>
        <w:t xml:space="preserve"> where there lives change, this could be due to health conditions, less finances due to </w:t>
      </w:r>
      <w:r w:rsidR="00A911FE" w:rsidRPr="0069297C">
        <w:rPr>
          <w:rFonts w:ascii="Arial" w:hAnsi="Arial" w:cs="Arial"/>
        </w:rPr>
        <w:t xml:space="preserve">them </w:t>
      </w:r>
      <w:r w:rsidR="00380A5F" w:rsidRPr="0069297C">
        <w:rPr>
          <w:rFonts w:ascii="Arial" w:hAnsi="Arial" w:cs="Arial"/>
        </w:rPr>
        <w:t>retiring and not having the steady income</w:t>
      </w:r>
      <w:r w:rsidR="00661874" w:rsidRPr="0069297C">
        <w:rPr>
          <w:rFonts w:ascii="Arial" w:hAnsi="Arial" w:cs="Arial"/>
        </w:rPr>
        <w:t xml:space="preserve"> also the number of people the </w:t>
      </w:r>
      <w:r w:rsidR="00661874" w:rsidRPr="0069297C">
        <w:rPr>
          <w:rFonts w:ascii="Arial" w:hAnsi="Arial" w:cs="Arial"/>
        </w:rPr>
        <w:lastRenderedPageBreak/>
        <w:t xml:space="preserve">individual socialises </w:t>
      </w:r>
      <w:r w:rsidR="00916DBA" w:rsidRPr="0069297C">
        <w:rPr>
          <w:rFonts w:ascii="Arial" w:hAnsi="Arial" w:cs="Arial"/>
        </w:rPr>
        <w:t xml:space="preserve">with </w:t>
      </w:r>
      <w:r w:rsidR="004E7356" w:rsidRPr="0069297C">
        <w:rPr>
          <w:rFonts w:ascii="Arial" w:hAnsi="Arial" w:cs="Arial"/>
        </w:rPr>
        <w:t>due</w:t>
      </w:r>
      <w:r w:rsidR="00916DBA" w:rsidRPr="0069297C">
        <w:rPr>
          <w:rFonts w:ascii="Arial" w:hAnsi="Arial" w:cs="Arial"/>
        </w:rPr>
        <w:t xml:space="preserve"> to staying at home after retiring</w:t>
      </w:r>
      <w:r w:rsidR="00380A5F" w:rsidRPr="0069297C">
        <w:rPr>
          <w:rFonts w:ascii="Arial" w:hAnsi="Arial" w:cs="Arial"/>
        </w:rPr>
        <w:t>.  The disengage</w:t>
      </w:r>
      <w:r w:rsidR="0035432F" w:rsidRPr="0069297C">
        <w:rPr>
          <w:rFonts w:ascii="Arial" w:hAnsi="Arial" w:cs="Arial"/>
        </w:rPr>
        <w:t xml:space="preserve">ment </w:t>
      </w:r>
      <w:r w:rsidR="00114C28" w:rsidRPr="0069297C">
        <w:rPr>
          <w:rFonts w:ascii="Arial" w:hAnsi="Arial" w:cs="Arial"/>
        </w:rPr>
        <w:t>theory which</w:t>
      </w:r>
      <w:r w:rsidR="002A5270" w:rsidRPr="0069297C">
        <w:rPr>
          <w:rFonts w:ascii="Arial" w:hAnsi="Arial" w:cs="Arial"/>
        </w:rPr>
        <w:t xml:space="preserve"> was founded by </w:t>
      </w:r>
      <w:r w:rsidR="00504FE4" w:rsidRPr="0069297C">
        <w:rPr>
          <w:rFonts w:ascii="Arial" w:hAnsi="Arial" w:cs="Arial"/>
        </w:rPr>
        <w:t>Cumming and Henry in the 19</w:t>
      </w:r>
      <w:r w:rsidR="00782400" w:rsidRPr="0069297C">
        <w:rPr>
          <w:rFonts w:ascii="Arial" w:hAnsi="Arial" w:cs="Arial"/>
        </w:rPr>
        <w:t xml:space="preserve">50s </w:t>
      </w:r>
      <w:r w:rsidR="0035432F" w:rsidRPr="0069297C">
        <w:rPr>
          <w:rFonts w:ascii="Arial" w:hAnsi="Arial" w:cs="Arial"/>
        </w:rPr>
        <w:t>e</w:t>
      </w:r>
      <w:r w:rsidR="00996DF0" w:rsidRPr="0069297C">
        <w:rPr>
          <w:rFonts w:ascii="Arial" w:hAnsi="Arial" w:cs="Arial"/>
        </w:rPr>
        <w:t xml:space="preserve">xplain that the elderly </w:t>
      </w:r>
      <w:r w:rsidR="003B02A9" w:rsidRPr="0069297C">
        <w:rPr>
          <w:rFonts w:ascii="Arial" w:hAnsi="Arial" w:cs="Arial"/>
        </w:rPr>
        <w:t>gradually</w:t>
      </w:r>
      <w:r w:rsidR="005C051E" w:rsidRPr="0069297C">
        <w:rPr>
          <w:rFonts w:ascii="Arial" w:hAnsi="Arial" w:cs="Arial"/>
        </w:rPr>
        <w:t xml:space="preserve"> </w:t>
      </w:r>
      <w:r w:rsidR="004E7356" w:rsidRPr="0069297C">
        <w:rPr>
          <w:rFonts w:ascii="Arial" w:hAnsi="Arial" w:cs="Arial"/>
        </w:rPr>
        <w:t>withdraws</w:t>
      </w:r>
      <w:r w:rsidR="005C051E" w:rsidRPr="0069297C">
        <w:rPr>
          <w:rFonts w:ascii="Arial" w:hAnsi="Arial" w:cs="Arial"/>
        </w:rPr>
        <w:t xml:space="preserve"> from society, the society also disengage for the individual</w:t>
      </w:r>
      <w:r w:rsidR="005A1533" w:rsidRPr="0069297C">
        <w:rPr>
          <w:rFonts w:ascii="Arial" w:hAnsi="Arial" w:cs="Arial"/>
        </w:rPr>
        <w:t>, it states that there is a mutual separation</w:t>
      </w:r>
      <w:r w:rsidR="00BE761F" w:rsidRPr="0069297C">
        <w:rPr>
          <w:rFonts w:ascii="Arial" w:hAnsi="Arial" w:cs="Arial"/>
        </w:rPr>
        <w:t>, this is because the retired individual is so engrossed with themselves and tend to withdraw from their surrounding world, and the world also withdraws from them.</w:t>
      </w:r>
      <w:r w:rsidR="003B4255" w:rsidRPr="0069297C">
        <w:rPr>
          <w:rFonts w:ascii="Arial" w:hAnsi="Arial" w:cs="Arial"/>
        </w:rPr>
        <w:t xml:space="preserve">  </w:t>
      </w:r>
      <w:r w:rsidR="008538A2" w:rsidRPr="0069297C">
        <w:rPr>
          <w:rFonts w:ascii="Arial" w:hAnsi="Arial" w:cs="Arial"/>
        </w:rPr>
        <w:t>Asiamah and Lee (2017) exp</w:t>
      </w:r>
      <w:r w:rsidR="00F073A0" w:rsidRPr="0069297C">
        <w:rPr>
          <w:rFonts w:ascii="Arial" w:hAnsi="Arial" w:cs="Arial"/>
        </w:rPr>
        <w:t xml:space="preserve">lain that </w:t>
      </w:r>
      <w:r w:rsidR="00DF40DA" w:rsidRPr="0069297C">
        <w:rPr>
          <w:rFonts w:ascii="Arial" w:hAnsi="Arial" w:cs="Arial"/>
        </w:rPr>
        <w:t>aging is irrevocable everybody is cable to grow old and lose glamour of being young</w:t>
      </w:r>
      <w:r w:rsidR="003702D9" w:rsidRPr="0069297C">
        <w:rPr>
          <w:rFonts w:ascii="Arial" w:hAnsi="Arial" w:cs="Arial"/>
        </w:rPr>
        <w:t xml:space="preserve">.  It is not desirable because it is associated with interrelated social, economic and health challenges.  The disengagement theory </w:t>
      </w:r>
      <w:r w:rsidR="00A946FE" w:rsidRPr="0069297C">
        <w:rPr>
          <w:rFonts w:ascii="Arial" w:hAnsi="Arial" w:cs="Arial"/>
        </w:rPr>
        <w:t xml:space="preserve">unfortunately happens to a lot of the elderly in </w:t>
      </w:r>
      <w:r w:rsidR="005B4997" w:rsidRPr="0069297C">
        <w:rPr>
          <w:rFonts w:ascii="Arial" w:hAnsi="Arial" w:cs="Arial"/>
        </w:rPr>
        <w:t>every</w:t>
      </w:r>
      <w:r w:rsidR="00A946FE" w:rsidRPr="0069297C">
        <w:rPr>
          <w:rFonts w:ascii="Arial" w:hAnsi="Arial" w:cs="Arial"/>
        </w:rPr>
        <w:t xml:space="preserve"> part of the world.  For </w:t>
      </w:r>
      <w:r w:rsidR="005B4997" w:rsidRPr="0069297C">
        <w:rPr>
          <w:rFonts w:ascii="Arial" w:hAnsi="Arial" w:cs="Arial"/>
        </w:rPr>
        <w:t>example,</w:t>
      </w:r>
      <w:r w:rsidR="00A946FE" w:rsidRPr="0069297C">
        <w:rPr>
          <w:rFonts w:ascii="Arial" w:hAnsi="Arial" w:cs="Arial"/>
        </w:rPr>
        <w:t xml:space="preserve"> in the United Kingdom stat</w:t>
      </w:r>
      <w:r w:rsidR="00A22742" w:rsidRPr="0069297C">
        <w:rPr>
          <w:rFonts w:ascii="Arial" w:hAnsi="Arial" w:cs="Arial"/>
        </w:rPr>
        <w:t xml:space="preserve">istics show how the elderly go on for weeks, or sometimes weeks with very little human contact and their </w:t>
      </w:r>
      <w:r w:rsidR="008E4FA0" w:rsidRPr="0069297C">
        <w:rPr>
          <w:rFonts w:ascii="Arial" w:hAnsi="Arial" w:cs="Arial"/>
        </w:rPr>
        <w:t>companion most of the time is their pets or watching television.</w:t>
      </w:r>
      <w:r w:rsidR="00D26271" w:rsidRPr="0069297C">
        <w:rPr>
          <w:rFonts w:ascii="Arial" w:hAnsi="Arial" w:cs="Arial"/>
        </w:rPr>
        <w:t xml:space="preserve"> Age UK (2022) agree with this line of thought and says in the United Kingdom there are 1.4 million older people who are lonely.  </w:t>
      </w:r>
      <w:r w:rsidR="00782400" w:rsidRPr="0069297C">
        <w:rPr>
          <w:rFonts w:ascii="Arial" w:hAnsi="Arial" w:cs="Arial"/>
        </w:rPr>
        <w:t>The</w:t>
      </w:r>
      <w:r w:rsidR="00C31B3A" w:rsidRPr="0069297C">
        <w:rPr>
          <w:rFonts w:ascii="Arial" w:hAnsi="Arial" w:cs="Arial"/>
        </w:rPr>
        <w:t>re are critics to the dise</w:t>
      </w:r>
      <w:r w:rsidR="005967A1" w:rsidRPr="0069297C">
        <w:rPr>
          <w:rFonts w:ascii="Arial" w:hAnsi="Arial" w:cs="Arial"/>
        </w:rPr>
        <w:t>ngagement theory which state that this theory encourages the elderly to withdraw from society against their wish, also it encourages the society not to give the elderly any assistance in living a meaningful live. Tsatsou (2021)</w:t>
      </w:r>
      <w:r w:rsidR="00A54885" w:rsidRPr="0069297C">
        <w:rPr>
          <w:rFonts w:ascii="Arial" w:hAnsi="Arial" w:cs="Arial"/>
        </w:rPr>
        <w:t xml:space="preserve"> </w:t>
      </w:r>
      <w:r w:rsidR="00731B66" w:rsidRPr="0069297C">
        <w:rPr>
          <w:rFonts w:ascii="Arial" w:hAnsi="Arial" w:cs="Arial"/>
        </w:rPr>
        <w:t xml:space="preserve">argues that the disengagement theory discourages </w:t>
      </w:r>
      <w:r w:rsidR="003B6320" w:rsidRPr="0069297C">
        <w:rPr>
          <w:rFonts w:ascii="Arial" w:hAnsi="Arial" w:cs="Arial"/>
        </w:rPr>
        <w:t xml:space="preserve">interventions for helping the </w:t>
      </w:r>
      <w:r w:rsidR="00D27F79" w:rsidRPr="0069297C">
        <w:rPr>
          <w:rFonts w:ascii="Arial" w:hAnsi="Arial" w:cs="Arial"/>
        </w:rPr>
        <w:t>elderly and for them to disengagement for society even when they are not ready to.</w:t>
      </w:r>
      <w:r w:rsidR="00FF5121" w:rsidRPr="0069297C">
        <w:rPr>
          <w:rFonts w:ascii="Arial" w:hAnsi="Arial" w:cs="Arial"/>
        </w:rPr>
        <w:t xml:space="preserve">  This theory can </w:t>
      </w:r>
      <w:r w:rsidR="003B1FB0" w:rsidRPr="0069297C">
        <w:rPr>
          <w:rFonts w:ascii="Arial" w:hAnsi="Arial" w:cs="Arial"/>
        </w:rPr>
        <w:t>encourage</w:t>
      </w:r>
      <w:r w:rsidR="00FF5121" w:rsidRPr="0069297C">
        <w:rPr>
          <w:rFonts w:ascii="Arial" w:hAnsi="Arial" w:cs="Arial"/>
        </w:rPr>
        <w:t xml:space="preserve"> ageism as </w:t>
      </w:r>
      <w:r w:rsidR="00684628" w:rsidRPr="0069297C">
        <w:rPr>
          <w:rFonts w:ascii="Arial" w:hAnsi="Arial" w:cs="Arial"/>
        </w:rPr>
        <w:t>the elderly will be set aside and discriminated upon due to their age.</w:t>
      </w:r>
    </w:p>
    <w:p w14:paraId="7BC3E5F3" w14:textId="0BF6C841" w:rsidR="003C7F99" w:rsidRDefault="003517C8" w:rsidP="007A553B">
      <w:pPr>
        <w:spacing w:line="360" w:lineRule="auto"/>
        <w:jc w:val="both"/>
      </w:pPr>
      <w:r w:rsidRPr="0069297C">
        <w:rPr>
          <w:rFonts w:ascii="Arial" w:hAnsi="Arial" w:cs="Arial"/>
        </w:rPr>
        <w:t>Asiam</w:t>
      </w:r>
      <w:r w:rsidR="001C776D" w:rsidRPr="0069297C">
        <w:rPr>
          <w:rFonts w:ascii="Arial" w:hAnsi="Arial" w:cs="Arial"/>
        </w:rPr>
        <w:t xml:space="preserve">ah and Lee (2017) explain </w:t>
      </w:r>
      <w:r w:rsidR="00827E55" w:rsidRPr="0069297C">
        <w:rPr>
          <w:rFonts w:ascii="Arial" w:hAnsi="Arial" w:cs="Arial"/>
        </w:rPr>
        <w:t xml:space="preserve">that the </w:t>
      </w:r>
      <w:r w:rsidR="0035432F" w:rsidRPr="0069297C">
        <w:rPr>
          <w:rFonts w:ascii="Arial" w:hAnsi="Arial" w:cs="Arial"/>
        </w:rPr>
        <w:t xml:space="preserve"> activity theory is the exact opposite of the </w:t>
      </w:r>
      <w:r w:rsidR="00691A16" w:rsidRPr="0069297C">
        <w:rPr>
          <w:rFonts w:ascii="Arial" w:hAnsi="Arial" w:cs="Arial"/>
        </w:rPr>
        <w:t>disengagement theory</w:t>
      </w:r>
      <w:r w:rsidR="00416B9B" w:rsidRPr="0069297C">
        <w:rPr>
          <w:rFonts w:ascii="Arial" w:hAnsi="Arial" w:cs="Arial"/>
        </w:rPr>
        <w:t>,</w:t>
      </w:r>
      <w:r w:rsidR="00827E55" w:rsidRPr="0069297C">
        <w:rPr>
          <w:rFonts w:ascii="Arial" w:hAnsi="Arial" w:cs="Arial"/>
        </w:rPr>
        <w:t xml:space="preserve"> it was founded by Hav</w:t>
      </w:r>
      <w:r w:rsidR="0037637A" w:rsidRPr="0069297C">
        <w:rPr>
          <w:rFonts w:ascii="Arial" w:hAnsi="Arial" w:cs="Arial"/>
        </w:rPr>
        <w:t xml:space="preserve">ighurst </w:t>
      </w:r>
      <w:r w:rsidR="00D04D8E" w:rsidRPr="0069297C">
        <w:rPr>
          <w:rFonts w:ascii="Arial" w:hAnsi="Arial" w:cs="Arial"/>
        </w:rPr>
        <w:t>in 1960</w:t>
      </w:r>
      <w:r w:rsidR="00416B9B" w:rsidRPr="0069297C">
        <w:rPr>
          <w:rFonts w:ascii="Arial" w:hAnsi="Arial" w:cs="Arial"/>
        </w:rPr>
        <w:t xml:space="preserve"> this theory explains that the elderly should be active and </w:t>
      </w:r>
      <w:r w:rsidR="00D239EC" w:rsidRPr="0069297C">
        <w:rPr>
          <w:rFonts w:ascii="Arial" w:hAnsi="Arial" w:cs="Arial"/>
        </w:rPr>
        <w:t xml:space="preserve">are encouraged to </w:t>
      </w:r>
      <w:r w:rsidR="00AD2967" w:rsidRPr="0069297C">
        <w:rPr>
          <w:rFonts w:ascii="Arial" w:hAnsi="Arial" w:cs="Arial"/>
        </w:rPr>
        <w:t xml:space="preserve">undertake activities that make them happy,  </w:t>
      </w:r>
      <w:r w:rsidR="00416B9B" w:rsidRPr="0069297C">
        <w:rPr>
          <w:rFonts w:ascii="Arial" w:hAnsi="Arial" w:cs="Arial"/>
        </w:rPr>
        <w:t xml:space="preserve"> </w:t>
      </w:r>
      <w:r w:rsidR="00FE329C" w:rsidRPr="0069297C">
        <w:rPr>
          <w:rFonts w:ascii="Arial" w:hAnsi="Arial" w:cs="Arial"/>
        </w:rPr>
        <w:t xml:space="preserve"> for example a lady who was a teacher when she was younger and now she is in her 90s she is given a book and pen to write and interact with those around her to continue to write, spell and play with words this </w:t>
      </w:r>
      <w:r w:rsidR="00444D6D" w:rsidRPr="0069297C">
        <w:rPr>
          <w:rFonts w:ascii="Arial" w:hAnsi="Arial" w:cs="Arial"/>
        </w:rPr>
        <w:t xml:space="preserve">woman will be feel happy within herself as she will not feel that she is just sitting around and not </w:t>
      </w:r>
      <w:r w:rsidR="001A2924" w:rsidRPr="0069297C">
        <w:rPr>
          <w:rFonts w:ascii="Arial" w:hAnsi="Arial" w:cs="Arial"/>
        </w:rPr>
        <w:t xml:space="preserve">feeling </w:t>
      </w:r>
      <w:r w:rsidR="0077254C" w:rsidRPr="0069297C">
        <w:rPr>
          <w:rFonts w:ascii="Arial" w:hAnsi="Arial" w:cs="Arial"/>
        </w:rPr>
        <w:t xml:space="preserve">despair.  </w:t>
      </w:r>
      <w:r w:rsidR="00B31F33" w:rsidRPr="0069297C">
        <w:rPr>
          <w:rFonts w:ascii="Arial" w:hAnsi="Arial" w:cs="Arial"/>
        </w:rPr>
        <w:t>However,</w:t>
      </w:r>
      <w:r w:rsidR="0077254C" w:rsidRPr="0069297C">
        <w:rPr>
          <w:rFonts w:ascii="Arial" w:hAnsi="Arial" w:cs="Arial"/>
        </w:rPr>
        <w:t xml:space="preserve"> this theory has its critic which is that sometimes the elderly </w:t>
      </w:r>
      <w:r w:rsidR="000A0409" w:rsidRPr="0069297C">
        <w:rPr>
          <w:rFonts w:ascii="Arial" w:hAnsi="Arial" w:cs="Arial"/>
        </w:rPr>
        <w:t>is</w:t>
      </w:r>
      <w:r w:rsidR="0077254C" w:rsidRPr="0069297C">
        <w:rPr>
          <w:rFonts w:ascii="Arial" w:hAnsi="Arial" w:cs="Arial"/>
        </w:rPr>
        <w:t xml:space="preserve"> not physically able to carry out the activities that</w:t>
      </w:r>
      <w:r w:rsidR="00A01475" w:rsidRPr="0069297C">
        <w:rPr>
          <w:rFonts w:ascii="Arial" w:hAnsi="Arial" w:cs="Arial"/>
        </w:rPr>
        <w:t xml:space="preserve"> the elderly </w:t>
      </w:r>
      <w:r w:rsidR="00366AE6" w:rsidRPr="0069297C">
        <w:rPr>
          <w:rFonts w:ascii="Arial" w:hAnsi="Arial" w:cs="Arial"/>
        </w:rPr>
        <w:t>is</w:t>
      </w:r>
      <w:r w:rsidR="00A01475" w:rsidRPr="0069297C">
        <w:rPr>
          <w:rFonts w:ascii="Arial" w:hAnsi="Arial" w:cs="Arial"/>
        </w:rPr>
        <w:t xml:space="preserve"> expected to do, or an elderly person who has vascular dementia may not be able to read or write so the</w:t>
      </w:r>
      <w:r w:rsidR="007A7377" w:rsidRPr="0069297C">
        <w:rPr>
          <w:rFonts w:ascii="Arial" w:hAnsi="Arial" w:cs="Arial"/>
        </w:rPr>
        <w:t xml:space="preserve"> tasks given to such individuals will not be </w:t>
      </w:r>
      <w:r w:rsidR="00F946D2" w:rsidRPr="0069297C">
        <w:rPr>
          <w:rFonts w:ascii="Arial" w:hAnsi="Arial" w:cs="Arial"/>
        </w:rPr>
        <w:t>possible.</w:t>
      </w:r>
      <w:r w:rsidR="00796AD8" w:rsidRPr="0069297C">
        <w:rPr>
          <w:rFonts w:ascii="Arial" w:hAnsi="Arial" w:cs="Arial"/>
        </w:rPr>
        <w:t xml:space="preserve">  For this theory to </w:t>
      </w:r>
      <w:r w:rsidR="00725E63" w:rsidRPr="0069297C">
        <w:rPr>
          <w:rFonts w:ascii="Arial" w:hAnsi="Arial" w:cs="Arial"/>
        </w:rPr>
        <w:t xml:space="preserve">work and be relevant the elderly individual must want to participate in the activity otherwise the activity will not be successful, and </w:t>
      </w:r>
      <w:r w:rsidR="007703E9" w:rsidRPr="0069297C">
        <w:rPr>
          <w:rFonts w:ascii="Arial" w:hAnsi="Arial" w:cs="Arial"/>
        </w:rPr>
        <w:t xml:space="preserve">resentment may set in as it will be seen as forcing the </w:t>
      </w:r>
      <w:r w:rsidR="00BE3630" w:rsidRPr="0069297C">
        <w:rPr>
          <w:rFonts w:ascii="Arial" w:hAnsi="Arial" w:cs="Arial"/>
        </w:rPr>
        <w:t>elderly individual.</w:t>
      </w:r>
    </w:p>
    <w:p w14:paraId="53ECFACB" w14:textId="455E2AC4" w:rsidR="00114C28" w:rsidRDefault="00114C28" w:rsidP="007A553B">
      <w:pPr>
        <w:spacing w:line="360" w:lineRule="auto"/>
        <w:jc w:val="both"/>
      </w:pPr>
    </w:p>
    <w:p w14:paraId="489B860E" w14:textId="20A9D044" w:rsidR="00114C28" w:rsidRPr="003A3300" w:rsidRDefault="003A3300" w:rsidP="007A553B">
      <w:pPr>
        <w:spacing w:line="360" w:lineRule="auto"/>
        <w:jc w:val="both"/>
        <w:rPr>
          <w:rFonts w:ascii="Arial" w:hAnsi="Arial" w:cs="Arial"/>
          <w:b/>
          <w:bCs/>
        </w:rPr>
      </w:pPr>
      <w:r w:rsidRPr="003A3300">
        <w:rPr>
          <w:rFonts w:ascii="Arial" w:hAnsi="Arial" w:cs="Arial"/>
          <w:b/>
          <w:bCs/>
        </w:rPr>
        <w:t>The Impact of Loneliness and Isolation on an Older Person Living Within a Care Setting</w:t>
      </w:r>
    </w:p>
    <w:p w14:paraId="6FD127BD" w14:textId="45EE77F1" w:rsidR="00BD4C34" w:rsidRDefault="00BD4C34"/>
    <w:p w14:paraId="687C432C" w14:textId="0229DB09" w:rsidR="00BD4C34" w:rsidRDefault="00BD4C34"/>
    <w:p w14:paraId="1AC498E7" w14:textId="032A84FB" w:rsidR="00BD4C34" w:rsidRDefault="00BD4C34"/>
    <w:p w14:paraId="113C3800" w14:textId="4E3D0EED" w:rsidR="00BD4C34" w:rsidRDefault="00BD4C34"/>
    <w:p w14:paraId="30434054" w14:textId="77777777" w:rsidR="00E35D41" w:rsidRDefault="00E35D41">
      <w:pPr>
        <w:rPr>
          <w:rFonts w:ascii="Arial" w:hAnsi="Arial" w:cs="Arial"/>
          <w:b/>
          <w:bCs/>
        </w:rPr>
      </w:pPr>
    </w:p>
    <w:p w14:paraId="17E5A418" w14:textId="77777777" w:rsidR="00292CBA" w:rsidRDefault="00292CBA">
      <w:pPr>
        <w:rPr>
          <w:rFonts w:ascii="Arial" w:hAnsi="Arial" w:cs="Arial"/>
          <w:b/>
          <w:bCs/>
        </w:rPr>
      </w:pPr>
    </w:p>
    <w:p w14:paraId="064A7D16" w14:textId="77777777" w:rsidR="00292CBA" w:rsidRDefault="00292CBA">
      <w:pPr>
        <w:rPr>
          <w:rFonts w:ascii="Arial" w:hAnsi="Arial" w:cs="Arial"/>
          <w:b/>
          <w:bCs/>
        </w:rPr>
      </w:pPr>
    </w:p>
    <w:p w14:paraId="03EC19FB" w14:textId="77777777" w:rsidR="00292CBA" w:rsidRDefault="00292CBA">
      <w:pPr>
        <w:rPr>
          <w:rFonts w:ascii="Arial" w:hAnsi="Arial" w:cs="Arial"/>
          <w:b/>
          <w:bCs/>
        </w:rPr>
      </w:pPr>
    </w:p>
    <w:p w14:paraId="7FFF0098" w14:textId="77777777" w:rsidR="00292CBA" w:rsidRDefault="00292CBA">
      <w:pPr>
        <w:rPr>
          <w:rFonts w:ascii="Arial" w:hAnsi="Arial" w:cs="Arial"/>
          <w:b/>
          <w:bCs/>
        </w:rPr>
      </w:pPr>
    </w:p>
    <w:p w14:paraId="09C341A4" w14:textId="77777777" w:rsidR="00292CBA" w:rsidRDefault="00292CBA">
      <w:pPr>
        <w:rPr>
          <w:rFonts w:ascii="Arial" w:hAnsi="Arial" w:cs="Arial"/>
          <w:b/>
          <w:bCs/>
        </w:rPr>
      </w:pPr>
    </w:p>
    <w:p w14:paraId="7AFCF00C" w14:textId="77777777" w:rsidR="007A617A" w:rsidRDefault="007A617A">
      <w:pPr>
        <w:rPr>
          <w:rFonts w:ascii="Arial" w:hAnsi="Arial" w:cs="Arial"/>
          <w:b/>
          <w:bCs/>
        </w:rPr>
      </w:pPr>
    </w:p>
    <w:p w14:paraId="3B433B8E" w14:textId="77777777" w:rsidR="00F445EF" w:rsidRDefault="00F445EF">
      <w:pPr>
        <w:rPr>
          <w:rFonts w:ascii="Arial" w:hAnsi="Arial" w:cs="Arial"/>
          <w:b/>
          <w:bCs/>
        </w:rPr>
      </w:pPr>
    </w:p>
    <w:p w14:paraId="38624485" w14:textId="77777777" w:rsidR="00F445EF" w:rsidRDefault="00F445EF">
      <w:pPr>
        <w:rPr>
          <w:rFonts w:ascii="Arial" w:hAnsi="Arial" w:cs="Arial"/>
          <w:b/>
          <w:bCs/>
        </w:rPr>
      </w:pPr>
    </w:p>
    <w:p w14:paraId="5DA5A321" w14:textId="77777777" w:rsidR="00F445EF" w:rsidRDefault="00F445EF">
      <w:pPr>
        <w:rPr>
          <w:rFonts w:ascii="Arial" w:hAnsi="Arial" w:cs="Arial"/>
          <w:b/>
          <w:bCs/>
        </w:rPr>
      </w:pPr>
    </w:p>
    <w:p w14:paraId="04039B5A" w14:textId="77777777" w:rsidR="00F445EF" w:rsidRDefault="00F445EF">
      <w:pPr>
        <w:rPr>
          <w:rFonts w:ascii="Arial" w:hAnsi="Arial" w:cs="Arial"/>
          <w:b/>
          <w:bCs/>
        </w:rPr>
      </w:pPr>
    </w:p>
    <w:p w14:paraId="4D7E9B32" w14:textId="77777777" w:rsidR="00F445EF" w:rsidRDefault="00F445EF">
      <w:pPr>
        <w:rPr>
          <w:rFonts w:ascii="Arial" w:hAnsi="Arial" w:cs="Arial"/>
          <w:b/>
          <w:bCs/>
        </w:rPr>
      </w:pPr>
    </w:p>
    <w:p w14:paraId="6F2362D5" w14:textId="77777777" w:rsidR="00F445EF" w:rsidRDefault="00F445EF">
      <w:pPr>
        <w:rPr>
          <w:rFonts w:ascii="Arial" w:hAnsi="Arial" w:cs="Arial"/>
          <w:b/>
          <w:bCs/>
        </w:rPr>
      </w:pPr>
    </w:p>
    <w:p w14:paraId="211A4943" w14:textId="77777777" w:rsidR="00F445EF" w:rsidRDefault="00F445EF">
      <w:pPr>
        <w:rPr>
          <w:rFonts w:ascii="Arial" w:hAnsi="Arial" w:cs="Arial"/>
          <w:b/>
          <w:bCs/>
        </w:rPr>
      </w:pPr>
    </w:p>
    <w:p w14:paraId="2FD1346B" w14:textId="77777777" w:rsidR="00F445EF" w:rsidRDefault="00F445EF">
      <w:pPr>
        <w:rPr>
          <w:rFonts w:ascii="Arial" w:hAnsi="Arial" w:cs="Arial"/>
          <w:b/>
          <w:bCs/>
        </w:rPr>
      </w:pPr>
    </w:p>
    <w:p w14:paraId="052C1015" w14:textId="77777777" w:rsidR="00F445EF" w:rsidRDefault="00F445EF">
      <w:pPr>
        <w:rPr>
          <w:rFonts w:ascii="Arial" w:hAnsi="Arial" w:cs="Arial"/>
          <w:b/>
          <w:bCs/>
        </w:rPr>
      </w:pPr>
    </w:p>
    <w:p w14:paraId="521ADAD9" w14:textId="77777777" w:rsidR="00F445EF" w:rsidRDefault="00F445EF">
      <w:pPr>
        <w:rPr>
          <w:rFonts w:ascii="Arial" w:hAnsi="Arial" w:cs="Arial"/>
          <w:b/>
          <w:bCs/>
        </w:rPr>
      </w:pPr>
    </w:p>
    <w:p w14:paraId="2A5A1D18" w14:textId="77777777" w:rsidR="00F445EF" w:rsidRDefault="00F445EF">
      <w:pPr>
        <w:rPr>
          <w:rFonts w:ascii="Arial" w:hAnsi="Arial" w:cs="Arial"/>
          <w:b/>
          <w:bCs/>
        </w:rPr>
      </w:pPr>
    </w:p>
    <w:p w14:paraId="47B3A25A" w14:textId="77777777" w:rsidR="00F445EF" w:rsidRDefault="00F445EF">
      <w:pPr>
        <w:rPr>
          <w:rFonts w:ascii="Arial" w:hAnsi="Arial" w:cs="Arial"/>
          <w:b/>
          <w:bCs/>
        </w:rPr>
      </w:pPr>
    </w:p>
    <w:p w14:paraId="24DB8C4A" w14:textId="77777777" w:rsidR="00F445EF" w:rsidRDefault="00F445EF">
      <w:pPr>
        <w:rPr>
          <w:rFonts w:ascii="Arial" w:hAnsi="Arial" w:cs="Arial"/>
          <w:b/>
          <w:bCs/>
        </w:rPr>
      </w:pPr>
    </w:p>
    <w:p w14:paraId="777D51D0" w14:textId="77777777" w:rsidR="00F445EF" w:rsidRDefault="00F445EF">
      <w:pPr>
        <w:rPr>
          <w:rFonts w:ascii="Arial" w:hAnsi="Arial" w:cs="Arial"/>
          <w:b/>
          <w:bCs/>
        </w:rPr>
      </w:pPr>
    </w:p>
    <w:p w14:paraId="4BC9BFF8" w14:textId="77777777" w:rsidR="00F445EF" w:rsidRDefault="00F445EF">
      <w:pPr>
        <w:rPr>
          <w:rFonts w:ascii="Arial" w:hAnsi="Arial" w:cs="Arial"/>
          <w:b/>
          <w:bCs/>
        </w:rPr>
      </w:pPr>
    </w:p>
    <w:p w14:paraId="5EE3FD3A" w14:textId="77777777" w:rsidR="00F445EF" w:rsidRDefault="00F445EF">
      <w:pPr>
        <w:rPr>
          <w:rFonts w:ascii="Arial" w:hAnsi="Arial" w:cs="Arial"/>
          <w:b/>
          <w:bCs/>
        </w:rPr>
      </w:pPr>
    </w:p>
    <w:p w14:paraId="3A2FA47B" w14:textId="77777777" w:rsidR="00F445EF" w:rsidRDefault="00F445EF">
      <w:pPr>
        <w:rPr>
          <w:rFonts w:ascii="Arial" w:hAnsi="Arial" w:cs="Arial"/>
          <w:b/>
          <w:bCs/>
        </w:rPr>
      </w:pPr>
    </w:p>
    <w:p w14:paraId="516A9532" w14:textId="77777777" w:rsidR="00F445EF" w:rsidRDefault="00F445EF">
      <w:pPr>
        <w:rPr>
          <w:rFonts w:ascii="Arial" w:hAnsi="Arial" w:cs="Arial"/>
          <w:b/>
          <w:bCs/>
        </w:rPr>
      </w:pPr>
    </w:p>
    <w:p w14:paraId="403655C2" w14:textId="77777777" w:rsidR="00F445EF" w:rsidRDefault="00F445EF">
      <w:pPr>
        <w:rPr>
          <w:rFonts w:ascii="Arial" w:hAnsi="Arial" w:cs="Arial"/>
          <w:b/>
          <w:bCs/>
        </w:rPr>
      </w:pPr>
    </w:p>
    <w:p w14:paraId="22C5D095" w14:textId="77777777" w:rsidR="00F445EF" w:rsidRDefault="00F445EF">
      <w:pPr>
        <w:rPr>
          <w:rFonts w:ascii="Arial" w:hAnsi="Arial" w:cs="Arial"/>
          <w:b/>
          <w:bCs/>
        </w:rPr>
      </w:pPr>
    </w:p>
    <w:p w14:paraId="36F7EB3C" w14:textId="77777777" w:rsidR="00F445EF" w:rsidRDefault="00F445EF">
      <w:pPr>
        <w:rPr>
          <w:rFonts w:ascii="Arial" w:hAnsi="Arial" w:cs="Arial"/>
          <w:b/>
          <w:bCs/>
        </w:rPr>
      </w:pPr>
    </w:p>
    <w:p w14:paraId="3276074F" w14:textId="77777777" w:rsidR="00F445EF" w:rsidRDefault="00F445EF">
      <w:pPr>
        <w:rPr>
          <w:rFonts w:ascii="Arial" w:hAnsi="Arial" w:cs="Arial"/>
          <w:b/>
          <w:bCs/>
        </w:rPr>
      </w:pPr>
    </w:p>
    <w:p w14:paraId="1397E248" w14:textId="77777777" w:rsidR="00F445EF" w:rsidRDefault="00F445EF">
      <w:pPr>
        <w:rPr>
          <w:rFonts w:ascii="Arial" w:hAnsi="Arial" w:cs="Arial"/>
          <w:b/>
          <w:bCs/>
        </w:rPr>
      </w:pPr>
    </w:p>
    <w:p w14:paraId="0FDA8499" w14:textId="77777777" w:rsidR="00F445EF" w:rsidRDefault="00F445EF">
      <w:pPr>
        <w:rPr>
          <w:rFonts w:ascii="Arial" w:hAnsi="Arial" w:cs="Arial"/>
          <w:b/>
          <w:bCs/>
        </w:rPr>
      </w:pPr>
    </w:p>
    <w:p w14:paraId="03E36701" w14:textId="77777777" w:rsidR="00F445EF" w:rsidRDefault="00F445EF">
      <w:pPr>
        <w:rPr>
          <w:rFonts w:ascii="Arial" w:hAnsi="Arial" w:cs="Arial"/>
          <w:b/>
          <w:bCs/>
        </w:rPr>
      </w:pPr>
    </w:p>
    <w:p w14:paraId="1F34CE55" w14:textId="77777777" w:rsidR="00F445EF" w:rsidRDefault="00F445EF">
      <w:pPr>
        <w:rPr>
          <w:rFonts w:ascii="Arial" w:hAnsi="Arial" w:cs="Arial"/>
          <w:b/>
          <w:bCs/>
        </w:rPr>
      </w:pPr>
    </w:p>
    <w:p w14:paraId="6CC271D8" w14:textId="77777777" w:rsidR="00F445EF" w:rsidRDefault="00F445EF">
      <w:pPr>
        <w:rPr>
          <w:rFonts w:ascii="Arial" w:hAnsi="Arial" w:cs="Arial"/>
          <w:b/>
          <w:bCs/>
        </w:rPr>
      </w:pPr>
    </w:p>
    <w:p w14:paraId="74212018" w14:textId="77777777" w:rsidR="00F445EF" w:rsidRDefault="00F445EF">
      <w:pPr>
        <w:rPr>
          <w:rFonts w:ascii="Arial" w:hAnsi="Arial" w:cs="Arial"/>
          <w:b/>
          <w:bCs/>
        </w:rPr>
      </w:pPr>
    </w:p>
    <w:p w14:paraId="6B8D6445" w14:textId="7A9653FE" w:rsidR="00BD4C34" w:rsidRPr="000E7792" w:rsidRDefault="00D52907">
      <w:pPr>
        <w:rPr>
          <w:rFonts w:ascii="Arial" w:hAnsi="Arial" w:cs="Arial"/>
          <w:b/>
          <w:bCs/>
        </w:rPr>
      </w:pPr>
      <w:r w:rsidRPr="000E7792">
        <w:rPr>
          <w:rFonts w:ascii="Arial" w:hAnsi="Arial" w:cs="Arial"/>
          <w:b/>
          <w:bCs/>
        </w:rPr>
        <w:t>Reference</w:t>
      </w:r>
    </w:p>
    <w:p w14:paraId="6079CDF6" w14:textId="38941E1F" w:rsidR="00FB6A0E" w:rsidRDefault="00FB6A0E" w:rsidP="00A53982">
      <w:pPr>
        <w:rPr>
          <w:rFonts w:ascii="Arial" w:hAnsi="Arial" w:cs="Arial"/>
        </w:rPr>
      </w:pPr>
      <w:r>
        <w:rPr>
          <w:rFonts w:ascii="Arial" w:hAnsi="Arial" w:cs="Arial"/>
        </w:rPr>
        <w:t xml:space="preserve">Age UK </w:t>
      </w:r>
      <w:r w:rsidR="00E2200B">
        <w:rPr>
          <w:rFonts w:ascii="Arial" w:hAnsi="Arial" w:cs="Arial"/>
        </w:rPr>
        <w:t xml:space="preserve">(2020), Loneliness research and resources available at </w:t>
      </w:r>
      <w:hyperlink r:id="rId7" w:history="1">
        <w:r w:rsidR="005B2304" w:rsidRPr="00F419ED">
          <w:rPr>
            <w:rStyle w:val="Hyperlink"/>
            <w:rFonts w:ascii="Arial" w:hAnsi="Arial" w:cs="Arial"/>
          </w:rPr>
          <w:t>https://www.ageuk.org.uk/our-impact/policy-research/loneliness-research-and-resources/</w:t>
        </w:r>
      </w:hyperlink>
      <w:r w:rsidR="005B2304">
        <w:rPr>
          <w:rFonts w:ascii="Arial" w:hAnsi="Arial" w:cs="Arial"/>
        </w:rPr>
        <w:t xml:space="preserve"> [Accessed on 26</w:t>
      </w:r>
      <w:r w:rsidR="005B2304" w:rsidRPr="005B2304">
        <w:rPr>
          <w:rFonts w:ascii="Arial" w:hAnsi="Arial" w:cs="Arial"/>
          <w:vertAlign w:val="superscript"/>
        </w:rPr>
        <w:t>th</w:t>
      </w:r>
      <w:r w:rsidR="005B2304">
        <w:rPr>
          <w:rFonts w:ascii="Arial" w:hAnsi="Arial" w:cs="Arial"/>
        </w:rPr>
        <w:t xml:space="preserve"> </w:t>
      </w:r>
      <w:r w:rsidR="00D26271">
        <w:rPr>
          <w:rFonts w:ascii="Arial" w:hAnsi="Arial" w:cs="Arial"/>
        </w:rPr>
        <w:t>March 2022]</w:t>
      </w:r>
    </w:p>
    <w:p w14:paraId="605364FA" w14:textId="664AD928" w:rsidR="00A53982" w:rsidRDefault="00A53982" w:rsidP="00A53982">
      <w:pPr>
        <w:rPr>
          <w:rFonts w:ascii="Arial" w:hAnsi="Arial" w:cs="Arial"/>
        </w:rPr>
      </w:pPr>
      <w:r>
        <w:rPr>
          <w:rFonts w:ascii="Arial" w:hAnsi="Arial" w:cs="Arial"/>
        </w:rPr>
        <w:t>Age UK (2018</w:t>
      </w:r>
      <w:r w:rsidR="00A90A4F">
        <w:rPr>
          <w:rFonts w:ascii="Arial" w:hAnsi="Arial" w:cs="Arial"/>
        </w:rPr>
        <w:t>), Later</w:t>
      </w:r>
      <w:r>
        <w:rPr>
          <w:rFonts w:ascii="Arial" w:hAnsi="Arial" w:cs="Arial"/>
        </w:rPr>
        <w:t xml:space="preserve"> life in the United Kingdom </w:t>
      </w:r>
      <w:r w:rsidR="005B41E3">
        <w:rPr>
          <w:rFonts w:ascii="Arial" w:hAnsi="Arial" w:cs="Arial"/>
        </w:rPr>
        <w:t xml:space="preserve">available at </w:t>
      </w:r>
      <w:hyperlink r:id="rId8" w:history="1">
        <w:r w:rsidR="005B41E3" w:rsidRPr="00162F8D">
          <w:rPr>
            <w:rStyle w:val="Hyperlink"/>
            <w:rFonts w:ascii="Arial" w:hAnsi="Arial" w:cs="Arial"/>
          </w:rPr>
          <w:t>https://www.ageuk.org.uk/globalassets/age-uk/documents/reports-and-publications/later_life_uk_factsheet.pdf</w:t>
        </w:r>
      </w:hyperlink>
      <w:r w:rsidR="005B41E3">
        <w:rPr>
          <w:rFonts w:ascii="Arial" w:hAnsi="Arial" w:cs="Arial"/>
        </w:rPr>
        <w:t xml:space="preserve"> [Accessed on 25th March 2022]</w:t>
      </w:r>
    </w:p>
    <w:p w14:paraId="33DD7048" w14:textId="7FB1BD2D" w:rsidR="00292CBA" w:rsidRDefault="00292CBA">
      <w:pPr>
        <w:rPr>
          <w:rFonts w:ascii="Arial" w:hAnsi="Arial" w:cs="Arial"/>
        </w:rPr>
      </w:pPr>
      <w:r>
        <w:rPr>
          <w:rFonts w:ascii="Arial" w:hAnsi="Arial" w:cs="Arial"/>
        </w:rPr>
        <w:t>Asiamah, N</w:t>
      </w:r>
      <w:r w:rsidR="00265AD1">
        <w:rPr>
          <w:rFonts w:ascii="Arial" w:hAnsi="Arial" w:cs="Arial"/>
        </w:rPr>
        <w:t xml:space="preserve">,. Lee, A,. (2017) </w:t>
      </w:r>
      <w:r w:rsidR="00265AD1" w:rsidRPr="005B4997">
        <w:rPr>
          <w:rFonts w:ascii="Arial" w:hAnsi="Arial" w:cs="Arial"/>
          <w:i/>
          <w:iCs/>
        </w:rPr>
        <w:t>Social engagement and physical activity: community on why the activity and disengagement theories of aging may be va</w:t>
      </w:r>
      <w:r w:rsidR="006B146A" w:rsidRPr="005B4997">
        <w:rPr>
          <w:rFonts w:ascii="Arial" w:hAnsi="Arial" w:cs="Arial"/>
          <w:i/>
          <w:iCs/>
        </w:rPr>
        <w:t>lid</w:t>
      </w:r>
      <w:r w:rsidR="006B146A">
        <w:rPr>
          <w:rFonts w:ascii="Arial" w:hAnsi="Arial" w:cs="Arial"/>
        </w:rPr>
        <w:t xml:space="preserve"> cogent medicine vol 4 </w:t>
      </w:r>
      <w:r w:rsidR="00A95EF5">
        <w:rPr>
          <w:rFonts w:ascii="Arial" w:hAnsi="Arial" w:cs="Arial"/>
        </w:rPr>
        <w:t xml:space="preserve">available at </w:t>
      </w:r>
      <w:hyperlink r:id="rId9" w:history="1">
        <w:r w:rsidR="009F4F5F" w:rsidRPr="00F419ED">
          <w:rPr>
            <w:rStyle w:val="Hyperlink"/>
            <w:rFonts w:ascii="Arial" w:hAnsi="Arial" w:cs="Arial"/>
          </w:rPr>
          <w:t>https://doi.org/10.1080/2331205x.2017.1289664</w:t>
        </w:r>
      </w:hyperlink>
      <w:r w:rsidR="009F4F5F">
        <w:rPr>
          <w:rFonts w:ascii="Arial" w:hAnsi="Arial" w:cs="Arial"/>
        </w:rPr>
        <w:t xml:space="preserve"> [Accessed on 25th March 2022]</w:t>
      </w:r>
    </w:p>
    <w:p w14:paraId="6750954F" w14:textId="71570EBE" w:rsidR="001A5654" w:rsidRDefault="001A5654">
      <w:pPr>
        <w:rPr>
          <w:rFonts w:ascii="Arial" w:hAnsi="Arial" w:cs="Arial"/>
        </w:rPr>
      </w:pPr>
      <w:r w:rsidRPr="0092372C">
        <w:rPr>
          <w:rFonts w:ascii="Arial" w:hAnsi="Arial" w:cs="Arial"/>
        </w:rPr>
        <w:t xml:space="preserve">British Medical Association (2016), </w:t>
      </w:r>
      <w:r w:rsidRPr="0092372C">
        <w:rPr>
          <w:rFonts w:ascii="Arial" w:hAnsi="Arial" w:cs="Arial"/>
          <w:i/>
          <w:iCs/>
        </w:rPr>
        <w:t>Growing Older in the United Kingdom a series of expert authored</w:t>
      </w:r>
      <w:r w:rsidR="00F16FB7" w:rsidRPr="0092372C">
        <w:rPr>
          <w:rFonts w:ascii="Arial" w:hAnsi="Arial" w:cs="Arial"/>
          <w:i/>
          <w:iCs/>
        </w:rPr>
        <w:t xml:space="preserve"> </w:t>
      </w:r>
      <w:r w:rsidR="00F16FB7" w:rsidRPr="0092372C">
        <w:rPr>
          <w:rFonts w:ascii="Arial" w:hAnsi="Arial" w:cs="Arial"/>
        </w:rPr>
        <w:t>available at</w:t>
      </w:r>
      <w:r w:rsidR="00F16FB7" w:rsidRPr="0092372C">
        <w:rPr>
          <w:rFonts w:ascii="Arial" w:hAnsi="Arial" w:cs="Arial"/>
          <w:i/>
          <w:iCs/>
        </w:rPr>
        <w:t xml:space="preserve"> </w:t>
      </w:r>
      <w:hyperlink r:id="rId10" w:history="1">
        <w:r w:rsidR="00486616" w:rsidRPr="0092372C">
          <w:rPr>
            <w:rStyle w:val="Hyperlink"/>
            <w:rFonts w:ascii="Arial" w:hAnsi="Arial" w:cs="Arial"/>
          </w:rPr>
          <w:t>https://www.bma.org.uk/media/2105/supporting-healthy-ageing-briefings-final.pdf</w:t>
        </w:r>
      </w:hyperlink>
      <w:r w:rsidR="00486616" w:rsidRPr="0092372C">
        <w:rPr>
          <w:rFonts w:ascii="Arial" w:hAnsi="Arial" w:cs="Arial"/>
        </w:rPr>
        <w:t xml:space="preserve"> [Accessed on 25th March 20</w:t>
      </w:r>
      <w:r w:rsidR="004E78EC" w:rsidRPr="0092372C">
        <w:rPr>
          <w:rFonts w:ascii="Arial" w:hAnsi="Arial" w:cs="Arial"/>
        </w:rPr>
        <w:t>22]</w:t>
      </w:r>
    </w:p>
    <w:p w14:paraId="177FD755" w14:textId="5A2A4FC0" w:rsidR="00477A6F" w:rsidRDefault="00477A6F">
      <w:pPr>
        <w:rPr>
          <w:rFonts w:ascii="Arial" w:hAnsi="Arial" w:cs="Arial"/>
        </w:rPr>
      </w:pPr>
      <w:r>
        <w:rPr>
          <w:rFonts w:ascii="Arial" w:hAnsi="Arial" w:cs="Arial"/>
        </w:rPr>
        <w:t xml:space="preserve">Ellingsen, </w:t>
      </w:r>
      <w:r w:rsidR="00F46D56">
        <w:rPr>
          <w:rFonts w:ascii="Arial" w:hAnsi="Arial" w:cs="Arial"/>
        </w:rPr>
        <w:t xml:space="preserve">A. (2020) </w:t>
      </w:r>
      <w:r w:rsidR="005C4BDE">
        <w:rPr>
          <w:rFonts w:ascii="Arial" w:hAnsi="Arial" w:cs="Arial"/>
        </w:rPr>
        <w:t xml:space="preserve">Norway’s Population </w:t>
      </w:r>
      <w:r w:rsidR="009B7E65">
        <w:rPr>
          <w:rFonts w:ascii="Arial" w:hAnsi="Arial" w:cs="Arial"/>
        </w:rPr>
        <w:t xml:space="preserve">ageing </w:t>
      </w:r>
      <w:r w:rsidR="009F2DAD">
        <w:rPr>
          <w:rFonts w:ascii="Arial" w:hAnsi="Arial" w:cs="Arial"/>
        </w:rPr>
        <w:t>rapidly</w:t>
      </w:r>
      <w:r w:rsidR="00574A73">
        <w:rPr>
          <w:rFonts w:ascii="Arial" w:hAnsi="Arial" w:cs="Arial"/>
        </w:rPr>
        <w:t xml:space="preserve"> available at </w:t>
      </w:r>
      <w:hyperlink r:id="rId11" w:history="1">
        <w:r w:rsidR="00410884" w:rsidRPr="00162F8D">
          <w:rPr>
            <w:rStyle w:val="Hyperlink"/>
            <w:rFonts w:ascii="Arial" w:hAnsi="Arial" w:cs="Arial"/>
          </w:rPr>
          <w:t>https://norwaytoday.info</w:t>
        </w:r>
      </w:hyperlink>
      <w:r w:rsidR="00410884">
        <w:rPr>
          <w:rFonts w:ascii="Arial" w:hAnsi="Arial" w:cs="Arial"/>
        </w:rPr>
        <w:t xml:space="preserve"> [Accessed on 25/03/2022</w:t>
      </w:r>
      <w:r w:rsidR="00181BCE">
        <w:rPr>
          <w:rFonts w:ascii="Arial" w:hAnsi="Arial" w:cs="Arial"/>
        </w:rPr>
        <w:t>]</w:t>
      </w:r>
    </w:p>
    <w:p w14:paraId="36EDE8CE" w14:textId="7830B736" w:rsidR="00322F96" w:rsidRDefault="006D0E15">
      <w:pPr>
        <w:rPr>
          <w:rFonts w:ascii="Arial" w:hAnsi="Arial" w:cs="Arial"/>
        </w:rPr>
      </w:pPr>
      <w:r>
        <w:rPr>
          <w:rFonts w:ascii="Arial" w:hAnsi="Arial" w:cs="Arial"/>
        </w:rPr>
        <w:t>Engdahl, B. L. Ni</w:t>
      </w:r>
      <w:r w:rsidR="007F5315">
        <w:rPr>
          <w:rFonts w:ascii="Arial" w:hAnsi="Arial" w:cs="Arial"/>
        </w:rPr>
        <w:t>elsen, S. C. Hjelivik, V. Reneflot, A. Nes, B. R. Berg, L. C. G</w:t>
      </w:r>
      <w:r w:rsidR="00A51FDD">
        <w:rPr>
          <w:rFonts w:ascii="Arial" w:hAnsi="Arial" w:cs="Arial"/>
        </w:rPr>
        <w:t xml:space="preserve">jertsen, F. Grinde, B. </w:t>
      </w:r>
      <w:r w:rsidR="00AE36A8">
        <w:rPr>
          <w:rFonts w:ascii="Arial" w:hAnsi="Arial" w:cs="Arial"/>
        </w:rPr>
        <w:t>Husabo, J. K. S</w:t>
      </w:r>
      <w:r w:rsidR="00322F96">
        <w:rPr>
          <w:rFonts w:ascii="Arial" w:hAnsi="Arial" w:cs="Arial"/>
        </w:rPr>
        <w:t>teingrimsdottir, A. O. Blix, S. H. Vollrath, T, M, E, M. Strand, H</w:t>
      </w:r>
      <w:r w:rsidR="004E7091">
        <w:rPr>
          <w:rFonts w:ascii="Arial" w:hAnsi="Arial" w:cs="Arial"/>
        </w:rPr>
        <w:t>,</w:t>
      </w:r>
      <w:r w:rsidR="00322F96">
        <w:rPr>
          <w:rFonts w:ascii="Arial" w:hAnsi="Arial" w:cs="Arial"/>
        </w:rPr>
        <w:t xml:space="preserve"> B.</w:t>
      </w:r>
      <w:r w:rsidR="00EF2264">
        <w:rPr>
          <w:rFonts w:ascii="Arial" w:hAnsi="Arial" w:cs="Arial"/>
        </w:rPr>
        <w:t xml:space="preserve"> (2019), </w:t>
      </w:r>
      <w:r w:rsidR="0030398A">
        <w:rPr>
          <w:rFonts w:ascii="Arial" w:hAnsi="Arial" w:cs="Arial"/>
        </w:rPr>
        <w:t>Health among the elderly in Norway</w:t>
      </w:r>
      <w:r w:rsidR="00DB0347">
        <w:rPr>
          <w:rFonts w:ascii="Arial" w:hAnsi="Arial" w:cs="Arial"/>
        </w:rPr>
        <w:t xml:space="preserve"> </w:t>
      </w:r>
      <w:r w:rsidR="00F43A26">
        <w:rPr>
          <w:rFonts w:ascii="Arial" w:hAnsi="Arial" w:cs="Arial"/>
        </w:rPr>
        <w:t xml:space="preserve">available at </w:t>
      </w:r>
      <w:hyperlink r:id="rId12" w:history="1">
        <w:r w:rsidR="00F43A26" w:rsidRPr="00162F8D">
          <w:rPr>
            <w:rStyle w:val="Hyperlink"/>
            <w:rFonts w:ascii="Arial" w:hAnsi="Arial" w:cs="Arial"/>
          </w:rPr>
          <w:t>https://www.fhi.no/en/op/hin/groups/health-and-ageing-in-norway/</w:t>
        </w:r>
      </w:hyperlink>
      <w:r w:rsidR="00F43A26">
        <w:rPr>
          <w:rFonts w:ascii="Arial" w:hAnsi="Arial" w:cs="Arial"/>
        </w:rPr>
        <w:t xml:space="preserve"> [Accessed </w:t>
      </w:r>
      <w:r w:rsidR="00642D9F">
        <w:rPr>
          <w:rFonts w:ascii="Arial" w:hAnsi="Arial" w:cs="Arial"/>
        </w:rPr>
        <w:t>on 25/03/2022]</w:t>
      </w:r>
    </w:p>
    <w:p w14:paraId="2B297D0B" w14:textId="77777777" w:rsidR="007A617A" w:rsidRPr="005B39B6" w:rsidRDefault="007A617A" w:rsidP="007A617A">
      <w:pPr>
        <w:rPr>
          <w:rFonts w:ascii="Arial" w:hAnsi="Arial" w:cs="Arial"/>
        </w:rPr>
      </w:pPr>
      <w:r w:rsidRPr="005B39B6">
        <w:rPr>
          <w:rFonts w:ascii="Arial" w:hAnsi="Arial" w:cs="Arial"/>
        </w:rPr>
        <w:t xml:space="preserve">Getting Around Norway Transportation Tips (2021) </w:t>
      </w:r>
      <w:r>
        <w:rPr>
          <w:rFonts w:ascii="Arial" w:hAnsi="Arial" w:cs="Arial"/>
        </w:rPr>
        <w:t xml:space="preserve">available at </w:t>
      </w:r>
      <w:hyperlink r:id="rId13" w:history="1">
        <w:r w:rsidRPr="00162F8D">
          <w:rPr>
            <w:rStyle w:val="Hyperlink"/>
            <w:rFonts w:ascii="Arial" w:hAnsi="Arial" w:cs="Arial"/>
          </w:rPr>
          <w:t>https://www.roughguides.com/norway/getting-around/</w:t>
        </w:r>
      </w:hyperlink>
      <w:r>
        <w:rPr>
          <w:rFonts w:ascii="Arial" w:hAnsi="Arial" w:cs="Arial"/>
        </w:rPr>
        <w:t xml:space="preserve"> [Accessed on 25/03/2022]</w:t>
      </w:r>
    </w:p>
    <w:p w14:paraId="246804DB" w14:textId="47B2D9CC" w:rsidR="00C7771F" w:rsidRDefault="00B042FE">
      <w:pPr>
        <w:rPr>
          <w:rFonts w:ascii="Arial" w:hAnsi="Arial" w:cs="Arial"/>
        </w:rPr>
      </w:pPr>
      <w:r>
        <w:rPr>
          <w:rFonts w:ascii="Arial" w:hAnsi="Arial" w:cs="Arial"/>
        </w:rPr>
        <w:t xml:space="preserve">Hawkes, N. (2017) </w:t>
      </w:r>
      <w:r w:rsidRPr="00FB432F">
        <w:rPr>
          <w:rFonts w:ascii="Arial" w:hAnsi="Arial" w:cs="Arial"/>
          <w:i/>
          <w:iCs/>
        </w:rPr>
        <w:t>Norway ranks first on supporting elderly people in UK</w:t>
      </w:r>
      <w:r w:rsidR="00FB432F">
        <w:rPr>
          <w:rFonts w:ascii="Arial" w:hAnsi="Arial" w:cs="Arial"/>
        </w:rPr>
        <w:t xml:space="preserve"> British medical </w:t>
      </w:r>
      <w:r w:rsidR="00A90A4F">
        <w:rPr>
          <w:rFonts w:ascii="Arial" w:hAnsi="Arial" w:cs="Arial"/>
        </w:rPr>
        <w:t>journal doi</w:t>
      </w:r>
      <w:r w:rsidR="0040345D">
        <w:rPr>
          <w:rFonts w:ascii="Arial" w:hAnsi="Arial" w:cs="Arial"/>
        </w:rPr>
        <w:t xml:space="preserve">:10.11361bmj3645 </w:t>
      </w:r>
    </w:p>
    <w:p w14:paraId="069C742B" w14:textId="7C73E0F2" w:rsidR="00925A46" w:rsidRDefault="00422687">
      <w:pPr>
        <w:rPr>
          <w:rFonts w:ascii="Arial" w:hAnsi="Arial" w:cs="Arial"/>
        </w:rPr>
      </w:pPr>
      <w:r>
        <w:rPr>
          <w:rFonts w:ascii="Arial" w:hAnsi="Arial" w:cs="Arial"/>
        </w:rPr>
        <w:t>Nikel, D. (2020)</w:t>
      </w:r>
      <w:r w:rsidR="006925EF">
        <w:rPr>
          <w:rFonts w:ascii="Arial" w:hAnsi="Arial" w:cs="Arial"/>
        </w:rPr>
        <w:t>, Norway’s ageing population problem</w:t>
      </w:r>
      <w:r w:rsidR="00BF4408">
        <w:rPr>
          <w:rFonts w:ascii="Arial" w:hAnsi="Arial" w:cs="Arial"/>
        </w:rPr>
        <w:t xml:space="preserve"> life in norway</w:t>
      </w:r>
    </w:p>
    <w:p w14:paraId="1DDA2290" w14:textId="41CD9365" w:rsidR="002C01BB" w:rsidRDefault="002C01BB">
      <w:pPr>
        <w:rPr>
          <w:rFonts w:ascii="Arial" w:hAnsi="Arial" w:cs="Arial"/>
        </w:rPr>
      </w:pPr>
      <w:r>
        <w:rPr>
          <w:rFonts w:ascii="Arial" w:hAnsi="Arial" w:cs="Arial"/>
        </w:rPr>
        <w:t>Office for National Statistics (2018)</w:t>
      </w:r>
      <w:r w:rsidR="000434A8">
        <w:rPr>
          <w:rFonts w:ascii="Arial" w:hAnsi="Arial" w:cs="Arial"/>
        </w:rPr>
        <w:t>, Later life in the United Kingdom</w:t>
      </w:r>
    </w:p>
    <w:p w14:paraId="66B1EA69" w14:textId="7AF42012" w:rsidR="00063627" w:rsidRDefault="00063627">
      <w:pPr>
        <w:rPr>
          <w:rFonts w:ascii="Arial" w:hAnsi="Arial" w:cs="Arial"/>
        </w:rPr>
      </w:pPr>
      <w:r>
        <w:rPr>
          <w:rFonts w:ascii="Arial" w:hAnsi="Arial" w:cs="Arial"/>
        </w:rPr>
        <w:t xml:space="preserve">Office for National Statistics (2018), </w:t>
      </w:r>
      <w:r w:rsidRPr="00DD1D4F">
        <w:rPr>
          <w:rFonts w:ascii="Arial" w:hAnsi="Arial" w:cs="Arial"/>
          <w:i/>
          <w:iCs/>
        </w:rPr>
        <w:t>Living Longer: how our population is changing and why it matters</w:t>
      </w:r>
      <w:r w:rsidR="003C7467" w:rsidRPr="00DD1D4F">
        <w:rPr>
          <w:rFonts w:ascii="Arial" w:hAnsi="Arial" w:cs="Arial"/>
          <w:i/>
          <w:iCs/>
        </w:rPr>
        <w:t>: overview of population ageing in the UK and some of the implications for the economy, public services</w:t>
      </w:r>
      <w:r w:rsidR="00DD1D4F" w:rsidRPr="00DD1D4F">
        <w:rPr>
          <w:rFonts w:ascii="Arial" w:hAnsi="Arial" w:cs="Arial"/>
          <w:i/>
          <w:iCs/>
        </w:rPr>
        <w:t>, society, and the individuals</w:t>
      </w:r>
      <w:r w:rsidR="00030777">
        <w:rPr>
          <w:rFonts w:ascii="Arial" w:hAnsi="Arial" w:cs="Arial"/>
          <w:i/>
          <w:iCs/>
        </w:rPr>
        <w:t xml:space="preserve"> </w:t>
      </w:r>
      <w:r w:rsidR="00030777" w:rsidRPr="00030777">
        <w:rPr>
          <w:rFonts w:ascii="Arial" w:hAnsi="Arial" w:cs="Arial"/>
        </w:rPr>
        <w:t>available at</w:t>
      </w:r>
      <w:r w:rsidR="00030777">
        <w:rPr>
          <w:rFonts w:ascii="Arial" w:hAnsi="Arial" w:cs="Arial"/>
          <w:i/>
          <w:iCs/>
        </w:rPr>
        <w:t xml:space="preserve">  </w:t>
      </w:r>
      <w:r w:rsidR="009B7E65">
        <w:rPr>
          <w:rFonts w:ascii="Arial" w:hAnsi="Arial" w:cs="Arial"/>
          <w:i/>
          <w:iCs/>
        </w:rPr>
        <w:t>ra</w:t>
      </w:r>
      <w:hyperlink r:id="rId14" w:history="1">
        <w:r w:rsidR="009F2DAD" w:rsidRPr="00162F8D">
          <w:rPr>
            <w:rStyle w:val="Hyperlink"/>
            <w:rFonts w:ascii="Arial" w:hAnsi="Arial" w:cs="Arial"/>
          </w:rPr>
          <w:t>https://www.ons.gov.uk/peoplepopulationandcommunity/birthsdeathsandmarriages/ageing/articles/livinglongerhowourpopulationischangingandwhyitmatters/2018-08-13</w:t>
        </w:r>
      </w:hyperlink>
      <w:r w:rsidR="00030777">
        <w:rPr>
          <w:rFonts w:ascii="Arial" w:hAnsi="Arial" w:cs="Arial"/>
        </w:rPr>
        <w:t xml:space="preserve"> </w:t>
      </w:r>
      <w:r w:rsidR="00D330A3">
        <w:rPr>
          <w:rFonts w:ascii="Arial" w:hAnsi="Arial" w:cs="Arial"/>
        </w:rPr>
        <w:t>[Accessed on 25/03/2022]</w:t>
      </w:r>
    </w:p>
    <w:p w14:paraId="69EC0421" w14:textId="396D681E" w:rsidR="00FA3CFC" w:rsidRDefault="009C1E02">
      <w:pPr>
        <w:rPr>
          <w:rFonts w:ascii="Arial" w:hAnsi="Arial" w:cs="Arial"/>
        </w:rPr>
      </w:pPr>
      <w:r>
        <w:rPr>
          <w:rFonts w:ascii="Arial" w:hAnsi="Arial" w:cs="Arial"/>
        </w:rPr>
        <w:t xml:space="preserve">Qureshi, A, S. Kjollesdal, </w:t>
      </w:r>
      <w:r w:rsidR="00D4538E">
        <w:rPr>
          <w:rFonts w:ascii="Arial" w:hAnsi="Arial" w:cs="Arial"/>
        </w:rPr>
        <w:t xml:space="preserve">M,. Gele, A,. </w:t>
      </w:r>
      <w:r w:rsidR="00D42E30">
        <w:rPr>
          <w:rFonts w:ascii="Arial" w:hAnsi="Arial" w:cs="Arial"/>
        </w:rPr>
        <w:t>( 2020)</w:t>
      </w:r>
      <w:r w:rsidR="00206232">
        <w:rPr>
          <w:rFonts w:ascii="Arial" w:hAnsi="Arial" w:cs="Arial"/>
        </w:rPr>
        <w:t>,</w:t>
      </w:r>
      <w:r w:rsidR="00D42E30">
        <w:rPr>
          <w:rFonts w:ascii="Arial" w:hAnsi="Arial" w:cs="Arial"/>
        </w:rPr>
        <w:t xml:space="preserve"> </w:t>
      </w:r>
      <w:r w:rsidR="003852B6" w:rsidRPr="00D42E30">
        <w:rPr>
          <w:rFonts w:ascii="Arial" w:hAnsi="Arial" w:cs="Arial"/>
          <w:i/>
          <w:iCs/>
        </w:rPr>
        <w:t>Health disparities and health behaviours of older immigrants and native population in Norway</w:t>
      </w:r>
      <w:r w:rsidR="003852B6">
        <w:rPr>
          <w:rFonts w:ascii="Arial" w:hAnsi="Arial" w:cs="Arial"/>
        </w:rPr>
        <w:t xml:space="preserve"> </w:t>
      </w:r>
      <w:r w:rsidR="00D42E30">
        <w:rPr>
          <w:rFonts w:ascii="Arial" w:hAnsi="Arial" w:cs="Arial"/>
        </w:rPr>
        <w:t xml:space="preserve">PLOS One </w:t>
      </w:r>
      <w:r w:rsidR="00EB45D4">
        <w:rPr>
          <w:rFonts w:ascii="Arial" w:hAnsi="Arial" w:cs="Arial"/>
        </w:rPr>
        <w:t xml:space="preserve">available at </w:t>
      </w:r>
      <w:hyperlink r:id="rId15" w:history="1">
        <w:r w:rsidR="00B4036C" w:rsidRPr="00F419ED">
          <w:rPr>
            <w:rStyle w:val="Hyperlink"/>
            <w:rFonts w:ascii="Arial" w:hAnsi="Arial" w:cs="Arial"/>
          </w:rPr>
          <w:t>https://doi.org/10.1371/journal.pone0263242</w:t>
        </w:r>
      </w:hyperlink>
      <w:r w:rsidR="00B4036C">
        <w:rPr>
          <w:rFonts w:ascii="Arial" w:hAnsi="Arial" w:cs="Arial"/>
        </w:rPr>
        <w:t xml:space="preserve"> [Accessed on </w:t>
      </w:r>
      <w:r w:rsidR="0070307C">
        <w:rPr>
          <w:rFonts w:ascii="Arial" w:hAnsi="Arial" w:cs="Arial"/>
        </w:rPr>
        <w:t>25</w:t>
      </w:r>
      <w:r w:rsidR="002A4C88">
        <w:rPr>
          <w:rFonts w:ascii="Arial" w:hAnsi="Arial" w:cs="Arial"/>
        </w:rPr>
        <w:t>th of March 2022]</w:t>
      </w:r>
    </w:p>
    <w:p w14:paraId="1E3C6403" w14:textId="25849244" w:rsidR="0092372C" w:rsidRPr="0092372C" w:rsidRDefault="0092372C">
      <w:pPr>
        <w:rPr>
          <w:rFonts w:ascii="Arial" w:hAnsi="Arial" w:cs="Arial"/>
        </w:rPr>
      </w:pPr>
      <w:r>
        <w:rPr>
          <w:rFonts w:ascii="Arial" w:hAnsi="Arial" w:cs="Arial"/>
        </w:rPr>
        <w:lastRenderedPageBreak/>
        <w:t>T</w:t>
      </w:r>
      <w:r w:rsidR="00295607">
        <w:rPr>
          <w:rFonts w:ascii="Arial" w:hAnsi="Arial" w:cs="Arial"/>
        </w:rPr>
        <w:t>ikkanen, R. Osborn, R. Mossialos, E. Djor</w:t>
      </w:r>
      <w:r w:rsidR="004C478C">
        <w:rPr>
          <w:rFonts w:ascii="Arial" w:hAnsi="Arial" w:cs="Arial"/>
        </w:rPr>
        <w:t xml:space="preserve">djevic, A. Wharton, A, G. (2020) </w:t>
      </w:r>
      <w:r w:rsidR="004137DE" w:rsidRPr="000E7792">
        <w:rPr>
          <w:rFonts w:ascii="Arial" w:hAnsi="Arial" w:cs="Arial"/>
          <w:i/>
          <w:iCs/>
        </w:rPr>
        <w:t xml:space="preserve">International healthcare system profiles </w:t>
      </w:r>
      <w:r w:rsidR="0062781B" w:rsidRPr="000E7792">
        <w:rPr>
          <w:rFonts w:ascii="Arial" w:hAnsi="Arial" w:cs="Arial"/>
          <w:i/>
          <w:iCs/>
        </w:rPr>
        <w:t>England</w:t>
      </w:r>
      <w:r w:rsidR="000E7792">
        <w:rPr>
          <w:rFonts w:ascii="Arial" w:hAnsi="Arial" w:cs="Arial"/>
        </w:rPr>
        <w:t xml:space="preserve"> the commonwealth fund</w:t>
      </w:r>
    </w:p>
    <w:p w14:paraId="68096B1E" w14:textId="5DC5A8D1" w:rsidR="00BD4C34" w:rsidRPr="00A23B05" w:rsidRDefault="00A37EDC">
      <w:pPr>
        <w:rPr>
          <w:rFonts w:ascii="Arial" w:hAnsi="Arial" w:cs="Arial"/>
        </w:rPr>
      </w:pPr>
      <w:r w:rsidRPr="00A37EDC">
        <w:rPr>
          <w:rFonts w:ascii="Arial" w:hAnsi="Arial" w:cs="Arial"/>
        </w:rPr>
        <w:t>Tsatsou</w:t>
      </w:r>
      <w:r>
        <w:rPr>
          <w:rFonts w:ascii="Arial" w:hAnsi="Arial" w:cs="Arial"/>
        </w:rPr>
        <w:t xml:space="preserve">, </w:t>
      </w:r>
      <w:r w:rsidR="00206232">
        <w:rPr>
          <w:rFonts w:ascii="Arial" w:hAnsi="Arial" w:cs="Arial"/>
        </w:rPr>
        <w:t xml:space="preserve">P,. (2021), </w:t>
      </w:r>
      <w:r w:rsidR="00A368E8" w:rsidRPr="00A368E8">
        <w:rPr>
          <w:rFonts w:ascii="Arial" w:hAnsi="Arial" w:cs="Arial"/>
          <w:i/>
          <w:iCs/>
        </w:rPr>
        <w:t>Aging: the two faces of janus in digital inclusion</w:t>
      </w:r>
      <w:r w:rsidR="00A368E8">
        <w:rPr>
          <w:rFonts w:ascii="Arial" w:hAnsi="Arial" w:cs="Arial"/>
          <w:i/>
          <w:iCs/>
        </w:rPr>
        <w:t xml:space="preserve"> </w:t>
      </w:r>
      <w:r w:rsidR="00A368E8" w:rsidRPr="00A23B05">
        <w:rPr>
          <w:rFonts w:ascii="Arial" w:hAnsi="Arial" w:cs="Arial"/>
        </w:rPr>
        <w:t>Internation</w:t>
      </w:r>
      <w:r w:rsidR="00A23B05" w:rsidRPr="00A23B05">
        <w:rPr>
          <w:rFonts w:ascii="Arial" w:hAnsi="Arial" w:cs="Arial"/>
        </w:rPr>
        <w:t>al journal of communication</w:t>
      </w:r>
      <w:r w:rsidR="00B0662D">
        <w:rPr>
          <w:rFonts w:ascii="Arial" w:hAnsi="Arial" w:cs="Arial"/>
        </w:rPr>
        <w:t xml:space="preserve"> available at </w:t>
      </w:r>
      <w:hyperlink r:id="rId16" w:history="1">
        <w:r w:rsidR="00B0662D" w:rsidRPr="00F419ED">
          <w:rPr>
            <w:rStyle w:val="Hyperlink"/>
            <w:rFonts w:ascii="Arial" w:hAnsi="Arial" w:cs="Arial"/>
          </w:rPr>
          <w:t>https://ijoc.org/index.php/ijoc/article/view/14220/3383</w:t>
        </w:r>
      </w:hyperlink>
      <w:r w:rsidR="00B0662D">
        <w:rPr>
          <w:rFonts w:ascii="Arial" w:hAnsi="Arial" w:cs="Arial"/>
        </w:rPr>
        <w:t xml:space="preserve"> </w:t>
      </w:r>
      <w:r w:rsidR="00FA5FFF">
        <w:rPr>
          <w:rFonts w:ascii="Arial" w:hAnsi="Arial" w:cs="Arial"/>
        </w:rPr>
        <w:t>[Accessed on 26th March 2022]</w:t>
      </w:r>
    </w:p>
    <w:p w14:paraId="017EBF10" w14:textId="76746CED" w:rsidR="00BD4C34" w:rsidRDefault="00BD4C34"/>
    <w:p w14:paraId="6B83AF11" w14:textId="35E00501" w:rsidR="00BD4C34" w:rsidRDefault="00BD4C34"/>
    <w:p w14:paraId="6E2CCB81" w14:textId="47881364" w:rsidR="00BD4C34" w:rsidRDefault="00BD4C34"/>
    <w:p w14:paraId="4A5CC329" w14:textId="63B7E1F2" w:rsidR="00BD4C34" w:rsidRDefault="00BD4C34"/>
    <w:p w14:paraId="2063E9E4" w14:textId="341095AA" w:rsidR="00BD4C34" w:rsidRDefault="00BD4C34"/>
    <w:p w14:paraId="7B4A5952" w14:textId="6E519253" w:rsidR="00BD4C34" w:rsidRDefault="00BD4C34"/>
    <w:p w14:paraId="4A677DF3" w14:textId="7F57C098" w:rsidR="00BD4C34" w:rsidRDefault="00BD4C34"/>
    <w:p w14:paraId="648487F2" w14:textId="4B602B27" w:rsidR="00BD4C34" w:rsidRDefault="00BD4C34"/>
    <w:p w14:paraId="436441A6" w14:textId="783745E8" w:rsidR="00BD4C34" w:rsidRDefault="00BD4C34"/>
    <w:p w14:paraId="7B81D5DB" w14:textId="3EF62713" w:rsidR="00BD4C34" w:rsidRDefault="00BD4C34"/>
    <w:p w14:paraId="0445C8C4" w14:textId="0433B7E9" w:rsidR="00BD4C34" w:rsidRDefault="00BD4C34"/>
    <w:p w14:paraId="4F231BAB" w14:textId="10E9478A" w:rsidR="00BD4C34" w:rsidRDefault="00BD4C34"/>
    <w:p w14:paraId="606A397F" w14:textId="662C9819" w:rsidR="00BD4C34" w:rsidRDefault="00BD4C34"/>
    <w:p w14:paraId="57D3E48D" w14:textId="76F3DD85" w:rsidR="00BD4C34" w:rsidRDefault="00BD4C34"/>
    <w:p w14:paraId="04863187" w14:textId="2B26C569" w:rsidR="00BD4C34" w:rsidRDefault="00BD4C34"/>
    <w:p w14:paraId="09701DEC" w14:textId="2D3892DE" w:rsidR="00BD4C34" w:rsidRDefault="00BD4C34"/>
    <w:p w14:paraId="6E6727F6" w14:textId="0674F5FE" w:rsidR="00BD4C34" w:rsidRDefault="00BD4C34"/>
    <w:p w14:paraId="500DBADC" w14:textId="39C65C7E" w:rsidR="00BD4C34" w:rsidRDefault="00BD4C34"/>
    <w:p w14:paraId="09D72E0F" w14:textId="1F0EB896" w:rsidR="00BD4C34" w:rsidRDefault="00BD4C34"/>
    <w:p w14:paraId="12CC22BE" w14:textId="3C5D9B1B" w:rsidR="00BD4C34" w:rsidRDefault="00BD4C34"/>
    <w:p w14:paraId="6E142A9B" w14:textId="16B3674F" w:rsidR="00BD4C34" w:rsidRDefault="00BD4C34"/>
    <w:p w14:paraId="7B8F03DC" w14:textId="3893F7AC" w:rsidR="00BD4C34" w:rsidRDefault="00BD4C34"/>
    <w:p w14:paraId="1F9158EE" w14:textId="260D54F7" w:rsidR="00BD4C34" w:rsidRDefault="00BD4C34"/>
    <w:p w14:paraId="68814B8A" w14:textId="433BD5BC" w:rsidR="00BD4C34" w:rsidRDefault="00BD4C34"/>
    <w:p w14:paraId="698356A6" w14:textId="6EA017D6" w:rsidR="00BD4C34" w:rsidRDefault="00BD4C34"/>
    <w:p w14:paraId="0EBF5E69" w14:textId="5E95AAC0" w:rsidR="00BD4C34" w:rsidRDefault="00BD4C34"/>
    <w:p w14:paraId="2EC461F7" w14:textId="3EEF0EE2" w:rsidR="00BD4C34" w:rsidRDefault="00BD4C34"/>
    <w:p w14:paraId="741AB8E2" w14:textId="4033AC90" w:rsidR="00BD4C34" w:rsidRDefault="00BD4C34"/>
    <w:p w14:paraId="196FF0E6" w14:textId="76796033" w:rsidR="00BD4C34" w:rsidRDefault="00BD4C34"/>
    <w:p w14:paraId="296C6AA8" w14:textId="3F4478B0" w:rsidR="00BD4C34" w:rsidRDefault="00BD4C34"/>
    <w:p w14:paraId="40D6C09E" w14:textId="09A84E96" w:rsidR="00BD4C34" w:rsidRDefault="00BD4C34"/>
    <w:p w14:paraId="18DB7429" w14:textId="36040E0E" w:rsidR="00BD4C34" w:rsidRDefault="00BD4C34"/>
    <w:p w14:paraId="549BFBA9" w14:textId="7F1274A8" w:rsidR="00BD4C34" w:rsidRDefault="00BD4C34"/>
    <w:p w14:paraId="02125150" w14:textId="13C61C58" w:rsidR="00BD4C34" w:rsidRDefault="00BD4C34"/>
    <w:p w14:paraId="323A0AE1" w14:textId="77C018FA" w:rsidR="00BD4C34" w:rsidRDefault="00BD4C34"/>
    <w:p w14:paraId="1F8B145A" w14:textId="359878F8" w:rsidR="00BD4C34" w:rsidRDefault="00BD4C34"/>
    <w:p w14:paraId="35658561" w14:textId="12BAB86D" w:rsidR="00BD4C34" w:rsidRDefault="00BD4C34"/>
    <w:p w14:paraId="2041ED70" w14:textId="1C3EB23D" w:rsidR="00BD4C34" w:rsidRDefault="00BD4C34"/>
    <w:p w14:paraId="2C488BC1" w14:textId="76262A6D" w:rsidR="00BD4C34" w:rsidRDefault="00BD4C34"/>
    <w:p w14:paraId="31368418" w14:textId="13766729" w:rsidR="00BD4C34" w:rsidRDefault="00BD4C34"/>
    <w:p w14:paraId="40604C96" w14:textId="4966F547" w:rsidR="00BD4C34" w:rsidRDefault="00BD4C34"/>
    <w:p w14:paraId="0DDC7605" w14:textId="5DA84D65" w:rsidR="00BD4C34" w:rsidRDefault="00BD4C34"/>
    <w:p w14:paraId="1CAE02A5" w14:textId="5AA83D72" w:rsidR="00BD4C34" w:rsidRDefault="00BD4C34"/>
    <w:p w14:paraId="034A1F86" w14:textId="4DA81ABD" w:rsidR="00BD4C34" w:rsidRDefault="00BD4C34"/>
    <w:p w14:paraId="4516B44E" w14:textId="130FF78B" w:rsidR="00BD4C34" w:rsidRDefault="00BD4C34"/>
    <w:p w14:paraId="669855DA" w14:textId="7D227B89" w:rsidR="00BD4C34" w:rsidRDefault="00BD4C34"/>
    <w:p w14:paraId="2EEA33D4" w14:textId="69D305A2" w:rsidR="00BD4C34" w:rsidRDefault="00BD4C34"/>
    <w:p w14:paraId="5F8C0BD7" w14:textId="1AAF17D7" w:rsidR="00BD4C34" w:rsidRDefault="00BD4C34"/>
    <w:p w14:paraId="4A3259B0" w14:textId="08A792D4" w:rsidR="00BD4C34" w:rsidRDefault="00BD4C34"/>
    <w:p w14:paraId="1FB872FC" w14:textId="021FE838" w:rsidR="00BD4C34" w:rsidRDefault="00BD4C34"/>
    <w:p w14:paraId="62638D59" w14:textId="77777777" w:rsidR="00D52907" w:rsidRDefault="00D52907"/>
    <w:p w14:paraId="49ABC6A3" w14:textId="77777777" w:rsidR="00D52907" w:rsidRDefault="00D52907"/>
    <w:p w14:paraId="65131607" w14:textId="77777777" w:rsidR="00D52907" w:rsidRDefault="00D52907"/>
    <w:p w14:paraId="61EFD6F0" w14:textId="77777777" w:rsidR="00D52907" w:rsidRDefault="00D52907"/>
    <w:p w14:paraId="5C53433F" w14:textId="77777777" w:rsidR="00D52907" w:rsidRDefault="00D52907"/>
    <w:p w14:paraId="364D54A3" w14:textId="77777777" w:rsidR="00D52907" w:rsidRDefault="00D52907"/>
    <w:p w14:paraId="6440C7D8" w14:textId="77777777" w:rsidR="00D52907" w:rsidRDefault="00D52907"/>
    <w:p w14:paraId="350A4EF3" w14:textId="77777777" w:rsidR="00D52907" w:rsidRDefault="00D52907"/>
    <w:p w14:paraId="23253DEF" w14:textId="77777777" w:rsidR="00FF77C7" w:rsidRDefault="00FF77C7"/>
    <w:p w14:paraId="4D619D6C" w14:textId="77777777" w:rsidR="00FF77C7" w:rsidRDefault="00FF77C7"/>
    <w:p w14:paraId="3A2E8CB0" w14:textId="77777777" w:rsidR="00FF77C7" w:rsidRDefault="00FF77C7"/>
    <w:p w14:paraId="47898A57" w14:textId="77777777" w:rsidR="00FF77C7" w:rsidRDefault="00FF77C7"/>
    <w:p w14:paraId="774795E2" w14:textId="77777777" w:rsidR="00FF77C7" w:rsidRDefault="00FF77C7"/>
    <w:p w14:paraId="1C36D15B" w14:textId="77777777" w:rsidR="00FF77C7" w:rsidRDefault="00FF77C7"/>
    <w:p w14:paraId="6AE78F46" w14:textId="77777777" w:rsidR="00FF77C7" w:rsidRDefault="00FF77C7"/>
    <w:p w14:paraId="1D1C6870" w14:textId="7E0A4435" w:rsidR="00BD4C34" w:rsidRDefault="00BD4C34">
      <w:r>
        <w:t>Appendix 1</w:t>
      </w:r>
    </w:p>
    <w:p w14:paraId="45297B30" w14:textId="6367AA51" w:rsidR="00BD4C34" w:rsidRDefault="00BD4C34"/>
    <w:p w14:paraId="50BEA5CB" w14:textId="77777777" w:rsidR="00BD4C34" w:rsidRDefault="00BD4C34" w:rsidP="00BD4C34">
      <w:pPr>
        <w:pStyle w:val="NormalWeb"/>
        <w:shd w:val="clear" w:color="auto" w:fill="FFFFFF"/>
        <w:spacing w:before="0" w:beforeAutospacing="0" w:after="360" w:afterAutospacing="0"/>
        <w:rPr>
          <w:rFonts w:ascii="Arial" w:hAnsi="Arial" w:cs="Arial"/>
          <w:color w:val="8D8D8D"/>
        </w:rPr>
      </w:pPr>
      <w:r>
        <w:rPr>
          <w:rStyle w:val="Strong"/>
          <w:rFonts w:ascii="Arial" w:hAnsi="Arial" w:cs="Arial"/>
          <w:color w:val="8D8D8D"/>
        </w:rPr>
        <w:t>An old lady’s poem.</w:t>
      </w:r>
    </w:p>
    <w:p w14:paraId="3CEB4C9D" w14:textId="77777777" w:rsidR="00BD4C34" w:rsidRDefault="00BD4C34" w:rsidP="00BD4C34">
      <w:pPr>
        <w:pStyle w:val="NormalWeb"/>
        <w:shd w:val="clear" w:color="auto" w:fill="FFFFFF"/>
        <w:spacing w:before="0" w:beforeAutospacing="0" w:after="360" w:afterAutospacing="0"/>
        <w:rPr>
          <w:rFonts w:ascii="Arial" w:hAnsi="Arial" w:cs="Arial"/>
          <w:color w:val="8D8D8D"/>
        </w:rPr>
      </w:pPr>
      <w:r>
        <w:rPr>
          <w:rFonts w:ascii="Arial" w:hAnsi="Arial" w:cs="Arial"/>
          <w:color w:val="8D8D8D"/>
        </w:rPr>
        <w:t>“What do you see, nurses, what do you see?</w:t>
      </w:r>
      <w:r>
        <w:rPr>
          <w:rFonts w:ascii="Arial" w:hAnsi="Arial" w:cs="Arial"/>
          <w:color w:val="8D8D8D"/>
        </w:rPr>
        <w:br/>
        <w:t>What are you thinking when you’re looking at me?</w:t>
      </w:r>
      <w:r>
        <w:rPr>
          <w:rFonts w:ascii="Arial" w:hAnsi="Arial" w:cs="Arial"/>
          <w:color w:val="8D8D8D"/>
        </w:rPr>
        <w:br/>
        <w:t>A crabby old woman, not very wise,</w:t>
      </w:r>
      <w:r>
        <w:rPr>
          <w:rFonts w:ascii="Arial" w:hAnsi="Arial" w:cs="Arial"/>
          <w:color w:val="8D8D8D"/>
        </w:rPr>
        <w:br/>
        <w:t>Uncertain of habit, with faraway eyes?</w:t>
      </w:r>
      <w:r>
        <w:rPr>
          <w:rFonts w:ascii="Arial" w:hAnsi="Arial" w:cs="Arial"/>
          <w:color w:val="8D8D8D"/>
        </w:rPr>
        <w:br/>
        <w:t>Who dribbles her food and makes no reply</w:t>
      </w:r>
      <w:r>
        <w:rPr>
          <w:rFonts w:ascii="Arial" w:hAnsi="Arial" w:cs="Arial"/>
          <w:color w:val="8D8D8D"/>
        </w:rPr>
        <w:br/>
        <w:t>When you say in a loud voice, “I do wish you’d try!”</w:t>
      </w:r>
      <w:r>
        <w:rPr>
          <w:rFonts w:ascii="Arial" w:hAnsi="Arial" w:cs="Arial"/>
          <w:color w:val="8D8D8D"/>
        </w:rPr>
        <w:br/>
        <w:t>Who seems not to notice the things that you do,</w:t>
      </w:r>
      <w:r>
        <w:rPr>
          <w:rFonts w:ascii="Arial" w:hAnsi="Arial" w:cs="Arial"/>
          <w:color w:val="8D8D8D"/>
        </w:rPr>
        <w:br/>
        <w:t>And forever is losing a stocking or shoe…..</w:t>
      </w:r>
      <w:r>
        <w:rPr>
          <w:rFonts w:ascii="Arial" w:hAnsi="Arial" w:cs="Arial"/>
          <w:color w:val="8D8D8D"/>
        </w:rPr>
        <w:br/>
        <w:t>Who, resisting or not, lets you do as you will,</w:t>
      </w:r>
      <w:r>
        <w:rPr>
          <w:rFonts w:ascii="Arial" w:hAnsi="Arial" w:cs="Arial"/>
          <w:color w:val="8D8D8D"/>
        </w:rPr>
        <w:br/>
        <w:t>With bathing and feeding, the long day to fill….</w:t>
      </w:r>
      <w:r>
        <w:rPr>
          <w:rFonts w:ascii="Arial" w:hAnsi="Arial" w:cs="Arial"/>
          <w:color w:val="8D8D8D"/>
        </w:rPr>
        <w:br/>
        <w:t>Is that what you’re thinking? Is that what you see?</w:t>
      </w:r>
      <w:r>
        <w:rPr>
          <w:rFonts w:ascii="Arial" w:hAnsi="Arial" w:cs="Arial"/>
          <w:color w:val="8D8D8D"/>
        </w:rPr>
        <w:br/>
        <w:t>Then open your eyes, nurse; you’re not looking at me.</w:t>
      </w:r>
    </w:p>
    <w:p w14:paraId="29E70425" w14:textId="77777777" w:rsidR="00BD4C34" w:rsidRDefault="00BD4C34" w:rsidP="00BD4C34">
      <w:pPr>
        <w:pStyle w:val="NormalWeb"/>
        <w:shd w:val="clear" w:color="auto" w:fill="FFFFFF"/>
        <w:spacing w:before="0" w:beforeAutospacing="0" w:after="360" w:afterAutospacing="0"/>
        <w:rPr>
          <w:rFonts w:ascii="Arial" w:hAnsi="Arial" w:cs="Arial"/>
          <w:color w:val="8D8D8D"/>
        </w:rPr>
      </w:pPr>
      <w:r>
        <w:rPr>
          <w:rFonts w:ascii="Arial" w:hAnsi="Arial" w:cs="Arial"/>
          <w:color w:val="8D8D8D"/>
        </w:rPr>
        <w:t>I’ll tell you who I am as I sit here so still,</w:t>
      </w:r>
      <w:r>
        <w:rPr>
          <w:rFonts w:ascii="Arial" w:hAnsi="Arial" w:cs="Arial"/>
          <w:color w:val="8D8D8D"/>
        </w:rPr>
        <w:br/>
        <w:t>As I do at your bidding, as I eat at your will.</w:t>
      </w:r>
      <w:r>
        <w:rPr>
          <w:rFonts w:ascii="Arial" w:hAnsi="Arial" w:cs="Arial"/>
          <w:color w:val="8D8D8D"/>
        </w:rPr>
        <w:br/>
        <w:t>I’m a small child of ten …with a father and mother,</w:t>
      </w:r>
      <w:r>
        <w:rPr>
          <w:rFonts w:ascii="Arial" w:hAnsi="Arial" w:cs="Arial"/>
          <w:color w:val="8D8D8D"/>
        </w:rPr>
        <w:br/>
        <w:t>Brothers and sisters, who love one another.</w:t>
      </w:r>
      <w:r>
        <w:rPr>
          <w:rFonts w:ascii="Arial" w:hAnsi="Arial" w:cs="Arial"/>
          <w:color w:val="8D8D8D"/>
        </w:rPr>
        <w:br/>
        <w:t>A young girl of sixteen, with wings on her feet,</w:t>
      </w:r>
      <w:r>
        <w:rPr>
          <w:rFonts w:ascii="Arial" w:hAnsi="Arial" w:cs="Arial"/>
          <w:color w:val="8D8D8D"/>
        </w:rPr>
        <w:br/>
        <w:t>Dreaming that soon now a lover she’ll meet.</w:t>
      </w:r>
      <w:r>
        <w:rPr>
          <w:rFonts w:ascii="Arial" w:hAnsi="Arial" w:cs="Arial"/>
          <w:color w:val="8D8D8D"/>
        </w:rPr>
        <w:br/>
        <w:t>A bride soon at twenty — my heart gives a leap,</w:t>
      </w:r>
      <w:r>
        <w:rPr>
          <w:rFonts w:ascii="Arial" w:hAnsi="Arial" w:cs="Arial"/>
          <w:color w:val="8D8D8D"/>
        </w:rPr>
        <w:br/>
        <w:t>Remembering the vows that I promised to keep.</w:t>
      </w:r>
      <w:r>
        <w:rPr>
          <w:rFonts w:ascii="Arial" w:hAnsi="Arial" w:cs="Arial"/>
          <w:color w:val="8D8D8D"/>
        </w:rPr>
        <w:br/>
        <w:t>At twenty-five now, I have young of my own,</w:t>
      </w:r>
      <w:r>
        <w:rPr>
          <w:rFonts w:ascii="Arial" w:hAnsi="Arial" w:cs="Arial"/>
          <w:color w:val="8D8D8D"/>
        </w:rPr>
        <w:br/>
        <w:t>Who need me to guide and a secure happy home.</w:t>
      </w:r>
      <w:r>
        <w:rPr>
          <w:rFonts w:ascii="Arial" w:hAnsi="Arial" w:cs="Arial"/>
          <w:color w:val="8D8D8D"/>
        </w:rPr>
        <w:br/>
        <w:t>A woman of thirty, my young now grown fast,</w:t>
      </w:r>
      <w:r>
        <w:rPr>
          <w:rFonts w:ascii="Arial" w:hAnsi="Arial" w:cs="Arial"/>
          <w:color w:val="8D8D8D"/>
        </w:rPr>
        <w:br/>
        <w:t>Bound to each other with ties that should last.</w:t>
      </w:r>
      <w:r>
        <w:rPr>
          <w:rFonts w:ascii="Arial" w:hAnsi="Arial" w:cs="Arial"/>
          <w:color w:val="8D8D8D"/>
        </w:rPr>
        <w:br/>
        <w:t>At forty, my young sons have grown and are gone,</w:t>
      </w:r>
      <w:r>
        <w:rPr>
          <w:rFonts w:ascii="Arial" w:hAnsi="Arial" w:cs="Arial"/>
          <w:color w:val="8D8D8D"/>
        </w:rPr>
        <w:br/>
        <w:t>But my man’s beside me to see I don’t mourn.</w:t>
      </w:r>
      <w:r>
        <w:rPr>
          <w:rFonts w:ascii="Arial" w:hAnsi="Arial" w:cs="Arial"/>
          <w:color w:val="8D8D8D"/>
        </w:rPr>
        <w:br/>
        <w:t>At fifty once more, babies play round my knee,</w:t>
      </w:r>
      <w:r>
        <w:rPr>
          <w:rFonts w:ascii="Arial" w:hAnsi="Arial" w:cs="Arial"/>
          <w:color w:val="8D8D8D"/>
        </w:rPr>
        <w:br/>
        <w:t>Again we know children, my loved one and me.</w:t>
      </w:r>
      <w:r>
        <w:rPr>
          <w:rFonts w:ascii="Arial" w:hAnsi="Arial" w:cs="Arial"/>
          <w:color w:val="8D8D8D"/>
        </w:rPr>
        <w:br/>
        <w:t>Dark days are upon me, my husband is dead;</w:t>
      </w:r>
      <w:r>
        <w:rPr>
          <w:rFonts w:ascii="Arial" w:hAnsi="Arial" w:cs="Arial"/>
          <w:color w:val="8D8D8D"/>
        </w:rPr>
        <w:br/>
        <w:t>I look at the future, I shudder with dread.</w:t>
      </w:r>
      <w:r>
        <w:rPr>
          <w:rFonts w:ascii="Arial" w:hAnsi="Arial" w:cs="Arial"/>
          <w:color w:val="8D8D8D"/>
        </w:rPr>
        <w:br/>
        <w:t>For my young are all rearing young of their own,</w:t>
      </w:r>
      <w:r>
        <w:rPr>
          <w:rFonts w:ascii="Arial" w:hAnsi="Arial" w:cs="Arial"/>
          <w:color w:val="8D8D8D"/>
        </w:rPr>
        <w:br/>
        <w:t>And I think of the years and the love that I’ve known.</w:t>
      </w:r>
    </w:p>
    <w:p w14:paraId="1E96C281" w14:textId="77777777" w:rsidR="00BD4C34" w:rsidRDefault="00BD4C34" w:rsidP="00BD4C34">
      <w:pPr>
        <w:pStyle w:val="NormalWeb"/>
        <w:shd w:val="clear" w:color="auto" w:fill="FFFFFF"/>
        <w:spacing w:before="0" w:beforeAutospacing="0" w:after="360" w:afterAutospacing="0"/>
        <w:rPr>
          <w:rFonts w:ascii="Arial" w:hAnsi="Arial" w:cs="Arial"/>
          <w:color w:val="8D8D8D"/>
        </w:rPr>
      </w:pPr>
      <w:r>
        <w:rPr>
          <w:rFonts w:ascii="Arial" w:hAnsi="Arial" w:cs="Arial"/>
          <w:color w:val="8D8D8D"/>
        </w:rPr>
        <w:lastRenderedPageBreak/>
        <w:t>I’m now an old woman …and nature is cruel;</w:t>
      </w:r>
      <w:r>
        <w:rPr>
          <w:rFonts w:ascii="Arial" w:hAnsi="Arial" w:cs="Arial"/>
          <w:color w:val="8D8D8D"/>
        </w:rPr>
        <w:br/>
        <w:t>‘Tis jest to make old age look like a fool.</w:t>
      </w:r>
      <w:r>
        <w:rPr>
          <w:rFonts w:ascii="Arial" w:hAnsi="Arial" w:cs="Arial"/>
          <w:color w:val="8D8D8D"/>
        </w:rPr>
        <w:br/>
        <w:t>The body, it crumbles, grace and vigor depart,</w:t>
      </w:r>
      <w:r>
        <w:rPr>
          <w:rFonts w:ascii="Arial" w:hAnsi="Arial" w:cs="Arial"/>
          <w:color w:val="8D8D8D"/>
        </w:rPr>
        <w:br/>
        <w:t>There is now a stone where I once had a heart.</w:t>
      </w:r>
      <w:r>
        <w:rPr>
          <w:rFonts w:ascii="Arial" w:hAnsi="Arial" w:cs="Arial"/>
          <w:color w:val="8D8D8D"/>
        </w:rPr>
        <w:br/>
        <w:t>But inside this old carcass a young girl still dwells,</w:t>
      </w:r>
      <w:r>
        <w:rPr>
          <w:rFonts w:ascii="Arial" w:hAnsi="Arial" w:cs="Arial"/>
          <w:color w:val="8D8D8D"/>
        </w:rPr>
        <w:br/>
        <w:t>And now and again my battered heart swells.</w:t>
      </w:r>
      <w:r>
        <w:rPr>
          <w:rFonts w:ascii="Arial" w:hAnsi="Arial" w:cs="Arial"/>
          <w:color w:val="8D8D8D"/>
        </w:rPr>
        <w:br/>
        <w:t>I remember the joys, I remember the pain,</w:t>
      </w:r>
      <w:r>
        <w:rPr>
          <w:rFonts w:ascii="Arial" w:hAnsi="Arial" w:cs="Arial"/>
          <w:color w:val="8D8D8D"/>
        </w:rPr>
        <w:br/>
        <w:t>And I’m loving and living life over again.</w:t>
      </w:r>
      <w:r>
        <w:rPr>
          <w:rFonts w:ascii="Arial" w:hAnsi="Arial" w:cs="Arial"/>
          <w:color w:val="8D8D8D"/>
        </w:rPr>
        <w:br/>
        <w:t>I think of the years ….all too few, gone too fast,</w:t>
      </w:r>
      <w:r>
        <w:rPr>
          <w:rFonts w:ascii="Arial" w:hAnsi="Arial" w:cs="Arial"/>
          <w:color w:val="8D8D8D"/>
        </w:rPr>
        <w:br/>
        <w:t>And accept the stark fact that nothing can last.</w:t>
      </w:r>
    </w:p>
    <w:p w14:paraId="18B09825" w14:textId="77777777" w:rsidR="00BD4C34" w:rsidRDefault="00BD4C34" w:rsidP="00BD4C34">
      <w:pPr>
        <w:pStyle w:val="NormalWeb"/>
        <w:shd w:val="clear" w:color="auto" w:fill="FFFFFF"/>
        <w:spacing w:before="0" w:beforeAutospacing="0" w:after="360" w:afterAutospacing="0"/>
        <w:rPr>
          <w:rFonts w:ascii="Arial" w:hAnsi="Arial" w:cs="Arial"/>
          <w:color w:val="8D8D8D"/>
        </w:rPr>
      </w:pPr>
      <w:r>
        <w:rPr>
          <w:rFonts w:ascii="Arial" w:hAnsi="Arial" w:cs="Arial"/>
          <w:color w:val="8D8D8D"/>
        </w:rPr>
        <w:t>So open your eyes, nurses, open and see,</w:t>
      </w:r>
      <w:r>
        <w:rPr>
          <w:rFonts w:ascii="Arial" w:hAnsi="Arial" w:cs="Arial"/>
          <w:color w:val="8D8D8D"/>
        </w:rPr>
        <w:br/>
        <w:t>…Not a crabby old woman; look closer …see ME!!</w:t>
      </w:r>
    </w:p>
    <w:p w14:paraId="775BE1CF" w14:textId="50707188" w:rsidR="00BD4C34" w:rsidRDefault="00BD4C34"/>
    <w:p w14:paraId="04C0470D" w14:textId="5F726CA0" w:rsidR="00FF77C7" w:rsidRDefault="00FF77C7"/>
    <w:p w14:paraId="43BE2B17" w14:textId="718D69B2" w:rsidR="00FF77C7" w:rsidRDefault="00FF77C7">
      <w:r>
        <w:t>Appendix 2</w:t>
      </w:r>
    </w:p>
    <w:p w14:paraId="591CCE7E" w14:textId="412AA94A" w:rsidR="00FF77C7" w:rsidRDefault="00FF77C7"/>
    <w:p w14:paraId="1CAD5CD8" w14:textId="43BECEE3" w:rsidR="00FF77C7" w:rsidRDefault="00FF77C7"/>
    <w:p w14:paraId="0A13AAA4" w14:textId="58B71124" w:rsidR="00DE5DF5" w:rsidRDefault="00B64952">
      <w:r>
        <w:rPr>
          <w:noProof/>
        </w:rPr>
        <w:drawing>
          <wp:inline distT="0" distB="0" distL="0" distR="0" wp14:anchorId="48BBC6D4" wp14:editId="77ACF098">
            <wp:extent cx="5731510" cy="4814062"/>
            <wp:effectExtent l="0" t="0" r="2540" b="5715"/>
            <wp:docPr id="4" name="Picture 4" descr="Ageing popu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geing population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814062"/>
                    </a:xfrm>
                    <a:prstGeom prst="rect">
                      <a:avLst/>
                    </a:prstGeom>
                    <a:noFill/>
                    <a:ln>
                      <a:noFill/>
                    </a:ln>
                  </pic:spPr>
                </pic:pic>
              </a:graphicData>
            </a:graphic>
          </wp:inline>
        </w:drawing>
      </w:r>
    </w:p>
    <w:p w14:paraId="02198087" w14:textId="2764647B" w:rsidR="001D463A" w:rsidRDefault="001D463A"/>
    <w:p w14:paraId="516F8752" w14:textId="3EA72DF4" w:rsidR="001D463A" w:rsidRDefault="001D463A"/>
    <w:p w14:paraId="2E9AC953" w14:textId="032A4D46" w:rsidR="001D463A" w:rsidRDefault="001D463A"/>
    <w:p w14:paraId="08E31AEC" w14:textId="0B8C94D3" w:rsidR="001D463A" w:rsidRDefault="001D463A"/>
    <w:p w14:paraId="2B3618E5" w14:textId="1F5432F7" w:rsidR="001D463A" w:rsidRDefault="001D463A">
      <w:r>
        <w:t>Appendix 3</w:t>
      </w:r>
    </w:p>
    <w:p w14:paraId="7C33F343" w14:textId="700840C1" w:rsidR="001D463A" w:rsidRDefault="001D463A"/>
    <w:p w14:paraId="07A93037" w14:textId="120A8526" w:rsidR="001D463A" w:rsidRDefault="001D463A">
      <w:r>
        <w:rPr>
          <w:noProof/>
        </w:rPr>
        <w:drawing>
          <wp:inline distT="0" distB="0" distL="0" distR="0" wp14:anchorId="680C0D3B" wp14:editId="0018BFF8">
            <wp:extent cx="5731510" cy="4583430"/>
            <wp:effectExtent l="0" t="0" r="2540" b="7620"/>
            <wp:docPr id="5" name="Picture 5" descr="A historic shift: More elderly than children and teenagers - S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historic shift: More elderly than children and teenagers - SS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38A2CB09" w14:textId="066481B5" w:rsidR="00623C72" w:rsidRPr="00DB46FA" w:rsidRDefault="00B122CA">
      <w:pPr>
        <w:rPr>
          <w:rFonts w:ascii="Arial" w:hAnsi="Arial" w:cs="Arial"/>
          <w:b/>
          <w:bCs/>
        </w:rPr>
      </w:pPr>
      <w:r w:rsidRPr="00DB46FA">
        <w:rPr>
          <w:rFonts w:ascii="Arial" w:hAnsi="Arial" w:cs="Arial"/>
          <w:b/>
          <w:bCs/>
        </w:rPr>
        <w:t>A historic Shift</w:t>
      </w:r>
      <w:r w:rsidR="00033885" w:rsidRPr="00DB46FA">
        <w:rPr>
          <w:rFonts w:ascii="Arial" w:hAnsi="Arial" w:cs="Arial"/>
          <w:b/>
          <w:bCs/>
        </w:rPr>
        <w:t xml:space="preserve">: More elderly than children </w:t>
      </w:r>
      <w:r w:rsidR="00DB46FA" w:rsidRPr="00DB46FA">
        <w:rPr>
          <w:rFonts w:ascii="Arial" w:hAnsi="Arial" w:cs="Arial"/>
          <w:b/>
          <w:bCs/>
        </w:rPr>
        <w:t>and teenagers in Norway</w:t>
      </w:r>
    </w:p>
    <w:p w14:paraId="2811671F" w14:textId="3EADD32C" w:rsidR="00623C72" w:rsidRDefault="00623C72"/>
    <w:p w14:paraId="2D8B20B1" w14:textId="4D71FABF" w:rsidR="00623C72" w:rsidRDefault="00623C72"/>
    <w:p w14:paraId="28AD4010" w14:textId="197F7504" w:rsidR="00623C72" w:rsidRDefault="00623C72"/>
    <w:p w14:paraId="5D221251" w14:textId="77777777" w:rsidR="00BB6D83" w:rsidRDefault="00BB6D83"/>
    <w:p w14:paraId="6288B669" w14:textId="77777777" w:rsidR="00BB6D83" w:rsidRDefault="00BB6D83"/>
    <w:p w14:paraId="4A5605F9" w14:textId="77777777" w:rsidR="00BB6D83" w:rsidRDefault="00BB6D83"/>
    <w:p w14:paraId="0BB98267" w14:textId="77777777" w:rsidR="00BB6D83" w:rsidRDefault="00BB6D83"/>
    <w:p w14:paraId="482E9936" w14:textId="77777777" w:rsidR="00BB6D83" w:rsidRDefault="00BB6D83"/>
    <w:p w14:paraId="45A3E3DA" w14:textId="77777777" w:rsidR="00BB6D83" w:rsidRDefault="00BB6D83"/>
    <w:p w14:paraId="4577387E" w14:textId="77777777" w:rsidR="00BB6D83" w:rsidRDefault="00BB6D83"/>
    <w:p w14:paraId="49B8CDB4" w14:textId="29BA0952" w:rsidR="00623C72" w:rsidRDefault="00F01BEC">
      <w:r>
        <w:t>Appendix</w:t>
      </w:r>
      <w:r w:rsidR="00BB6D83">
        <w:t xml:space="preserve"> 4</w:t>
      </w:r>
    </w:p>
    <w:p w14:paraId="7EDB47AD" w14:textId="3D59A4CB" w:rsidR="00F01BEC" w:rsidRDefault="00F01BEC"/>
    <w:p w14:paraId="3313DDC8" w14:textId="2D4542CE" w:rsidR="00F01BEC" w:rsidRDefault="00F01BEC">
      <w:r>
        <w:rPr>
          <w:noProof/>
        </w:rPr>
        <w:drawing>
          <wp:inline distT="0" distB="0" distL="0" distR="0" wp14:anchorId="73E1C0A3" wp14:editId="27B6FF50">
            <wp:extent cx="5677790" cy="4257399"/>
            <wp:effectExtent l="0" t="0" r="0" b="0"/>
            <wp:docPr id="6" name="Picture 6" descr="News Focus] South Korea aging 2nd-fastest in OECD sinc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ews Focus] South Korea aging 2nd-fastest in OECD since 200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91513" cy="4267689"/>
                    </a:xfrm>
                    <a:prstGeom prst="rect">
                      <a:avLst/>
                    </a:prstGeom>
                    <a:noFill/>
                    <a:ln>
                      <a:noFill/>
                    </a:ln>
                  </pic:spPr>
                </pic:pic>
              </a:graphicData>
            </a:graphic>
          </wp:inline>
        </w:drawing>
      </w:r>
    </w:p>
    <w:sectPr w:rsidR="00F01B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34"/>
    <w:rsid w:val="00015F76"/>
    <w:rsid w:val="00016C63"/>
    <w:rsid w:val="00030777"/>
    <w:rsid w:val="00032B6D"/>
    <w:rsid w:val="00033885"/>
    <w:rsid w:val="0003771E"/>
    <w:rsid w:val="000434A8"/>
    <w:rsid w:val="00044B97"/>
    <w:rsid w:val="00063627"/>
    <w:rsid w:val="00075281"/>
    <w:rsid w:val="000820FC"/>
    <w:rsid w:val="000954E9"/>
    <w:rsid w:val="00095916"/>
    <w:rsid w:val="000A0409"/>
    <w:rsid w:val="000D4CB7"/>
    <w:rsid w:val="000E7792"/>
    <w:rsid w:val="000E787B"/>
    <w:rsid w:val="001043E6"/>
    <w:rsid w:val="00114C28"/>
    <w:rsid w:val="00151588"/>
    <w:rsid w:val="00157AA9"/>
    <w:rsid w:val="001729BB"/>
    <w:rsid w:val="00180C7D"/>
    <w:rsid w:val="00181BCE"/>
    <w:rsid w:val="001958CD"/>
    <w:rsid w:val="001A0F44"/>
    <w:rsid w:val="001A2924"/>
    <w:rsid w:val="001A5654"/>
    <w:rsid w:val="001B3E4B"/>
    <w:rsid w:val="001B7B0A"/>
    <w:rsid w:val="001C776D"/>
    <w:rsid w:val="001C7923"/>
    <w:rsid w:val="001D463A"/>
    <w:rsid w:val="0020159C"/>
    <w:rsid w:val="00206232"/>
    <w:rsid w:val="00212CA3"/>
    <w:rsid w:val="00247C6F"/>
    <w:rsid w:val="0025083E"/>
    <w:rsid w:val="002552D6"/>
    <w:rsid w:val="00265AD1"/>
    <w:rsid w:val="00277167"/>
    <w:rsid w:val="00286826"/>
    <w:rsid w:val="00292CBA"/>
    <w:rsid w:val="00295607"/>
    <w:rsid w:val="002A4C88"/>
    <w:rsid w:val="002A5270"/>
    <w:rsid w:val="002B3DC0"/>
    <w:rsid w:val="002C01BB"/>
    <w:rsid w:val="0030398A"/>
    <w:rsid w:val="00322F96"/>
    <w:rsid w:val="003237B1"/>
    <w:rsid w:val="00331A67"/>
    <w:rsid w:val="00337C42"/>
    <w:rsid w:val="003414CD"/>
    <w:rsid w:val="00344095"/>
    <w:rsid w:val="003453B8"/>
    <w:rsid w:val="003517C8"/>
    <w:rsid w:val="0035432F"/>
    <w:rsid w:val="00363A7E"/>
    <w:rsid w:val="00366AE6"/>
    <w:rsid w:val="003702D9"/>
    <w:rsid w:val="00370AF2"/>
    <w:rsid w:val="0037637A"/>
    <w:rsid w:val="00380A5F"/>
    <w:rsid w:val="003852B6"/>
    <w:rsid w:val="003855A2"/>
    <w:rsid w:val="003A3300"/>
    <w:rsid w:val="003A7F6A"/>
    <w:rsid w:val="003B02A9"/>
    <w:rsid w:val="003B1FB0"/>
    <w:rsid w:val="003B4255"/>
    <w:rsid w:val="003B6320"/>
    <w:rsid w:val="003C7467"/>
    <w:rsid w:val="003C7F99"/>
    <w:rsid w:val="003D2F97"/>
    <w:rsid w:val="003F2EC8"/>
    <w:rsid w:val="0040345D"/>
    <w:rsid w:val="00410884"/>
    <w:rsid w:val="004137DE"/>
    <w:rsid w:val="004147F9"/>
    <w:rsid w:val="00416B9B"/>
    <w:rsid w:val="00422687"/>
    <w:rsid w:val="00425AC4"/>
    <w:rsid w:val="00444D6D"/>
    <w:rsid w:val="0045587E"/>
    <w:rsid w:val="004676B2"/>
    <w:rsid w:val="004761BF"/>
    <w:rsid w:val="00477A6F"/>
    <w:rsid w:val="00486616"/>
    <w:rsid w:val="00495713"/>
    <w:rsid w:val="004A1A72"/>
    <w:rsid w:val="004A3E29"/>
    <w:rsid w:val="004B091D"/>
    <w:rsid w:val="004C478C"/>
    <w:rsid w:val="004E7091"/>
    <w:rsid w:val="004E7356"/>
    <w:rsid w:val="004E78EC"/>
    <w:rsid w:val="004F4306"/>
    <w:rsid w:val="00504FE4"/>
    <w:rsid w:val="005474F6"/>
    <w:rsid w:val="005534FB"/>
    <w:rsid w:val="0055561B"/>
    <w:rsid w:val="00557563"/>
    <w:rsid w:val="005626F4"/>
    <w:rsid w:val="00574A73"/>
    <w:rsid w:val="00582D2E"/>
    <w:rsid w:val="005967A1"/>
    <w:rsid w:val="005A1533"/>
    <w:rsid w:val="005B0AD5"/>
    <w:rsid w:val="005B1224"/>
    <w:rsid w:val="005B2304"/>
    <w:rsid w:val="005B39B6"/>
    <w:rsid w:val="005B41E3"/>
    <w:rsid w:val="005B4997"/>
    <w:rsid w:val="005C051E"/>
    <w:rsid w:val="005C4BDE"/>
    <w:rsid w:val="005D65D2"/>
    <w:rsid w:val="00606D41"/>
    <w:rsid w:val="00623C72"/>
    <w:rsid w:val="0062781B"/>
    <w:rsid w:val="00631FCF"/>
    <w:rsid w:val="0063399B"/>
    <w:rsid w:val="00642D9F"/>
    <w:rsid w:val="0064307D"/>
    <w:rsid w:val="00644CC1"/>
    <w:rsid w:val="006569C8"/>
    <w:rsid w:val="00661874"/>
    <w:rsid w:val="00682EB4"/>
    <w:rsid w:val="00683B25"/>
    <w:rsid w:val="00684628"/>
    <w:rsid w:val="00687399"/>
    <w:rsid w:val="00691A16"/>
    <w:rsid w:val="006925EF"/>
    <w:rsid w:val="0069297C"/>
    <w:rsid w:val="00695722"/>
    <w:rsid w:val="006B146A"/>
    <w:rsid w:val="006B4D6A"/>
    <w:rsid w:val="006D0E15"/>
    <w:rsid w:val="006F59B8"/>
    <w:rsid w:val="0070307C"/>
    <w:rsid w:val="007248AC"/>
    <w:rsid w:val="00725E63"/>
    <w:rsid w:val="00731B66"/>
    <w:rsid w:val="00734980"/>
    <w:rsid w:val="00744E14"/>
    <w:rsid w:val="00751F43"/>
    <w:rsid w:val="00752F5A"/>
    <w:rsid w:val="00754E20"/>
    <w:rsid w:val="007703E9"/>
    <w:rsid w:val="007724E2"/>
    <w:rsid w:val="0077254C"/>
    <w:rsid w:val="00782400"/>
    <w:rsid w:val="00782EF4"/>
    <w:rsid w:val="00796AD8"/>
    <w:rsid w:val="007A553B"/>
    <w:rsid w:val="007A617A"/>
    <w:rsid w:val="007A7377"/>
    <w:rsid w:val="007E1B72"/>
    <w:rsid w:val="007F04E0"/>
    <w:rsid w:val="007F09A1"/>
    <w:rsid w:val="007F5315"/>
    <w:rsid w:val="007F67F0"/>
    <w:rsid w:val="00821E6A"/>
    <w:rsid w:val="00827E55"/>
    <w:rsid w:val="0083102A"/>
    <w:rsid w:val="008538A2"/>
    <w:rsid w:val="00881AD5"/>
    <w:rsid w:val="00884887"/>
    <w:rsid w:val="008920E7"/>
    <w:rsid w:val="008A593A"/>
    <w:rsid w:val="008B35A0"/>
    <w:rsid w:val="008B58AD"/>
    <w:rsid w:val="008D6E00"/>
    <w:rsid w:val="008E4FA0"/>
    <w:rsid w:val="009009C4"/>
    <w:rsid w:val="00916DBA"/>
    <w:rsid w:val="0092372C"/>
    <w:rsid w:val="00925A46"/>
    <w:rsid w:val="00940D28"/>
    <w:rsid w:val="00957EAA"/>
    <w:rsid w:val="009648AC"/>
    <w:rsid w:val="00986917"/>
    <w:rsid w:val="00996DF0"/>
    <w:rsid w:val="009B7E65"/>
    <w:rsid w:val="009C0169"/>
    <w:rsid w:val="009C1E02"/>
    <w:rsid w:val="009F2DAD"/>
    <w:rsid w:val="009F38DE"/>
    <w:rsid w:val="009F4F5F"/>
    <w:rsid w:val="009F6105"/>
    <w:rsid w:val="00A01475"/>
    <w:rsid w:val="00A22742"/>
    <w:rsid w:val="00A23B05"/>
    <w:rsid w:val="00A34A6A"/>
    <w:rsid w:val="00A368E8"/>
    <w:rsid w:val="00A37EDC"/>
    <w:rsid w:val="00A51FDD"/>
    <w:rsid w:val="00A53982"/>
    <w:rsid w:val="00A54885"/>
    <w:rsid w:val="00A5679E"/>
    <w:rsid w:val="00A90A4F"/>
    <w:rsid w:val="00A911FE"/>
    <w:rsid w:val="00A946FE"/>
    <w:rsid w:val="00A95EF5"/>
    <w:rsid w:val="00AA0E0E"/>
    <w:rsid w:val="00AA7ACC"/>
    <w:rsid w:val="00AB79F7"/>
    <w:rsid w:val="00AC133A"/>
    <w:rsid w:val="00AC560D"/>
    <w:rsid w:val="00AD2967"/>
    <w:rsid w:val="00AE36A8"/>
    <w:rsid w:val="00AF5BB9"/>
    <w:rsid w:val="00B042FE"/>
    <w:rsid w:val="00B0662D"/>
    <w:rsid w:val="00B06F38"/>
    <w:rsid w:val="00B122CA"/>
    <w:rsid w:val="00B1347E"/>
    <w:rsid w:val="00B31F33"/>
    <w:rsid w:val="00B35781"/>
    <w:rsid w:val="00B4036C"/>
    <w:rsid w:val="00B42859"/>
    <w:rsid w:val="00B64952"/>
    <w:rsid w:val="00BB18F8"/>
    <w:rsid w:val="00BB618D"/>
    <w:rsid w:val="00BB6D83"/>
    <w:rsid w:val="00BD4C34"/>
    <w:rsid w:val="00BE3630"/>
    <w:rsid w:val="00BE761F"/>
    <w:rsid w:val="00BF4408"/>
    <w:rsid w:val="00BF6060"/>
    <w:rsid w:val="00C245BA"/>
    <w:rsid w:val="00C31B3A"/>
    <w:rsid w:val="00C43282"/>
    <w:rsid w:val="00C60666"/>
    <w:rsid w:val="00C7561D"/>
    <w:rsid w:val="00C7771F"/>
    <w:rsid w:val="00CC5668"/>
    <w:rsid w:val="00CF65C9"/>
    <w:rsid w:val="00D04D8E"/>
    <w:rsid w:val="00D15D25"/>
    <w:rsid w:val="00D239EC"/>
    <w:rsid w:val="00D26271"/>
    <w:rsid w:val="00D27F79"/>
    <w:rsid w:val="00D330A3"/>
    <w:rsid w:val="00D3666C"/>
    <w:rsid w:val="00D42E30"/>
    <w:rsid w:val="00D4538E"/>
    <w:rsid w:val="00D52907"/>
    <w:rsid w:val="00D60EDB"/>
    <w:rsid w:val="00DB0347"/>
    <w:rsid w:val="00DB46FA"/>
    <w:rsid w:val="00DD1D4F"/>
    <w:rsid w:val="00DD509F"/>
    <w:rsid w:val="00DE5DF5"/>
    <w:rsid w:val="00DF2D51"/>
    <w:rsid w:val="00DF40DA"/>
    <w:rsid w:val="00DF4D3C"/>
    <w:rsid w:val="00E20DB9"/>
    <w:rsid w:val="00E2200B"/>
    <w:rsid w:val="00E35D41"/>
    <w:rsid w:val="00E52684"/>
    <w:rsid w:val="00E5607B"/>
    <w:rsid w:val="00E60605"/>
    <w:rsid w:val="00E770B8"/>
    <w:rsid w:val="00E82938"/>
    <w:rsid w:val="00E93D21"/>
    <w:rsid w:val="00EB0E7F"/>
    <w:rsid w:val="00EB45D4"/>
    <w:rsid w:val="00EC699D"/>
    <w:rsid w:val="00EF2264"/>
    <w:rsid w:val="00EF74DD"/>
    <w:rsid w:val="00F01BEC"/>
    <w:rsid w:val="00F073A0"/>
    <w:rsid w:val="00F16FB7"/>
    <w:rsid w:val="00F40642"/>
    <w:rsid w:val="00F43A26"/>
    <w:rsid w:val="00F445EF"/>
    <w:rsid w:val="00F46D56"/>
    <w:rsid w:val="00F534E8"/>
    <w:rsid w:val="00F534F9"/>
    <w:rsid w:val="00F753B8"/>
    <w:rsid w:val="00F87A50"/>
    <w:rsid w:val="00F946D2"/>
    <w:rsid w:val="00FA3CFC"/>
    <w:rsid w:val="00FA5FFF"/>
    <w:rsid w:val="00FB432F"/>
    <w:rsid w:val="00FB6A0E"/>
    <w:rsid w:val="00FC04F0"/>
    <w:rsid w:val="00FC6EAE"/>
    <w:rsid w:val="00FE329C"/>
    <w:rsid w:val="00FE5B8B"/>
    <w:rsid w:val="00FF3891"/>
    <w:rsid w:val="00FF4690"/>
    <w:rsid w:val="00FF5121"/>
    <w:rsid w:val="00FF7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54C0A"/>
  <w15:chartTrackingRefBased/>
  <w15:docId w15:val="{23C0EE21-CAB5-4F3A-8323-6EA4EC3F6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4C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D4C34"/>
    <w:rPr>
      <w:b/>
      <w:bCs/>
    </w:rPr>
  </w:style>
  <w:style w:type="character" w:styleId="Hyperlink">
    <w:name w:val="Hyperlink"/>
    <w:basedOn w:val="DefaultParagraphFont"/>
    <w:uiPriority w:val="99"/>
    <w:unhideWhenUsed/>
    <w:rsid w:val="00486616"/>
    <w:rPr>
      <w:color w:val="0563C1" w:themeColor="hyperlink"/>
      <w:u w:val="single"/>
    </w:rPr>
  </w:style>
  <w:style w:type="character" w:styleId="UnresolvedMention">
    <w:name w:val="Unresolved Mention"/>
    <w:basedOn w:val="DefaultParagraphFont"/>
    <w:uiPriority w:val="99"/>
    <w:semiHidden/>
    <w:unhideWhenUsed/>
    <w:rsid w:val="004866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19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later_life_uk_factsheet.pdf" TargetMode="External"/><Relationship Id="rId13" Type="http://schemas.openxmlformats.org/officeDocument/2006/relationships/hyperlink" Target="https://www.roughguides.com/norway/getting-around/" TargetMode="External"/><Relationship Id="rId18" Type="http://schemas.openxmlformats.org/officeDocument/2006/relationships/image" Target="media/image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ageuk.org.uk/our-impact/policy-research/loneliness-research-and-resources/" TargetMode="External"/><Relationship Id="rId12" Type="http://schemas.openxmlformats.org/officeDocument/2006/relationships/hyperlink" Target="https://www.fhi.no/en/op/hin/groups/health-and-ageing-in-norway/" TargetMode="External"/><Relationship Id="rId17" Type="http://schemas.openxmlformats.org/officeDocument/2006/relationships/image" Target="media/image3.jpeg"/><Relationship Id="rId2" Type="http://schemas.openxmlformats.org/officeDocument/2006/relationships/settings" Target="settings.xml"/><Relationship Id="rId16" Type="http://schemas.openxmlformats.org/officeDocument/2006/relationships/hyperlink" Target="https://ijoc.org/index.php/ijoc/article/view/14220/3383"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rawpixel.com/board/262270/diversity" TargetMode="External"/><Relationship Id="rId11" Type="http://schemas.openxmlformats.org/officeDocument/2006/relationships/hyperlink" Target="https://norwaytoday.info" TargetMode="External"/><Relationship Id="rId5" Type="http://schemas.openxmlformats.org/officeDocument/2006/relationships/image" Target="media/image2.1"/><Relationship Id="rId15" Type="http://schemas.openxmlformats.org/officeDocument/2006/relationships/hyperlink" Target="https://doi.org/10.1371/journal.pone0263242" TargetMode="External"/><Relationship Id="rId10" Type="http://schemas.openxmlformats.org/officeDocument/2006/relationships/hyperlink" Target="https://www.bma.org.uk/media/2105/supporting-healthy-ageing-briefings-final.pdf" TargetMode="External"/><Relationship Id="rId19" Type="http://schemas.openxmlformats.org/officeDocument/2006/relationships/image" Target="media/image5.jpeg"/><Relationship Id="rId4" Type="http://schemas.openxmlformats.org/officeDocument/2006/relationships/image" Target="media/image1.png"/><Relationship Id="rId9" Type="http://schemas.openxmlformats.org/officeDocument/2006/relationships/hyperlink" Target="https://doi.org/10.1080/2331205x.2017.1289664" TargetMode="External"/><Relationship Id="rId14" Type="http://schemas.openxmlformats.org/officeDocument/2006/relationships/hyperlink" Target="https://www.ons.gov.uk/peoplepopulationandcommunity/birthsdeathsandmarriages/ageing/articles/livinglongerhowourpopulationischangingandwhyitmatters/2018-0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14</Pages>
  <Words>2080</Words>
  <Characters>11862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Ronke Olomola</dc:creator>
  <cp:keywords/>
  <dc:description/>
  <cp:lastModifiedBy>Ronke Olomola</cp:lastModifiedBy>
  <cp:revision>290</cp:revision>
  <dcterms:created xsi:type="dcterms:W3CDTF">2022-03-25T20:47:00Z</dcterms:created>
  <dcterms:modified xsi:type="dcterms:W3CDTF">2022-03-28T03:05:00Z</dcterms:modified>
</cp:coreProperties>
</file>