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1402E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6D48">
              <w:rPr>
                <w:b/>
                <w:color w:val="auto"/>
                <w:sz w:val="32"/>
              </w:rPr>
              <w:t>Staceyann PROCTOR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5974B1D" w:rsidR="005A1BA3" w:rsidRDefault="00266D48" w:rsidP="0022001B">
            <w:pPr>
              <w:overflowPunct/>
              <w:autoSpaceDE/>
              <w:autoSpaceDN/>
              <w:adjustRightInd/>
              <w:ind w:right="-330"/>
              <w:textAlignment w:val="auto"/>
              <w:rPr>
                <w:b/>
                <w:color w:val="auto"/>
                <w:sz w:val="32"/>
              </w:rPr>
            </w:pPr>
            <w:r>
              <w:rPr>
                <w:b/>
                <w:color w:val="auto"/>
                <w:sz w:val="32"/>
              </w:rPr>
              <w:t>2222763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2C41B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38294E02" w14:textId="77777777" w:rsidR="00266D48" w:rsidRDefault="00266D48" w:rsidP="00266D48">
      <w:pPr>
        <w:rPr>
          <w:sz w:val="24"/>
          <w:szCs w:val="24"/>
        </w:rPr>
      </w:pPr>
      <w:r w:rsidRPr="00E83BB9">
        <w:rPr>
          <w:sz w:val="24"/>
          <w:szCs w:val="24"/>
        </w:rPr>
        <w:t>Stress is a normal part of life and there are many ways that a person c</w:t>
      </w:r>
      <w:r>
        <w:rPr>
          <w:sz w:val="24"/>
          <w:szCs w:val="24"/>
        </w:rPr>
        <w:t>an come</w:t>
      </w:r>
      <w:r w:rsidRPr="00E83BB9">
        <w:rPr>
          <w:sz w:val="24"/>
          <w:szCs w:val="24"/>
        </w:rPr>
        <w:t xml:space="preserve"> under a lot of stress. Stress begins in the brain, when a factor that impacts a person’s day to day life such as deadlines, a new job role or financial problems. (Harvard Health, 2020) If any danger is perceived by the brain, information is sent to the amygdala to process</w:t>
      </w:r>
      <w:r>
        <w:rPr>
          <w:sz w:val="24"/>
          <w:szCs w:val="24"/>
        </w:rPr>
        <w:t>.</w:t>
      </w:r>
      <w:r w:rsidRPr="00E83BB9">
        <w:rPr>
          <w:sz w:val="24"/>
          <w:szCs w:val="24"/>
        </w:rPr>
        <w:t xml:space="preserve"> </w:t>
      </w:r>
      <w:r>
        <w:rPr>
          <w:sz w:val="24"/>
          <w:szCs w:val="24"/>
        </w:rPr>
        <w:t>After this</w:t>
      </w:r>
      <w:r w:rsidRPr="00E83BB9">
        <w:rPr>
          <w:sz w:val="24"/>
          <w:szCs w:val="24"/>
        </w:rPr>
        <w:t xml:space="preserve"> a distress signal is sent to the hypothalamus and the two parts of the brain then work together with the central nervous system to determine the fight or flight response</w:t>
      </w:r>
      <w:r>
        <w:rPr>
          <w:sz w:val="24"/>
          <w:szCs w:val="24"/>
        </w:rPr>
        <w:t xml:space="preserve"> to determine if you stay and deal with the situation or to leave the situation safely. </w:t>
      </w:r>
      <w:r w:rsidRPr="00E83BB9">
        <w:rPr>
          <w:sz w:val="24"/>
          <w:szCs w:val="24"/>
        </w:rPr>
        <w:t>(</w:t>
      </w:r>
      <w:proofErr w:type="spellStart"/>
      <w:r w:rsidRPr="00E83BB9">
        <w:rPr>
          <w:sz w:val="24"/>
          <w:szCs w:val="24"/>
        </w:rPr>
        <w:t>Verywell</w:t>
      </w:r>
      <w:proofErr w:type="spellEnd"/>
      <w:r w:rsidRPr="00E83BB9">
        <w:rPr>
          <w:sz w:val="24"/>
          <w:szCs w:val="24"/>
        </w:rPr>
        <w:t xml:space="preserve"> Mind, 2022)</w:t>
      </w:r>
      <w:r>
        <w:rPr>
          <w:sz w:val="24"/>
          <w:szCs w:val="24"/>
        </w:rPr>
        <w:t xml:space="preserve"> When the fight or flight response has been triggered the heart beats faster and breathing becomes more rapid so that the lungs can take in as much oxygen as possible to allow the blood to get more oxygen to the brain, muscles and other vital organs to deliver energy to all parts of the body in the preparation of the ‘fight’ response giving the body the best chance of attack. (Harvard Health, 2020) The fight or flight response would be a natural reaction back when our ancestors would hunt for food, all these reactions would have taken place if a situation arose where the danger became so high with predators, they would react either by fighting the predator or running away from it for the best chances of survival. This has since been passed down through evolution, but instead of the responses being used to run from predators its more for responding to modern day stressors instead. (Medium, 2016) These stressors being some of those mentioned above; and more.</w:t>
      </w:r>
    </w:p>
    <w:p w14:paraId="23A27E97" w14:textId="77777777" w:rsidR="00266D48" w:rsidRDefault="00266D48" w:rsidP="00266D48">
      <w:pPr>
        <w:rPr>
          <w:sz w:val="24"/>
          <w:szCs w:val="24"/>
        </w:rPr>
      </w:pPr>
    </w:p>
    <w:p w14:paraId="2BDF34DB" w14:textId="77777777" w:rsidR="00266D48" w:rsidRDefault="00266D48" w:rsidP="00266D48">
      <w:pPr>
        <w:rPr>
          <w:sz w:val="24"/>
          <w:szCs w:val="24"/>
        </w:rPr>
      </w:pPr>
      <w:r>
        <w:rPr>
          <w:sz w:val="24"/>
          <w:szCs w:val="24"/>
        </w:rPr>
        <w:t xml:space="preserve">Previously I worked in a contact centre where I was comfortable and safe. I had a regular bi-weekly shift pattern and worked with the same people within my shift pattern. Since being attested as a Police Constable, the dynamic of my life has changed drastically from my previous role and with these changes I had to adapt to a new working routine. With this change came many other changes such as meeting and working with different people in a learning environment, I had not been in a learning environment for 15 years and so I had to familiarise myself with this. I also experienced change in financial circumstances, and I was having to anticipate the change of working night shifts and putting myself in situations where I would be running towards danger with certain calls to protect the public, going against the instinct of fight or flight that our ancestors passed down to us. </w:t>
      </w:r>
    </w:p>
    <w:p w14:paraId="2CFB92C5" w14:textId="77777777" w:rsidR="00266D48" w:rsidRDefault="00266D48" w:rsidP="00266D48">
      <w:pPr>
        <w:rPr>
          <w:sz w:val="24"/>
          <w:szCs w:val="24"/>
        </w:rPr>
      </w:pPr>
    </w:p>
    <w:p w14:paraId="4A3A67E8" w14:textId="77777777" w:rsidR="00266D48" w:rsidRDefault="00266D48" w:rsidP="00266D48">
      <w:pPr>
        <w:rPr>
          <w:sz w:val="24"/>
          <w:szCs w:val="24"/>
        </w:rPr>
      </w:pPr>
      <w:r>
        <w:rPr>
          <w:sz w:val="24"/>
          <w:szCs w:val="24"/>
        </w:rPr>
        <w:lastRenderedPageBreak/>
        <w:t>During the initial six months I found that a coping strategy that worked for me is socialising with friends and family. Being social means that having connections and relationships gives us the sense of belonging. (</w:t>
      </w:r>
      <w:proofErr w:type="spellStart"/>
      <w:r>
        <w:rPr>
          <w:sz w:val="24"/>
          <w:szCs w:val="24"/>
        </w:rPr>
        <w:t>MentalHelp</w:t>
      </w:r>
      <w:proofErr w:type="spellEnd"/>
      <w:r>
        <w:rPr>
          <w:sz w:val="24"/>
          <w:szCs w:val="24"/>
        </w:rPr>
        <w:t>, 2019) I would socialise in different ways depending on the type of relationship I had with people. Some of my friends live quite central so I would make time to go out with them in different environments, sometimes when socialising we would make plans to book an event as a group or we would meet on an individual basis for lunch, other connections live significantly far away so would arrange a telephone call to talk. Having relationships means that we feel less lonely and have support networks which can lower anxiety. By socialising with people this effects mood and hormone balance. If I was struggling with any circumstances, I would talk to my friends, and it would feel less anxious and would instantly feel better. This would be due to the rise of the hormone oxytocin, which helps decrease anxiety levels and makes people feel more confident to cope with what is causing the initial factor of the stressors. (</w:t>
      </w:r>
      <w:proofErr w:type="spellStart"/>
      <w:r>
        <w:rPr>
          <w:sz w:val="24"/>
          <w:szCs w:val="24"/>
        </w:rPr>
        <w:t>MentalHelp</w:t>
      </w:r>
      <w:proofErr w:type="spellEnd"/>
      <w:r>
        <w:rPr>
          <w:sz w:val="24"/>
          <w:szCs w:val="24"/>
        </w:rPr>
        <w:t>, 2019)</w:t>
      </w:r>
    </w:p>
    <w:p w14:paraId="3DB10F0A" w14:textId="77777777" w:rsidR="00266D48" w:rsidRDefault="00266D48" w:rsidP="00266D48">
      <w:pPr>
        <w:rPr>
          <w:sz w:val="24"/>
          <w:szCs w:val="24"/>
        </w:rPr>
      </w:pPr>
    </w:p>
    <w:p w14:paraId="4C9AD1B7" w14:textId="77777777" w:rsidR="00266D48" w:rsidRDefault="00266D48" w:rsidP="00266D48">
      <w:pPr>
        <w:rPr>
          <w:sz w:val="24"/>
          <w:szCs w:val="24"/>
        </w:rPr>
      </w:pPr>
      <w:r>
        <w:rPr>
          <w:sz w:val="24"/>
          <w:szCs w:val="24"/>
        </w:rPr>
        <w:t xml:space="preserve">Another coping strategy that also worked for me is exercise. There are various forms of exercise that I would undertake. I would often go to the gym or if there were no gym facilities open, I would often go out for a walk and listen to podcasts or music, and I also take part in team sports. With all outlets of exercising, I would feel a sense of achievement whether it would be due to completing 10,000 steps and getting some fresh air with walking or if going to the gym then I would have achieved putting myself first. </w:t>
      </w:r>
    </w:p>
    <w:p w14:paraId="6A6C4693" w14:textId="77777777" w:rsidR="00266D48" w:rsidRDefault="00266D48" w:rsidP="00266D48">
      <w:pPr>
        <w:rPr>
          <w:sz w:val="24"/>
          <w:szCs w:val="24"/>
        </w:rPr>
      </w:pPr>
    </w:p>
    <w:p w14:paraId="56DC6139" w14:textId="77777777" w:rsidR="00266D48" w:rsidRDefault="00266D48" w:rsidP="00266D48">
      <w:pPr>
        <w:rPr>
          <w:sz w:val="24"/>
          <w:szCs w:val="24"/>
        </w:rPr>
      </w:pPr>
      <w:r>
        <w:rPr>
          <w:sz w:val="24"/>
          <w:szCs w:val="24"/>
        </w:rPr>
        <w:t>When completing a workout of any type this releases endorphins which are known to uplift your mood and relieve anxiety. (</w:t>
      </w:r>
      <w:proofErr w:type="spellStart"/>
      <w:r>
        <w:rPr>
          <w:sz w:val="24"/>
          <w:szCs w:val="24"/>
        </w:rPr>
        <w:t>Gymnation</w:t>
      </w:r>
      <w:proofErr w:type="spellEnd"/>
      <w:r>
        <w:rPr>
          <w:sz w:val="24"/>
          <w:szCs w:val="24"/>
        </w:rPr>
        <w:t>, 2019). When completing more vigorous exercise such as more HIIT or team sports, other mood boosting chemicals such as dopamine and serotonin can also get released, (</w:t>
      </w:r>
      <w:proofErr w:type="spellStart"/>
      <w:r>
        <w:rPr>
          <w:sz w:val="24"/>
          <w:szCs w:val="24"/>
        </w:rPr>
        <w:t>JoinZoe</w:t>
      </w:r>
      <w:proofErr w:type="spellEnd"/>
      <w:r>
        <w:rPr>
          <w:sz w:val="24"/>
          <w:szCs w:val="24"/>
        </w:rPr>
        <w:t>, 2022) as well as the feelings of happiness and pleasure these chemicals also influence other bodily functions such as motivation, sleep, and digestion. When these chemicals get released by activities such as exercise it can become addictive to some individuals as they enjoy these feelings, (</w:t>
      </w:r>
      <w:proofErr w:type="spellStart"/>
      <w:r>
        <w:rPr>
          <w:sz w:val="24"/>
          <w:szCs w:val="24"/>
        </w:rPr>
        <w:t>MedicalNews</w:t>
      </w:r>
      <w:proofErr w:type="spellEnd"/>
      <w:r>
        <w:rPr>
          <w:sz w:val="24"/>
          <w:szCs w:val="24"/>
        </w:rPr>
        <w:t xml:space="preserve">, 2023) this can lead to a healthier lifestyle as can lead to a better diet, when a better diet is followed the body is better nourished. It is suggested that foods such as fish and vegetables can help regulate cortisol levels. (Stress and Health, 2023) A healthy diet can improve self-esteem due to preventing any weight gain. I find that sometimes I eat when I am stressed and end up eating unhealthily which leads to weight gain which then gives me a lack of confidence in myself, so I get stressed about my appearance and then the vicious cycle starts. When following a regular gym routine and meal plan, I feel more organised and gives me a feeling of structure in my day leaving me feel accomplished. It also allows me to make sure I take time out for myself especially when circumstances in my life change that can cause stress. </w:t>
      </w:r>
    </w:p>
    <w:p w14:paraId="5F8AB028" w14:textId="77777777" w:rsidR="00266D48" w:rsidRDefault="00266D48" w:rsidP="00266D48">
      <w:pPr>
        <w:rPr>
          <w:sz w:val="24"/>
          <w:szCs w:val="24"/>
        </w:rPr>
      </w:pPr>
    </w:p>
    <w:p w14:paraId="6694D050" w14:textId="77777777" w:rsidR="00266D48" w:rsidRDefault="00266D48" w:rsidP="00266D48">
      <w:pPr>
        <w:rPr>
          <w:sz w:val="24"/>
          <w:szCs w:val="24"/>
        </w:rPr>
      </w:pPr>
      <w:r>
        <w:rPr>
          <w:sz w:val="24"/>
          <w:szCs w:val="24"/>
        </w:rPr>
        <w:t>(982 wordcount)</w:t>
      </w:r>
    </w:p>
    <w:p w14:paraId="76086879" w14:textId="77777777" w:rsidR="00266D48" w:rsidRDefault="00266D48" w:rsidP="00266D48">
      <w:pPr>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0E065D04" w14:textId="77777777" w:rsidR="002C41B0" w:rsidRDefault="002C41B0" w:rsidP="002C41B0">
      <w:pPr>
        <w:rPr>
          <w:color w:val="auto"/>
          <w:sz w:val="24"/>
          <w:szCs w:val="24"/>
          <w:shd w:val="clear" w:color="auto" w:fill="FFFFFF"/>
        </w:rPr>
      </w:pPr>
      <w:r>
        <w:rPr>
          <w:color w:val="auto"/>
          <w:sz w:val="24"/>
          <w:szCs w:val="24"/>
        </w:rPr>
        <w:t xml:space="preserve">I was on duty with Gwent Police when </w:t>
      </w:r>
      <w:r w:rsidRPr="00F41659">
        <w:rPr>
          <w:color w:val="auto"/>
          <w:sz w:val="24"/>
          <w:szCs w:val="24"/>
        </w:rPr>
        <w:t>I was called by one of my colleagues to</w:t>
      </w:r>
      <w:r>
        <w:rPr>
          <w:color w:val="auto"/>
          <w:sz w:val="24"/>
          <w:szCs w:val="24"/>
        </w:rPr>
        <w:t xml:space="preserve"> assist in</w:t>
      </w:r>
      <w:r w:rsidRPr="00F41659">
        <w:rPr>
          <w:color w:val="auto"/>
          <w:sz w:val="24"/>
          <w:szCs w:val="24"/>
        </w:rPr>
        <w:t xml:space="preserve"> convey</w:t>
      </w:r>
      <w:r>
        <w:rPr>
          <w:color w:val="auto"/>
          <w:sz w:val="24"/>
          <w:szCs w:val="24"/>
        </w:rPr>
        <w:t>ing</w:t>
      </w:r>
      <w:r w:rsidRPr="00F41659">
        <w:rPr>
          <w:color w:val="auto"/>
          <w:sz w:val="24"/>
          <w:szCs w:val="24"/>
        </w:rPr>
        <w:t xml:space="preserve"> a prisoner</w:t>
      </w:r>
      <w:r>
        <w:rPr>
          <w:color w:val="auto"/>
          <w:sz w:val="24"/>
          <w:szCs w:val="24"/>
        </w:rPr>
        <w:t xml:space="preserve"> to hospital due to them having an injury to their hand. My colleagues had the prisoner detained and brought him from</w:t>
      </w:r>
      <w:r w:rsidRPr="00F41659">
        <w:rPr>
          <w:color w:val="auto"/>
          <w:sz w:val="24"/>
          <w:szCs w:val="24"/>
        </w:rPr>
        <w:t xml:space="preserve"> </w:t>
      </w:r>
      <w:r>
        <w:rPr>
          <w:color w:val="auto"/>
          <w:sz w:val="24"/>
          <w:szCs w:val="24"/>
        </w:rPr>
        <w:t>the police</w:t>
      </w:r>
      <w:r w:rsidRPr="00F41659">
        <w:rPr>
          <w:color w:val="auto"/>
          <w:sz w:val="24"/>
          <w:szCs w:val="24"/>
        </w:rPr>
        <w:t xml:space="preserve"> custody unit</w:t>
      </w:r>
      <w:r>
        <w:rPr>
          <w:color w:val="auto"/>
          <w:sz w:val="24"/>
          <w:szCs w:val="24"/>
        </w:rPr>
        <w:t xml:space="preserve"> in a police vehicle to</w:t>
      </w:r>
      <w:r w:rsidRPr="00F41659">
        <w:rPr>
          <w:color w:val="auto"/>
          <w:sz w:val="24"/>
          <w:szCs w:val="24"/>
        </w:rPr>
        <w:t xml:space="preserve"> </w:t>
      </w:r>
      <w:r>
        <w:rPr>
          <w:color w:val="auto"/>
          <w:sz w:val="24"/>
          <w:szCs w:val="24"/>
        </w:rPr>
        <w:t>the police station where I am based</w:t>
      </w:r>
      <w:r w:rsidRPr="00F41659">
        <w:rPr>
          <w:color w:val="auto"/>
          <w:sz w:val="24"/>
          <w:szCs w:val="24"/>
        </w:rPr>
        <w:t xml:space="preserve">. The male </w:t>
      </w:r>
      <w:r>
        <w:rPr>
          <w:color w:val="auto"/>
          <w:sz w:val="24"/>
          <w:szCs w:val="24"/>
        </w:rPr>
        <w:t>was</w:t>
      </w:r>
      <w:r w:rsidRPr="00F41659">
        <w:rPr>
          <w:color w:val="auto"/>
          <w:sz w:val="24"/>
          <w:szCs w:val="24"/>
        </w:rPr>
        <w:t xml:space="preserve"> arrest</w:t>
      </w:r>
      <w:r>
        <w:rPr>
          <w:color w:val="auto"/>
          <w:sz w:val="24"/>
          <w:szCs w:val="24"/>
        </w:rPr>
        <w:t>ed</w:t>
      </w:r>
      <w:r w:rsidRPr="00F41659">
        <w:rPr>
          <w:color w:val="auto"/>
          <w:sz w:val="24"/>
          <w:szCs w:val="24"/>
        </w:rPr>
        <w:t xml:space="preserve"> on suspicion of assault, which is defined as </w:t>
      </w:r>
      <w:r w:rsidRPr="00F41659">
        <w:rPr>
          <w:i/>
          <w:iCs/>
          <w:color w:val="auto"/>
          <w:sz w:val="24"/>
          <w:szCs w:val="24"/>
        </w:rPr>
        <w:t>‘</w:t>
      </w:r>
      <w:r w:rsidRPr="00F41659">
        <w:rPr>
          <w:i/>
          <w:iCs/>
          <w:color w:val="auto"/>
          <w:sz w:val="24"/>
          <w:szCs w:val="24"/>
          <w:shd w:val="clear" w:color="auto" w:fill="FFFFFF"/>
        </w:rPr>
        <w:t xml:space="preserve">An assault is any act (and not mere omission to act) by which a person intentionally or recklessly causes another to suffer or apprehend immediate unlawful violence.’ </w:t>
      </w:r>
      <w:r w:rsidRPr="00F41659">
        <w:rPr>
          <w:color w:val="auto"/>
          <w:sz w:val="24"/>
          <w:szCs w:val="24"/>
          <w:shd w:val="clear" w:color="auto" w:fill="FFFFFF"/>
        </w:rPr>
        <w:t>(CPS, 2022)</w:t>
      </w:r>
    </w:p>
    <w:p w14:paraId="252B0F43" w14:textId="77777777" w:rsidR="002C41B0" w:rsidRDefault="002C41B0" w:rsidP="002C41B0">
      <w:pPr>
        <w:rPr>
          <w:color w:val="auto"/>
          <w:sz w:val="24"/>
          <w:szCs w:val="24"/>
          <w:shd w:val="clear" w:color="auto" w:fill="FFFFFF"/>
        </w:rPr>
      </w:pPr>
    </w:p>
    <w:p w14:paraId="7FF548A4" w14:textId="77777777" w:rsidR="002C41B0" w:rsidRDefault="002C41B0" w:rsidP="002C41B0">
      <w:pPr>
        <w:rPr>
          <w:color w:val="auto"/>
          <w:sz w:val="24"/>
          <w:szCs w:val="24"/>
          <w:shd w:val="clear" w:color="auto" w:fill="FFFFFF"/>
        </w:rPr>
      </w:pPr>
      <w:r>
        <w:rPr>
          <w:color w:val="auto"/>
          <w:sz w:val="24"/>
          <w:szCs w:val="24"/>
          <w:shd w:val="clear" w:color="auto" w:fill="FFFFFF"/>
        </w:rPr>
        <w:t xml:space="preserve">Due to the individual being intoxicated I was aware that they may be more likely to become aggressive due to alcohol lowering inhibitions and increases someone’s ability to lose control of socially accepted behaviour which includes becoming more violent (Frontiers, 2021) but he had been compliant with my colleagues and didn’t feel the need to have him in handcuffs. </w:t>
      </w:r>
    </w:p>
    <w:p w14:paraId="7FF0AA78" w14:textId="77777777" w:rsidR="002C41B0" w:rsidRDefault="002C41B0" w:rsidP="002C41B0">
      <w:pPr>
        <w:rPr>
          <w:color w:val="auto"/>
          <w:sz w:val="24"/>
          <w:szCs w:val="24"/>
          <w:shd w:val="clear" w:color="auto" w:fill="FFFFFF"/>
        </w:rPr>
      </w:pPr>
    </w:p>
    <w:p w14:paraId="4EC8B734" w14:textId="77777777" w:rsidR="002C41B0" w:rsidRDefault="002C41B0" w:rsidP="002C41B0">
      <w:pPr>
        <w:rPr>
          <w:color w:val="auto"/>
          <w:sz w:val="24"/>
          <w:szCs w:val="24"/>
          <w:shd w:val="clear" w:color="auto" w:fill="FFFFFF"/>
        </w:rPr>
      </w:pPr>
      <w:r>
        <w:rPr>
          <w:color w:val="auto"/>
          <w:sz w:val="24"/>
          <w:szCs w:val="24"/>
          <w:shd w:val="clear" w:color="auto" w:fill="FFFFFF"/>
        </w:rPr>
        <w:t xml:space="preserve">On the commute to hospital, I built a rapport with him as I was supervising him inside the police vehicle. Upon arrival at the hospital, my colleague who I was working with, went and booked him in and inform nurses why the male was there, during this time I </w:t>
      </w:r>
      <w:r>
        <w:rPr>
          <w:color w:val="auto"/>
          <w:sz w:val="24"/>
          <w:szCs w:val="24"/>
          <w:shd w:val="clear" w:color="auto" w:fill="FFFFFF"/>
        </w:rPr>
        <w:lastRenderedPageBreak/>
        <w:t xml:space="preserve">was waiting with the male at the vehicle where he asked if I would be able to give him a cigarette but due to him being under my care it was not something I would allow. </w:t>
      </w:r>
    </w:p>
    <w:p w14:paraId="0529183E" w14:textId="77777777" w:rsidR="002C41B0" w:rsidRDefault="002C41B0" w:rsidP="002C41B0">
      <w:pPr>
        <w:rPr>
          <w:color w:val="auto"/>
          <w:sz w:val="24"/>
          <w:szCs w:val="24"/>
          <w:shd w:val="clear" w:color="auto" w:fill="FFFFFF"/>
        </w:rPr>
      </w:pPr>
    </w:p>
    <w:p w14:paraId="1493A78A" w14:textId="77777777" w:rsidR="002C41B0" w:rsidRDefault="002C41B0" w:rsidP="002C41B0">
      <w:pPr>
        <w:rPr>
          <w:color w:val="auto"/>
          <w:sz w:val="24"/>
          <w:szCs w:val="24"/>
          <w:shd w:val="clear" w:color="auto" w:fill="FFFFFF"/>
        </w:rPr>
      </w:pPr>
      <w:r>
        <w:rPr>
          <w:color w:val="auto"/>
          <w:sz w:val="24"/>
          <w:szCs w:val="24"/>
          <w:shd w:val="clear" w:color="auto" w:fill="FFFFFF"/>
        </w:rPr>
        <w:t>Soon after my colleague returned from booking him in and we escorted him to the waiting area where he was immediately seen by a triage nurse who advised that he would need to go back to the waiting area and wait be seen by a doctor for an x-ray examination. Due to how busy the hospital was we had to wait longer than expected and the male was starting to get frustrated and irritable due to nicotine withdrawals (Medical News Today, 2023)</w:t>
      </w:r>
    </w:p>
    <w:p w14:paraId="7F8F28A1" w14:textId="77777777" w:rsidR="002C41B0" w:rsidRDefault="002C41B0" w:rsidP="002C41B0">
      <w:pPr>
        <w:rPr>
          <w:color w:val="auto"/>
          <w:sz w:val="24"/>
          <w:szCs w:val="24"/>
          <w:shd w:val="clear" w:color="auto" w:fill="FFFFFF"/>
        </w:rPr>
      </w:pPr>
      <w:r>
        <w:rPr>
          <w:color w:val="auto"/>
          <w:sz w:val="24"/>
          <w:szCs w:val="24"/>
          <w:shd w:val="clear" w:color="auto" w:fill="FFFFFF"/>
        </w:rPr>
        <w:t xml:space="preserve">The male started to become more and more irritated due to wanting a cigarette and due to being intoxicated. He then stood up and was starting to make his way towards the entrance of the hospital, we had got up and followed due to him being in our custody and wanted to make sure he remained on the premises. He told us he was only going to the bin to dispose of his water cup and that there was no need to follow him. My colleague had told him to go back to where we were seated which made the male feel more irritable and started to get aggressive in his tone of voice towards my colleague. </w:t>
      </w:r>
    </w:p>
    <w:p w14:paraId="32169DFA" w14:textId="77777777" w:rsidR="002C41B0" w:rsidRDefault="002C41B0" w:rsidP="002C41B0">
      <w:pPr>
        <w:rPr>
          <w:color w:val="auto"/>
          <w:sz w:val="24"/>
          <w:szCs w:val="24"/>
          <w:shd w:val="clear" w:color="auto" w:fill="FFFFFF"/>
        </w:rPr>
      </w:pPr>
    </w:p>
    <w:p w14:paraId="28B75278" w14:textId="77777777" w:rsidR="002C41B0" w:rsidRDefault="002C41B0" w:rsidP="002C41B0">
      <w:pPr>
        <w:rPr>
          <w:color w:val="auto"/>
          <w:sz w:val="24"/>
          <w:szCs w:val="24"/>
          <w:shd w:val="clear" w:color="auto" w:fill="FFFFFF"/>
        </w:rPr>
      </w:pPr>
      <w:r>
        <w:rPr>
          <w:color w:val="auto"/>
          <w:sz w:val="24"/>
          <w:szCs w:val="24"/>
          <w:shd w:val="clear" w:color="auto" w:fill="FFFFFF"/>
        </w:rPr>
        <w:t>He eventually agreed to go back to the area where we were sat but tension was rising, and he was getting irate. I could see that his behaviour was escalating, therefore I communicated with the male and encouraged him to sit down, by doing this I spoke direct with him using a firm tone of voice in a manner that didn’t match with his aggression but wanted to show my authority, whilst verbally communicating, I used open and relaxed body language, this is an important way of communicating as I wanted to validate what I was saying, however my body language was showing the individual that I wasn’t being threatening or aggressive. (The Conflict Training Company, 2023) With the rapport I had previously built with him, he complied to my requests. After some time, the male was getting angrier at the length of time it was taking to be seen by the doctor.</w:t>
      </w:r>
    </w:p>
    <w:p w14:paraId="1BE3867C" w14:textId="77777777" w:rsidR="002C41B0" w:rsidRDefault="002C41B0" w:rsidP="002C41B0">
      <w:pPr>
        <w:rPr>
          <w:color w:val="auto"/>
          <w:sz w:val="24"/>
          <w:szCs w:val="24"/>
          <w:shd w:val="clear" w:color="auto" w:fill="FFFFFF"/>
        </w:rPr>
      </w:pPr>
    </w:p>
    <w:p w14:paraId="02AB0211" w14:textId="77777777" w:rsidR="002C41B0" w:rsidRDefault="002C41B0" w:rsidP="002C41B0">
      <w:pPr>
        <w:rPr>
          <w:color w:val="auto"/>
          <w:sz w:val="24"/>
          <w:szCs w:val="24"/>
          <w:shd w:val="clear" w:color="auto" w:fill="FFFFFF"/>
        </w:rPr>
      </w:pPr>
      <w:r>
        <w:rPr>
          <w:color w:val="auto"/>
          <w:sz w:val="24"/>
          <w:szCs w:val="24"/>
          <w:shd w:val="clear" w:color="auto" w:fill="FFFFFF"/>
        </w:rPr>
        <w:t xml:space="preserve">Due to nicotine withdrawals, the male was getting more irritable, </w:t>
      </w:r>
      <w:proofErr w:type="gramStart"/>
      <w:r>
        <w:rPr>
          <w:color w:val="auto"/>
          <w:sz w:val="24"/>
          <w:szCs w:val="24"/>
          <w:shd w:val="clear" w:color="auto" w:fill="FFFFFF"/>
        </w:rPr>
        <w:t>frustrated</w:t>
      </w:r>
      <w:proofErr w:type="gramEnd"/>
      <w:r>
        <w:rPr>
          <w:color w:val="auto"/>
          <w:sz w:val="24"/>
          <w:szCs w:val="24"/>
          <w:shd w:val="clear" w:color="auto" w:fill="FFFFFF"/>
        </w:rPr>
        <w:t xml:space="preserve"> and angrier. Having these withdrawals also means that the male’s brain was having increased difficulty with concentration. (News Network, 2012) The male was also </w:t>
      </w:r>
      <w:proofErr w:type="gramStart"/>
      <w:r>
        <w:rPr>
          <w:color w:val="auto"/>
          <w:sz w:val="24"/>
          <w:szCs w:val="24"/>
          <w:shd w:val="clear" w:color="auto" w:fill="FFFFFF"/>
        </w:rPr>
        <w:t>intoxicated</w:t>
      </w:r>
      <w:proofErr w:type="gramEnd"/>
      <w:r>
        <w:rPr>
          <w:color w:val="auto"/>
          <w:sz w:val="24"/>
          <w:szCs w:val="24"/>
          <w:shd w:val="clear" w:color="auto" w:fill="FFFFFF"/>
        </w:rPr>
        <w:t xml:space="preserve"> and the alcohol was slowing down the brains ability to process information which makes it harder to determine how he was really feeling and thinking, it may have also disregarded any consequences to any future actions he may have carried out. (Mental health, 2022) with this being said, when someone is feeling like they are under threat the amygdala is triggered and releases the stress hormone and puts the body in the fight or flight state, this part of the brain is emotionally ready to act upon a threat, it takes a few milliseconds for a signal to be sent to the frontal lobes of the brain where this would determine if the threat is a rational one. (Short form, 2020) with the brain already taking milliseconds to send information to the frontal lobes to determine a rational way of behaving and then the alcohol slowing the brains’ ability to process information even potentially blocking some signals from the pre-frontal and temporal cortex can further explain why by consuming alcohol it can make us act before thinking as the pre-frontal and temporal cortex are responsible for decision making. (Psychology Today, 2010) With consideration to these factors it was becoming more apparent that the emotional brain took over and the male started to get more aggressive. </w:t>
      </w:r>
    </w:p>
    <w:p w14:paraId="757AF06F" w14:textId="77777777" w:rsidR="002C41B0" w:rsidRDefault="002C41B0" w:rsidP="002C41B0">
      <w:pPr>
        <w:rPr>
          <w:color w:val="auto"/>
          <w:sz w:val="24"/>
          <w:szCs w:val="24"/>
          <w:shd w:val="clear" w:color="auto" w:fill="FFFFFF"/>
        </w:rPr>
      </w:pPr>
    </w:p>
    <w:p w14:paraId="0866BD41" w14:textId="77777777" w:rsidR="002C41B0" w:rsidRDefault="002C41B0" w:rsidP="002C41B0">
      <w:pPr>
        <w:rPr>
          <w:color w:val="auto"/>
          <w:sz w:val="24"/>
          <w:szCs w:val="24"/>
          <w:shd w:val="clear" w:color="auto" w:fill="FFFFFF"/>
        </w:rPr>
      </w:pPr>
      <w:r>
        <w:rPr>
          <w:color w:val="auto"/>
          <w:sz w:val="24"/>
          <w:szCs w:val="24"/>
          <w:shd w:val="clear" w:color="auto" w:fill="FFFFFF"/>
        </w:rPr>
        <w:t xml:space="preserve">From the point that my colleague tried to get the male to go back to where we were seated and to when we got back, I could see that he wasn’t happy with being in the presence of my colleague, this then was affecting how they were communicating with each other. My colleague had gained some intelligence that the male had been placed under further arrest for assault of an emergency worker and this may have caused my colleagues body language to be more closed off and his verbal communication to be firmer and this could have interpreted in the wrong way causing the male to feel irritable around my colleague as it appeared he was giving a negative attitude in his behaviour. The male picked up on this and started mirroring his negative behaviour. My colleagues body language and attitude were influencing the way that the male was behaving, and it created a negative response towards my colleague. (Revolution Learning, 2023) As it appeared that the male emotionally thought that he was under threat without thinking rationally he put himself in a threatening manner towards my colleague causing my colleague to give him a warning to stay back while creating some space with his hands. </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5666" w14:textId="77777777" w:rsidR="00266D48" w:rsidRDefault="00266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569F" w14:textId="77777777" w:rsidR="00266D48" w:rsidRDefault="00266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3D70" w14:textId="77777777" w:rsidR="00266D48" w:rsidRDefault="00266D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941B8" w14:textId="77777777" w:rsidR="00266D48" w:rsidRDefault="00266D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1B834" w14:textId="77777777" w:rsidR="00266D48" w:rsidRDefault="00266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583238">
    <w:abstractNumId w:val="31"/>
  </w:num>
  <w:num w:numId="2" w16cid:durableId="1843004022">
    <w:abstractNumId w:val="1"/>
    <w:lvlOverride w:ilvl="0">
      <w:lvl w:ilvl="0">
        <w:start w:val="1"/>
        <w:numFmt w:val="bullet"/>
        <w:lvlText w:val=""/>
        <w:lvlJc w:val="left"/>
        <w:pPr>
          <w:ind w:left="720" w:hanging="360"/>
        </w:pPr>
        <w:rPr>
          <w:rFonts w:ascii="Symbol" w:hAnsi="Symbol" w:hint="default"/>
        </w:rPr>
      </w:lvl>
    </w:lvlOverride>
  </w:num>
  <w:num w:numId="3" w16cid:durableId="1928729448">
    <w:abstractNumId w:val="21"/>
  </w:num>
  <w:num w:numId="4" w16cid:durableId="232082958">
    <w:abstractNumId w:val="44"/>
  </w:num>
  <w:num w:numId="5" w16cid:durableId="319575197">
    <w:abstractNumId w:val="46"/>
  </w:num>
  <w:num w:numId="6" w16cid:durableId="1801220137">
    <w:abstractNumId w:val="34"/>
  </w:num>
  <w:num w:numId="7" w16cid:durableId="1426343358">
    <w:abstractNumId w:val="32"/>
  </w:num>
  <w:num w:numId="8" w16cid:durableId="122122309">
    <w:abstractNumId w:val="28"/>
  </w:num>
  <w:num w:numId="9" w16cid:durableId="500388841">
    <w:abstractNumId w:val="29"/>
  </w:num>
  <w:num w:numId="10" w16cid:durableId="1875383413">
    <w:abstractNumId w:val="9"/>
  </w:num>
  <w:num w:numId="11" w16cid:durableId="1349257891">
    <w:abstractNumId w:val="33"/>
  </w:num>
  <w:num w:numId="12" w16cid:durableId="1935358856">
    <w:abstractNumId w:val="16"/>
  </w:num>
  <w:num w:numId="13" w16cid:durableId="1299847655">
    <w:abstractNumId w:val="15"/>
  </w:num>
  <w:num w:numId="14" w16cid:durableId="256377586">
    <w:abstractNumId w:val="25"/>
  </w:num>
  <w:num w:numId="15" w16cid:durableId="866212584">
    <w:abstractNumId w:val="7"/>
  </w:num>
  <w:num w:numId="16" w16cid:durableId="1811744788">
    <w:abstractNumId w:val="24"/>
  </w:num>
  <w:num w:numId="17" w16cid:durableId="1072656662">
    <w:abstractNumId w:val="14"/>
  </w:num>
  <w:num w:numId="18" w16cid:durableId="743719810">
    <w:abstractNumId w:val="12"/>
  </w:num>
  <w:num w:numId="19" w16cid:durableId="7910952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4179132">
    <w:abstractNumId w:val="22"/>
  </w:num>
  <w:num w:numId="21" w16cid:durableId="81492177">
    <w:abstractNumId w:val="17"/>
  </w:num>
  <w:num w:numId="22" w16cid:durableId="615677833">
    <w:abstractNumId w:val="13"/>
  </w:num>
  <w:num w:numId="23" w16cid:durableId="1269582650">
    <w:abstractNumId w:val="10"/>
  </w:num>
  <w:num w:numId="24" w16cid:durableId="532962908">
    <w:abstractNumId w:val="26"/>
  </w:num>
  <w:num w:numId="25" w16cid:durableId="1568032325">
    <w:abstractNumId w:val="18"/>
  </w:num>
  <w:num w:numId="26" w16cid:durableId="699356533">
    <w:abstractNumId w:val="40"/>
  </w:num>
  <w:num w:numId="27" w16cid:durableId="732003302">
    <w:abstractNumId w:val="35"/>
  </w:num>
  <w:num w:numId="28" w16cid:durableId="242494860">
    <w:abstractNumId w:val="39"/>
  </w:num>
  <w:num w:numId="29" w16cid:durableId="953361312">
    <w:abstractNumId w:val="19"/>
  </w:num>
  <w:num w:numId="30" w16cid:durableId="691418501">
    <w:abstractNumId w:val="42"/>
  </w:num>
  <w:num w:numId="31" w16cid:durableId="1328947588">
    <w:abstractNumId w:val="30"/>
  </w:num>
  <w:num w:numId="32" w16cid:durableId="1487630774">
    <w:abstractNumId w:val="11"/>
  </w:num>
  <w:num w:numId="33" w16cid:durableId="1734422803">
    <w:abstractNumId w:val="43"/>
  </w:num>
  <w:num w:numId="34" w16cid:durableId="364603322">
    <w:abstractNumId w:val="38"/>
  </w:num>
  <w:num w:numId="35" w16cid:durableId="797379300">
    <w:abstractNumId w:val="4"/>
  </w:num>
  <w:num w:numId="36" w16cid:durableId="360475837">
    <w:abstractNumId w:val="45"/>
  </w:num>
  <w:num w:numId="37" w16cid:durableId="1508131145">
    <w:abstractNumId w:val="41"/>
  </w:num>
  <w:num w:numId="38" w16cid:durableId="434595959">
    <w:abstractNumId w:val="36"/>
  </w:num>
  <w:num w:numId="39" w16cid:durableId="1381899176">
    <w:abstractNumId w:val="37"/>
  </w:num>
  <w:num w:numId="40" w16cid:durableId="873033069">
    <w:abstractNumId w:val="3"/>
  </w:num>
  <w:num w:numId="41" w16cid:durableId="1706297128">
    <w:abstractNumId w:val="5"/>
  </w:num>
  <w:num w:numId="42" w16cid:durableId="728840216">
    <w:abstractNumId w:val="23"/>
  </w:num>
  <w:num w:numId="43" w16cid:durableId="2110468679">
    <w:abstractNumId w:val="6"/>
  </w:num>
  <w:num w:numId="44" w16cid:durableId="1139608786">
    <w:abstractNumId w:val="2"/>
  </w:num>
  <w:num w:numId="45" w16cid:durableId="51467732">
    <w:abstractNumId w:val="0"/>
  </w:num>
  <w:num w:numId="46" w16cid:durableId="1528836644">
    <w:abstractNumId w:val="20"/>
  </w:num>
  <w:num w:numId="47" w16cid:durableId="252934509">
    <w:abstractNumId w:val="27"/>
  </w:num>
  <w:num w:numId="48" w16cid:durableId="59999385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66D48"/>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1B0"/>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3639</Words>
  <Characters>19553</Characters>
  <Application>Microsoft Office Word</Application>
  <DocSecurity>0</DocSecurity>
  <Lines>162</Lines>
  <Paragraphs>46</Paragraphs>
  <ScaleCrop>false</ScaleCrop>
  <Company>Powys County Council</Company>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Proctor, Stacey</cp:lastModifiedBy>
  <cp:revision>3</cp:revision>
  <cp:lastPrinted>2014-08-26T08:55:00Z</cp:lastPrinted>
  <dcterms:created xsi:type="dcterms:W3CDTF">2023-05-07T11:52:00Z</dcterms:created>
  <dcterms:modified xsi:type="dcterms:W3CDTF">2023-05-08T21:12:00Z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2023-05-07T11:50:37Z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856bcacc-eec2-475f-9e31-9bb275774221</vt:lpwstr>
  </property>
  <property fmtid="{D5CDD505-2E9C-101B-9397-08002B2CF9AE}" pid="9" name="MSIP_Label_f2acd28b-79a3-4a0f-b0ff-4b75658b1549_ContentBits">
    <vt:lpwstr>0</vt:lpwstr>
  </property>
</Properties>
</file>