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Default="00612C4F" w:rsidP="00612C4F">
      <w:pPr>
        <w:jc w:val="center"/>
        <w:rPr>
          <w:b/>
          <w:sz w:val="32"/>
          <w:szCs w:val="32"/>
        </w:rPr>
      </w:pPr>
    </w:p>
    <w:p w:rsidR="00612C4F" w:rsidRPr="00612C4F" w:rsidRDefault="00D54C9C" w:rsidP="00612C4F">
      <w:pPr>
        <w:jc w:val="center"/>
        <w:rPr>
          <w:b/>
          <w:sz w:val="32"/>
          <w:szCs w:val="32"/>
        </w:rPr>
      </w:pPr>
      <w:r w:rsidRPr="00612C4F">
        <w:rPr>
          <w:b/>
          <w:sz w:val="32"/>
          <w:szCs w:val="32"/>
        </w:rPr>
        <w:t>Problem Solving and Decision Making</w:t>
      </w:r>
    </w:p>
    <w:p w:rsidR="00612C4F" w:rsidRDefault="00612C4F">
      <w:pPr>
        <w:spacing w:line="259" w:lineRule="auto"/>
        <w:jc w:val="left"/>
        <w:rPr>
          <w:szCs w:val="24"/>
        </w:rPr>
      </w:pPr>
      <w:r>
        <w:rPr>
          <w:szCs w:val="24"/>
        </w:rPr>
        <w:br w:type="page"/>
      </w:r>
    </w:p>
    <w:sdt>
      <w:sdtPr>
        <w:rPr>
          <w:rFonts w:ascii="Times New Roman" w:eastAsia="SimSun" w:hAnsi="Times New Roman" w:cs="SimSun"/>
          <w:color w:val="auto"/>
          <w:sz w:val="24"/>
          <w:szCs w:val="22"/>
        </w:rPr>
        <w:id w:val="-194541288"/>
        <w:docPartObj>
          <w:docPartGallery w:val="Table of Contents"/>
          <w:docPartUnique/>
        </w:docPartObj>
      </w:sdtPr>
      <w:sdtEndPr>
        <w:rPr>
          <w:b/>
          <w:bCs/>
          <w:noProof/>
        </w:rPr>
      </w:sdtEndPr>
      <w:sdtContent>
        <w:p w:rsidR="00363667" w:rsidRPr="00363667" w:rsidRDefault="00363667" w:rsidP="00363667">
          <w:pPr>
            <w:pStyle w:val="TOCHeading"/>
            <w:jc w:val="center"/>
            <w:rPr>
              <w:rFonts w:ascii="Times New Roman" w:hAnsi="Times New Roman" w:cs="Times New Roman"/>
              <w:b/>
            </w:rPr>
          </w:pPr>
          <w:r w:rsidRPr="00363667">
            <w:rPr>
              <w:rFonts w:ascii="Times New Roman" w:hAnsi="Times New Roman" w:cs="Times New Roman"/>
              <w:b/>
            </w:rPr>
            <w:t>Table of Contents</w:t>
          </w:r>
        </w:p>
        <w:p w:rsidR="00363667" w:rsidRDefault="00363667">
          <w:pPr>
            <w:pStyle w:val="TOC1"/>
            <w:tabs>
              <w:tab w:val="right" w:leader="dot" w:pos="9350"/>
            </w:tabs>
            <w:rPr>
              <w:noProof/>
            </w:rPr>
          </w:pPr>
          <w:r>
            <w:fldChar w:fldCharType="begin"/>
          </w:r>
          <w:r>
            <w:instrText xml:space="preserve"> TOC \o "1-3" \h \z \u </w:instrText>
          </w:r>
          <w:r>
            <w:fldChar w:fldCharType="separate"/>
          </w:r>
          <w:hyperlink w:anchor="_Toc70695621" w:history="1">
            <w:r w:rsidRPr="003E5F2A">
              <w:rPr>
                <w:rStyle w:val="Hyperlink"/>
                <w:noProof/>
              </w:rPr>
              <w:t>Background: Definition of a complex problem in the workplace including its scope and impact</w:t>
            </w:r>
            <w:r>
              <w:rPr>
                <w:noProof/>
                <w:webHidden/>
              </w:rPr>
              <w:tab/>
            </w:r>
            <w:r>
              <w:rPr>
                <w:noProof/>
                <w:webHidden/>
              </w:rPr>
              <w:fldChar w:fldCharType="begin"/>
            </w:r>
            <w:r>
              <w:rPr>
                <w:noProof/>
                <w:webHidden/>
              </w:rPr>
              <w:instrText xml:space="preserve"> PAGEREF _Toc70695621 \h </w:instrText>
            </w:r>
            <w:r>
              <w:rPr>
                <w:noProof/>
                <w:webHidden/>
              </w:rPr>
            </w:r>
            <w:r>
              <w:rPr>
                <w:noProof/>
                <w:webHidden/>
              </w:rPr>
              <w:fldChar w:fldCharType="separate"/>
            </w:r>
            <w:r>
              <w:rPr>
                <w:noProof/>
                <w:webHidden/>
              </w:rPr>
              <w:t>3</w:t>
            </w:r>
            <w:r>
              <w:rPr>
                <w:noProof/>
                <w:webHidden/>
              </w:rPr>
              <w:fldChar w:fldCharType="end"/>
            </w:r>
          </w:hyperlink>
        </w:p>
        <w:p w:rsidR="00363667" w:rsidRDefault="007B4317">
          <w:pPr>
            <w:pStyle w:val="TOC1"/>
            <w:tabs>
              <w:tab w:val="right" w:leader="dot" w:pos="9350"/>
            </w:tabs>
            <w:rPr>
              <w:noProof/>
            </w:rPr>
          </w:pPr>
          <w:hyperlink w:anchor="_Toc70695622" w:history="1">
            <w:r w:rsidR="00363667" w:rsidRPr="003E5F2A">
              <w:rPr>
                <w:rStyle w:val="Hyperlink"/>
                <w:noProof/>
              </w:rPr>
              <w:t>Analysis of information on the identified problem to help inform the decision-making process</w:t>
            </w:r>
            <w:r w:rsidR="00363667">
              <w:rPr>
                <w:noProof/>
                <w:webHidden/>
              </w:rPr>
              <w:tab/>
            </w:r>
            <w:r w:rsidR="00363667">
              <w:rPr>
                <w:noProof/>
                <w:webHidden/>
              </w:rPr>
              <w:fldChar w:fldCharType="begin"/>
            </w:r>
            <w:r w:rsidR="00363667">
              <w:rPr>
                <w:noProof/>
                <w:webHidden/>
              </w:rPr>
              <w:instrText xml:space="preserve"> PAGEREF _Toc70695622 \h </w:instrText>
            </w:r>
            <w:r w:rsidR="00363667">
              <w:rPr>
                <w:noProof/>
                <w:webHidden/>
              </w:rPr>
            </w:r>
            <w:r w:rsidR="00363667">
              <w:rPr>
                <w:noProof/>
                <w:webHidden/>
              </w:rPr>
              <w:fldChar w:fldCharType="separate"/>
            </w:r>
            <w:r w:rsidR="00363667">
              <w:rPr>
                <w:noProof/>
                <w:webHidden/>
              </w:rPr>
              <w:t>4</w:t>
            </w:r>
            <w:r w:rsidR="00363667">
              <w:rPr>
                <w:noProof/>
                <w:webHidden/>
              </w:rPr>
              <w:fldChar w:fldCharType="end"/>
            </w:r>
          </w:hyperlink>
        </w:p>
        <w:p w:rsidR="00363667" w:rsidRDefault="007B4317">
          <w:pPr>
            <w:pStyle w:val="TOC1"/>
            <w:tabs>
              <w:tab w:val="right" w:leader="dot" w:pos="9350"/>
            </w:tabs>
            <w:rPr>
              <w:noProof/>
            </w:rPr>
          </w:pPr>
          <w:hyperlink w:anchor="_Toc70695623" w:history="1">
            <w:r w:rsidR="00363667" w:rsidRPr="003E5F2A">
              <w:rPr>
                <w:rStyle w:val="Hyperlink"/>
                <w:noProof/>
              </w:rPr>
              <w:t>Proposal of a range of alternative solutions to the problem</w:t>
            </w:r>
            <w:r w:rsidR="00363667">
              <w:rPr>
                <w:noProof/>
                <w:webHidden/>
              </w:rPr>
              <w:tab/>
            </w:r>
            <w:r w:rsidR="00363667">
              <w:rPr>
                <w:noProof/>
                <w:webHidden/>
              </w:rPr>
              <w:fldChar w:fldCharType="begin"/>
            </w:r>
            <w:r w:rsidR="00363667">
              <w:rPr>
                <w:noProof/>
                <w:webHidden/>
              </w:rPr>
              <w:instrText xml:space="preserve"> PAGEREF _Toc70695623 \h </w:instrText>
            </w:r>
            <w:r w:rsidR="00363667">
              <w:rPr>
                <w:noProof/>
                <w:webHidden/>
              </w:rPr>
            </w:r>
            <w:r w:rsidR="00363667">
              <w:rPr>
                <w:noProof/>
                <w:webHidden/>
              </w:rPr>
              <w:fldChar w:fldCharType="separate"/>
            </w:r>
            <w:r w:rsidR="00363667">
              <w:rPr>
                <w:noProof/>
                <w:webHidden/>
              </w:rPr>
              <w:t>5</w:t>
            </w:r>
            <w:r w:rsidR="00363667">
              <w:rPr>
                <w:noProof/>
                <w:webHidden/>
              </w:rPr>
              <w:fldChar w:fldCharType="end"/>
            </w:r>
          </w:hyperlink>
        </w:p>
        <w:p w:rsidR="00363667" w:rsidRDefault="007B4317">
          <w:pPr>
            <w:pStyle w:val="TOC1"/>
            <w:tabs>
              <w:tab w:val="right" w:leader="dot" w:pos="9350"/>
            </w:tabs>
            <w:rPr>
              <w:noProof/>
            </w:rPr>
          </w:pPr>
          <w:hyperlink w:anchor="_Toc70695624" w:history="1">
            <w:r w:rsidR="00363667" w:rsidRPr="003E5F2A">
              <w:rPr>
                <w:rStyle w:val="Hyperlink"/>
                <w:noProof/>
              </w:rPr>
              <w:t>Application of a decision making technique to evaluate a range of solutions to identify the most appropriate option</w:t>
            </w:r>
            <w:r w:rsidR="00363667">
              <w:rPr>
                <w:noProof/>
                <w:webHidden/>
              </w:rPr>
              <w:tab/>
            </w:r>
            <w:r w:rsidR="00363667">
              <w:rPr>
                <w:noProof/>
                <w:webHidden/>
              </w:rPr>
              <w:fldChar w:fldCharType="begin"/>
            </w:r>
            <w:r w:rsidR="00363667">
              <w:rPr>
                <w:noProof/>
                <w:webHidden/>
              </w:rPr>
              <w:instrText xml:space="preserve"> PAGEREF _Toc70695624 \h </w:instrText>
            </w:r>
            <w:r w:rsidR="00363667">
              <w:rPr>
                <w:noProof/>
                <w:webHidden/>
              </w:rPr>
            </w:r>
            <w:r w:rsidR="00363667">
              <w:rPr>
                <w:noProof/>
                <w:webHidden/>
              </w:rPr>
              <w:fldChar w:fldCharType="separate"/>
            </w:r>
            <w:r w:rsidR="00363667">
              <w:rPr>
                <w:noProof/>
                <w:webHidden/>
              </w:rPr>
              <w:t>6</w:t>
            </w:r>
            <w:r w:rsidR="00363667">
              <w:rPr>
                <w:noProof/>
                <w:webHidden/>
              </w:rPr>
              <w:fldChar w:fldCharType="end"/>
            </w:r>
          </w:hyperlink>
        </w:p>
        <w:p w:rsidR="00363667" w:rsidRDefault="007B4317">
          <w:pPr>
            <w:pStyle w:val="TOC1"/>
            <w:tabs>
              <w:tab w:val="right" w:leader="dot" w:pos="9350"/>
            </w:tabs>
            <w:rPr>
              <w:noProof/>
            </w:rPr>
          </w:pPr>
          <w:hyperlink w:anchor="_Toc70695625" w:history="1">
            <w:r w:rsidR="00363667" w:rsidRPr="003E5F2A">
              <w:rPr>
                <w:rStyle w:val="Hyperlink"/>
                <w:noProof/>
              </w:rPr>
              <w:t>Development of a plan for implementation of the solution</w:t>
            </w:r>
            <w:r w:rsidR="00363667">
              <w:rPr>
                <w:noProof/>
                <w:webHidden/>
              </w:rPr>
              <w:tab/>
            </w:r>
            <w:r w:rsidR="00363667">
              <w:rPr>
                <w:noProof/>
                <w:webHidden/>
              </w:rPr>
              <w:fldChar w:fldCharType="begin"/>
            </w:r>
            <w:r w:rsidR="00363667">
              <w:rPr>
                <w:noProof/>
                <w:webHidden/>
              </w:rPr>
              <w:instrText xml:space="preserve"> PAGEREF _Toc70695625 \h </w:instrText>
            </w:r>
            <w:r w:rsidR="00363667">
              <w:rPr>
                <w:noProof/>
                <w:webHidden/>
              </w:rPr>
            </w:r>
            <w:r w:rsidR="00363667">
              <w:rPr>
                <w:noProof/>
                <w:webHidden/>
              </w:rPr>
              <w:fldChar w:fldCharType="separate"/>
            </w:r>
            <w:r w:rsidR="00363667">
              <w:rPr>
                <w:noProof/>
                <w:webHidden/>
              </w:rPr>
              <w:t>6</w:t>
            </w:r>
            <w:r w:rsidR="00363667">
              <w:rPr>
                <w:noProof/>
                <w:webHidden/>
              </w:rPr>
              <w:fldChar w:fldCharType="end"/>
            </w:r>
          </w:hyperlink>
        </w:p>
        <w:p w:rsidR="00363667" w:rsidRDefault="007B4317">
          <w:pPr>
            <w:pStyle w:val="TOC1"/>
            <w:tabs>
              <w:tab w:val="right" w:leader="dot" w:pos="9350"/>
            </w:tabs>
            <w:rPr>
              <w:noProof/>
            </w:rPr>
          </w:pPr>
          <w:hyperlink w:anchor="_Toc70695626" w:history="1">
            <w:r w:rsidR="00363667" w:rsidRPr="003E5F2A">
              <w:rPr>
                <w:rStyle w:val="Hyperlink"/>
                <w:noProof/>
              </w:rPr>
              <w:t>Communication of the plan to stakeholders</w:t>
            </w:r>
            <w:r w:rsidR="00363667">
              <w:rPr>
                <w:noProof/>
                <w:webHidden/>
              </w:rPr>
              <w:tab/>
            </w:r>
            <w:r w:rsidR="00363667">
              <w:rPr>
                <w:noProof/>
                <w:webHidden/>
              </w:rPr>
              <w:fldChar w:fldCharType="begin"/>
            </w:r>
            <w:r w:rsidR="00363667">
              <w:rPr>
                <w:noProof/>
                <w:webHidden/>
              </w:rPr>
              <w:instrText xml:space="preserve"> PAGEREF _Toc70695626 \h </w:instrText>
            </w:r>
            <w:r w:rsidR="00363667">
              <w:rPr>
                <w:noProof/>
                <w:webHidden/>
              </w:rPr>
            </w:r>
            <w:r w:rsidR="00363667">
              <w:rPr>
                <w:noProof/>
                <w:webHidden/>
              </w:rPr>
              <w:fldChar w:fldCharType="separate"/>
            </w:r>
            <w:r w:rsidR="00363667">
              <w:rPr>
                <w:noProof/>
                <w:webHidden/>
              </w:rPr>
              <w:t>7</w:t>
            </w:r>
            <w:r w:rsidR="00363667">
              <w:rPr>
                <w:noProof/>
                <w:webHidden/>
              </w:rPr>
              <w:fldChar w:fldCharType="end"/>
            </w:r>
          </w:hyperlink>
        </w:p>
        <w:p w:rsidR="00363667" w:rsidRDefault="007B4317">
          <w:pPr>
            <w:pStyle w:val="TOC1"/>
            <w:tabs>
              <w:tab w:val="right" w:leader="dot" w:pos="9350"/>
            </w:tabs>
            <w:rPr>
              <w:noProof/>
            </w:rPr>
          </w:pPr>
          <w:hyperlink w:anchor="_Toc70695627" w:history="1">
            <w:r w:rsidR="00363667" w:rsidRPr="003E5F2A">
              <w:rPr>
                <w:rStyle w:val="Hyperlink"/>
                <w:noProof/>
              </w:rPr>
              <w:t>Assessment of the appropriate monitoring and review techniques to ensure successful implementation of the solution</w:t>
            </w:r>
            <w:r w:rsidR="00363667">
              <w:rPr>
                <w:noProof/>
                <w:webHidden/>
              </w:rPr>
              <w:tab/>
            </w:r>
            <w:r w:rsidR="00363667">
              <w:rPr>
                <w:noProof/>
                <w:webHidden/>
              </w:rPr>
              <w:fldChar w:fldCharType="begin"/>
            </w:r>
            <w:r w:rsidR="00363667">
              <w:rPr>
                <w:noProof/>
                <w:webHidden/>
              </w:rPr>
              <w:instrText xml:space="preserve"> PAGEREF _Toc70695627 \h </w:instrText>
            </w:r>
            <w:r w:rsidR="00363667">
              <w:rPr>
                <w:noProof/>
                <w:webHidden/>
              </w:rPr>
            </w:r>
            <w:r w:rsidR="00363667">
              <w:rPr>
                <w:noProof/>
                <w:webHidden/>
              </w:rPr>
              <w:fldChar w:fldCharType="separate"/>
            </w:r>
            <w:r w:rsidR="00363667">
              <w:rPr>
                <w:noProof/>
                <w:webHidden/>
              </w:rPr>
              <w:t>7</w:t>
            </w:r>
            <w:r w:rsidR="00363667">
              <w:rPr>
                <w:noProof/>
                <w:webHidden/>
              </w:rPr>
              <w:fldChar w:fldCharType="end"/>
            </w:r>
          </w:hyperlink>
        </w:p>
        <w:p w:rsidR="00363667" w:rsidRDefault="007B4317">
          <w:pPr>
            <w:pStyle w:val="TOC1"/>
            <w:tabs>
              <w:tab w:val="right" w:leader="dot" w:pos="9350"/>
            </w:tabs>
            <w:rPr>
              <w:noProof/>
            </w:rPr>
          </w:pPr>
          <w:hyperlink w:anchor="_Toc70695628" w:history="1">
            <w:r w:rsidR="00363667" w:rsidRPr="003E5F2A">
              <w:rPr>
                <w:rStyle w:val="Hyperlink"/>
                <w:noProof/>
              </w:rPr>
              <w:t>Conclusion</w:t>
            </w:r>
            <w:r w:rsidR="00363667">
              <w:rPr>
                <w:noProof/>
                <w:webHidden/>
              </w:rPr>
              <w:tab/>
            </w:r>
            <w:r w:rsidR="00363667">
              <w:rPr>
                <w:noProof/>
                <w:webHidden/>
              </w:rPr>
              <w:fldChar w:fldCharType="begin"/>
            </w:r>
            <w:r w:rsidR="00363667">
              <w:rPr>
                <w:noProof/>
                <w:webHidden/>
              </w:rPr>
              <w:instrText xml:space="preserve"> PAGEREF _Toc70695628 \h </w:instrText>
            </w:r>
            <w:r w:rsidR="00363667">
              <w:rPr>
                <w:noProof/>
                <w:webHidden/>
              </w:rPr>
            </w:r>
            <w:r w:rsidR="00363667">
              <w:rPr>
                <w:noProof/>
                <w:webHidden/>
              </w:rPr>
              <w:fldChar w:fldCharType="separate"/>
            </w:r>
            <w:r w:rsidR="00363667">
              <w:rPr>
                <w:noProof/>
                <w:webHidden/>
              </w:rPr>
              <w:t>7</w:t>
            </w:r>
            <w:r w:rsidR="00363667">
              <w:rPr>
                <w:noProof/>
                <w:webHidden/>
              </w:rPr>
              <w:fldChar w:fldCharType="end"/>
            </w:r>
          </w:hyperlink>
        </w:p>
        <w:p w:rsidR="00363667" w:rsidRDefault="007B4317">
          <w:pPr>
            <w:pStyle w:val="TOC1"/>
            <w:tabs>
              <w:tab w:val="right" w:leader="dot" w:pos="9350"/>
            </w:tabs>
            <w:rPr>
              <w:noProof/>
            </w:rPr>
          </w:pPr>
          <w:hyperlink w:anchor="_Toc70695629" w:history="1">
            <w:r w:rsidR="00363667" w:rsidRPr="003E5F2A">
              <w:rPr>
                <w:rStyle w:val="Hyperlink"/>
                <w:noProof/>
              </w:rPr>
              <w:t>References</w:t>
            </w:r>
            <w:r w:rsidR="00363667">
              <w:rPr>
                <w:noProof/>
                <w:webHidden/>
              </w:rPr>
              <w:tab/>
            </w:r>
            <w:r w:rsidR="00363667">
              <w:rPr>
                <w:noProof/>
                <w:webHidden/>
              </w:rPr>
              <w:fldChar w:fldCharType="begin"/>
            </w:r>
            <w:r w:rsidR="00363667">
              <w:rPr>
                <w:noProof/>
                <w:webHidden/>
              </w:rPr>
              <w:instrText xml:space="preserve"> PAGEREF _Toc70695629 \h </w:instrText>
            </w:r>
            <w:r w:rsidR="00363667">
              <w:rPr>
                <w:noProof/>
                <w:webHidden/>
              </w:rPr>
            </w:r>
            <w:r w:rsidR="00363667">
              <w:rPr>
                <w:noProof/>
                <w:webHidden/>
              </w:rPr>
              <w:fldChar w:fldCharType="separate"/>
            </w:r>
            <w:r w:rsidR="00363667">
              <w:rPr>
                <w:noProof/>
                <w:webHidden/>
              </w:rPr>
              <w:t>9</w:t>
            </w:r>
            <w:r w:rsidR="00363667">
              <w:rPr>
                <w:noProof/>
                <w:webHidden/>
              </w:rPr>
              <w:fldChar w:fldCharType="end"/>
            </w:r>
          </w:hyperlink>
        </w:p>
        <w:p w:rsidR="00363667" w:rsidRDefault="00363667">
          <w:r>
            <w:rPr>
              <w:b/>
              <w:bCs/>
              <w:noProof/>
            </w:rPr>
            <w:fldChar w:fldCharType="end"/>
          </w:r>
        </w:p>
      </w:sdtContent>
    </w:sdt>
    <w:p w:rsidR="007B111D" w:rsidRDefault="00612C4F" w:rsidP="00612C4F">
      <w:pPr>
        <w:spacing w:line="259" w:lineRule="auto"/>
        <w:jc w:val="left"/>
        <w:rPr>
          <w:szCs w:val="24"/>
        </w:rPr>
      </w:pPr>
      <w:r>
        <w:rPr>
          <w:szCs w:val="24"/>
        </w:rPr>
        <w:br w:type="page"/>
      </w:r>
    </w:p>
    <w:p w:rsidR="007B111D" w:rsidRPr="00612C4F" w:rsidRDefault="00612C4F" w:rsidP="00612C4F">
      <w:pPr>
        <w:pStyle w:val="Heading1"/>
      </w:pPr>
      <w:bookmarkStart w:id="0" w:name="_Toc70695621"/>
      <w:r>
        <w:lastRenderedPageBreak/>
        <w:t>Background:</w:t>
      </w:r>
      <w:r w:rsidR="00D54C9C">
        <w:t xml:space="preserve"> Definition of a complex problem in the workplace including its scope and impact</w:t>
      </w:r>
      <w:bookmarkEnd w:id="0"/>
    </w:p>
    <w:p w:rsidR="007B111D" w:rsidRDefault="00D54C9C">
      <w:pPr>
        <w:rPr>
          <w:szCs w:val="24"/>
        </w:rPr>
      </w:pPr>
      <w:r>
        <w:rPr>
          <w:szCs w:val="24"/>
        </w:rPr>
        <w:t xml:space="preserve">Happiness and productivity at </w:t>
      </w:r>
      <w:r w:rsidR="00612C4F">
        <w:rPr>
          <w:szCs w:val="24"/>
        </w:rPr>
        <w:t xml:space="preserve">the </w:t>
      </w:r>
      <w:r>
        <w:rPr>
          <w:szCs w:val="24"/>
        </w:rPr>
        <w:t xml:space="preserve">workplace are directly related to the issue of motivation at </w:t>
      </w:r>
      <w:r w:rsidR="00612C4F">
        <w:rPr>
          <w:szCs w:val="24"/>
        </w:rPr>
        <w:t xml:space="preserve">the </w:t>
      </w:r>
      <w:r>
        <w:rPr>
          <w:szCs w:val="24"/>
        </w:rPr>
        <w:t xml:space="preserve">workplace. </w:t>
      </w:r>
      <w:r w:rsidR="00612C4F">
        <w:rPr>
          <w:szCs w:val="24"/>
        </w:rPr>
        <w:t>The p</w:t>
      </w:r>
      <w:r>
        <w:rPr>
          <w:szCs w:val="24"/>
        </w:rPr>
        <w:t>roductivity of an employee depends directly upon the happiness of an employee, and a happy employee is motivated to be productive. Thus produ</w:t>
      </w:r>
      <w:r w:rsidR="00612C4F">
        <w:rPr>
          <w:szCs w:val="24"/>
        </w:rPr>
        <w:t>c</w:t>
      </w:r>
      <w:r>
        <w:rPr>
          <w:szCs w:val="24"/>
        </w:rPr>
        <w:t>tivity, happiness</w:t>
      </w:r>
      <w:r w:rsidR="00612C4F">
        <w:rPr>
          <w:szCs w:val="24"/>
        </w:rPr>
        <w:t>,</w:t>
      </w:r>
      <w:r>
        <w:rPr>
          <w:szCs w:val="24"/>
        </w:rPr>
        <w:t xml:space="preserve"> and motivation are a part of a cycle, whereby each leads to the other as a matter of consequence. Happiness and Motivation are thus the factors that lead to the consequence of Employee Productivity, and happiness and motivation are quite broad terms </w:t>
      </w:r>
      <w:r w:rsidR="00612C4F">
        <w:rPr>
          <w:szCs w:val="24"/>
        </w:rPr>
        <w:t>that</w:t>
      </w:r>
      <w:r>
        <w:rPr>
          <w:szCs w:val="24"/>
        </w:rPr>
        <w:t xml:space="preserve"> could be used to mean plenty of issues in the organizational context. Happiness and motivation thus serve as the means, while productivity is the end. Thus the complex problem to be dealt with in this particular report shall be that of employee happiness and motivation (Al-Madi et al 2017).</w:t>
      </w:r>
    </w:p>
    <w:p w:rsidR="007B111D" w:rsidRDefault="00D54C9C">
      <w:pPr>
        <w:rPr>
          <w:szCs w:val="24"/>
        </w:rPr>
      </w:pPr>
      <w:r>
        <w:rPr>
          <w:szCs w:val="24"/>
        </w:rPr>
        <w:t>Employees are the backbone of an organization, and it is upon their merit, hard work</w:t>
      </w:r>
      <w:r w:rsidR="00612C4F">
        <w:rPr>
          <w:szCs w:val="24"/>
        </w:rPr>
        <w:t>,</w:t>
      </w:r>
      <w:r>
        <w:rPr>
          <w:szCs w:val="24"/>
        </w:rPr>
        <w:t xml:space="preserve"> and contributions that lead to organizational productivity. Thus their happiness and motivational needs are extremely important for the superiors of an organization to thrive. </w:t>
      </w:r>
      <w:r w:rsidR="00612C4F">
        <w:rPr>
          <w:szCs w:val="24"/>
        </w:rPr>
        <w:t>Several theoretical perspectives</w:t>
      </w:r>
      <w:r>
        <w:rPr>
          <w:szCs w:val="24"/>
        </w:rPr>
        <w:t xml:space="preserve"> tend to opine that organizational productivity is a direct result or impact of employee happiness and employee motivation (Badubi 2017).</w:t>
      </w:r>
    </w:p>
    <w:p w:rsidR="007B111D" w:rsidRDefault="00D54C9C">
      <w:pPr>
        <w:rPr>
          <w:szCs w:val="24"/>
        </w:rPr>
      </w:pPr>
      <w:r>
        <w:rPr>
          <w:szCs w:val="24"/>
        </w:rPr>
        <w:t>Maslow through his theory of motivation has opined that the human wants and demands are progressive and that it is never static. There are four categories of organizational needs and wants of an employee which need</w:t>
      </w:r>
      <w:r w:rsidR="00612C4F">
        <w:rPr>
          <w:szCs w:val="24"/>
        </w:rPr>
        <w:t>s</w:t>
      </w:r>
      <w:r>
        <w:rPr>
          <w:szCs w:val="24"/>
        </w:rPr>
        <w:t xml:space="preserve"> to be satisfied to ensure that the motivational and happiness needs of the employees are satisfied adequately. The most primary need of an employee is that of the basic needs necessary for physical survival and security needs. An individual always looks for the fulfillment of two purposes basically when they join an organization, one of a steady income, and the other is of job security. These are the primary concerns </w:t>
      </w:r>
      <w:r w:rsidR="00612C4F">
        <w:rPr>
          <w:szCs w:val="24"/>
        </w:rPr>
        <w:t>that</w:t>
      </w:r>
      <w:r>
        <w:rPr>
          <w:szCs w:val="24"/>
        </w:rPr>
        <w:t xml:space="preserve"> are perennial, however</w:t>
      </w:r>
      <w:r w:rsidR="00612C4F">
        <w:rPr>
          <w:szCs w:val="24"/>
        </w:rPr>
        <w:t>,</w:t>
      </w:r>
      <w:r>
        <w:rPr>
          <w:szCs w:val="24"/>
        </w:rPr>
        <w:t xml:space="preserve"> these are not the only set of concerns that drive an individual towards happiness and motivation to be more productive at </w:t>
      </w:r>
      <w:r w:rsidR="00612C4F">
        <w:rPr>
          <w:szCs w:val="24"/>
        </w:rPr>
        <w:t xml:space="preserve">the </w:t>
      </w:r>
      <w:r>
        <w:rPr>
          <w:szCs w:val="24"/>
        </w:rPr>
        <w:t>workplace, rather there are non</w:t>
      </w:r>
      <w:r w:rsidR="00612C4F">
        <w:rPr>
          <w:szCs w:val="24"/>
        </w:rPr>
        <w:t>-</w:t>
      </w:r>
      <w:r>
        <w:rPr>
          <w:szCs w:val="24"/>
        </w:rPr>
        <w:t>materialistic aspects to it as well. Those non</w:t>
      </w:r>
      <w:r w:rsidR="00612C4F">
        <w:rPr>
          <w:szCs w:val="24"/>
        </w:rPr>
        <w:t>-</w:t>
      </w:r>
      <w:r>
        <w:rPr>
          <w:szCs w:val="24"/>
        </w:rPr>
        <w:t xml:space="preserve">materialistic organizational aspects that drive an individual towards happiness and motivation to be more productive at </w:t>
      </w:r>
      <w:r w:rsidR="00612C4F">
        <w:rPr>
          <w:szCs w:val="24"/>
        </w:rPr>
        <w:t xml:space="preserve">the </w:t>
      </w:r>
      <w:r>
        <w:rPr>
          <w:szCs w:val="24"/>
        </w:rPr>
        <w:t xml:space="preserve">workplace are the sense of attachment at </w:t>
      </w:r>
      <w:r w:rsidR="00612C4F">
        <w:rPr>
          <w:szCs w:val="24"/>
        </w:rPr>
        <w:t xml:space="preserve">the </w:t>
      </w:r>
      <w:r>
        <w:rPr>
          <w:szCs w:val="24"/>
        </w:rPr>
        <w:t>workplace and the securing of needs of self</w:t>
      </w:r>
      <w:r w:rsidR="00612C4F">
        <w:rPr>
          <w:szCs w:val="24"/>
        </w:rPr>
        <w:t>-</w:t>
      </w:r>
      <w:r>
        <w:rPr>
          <w:szCs w:val="24"/>
        </w:rPr>
        <w:t>actualization. Sense of attachment and belongingness to a workplace accounts for loving the workplace, developing bonds with human beings at the workplace, and the feeling of being appreciated and wanted at the workplace. The needs of self</w:t>
      </w:r>
      <w:r w:rsidR="00612C4F">
        <w:rPr>
          <w:szCs w:val="24"/>
        </w:rPr>
        <w:t>-</w:t>
      </w:r>
      <w:r>
        <w:rPr>
          <w:szCs w:val="24"/>
        </w:rPr>
        <w:t xml:space="preserve">actualization are oriented </w:t>
      </w:r>
      <w:r>
        <w:rPr>
          <w:szCs w:val="24"/>
        </w:rPr>
        <w:lastRenderedPageBreak/>
        <w:t xml:space="preserve">towards promotions and professional growth in terms of rank. If an employee is stuck </w:t>
      </w:r>
      <w:r w:rsidR="00612C4F">
        <w:rPr>
          <w:szCs w:val="24"/>
        </w:rPr>
        <w:t>in</w:t>
      </w:r>
      <w:r>
        <w:rPr>
          <w:szCs w:val="24"/>
        </w:rPr>
        <w:t xml:space="preserve"> a particular position for too long, it leads to stagnancy, and the direct impact of it is seen in form of </w:t>
      </w:r>
      <w:r w:rsidR="00612C4F">
        <w:rPr>
          <w:szCs w:val="24"/>
        </w:rPr>
        <w:t xml:space="preserve">a </w:t>
      </w:r>
      <w:r>
        <w:rPr>
          <w:szCs w:val="24"/>
        </w:rPr>
        <w:t>lack of happiness and motivation to be productive at the workplace (Bawa 2017).</w:t>
      </w:r>
    </w:p>
    <w:p w:rsidR="007B111D" w:rsidRDefault="00D54C9C">
      <w:pPr>
        <w:rPr>
          <w:szCs w:val="24"/>
        </w:rPr>
      </w:pPr>
      <w:r>
        <w:rPr>
          <w:szCs w:val="24"/>
        </w:rPr>
        <w:t xml:space="preserve">The theory of Maslow thus tries to justify the fact that happiness and motivation impact productivity at </w:t>
      </w:r>
      <w:r w:rsidR="00612C4F">
        <w:rPr>
          <w:szCs w:val="24"/>
        </w:rPr>
        <w:t xml:space="preserve">the </w:t>
      </w:r>
      <w:r>
        <w:rPr>
          <w:szCs w:val="24"/>
        </w:rPr>
        <w:t xml:space="preserve">workplace. An organization </w:t>
      </w:r>
      <w:r w:rsidR="00612C4F">
        <w:rPr>
          <w:szCs w:val="24"/>
        </w:rPr>
        <w:t>that</w:t>
      </w:r>
      <w:r>
        <w:rPr>
          <w:szCs w:val="24"/>
        </w:rPr>
        <w:t xml:space="preserve"> does not cater to the economic, </w:t>
      </w:r>
      <w:r w:rsidR="007107C8">
        <w:rPr>
          <w:szCs w:val="24"/>
        </w:rPr>
        <w:t>secretarial</w:t>
      </w:r>
      <w:r>
        <w:rPr>
          <w:szCs w:val="24"/>
        </w:rPr>
        <w:t>, emotional, growth</w:t>
      </w:r>
      <w:r w:rsidR="00612C4F">
        <w:rPr>
          <w:szCs w:val="24"/>
        </w:rPr>
        <w:t>,</w:t>
      </w:r>
      <w:r>
        <w:rPr>
          <w:szCs w:val="24"/>
        </w:rPr>
        <w:t xml:space="preserve"> and developmental needs of an employee, cannot lead to the happiness of the </w:t>
      </w:r>
      <w:bookmarkStart w:id="1" w:name="_GoBack"/>
      <w:bookmarkEnd w:id="1"/>
      <w:r>
        <w:rPr>
          <w:szCs w:val="24"/>
        </w:rPr>
        <w:t xml:space="preserve">employee and an unhappy employee cannot be motivated enough to be productive at </w:t>
      </w:r>
      <w:r w:rsidR="00612C4F">
        <w:rPr>
          <w:szCs w:val="24"/>
        </w:rPr>
        <w:t xml:space="preserve">the </w:t>
      </w:r>
      <w:r>
        <w:rPr>
          <w:szCs w:val="24"/>
        </w:rPr>
        <w:t xml:space="preserve">workplace. A happy and motivated employee can through their productivity, create prospects for their growth and development and can also positively impact the growth and development of the organization. This goes as far as the scope and impact of the chosen complex problem </w:t>
      </w:r>
      <w:r w:rsidR="00612C4F">
        <w:rPr>
          <w:szCs w:val="24"/>
        </w:rPr>
        <w:t>are</w:t>
      </w:r>
      <w:r>
        <w:rPr>
          <w:szCs w:val="24"/>
        </w:rPr>
        <w:t xml:space="preserve"> concerned (Nguyen My 2017).</w:t>
      </w:r>
    </w:p>
    <w:p w:rsidR="007B111D" w:rsidRPr="00612C4F" w:rsidRDefault="00D54C9C" w:rsidP="00612C4F">
      <w:pPr>
        <w:pStyle w:val="Heading1"/>
      </w:pPr>
      <w:bookmarkStart w:id="2" w:name="_Toc70695622"/>
      <w:r>
        <w:t>Analysis of information on the identified problem to help inform the decision</w:t>
      </w:r>
      <w:r w:rsidR="00612C4F">
        <w:t>-</w:t>
      </w:r>
      <w:r>
        <w:t>making process</w:t>
      </w:r>
      <w:bookmarkEnd w:id="2"/>
    </w:p>
    <w:p w:rsidR="007B111D" w:rsidRDefault="00612C4F">
      <w:pPr>
        <w:rPr>
          <w:szCs w:val="24"/>
        </w:rPr>
      </w:pPr>
      <w:r>
        <w:rPr>
          <w:szCs w:val="24"/>
        </w:rPr>
        <w:t>Based on</w:t>
      </w:r>
      <w:r w:rsidR="00D54C9C">
        <w:rPr>
          <w:szCs w:val="24"/>
        </w:rPr>
        <w:t xml:space="preserve"> </w:t>
      </w:r>
      <w:r>
        <w:rPr>
          <w:szCs w:val="24"/>
        </w:rPr>
        <w:t xml:space="preserve">the </w:t>
      </w:r>
      <w:r w:rsidR="00D54C9C">
        <w:rPr>
          <w:szCs w:val="24"/>
        </w:rPr>
        <w:t xml:space="preserve">discussion in the previous section it becomes clear that productivity is not the problem, it is the end, while the means, generating happiness and motivation among the employees is the main problem which the organization faces. </w:t>
      </w:r>
      <w:r>
        <w:rPr>
          <w:szCs w:val="24"/>
        </w:rPr>
        <w:t>T</w:t>
      </w:r>
      <w:r w:rsidR="00D54C9C">
        <w:rPr>
          <w:szCs w:val="24"/>
        </w:rPr>
        <w:t>o find the relevant solutions to the most important decision</w:t>
      </w:r>
      <w:r>
        <w:rPr>
          <w:szCs w:val="24"/>
        </w:rPr>
        <w:t>-</w:t>
      </w:r>
      <w:r w:rsidR="00D54C9C">
        <w:rPr>
          <w:szCs w:val="24"/>
        </w:rPr>
        <w:t>making process should be the duty of the human resource management department of the organization. The human resource management should take into account various index</w:t>
      </w:r>
      <w:r>
        <w:rPr>
          <w:szCs w:val="24"/>
        </w:rPr>
        <w:t>es</w:t>
      </w:r>
      <w:r w:rsidR="00D54C9C">
        <w:rPr>
          <w:szCs w:val="24"/>
        </w:rPr>
        <w:t xml:space="preserve"> to arrive at a proper decision as to what should be done to generate happiness and motivation among the employees. Through data collection, analysis</w:t>
      </w:r>
      <w:r>
        <w:rPr>
          <w:szCs w:val="24"/>
        </w:rPr>
        <w:t>,</w:t>
      </w:r>
      <w:r w:rsidR="00D54C9C">
        <w:rPr>
          <w:szCs w:val="24"/>
        </w:rPr>
        <w:t xml:space="preserve"> and comparison, secured from the performance reports of the employees, it should be determined whether there is a decline or increase or stagnancy of productivity. The decision</w:t>
      </w:r>
      <w:r>
        <w:rPr>
          <w:szCs w:val="24"/>
        </w:rPr>
        <w:t>-</w:t>
      </w:r>
      <w:r w:rsidR="00D54C9C">
        <w:rPr>
          <w:szCs w:val="24"/>
        </w:rPr>
        <w:t xml:space="preserve">making process should be depending upon whether it is an issue that affects few individuals of the organization or is it a general issue affecting all employees. Having arrived at the fact that productivity of the organization has declined, and determined whether it is a general or individual concern, </w:t>
      </w:r>
      <w:r>
        <w:rPr>
          <w:szCs w:val="24"/>
        </w:rPr>
        <w:t xml:space="preserve">a </w:t>
      </w:r>
      <w:r w:rsidR="00D54C9C">
        <w:rPr>
          <w:szCs w:val="24"/>
        </w:rPr>
        <w:t>feedback mechanism should be applied to find out what is making the employees unhappy and demotivated, and that shall determine the reason why the employees are being underproductive (Kuvaas et al 2017).</w:t>
      </w:r>
    </w:p>
    <w:p w:rsidR="007B111D" w:rsidRDefault="00D54C9C">
      <w:pPr>
        <w:rPr>
          <w:szCs w:val="24"/>
        </w:rPr>
      </w:pPr>
      <w:r>
        <w:rPr>
          <w:szCs w:val="24"/>
        </w:rPr>
        <w:t xml:space="preserve">Having decided upon the reasons why the employees are unhappy and demotivated, which is demonstrative of the fact why they are being underproductive, alongside that the reports of the </w:t>
      </w:r>
      <w:r>
        <w:rPr>
          <w:szCs w:val="24"/>
        </w:rPr>
        <w:lastRenderedPageBreak/>
        <w:t xml:space="preserve">feedback decisions to boost productivity should be taken </w:t>
      </w:r>
      <w:r w:rsidR="00612C4F">
        <w:rPr>
          <w:szCs w:val="24"/>
        </w:rPr>
        <w:t>democratically</w:t>
      </w:r>
      <w:r>
        <w:rPr>
          <w:szCs w:val="24"/>
        </w:rPr>
        <w:t>. The employees should be solicited for their opinions regarding what needs to be done about the situation, to increase their happiness and motivation levels, and those wishes should be conveyed to the higher managing authority of the organization, the operational manager</w:t>
      </w:r>
      <w:r w:rsidR="00612C4F">
        <w:rPr>
          <w:szCs w:val="24"/>
        </w:rPr>
        <w:t>,</w:t>
      </w:r>
      <w:r>
        <w:rPr>
          <w:szCs w:val="24"/>
        </w:rPr>
        <w:t xml:space="preserve"> and the board of directors. It shall not be possible to meet all the demands of the employees however, the most important factor that is jeopardizing the happiness and motivation levels of the employees should be secured to the greatest possible extent. This is the most appropriate decision</w:t>
      </w:r>
      <w:r w:rsidR="00612C4F">
        <w:rPr>
          <w:szCs w:val="24"/>
        </w:rPr>
        <w:t>-</w:t>
      </w:r>
      <w:r>
        <w:rPr>
          <w:szCs w:val="24"/>
        </w:rPr>
        <w:t>making process which can be applied to increase happiness and motivation among the employees, and it shall be beneficial for increasing the level of productivity of the employees. However</w:t>
      </w:r>
      <w:r w:rsidR="00612C4F">
        <w:rPr>
          <w:szCs w:val="24"/>
        </w:rPr>
        <w:t>,</w:t>
      </w:r>
      <w:r>
        <w:rPr>
          <w:szCs w:val="24"/>
        </w:rPr>
        <w:t xml:space="preserve"> this is only applicable when general decisions are supposed to be taken and an issue </w:t>
      </w:r>
      <w:r w:rsidR="00612C4F">
        <w:rPr>
          <w:szCs w:val="24"/>
        </w:rPr>
        <w:t>that</w:t>
      </w:r>
      <w:r>
        <w:rPr>
          <w:szCs w:val="24"/>
        </w:rPr>
        <w:t xml:space="preserve"> affects by and large all employees of an organization. The most appropriate decision to be taken in this regard are oriented towards ameliorating the entire working conditions and the mode of functioning of the organization (De Vito et al 2018).</w:t>
      </w:r>
    </w:p>
    <w:p w:rsidR="007B111D" w:rsidRPr="00612C4F" w:rsidRDefault="00D54C9C" w:rsidP="00612C4F">
      <w:pPr>
        <w:pStyle w:val="Heading1"/>
      </w:pPr>
      <w:bookmarkStart w:id="3" w:name="_Toc70695623"/>
      <w:r>
        <w:t>Proposal of a range of alternative solutions to the problem</w:t>
      </w:r>
      <w:bookmarkEnd w:id="3"/>
    </w:p>
    <w:p w:rsidR="007B111D" w:rsidRDefault="00D54C9C">
      <w:pPr>
        <w:rPr>
          <w:szCs w:val="24"/>
        </w:rPr>
      </w:pPr>
      <w:r>
        <w:rPr>
          <w:szCs w:val="24"/>
        </w:rPr>
        <w:t xml:space="preserve">The discussion in the previous section is more appropriate when general decisions are supposed to be taken and an issue </w:t>
      </w:r>
      <w:r w:rsidR="00612C4F">
        <w:rPr>
          <w:szCs w:val="24"/>
        </w:rPr>
        <w:t>that</w:t>
      </w:r>
      <w:r>
        <w:rPr>
          <w:szCs w:val="24"/>
        </w:rPr>
        <w:t xml:space="preserve"> affects by and large all employees of an organization. However, alternatively, there could be subjective cases whereby the mode of decision</w:t>
      </w:r>
      <w:r w:rsidR="00612C4F">
        <w:rPr>
          <w:szCs w:val="24"/>
        </w:rPr>
        <w:t>-</w:t>
      </w:r>
      <w:r>
        <w:rPr>
          <w:szCs w:val="24"/>
        </w:rPr>
        <w:t>making shall be different. The decision</w:t>
      </w:r>
      <w:r w:rsidR="00612C4F">
        <w:rPr>
          <w:szCs w:val="24"/>
        </w:rPr>
        <w:t>-</w:t>
      </w:r>
      <w:r>
        <w:rPr>
          <w:szCs w:val="24"/>
        </w:rPr>
        <w:t>making process needs to be democratic</w:t>
      </w:r>
      <w:r w:rsidR="00612C4F">
        <w:rPr>
          <w:szCs w:val="24"/>
        </w:rPr>
        <w:t>,</w:t>
      </w:r>
      <w:r>
        <w:rPr>
          <w:szCs w:val="24"/>
        </w:rPr>
        <w:t xml:space="preserve"> however, and the procedural aspects to be followed ought to follow the steps taken for general decision making. </w:t>
      </w:r>
      <w:r w:rsidR="00612C4F">
        <w:rPr>
          <w:szCs w:val="24"/>
        </w:rPr>
        <w:t>This</w:t>
      </w:r>
      <w:r>
        <w:rPr>
          <w:szCs w:val="24"/>
        </w:rPr>
        <w:t xml:space="preserve"> implies that feedback mechanism should be applicable for indiv</w:t>
      </w:r>
      <w:r w:rsidR="00612C4F">
        <w:rPr>
          <w:szCs w:val="24"/>
        </w:rPr>
        <w:t>i</w:t>
      </w:r>
      <w:r>
        <w:rPr>
          <w:szCs w:val="24"/>
        </w:rPr>
        <w:t>dual cases as well, a discussion with the concerned employee should be undertaken to get a grasp of why the employee is underperforming, as in why the employee is unhappy and demotivated (Kuvaas et al 2017). The reasons could probably be that the employee is not getting the requisite amount of payment or maybe the employee is not happy with the post which they are occupying. In this regard</w:t>
      </w:r>
      <w:r w:rsidR="00612C4F">
        <w:rPr>
          <w:szCs w:val="24"/>
        </w:rPr>
        <w:t>,</w:t>
      </w:r>
      <w:r>
        <w:rPr>
          <w:szCs w:val="24"/>
        </w:rPr>
        <w:t xml:space="preserve"> the possible solution could be of increasing the pay scale of the employee or they must be given a promotion. These decisions should be based on the decisions taken jointly by the human resource manager, operational manager</w:t>
      </w:r>
      <w:r w:rsidR="00612C4F">
        <w:rPr>
          <w:szCs w:val="24"/>
        </w:rPr>
        <w:t>,</w:t>
      </w:r>
      <w:r>
        <w:rPr>
          <w:szCs w:val="24"/>
        </w:rPr>
        <w:t xml:space="preserve"> and the directors of the organization. The decision taken should be based on the judgment of the capability of the employee to be eligible for the pay scale r</w:t>
      </w:r>
      <w:r w:rsidR="00612C4F">
        <w:rPr>
          <w:szCs w:val="24"/>
        </w:rPr>
        <w:t>a</w:t>
      </w:r>
      <w:r>
        <w:rPr>
          <w:szCs w:val="24"/>
        </w:rPr>
        <w:t xml:space="preserve">ise or promotion. However, if the organization feels that the employee cannot be retained then it must be conveyed by showing </w:t>
      </w:r>
      <w:r w:rsidR="00612C4F">
        <w:rPr>
          <w:szCs w:val="24"/>
        </w:rPr>
        <w:t xml:space="preserve">an </w:t>
      </w:r>
      <w:r>
        <w:rPr>
          <w:szCs w:val="24"/>
        </w:rPr>
        <w:t xml:space="preserve">adequate amount of reasons. Even if the organization cannot afford to take the steps </w:t>
      </w:r>
      <w:r>
        <w:rPr>
          <w:szCs w:val="24"/>
        </w:rPr>
        <w:lastRenderedPageBreak/>
        <w:t>of increasing the pay</w:t>
      </w:r>
      <w:r w:rsidR="00612C4F">
        <w:rPr>
          <w:szCs w:val="24"/>
        </w:rPr>
        <w:t xml:space="preserve"> </w:t>
      </w:r>
      <w:r>
        <w:rPr>
          <w:szCs w:val="24"/>
        </w:rPr>
        <w:t xml:space="preserve">scale of the employee or grant them promotion, then it must be conveyed through proper communication and with addressing </w:t>
      </w:r>
      <w:r w:rsidR="00612C4F">
        <w:rPr>
          <w:szCs w:val="24"/>
        </w:rPr>
        <w:t xml:space="preserve">an </w:t>
      </w:r>
      <w:r>
        <w:rPr>
          <w:szCs w:val="24"/>
        </w:rPr>
        <w:t>adequate amount of reasons (De Vito et al 2018).</w:t>
      </w:r>
    </w:p>
    <w:p w:rsidR="007B111D" w:rsidRPr="00612C4F" w:rsidRDefault="00D54C9C" w:rsidP="00612C4F">
      <w:pPr>
        <w:pStyle w:val="Heading1"/>
      </w:pPr>
      <w:bookmarkStart w:id="4" w:name="_Toc70695624"/>
      <w:r>
        <w:t>Application of a decision making technique to evaluate a range of solutions to identify the most appropriate option</w:t>
      </w:r>
      <w:bookmarkEnd w:id="4"/>
    </w:p>
    <w:p w:rsidR="007B111D" w:rsidRDefault="00D54C9C">
      <w:pPr>
        <w:rPr>
          <w:szCs w:val="24"/>
        </w:rPr>
      </w:pPr>
      <w:r>
        <w:rPr>
          <w:szCs w:val="24"/>
        </w:rPr>
        <w:t>The most appropriate decision</w:t>
      </w:r>
      <w:r w:rsidR="00612C4F">
        <w:rPr>
          <w:szCs w:val="24"/>
        </w:rPr>
        <w:t>-</w:t>
      </w:r>
      <w:r>
        <w:rPr>
          <w:szCs w:val="24"/>
        </w:rPr>
        <w:t xml:space="preserve">making technique </w:t>
      </w:r>
      <w:r w:rsidR="00612C4F">
        <w:rPr>
          <w:szCs w:val="24"/>
        </w:rPr>
        <w:t>concerning</w:t>
      </w:r>
      <w:r>
        <w:rPr>
          <w:szCs w:val="24"/>
        </w:rPr>
        <w:t xml:space="preserve"> this particular problem of dealing with increasing the happiness index and motivation rate of the employees, the conflict resolution technique should be followed. The reason behind it is that the organizational needs are multi</w:t>
      </w:r>
      <w:r w:rsidR="00612C4F">
        <w:rPr>
          <w:szCs w:val="24"/>
        </w:rPr>
        <w:t>-</w:t>
      </w:r>
      <w:r>
        <w:rPr>
          <w:szCs w:val="24"/>
        </w:rPr>
        <w:t xml:space="preserve">layered, and different types of problems should be dealt with </w:t>
      </w:r>
      <w:proofErr w:type="spellStart"/>
      <w:r w:rsidR="00612C4F">
        <w:rPr>
          <w:szCs w:val="24"/>
        </w:rPr>
        <w:t>with</w:t>
      </w:r>
      <w:proofErr w:type="spellEnd"/>
      <w:r w:rsidR="00612C4F">
        <w:rPr>
          <w:szCs w:val="24"/>
        </w:rPr>
        <w:t xml:space="preserve"> </w:t>
      </w:r>
      <w:r>
        <w:rPr>
          <w:szCs w:val="24"/>
        </w:rPr>
        <w:t>different types of solutions, hence one solution for all cannot be appropriate (Wang et al 2019).</w:t>
      </w:r>
    </w:p>
    <w:p w:rsidR="007B111D" w:rsidRDefault="00D54C9C">
      <w:pPr>
        <w:rPr>
          <w:szCs w:val="24"/>
        </w:rPr>
      </w:pPr>
      <w:r>
        <w:rPr>
          <w:szCs w:val="24"/>
        </w:rPr>
        <w:t>As per Kenneth Thomas and Ralph Killman, there are five strategies of conflict resolution, each strategy appropriate for conflict resolution. The strategy of avoiding should be applied for instances when there is no scope for any improvement. The strategy of competing should be applied whenever there is a scope for argument between the employee and the employer over an issue, and there is scope for reasoning to prove a point on part of either the employer or the employee. The strategy of accomodating should be applied when the organization cannot afford to meet all the demands of the employees. The strategy of collaborating should be applied when a resolution has been arrived at and the cooperation of both employer and employee is required. The strategy of compromising should be applied when the desired solution can either be not reached or when it could be reached but not up to the expectation (Ayub et al 2017).</w:t>
      </w:r>
    </w:p>
    <w:p w:rsidR="007B111D" w:rsidRPr="00612C4F" w:rsidRDefault="00D54C9C" w:rsidP="00612C4F">
      <w:pPr>
        <w:pStyle w:val="Heading1"/>
      </w:pPr>
      <w:bookmarkStart w:id="5" w:name="_Toc70695625"/>
      <w:r>
        <w:t>Development of a plan for implementation of the solution</w:t>
      </w:r>
      <w:bookmarkEnd w:id="5"/>
    </w:p>
    <w:p w:rsidR="007B111D" w:rsidRDefault="00D54C9C">
      <w:pPr>
        <w:rPr>
          <w:szCs w:val="24"/>
        </w:rPr>
      </w:pPr>
      <w:r>
        <w:rPr>
          <w:szCs w:val="24"/>
        </w:rPr>
        <w:t>The plan to be developed for the implementation of the solution should be as follows:-</w:t>
      </w:r>
    </w:p>
    <w:p w:rsidR="007B111D" w:rsidRPr="00612C4F" w:rsidRDefault="00D54C9C" w:rsidP="00612C4F">
      <w:pPr>
        <w:pStyle w:val="ListParagraph"/>
        <w:numPr>
          <w:ilvl w:val="0"/>
          <w:numId w:val="1"/>
        </w:numPr>
        <w:rPr>
          <w:szCs w:val="24"/>
        </w:rPr>
      </w:pPr>
      <w:r w:rsidRPr="00612C4F">
        <w:rPr>
          <w:szCs w:val="24"/>
        </w:rPr>
        <w:t>Firstly, understanding the gravity, extent, scope of the situation, through data interpretation,</w:t>
      </w:r>
    </w:p>
    <w:p w:rsidR="007B111D" w:rsidRPr="00612C4F" w:rsidRDefault="00D54C9C" w:rsidP="00612C4F">
      <w:pPr>
        <w:pStyle w:val="ListParagraph"/>
        <w:numPr>
          <w:ilvl w:val="0"/>
          <w:numId w:val="1"/>
        </w:numPr>
        <w:rPr>
          <w:szCs w:val="24"/>
        </w:rPr>
      </w:pPr>
      <w:r w:rsidRPr="00612C4F">
        <w:rPr>
          <w:szCs w:val="24"/>
        </w:rPr>
        <w:t>Secondly indulging in communication with the concerned employees, about what is causing them unhappiness and demotivating them, between the HR and the employees,</w:t>
      </w:r>
    </w:p>
    <w:p w:rsidR="007B111D" w:rsidRPr="00612C4F" w:rsidRDefault="00D54C9C" w:rsidP="00612C4F">
      <w:pPr>
        <w:pStyle w:val="ListParagraph"/>
        <w:numPr>
          <w:ilvl w:val="0"/>
          <w:numId w:val="1"/>
        </w:numPr>
        <w:rPr>
          <w:szCs w:val="24"/>
        </w:rPr>
      </w:pPr>
      <w:r w:rsidRPr="00612C4F">
        <w:rPr>
          <w:szCs w:val="24"/>
        </w:rPr>
        <w:lastRenderedPageBreak/>
        <w:t>Thirdly, the communication between the HR and the employees should be escalated to the higher managing authoritie</w:t>
      </w:r>
      <w:r w:rsidR="00612C4F" w:rsidRPr="00612C4F">
        <w:rPr>
          <w:szCs w:val="24"/>
        </w:rPr>
        <w:t>s to decide what needs to be don</w:t>
      </w:r>
      <w:r w:rsidRPr="00612C4F">
        <w:rPr>
          <w:szCs w:val="24"/>
        </w:rPr>
        <w:t>e,</w:t>
      </w:r>
    </w:p>
    <w:p w:rsidR="007B111D" w:rsidRPr="00612C4F" w:rsidRDefault="00D54C9C" w:rsidP="00612C4F">
      <w:pPr>
        <w:pStyle w:val="ListParagraph"/>
        <w:numPr>
          <w:ilvl w:val="0"/>
          <w:numId w:val="1"/>
        </w:numPr>
        <w:rPr>
          <w:szCs w:val="24"/>
        </w:rPr>
      </w:pPr>
      <w:r w:rsidRPr="00612C4F">
        <w:rPr>
          <w:szCs w:val="24"/>
        </w:rPr>
        <w:t xml:space="preserve">Fourthly, the decisions arrived at should be conveyed to the employees and the decisions taken should be implemented as soon as possible. </w:t>
      </w:r>
    </w:p>
    <w:p w:rsidR="007B111D" w:rsidRDefault="00D54C9C">
      <w:pPr>
        <w:rPr>
          <w:szCs w:val="24"/>
        </w:rPr>
      </w:pPr>
      <w:r>
        <w:rPr>
          <w:szCs w:val="24"/>
        </w:rPr>
        <w:t>This plan of implementation should be appropriate for both generally prevalent issues as well as for the individual instances (Choi and Ha 2018).</w:t>
      </w:r>
    </w:p>
    <w:p w:rsidR="007B111D" w:rsidRPr="00612C4F" w:rsidRDefault="00D54C9C" w:rsidP="00612C4F">
      <w:pPr>
        <w:pStyle w:val="Heading1"/>
      </w:pPr>
      <w:bookmarkStart w:id="6" w:name="_Toc70695626"/>
      <w:r>
        <w:t>Communication of the plan to stakeholders</w:t>
      </w:r>
      <w:bookmarkEnd w:id="6"/>
    </w:p>
    <w:p w:rsidR="007B111D" w:rsidRDefault="00D54C9C">
      <w:pPr>
        <w:rPr>
          <w:szCs w:val="24"/>
        </w:rPr>
      </w:pPr>
      <w:r>
        <w:rPr>
          <w:szCs w:val="24"/>
        </w:rPr>
        <w:t xml:space="preserve">The stakeholders in this regard are the employees who need to be informed, and the ones who should be communicating are the HR Manager, Operational Manager, and the Directors. The management should formally communicate the decisions taken to the employees, either through mail or through a meeting. The communication should be listing out the demands of the employees and also a justification on part of the management describing why certain demands could not be met. This shall not be absolute and </w:t>
      </w:r>
      <w:r w:rsidR="00612C4F">
        <w:rPr>
          <w:szCs w:val="24"/>
        </w:rPr>
        <w:t xml:space="preserve">the </w:t>
      </w:r>
      <w:r>
        <w:rPr>
          <w:szCs w:val="24"/>
        </w:rPr>
        <w:t>scope for further communication and negotiation should be kept open (Ayub et al 2017).</w:t>
      </w:r>
    </w:p>
    <w:p w:rsidR="007B111D" w:rsidRPr="00612C4F" w:rsidRDefault="00D54C9C" w:rsidP="00612C4F">
      <w:pPr>
        <w:pStyle w:val="Heading1"/>
      </w:pPr>
      <w:bookmarkStart w:id="7" w:name="_Toc70695627"/>
      <w:r>
        <w:t>Assessment of the appropriate monitoring and review techniques to ensure successful implementation of the solution</w:t>
      </w:r>
      <w:bookmarkEnd w:id="7"/>
      <w:r>
        <w:t xml:space="preserve">  </w:t>
      </w:r>
    </w:p>
    <w:p w:rsidR="007B111D" w:rsidRDefault="00D54C9C">
      <w:pPr>
        <w:rPr>
          <w:szCs w:val="24"/>
        </w:rPr>
      </w:pPr>
      <w:r>
        <w:rPr>
          <w:szCs w:val="24"/>
        </w:rPr>
        <w:t>Monitoring and review techniques should be involving observation, surveys</w:t>
      </w:r>
      <w:r w:rsidR="00612C4F">
        <w:rPr>
          <w:szCs w:val="24"/>
        </w:rPr>
        <w:t>,</w:t>
      </w:r>
      <w:r>
        <w:rPr>
          <w:szCs w:val="24"/>
        </w:rPr>
        <w:t xml:space="preserve"> and feedback mechanism</w:t>
      </w:r>
      <w:r w:rsidR="00612C4F">
        <w:rPr>
          <w:szCs w:val="24"/>
        </w:rPr>
        <w:t>s</w:t>
      </w:r>
      <w:r>
        <w:rPr>
          <w:szCs w:val="24"/>
        </w:rPr>
        <w:t>. Observation of the changes in employee behavior and performance level post</w:t>
      </w:r>
      <w:r w:rsidR="00612C4F">
        <w:rPr>
          <w:szCs w:val="24"/>
        </w:rPr>
        <w:t>-</w:t>
      </w:r>
      <w:r>
        <w:rPr>
          <w:szCs w:val="24"/>
        </w:rPr>
        <w:t>implementation of the solutions should be undertaken. Individually employees should be surveyed about their experience after a considerable portion of the time post</w:t>
      </w:r>
      <w:r w:rsidR="00612C4F">
        <w:rPr>
          <w:szCs w:val="24"/>
        </w:rPr>
        <w:t>-</w:t>
      </w:r>
      <w:r>
        <w:rPr>
          <w:szCs w:val="24"/>
        </w:rPr>
        <w:t>implementation of the solutions. Feedback of the employees should be personally taken to ensure that all the employees are benefitting out of it (Choi and Ha 2018).</w:t>
      </w:r>
    </w:p>
    <w:p w:rsidR="007B111D" w:rsidRPr="00612C4F" w:rsidRDefault="00D54C9C" w:rsidP="00612C4F">
      <w:pPr>
        <w:pStyle w:val="Heading1"/>
      </w:pPr>
      <w:bookmarkStart w:id="8" w:name="_Toc70695628"/>
      <w:r>
        <w:t>Conclusion</w:t>
      </w:r>
      <w:bookmarkEnd w:id="8"/>
    </w:p>
    <w:p w:rsidR="007B111D" w:rsidRDefault="00612C4F">
      <w:pPr>
        <w:rPr>
          <w:szCs w:val="24"/>
        </w:rPr>
      </w:pPr>
      <w:r>
        <w:rPr>
          <w:szCs w:val="24"/>
        </w:rPr>
        <w:t>In</w:t>
      </w:r>
      <w:r w:rsidR="00D54C9C">
        <w:rPr>
          <w:szCs w:val="24"/>
        </w:rPr>
        <w:t xml:space="preserve"> the concluding section</w:t>
      </w:r>
      <w:r>
        <w:rPr>
          <w:szCs w:val="24"/>
        </w:rPr>
        <w:t>,</w:t>
      </w:r>
      <w:r w:rsidR="00D54C9C">
        <w:rPr>
          <w:szCs w:val="24"/>
        </w:rPr>
        <w:t xml:space="preserve"> it must be said that Happiness and Motivation are thus the factors that lead to the consequence of Employee Productivity, and, happiness and motivation thus serves as the means, while productivity is the end, which </w:t>
      </w:r>
      <w:r>
        <w:rPr>
          <w:szCs w:val="24"/>
        </w:rPr>
        <w:t>is</w:t>
      </w:r>
      <w:r w:rsidR="00D54C9C">
        <w:rPr>
          <w:szCs w:val="24"/>
        </w:rPr>
        <w:t xml:space="preserve"> a part of a cycle, whereby each leads to the other as a matter of consequence. For </w:t>
      </w:r>
      <w:r>
        <w:rPr>
          <w:szCs w:val="24"/>
        </w:rPr>
        <w:t xml:space="preserve">a </w:t>
      </w:r>
      <w:r w:rsidR="00D54C9C">
        <w:rPr>
          <w:szCs w:val="24"/>
        </w:rPr>
        <w:t xml:space="preserve">generation of employee motivation, </w:t>
      </w:r>
      <w:r>
        <w:rPr>
          <w:szCs w:val="24"/>
        </w:rPr>
        <w:t xml:space="preserve">the employees, the HR </w:t>
      </w:r>
      <w:r>
        <w:rPr>
          <w:szCs w:val="24"/>
        </w:rPr>
        <w:lastRenderedPageBreak/>
        <w:t>Manager, the Operational Manager and the directors must</w:t>
      </w:r>
      <w:r w:rsidR="00D54C9C">
        <w:rPr>
          <w:szCs w:val="24"/>
        </w:rPr>
        <w:t xml:space="preserve"> work in collaboration with each other to bring about a worthwhile solution to the end. </w:t>
      </w:r>
    </w:p>
    <w:p w:rsidR="00612C4F" w:rsidRDefault="00612C4F">
      <w:pPr>
        <w:spacing w:line="259" w:lineRule="auto"/>
        <w:jc w:val="left"/>
        <w:rPr>
          <w:b/>
          <w:bCs/>
          <w:color w:val="365F91"/>
          <w:sz w:val="28"/>
          <w:szCs w:val="28"/>
        </w:rPr>
      </w:pPr>
      <w:r>
        <w:br w:type="page"/>
      </w:r>
    </w:p>
    <w:p w:rsidR="007B111D" w:rsidRPr="00612C4F" w:rsidRDefault="00D54C9C" w:rsidP="00612C4F">
      <w:pPr>
        <w:pStyle w:val="Heading1"/>
      </w:pPr>
      <w:bookmarkStart w:id="9" w:name="_Toc70695629"/>
      <w:r>
        <w:lastRenderedPageBreak/>
        <w:t>References</w:t>
      </w:r>
      <w:bookmarkEnd w:id="9"/>
      <w:r>
        <w:t xml:space="preserve"> </w:t>
      </w:r>
    </w:p>
    <w:p w:rsidR="00612C4F" w:rsidRDefault="00612C4F">
      <w:pPr>
        <w:rPr>
          <w:szCs w:val="24"/>
        </w:rPr>
      </w:pPr>
      <w:r>
        <w:rPr>
          <w:szCs w:val="24"/>
        </w:rPr>
        <w:t>Al-</w:t>
      </w:r>
      <w:proofErr w:type="spellStart"/>
      <w:r>
        <w:rPr>
          <w:szCs w:val="24"/>
        </w:rPr>
        <w:t>Madi</w:t>
      </w:r>
      <w:proofErr w:type="spellEnd"/>
      <w:r>
        <w:rPr>
          <w:szCs w:val="24"/>
        </w:rPr>
        <w:t xml:space="preserve">, F.N., </w:t>
      </w:r>
      <w:proofErr w:type="spellStart"/>
      <w:r>
        <w:rPr>
          <w:szCs w:val="24"/>
        </w:rPr>
        <w:t>Assal</w:t>
      </w:r>
      <w:proofErr w:type="spellEnd"/>
      <w:r>
        <w:rPr>
          <w:szCs w:val="24"/>
        </w:rPr>
        <w:t>, H., Shrafat, F. and Zeglat, D., 2017. The impact of employee motivation on organizational commitment. European Journal of Business and Management, 9(15), pp.134-145.</w:t>
      </w:r>
    </w:p>
    <w:p w:rsidR="00612C4F" w:rsidRDefault="00612C4F">
      <w:pPr>
        <w:rPr>
          <w:szCs w:val="24"/>
        </w:rPr>
      </w:pPr>
      <w:r>
        <w:rPr>
          <w:szCs w:val="24"/>
        </w:rPr>
        <w:t>Ayub, N., AlQurashi, S.M., Al-Yafi, W.A. and Jehn, K., 2017. Personality traits and conflict management styles in predicting job performance and conflict. International Journal of Conflict Management.</w:t>
      </w:r>
    </w:p>
    <w:p w:rsidR="00612C4F" w:rsidRDefault="00612C4F">
      <w:pPr>
        <w:rPr>
          <w:szCs w:val="24"/>
        </w:rPr>
      </w:pPr>
      <w:r>
        <w:rPr>
          <w:szCs w:val="24"/>
        </w:rPr>
        <w:t>Badubi, R.M., 2017. Theories of motivation and their application in organizations: A risk analysis. International Journal of Innovation and Economic Development, 3(3), pp.44-51.</w:t>
      </w:r>
    </w:p>
    <w:p w:rsidR="00612C4F" w:rsidRDefault="00612C4F">
      <w:pPr>
        <w:rPr>
          <w:szCs w:val="24"/>
        </w:rPr>
      </w:pPr>
      <w:r>
        <w:rPr>
          <w:szCs w:val="24"/>
        </w:rPr>
        <w:t>Bawa, M.A., 2017. Employee motivation and productivity: a review of literature and implications for management practice. International Journal of Economics, Commerce and Management, 12, pp.662-673.</w:t>
      </w:r>
    </w:p>
    <w:p w:rsidR="00612C4F" w:rsidRDefault="00612C4F">
      <w:pPr>
        <w:rPr>
          <w:szCs w:val="24"/>
        </w:rPr>
      </w:pPr>
      <w:r>
        <w:rPr>
          <w:szCs w:val="24"/>
        </w:rPr>
        <w:t>Choi, Y. and Ha, J., 2018. Job satisfaction and work productivity: The role of conflict-management culture. Social Behavior and Personality: an international journal, 46(7), pp.1101-1110.</w:t>
      </w:r>
    </w:p>
    <w:p w:rsidR="00612C4F" w:rsidRDefault="00612C4F">
      <w:pPr>
        <w:rPr>
          <w:szCs w:val="24"/>
        </w:rPr>
      </w:pPr>
      <w:r>
        <w:rPr>
          <w:szCs w:val="24"/>
        </w:rPr>
        <w:t xml:space="preserve">De Vito, L., Brown, A., Bannister, B., </w:t>
      </w:r>
      <w:proofErr w:type="spellStart"/>
      <w:r>
        <w:rPr>
          <w:szCs w:val="24"/>
        </w:rPr>
        <w:t>Cianci</w:t>
      </w:r>
      <w:proofErr w:type="spellEnd"/>
      <w:r>
        <w:rPr>
          <w:szCs w:val="24"/>
        </w:rPr>
        <w:t>, M., and Mujtaba, B.G., 2018. Employee motivation based on the hierarchy of needs, expectancy, and the two-factor theories applied with higher education employees. IJAMEE.</w:t>
      </w:r>
    </w:p>
    <w:p w:rsidR="00612C4F" w:rsidRDefault="00612C4F">
      <w:pPr>
        <w:rPr>
          <w:szCs w:val="24"/>
        </w:rPr>
      </w:pPr>
      <w:r>
        <w:rPr>
          <w:szCs w:val="24"/>
        </w:rPr>
        <w:t xml:space="preserve">Kuvaas, B., Buch, R., Weibel, A., Dysvik, A. and Nerstad, C.G., 2017. Do intrinsic and extrinsic motivation relate differently to employee </w:t>
      </w:r>
      <w:proofErr w:type="gramStart"/>
      <w:r>
        <w:rPr>
          <w:szCs w:val="24"/>
        </w:rPr>
        <w:t>outcomes?.</w:t>
      </w:r>
      <w:proofErr w:type="gramEnd"/>
      <w:r>
        <w:rPr>
          <w:szCs w:val="24"/>
        </w:rPr>
        <w:t xml:space="preserve"> Journal of Economic Psychology, 61, pp.244-258.</w:t>
      </w:r>
    </w:p>
    <w:p w:rsidR="00612C4F" w:rsidRDefault="00612C4F">
      <w:pPr>
        <w:rPr>
          <w:szCs w:val="24"/>
        </w:rPr>
      </w:pPr>
      <w:r>
        <w:rPr>
          <w:szCs w:val="24"/>
        </w:rPr>
        <w:t>Nguyen My, L., 2017. The impact of employee motivation on organizational effectiveness.</w:t>
      </w:r>
    </w:p>
    <w:p w:rsidR="00612C4F" w:rsidRDefault="00612C4F">
      <w:pPr>
        <w:rPr>
          <w:szCs w:val="24"/>
        </w:rPr>
      </w:pPr>
      <w:r>
        <w:rPr>
          <w:szCs w:val="24"/>
        </w:rPr>
        <w:t>Ramlall, S., 2004. A review of employee motivation theories and their implications for employee retention within organizations. Journal of American academy of business, 5(1/2), pp.52-63.</w:t>
      </w:r>
    </w:p>
    <w:p w:rsidR="007B111D" w:rsidRDefault="00612C4F">
      <w:pPr>
        <w:rPr>
          <w:szCs w:val="24"/>
        </w:rPr>
      </w:pPr>
      <w:r>
        <w:rPr>
          <w:szCs w:val="24"/>
        </w:rPr>
        <w:t>Wang, Y., Zhang, K. and Deng, Y., 2019. Base belief function: an efficient method of conflict management. Journal of Ambient Intelligence and Humanized Computing, 10(9), pp.3427-3437.</w:t>
      </w:r>
    </w:p>
    <w:p w:rsidR="007B111D" w:rsidRDefault="007B111D">
      <w:pPr>
        <w:rPr>
          <w:szCs w:val="24"/>
        </w:rPr>
      </w:pPr>
    </w:p>
    <w:p w:rsidR="007B111D" w:rsidRDefault="007B111D">
      <w:pPr>
        <w:rPr>
          <w:szCs w:val="24"/>
        </w:rPr>
      </w:pPr>
    </w:p>
    <w:sectPr w:rsidR="007B111D" w:rsidSect="00612C4F">
      <w:headerReference w:type="default" r:id="rId8"/>
      <w:footerReference w:type="even" r:id="rId9"/>
      <w:footerReference w:type="defaul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4317" w:rsidRDefault="007B4317" w:rsidP="00D57A2B">
      <w:pPr>
        <w:spacing w:after="0" w:line="240" w:lineRule="auto"/>
      </w:pPr>
      <w:r>
        <w:separator/>
      </w:r>
    </w:p>
  </w:endnote>
  <w:endnote w:type="continuationSeparator" w:id="0">
    <w:p w:rsidR="007B4317" w:rsidRDefault="007B4317" w:rsidP="00D57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7273051"/>
      <w:docPartObj>
        <w:docPartGallery w:val="Page Numbers (Bottom of Page)"/>
        <w:docPartUnique/>
      </w:docPartObj>
    </w:sdtPr>
    <w:sdtContent>
      <w:p w:rsidR="007107C8" w:rsidRDefault="007107C8" w:rsidP="00F926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107C8" w:rsidRDefault="007107C8" w:rsidP="007107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5297974"/>
      <w:docPartObj>
        <w:docPartGallery w:val="Page Numbers (Bottom of Page)"/>
        <w:docPartUnique/>
      </w:docPartObj>
    </w:sdtPr>
    <w:sdtContent>
      <w:p w:rsidR="007107C8" w:rsidRDefault="007107C8" w:rsidP="00F926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107C8" w:rsidRDefault="007107C8" w:rsidP="007107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4317" w:rsidRDefault="007B4317" w:rsidP="00D57A2B">
      <w:pPr>
        <w:spacing w:after="0" w:line="240" w:lineRule="auto"/>
      </w:pPr>
      <w:r>
        <w:separator/>
      </w:r>
    </w:p>
  </w:footnote>
  <w:footnote w:type="continuationSeparator" w:id="0">
    <w:p w:rsidR="007B4317" w:rsidRDefault="007B4317" w:rsidP="00D57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A2B" w:rsidRDefault="007107C8" w:rsidP="007107C8">
    <w:pPr>
      <w:pStyle w:val="Header"/>
      <w:jc w:val="right"/>
      <w:rPr>
        <w:lang w:val="en-GB"/>
      </w:rPr>
    </w:pPr>
    <w:r>
      <w:rPr>
        <w:lang w:val="en-GB"/>
      </w:rPr>
      <w:t>Student ID: 1921883</w:t>
    </w:r>
  </w:p>
  <w:p w:rsidR="007107C8" w:rsidRPr="007107C8" w:rsidRDefault="007107C8" w:rsidP="007107C8">
    <w:pPr>
      <w:pStyle w:val="Header"/>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C6CCE"/>
    <w:multiLevelType w:val="hybridMultilevel"/>
    <w:tmpl w:val="F0DA5D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yNTO2NDIyMbU0tDRX0lEKTi0uzszPAykwrAUA1s2TCCwAAAA="/>
  </w:docVars>
  <w:rsids>
    <w:rsidRoot w:val="007B111D"/>
    <w:rsid w:val="00361980"/>
    <w:rsid w:val="00363667"/>
    <w:rsid w:val="00612C4F"/>
    <w:rsid w:val="007107C8"/>
    <w:rsid w:val="007B111D"/>
    <w:rsid w:val="007B4317"/>
    <w:rsid w:val="00D54C9C"/>
    <w:rsid w:val="00D57A2B"/>
    <w:rsid w:val="00E43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F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DE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semiHidden/>
    <w:unhideWhenUsed/>
    <w:qFormat/>
    <w:rsid w:val="00E43DE8"/>
    <w:pPr>
      <w:keepNext/>
      <w:keepLines/>
      <w:spacing w:before="40" w:after="0"/>
      <w:jc w:val="left"/>
      <w:outlineLvl w:val="1"/>
    </w:pPr>
    <w:rPr>
      <w:rFonts w:eastAsiaTheme="majorEastAsia"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bCs/>
      <w:color w:val="365F91"/>
      <w:sz w:val="28"/>
      <w:szCs w:val="28"/>
    </w:rPr>
  </w:style>
  <w:style w:type="character" w:customStyle="1" w:styleId="Heading2Char">
    <w:name w:val="Heading 2 Char"/>
    <w:basedOn w:val="DefaultParagraphFont"/>
    <w:link w:val="Heading2"/>
    <w:uiPriority w:val="9"/>
    <w:semiHidden/>
    <w:rsid w:val="00E43DE8"/>
    <w:rPr>
      <w:rFonts w:ascii="Times New Roman" w:eastAsiaTheme="majorEastAsia" w:hAnsi="Times New Roman" w:cstheme="majorBidi"/>
      <w:b/>
      <w:color w:val="365F91" w:themeColor="accent1" w:themeShade="BF"/>
      <w:sz w:val="26"/>
      <w:szCs w:val="26"/>
    </w:rPr>
  </w:style>
  <w:style w:type="paragraph" w:styleId="Header">
    <w:name w:val="header"/>
    <w:basedOn w:val="Normal"/>
    <w:link w:val="HeaderChar"/>
    <w:uiPriority w:val="99"/>
    <w:unhideWhenUsed/>
    <w:rsid w:val="00D57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A2B"/>
    <w:rPr>
      <w:rFonts w:ascii="Times New Roman" w:hAnsi="Times New Roman"/>
      <w:sz w:val="24"/>
    </w:rPr>
  </w:style>
  <w:style w:type="paragraph" w:styleId="Footer">
    <w:name w:val="footer"/>
    <w:basedOn w:val="Normal"/>
    <w:link w:val="FooterChar"/>
    <w:uiPriority w:val="99"/>
    <w:unhideWhenUsed/>
    <w:rsid w:val="00D57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A2B"/>
    <w:rPr>
      <w:rFonts w:ascii="Times New Roman" w:hAnsi="Times New Roman"/>
      <w:sz w:val="24"/>
    </w:rPr>
  </w:style>
  <w:style w:type="paragraph" w:styleId="ListParagraph">
    <w:name w:val="List Paragraph"/>
    <w:basedOn w:val="Normal"/>
    <w:uiPriority w:val="34"/>
    <w:qFormat/>
    <w:rsid w:val="00612C4F"/>
    <w:pPr>
      <w:ind w:left="720"/>
      <w:contextualSpacing/>
    </w:pPr>
  </w:style>
  <w:style w:type="paragraph" w:styleId="TOCHeading">
    <w:name w:val="TOC Heading"/>
    <w:basedOn w:val="Heading1"/>
    <w:next w:val="Normal"/>
    <w:uiPriority w:val="39"/>
    <w:unhideWhenUsed/>
    <w:qFormat/>
    <w:rsid w:val="0036366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63667"/>
    <w:pPr>
      <w:spacing w:after="100"/>
    </w:pPr>
  </w:style>
  <w:style w:type="character" w:styleId="Hyperlink">
    <w:name w:val="Hyperlink"/>
    <w:basedOn w:val="DefaultParagraphFont"/>
    <w:uiPriority w:val="99"/>
    <w:unhideWhenUsed/>
    <w:rsid w:val="00363667"/>
    <w:rPr>
      <w:color w:val="0000FF" w:themeColor="hyperlink"/>
      <w:u w:val="single"/>
    </w:rPr>
  </w:style>
  <w:style w:type="character" w:styleId="PageNumber">
    <w:name w:val="page number"/>
    <w:basedOn w:val="DefaultParagraphFont"/>
    <w:uiPriority w:val="99"/>
    <w:semiHidden/>
    <w:unhideWhenUsed/>
    <w:rsid w:val="00710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1FEC76-97E0-4741-AF60-1B2FF1CDA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2297</Words>
  <Characters>13096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2021-04-30T11:40:00Z</dcterms:created>
  <dcterms:modified xsi:type="dcterms:W3CDTF">2021-05-04T10:11:00Z</dcterms:modified>
</cp:coreProperties>
</file>