
<file path=[Content_Types].xml><?xml version="1.0" encoding="utf-8"?>
<Types xmlns="http://schemas.openxmlformats.org/package/2006/content-types">
  <Default Extension="jpeg" ContentType="image/jpeg"/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b/>
          <w:bCs/>
          <w:lang w:val="en-GB"/>
        </w:rPr>
        <w:id w:val="810832963"/>
        <w:docPartObj>
          <w:docPartGallery w:val="Cover Pages"/>
          <w:docPartUnique/>
        </w:docPartObj>
      </w:sdtPr>
      <w:sdtContent>
        <w:p w14:paraId="0774870D" w14:textId="44D0C535" w:rsidR="00F12912" w:rsidRDefault="00F12912" w:rsidP="002B6455">
          <w:pPr>
            <w:jc w:val="left"/>
            <w:rPr>
              <w:lang w:val="en-GB"/>
            </w:rPr>
          </w:pPr>
          <w:r w:rsidRPr="00F12912">
            <w:rPr>
              <w:b/>
              <w:bCs/>
              <w:noProof/>
              <w:lang w:val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DF825F6" wp14:editId="2FB2DAC8">
                    <wp:simplePos x="0" y="0"/>
                    <wp:positionH relativeFrom="margin">
                      <wp:posOffset>-590550</wp:posOffset>
                    </wp:positionH>
                    <wp:positionV relativeFrom="margin">
                      <wp:align>center</wp:align>
                    </wp:positionV>
                    <wp:extent cx="7137400" cy="9474200"/>
                    <wp:effectExtent l="0" t="0" r="25400" b="12700"/>
                    <wp:wrapNone/>
                    <wp:docPr id="138" name="Text Box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37400" cy="94742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schemeClr val="tx1"/>
                              </a:solidFill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4986" w:type="pct"/>
                                  <w:jc w:val="center"/>
                                  <w:tblBorders>
                                    <w:insideV w:val="single" w:sz="12" w:space="0" w:color="C0504D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6480"/>
                                  <w:gridCol w:w="4734"/>
                                </w:tblGrid>
                                <w:tr w:rsidR="00D237BF" w14:paraId="40EA6D34" w14:textId="77777777" w:rsidTr="009B4F79">
                                  <w:trPr>
                                    <w:trHeight w:val="10502"/>
                                    <w:jc w:val="center"/>
                                  </w:trPr>
                                  <w:tc>
                                    <w:tcPr>
                                      <w:tcW w:w="2398" w:type="pct"/>
                                      <w:vAlign w:val="center"/>
                                    </w:tcPr>
                                    <w:p w14:paraId="2BF5FC13" w14:textId="77777777" w:rsidR="00F12912" w:rsidRDefault="00F12912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5EE2481B" wp14:editId="0EB6ED7E">
                                            <wp:extent cx="3648386" cy="4258945"/>
                                            <wp:effectExtent l="0" t="0" r="9525" b="8255"/>
                                            <wp:docPr id="139" name="Picture 137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7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659578" cy="4272010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p w14:paraId="16D4317B" w14:textId="275B87D3" w:rsidR="00F12912" w:rsidRDefault="00F12912">
                                      <w:pPr>
                                        <w:pStyle w:val="NoSpacing"/>
                                        <w:spacing w:line="312" w:lineRule="auto"/>
                                        <w:jc w:val="right"/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</w:pPr>
                                    </w:p>
                                    <w:p w14:paraId="526FBEA4" w14:textId="77777777" w:rsidR="00412CC9" w:rsidRDefault="00412CC9">
                                      <w:pPr>
                                        <w:jc w:val="right"/>
                                        <w:rPr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sz w:val="32"/>
                                          <w:szCs w:val="32"/>
                                        </w:rPr>
                                        <w:t xml:space="preserve">  </w:t>
                                      </w:r>
                                    </w:p>
                                    <w:p w14:paraId="49C293CA" w14:textId="77777777" w:rsidR="00AB0CE5" w:rsidRDefault="00412CC9" w:rsidP="00FE03CA">
                                      <w:pPr>
                                        <w:jc w:val="right"/>
                                        <w:rPr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sz w:val="32"/>
                                          <w:szCs w:val="32"/>
                                        </w:rPr>
                                        <w:t xml:space="preserve">       </w:t>
                                      </w:r>
                                      <w:r w:rsidR="004B4DFE">
                                        <w:rPr>
                                          <w:sz w:val="32"/>
                                          <w:szCs w:val="32"/>
                                        </w:rPr>
                                        <w:t xml:space="preserve">      </w:t>
                                      </w:r>
                                      <w:r w:rsidR="00FE03CA">
                                        <w:rPr>
                                          <w:sz w:val="32"/>
                                          <w:szCs w:val="32"/>
                                        </w:rPr>
                                        <w:t xml:space="preserve">    </w:t>
                                      </w:r>
                                    </w:p>
                                    <w:p w14:paraId="5267C6B8" w14:textId="7CD67139" w:rsidR="00F12912" w:rsidRPr="00CF0E46" w:rsidRDefault="00412CC9" w:rsidP="00AB0CE5">
                                      <w:pPr>
                                        <w:jc w:val="center"/>
                                        <w:rPr>
                                          <w:color w:val="EE0000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CF0E46">
                                        <w:rPr>
                                          <w:color w:val="EE0000"/>
                                          <w:sz w:val="28"/>
                                          <w:szCs w:val="28"/>
                                        </w:rPr>
                                        <w:t xml:space="preserve"> </w:t>
                                      </w:r>
                                      <w:r w:rsidR="00D0005C" w:rsidRPr="00CF0E46">
                                        <w:rPr>
                                          <w:color w:val="EE0000"/>
                                          <w:sz w:val="28"/>
                                          <w:szCs w:val="28"/>
                                        </w:rPr>
                                        <w:t>Individual Report</w:t>
                                      </w:r>
                                    </w:p>
                                    <w:p w14:paraId="657B0796" w14:textId="566034F5" w:rsidR="00FE03CA" w:rsidRPr="00AA01B0" w:rsidRDefault="00FE03CA" w:rsidP="00FE03CA">
                                      <w:pPr>
                                        <w:rPr>
                                          <w:sz w:val="40"/>
                                          <w:szCs w:val="40"/>
                                        </w:rPr>
                                      </w:pPr>
                                    </w:p>
                                  </w:tc>
                                  <w:tc>
                                    <w:tcPr>
                                      <w:tcW w:w="2602" w:type="pct"/>
                                    </w:tcPr>
                                    <w:p w14:paraId="3BDEDF68" w14:textId="68BA3D10" w:rsidR="00F12912" w:rsidRPr="00FF144F" w:rsidRDefault="00E01C08" w:rsidP="00287C1C">
                                      <w:pPr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  <w:r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>M</w:t>
                                      </w:r>
                                      <w:r w:rsidR="00523B99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>odule</w:t>
                                      </w:r>
                                      <w:r w:rsidR="00A16A41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 xml:space="preserve"> </w:t>
                                      </w:r>
                                      <w:r w:rsidR="00BF271F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 xml:space="preserve">Name: </w:t>
                                      </w:r>
                                      <w:r w:rsidR="0087384D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 xml:space="preserve">Digital Skills and </w:t>
                                      </w:r>
                                      <w:r w:rsidR="000D02E9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 xml:space="preserve">             </w:t>
                                      </w:r>
                                      <w:r w:rsidR="002B6455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 xml:space="preserve">   </w:t>
                                      </w:r>
                                      <w:r w:rsidR="005F6A7D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 xml:space="preserve">           </w:t>
                                      </w:r>
                                      <w:r w:rsidR="00D27CB4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 xml:space="preserve">                     </w:t>
                                      </w:r>
                                      <w:r w:rsidR="004E522D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 xml:space="preserve">    </w:t>
                                      </w:r>
                                      <w:r w:rsidR="00E87CD3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 xml:space="preserve">  </w:t>
                                      </w:r>
                                      <w:r w:rsidR="00584CA1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 xml:space="preserve">  </w:t>
                                      </w:r>
                                      <w:r w:rsidR="00B751ED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 xml:space="preserve">    </w:t>
                                      </w:r>
                                    </w:p>
                                    <w:p w14:paraId="2F8A52D7" w14:textId="4BD0A569" w:rsidR="00ED2371" w:rsidRPr="00FF144F" w:rsidRDefault="00C36B21" w:rsidP="00287C1C">
                                      <w:pPr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  <w:r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 xml:space="preserve">                        </w:t>
                                      </w:r>
                                      <w:r w:rsidR="003F65D2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>Research Methods</w:t>
                                      </w:r>
                                      <w:r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 xml:space="preserve">       </w:t>
                                      </w:r>
                                    </w:p>
                                    <w:p w14:paraId="6A90DC55" w14:textId="2E5FD14A" w:rsidR="008F6C3E" w:rsidRPr="00FF144F" w:rsidRDefault="001B35E5" w:rsidP="00287C1C">
                                      <w:pPr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  <w:r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>M</w:t>
                                      </w:r>
                                      <w:r w:rsidR="008F6C3E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 xml:space="preserve">odule </w:t>
                                      </w:r>
                                      <w:r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>C</w:t>
                                      </w:r>
                                      <w:r w:rsidR="008F6C3E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>ode:</w:t>
                                      </w:r>
                                      <w:r w:rsidR="000F776C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 xml:space="preserve"> </w:t>
                                      </w:r>
                                      <w:r w:rsidR="00795D9A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>LCHS</w:t>
                                      </w:r>
                                      <w:r w:rsidR="009B7211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>4007</w:t>
                                      </w:r>
                                    </w:p>
                                    <w:p w14:paraId="4AEE2326" w14:textId="77777777" w:rsidR="00691AFE" w:rsidRPr="00FF144F" w:rsidRDefault="00691AFE" w:rsidP="00287C1C">
                                      <w:pPr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  <w:p w14:paraId="7F9BD9F4" w14:textId="71025D06" w:rsidR="002B59E3" w:rsidRPr="00FF144F" w:rsidRDefault="009B7211" w:rsidP="00287C1C">
                                      <w:pPr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  <w:r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>S</w:t>
                                      </w:r>
                                      <w:r w:rsidR="00ED5248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>tudent</w:t>
                                      </w:r>
                                      <w:r w:rsidR="002B59E3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 xml:space="preserve"> </w:t>
                                      </w:r>
                                      <w:r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>N</w:t>
                                      </w:r>
                                      <w:r w:rsidR="002B59E3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>ame</w:t>
                                      </w:r>
                                      <w:r w:rsidR="00B4554C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 xml:space="preserve">: </w:t>
                                      </w:r>
                                      <w:r w:rsidR="00ED5248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>Eunice Adu-Larbi</w:t>
                                      </w:r>
                                    </w:p>
                                    <w:p w14:paraId="35A79C1C" w14:textId="77777777" w:rsidR="008C2F07" w:rsidRPr="00FF144F" w:rsidRDefault="008C2F07" w:rsidP="00287C1C">
                                      <w:pPr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  <w:p w14:paraId="338E5223" w14:textId="7A56EB58" w:rsidR="00ED5248" w:rsidRPr="00FF144F" w:rsidRDefault="006906F1" w:rsidP="00287C1C">
                                      <w:pPr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  <w:r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>S</w:t>
                                      </w:r>
                                      <w:r w:rsidR="002161DD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 xml:space="preserve">tudent </w:t>
                                      </w:r>
                                      <w:r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>ID</w:t>
                                      </w:r>
                                      <w:r w:rsidR="002161DD" w:rsidRPr="00FF144F">
                                        <w:rPr>
                                          <w:sz w:val="24"/>
                                          <w:szCs w:val="24"/>
                                        </w:rPr>
                                        <w:t>: 2524371</w:t>
                                      </w:r>
                                    </w:p>
                                    <w:p w14:paraId="39DD877F" w14:textId="77777777" w:rsidR="008C2F07" w:rsidRPr="00FF144F" w:rsidRDefault="008C2F07" w:rsidP="00287C1C">
                                      <w:pPr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  <w:p w14:paraId="383B6CD1" w14:textId="16450EE6" w:rsidR="00907744" w:rsidRPr="00B17533" w:rsidRDefault="00783C38" w:rsidP="00A340CB">
                                      <w:pPr>
                                        <w:pStyle w:val="NoSpacing"/>
                                        <w:rPr>
                                          <w:rFonts w:ascii="Arial" w:hAnsi="Arial" w:cs="Arial"/>
                                          <w:sz w:val="24"/>
                                          <w:szCs w:val="24"/>
                                        </w:rPr>
                                      </w:pPr>
                                      <w:r w:rsidRPr="00B17533">
                                        <w:rPr>
                                          <w:rFonts w:ascii="Arial" w:hAnsi="Arial" w:cs="Arial"/>
                                          <w:sz w:val="24"/>
                                          <w:szCs w:val="24"/>
                                        </w:rPr>
                                        <w:t>L</w:t>
                                      </w:r>
                                      <w:r w:rsidR="006906F1" w:rsidRPr="00B17533">
                                        <w:rPr>
                                          <w:rFonts w:ascii="Arial" w:hAnsi="Arial" w:cs="Arial"/>
                                          <w:sz w:val="24"/>
                                          <w:szCs w:val="24"/>
                                        </w:rPr>
                                        <w:t>ecturer’s Name</w:t>
                                      </w:r>
                                      <w:r w:rsidR="0078247B" w:rsidRPr="00B17533">
                                        <w:rPr>
                                          <w:rFonts w:ascii="Arial" w:hAnsi="Arial" w:cs="Arial"/>
                                          <w:sz w:val="24"/>
                                          <w:szCs w:val="24"/>
                                        </w:rPr>
                                        <w:t>: Bri</w:t>
                                      </w:r>
                                      <w:r w:rsidR="00A67921" w:rsidRPr="00B17533">
                                        <w:rPr>
                                          <w:rFonts w:ascii="Arial" w:hAnsi="Arial" w:cs="Arial"/>
                                          <w:sz w:val="24"/>
                                          <w:szCs w:val="24"/>
                                        </w:rPr>
                                        <w:t>an</w:t>
                                      </w:r>
                                      <w:r w:rsidR="00B91048">
                                        <w:rPr>
                                          <w:rFonts w:ascii="Arial" w:hAnsi="Arial" w:cs="Arial"/>
                                          <w:sz w:val="24"/>
                                          <w:szCs w:val="24"/>
                                        </w:rPr>
                                        <w:t xml:space="preserve"> M</w:t>
                                      </w:r>
                                      <w:r w:rsidR="006F2D26">
                                        <w:rPr>
                                          <w:rFonts w:ascii="Arial" w:hAnsi="Arial" w:cs="Arial"/>
                                          <w:sz w:val="24"/>
                                          <w:szCs w:val="24"/>
                                        </w:rPr>
                                        <w:t>ashumba</w:t>
                                      </w:r>
                                    </w:p>
                                    <w:p w14:paraId="579F27CD" w14:textId="77777777" w:rsidR="00ED5248" w:rsidRPr="00FF144F" w:rsidRDefault="00ED5248" w:rsidP="005F6A7D">
                                      <w:pPr>
                                        <w:pStyle w:val="NoSpacing"/>
                                        <w:rPr>
                                          <w:caps/>
                                          <w:color w:val="C0504D" w:themeColor="accent2"/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  <w:p w14:paraId="607E25DC" w14:textId="77777777" w:rsidR="00B13004" w:rsidRPr="00FF144F" w:rsidRDefault="00B13004" w:rsidP="005F6A7D">
                                      <w:pPr>
                                        <w:pStyle w:val="NoSpacing"/>
                                        <w:rPr>
                                          <w:caps/>
                                          <w:color w:val="C0504D" w:themeColor="accent2"/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  <w:p w14:paraId="48E8D0B9" w14:textId="77777777" w:rsidR="00B13004" w:rsidRPr="00FF144F" w:rsidRDefault="00B13004" w:rsidP="005F6A7D">
                                      <w:pPr>
                                        <w:pStyle w:val="NoSpacing"/>
                                        <w:rPr>
                                          <w:caps/>
                                          <w:color w:val="C0504D" w:themeColor="accent2"/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  <w:p w14:paraId="1C52F71C" w14:textId="77777777" w:rsidR="00F20B64" w:rsidRPr="00FF144F" w:rsidRDefault="00F20B64" w:rsidP="005F6A7D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aps/>
                                          <w:color w:val="C0504D" w:themeColor="accent2"/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showingPlcHdr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702D716B" w14:textId="1AB86935" w:rsidR="00F12912" w:rsidRPr="00FF144F" w:rsidRDefault="00132146" w:rsidP="005F6A7D">
                                          <w:pPr>
                                            <w:jc w:val="left"/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 w:rsidRPr="00FF144F"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C0504D" w:themeColor="accent2"/>
                                          <w:sz w:val="24"/>
                                          <w:szCs w:val="24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1A651181" w14:textId="30C03D9D" w:rsidR="00F12912" w:rsidRPr="00FF144F" w:rsidRDefault="00132146" w:rsidP="005F6A7D">
                                          <w:pPr>
                                            <w:pStyle w:val="NoSpacing"/>
                                            <w:rPr>
                                              <w:color w:val="C0504D" w:themeColor="accent2"/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 w:rsidRPr="00FF144F">
                                            <w:rPr>
                                              <w:color w:val="C0504D" w:themeColor="accent2"/>
                                              <w:sz w:val="24"/>
                                              <w:szCs w:val="24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  <w:p w14:paraId="325D509D" w14:textId="2B230ED0" w:rsidR="00F12912" w:rsidRPr="00FF144F" w:rsidRDefault="00F12912" w:rsidP="005F6A7D">
                                      <w:pPr>
                                        <w:pStyle w:val="NoSpacing"/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</w:tc>
                                </w:tr>
                              </w:tbl>
                              <w:p w14:paraId="7C6C3961" w14:textId="77777777" w:rsidR="00F12912" w:rsidRDefault="00F12912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DF825F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9" o:spid="_x0000_s1026" type="#_x0000_t202" style="position:absolute;margin-left:-46.5pt;margin-top:0;width:562pt;height:746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center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" fillcolor="white [3201]" strokecolor="black [3213]" strokeweight=".5pt">
                    <v:textbox inset="0,0,0,0">
                      <w:txbxContent>
                        <w:tbl>
                          <w:tblPr>
                            <w:tblW w:w="4986" w:type="pct"/>
                            <w:jc w:val="center"/>
                            <w:tblBorders>
                              <w:insideV w:val="single" w:sz="12" w:space="0" w:color="C0504D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6480"/>
                            <w:gridCol w:w="4734"/>
                          </w:tblGrid>
                          <w:tr w:rsidR="00D237BF" w14:paraId="40EA6D34" w14:textId="77777777" w:rsidTr="009B4F79">
                            <w:trPr>
                              <w:trHeight w:val="10502"/>
                              <w:jc w:val="center"/>
                            </w:trPr>
                            <w:tc>
                              <w:tcPr>
                                <w:tcW w:w="2398" w:type="pct"/>
                                <w:vAlign w:val="center"/>
                              </w:tcPr>
                              <w:p w14:paraId="2BF5FC13" w14:textId="77777777" w:rsidR="00F12912" w:rsidRDefault="00F12912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5EE2481B" wp14:editId="0EB6ED7E">
                                      <wp:extent cx="3648386" cy="4258945"/>
                                      <wp:effectExtent l="0" t="0" r="9525" b="8255"/>
                                      <wp:docPr id="139" name="Picture 137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7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659578" cy="427201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p w14:paraId="16D4317B" w14:textId="275B87D3" w:rsidR="00F12912" w:rsidRDefault="00F12912">
                                <w:pPr>
                                  <w:pStyle w:val="NoSpacing"/>
                                  <w:spacing w:line="312" w:lineRule="auto"/>
                                  <w:jc w:val="right"/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</w:pPr>
                              </w:p>
                              <w:p w14:paraId="526FBEA4" w14:textId="77777777" w:rsidR="00412CC9" w:rsidRDefault="00412CC9">
                                <w:pPr>
                                  <w:jc w:val="right"/>
                                  <w:rPr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sz w:val="32"/>
                                    <w:szCs w:val="32"/>
                                  </w:rPr>
                                  <w:t xml:space="preserve">  </w:t>
                                </w:r>
                              </w:p>
                              <w:p w14:paraId="49C293CA" w14:textId="77777777" w:rsidR="00AB0CE5" w:rsidRDefault="00412CC9" w:rsidP="00FE03CA">
                                <w:pPr>
                                  <w:jc w:val="right"/>
                                  <w:rPr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sz w:val="32"/>
                                    <w:szCs w:val="32"/>
                                  </w:rPr>
                                  <w:t xml:space="preserve">       </w:t>
                                </w:r>
                                <w:r w:rsidR="004B4DFE">
                                  <w:rPr>
                                    <w:sz w:val="32"/>
                                    <w:szCs w:val="32"/>
                                  </w:rPr>
                                  <w:t xml:space="preserve">      </w:t>
                                </w:r>
                                <w:r w:rsidR="00FE03CA">
                                  <w:rPr>
                                    <w:sz w:val="32"/>
                                    <w:szCs w:val="32"/>
                                  </w:rPr>
                                  <w:t xml:space="preserve">    </w:t>
                                </w:r>
                              </w:p>
                              <w:p w14:paraId="5267C6B8" w14:textId="7CD67139" w:rsidR="00F12912" w:rsidRPr="00CF0E46" w:rsidRDefault="00412CC9" w:rsidP="00AB0CE5">
                                <w:pPr>
                                  <w:jc w:val="center"/>
                                  <w:rPr>
                                    <w:color w:val="EE0000"/>
                                    <w:sz w:val="28"/>
                                    <w:szCs w:val="28"/>
                                  </w:rPr>
                                </w:pPr>
                                <w:r w:rsidRPr="00CF0E46">
                                  <w:rPr>
                                    <w:color w:val="EE0000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="00D0005C" w:rsidRPr="00CF0E46">
                                  <w:rPr>
                                    <w:color w:val="EE0000"/>
                                    <w:sz w:val="28"/>
                                    <w:szCs w:val="28"/>
                                  </w:rPr>
                                  <w:t>Individual Report</w:t>
                                </w:r>
                              </w:p>
                              <w:p w14:paraId="657B0796" w14:textId="566034F5" w:rsidR="00FE03CA" w:rsidRPr="00AA01B0" w:rsidRDefault="00FE03CA" w:rsidP="00FE03CA">
                                <w:pPr>
                                  <w:rPr>
                                    <w:sz w:val="40"/>
                                    <w:szCs w:val="40"/>
                                  </w:rPr>
                                </w:pPr>
                              </w:p>
                            </w:tc>
                            <w:tc>
                              <w:tcPr>
                                <w:tcW w:w="2602" w:type="pct"/>
                              </w:tcPr>
                              <w:p w14:paraId="3BDEDF68" w14:textId="68BA3D10" w:rsidR="00F12912" w:rsidRPr="00FF144F" w:rsidRDefault="00E01C08" w:rsidP="00287C1C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 w:rsidRPr="00FF144F">
                                  <w:rPr>
                                    <w:sz w:val="24"/>
                                    <w:szCs w:val="24"/>
                                  </w:rPr>
                                  <w:t>M</w:t>
                                </w:r>
                                <w:r w:rsidR="00523B99" w:rsidRPr="00FF144F">
                                  <w:rPr>
                                    <w:sz w:val="24"/>
                                    <w:szCs w:val="24"/>
                                  </w:rPr>
                                  <w:t>odule</w:t>
                                </w:r>
                                <w:r w:rsidR="00A16A41" w:rsidRPr="00FF144F">
                                  <w:rPr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r w:rsidR="00BF271F" w:rsidRPr="00FF144F">
                                  <w:rPr>
                                    <w:sz w:val="24"/>
                                    <w:szCs w:val="24"/>
                                  </w:rPr>
                                  <w:t xml:space="preserve">Name: </w:t>
                                </w:r>
                                <w:r w:rsidR="0087384D" w:rsidRPr="00FF144F">
                                  <w:rPr>
                                    <w:sz w:val="24"/>
                                    <w:szCs w:val="24"/>
                                  </w:rPr>
                                  <w:t xml:space="preserve">Digital Skills and </w:t>
                                </w:r>
                                <w:r w:rsidR="000D02E9" w:rsidRPr="00FF144F">
                                  <w:rPr>
                                    <w:sz w:val="24"/>
                                    <w:szCs w:val="24"/>
                                  </w:rPr>
                                  <w:t xml:space="preserve">             </w:t>
                                </w:r>
                                <w:r w:rsidR="002B6455" w:rsidRPr="00FF144F">
                                  <w:rPr>
                                    <w:sz w:val="24"/>
                                    <w:szCs w:val="24"/>
                                  </w:rPr>
                                  <w:t xml:space="preserve">   </w:t>
                                </w:r>
                                <w:r w:rsidR="005F6A7D" w:rsidRPr="00FF144F">
                                  <w:rPr>
                                    <w:sz w:val="24"/>
                                    <w:szCs w:val="24"/>
                                  </w:rPr>
                                  <w:t xml:space="preserve">           </w:t>
                                </w:r>
                                <w:r w:rsidR="00D27CB4" w:rsidRPr="00FF144F">
                                  <w:rPr>
                                    <w:sz w:val="24"/>
                                    <w:szCs w:val="24"/>
                                  </w:rPr>
                                  <w:t xml:space="preserve">                     </w:t>
                                </w:r>
                                <w:r w:rsidR="004E522D" w:rsidRPr="00FF144F">
                                  <w:rPr>
                                    <w:sz w:val="24"/>
                                    <w:szCs w:val="24"/>
                                  </w:rPr>
                                  <w:t xml:space="preserve">    </w:t>
                                </w:r>
                                <w:r w:rsidR="00E87CD3" w:rsidRPr="00FF144F">
                                  <w:rPr>
                                    <w:sz w:val="24"/>
                                    <w:szCs w:val="24"/>
                                  </w:rPr>
                                  <w:t xml:space="preserve">  </w:t>
                                </w:r>
                                <w:r w:rsidR="00584CA1" w:rsidRPr="00FF144F">
                                  <w:rPr>
                                    <w:sz w:val="24"/>
                                    <w:szCs w:val="24"/>
                                  </w:rPr>
                                  <w:t xml:space="preserve">  </w:t>
                                </w:r>
                                <w:r w:rsidR="00B751ED" w:rsidRPr="00FF144F">
                                  <w:rPr>
                                    <w:sz w:val="24"/>
                                    <w:szCs w:val="24"/>
                                  </w:rPr>
                                  <w:t xml:space="preserve">    </w:t>
                                </w:r>
                              </w:p>
                              <w:p w14:paraId="2F8A52D7" w14:textId="4BD0A569" w:rsidR="00ED2371" w:rsidRPr="00FF144F" w:rsidRDefault="00C36B21" w:rsidP="00287C1C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 w:rsidRPr="00FF144F">
                                  <w:rPr>
                                    <w:sz w:val="24"/>
                                    <w:szCs w:val="24"/>
                                  </w:rPr>
                                  <w:t xml:space="preserve">                        </w:t>
                                </w:r>
                                <w:r w:rsidR="003F65D2" w:rsidRPr="00FF144F">
                                  <w:rPr>
                                    <w:sz w:val="24"/>
                                    <w:szCs w:val="24"/>
                                  </w:rPr>
                                  <w:t>Research Methods</w:t>
                                </w:r>
                                <w:r w:rsidRPr="00FF144F">
                                  <w:rPr>
                                    <w:sz w:val="24"/>
                                    <w:szCs w:val="24"/>
                                  </w:rPr>
                                  <w:t xml:space="preserve">       </w:t>
                                </w:r>
                              </w:p>
                              <w:p w14:paraId="6A90DC55" w14:textId="2E5FD14A" w:rsidR="008F6C3E" w:rsidRPr="00FF144F" w:rsidRDefault="001B35E5" w:rsidP="00287C1C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 w:rsidRPr="00FF144F">
                                  <w:rPr>
                                    <w:sz w:val="24"/>
                                    <w:szCs w:val="24"/>
                                  </w:rPr>
                                  <w:t>M</w:t>
                                </w:r>
                                <w:r w:rsidR="008F6C3E" w:rsidRPr="00FF144F">
                                  <w:rPr>
                                    <w:sz w:val="24"/>
                                    <w:szCs w:val="24"/>
                                  </w:rPr>
                                  <w:t xml:space="preserve">odule </w:t>
                                </w:r>
                                <w:r w:rsidRPr="00FF144F">
                                  <w:rPr>
                                    <w:sz w:val="24"/>
                                    <w:szCs w:val="24"/>
                                  </w:rPr>
                                  <w:t>C</w:t>
                                </w:r>
                                <w:r w:rsidR="008F6C3E" w:rsidRPr="00FF144F">
                                  <w:rPr>
                                    <w:sz w:val="24"/>
                                    <w:szCs w:val="24"/>
                                  </w:rPr>
                                  <w:t>ode:</w:t>
                                </w:r>
                                <w:r w:rsidR="000F776C" w:rsidRPr="00FF144F">
                                  <w:rPr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r w:rsidR="00795D9A" w:rsidRPr="00FF144F">
                                  <w:rPr>
                                    <w:sz w:val="24"/>
                                    <w:szCs w:val="24"/>
                                  </w:rPr>
                                  <w:t>LCHS</w:t>
                                </w:r>
                                <w:r w:rsidR="009B7211" w:rsidRPr="00FF144F">
                                  <w:rPr>
                                    <w:sz w:val="24"/>
                                    <w:szCs w:val="24"/>
                                  </w:rPr>
                                  <w:t>4007</w:t>
                                </w:r>
                              </w:p>
                              <w:p w14:paraId="4AEE2326" w14:textId="77777777" w:rsidR="00691AFE" w:rsidRPr="00FF144F" w:rsidRDefault="00691AFE" w:rsidP="00287C1C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7F9BD9F4" w14:textId="71025D06" w:rsidR="002B59E3" w:rsidRPr="00FF144F" w:rsidRDefault="009B7211" w:rsidP="00287C1C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 w:rsidRPr="00FF144F">
                                  <w:rPr>
                                    <w:sz w:val="24"/>
                                    <w:szCs w:val="24"/>
                                  </w:rPr>
                                  <w:t>S</w:t>
                                </w:r>
                                <w:r w:rsidR="00ED5248" w:rsidRPr="00FF144F">
                                  <w:rPr>
                                    <w:sz w:val="24"/>
                                    <w:szCs w:val="24"/>
                                  </w:rPr>
                                  <w:t>tudent</w:t>
                                </w:r>
                                <w:r w:rsidR="002B59E3" w:rsidRPr="00FF144F">
                                  <w:rPr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r w:rsidRPr="00FF144F">
                                  <w:rPr>
                                    <w:sz w:val="24"/>
                                    <w:szCs w:val="24"/>
                                  </w:rPr>
                                  <w:t>N</w:t>
                                </w:r>
                                <w:r w:rsidR="002B59E3" w:rsidRPr="00FF144F">
                                  <w:rPr>
                                    <w:sz w:val="24"/>
                                    <w:szCs w:val="24"/>
                                  </w:rPr>
                                  <w:t>ame</w:t>
                                </w:r>
                                <w:r w:rsidR="00B4554C" w:rsidRPr="00FF144F">
                                  <w:rPr>
                                    <w:sz w:val="24"/>
                                    <w:szCs w:val="24"/>
                                  </w:rPr>
                                  <w:t xml:space="preserve">: </w:t>
                                </w:r>
                                <w:r w:rsidR="00ED5248" w:rsidRPr="00FF144F">
                                  <w:rPr>
                                    <w:sz w:val="24"/>
                                    <w:szCs w:val="24"/>
                                  </w:rPr>
                                  <w:t>Eunice Adu-Larbi</w:t>
                                </w:r>
                              </w:p>
                              <w:p w14:paraId="35A79C1C" w14:textId="77777777" w:rsidR="008C2F07" w:rsidRPr="00FF144F" w:rsidRDefault="008C2F07" w:rsidP="00287C1C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338E5223" w14:textId="7A56EB58" w:rsidR="00ED5248" w:rsidRPr="00FF144F" w:rsidRDefault="006906F1" w:rsidP="00287C1C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 w:rsidRPr="00FF144F">
                                  <w:rPr>
                                    <w:sz w:val="24"/>
                                    <w:szCs w:val="24"/>
                                  </w:rPr>
                                  <w:t>S</w:t>
                                </w:r>
                                <w:r w:rsidR="002161DD" w:rsidRPr="00FF144F">
                                  <w:rPr>
                                    <w:sz w:val="24"/>
                                    <w:szCs w:val="24"/>
                                  </w:rPr>
                                  <w:t xml:space="preserve">tudent </w:t>
                                </w:r>
                                <w:r w:rsidRPr="00FF144F">
                                  <w:rPr>
                                    <w:sz w:val="24"/>
                                    <w:szCs w:val="24"/>
                                  </w:rPr>
                                  <w:t>ID</w:t>
                                </w:r>
                                <w:r w:rsidR="002161DD" w:rsidRPr="00FF144F">
                                  <w:rPr>
                                    <w:sz w:val="24"/>
                                    <w:szCs w:val="24"/>
                                  </w:rPr>
                                  <w:t>: 2524371</w:t>
                                </w:r>
                              </w:p>
                              <w:p w14:paraId="39DD877F" w14:textId="77777777" w:rsidR="008C2F07" w:rsidRPr="00FF144F" w:rsidRDefault="008C2F07" w:rsidP="00287C1C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383B6CD1" w14:textId="16450EE6" w:rsidR="00907744" w:rsidRPr="00B17533" w:rsidRDefault="00783C38" w:rsidP="00A340CB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B17533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L</w:t>
                                </w:r>
                                <w:r w:rsidR="006906F1" w:rsidRPr="00B17533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ecturer’s Name</w:t>
                                </w:r>
                                <w:r w:rsidR="0078247B" w:rsidRPr="00B17533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: Bri</w:t>
                                </w:r>
                                <w:r w:rsidR="00A67921" w:rsidRPr="00B17533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an</w:t>
                                </w:r>
                                <w:r w:rsidR="00B91048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 M</w:t>
                                </w:r>
                                <w:r w:rsidR="006F2D26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ashumba</w:t>
                                </w:r>
                              </w:p>
                              <w:p w14:paraId="579F27CD" w14:textId="77777777" w:rsidR="00ED5248" w:rsidRPr="00FF144F" w:rsidRDefault="00ED5248" w:rsidP="005F6A7D">
                                <w:pPr>
                                  <w:pStyle w:val="NoSpacing"/>
                                  <w:rPr>
                                    <w:caps/>
                                    <w:color w:val="C0504D" w:themeColor="accent2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607E25DC" w14:textId="77777777" w:rsidR="00B13004" w:rsidRPr="00FF144F" w:rsidRDefault="00B13004" w:rsidP="005F6A7D">
                                <w:pPr>
                                  <w:pStyle w:val="NoSpacing"/>
                                  <w:rPr>
                                    <w:caps/>
                                    <w:color w:val="C0504D" w:themeColor="accent2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48E8D0B9" w14:textId="77777777" w:rsidR="00B13004" w:rsidRPr="00FF144F" w:rsidRDefault="00B13004" w:rsidP="005F6A7D">
                                <w:pPr>
                                  <w:pStyle w:val="NoSpacing"/>
                                  <w:rPr>
                                    <w:caps/>
                                    <w:color w:val="C0504D" w:themeColor="accent2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1C52F71C" w14:textId="77777777" w:rsidR="00F20B64" w:rsidRPr="00FF144F" w:rsidRDefault="00F20B64" w:rsidP="005F6A7D">
                                <w:pPr>
                                  <w:pStyle w:val="NoSpacing"/>
                                  <w:spacing w:before="120"/>
                                  <w:rPr>
                                    <w:caps/>
                                    <w:color w:val="C0504D" w:themeColor="accent2"/>
                                    <w:sz w:val="24"/>
                                    <w:szCs w:val="24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Abstract"/>
                                  <w:tag w:val=""/>
                                  <w:id w:val="-2036181933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702D716B" w14:textId="1AB86935" w:rsidR="00F12912" w:rsidRPr="00FF144F" w:rsidRDefault="00132146" w:rsidP="005F6A7D">
                                    <w:pPr>
                                      <w:jc w:val="left"/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</w:pPr>
                                    <w:r w:rsidRPr="00FF144F"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C0504D" w:themeColor="accent2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279026076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A651181" w14:textId="30C03D9D" w:rsidR="00F12912" w:rsidRPr="00FF144F" w:rsidRDefault="00132146" w:rsidP="005F6A7D">
                                    <w:pPr>
                                      <w:pStyle w:val="NoSpacing"/>
                                      <w:rPr>
                                        <w:color w:val="C0504D" w:themeColor="accent2"/>
                                        <w:sz w:val="24"/>
                                        <w:szCs w:val="24"/>
                                      </w:rPr>
                                    </w:pPr>
                                    <w:r w:rsidRPr="00FF144F">
                                      <w:rPr>
                                        <w:color w:val="C0504D" w:themeColor="accent2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325D509D" w14:textId="2B230ED0" w:rsidR="00F12912" w:rsidRPr="00FF144F" w:rsidRDefault="00F12912" w:rsidP="005F6A7D">
                                <w:pPr>
                                  <w:pStyle w:val="NoSpacing"/>
                                  <w:rPr>
                                    <w:sz w:val="24"/>
                                    <w:szCs w:val="24"/>
                                  </w:rPr>
                                </w:pPr>
                              </w:p>
                            </w:tc>
                          </w:tr>
                        </w:tbl>
                        <w:p w14:paraId="7C6C3961" w14:textId="77777777" w:rsidR="00F12912" w:rsidRDefault="00F12912"/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>
            <w:rPr>
              <w:b/>
              <w:bCs/>
              <w:lang w:val="en-GB"/>
            </w:rPr>
            <w:br w:type="page"/>
          </w:r>
        </w:p>
      </w:sdtContent>
    </w:sdt>
    <w:p w14:paraId="25438FF2" w14:textId="68CDCF3B" w:rsidR="00571EAF" w:rsidRPr="00CF0E46" w:rsidRDefault="00F50F07">
      <w:pPr>
        <w:pStyle w:val="Title"/>
        <w:rPr>
          <w:color w:val="EE0000"/>
          <w:sz w:val="28"/>
          <w:szCs w:val="28"/>
          <w:lang w:val="en-GB"/>
        </w:rPr>
      </w:pPr>
      <w:r w:rsidRPr="00CF0E46">
        <w:rPr>
          <w:color w:val="EE0000"/>
          <w:sz w:val="28"/>
          <w:szCs w:val="28"/>
          <w:lang w:val="en-GB"/>
        </w:rPr>
        <w:lastRenderedPageBreak/>
        <w:t>T</w:t>
      </w:r>
      <w:r w:rsidR="00514350" w:rsidRPr="00CF0E46">
        <w:rPr>
          <w:color w:val="EE0000"/>
          <w:sz w:val="28"/>
          <w:szCs w:val="28"/>
          <w:lang w:val="en-GB"/>
        </w:rPr>
        <w:t>able of contents</w:t>
      </w:r>
    </w:p>
    <w:p w14:paraId="1C6DBFBD" w14:textId="77777777" w:rsidR="00571EAF" w:rsidRPr="00E719AB" w:rsidRDefault="00571EAF">
      <w:pPr>
        <w:pStyle w:val="Title"/>
        <w:rPr>
          <w:lang w:val="en-GB"/>
        </w:rPr>
      </w:pPr>
      <w:bookmarkStart w:id="0" w:name="_9l72jdvs5ezh" w:colFirst="0" w:colLast="0"/>
      <w:bookmarkEnd w:id="0"/>
    </w:p>
    <w:p w14:paraId="671A4B13" w14:textId="77777777" w:rsidR="00F445DB" w:rsidRPr="00A3575D" w:rsidRDefault="00F445DB" w:rsidP="00F445DB">
      <w:pPr>
        <w:pStyle w:val="Title"/>
        <w:rPr>
          <w:sz w:val="24"/>
          <w:szCs w:val="24"/>
          <w:lang w:val="en-GB"/>
        </w:rPr>
      </w:pPr>
      <w:r w:rsidRPr="00F445DB">
        <w:rPr>
          <w:lang w:val="en-GB"/>
        </w:rPr>
        <w:t xml:space="preserve">1. </w:t>
      </w:r>
      <w:r w:rsidRPr="00A3575D">
        <w:rPr>
          <w:sz w:val="24"/>
          <w:szCs w:val="24"/>
          <w:lang w:val="en-GB"/>
        </w:rPr>
        <w:t>Introduction 3</w:t>
      </w:r>
    </w:p>
    <w:p w14:paraId="76BF1508" w14:textId="77777777" w:rsidR="00F445DB" w:rsidRPr="00A3575D" w:rsidRDefault="00F445DB" w:rsidP="00F445DB">
      <w:pPr>
        <w:pStyle w:val="Title"/>
        <w:rPr>
          <w:sz w:val="24"/>
          <w:szCs w:val="24"/>
          <w:lang w:val="en-GB"/>
        </w:rPr>
      </w:pPr>
      <w:r w:rsidRPr="00A3575D">
        <w:rPr>
          <w:sz w:val="24"/>
          <w:szCs w:val="24"/>
          <w:lang w:val="en-GB"/>
        </w:rPr>
        <w:t>2. Task 1: Selection of Research Topic 3</w:t>
      </w:r>
    </w:p>
    <w:p w14:paraId="1B96BAC9" w14:textId="77777777" w:rsidR="00F445DB" w:rsidRPr="00A3575D" w:rsidRDefault="00F445DB" w:rsidP="00F445DB">
      <w:pPr>
        <w:pStyle w:val="Title"/>
        <w:rPr>
          <w:sz w:val="24"/>
          <w:szCs w:val="24"/>
          <w:lang w:val="en-GB"/>
        </w:rPr>
      </w:pPr>
      <w:r w:rsidRPr="00A3575D">
        <w:rPr>
          <w:sz w:val="24"/>
          <w:szCs w:val="24"/>
          <w:lang w:val="en-GB"/>
        </w:rPr>
        <w:t>3. Task 2: Assessment of Information Sources 4</w:t>
      </w:r>
    </w:p>
    <w:p w14:paraId="008873A3" w14:textId="77777777" w:rsidR="00F445DB" w:rsidRPr="00A3575D" w:rsidRDefault="00F445DB" w:rsidP="00F445DB">
      <w:pPr>
        <w:pStyle w:val="Title"/>
        <w:rPr>
          <w:sz w:val="24"/>
          <w:szCs w:val="24"/>
          <w:lang w:val="en-GB"/>
        </w:rPr>
      </w:pPr>
      <w:r w:rsidRPr="00A3575D">
        <w:rPr>
          <w:sz w:val="24"/>
          <w:szCs w:val="24"/>
          <w:lang w:val="en-GB"/>
        </w:rPr>
        <w:t>4. Task 3: Research Methodologies 4</w:t>
      </w:r>
    </w:p>
    <w:p w14:paraId="0DC8D3B0" w14:textId="77777777" w:rsidR="00F445DB" w:rsidRPr="00A3575D" w:rsidRDefault="00F445DB" w:rsidP="00F445DB">
      <w:pPr>
        <w:pStyle w:val="Title"/>
        <w:rPr>
          <w:sz w:val="24"/>
          <w:szCs w:val="24"/>
          <w:lang w:val="en-GB"/>
        </w:rPr>
      </w:pPr>
      <w:r w:rsidRPr="00A3575D">
        <w:rPr>
          <w:sz w:val="24"/>
          <w:szCs w:val="24"/>
          <w:lang w:val="en-GB"/>
        </w:rPr>
        <w:t>5. Task 4: Data Collection 5</w:t>
      </w:r>
    </w:p>
    <w:p w14:paraId="6C6DC580" w14:textId="77777777" w:rsidR="00F445DB" w:rsidRPr="00A3575D" w:rsidRDefault="00F445DB" w:rsidP="00F445DB">
      <w:pPr>
        <w:pStyle w:val="Title"/>
        <w:rPr>
          <w:sz w:val="24"/>
          <w:szCs w:val="24"/>
          <w:lang w:val="en-GB"/>
        </w:rPr>
      </w:pPr>
      <w:r w:rsidRPr="00A3575D">
        <w:rPr>
          <w:sz w:val="24"/>
          <w:szCs w:val="24"/>
          <w:lang w:val="en-GB"/>
        </w:rPr>
        <w:t>6. Conclusion 6</w:t>
      </w:r>
    </w:p>
    <w:p w14:paraId="39616A1C" w14:textId="4A3EBE8A" w:rsidR="00571EAF" w:rsidRPr="00A3575D" w:rsidRDefault="00F445DB" w:rsidP="00F445DB">
      <w:pPr>
        <w:pStyle w:val="Title"/>
        <w:rPr>
          <w:sz w:val="24"/>
          <w:szCs w:val="24"/>
          <w:lang w:val="en-GB"/>
        </w:rPr>
      </w:pPr>
      <w:r w:rsidRPr="00A3575D">
        <w:rPr>
          <w:sz w:val="24"/>
          <w:szCs w:val="24"/>
          <w:lang w:val="en-GB"/>
        </w:rPr>
        <w:t>Reference</w:t>
      </w:r>
    </w:p>
    <w:p w14:paraId="693093B4" w14:textId="77777777" w:rsidR="00571EAF" w:rsidRPr="00A3575D" w:rsidRDefault="00571EAF">
      <w:pPr>
        <w:pStyle w:val="Title"/>
        <w:rPr>
          <w:sz w:val="24"/>
          <w:szCs w:val="24"/>
          <w:lang w:val="en-GB"/>
        </w:rPr>
      </w:pPr>
      <w:bookmarkStart w:id="1" w:name="_u6fpfdqibsxl" w:colFirst="0" w:colLast="0"/>
      <w:bookmarkEnd w:id="1"/>
    </w:p>
    <w:p w14:paraId="3D338EE2" w14:textId="77777777" w:rsidR="00E719AB" w:rsidRPr="00E719AB" w:rsidRDefault="00E719AB" w:rsidP="00DC007C">
      <w:pPr>
        <w:pStyle w:val="Title"/>
        <w:rPr>
          <w:lang w:val="en-GB"/>
        </w:rPr>
      </w:pPr>
      <w:bookmarkStart w:id="2" w:name="_1wzl7vwpnrje" w:colFirst="0" w:colLast="0"/>
      <w:bookmarkEnd w:id="2"/>
    </w:p>
    <w:p w14:paraId="7A927D7C" w14:textId="77777777" w:rsidR="00E719AB" w:rsidRPr="00E719AB" w:rsidRDefault="00E719AB" w:rsidP="00DC007C">
      <w:pPr>
        <w:pStyle w:val="Title"/>
        <w:rPr>
          <w:lang w:val="en-GB"/>
        </w:rPr>
      </w:pPr>
    </w:p>
    <w:p w14:paraId="46D50931" w14:textId="6A70C613" w:rsidR="000C1C7D" w:rsidRPr="00CF0E46" w:rsidRDefault="00316A5E" w:rsidP="000C1C7D">
      <w:pPr>
        <w:pStyle w:val="Title"/>
        <w:jc w:val="both"/>
        <w:rPr>
          <w:rFonts w:ascii="Algerian" w:hAnsi="Algerian"/>
          <w:color w:val="EE0000"/>
          <w:sz w:val="28"/>
          <w:szCs w:val="28"/>
          <w:lang w:val="en-GB"/>
        </w:rPr>
      </w:pPr>
      <w:r w:rsidRPr="00065FF9">
        <w:rPr>
          <w:rFonts w:ascii="Algerian" w:hAnsi="Algerian"/>
          <w:color w:val="EE0000"/>
          <w:lang w:val="en-GB"/>
        </w:rPr>
        <w:t xml:space="preserve">                                        </w:t>
      </w:r>
      <w:r w:rsidR="00750CEA" w:rsidRPr="00065FF9">
        <w:rPr>
          <w:rFonts w:ascii="Algerian" w:hAnsi="Algerian"/>
          <w:color w:val="EE0000"/>
          <w:lang w:val="en-GB"/>
        </w:rPr>
        <w:t xml:space="preserve"> </w:t>
      </w:r>
      <w:r w:rsidR="00A067CB">
        <w:rPr>
          <w:rFonts w:ascii="Algerian" w:hAnsi="Algerian"/>
          <w:color w:val="EE0000"/>
          <w:lang w:val="en-GB"/>
        </w:rPr>
        <w:t xml:space="preserve">       </w:t>
      </w:r>
      <w:r w:rsidR="00514350">
        <w:rPr>
          <w:rFonts w:ascii="Algerian" w:hAnsi="Algerian"/>
          <w:color w:val="EE0000"/>
          <w:lang w:val="en-GB"/>
        </w:rPr>
        <w:t xml:space="preserve">   </w:t>
      </w:r>
      <w:r w:rsidR="00750CEA" w:rsidRPr="00065FF9">
        <w:rPr>
          <w:rFonts w:ascii="Algerian" w:hAnsi="Algerian"/>
          <w:color w:val="EE0000"/>
          <w:lang w:val="en-GB"/>
        </w:rPr>
        <w:t xml:space="preserve"> </w:t>
      </w:r>
      <w:r w:rsidR="00C66308" w:rsidRPr="00CF0E46">
        <w:rPr>
          <w:rFonts w:ascii="Algerian" w:hAnsi="Algerian"/>
          <w:color w:val="EE0000"/>
          <w:sz w:val="28"/>
          <w:szCs w:val="28"/>
          <w:lang w:val="en-GB"/>
        </w:rPr>
        <w:t>TOP</w:t>
      </w:r>
      <w:r w:rsidR="009D2D73" w:rsidRPr="00CF0E46">
        <w:rPr>
          <w:rFonts w:ascii="Algerian" w:hAnsi="Algerian"/>
          <w:color w:val="EE0000"/>
          <w:sz w:val="28"/>
          <w:szCs w:val="28"/>
          <w:lang w:val="en-GB"/>
        </w:rPr>
        <w:t>IC</w:t>
      </w:r>
      <w:r w:rsidRPr="00CF0E46">
        <w:rPr>
          <w:rFonts w:ascii="Algerian" w:hAnsi="Algerian"/>
          <w:color w:val="EE0000"/>
          <w:sz w:val="28"/>
          <w:szCs w:val="28"/>
          <w:lang w:val="en-GB"/>
        </w:rPr>
        <w:t xml:space="preserve"> </w:t>
      </w:r>
    </w:p>
    <w:p w14:paraId="303487AB" w14:textId="77777777" w:rsidR="009E2C09" w:rsidRDefault="009E2C09" w:rsidP="009E2C09">
      <w:pPr>
        <w:pStyle w:val="Normal1"/>
        <w:rPr>
          <w:lang w:val="en-GB"/>
        </w:rPr>
      </w:pPr>
    </w:p>
    <w:p w14:paraId="11C42EF0" w14:textId="77777777" w:rsidR="009E2C09" w:rsidRPr="009E2C09" w:rsidRDefault="009E2C09" w:rsidP="009E2C09">
      <w:pPr>
        <w:pStyle w:val="Normal1"/>
        <w:rPr>
          <w:lang w:val="en-GB"/>
        </w:rPr>
      </w:pPr>
    </w:p>
    <w:p w14:paraId="079F50F0" w14:textId="498C04D7" w:rsidR="00A40F98" w:rsidRPr="00CF0E46" w:rsidRDefault="001A5C51" w:rsidP="00DC007C">
      <w:pPr>
        <w:pStyle w:val="Title"/>
        <w:rPr>
          <w:sz w:val="24"/>
          <w:szCs w:val="24"/>
          <w:lang w:val="en-GB"/>
        </w:rPr>
      </w:pPr>
      <w:r w:rsidRPr="00CF0E46">
        <w:rPr>
          <w:sz w:val="24"/>
          <w:szCs w:val="24"/>
          <w:lang w:val="en-GB"/>
        </w:rPr>
        <w:t>STAFF SHORTAGES AND WORKLOAD AMONG HEALTHCARE ASSISTANTS IN UK CARE HOMES</w:t>
      </w:r>
    </w:p>
    <w:p w14:paraId="05F0B3EC" w14:textId="1B8549B6" w:rsidR="00A40F98" w:rsidRPr="00E719AB" w:rsidRDefault="00A40F98" w:rsidP="00A40F98">
      <w:pPr>
        <w:pStyle w:val="Normal1"/>
        <w:jc w:val="center"/>
        <w:rPr>
          <w:b/>
          <w:sz w:val="28"/>
          <w:szCs w:val="28"/>
          <w:lang w:val="en-GB"/>
        </w:rPr>
      </w:pPr>
    </w:p>
    <w:p w14:paraId="7E332911" w14:textId="77777777" w:rsidR="00C361D4" w:rsidRPr="00E719AB" w:rsidRDefault="001A5C51" w:rsidP="00C361D4">
      <w:pPr>
        <w:pStyle w:val="Normal1"/>
        <w:rPr>
          <w:lang w:val="en-GB"/>
        </w:rPr>
      </w:pPr>
      <w:r w:rsidRPr="00E719AB">
        <w:rPr>
          <w:lang w:val="en-GB"/>
        </w:rPr>
        <w:br w:type="page"/>
      </w:r>
      <w:bookmarkStart w:id="3" w:name="_p26bqbht5u4i" w:colFirst="0" w:colLast="0"/>
      <w:bookmarkEnd w:id="3"/>
    </w:p>
    <w:p w14:paraId="31841ABE" w14:textId="0CB21A10" w:rsidR="00571EAF" w:rsidRPr="00FF4A1D" w:rsidRDefault="001A5C51" w:rsidP="00C13B53">
      <w:pPr>
        <w:rPr>
          <w:sz w:val="24"/>
          <w:szCs w:val="24"/>
          <w:lang w:val="en-GB"/>
        </w:rPr>
      </w:pPr>
      <w:bookmarkStart w:id="4" w:name="_Toc224224056"/>
      <w:r w:rsidRPr="00E719AB">
        <w:rPr>
          <w:lang w:val="en-GB"/>
        </w:rPr>
        <w:lastRenderedPageBreak/>
        <w:t>1</w:t>
      </w:r>
      <w:r w:rsidRPr="005377CB">
        <w:rPr>
          <w:sz w:val="24"/>
          <w:szCs w:val="24"/>
          <w:lang w:val="en-GB"/>
        </w:rPr>
        <w:t xml:space="preserve">. </w:t>
      </w:r>
      <w:r w:rsidRPr="00FF4A1D">
        <w:rPr>
          <w:sz w:val="24"/>
          <w:szCs w:val="24"/>
          <w:lang w:val="en-GB"/>
        </w:rPr>
        <w:t>Introduction</w:t>
      </w:r>
      <w:bookmarkEnd w:id="4"/>
    </w:p>
    <w:p w14:paraId="3402AE3C" w14:textId="673AA30B" w:rsidR="00571EAF" w:rsidRPr="00FF4A1D" w:rsidRDefault="001A5C51">
      <w:pPr>
        <w:pStyle w:val="Normal1"/>
        <w:rPr>
          <w:sz w:val="24"/>
          <w:szCs w:val="24"/>
          <w:lang w:val="en-GB"/>
        </w:rPr>
      </w:pPr>
      <w:r w:rsidRPr="0083344E">
        <w:rPr>
          <w:lang w:val="en-GB"/>
        </w:rPr>
        <w:t xml:space="preserve">The health and social care sector in the United Kingdom </w:t>
      </w:r>
      <w:proofErr w:type="gramStart"/>
      <w:r w:rsidR="007C7B2C">
        <w:rPr>
          <w:lang w:val="en-GB"/>
        </w:rPr>
        <w:t>is</w:t>
      </w:r>
      <w:proofErr w:type="gramEnd"/>
      <w:r w:rsidRPr="0083344E">
        <w:rPr>
          <w:lang w:val="en-GB"/>
        </w:rPr>
        <w:t xml:space="preserve"> very important in </w:t>
      </w:r>
      <w:r w:rsidR="000546B7" w:rsidRPr="0083344E">
        <w:rPr>
          <w:lang w:val="en-GB"/>
        </w:rPr>
        <w:t>supporting vulnerable groups, especially older adults who live</w:t>
      </w:r>
      <w:r w:rsidRPr="0083344E">
        <w:rPr>
          <w:lang w:val="en-GB"/>
        </w:rPr>
        <w:t xml:space="preserve"> in residential and nursing care homes. In such environments, </w:t>
      </w:r>
      <w:r w:rsidR="0007564B" w:rsidRPr="0083344E">
        <w:rPr>
          <w:lang w:val="en-GB"/>
        </w:rPr>
        <w:t>Healthcare Assistants (HCAs) are a crucial workforce that delivers personal care, emotional support, and assistance to residents throughout their daily routines</w:t>
      </w:r>
      <w:r w:rsidRPr="0083344E">
        <w:rPr>
          <w:lang w:val="en-GB"/>
        </w:rPr>
        <w:t xml:space="preserve">. Nevertheless, the industry is now struggling with major problems of </w:t>
      </w:r>
      <w:r w:rsidR="009E2C09" w:rsidRPr="0083344E">
        <w:rPr>
          <w:lang w:val="en-GB"/>
        </w:rPr>
        <w:t>staffing shortages</w:t>
      </w:r>
      <w:r w:rsidRPr="0083344E">
        <w:rPr>
          <w:lang w:val="en-GB"/>
        </w:rPr>
        <w:t xml:space="preserve"> and </w:t>
      </w:r>
      <w:r w:rsidR="0059244B">
        <w:rPr>
          <w:lang w:val="en-GB"/>
        </w:rPr>
        <w:t>heavy</w:t>
      </w:r>
      <w:r w:rsidRPr="0083344E">
        <w:rPr>
          <w:lang w:val="en-GB"/>
        </w:rPr>
        <w:t xml:space="preserve"> workload demands. The lack of care workers has caused </w:t>
      </w:r>
      <w:r w:rsidR="008B310D" w:rsidRPr="0083344E">
        <w:rPr>
          <w:lang w:val="en-GB"/>
        </w:rPr>
        <w:t xml:space="preserve">available Healthcare Assistants to take on more tasks with fewer resources and less </w:t>
      </w:r>
      <w:r w:rsidRPr="0083344E">
        <w:rPr>
          <w:lang w:val="en-GB"/>
        </w:rPr>
        <w:t xml:space="preserve">time. This report investigates </w:t>
      </w:r>
      <w:r w:rsidR="008B310D" w:rsidRPr="0083344E">
        <w:rPr>
          <w:lang w:val="en-GB"/>
        </w:rPr>
        <w:t>staff shortages and workload among HCAs in UK care homes, assesses the most reliable sources of information, analyses potential research methods, and describes appropriate data collection methods for</w:t>
      </w:r>
      <w:r w:rsidRPr="0083344E">
        <w:rPr>
          <w:lang w:val="en-GB"/>
        </w:rPr>
        <w:t xml:space="preserve"> future studies</w:t>
      </w:r>
      <w:r w:rsidRPr="00FF4A1D">
        <w:rPr>
          <w:sz w:val="24"/>
          <w:szCs w:val="24"/>
          <w:lang w:val="en-GB"/>
        </w:rPr>
        <w:t>.</w:t>
      </w:r>
    </w:p>
    <w:p w14:paraId="65E30B03" w14:textId="18838D8D" w:rsidR="00571EAF" w:rsidRPr="00183B20" w:rsidRDefault="001A5C51">
      <w:pPr>
        <w:pStyle w:val="Heading1"/>
        <w:rPr>
          <w:sz w:val="22"/>
          <w:szCs w:val="22"/>
          <w:lang w:val="en-GB"/>
        </w:rPr>
      </w:pPr>
      <w:bookmarkStart w:id="5" w:name="_d6zcjcduuzim" w:colFirst="0" w:colLast="0"/>
      <w:bookmarkStart w:id="6" w:name="_Toc224224057"/>
      <w:bookmarkEnd w:id="5"/>
      <w:r w:rsidRPr="00FF4A1D">
        <w:rPr>
          <w:lang w:val="en-GB"/>
        </w:rPr>
        <w:t xml:space="preserve">2. </w:t>
      </w:r>
      <w:r w:rsidRPr="0083344E">
        <w:rPr>
          <w:lang w:val="en-GB"/>
        </w:rPr>
        <w:t xml:space="preserve">1: </w:t>
      </w:r>
      <w:r w:rsidR="00FF4A1D" w:rsidRPr="0083344E">
        <w:rPr>
          <w:lang w:val="en-GB"/>
        </w:rPr>
        <w:t xml:space="preserve">Task </w:t>
      </w:r>
      <w:r w:rsidRPr="0083344E">
        <w:rPr>
          <w:lang w:val="en-GB"/>
        </w:rPr>
        <w:t>Selection of Research Topic</w:t>
      </w:r>
      <w:bookmarkEnd w:id="6"/>
    </w:p>
    <w:p w14:paraId="522A5C6A" w14:textId="1BFC6B13" w:rsidR="00571EAF" w:rsidRPr="00183B20" w:rsidRDefault="001A5C51">
      <w:pPr>
        <w:pStyle w:val="Normal1"/>
        <w:rPr>
          <w:lang w:val="en-GB"/>
        </w:rPr>
      </w:pPr>
      <w:r w:rsidRPr="00183B20">
        <w:rPr>
          <w:lang w:val="en-GB"/>
        </w:rPr>
        <w:t xml:space="preserve">High workload and staff </w:t>
      </w:r>
      <w:r w:rsidR="001254C3" w:rsidRPr="00183B20">
        <w:rPr>
          <w:lang w:val="en-GB"/>
        </w:rPr>
        <w:t>shortages among Healthcare Assistants are</w:t>
      </w:r>
      <w:r w:rsidRPr="00183B20">
        <w:rPr>
          <w:lang w:val="en-GB"/>
        </w:rPr>
        <w:t xml:space="preserve"> an increasing issue in the UK care homes industry. The Healthcare Assistants </w:t>
      </w:r>
      <w:r w:rsidR="001254C3" w:rsidRPr="00183B20">
        <w:rPr>
          <w:lang w:val="en-GB"/>
        </w:rPr>
        <w:t>are responsible for providing the necessary care to residents, including personal hygiene, mobility, medication management</w:t>
      </w:r>
      <w:r w:rsidRPr="00183B20">
        <w:rPr>
          <w:lang w:val="en-GB"/>
        </w:rPr>
        <w:t xml:space="preserve">, and emotional support. Nevertheless, the rising demand for social care services, coupled with challenges </w:t>
      </w:r>
      <w:r w:rsidR="001254C3" w:rsidRPr="00183B20">
        <w:rPr>
          <w:lang w:val="en-GB"/>
        </w:rPr>
        <w:t>in staff recruitment and retention, has resulted in significant</w:t>
      </w:r>
      <w:r w:rsidRPr="00183B20">
        <w:rPr>
          <w:lang w:val="en-GB"/>
        </w:rPr>
        <w:t xml:space="preserve"> labour gaps in the sector (Edwards</w:t>
      </w:r>
      <w:r w:rsidRPr="00183B20">
        <w:rPr>
          <w:i/>
          <w:iCs/>
          <w:lang w:val="en-GB"/>
        </w:rPr>
        <w:t xml:space="preserve"> et al. </w:t>
      </w:r>
      <w:r w:rsidRPr="00183B20">
        <w:rPr>
          <w:lang w:val="en-GB"/>
        </w:rPr>
        <w:t xml:space="preserve">2022). This has led </w:t>
      </w:r>
      <w:r w:rsidR="00416E1F" w:rsidRPr="00183B20">
        <w:rPr>
          <w:lang w:val="en-GB"/>
        </w:rPr>
        <w:t>many care homes to have</w:t>
      </w:r>
      <w:r w:rsidR="001254C3" w:rsidRPr="00183B20">
        <w:rPr>
          <w:lang w:val="en-GB"/>
        </w:rPr>
        <w:t xml:space="preserve"> few staff, thereby straining </w:t>
      </w:r>
      <w:r w:rsidRPr="00183B20">
        <w:rPr>
          <w:lang w:val="en-GB"/>
        </w:rPr>
        <w:t xml:space="preserve">available workers. </w:t>
      </w:r>
      <w:r w:rsidR="001254C3" w:rsidRPr="00183B20">
        <w:rPr>
          <w:lang w:val="en-GB"/>
        </w:rPr>
        <w:t>One primary effect of the workforce shortage is that Healthcare Assistants are</w:t>
      </w:r>
      <w:r w:rsidRPr="00183B20">
        <w:rPr>
          <w:lang w:val="en-GB"/>
        </w:rPr>
        <w:t xml:space="preserve"> overworked. In cases where there are fewer workers to </w:t>
      </w:r>
      <w:r w:rsidR="001254C3" w:rsidRPr="00183B20">
        <w:rPr>
          <w:lang w:val="en-GB"/>
        </w:rPr>
        <w:t>perform the required functions, HCAs are frequently obliged to attend to</w:t>
      </w:r>
      <w:r w:rsidRPr="00183B20">
        <w:rPr>
          <w:lang w:val="en-GB"/>
        </w:rPr>
        <w:t xml:space="preserve"> several residents </w:t>
      </w:r>
      <w:r w:rsidR="00CF7A5D" w:rsidRPr="00183B20">
        <w:rPr>
          <w:lang w:val="en-GB"/>
        </w:rPr>
        <w:t>simultaneously</w:t>
      </w:r>
      <w:r w:rsidRPr="00183B20">
        <w:rPr>
          <w:lang w:val="en-GB"/>
        </w:rPr>
        <w:t>. This may cause physical and emotional pressure and job dissatisfaction. The quality of care offered to residents might also be compromised by heavy workloads</w:t>
      </w:r>
      <w:r w:rsidR="00570B44" w:rsidRPr="00183B20">
        <w:rPr>
          <w:lang w:val="en-GB"/>
        </w:rPr>
        <w:t>, as staff may not have time to address residents' individual needs</w:t>
      </w:r>
      <w:r w:rsidRPr="00183B20">
        <w:rPr>
          <w:lang w:val="en-GB"/>
        </w:rPr>
        <w:t xml:space="preserve"> or offer emotional support.</w:t>
      </w:r>
    </w:p>
    <w:p w14:paraId="3E281EAE" w14:textId="2ABF2329" w:rsidR="00571EAF" w:rsidRPr="00183B20" w:rsidRDefault="001A5C51">
      <w:pPr>
        <w:pStyle w:val="Normal1"/>
        <w:rPr>
          <w:lang w:val="en-GB"/>
        </w:rPr>
      </w:pPr>
      <w:r w:rsidRPr="00183B20">
        <w:rPr>
          <w:lang w:val="en-GB"/>
        </w:rPr>
        <w:t xml:space="preserve">The problem </w:t>
      </w:r>
      <w:r w:rsidR="00234D46" w:rsidRPr="00183B20">
        <w:rPr>
          <w:lang w:val="en-GB"/>
        </w:rPr>
        <w:t>also affects various stakeholders in the healthcare system</w:t>
      </w:r>
      <w:r w:rsidRPr="00183B20">
        <w:rPr>
          <w:lang w:val="en-GB"/>
        </w:rPr>
        <w:t>. The HAs themselves are affected by burnout, fatigue and lower job satisfaction</w:t>
      </w:r>
      <w:r w:rsidR="00534DD9" w:rsidRPr="00183B20">
        <w:rPr>
          <w:lang w:val="en-GB"/>
        </w:rPr>
        <w:t xml:space="preserve">. </w:t>
      </w:r>
      <w:r w:rsidRPr="00183B20">
        <w:rPr>
          <w:lang w:val="en-GB"/>
        </w:rPr>
        <w:t xml:space="preserve">The subject matter is especially significant in the </w:t>
      </w:r>
      <w:r w:rsidR="00963889" w:rsidRPr="00183B20">
        <w:rPr>
          <w:lang w:val="en-GB"/>
        </w:rPr>
        <w:t>United Kingdom due to the country's rapidly ageing population</w:t>
      </w:r>
      <w:r w:rsidRPr="00183B20">
        <w:rPr>
          <w:lang w:val="en-GB"/>
        </w:rPr>
        <w:t xml:space="preserve">. The demand for skilled care workers is bound to increase </w:t>
      </w:r>
      <w:r w:rsidR="00AB7717" w:rsidRPr="00183B20">
        <w:rPr>
          <w:lang w:val="en-GB"/>
        </w:rPr>
        <w:t>as the number of older adults who need long-term care (Lis et al. 2023) increases</w:t>
      </w:r>
      <w:r w:rsidRPr="00183B20">
        <w:rPr>
          <w:lang w:val="en-GB"/>
        </w:rPr>
        <w:t xml:space="preserve">. The awareness of the effects of staffing shortages and workload </w:t>
      </w:r>
      <w:r w:rsidR="00963889" w:rsidRPr="00183B20">
        <w:rPr>
          <w:lang w:val="en-GB"/>
        </w:rPr>
        <w:t xml:space="preserve">stress is thus critical to enhancing working conditions and the </w:t>
      </w:r>
      <w:r w:rsidRPr="00183B20">
        <w:rPr>
          <w:lang w:val="en-GB"/>
        </w:rPr>
        <w:t xml:space="preserve">quality of care. The choice of the research topic is premised on its usefulness in relation to the issues that the health and social care sector is facing </w:t>
      </w:r>
      <w:r w:rsidR="00F45964" w:rsidRPr="00183B20">
        <w:rPr>
          <w:lang w:val="en-GB"/>
        </w:rPr>
        <w:t>now</w:t>
      </w:r>
      <w:r w:rsidRPr="00183B20">
        <w:rPr>
          <w:lang w:val="en-GB"/>
        </w:rPr>
        <w:t xml:space="preserve">. The case of Healthcare Assistants can be used to gain a significant understanding of the </w:t>
      </w:r>
      <w:r w:rsidR="00D5636F" w:rsidRPr="00183B20">
        <w:rPr>
          <w:lang w:val="en-GB"/>
        </w:rPr>
        <w:t xml:space="preserve">workforce issue and to help formulate a possible solution that addresses the needs of staff and </w:t>
      </w:r>
      <w:r w:rsidRPr="00183B20">
        <w:rPr>
          <w:lang w:val="en-GB"/>
        </w:rPr>
        <w:t>residents alike.</w:t>
      </w:r>
    </w:p>
    <w:p w14:paraId="242DE0B0" w14:textId="77777777" w:rsidR="00571EAF" w:rsidRPr="00183B20" w:rsidRDefault="001A5C51">
      <w:pPr>
        <w:pStyle w:val="Heading1"/>
        <w:rPr>
          <w:sz w:val="22"/>
          <w:szCs w:val="22"/>
          <w:lang w:val="en-GB"/>
        </w:rPr>
      </w:pPr>
      <w:bookmarkStart w:id="7" w:name="_63e7erh6qx9y" w:colFirst="0" w:colLast="0"/>
      <w:bookmarkStart w:id="8" w:name="_Toc224224058"/>
      <w:bookmarkEnd w:id="7"/>
      <w:r w:rsidRPr="00183B20">
        <w:rPr>
          <w:sz w:val="22"/>
          <w:szCs w:val="22"/>
          <w:lang w:val="en-GB"/>
        </w:rPr>
        <w:lastRenderedPageBreak/>
        <w:t>3. Task 2: Assessment of Information Sources</w:t>
      </w:r>
      <w:bookmarkEnd w:id="8"/>
    </w:p>
    <w:p w14:paraId="0F1193DC" w14:textId="15FBFE95" w:rsidR="00534DD9" w:rsidRPr="00183B20" w:rsidRDefault="001A5C51">
      <w:pPr>
        <w:pStyle w:val="Normal1"/>
        <w:rPr>
          <w:lang w:val="en-GB"/>
        </w:rPr>
      </w:pPr>
      <w:r w:rsidRPr="00183B20">
        <w:rPr>
          <w:lang w:val="en-GB"/>
        </w:rPr>
        <w:t xml:space="preserve">There are </w:t>
      </w:r>
      <w:r w:rsidR="00F35CC8" w:rsidRPr="00183B20">
        <w:rPr>
          <w:lang w:val="en-GB"/>
        </w:rPr>
        <w:t>various reports, academic literature, and organisational publications that provide</w:t>
      </w:r>
      <w:r w:rsidRPr="00183B20">
        <w:rPr>
          <w:lang w:val="en-GB"/>
        </w:rPr>
        <w:t xml:space="preserve"> insights into workforce challenges in the health and social care industry. To analyse the problem of personnel </w:t>
      </w:r>
      <w:r w:rsidR="00005403" w:rsidRPr="00183B20">
        <w:rPr>
          <w:lang w:val="en-GB"/>
        </w:rPr>
        <w:t>shortages and workload among Healthcare Assistants in UK care homes</w:t>
      </w:r>
      <w:r w:rsidRPr="00183B20">
        <w:rPr>
          <w:lang w:val="en-GB"/>
        </w:rPr>
        <w:t xml:space="preserve">, it is worthwhile to consider credible and reliable sources of information. Government workforce reports on the social care sector in the United Kingdom constitute </w:t>
      </w:r>
      <w:r w:rsidR="004A7A6C" w:rsidRPr="00183B20">
        <w:rPr>
          <w:lang w:val="en-GB"/>
        </w:rPr>
        <w:t>a potential source</w:t>
      </w:r>
      <w:r w:rsidRPr="00183B20">
        <w:rPr>
          <w:lang w:val="en-GB"/>
        </w:rPr>
        <w:t xml:space="preserve"> of information. Such reports </w:t>
      </w:r>
      <w:r w:rsidR="00005403" w:rsidRPr="00183B20">
        <w:rPr>
          <w:lang w:val="en-GB"/>
        </w:rPr>
        <w:t xml:space="preserve">typically provide statistical information on </w:t>
      </w:r>
      <w:r w:rsidR="00055D24" w:rsidRPr="00183B20">
        <w:rPr>
          <w:lang w:val="en-GB"/>
        </w:rPr>
        <w:t>staff numbers</w:t>
      </w:r>
      <w:r w:rsidR="00005403" w:rsidRPr="00183B20">
        <w:rPr>
          <w:lang w:val="en-GB"/>
        </w:rPr>
        <w:t xml:space="preserve">, workforce shortages, and employment patterns in </w:t>
      </w:r>
      <w:r w:rsidRPr="00183B20">
        <w:rPr>
          <w:lang w:val="en-GB"/>
        </w:rPr>
        <w:t xml:space="preserve">care homes. The benefits of such sources lie in the fact that they provide high-volume data on the problem </w:t>
      </w:r>
      <w:r w:rsidR="004A7A6C" w:rsidRPr="00183B20">
        <w:rPr>
          <w:lang w:val="en-GB"/>
        </w:rPr>
        <w:t xml:space="preserve">across the country, allowing researchers to see the bigger picture </w:t>
      </w:r>
      <w:r w:rsidRPr="00183B20">
        <w:rPr>
          <w:lang w:val="en-GB"/>
        </w:rPr>
        <w:t xml:space="preserve">(Arias-Robles and López </w:t>
      </w:r>
      <w:proofErr w:type="spellStart"/>
      <w:r w:rsidRPr="00183B20">
        <w:rPr>
          <w:lang w:val="en-GB"/>
        </w:rPr>
        <w:t>López</w:t>
      </w:r>
      <w:proofErr w:type="spellEnd"/>
      <w:r w:rsidRPr="00183B20">
        <w:rPr>
          <w:lang w:val="en-GB"/>
        </w:rPr>
        <w:t xml:space="preserve">, 2021). </w:t>
      </w:r>
    </w:p>
    <w:p w14:paraId="3062232F" w14:textId="2404E72D" w:rsidR="00571EAF" w:rsidRPr="00183B20" w:rsidRDefault="001A5C51">
      <w:pPr>
        <w:pStyle w:val="Normal1"/>
        <w:rPr>
          <w:lang w:val="en-GB"/>
        </w:rPr>
      </w:pPr>
      <w:r w:rsidRPr="00183B20">
        <w:rPr>
          <w:lang w:val="en-GB"/>
        </w:rPr>
        <w:t xml:space="preserve">The other significant source of information is </w:t>
      </w:r>
      <w:r w:rsidR="004A7A6C" w:rsidRPr="00183B20">
        <w:rPr>
          <w:lang w:val="en-GB"/>
        </w:rPr>
        <w:t>scholarly articles published in academic journals that discuss healthcare workers' experiences</w:t>
      </w:r>
      <w:r w:rsidRPr="00183B20">
        <w:rPr>
          <w:lang w:val="en-GB"/>
        </w:rPr>
        <w:t xml:space="preserve"> in residential care facilities. In many academic studies, particular areas of the workforce</w:t>
      </w:r>
      <w:r w:rsidR="004A7A6C" w:rsidRPr="00183B20">
        <w:rPr>
          <w:lang w:val="en-GB"/>
        </w:rPr>
        <w:t>, such as job pressures, workload, and employee welfare, tend to be the focus</w:t>
      </w:r>
      <w:r w:rsidRPr="00183B20">
        <w:rPr>
          <w:lang w:val="en-GB"/>
        </w:rPr>
        <w:t>. These works are practical</w:t>
      </w:r>
      <w:r w:rsidR="004E2683" w:rsidRPr="00183B20">
        <w:rPr>
          <w:lang w:val="en-GB"/>
        </w:rPr>
        <w:t>, as they are thoroughly analysed and conducted through</w:t>
      </w:r>
      <w:r w:rsidRPr="00183B20">
        <w:rPr>
          <w:lang w:val="en-GB"/>
        </w:rPr>
        <w:t xml:space="preserve"> empirical research. </w:t>
      </w:r>
      <w:r w:rsidR="004A7A6C" w:rsidRPr="00183B20">
        <w:rPr>
          <w:lang w:val="en-GB"/>
        </w:rPr>
        <w:t xml:space="preserve">Much research </w:t>
      </w:r>
      <w:r w:rsidR="00055D24" w:rsidRPr="00183B20">
        <w:rPr>
          <w:lang w:val="en-GB"/>
        </w:rPr>
        <w:t>uses interviews or surveys to investigate the experiences of Healthcare Assistants working</w:t>
      </w:r>
      <w:r w:rsidRPr="00183B20">
        <w:rPr>
          <w:lang w:val="en-GB"/>
        </w:rPr>
        <w:t xml:space="preserve"> in care homes (Aicken </w:t>
      </w:r>
      <w:r w:rsidRPr="00183B20">
        <w:rPr>
          <w:i/>
          <w:iCs/>
          <w:lang w:val="en-GB"/>
        </w:rPr>
        <w:t>et al.</w:t>
      </w:r>
      <w:r w:rsidRPr="00183B20">
        <w:rPr>
          <w:lang w:val="en-GB"/>
        </w:rPr>
        <w:t xml:space="preserve"> 2021). The results of such studies tend to </w:t>
      </w:r>
      <w:r w:rsidR="003771E7" w:rsidRPr="00183B20">
        <w:rPr>
          <w:lang w:val="en-GB"/>
        </w:rPr>
        <w:t xml:space="preserve">show that workloads and staff shortages are among the factors that increase </w:t>
      </w:r>
      <w:r w:rsidRPr="00183B20">
        <w:rPr>
          <w:lang w:val="en-GB"/>
        </w:rPr>
        <w:t xml:space="preserve">stress and emotional burnout among care workers. </w:t>
      </w:r>
    </w:p>
    <w:p w14:paraId="3FEC87C2" w14:textId="08C1B24C" w:rsidR="00571EAF" w:rsidRPr="00183B20" w:rsidRDefault="001A5C51">
      <w:pPr>
        <w:pStyle w:val="Normal1"/>
        <w:rPr>
          <w:lang w:val="en-GB"/>
        </w:rPr>
      </w:pPr>
      <w:r w:rsidRPr="00183B20">
        <w:rPr>
          <w:lang w:val="en-GB"/>
        </w:rPr>
        <w:t xml:space="preserve">Another useful source of information is the professional bodies and workforce development organisations in the social care sector. These organisations </w:t>
      </w:r>
      <w:r w:rsidR="008C4AB9">
        <w:rPr>
          <w:lang w:val="en-GB"/>
        </w:rPr>
        <w:t>regularly issue reports on workforce development, training, and employment conditions for care workers</w:t>
      </w:r>
      <w:r w:rsidRPr="00183B20">
        <w:rPr>
          <w:lang w:val="en-GB"/>
        </w:rPr>
        <w:t xml:space="preserve">. These sources are significant </w:t>
      </w:r>
      <w:r w:rsidR="004A7A6C" w:rsidRPr="00183B20">
        <w:rPr>
          <w:lang w:val="en-GB"/>
        </w:rPr>
        <w:t xml:space="preserve">because they typically combine statistical information, policy-based analysis, and </w:t>
      </w:r>
      <w:r w:rsidR="00F13599" w:rsidRPr="00183B20">
        <w:rPr>
          <w:lang w:val="en-GB"/>
        </w:rPr>
        <w:t>recommendations to enhance</w:t>
      </w:r>
      <w:r w:rsidRPr="00183B20">
        <w:rPr>
          <w:lang w:val="en-GB"/>
        </w:rPr>
        <w:t xml:space="preserve"> workforce stability (Panteli </w:t>
      </w:r>
      <w:r w:rsidRPr="00183B20">
        <w:rPr>
          <w:i/>
          <w:iCs/>
          <w:lang w:val="en-GB"/>
        </w:rPr>
        <w:t>et al.</w:t>
      </w:r>
      <w:r w:rsidRPr="00183B20">
        <w:rPr>
          <w:lang w:val="en-GB"/>
        </w:rPr>
        <w:t xml:space="preserve"> 2023). It is common to find that reports </w:t>
      </w:r>
      <w:r w:rsidR="004A7A6C" w:rsidRPr="00183B20">
        <w:rPr>
          <w:lang w:val="en-GB"/>
        </w:rPr>
        <w:t xml:space="preserve">from these organisations </w:t>
      </w:r>
      <w:r w:rsidR="003771E7" w:rsidRPr="00183B20">
        <w:rPr>
          <w:lang w:val="en-GB"/>
        </w:rPr>
        <w:t>highlight the need to enhance working conditions, offer better training opportunities, and raise awareness of the role of Healthcare Assistants within</w:t>
      </w:r>
      <w:r w:rsidRPr="00183B20">
        <w:rPr>
          <w:lang w:val="en-GB"/>
        </w:rPr>
        <w:t xml:space="preserve"> the healthcare system. </w:t>
      </w:r>
    </w:p>
    <w:p w14:paraId="7020F477" w14:textId="77777777" w:rsidR="00571EAF" w:rsidRPr="00183B20" w:rsidRDefault="001A5C51">
      <w:pPr>
        <w:pStyle w:val="Heading1"/>
        <w:rPr>
          <w:sz w:val="22"/>
          <w:szCs w:val="22"/>
          <w:lang w:val="en-GB"/>
        </w:rPr>
      </w:pPr>
      <w:bookmarkStart w:id="9" w:name="_9yrocg6h6p2g" w:colFirst="0" w:colLast="0"/>
      <w:bookmarkStart w:id="10" w:name="_Toc224224059"/>
      <w:bookmarkEnd w:id="9"/>
      <w:r w:rsidRPr="00183B20">
        <w:rPr>
          <w:sz w:val="22"/>
          <w:szCs w:val="22"/>
          <w:lang w:val="en-GB"/>
        </w:rPr>
        <w:t>4. Task 3: Research Methodologies</w:t>
      </w:r>
      <w:bookmarkEnd w:id="10"/>
    </w:p>
    <w:p w14:paraId="3B4F7503" w14:textId="1FF89E5D" w:rsidR="00571EAF" w:rsidRPr="00183B20" w:rsidRDefault="001A5C51">
      <w:pPr>
        <w:pStyle w:val="Normal1"/>
        <w:rPr>
          <w:lang w:val="en-GB"/>
        </w:rPr>
      </w:pPr>
      <w:r w:rsidRPr="00183B20">
        <w:rPr>
          <w:lang w:val="en-GB"/>
        </w:rPr>
        <w:t xml:space="preserve">Research methodology is the general approach </w:t>
      </w:r>
      <w:r w:rsidR="00AB2B37" w:rsidRPr="00183B20">
        <w:rPr>
          <w:lang w:val="en-GB"/>
        </w:rPr>
        <w:t xml:space="preserve">researchers use to explore a specific problem and gather </w:t>
      </w:r>
      <w:r w:rsidRPr="00183B20">
        <w:rPr>
          <w:lang w:val="en-GB"/>
        </w:rPr>
        <w:t xml:space="preserve">appropriate data. When </w:t>
      </w:r>
      <w:r w:rsidR="00CF491C" w:rsidRPr="00183B20">
        <w:rPr>
          <w:lang w:val="en-GB"/>
        </w:rPr>
        <w:t>investigating staff shortages and workloads among Healthcare Assistants (HCAs) in care home settings in the United Kingdom, one may consider using</w:t>
      </w:r>
      <w:r w:rsidRPr="00183B20">
        <w:rPr>
          <w:lang w:val="en-GB"/>
        </w:rPr>
        <w:t xml:space="preserve"> </w:t>
      </w:r>
      <w:r w:rsidR="00A202B4">
        <w:rPr>
          <w:lang w:val="en-GB"/>
        </w:rPr>
        <w:t>a range of</w:t>
      </w:r>
      <w:r w:rsidRPr="00183B20">
        <w:rPr>
          <w:lang w:val="en-GB"/>
        </w:rPr>
        <w:t xml:space="preserve"> research methods. The three popular methods are </w:t>
      </w:r>
      <w:r w:rsidR="004E2C86" w:rsidRPr="00183B20">
        <w:rPr>
          <w:lang w:val="en-GB"/>
        </w:rPr>
        <w:t xml:space="preserve">quantitative research, qualitative research, and </w:t>
      </w:r>
      <w:r w:rsidRPr="00183B20">
        <w:rPr>
          <w:lang w:val="en-GB"/>
        </w:rPr>
        <w:t xml:space="preserve">mixed methods research. </w:t>
      </w:r>
    </w:p>
    <w:p w14:paraId="7248D0A0" w14:textId="2E3CF19C" w:rsidR="00571EAF" w:rsidRPr="00183B20" w:rsidRDefault="001A5C51">
      <w:pPr>
        <w:pStyle w:val="Normal1"/>
        <w:rPr>
          <w:lang w:val="en-GB"/>
        </w:rPr>
      </w:pPr>
      <w:r w:rsidRPr="00183B20">
        <w:rPr>
          <w:lang w:val="en-GB"/>
        </w:rPr>
        <w:t xml:space="preserve">Quantitative research </w:t>
      </w:r>
      <w:r w:rsidR="00E74E2E" w:rsidRPr="00183B20">
        <w:rPr>
          <w:lang w:val="en-GB"/>
        </w:rPr>
        <w:t>involves the collection of numerical data, which can be analysed using</w:t>
      </w:r>
      <w:r w:rsidRPr="00183B20">
        <w:rPr>
          <w:lang w:val="en-GB"/>
        </w:rPr>
        <w:t xml:space="preserve"> statistical procedures. This method usually entails surveys or controlled questionnaires </w:t>
      </w:r>
      <w:r w:rsidR="00E74E2E" w:rsidRPr="00183B20">
        <w:rPr>
          <w:lang w:val="en-GB"/>
        </w:rPr>
        <w:lastRenderedPageBreak/>
        <w:t>administered to a large</w:t>
      </w:r>
      <w:r w:rsidRPr="00183B20">
        <w:rPr>
          <w:lang w:val="en-GB"/>
        </w:rPr>
        <w:t xml:space="preserve"> sample. Quantitative research can be </w:t>
      </w:r>
      <w:r w:rsidR="00E74E2E" w:rsidRPr="00183B20">
        <w:rPr>
          <w:lang w:val="en-GB"/>
        </w:rPr>
        <w:t>used to establish patterns and trends in large populations</w:t>
      </w:r>
      <w:r w:rsidRPr="00183B20">
        <w:rPr>
          <w:lang w:val="en-GB"/>
        </w:rPr>
        <w:t xml:space="preserve"> (Mahat </w:t>
      </w:r>
      <w:r w:rsidRPr="00183B20">
        <w:rPr>
          <w:i/>
          <w:iCs/>
          <w:lang w:val="en-GB"/>
        </w:rPr>
        <w:t>et al.</w:t>
      </w:r>
      <w:r w:rsidRPr="00183B20">
        <w:rPr>
          <w:lang w:val="en-GB"/>
        </w:rPr>
        <w:t xml:space="preserve"> 2024). Qualitative research is concerned with knowing about the experiences of people, their opinions and views. It usually entails </w:t>
      </w:r>
      <w:r w:rsidR="00E74E2E" w:rsidRPr="00183B20">
        <w:rPr>
          <w:lang w:val="en-GB"/>
        </w:rPr>
        <w:t>interviews, focus groups, and observations</w:t>
      </w:r>
      <w:r w:rsidRPr="00183B20">
        <w:rPr>
          <w:lang w:val="en-GB"/>
        </w:rPr>
        <w:t xml:space="preserve"> (</w:t>
      </w:r>
      <w:proofErr w:type="spellStart"/>
      <w:r w:rsidRPr="00183B20">
        <w:rPr>
          <w:lang w:val="en-GB"/>
        </w:rPr>
        <w:t>Akyıldız</w:t>
      </w:r>
      <w:proofErr w:type="spellEnd"/>
      <w:r w:rsidRPr="00183B20">
        <w:rPr>
          <w:lang w:val="en-GB"/>
        </w:rPr>
        <w:t xml:space="preserve"> and Ahmed, 2021). Qualitative research in the Healthcare Assistants in care homes case will enable the researcher to investigate the personal experiences </w:t>
      </w:r>
      <w:r w:rsidR="003468D9">
        <w:rPr>
          <w:lang w:val="en-GB"/>
        </w:rPr>
        <w:t>of care</w:t>
      </w:r>
      <w:r w:rsidRPr="00183B20">
        <w:rPr>
          <w:lang w:val="en-GB"/>
        </w:rPr>
        <w:t xml:space="preserve"> </w:t>
      </w:r>
      <w:r w:rsidR="00AB2B37" w:rsidRPr="00183B20">
        <w:rPr>
          <w:lang w:val="en-GB"/>
        </w:rPr>
        <w:t>home staff regarding staff shortages, work stress, and the emotional turmoil they encounter in</w:t>
      </w:r>
      <w:r w:rsidRPr="00183B20">
        <w:rPr>
          <w:lang w:val="en-GB"/>
        </w:rPr>
        <w:t xml:space="preserve"> their day-to-day duties.</w:t>
      </w:r>
    </w:p>
    <w:p w14:paraId="6E787079" w14:textId="77D85756" w:rsidR="00571EAF" w:rsidRPr="00183B20" w:rsidRDefault="001A5C51">
      <w:pPr>
        <w:pStyle w:val="Normal1"/>
        <w:rPr>
          <w:lang w:val="en-GB"/>
        </w:rPr>
      </w:pPr>
      <w:r w:rsidRPr="00183B20">
        <w:rPr>
          <w:lang w:val="en-GB"/>
        </w:rPr>
        <w:t>In this study</w:t>
      </w:r>
      <w:r w:rsidR="00E74E2E" w:rsidRPr="00183B20">
        <w:rPr>
          <w:lang w:val="en-GB"/>
        </w:rPr>
        <w:t>, qualitative research methodology would be most suitable</w:t>
      </w:r>
      <w:r w:rsidRPr="00183B20">
        <w:rPr>
          <w:lang w:val="en-GB"/>
        </w:rPr>
        <w:t xml:space="preserve">. The reason </w:t>
      </w:r>
      <w:r w:rsidR="00E74E2E" w:rsidRPr="00183B20">
        <w:rPr>
          <w:lang w:val="en-GB"/>
        </w:rPr>
        <w:t xml:space="preserve">is that it would enable the researchers to delve deeper into the experiences and perceptions of staff shortages among Healthcare Assistants in </w:t>
      </w:r>
      <w:r w:rsidRPr="00183B20">
        <w:rPr>
          <w:lang w:val="en-GB"/>
        </w:rPr>
        <w:t>care homes. HCAs may explain the effects of excessive workloads, staffing</w:t>
      </w:r>
      <w:r w:rsidR="00C0355B" w:rsidRPr="00183B20">
        <w:rPr>
          <w:lang w:val="en-GB"/>
        </w:rPr>
        <w:t xml:space="preserve"> levels, and workplace stress</w:t>
      </w:r>
      <w:r w:rsidRPr="00183B20">
        <w:rPr>
          <w:lang w:val="en-GB"/>
        </w:rPr>
        <w:t xml:space="preserve"> through interviews or discussions. This knowledge can be useful </w:t>
      </w:r>
      <w:r w:rsidR="004E2C86" w:rsidRPr="00183B20">
        <w:rPr>
          <w:lang w:val="en-GB"/>
        </w:rPr>
        <w:t xml:space="preserve">for learning about the actual problems employees encounter and for </w:t>
      </w:r>
      <w:r w:rsidRPr="00183B20">
        <w:rPr>
          <w:lang w:val="en-GB"/>
        </w:rPr>
        <w:t xml:space="preserve">determining potential </w:t>
      </w:r>
      <w:r w:rsidR="009E2C09" w:rsidRPr="00183B20">
        <w:rPr>
          <w:lang w:val="en-GB"/>
        </w:rPr>
        <w:t>enhancements in</w:t>
      </w:r>
      <w:r w:rsidRPr="00183B20">
        <w:rPr>
          <w:lang w:val="en-GB"/>
        </w:rPr>
        <w:t xml:space="preserve"> the care sector.</w:t>
      </w:r>
    </w:p>
    <w:p w14:paraId="1D7FD6F5" w14:textId="77777777" w:rsidR="00571EAF" w:rsidRPr="00183B20" w:rsidRDefault="001A5C51">
      <w:pPr>
        <w:pStyle w:val="Heading1"/>
        <w:rPr>
          <w:sz w:val="22"/>
          <w:szCs w:val="22"/>
          <w:lang w:val="en-GB"/>
        </w:rPr>
      </w:pPr>
      <w:bookmarkStart w:id="11" w:name="_xd2lk17udl2p" w:colFirst="0" w:colLast="0"/>
      <w:bookmarkStart w:id="12" w:name="_Toc224224060"/>
      <w:bookmarkEnd w:id="11"/>
      <w:r w:rsidRPr="00183B20">
        <w:rPr>
          <w:sz w:val="22"/>
          <w:szCs w:val="22"/>
          <w:lang w:val="en-GB"/>
        </w:rPr>
        <w:t>5. Task 4: Data Collection</w:t>
      </w:r>
      <w:bookmarkEnd w:id="12"/>
    </w:p>
    <w:p w14:paraId="4C66385D" w14:textId="4DBB7EE5" w:rsidR="00571EAF" w:rsidRPr="00183B20" w:rsidRDefault="001A5C51">
      <w:pPr>
        <w:pStyle w:val="Normal1"/>
        <w:rPr>
          <w:lang w:val="en-GB"/>
        </w:rPr>
      </w:pPr>
      <w:r w:rsidRPr="00183B20">
        <w:rPr>
          <w:lang w:val="en-GB"/>
        </w:rPr>
        <w:t xml:space="preserve">The process of gathering data plays a significant role in </w:t>
      </w:r>
      <w:r w:rsidR="00F6255C" w:rsidRPr="00183B20">
        <w:rPr>
          <w:lang w:val="en-GB"/>
        </w:rPr>
        <w:t xml:space="preserve">conducting research because it identifies the mode by which the researcher will collect data to </w:t>
      </w:r>
      <w:r w:rsidRPr="00183B20">
        <w:rPr>
          <w:lang w:val="en-GB"/>
        </w:rPr>
        <w:t xml:space="preserve">answer the research question. Regarding this research on staff </w:t>
      </w:r>
      <w:r w:rsidR="00F6255C" w:rsidRPr="00183B20">
        <w:rPr>
          <w:lang w:val="en-GB"/>
        </w:rPr>
        <w:t xml:space="preserve">shortages and workload among Healthcare Assistants in UK care homes, a </w:t>
      </w:r>
      <w:r w:rsidR="000773A5">
        <w:rPr>
          <w:lang w:val="en-GB"/>
        </w:rPr>
        <w:t xml:space="preserve">qualitative </w:t>
      </w:r>
      <w:r w:rsidR="000773A5" w:rsidRPr="00183B20">
        <w:rPr>
          <w:lang w:val="en-GB"/>
        </w:rPr>
        <w:t>data</w:t>
      </w:r>
      <w:r w:rsidR="00F6255C" w:rsidRPr="00183B20">
        <w:rPr>
          <w:lang w:val="en-GB"/>
        </w:rPr>
        <w:t xml:space="preserve"> collection approach</w:t>
      </w:r>
      <w:r w:rsidRPr="00183B20">
        <w:rPr>
          <w:lang w:val="en-GB"/>
        </w:rPr>
        <w:t xml:space="preserve"> </w:t>
      </w:r>
      <w:r w:rsidR="007F0A46">
        <w:rPr>
          <w:lang w:val="en-GB"/>
        </w:rPr>
        <w:t>is appropriate</w:t>
      </w:r>
      <w:r w:rsidRPr="00183B20">
        <w:rPr>
          <w:lang w:val="en-GB"/>
        </w:rPr>
        <w:t xml:space="preserve">. The method </w:t>
      </w:r>
      <w:r w:rsidR="00117760">
        <w:rPr>
          <w:lang w:val="en-GB"/>
        </w:rPr>
        <w:t>uses</w:t>
      </w:r>
      <w:r w:rsidR="00AB2B37" w:rsidRPr="00183B20">
        <w:rPr>
          <w:lang w:val="en-GB"/>
        </w:rPr>
        <w:t xml:space="preserve"> both primary and secondary qualitative data to gain a broader</w:t>
      </w:r>
      <w:r w:rsidRPr="00183B20">
        <w:rPr>
          <w:lang w:val="en-GB"/>
        </w:rPr>
        <w:t xml:space="preserve"> </w:t>
      </w:r>
      <w:r w:rsidR="00A702E4">
        <w:rPr>
          <w:lang w:val="en-GB"/>
        </w:rPr>
        <w:t>understanding</w:t>
      </w:r>
      <w:r w:rsidRPr="00183B20">
        <w:rPr>
          <w:lang w:val="en-GB"/>
        </w:rPr>
        <w:t xml:space="preserve"> of the issue. </w:t>
      </w:r>
      <w:r w:rsidR="00946743">
        <w:rPr>
          <w:lang w:val="en-GB"/>
        </w:rPr>
        <w:t>Primary</w:t>
      </w:r>
      <w:r w:rsidRPr="00183B20">
        <w:rPr>
          <w:lang w:val="en-GB"/>
        </w:rPr>
        <w:t xml:space="preserve"> qualitative data</w:t>
      </w:r>
      <w:r w:rsidR="00946743">
        <w:rPr>
          <w:lang w:val="en-GB"/>
        </w:rPr>
        <w:t xml:space="preserve"> is</w:t>
      </w:r>
      <w:r w:rsidR="00AB2B37" w:rsidRPr="00183B20">
        <w:rPr>
          <w:lang w:val="en-GB"/>
        </w:rPr>
        <w:t xml:space="preserve"> collected directly from Healthcare Assistants</w:t>
      </w:r>
      <w:r w:rsidR="0002270C">
        <w:rPr>
          <w:lang w:val="en-GB"/>
        </w:rPr>
        <w:t xml:space="preserve"> </w:t>
      </w:r>
      <w:r w:rsidR="000773A5">
        <w:rPr>
          <w:lang w:val="en-GB"/>
        </w:rPr>
        <w:t>working</w:t>
      </w:r>
      <w:r w:rsidR="00AB2B37" w:rsidRPr="00183B20">
        <w:rPr>
          <w:lang w:val="en-GB"/>
        </w:rPr>
        <w:t xml:space="preserve"> in</w:t>
      </w:r>
      <w:r w:rsidRPr="00183B20">
        <w:rPr>
          <w:lang w:val="en-GB"/>
        </w:rPr>
        <w:t xml:space="preserve"> care homes. The appropriate procedure will </w:t>
      </w:r>
      <w:r w:rsidR="00D21892">
        <w:rPr>
          <w:lang w:val="en-GB"/>
        </w:rPr>
        <w:t>involve</w:t>
      </w:r>
      <w:r w:rsidRPr="00183B20">
        <w:rPr>
          <w:lang w:val="en-GB"/>
        </w:rPr>
        <w:t xml:space="preserve"> semi-structured interviews </w:t>
      </w:r>
      <w:r w:rsidR="00A308A1">
        <w:rPr>
          <w:lang w:val="en-GB"/>
        </w:rPr>
        <w:t>with</w:t>
      </w:r>
      <w:r w:rsidRPr="00183B20">
        <w:rPr>
          <w:lang w:val="en-GB"/>
        </w:rPr>
        <w:t xml:space="preserve"> HCAs (Senek </w:t>
      </w:r>
      <w:r w:rsidRPr="00183B20">
        <w:rPr>
          <w:i/>
          <w:iCs/>
          <w:lang w:val="en-GB"/>
        </w:rPr>
        <w:t>et al.</w:t>
      </w:r>
      <w:r w:rsidRPr="00183B20">
        <w:rPr>
          <w:lang w:val="en-GB"/>
        </w:rPr>
        <w:t xml:space="preserve"> 2025). The</w:t>
      </w:r>
      <w:r w:rsidR="00A85F94">
        <w:rPr>
          <w:lang w:val="en-GB"/>
        </w:rPr>
        <w:t>se</w:t>
      </w:r>
      <w:r w:rsidRPr="00183B20">
        <w:rPr>
          <w:lang w:val="en-GB"/>
        </w:rPr>
        <w:t xml:space="preserve"> interviews will </w:t>
      </w:r>
      <w:r w:rsidR="005C23C4">
        <w:rPr>
          <w:lang w:val="en-GB"/>
        </w:rPr>
        <w:t xml:space="preserve">allow </w:t>
      </w:r>
      <w:r w:rsidR="00AB2B37" w:rsidRPr="00183B20">
        <w:rPr>
          <w:lang w:val="en-GB"/>
        </w:rPr>
        <w:t>participants to share their personal experiences, views, and perceptions regarding staff shortages, workload pressures, and working</w:t>
      </w:r>
      <w:r w:rsidRPr="00183B20">
        <w:rPr>
          <w:lang w:val="en-GB"/>
        </w:rPr>
        <w:t xml:space="preserve"> conditions. Th</w:t>
      </w:r>
      <w:r w:rsidR="00C548AE">
        <w:rPr>
          <w:lang w:val="en-GB"/>
        </w:rPr>
        <w:t>is</w:t>
      </w:r>
      <w:r w:rsidRPr="00183B20">
        <w:rPr>
          <w:lang w:val="en-GB"/>
        </w:rPr>
        <w:t xml:space="preserve"> method </w:t>
      </w:r>
      <w:r w:rsidR="00AB2B37" w:rsidRPr="00183B20">
        <w:rPr>
          <w:lang w:val="en-GB"/>
        </w:rPr>
        <w:t xml:space="preserve">enables researchers to gain in-depth knowledge of the daily </w:t>
      </w:r>
      <w:r w:rsidR="00E97DF1">
        <w:rPr>
          <w:lang w:val="en-GB"/>
        </w:rPr>
        <w:t>challe</w:t>
      </w:r>
      <w:r w:rsidR="00BB3050">
        <w:rPr>
          <w:lang w:val="en-GB"/>
        </w:rPr>
        <w:t>nges</w:t>
      </w:r>
      <w:r w:rsidR="00AB2B37" w:rsidRPr="00183B20">
        <w:rPr>
          <w:lang w:val="en-GB"/>
        </w:rPr>
        <w:t xml:space="preserve"> Healthcare Assistants face in care settings</w:t>
      </w:r>
      <w:r w:rsidRPr="00183B20">
        <w:rPr>
          <w:lang w:val="en-GB"/>
        </w:rPr>
        <w:t>.</w:t>
      </w:r>
    </w:p>
    <w:p w14:paraId="088D2CF1" w14:textId="0CDF8607" w:rsidR="00571EAF" w:rsidRPr="00183B20" w:rsidRDefault="001A5C51">
      <w:pPr>
        <w:pStyle w:val="Normal1"/>
        <w:rPr>
          <w:lang w:val="en-GB"/>
        </w:rPr>
      </w:pPr>
      <w:r w:rsidRPr="00183B20">
        <w:rPr>
          <w:lang w:val="en-GB"/>
        </w:rPr>
        <w:t xml:space="preserve">The research would also be supported using secondary qualitative data. </w:t>
      </w:r>
      <w:r w:rsidR="00B63034">
        <w:rPr>
          <w:lang w:val="en-GB"/>
        </w:rPr>
        <w:t>This information</w:t>
      </w:r>
      <w:r w:rsidRPr="00183B20">
        <w:rPr>
          <w:lang w:val="en-GB"/>
        </w:rPr>
        <w:t xml:space="preserve"> </w:t>
      </w:r>
      <w:r w:rsidR="00762B11">
        <w:rPr>
          <w:lang w:val="en-GB"/>
        </w:rPr>
        <w:t xml:space="preserve">can be </w:t>
      </w:r>
      <w:r w:rsidR="00B63034">
        <w:rPr>
          <w:lang w:val="en-GB"/>
        </w:rPr>
        <w:t>obtained</w:t>
      </w:r>
      <w:r w:rsidR="00AE1732" w:rsidRPr="00183B20">
        <w:rPr>
          <w:lang w:val="en-GB"/>
        </w:rPr>
        <w:t xml:space="preserve"> from </w:t>
      </w:r>
      <w:r w:rsidRPr="00183B20">
        <w:rPr>
          <w:lang w:val="en-GB"/>
        </w:rPr>
        <w:t xml:space="preserve">journal articles, government reports, and National Health Service (NHS) workforce </w:t>
      </w:r>
      <w:r w:rsidR="003A288F">
        <w:rPr>
          <w:lang w:val="en-GB"/>
        </w:rPr>
        <w:t>data</w:t>
      </w:r>
      <w:r w:rsidRPr="00183B20">
        <w:rPr>
          <w:lang w:val="en-GB"/>
        </w:rPr>
        <w:t xml:space="preserve">. These resources </w:t>
      </w:r>
      <w:r w:rsidR="008C6A8B">
        <w:rPr>
          <w:lang w:val="en-GB"/>
        </w:rPr>
        <w:t>provide valuable insight</w:t>
      </w:r>
      <w:r w:rsidR="00660A70">
        <w:rPr>
          <w:lang w:val="en-GB"/>
        </w:rPr>
        <w:t>s into</w:t>
      </w:r>
      <w:r w:rsidR="000854D7" w:rsidRPr="00183B20">
        <w:rPr>
          <w:lang w:val="en-GB"/>
        </w:rPr>
        <w:t xml:space="preserve"> workforce patterns, recruitment challenges, and staff shortages across</w:t>
      </w:r>
      <w:r w:rsidRPr="00183B20">
        <w:rPr>
          <w:lang w:val="en-GB"/>
        </w:rPr>
        <w:t xml:space="preserve"> the </w:t>
      </w:r>
      <w:r w:rsidR="0010651D">
        <w:rPr>
          <w:lang w:val="en-GB"/>
        </w:rPr>
        <w:t>United Kingdom's wider health and social care sector</w:t>
      </w:r>
      <w:r w:rsidRPr="00183B20">
        <w:rPr>
          <w:lang w:val="en-GB"/>
        </w:rPr>
        <w:t xml:space="preserve">. </w:t>
      </w:r>
      <w:r w:rsidR="000610B2">
        <w:rPr>
          <w:lang w:val="en-GB"/>
        </w:rPr>
        <w:t>Qualitative data collection methods have</w:t>
      </w:r>
      <w:r w:rsidRPr="00183B20">
        <w:rPr>
          <w:lang w:val="en-GB"/>
        </w:rPr>
        <w:t xml:space="preserve"> </w:t>
      </w:r>
      <w:r w:rsidR="00AE1732" w:rsidRPr="00183B20">
        <w:rPr>
          <w:lang w:val="en-GB"/>
        </w:rPr>
        <w:t>several</w:t>
      </w:r>
      <w:r w:rsidRPr="00183B20">
        <w:rPr>
          <w:lang w:val="en-GB"/>
        </w:rPr>
        <w:t xml:space="preserve"> </w:t>
      </w:r>
      <w:r w:rsidR="000610B2">
        <w:rPr>
          <w:lang w:val="en-GB"/>
        </w:rPr>
        <w:t>advantages</w:t>
      </w:r>
      <w:r w:rsidRPr="00183B20">
        <w:rPr>
          <w:lang w:val="en-GB"/>
        </w:rPr>
        <w:t xml:space="preserve">. It </w:t>
      </w:r>
      <w:r w:rsidR="00C71589">
        <w:rPr>
          <w:lang w:val="en-GB"/>
        </w:rPr>
        <w:t xml:space="preserve">allows </w:t>
      </w:r>
      <w:r w:rsidR="00AE1732" w:rsidRPr="00183B20">
        <w:rPr>
          <w:lang w:val="en-GB"/>
        </w:rPr>
        <w:t xml:space="preserve">researchers </w:t>
      </w:r>
      <w:r w:rsidR="003B1623">
        <w:rPr>
          <w:lang w:val="en-GB"/>
        </w:rPr>
        <w:t>to explore</w:t>
      </w:r>
      <w:r w:rsidR="00AE1732" w:rsidRPr="00183B20">
        <w:rPr>
          <w:lang w:val="en-GB"/>
        </w:rPr>
        <w:t xml:space="preserve"> HCA practitioners' experiences</w:t>
      </w:r>
      <w:r w:rsidR="00AA5157">
        <w:rPr>
          <w:lang w:val="en-GB"/>
        </w:rPr>
        <w:t xml:space="preserve"> in de</w:t>
      </w:r>
      <w:r w:rsidR="001F5363">
        <w:rPr>
          <w:lang w:val="en-GB"/>
        </w:rPr>
        <w:t xml:space="preserve">pth, </w:t>
      </w:r>
      <w:r w:rsidR="005C2C35">
        <w:rPr>
          <w:lang w:val="en-GB"/>
        </w:rPr>
        <w:t>thereby strengthening the study's validity</w:t>
      </w:r>
      <w:r w:rsidR="00D47FAD">
        <w:rPr>
          <w:lang w:val="en-GB"/>
        </w:rPr>
        <w:t>.</w:t>
      </w:r>
      <w:r w:rsidR="00907D97">
        <w:rPr>
          <w:lang w:val="en-GB"/>
        </w:rPr>
        <w:t xml:space="preserve"> </w:t>
      </w:r>
      <w:r w:rsidR="006D0B8A">
        <w:rPr>
          <w:lang w:val="en-GB"/>
        </w:rPr>
        <w:t>However</w:t>
      </w:r>
      <w:r w:rsidR="00907D97">
        <w:rPr>
          <w:lang w:val="en-GB"/>
        </w:rPr>
        <w:t>, there are also some challenges.</w:t>
      </w:r>
      <w:r w:rsidRPr="00183B20">
        <w:rPr>
          <w:lang w:val="en-GB"/>
        </w:rPr>
        <w:t xml:space="preserve"> Interviews can be time-consuming, and </w:t>
      </w:r>
      <w:r w:rsidR="0056090B">
        <w:rPr>
          <w:lang w:val="en-GB"/>
        </w:rPr>
        <w:t>recruiting participants from</w:t>
      </w:r>
      <w:r w:rsidR="00AE1732" w:rsidRPr="00183B20">
        <w:rPr>
          <w:lang w:val="en-GB"/>
        </w:rPr>
        <w:t xml:space="preserve"> care homes </w:t>
      </w:r>
      <w:r w:rsidR="00094CFA">
        <w:rPr>
          <w:lang w:val="en-GB"/>
        </w:rPr>
        <w:t>can be</w:t>
      </w:r>
      <w:r w:rsidR="00AE1732" w:rsidRPr="00183B20">
        <w:rPr>
          <w:lang w:val="en-GB"/>
        </w:rPr>
        <w:t xml:space="preserve"> challenging due to</w:t>
      </w:r>
      <w:r w:rsidRPr="00183B20">
        <w:rPr>
          <w:lang w:val="en-GB"/>
        </w:rPr>
        <w:t xml:space="preserve"> tight work schedules and organisational policies. </w:t>
      </w:r>
      <w:r w:rsidR="00E34F3C">
        <w:rPr>
          <w:lang w:val="en-GB"/>
        </w:rPr>
        <w:t xml:space="preserve"> I</w:t>
      </w:r>
      <w:r w:rsidR="001D3F02">
        <w:rPr>
          <w:lang w:val="en-GB"/>
        </w:rPr>
        <w:t>n addition</w:t>
      </w:r>
      <w:r w:rsidR="000C6F53">
        <w:rPr>
          <w:lang w:val="en-GB"/>
        </w:rPr>
        <w:t>, p</w:t>
      </w:r>
      <w:r w:rsidRPr="00183B20">
        <w:rPr>
          <w:lang w:val="en-GB"/>
        </w:rPr>
        <w:t>rimary data</w:t>
      </w:r>
      <w:r w:rsidR="00977A84">
        <w:rPr>
          <w:lang w:val="en-GB"/>
        </w:rPr>
        <w:t xml:space="preserve"> collection may</w:t>
      </w:r>
      <w:r w:rsidRPr="00183B20">
        <w:rPr>
          <w:lang w:val="en-GB"/>
        </w:rPr>
        <w:t xml:space="preserve"> </w:t>
      </w:r>
      <w:r w:rsidR="00D73BDD">
        <w:rPr>
          <w:lang w:val="en-GB"/>
        </w:rPr>
        <w:t>raise</w:t>
      </w:r>
      <w:r w:rsidR="00AE1732" w:rsidRPr="00183B20">
        <w:rPr>
          <w:lang w:val="en-GB"/>
        </w:rPr>
        <w:t xml:space="preserve"> ethical issues</w:t>
      </w:r>
      <w:r w:rsidR="006F6F50">
        <w:rPr>
          <w:lang w:val="en-GB"/>
        </w:rPr>
        <w:t xml:space="preserve"> that</w:t>
      </w:r>
      <w:r w:rsidR="00E45AE7">
        <w:rPr>
          <w:lang w:val="en-GB"/>
        </w:rPr>
        <w:t xml:space="preserve"> </w:t>
      </w:r>
      <w:r w:rsidR="007E4FAB">
        <w:rPr>
          <w:lang w:val="en-GB"/>
        </w:rPr>
        <w:t>require careful management</w:t>
      </w:r>
      <w:r w:rsidR="00C86975">
        <w:rPr>
          <w:lang w:val="en-GB"/>
        </w:rPr>
        <w:t>.</w:t>
      </w:r>
      <w:r w:rsidR="00F53A73">
        <w:rPr>
          <w:lang w:val="en-GB"/>
        </w:rPr>
        <w:t xml:space="preserve"> </w:t>
      </w:r>
    </w:p>
    <w:p w14:paraId="2B01D545" w14:textId="77777777" w:rsidR="00571EAF" w:rsidRPr="00183B20" w:rsidRDefault="001A5C51">
      <w:pPr>
        <w:pStyle w:val="Heading1"/>
        <w:rPr>
          <w:sz w:val="22"/>
          <w:szCs w:val="22"/>
          <w:lang w:val="en-GB"/>
        </w:rPr>
      </w:pPr>
      <w:bookmarkStart w:id="13" w:name="_2fx1lo8ugzyy" w:colFirst="0" w:colLast="0"/>
      <w:bookmarkStart w:id="14" w:name="_Toc224224061"/>
      <w:bookmarkEnd w:id="13"/>
      <w:r w:rsidRPr="00183B20">
        <w:rPr>
          <w:sz w:val="22"/>
          <w:szCs w:val="22"/>
          <w:lang w:val="en-GB"/>
        </w:rPr>
        <w:lastRenderedPageBreak/>
        <w:t>6. Conclusion</w:t>
      </w:r>
      <w:bookmarkEnd w:id="14"/>
    </w:p>
    <w:p w14:paraId="005F88FE" w14:textId="46919AB1" w:rsidR="00571EAF" w:rsidRPr="00183B20" w:rsidRDefault="004C47DB">
      <w:pPr>
        <w:pStyle w:val="Normal1"/>
        <w:rPr>
          <w:lang w:val="en-GB"/>
        </w:rPr>
      </w:pPr>
      <w:r>
        <w:rPr>
          <w:lang w:val="en-GB"/>
        </w:rPr>
        <w:t xml:space="preserve"> To sum up,</w:t>
      </w:r>
      <w:r w:rsidR="001A5C51" w:rsidRPr="00183B20">
        <w:rPr>
          <w:lang w:val="en-GB"/>
        </w:rPr>
        <w:t xml:space="preserve"> </w:t>
      </w:r>
      <w:r>
        <w:rPr>
          <w:lang w:val="en-GB"/>
        </w:rPr>
        <w:t xml:space="preserve">the </w:t>
      </w:r>
      <w:r w:rsidR="001A5C51" w:rsidRPr="00183B20">
        <w:rPr>
          <w:lang w:val="en-GB"/>
        </w:rPr>
        <w:t xml:space="preserve">lack of </w:t>
      </w:r>
      <w:r w:rsidR="00F80FFF">
        <w:rPr>
          <w:lang w:val="en-GB"/>
        </w:rPr>
        <w:t>s</w:t>
      </w:r>
      <w:r w:rsidR="005E4CD0">
        <w:rPr>
          <w:lang w:val="en-GB"/>
        </w:rPr>
        <w:t>taff</w:t>
      </w:r>
      <w:r w:rsidR="001A5C51" w:rsidRPr="00183B20">
        <w:rPr>
          <w:lang w:val="en-GB"/>
        </w:rPr>
        <w:t xml:space="preserve"> and the growing workload among Healthcare Assistants in UK care homes </w:t>
      </w:r>
      <w:r w:rsidR="00B373AE">
        <w:rPr>
          <w:lang w:val="en-GB"/>
        </w:rPr>
        <w:t>remain major issues</w:t>
      </w:r>
      <w:r w:rsidR="001A5C51" w:rsidRPr="00183B20">
        <w:rPr>
          <w:lang w:val="en-GB"/>
        </w:rPr>
        <w:t xml:space="preserve">. Due to the </w:t>
      </w:r>
      <w:r w:rsidR="00CE56BF" w:rsidRPr="00183B20">
        <w:rPr>
          <w:lang w:val="en-GB"/>
        </w:rPr>
        <w:t xml:space="preserve">ongoing increase in the number of elderly care centres, staffing </w:t>
      </w:r>
      <w:r w:rsidR="006E365C">
        <w:rPr>
          <w:lang w:val="en-GB"/>
        </w:rPr>
        <w:t>levels remain</w:t>
      </w:r>
      <w:r w:rsidR="00CE56BF" w:rsidRPr="00183B20">
        <w:rPr>
          <w:lang w:val="en-GB"/>
        </w:rPr>
        <w:t xml:space="preserve"> </w:t>
      </w:r>
      <w:r w:rsidR="006E365C">
        <w:rPr>
          <w:lang w:val="en-GB"/>
        </w:rPr>
        <w:t>low</w:t>
      </w:r>
      <w:r w:rsidR="00CE56BF" w:rsidRPr="00183B20">
        <w:rPr>
          <w:lang w:val="en-GB"/>
        </w:rPr>
        <w:t xml:space="preserve">, placing significant strain on </w:t>
      </w:r>
      <w:r w:rsidR="00BA3544">
        <w:rPr>
          <w:lang w:val="en-GB"/>
        </w:rPr>
        <w:t>existing</w:t>
      </w:r>
      <w:r w:rsidR="00CE56BF" w:rsidRPr="00183B20">
        <w:rPr>
          <w:lang w:val="en-GB"/>
        </w:rPr>
        <w:t xml:space="preserve"> staff and </w:t>
      </w:r>
      <w:r w:rsidR="005E71F4">
        <w:rPr>
          <w:lang w:val="en-GB"/>
        </w:rPr>
        <w:t>impacting</w:t>
      </w:r>
      <w:r w:rsidR="00A6620A" w:rsidRPr="00183B20">
        <w:rPr>
          <w:lang w:val="en-GB"/>
        </w:rPr>
        <w:t xml:space="preserve"> the quality of care </w:t>
      </w:r>
      <w:r w:rsidR="004622B2">
        <w:rPr>
          <w:lang w:val="en-GB"/>
        </w:rPr>
        <w:t>provided</w:t>
      </w:r>
      <w:r w:rsidR="00A6620A" w:rsidRPr="00183B20">
        <w:rPr>
          <w:lang w:val="en-GB"/>
        </w:rPr>
        <w:t xml:space="preserve"> to </w:t>
      </w:r>
      <w:r w:rsidR="001A5C51" w:rsidRPr="00183B20">
        <w:rPr>
          <w:lang w:val="en-GB"/>
        </w:rPr>
        <w:t xml:space="preserve">residents. This report </w:t>
      </w:r>
      <w:r w:rsidR="00AB6E31">
        <w:rPr>
          <w:lang w:val="en-GB"/>
        </w:rPr>
        <w:t xml:space="preserve">explored </w:t>
      </w:r>
      <w:r w:rsidR="001A5C51" w:rsidRPr="00183B20">
        <w:rPr>
          <w:lang w:val="en-GB"/>
        </w:rPr>
        <w:t xml:space="preserve">the </w:t>
      </w:r>
      <w:r w:rsidR="000F1251">
        <w:rPr>
          <w:lang w:val="en-GB"/>
        </w:rPr>
        <w:t>issue</w:t>
      </w:r>
      <w:r w:rsidR="001A5C51" w:rsidRPr="00183B20">
        <w:rPr>
          <w:lang w:val="en-GB"/>
        </w:rPr>
        <w:t xml:space="preserve"> </w:t>
      </w:r>
      <w:r w:rsidR="0056147D">
        <w:rPr>
          <w:lang w:val="en-GB"/>
        </w:rPr>
        <w:t xml:space="preserve">using appropriate sources and </w:t>
      </w:r>
      <w:r w:rsidR="007147D5">
        <w:rPr>
          <w:lang w:val="en-GB"/>
        </w:rPr>
        <w:t xml:space="preserve">a quantitative research </w:t>
      </w:r>
      <w:r w:rsidR="00AE5E7D">
        <w:rPr>
          <w:lang w:val="en-GB"/>
        </w:rPr>
        <w:t>methodology</w:t>
      </w:r>
      <w:r w:rsidR="00D54633">
        <w:rPr>
          <w:lang w:val="en-GB"/>
        </w:rPr>
        <w:t>.</w:t>
      </w:r>
      <w:r w:rsidR="00A6620A" w:rsidRPr="00183B20">
        <w:rPr>
          <w:lang w:val="en-GB"/>
        </w:rPr>
        <w:t xml:space="preserve"> </w:t>
      </w:r>
      <w:r w:rsidR="00A3576B">
        <w:rPr>
          <w:lang w:val="en-GB"/>
        </w:rPr>
        <w:t>Quantitative</w:t>
      </w:r>
      <w:r w:rsidR="004F68D1">
        <w:rPr>
          <w:lang w:val="en-GB"/>
        </w:rPr>
        <w:t xml:space="preserve"> </w:t>
      </w:r>
      <w:r w:rsidR="001870F8">
        <w:rPr>
          <w:lang w:val="en-GB"/>
        </w:rPr>
        <w:t>techniques</w:t>
      </w:r>
      <w:r w:rsidR="004F68D1">
        <w:rPr>
          <w:lang w:val="en-GB"/>
        </w:rPr>
        <w:t xml:space="preserve">, </w:t>
      </w:r>
      <w:r w:rsidR="0092251F">
        <w:rPr>
          <w:lang w:val="en-GB"/>
        </w:rPr>
        <w:t>including</w:t>
      </w:r>
      <w:r w:rsidR="007600E7">
        <w:rPr>
          <w:lang w:val="en-GB"/>
        </w:rPr>
        <w:t xml:space="preserve"> interviews</w:t>
      </w:r>
      <w:r w:rsidR="00847E60">
        <w:rPr>
          <w:lang w:val="en-GB"/>
        </w:rPr>
        <w:t xml:space="preserve"> and</w:t>
      </w:r>
      <w:r w:rsidR="00BA5FBA">
        <w:rPr>
          <w:lang w:val="en-GB"/>
        </w:rPr>
        <w:t xml:space="preserve"> </w:t>
      </w:r>
      <w:r w:rsidR="00095E19">
        <w:rPr>
          <w:lang w:val="en-GB"/>
        </w:rPr>
        <w:t xml:space="preserve">the review of existing literature, were used to understand the experiences and perspectives </w:t>
      </w:r>
      <w:r w:rsidR="001A5C51" w:rsidRPr="00183B20">
        <w:rPr>
          <w:lang w:val="en-GB"/>
        </w:rPr>
        <w:t xml:space="preserve">of Healthcare Assistants. </w:t>
      </w:r>
    </w:p>
    <w:p w14:paraId="6C173257" w14:textId="6B55685D" w:rsidR="00571EAF" w:rsidRPr="00183B20" w:rsidRDefault="007F2982">
      <w:pPr>
        <w:pStyle w:val="Normal1"/>
        <w:rPr>
          <w:lang w:val="en-GB"/>
        </w:rPr>
      </w:pPr>
      <w:r>
        <w:rPr>
          <w:lang w:val="en-GB"/>
        </w:rPr>
        <w:t xml:space="preserve"> </w:t>
      </w:r>
      <w:r w:rsidR="00464817">
        <w:rPr>
          <w:lang w:val="en-GB"/>
        </w:rPr>
        <w:t xml:space="preserve"> </w:t>
      </w:r>
      <w:r w:rsidR="00990FEE">
        <w:rPr>
          <w:lang w:val="en-GB"/>
        </w:rPr>
        <w:t>Therefore, this approach</w:t>
      </w:r>
      <w:r w:rsidR="00405901">
        <w:rPr>
          <w:lang w:val="en-GB"/>
        </w:rPr>
        <w:t xml:space="preserve"> </w:t>
      </w:r>
      <w:r w:rsidR="00E226B7">
        <w:rPr>
          <w:lang w:val="en-GB"/>
        </w:rPr>
        <w:t xml:space="preserve">offers </w:t>
      </w:r>
      <w:r w:rsidR="00C64D5C">
        <w:rPr>
          <w:lang w:val="en-GB"/>
        </w:rPr>
        <w:t xml:space="preserve">a </w:t>
      </w:r>
      <w:r w:rsidR="00E226B7">
        <w:rPr>
          <w:lang w:val="en-GB"/>
        </w:rPr>
        <w:t xml:space="preserve">more </w:t>
      </w:r>
      <w:r w:rsidR="00C64D5C">
        <w:rPr>
          <w:lang w:val="en-GB"/>
        </w:rPr>
        <w:t>profound</w:t>
      </w:r>
      <w:r w:rsidR="00307FF2">
        <w:rPr>
          <w:lang w:val="en-GB"/>
        </w:rPr>
        <w:t xml:space="preserve"> understanding of the workforce</w:t>
      </w:r>
      <w:r w:rsidR="00FE3042">
        <w:rPr>
          <w:lang w:val="en-GB"/>
        </w:rPr>
        <w:t xml:space="preserve"> difficulties and </w:t>
      </w:r>
      <w:r w:rsidR="00C64D5C">
        <w:rPr>
          <w:lang w:val="en-GB"/>
        </w:rPr>
        <w:t>advocates</w:t>
      </w:r>
      <w:r w:rsidR="0093776A">
        <w:rPr>
          <w:lang w:val="en-GB"/>
        </w:rPr>
        <w:t xml:space="preserve"> for</w:t>
      </w:r>
      <w:r w:rsidR="00FE3042">
        <w:rPr>
          <w:lang w:val="en-GB"/>
        </w:rPr>
        <w:t xml:space="preserve"> </w:t>
      </w:r>
      <w:r w:rsidR="00613545">
        <w:rPr>
          <w:lang w:val="en-GB"/>
        </w:rPr>
        <w:t>enhanced</w:t>
      </w:r>
      <w:r w:rsidR="00FE3042">
        <w:rPr>
          <w:lang w:val="en-GB"/>
        </w:rPr>
        <w:t xml:space="preserve"> </w:t>
      </w:r>
      <w:r w:rsidR="00C64D5C">
        <w:rPr>
          <w:lang w:val="en-GB"/>
        </w:rPr>
        <w:t>care in the</w:t>
      </w:r>
      <w:r w:rsidR="00FE3042">
        <w:rPr>
          <w:lang w:val="en-GB"/>
        </w:rPr>
        <w:t xml:space="preserve"> </w:t>
      </w:r>
      <w:r w:rsidR="0057345D">
        <w:rPr>
          <w:lang w:val="en-GB"/>
        </w:rPr>
        <w:t>sector</w:t>
      </w:r>
      <w:r w:rsidR="001A5C51" w:rsidRPr="00183B20">
        <w:rPr>
          <w:lang w:val="en-GB"/>
        </w:rPr>
        <w:br w:type="page"/>
      </w:r>
    </w:p>
    <w:p w14:paraId="50F32B0B" w14:textId="77777777" w:rsidR="00571EAF" w:rsidRPr="00E719AB" w:rsidRDefault="001A5C51">
      <w:pPr>
        <w:pStyle w:val="Heading1"/>
        <w:rPr>
          <w:lang w:val="en-GB"/>
        </w:rPr>
      </w:pPr>
      <w:bookmarkStart w:id="15" w:name="_97v5vq3tr95d" w:colFirst="0" w:colLast="0"/>
      <w:bookmarkStart w:id="16" w:name="_Toc224224062"/>
      <w:bookmarkEnd w:id="15"/>
      <w:r w:rsidRPr="00E719AB">
        <w:rPr>
          <w:lang w:val="en-GB"/>
        </w:rPr>
        <w:lastRenderedPageBreak/>
        <w:t>Reference List</w:t>
      </w:r>
      <w:bookmarkEnd w:id="16"/>
    </w:p>
    <w:p w14:paraId="1BC71B64" w14:textId="77777777" w:rsidR="00571EAF" w:rsidRPr="00E719AB" w:rsidRDefault="001A5C51">
      <w:pPr>
        <w:pStyle w:val="Normal1"/>
        <w:spacing w:before="240" w:after="240"/>
        <w:rPr>
          <w:lang w:val="en-GB"/>
        </w:rPr>
      </w:pPr>
      <w:r w:rsidRPr="00E719AB">
        <w:rPr>
          <w:highlight w:val="white"/>
          <w:lang w:val="en-GB"/>
        </w:rPr>
        <w:t xml:space="preserve">Aicken, C., Hodgson, L., De Vries, K., Wilkinson, I., Aldridge, Z. and Galvin, K., (2021). ‘This Adds Another Perspective’: Qualitative Descriptive Study Evaluating Simulation-Based Training for Health Care Assistants, to Enhance the Quality of Care in Nursing Homes. </w:t>
      </w:r>
      <w:r w:rsidRPr="00E719AB">
        <w:rPr>
          <w:i/>
          <w:iCs/>
          <w:lang w:val="en-GB"/>
        </w:rPr>
        <w:t>International journal of environmental research and public health</w:t>
      </w:r>
      <w:r w:rsidRPr="00E719AB">
        <w:rPr>
          <w:lang w:val="en-GB"/>
        </w:rPr>
        <w:t xml:space="preserve">, </w:t>
      </w:r>
      <w:r w:rsidRPr="00E719AB">
        <w:rPr>
          <w:i/>
          <w:iCs/>
          <w:lang w:val="en-GB"/>
        </w:rPr>
        <w:t>18</w:t>
      </w:r>
      <w:r w:rsidRPr="00E719AB">
        <w:rPr>
          <w:lang w:val="en-GB"/>
        </w:rPr>
        <w:t>(8), p.3995.</w:t>
      </w:r>
    </w:p>
    <w:p w14:paraId="40728F5D" w14:textId="77777777" w:rsidR="00571EAF" w:rsidRPr="00E719AB" w:rsidRDefault="001A5C51">
      <w:pPr>
        <w:pStyle w:val="Normal1"/>
        <w:spacing w:before="240" w:after="240"/>
        <w:rPr>
          <w:lang w:val="en-GB"/>
        </w:rPr>
      </w:pPr>
      <w:proofErr w:type="spellStart"/>
      <w:r w:rsidRPr="00E719AB">
        <w:rPr>
          <w:highlight w:val="white"/>
          <w:lang w:val="en-GB"/>
        </w:rPr>
        <w:t>Akyıldız</w:t>
      </w:r>
      <w:proofErr w:type="spellEnd"/>
      <w:r w:rsidRPr="00E719AB">
        <w:rPr>
          <w:highlight w:val="white"/>
          <w:lang w:val="en-GB"/>
        </w:rPr>
        <w:t xml:space="preserve">, S.T. and Ahmed, K.H., (2021). An overview of qualitative research and focus group discussion. </w:t>
      </w:r>
      <w:r w:rsidRPr="00E719AB">
        <w:rPr>
          <w:i/>
          <w:iCs/>
          <w:lang w:val="en-GB"/>
        </w:rPr>
        <w:t>International Journal of Academic Research in Education</w:t>
      </w:r>
      <w:r w:rsidRPr="00E719AB">
        <w:rPr>
          <w:lang w:val="en-GB"/>
        </w:rPr>
        <w:t xml:space="preserve">, </w:t>
      </w:r>
      <w:r w:rsidRPr="00E719AB">
        <w:rPr>
          <w:i/>
          <w:iCs/>
          <w:lang w:val="en-GB"/>
        </w:rPr>
        <w:t>7</w:t>
      </w:r>
      <w:r w:rsidRPr="00E719AB">
        <w:rPr>
          <w:lang w:val="en-GB"/>
        </w:rPr>
        <w:t>(1), pp.1-15.</w:t>
      </w:r>
    </w:p>
    <w:p w14:paraId="05F2B9EE" w14:textId="77777777" w:rsidR="00571EAF" w:rsidRPr="00E719AB" w:rsidRDefault="001A5C51">
      <w:pPr>
        <w:pStyle w:val="Normal1"/>
        <w:spacing w:before="240" w:after="240"/>
        <w:rPr>
          <w:lang w:val="en-GB"/>
        </w:rPr>
      </w:pPr>
      <w:r w:rsidRPr="00E719AB">
        <w:rPr>
          <w:highlight w:val="white"/>
          <w:lang w:val="en-GB"/>
        </w:rPr>
        <w:t xml:space="preserve">Arias-Robles, F. and López </w:t>
      </w:r>
      <w:proofErr w:type="spellStart"/>
      <w:r w:rsidRPr="00E719AB">
        <w:rPr>
          <w:highlight w:val="white"/>
          <w:lang w:val="en-GB"/>
        </w:rPr>
        <w:t>López</w:t>
      </w:r>
      <w:proofErr w:type="spellEnd"/>
      <w:r w:rsidRPr="00E719AB">
        <w:rPr>
          <w:highlight w:val="white"/>
          <w:lang w:val="en-GB"/>
        </w:rPr>
        <w:t xml:space="preserve">, P.J., (2021). Driving the closest information. Local data journalism in the UK. </w:t>
      </w:r>
      <w:r w:rsidRPr="00E719AB">
        <w:rPr>
          <w:i/>
          <w:iCs/>
          <w:lang w:val="en-GB"/>
        </w:rPr>
        <w:t>Journalism Practice</w:t>
      </w:r>
      <w:r w:rsidRPr="00E719AB">
        <w:rPr>
          <w:lang w:val="en-GB"/>
        </w:rPr>
        <w:t xml:space="preserve">, </w:t>
      </w:r>
      <w:r w:rsidRPr="00E719AB">
        <w:rPr>
          <w:i/>
          <w:iCs/>
          <w:lang w:val="en-GB"/>
        </w:rPr>
        <w:t>15</w:t>
      </w:r>
      <w:r w:rsidRPr="00E719AB">
        <w:rPr>
          <w:lang w:val="en-GB"/>
        </w:rPr>
        <w:t>(5), pp.638-650.</w:t>
      </w:r>
    </w:p>
    <w:p w14:paraId="4BD39C74" w14:textId="77777777" w:rsidR="00571EAF" w:rsidRPr="00E719AB" w:rsidRDefault="001A5C51">
      <w:pPr>
        <w:pStyle w:val="Normal1"/>
        <w:spacing w:before="240" w:after="240"/>
        <w:rPr>
          <w:lang w:val="en-GB"/>
        </w:rPr>
      </w:pPr>
      <w:r w:rsidRPr="00E719AB">
        <w:rPr>
          <w:highlight w:val="white"/>
          <w:lang w:val="en-GB"/>
        </w:rPr>
        <w:t xml:space="preserve">Edwards, D., Trigg, L., Carrier, J., Cooper, A., Csontos, J., Day, J., Gillen, E., Lewis, R. and Edwards, A., (2022). A rapid review of innovations for attraction, recruitment and retention of social care workers, and exploration of factors influencing turnover within the UK context. </w:t>
      </w:r>
      <w:r w:rsidRPr="00E719AB">
        <w:rPr>
          <w:i/>
          <w:iCs/>
          <w:lang w:val="en-GB"/>
        </w:rPr>
        <w:t>Journal of Long-Term Care</w:t>
      </w:r>
      <w:r w:rsidRPr="00E719AB">
        <w:rPr>
          <w:lang w:val="en-GB"/>
        </w:rPr>
        <w:t xml:space="preserve">, </w:t>
      </w:r>
      <w:r w:rsidRPr="00E719AB">
        <w:rPr>
          <w:i/>
          <w:iCs/>
          <w:lang w:val="en-GB"/>
        </w:rPr>
        <w:t>2022</w:t>
      </w:r>
      <w:r w:rsidRPr="00E719AB">
        <w:rPr>
          <w:lang w:val="en-GB"/>
        </w:rPr>
        <w:t>, pp.205-221.</w:t>
      </w:r>
    </w:p>
    <w:p w14:paraId="1025E270" w14:textId="77777777" w:rsidR="00571EAF" w:rsidRPr="00E719AB" w:rsidRDefault="001A5C51">
      <w:pPr>
        <w:pStyle w:val="Normal1"/>
        <w:spacing w:before="240" w:after="240"/>
        <w:rPr>
          <w:lang w:val="en-GB"/>
        </w:rPr>
      </w:pPr>
      <w:r w:rsidRPr="00E719AB">
        <w:rPr>
          <w:highlight w:val="white"/>
          <w:lang w:val="en-GB"/>
        </w:rPr>
        <w:t xml:space="preserve">Gemine, R., Davies, G.R., Tarrant, S., Davies, R.M., James, M. and Lewis, K., (2021). Factors associated with work-related burnout in NHS staff during COVID-19: a cross-sectional mixed methods study. </w:t>
      </w:r>
      <w:r w:rsidRPr="00E719AB">
        <w:rPr>
          <w:i/>
          <w:iCs/>
          <w:lang w:val="en-GB"/>
        </w:rPr>
        <w:t>BMJ open</w:t>
      </w:r>
      <w:r w:rsidRPr="00E719AB">
        <w:rPr>
          <w:lang w:val="en-GB"/>
        </w:rPr>
        <w:t xml:space="preserve">, </w:t>
      </w:r>
      <w:r w:rsidRPr="00E719AB">
        <w:rPr>
          <w:i/>
          <w:iCs/>
          <w:lang w:val="en-GB"/>
        </w:rPr>
        <w:t>11</w:t>
      </w:r>
      <w:r w:rsidRPr="00E719AB">
        <w:rPr>
          <w:lang w:val="en-GB"/>
        </w:rPr>
        <w:t>(1), p.e042591.</w:t>
      </w:r>
    </w:p>
    <w:p w14:paraId="186CA36E" w14:textId="77777777" w:rsidR="00571EAF" w:rsidRPr="00E719AB" w:rsidRDefault="001A5C51">
      <w:pPr>
        <w:pStyle w:val="Normal1"/>
        <w:spacing w:before="240" w:after="240"/>
        <w:rPr>
          <w:highlight w:val="white"/>
          <w:lang w:val="en-GB"/>
        </w:rPr>
      </w:pPr>
      <w:r w:rsidRPr="00E719AB">
        <w:rPr>
          <w:highlight w:val="white"/>
          <w:lang w:val="en-GB"/>
        </w:rPr>
        <w:t xml:space="preserve">Lis, M., </w:t>
      </w:r>
      <w:proofErr w:type="spellStart"/>
      <w:r w:rsidRPr="00E719AB">
        <w:rPr>
          <w:highlight w:val="white"/>
          <w:lang w:val="en-GB"/>
        </w:rPr>
        <w:t>Boulhol</w:t>
      </w:r>
      <w:proofErr w:type="spellEnd"/>
      <w:r w:rsidRPr="00E719AB">
        <w:rPr>
          <w:highlight w:val="white"/>
          <w:lang w:val="en-GB"/>
        </w:rPr>
        <w:t>, H., de Tavernier, W. and Fujiki, Y., (2023). Looking ahead: Current and future labour shortfalls in long-term care.</w:t>
      </w:r>
    </w:p>
    <w:p w14:paraId="1AC6640B" w14:textId="77777777" w:rsidR="00571EAF" w:rsidRPr="00E719AB" w:rsidRDefault="001A5C51">
      <w:pPr>
        <w:pStyle w:val="Normal1"/>
        <w:spacing w:before="240" w:after="240"/>
        <w:rPr>
          <w:lang w:val="en-GB"/>
        </w:rPr>
      </w:pPr>
      <w:r w:rsidRPr="00E719AB">
        <w:rPr>
          <w:highlight w:val="white"/>
          <w:lang w:val="en-GB"/>
        </w:rPr>
        <w:t xml:space="preserve">Mahat, D., Neupane, D. and Shrestha, S., (2024). Quantitative research design and sample trends: A systematic examination of emerging paradigms and best practices. </w:t>
      </w:r>
      <w:r w:rsidRPr="00E719AB">
        <w:rPr>
          <w:i/>
          <w:iCs/>
          <w:lang w:val="en-GB"/>
        </w:rPr>
        <w:t>Cognizance Journal of Multidisciplinary Studie</w:t>
      </w:r>
      <w:r w:rsidRPr="00E719AB">
        <w:rPr>
          <w:lang w:val="en-GB"/>
        </w:rPr>
        <w:t xml:space="preserve">, </w:t>
      </w:r>
      <w:r w:rsidRPr="00E719AB">
        <w:rPr>
          <w:i/>
          <w:iCs/>
          <w:lang w:val="en-GB"/>
        </w:rPr>
        <w:t>4</w:t>
      </w:r>
      <w:r w:rsidRPr="00E719AB">
        <w:rPr>
          <w:lang w:val="en-GB"/>
        </w:rPr>
        <w:t>(2), pp.20-27.</w:t>
      </w:r>
    </w:p>
    <w:p w14:paraId="47F8AC7F" w14:textId="77777777" w:rsidR="00571EAF" w:rsidRPr="00E719AB" w:rsidRDefault="001A5C51">
      <w:pPr>
        <w:pStyle w:val="Normal1"/>
        <w:spacing w:before="240" w:after="240"/>
        <w:rPr>
          <w:lang w:val="en-GB"/>
        </w:rPr>
      </w:pPr>
      <w:r w:rsidRPr="00E719AB">
        <w:rPr>
          <w:highlight w:val="white"/>
          <w:lang w:val="en-GB"/>
        </w:rPr>
        <w:t xml:space="preserve">Panteli, D., Polin, K., Webb, E., Allin, S., Barnes, A., Degelsegger-Márquez, A., Ghafur, S., Jamieson, M., Kim, Y., Litvinova, Y. and </w:t>
      </w:r>
      <w:proofErr w:type="spellStart"/>
      <w:r w:rsidRPr="00E719AB">
        <w:rPr>
          <w:highlight w:val="white"/>
          <w:lang w:val="en-GB"/>
        </w:rPr>
        <w:t>Nimptsch</w:t>
      </w:r>
      <w:proofErr w:type="spellEnd"/>
      <w:r w:rsidRPr="00E719AB">
        <w:rPr>
          <w:highlight w:val="white"/>
          <w:lang w:val="en-GB"/>
        </w:rPr>
        <w:t xml:space="preserve">, U., (2023). </w:t>
      </w:r>
      <w:r w:rsidRPr="00E719AB">
        <w:rPr>
          <w:i/>
          <w:iCs/>
          <w:lang w:val="en-GB"/>
        </w:rPr>
        <w:t>Health and care data: approaches to data linkage for evidence-informed policy</w:t>
      </w:r>
      <w:r w:rsidRPr="00E719AB">
        <w:rPr>
          <w:lang w:val="en-GB"/>
        </w:rPr>
        <w:t>. World Health Organization. Regional Office for Europe.</w:t>
      </w:r>
    </w:p>
    <w:p w14:paraId="29FE6E50" w14:textId="77777777" w:rsidR="00571EAF" w:rsidRPr="00E719AB" w:rsidRDefault="001A5C51">
      <w:pPr>
        <w:pStyle w:val="Normal1"/>
        <w:spacing w:before="240" w:after="240"/>
        <w:rPr>
          <w:lang w:val="en-GB"/>
        </w:rPr>
      </w:pPr>
      <w:r w:rsidRPr="00E719AB">
        <w:rPr>
          <w:highlight w:val="white"/>
          <w:lang w:val="en-GB"/>
        </w:rPr>
        <w:t xml:space="preserve">Senek, M., Long, J., Ohlsen, S., Finn, R., Weich, S., Ryan, T. and Wood, E., (2025). Factors affecting the retention of healthcare assistants in English mental health services: a qualitative interview study. </w:t>
      </w:r>
      <w:r w:rsidRPr="00E719AB">
        <w:rPr>
          <w:i/>
          <w:iCs/>
          <w:lang w:val="en-GB"/>
        </w:rPr>
        <w:t>BMC Health Services Research</w:t>
      </w:r>
      <w:r w:rsidRPr="00E719AB">
        <w:rPr>
          <w:lang w:val="en-GB"/>
        </w:rPr>
        <w:t xml:space="preserve">, </w:t>
      </w:r>
      <w:r w:rsidRPr="00E719AB">
        <w:rPr>
          <w:i/>
          <w:iCs/>
          <w:lang w:val="en-GB"/>
        </w:rPr>
        <w:t>25</w:t>
      </w:r>
      <w:r w:rsidRPr="00E719AB">
        <w:rPr>
          <w:lang w:val="en-GB"/>
        </w:rPr>
        <w:t>(1), p.505.</w:t>
      </w:r>
    </w:p>
    <w:sectPr w:rsidR="00571EAF" w:rsidRPr="00E719AB" w:rsidSect="00F12912">
      <w:footerReference w:type="default" r:id="rId8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4235AC" w14:textId="77777777" w:rsidR="00BA1D5C" w:rsidRDefault="00BA1D5C" w:rsidP="003244F0">
      <w:pPr>
        <w:spacing w:line="240" w:lineRule="auto"/>
      </w:pPr>
      <w:r>
        <w:separator/>
      </w:r>
    </w:p>
  </w:endnote>
  <w:endnote w:type="continuationSeparator" w:id="0">
    <w:p w14:paraId="25DC59EE" w14:textId="77777777" w:rsidR="00BA1D5C" w:rsidRDefault="00BA1D5C" w:rsidP="003244F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  <w:embedRegular r:id="rId1" w:fontKey="{02967BAD-7EE8-445E-8462-E7F4840973FF}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2" w:fontKey="{B878D9FB-8D1A-4BDB-B64E-B2BF24565EAD}"/>
    <w:embedBold r:id="rId3" w:fontKey="{3F9DE8C7-B77C-4D6B-AA02-82106FA4ACD9}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4" w:fontKey="{9080276F-B99B-4B69-B080-DD9B3ECE0411}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  <w:embedBold r:id="rId5" w:fontKey="{D244D56B-4CEF-4BA4-B974-892532BAF67D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25042344"/>
      <w:docPartObj>
        <w:docPartGallery w:val="Page Numbers (Bottom of Page)"/>
        <w:docPartUnique/>
      </w:docPartObj>
    </w:sdtPr>
    <w:sdtContent>
      <w:p w14:paraId="3273EC67" w14:textId="77777777" w:rsidR="003244F0" w:rsidRDefault="00A40F9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440ED48" w14:textId="77777777" w:rsidR="003244F0" w:rsidRDefault="003244F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22F9C1" w14:textId="77777777" w:rsidR="00BA1D5C" w:rsidRDefault="00BA1D5C" w:rsidP="003244F0">
      <w:pPr>
        <w:spacing w:line="240" w:lineRule="auto"/>
      </w:pPr>
      <w:r>
        <w:separator/>
      </w:r>
    </w:p>
  </w:footnote>
  <w:footnote w:type="continuationSeparator" w:id="0">
    <w:p w14:paraId="79641512" w14:textId="77777777" w:rsidR="00BA1D5C" w:rsidRDefault="00BA1D5C" w:rsidP="003244F0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embedTrueTypeFonts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1EAF"/>
    <w:rsid w:val="00005403"/>
    <w:rsid w:val="0001669A"/>
    <w:rsid w:val="0002270C"/>
    <w:rsid w:val="00045098"/>
    <w:rsid w:val="00045B2F"/>
    <w:rsid w:val="0004616D"/>
    <w:rsid w:val="00052A1D"/>
    <w:rsid w:val="000546B7"/>
    <w:rsid w:val="00055D24"/>
    <w:rsid w:val="000610B2"/>
    <w:rsid w:val="00061144"/>
    <w:rsid w:val="00065FF9"/>
    <w:rsid w:val="000673A0"/>
    <w:rsid w:val="0007564B"/>
    <w:rsid w:val="000773A5"/>
    <w:rsid w:val="000854D7"/>
    <w:rsid w:val="00092A67"/>
    <w:rsid w:val="00094CFA"/>
    <w:rsid w:val="00095E19"/>
    <w:rsid w:val="000C1C7D"/>
    <w:rsid w:val="000C6F53"/>
    <w:rsid w:val="000C7D2E"/>
    <w:rsid w:val="000D02E9"/>
    <w:rsid w:val="000D0867"/>
    <w:rsid w:val="000D76AC"/>
    <w:rsid w:val="000E4198"/>
    <w:rsid w:val="000E4CB0"/>
    <w:rsid w:val="000F1251"/>
    <w:rsid w:val="000F776C"/>
    <w:rsid w:val="001013C7"/>
    <w:rsid w:val="0010651D"/>
    <w:rsid w:val="001125C1"/>
    <w:rsid w:val="00117760"/>
    <w:rsid w:val="001215B2"/>
    <w:rsid w:val="001254C3"/>
    <w:rsid w:val="00130957"/>
    <w:rsid w:val="00132146"/>
    <w:rsid w:val="00140420"/>
    <w:rsid w:val="001503EF"/>
    <w:rsid w:val="001701C3"/>
    <w:rsid w:val="001753B0"/>
    <w:rsid w:val="00183B20"/>
    <w:rsid w:val="001870F8"/>
    <w:rsid w:val="001A5C51"/>
    <w:rsid w:val="001B35E5"/>
    <w:rsid w:val="001C6348"/>
    <w:rsid w:val="001C6B8E"/>
    <w:rsid w:val="001D381F"/>
    <w:rsid w:val="001D3F02"/>
    <w:rsid w:val="001E68CF"/>
    <w:rsid w:val="001F5363"/>
    <w:rsid w:val="002161DD"/>
    <w:rsid w:val="00232AC8"/>
    <w:rsid w:val="00234D46"/>
    <w:rsid w:val="002408AE"/>
    <w:rsid w:val="00242B4C"/>
    <w:rsid w:val="002453A5"/>
    <w:rsid w:val="00287C1C"/>
    <w:rsid w:val="002A1A3C"/>
    <w:rsid w:val="002A53E8"/>
    <w:rsid w:val="002A669E"/>
    <w:rsid w:val="002B5149"/>
    <w:rsid w:val="002B59E3"/>
    <w:rsid w:val="002B6455"/>
    <w:rsid w:val="002C027D"/>
    <w:rsid w:val="003016B2"/>
    <w:rsid w:val="00307FF2"/>
    <w:rsid w:val="003151C1"/>
    <w:rsid w:val="00316A5E"/>
    <w:rsid w:val="003244F0"/>
    <w:rsid w:val="003254C2"/>
    <w:rsid w:val="003468D9"/>
    <w:rsid w:val="00360592"/>
    <w:rsid w:val="003608A0"/>
    <w:rsid w:val="003724C6"/>
    <w:rsid w:val="00373732"/>
    <w:rsid w:val="003771E7"/>
    <w:rsid w:val="0038616A"/>
    <w:rsid w:val="00394318"/>
    <w:rsid w:val="003A1C5B"/>
    <w:rsid w:val="003A288F"/>
    <w:rsid w:val="003B1623"/>
    <w:rsid w:val="003C697A"/>
    <w:rsid w:val="003D2940"/>
    <w:rsid w:val="003F65D2"/>
    <w:rsid w:val="00405901"/>
    <w:rsid w:val="00407AA7"/>
    <w:rsid w:val="00412CC9"/>
    <w:rsid w:val="00416E1F"/>
    <w:rsid w:val="0043618B"/>
    <w:rsid w:val="00444F16"/>
    <w:rsid w:val="00447D68"/>
    <w:rsid w:val="004622B2"/>
    <w:rsid w:val="004626D9"/>
    <w:rsid w:val="00464817"/>
    <w:rsid w:val="004A460F"/>
    <w:rsid w:val="004A7A6C"/>
    <w:rsid w:val="004B4DFE"/>
    <w:rsid w:val="004C47DB"/>
    <w:rsid w:val="004D55A8"/>
    <w:rsid w:val="004E2683"/>
    <w:rsid w:val="004E2C86"/>
    <w:rsid w:val="004E522D"/>
    <w:rsid w:val="004F2D2E"/>
    <w:rsid w:val="004F68D1"/>
    <w:rsid w:val="004F68EF"/>
    <w:rsid w:val="00514350"/>
    <w:rsid w:val="005148ED"/>
    <w:rsid w:val="00523B99"/>
    <w:rsid w:val="00534DD9"/>
    <w:rsid w:val="005377CB"/>
    <w:rsid w:val="00545390"/>
    <w:rsid w:val="00546D4B"/>
    <w:rsid w:val="005579D0"/>
    <w:rsid w:val="0056090B"/>
    <w:rsid w:val="0056147D"/>
    <w:rsid w:val="00570B44"/>
    <w:rsid w:val="00571EAF"/>
    <w:rsid w:val="00572746"/>
    <w:rsid w:val="0057345D"/>
    <w:rsid w:val="005766CD"/>
    <w:rsid w:val="00584CA1"/>
    <w:rsid w:val="0059244B"/>
    <w:rsid w:val="005A198B"/>
    <w:rsid w:val="005C23C4"/>
    <w:rsid w:val="005C2C35"/>
    <w:rsid w:val="005E1C66"/>
    <w:rsid w:val="005E20C3"/>
    <w:rsid w:val="005E4CD0"/>
    <w:rsid w:val="005E71F4"/>
    <w:rsid w:val="005F6A7D"/>
    <w:rsid w:val="00613545"/>
    <w:rsid w:val="00660A70"/>
    <w:rsid w:val="006644B1"/>
    <w:rsid w:val="006800B5"/>
    <w:rsid w:val="006906F1"/>
    <w:rsid w:val="00691AFE"/>
    <w:rsid w:val="0069505B"/>
    <w:rsid w:val="006A1EB4"/>
    <w:rsid w:val="006B4F62"/>
    <w:rsid w:val="006D0B8A"/>
    <w:rsid w:val="006D2570"/>
    <w:rsid w:val="006E2404"/>
    <w:rsid w:val="006E365C"/>
    <w:rsid w:val="006E54C7"/>
    <w:rsid w:val="006F2D26"/>
    <w:rsid w:val="006F6F50"/>
    <w:rsid w:val="00704C0B"/>
    <w:rsid w:val="0071130F"/>
    <w:rsid w:val="007147D5"/>
    <w:rsid w:val="00714DAA"/>
    <w:rsid w:val="0071765C"/>
    <w:rsid w:val="00750CEA"/>
    <w:rsid w:val="00757707"/>
    <w:rsid w:val="007600E7"/>
    <w:rsid w:val="007627BC"/>
    <w:rsid w:val="00762B11"/>
    <w:rsid w:val="0078247B"/>
    <w:rsid w:val="00783C38"/>
    <w:rsid w:val="00795D9A"/>
    <w:rsid w:val="00796836"/>
    <w:rsid w:val="007B73DE"/>
    <w:rsid w:val="007C75E7"/>
    <w:rsid w:val="007C7B2C"/>
    <w:rsid w:val="007E4FAB"/>
    <w:rsid w:val="007E5325"/>
    <w:rsid w:val="007F0A46"/>
    <w:rsid w:val="007F2982"/>
    <w:rsid w:val="007F67B1"/>
    <w:rsid w:val="00807A4F"/>
    <w:rsid w:val="00812F29"/>
    <w:rsid w:val="00820318"/>
    <w:rsid w:val="00821969"/>
    <w:rsid w:val="0083344E"/>
    <w:rsid w:val="00847E60"/>
    <w:rsid w:val="008524BC"/>
    <w:rsid w:val="0087384D"/>
    <w:rsid w:val="008B310D"/>
    <w:rsid w:val="008B357F"/>
    <w:rsid w:val="008C2F07"/>
    <w:rsid w:val="008C4AB9"/>
    <w:rsid w:val="008C6A8B"/>
    <w:rsid w:val="008D041C"/>
    <w:rsid w:val="008E625C"/>
    <w:rsid w:val="008F6C3E"/>
    <w:rsid w:val="009060E4"/>
    <w:rsid w:val="00907744"/>
    <w:rsid w:val="00907D97"/>
    <w:rsid w:val="0092251F"/>
    <w:rsid w:val="00926284"/>
    <w:rsid w:val="0093776A"/>
    <w:rsid w:val="00946743"/>
    <w:rsid w:val="00950260"/>
    <w:rsid w:val="00956E1D"/>
    <w:rsid w:val="00963889"/>
    <w:rsid w:val="00964F3F"/>
    <w:rsid w:val="009716FB"/>
    <w:rsid w:val="00977A84"/>
    <w:rsid w:val="00990FEE"/>
    <w:rsid w:val="00994747"/>
    <w:rsid w:val="009B4F79"/>
    <w:rsid w:val="009B5FB9"/>
    <w:rsid w:val="009B7211"/>
    <w:rsid w:val="009D2D73"/>
    <w:rsid w:val="009D526B"/>
    <w:rsid w:val="009E2C09"/>
    <w:rsid w:val="00A067CB"/>
    <w:rsid w:val="00A16406"/>
    <w:rsid w:val="00A16A41"/>
    <w:rsid w:val="00A202B4"/>
    <w:rsid w:val="00A308A1"/>
    <w:rsid w:val="00A3267A"/>
    <w:rsid w:val="00A340CB"/>
    <w:rsid w:val="00A3575D"/>
    <w:rsid w:val="00A3576B"/>
    <w:rsid w:val="00A40F98"/>
    <w:rsid w:val="00A56D15"/>
    <w:rsid w:val="00A6620A"/>
    <w:rsid w:val="00A67921"/>
    <w:rsid w:val="00A702E4"/>
    <w:rsid w:val="00A85F94"/>
    <w:rsid w:val="00AA01B0"/>
    <w:rsid w:val="00AA5157"/>
    <w:rsid w:val="00AB0CE5"/>
    <w:rsid w:val="00AB2B37"/>
    <w:rsid w:val="00AB6A81"/>
    <w:rsid w:val="00AB6E31"/>
    <w:rsid w:val="00AB7717"/>
    <w:rsid w:val="00AE1732"/>
    <w:rsid w:val="00AE2AB0"/>
    <w:rsid w:val="00AE5E7D"/>
    <w:rsid w:val="00AE69E5"/>
    <w:rsid w:val="00B13004"/>
    <w:rsid w:val="00B17533"/>
    <w:rsid w:val="00B204AF"/>
    <w:rsid w:val="00B2361D"/>
    <w:rsid w:val="00B30D1E"/>
    <w:rsid w:val="00B31186"/>
    <w:rsid w:val="00B369DE"/>
    <w:rsid w:val="00B373AE"/>
    <w:rsid w:val="00B4554C"/>
    <w:rsid w:val="00B51AA8"/>
    <w:rsid w:val="00B546E4"/>
    <w:rsid w:val="00B63034"/>
    <w:rsid w:val="00B72543"/>
    <w:rsid w:val="00B751ED"/>
    <w:rsid w:val="00B91048"/>
    <w:rsid w:val="00B94136"/>
    <w:rsid w:val="00BA1D5C"/>
    <w:rsid w:val="00BA3544"/>
    <w:rsid w:val="00BA5FBA"/>
    <w:rsid w:val="00BB3050"/>
    <w:rsid w:val="00BD268F"/>
    <w:rsid w:val="00BE0DF4"/>
    <w:rsid w:val="00BF20C5"/>
    <w:rsid w:val="00BF271F"/>
    <w:rsid w:val="00BF3094"/>
    <w:rsid w:val="00BF5195"/>
    <w:rsid w:val="00C0355B"/>
    <w:rsid w:val="00C11155"/>
    <w:rsid w:val="00C13B53"/>
    <w:rsid w:val="00C2296F"/>
    <w:rsid w:val="00C33EF5"/>
    <w:rsid w:val="00C361D4"/>
    <w:rsid w:val="00C36A3C"/>
    <w:rsid w:val="00C36B21"/>
    <w:rsid w:val="00C41C1C"/>
    <w:rsid w:val="00C548AE"/>
    <w:rsid w:val="00C64D5C"/>
    <w:rsid w:val="00C656D7"/>
    <w:rsid w:val="00C66308"/>
    <w:rsid w:val="00C71589"/>
    <w:rsid w:val="00C86975"/>
    <w:rsid w:val="00C92FB8"/>
    <w:rsid w:val="00CB6C4A"/>
    <w:rsid w:val="00CE56BF"/>
    <w:rsid w:val="00CF0E46"/>
    <w:rsid w:val="00CF491C"/>
    <w:rsid w:val="00CF7A5D"/>
    <w:rsid w:val="00D0005C"/>
    <w:rsid w:val="00D17AF0"/>
    <w:rsid w:val="00D21055"/>
    <w:rsid w:val="00D21892"/>
    <w:rsid w:val="00D237BF"/>
    <w:rsid w:val="00D27CB4"/>
    <w:rsid w:val="00D41C09"/>
    <w:rsid w:val="00D47FAD"/>
    <w:rsid w:val="00D52D6D"/>
    <w:rsid w:val="00D542C2"/>
    <w:rsid w:val="00D54633"/>
    <w:rsid w:val="00D5636F"/>
    <w:rsid w:val="00D6570C"/>
    <w:rsid w:val="00D71062"/>
    <w:rsid w:val="00D73BDD"/>
    <w:rsid w:val="00D74085"/>
    <w:rsid w:val="00D86712"/>
    <w:rsid w:val="00D90F8D"/>
    <w:rsid w:val="00D9154F"/>
    <w:rsid w:val="00DB33E1"/>
    <w:rsid w:val="00DB65B8"/>
    <w:rsid w:val="00DC007C"/>
    <w:rsid w:val="00DC19BF"/>
    <w:rsid w:val="00DD6287"/>
    <w:rsid w:val="00DE30CB"/>
    <w:rsid w:val="00DF0375"/>
    <w:rsid w:val="00DF6236"/>
    <w:rsid w:val="00E01C08"/>
    <w:rsid w:val="00E05490"/>
    <w:rsid w:val="00E0676F"/>
    <w:rsid w:val="00E07C4F"/>
    <w:rsid w:val="00E12D4C"/>
    <w:rsid w:val="00E13F5D"/>
    <w:rsid w:val="00E1443D"/>
    <w:rsid w:val="00E17BE8"/>
    <w:rsid w:val="00E226B7"/>
    <w:rsid w:val="00E337C7"/>
    <w:rsid w:val="00E34CA2"/>
    <w:rsid w:val="00E34F3C"/>
    <w:rsid w:val="00E42998"/>
    <w:rsid w:val="00E44BAB"/>
    <w:rsid w:val="00E45AE7"/>
    <w:rsid w:val="00E67FD2"/>
    <w:rsid w:val="00E719AB"/>
    <w:rsid w:val="00E74E2E"/>
    <w:rsid w:val="00E82046"/>
    <w:rsid w:val="00E87CD3"/>
    <w:rsid w:val="00E919FC"/>
    <w:rsid w:val="00E97DF1"/>
    <w:rsid w:val="00EB3230"/>
    <w:rsid w:val="00EB7F6F"/>
    <w:rsid w:val="00ED2371"/>
    <w:rsid w:val="00ED5248"/>
    <w:rsid w:val="00ED7181"/>
    <w:rsid w:val="00EE58A7"/>
    <w:rsid w:val="00EF71D2"/>
    <w:rsid w:val="00F12912"/>
    <w:rsid w:val="00F13599"/>
    <w:rsid w:val="00F13A8B"/>
    <w:rsid w:val="00F20B64"/>
    <w:rsid w:val="00F24C92"/>
    <w:rsid w:val="00F2520F"/>
    <w:rsid w:val="00F35CC8"/>
    <w:rsid w:val="00F42268"/>
    <w:rsid w:val="00F445DB"/>
    <w:rsid w:val="00F45964"/>
    <w:rsid w:val="00F50F07"/>
    <w:rsid w:val="00F5319F"/>
    <w:rsid w:val="00F53A73"/>
    <w:rsid w:val="00F55D46"/>
    <w:rsid w:val="00F6255C"/>
    <w:rsid w:val="00F67884"/>
    <w:rsid w:val="00F7191A"/>
    <w:rsid w:val="00F80FFF"/>
    <w:rsid w:val="00F9432A"/>
    <w:rsid w:val="00FA2315"/>
    <w:rsid w:val="00FA6CF9"/>
    <w:rsid w:val="00FC7340"/>
    <w:rsid w:val="00FD583F"/>
    <w:rsid w:val="00FE03CA"/>
    <w:rsid w:val="00FE3042"/>
    <w:rsid w:val="00FF144F"/>
    <w:rsid w:val="00FF4A1D"/>
    <w:rsid w:val="00FF58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2B9F181"/>
  <w15:docId w15:val="{B52CC618-0852-4BE8-A130-42FAA9D359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US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1"/>
    <w:next w:val="Normal1"/>
    <w:rsid w:val="00571EAF"/>
    <w:pPr>
      <w:keepNext/>
      <w:keepLines/>
      <w:outlineLvl w:val="0"/>
    </w:pPr>
    <w:rPr>
      <w:b/>
      <w:bCs/>
      <w:sz w:val="24"/>
      <w:szCs w:val="24"/>
    </w:rPr>
  </w:style>
  <w:style w:type="paragraph" w:styleId="Heading2">
    <w:name w:val="heading 2"/>
    <w:basedOn w:val="Normal1"/>
    <w:next w:val="Normal1"/>
    <w:rsid w:val="00571EAF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1"/>
    <w:next w:val="Normal1"/>
    <w:rsid w:val="00571EAF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1"/>
    <w:next w:val="Normal1"/>
    <w:rsid w:val="00571EAF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1"/>
    <w:next w:val="Normal1"/>
    <w:rsid w:val="00571EAF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1"/>
    <w:next w:val="Normal1"/>
    <w:rsid w:val="00571EAF"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rsid w:val="00571EAF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customStyle="1" w:styleId="Normal1">
    <w:name w:val="Normal1"/>
    <w:rsid w:val="00571EAF"/>
  </w:style>
  <w:style w:type="paragraph" w:styleId="Title">
    <w:name w:val="Title"/>
    <w:basedOn w:val="Normal1"/>
    <w:next w:val="Normal1"/>
    <w:rsid w:val="00571EAF"/>
    <w:pPr>
      <w:keepNext/>
      <w:keepLines/>
      <w:jc w:val="center"/>
    </w:pPr>
    <w:rPr>
      <w:b/>
      <w:bCs/>
      <w:sz w:val="32"/>
      <w:szCs w:val="32"/>
    </w:rPr>
  </w:style>
  <w:style w:type="paragraph" w:styleId="Subtitle">
    <w:name w:val="Subtitle"/>
    <w:basedOn w:val="Normal1"/>
    <w:next w:val="Normal1"/>
    <w:rsid w:val="00571EAF"/>
    <w:pPr>
      <w:keepNext/>
      <w:keepLines/>
      <w:spacing w:after="320"/>
    </w:pPr>
    <w:rPr>
      <w:color w:val="666666"/>
      <w:sz w:val="30"/>
      <w:szCs w:val="30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1EA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71EAF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571EAF"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244F0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244F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3244F0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44F0"/>
  </w:style>
  <w:style w:type="paragraph" w:styleId="Footer">
    <w:name w:val="footer"/>
    <w:basedOn w:val="Normal"/>
    <w:link w:val="FooterChar"/>
    <w:uiPriority w:val="99"/>
    <w:unhideWhenUsed/>
    <w:rsid w:val="003244F0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44F0"/>
  </w:style>
  <w:style w:type="paragraph" w:styleId="TOCHeading">
    <w:name w:val="TOC Heading"/>
    <w:basedOn w:val="Heading1"/>
    <w:next w:val="Normal"/>
    <w:uiPriority w:val="39"/>
    <w:unhideWhenUsed/>
    <w:qFormat/>
    <w:rsid w:val="00C361D4"/>
    <w:pPr>
      <w:spacing w:before="480" w:line="276" w:lineRule="auto"/>
      <w:jc w:val="left"/>
      <w:outlineLvl w:val="9"/>
    </w:pPr>
    <w:rPr>
      <w:rFonts w:asciiTheme="majorHAnsi" w:eastAsiaTheme="majorEastAsia" w:hAnsiTheme="majorHAnsi" w:cstheme="majorBidi"/>
      <w:color w:val="365F91" w:themeColor="accent1" w:themeShade="BF"/>
      <w:sz w:val="28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C361D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361D4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69505B"/>
    <w:pPr>
      <w:spacing w:line="240" w:lineRule="auto"/>
      <w:jc w:val="left"/>
    </w:pPr>
    <w:rPr>
      <w:rFonts w:asciiTheme="minorHAnsi" w:eastAsiaTheme="minorEastAsia" w:hAnsiTheme="minorHAnsi" w:cstheme="minorBidi"/>
      <w:lang w:val="en-GB"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69505B"/>
    <w:rPr>
      <w:rFonts w:asciiTheme="minorHAnsi" w:eastAsiaTheme="minorEastAsia" w:hAnsiTheme="minorHAnsi" w:cstheme="minorBidi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6838458-FA97-4518-90DC-E937AE5D71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1046</TotalTime>
  <Pages>7</Pages>
  <Words>1714</Words>
  <Characters>10115</Characters>
  <Application>Microsoft Office Word</Application>
  <DocSecurity>0</DocSecurity>
  <Lines>158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eunice adu larbi</cp:lastModifiedBy>
  <cp:revision>327</cp:revision>
  <dcterms:created xsi:type="dcterms:W3CDTF">2026-03-12T13:53:00Z</dcterms:created>
  <dcterms:modified xsi:type="dcterms:W3CDTF">2026-04-18T18:16:00Z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6dc76677-f491-41e8-9a53-d9ffca0ce837</vt:lpwstr>
  </property>
</Properties>
</file>