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08FF" w:rsidRDefault="008B08FF" w:rsidP="008B08FF">
      <w:pPr>
        <w:spacing w:line="360" w:lineRule="auto"/>
        <w:jc w:val="center"/>
        <w:rPr>
          <w:rFonts w:ascii="Arial" w:hAnsi="Arial" w:cs="Arial"/>
          <w:b/>
          <w:sz w:val="24"/>
          <w:szCs w:val="24"/>
          <w:u w:val="single"/>
        </w:rPr>
      </w:pPr>
      <w:r>
        <w:rPr>
          <w:rFonts w:ascii="Arial" w:hAnsi="Arial" w:cs="Arial"/>
          <w:b/>
          <w:sz w:val="24"/>
          <w:szCs w:val="24"/>
          <w:u w:val="single"/>
        </w:rPr>
        <w:t>Play Portfolio</w:t>
      </w:r>
    </w:p>
    <w:p w:rsidR="008B08FF" w:rsidRDefault="008B08FF" w:rsidP="005C36D1">
      <w:pPr>
        <w:spacing w:line="360" w:lineRule="auto"/>
        <w:rPr>
          <w:rFonts w:ascii="Arial" w:hAnsi="Arial" w:cs="Arial"/>
          <w:b/>
          <w:sz w:val="24"/>
          <w:szCs w:val="24"/>
          <w:u w:val="single"/>
        </w:rPr>
      </w:pPr>
    </w:p>
    <w:p w:rsidR="00546D39" w:rsidRDefault="005C36D1" w:rsidP="00113723">
      <w:pPr>
        <w:spacing w:line="360" w:lineRule="auto"/>
        <w:jc w:val="both"/>
        <w:rPr>
          <w:rFonts w:ascii="Arial" w:hAnsi="Arial" w:cs="Arial"/>
          <w:b/>
          <w:sz w:val="24"/>
          <w:szCs w:val="24"/>
          <w:u w:val="single"/>
        </w:rPr>
      </w:pPr>
      <w:r>
        <w:rPr>
          <w:rFonts w:ascii="Arial" w:hAnsi="Arial" w:cs="Arial"/>
          <w:b/>
          <w:sz w:val="24"/>
          <w:szCs w:val="24"/>
          <w:u w:val="single"/>
        </w:rPr>
        <w:t>Section One</w:t>
      </w:r>
    </w:p>
    <w:p w:rsidR="002F3363" w:rsidRDefault="001E0509" w:rsidP="00113723">
      <w:pPr>
        <w:spacing w:line="360" w:lineRule="auto"/>
        <w:jc w:val="both"/>
        <w:rPr>
          <w:rFonts w:ascii="Arial" w:hAnsi="Arial" w:cs="Arial"/>
          <w:sz w:val="24"/>
          <w:szCs w:val="24"/>
        </w:rPr>
      </w:pPr>
      <w:r>
        <w:rPr>
          <w:rFonts w:ascii="Arial" w:hAnsi="Arial" w:cs="Arial"/>
          <w:sz w:val="24"/>
          <w:szCs w:val="24"/>
        </w:rPr>
        <w:t xml:space="preserve">When children take part in real play, it should come from the </w:t>
      </w:r>
      <w:r w:rsidR="00871515">
        <w:rPr>
          <w:rFonts w:ascii="Arial" w:hAnsi="Arial" w:cs="Arial"/>
          <w:sz w:val="24"/>
          <w:szCs w:val="24"/>
        </w:rPr>
        <w:t xml:space="preserve">child </w:t>
      </w:r>
      <w:r>
        <w:rPr>
          <w:rFonts w:ascii="Arial" w:hAnsi="Arial" w:cs="Arial"/>
          <w:sz w:val="24"/>
          <w:szCs w:val="24"/>
        </w:rPr>
        <w:t xml:space="preserve">and ultimately for the child’s own freely chosen enjoyment. The play should be open ended, give </w:t>
      </w:r>
      <w:r w:rsidR="002F3363">
        <w:rPr>
          <w:rFonts w:ascii="Arial" w:hAnsi="Arial" w:cs="Arial"/>
          <w:sz w:val="24"/>
          <w:szCs w:val="24"/>
        </w:rPr>
        <w:t>openings</w:t>
      </w:r>
      <w:r>
        <w:rPr>
          <w:rFonts w:ascii="Arial" w:hAnsi="Arial" w:cs="Arial"/>
          <w:sz w:val="24"/>
          <w:szCs w:val="24"/>
        </w:rPr>
        <w:t xml:space="preserve"> for self-directed play, be </w:t>
      </w:r>
      <w:r w:rsidR="002F3363">
        <w:rPr>
          <w:rFonts w:ascii="Arial" w:hAnsi="Arial" w:cs="Arial"/>
          <w:sz w:val="24"/>
          <w:szCs w:val="24"/>
        </w:rPr>
        <w:t>thought-provoking</w:t>
      </w:r>
      <w:r>
        <w:rPr>
          <w:rFonts w:ascii="Arial" w:hAnsi="Arial" w:cs="Arial"/>
          <w:sz w:val="24"/>
          <w:szCs w:val="24"/>
        </w:rPr>
        <w:t xml:space="preserve"> and give endless </w:t>
      </w:r>
      <w:r w:rsidR="002F3363">
        <w:rPr>
          <w:rFonts w:ascii="Arial" w:hAnsi="Arial" w:cs="Arial"/>
          <w:sz w:val="24"/>
          <w:szCs w:val="24"/>
        </w:rPr>
        <w:t>opportunities</w:t>
      </w:r>
      <w:r>
        <w:rPr>
          <w:rFonts w:ascii="Arial" w:hAnsi="Arial" w:cs="Arial"/>
          <w:sz w:val="24"/>
          <w:szCs w:val="24"/>
        </w:rPr>
        <w:t>. Real play will enable children to be masters of their own imaginations, it should not be planned, but spontaneous and offer limitless interpretations (</w:t>
      </w:r>
      <w:proofErr w:type="spellStart"/>
      <w:r>
        <w:rPr>
          <w:rFonts w:ascii="Arial" w:hAnsi="Arial" w:cs="Arial"/>
          <w:sz w:val="24"/>
          <w:szCs w:val="24"/>
        </w:rPr>
        <w:t>Bottrill</w:t>
      </w:r>
      <w:proofErr w:type="spellEnd"/>
      <w:r>
        <w:rPr>
          <w:rFonts w:ascii="Arial" w:hAnsi="Arial" w:cs="Arial"/>
          <w:sz w:val="24"/>
          <w:szCs w:val="24"/>
        </w:rPr>
        <w:t>, 2018).</w:t>
      </w:r>
      <w:r w:rsidR="002F3363">
        <w:rPr>
          <w:rFonts w:ascii="Arial" w:hAnsi="Arial" w:cs="Arial"/>
          <w:sz w:val="24"/>
          <w:szCs w:val="24"/>
        </w:rPr>
        <w:t xml:space="preserve"> </w:t>
      </w:r>
    </w:p>
    <w:p w:rsidR="002F3363" w:rsidRDefault="002F3363" w:rsidP="00113723">
      <w:pPr>
        <w:spacing w:line="360" w:lineRule="auto"/>
        <w:jc w:val="both"/>
        <w:rPr>
          <w:rFonts w:ascii="Arial" w:hAnsi="Arial" w:cs="Arial"/>
          <w:sz w:val="24"/>
          <w:szCs w:val="24"/>
        </w:rPr>
      </w:pPr>
      <w:r>
        <w:rPr>
          <w:rFonts w:ascii="Arial" w:hAnsi="Arial" w:cs="Arial"/>
          <w:sz w:val="24"/>
          <w:szCs w:val="24"/>
        </w:rPr>
        <w:t>Play is an important part of how children learn and develop, when young childr</w:t>
      </w:r>
      <w:r w:rsidR="00B50B7D">
        <w:rPr>
          <w:rFonts w:ascii="Arial" w:hAnsi="Arial" w:cs="Arial"/>
          <w:sz w:val="24"/>
          <w:szCs w:val="24"/>
        </w:rPr>
        <w:t>en are playing it helps their brains to develop, therefore helping their language and communication skills to mature. Through play they can build their self-esteem, within their abilities and sense of achievement and because they are enjoying themselves they will become engrossed in what they are doing, therefore play is a vita</w:t>
      </w:r>
      <w:r w:rsidR="00640E87">
        <w:rPr>
          <w:rFonts w:ascii="Arial" w:hAnsi="Arial" w:cs="Arial"/>
          <w:sz w:val="24"/>
          <w:szCs w:val="24"/>
        </w:rPr>
        <w:t>l part of a child’s development (Family Lives, 2020).</w:t>
      </w:r>
      <w:r w:rsidR="00B50B7D">
        <w:rPr>
          <w:rFonts w:ascii="Arial" w:hAnsi="Arial" w:cs="Arial"/>
          <w:sz w:val="24"/>
          <w:szCs w:val="24"/>
        </w:rPr>
        <w:t xml:space="preserve"> </w:t>
      </w:r>
      <w:r w:rsidR="003A6985">
        <w:rPr>
          <w:rFonts w:ascii="Arial" w:hAnsi="Arial" w:cs="Arial"/>
          <w:sz w:val="24"/>
          <w:szCs w:val="24"/>
        </w:rPr>
        <w:t xml:space="preserve">Welsh Government (2014) states that play has vital </w:t>
      </w:r>
      <w:r w:rsidR="009348D5">
        <w:rPr>
          <w:rFonts w:ascii="Arial" w:hAnsi="Arial" w:cs="Arial"/>
          <w:sz w:val="24"/>
          <w:szCs w:val="24"/>
        </w:rPr>
        <w:t>role to play in the lives of</w:t>
      </w:r>
      <w:bookmarkStart w:id="0" w:name="_GoBack"/>
      <w:bookmarkEnd w:id="0"/>
      <w:r w:rsidR="003A6985">
        <w:rPr>
          <w:rFonts w:ascii="Arial" w:hAnsi="Arial" w:cs="Arial"/>
          <w:sz w:val="24"/>
          <w:szCs w:val="24"/>
        </w:rPr>
        <w:t xml:space="preserve"> children in society. It also says that fundamentally children have the right to play, while also being central to their well-being and enjoyment in life</w:t>
      </w:r>
      <w:r w:rsidR="00B40E88">
        <w:rPr>
          <w:rFonts w:ascii="Arial" w:hAnsi="Arial" w:cs="Arial"/>
          <w:sz w:val="24"/>
          <w:szCs w:val="24"/>
        </w:rPr>
        <w:t>. In addition to this they also say that play is an essential tool in d</w:t>
      </w:r>
      <w:r w:rsidR="00E04D67">
        <w:rPr>
          <w:rFonts w:ascii="Arial" w:hAnsi="Arial" w:cs="Arial"/>
          <w:sz w:val="24"/>
          <w:szCs w:val="24"/>
        </w:rPr>
        <w:t>eveloping children’s cognitive, physical,</w:t>
      </w:r>
      <w:r w:rsidR="00B40E88">
        <w:rPr>
          <w:rFonts w:ascii="Arial" w:hAnsi="Arial" w:cs="Arial"/>
          <w:sz w:val="24"/>
          <w:szCs w:val="24"/>
        </w:rPr>
        <w:t xml:space="preserve"> social and emotional development.</w:t>
      </w:r>
    </w:p>
    <w:p w:rsidR="00CE00D2" w:rsidRDefault="00CE00D2" w:rsidP="00113723">
      <w:pPr>
        <w:spacing w:line="360" w:lineRule="auto"/>
        <w:jc w:val="both"/>
        <w:rPr>
          <w:rFonts w:ascii="Arial" w:hAnsi="Arial" w:cs="Arial"/>
          <w:sz w:val="24"/>
          <w:szCs w:val="24"/>
        </w:rPr>
      </w:pPr>
      <w:r>
        <w:rPr>
          <w:rFonts w:ascii="Arial" w:hAnsi="Arial" w:cs="Arial"/>
          <w:sz w:val="24"/>
          <w:szCs w:val="24"/>
        </w:rPr>
        <w:t>Self-directed play can also be seen as open ended play, it is basically the child using simple toys or resources in imaginative ways with no adult interaction or interference. When a child is embarking in self-directed play it is vital that the adult follows cues from the child or waits for a verbal invite to join the play activity. An added benefit of self-directed play is that it embraces the Montessori principles (Administrator, 2018).</w:t>
      </w:r>
    </w:p>
    <w:p w:rsidR="003235BA" w:rsidRDefault="003235BA" w:rsidP="00113723">
      <w:pPr>
        <w:spacing w:line="360" w:lineRule="auto"/>
        <w:jc w:val="both"/>
        <w:rPr>
          <w:rFonts w:ascii="Arial" w:hAnsi="Arial" w:cs="Arial"/>
          <w:sz w:val="24"/>
          <w:szCs w:val="24"/>
        </w:rPr>
      </w:pPr>
      <w:r>
        <w:rPr>
          <w:rFonts w:ascii="Arial" w:hAnsi="Arial" w:cs="Arial"/>
          <w:sz w:val="24"/>
          <w:szCs w:val="24"/>
        </w:rPr>
        <w:t xml:space="preserve">There a certain theorists who realised that play is an important part of child development. Freud </w:t>
      </w:r>
      <w:r w:rsidR="0091489D">
        <w:rPr>
          <w:rFonts w:ascii="Arial" w:hAnsi="Arial" w:cs="Arial"/>
          <w:sz w:val="24"/>
          <w:szCs w:val="24"/>
        </w:rPr>
        <w:t>(Freud Museum London,</w:t>
      </w:r>
      <w:r w:rsidR="002A3620">
        <w:rPr>
          <w:rFonts w:ascii="Arial" w:hAnsi="Arial" w:cs="Arial"/>
          <w:sz w:val="24"/>
          <w:szCs w:val="24"/>
        </w:rPr>
        <w:t xml:space="preserve"> 2017) </w:t>
      </w:r>
      <w:r>
        <w:rPr>
          <w:rFonts w:ascii="Arial" w:hAnsi="Arial" w:cs="Arial"/>
          <w:sz w:val="24"/>
          <w:szCs w:val="24"/>
        </w:rPr>
        <w:t xml:space="preserve">believed that children who had suffered some form of trauma, through play could express suppressed memories, hence play had a vital role to play in the child’s emotional development. He observed that children would role-play their inner desires and thoughts which they could not express verbally. </w:t>
      </w:r>
      <w:proofErr w:type="spellStart"/>
      <w:r>
        <w:rPr>
          <w:rFonts w:ascii="Arial" w:hAnsi="Arial" w:cs="Arial"/>
          <w:sz w:val="24"/>
          <w:szCs w:val="24"/>
        </w:rPr>
        <w:t>Winnicott</w:t>
      </w:r>
      <w:proofErr w:type="spellEnd"/>
      <w:r>
        <w:rPr>
          <w:rFonts w:ascii="Arial" w:hAnsi="Arial" w:cs="Arial"/>
          <w:sz w:val="24"/>
          <w:szCs w:val="24"/>
        </w:rPr>
        <w:t xml:space="preserve"> also considered play as a sense of therapy</w:t>
      </w:r>
      <w:r w:rsidR="00E83665">
        <w:rPr>
          <w:rFonts w:ascii="Arial" w:hAnsi="Arial" w:cs="Arial"/>
          <w:sz w:val="24"/>
          <w:szCs w:val="24"/>
        </w:rPr>
        <w:t xml:space="preserve"> and</w:t>
      </w:r>
      <w:r>
        <w:rPr>
          <w:rFonts w:ascii="Arial" w:hAnsi="Arial" w:cs="Arial"/>
          <w:sz w:val="24"/>
          <w:szCs w:val="24"/>
        </w:rPr>
        <w:t xml:space="preserve"> how children placed themselves in the outside world, while Anna Freud </w:t>
      </w:r>
      <w:r w:rsidR="00E83665">
        <w:rPr>
          <w:rFonts w:ascii="Arial" w:hAnsi="Arial" w:cs="Arial"/>
          <w:sz w:val="24"/>
          <w:szCs w:val="24"/>
        </w:rPr>
        <w:t xml:space="preserve">used play as a tool </w:t>
      </w:r>
      <w:r w:rsidR="00E83665">
        <w:rPr>
          <w:rFonts w:ascii="Arial" w:hAnsi="Arial" w:cs="Arial"/>
          <w:sz w:val="24"/>
          <w:szCs w:val="24"/>
        </w:rPr>
        <w:lastRenderedPageBreak/>
        <w:t>to build strong relationships between adults and children, Klein used play to interpret the child’s feelings and thoughts that children could not express</w:t>
      </w:r>
      <w:r>
        <w:rPr>
          <w:rFonts w:ascii="Arial" w:hAnsi="Arial" w:cs="Arial"/>
          <w:sz w:val="24"/>
          <w:szCs w:val="24"/>
        </w:rPr>
        <w:t xml:space="preserve"> </w:t>
      </w:r>
      <w:r w:rsidR="00F1137E">
        <w:rPr>
          <w:rFonts w:ascii="Arial" w:hAnsi="Arial" w:cs="Arial"/>
          <w:sz w:val="24"/>
          <w:szCs w:val="24"/>
        </w:rPr>
        <w:t>verbally (Freud Museum London</w:t>
      </w:r>
      <w:r w:rsidR="00E83665">
        <w:rPr>
          <w:rFonts w:ascii="Arial" w:hAnsi="Arial" w:cs="Arial"/>
          <w:sz w:val="24"/>
          <w:szCs w:val="24"/>
        </w:rPr>
        <w:t>, 2017). However Vygotsky believed that needed adult support, a sort of</w:t>
      </w:r>
      <w:r w:rsidR="002A3620">
        <w:rPr>
          <w:rFonts w:ascii="Arial" w:hAnsi="Arial" w:cs="Arial"/>
          <w:sz w:val="24"/>
          <w:szCs w:val="24"/>
        </w:rPr>
        <w:t xml:space="preserve"> </w:t>
      </w:r>
      <w:r w:rsidR="00E83665">
        <w:rPr>
          <w:rFonts w:ascii="Arial" w:hAnsi="Arial" w:cs="Arial"/>
          <w:sz w:val="24"/>
          <w:szCs w:val="24"/>
        </w:rPr>
        <w:t>scaffolding, in order to develop an</w:t>
      </w:r>
      <w:r w:rsidR="002A3620">
        <w:rPr>
          <w:rFonts w:ascii="Arial" w:hAnsi="Arial" w:cs="Arial"/>
          <w:sz w:val="24"/>
          <w:szCs w:val="24"/>
        </w:rPr>
        <w:t>d</w:t>
      </w:r>
      <w:r w:rsidR="00E83665">
        <w:rPr>
          <w:rFonts w:ascii="Arial" w:hAnsi="Arial" w:cs="Arial"/>
          <w:sz w:val="24"/>
          <w:szCs w:val="24"/>
        </w:rPr>
        <w:t xml:space="preserve"> learn through play (Nilsson and </w:t>
      </w:r>
      <w:proofErr w:type="spellStart"/>
      <w:r w:rsidR="00E83665">
        <w:rPr>
          <w:rFonts w:ascii="Arial" w:hAnsi="Arial" w:cs="Arial"/>
          <w:sz w:val="24"/>
          <w:szCs w:val="24"/>
        </w:rPr>
        <w:t>Ferholt</w:t>
      </w:r>
      <w:proofErr w:type="spellEnd"/>
      <w:r w:rsidR="00E83665">
        <w:rPr>
          <w:rFonts w:ascii="Arial" w:hAnsi="Arial" w:cs="Arial"/>
          <w:sz w:val="24"/>
          <w:szCs w:val="24"/>
        </w:rPr>
        <w:t>, 2014). Similarly Bruner agrees with Vygotsky that the adult plays an important role in children’s fir</w:t>
      </w:r>
      <w:r w:rsidR="002A3620">
        <w:rPr>
          <w:rFonts w:ascii="Arial" w:hAnsi="Arial" w:cs="Arial"/>
          <w:sz w:val="24"/>
          <w:szCs w:val="24"/>
        </w:rPr>
        <w:t>st hand experiences (Aubrey &amp; Riley,</w:t>
      </w:r>
      <w:r w:rsidR="00E83665">
        <w:rPr>
          <w:rFonts w:ascii="Arial" w:hAnsi="Arial" w:cs="Arial"/>
          <w:sz w:val="24"/>
          <w:szCs w:val="24"/>
        </w:rPr>
        <w:t xml:space="preserve"> 2016). Piaget’s </w:t>
      </w:r>
      <w:r w:rsidR="00BA0AFF">
        <w:rPr>
          <w:rFonts w:ascii="Arial" w:hAnsi="Arial" w:cs="Arial"/>
          <w:sz w:val="24"/>
          <w:szCs w:val="24"/>
        </w:rPr>
        <w:t xml:space="preserve">theory was that children learn through action, the results of the child’s own exploration being constructed by the child’s own knowledge from past experiences. This is in total contrast to what Brunner and Vygotsky believed, that children needed adult support whereas Piaget believed children learned from </w:t>
      </w:r>
      <w:r w:rsidR="002A3620">
        <w:rPr>
          <w:rFonts w:ascii="Arial" w:hAnsi="Arial" w:cs="Arial"/>
          <w:sz w:val="24"/>
          <w:szCs w:val="24"/>
        </w:rPr>
        <w:t>their own experiences (</w:t>
      </w:r>
      <w:proofErr w:type="spellStart"/>
      <w:r w:rsidR="002A3620">
        <w:rPr>
          <w:rFonts w:ascii="Arial" w:hAnsi="Arial" w:cs="Arial"/>
          <w:sz w:val="24"/>
          <w:szCs w:val="24"/>
        </w:rPr>
        <w:t>Gray</w:t>
      </w:r>
      <w:proofErr w:type="spellEnd"/>
      <w:r w:rsidR="002A3620">
        <w:rPr>
          <w:rFonts w:ascii="Arial" w:hAnsi="Arial" w:cs="Arial"/>
          <w:sz w:val="24"/>
          <w:szCs w:val="24"/>
        </w:rPr>
        <w:t xml:space="preserve">, &amp; </w:t>
      </w:r>
      <w:proofErr w:type="spellStart"/>
      <w:r w:rsidR="002A3620">
        <w:rPr>
          <w:rFonts w:ascii="Arial" w:hAnsi="Arial" w:cs="Arial"/>
          <w:sz w:val="24"/>
          <w:szCs w:val="24"/>
        </w:rPr>
        <w:t>MacBlain</w:t>
      </w:r>
      <w:proofErr w:type="spellEnd"/>
      <w:r w:rsidR="002A3620">
        <w:rPr>
          <w:rFonts w:ascii="Arial" w:hAnsi="Arial" w:cs="Arial"/>
          <w:sz w:val="24"/>
          <w:szCs w:val="24"/>
        </w:rPr>
        <w:t xml:space="preserve">, </w:t>
      </w:r>
      <w:r w:rsidR="00BA0AFF">
        <w:rPr>
          <w:rFonts w:ascii="Arial" w:hAnsi="Arial" w:cs="Arial"/>
          <w:sz w:val="24"/>
          <w:szCs w:val="24"/>
        </w:rPr>
        <w:t>2012).</w:t>
      </w:r>
    </w:p>
    <w:p w:rsidR="006916A5" w:rsidRDefault="006916A5" w:rsidP="00113723">
      <w:pPr>
        <w:spacing w:line="360" w:lineRule="auto"/>
        <w:jc w:val="both"/>
        <w:rPr>
          <w:rFonts w:ascii="Arial" w:hAnsi="Arial" w:cs="Arial"/>
          <w:sz w:val="24"/>
          <w:szCs w:val="24"/>
        </w:rPr>
      </w:pPr>
      <w:r>
        <w:rPr>
          <w:rFonts w:ascii="Arial" w:hAnsi="Arial" w:cs="Arial"/>
          <w:sz w:val="24"/>
          <w:szCs w:val="24"/>
        </w:rPr>
        <w:t>Practitioners who recognise that children’s own awareness of play is vital and also be able to use critical reflection with regards to how playful the experiences they are providing. The environment should empower children to feel playful, guaranteeing maximum levels of emotional well-being, and also ensuring that there are opportunities in place for the child to reach their full pote</w:t>
      </w:r>
      <w:r w:rsidR="002A3620">
        <w:rPr>
          <w:rFonts w:ascii="Arial" w:hAnsi="Arial" w:cs="Arial"/>
          <w:sz w:val="24"/>
          <w:szCs w:val="24"/>
        </w:rPr>
        <w:t xml:space="preserve">ntial developmentally (Howard and </w:t>
      </w:r>
      <w:proofErr w:type="spellStart"/>
      <w:r w:rsidR="002A3620">
        <w:rPr>
          <w:rFonts w:ascii="Arial" w:hAnsi="Arial" w:cs="Arial"/>
          <w:sz w:val="24"/>
          <w:szCs w:val="24"/>
        </w:rPr>
        <w:t>McInnes</w:t>
      </w:r>
      <w:proofErr w:type="spellEnd"/>
      <w:r w:rsidR="002A3620">
        <w:rPr>
          <w:rFonts w:ascii="Arial" w:hAnsi="Arial" w:cs="Arial"/>
          <w:sz w:val="24"/>
          <w:szCs w:val="24"/>
        </w:rPr>
        <w:t>,</w:t>
      </w:r>
      <w:r>
        <w:rPr>
          <w:rFonts w:ascii="Arial" w:hAnsi="Arial" w:cs="Arial"/>
          <w:sz w:val="24"/>
          <w:szCs w:val="24"/>
        </w:rPr>
        <w:t xml:space="preserve"> 2012).</w:t>
      </w:r>
      <w:r w:rsidR="0035756C">
        <w:rPr>
          <w:rFonts w:ascii="Arial" w:hAnsi="Arial" w:cs="Arial"/>
          <w:sz w:val="24"/>
          <w:szCs w:val="24"/>
        </w:rPr>
        <w:t xml:space="preserve"> </w:t>
      </w:r>
      <w:r w:rsidR="00DE1737">
        <w:rPr>
          <w:rFonts w:ascii="Arial" w:hAnsi="Arial" w:cs="Arial"/>
          <w:sz w:val="24"/>
          <w:szCs w:val="24"/>
        </w:rPr>
        <w:t>Young children will take part in symbolic or role play, they will use different objects to represent everyday objects in order to enhance their play experience (</w:t>
      </w:r>
      <w:proofErr w:type="spellStart"/>
      <w:r w:rsidR="00DE1737">
        <w:rPr>
          <w:rFonts w:ascii="Arial" w:hAnsi="Arial" w:cs="Arial"/>
          <w:sz w:val="24"/>
          <w:szCs w:val="24"/>
        </w:rPr>
        <w:t>Macblain</w:t>
      </w:r>
      <w:proofErr w:type="spellEnd"/>
      <w:r w:rsidR="00DE1737">
        <w:rPr>
          <w:rFonts w:ascii="Arial" w:hAnsi="Arial" w:cs="Arial"/>
          <w:sz w:val="24"/>
          <w:szCs w:val="24"/>
        </w:rPr>
        <w:t xml:space="preserve">, 2014). When children embark in role play neural pathways ways will be enhanced, this will then in turn enable them to think creatively. When they are engrossed in play, they will re-enact scenarios and learn how to deal with certain situations that they may experience. This will enhance their social skills, and teach them to negotiate and interact with others, while also teaching them to share and take turns. Taking part in role play will build their self-esteem and also exercise their cognitive skills, all this will develop their memory skills and enhance their </w:t>
      </w:r>
      <w:r w:rsidR="00665916">
        <w:rPr>
          <w:rFonts w:ascii="Arial" w:hAnsi="Arial" w:cs="Arial"/>
          <w:sz w:val="24"/>
          <w:szCs w:val="24"/>
        </w:rPr>
        <w:t>vocabulary. As play involves action, their fine motor skills will develop, so this play type can support all areas of holistic development (Lewis, 2020).</w:t>
      </w:r>
    </w:p>
    <w:p w:rsidR="00116A2C" w:rsidRDefault="00116A2C" w:rsidP="00113723">
      <w:pPr>
        <w:spacing w:line="360" w:lineRule="auto"/>
        <w:jc w:val="both"/>
        <w:rPr>
          <w:rFonts w:ascii="Arial" w:hAnsi="Arial" w:cs="Arial"/>
          <w:sz w:val="24"/>
          <w:szCs w:val="24"/>
        </w:rPr>
      </w:pPr>
      <w:r>
        <w:rPr>
          <w:rFonts w:ascii="Arial" w:hAnsi="Arial" w:cs="Arial"/>
          <w:sz w:val="24"/>
          <w:szCs w:val="24"/>
        </w:rPr>
        <w:t xml:space="preserve">When working with young children, practitioners can use a form of ‘scaffolding’ in order to support the child when they are learning a new task or activity, as the child gains confidence and experience the support is minimised </w:t>
      </w:r>
      <w:r w:rsidR="003D2962">
        <w:rPr>
          <w:rFonts w:ascii="Arial" w:hAnsi="Arial" w:cs="Arial"/>
          <w:sz w:val="24"/>
          <w:szCs w:val="24"/>
        </w:rPr>
        <w:t>(Rock, 2020).</w:t>
      </w:r>
      <w:r w:rsidR="001B28D7">
        <w:rPr>
          <w:rFonts w:ascii="Arial" w:hAnsi="Arial" w:cs="Arial"/>
          <w:sz w:val="24"/>
          <w:szCs w:val="24"/>
        </w:rPr>
        <w:t xml:space="preserve"> Furthermore, </w:t>
      </w:r>
      <w:proofErr w:type="spellStart"/>
      <w:r w:rsidR="001B28D7">
        <w:rPr>
          <w:rFonts w:ascii="Arial" w:hAnsi="Arial" w:cs="Arial"/>
          <w:sz w:val="24"/>
          <w:szCs w:val="24"/>
        </w:rPr>
        <w:t>Moyles</w:t>
      </w:r>
      <w:proofErr w:type="spellEnd"/>
      <w:r w:rsidR="001B28D7">
        <w:rPr>
          <w:rFonts w:ascii="Arial" w:hAnsi="Arial" w:cs="Arial"/>
          <w:sz w:val="24"/>
          <w:szCs w:val="24"/>
        </w:rPr>
        <w:t xml:space="preserve">, (1989) spiral theory supports this, it consists of the child led play initially, where the adult observes the child at first, then will structure the child’s freely chosen </w:t>
      </w:r>
      <w:r w:rsidR="001B28D7">
        <w:rPr>
          <w:rFonts w:ascii="Arial" w:hAnsi="Arial" w:cs="Arial"/>
          <w:sz w:val="24"/>
          <w:szCs w:val="24"/>
        </w:rPr>
        <w:lastRenderedPageBreak/>
        <w:t xml:space="preserve">play, for example when the child is embarking in role play the adult may expand on the scenario by giving examples on how to enhance the play, then allow the child to go back to the activity and take mastery over it. </w:t>
      </w:r>
      <w:r w:rsidR="00D95750">
        <w:rPr>
          <w:rFonts w:ascii="Arial" w:hAnsi="Arial" w:cs="Arial"/>
          <w:sz w:val="24"/>
          <w:szCs w:val="24"/>
        </w:rPr>
        <w:t>One should not forget the stages of ‘The Play Cycle’, when children are playing it is important as adults we do not try to take over the play, and wait for cues or verbal invite to join in. Adults can sometimes get it wrong and gate crash the activity which will result in the annihi</w:t>
      </w:r>
      <w:r w:rsidR="002A3620">
        <w:rPr>
          <w:rFonts w:ascii="Arial" w:hAnsi="Arial" w:cs="Arial"/>
          <w:sz w:val="24"/>
          <w:szCs w:val="24"/>
        </w:rPr>
        <w:t>lation of the play (</w:t>
      </w:r>
      <w:proofErr w:type="spellStart"/>
      <w:r w:rsidR="002A3620">
        <w:rPr>
          <w:rFonts w:ascii="Arial" w:hAnsi="Arial" w:cs="Arial"/>
          <w:sz w:val="24"/>
          <w:szCs w:val="24"/>
        </w:rPr>
        <w:t>Sturrock</w:t>
      </w:r>
      <w:proofErr w:type="spellEnd"/>
      <w:r w:rsidR="002A3620">
        <w:rPr>
          <w:rFonts w:ascii="Arial" w:hAnsi="Arial" w:cs="Arial"/>
          <w:sz w:val="24"/>
          <w:szCs w:val="24"/>
        </w:rPr>
        <w:t xml:space="preserve"> </w:t>
      </w:r>
      <w:r w:rsidR="00D95750">
        <w:rPr>
          <w:rFonts w:ascii="Arial" w:hAnsi="Arial" w:cs="Arial"/>
          <w:sz w:val="24"/>
          <w:szCs w:val="24"/>
        </w:rPr>
        <w:t>a</w:t>
      </w:r>
      <w:r w:rsidR="002A3620">
        <w:rPr>
          <w:rFonts w:ascii="Arial" w:hAnsi="Arial" w:cs="Arial"/>
          <w:sz w:val="24"/>
          <w:szCs w:val="24"/>
        </w:rPr>
        <w:t>nd Else,</w:t>
      </w:r>
      <w:r w:rsidR="00D95750">
        <w:rPr>
          <w:rFonts w:ascii="Arial" w:hAnsi="Arial" w:cs="Arial"/>
          <w:sz w:val="24"/>
          <w:szCs w:val="24"/>
        </w:rPr>
        <w:t xml:space="preserve"> 1988).</w:t>
      </w:r>
    </w:p>
    <w:p w:rsidR="00F64564" w:rsidRDefault="00F64564" w:rsidP="00113723">
      <w:pPr>
        <w:spacing w:line="360" w:lineRule="auto"/>
        <w:jc w:val="both"/>
        <w:rPr>
          <w:rFonts w:ascii="Arial" w:hAnsi="Arial" w:cs="Arial"/>
          <w:sz w:val="24"/>
          <w:szCs w:val="24"/>
        </w:rPr>
      </w:pPr>
    </w:p>
    <w:p w:rsidR="00F64564" w:rsidRDefault="00F64564" w:rsidP="00113723">
      <w:pPr>
        <w:spacing w:line="360" w:lineRule="auto"/>
        <w:jc w:val="both"/>
        <w:rPr>
          <w:rFonts w:ascii="Arial" w:hAnsi="Arial" w:cs="Arial"/>
          <w:b/>
          <w:sz w:val="24"/>
          <w:szCs w:val="24"/>
          <w:u w:val="single"/>
        </w:rPr>
      </w:pPr>
      <w:r>
        <w:rPr>
          <w:rFonts w:ascii="Arial" w:hAnsi="Arial" w:cs="Arial"/>
          <w:b/>
          <w:sz w:val="24"/>
          <w:szCs w:val="24"/>
          <w:u w:val="single"/>
        </w:rPr>
        <w:t>Section Two</w:t>
      </w:r>
    </w:p>
    <w:p w:rsidR="000A1A5E" w:rsidRDefault="00F64564" w:rsidP="00113723">
      <w:pPr>
        <w:spacing w:line="360" w:lineRule="auto"/>
        <w:jc w:val="both"/>
        <w:rPr>
          <w:rFonts w:ascii="Arial" w:hAnsi="Arial" w:cs="Arial"/>
          <w:sz w:val="24"/>
          <w:szCs w:val="24"/>
        </w:rPr>
      </w:pPr>
      <w:r>
        <w:rPr>
          <w:rFonts w:ascii="Arial" w:hAnsi="Arial" w:cs="Arial"/>
          <w:sz w:val="24"/>
          <w:szCs w:val="24"/>
        </w:rPr>
        <w:t>As practitioners working within early years settings it is par</w:t>
      </w:r>
      <w:r w:rsidR="000C053B">
        <w:rPr>
          <w:rFonts w:ascii="Arial" w:hAnsi="Arial" w:cs="Arial"/>
          <w:sz w:val="24"/>
          <w:szCs w:val="24"/>
        </w:rPr>
        <w:t xml:space="preserve">amount that the children in their </w:t>
      </w:r>
      <w:r>
        <w:rPr>
          <w:rFonts w:ascii="Arial" w:hAnsi="Arial" w:cs="Arial"/>
          <w:sz w:val="24"/>
          <w:szCs w:val="24"/>
        </w:rPr>
        <w:t xml:space="preserve">care are kept safe at all times. However, it is important that </w:t>
      </w:r>
      <w:r w:rsidR="009B2EA8">
        <w:rPr>
          <w:rFonts w:ascii="Arial" w:hAnsi="Arial" w:cs="Arial"/>
          <w:sz w:val="24"/>
          <w:szCs w:val="24"/>
        </w:rPr>
        <w:t>as professional practitioners there is a certain amount of ‘risky play’ involved to enable children to gain confidence</w:t>
      </w:r>
      <w:r w:rsidR="0042584D">
        <w:rPr>
          <w:rFonts w:ascii="Arial" w:hAnsi="Arial" w:cs="Arial"/>
          <w:sz w:val="24"/>
          <w:szCs w:val="24"/>
        </w:rPr>
        <w:t xml:space="preserve"> and self-efficacy. </w:t>
      </w:r>
      <w:r w:rsidR="009B2EA8">
        <w:rPr>
          <w:rFonts w:ascii="Arial" w:hAnsi="Arial" w:cs="Arial"/>
          <w:sz w:val="24"/>
          <w:szCs w:val="24"/>
        </w:rPr>
        <w:t>Children need to be allowed to be independent in the tasks they attempt, and even if they do not succeed the first time, they can keep trying until they have mastered this new skill or challenge (Rodgers, 2018).</w:t>
      </w:r>
      <w:r w:rsidR="000A1A5E">
        <w:rPr>
          <w:rFonts w:ascii="Arial" w:hAnsi="Arial" w:cs="Arial"/>
          <w:sz w:val="24"/>
          <w:szCs w:val="24"/>
        </w:rPr>
        <w:t xml:space="preserve"> When working within an early years environment, practitioners are caring for others people’s children, this can prove challenging, especially for example when this is a home based childcare setting. As practitioners can feel over protective of the children they care for and as practically all activities are not without some form of risk, this can be challenging at times. However, it is important to allow children to navigate their way through these activities and allow them to make mistakes, this can be for example when a toddler starts to walk, and inevitably they will fall over at some point or walk into objects. This is a vital part of their development</w:t>
      </w:r>
      <w:r w:rsidR="00635A32">
        <w:rPr>
          <w:rFonts w:ascii="Arial" w:hAnsi="Arial" w:cs="Arial"/>
          <w:sz w:val="24"/>
          <w:szCs w:val="24"/>
        </w:rPr>
        <w:t xml:space="preserve"> and they should be allowed experience this process and as practitioners we should not intervene unless there is obvious risk to the child. It is about getting ‘the balance’ right, allowing them to develop their independence and be aware of the risks (</w:t>
      </w:r>
      <w:proofErr w:type="spellStart"/>
      <w:r w:rsidR="00635A32">
        <w:rPr>
          <w:rFonts w:ascii="Arial" w:hAnsi="Arial" w:cs="Arial"/>
          <w:sz w:val="24"/>
          <w:szCs w:val="24"/>
        </w:rPr>
        <w:t>Tassonni</w:t>
      </w:r>
      <w:proofErr w:type="spellEnd"/>
      <w:r w:rsidR="00635A32">
        <w:rPr>
          <w:rFonts w:ascii="Arial" w:hAnsi="Arial" w:cs="Arial"/>
          <w:sz w:val="24"/>
          <w:szCs w:val="24"/>
        </w:rPr>
        <w:t xml:space="preserve"> et al. 2010).</w:t>
      </w:r>
    </w:p>
    <w:p w:rsidR="001F3631" w:rsidRDefault="001F3631" w:rsidP="00113723">
      <w:pPr>
        <w:spacing w:line="360" w:lineRule="auto"/>
        <w:jc w:val="both"/>
        <w:rPr>
          <w:rFonts w:ascii="Arial" w:hAnsi="Arial" w:cs="Arial"/>
          <w:sz w:val="24"/>
          <w:szCs w:val="24"/>
        </w:rPr>
      </w:pPr>
      <w:r>
        <w:rPr>
          <w:rFonts w:ascii="Arial" w:hAnsi="Arial" w:cs="Arial"/>
          <w:sz w:val="24"/>
          <w:szCs w:val="24"/>
        </w:rPr>
        <w:t>All aspects of children’s safety and the perceptions of it have been influenced by the media (Else, 2009).</w:t>
      </w:r>
      <w:r w:rsidR="002507EF">
        <w:rPr>
          <w:rFonts w:ascii="Arial" w:hAnsi="Arial" w:cs="Arial"/>
          <w:sz w:val="24"/>
          <w:szCs w:val="24"/>
        </w:rPr>
        <w:t xml:space="preserve"> Seeking out risk is a natural part of a child’s development, it is a way to learn about their environment they live in and access what risks they may encounter. Unfortunately due to what has been written in the media parents are increasingly worried about allowing their children to f</w:t>
      </w:r>
      <w:r w:rsidR="00A01261">
        <w:rPr>
          <w:rFonts w:ascii="Arial" w:hAnsi="Arial" w:cs="Arial"/>
          <w:sz w:val="24"/>
          <w:szCs w:val="24"/>
        </w:rPr>
        <w:t>r</w:t>
      </w:r>
      <w:r w:rsidR="002507EF">
        <w:rPr>
          <w:rFonts w:ascii="Arial" w:hAnsi="Arial" w:cs="Arial"/>
          <w:sz w:val="24"/>
          <w:szCs w:val="24"/>
        </w:rPr>
        <w:t xml:space="preserve">eely play outside. Although some </w:t>
      </w:r>
      <w:r w:rsidR="002507EF">
        <w:rPr>
          <w:rFonts w:ascii="Arial" w:hAnsi="Arial" w:cs="Arial"/>
          <w:sz w:val="24"/>
          <w:szCs w:val="24"/>
        </w:rPr>
        <w:lastRenderedPageBreak/>
        <w:t>children have the advantage of playing freely within close proximity to their homes, this is not always possible for all children. The fear of something</w:t>
      </w:r>
      <w:r w:rsidR="00DB614B">
        <w:rPr>
          <w:rFonts w:ascii="Arial" w:hAnsi="Arial" w:cs="Arial"/>
          <w:sz w:val="24"/>
          <w:szCs w:val="24"/>
        </w:rPr>
        <w:t xml:space="preserve"> happening to</w:t>
      </w:r>
      <w:r w:rsidR="002507EF">
        <w:rPr>
          <w:rFonts w:ascii="Arial" w:hAnsi="Arial" w:cs="Arial"/>
          <w:sz w:val="24"/>
          <w:szCs w:val="24"/>
        </w:rPr>
        <w:t xml:space="preserve"> their child is always paramount in </w:t>
      </w:r>
      <w:r w:rsidR="00DB614B">
        <w:rPr>
          <w:rFonts w:ascii="Arial" w:hAnsi="Arial" w:cs="Arial"/>
          <w:sz w:val="24"/>
          <w:szCs w:val="24"/>
        </w:rPr>
        <w:t>parent’s</w:t>
      </w:r>
      <w:r w:rsidR="002507EF">
        <w:rPr>
          <w:rFonts w:ascii="Arial" w:hAnsi="Arial" w:cs="Arial"/>
          <w:sz w:val="24"/>
          <w:szCs w:val="24"/>
        </w:rPr>
        <w:t xml:space="preserve"> minds </w:t>
      </w:r>
      <w:r w:rsidR="00DB614B">
        <w:rPr>
          <w:rFonts w:ascii="Arial" w:hAnsi="Arial" w:cs="Arial"/>
          <w:sz w:val="24"/>
          <w:szCs w:val="24"/>
        </w:rPr>
        <w:t>(</w:t>
      </w:r>
      <w:proofErr w:type="spellStart"/>
      <w:r w:rsidR="00DB614B">
        <w:rPr>
          <w:rFonts w:ascii="Arial" w:hAnsi="Arial" w:cs="Arial"/>
          <w:sz w:val="24"/>
          <w:szCs w:val="24"/>
        </w:rPr>
        <w:t>Bazley</w:t>
      </w:r>
      <w:proofErr w:type="spellEnd"/>
      <w:r w:rsidR="00DB614B">
        <w:rPr>
          <w:rFonts w:ascii="Arial" w:hAnsi="Arial" w:cs="Arial"/>
          <w:sz w:val="24"/>
          <w:szCs w:val="24"/>
        </w:rPr>
        <w:t>, 2010). Because of this parents are not allowing their children to move freely within their neighbourhoods. When children are actively involved in their own independent evaluation of their own risks, it can support the child’s healthy development, which will in turn satisfy their own natural curiosity and allow them to gain the experience to evaluate their own risks, making these independent decisions can set them on the right path to adulthood (Little, 2015).</w:t>
      </w:r>
    </w:p>
    <w:p w:rsidR="007A7184" w:rsidRDefault="007A7184" w:rsidP="00113723">
      <w:pPr>
        <w:spacing w:line="360" w:lineRule="auto"/>
        <w:jc w:val="both"/>
        <w:rPr>
          <w:rFonts w:ascii="Arial" w:hAnsi="Arial" w:cs="Arial"/>
          <w:sz w:val="24"/>
          <w:szCs w:val="24"/>
        </w:rPr>
      </w:pPr>
      <w:r>
        <w:rPr>
          <w:rFonts w:ascii="Arial" w:hAnsi="Arial" w:cs="Arial"/>
          <w:sz w:val="24"/>
          <w:szCs w:val="24"/>
        </w:rPr>
        <w:t xml:space="preserve">In addition to these fears that parents experience, legislation has also had an effect on recreational games in the playground. Whereas in previous years when parents themselves used to play such games as ‘conkers’ this has now been deemed as a health and safety issue. This can also be seen in height restrictions and other measures with regards to playground equipment, this can not only effect the child’s physical development and well-being but also their social and emotional development (Howard and </w:t>
      </w:r>
      <w:proofErr w:type="spellStart"/>
      <w:r>
        <w:rPr>
          <w:rFonts w:ascii="Arial" w:hAnsi="Arial" w:cs="Arial"/>
          <w:sz w:val="24"/>
          <w:szCs w:val="24"/>
        </w:rPr>
        <w:t>McInnes</w:t>
      </w:r>
      <w:proofErr w:type="spellEnd"/>
      <w:r>
        <w:rPr>
          <w:rFonts w:ascii="Arial" w:hAnsi="Arial" w:cs="Arial"/>
          <w:sz w:val="24"/>
          <w:szCs w:val="24"/>
        </w:rPr>
        <w:t>, 2013).</w:t>
      </w:r>
    </w:p>
    <w:p w:rsidR="00D62124" w:rsidRPr="00F64564" w:rsidRDefault="000C053B" w:rsidP="00113723">
      <w:pPr>
        <w:spacing w:line="360" w:lineRule="auto"/>
        <w:jc w:val="both"/>
        <w:rPr>
          <w:rFonts w:ascii="Arial" w:hAnsi="Arial" w:cs="Arial"/>
          <w:sz w:val="24"/>
          <w:szCs w:val="24"/>
        </w:rPr>
      </w:pPr>
      <w:r>
        <w:rPr>
          <w:rFonts w:ascii="Arial" w:hAnsi="Arial" w:cs="Arial"/>
          <w:sz w:val="24"/>
          <w:szCs w:val="24"/>
        </w:rPr>
        <w:t xml:space="preserve">Furthermore, whatever role practitioners </w:t>
      </w:r>
      <w:r w:rsidR="00D62124" w:rsidRPr="00E04D67">
        <w:rPr>
          <w:rFonts w:ascii="Arial" w:hAnsi="Arial" w:cs="Arial"/>
          <w:sz w:val="24"/>
          <w:szCs w:val="24"/>
        </w:rPr>
        <w:t>have to play wit</w:t>
      </w:r>
      <w:r>
        <w:rPr>
          <w:rFonts w:ascii="Arial" w:hAnsi="Arial" w:cs="Arial"/>
          <w:sz w:val="24"/>
          <w:szCs w:val="24"/>
        </w:rPr>
        <w:t>hin caring for a child it is their</w:t>
      </w:r>
      <w:r w:rsidR="00D62124" w:rsidRPr="00E04D67">
        <w:rPr>
          <w:rFonts w:ascii="Arial" w:hAnsi="Arial" w:cs="Arial"/>
          <w:sz w:val="24"/>
          <w:szCs w:val="24"/>
        </w:rPr>
        <w:t xml:space="preserve"> innate need to prevent any harm coming to that child. </w:t>
      </w:r>
      <w:r w:rsidR="00C72158" w:rsidRPr="00E04D67">
        <w:rPr>
          <w:rFonts w:ascii="Arial" w:hAnsi="Arial" w:cs="Arial"/>
          <w:sz w:val="24"/>
          <w:szCs w:val="24"/>
        </w:rPr>
        <w:t>The</w:t>
      </w:r>
      <w:r>
        <w:rPr>
          <w:rFonts w:ascii="Arial" w:hAnsi="Arial" w:cs="Arial"/>
          <w:sz w:val="24"/>
          <w:szCs w:val="24"/>
        </w:rPr>
        <w:t xml:space="preserve">refore, as practitioners it their </w:t>
      </w:r>
      <w:r w:rsidR="00C72158" w:rsidRPr="00E04D67">
        <w:rPr>
          <w:rFonts w:ascii="Arial" w:hAnsi="Arial" w:cs="Arial"/>
          <w:sz w:val="24"/>
          <w:szCs w:val="24"/>
        </w:rPr>
        <w:t xml:space="preserve">role to educate the child to develop their understanding of what risky play is and to help them develop their skills in accessing how to proceed with that play. Children will always have a need to want to push themselves to reach the next goal, this can be seen when young babies are trying to reach for a toy or when they </w:t>
      </w:r>
      <w:r>
        <w:rPr>
          <w:rFonts w:ascii="Arial" w:hAnsi="Arial" w:cs="Arial"/>
          <w:sz w:val="24"/>
          <w:szCs w:val="24"/>
        </w:rPr>
        <w:t>are learning to crawl. It is the practitioner’s role</w:t>
      </w:r>
      <w:r w:rsidR="00C72158" w:rsidRPr="00E04D67">
        <w:rPr>
          <w:rFonts w:ascii="Arial" w:hAnsi="Arial" w:cs="Arial"/>
          <w:sz w:val="24"/>
          <w:szCs w:val="24"/>
        </w:rPr>
        <w:t xml:space="preserve"> to support and enable the child reach these goals. Children </w:t>
      </w:r>
      <w:r>
        <w:rPr>
          <w:rFonts w:ascii="Arial" w:hAnsi="Arial" w:cs="Arial"/>
          <w:sz w:val="24"/>
          <w:szCs w:val="24"/>
        </w:rPr>
        <w:t xml:space="preserve">will ‘stretch’ themselves and practitioners </w:t>
      </w:r>
      <w:r w:rsidR="00C72158" w:rsidRPr="00E04D67">
        <w:rPr>
          <w:rFonts w:ascii="Arial" w:hAnsi="Arial" w:cs="Arial"/>
          <w:sz w:val="24"/>
          <w:szCs w:val="24"/>
        </w:rPr>
        <w:t>can help them to manage the ‘stretching’ process so to speak by allowing them to take reasonable risks (Knight, 2012).</w:t>
      </w:r>
    </w:p>
    <w:p w:rsidR="00EA650C" w:rsidRDefault="005F4877" w:rsidP="00113723">
      <w:pPr>
        <w:spacing w:line="360" w:lineRule="auto"/>
        <w:jc w:val="both"/>
        <w:rPr>
          <w:rFonts w:ascii="Arial" w:hAnsi="Arial" w:cs="Arial"/>
          <w:sz w:val="24"/>
          <w:szCs w:val="24"/>
        </w:rPr>
      </w:pPr>
      <w:r>
        <w:rPr>
          <w:rFonts w:ascii="Arial" w:hAnsi="Arial" w:cs="Arial"/>
          <w:sz w:val="24"/>
          <w:szCs w:val="24"/>
        </w:rPr>
        <w:t>Outdoor play can present a number of opportunities for danger associated with risky play.</w:t>
      </w:r>
      <w:r w:rsidR="003A69DB">
        <w:rPr>
          <w:rFonts w:ascii="Arial" w:hAnsi="Arial" w:cs="Arial"/>
          <w:sz w:val="24"/>
          <w:szCs w:val="24"/>
        </w:rPr>
        <w:t xml:space="preserve"> Hughes (2012) suggests that areas of the physical environment that involve a risk, a child should be made aware of and could result in some form of physical injury. It is the practitioner’s role to make the child aware that the risk is there. When a child is not aware of the risk and what could happen that is when it can be dangerous for the child.</w:t>
      </w:r>
    </w:p>
    <w:p w:rsidR="001F3631" w:rsidRDefault="00FE4BA0" w:rsidP="00113723">
      <w:pPr>
        <w:spacing w:line="360" w:lineRule="auto"/>
        <w:jc w:val="both"/>
        <w:rPr>
          <w:rFonts w:ascii="Arial" w:hAnsi="Arial" w:cs="Arial"/>
          <w:sz w:val="24"/>
          <w:szCs w:val="24"/>
        </w:rPr>
      </w:pPr>
      <w:r>
        <w:rPr>
          <w:rFonts w:ascii="Arial" w:hAnsi="Arial" w:cs="Arial"/>
          <w:sz w:val="24"/>
          <w:szCs w:val="24"/>
        </w:rPr>
        <w:lastRenderedPageBreak/>
        <w:t>Consequently, it can be predetermined by a child’s recognition and awareness of a risk that their experience and knowledge will either drive or exclude the</w:t>
      </w:r>
      <w:r w:rsidR="007D1709">
        <w:rPr>
          <w:rFonts w:ascii="Arial" w:hAnsi="Arial" w:cs="Arial"/>
          <w:sz w:val="24"/>
          <w:szCs w:val="24"/>
        </w:rPr>
        <w:t>m from an activity. From this practitioners</w:t>
      </w:r>
      <w:r>
        <w:rPr>
          <w:rFonts w:ascii="Arial" w:hAnsi="Arial" w:cs="Arial"/>
          <w:sz w:val="24"/>
          <w:szCs w:val="24"/>
        </w:rPr>
        <w:t xml:space="preserve"> can see that planning is the main priority in ensuring that children have independence with regards to their decision making as a requirement to </w:t>
      </w:r>
      <w:r w:rsidR="009F23DA">
        <w:rPr>
          <w:rFonts w:ascii="Arial" w:hAnsi="Arial" w:cs="Arial"/>
          <w:sz w:val="24"/>
          <w:szCs w:val="24"/>
        </w:rPr>
        <w:t xml:space="preserve">implementing suitable behaviours in risky play situations. Children need to be independent  with their decisions </w:t>
      </w:r>
      <w:r w:rsidR="00FF6CCC">
        <w:rPr>
          <w:rFonts w:ascii="Arial" w:hAnsi="Arial" w:cs="Arial"/>
          <w:sz w:val="24"/>
          <w:szCs w:val="24"/>
        </w:rPr>
        <w:t>while</w:t>
      </w:r>
      <w:r w:rsidR="009F23DA">
        <w:rPr>
          <w:rFonts w:ascii="Arial" w:hAnsi="Arial" w:cs="Arial"/>
          <w:sz w:val="24"/>
          <w:szCs w:val="24"/>
        </w:rPr>
        <w:t xml:space="preserve"> ri</w:t>
      </w:r>
      <w:r w:rsidR="007D1709">
        <w:rPr>
          <w:rFonts w:ascii="Arial" w:hAnsi="Arial" w:cs="Arial"/>
          <w:sz w:val="24"/>
          <w:szCs w:val="24"/>
        </w:rPr>
        <w:t xml:space="preserve">sk taking, so it is important practitioners </w:t>
      </w:r>
      <w:r w:rsidR="009F23DA">
        <w:rPr>
          <w:rFonts w:ascii="Arial" w:hAnsi="Arial" w:cs="Arial"/>
          <w:sz w:val="24"/>
          <w:szCs w:val="24"/>
        </w:rPr>
        <w:t>ob</w:t>
      </w:r>
      <w:r w:rsidR="007D1709">
        <w:rPr>
          <w:rFonts w:ascii="Arial" w:hAnsi="Arial" w:cs="Arial"/>
          <w:sz w:val="24"/>
          <w:szCs w:val="24"/>
        </w:rPr>
        <w:t>serve these situations as they can be</w:t>
      </w:r>
      <w:r w:rsidR="009F23DA">
        <w:rPr>
          <w:rFonts w:ascii="Arial" w:hAnsi="Arial" w:cs="Arial"/>
          <w:sz w:val="24"/>
          <w:szCs w:val="24"/>
        </w:rPr>
        <w:t xml:space="preserve"> unaware of a child’s potential </w:t>
      </w:r>
      <w:r w:rsidR="00E84FB1">
        <w:rPr>
          <w:rFonts w:ascii="Arial" w:hAnsi="Arial" w:cs="Arial"/>
          <w:sz w:val="24"/>
          <w:szCs w:val="24"/>
        </w:rPr>
        <w:t>in controlling a situation as they</w:t>
      </w:r>
      <w:r w:rsidR="009F23DA">
        <w:rPr>
          <w:rFonts w:ascii="Arial" w:hAnsi="Arial" w:cs="Arial"/>
          <w:sz w:val="24"/>
          <w:szCs w:val="24"/>
        </w:rPr>
        <w:t xml:space="preserve"> are not inside a child’s head so cannot gauge their capabilities </w:t>
      </w:r>
      <w:r w:rsidR="008D018F">
        <w:rPr>
          <w:rFonts w:ascii="Arial" w:hAnsi="Arial" w:cs="Arial"/>
          <w:sz w:val="24"/>
          <w:szCs w:val="24"/>
        </w:rPr>
        <w:t>(Woods, 2013).</w:t>
      </w:r>
      <w:r w:rsidR="009F23DA">
        <w:rPr>
          <w:rFonts w:ascii="Arial" w:hAnsi="Arial" w:cs="Arial"/>
          <w:sz w:val="24"/>
          <w:szCs w:val="24"/>
        </w:rPr>
        <w:t xml:space="preserve"> </w:t>
      </w:r>
    </w:p>
    <w:p w:rsidR="00CD6476" w:rsidRDefault="00AD12AE" w:rsidP="00113723">
      <w:pPr>
        <w:spacing w:line="360" w:lineRule="auto"/>
        <w:jc w:val="both"/>
        <w:rPr>
          <w:rFonts w:ascii="Arial" w:hAnsi="Arial" w:cs="Arial"/>
          <w:sz w:val="24"/>
          <w:szCs w:val="24"/>
        </w:rPr>
      </w:pPr>
      <w:r>
        <w:rPr>
          <w:rFonts w:ascii="Arial" w:hAnsi="Arial" w:cs="Arial"/>
          <w:sz w:val="24"/>
          <w:szCs w:val="24"/>
        </w:rPr>
        <w:t>Play Wales (2015) suggests that play can support and enhance the development of resilience within children. It can offer valuable opportunities to create and resolve uncertainty in risky play scenarios. Children are able to manage their feelings effectively, experience pleasure and enjoyment, use their imagination and be creative while also learning life skills. Resilience will support children to make friends, problem solve and also give them to ability to persevere and persist in risky play situations, therefore building a child’s self-esteem and confidence.</w:t>
      </w:r>
    </w:p>
    <w:p w:rsidR="00D360AF" w:rsidRDefault="00D360AF" w:rsidP="00113723">
      <w:pPr>
        <w:spacing w:line="360" w:lineRule="auto"/>
        <w:jc w:val="both"/>
        <w:rPr>
          <w:rFonts w:ascii="Arial" w:hAnsi="Arial" w:cs="Arial"/>
          <w:sz w:val="24"/>
          <w:szCs w:val="24"/>
        </w:rPr>
      </w:pPr>
    </w:p>
    <w:p w:rsidR="00250A2F" w:rsidRDefault="00250A2F" w:rsidP="00250A2F">
      <w:pPr>
        <w:spacing w:line="360" w:lineRule="auto"/>
        <w:jc w:val="both"/>
        <w:rPr>
          <w:rFonts w:ascii="Arial" w:hAnsi="Arial" w:cs="Arial"/>
          <w:b/>
          <w:sz w:val="24"/>
          <w:szCs w:val="24"/>
          <w:u w:val="single"/>
        </w:rPr>
      </w:pPr>
      <w:r>
        <w:rPr>
          <w:rFonts w:ascii="Arial" w:hAnsi="Arial" w:cs="Arial"/>
          <w:b/>
          <w:sz w:val="24"/>
          <w:szCs w:val="24"/>
          <w:u w:val="single"/>
        </w:rPr>
        <w:t>Section Three</w:t>
      </w:r>
    </w:p>
    <w:p w:rsidR="00250A2F" w:rsidRDefault="00250A2F" w:rsidP="00250A2F">
      <w:pPr>
        <w:spacing w:line="360" w:lineRule="auto"/>
        <w:jc w:val="both"/>
        <w:rPr>
          <w:rFonts w:ascii="Arial" w:hAnsi="Arial" w:cs="Arial"/>
          <w:sz w:val="24"/>
          <w:szCs w:val="24"/>
        </w:rPr>
      </w:pPr>
      <w:r>
        <w:rPr>
          <w:rFonts w:ascii="Arial" w:hAnsi="Arial" w:cs="Arial"/>
          <w:sz w:val="24"/>
          <w:szCs w:val="24"/>
        </w:rPr>
        <w:t>Practitioners working within early years setting should be constantly observing children and this is a vital part of their practice. Observation is an important tool to enable practitioners to gain an insight into what developmental stage a child is achieving (Pacey, 2016). Welsh Government (2008) supports this by saying that it is good practice to observe children and by doing so on a daily basis practitioners are able to determine how children are progressing and what their capabilities are. It will also give the practitioner an insight into the child’s personal preferences. It is also a requirement of Care Inspectorate Wales National Minimum Standards (2010) that practitioners observe what children do, record what they observe in order to plan activities to suit each child’s play, learning and development.</w:t>
      </w:r>
    </w:p>
    <w:p w:rsidR="00250A2F" w:rsidRDefault="00250A2F" w:rsidP="00250A2F">
      <w:pPr>
        <w:spacing w:line="360" w:lineRule="auto"/>
        <w:jc w:val="both"/>
        <w:rPr>
          <w:rFonts w:ascii="Arial" w:hAnsi="Arial" w:cs="Arial"/>
          <w:sz w:val="24"/>
          <w:szCs w:val="24"/>
        </w:rPr>
      </w:pPr>
      <w:r>
        <w:rPr>
          <w:rFonts w:ascii="Arial" w:hAnsi="Arial" w:cs="Arial"/>
          <w:sz w:val="24"/>
          <w:szCs w:val="24"/>
        </w:rPr>
        <w:t xml:space="preserve">Observation is a vital part of how to understand how children learn, it is also an essential part of any practitioner’s role and forms an important part of how to assess </w:t>
      </w:r>
      <w:r>
        <w:rPr>
          <w:rFonts w:ascii="Arial" w:hAnsi="Arial" w:cs="Arial"/>
          <w:sz w:val="24"/>
          <w:szCs w:val="24"/>
        </w:rPr>
        <w:lastRenderedPageBreak/>
        <w:t>and plan, therefore giving the practitioner the opportunity to reflect on previous practice (Drake, 2006).</w:t>
      </w:r>
    </w:p>
    <w:p w:rsidR="00250A2F" w:rsidRDefault="00250A2F" w:rsidP="00250A2F">
      <w:pPr>
        <w:spacing w:line="360" w:lineRule="auto"/>
        <w:jc w:val="both"/>
        <w:rPr>
          <w:rFonts w:ascii="Arial" w:hAnsi="Arial" w:cs="Arial"/>
          <w:sz w:val="24"/>
          <w:szCs w:val="24"/>
        </w:rPr>
      </w:pPr>
      <w:r>
        <w:rPr>
          <w:rFonts w:ascii="Arial" w:hAnsi="Arial" w:cs="Arial"/>
          <w:sz w:val="24"/>
          <w:szCs w:val="24"/>
        </w:rPr>
        <w:t xml:space="preserve">There are a number of observation tools available for practitioners to use. It is important for practitioners to use whichever format is deemed suitable for the setting and for the children attending. The most common observation method is written records, also known as running record or narrative/free description. This type of observation requires the practitioner to watch the child taking part in an activity, making notes on what they hear and see. The activity can be self-chosen by the child or something the practitioner has set out, however it has been documented that children tend to ‘perform’ better when the activity or </w:t>
      </w:r>
      <w:r w:rsidR="00BE118A">
        <w:rPr>
          <w:rFonts w:ascii="Arial" w:hAnsi="Arial" w:cs="Arial"/>
          <w:sz w:val="24"/>
          <w:szCs w:val="24"/>
        </w:rPr>
        <w:t xml:space="preserve">play is self-directed (Sharman </w:t>
      </w:r>
      <w:r>
        <w:rPr>
          <w:rFonts w:ascii="Arial" w:hAnsi="Arial" w:cs="Arial"/>
          <w:sz w:val="24"/>
          <w:szCs w:val="24"/>
        </w:rPr>
        <w:t>et al. 2003). According to Bruce (2011) when carrying out observations it is important not to interpret what the child is doing or saying as this will spoil the observation. Therefore it is vital to sit back quietly and only document what is actually seen and not what is expected to be seen for the age, stage and development of the child being observed. Alongside the written documentation, photographs or video evidence can also be gathered. This form of documentation can be important as it can highlight vital moments. Video documentation can also be an invaluable tool in today’s modern society, it can give the practitioner an in-depth account of the observation, also it can be looked at over and over again, this can be important as the practitioner may have missed so</w:t>
      </w:r>
      <w:r w:rsidR="00EF6C50">
        <w:rPr>
          <w:rFonts w:ascii="Arial" w:hAnsi="Arial" w:cs="Arial"/>
          <w:sz w:val="24"/>
          <w:szCs w:val="24"/>
        </w:rPr>
        <w:t>mething when making notes</w:t>
      </w:r>
      <w:r>
        <w:rPr>
          <w:rFonts w:ascii="Arial" w:hAnsi="Arial" w:cs="Arial"/>
          <w:sz w:val="24"/>
          <w:szCs w:val="24"/>
        </w:rPr>
        <w:t xml:space="preserve">. Video evidence can open up a number possibilities to the observation and allow the practitioner to add layers to the meaning of the observation, therefore the analysis of what is documented can be deepened. </w:t>
      </w:r>
      <w:proofErr w:type="spellStart"/>
      <w:r>
        <w:rPr>
          <w:rFonts w:ascii="Arial" w:hAnsi="Arial" w:cs="Arial"/>
          <w:sz w:val="24"/>
          <w:szCs w:val="24"/>
        </w:rPr>
        <w:t>Meggitt</w:t>
      </w:r>
      <w:proofErr w:type="spellEnd"/>
      <w:r w:rsidR="00BE118A">
        <w:rPr>
          <w:rFonts w:ascii="Arial" w:hAnsi="Arial" w:cs="Arial"/>
          <w:sz w:val="24"/>
          <w:szCs w:val="24"/>
        </w:rPr>
        <w:t xml:space="preserve"> </w:t>
      </w:r>
      <w:r>
        <w:rPr>
          <w:rFonts w:ascii="Arial" w:hAnsi="Arial" w:cs="Arial"/>
          <w:sz w:val="24"/>
          <w:szCs w:val="24"/>
        </w:rPr>
        <w:t xml:space="preserve">et al. (2011) suggests there </w:t>
      </w:r>
      <w:r w:rsidR="00DA6CA9">
        <w:rPr>
          <w:rFonts w:ascii="Arial" w:hAnsi="Arial" w:cs="Arial"/>
          <w:sz w:val="24"/>
          <w:szCs w:val="24"/>
        </w:rPr>
        <w:t xml:space="preserve">are </w:t>
      </w:r>
      <w:r>
        <w:rPr>
          <w:rFonts w:ascii="Arial" w:hAnsi="Arial" w:cs="Arial"/>
          <w:sz w:val="24"/>
          <w:szCs w:val="24"/>
        </w:rPr>
        <w:t xml:space="preserve">advantages to this method, it can be carried out frequently, </w:t>
      </w:r>
      <w:r w:rsidR="00792D3C">
        <w:rPr>
          <w:rFonts w:ascii="Arial" w:hAnsi="Arial" w:cs="Arial"/>
          <w:sz w:val="24"/>
          <w:szCs w:val="24"/>
        </w:rPr>
        <w:t>and it</w:t>
      </w:r>
      <w:r>
        <w:rPr>
          <w:rFonts w:ascii="Arial" w:hAnsi="Arial" w:cs="Arial"/>
          <w:sz w:val="24"/>
          <w:szCs w:val="24"/>
        </w:rPr>
        <w:t xml:space="preserve"> can also be carried out without the child being aware. There are however limitations to it, as it can be time consuming with the practitioner unable to document everything, this </w:t>
      </w:r>
      <w:r w:rsidR="00EF6C50">
        <w:rPr>
          <w:rFonts w:ascii="Arial" w:hAnsi="Arial" w:cs="Arial"/>
          <w:sz w:val="24"/>
          <w:szCs w:val="24"/>
        </w:rPr>
        <w:t xml:space="preserve">is </w:t>
      </w:r>
      <w:r>
        <w:rPr>
          <w:rFonts w:ascii="Arial" w:hAnsi="Arial" w:cs="Arial"/>
          <w:sz w:val="24"/>
          <w:szCs w:val="24"/>
        </w:rPr>
        <w:t xml:space="preserve">where video evidence would be a useful tool to support this method. Also if there is too much information, the observation can lose focus, however it could pin point a specific area to focus on using other observation tools. According to </w:t>
      </w:r>
      <w:proofErr w:type="spellStart"/>
      <w:r>
        <w:rPr>
          <w:rFonts w:ascii="Arial" w:hAnsi="Arial" w:cs="Arial"/>
          <w:sz w:val="24"/>
          <w:szCs w:val="24"/>
        </w:rPr>
        <w:t>Athey</w:t>
      </w:r>
      <w:proofErr w:type="spellEnd"/>
      <w:r>
        <w:rPr>
          <w:rFonts w:ascii="Arial" w:hAnsi="Arial" w:cs="Arial"/>
          <w:sz w:val="24"/>
          <w:szCs w:val="24"/>
        </w:rPr>
        <w:t xml:space="preserve"> (1990) when using the video evidence it should be used discreetly and sensitively as children can become self-conscious and spoil the observation, over time children will get used to it and not feel intimidated.</w:t>
      </w:r>
    </w:p>
    <w:p w:rsidR="00250A2F" w:rsidRDefault="00250A2F" w:rsidP="00250A2F">
      <w:pPr>
        <w:spacing w:line="360" w:lineRule="auto"/>
        <w:jc w:val="both"/>
        <w:rPr>
          <w:rFonts w:ascii="Arial" w:hAnsi="Arial" w:cs="Arial"/>
          <w:sz w:val="24"/>
          <w:szCs w:val="24"/>
        </w:rPr>
      </w:pPr>
      <w:r>
        <w:rPr>
          <w:rFonts w:ascii="Arial" w:hAnsi="Arial" w:cs="Arial"/>
          <w:sz w:val="24"/>
          <w:szCs w:val="24"/>
        </w:rPr>
        <w:lastRenderedPageBreak/>
        <w:t>Using the running record</w:t>
      </w:r>
      <w:r w:rsidR="00EF6C50">
        <w:rPr>
          <w:rFonts w:ascii="Arial" w:hAnsi="Arial" w:cs="Arial"/>
          <w:sz w:val="24"/>
          <w:szCs w:val="24"/>
        </w:rPr>
        <w:t xml:space="preserve"> observation method can give the practitioner </w:t>
      </w:r>
      <w:r>
        <w:rPr>
          <w:rFonts w:ascii="Arial" w:hAnsi="Arial" w:cs="Arial"/>
          <w:sz w:val="24"/>
          <w:szCs w:val="24"/>
        </w:rPr>
        <w:t>a holistic view of the child as they are being observed when playing naturally. When observations are carried out with the child in self-directed play this will give a true reflection of the child. For example the child will be taking part in what interests them, how they communicate with their peers and what their capabilities are with regards to their physical, intellectual, language and social/e</w:t>
      </w:r>
      <w:r w:rsidR="00EF6C50">
        <w:rPr>
          <w:rFonts w:ascii="Arial" w:hAnsi="Arial" w:cs="Arial"/>
          <w:sz w:val="24"/>
          <w:szCs w:val="24"/>
        </w:rPr>
        <w:t xml:space="preserve">motional needs. It also gives the practitioner </w:t>
      </w:r>
      <w:r>
        <w:rPr>
          <w:rFonts w:ascii="Arial" w:hAnsi="Arial" w:cs="Arial"/>
          <w:sz w:val="24"/>
          <w:szCs w:val="24"/>
        </w:rPr>
        <w:t>the benefit of getting to know the child better (</w:t>
      </w:r>
      <w:proofErr w:type="spellStart"/>
      <w:r>
        <w:rPr>
          <w:rFonts w:ascii="Arial" w:hAnsi="Arial" w:cs="Arial"/>
          <w:sz w:val="24"/>
          <w:szCs w:val="24"/>
        </w:rPr>
        <w:t>Neaum</w:t>
      </w:r>
      <w:proofErr w:type="spellEnd"/>
      <w:r>
        <w:rPr>
          <w:rFonts w:ascii="Arial" w:hAnsi="Arial" w:cs="Arial"/>
          <w:sz w:val="24"/>
          <w:szCs w:val="24"/>
        </w:rPr>
        <w:t xml:space="preserve">, 2016). According to Howard and </w:t>
      </w:r>
      <w:proofErr w:type="spellStart"/>
      <w:r>
        <w:rPr>
          <w:rFonts w:ascii="Arial" w:hAnsi="Arial" w:cs="Arial"/>
          <w:sz w:val="24"/>
          <w:szCs w:val="24"/>
        </w:rPr>
        <w:t>McInnes</w:t>
      </w:r>
      <w:proofErr w:type="spellEnd"/>
      <w:r>
        <w:rPr>
          <w:rFonts w:ascii="Arial" w:hAnsi="Arial" w:cs="Arial"/>
          <w:sz w:val="24"/>
          <w:szCs w:val="24"/>
        </w:rPr>
        <w:t xml:space="preserve"> (2013) as children enjoy self-directed play this provides the practitioner with a natural insight and opening to observe and document their capabilities with regards to development potential, basically play offers a window into children’s development capabilities.</w:t>
      </w:r>
    </w:p>
    <w:p w:rsidR="00250A2F" w:rsidRDefault="00250A2F" w:rsidP="00250A2F">
      <w:pPr>
        <w:spacing w:line="360" w:lineRule="auto"/>
        <w:jc w:val="both"/>
        <w:rPr>
          <w:rFonts w:ascii="Arial" w:hAnsi="Arial" w:cs="Arial"/>
          <w:sz w:val="24"/>
          <w:szCs w:val="24"/>
        </w:rPr>
      </w:pPr>
      <w:r>
        <w:rPr>
          <w:rFonts w:ascii="Arial" w:hAnsi="Arial" w:cs="Arial"/>
          <w:sz w:val="24"/>
          <w:szCs w:val="24"/>
        </w:rPr>
        <w:t>When carrying out any observation it is important to seek consent from whoever is responsible for the child. Therefore, when taking notes it is important not to leave these lying around where others may see them. Observation records should be stored safely away and only discussed with other professionals who have the right to know. However, if there is a need to show observations the child’s name must not be used, using an alternative term such as child A (</w:t>
      </w:r>
      <w:proofErr w:type="spellStart"/>
      <w:r>
        <w:rPr>
          <w:rFonts w:ascii="Arial" w:hAnsi="Arial" w:cs="Arial"/>
          <w:sz w:val="24"/>
          <w:szCs w:val="24"/>
        </w:rPr>
        <w:t>Tassonni</w:t>
      </w:r>
      <w:proofErr w:type="spellEnd"/>
      <w:r>
        <w:rPr>
          <w:rFonts w:ascii="Arial" w:hAnsi="Arial" w:cs="Arial"/>
          <w:sz w:val="24"/>
          <w:szCs w:val="24"/>
        </w:rPr>
        <w:t xml:space="preserve"> et al. 2010).</w:t>
      </w:r>
    </w:p>
    <w:p w:rsidR="00250A2F" w:rsidRDefault="00250A2F" w:rsidP="00113723">
      <w:pPr>
        <w:spacing w:line="360" w:lineRule="auto"/>
        <w:jc w:val="both"/>
        <w:rPr>
          <w:rFonts w:ascii="Arial" w:hAnsi="Arial" w:cs="Arial"/>
          <w:sz w:val="24"/>
          <w:szCs w:val="24"/>
        </w:rPr>
      </w:pPr>
    </w:p>
    <w:p w:rsidR="00EA650C" w:rsidRPr="00151CC4" w:rsidRDefault="00EA650C" w:rsidP="00113723">
      <w:pPr>
        <w:spacing w:line="360" w:lineRule="auto"/>
        <w:jc w:val="both"/>
        <w:rPr>
          <w:rFonts w:ascii="Arial" w:hAnsi="Arial" w:cs="Arial"/>
          <w:sz w:val="24"/>
          <w:szCs w:val="24"/>
        </w:rPr>
      </w:pPr>
      <w:r w:rsidRPr="00EA650C">
        <w:rPr>
          <w:rFonts w:ascii="Arial" w:hAnsi="Arial" w:cs="Arial"/>
          <w:b/>
          <w:sz w:val="24"/>
          <w:szCs w:val="24"/>
          <w:u w:val="single"/>
        </w:rPr>
        <w:t>Section Four</w:t>
      </w:r>
    </w:p>
    <w:p w:rsidR="00EA650C" w:rsidRDefault="002645AB" w:rsidP="00113723">
      <w:pPr>
        <w:spacing w:line="360" w:lineRule="auto"/>
        <w:jc w:val="both"/>
        <w:rPr>
          <w:rFonts w:ascii="Arial" w:hAnsi="Arial" w:cs="Arial"/>
          <w:sz w:val="24"/>
          <w:szCs w:val="24"/>
        </w:rPr>
      </w:pPr>
      <w:r>
        <w:rPr>
          <w:rFonts w:ascii="Arial" w:hAnsi="Arial" w:cs="Arial"/>
          <w:sz w:val="24"/>
          <w:szCs w:val="24"/>
        </w:rPr>
        <w:t>As practitioners working in childcare settings it is important to understand that observing children in a playful activity is the process of understanding the child’s individual learning needs and what stage of development they are achieving ( Drake, 2006)</w:t>
      </w:r>
      <w:r w:rsidR="009210F8">
        <w:rPr>
          <w:rFonts w:ascii="Arial" w:hAnsi="Arial" w:cs="Arial"/>
          <w:sz w:val="24"/>
          <w:szCs w:val="24"/>
        </w:rPr>
        <w:t>. It will be beneficial for children when they are taking part in something that they enjoy, something that captures their attention, this will be beneficial to their own learning and development (Louis, 2018).</w:t>
      </w:r>
      <w:r w:rsidR="009155D5">
        <w:rPr>
          <w:rFonts w:ascii="Arial" w:hAnsi="Arial" w:cs="Arial"/>
          <w:sz w:val="24"/>
          <w:szCs w:val="24"/>
        </w:rPr>
        <w:t xml:space="preserve"> Practitioners must be mindful of the fact that their observation of the play environment and the openings to play may not be perceived as playful by the child. There should be measures in place to ensure the playfulness of the environment, by asking the child to reflect on their previous play experiences and also for practitioners to take notes on what can increase the child’s perception of play in the environment</w:t>
      </w:r>
      <w:r w:rsidR="00156EAE">
        <w:rPr>
          <w:rFonts w:ascii="Arial" w:hAnsi="Arial" w:cs="Arial"/>
          <w:sz w:val="24"/>
          <w:szCs w:val="24"/>
        </w:rPr>
        <w:t xml:space="preserve">. Particularly when practitioners are working with younger children, it is important to make the most of the play, this will ensure the child </w:t>
      </w:r>
      <w:r w:rsidR="00156EAE">
        <w:rPr>
          <w:rFonts w:ascii="Arial" w:hAnsi="Arial" w:cs="Arial"/>
          <w:sz w:val="24"/>
          <w:szCs w:val="24"/>
        </w:rPr>
        <w:lastRenderedPageBreak/>
        <w:t xml:space="preserve">experiences feelings of well-being and help to reach their full potential developmentally across all areas, this can be achieved by providing experiences that children understand and perceive to be play. When all these procedures are put in place when planning observations, practitioners can then understand how important the child’s perception of </w:t>
      </w:r>
      <w:r w:rsidR="00965AFF">
        <w:rPr>
          <w:rFonts w:ascii="Arial" w:hAnsi="Arial" w:cs="Arial"/>
          <w:sz w:val="24"/>
          <w:szCs w:val="24"/>
        </w:rPr>
        <w:t xml:space="preserve">play are and be able to reflect on the playfulness of the activities and experiences they are providing, ensuring the child reaches their ideal levels of emotional well-being, while also ensuring there are enough opportunities in place so that the child can achieve maximum development across all areas </w:t>
      </w:r>
      <w:r w:rsidR="006266C9">
        <w:rPr>
          <w:rFonts w:ascii="Arial" w:hAnsi="Arial" w:cs="Arial"/>
          <w:sz w:val="24"/>
          <w:szCs w:val="24"/>
        </w:rPr>
        <w:t xml:space="preserve">(Howard and </w:t>
      </w:r>
      <w:proofErr w:type="spellStart"/>
      <w:r w:rsidR="006266C9">
        <w:rPr>
          <w:rFonts w:ascii="Arial" w:hAnsi="Arial" w:cs="Arial"/>
          <w:sz w:val="24"/>
          <w:szCs w:val="24"/>
        </w:rPr>
        <w:t>McInnes</w:t>
      </w:r>
      <w:proofErr w:type="spellEnd"/>
      <w:r w:rsidR="006266C9">
        <w:rPr>
          <w:rFonts w:ascii="Arial" w:hAnsi="Arial" w:cs="Arial"/>
          <w:sz w:val="24"/>
          <w:szCs w:val="24"/>
        </w:rPr>
        <w:t>, 2012).</w:t>
      </w:r>
      <w:r w:rsidR="00403B6A">
        <w:rPr>
          <w:rFonts w:ascii="Arial" w:hAnsi="Arial" w:cs="Arial"/>
          <w:sz w:val="24"/>
          <w:szCs w:val="24"/>
        </w:rPr>
        <w:t xml:space="preserve"> Additionally, when observing children at play gives the practitioner an important collection of information, it can give a valuable outline of the child as an individual. As practitioners working in an early years setting, observing children at play is an important part of the role of the practitioner, it is also vital that the practitioner understands why the observation is being carried out. Also by sitting back and allowing the child to take the lead in the play with give a valuable insight into the child’s capabilities (Kelly, 2016).</w:t>
      </w:r>
    </w:p>
    <w:p w:rsidR="00156EAE" w:rsidRDefault="00CE78BE" w:rsidP="00113723">
      <w:pPr>
        <w:spacing w:line="360" w:lineRule="auto"/>
        <w:jc w:val="both"/>
        <w:rPr>
          <w:rFonts w:ascii="Arial" w:hAnsi="Arial" w:cs="Arial"/>
          <w:sz w:val="24"/>
          <w:szCs w:val="24"/>
        </w:rPr>
      </w:pPr>
      <w:r>
        <w:rPr>
          <w:rFonts w:ascii="Arial" w:hAnsi="Arial" w:cs="Arial"/>
          <w:sz w:val="24"/>
          <w:szCs w:val="24"/>
        </w:rPr>
        <w:t>When carrying out observations through play, practitioners will have a better insight into how children are developing. When children are playing naturally and not given a set out activity by the practitioner, the child will perceive the activity as ‘play’ and not as ‘not play’</w:t>
      </w:r>
      <w:r w:rsidR="00514429">
        <w:rPr>
          <w:rFonts w:ascii="Arial" w:hAnsi="Arial" w:cs="Arial"/>
          <w:sz w:val="24"/>
          <w:szCs w:val="24"/>
        </w:rPr>
        <w:t>, children show an increased feeling of well-being when they are taking part in an play activity that has been self-chosen and that is an enjoyable experience for them. Children will also perceive the location of an activity as play, for example if the activity is delivered on the floor they will perceive this a</w:t>
      </w:r>
      <w:r w:rsidR="00C478AE">
        <w:rPr>
          <w:rFonts w:ascii="Arial" w:hAnsi="Arial" w:cs="Arial"/>
          <w:sz w:val="24"/>
          <w:szCs w:val="24"/>
        </w:rPr>
        <w:t>s a</w:t>
      </w:r>
      <w:r w:rsidR="00514429">
        <w:rPr>
          <w:rFonts w:ascii="Arial" w:hAnsi="Arial" w:cs="Arial"/>
          <w:sz w:val="24"/>
          <w:szCs w:val="24"/>
        </w:rPr>
        <w:t xml:space="preserve"> pla</w:t>
      </w:r>
      <w:r w:rsidR="00C478AE">
        <w:rPr>
          <w:rFonts w:ascii="Arial" w:hAnsi="Arial" w:cs="Arial"/>
          <w:sz w:val="24"/>
          <w:szCs w:val="24"/>
        </w:rPr>
        <w:t>y activity and also the proximal</w:t>
      </w:r>
      <w:r w:rsidR="00514429">
        <w:rPr>
          <w:rFonts w:ascii="Arial" w:hAnsi="Arial" w:cs="Arial"/>
          <w:sz w:val="24"/>
          <w:szCs w:val="24"/>
        </w:rPr>
        <w:t xml:space="preserve"> distance of the practitioner </w:t>
      </w:r>
      <w:r w:rsidR="00C478AE">
        <w:rPr>
          <w:rFonts w:ascii="Arial" w:hAnsi="Arial" w:cs="Arial"/>
          <w:sz w:val="24"/>
          <w:szCs w:val="24"/>
        </w:rPr>
        <w:t>will also play an important part of how the child perceives the activity.</w:t>
      </w:r>
      <w:r w:rsidR="00652B6F">
        <w:rPr>
          <w:rFonts w:ascii="Arial" w:hAnsi="Arial" w:cs="Arial"/>
          <w:sz w:val="24"/>
          <w:szCs w:val="24"/>
        </w:rPr>
        <w:t xml:space="preserve"> </w:t>
      </w:r>
      <w:r w:rsidR="008D0EB9">
        <w:rPr>
          <w:rFonts w:ascii="Arial" w:hAnsi="Arial" w:cs="Arial"/>
          <w:sz w:val="24"/>
          <w:szCs w:val="24"/>
        </w:rPr>
        <w:t>It is important that sometimes practitioners find it difficult to understand what is expected of them during play, instead of taking the cue from the child they can sometimes take over and take the activity to where they want it to go. It is important for them to ensure they are up</w:t>
      </w:r>
      <w:r w:rsidR="009F3700">
        <w:rPr>
          <w:rFonts w:ascii="Arial" w:hAnsi="Arial" w:cs="Arial"/>
          <w:sz w:val="24"/>
          <w:szCs w:val="24"/>
        </w:rPr>
        <w:t xml:space="preserve"> to </w:t>
      </w:r>
      <w:r w:rsidR="008D0EB9">
        <w:rPr>
          <w:rFonts w:ascii="Arial" w:hAnsi="Arial" w:cs="Arial"/>
          <w:sz w:val="24"/>
          <w:szCs w:val="24"/>
        </w:rPr>
        <w:t xml:space="preserve">date on play training and how to facilitate it in order to maintain a playful environment. However, from recent research it has been documented that children can be encouraged to </w:t>
      </w:r>
      <w:r w:rsidR="00B34E2D">
        <w:rPr>
          <w:rFonts w:ascii="Arial" w:hAnsi="Arial" w:cs="Arial"/>
          <w:sz w:val="24"/>
          <w:szCs w:val="24"/>
        </w:rPr>
        <w:t xml:space="preserve">become familiar with adults and take a playful approach to such activities and participate on equal terms, such as a play partner, allowing the child to take the lead and to make choices with regards to whether they want to carry on with the activity or end it (Howard and </w:t>
      </w:r>
      <w:proofErr w:type="spellStart"/>
      <w:r w:rsidR="00B34E2D">
        <w:rPr>
          <w:rFonts w:ascii="Arial" w:hAnsi="Arial" w:cs="Arial"/>
          <w:sz w:val="24"/>
          <w:szCs w:val="24"/>
        </w:rPr>
        <w:t>McInnes</w:t>
      </w:r>
      <w:proofErr w:type="spellEnd"/>
      <w:r w:rsidR="00B34E2D">
        <w:rPr>
          <w:rFonts w:ascii="Arial" w:hAnsi="Arial" w:cs="Arial"/>
          <w:sz w:val="24"/>
          <w:szCs w:val="24"/>
        </w:rPr>
        <w:t>, 2012).</w:t>
      </w:r>
    </w:p>
    <w:p w:rsidR="0072702A" w:rsidRPr="00EA650C" w:rsidRDefault="00AD2F6E" w:rsidP="005C36D1">
      <w:pPr>
        <w:spacing w:line="360" w:lineRule="auto"/>
        <w:rPr>
          <w:rFonts w:ascii="Arial" w:hAnsi="Arial" w:cs="Arial"/>
          <w:sz w:val="24"/>
          <w:szCs w:val="24"/>
        </w:rPr>
      </w:pPr>
      <w:r>
        <w:rPr>
          <w:rFonts w:ascii="Arial" w:hAnsi="Arial" w:cs="Arial"/>
          <w:sz w:val="24"/>
          <w:szCs w:val="24"/>
        </w:rPr>
        <w:lastRenderedPageBreak/>
        <w:t xml:space="preserve">From studies carried out by </w:t>
      </w:r>
      <w:proofErr w:type="spellStart"/>
      <w:r>
        <w:rPr>
          <w:rFonts w:ascii="Arial" w:hAnsi="Arial" w:cs="Arial"/>
          <w:sz w:val="24"/>
          <w:szCs w:val="24"/>
        </w:rPr>
        <w:t>McInnes</w:t>
      </w:r>
      <w:proofErr w:type="spellEnd"/>
      <w:r>
        <w:rPr>
          <w:rFonts w:ascii="Arial" w:hAnsi="Arial" w:cs="Arial"/>
          <w:sz w:val="24"/>
          <w:szCs w:val="24"/>
        </w:rPr>
        <w:t xml:space="preserve"> et al. (2013) it was found that the observable task was favourable when seen as a description of play as perceived by the child. So from this report it can be seen that there is a higher level of participation when a child perceives a task as play. It was also seen that children would not see </w:t>
      </w:r>
      <w:r w:rsidR="005153AA">
        <w:rPr>
          <w:rFonts w:ascii="Arial" w:hAnsi="Arial" w:cs="Arial"/>
          <w:sz w:val="24"/>
          <w:szCs w:val="24"/>
        </w:rPr>
        <w:t xml:space="preserve">the task as play if there was an adult present. It is assumed that the interaction between adults and children may be effected by the children’s use of these </w:t>
      </w:r>
      <w:r w:rsidR="006B3851">
        <w:rPr>
          <w:rFonts w:ascii="Arial" w:hAnsi="Arial" w:cs="Arial"/>
          <w:sz w:val="24"/>
          <w:szCs w:val="24"/>
        </w:rPr>
        <w:t>cues</w:t>
      </w:r>
      <w:r w:rsidR="005153AA">
        <w:rPr>
          <w:rFonts w:ascii="Arial" w:hAnsi="Arial" w:cs="Arial"/>
          <w:sz w:val="24"/>
          <w:szCs w:val="24"/>
        </w:rPr>
        <w:t xml:space="preserve">. </w:t>
      </w:r>
    </w:p>
    <w:sectPr w:rsidR="0072702A" w:rsidRPr="00EA650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1262" w:rsidRDefault="00711262" w:rsidP="005C36D1">
      <w:pPr>
        <w:spacing w:after="0" w:line="240" w:lineRule="auto"/>
      </w:pPr>
      <w:r>
        <w:separator/>
      </w:r>
    </w:p>
  </w:endnote>
  <w:endnote w:type="continuationSeparator" w:id="0">
    <w:p w:rsidR="00711262" w:rsidRDefault="00711262" w:rsidP="005C3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1262" w:rsidRDefault="00711262" w:rsidP="005C36D1">
      <w:pPr>
        <w:spacing w:after="0" w:line="240" w:lineRule="auto"/>
      </w:pPr>
      <w:r>
        <w:separator/>
      </w:r>
    </w:p>
  </w:footnote>
  <w:footnote w:type="continuationSeparator" w:id="0">
    <w:p w:rsidR="00711262" w:rsidRDefault="00711262" w:rsidP="005C36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C36D1" w:rsidRDefault="005C36D1">
    <w:pPr>
      <w:pStyle w:val="Header"/>
      <w:rPr>
        <w:rFonts w:ascii="Arial" w:hAnsi="Arial" w:cs="Arial"/>
        <w:sz w:val="24"/>
        <w:szCs w:val="24"/>
      </w:rPr>
    </w:pPr>
    <w:r>
      <w:rPr>
        <w:rFonts w:ascii="Arial" w:hAnsi="Arial" w:cs="Arial"/>
        <w:sz w:val="24"/>
        <w:szCs w:val="24"/>
      </w:rPr>
      <w:t>EAEE4004</w:t>
    </w:r>
  </w:p>
  <w:p w:rsidR="005C36D1" w:rsidRDefault="005C36D1">
    <w:pPr>
      <w:pStyle w:val="Header"/>
      <w:rPr>
        <w:rFonts w:ascii="Arial" w:hAnsi="Arial" w:cs="Arial"/>
        <w:sz w:val="24"/>
        <w:szCs w:val="24"/>
      </w:rPr>
    </w:pPr>
    <w:r>
      <w:rPr>
        <w:rFonts w:ascii="Arial" w:hAnsi="Arial" w:cs="Arial"/>
        <w:sz w:val="24"/>
        <w:szCs w:val="24"/>
      </w:rPr>
      <w:t>2009621</w:t>
    </w:r>
  </w:p>
  <w:p w:rsidR="005C36D1" w:rsidRDefault="005C36D1">
    <w:pPr>
      <w:pStyle w:val="Header"/>
      <w:rPr>
        <w:rFonts w:ascii="Arial" w:hAnsi="Arial" w:cs="Arial"/>
        <w:sz w:val="24"/>
        <w:szCs w:val="24"/>
      </w:rPr>
    </w:pPr>
    <w:r>
      <w:rPr>
        <w:rFonts w:ascii="Arial" w:hAnsi="Arial" w:cs="Arial"/>
        <w:sz w:val="24"/>
        <w:szCs w:val="24"/>
      </w:rPr>
      <w:t>Word count</w:t>
    </w:r>
    <w:r w:rsidR="00666260">
      <w:rPr>
        <w:rFonts w:ascii="Arial" w:hAnsi="Arial" w:cs="Arial"/>
        <w:sz w:val="24"/>
        <w:szCs w:val="24"/>
      </w:rPr>
      <w:t>: 3301</w:t>
    </w:r>
  </w:p>
  <w:p w:rsidR="005C36D1" w:rsidRPr="005C36D1" w:rsidRDefault="005C36D1" w:rsidP="005C36D1">
    <w:pPr>
      <w:pStyle w:val="Header"/>
      <w:spacing w:line="360" w:lineRule="auto"/>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6D1"/>
    <w:rsid w:val="00025C31"/>
    <w:rsid w:val="00065B72"/>
    <w:rsid w:val="000A1A5E"/>
    <w:rsid w:val="000A3F16"/>
    <w:rsid w:val="000B52FF"/>
    <w:rsid w:val="000C053B"/>
    <w:rsid w:val="000F6460"/>
    <w:rsid w:val="00113723"/>
    <w:rsid w:val="00116A2C"/>
    <w:rsid w:val="001267A9"/>
    <w:rsid w:val="00151CC4"/>
    <w:rsid w:val="00156EAE"/>
    <w:rsid w:val="001B28D7"/>
    <w:rsid w:val="001D4229"/>
    <w:rsid w:val="001E0509"/>
    <w:rsid w:val="001F0DA6"/>
    <w:rsid w:val="001F3631"/>
    <w:rsid w:val="00215E15"/>
    <w:rsid w:val="002507EF"/>
    <w:rsid w:val="00250A2F"/>
    <w:rsid w:val="002645AB"/>
    <w:rsid w:val="00270C47"/>
    <w:rsid w:val="002A3620"/>
    <w:rsid w:val="002D4B3E"/>
    <w:rsid w:val="002F3363"/>
    <w:rsid w:val="003235BA"/>
    <w:rsid w:val="003408A1"/>
    <w:rsid w:val="003425A9"/>
    <w:rsid w:val="0035756C"/>
    <w:rsid w:val="003A6985"/>
    <w:rsid w:val="003A69DB"/>
    <w:rsid w:val="003D2962"/>
    <w:rsid w:val="003E281C"/>
    <w:rsid w:val="003F018D"/>
    <w:rsid w:val="00401CA7"/>
    <w:rsid w:val="00403B6A"/>
    <w:rsid w:val="0042584D"/>
    <w:rsid w:val="00457AD3"/>
    <w:rsid w:val="00514429"/>
    <w:rsid w:val="005153AA"/>
    <w:rsid w:val="00544C48"/>
    <w:rsid w:val="00546D39"/>
    <w:rsid w:val="005614B3"/>
    <w:rsid w:val="005C36D1"/>
    <w:rsid w:val="005F4877"/>
    <w:rsid w:val="00604FC7"/>
    <w:rsid w:val="006266C9"/>
    <w:rsid w:val="00635A32"/>
    <w:rsid w:val="0063705D"/>
    <w:rsid w:val="00640E87"/>
    <w:rsid w:val="00652B6F"/>
    <w:rsid w:val="00665916"/>
    <w:rsid w:val="00666260"/>
    <w:rsid w:val="006916A5"/>
    <w:rsid w:val="006B045F"/>
    <w:rsid w:val="006B3851"/>
    <w:rsid w:val="006D1BAC"/>
    <w:rsid w:val="006E59EB"/>
    <w:rsid w:val="00711262"/>
    <w:rsid w:val="0072702A"/>
    <w:rsid w:val="00751981"/>
    <w:rsid w:val="007629D3"/>
    <w:rsid w:val="007660EA"/>
    <w:rsid w:val="00792D3C"/>
    <w:rsid w:val="007A7184"/>
    <w:rsid w:val="007D1709"/>
    <w:rsid w:val="00833779"/>
    <w:rsid w:val="00871515"/>
    <w:rsid w:val="008B08FF"/>
    <w:rsid w:val="008B4C2A"/>
    <w:rsid w:val="008D018F"/>
    <w:rsid w:val="008D0EB9"/>
    <w:rsid w:val="00905AAE"/>
    <w:rsid w:val="0091489D"/>
    <w:rsid w:val="009155D5"/>
    <w:rsid w:val="009210F8"/>
    <w:rsid w:val="009348D5"/>
    <w:rsid w:val="00965AFF"/>
    <w:rsid w:val="009B2EA8"/>
    <w:rsid w:val="009E5C82"/>
    <w:rsid w:val="009F23DA"/>
    <w:rsid w:val="009F3700"/>
    <w:rsid w:val="00A01261"/>
    <w:rsid w:val="00A4546F"/>
    <w:rsid w:val="00A644E9"/>
    <w:rsid w:val="00A978A1"/>
    <w:rsid w:val="00AD12AE"/>
    <w:rsid w:val="00AD2F6E"/>
    <w:rsid w:val="00AD6936"/>
    <w:rsid w:val="00B34E2D"/>
    <w:rsid w:val="00B40E88"/>
    <w:rsid w:val="00B50B7D"/>
    <w:rsid w:val="00BA0AFF"/>
    <w:rsid w:val="00BD5801"/>
    <w:rsid w:val="00BE118A"/>
    <w:rsid w:val="00C478AE"/>
    <w:rsid w:val="00C72158"/>
    <w:rsid w:val="00CB4DFF"/>
    <w:rsid w:val="00CD6476"/>
    <w:rsid w:val="00CE00D2"/>
    <w:rsid w:val="00CE78BE"/>
    <w:rsid w:val="00D360AF"/>
    <w:rsid w:val="00D62124"/>
    <w:rsid w:val="00D84E63"/>
    <w:rsid w:val="00D95750"/>
    <w:rsid w:val="00DA6CA9"/>
    <w:rsid w:val="00DB614B"/>
    <w:rsid w:val="00DD14F1"/>
    <w:rsid w:val="00DE1737"/>
    <w:rsid w:val="00E04D67"/>
    <w:rsid w:val="00E83665"/>
    <w:rsid w:val="00E84FB1"/>
    <w:rsid w:val="00EA650C"/>
    <w:rsid w:val="00EF6C50"/>
    <w:rsid w:val="00F1137E"/>
    <w:rsid w:val="00F64564"/>
    <w:rsid w:val="00F755B3"/>
    <w:rsid w:val="00F903CC"/>
    <w:rsid w:val="00F903DA"/>
    <w:rsid w:val="00FE4BA0"/>
    <w:rsid w:val="00FF6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A38EAE-BFF0-4BC9-8B5C-DBEECBCA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6D1"/>
  </w:style>
  <w:style w:type="paragraph" w:styleId="Footer">
    <w:name w:val="footer"/>
    <w:basedOn w:val="Normal"/>
    <w:link w:val="FooterChar"/>
    <w:uiPriority w:val="99"/>
    <w:unhideWhenUsed/>
    <w:rsid w:val="005C3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1623</TotalTime>
  <Pages>9</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68</cp:revision>
  <dcterms:created xsi:type="dcterms:W3CDTF">2020-12-09T16:44:00Z</dcterms:created>
  <dcterms:modified xsi:type="dcterms:W3CDTF">2021-01-12T17:38:00Z</dcterms:modified>
</cp:coreProperties>
</file>