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AEA8FC" w14:textId="77777777" w:rsidR="00C73E84" w:rsidRPr="00D11DC2" w:rsidRDefault="00C73E84" w:rsidP="00950F60">
      <w:pPr>
        <w:spacing w:after="0" w:line="480" w:lineRule="auto"/>
        <w:ind w:firstLine="720"/>
        <w:rPr>
          <w:rFonts w:ascii="Times New Roman" w:hAnsi="Times New Roman" w:cs="Times New Roman"/>
          <w:sz w:val="24"/>
          <w:szCs w:val="24"/>
        </w:rPr>
      </w:pPr>
    </w:p>
    <w:p w14:paraId="1F959D39" w14:textId="77777777" w:rsidR="00C73E84" w:rsidRPr="00D11DC2" w:rsidRDefault="00C73E84" w:rsidP="00950F60">
      <w:pPr>
        <w:spacing w:after="0" w:line="480" w:lineRule="auto"/>
        <w:ind w:firstLine="720"/>
        <w:rPr>
          <w:rFonts w:ascii="Times New Roman" w:hAnsi="Times New Roman" w:cs="Times New Roman"/>
          <w:sz w:val="24"/>
          <w:szCs w:val="24"/>
        </w:rPr>
      </w:pPr>
    </w:p>
    <w:p w14:paraId="49BD46BC" w14:textId="77777777" w:rsidR="00C73E84" w:rsidRPr="00D11DC2" w:rsidRDefault="00C73E84" w:rsidP="00950F60">
      <w:pPr>
        <w:spacing w:after="0" w:line="480" w:lineRule="auto"/>
        <w:ind w:firstLine="720"/>
        <w:rPr>
          <w:rFonts w:ascii="Times New Roman" w:hAnsi="Times New Roman" w:cs="Times New Roman"/>
          <w:sz w:val="24"/>
          <w:szCs w:val="24"/>
        </w:rPr>
      </w:pPr>
    </w:p>
    <w:p w14:paraId="7D4F6885" w14:textId="77777777" w:rsidR="00C73E84" w:rsidRPr="00CE73D2" w:rsidRDefault="00C73E84" w:rsidP="00CE73D2">
      <w:pPr>
        <w:pStyle w:val="IntenseQuote"/>
        <w:rPr>
          <w:sz w:val="44"/>
          <w:szCs w:val="44"/>
        </w:rPr>
      </w:pPr>
    </w:p>
    <w:p w14:paraId="6A69A86E" w14:textId="3CBF4AD7" w:rsidR="00C73E84" w:rsidRPr="00CE73D2" w:rsidRDefault="00C73E84" w:rsidP="00CE73D2">
      <w:pPr>
        <w:pStyle w:val="IntenseQuote"/>
        <w:rPr>
          <w:b/>
          <w:bCs/>
          <w:sz w:val="44"/>
          <w:szCs w:val="44"/>
        </w:rPr>
      </w:pPr>
      <w:r w:rsidRPr="00CE73D2">
        <w:rPr>
          <w:b/>
          <w:bCs/>
          <w:sz w:val="44"/>
          <w:szCs w:val="44"/>
        </w:rPr>
        <w:t>Employability skills</w:t>
      </w:r>
    </w:p>
    <w:p w14:paraId="1898C925" w14:textId="77777777" w:rsidR="00CE73D2" w:rsidRDefault="00CE73D2" w:rsidP="00C73E84">
      <w:pPr>
        <w:spacing w:after="0" w:line="480" w:lineRule="auto"/>
        <w:ind w:firstLine="720"/>
        <w:jc w:val="center"/>
        <w:rPr>
          <w:rFonts w:ascii="Times New Roman" w:hAnsi="Times New Roman" w:cs="Times New Roman"/>
          <w:b/>
          <w:bCs/>
          <w:sz w:val="40"/>
          <w:szCs w:val="40"/>
        </w:rPr>
      </w:pPr>
    </w:p>
    <w:p w14:paraId="3A53B50D" w14:textId="77777777" w:rsidR="00CE73D2" w:rsidRDefault="00CE73D2" w:rsidP="00C73E84">
      <w:pPr>
        <w:spacing w:after="0" w:line="480" w:lineRule="auto"/>
        <w:ind w:firstLine="720"/>
        <w:jc w:val="center"/>
        <w:rPr>
          <w:rFonts w:ascii="Times New Roman" w:hAnsi="Times New Roman" w:cs="Times New Roman"/>
          <w:b/>
          <w:bCs/>
          <w:sz w:val="40"/>
          <w:szCs w:val="40"/>
        </w:rPr>
      </w:pPr>
    </w:p>
    <w:p w14:paraId="726F7660" w14:textId="1374A549" w:rsidR="00C73E84" w:rsidRPr="00CE73D2" w:rsidRDefault="00C73E84" w:rsidP="00C73E84">
      <w:pPr>
        <w:spacing w:after="0" w:line="480" w:lineRule="auto"/>
        <w:ind w:firstLine="720"/>
        <w:jc w:val="center"/>
        <w:rPr>
          <w:rFonts w:ascii="Times New Roman" w:hAnsi="Times New Roman" w:cs="Times New Roman"/>
          <w:sz w:val="40"/>
          <w:szCs w:val="40"/>
        </w:rPr>
      </w:pPr>
      <w:r w:rsidRPr="00CE73D2">
        <w:rPr>
          <w:rFonts w:ascii="Times New Roman" w:hAnsi="Times New Roman" w:cs="Times New Roman"/>
          <w:b/>
          <w:bCs/>
          <w:sz w:val="40"/>
          <w:szCs w:val="40"/>
        </w:rPr>
        <w:t>Name</w:t>
      </w:r>
      <w:r w:rsidR="00CE73D2" w:rsidRPr="00CE73D2">
        <w:rPr>
          <w:rFonts w:ascii="Times New Roman" w:hAnsi="Times New Roman" w:cs="Times New Roman"/>
          <w:b/>
          <w:bCs/>
          <w:sz w:val="40"/>
          <w:szCs w:val="40"/>
        </w:rPr>
        <w:t>:</w:t>
      </w:r>
      <w:r w:rsidR="00CE73D2" w:rsidRPr="00CE73D2">
        <w:rPr>
          <w:rFonts w:ascii="Times New Roman" w:hAnsi="Times New Roman" w:cs="Times New Roman"/>
          <w:sz w:val="40"/>
          <w:szCs w:val="40"/>
        </w:rPr>
        <w:t xml:space="preserve"> Vishal Singh Kaur</w:t>
      </w:r>
      <w:r w:rsidR="00CE73D2">
        <w:rPr>
          <w:rFonts w:ascii="Times New Roman" w:hAnsi="Times New Roman" w:cs="Times New Roman"/>
          <w:sz w:val="40"/>
          <w:szCs w:val="40"/>
        </w:rPr>
        <w:t xml:space="preserve"> (1919031)</w:t>
      </w:r>
    </w:p>
    <w:p w14:paraId="391D28BA" w14:textId="0646AA87" w:rsidR="00C73E84" w:rsidRPr="00CE73D2" w:rsidRDefault="00C73E84" w:rsidP="00C73E84">
      <w:pPr>
        <w:spacing w:after="0" w:line="480" w:lineRule="auto"/>
        <w:ind w:firstLine="720"/>
        <w:jc w:val="center"/>
        <w:rPr>
          <w:rFonts w:ascii="Times New Roman" w:hAnsi="Times New Roman" w:cs="Times New Roman"/>
          <w:sz w:val="40"/>
          <w:szCs w:val="40"/>
        </w:rPr>
      </w:pPr>
      <w:r w:rsidRPr="00CE73D2">
        <w:rPr>
          <w:rFonts w:ascii="Times New Roman" w:hAnsi="Times New Roman" w:cs="Times New Roman"/>
          <w:b/>
          <w:bCs/>
          <w:sz w:val="40"/>
          <w:szCs w:val="40"/>
        </w:rPr>
        <w:t>Institution</w:t>
      </w:r>
      <w:r w:rsidR="00CE73D2" w:rsidRPr="00CE73D2">
        <w:rPr>
          <w:rFonts w:ascii="Times New Roman" w:hAnsi="Times New Roman" w:cs="Times New Roman"/>
          <w:b/>
          <w:bCs/>
          <w:sz w:val="40"/>
          <w:szCs w:val="40"/>
        </w:rPr>
        <w:t>:</w:t>
      </w:r>
      <w:r w:rsidR="00CE73D2" w:rsidRPr="00CE73D2">
        <w:rPr>
          <w:rFonts w:ascii="Times New Roman" w:hAnsi="Times New Roman" w:cs="Times New Roman"/>
          <w:sz w:val="40"/>
          <w:szCs w:val="40"/>
        </w:rPr>
        <w:t xml:space="preserve"> University of Wales Trinity Saint David</w:t>
      </w:r>
    </w:p>
    <w:p w14:paraId="2EB0381F" w14:textId="23A42BA5" w:rsidR="00C73E84" w:rsidRDefault="00C73E84" w:rsidP="00C73E84">
      <w:pPr>
        <w:spacing w:after="0" w:line="480" w:lineRule="auto"/>
        <w:ind w:firstLine="720"/>
        <w:jc w:val="center"/>
        <w:rPr>
          <w:rFonts w:ascii="Times New Roman" w:hAnsi="Times New Roman" w:cs="Times New Roman"/>
          <w:sz w:val="40"/>
          <w:szCs w:val="40"/>
        </w:rPr>
      </w:pPr>
      <w:r w:rsidRPr="00CE73D2">
        <w:rPr>
          <w:rFonts w:ascii="Times New Roman" w:hAnsi="Times New Roman" w:cs="Times New Roman"/>
          <w:b/>
          <w:bCs/>
          <w:sz w:val="40"/>
          <w:szCs w:val="40"/>
        </w:rPr>
        <w:t>Course</w:t>
      </w:r>
      <w:r w:rsidR="00CE73D2" w:rsidRPr="00CE73D2">
        <w:rPr>
          <w:rFonts w:ascii="Times New Roman" w:hAnsi="Times New Roman" w:cs="Times New Roman"/>
          <w:b/>
          <w:bCs/>
          <w:sz w:val="40"/>
          <w:szCs w:val="40"/>
        </w:rPr>
        <w:t>:</w:t>
      </w:r>
      <w:r w:rsidR="00CE73D2" w:rsidRPr="00CE73D2">
        <w:rPr>
          <w:rFonts w:ascii="Times New Roman" w:hAnsi="Times New Roman" w:cs="Times New Roman"/>
          <w:sz w:val="40"/>
          <w:szCs w:val="40"/>
        </w:rPr>
        <w:t xml:space="preserve"> Academic and employability skills</w:t>
      </w:r>
    </w:p>
    <w:p w14:paraId="6C2B2F8E" w14:textId="34D2D6FD" w:rsidR="00CE73D2" w:rsidRPr="00CE73D2" w:rsidRDefault="00CE73D2" w:rsidP="00C73E84">
      <w:pPr>
        <w:spacing w:after="0" w:line="480" w:lineRule="auto"/>
        <w:ind w:firstLine="720"/>
        <w:jc w:val="center"/>
        <w:rPr>
          <w:rFonts w:ascii="Times New Roman" w:hAnsi="Times New Roman" w:cs="Times New Roman"/>
          <w:sz w:val="40"/>
          <w:szCs w:val="40"/>
        </w:rPr>
      </w:pPr>
      <w:r w:rsidRPr="00CE73D2">
        <w:rPr>
          <w:rFonts w:ascii="Times New Roman" w:hAnsi="Times New Roman" w:cs="Times New Roman"/>
          <w:b/>
          <w:bCs/>
          <w:sz w:val="40"/>
          <w:szCs w:val="40"/>
        </w:rPr>
        <w:t>Lecturer Name:</w:t>
      </w:r>
      <w:r>
        <w:rPr>
          <w:rFonts w:ascii="Times New Roman" w:hAnsi="Times New Roman" w:cs="Times New Roman"/>
          <w:sz w:val="40"/>
          <w:szCs w:val="40"/>
        </w:rPr>
        <w:t xml:space="preserve"> Mohammad Rahman</w:t>
      </w:r>
    </w:p>
    <w:p w14:paraId="3965BADA" w14:textId="5C3368D7" w:rsidR="00C73E84" w:rsidRPr="00D11DC2" w:rsidRDefault="00C73E84" w:rsidP="00C73E84">
      <w:pPr>
        <w:spacing w:after="0" w:line="480" w:lineRule="auto"/>
        <w:ind w:firstLine="720"/>
        <w:jc w:val="center"/>
        <w:rPr>
          <w:rFonts w:ascii="Times New Roman" w:hAnsi="Times New Roman" w:cs="Times New Roman"/>
          <w:sz w:val="24"/>
          <w:szCs w:val="24"/>
        </w:rPr>
      </w:pPr>
    </w:p>
    <w:p w14:paraId="0EBE22E0" w14:textId="77777777" w:rsidR="00C73E84" w:rsidRPr="00D11DC2" w:rsidRDefault="00C73E84" w:rsidP="00950F60">
      <w:pPr>
        <w:spacing w:after="0" w:line="480" w:lineRule="auto"/>
        <w:ind w:firstLine="720"/>
        <w:rPr>
          <w:rFonts w:ascii="Times New Roman" w:hAnsi="Times New Roman" w:cs="Times New Roman"/>
          <w:sz w:val="24"/>
          <w:szCs w:val="24"/>
        </w:rPr>
      </w:pPr>
    </w:p>
    <w:p w14:paraId="2F4CB182" w14:textId="77777777" w:rsidR="00C73E84" w:rsidRPr="00D11DC2" w:rsidRDefault="00C73E84" w:rsidP="00950F60">
      <w:pPr>
        <w:spacing w:after="0" w:line="480" w:lineRule="auto"/>
        <w:ind w:firstLine="720"/>
        <w:rPr>
          <w:rFonts w:ascii="Times New Roman" w:hAnsi="Times New Roman" w:cs="Times New Roman"/>
          <w:sz w:val="24"/>
          <w:szCs w:val="24"/>
        </w:rPr>
      </w:pPr>
    </w:p>
    <w:p w14:paraId="2C42A2AB" w14:textId="77777777" w:rsidR="00C73E84" w:rsidRPr="00D11DC2" w:rsidRDefault="00C73E84" w:rsidP="00950F60">
      <w:pPr>
        <w:spacing w:after="0" w:line="480" w:lineRule="auto"/>
        <w:ind w:firstLine="720"/>
        <w:rPr>
          <w:rFonts w:ascii="Times New Roman" w:hAnsi="Times New Roman" w:cs="Times New Roman"/>
          <w:sz w:val="24"/>
          <w:szCs w:val="24"/>
        </w:rPr>
      </w:pPr>
    </w:p>
    <w:p w14:paraId="136736D1" w14:textId="77777777" w:rsidR="00C73E84" w:rsidRPr="00D11DC2" w:rsidRDefault="00C73E84" w:rsidP="00950F60">
      <w:pPr>
        <w:spacing w:after="0" w:line="480" w:lineRule="auto"/>
        <w:ind w:firstLine="720"/>
        <w:rPr>
          <w:rFonts w:ascii="Times New Roman" w:hAnsi="Times New Roman" w:cs="Times New Roman"/>
          <w:sz w:val="24"/>
          <w:szCs w:val="24"/>
        </w:rPr>
      </w:pPr>
    </w:p>
    <w:p w14:paraId="79AEA858" w14:textId="77777777" w:rsidR="00C73E84" w:rsidRPr="00D11DC2" w:rsidRDefault="00C73E84" w:rsidP="00950F60">
      <w:pPr>
        <w:spacing w:after="0" w:line="480" w:lineRule="auto"/>
        <w:ind w:firstLine="720"/>
        <w:rPr>
          <w:rFonts w:ascii="Times New Roman" w:hAnsi="Times New Roman" w:cs="Times New Roman"/>
          <w:sz w:val="24"/>
          <w:szCs w:val="24"/>
        </w:rPr>
      </w:pPr>
    </w:p>
    <w:p w14:paraId="3C7D2F8E" w14:textId="77777777" w:rsidR="00C73E84" w:rsidRPr="00D11DC2" w:rsidRDefault="00C73E84" w:rsidP="00950F60">
      <w:pPr>
        <w:spacing w:after="0" w:line="480" w:lineRule="auto"/>
        <w:ind w:firstLine="720"/>
        <w:rPr>
          <w:rFonts w:ascii="Times New Roman" w:hAnsi="Times New Roman" w:cs="Times New Roman"/>
          <w:sz w:val="24"/>
          <w:szCs w:val="24"/>
        </w:rPr>
      </w:pPr>
    </w:p>
    <w:p w14:paraId="3EA64DC5" w14:textId="77777777" w:rsidR="00950F60" w:rsidRPr="00D11DC2" w:rsidRDefault="009029DC" w:rsidP="00950F60">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Employability refers to an individual’s capacity to gain and maintain meaningful employment. In essence, this refers to the competitiveness of an individual in the labor market. As such, this involves a focus on the skills, knowledge, </w:t>
      </w:r>
      <w:proofErr w:type="gramStart"/>
      <w:r w:rsidRPr="00D11DC2">
        <w:rPr>
          <w:rFonts w:ascii="Times New Roman" w:hAnsi="Times New Roman" w:cs="Times New Roman"/>
          <w:sz w:val="24"/>
          <w:szCs w:val="24"/>
        </w:rPr>
        <w:t>competencies</w:t>
      </w:r>
      <w:proofErr w:type="gramEnd"/>
      <w:r w:rsidRPr="00D11DC2">
        <w:rPr>
          <w:rFonts w:ascii="Times New Roman" w:hAnsi="Times New Roman" w:cs="Times New Roman"/>
          <w:sz w:val="24"/>
          <w:szCs w:val="24"/>
        </w:rPr>
        <w:t xml:space="preserve"> and experience of a person that would make them useful to employers. Optimizing one’s employability has an essential effect on the capacity of a professional to thrive in an increasingly competitive labor market. </w:t>
      </w:r>
    </w:p>
    <w:p w14:paraId="0D02599C" w14:textId="77777777" w:rsidR="00785063" w:rsidRPr="00D11DC2" w:rsidRDefault="00785063" w:rsidP="00E63FBF">
      <w:pPr>
        <w:spacing w:after="0" w:line="480" w:lineRule="auto"/>
        <w:jc w:val="center"/>
        <w:rPr>
          <w:rFonts w:ascii="Times New Roman" w:hAnsi="Times New Roman" w:cs="Times New Roman"/>
          <w:b/>
          <w:sz w:val="24"/>
          <w:szCs w:val="24"/>
        </w:rPr>
      </w:pPr>
      <w:r w:rsidRPr="00D11DC2">
        <w:rPr>
          <w:rFonts w:ascii="Times New Roman" w:hAnsi="Times New Roman" w:cs="Times New Roman"/>
          <w:b/>
          <w:sz w:val="24"/>
          <w:szCs w:val="24"/>
        </w:rPr>
        <w:t>Employability skills needed in the contemporary labor market</w:t>
      </w:r>
    </w:p>
    <w:p w14:paraId="2E345D63" w14:textId="77777777" w:rsidR="00A74C3A" w:rsidRPr="00D11DC2" w:rsidRDefault="00785063" w:rsidP="00BB5FA2">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Developing employability skills has become pivotal in determining the success of a professional in the contemporary </w:t>
      </w:r>
      <w:r w:rsidR="00C477EC" w:rsidRPr="00D11DC2">
        <w:rPr>
          <w:rFonts w:ascii="Times New Roman" w:hAnsi="Times New Roman" w:cs="Times New Roman"/>
          <w:sz w:val="24"/>
          <w:szCs w:val="24"/>
        </w:rPr>
        <w:t>labor market. Although there are complaints about the lack of sufficient jobs, employers continue to complain about difficulties in finding candidates with the requisite skills. About 75 million young people in developing countries are unemployed while youth unemployment rates in most countries is two to four times higher than those of adults</w:t>
      </w:r>
      <w:r w:rsidR="00B14C49" w:rsidRPr="00D11DC2">
        <w:rPr>
          <w:rFonts w:ascii="Times New Roman" w:hAnsi="Times New Roman" w:cs="Times New Roman"/>
          <w:sz w:val="24"/>
          <w:szCs w:val="24"/>
        </w:rPr>
        <w:t xml:space="preserve"> (</w:t>
      </w:r>
      <w:proofErr w:type="spellStart"/>
      <w:r w:rsidR="00B14C49" w:rsidRPr="00D11DC2">
        <w:rPr>
          <w:rFonts w:ascii="Times New Roman" w:hAnsi="Times New Roman" w:cs="Times New Roman"/>
          <w:sz w:val="24"/>
          <w:szCs w:val="24"/>
        </w:rPr>
        <w:t>Fajaryati</w:t>
      </w:r>
      <w:proofErr w:type="spellEnd"/>
      <w:r w:rsidR="00B14C49" w:rsidRPr="00D11DC2">
        <w:rPr>
          <w:rFonts w:ascii="Times New Roman" w:hAnsi="Times New Roman" w:cs="Times New Roman"/>
          <w:sz w:val="24"/>
          <w:szCs w:val="24"/>
        </w:rPr>
        <w:t xml:space="preserve">, </w:t>
      </w:r>
      <w:proofErr w:type="spellStart"/>
      <w:r w:rsidR="00B14C49" w:rsidRPr="00D11DC2">
        <w:rPr>
          <w:rFonts w:ascii="Times New Roman" w:hAnsi="Times New Roman" w:cs="Times New Roman"/>
          <w:sz w:val="24"/>
          <w:szCs w:val="24"/>
        </w:rPr>
        <w:t>Budinoyo</w:t>
      </w:r>
      <w:proofErr w:type="spellEnd"/>
      <w:r w:rsidR="00B14C49" w:rsidRPr="00D11DC2">
        <w:rPr>
          <w:rFonts w:ascii="Times New Roman" w:hAnsi="Times New Roman" w:cs="Times New Roman"/>
          <w:sz w:val="24"/>
          <w:szCs w:val="24"/>
        </w:rPr>
        <w:t xml:space="preserve"> &amp; </w:t>
      </w:r>
      <w:proofErr w:type="spellStart"/>
      <w:r w:rsidR="00B14C49" w:rsidRPr="00D11DC2">
        <w:rPr>
          <w:rFonts w:ascii="Times New Roman" w:hAnsi="Times New Roman" w:cs="Times New Roman"/>
          <w:sz w:val="24"/>
          <w:szCs w:val="24"/>
        </w:rPr>
        <w:t>Wiranto</w:t>
      </w:r>
      <w:proofErr w:type="spellEnd"/>
      <w:r w:rsidR="00B14C49" w:rsidRPr="00D11DC2">
        <w:rPr>
          <w:rFonts w:ascii="Times New Roman" w:hAnsi="Times New Roman" w:cs="Times New Roman"/>
          <w:sz w:val="24"/>
          <w:szCs w:val="24"/>
        </w:rPr>
        <w:t xml:space="preserve"> 2020, p.595)</w:t>
      </w:r>
      <w:r w:rsidR="00C477EC" w:rsidRPr="00D11DC2">
        <w:rPr>
          <w:rFonts w:ascii="Times New Roman" w:hAnsi="Times New Roman" w:cs="Times New Roman"/>
          <w:sz w:val="24"/>
          <w:szCs w:val="24"/>
        </w:rPr>
        <w:t xml:space="preserve">. </w:t>
      </w:r>
      <w:r w:rsidR="00C307F0" w:rsidRPr="00D11DC2">
        <w:rPr>
          <w:rFonts w:ascii="Times New Roman" w:hAnsi="Times New Roman" w:cs="Times New Roman"/>
          <w:sz w:val="24"/>
          <w:szCs w:val="24"/>
        </w:rPr>
        <w:t xml:space="preserve">Besides technical skills, employers have indicated that they are looking for candidates who can demonstrate good communication skills, problem solving, collaboration and critical thinking.  </w:t>
      </w:r>
    </w:p>
    <w:p w14:paraId="29EF5CC8" w14:textId="77777777" w:rsidR="00785063" w:rsidRPr="00D11DC2" w:rsidRDefault="00A74C3A" w:rsidP="00BB5FA2">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Presently, there is a concern that </w:t>
      </w:r>
      <w:proofErr w:type="gramStart"/>
      <w:r w:rsidRPr="00D11DC2">
        <w:rPr>
          <w:rFonts w:ascii="Times New Roman" w:hAnsi="Times New Roman" w:cs="Times New Roman"/>
          <w:sz w:val="24"/>
          <w:szCs w:val="24"/>
        </w:rPr>
        <w:t>a majority of</w:t>
      </w:r>
      <w:proofErr w:type="gramEnd"/>
      <w:r w:rsidRPr="00D11DC2">
        <w:rPr>
          <w:rFonts w:ascii="Times New Roman" w:hAnsi="Times New Roman" w:cs="Times New Roman"/>
          <w:sz w:val="24"/>
          <w:szCs w:val="24"/>
        </w:rPr>
        <w:t xml:space="preserve"> </w:t>
      </w:r>
      <w:r w:rsidR="00903E23" w:rsidRPr="00D11DC2">
        <w:rPr>
          <w:rFonts w:ascii="Times New Roman" w:hAnsi="Times New Roman" w:cs="Times New Roman"/>
          <w:sz w:val="24"/>
          <w:szCs w:val="24"/>
        </w:rPr>
        <w:t xml:space="preserve">stakeholders are concerned about the lack of employability skills among a majority of graduates across the world. </w:t>
      </w:r>
      <w:r w:rsidR="00C307F0" w:rsidRPr="00D11DC2">
        <w:rPr>
          <w:rFonts w:ascii="Times New Roman" w:hAnsi="Times New Roman" w:cs="Times New Roman"/>
          <w:sz w:val="24"/>
          <w:szCs w:val="24"/>
        </w:rPr>
        <w:t>The situation is aggravated by the fact that more than 50% of stakeholders in a study reported not being able to find the right competencies in job seekers with the vacancies which they advertised and more than 80% of jobseekers failed to get a job</w:t>
      </w:r>
      <w:r w:rsidR="00B14C49" w:rsidRPr="00D11DC2">
        <w:rPr>
          <w:rFonts w:ascii="Times New Roman" w:hAnsi="Times New Roman" w:cs="Times New Roman"/>
          <w:sz w:val="24"/>
          <w:szCs w:val="24"/>
        </w:rPr>
        <w:t xml:space="preserve"> (</w:t>
      </w:r>
      <w:proofErr w:type="spellStart"/>
      <w:r w:rsidR="00B14C49" w:rsidRPr="00D11DC2">
        <w:rPr>
          <w:rFonts w:ascii="Times New Roman" w:hAnsi="Times New Roman" w:cs="Times New Roman"/>
          <w:sz w:val="24"/>
          <w:szCs w:val="24"/>
        </w:rPr>
        <w:t>Fajaryati</w:t>
      </w:r>
      <w:proofErr w:type="spellEnd"/>
      <w:r w:rsidR="00B14C49" w:rsidRPr="00D11DC2">
        <w:rPr>
          <w:rFonts w:ascii="Times New Roman" w:hAnsi="Times New Roman" w:cs="Times New Roman"/>
          <w:sz w:val="24"/>
          <w:szCs w:val="24"/>
        </w:rPr>
        <w:t xml:space="preserve">, </w:t>
      </w:r>
      <w:proofErr w:type="spellStart"/>
      <w:r w:rsidR="00B14C49" w:rsidRPr="00D11DC2">
        <w:rPr>
          <w:rFonts w:ascii="Times New Roman" w:hAnsi="Times New Roman" w:cs="Times New Roman"/>
          <w:sz w:val="24"/>
          <w:szCs w:val="24"/>
        </w:rPr>
        <w:t>Budinoyo</w:t>
      </w:r>
      <w:proofErr w:type="spellEnd"/>
      <w:r w:rsidR="00B14C49" w:rsidRPr="00D11DC2">
        <w:rPr>
          <w:rFonts w:ascii="Times New Roman" w:hAnsi="Times New Roman" w:cs="Times New Roman"/>
          <w:sz w:val="24"/>
          <w:szCs w:val="24"/>
        </w:rPr>
        <w:t xml:space="preserve"> &amp; </w:t>
      </w:r>
      <w:proofErr w:type="spellStart"/>
      <w:r w:rsidR="00B14C49" w:rsidRPr="00D11DC2">
        <w:rPr>
          <w:rFonts w:ascii="Times New Roman" w:hAnsi="Times New Roman" w:cs="Times New Roman"/>
          <w:sz w:val="24"/>
          <w:szCs w:val="24"/>
        </w:rPr>
        <w:t>Wiranto</w:t>
      </w:r>
      <w:proofErr w:type="spellEnd"/>
      <w:r w:rsidR="00B14C49" w:rsidRPr="00D11DC2">
        <w:rPr>
          <w:rFonts w:ascii="Times New Roman" w:hAnsi="Times New Roman" w:cs="Times New Roman"/>
          <w:sz w:val="24"/>
          <w:szCs w:val="24"/>
        </w:rPr>
        <w:t xml:space="preserve"> 2020, p.596).</w:t>
      </w:r>
      <w:r w:rsidR="00C307F0" w:rsidRPr="00D11DC2">
        <w:rPr>
          <w:rFonts w:ascii="Times New Roman" w:hAnsi="Times New Roman" w:cs="Times New Roman"/>
          <w:sz w:val="24"/>
          <w:szCs w:val="24"/>
        </w:rPr>
        <w:t xml:space="preserve"> Education systems have been criticized for failing to align their programs with the evolving needs of employers. </w:t>
      </w:r>
      <w:r w:rsidR="006A093A" w:rsidRPr="00D11DC2">
        <w:rPr>
          <w:rFonts w:ascii="Times New Roman" w:hAnsi="Times New Roman" w:cs="Times New Roman"/>
          <w:sz w:val="24"/>
          <w:szCs w:val="24"/>
        </w:rPr>
        <w:t>The biggest challenge facing education</w:t>
      </w:r>
      <w:r w:rsidR="00C917EC" w:rsidRPr="00D11DC2">
        <w:rPr>
          <w:rFonts w:ascii="Times New Roman" w:hAnsi="Times New Roman" w:cs="Times New Roman"/>
          <w:sz w:val="24"/>
          <w:szCs w:val="24"/>
        </w:rPr>
        <w:t xml:space="preserve"> systems is the need to generate graduates who have the knowledge, </w:t>
      </w:r>
      <w:proofErr w:type="gramStart"/>
      <w:r w:rsidR="00C917EC" w:rsidRPr="00D11DC2">
        <w:rPr>
          <w:rFonts w:ascii="Times New Roman" w:hAnsi="Times New Roman" w:cs="Times New Roman"/>
          <w:sz w:val="24"/>
          <w:szCs w:val="24"/>
        </w:rPr>
        <w:t>skills</w:t>
      </w:r>
      <w:proofErr w:type="gramEnd"/>
      <w:r w:rsidR="00C917EC" w:rsidRPr="00D11DC2">
        <w:rPr>
          <w:rFonts w:ascii="Times New Roman" w:hAnsi="Times New Roman" w:cs="Times New Roman"/>
          <w:sz w:val="24"/>
          <w:szCs w:val="24"/>
        </w:rPr>
        <w:t xml:space="preserve"> and competencies that workers need to have to get and </w:t>
      </w:r>
      <w:r w:rsidR="00C917EC" w:rsidRPr="00D11DC2">
        <w:rPr>
          <w:rFonts w:ascii="Times New Roman" w:hAnsi="Times New Roman" w:cs="Times New Roman"/>
          <w:sz w:val="24"/>
          <w:szCs w:val="24"/>
        </w:rPr>
        <w:lastRenderedPageBreak/>
        <w:t xml:space="preserve">maintain a job. People are more easily to </w:t>
      </w:r>
      <w:r w:rsidR="00A50635" w:rsidRPr="00D11DC2">
        <w:rPr>
          <w:rFonts w:ascii="Times New Roman" w:hAnsi="Times New Roman" w:cs="Times New Roman"/>
          <w:sz w:val="24"/>
          <w:szCs w:val="24"/>
        </w:rPr>
        <w:t xml:space="preserve">be employed if they have extensive education and training, competitive skills, ability to work in teams, technical </w:t>
      </w:r>
      <w:proofErr w:type="gramStart"/>
      <w:r w:rsidR="00A50635" w:rsidRPr="00D11DC2">
        <w:rPr>
          <w:rFonts w:ascii="Times New Roman" w:hAnsi="Times New Roman" w:cs="Times New Roman"/>
          <w:sz w:val="24"/>
          <w:szCs w:val="24"/>
        </w:rPr>
        <w:t>skills</w:t>
      </w:r>
      <w:proofErr w:type="gramEnd"/>
      <w:r w:rsidR="00A50635" w:rsidRPr="00D11DC2">
        <w:rPr>
          <w:rFonts w:ascii="Times New Roman" w:hAnsi="Times New Roman" w:cs="Times New Roman"/>
          <w:sz w:val="24"/>
          <w:szCs w:val="24"/>
        </w:rPr>
        <w:t xml:space="preserve"> and communication skills. The combination of skills enables them to adapt to changes in the work environment. </w:t>
      </w:r>
      <w:r w:rsidR="00196D1A" w:rsidRPr="00D11DC2">
        <w:rPr>
          <w:rFonts w:ascii="Times New Roman" w:hAnsi="Times New Roman" w:cs="Times New Roman"/>
          <w:sz w:val="24"/>
          <w:szCs w:val="24"/>
        </w:rPr>
        <w:t xml:space="preserve">A majority of </w:t>
      </w:r>
      <w:r w:rsidR="00575AB6" w:rsidRPr="00D11DC2">
        <w:rPr>
          <w:rFonts w:ascii="Times New Roman" w:hAnsi="Times New Roman" w:cs="Times New Roman"/>
          <w:sz w:val="24"/>
          <w:szCs w:val="24"/>
        </w:rPr>
        <w:t>employer’s</w:t>
      </w:r>
      <w:r w:rsidR="00196D1A" w:rsidRPr="00D11DC2">
        <w:rPr>
          <w:rFonts w:ascii="Times New Roman" w:hAnsi="Times New Roman" w:cs="Times New Roman"/>
          <w:sz w:val="24"/>
          <w:szCs w:val="24"/>
        </w:rPr>
        <w:t xml:space="preserve"> desire recruits who </w:t>
      </w:r>
      <w:r w:rsidR="00575AB6" w:rsidRPr="00D11DC2">
        <w:rPr>
          <w:rFonts w:ascii="Times New Roman" w:hAnsi="Times New Roman" w:cs="Times New Roman"/>
          <w:sz w:val="24"/>
          <w:szCs w:val="24"/>
        </w:rPr>
        <w:t>possess</w:t>
      </w:r>
      <w:r w:rsidR="00196D1A" w:rsidRPr="00D11DC2">
        <w:rPr>
          <w:rFonts w:ascii="Times New Roman" w:hAnsi="Times New Roman" w:cs="Times New Roman"/>
          <w:sz w:val="24"/>
          <w:szCs w:val="24"/>
        </w:rPr>
        <w:t xml:space="preserve"> technical skills, team working, communication and </w:t>
      </w:r>
      <w:proofErr w:type="gramStart"/>
      <w:r w:rsidR="00196D1A" w:rsidRPr="00D11DC2">
        <w:rPr>
          <w:rFonts w:ascii="Times New Roman" w:hAnsi="Times New Roman" w:cs="Times New Roman"/>
          <w:sz w:val="24"/>
          <w:szCs w:val="24"/>
        </w:rPr>
        <w:t>problem solving</w:t>
      </w:r>
      <w:proofErr w:type="gramEnd"/>
      <w:r w:rsidR="00196D1A" w:rsidRPr="00D11DC2">
        <w:rPr>
          <w:rFonts w:ascii="Times New Roman" w:hAnsi="Times New Roman" w:cs="Times New Roman"/>
          <w:sz w:val="24"/>
          <w:szCs w:val="24"/>
        </w:rPr>
        <w:t xml:space="preserve"> ability. </w:t>
      </w:r>
    </w:p>
    <w:p w14:paraId="5EC738E0" w14:textId="77777777" w:rsidR="00751771" w:rsidRPr="00D11DC2" w:rsidRDefault="00751771" w:rsidP="00BB5FA2">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Essentially, there are three key skills that employers want in their </w:t>
      </w:r>
      <w:proofErr w:type="gramStart"/>
      <w:r w:rsidRPr="00D11DC2">
        <w:rPr>
          <w:rFonts w:ascii="Times New Roman" w:hAnsi="Times New Roman" w:cs="Times New Roman"/>
          <w:sz w:val="24"/>
          <w:szCs w:val="24"/>
        </w:rPr>
        <w:t>employees;</w:t>
      </w:r>
      <w:proofErr w:type="gramEnd"/>
      <w:r w:rsidRPr="00D11DC2">
        <w:rPr>
          <w:rFonts w:ascii="Times New Roman" w:hAnsi="Times New Roman" w:cs="Times New Roman"/>
          <w:sz w:val="24"/>
          <w:szCs w:val="24"/>
        </w:rPr>
        <w:t xml:space="preserve"> cognitive abilities, basic competency and cross functional skills. In the future, both soft skills and technological competence will dominate the labor market. As such, there is a need for </w:t>
      </w:r>
      <w:r w:rsidR="00BB5FA2" w:rsidRPr="00D11DC2">
        <w:rPr>
          <w:rFonts w:ascii="Times New Roman" w:hAnsi="Times New Roman" w:cs="Times New Roman"/>
          <w:sz w:val="24"/>
          <w:szCs w:val="24"/>
        </w:rPr>
        <w:t xml:space="preserve">educators to invest in ensuring their programs are aligned with the needs of the contemporary work environment. </w:t>
      </w:r>
    </w:p>
    <w:p w14:paraId="1BDDC983" w14:textId="77777777" w:rsidR="00646894" w:rsidRPr="00D11DC2" w:rsidRDefault="00417338" w:rsidP="00417338">
      <w:pPr>
        <w:spacing w:after="0" w:line="480" w:lineRule="auto"/>
        <w:ind w:firstLine="720"/>
        <w:jc w:val="center"/>
        <w:rPr>
          <w:rFonts w:ascii="Times New Roman" w:hAnsi="Times New Roman" w:cs="Times New Roman"/>
          <w:b/>
          <w:sz w:val="24"/>
          <w:szCs w:val="24"/>
        </w:rPr>
      </w:pPr>
      <w:r w:rsidRPr="00D11DC2">
        <w:rPr>
          <w:rFonts w:ascii="Times New Roman" w:hAnsi="Times New Roman" w:cs="Times New Roman"/>
          <w:b/>
          <w:sz w:val="24"/>
          <w:szCs w:val="24"/>
        </w:rPr>
        <w:t xml:space="preserve">Perceptions of students </w:t>
      </w:r>
      <w:r w:rsidR="00D11DC2" w:rsidRPr="00D11DC2">
        <w:rPr>
          <w:rFonts w:ascii="Times New Roman" w:hAnsi="Times New Roman" w:cs="Times New Roman"/>
          <w:b/>
          <w:sz w:val="24"/>
          <w:szCs w:val="24"/>
        </w:rPr>
        <w:t xml:space="preserve">and employers </w:t>
      </w:r>
      <w:r w:rsidRPr="00D11DC2">
        <w:rPr>
          <w:rFonts w:ascii="Times New Roman" w:hAnsi="Times New Roman" w:cs="Times New Roman"/>
          <w:b/>
          <w:sz w:val="24"/>
          <w:szCs w:val="24"/>
        </w:rPr>
        <w:t>of employability skills</w:t>
      </w:r>
    </w:p>
    <w:p w14:paraId="26885BCA" w14:textId="77777777" w:rsidR="00417338" w:rsidRPr="00D11DC2" w:rsidRDefault="00417338" w:rsidP="00417338">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Aligning the perception of employability skills by students with managers will plays a pivotal role in enabling the former to aggressively seek relevant skills. Chowdhury and Miah (2019, p.3) reported a divergence </w:t>
      </w:r>
      <w:proofErr w:type="gramStart"/>
      <w:r w:rsidRPr="00D11DC2">
        <w:rPr>
          <w:rFonts w:ascii="Times New Roman" w:hAnsi="Times New Roman" w:cs="Times New Roman"/>
          <w:sz w:val="24"/>
          <w:szCs w:val="24"/>
        </w:rPr>
        <w:t>with regard to</w:t>
      </w:r>
      <w:proofErr w:type="gramEnd"/>
      <w:r w:rsidRPr="00D11DC2">
        <w:rPr>
          <w:rFonts w:ascii="Times New Roman" w:hAnsi="Times New Roman" w:cs="Times New Roman"/>
          <w:sz w:val="24"/>
          <w:szCs w:val="24"/>
        </w:rPr>
        <w:t xml:space="preserve"> the perception of employability skills between students and employers. The students prioritized skills such as commitment to the organization, complex </w:t>
      </w:r>
      <w:proofErr w:type="gramStart"/>
      <w:r w:rsidRPr="00D11DC2">
        <w:rPr>
          <w:rFonts w:ascii="Times New Roman" w:hAnsi="Times New Roman" w:cs="Times New Roman"/>
          <w:sz w:val="24"/>
          <w:szCs w:val="24"/>
        </w:rPr>
        <w:t>problem solving</w:t>
      </w:r>
      <w:proofErr w:type="gramEnd"/>
      <w:r w:rsidRPr="00D11DC2">
        <w:rPr>
          <w:rFonts w:ascii="Times New Roman" w:hAnsi="Times New Roman" w:cs="Times New Roman"/>
          <w:sz w:val="24"/>
          <w:szCs w:val="24"/>
        </w:rPr>
        <w:t xml:space="preserve"> skills, internship in a relevant field, critical thinking capacity and basic knowledge of sales. In contrast, managers prioritized planning, organizational capacity, experience, professionalism, the type of courses undertaken and the attitude of a candidate towards work. </w:t>
      </w:r>
      <w:r w:rsidR="00604A9D" w:rsidRPr="00D11DC2">
        <w:rPr>
          <w:rFonts w:ascii="Times New Roman" w:hAnsi="Times New Roman" w:cs="Times New Roman"/>
          <w:sz w:val="24"/>
          <w:szCs w:val="24"/>
        </w:rPr>
        <w:t xml:space="preserve">In this regard, students are likely to fail to appreciate the strategies that are required to meet the expectations of prospective employers. </w:t>
      </w:r>
    </w:p>
    <w:p w14:paraId="58362CDF" w14:textId="77777777" w:rsidR="00D11DC2" w:rsidRPr="00D11DC2" w:rsidRDefault="00D11DC2" w:rsidP="00417338">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Employers are increasingly vocalizing their expectations </w:t>
      </w:r>
      <w:proofErr w:type="gramStart"/>
      <w:r w:rsidRPr="00D11DC2">
        <w:rPr>
          <w:rFonts w:ascii="Times New Roman" w:hAnsi="Times New Roman" w:cs="Times New Roman"/>
          <w:sz w:val="24"/>
          <w:szCs w:val="24"/>
        </w:rPr>
        <w:t>in an effort to</w:t>
      </w:r>
      <w:proofErr w:type="gramEnd"/>
      <w:r w:rsidRPr="00D11DC2">
        <w:rPr>
          <w:rFonts w:ascii="Times New Roman" w:hAnsi="Times New Roman" w:cs="Times New Roman"/>
          <w:sz w:val="24"/>
          <w:szCs w:val="24"/>
        </w:rPr>
        <w:t xml:space="preserve"> encourage educators to re-invent their training programs. Chan et.al (2018, p.2) observed that every professional should develop employability skills such as the capacity to adapt to evolving </w:t>
      </w:r>
      <w:r w:rsidRPr="00D11DC2">
        <w:rPr>
          <w:rFonts w:ascii="Times New Roman" w:hAnsi="Times New Roman" w:cs="Times New Roman"/>
          <w:sz w:val="24"/>
          <w:szCs w:val="24"/>
        </w:rPr>
        <w:lastRenderedPageBreak/>
        <w:t xml:space="preserve">situations in a labor environment and interpersonal skills. As the nature of work evolves to include remote work and virtual teams, employability skills are vital in enabling professionals to navigate the changes and to continue delivering value to their employers </w:t>
      </w:r>
      <w:proofErr w:type="gramStart"/>
      <w:r w:rsidRPr="00D11DC2">
        <w:rPr>
          <w:rFonts w:ascii="Times New Roman" w:hAnsi="Times New Roman" w:cs="Times New Roman"/>
          <w:sz w:val="24"/>
          <w:szCs w:val="24"/>
        </w:rPr>
        <w:t>in spite of</w:t>
      </w:r>
      <w:proofErr w:type="gramEnd"/>
      <w:r w:rsidRPr="00D11DC2">
        <w:rPr>
          <w:rFonts w:ascii="Times New Roman" w:hAnsi="Times New Roman" w:cs="Times New Roman"/>
          <w:sz w:val="24"/>
          <w:szCs w:val="24"/>
        </w:rPr>
        <w:t xml:space="preserve"> the challenges which may disrupt their business operations. </w:t>
      </w:r>
    </w:p>
    <w:p w14:paraId="316454B5" w14:textId="77777777" w:rsidR="00604A9D" w:rsidRPr="00D11DC2" w:rsidRDefault="00A46642" w:rsidP="0041733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Employability can be the determinant between the success or failure of a graduate in navigating the labor market. </w:t>
      </w:r>
      <w:r w:rsidR="00C66811" w:rsidRPr="00D11DC2">
        <w:rPr>
          <w:rFonts w:ascii="Times New Roman" w:hAnsi="Times New Roman" w:cs="Times New Roman"/>
          <w:sz w:val="24"/>
          <w:szCs w:val="24"/>
        </w:rPr>
        <w:t xml:space="preserve">According to </w:t>
      </w:r>
      <w:proofErr w:type="spellStart"/>
      <w:r w:rsidR="00C66811" w:rsidRPr="00D11DC2">
        <w:rPr>
          <w:rFonts w:ascii="Times New Roman" w:hAnsi="Times New Roman" w:cs="Times New Roman"/>
          <w:sz w:val="24"/>
          <w:szCs w:val="24"/>
        </w:rPr>
        <w:t>Romgens</w:t>
      </w:r>
      <w:proofErr w:type="spellEnd"/>
      <w:r w:rsidR="00C66811" w:rsidRPr="00D11DC2">
        <w:rPr>
          <w:rFonts w:ascii="Times New Roman" w:hAnsi="Times New Roman" w:cs="Times New Roman"/>
          <w:sz w:val="24"/>
          <w:szCs w:val="24"/>
        </w:rPr>
        <w:t xml:space="preserve">, </w:t>
      </w:r>
      <w:proofErr w:type="spellStart"/>
      <w:r w:rsidR="00C66811" w:rsidRPr="00D11DC2">
        <w:rPr>
          <w:rFonts w:ascii="Times New Roman" w:hAnsi="Times New Roman" w:cs="Times New Roman"/>
          <w:sz w:val="24"/>
          <w:szCs w:val="24"/>
        </w:rPr>
        <w:t>Scoupe</w:t>
      </w:r>
      <w:proofErr w:type="spellEnd"/>
      <w:r w:rsidR="00C66811" w:rsidRPr="00D11DC2">
        <w:rPr>
          <w:rFonts w:ascii="Times New Roman" w:hAnsi="Times New Roman" w:cs="Times New Roman"/>
          <w:sz w:val="24"/>
          <w:szCs w:val="24"/>
        </w:rPr>
        <w:t xml:space="preserve"> and </w:t>
      </w:r>
      <w:proofErr w:type="spellStart"/>
      <w:r w:rsidR="00C66811" w:rsidRPr="00D11DC2">
        <w:rPr>
          <w:rFonts w:ascii="Times New Roman" w:hAnsi="Times New Roman" w:cs="Times New Roman"/>
          <w:sz w:val="24"/>
          <w:szCs w:val="24"/>
        </w:rPr>
        <w:t>Beausaert</w:t>
      </w:r>
      <w:proofErr w:type="spellEnd"/>
      <w:r w:rsidR="00C66811" w:rsidRPr="00D11DC2">
        <w:rPr>
          <w:rFonts w:ascii="Times New Roman" w:hAnsi="Times New Roman" w:cs="Times New Roman"/>
          <w:sz w:val="24"/>
          <w:szCs w:val="24"/>
        </w:rPr>
        <w:t xml:space="preserve"> (2019, p.1590), b</w:t>
      </w:r>
      <w:r w:rsidR="00E63FBF" w:rsidRPr="00D11DC2">
        <w:rPr>
          <w:rFonts w:ascii="Times New Roman" w:hAnsi="Times New Roman" w:cs="Times New Roman"/>
          <w:sz w:val="24"/>
          <w:szCs w:val="24"/>
        </w:rPr>
        <w:t xml:space="preserve">oth policymakers and scholars agree on the importance of employability in the contemporary work environment that is defined by a lot of change and increasing competitiveness. Higher education institutions are now expected to prepare their students for jobs that do not exist yet, using emerging technologies that are not fully understood and solving problems which other people are yet to appreciate. Moreover, graduates </w:t>
      </w:r>
      <w:proofErr w:type="gramStart"/>
      <w:r w:rsidR="00E63FBF" w:rsidRPr="00D11DC2">
        <w:rPr>
          <w:rFonts w:ascii="Times New Roman" w:hAnsi="Times New Roman" w:cs="Times New Roman"/>
          <w:sz w:val="24"/>
          <w:szCs w:val="24"/>
        </w:rPr>
        <w:t>have to</w:t>
      </w:r>
      <w:proofErr w:type="gramEnd"/>
      <w:r w:rsidR="00E63FBF" w:rsidRPr="00D11DC2">
        <w:rPr>
          <w:rFonts w:ascii="Times New Roman" w:hAnsi="Times New Roman" w:cs="Times New Roman"/>
          <w:sz w:val="24"/>
          <w:szCs w:val="24"/>
        </w:rPr>
        <w:t xml:space="preserve"> keep improving their skills and knowledge even after they get employed. Economic, </w:t>
      </w:r>
      <w:proofErr w:type="gramStart"/>
      <w:r w:rsidR="00E63FBF" w:rsidRPr="00D11DC2">
        <w:rPr>
          <w:rFonts w:ascii="Times New Roman" w:hAnsi="Times New Roman" w:cs="Times New Roman"/>
          <w:sz w:val="24"/>
          <w:szCs w:val="24"/>
        </w:rPr>
        <w:t>social</w:t>
      </w:r>
      <w:proofErr w:type="gramEnd"/>
      <w:r w:rsidR="00E63FBF" w:rsidRPr="00D11DC2">
        <w:rPr>
          <w:rFonts w:ascii="Times New Roman" w:hAnsi="Times New Roman" w:cs="Times New Roman"/>
          <w:sz w:val="24"/>
          <w:szCs w:val="24"/>
        </w:rPr>
        <w:t xml:space="preserve"> and political agendas are forcing </w:t>
      </w:r>
      <w:r w:rsidR="00C2531D" w:rsidRPr="00D11DC2">
        <w:rPr>
          <w:rFonts w:ascii="Times New Roman" w:hAnsi="Times New Roman" w:cs="Times New Roman"/>
          <w:sz w:val="24"/>
          <w:szCs w:val="24"/>
        </w:rPr>
        <w:t xml:space="preserve">higher institutions to prioritize employability in their strategic campaigns. </w:t>
      </w:r>
      <w:r w:rsidR="00E31932" w:rsidRPr="00D11DC2">
        <w:rPr>
          <w:rFonts w:ascii="Times New Roman" w:hAnsi="Times New Roman" w:cs="Times New Roman"/>
          <w:sz w:val="24"/>
          <w:szCs w:val="24"/>
        </w:rPr>
        <w:t xml:space="preserve">A competence-based approach in the definition of employability focuses on the capacity of an individual to gain and maintain </w:t>
      </w:r>
      <w:r w:rsidR="00294FDD" w:rsidRPr="00D11DC2">
        <w:rPr>
          <w:rFonts w:ascii="Times New Roman" w:hAnsi="Times New Roman" w:cs="Times New Roman"/>
          <w:sz w:val="24"/>
          <w:szCs w:val="24"/>
        </w:rPr>
        <w:t xml:space="preserve">employment throughout his or her career. The observation demonstrates the importance of recognizing the importance of continuous learning and reinvention in ensuring that a professional </w:t>
      </w:r>
      <w:proofErr w:type="gramStart"/>
      <w:r w:rsidR="00294FDD" w:rsidRPr="00D11DC2">
        <w:rPr>
          <w:rFonts w:ascii="Times New Roman" w:hAnsi="Times New Roman" w:cs="Times New Roman"/>
          <w:sz w:val="24"/>
          <w:szCs w:val="24"/>
        </w:rPr>
        <w:t>is able to</w:t>
      </w:r>
      <w:proofErr w:type="gramEnd"/>
      <w:r w:rsidR="00294FDD" w:rsidRPr="00D11DC2">
        <w:rPr>
          <w:rFonts w:ascii="Times New Roman" w:hAnsi="Times New Roman" w:cs="Times New Roman"/>
          <w:sz w:val="24"/>
          <w:szCs w:val="24"/>
        </w:rPr>
        <w:t xml:space="preserve"> align their goals with both emerging and existing needs. Employees must ensure that they have current skills and competencies which enable them to succeed in meeting user needs. </w:t>
      </w:r>
      <w:r w:rsidR="00C66811" w:rsidRPr="00D11DC2">
        <w:rPr>
          <w:rFonts w:ascii="Times New Roman" w:hAnsi="Times New Roman" w:cs="Times New Roman"/>
          <w:sz w:val="24"/>
          <w:szCs w:val="24"/>
        </w:rPr>
        <w:t xml:space="preserve">Employability is connected to the career management skills of a person because this determines how they mobilize, </w:t>
      </w:r>
      <w:proofErr w:type="gramStart"/>
      <w:r w:rsidR="00C66811" w:rsidRPr="00D11DC2">
        <w:rPr>
          <w:rFonts w:ascii="Times New Roman" w:hAnsi="Times New Roman" w:cs="Times New Roman"/>
          <w:sz w:val="24"/>
          <w:szCs w:val="24"/>
        </w:rPr>
        <w:t>present</w:t>
      </w:r>
      <w:proofErr w:type="gramEnd"/>
      <w:r w:rsidR="00C66811" w:rsidRPr="00D11DC2">
        <w:rPr>
          <w:rFonts w:ascii="Times New Roman" w:hAnsi="Times New Roman" w:cs="Times New Roman"/>
          <w:sz w:val="24"/>
          <w:szCs w:val="24"/>
        </w:rPr>
        <w:t xml:space="preserve"> and update their resources in the context of the job market. </w:t>
      </w:r>
    </w:p>
    <w:p w14:paraId="71127A98" w14:textId="77777777" w:rsidR="00950F60" w:rsidRPr="00D11DC2" w:rsidRDefault="00950F60" w:rsidP="00950F60">
      <w:pPr>
        <w:spacing w:after="0" w:line="480" w:lineRule="auto"/>
        <w:ind w:firstLine="720"/>
        <w:jc w:val="center"/>
        <w:rPr>
          <w:rFonts w:ascii="Times New Roman" w:hAnsi="Times New Roman" w:cs="Times New Roman"/>
          <w:b/>
          <w:sz w:val="24"/>
          <w:szCs w:val="24"/>
        </w:rPr>
      </w:pPr>
      <w:r w:rsidRPr="00D11DC2">
        <w:rPr>
          <w:rFonts w:ascii="Times New Roman" w:hAnsi="Times New Roman" w:cs="Times New Roman"/>
          <w:b/>
          <w:sz w:val="24"/>
          <w:szCs w:val="24"/>
        </w:rPr>
        <w:t>Dimensions of employability</w:t>
      </w:r>
    </w:p>
    <w:p w14:paraId="6CF60710" w14:textId="77777777" w:rsidR="00950F60" w:rsidRPr="00D11DC2" w:rsidRDefault="0048570B" w:rsidP="0048570B">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The human capital dimension refers to the skills, knowledge and attitudes which are vital in facilitating the success of an individual in a specific professional domain. In effect, the </w:t>
      </w:r>
      <w:r w:rsidRPr="00D11DC2">
        <w:rPr>
          <w:rFonts w:ascii="Times New Roman" w:hAnsi="Times New Roman" w:cs="Times New Roman"/>
          <w:sz w:val="24"/>
          <w:szCs w:val="24"/>
        </w:rPr>
        <w:lastRenderedPageBreak/>
        <w:t>employability of candidates is determined by the needs of employers, which may evolve as the business environment within which they operate changes</w:t>
      </w:r>
      <w:r w:rsidR="008308C9" w:rsidRPr="00D11DC2">
        <w:rPr>
          <w:rFonts w:ascii="Times New Roman" w:hAnsi="Times New Roman" w:cs="Times New Roman"/>
          <w:sz w:val="24"/>
          <w:szCs w:val="24"/>
        </w:rPr>
        <w:t xml:space="preserve"> (</w:t>
      </w:r>
      <w:proofErr w:type="spellStart"/>
      <w:r w:rsidR="008308C9" w:rsidRPr="00D11DC2">
        <w:rPr>
          <w:rFonts w:ascii="Times New Roman" w:hAnsi="Times New Roman" w:cs="Times New Roman"/>
          <w:sz w:val="24"/>
          <w:szCs w:val="24"/>
        </w:rPr>
        <w:t>Romgens</w:t>
      </w:r>
      <w:proofErr w:type="spellEnd"/>
      <w:r w:rsidR="008308C9" w:rsidRPr="00D11DC2">
        <w:rPr>
          <w:rFonts w:ascii="Times New Roman" w:hAnsi="Times New Roman" w:cs="Times New Roman"/>
          <w:sz w:val="24"/>
          <w:szCs w:val="24"/>
        </w:rPr>
        <w:t xml:space="preserve">, </w:t>
      </w:r>
      <w:proofErr w:type="spellStart"/>
      <w:r w:rsidR="008308C9" w:rsidRPr="00D11DC2">
        <w:rPr>
          <w:rFonts w:ascii="Times New Roman" w:hAnsi="Times New Roman" w:cs="Times New Roman"/>
          <w:sz w:val="24"/>
          <w:szCs w:val="24"/>
        </w:rPr>
        <w:t>Scoupe</w:t>
      </w:r>
      <w:proofErr w:type="spellEnd"/>
      <w:r w:rsidR="008308C9" w:rsidRPr="00D11DC2">
        <w:rPr>
          <w:rFonts w:ascii="Times New Roman" w:hAnsi="Times New Roman" w:cs="Times New Roman"/>
          <w:sz w:val="24"/>
          <w:szCs w:val="24"/>
        </w:rPr>
        <w:t xml:space="preserve"> &amp; </w:t>
      </w:r>
      <w:proofErr w:type="spellStart"/>
      <w:r w:rsidR="008308C9" w:rsidRPr="00D11DC2">
        <w:rPr>
          <w:rFonts w:ascii="Times New Roman" w:hAnsi="Times New Roman" w:cs="Times New Roman"/>
          <w:sz w:val="24"/>
          <w:szCs w:val="24"/>
        </w:rPr>
        <w:t>Beausaert</w:t>
      </w:r>
      <w:proofErr w:type="spellEnd"/>
      <w:r w:rsidR="008308C9" w:rsidRPr="00D11DC2">
        <w:rPr>
          <w:rFonts w:ascii="Times New Roman" w:hAnsi="Times New Roman" w:cs="Times New Roman"/>
          <w:sz w:val="24"/>
          <w:szCs w:val="24"/>
        </w:rPr>
        <w:t>, S 2019, p.2993).</w:t>
      </w:r>
      <w:r w:rsidRPr="00D11DC2">
        <w:rPr>
          <w:rFonts w:ascii="Times New Roman" w:hAnsi="Times New Roman" w:cs="Times New Roman"/>
          <w:sz w:val="24"/>
          <w:szCs w:val="24"/>
        </w:rPr>
        <w:t xml:space="preserve"> The second dimension focuses on self-awareness among employees by ensuring that they are aware of their talents, interests and </w:t>
      </w:r>
      <w:proofErr w:type="gramStart"/>
      <w:r w:rsidRPr="00D11DC2">
        <w:rPr>
          <w:rFonts w:ascii="Times New Roman" w:hAnsi="Times New Roman" w:cs="Times New Roman"/>
          <w:sz w:val="24"/>
          <w:szCs w:val="24"/>
        </w:rPr>
        <w:t>are able to</w:t>
      </w:r>
      <w:proofErr w:type="gramEnd"/>
      <w:r w:rsidRPr="00D11DC2">
        <w:rPr>
          <w:rFonts w:ascii="Times New Roman" w:hAnsi="Times New Roman" w:cs="Times New Roman"/>
          <w:sz w:val="24"/>
          <w:szCs w:val="24"/>
        </w:rPr>
        <w:t xml:space="preserve"> align their expectations with the reality of the labor market. The third dimension is continuous learning, both active and passive, which recognizes the importance of acquiring the knowledge and skills that are required to succeed in a business environment. In addition, it is important to focus on the knowledge and skills that are required to enable a person to navigate their career effectively. Most young people do not understand the importance of making strategic professional development cho</w:t>
      </w:r>
      <w:r w:rsidR="00A145B5" w:rsidRPr="00D11DC2">
        <w:rPr>
          <w:rFonts w:ascii="Times New Roman" w:hAnsi="Times New Roman" w:cs="Times New Roman"/>
          <w:sz w:val="24"/>
          <w:szCs w:val="24"/>
        </w:rPr>
        <w:t xml:space="preserve">ices. The social capital of candidates </w:t>
      </w:r>
      <w:r w:rsidRPr="00D11DC2">
        <w:rPr>
          <w:rFonts w:ascii="Times New Roman" w:hAnsi="Times New Roman" w:cs="Times New Roman"/>
          <w:sz w:val="24"/>
          <w:szCs w:val="24"/>
        </w:rPr>
        <w:t xml:space="preserve">is also an important consideration because of the importance of teamwork in enabling individuals to succeed in everything they do. </w:t>
      </w:r>
      <w:r w:rsidR="00AD5758" w:rsidRPr="00D11DC2">
        <w:rPr>
          <w:rFonts w:ascii="Times New Roman" w:hAnsi="Times New Roman" w:cs="Times New Roman"/>
          <w:sz w:val="24"/>
          <w:szCs w:val="24"/>
        </w:rPr>
        <w:t xml:space="preserve">Moreover, there is a responsibility for ensuring that people have a good understanding of work-life balance. In addition, it is essential to ensure that an individual is aware of work-life balance which has a consequential effect on their performance. </w:t>
      </w:r>
    </w:p>
    <w:p w14:paraId="3579D5BE" w14:textId="77777777" w:rsidR="00CC0C85" w:rsidRPr="00D11DC2" w:rsidRDefault="00AB2764" w:rsidP="00AB2764">
      <w:pPr>
        <w:spacing w:after="0" w:line="480" w:lineRule="auto"/>
        <w:ind w:firstLine="720"/>
        <w:jc w:val="center"/>
        <w:rPr>
          <w:rFonts w:ascii="Times New Roman" w:hAnsi="Times New Roman" w:cs="Times New Roman"/>
          <w:b/>
          <w:sz w:val="24"/>
          <w:szCs w:val="24"/>
        </w:rPr>
      </w:pPr>
      <w:r w:rsidRPr="00D11DC2">
        <w:rPr>
          <w:rFonts w:ascii="Times New Roman" w:hAnsi="Times New Roman" w:cs="Times New Roman"/>
          <w:b/>
          <w:sz w:val="24"/>
          <w:szCs w:val="24"/>
        </w:rPr>
        <w:t>Conceptualization of employability</w:t>
      </w:r>
    </w:p>
    <w:p w14:paraId="1E09A747" w14:textId="77777777" w:rsidR="00AB2764" w:rsidRPr="00D11DC2" w:rsidRDefault="00492E75" w:rsidP="00AB2764">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Stakeholders are increasingly concerned about the readiness of graduates for success in a rapidly evolving labor market that is characterized by automation, increased competition and evolving organizational needs. El Mansour and Dean (2016, p.40) noted that employability has become an important issue in the education sector because it determines the transition of graduates to the labor market and the success of employers in accessing the human </w:t>
      </w:r>
      <w:proofErr w:type="gramStart"/>
      <w:r w:rsidRPr="00D11DC2">
        <w:rPr>
          <w:rFonts w:ascii="Times New Roman" w:hAnsi="Times New Roman" w:cs="Times New Roman"/>
          <w:sz w:val="24"/>
          <w:szCs w:val="24"/>
        </w:rPr>
        <w:t>capital</w:t>
      </w:r>
      <w:proofErr w:type="gramEnd"/>
      <w:r w:rsidRPr="00D11DC2">
        <w:rPr>
          <w:rFonts w:ascii="Times New Roman" w:hAnsi="Times New Roman" w:cs="Times New Roman"/>
          <w:sz w:val="24"/>
          <w:szCs w:val="24"/>
        </w:rPr>
        <w:t xml:space="preserve"> they need to achieve their organizational objectives. </w:t>
      </w:r>
      <w:r w:rsidR="009379B7" w:rsidRPr="00D11DC2">
        <w:rPr>
          <w:rFonts w:ascii="Times New Roman" w:hAnsi="Times New Roman" w:cs="Times New Roman"/>
          <w:sz w:val="24"/>
          <w:szCs w:val="24"/>
        </w:rPr>
        <w:t xml:space="preserve">The conceptual framework of employability focuses on career competencies. This are defined by know-why, know-how and know-whom. Know-why focus on an individual’s understanding of their personal interests and goals. In </w:t>
      </w:r>
      <w:r w:rsidR="009379B7" w:rsidRPr="00D11DC2">
        <w:rPr>
          <w:rFonts w:ascii="Times New Roman" w:hAnsi="Times New Roman" w:cs="Times New Roman"/>
          <w:sz w:val="24"/>
          <w:szCs w:val="24"/>
        </w:rPr>
        <w:lastRenderedPageBreak/>
        <w:t>addition, know-how involves the range of competencies and skills that a person has. Moreover, know-</w:t>
      </w:r>
      <w:proofErr w:type="gramStart"/>
      <w:r w:rsidR="009379B7" w:rsidRPr="00D11DC2">
        <w:rPr>
          <w:rFonts w:ascii="Times New Roman" w:hAnsi="Times New Roman" w:cs="Times New Roman"/>
          <w:sz w:val="24"/>
          <w:szCs w:val="24"/>
        </w:rPr>
        <w:t>whom</w:t>
      </w:r>
      <w:proofErr w:type="gramEnd"/>
      <w:r w:rsidR="009379B7" w:rsidRPr="00D11DC2">
        <w:rPr>
          <w:rFonts w:ascii="Times New Roman" w:hAnsi="Times New Roman" w:cs="Times New Roman"/>
          <w:sz w:val="24"/>
          <w:szCs w:val="24"/>
        </w:rPr>
        <w:t xml:space="preserve"> focuses on the relationships that a person has with other stakeholders in the industry</w:t>
      </w:r>
      <w:r w:rsidR="00F529A5" w:rsidRPr="00D11DC2">
        <w:rPr>
          <w:rFonts w:ascii="Times New Roman" w:hAnsi="Times New Roman" w:cs="Times New Roman"/>
          <w:b/>
          <w:sz w:val="24"/>
          <w:szCs w:val="24"/>
        </w:rPr>
        <w:t xml:space="preserve"> </w:t>
      </w:r>
      <w:r w:rsidR="00F529A5" w:rsidRPr="00D11DC2">
        <w:rPr>
          <w:rFonts w:ascii="Times New Roman" w:hAnsi="Times New Roman" w:cs="Times New Roman"/>
          <w:sz w:val="24"/>
          <w:szCs w:val="24"/>
        </w:rPr>
        <w:t>(</w:t>
      </w:r>
      <w:proofErr w:type="spellStart"/>
      <w:r w:rsidR="00F529A5" w:rsidRPr="00D11DC2">
        <w:rPr>
          <w:rFonts w:ascii="Times New Roman" w:hAnsi="Times New Roman" w:cs="Times New Roman"/>
          <w:sz w:val="24"/>
          <w:szCs w:val="24"/>
        </w:rPr>
        <w:t>Romgens</w:t>
      </w:r>
      <w:proofErr w:type="spellEnd"/>
      <w:r w:rsidR="00F529A5" w:rsidRPr="00D11DC2">
        <w:rPr>
          <w:rFonts w:ascii="Times New Roman" w:hAnsi="Times New Roman" w:cs="Times New Roman"/>
          <w:sz w:val="24"/>
          <w:szCs w:val="24"/>
        </w:rPr>
        <w:t xml:space="preserve">, </w:t>
      </w:r>
      <w:proofErr w:type="spellStart"/>
      <w:r w:rsidR="00F529A5" w:rsidRPr="00D11DC2">
        <w:rPr>
          <w:rFonts w:ascii="Times New Roman" w:hAnsi="Times New Roman" w:cs="Times New Roman"/>
          <w:sz w:val="24"/>
          <w:szCs w:val="24"/>
        </w:rPr>
        <w:t>Scoupe</w:t>
      </w:r>
      <w:proofErr w:type="spellEnd"/>
      <w:r w:rsidR="00F529A5" w:rsidRPr="00D11DC2">
        <w:rPr>
          <w:rFonts w:ascii="Times New Roman" w:hAnsi="Times New Roman" w:cs="Times New Roman"/>
          <w:sz w:val="24"/>
          <w:szCs w:val="24"/>
        </w:rPr>
        <w:t xml:space="preserve"> &amp; </w:t>
      </w:r>
      <w:proofErr w:type="spellStart"/>
      <w:r w:rsidR="00F529A5" w:rsidRPr="00D11DC2">
        <w:rPr>
          <w:rFonts w:ascii="Times New Roman" w:hAnsi="Times New Roman" w:cs="Times New Roman"/>
          <w:sz w:val="24"/>
          <w:szCs w:val="24"/>
        </w:rPr>
        <w:t>Beausaert</w:t>
      </w:r>
      <w:proofErr w:type="spellEnd"/>
      <w:r w:rsidR="00F529A5" w:rsidRPr="00D11DC2">
        <w:rPr>
          <w:rFonts w:ascii="Times New Roman" w:hAnsi="Times New Roman" w:cs="Times New Roman"/>
          <w:sz w:val="24"/>
          <w:szCs w:val="24"/>
        </w:rPr>
        <w:t xml:space="preserve"> 2019, p.2590)</w:t>
      </w:r>
      <w:r w:rsidR="009379B7" w:rsidRPr="00D11DC2">
        <w:rPr>
          <w:rFonts w:ascii="Times New Roman" w:hAnsi="Times New Roman" w:cs="Times New Roman"/>
          <w:sz w:val="24"/>
          <w:szCs w:val="24"/>
        </w:rPr>
        <w:t xml:space="preserve">. Career identity is an important construct which involves a consideration of the set of values and experiences of a person. </w:t>
      </w:r>
      <w:r w:rsidR="00AD3FBB" w:rsidRPr="00D11DC2">
        <w:rPr>
          <w:rFonts w:ascii="Times New Roman" w:hAnsi="Times New Roman" w:cs="Times New Roman"/>
          <w:sz w:val="24"/>
          <w:szCs w:val="24"/>
        </w:rPr>
        <w:t xml:space="preserve">Personal adaptability also enables individuals to make informed choices about the changes are required to adjust their skills and competencies to the emerging needs. In addition, it is vital to ensure that people </w:t>
      </w:r>
      <w:proofErr w:type="gramStart"/>
      <w:r w:rsidR="00AD3FBB" w:rsidRPr="00D11DC2">
        <w:rPr>
          <w:rFonts w:ascii="Times New Roman" w:hAnsi="Times New Roman" w:cs="Times New Roman"/>
          <w:sz w:val="24"/>
          <w:szCs w:val="24"/>
        </w:rPr>
        <w:t>are able to</w:t>
      </w:r>
      <w:proofErr w:type="gramEnd"/>
      <w:r w:rsidR="00AD3FBB" w:rsidRPr="00D11DC2">
        <w:rPr>
          <w:rFonts w:ascii="Times New Roman" w:hAnsi="Times New Roman" w:cs="Times New Roman"/>
          <w:sz w:val="24"/>
          <w:szCs w:val="24"/>
        </w:rPr>
        <w:t xml:space="preserve"> understand the challenges which they face and the strategies they can adopt to achieve positive outcomes. </w:t>
      </w:r>
      <w:r w:rsidR="001B359A" w:rsidRPr="00D11DC2">
        <w:rPr>
          <w:rFonts w:ascii="Times New Roman" w:hAnsi="Times New Roman" w:cs="Times New Roman"/>
          <w:sz w:val="24"/>
          <w:szCs w:val="24"/>
        </w:rPr>
        <w:t xml:space="preserve">An analysis of most higher education institutions demonstrates a failure to prepare their students for career management practices which are just as important in enabling them to achieve professional success in an increasingly competitive labor market. </w:t>
      </w:r>
    </w:p>
    <w:p w14:paraId="73630CAE" w14:textId="77777777" w:rsidR="009029DC" w:rsidRPr="00D11DC2" w:rsidRDefault="00CC338F" w:rsidP="00BB5FA2">
      <w:pPr>
        <w:spacing w:after="0" w:line="480" w:lineRule="auto"/>
        <w:jc w:val="center"/>
        <w:rPr>
          <w:rFonts w:ascii="Times New Roman" w:hAnsi="Times New Roman" w:cs="Times New Roman"/>
          <w:b/>
          <w:sz w:val="24"/>
          <w:szCs w:val="24"/>
        </w:rPr>
      </w:pPr>
      <w:r w:rsidRPr="00D11DC2">
        <w:rPr>
          <w:rFonts w:ascii="Times New Roman" w:hAnsi="Times New Roman" w:cs="Times New Roman"/>
          <w:b/>
          <w:sz w:val="24"/>
          <w:szCs w:val="24"/>
        </w:rPr>
        <w:t>Employability skills audit</w:t>
      </w:r>
    </w:p>
    <w:p w14:paraId="39EA70C3" w14:textId="77777777" w:rsidR="00BB5FA2" w:rsidRPr="00D11DC2" w:rsidRDefault="00A7381F" w:rsidP="00BB5FA2">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My most important employability skill is good communication skills. I have invested in developing effective communication skills which can enable me to</w:t>
      </w:r>
      <w:r w:rsidRPr="00D11DC2">
        <w:rPr>
          <w:rFonts w:ascii="Times New Roman" w:hAnsi="Times New Roman" w:cs="Times New Roman"/>
          <w:b/>
          <w:sz w:val="24"/>
          <w:szCs w:val="24"/>
        </w:rPr>
        <w:t xml:space="preserve"> </w:t>
      </w:r>
      <w:r w:rsidRPr="00D11DC2">
        <w:rPr>
          <w:rFonts w:ascii="Times New Roman" w:hAnsi="Times New Roman" w:cs="Times New Roman"/>
          <w:sz w:val="24"/>
          <w:szCs w:val="24"/>
        </w:rPr>
        <w:t xml:space="preserve">engage with diverse groups of people. Communication skills enable individuals to collaborate successfully with others. In addition, it has a consequential effect on my capacity to influence others in the work environment. In addition, I have good leadership skills because my parents taught me the value of stewardship. I have cultivated leadership qualities both in school and in other settings because I believe that each person should be prepared to lead others when given the opportunity. I am a self-motivated person who takes pride in diligence and hard work. I believe that the character of a person is reflected in how they perform the duties which are assigned to them and how they behave without supervision. </w:t>
      </w:r>
    </w:p>
    <w:p w14:paraId="71F4C4ED" w14:textId="77777777" w:rsidR="00A7381F" w:rsidRPr="00D11DC2" w:rsidRDefault="00A7381F" w:rsidP="00BB5FA2">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I have cultivated the capacity of being adaptable because I believe that it is important to learn how to adjust to evolving realities in the environment around me. I am always committed </w:t>
      </w:r>
      <w:r w:rsidRPr="00D11DC2">
        <w:rPr>
          <w:rFonts w:ascii="Times New Roman" w:hAnsi="Times New Roman" w:cs="Times New Roman"/>
          <w:sz w:val="24"/>
          <w:szCs w:val="24"/>
        </w:rPr>
        <w:lastRenderedPageBreak/>
        <w:t xml:space="preserve">to continuous learning because I believe in the power of knowledge in empowering individuals to overcome both existing and emerging challenges. In addition, I am a good team player who actively seeks opportunities to collaborate with others. Furthermore, I am a reliable and dependable person who is always committed to ensuring that I keep my word. I am good at following instructions and recognize the importance of being a good follower when necessary. As such, I am uniquely equipped to succeed in diverse roles in my organization. </w:t>
      </w:r>
    </w:p>
    <w:p w14:paraId="56339B01" w14:textId="77777777" w:rsidR="00F529A5" w:rsidRPr="00D11DC2" w:rsidRDefault="00F529A5" w:rsidP="00BB5FA2">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Furthermore, I have striven to embrace learning because of the value of knowledge in the contemporary society. I am always seeking to improve my listening ability and to earn the trust of others. Learning from other stakeholders is essential in developing both industry domain and local understanding which can optimize the quality of my decision-making process. In addition, I am a willing to learn how to engage in enterprise and to demonstrate a willingness to take personal initiative in everything that I can do. </w:t>
      </w:r>
    </w:p>
    <w:p w14:paraId="14CE4637" w14:textId="77777777" w:rsidR="00E37AA6" w:rsidRPr="00D11DC2" w:rsidRDefault="00E37AA6" w:rsidP="00BB5FA2">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I am consistently cultivating the capacity to work under pressure and to negotiate with others. I learned the value of negotiation from my grandparents who encouraged me to learn how to get along with people as much as I can and to seek win-win outcomes. In addition</w:t>
      </w:r>
      <w:r w:rsidR="003D118F" w:rsidRPr="00D11DC2">
        <w:rPr>
          <w:rFonts w:ascii="Times New Roman" w:hAnsi="Times New Roman" w:cs="Times New Roman"/>
          <w:sz w:val="24"/>
          <w:szCs w:val="24"/>
        </w:rPr>
        <w:t>, I</w:t>
      </w:r>
      <w:r w:rsidRPr="00D11DC2">
        <w:rPr>
          <w:rFonts w:ascii="Times New Roman" w:hAnsi="Times New Roman" w:cs="Times New Roman"/>
          <w:sz w:val="24"/>
          <w:szCs w:val="24"/>
        </w:rPr>
        <w:t xml:space="preserve"> have also developed organizational s</w:t>
      </w:r>
      <w:r w:rsidR="001C5DE9" w:rsidRPr="00D11DC2">
        <w:rPr>
          <w:rFonts w:ascii="Times New Roman" w:hAnsi="Times New Roman" w:cs="Times New Roman"/>
          <w:sz w:val="24"/>
          <w:szCs w:val="24"/>
        </w:rPr>
        <w:t xml:space="preserve">kills from my engagement in different projects. </w:t>
      </w:r>
    </w:p>
    <w:p w14:paraId="48685F15" w14:textId="77777777" w:rsidR="00D94E5C" w:rsidRPr="00D11DC2" w:rsidRDefault="008F753F" w:rsidP="00BB5FA2">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I am working on improving my conflict management skills and cultural competence. </w:t>
      </w:r>
      <w:r w:rsidR="00E37AA6" w:rsidRPr="00D11DC2">
        <w:rPr>
          <w:rFonts w:ascii="Times New Roman" w:hAnsi="Times New Roman" w:cs="Times New Roman"/>
          <w:sz w:val="24"/>
          <w:szCs w:val="24"/>
        </w:rPr>
        <w:t xml:space="preserve">Moreover, I am keen on enhancing my </w:t>
      </w:r>
      <w:proofErr w:type="gramStart"/>
      <w:r w:rsidR="00E37AA6" w:rsidRPr="00D11DC2">
        <w:rPr>
          <w:rFonts w:ascii="Times New Roman" w:hAnsi="Times New Roman" w:cs="Times New Roman"/>
          <w:sz w:val="24"/>
          <w:szCs w:val="24"/>
        </w:rPr>
        <w:t>problem solving</w:t>
      </w:r>
      <w:proofErr w:type="gramEnd"/>
      <w:r w:rsidR="00E37AA6" w:rsidRPr="00D11DC2">
        <w:rPr>
          <w:rFonts w:ascii="Times New Roman" w:hAnsi="Times New Roman" w:cs="Times New Roman"/>
          <w:sz w:val="24"/>
          <w:szCs w:val="24"/>
        </w:rPr>
        <w:t xml:space="preserve"> skills. </w:t>
      </w:r>
      <w:r w:rsidRPr="00D11DC2">
        <w:rPr>
          <w:rFonts w:ascii="Times New Roman" w:hAnsi="Times New Roman" w:cs="Times New Roman"/>
          <w:sz w:val="24"/>
          <w:szCs w:val="24"/>
        </w:rPr>
        <w:t xml:space="preserve">These skills will enable me to resolve conflicts with my colleagues, </w:t>
      </w:r>
      <w:proofErr w:type="gramStart"/>
      <w:r w:rsidRPr="00D11DC2">
        <w:rPr>
          <w:rFonts w:ascii="Times New Roman" w:hAnsi="Times New Roman" w:cs="Times New Roman"/>
          <w:sz w:val="24"/>
          <w:szCs w:val="24"/>
        </w:rPr>
        <w:t>customers</w:t>
      </w:r>
      <w:proofErr w:type="gramEnd"/>
      <w:r w:rsidRPr="00D11DC2">
        <w:rPr>
          <w:rFonts w:ascii="Times New Roman" w:hAnsi="Times New Roman" w:cs="Times New Roman"/>
          <w:sz w:val="24"/>
          <w:szCs w:val="24"/>
        </w:rPr>
        <w:t xml:space="preserve"> and other </w:t>
      </w:r>
      <w:r w:rsidR="00BD04F5" w:rsidRPr="00D11DC2">
        <w:rPr>
          <w:rFonts w:ascii="Times New Roman" w:hAnsi="Times New Roman" w:cs="Times New Roman"/>
          <w:sz w:val="24"/>
          <w:szCs w:val="24"/>
        </w:rPr>
        <w:t>stakeholders. I have learned the importance of both soft and hard skills in enabling a professional to succeed in ev</w:t>
      </w:r>
      <w:r w:rsidR="008C7B4B" w:rsidRPr="00D11DC2">
        <w:rPr>
          <w:rFonts w:ascii="Times New Roman" w:hAnsi="Times New Roman" w:cs="Times New Roman"/>
          <w:sz w:val="24"/>
          <w:szCs w:val="24"/>
        </w:rPr>
        <w:t>erything they do.</w:t>
      </w:r>
    </w:p>
    <w:p w14:paraId="67147DD2" w14:textId="77777777" w:rsidR="008C7B4B" w:rsidRPr="00D11DC2" w:rsidRDefault="008C7B4B" w:rsidP="00BB5FA2">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Furthermore, I am developing technological competence by investing in the acquisition of digital skills. This will enable me to utilize the emerging tools and resources in my work. </w:t>
      </w:r>
      <w:r w:rsidRPr="00D11DC2">
        <w:rPr>
          <w:rFonts w:ascii="Times New Roman" w:hAnsi="Times New Roman" w:cs="Times New Roman"/>
          <w:sz w:val="24"/>
          <w:szCs w:val="24"/>
        </w:rPr>
        <w:lastRenderedPageBreak/>
        <w:t xml:space="preserve">Moreover, it is consistent with the trends in the labor market occasioned by the automation of many roles which necessitate people to use technology in their work. </w:t>
      </w:r>
      <w:r w:rsidR="005A08D6" w:rsidRPr="00D11DC2">
        <w:rPr>
          <w:rFonts w:ascii="Times New Roman" w:hAnsi="Times New Roman" w:cs="Times New Roman"/>
          <w:sz w:val="24"/>
          <w:szCs w:val="24"/>
        </w:rPr>
        <w:t xml:space="preserve">I also recognize the need for me to develop change management competency that would enable me to make a positive difference in every organization I am engaged in. Success in change management is determined by collaboration and </w:t>
      </w:r>
      <w:r w:rsidR="00C04646" w:rsidRPr="00D11DC2">
        <w:rPr>
          <w:rFonts w:ascii="Times New Roman" w:hAnsi="Times New Roman" w:cs="Times New Roman"/>
          <w:sz w:val="24"/>
          <w:szCs w:val="24"/>
        </w:rPr>
        <w:t>the ability</w:t>
      </w:r>
      <w:r w:rsidR="005A08D6" w:rsidRPr="00D11DC2">
        <w:rPr>
          <w:rFonts w:ascii="Times New Roman" w:hAnsi="Times New Roman" w:cs="Times New Roman"/>
          <w:sz w:val="24"/>
          <w:szCs w:val="24"/>
        </w:rPr>
        <w:t xml:space="preserve"> to create coalitions. As such, I am committed to enhancing my capacity to build and maintain coalitions that can enable me to influence positive change. </w:t>
      </w:r>
    </w:p>
    <w:p w14:paraId="182BCF49" w14:textId="77777777" w:rsidR="00717EC0" w:rsidRPr="00D11DC2" w:rsidRDefault="00717EC0" w:rsidP="00BB5FA2">
      <w:pPr>
        <w:spacing w:after="0" w:line="480" w:lineRule="auto"/>
        <w:ind w:firstLine="720"/>
        <w:rPr>
          <w:rFonts w:ascii="Times New Roman" w:hAnsi="Times New Roman" w:cs="Times New Roman"/>
          <w:sz w:val="24"/>
          <w:szCs w:val="24"/>
        </w:rPr>
      </w:pPr>
    </w:p>
    <w:p w14:paraId="63BBEFDF" w14:textId="77777777" w:rsidR="00717EC0" w:rsidRPr="00D11DC2" w:rsidRDefault="00717EC0" w:rsidP="00BB5FA2">
      <w:pPr>
        <w:spacing w:after="0" w:line="480" w:lineRule="auto"/>
        <w:ind w:firstLine="720"/>
        <w:rPr>
          <w:rFonts w:ascii="Times New Roman" w:hAnsi="Times New Roman" w:cs="Times New Roman"/>
          <w:sz w:val="24"/>
          <w:szCs w:val="24"/>
        </w:rPr>
      </w:pPr>
    </w:p>
    <w:p w14:paraId="3BEE1B5F" w14:textId="77777777" w:rsidR="009F0011" w:rsidRPr="00D11DC2" w:rsidRDefault="004813DD" w:rsidP="004813DD">
      <w:pPr>
        <w:spacing w:after="0" w:line="480" w:lineRule="auto"/>
        <w:jc w:val="center"/>
        <w:rPr>
          <w:rFonts w:ascii="Times New Roman" w:hAnsi="Times New Roman" w:cs="Times New Roman"/>
          <w:b/>
          <w:sz w:val="24"/>
          <w:szCs w:val="24"/>
        </w:rPr>
      </w:pPr>
      <w:r w:rsidRPr="00D11DC2">
        <w:rPr>
          <w:rFonts w:ascii="Times New Roman" w:hAnsi="Times New Roman" w:cs="Times New Roman"/>
          <w:b/>
          <w:sz w:val="24"/>
          <w:szCs w:val="24"/>
        </w:rPr>
        <w:t>Conclusion</w:t>
      </w:r>
    </w:p>
    <w:p w14:paraId="389CF1CA" w14:textId="77777777" w:rsidR="009F0011" w:rsidRPr="00D11DC2" w:rsidRDefault="004813DD" w:rsidP="00BB5FA2">
      <w:pPr>
        <w:spacing w:after="0" w:line="480" w:lineRule="auto"/>
        <w:ind w:firstLine="720"/>
        <w:rPr>
          <w:rFonts w:ascii="Times New Roman" w:hAnsi="Times New Roman" w:cs="Times New Roman"/>
          <w:sz w:val="24"/>
          <w:szCs w:val="24"/>
        </w:rPr>
      </w:pPr>
      <w:r w:rsidRPr="00D11DC2">
        <w:rPr>
          <w:rFonts w:ascii="Times New Roman" w:hAnsi="Times New Roman" w:cs="Times New Roman"/>
          <w:sz w:val="24"/>
          <w:szCs w:val="24"/>
        </w:rPr>
        <w:t xml:space="preserve">In sum, employability skills are essential in enabling an individual to achieve professional successes in an increasingly competitive labor market. However, many graduates are unprepared to engage in the strategic career management which is fundamental to their success. In addition, there is a lack of appreciation of the importance of both soft and hard skills in positioning a graduate to add value to employers in the contemporary society. There is an important need for stakeholders to ensure that employability is an important consideration in the preparation of students for the labor market. </w:t>
      </w:r>
    </w:p>
    <w:p w14:paraId="77F4A9E5" w14:textId="77777777" w:rsidR="009F0011" w:rsidRPr="00D11DC2" w:rsidRDefault="009F0011" w:rsidP="00BB5FA2">
      <w:pPr>
        <w:spacing w:after="0" w:line="480" w:lineRule="auto"/>
        <w:ind w:firstLine="720"/>
        <w:rPr>
          <w:rFonts w:ascii="Times New Roman" w:hAnsi="Times New Roman" w:cs="Times New Roman"/>
          <w:sz w:val="24"/>
          <w:szCs w:val="24"/>
        </w:rPr>
      </w:pPr>
    </w:p>
    <w:p w14:paraId="0026BC64" w14:textId="77777777" w:rsidR="009F0011" w:rsidRPr="00D11DC2" w:rsidRDefault="009F0011" w:rsidP="00F529A5">
      <w:pPr>
        <w:spacing w:after="0" w:line="480" w:lineRule="auto"/>
        <w:rPr>
          <w:rFonts w:ascii="Times New Roman" w:hAnsi="Times New Roman" w:cs="Times New Roman"/>
          <w:sz w:val="24"/>
          <w:szCs w:val="24"/>
        </w:rPr>
      </w:pPr>
    </w:p>
    <w:p w14:paraId="69160817" w14:textId="77777777" w:rsidR="00717EC0" w:rsidRPr="00D11DC2" w:rsidRDefault="00717EC0" w:rsidP="00F529A5">
      <w:pPr>
        <w:spacing w:after="0" w:line="480" w:lineRule="auto"/>
        <w:rPr>
          <w:rFonts w:ascii="Times New Roman" w:hAnsi="Times New Roman" w:cs="Times New Roman"/>
          <w:sz w:val="24"/>
          <w:szCs w:val="24"/>
        </w:rPr>
      </w:pPr>
    </w:p>
    <w:p w14:paraId="0D414A4E" w14:textId="77777777" w:rsidR="00717EC0" w:rsidRPr="00D11DC2" w:rsidRDefault="00717EC0" w:rsidP="00F529A5">
      <w:pPr>
        <w:spacing w:after="0" w:line="480" w:lineRule="auto"/>
        <w:rPr>
          <w:rFonts w:ascii="Times New Roman" w:hAnsi="Times New Roman" w:cs="Times New Roman"/>
          <w:sz w:val="24"/>
          <w:szCs w:val="24"/>
        </w:rPr>
      </w:pPr>
    </w:p>
    <w:p w14:paraId="1CCC3C13" w14:textId="77777777" w:rsidR="00717EC0" w:rsidRPr="00D11DC2" w:rsidRDefault="00717EC0" w:rsidP="00F529A5">
      <w:pPr>
        <w:spacing w:after="0" w:line="480" w:lineRule="auto"/>
        <w:rPr>
          <w:rFonts w:ascii="Times New Roman" w:hAnsi="Times New Roman" w:cs="Times New Roman"/>
          <w:sz w:val="24"/>
          <w:szCs w:val="24"/>
        </w:rPr>
      </w:pPr>
    </w:p>
    <w:p w14:paraId="62295F0C" w14:textId="77777777" w:rsidR="00717EC0" w:rsidRPr="00D11DC2" w:rsidRDefault="00717EC0" w:rsidP="00F529A5">
      <w:pPr>
        <w:spacing w:after="0" w:line="480" w:lineRule="auto"/>
        <w:rPr>
          <w:rFonts w:ascii="Times New Roman" w:hAnsi="Times New Roman" w:cs="Times New Roman"/>
          <w:sz w:val="24"/>
          <w:szCs w:val="24"/>
        </w:rPr>
      </w:pPr>
    </w:p>
    <w:p w14:paraId="68302766" w14:textId="77777777" w:rsidR="00717EC0" w:rsidRPr="00D11DC2" w:rsidRDefault="00717EC0" w:rsidP="00F529A5">
      <w:pPr>
        <w:spacing w:after="0" w:line="480" w:lineRule="auto"/>
        <w:rPr>
          <w:rFonts w:ascii="Times New Roman" w:hAnsi="Times New Roman" w:cs="Times New Roman"/>
          <w:sz w:val="24"/>
          <w:szCs w:val="24"/>
        </w:rPr>
      </w:pPr>
    </w:p>
    <w:p w14:paraId="1A645E4E" w14:textId="77777777" w:rsidR="00717EC0" w:rsidRPr="00D11DC2" w:rsidRDefault="00717EC0" w:rsidP="00F529A5">
      <w:pPr>
        <w:spacing w:after="0" w:line="480" w:lineRule="auto"/>
        <w:rPr>
          <w:rFonts w:ascii="Times New Roman" w:hAnsi="Times New Roman" w:cs="Times New Roman"/>
          <w:sz w:val="24"/>
          <w:szCs w:val="24"/>
        </w:rPr>
      </w:pPr>
    </w:p>
    <w:p w14:paraId="17829F8B" w14:textId="77777777" w:rsidR="00717EC0" w:rsidRPr="00D11DC2" w:rsidRDefault="00717EC0" w:rsidP="00F529A5">
      <w:pPr>
        <w:spacing w:after="0" w:line="480" w:lineRule="auto"/>
        <w:rPr>
          <w:rFonts w:ascii="Times New Roman" w:hAnsi="Times New Roman" w:cs="Times New Roman"/>
          <w:sz w:val="24"/>
          <w:szCs w:val="24"/>
        </w:rPr>
      </w:pPr>
    </w:p>
    <w:p w14:paraId="092F5CBC" w14:textId="77777777" w:rsidR="00CC338F" w:rsidRPr="00D11DC2" w:rsidRDefault="00CC338F" w:rsidP="00D11DC2">
      <w:pPr>
        <w:spacing w:after="0" w:line="480" w:lineRule="auto"/>
        <w:jc w:val="center"/>
        <w:rPr>
          <w:rFonts w:ascii="Times New Roman" w:hAnsi="Times New Roman" w:cs="Times New Roman"/>
          <w:b/>
          <w:sz w:val="24"/>
          <w:szCs w:val="24"/>
        </w:rPr>
      </w:pPr>
      <w:r w:rsidRPr="00D11DC2">
        <w:rPr>
          <w:rFonts w:ascii="Times New Roman" w:hAnsi="Times New Roman" w:cs="Times New Roman"/>
          <w:b/>
          <w:sz w:val="24"/>
          <w:szCs w:val="24"/>
        </w:rPr>
        <w:t>Bibliography</w:t>
      </w:r>
    </w:p>
    <w:p w14:paraId="7905457A" w14:textId="77777777" w:rsidR="00D11DC2" w:rsidRPr="00D11DC2" w:rsidRDefault="002636C5" w:rsidP="00D11DC2">
      <w:pPr>
        <w:spacing w:after="0" w:line="480" w:lineRule="auto"/>
        <w:ind w:left="720" w:hanging="720"/>
        <w:rPr>
          <w:rFonts w:ascii="Times New Roman" w:hAnsi="Times New Roman" w:cs="Times New Roman"/>
          <w:sz w:val="24"/>
          <w:szCs w:val="24"/>
        </w:rPr>
      </w:pPr>
      <w:proofErr w:type="spellStart"/>
      <w:r w:rsidRPr="00D11DC2">
        <w:rPr>
          <w:rFonts w:ascii="Times New Roman" w:hAnsi="Times New Roman" w:cs="Times New Roman"/>
          <w:sz w:val="24"/>
          <w:szCs w:val="24"/>
        </w:rPr>
        <w:t>Chowdhoury</w:t>
      </w:r>
      <w:proofErr w:type="spellEnd"/>
      <w:r w:rsidRPr="00D11DC2">
        <w:rPr>
          <w:rFonts w:ascii="Times New Roman" w:hAnsi="Times New Roman" w:cs="Times New Roman"/>
          <w:sz w:val="24"/>
          <w:szCs w:val="24"/>
        </w:rPr>
        <w:t xml:space="preserve">, T A &amp; Miah, K M 2019, Perceptions of students and employers regarding employability skills for entry-level positions in marketing and sales. </w:t>
      </w:r>
      <w:r w:rsidRPr="00D11DC2">
        <w:rPr>
          <w:rFonts w:ascii="Times New Roman" w:hAnsi="Times New Roman" w:cs="Times New Roman"/>
          <w:i/>
          <w:sz w:val="24"/>
          <w:szCs w:val="24"/>
        </w:rPr>
        <w:t>Australian Journal of Academic Development</w:t>
      </w:r>
      <w:r w:rsidRPr="00D11DC2">
        <w:rPr>
          <w:rFonts w:ascii="Times New Roman" w:hAnsi="Times New Roman" w:cs="Times New Roman"/>
          <w:sz w:val="24"/>
          <w:szCs w:val="24"/>
        </w:rPr>
        <w:t xml:space="preserve">, vol. 28, no. 1, pp.3-13. </w:t>
      </w:r>
    </w:p>
    <w:p w14:paraId="5A474777" w14:textId="77777777" w:rsidR="00D11DC2" w:rsidRPr="00D11DC2" w:rsidRDefault="00D11DC2" w:rsidP="00D11DC2">
      <w:pPr>
        <w:spacing w:after="0" w:line="480" w:lineRule="auto"/>
        <w:ind w:left="720" w:hanging="720"/>
        <w:rPr>
          <w:rFonts w:ascii="Times New Roman" w:hAnsi="Times New Roman" w:cs="Times New Roman"/>
          <w:sz w:val="24"/>
          <w:szCs w:val="24"/>
        </w:rPr>
      </w:pPr>
      <w:r w:rsidRPr="00D11DC2">
        <w:rPr>
          <w:rFonts w:ascii="Times New Roman" w:hAnsi="Times New Roman" w:cs="Times New Roman"/>
          <w:sz w:val="24"/>
          <w:szCs w:val="24"/>
        </w:rPr>
        <w:t xml:space="preserve">Chan, S W., Ahmad, M F., Ko, W S &amp; Zaman, I 2018, Employers' perception on important employability skills in the manufacturing industry. </w:t>
      </w:r>
      <w:r w:rsidRPr="00D11DC2">
        <w:rPr>
          <w:rFonts w:ascii="Times New Roman" w:hAnsi="Times New Roman" w:cs="Times New Roman"/>
          <w:i/>
          <w:sz w:val="24"/>
          <w:szCs w:val="24"/>
        </w:rPr>
        <w:t>International Journal of Engineering &amp; Technology</w:t>
      </w:r>
      <w:r w:rsidRPr="00D11DC2">
        <w:rPr>
          <w:rFonts w:ascii="Times New Roman" w:hAnsi="Times New Roman" w:cs="Times New Roman"/>
          <w:sz w:val="24"/>
          <w:szCs w:val="24"/>
        </w:rPr>
        <w:t xml:space="preserve">, vol. 7, no. 2, pp. 170-175. </w:t>
      </w:r>
    </w:p>
    <w:p w14:paraId="7B8D7AAA" w14:textId="77777777" w:rsidR="00492E75" w:rsidRPr="00D11DC2" w:rsidRDefault="00492E75" w:rsidP="00D11DC2">
      <w:pPr>
        <w:pStyle w:val="Heading1"/>
        <w:spacing w:line="480" w:lineRule="auto"/>
        <w:ind w:left="720" w:hanging="720"/>
        <w:rPr>
          <w:b w:val="0"/>
          <w:sz w:val="24"/>
          <w:szCs w:val="24"/>
        </w:rPr>
      </w:pPr>
      <w:r w:rsidRPr="00D11DC2">
        <w:rPr>
          <w:b w:val="0"/>
          <w:sz w:val="24"/>
          <w:szCs w:val="24"/>
        </w:rPr>
        <w:t xml:space="preserve">El Mansour, B &amp; Dean, J 2016, Employability Skills as Perceived by Employers and University Faculty in the Fields of Human Resource Development (HRD) for Entry Level Graduate Jobs. </w:t>
      </w:r>
      <w:r w:rsidRPr="00D11DC2">
        <w:rPr>
          <w:b w:val="0"/>
          <w:i/>
          <w:sz w:val="24"/>
          <w:szCs w:val="24"/>
        </w:rPr>
        <w:t>Journal of Human Resource and Sustainability</w:t>
      </w:r>
      <w:r w:rsidRPr="00D11DC2">
        <w:rPr>
          <w:b w:val="0"/>
          <w:sz w:val="24"/>
          <w:szCs w:val="24"/>
        </w:rPr>
        <w:t xml:space="preserve">, vol. 4, no. 1, pp. 39-49. </w:t>
      </w:r>
    </w:p>
    <w:p w14:paraId="7DA7D52C" w14:textId="77777777" w:rsidR="00BB5FA2" w:rsidRPr="00D11DC2" w:rsidRDefault="00BB5FA2" w:rsidP="00D11DC2">
      <w:pPr>
        <w:pStyle w:val="Heading1"/>
        <w:spacing w:line="480" w:lineRule="auto"/>
        <w:ind w:left="720" w:hanging="720"/>
        <w:rPr>
          <w:b w:val="0"/>
          <w:sz w:val="24"/>
          <w:szCs w:val="24"/>
        </w:rPr>
      </w:pPr>
      <w:proofErr w:type="spellStart"/>
      <w:r w:rsidRPr="00D11DC2">
        <w:rPr>
          <w:b w:val="0"/>
          <w:sz w:val="24"/>
          <w:szCs w:val="24"/>
        </w:rPr>
        <w:t>Fajaryati</w:t>
      </w:r>
      <w:proofErr w:type="spellEnd"/>
      <w:r w:rsidRPr="00D11DC2">
        <w:rPr>
          <w:b w:val="0"/>
          <w:sz w:val="24"/>
          <w:szCs w:val="24"/>
        </w:rPr>
        <w:t xml:space="preserve">, N., </w:t>
      </w:r>
      <w:proofErr w:type="spellStart"/>
      <w:r w:rsidRPr="00D11DC2">
        <w:rPr>
          <w:b w:val="0"/>
          <w:sz w:val="24"/>
          <w:szCs w:val="24"/>
        </w:rPr>
        <w:t>Budinoyo</w:t>
      </w:r>
      <w:proofErr w:type="spellEnd"/>
      <w:r w:rsidRPr="00D11DC2">
        <w:rPr>
          <w:b w:val="0"/>
          <w:sz w:val="24"/>
          <w:szCs w:val="24"/>
        </w:rPr>
        <w:t xml:space="preserve">, M A &amp; </w:t>
      </w:r>
      <w:proofErr w:type="spellStart"/>
      <w:r w:rsidRPr="00D11DC2">
        <w:rPr>
          <w:b w:val="0"/>
          <w:sz w:val="24"/>
          <w:szCs w:val="24"/>
        </w:rPr>
        <w:t>Wiranto</w:t>
      </w:r>
      <w:proofErr w:type="spellEnd"/>
      <w:r w:rsidRPr="00D11DC2">
        <w:rPr>
          <w:b w:val="0"/>
          <w:sz w:val="24"/>
          <w:szCs w:val="24"/>
        </w:rPr>
        <w:t xml:space="preserve"> 2020, The Employability Skills Needed </w:t>
      </w:r>
      <w:proofErr w:type="gramStart"/>
      <w:r w:rsidRPr="00D11DC2">
        <w:rPr>
          <w:b w:val="0"/>
          <w:sz w:val="24"/>
          <w:szCs w:val="24"/>
        </w:rPr>
        <w:t>To</w:t>
      </w:r>
      <w:proofErr w:type="gramEnd"/>
      <w:r w:rsidRPr="00D11DC2">
        <w:rPr>
          <w:b w:val="0"/>
          <w:sz w:val="24"/>
          <w:szCs w:val="24"/>
        </w:rPr>
        <w:t xml:space="preserve"> Face the Demands of Work in the Future: Systematic Literature Reviews. </w:t>
      </w:r>
      <w:r w:rsidRPr="00D11DC2">
        <w:rPr>
          <w:b w:val="0"/>
          <w:i/>
          <w:sz w:val="24"/>
          <w:szCs w:val="24"/>
        </w:rPr>
        <w:t>Open Engineering</w:t>
      </w:r>
      <w:r w:rsidRPr="00D11DC2">
        <w:rPr>
          <w:b w:val="0"/>
          <w:sz w:val="24"/>
          <w:szCs w:val="24"/>
        </w:rPr>
        <w:t xml:space="preserve">, vol. 10, no. 1, pp. 595-603. </w:t>
      </w:r>
    </w:p>
    <w:p w14:paraId="2AA9FE49" w14:textId="77777777" w:rsidR="00C66811" w:rsidRPr="00D11DC2" w:rsidRDefault="00C66811" w:rsidP="00D11DC2">
      <w:pPr>
        <w:pStyle w:val="Heading1"/>
        <w:spacing w:line="480" w:lineRule="auto"/>
        <w:ind w:left="720" w:hanging="720"/>
        <w:rPr>
          <w:b w:val="0"/>
          <w:sz w:val="24"/>
          <w:szCs w:val="24"/>
        </w:rPr>
      </w:pPr>
      <w:proofErr w:type="spellStart"/>
      <w:r w:rsidRPr="00D11DC2">
        <w:rPr>
          <w:b w:val="0"/>
          <w:sz w:val="24"/>
          <w:szCs w:val="24"/>
        </w:rPr>
        <w:t>Romgens</w:t>
      </w:r>
      <w:proofErr w:type="spellEnd"/>
      <w:r w:rsidRPr="00D11DC2">
        <w:rPr>
          <w:b w:val="0"/>
          <w:sz w:val="24"/>
          <w:szCs w:val="24"/>
        </w:rPr>
        <w:t xml:space="preserve">, I., </w:t>
      </w:r>
      <w:proofErr w:type="spellStart"/>
      <w:r w:rsidRPr="00D11DC2">
        <w:rPr>
          <w:b w:val="0"/>
          <w:sz w:val="24"/>
          <w:szCs w:val="24"/>
        </w:rPr>
        <w:t>Scoupe</w:t>
      </w:r>
      <w:proofErr w:type="spellEnd"/>
      <w:r w:rsidRPr="00D11DC2">
        <w:rPr>
          <w:b w:val="0"/>
          <w:sz w:val="24"/>
          <w:szCs w:val="24"/>
        </w:rPr>
        <w:t xml:space="preserve">, R &amp; </w:t>
      </w:r>
      <w:proofErr w:type="spellStart"/>
      <w:r w:rsidRPr="00D11DC2">
        <w:rPr>
          <w:b w:val="0"/>
          <w:sz w:val="24"/>
          <w:szCs w:val="24"/>
        </w:rPr>
        <w:t>Beausaert</w:t>
      </w:r>
      <w:proofErr w:type="spellEnd"/>
      <w:r w:rsidRPr="00D11DC2">
        <w:rPr>
          <w:b w:val="0"/>
          <w:sz w:val="24"/>
          <w:szCs w:val="24"/>
        </w:rPr>
        <w:t xml:space="preserve">, S 2019, Unraveling the concept of employability, bringing together research on employability in higher education and the workplace. </w:t>
      </w:r>
      <w:r w:rsidRPr="00D11DC2">
        <w:rPr>
          <w:b w:val="0"/>
          <w:i/>
          <w:sz w:val="24"/>
          <w:szCs w:val="24"/>
        </w:rPr>
        <w:t>Studies in Higher Education</w:t>
      </w:r>
      <w:r w:rsidRPr="00D11DC2">
        <w:rPr>
          <w:b w:val="0"/>
          <w:sz w:val="24"/>
          <w:szCs w:val="24"/>
        </w:rPr>
        <w:t xml:space="preserve">, vol.45, no. 12, pp. 2588-2603. </w:t>
      </w:r>
    </w:p>
    <w:p w14:paraId="568CEF64" w14:textId="77777777" w:rsidR="00BB5FA2" w:rsidRPr="00D11DC2" w:rsidRDefault="00BB5FA2" w:rsidP="00D11DC2">
      <w:pPr>
        <w:spacing w:after="0" w:line="480" w:lineRule="auto"/>
        <w:ind w:left="720" w:hanging="720"/>
        <w:rPr>
          <w:rFonts w:ascii="Times New Roman" w:hAnsi="Times New Roman" w:cs="Times New Roman"/>
          <w:b/>
          <w:sz w:val="24"/>
          <w:szCs w:val="24"/>
        </w:rPr>
      </w:pPr>
    </w:p>
    <w:sectPr w:rsidR="00BB5FA2" w:rsidRPr="00D11DC2">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1C568E" w14:textId="77777777" w:rsidR="00996B32" w:rsidRDefault="00996B32" w:rsidP="00C73E84">
      <w:pPr>
        <w:spacing w:after="0" w:line="240" w:lineRule="auto"/>
      </w:pPr>
      <w:r>
        <w:separator/>
      </w:r>
    </w:p>
  </w:endnote>
  <w:endnote w:type="continuationSeparator" w:id="0">
    <w:p w14:paraId="627CE663" w14:textId="77777777" w:rsidR="00996B32" w:rsidRDefault="00996B32" w:rsidP="00C73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43B083" w14:textId="77777777" w:rsidR="00996B32" w:rsidRDefault="00996B32" w:rsidP="00C73E84">
      <w:pPr>
        <w:spacing w:after="0" w:line="240" w:lineRule="auto"/>
      </w:pPr>
      <w:r>
        <w:separator/>
      </w:r>
    </w:p>
  </w:footnote>
  <w:footnote w:type="continuationSeparator" w:id="0">
    <w:p w14:paraId="0677F5B0" w14:textId="77777777" w:rsidR="00996B32" w:rsidRDefault="00996B32" w:rsidP="00C73E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351121" w14:textId="77777777" w:rsidR="00C73E84" w:rsidRPr="00C73E84" w:rsidRDefault="00C73E84">
    <w:pPr>
      <w:pStyle w:val="Header"/>
      <w:rPr>
        <w:rFonts w:ascii="Times New Roman" w:hAnsi="Times New Roman" w:cs="Times New Roman"/>
        <w:sz w:val="28"/>
        <w:szCs w:val="28"/>
      </w:rPr>
    </w:pPr>
    <w:r w:rsidRPr="00C73E84">
      <w:rPr>
        <w:rFonts w:ascii="Times New Roman" w:hAnsi="Times New Roman" w:cs="Times New Roman"/>
        <w:sz w:val="28"/>
        <w:szCs w:val="28"/>
      </w:rPr>
      <w:t xml:space="preserve">Employability skills </w:t>
    </w:r>
    <w:r w:rsidRPr="00C73E84">
      <w:rPr>
        <w:rFonts w:ascii="Times New Roman" w:hAnsi="Times New Roman" w:cs="Times New Roman"/>
        <w:sz w:val="28"/>
        <w:szCs w:val="28"/>
      </w:rPr>
      <w:tab/>
    </w:r>
    <w:r w:rsidRPr="00C73E84">
      <w:rPr>
        <w:rFonts w:ascii="Times New Roman" w:hAnsi="Times New Roman" w:cs="Times New Roman"/>
        <w:sz w:val="28"/>
        <w:szCs w:val="28"/>
      </w:rPr>
      <w:tab/>
    </w:r>
    <w:r w:rsidRPr="00C73E84">
      <w:rPr>
        <w:rFonts w:ascii="Times New Roman" w:hAnsi="Times New Roman" w:cs="Times New Roman"/>
        <w:sz w:val="28"/>
        <w:szCs w:val="28"/>
      </w:rPr>
      <w:fldChar w:fldCharType="begin"/>
    </w:r>
    <w:r w:rsidRPr="00C73E84">
      <w:rPr>
        <w:rFonts w:ascii="Times New Roman" w:hAnsi="Times New Roman" w:cs="Times New Roman"/>
        <w:sz w:val="28"/>
        <w:szCs w:val="28"/>
      </w:rPr>
      <w:instrText xml:space="preserve"> PAGE   \* MERGEFORMAT </w:instrText>
    </w:r>
    <w:r w:rsidRPr="00C73E84">
      <w:rPr>
        <w:rFonts w:ascii="Times New Roman" w:hAnsi="Times New Roman" w:cs="Times New Roman"/>
        <w:sz w:val="28"/>
        <w:szCs w:val="28"/>
      </w:rPr>
      <w:fldChar w:fldCharType="separate"/>
    </w:r>
    <w:r w:rsidR="002C3D76">
      <w:rPr>
        <w:rFonts w:ascii="Times New Roman" w:hAnsi="Times New Roman" w:cs="Times New Roman"/>
        <w:noProof/>
        <w:sz w:val="28"/>
        <w:szCs w:val="28"/>
      </w:rPr>
      <w:t>1</w:t>
    </w:r>
    <w:r w:rsidRPr="00C73E84">
      <w:rPr>
        <w:rFonts w:ascii="Times New Roman" w:hAnsi="Times New Roman" w:cs="Times New Roman"/>
        <w:noProof/>
        <w:sz w:val="28"/>
        <w:szCs w:val="28"/>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0033"/>
    <w:rsid w:val="00175019"/>
    <w:rsid w:val="00196D1A"/>
    <w:rsid w:val="001B359A"/>
    <w:rsid w:val="001C5DE9"/>
    <w:rsid w:val="002636C5"/>
    <w:rsid w:val="00294FDD"/>
    <w:rsid w:val="002C3D76"/>
    <w:rsid w:val="003D118F"/>
    <w:rsid w:val="00417338"/>
    <w:rsid w:val="004813DD"/>
    <w:rsid w:val="0048570B"/>
    <w:rsid w:val="00492E75"/>
    <w:rsid w:val="00575AB6"/>
    <w:rsid w:val="005A0033"/>
    <w:rsid w:val="005A08D6"/>
    <w:rsid w:val="00604A9D"/>
    <w:rsid w:val="00610859"/>
    <w:rsid w:val="00646894"/>
    <w:rsid w:val="006A093A"/>
    <w:rsid w:val="00717EC0"/>
    <w:rsid w:val="00751771"/>
    <w:rsid w:val="00785063"/>
    <w:rsid w:val="008308C9"/>
    <w:rsid w:val="008B0529"/>
    <w:rsid w:val="008C7B4B"/>
    <w:rsid w:val="008F753F"/>
    <w:rsid w:val="009029DC"/>
    <w:rsid w:val="00903E23"/>
    <w:rsid w:val="009379B7"/>
    <w:rsid w:val="00950F60"/>
    <w:rsid w:val="00996B32"/>
    <w:rsid w:val="009F0011"/>
    <w:rsid w:val="00A145B5"/>
    <w:rsid w:val="00A46642"/>
    <w:rsid w:val="00A50635"/>
    <w:rsid w:val="00A7381F"/>
    <w:rsid w:val="00A74C3A"/>
    <w:rsid w:val="00AB04F6"/>
    <w:rsid w:val="00AB2764"/>
    <w:rsid w:val="00AD3FBB"/>
    <w:rsid w:val="00AD5758"/>
    <w:rsid w:val="00AE3D1D"/>
    <w:rsid w:val="00B14C49"/>
    <w:rsid w:val="00BB5FA2"/>
    <w:rsid w:val="00BD04F5"/>
    <w:rsid w:val="00C04646"/>
    <w:rsid w:val="00C2531D"/>
    <w:rsid w:val="00C307F0"/>
    <w:rsid w:val="00C477EC"/>
    <w:rsid w:val="00C66811"/>
    <w:rsid w:val="00C73E84"/>
    <w:rsid w:val="00C917EC"/>
    <w:rsid w:val="00CC0C85"/>
    <w:rsid w:val="00CC338F"/>
    <w:rsid w:val="00CE73D2"/>
    <w:rsid w:val="00D11DC2"/>
    <w:rsid w:val="00D136CD"/>
    <w:rsid w:val="00D84B77"/>
    <w:rsid w:val="00D94E5C"/>
    <w:rsid w:val="00E31932"/>
    <w:rsid w:val="00E37AA6"/>
    <w:rsid w:val="00E63FBF"/>
    <w:rsid w:val="00F31116"/>
    <w:rsid w:val="00F529A5"/>
    <w:rsid w:val="00F918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1E93B"/>
  <w15:chartTrackingRefBased/>
  <w15:docId w15:val="{B55E9A30-9F9F-4ACB-808A-FE6574C7A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B5FA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FA2"/>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C73E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3E84"/>
  </w:style>
  <w:style w:type="paragraph" w:styleId="Footer">
    <w:name w:val="footer"/>
    <w:basedOn w:val="Normal"/>
    <w:link w:val="FooterChar"/>
    <w:uiPriority w:val="99"/>
    <w:unhideWhenUsed/>
    <w:rsid w:val="00C73E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3E84"/>
  </w:style>
  <w:style w:type="paragraph" w:styleId="IntenseQuote">
    <w:name w:val="Intense Quote"/>
    <w:basedOn w:val="Normal"/>
    <w:next w:val="Normal"/>
    <w:link w:val="IntenseQuoteChar"/>
    <w:uiPriority w:val="30"/>
    <w:qFormat/>
    <w:rsid w:val="00CE73D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CE73D2"/>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878563">
      <w:bodyDiv w:val="1"/>
      <w:marLeft w:val="0"/>
      <w:marRight w:val="0"/>
      <w:marTop w:val="0"/>
      <w:marBottom w:val="0"/>
      <w:divBdr>
        <w:top w:val="none" w:sz="0" w:space="0" w:color="auto"/>
        <w:left w:val="none" w:sz="0" w:space="0" w:color="auto"/>
        <w:bottom w:val="none" w:sz="0" w:space="0" w:color="auto"/>
        <w:right w:val="none" w:sz="0" w:space="0" w:color="auto"/>
      </w:divBdr>
    </w:div>
    <w:div w:id="509683269">
      <w:bodyDiv w:val="1"/>
      <w:marLeft w:val="0"/>
      <w:marRight w:val="0"/>
      <w:marTop w:val="0"/>
      <w:marBottom w:val="0"/>
      <w:divBdr>
        <w:top w:val="none" w:sz="0" w:space="0" w:color="auto"/>
        <w:left w:val="none" w:sz="0" w:space="0" w:color="auto"/>
        <w:bottom w:val="none" w:sz="0" w:space="0" w:color="auto"/>
        <w:right w:val="none" w:sz="0" w:space="0" w:color="auto"/>
      </w:divBdr>
    </w:div>
    <w:div w:id="179833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2153</Words>
  <Characters>12277</Characters>
  <Application>Microsoft Office Word</Application>
  <DocSecurity>0</DocSecurity>
  <Lines>102</Lines>
  <Paragraphs>28</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El Mansour, B &amp; Dean, J 2016, Employability Skills as Perceived by Employers and</vt:lpstr>
      <vt:lpstr>Fajaryati, N., Budinoyo, M A &amp; Wiranto 2020, The Employability Skills Needed To </vt:lpstr>
      <vt:lpstr>Romgens, I., Scoupe, R &amp; Beausaert, S 2019, Unraveling the concept of employabil</vt:lpstr>
    </vt:vector>
  </TitlesOfParts>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Manju Sivas</cp:lastModifiedBy>
  <cp:revision>2</cp:revision>
  <dcterms:created xsi:type="dcterms:W3CDTF">2021-01-21T16:24:00Z</dcterms:created>
  <dcterms:modified xsi:type="dcterms:W3CDTF">2021-01-21T16:24:00Z</dcterms:modified>
</cp:coreProperties>
</file>