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7588" w:rsidRDefault="00617588" w:rsidP="00617588">
      <w:pPr>
        <w:jc w:val="center"/>
        <w:rPr>
          <w:rFonts w:ascii="Arial Rounded MT Bold" w:hAnsi="Arial Rounded MT Bold"/>
          <w:sz w:val="56"/>
          <w:szCs w:val="56"/>
        </w:rPr>
      </w:pPr>
    </w:p>
    <w:p w:rsidR="00617588" w:rsidRDefault="00617588" w:rsidP="00617588">
      <w:pPr>
        <w:jc w:val="center"/>
        <w:rPr>
          <w:rFonts w:ascii="Arial Rounded MT Bold" w:hAnsi="Arial Rounded MT Bold"/>
          <w:sz w:val="56"/>
          <w:szCs w:val="56"/>
        </w:rPr>
      </w:pPr>
    </w:p>
    <w:p w:rsidR="00090949" w:rsidRDefault="00617588" w:rsidP="00617588">
      <w:pPr>
        <w:jc w:val="center"/>
        <w:rPr>
          <w:rFonts w:ascii="Arial Rounded MT Bold" w:hAnsi="Arial Rounded MT Bold"/>
          <w:sz w:val="56"/>
          <w:szCs w:val="56"/>
        </w:rPr>
      </w:pPr>
      <w:r w:rsidRPr="00617588">
        <w:rPr>
          <w:rFonts w:ascii="Arial Rounded MT Bold" w:hAnsi="Arial Rounded MT Bold"/>
          <w:sz w:val="56"/>
          <w:szCs w:val="56"/>
        </w:rPr>
        <w:t>Student Self-Reflexion</w:t>
      </w:r>
    </w:p>
    <w:p w:rsidR="00617588" w:rsidRDefault="00617588" w:rsidP="00617588">
      <w:pPr>
        <w:jc w:val="center"/>
        <w:rPr>
          <w:rFonts w:ascii="Arial Rounded MT Bold" w:hAnsi="Arial Rounded MT Bold"/>
          <w:sz w:val="56"/>
          <w:szCs w:val="56"/>
        </w:rPr>
      </w:pPr>
    </w:p>
    <w:p w:rsidR="00617588" w:rsidRPr="00617588" w:rsidRDefault="00617588" w:rsidP="00617588">
      <w:pPr>
        <w:jc w:val="center"/>
        <w:rPr>
          <w:rFonts w:ascii="Arial Narrow" w:hAnsi="Arial Narrow"/>
          <w:sz w:val="56"/>
          <w:szCs w:val="56"/>
        </w:rPr>
      </w:pPr>
    </w:p>
    <w:p w:rsidR="00617588" w:rsidRDefault="00617588" w:rsidP="00617588">
      <w:pPr>
        <w:jc w:val="both"/>
        <w:rPr>
          <w:rFonts w:ascii="Arial Narrow" w:hAnsi="Arial Narrow"/>
          <w:sz w:val="56"/>
          <w:szCs w:val="56"/>
        </w:rPr>
      </w:pPr>
    </w:p>
    <w:p w:rsidR="00617588" w:rsidRDefault="00617588" w:rsidP="00617588">
      <w:pPr>
        <w:jc w:val="both"/>
        <w:rPr>
          <w:rFonts w:ascii="Arial Narrow" w:hAnsi="Arial Narrow"/>
          <w:sz w:val="56"/>
          <w:szCs w:val="56"/>
        </w:rPr>
      </w:pPr>
    </w:p>
    <w:p w:rsidR="00617588" w:rsidRDefault="00617588" w:rsidP="00617588">
      <w:pPr>
        <w:jc w:val="both"/>
        <w:rPr>
          <w:rFonts w:ascii="Arial Narrow" w:hAnsi="Arial Narrow"/>
          <w:sz w:val="56"/>
          <w:szCs w:val="56"/>
        </w:rPr>
      </w:pPr>
    </w:p>
    <w:p w:rsidR="00617588" w:rsidRDefault="00617588" w:rsidP="00617588">
      <w:pPr>
        <w:jc w:val="both"/>
        <w:rPr>
          <w:rFonts w:ascii="Arial Narrow" w:hAnsi="Arial Narrow"/>
          <w:sz w:val="56"/>
          <w:szCs w:val="56"/>
        </w:rPr>
      </w:pPr>
    </w:p>
    <w:p w:rsidR="00617588" w:rsidRDefault="00617588" w:rsidP="00617588">
      <w:pPr>
        <w:jc w:val="right"/>
        <w:rPr>
          <w:rFonts w:ascii="Arial Narrow" w:hAnsi="Arial Narrow"/>
          <w:sz w:val="56"/>
          <w:szCs w:val="56"/>
        </w:rPr>
      </w:pPr>
    </w:p>
    <w:p w:rsidR="00617588" w:rsidRDefault="00617588" w:rsidP="00617588">
      <w:pPr>
        <w:jc w:val="right"/>
        <w:rPr>
          <w:rFonts w:ascii="Arial Narrow" w:hAnsi="Arial Narrow"/>
          <w:sz w:val="56"/>
          <w:szCs w:val="56"/>
        </w:rPr>
      </w:pPr>
    </w:p>
    <w:p w:rsidR="00617588" w:rsidRDefault="00617588" w:rsidP="00617588">
      <w:pPr>
        <w:jc w:val="right"/>
        <w:rPr>
          <w:rFonts w:ascii="Arial Narrow" w:hAnsi="Arial Narrow"/>
          <w:sz w:val="56"/>
          <w:szCs w:val="56"/>
        </w:rPr>
      </w:pPr>
      <w:r w:rsidRPr="00617588">
        <w:rPr>
          <w:rFonts w:ascii="Arial Narrow" w:hAnsi="Arial Narrow"/>
          <w:sz w:val="56"/>
          <w:szCs w:val="56"/>
        </w:rPr>
        <w:t xml:space="preserve">Student Name: </w:t>
      </w:r>
      <w:proofErr w:type="spellStart"/>
      <w:r w:rsidRPr="00617588">
        <w:rPr>
          <w:rFonts w:ascii="Arial Narrow" w:hAnsi="Arial Narrow"/>
          <w:sz w:val="56"/>
          <w:szCs w:val="56"/>
        </w:rPr>
        <w:t>Ancuta</w:t>
      </w:r>
      <w:proofErr w:type="spellEnd"/>
      <w:r w:rsidRPr="00617588">
        <w:rPr>
          <w:rFonts w:ascii="Arial Narrow" w:hAnsi="Arial Narrow"/>
          <w:sz w:val="56"/>
          <w:szCs w:val="56"/>
        </w:rPr>
        <w:t xml:space="preserve"> Mariana Racovita </w:t>
      </w:r>
    </w:p>
    <w:p w:rsidR="00617588" w:rsidRDefault="00617588" w:rsidP="00617588">
      <w:pPr>
        <w:jc w:val="right"/>
        <w:rPr>
          <w:rFonts w:ascii="Arial Narrow" w:hAnsi="Arial Narrow"/>
          <w:sz w:val="56"/>
          <w:szCs w:val="56"/>
        </w:rPr>
      </w:pPr>
      <w:r>
        <w:rPr>
          <w:rFonts w:ascii="Arial Narrow" w:hAnsi="Arial Narrow"/>
          <w:sz w:val="56"/>
          <w:szCs w:val="56"/>
        </w:rPr>
        <w:t>Student ID: 2208682</w:t>
      </w:r>
    </w:p>
    <w:p w:rsidR="00617588" w:rsidRDefault="00617588" w:rsidP="00617588">
      <w:pPr>
        <w:jc w:val="right"/>
        <w:rPr>
          <w:rFonts w:ascii="Arial Narrow" w:hAnsi="Arial Narrow"/>
          <w:sz w:val="56"/>
          <w:szCs w:val="56"/>
        </w:rPr>
      </w:pPr>
      <w:r>
        <w:rPr>
          <w:rFonts w:ascii="Arial Narrow" w:hAnsi="Arial Narrow"/>
          <w:sz w:val="56"/>
          <w:szCs w:val="56"/>
        </w:rPr>
        <w:t xml:space="preserve">Module Name: Foreign Language and Cultural Awareness BMIH5003 </w:t>
      </w:r>
    </w:p>
    <w:p w:rsidR="00617588" w:rsidRDefault="00617588" w:rsidP="00617588">
      <w:pPr>
        <w:jc w:val="right"/>
        <w:rPr>
          <w:rFonts w:ascii="Arial Narrow" w:hAnsi="Arial Narrow"/>
          <w:sz w:val="56"/>
          <w:szCs w:val="56"/>
        </w:rPr>
      </w:pPr>
      <w:r>
        <w:rPr>
          <w:rFonts w:ascii="Arial Narrow" w:hAnsi="Arial Narrow"/>
          <w:sz w:val="56"/>
          <w:szCs w:val="56"/>
        </w:rPr>
        <w:t xml:space="preserve">Lecturer Name: Lisa </w:t>
      </w:r>
      <w:proofErr w:type="spellStart"/>
      <w:r>
        <w:rPr>
          <w:rFonts w:ascii="Arial Narrow" w:hAnsi="Arial Narrow"/>
          <w:sz w:val="56"/>
          <w:szCs w:val="56"/>
        </w:rPr>
        <w:t>Bassler</w:t>
      </w:r>
      <w:proofErr w:type="spellEnd"/>
      <w:r>
        <w:rPr>
          <w:rFonts w:ascii="Arial Narrow" w:hAnsi="Arial Narrow"/>
          <w:sz w:val="56"/>
          <w:szCs w:val="56"/>
        </w:rPr>
        <w:t xml:space="preserve"> </w:t>
      </w:r>
    </w:p>
    <w:p w:rsidR="00617588" w:rsidRPr="00617588" w:rsidRDefault="00617588" w:rsidP="00617588">
      <w:pPr>
        <w:rPr>
          <w:rFonts w:ascii="Arial Narrow" w:hAnsi="Arial Narrow"/>
          <w:sz w:val="36"/>
          <w:szCs w:val="36"/>
        </w:rPr>
      </w:pPr>
    </w:p>
    <w:p w:rsidR="00617588" w:rsidRPr="00EB6C0A" w:rsidRDefault="00617588" w:rsidP="00617588">
      <w:pPr>
        <w:jc w:val="right"/>
        <w:rPr>
          <w:rFonts w:ascii="Arial Narrow" w:hAnsi="Arial Narrow"/>
          <w:sz w:val="32"/>
          <w:szCs w:val="32"/>
        </w:rPr>
      </w:pPr>
      <w:r w:rsidRPr="00EB6C0A">
        <w:rPr>
          <w:rFonts w:ascii="Arial Narrow" w:hAnsi="Arial Narrow"/>
          <w:sz w:val="32"/>
          <w:szCs w:val="32"/>
        </w:rPr>
        <w:lastRenderedPageBreak/>
        <w:t>Writing about multilingualism and language awareness has been an eye-opening experience for me. It’s not just an academic exercise, it’s an exploration of a subject that has been left a lasting impact on how I view the world and how I envision my future.</w:t>
      </w:r>
    </w:p>
    <w:p w:rsidR="00617588" w:rsidRPr="00EB6C0A" w:rsidRDefault="00617588" w:rsidP="00617588">
      <w:pPr>
        <w:jc w:val="right"/>
        <w:rPr>
          <w:rFonts w:ascii="Arial Narrow" w:hAnsi="Arial Narrow"/>
          <w:sz w:val="32"/>
          <w:szCs w:val="32"/>
        </w:rPr>
      </w:pPr>
      <w:r w:rsidRPr="00EB6C0A">
        <w:rPr>
          <w:rFonts w:ascii="Arial Narrow" w:hAnsi="Arial Narrow"/>
          <w:sz w:val="32"/>
          <w:szCs w:val="32"/>
        </w:rPr>
        <w:t xml:space="preserve">As I put my thoughts in words, I couldn’t help but reflect </w:t>
      </w:r>
      <w:r w:rsidR="00D639A9" w:rsidRPr="00EB6C0A">
        <w:rPr>
          <w:rFonts w:ascii="Arial Narrow" w:hAnsi="Arial Narrow"/>
          <w:sz w:val="32"/>
          <w:szCs w:val="32"/>
        </w:rPr>
        <w:t>on how the insights will shape my path. One of the most significant takeaways in the importance of cultural sensitivity. I’ve realized that understanding and respecting different cultures is not just a matter of politeness but is a fundamental aspect of effective communication and building meaningful relationships. Whether I’m pursuing a career or simply navigating the diverse world we live in, this sensitivity will be an asset.</w:t>
      </w:r>
    </w:p>
    <w:p w:rsidR="00D639A9" w:rsidRPr="00EB6C0A" w:rsidRDefault="00D639A9" w:rsidP="00617588">
      <w:pPr>
        <w:jc w:val="right"/>
        <w:rPr>
          <w:rFonts w:ascii="Arial Narrow" w:hAnsi="Arial Narrow"/>
          <w:sz w:val="32"/>
          <w:szCs w:val="32"/>
        </w:rPr>
      </w:pPr>
      <w:r w:rsidRPr="00EB6C0A">
        <w:rPr>
          <w:rFonts w:ascii="Arial Narrow" w:hAnsi="Arial Narrow"/>
          <w:sz w:val="32"/>
          <w:szCs w:val="32"/>
        </w:rPr>
        <w:t>Writing about language awareness has also sharpened my communication skills. The process of translating complex ideas into words has improved my ability to convey thoughts clearly and concisely. In an increasingly interconnected world, this skill is invaluable, not just in professional settings but in everyday life.</w:t>
      </w:r>
    </w:p>
    <w:p w:rsidR="00D639A9" w:rsidRPr="00EB6C0A" w:rsidRDefault="00D639A9" w:rsidP="00617588">
      <w:pPr>
        <w:jc w:val="right"/>
        <w:rPr>
          <w:rFonts w:ascii="Arial Narrow" w:hAnsi="Arial Narrow"/>
          <w:sz w:val="32"/>
          <w:szCs w:val="32"/>
        </w:rPr>
      </w:pPr>
    </w:p>
    <w:p w:rsidR="00D639A9" w:rsidRPr="00EB6C0A" w:rsidRDefault="00D639A9" w:rsidP="00617588">
      <w:pPr>
        <w:jc w:val="right"/>
        <w:rPr>
          <w:rFonts w:ascii="Arial Narrow" w:hAnsi="Arial Narrow"/>
          <w:sz w:val="32"/>
          <w:szCs w:val="32"/>
        </w:rPr>
      </w:pPr>
      <w:r w:rsidRPr="00EB6C0A">
        <w:rPr>
          <w:rFonts w:ascii="Arial Narrow" w:hAnsi="Arial Narrow"/>
          <w:sz w:val="32"/>
          <w:szCs w:val="32"/>
        </w:rPr>
        <w:t xml:space="preserve">However, is not just words on paper or screen, it’s about people and the stories behind those words. Through this writing, I’ve developed a deeper sense of empathy and understanding. I’ve come to appreciate the struggles and the joys of people who communicate in different languages, and this newfound empathy will guide me in my interactions with others. </w:t>
      </w:r>
    </w:p>
    <w:p w:rsidR="00D639A9" w:rsidRPr="00EB6C0A" w:rsidRDefault="00D639A9" w:rsidP="00617588">
      <w:pPr>
        <w:jc w:val="right"/>
        <w:rPr>
          <w:rFonts w:ascii="Arial Narrow" w:hAnsi="Arial Narrow"/>
          <w:sz w:val="32"/>
          <w:szCs w:val="32"/>
        </w:rPr>
      </w:pPr>
      <w:r w:rsidRPr="00EB6C0A">
        <w:rPr>
          <w:rFonts w:ascii="Arial Narrow" w:hAnsi="Arial Narrow"/>
          <w:sz w:val="32"/>
          <w:szCs w:val="32"/>
        </w:rPr>
        <w:t xml:space="preserve">My global perspective has also expanded. I’ve learned </w:t>
      </w:r>
      <w:r w:rsidR="00A352F0" w:rsidRPr="00EB6C0A">
        <w:rPr>
          <w:rFonts w:ascii="Arial Narrow" w:hAnsi="Arial Narrow"/>
          <w:sz w:val="32"/>
          <w:szCs w:val="32"/>
        </w:rPr>
        <w:t xml:space="preserve">that our world is a rich tapestry of languages and cultures, each with his unique beauty. This broader understanding has sparked my curiosity about different parts of the world and the desire to explore beyond my comfort zone.  </w:t>
      </w:r>
    </w:p>
    <w:p w:rsidR="00A352F0" w:rsidRPr="00EB6C0A" w:rsidRDefault="00A352F0" w:rsidP="00617588">
      <w:pPr>
        <w:jc w:val="right"/>
        <w:rPr>
          <w:rFonts w:ascii="Arial Narrow" w:hAnsi="Arial Narrow"/>
          <w:sz w:val="32"/>
          <w:szCs w:val="32"/>
        </w:rPr>
      </w:pPr>
      <w:r w:rsidRPr="00EB6C0A">
        <w:rPr>
          <w:rFonts w:ascii="Arial Narrow" w:hAnsi="Arial Narrow"/>
          <w:sz w:val="32"/>
          <w:szCs w:val="32"/>
        </w:rPr>
        <w:t>In the future, whether I’m working in a customer-facing role, pursuing a career in diplomacy, or engaging with people from diverse backgrounds in my personal life, these insights will be my guiding light. They’ll helm me adapt to new situations, resolve conflicts, and serve a diverse clientele effectively.</w:t>
      </w:r>
    </w:p>
    <w:p w:rsidR="00A352F0" w:rsidRPr="00EB6C0A" w:rsidRDefault="00A352F0" w:rsidP="00617588">
      <w:pPr>
        <w:jc w:val="right"/>
        <w:rPr>
          <w:rFonts w:ascii="Arial Narrow" w:hAnsi="Arial Narrow"/>
          <w:sz w:val="32"/>
          <w:szCs w:val="32"/>
        </w:rPr>
      </w:pPr>
      <w:r w:rsidRPr="00EB6C0A">
        <w:rPr>
          <w:rFonts w:ascii="Arial Narrow" w:hAnsi="Arial Narrow"/>
          <w:sz w:val="32"/>
          <w:szCs w:val="32"/>
        </w:rPr>
        <w:t xml:space="preserve">Writing about multilingualism and language awareness has been a journey of personal growth. It has fostered a mind-set of curiosity, respect for diversity, </w:t>
      </w:r>
      <w:r w:rsidRPr="00EB6C0A">
        <w:rPr>
          <w:rFonts w:ascii="Arial Narrow" w:hAnsi="Arial Narrow"/>
          <w:sz w:val="32"/>
          <w:szCs w:val="32"/>
        </w:rPr>
        <w:lastRenderedPageBreak/>
        <w:t xml:space="preserve">and an unwavering commitment to lifelong learning. These qualities will not only enrich my personal life but also help me become a more open-minded and emphatic individual. </w:t>
      </w:r>
    </w:p>
    <w:p w:rsidR="00EB6C0A" w:rsidRPr="00EB6C0A" w:rsidRDefault="00A352F0" w:rsidP="00617588">
      <w:pPr>
        <w:jc w:val="right"/>
        <w:rPr>
          <w:rFonts w:ascii="Arial Narrow" w:hAnsi="Arial Narrow"/>
          <w:sz w:val="32"/>
          <w:szCs w:val="32"/>
        </w:rPr>
      </w:pPr>
      <w:r w:rsidRPr="00EB6C0A">
        <w:rPr>
          <w:rFonts w:ascii="Arial Narrow" w:hAnsi="Arial Narrow"/>
          <w:sz w:val="32"/>
          <w:szCs w:val="32"/>
        </w:rPr>
        <w:t xml:space="preserve">This journey has made me more aware of the subtle nuances of communication. Understanding </w:t>
      </w:r>
      <w:r w:rsidR="00EB6C0A" w:rsidRPr="00EB6C0A">
        <w:rPr>
          <w:rFonts w:ascii="Arial Narrow" w:hAnsi="Arial Narrow"/>
          <w:sz w:val="32"/>
          <w:szCs w:val="32"/>
        </w:rPr>
        <w:t>the significance of the words, gestures and tone in different languages has heightened my awareness of the intricacies of human interactions. It’s not just about what’s said, but how it’s said, and the insight will serve me well in navigating complex impersonal situations in the future.</w:t>
      </w:r>
    </w:p>
    <w:p w:rsidR="00A352F0" w:rsidRPr="00EB6C0A" w:rsidRDefault="00EB6C0A" w:rsidP="00617588">
      <w:pPr>
        <w:jc w:val="right"/>
        <w:rPr>
          <w:rFonts w:ascii="Arial Narrow" w:hAnsi="Arial Narrow"/>
          <w:sz w:val="32"/>
          <w:szCs w:val="32"/>
        </w:rPr>
      </w:pPr>
      <w:r w:rsidRPr="00EB6C0A">
        <w:rPr>
          <w:rFonts w:ascii="Arial Narrow" w:hAnsi="Arial Narrow"/>
          <w:sz w:val="32"/>
          <w:szCs w:val="32"/>
        </w:rPr>
        <w:t xml:space="preserve">In summary, writing about multilingualism and language awareness has been a transformative and personal experience. It has provided me with a unique perspective on the power of language and the significance of cultural understanding. These insights will not only shape my future, but will continue to enrich my life with a profound appreciation for the diversity that surround us. </w:t>
      </w:r>
    </w:p>
    <w:p w:rsidR="00A352F0" w:rsidRPr="00EB6C0A" w:rsidRDefault="00A352F0" w:rsidP="00617588">
      <w:pPr>
        <w:jc w:val="right"/>
        <w:rPr>
          <w:rFonts w:ascii="Arial Narrow" w:hAnsi="Arial Narrow"/>
          <w:sz w:val="24"/>
          <w:szCs w:val="24"/>
        </w:rPr>
      </w:pPr>
    </w:p>
    <w:p w:rsidR="00D639A9" w:rsidRPr="00617588" w:rsidRDefault="00D639A9" w:rsidP="00617588">
      <w:pPr>
        <w:jc w:val="right"/>
        <w:rPr>
          <w:rFonts w:ascii="Arial Narrow" w:hAnsi="Arial Narrow"/>
          <w:sz w:val="56"/>
          <w:szCs w:val="56"/>
        </w:rPr>
      </w:pPr>
      <w:bookmarkStart w:id="0" w:name="_GoBack"/>
      <w:bookmarkEnd w:id="0"/>
    </w:p>
    <w:sectPr w:rsidR="00D639A9" w:rsidRPr="006175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7588"/>
    <w:rsid w:val="0003659B"/>
    <w:rsid w:val="00090949"/>
    <w:rsid w:val="00617588"/>
    <w:rsid w:val="00A352F0"/>
    <w:rsid w:val="00AB5766"/>
    <w:rsid w:val="00D639A9"/>
    <w:rsid w:val="00E943BE"/>
    <w:rsid w:val="00EB6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26EDC"/>
  <w15:chartTrackingRefBased/>
  <w15:docId w15:val="{085C5B42-0F7C-42D2-BE77-1A3A26465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3</Pages>
  <Words>491</Words>
  <Characters>2800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moraru</dc:creator>
  <cp:keywords/>
  <dc:description/>
  <cp:lastModifiedBy>anca moraru</cp:lastModifiedBy>
  <cp:revision>1</cp:revision>
  <dcterms:created xsi:type="dcterms:W3CDTF">2023-11-03T06:27:00Z</dcterms:created>
  <dcterms:modified xsi:type="dcterms:W3CDTF">2023-11-03T07:21:00Z</dcterms:modified>
</cp:coreProperties>
</file>