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A1DEE" w:rsidP="000F6DDF">
            <w:pPr>
              <w:spacing w:before="120" w:after="120"/>
              <w:jc w:val="both"/>
              <w:rPr>
                <w:rFonts w:ascii="Arial" w:hAnsi="Arial" w:cs="Arial"/>
                <w:b/>
                <w:sz w:val="22"/>
                <w:szCs w:val="22"/>
              </w:rPr>
            </w:pPr>
            <w:r>
              <w:rPr>
                <w:rFonts w:ascii="Arial" w:hAnsi="Arial" w:cs="Arial"/>
                <w:b/>
                <w:sz w:val="22"/>
                <w:szCs w:val="22"/>
              </w:rPr>
              <w:t xml:space="preserve">MA </w:t>
            </w:r>
            <w:r w:rsidR="000F6DDF">
              <w:rPr>
                <w:rFonts w:ascii="Arial" w:hAnsi="Arial" w:cs="Arial"/>
                <w:b/>
                <w:sz w:val="22"/>
                <w:szCs w:val="22"/>
              </w:rPr>
              <w:t xml:space="preserve"> Youth and Community Work </w:t>
            </w:r>
          </w:p>
        </w:tc>
      </w:tr>
      <w:tr w:rsidR="008F1308" w:rsidRPr="00A406E5" w:rsidTr="002A1DE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A1DEE" w:rsidP="00E51AAC">
            <w:pPr>
              <w:spacing w:before="120" w:after="120"/>
              <w:jc w:val="both"/>
              <w:rPr>
                <w:rFonts w:ascii="Arial" w:hAnsi="Arial" w:cs="Arial"/>
                <w:b/>
                <w:sz w:val="22"/>
                <w:szCs w:val="22"/>
              </w:rPr>
            </w:pPr>
            <w:r>
              <w:rPr>
                <w:rFonts w:ascii="Arial" w:hAnsi="Arial" w:cs="Arial"/>
                <w:b/>
                <w:sz w:val="22"/>
                <w:szCs w:val="22"/>
              </w:rPr>
              <w:t xml:space="preserve">Sustainable Communities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A1DEE" w:rsidP="00152E9D">
            <w:pPr>
              <w:spacing w:before="120" w:after="120"/>
              <w:jc w:val="both"/>
              <w:rPr>
                <w:rFonts w:ascii="Arial" w:hAnsi="Arial" w:cs="Arial"/>
                <w:b/>
                <w:sz w:val="22"/>
                <w:szCs w:val="22"/>
              </w:rPr>
            </w:pPr>
            <w:r>
              <w:rPr>
                <w:rFonts w:ascii="Arial" w:hAnsi="Arial" w:cs="Arial"/>
                <w:b/>
                <w:sz w:val="22"/>
                <w:szCs w:val="22"/>
              </w:rPr>
              <w:t>ECGE7003</w:t>
            </w:r>
            <w:r w:rsidR="000F6DDF">
              <w:rPr>
                <w:rFonts w:ascii="Arial" w:hAnsi="Arial" w:cs="Arial"/>
                <w:b/>
                <w:sz w:val="22"/>
                <w:szCs w:val="22"/>
              </w:rPr>
              <w:t>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91A48" w:rsidP="00E51AAC">
            <w:pPr>
              <w:spacing w:before="120" w:after="120"/>
              <w:jc w:val="both"/>
              <w:rPr>
                <w:rFonts w:ascii="Arial" w:hAnsi="Arial" w:cs="Arial"/>
                <w:b/>
                <w:sz w:val="22"/>
                <w:szCs w:val="22"/>
              </w:rPr>
            </w:pPr>
            <w:r>
              <w:rPr>
                <w:rFonts w:ascii="Arial" w:hAnsi="Arial" w:cs="Arial"/>
                <w:b/>
                <w:sz w:val="22"/>
                <w:szCs w:val="22"/>
              </w:rPr>
              <w:t>4</w:t>
            </w:r>
            <w:r w:rsidR="002A1DEE">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A1DEE" w:rsidP="00E51AAC">
            <w:pPr>
              <w:spacing w:before="120" w:after="120"/>
              <w:jc w:val="both"/>
              <w:rPr>
                <w:rFonts w:ascii="Arial" w:hAnsi="Arial" w:cs="Arial"/>
                <w:b/>
                <w:sz w:val="22"/>
                <w:szCs w:val="22"/>
              </w:rPr>
            </w:pPr>
            <w:r>
              <w:rPr>
                <w:rFonts w:ascii="Arial" w:hAnsi="Arial" w:cs="Arial"/>
                <w:b/>
                <w:sz w:val="22"/>
                <w:szCs w:val="22"/>
              </w:rPr>
              <w:t xml:space="preserve">Dr Nichola Welton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773B" w:rsidP="005F0579">
            <w:pPr>
              <w:spacing w:before="120" w:after="120"/>
              <w:jc w:val="both"/>
              <w:rPr>
                <w:rFonts w:ascii="Arial" w:hAnsi="Arial" w:cs="Arial"/>
                <w:b/>
                <w:sz w:val="22"/>
                <w:szCs w:val="22"/>
              </w:rPr>
            </w:pPr>
            <w:r>
              <w:rPr>
                <w:rFonts w:ascii="Arial" w:hAnsi="Arial" w:cs="Arial"/>
                <w:b/>
                <w:sz w:val="22"/>
                <w:szCs w:val="22"/>
              </w:rPr>
              <w:t xml:space="preserve">Seminar Presentation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91A48" w:rsidP="00E51AAC">
            <w:pPr>
              <w:spacing w:before="120" w:after="120"/>
              <w:jc w:val="both"/>
              <w:rPr>
                <w:rFonts w:ascii="Arial" w:hAnsi="Arial" w:cs="Arial"/>
                <w:b/>
                <w:sz w:val="22"/>
                <w:szCs w:val="22"/>
              </w:rPr>
            </w:pPr>
            <w:r>
              <w:rPr>
                <w:rFonts w:ascii="Arial" w:hAnsi="Arial" w:cs="Arial"/>
                <w:b/>
                <w:sz w:val="22"/>
                <w:szCs w:val="22"/>
              </w:rPr>
              <w:t xml:space="preserve">20 minutes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91A48" w:rsidRPr="007A075B" w:rsidRDefault="00B91A48" w:rsidP="00B91A48">
            <w:pPr>
              <w:jc w:val="center"/>
              <w:rPr>
                <w:rFonts w:ascii="Arial" w:hAnsi="Arial" w:cs="Arial"/>
                <w:b/>
              </w:rPr>
            </w:pPr>
            <w:r w:rsidRPr="007A075B">
              <w:rPr>
                <w:rFonts w:ascii="Arial" w:hAnsi="Arial" w:cs="Arial"/>
                <w:b/>
              </w:rPr>
              <w:t xml:space="preserve">Submit to Turnitin &amp;   Upload Video </w:t>
            </w:r>
          </w:p>
          <w:p w:rsidR="002A1DEE" w:rsidRPr="002A1DEE" w:rsidRDefault="000F6DDF" w:rsidP="000F6DDF">
            <w:pPr>
              <w:jc w:val="center"/>
              <w:rPr>
                <w:rFonts w:ascii="Arial" w:hAnsi="Arial" w:cs="Arial"/>
                <w:b/>
                <w:sz w:val="22"/>
                <w:szCs w:val="22"/>
              </w:rPr>
            </w:pPr>
            <w:r>
              <w:rPr>
                <w:rFonts w:ascii="Arial" w:hAnsi="Arial" w:cs="Arial"/>
                <w:b/>
                <w:sz w:val="22"/>
                <w:szCs w:val="22"/>
              </w:rPr>
              <w:t>7</w:t>
            </w:r>
            <w:r w:rsidRPr="000F6DDF">
              <w:rPr>
                <w:rFonts w:ascii="Arial" w:hAnsi="Arial" w:cs="Arial"/>
                <w:b/>
                <w:sz w:val="22"/>
                <w:szCs w:val="22"/>
                <w:vertAlign w:val="superscript"/>
              </w:rPr>
              <w:t>th</w:t>
            </w:r>
            <w:r>
              <w:rPr>
                <w:rFonts w:ascii="Arial" w:hAnsi="Arial" w:cs="Arial"/>
                <w:b/>
                <w:sz w:val="22"/>
                <w:szCs w:val="22"/>
              </w:rPr>
              <w:t xml:space="preserve"> January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F6DDF" w:rsidP="005F0579">
            <w:pPr>
              <w:spacing w:before="120" w:after="120"/>
              <w:jc w:val="both"/>
              <w:rPr>
                <w:rFonts w:ascii="Arial" w:hAnsi="Arial" w:cs="Arial"/>
                <w:b/>
                <w:sz w:val="22"/>
                <w:szCs w:val="22"/>
              </w:rPr>
            </w:pPr>
            <w:r>
              <w:rPr>
                <w:rFonts w:ascii="Arial" w:hAnsi="Arial" w:cs="Arial"/>
                <w:b/>
                <w:sz w:val="22"/>
                <w:szCs w:val="22"/>
              </w:rPr>
              <w:t>4</w:t>
            </w:r>
            <w:r w:rsidRPr="000F6DDF">
              <w:rPr>
                <w:rFonts w:ascii="Arial" w:hAnsi="Arial" w:cs="Arial"/>
                <w:b/>
                <w:sz w:val="22"/>
                <w:szCs w:val="22"/>
                <w:vertAlign w:val="superscript"/>
              </w:rPr>
              <w:t>th</w:t>
            </w:r>
            <w:r>
              <w:rPr>
                <w:rFonts w:ascii="Arial" w:hAnsi="Arial" w:cs="Arial"/>
                <w:b/>
                <w:sz w:val="22"/>
                <w:szCs w:val="22"/>
              </w:rPr>
              <w:t xml:space="preserve"> February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A1DEE" w:rsidRPr="00F65A66" w:rsidRDefault="002A1DEE" w:rsidP="002A1DE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Engage in a critical analysis of the impact of climate change, urbanization, economic growth and globalization on communities and the implications for social and environmental justice.</w:t>
            </w:r>
          </w:p>
          <w:p w:rsidR="002A1DEE" w:rsidRPr="00F65A66" w:rsidRDefault="002A1DEE" w:rsidP="002A1DE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Critically analyse the contested nature of sustainable development and to differentiate, and critically evaluate, different interpretations of the discourse and theories of society-environment relationships.</w:t>
            </w:r>
          </w:p>
          <w:p w:rsidR="002A1DEE" w:rsidRPr="00F65A66" w:rsidRDefault="002A1DEE" w:rsidP="002A1DE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Explore in depth definitions of sustainable communities and critically analyse it as a concept to promote and advocate for an inclusive approach to sustainability.</w:t>
            </w:r>
          </w:p>
          <w:p w:rsidR="002A1DEE" w:rsidRPr="00F65A66" w:rsidRDefault="002A1DEE" w:rsidP="002A1DE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 xml:space="preserve">Critically evaluate strategies and policies for promoting sustainable communities within ESD/global, international, national and local context; through applying this to their pathway either inclusionary practice or youth work.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B91A48">
      <w:pPr>
        <w:rPr>
          <w:rFonts w:ascii="Arial" w:hAnsi="Arial" w:cs="Arial"/>
          <w:sz w:val="24"/>
          <w:szCs w:val="24"/>
        </w:rPr>
      </w:pPr>
    </w:p>
    <w:tbl>
      <w:tblPr>
        <w:tblStyle w:val="TableGrid"/>
        <w:tblW w:w="8784" w:type="dxa"/>
        <w:tblLayout w:type="fixed"/>
        <w:tblLook w:val="04A0" w:firstRow="1" w:lastRow="0" w:firstColumn="1" w:lastColumn="0" w:noHBand="0" w:noVBand="1"/>
      </w:tblPr>
      <w:tblGrid>
        <w:gridCol w:w="2972"/>
        <w:gridCol w:w="4253"/>
        <w:gridCol w:w="1559"/>
      </w:tblGrid>
      <w:tr w:rsidR="00B91A48" w:rsidRPr="00F65A66" w:rsidTr="00326B4E">
        <w:tc>
          <w:tcPr>
            <w:tcW w:w="2972" w:type="dxa"/>
          </w:tcPr>
          <w:p w:rsidR="00B91A48" w:rsidRPr="00F65A66" w:rsidRDefault="00B91A48" w:rsidP="00326B4E">
            <w:pPr>
              <w:overflowPunct w:val="0"/>
              <w:autoSpaceDE w:val="0"/>
              <w:autoSpaceDN w:val="0"/>
              <w:adjustRightInd w:val="0"/>
              <w:jc w:val="center"/>
              <w:textAlignment w:val="baseline"/>
              <w:rPr>
                <w:rFonts w:ascii="Arial" w:hAnsi="Arial" w:cs="Arial"/>
                <w:b/>
                <w:sz w:val="22"/>
                <w:szCs w:val="22"/>
              </w:rPr>
            </w:pPr>
            <w:r w:rsidRPr="00F65A66">
              <w:rPr>
                <w:rFonts w:ascii="Arial" w:hAnsi="Arial" w:cs="Arial"/>
                <w:b/>
                <w:sz w:val="22"/>
                <w:szCs w:val="22"/>
              </w:rPr>
              <w:t>Mode of assessment</w:t>
            </w:r>
          </w:p>
        </w:tc>
        <w:tc>
          <w:tcPr>
            <w:tcW w:w="4253" w:type="dxa"/>
          </w:tcPr>
          <w:p w:rsidR="00B91A48" w:rsidRPr="00F65A66" w:rsidRDefault="00B91A48" w:rsidP="00326B4E">
            <w:pPr>
              <w:overflowPunct w:val="0"/>
              <w:autoSpaceDE w:val="0"/>
              <w:autoSpaceDN w:val="0"/>
              <w:adjustRightInd w:val="0"/>
              <w:jc w:val="center"/>
              <w:textAlignment w:val="baseline"/>
              <w:rPr>
                <w:rFonts w:ascii="Arial" w:hAnsi="Arial" w:cs="Arial"/>
                <w:b/>
                <w:sz w:val="22"/>
                <w:szCs w:val="22"/>
              </w:rPr>
            </w:pPr>
            <w:r w:rsidRPr="00F65A66">
              <w:rPr>
                <w:rFonts w:ascii="Arial" w:hAnsi="Arial" w:cs="Arial"/>
                <w:b/>
                <w:sz w:val="22"/>
                <w:szCs w:val="22"/>
              </w:rPr>
              <w:t>Volume</w:t>
            </w:r>
          </w:p>
        </w:tc>
        <w:tc>
          <w:tcPr>
            <w:tcW w:w="1559" w:type="dxa"/>
          </w:tcPr>
          <w:p w:rsidR="00B91A48" w:rsidRPr="00F65A66" w:rsidRDefault="00B91A48" w:rsidP="00326B4E">
            <w:pPr>
              <w:overflowPunct w:val="0"/>
              <w:autoSpaceDE w:val="0"/>
              <w:autoSpaceDN w:val="0"/>
              <w:adjustRightInd w:val="0"/>
              <w:jc w:val="center"/>
              <w:textAlignment w:val="baseline"/>
              <w:rPr>
                <w:rFonts w:ascii="Arial" w:hAnsi="Arial" w:cs="Arial"/>
                <w:b/>
                <w:sz w:val="22"/>
                <w:szCs w:val="22"/>
              </w:rPr>
            </w:pPr>
            <w:r w:rsidRPr="00F65A66">
              <w:rPr>
                <w:rFonts w:ascii="Arial" w:hAnsi="Arial" w:cs="Arial"/>
                <w:b/>
                <w:sz w:val="22"/>
                <w:szCs w:val="22"/>
              </w:rPr>
              <w:t>Weighting</w:t>
            </w:r>
          </w:p>
        </w:tc>
      </w:tr>
      <w:tr w:rsidR="00B91A48" w:rsidRPr="00F65A66" w:rsidTr="00326B4E">
        <w:trPr>
          <w:trHeight w:val="375"/>
        </w:trPr>
        <w:tc>
          <w:tcPr>
            <w:tcW w:w="2972" w:type="dxa"/>
          </w:tcPr>
          <w:p w:rsidR="00B91A48" w:rsidRPr="00F65A66" w:rsidRDefault="00B91A48" w:rsidP="00326B4E">
            <w:pPr>
              <w:overflowPunct w:val="0"/>
              <w:autoSpaceDE w:val="0"/>
              <w:autoSpaceDN w:val="0"/>
              <w:adjustRightInd w:val="0"/>
              <w:jc w:val="center"/>
              <w:textAlignment w:val="baseline"/>
              <w:rPr>
                <w:rFonts w:ascii="Arial" w:hAnsi="Arial" w:cs="Arial"/>
                <w:sz w:val="22"/>
                <w:szCs w:val="22"/>
              </w:rPr>
            </w:pPr>
            <w:r w:rsidRPr="00F65A66">
              <w:rPr>
                <w:rFonts w:ascii="Arial" w:hAnsi="Arial" w:cs="Arial"/>
                <w:sz w:val="22"/>
                <w:szCs w:val="22"/>
              </w:rPr>
              <w:t>Seminar Presentation</w:t>
            </w:r>
          </w:p>
        </w:tc>
        <w:tc>
          <w:tcPr>
            <w:tcW w:w="4253" w:type="dxa"/>
          </w:tcPr>
          <w:p w:rsidR="00B91A48" w:rsidRPr="00F65A66" w:rsidRDefault="00B91A48" w:rsidP="00326B4E">
            <w:pPr>
              <w:overflowPunct w:val="0"/>
              <w:autoSpaceDE w:val="0"/>
              <w:autoSpaceDN w:val="0"/>
              <w:adjustRightInd w:val="0"/>
              <w:jc w:val="center"/>
              <w:textAlignment w:val="baseline"/>
              <w:rPr>
                <w:rFonts w:ascii="Arial" w:hAnsi="Arial" w:cs="Arial"/>
                <w:sz w:val="22"/>
                <w:szCs w:val="22"/>
              </w:rPr>
            </w:pPr>
            <w:r w:rsidRPr="00F65A66">
              <w:rPr>
                <w:rFonts w:ascii="Arial" w:hAnsi="Arial" w:cs="Arial"/>
                <w:sz w:val="22"/>
                <w:szCs w:val="22"/>
              </w:rPr>
              <w:t>20 minutes</w:t>
            </w:r>
          </w:p>
        </w:tc>
        <w:tc>
          <w:tcPr>
            <w:tcW w:w="1559" w:type="dxa"/>
          </w:tcPr>
          <w:p w:rsidR="00B91A48" w:rsidRPr="00F65A66" w:rsidRDefault="00B91A48" w:rsidP="00326B4E">
            <w:pPr>
              <w:overflowPunct w:val="0"/>
              <w:autoSpaceDE w:val="0"/>
              <w:autoSpaceDN w:val="0"/>
              <w:adjustRightInd w:val="0"/>
              <w:jc w:val="center"/>
              <w:textAlignment w:val="baseline"/>
              <w:rPr>
                <w:rFonts w:ascii="Arial" w:hAnsi="Arial" w:cs="Arial"/>
                <w:sz w:val="22"/>
                <w:szCs w:val="22"/>
              </w:rPr>
            </w:pPr>
            <w:r w:rsidRPr="00F65A66">
              <w:rPr>
                <w:rFonts w:ascii="Arial" w:hAnsi="Arial" w:cs="Arial"/>
                <w:sz w:val="22"/>
                <w:szCs w:val="22"/>
              </w:rPr>
              <w:t>40%</w:t>
            </w:r>
          </w:p>
        </w:tc>
      </w:tr>
    </w:tbl>
    <w:p w:rsidR="00152E9D" w:rsidRPr="00A406E5" w:rsidRDefault="00152E9D" w:rsidP="00A67FB1">
      <w:pPr>
        <w:ind w:left="720"/>
        <w:rPr>
          <w:rFonts w:ascii="Arial" w:hAnsi="Arial" w:cs="Arial"/>
          <w:sz w:val="24"/>
          <w:szCs w:val="24"/>
        </w:rPr>
      </w:pPr>
    </w:p>
    <w:p w:rsidR="00152E9D" w:rsidRPr="00B91A48" w:rsidRDefault="00152E9D" w:rsidP="00B91A48">
      <w:pPr>
        <w:rPr>
          <w:rFonts w:ascii="Arial" w:hAnsi="Arial" w:cs="Arial"/>
        </w:rPr>
      </w:pPr>
    </w:p>
    <w:p w:rsidR="000F6DDF" w:rsidRPr="000F6DDF" w:rsidRDefault="000F6DDF" w:rsidP="000F6DDF">
      <w:pPr>
        <w:numPr>
          <w:ilvl w:val="0"/>
          <w:numId w:val="25"/>
        </w:numPr>
        <w:shd w:val="clear" w:color="auto" w:fill="FBF7F5"/>
        <w:spacing w:before="100" w:beforeAutospacing="1" w:after="100" w:afterAutospacing="1"/>
        <w:rPr>
          <w:rFonts w:ascii="Segoe UI" w:hAnsi="Segoe UI" w:cs="Segoe UI"/>
          <w:color w:val="373A3C"/>
          <w:sz w:val="24"/>
          <w:szCs w:val="24"/>
        </w:rPr>
      </w:pPr>
      <w:bookmarkStart w:id="0" w:name="_GoBack"/>
      <w:bookmarkEnd w:id="0"/>
      <w:r w:rsidRPr="000F6DDF">
        <w:rPr>
          <w:rFonts w:ascii="Segoe UI" w:hAnsi="Segoe UI" w:cs="Segoe UI"/>
          <w:color w:val="373A3C"/>
          <w:sz w:val="24"/>
          <w:szCs w:val="24"/>
        </w:rPr>
        <w:t>Consider an area of your practice and critically evaluate how the Well Being of Future Generations (Wales) act 2015 may promote a more “sustainable and equal community”. You may wish to choose between 2-3 of the Well-being Goals outlined to focus 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B91A48" w:rsidRDefault="00B91A48">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20FB1" w:rsidRDefault="00E20FB1" w:rsidP="00E20FB1">
      <w:pPr>
        <w:pStyle w:val="ListParagraph"/>
        <w:numPr>
          <w:ilvl w:val="0"/>
          <w:numId w:val="24"/>
        </w:numPr>
        <w:jc w:val="both"/>
        <w:rPr>
          <w:rFonts w:ascii="Arial" w:hAnsi="Arial" w:cs="Arial"/>
          <w:sz w:val="22"/>
          <w:szCs w:val="22"/>
        </w:rPr>
      </w:pPr>
      <w:r w:rsidRPr="00E20FB1">
        <w:rPr>
          <w:rFonts w:ascii="Arial" w:hAnsi="Arial" w:cs="Arial"/>
          <w:sz w:val="22"/>
          <w:szCs w:val="22"/>
        </w:rPr>
        <w:t xml:space="preserve">Engagement and critical examination of relevant literature to the module content (see Module Outline) and application to task. </w:t>
      </w:r>
    </w:p>
    <w:p w:rsidR="00E20FB1" w:rsidRPr="00E20FB1" w:rsidRDefault="00E20FB1" w:rsidP="00E20FB1">
      <w:pPr>
        <w:pStyle w:val="ListParagraph"/>
        <w:numPr>
          <w:ilvl w:val="0"/>
          <w:numId w:val="24"/>
        </w:numPr>
        <w:jc w:val="both"/>
        <w:rPr>
          <w:rFonts w:ascii="Arial" w:hAnsi="Arial" w:cs="Arial"/>
          <w:sz w:val="22"/>
          <w:szCs w:val="22"/>
        </w:rPr>
      </w:pPr>
      <w:r>
        <w:rPr>
          <w:rFonts w:ascii="Arial" w:hAnsi="Arial" w:cs="Arial"/>
          <w:sz w:val="22"/>
          <w:szCs w:val="22"/>
        </w:rPr>
        <w:t xml:space="preserve">Appropriate References / Research to support the task </w:t>
      </w:r>
      <w:r w:rsidR="00D41BF4">
        <w:rPr>
          <w:rFonts w:ascii="Arial" w:hAnsi="Arial" w:cs="Arial"/>
          <w:sz w:val="22"/>
          <w:szCs w:val="22"/>
        </w:rPr>
        <w:t xml:space="preserve">in line with Level 7 Criteria </w:t>
      </w:r>
    </w:p>
    <w:p w:rsidR="00C01A3F" w:rsidRDefault="00C01A3F" w:rsidP="00D22D9C">
      <w:pPr>
        <w:jc w:val="both"/>
        <w:rPr>
          <w:rFonts w:ascii="Arial" w:hAnsi="Arial" w:cs="Arial"/>
          <w:sz w:val="22"/>
          <w:szCs w:val="22"/>
        </w:rPr>
      </w:pPr>
    </w:p>
    <w:p w:rsidR="00C41564" w:rsidRPr="00A406E5" w:rsidRDefault="00C41564"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A550E" w:rsidRDefault="002A550E" w:rsidP="002A550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F65A66">
        <w:rPr>
          <w:rFonts w:ascii="Arial" w:hAnsi="Arial" w:cs="Arial"/>
          <w:sz w:val="22"/>
          <w:szCs w:val="22"/>
        </w:rPr>
        <w:t>Explore in depth definitions of sustainable communities and critically analyse it as a concept to promote and advocate for an inclusive approach to sustainability.</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A550E" w:rsidRPr="00B91A48" w:rsidRDefault="002A550E" w:rsidP="002A550E">
      <w:pPr>
        <w:spacing w:after="120"/>
        <w:rPr>
          <w:rFonts w:ascii="Arial" w:hAnsi="Arial" w:cs="Arial"/>
          <w:sz w:val="24"/>
          <w:szCs w:val="24"/>
        </w:rPr>
      </w:pPr>
      <w:r w:rsidRPr="00B91A48">
        <w:rPr>
          <w:rFonts w:ascii="Arial" w:hAnsi="Arial" w:cs="Arial"/>
          <w:sz w:val="24"/>
          <w:szCs w:val="24"/>
        </w:rPr>
        <w:t xml:space="preserve">Demonstrate ability to evaluate critically the subject in relation to the learning outcomes.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A550E" w:rsidRPr="002A550E" w:rsidRDefault="002A550E" w:rsidP="002A550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2A550E">
        <w:rPr>
          <w:rFonts w:ascii="Arial" w:hAnsi="Arial" w:cs="Arial"/>
          <w:sz w:val="22"/>
          <w:szCs w:val="22"/>
        </w:rPr>
        <w:t>Critically evaluate strategies and policies for promoting sustainable communities within ESD/global, international, national and local context; through applying this to their pathway either inclusionary practice or youth work</w:t>
      </w:r>
      <w:r w:rsidR="00B91A48">
        <w:rPr>
          <w:rFonts w:ascii="Arial" w:hAnsi="Arial" w:cs="Arial"/>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Default="00B91A48" w:rsidP="00B91A48">
      <w:pPr>
        <w:pStyle w:val="ListParagraph"/>
        <w:numPr>
          <w:ilvl w:val="0"/>
          <w:numId w:val="18"/>
        </w:numPr>
        <w:jc w:val="both"/>
        <w:rPr>
          <w:rFonts w:ascii="Arial" w:hAnsi="Arial" w:cs="Arial"/>
          <w:sz w:val="22"/>
          <w:szCs w:val="22"/>
        </w:rPr>
      </w:pPr>
      <w:r>
        <w:rPr>
          <w:rFonts w:ascii="Arial" w:hAnsi="Arial" w:cs="Arial"/>
          <w:sz w:val="22"/>
          <w:szCs w:val="22"/>
        </w:rPr>
        <w:t xml:space="preserve">Present their work in a professional manner in line with guidance provided above. </w:t>
      </w:r>
    </w:p>
    <w:p w:rsidR="00B91A48" w:rsidRPr="00B91A48" w:rsidRDefault="00B91A48" w:rsidP="00B91A48">
      <w:pPr>
        <w:pStyle w:val="ListParagraph"/>
        <w:numPr>
          <w:ilvl w:val="0"/>
          <w:numId w:val="18"/>
        </w:numPr>
        <w:jc w:val="both"/>
        <w:rPr>
          <w:rFonts w:ascii="Arial" w:hAnsi="Arial" w:cs="Arial"/>
          <w:sz w:val="22"/>
          <w:szCs w:val="22"/>
        </w:rPr>
      </w:pPr>
      <w:r>
        <w:rPr>
          <w:rFonts w:ascii="Arial" w:hAnsi="Arial" w:cs="Arial"/>
          <w:sz w:val="22"/>
          <w:szCs w:val="22"/>
        </w:rPr>
        <w:t xml:space="preserve">Demonstrate consideration of potential impact of issues in relation to own interest / practice. </w:t>
      </w:r>
    </w:p>
    <w:p w:rsidR="00B91A48" w:rsidRDefault="00B91A48" w:rsidP="00D22D9C">
      <w:pPr>
        <w:jc w:val="both"/>
        <w:rPr>
          <w:rFonts w:ascii="Arial" w:hAnsi="Arial" w:cs="Arial"/>
          <w:sz w:val="22"/>
          <w:szCs w:val="22"/>
        </w:rPr>
      </w:pPr>
    </w:p>
    <w:p w:rsidR="00B91A48" w:rsidRPr="00A406E5" w:rsidRDefault="00B91A48" w:rsidP="00D22D9C">
      <w:pPr>
        <w:jc w:val="both"/>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E20FB1" w:rsidRDefault="00152E9D" w:rsidP="00E20FB1">
      <w:pPr>
        <w:pStyle w:val="BodyText1"/>
        <w:tabs>
          <w:tab w:val="clear" w:pos="720"/>
          <w:tab w:val="clear" w:pos="1440"/>
        </w:tabs>
        <w:jc w:val="both"/>
        <w:rPr>
          <w:rFonts w:ascii="Arial" w:hAnsi="Arial" w:cs="Arial"/>
          <w:sz w:val="20"/>
        </w:rPr>
        <w:sectPr w:rsidR="00152E9D" w:rsidRPr="00E20FB1"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5949"/>
        <w:gridCol w:w="3628"/>
        <w:gridCol w:w="867"/>
      </w:tblGrid>
      <w:tr w:rsidR="00152E9D" w:rsidRPr="00A406E5" w:rsidTr="00E20FB1">
        <w:trPr>
          <w:trHeight w:val="1002"/>
        </w:trPr>
        <w:tc>
          <w:tcPr>
            <w:tcW w:w="2848" w:type="pct"/>
            <w:tcBorders>
              <w:top w:val="single" w:sz="4" w:space="0" w:color="auto"/>
              <w:left w:val="single" w:sz="4" w:space="0" w:color="auto"/>
              <w:right w:val="single" w:sz="4" w:space="0" w:color="auto"/>
            </w:tcBorders>
            <w:shd w:val="clear" w:color="auto" w:fill="BFBFBF"/>
            <w:vAlign w:val="center"/>
          </w:tcPr>
          <w:p w:rsidR="00152E9D" w:rsidRPr="00B91A48" w:rsidRDefault="004D5E9B" w:rsidP="004D5E9B">
            <w:pPr>
              <w:rPr>
                <w:rFonts w:ascii="Arial" w:hAnsi="Arial" w:cs="Arial"/>
                <w:b/>
                <w:sz w:val="18"/>
                <w:szCs w:val="18"/>
              </w:rPr>
            </w:pPr>
            <w:r w:rsidRPr="00B91A48">
              <w:rPr>
                <w:rFonts w:ascii="Arial" w:hAnsi="Arial" w:cs="Arial"/>
                <w:b/>
                <w:sz w:val="18"/>
                <w:szCs w:val="18"/>
              </w:rPr>
              <w:t>Generic</w:t>
            </w:r>
            <w:r w:rsidR="00152E9D" w:rsidRPr="00B91A48">
              <w:rPr>
                <w:rFonts w:ascii="Arial" w:hAnsi="Arial" w:cs="Arial"/>
                <w:b/>
                <w:sz w:val="18"/>
                <w:szCs w:val="18"/>
              </w:rPr>
              <w:t xml:space="preserve"> Assessment Criteria </w:t>
            </w:r>
          </w:p>
        </w:tc>
        <w:tc>
          <w:tcPr>
            <w:tcW w:w="1737" w:type="pct"/>
            <w:tcBorders>
              <w:top w:val="single" w:sz="4" w:space="0" w:color="auto"/>
              <w:left w:val="single" w:sz="4" w:space="0" w:color="auto"/>
              <w:right w:val="single" w:sz="4" w:space="0" w:color="auto"/>
            </w:tcBorders>
            <w:shd w:val="clear" w:color="auto" w:fill="BFBFBF"/>
            <w:textDirection w:val="btLr"/>
          </w:tcPr>
          <w:p w:rsidR="00152E9D" w:rsidRPr="00B91A48" w:rsidRDefault="00152E9D" w:rsidP="00152E9D">
            <w:pPr>
              <w:ind w:left="34" w:right="113"/>
              <w:jc w:val="center"/>
              <w:rPr>
                <w:rFonts w:ascii="Arial" w:hAnsi="Arial" w:cs="Arial"/>
                <w:b/>
                <w:sz w:val="18"/>
                <w:szCs w:val="18"/>
              </w:rPr>
            </w:pPr>
            <w:r w:rsidRPr="00B91A48">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B91A48" w:rsidRDefault="00152E9D" w:rsidP="00152E9D">
            <w:pPr>
              <w:ind w:left="113" w:right="113"/>
              <w:jc w:val="center"/>
              <w:rPr>
                <w:rFonts w:ascii="Arial" w:hAnsi="Arial" w:cs="Arial"/>
                <w:b/>
                <w:sz w:val="18"/>
                <w:szCs w:val="18"/>
              </w:rPr>
            </w:pPr>
            <w:r w:rsidRPr="00B91A48">
              <w:rPr>
                <w:rFonts w:ascii="Arial" w:hAnsi="Arial" w:cs="Arial"/>
                <w:b/>
                <w:sz w:val="18"/>
                <w:szCs w:val="18"/>
              </w:rPr>
              <w:t xml:space="preserve">Marks </w:t>
            </w:r>
          </w:p>
          <w:p w:rsidR="00152E9D" w:rsidRPr="00B91A48" w:rsidRDefault="00152E9D" w:rsidP="00152E9D">
            <w:pPr>
              <w:ind w:left="113" w:right="113"/>
              <w:jc w:val="center"/>
              <w:rPr>
                <w:rFonts w:ascii="Arial" w:hAnsi="Arial" w:cs="Arial"/>
                <w:b/>
                <w:sz w:val="18"/>
                <w:szCs w:val="18"/>
              </w:rPr>
            </w:pPr>
            <w:r w:rsidRPr="00B91A48">
              <w:rPr>
                <w:rFonts w:ascii="Arial" w:hAnsi="Arial" w:cs="Arial"/>
                <w:b/>
                <w:sz w:val="18"/>
                <w:szCs w:val="18"/>
              </w:rPr>
              <w:t>awarded</w:t>
            </w: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B91A48" w:rsidRDefault="00152E9D" w:rsidP="00152E9D">
            <w:pPr>
              <w:rPr>
                <w:rFonts w:ascii="Arial" w:hAnsi="Arial" w:cs="Arial"/>
                <w:b/>
                <w:sz w:val="18"/>
                <w:szCs w:val="18"/>
              </w:rPr>
            </w:pPr>
            <w:r w:rsidRPr="00B91A48">
              <w:rPr>
                <w:rFonts w:ascii="Arial" w:hAnsi="Arial" w:cs="Arial"/>
                <w:b/>
                <w:sz w:val="18"/>
                <w:szCs w:val="18"/>
              </w:rPr>
              <w:t xml:space="preserve">1. </w:t>
            </w:r>
            <w:r w:rsidR="004D5E9B" w:rsidRPr="00B91A48">
              <w:rPr>
                <w:rFonts w:ascii="Arial" w:hAnsi="Arial" w:cs="Arial"/>
                <w:b/>
                <w:sz w:val="18"/>
                <w:szCs w:val="18"/>
              </w:rPr>
              <w:t>Engagement with</w:t>
            </w:r>
            <w:r w:rsidRPr="00B91A48">
              <w:rPr>
                <w:rFonts w:ascii="Arial" w:hAnsi="Arial" w:cs="Arial"/>
                <w:b/>
                <w:sz w:val="18"/>
                <w:szCs w:val="18"/>
              </w:rPr>
              <w:t xml:space="preserve"> Literature</w:t>
            </w:r>
            <w:r w:rsidR="005F3A53" w:rsidRPr="00B91A48">
              <w:rPr>
                <w:rFonts w:ascii="Arial" w:hAnsi="Arial" w:cs="Arial"/>
                <w:b/>
                <w:sz w:val="18"/>
                <w:szCs w:val="18"/>
              </w:rPr>
              <w:t xml:space="preserve"> Skills</w:t>
            </w:r>
          </w:p>
          <w:p w:rsidR="00152E9D" w:rsidRPr="00B91A48" w:rsidRDefault="00152E9D" w:rsidP="00152E9D">
            <w:pPr>
              <w:spacing w:after="120"/>
              <w:rPr>
                <w:rFonts w:ascii="Arial" w:hAnsi="Arial" w:cs="Arial"/>
                <w:sz w:val="18"/>
                <w:szCs w:val="18"/>
              </w:rPr>
            </w:pPr>
            <w:r w:rsidRPr="00B91A48">
              <w:rPr>
                <w:rFonts w:ascii="Arial" w:hAnsi="Arial" w:cs="Arial"/>
                <w:sz w:val="18"/>
                <w:szCs w:val="18"/>
              </w:rPr>
              <w:t>.</w:t>
            </w:r>
          </w:p>
        </w:tc>
        <w:tc>
          <w:tcPr>
            <w:tcW w:w="1737" w:type="pct"/>
            <w:tcBorders>
              <w:top w:val="single" w:sz="4" w:space="0" w:color="auto"/>
              <w:left w:val="single" w:sz="4" w:space="0" w:color="auto"/>
              <w:right w:val="single" w:sz="4" w:space="0" w:color="auto"/>
            </w:tcBorders>
            <w:shd w:val="clear" w:color="auto" w:fill="D9D9D9"/>
          </w:tcPr>
          <w:p w:rsidR="00152E9D" w:rsidRPr="00B91A48" w:rsidRDefault="00E20FB1" w:rsidP="00152E9D">
            <w:pPr>
              <w:jc w:val="center"/>
              <w:rPr>
                <w:rFonts w:ascii="Arial" w:hAnsi="Arial" w:cs="Arial"/>
                <w:sz w:val="18"/>
                <w:szCs w:val="18"/>
              </w:rPr>
            </w:pPr>
            <w:r w:rsidRPr="00B91A48">
              <w:rPr>
                <w:rFonts w:ascii="Arial" w:hAnsi="Arial" w:cs="Arial"/>
                <w:sz w:val="18"/>
                <w:szCs w:val="18"/>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vMerge w:val="restart"/>
            <w:tcBorders>
              <w:top w:val="single" w:sz="4" w:space="0" w:color="auto"/>
              <w:left w:val="single" w:sz="4" w:space="0" w:color="auto"/>
              <w:right w:val="single" w:sz="4" w:space="0" w:color="auto"/>
            </w:tcBorders>
          </w:tcPr>
          <w:p w:rsidR="00152E9D" w:rsidRPr="00B91A48" w:rsidRDefault="00152E9D" w:rsidP="00152E9D">
            <w:pPr>
              <w:spacing w:after="120"/>
              <w:rPr>
                <w:rFonts w:ascii="Arial" w:hAnsi="Arial" w:cs="Arial"/>
                <w:sz w:val="18"/>
                <w:szCs w:val="18"/>
              </w:rPr>
            </w:pPr>
          </w:p>
          <w:p w:rsidR="001F07F6" w:rsidRPr="00B91A48" w:rsidRDefault="001F07F6" w:rsidP="00E20FB1">
            <w:pPr>
              <w:pStyle w:val="ListParagraph"/>
              <w:numPr>
                <w:ilvl w:val="0"/>
                <w:numId w:val="24"/>
              </w:numPr>
              <w:jc w:val="both"/>
              <w:rPr>
                <w:rFonts w:ascii="Arial" w:hAnsi="Arial" w:cs="Arial"/>
                <w:sz w:val="18"/>
                <w:szCs w:val="18"/>
              </w:rPr>
            </w:pPr>
            <w:r w:rsidRPr="00B91A48">
              <w:rPr>
                <w:rFonts w:ascii="Arial" w:hAnsi="Arial" w:cs="Arial"/>
                <w:sz w:val="18"/>
                <w:szCs w:val="18"/>
              </w:rPr>
              <w:t>Engageme</w:t>
            </w:r>
            <w:r w:rsidR="00E20FB1" w:rsidRPr="00B91A48">
              <w:rPr>
                <w:rFonts w:ascii="Arial" w:hAnsi="Arial" w:cs="Arial"/>
                <w:sz w:val="18"/>
                <w:szCs w:val="18"/>
              </w:rPr>
              <w:t>nt and critical examination of relevant</w:t>
            </w:r>
            <w:r w:rsidRPr="00B91A48">
              <w:rPr>
                <w:rFonts w:ascii="Arial" w:hAnsi="Arial" w:cs="Arial"/>
                <w:sz w:val="18"/>
                <w:szCs w:val="18"/>
              </w:rPr>
              <w:t xml:space="preserve"> literature to the module content (see Module Outline) and application to task. </w:t>
            </w:r>
          </w:p>
          <w:p w:rsidR="00E20FB1" w:rsidRPr="00B91A48" w:rsidRDefault="00E20FB1" w:rsidP="00E20FB1">
            <w:pPr>
              <w:pStyle w:val="ListParagraph"/>
              <w:numPr>
                <w:ilvl w:val="0"/>
                <w:numId w:val="24"/>
              </w:numPr>
              <w:jc w:val="both"/>
              <w:rPr>
                <w:rFonts w:ascii="Arial" w:hAnsi="Arial" w:cs="Arial"/>
                <w:sz w:val="18"/>
                <w:szCs w:val="18"/>
              </w:rPr>
            </w:pPr>
            <w:r w:rsidRPr="00B91A48">
              <w:rPr>
                <w:rFonts w:ascii="Arial" w:hAnsi="Arial" w:cs="Arial"/>
                <w:sz w:val="18"/>
                <w:szCs w:val="18"/>
              </w:rPr>
              <w:t>Appropriate References / Research to support the task</w:t>
            </w:r>
            <w:r w:rsidR="00D41BF4" w:rsidRPr="00B91A48">
              <w:rPr>
                <w:rFonts w:ascii="Arial" w:hAnsi="Arial" w:cs="Arial"/>
                <w:sz w:val="18"/>
                <w:szCs w:val="18"/>
              </w:rPr>
              <w:t xml:space="preserve"> in line with Level 7 Criteria</w:t>
            </w:r>
            <w:r w:rsidRPr="00B91A48">
              <w:rPr>
                <w:rFonts w:ascii="Arial" w:hAnsi="Arial" w:cs="Arial"/>
                <w:sz w:val="18"/>
                <w:szCs w:val="18"/>
              </w:rPr>
              <w:t xml:space="preserve"> </w:t>
            </w:r>
          </w:p>
          <w:p w:rsidR="00152E9D" w:rsidRPr="00B91A48" w:rsidRDefault="00152E9D" w:rsidP="00152E9D">
            <w:pPr>
              <w:spacing w:after="120"/>
              <w:rPr>
                <w:rFonts w:ascii="Arial" w:hAnsi="Arial" w:cs="Arial"/>
                <w:sz w:val="18"/>
                <w:szCs w:val="18"/>
              </w:rPr>
            </w:pPr>
          </w:p>
        </w:tc>
        <w:tc>
          <w:tcPr>
            <w:tcW w:w="1737" w:type="pct"/>
            <w:tcBorders>
              <w:top w:val="single" w:sz="4" w:space="0" w:color="auto"/>
              <w:left w:val="single" w:sz="4" w:space="0" w:color="auto"/>
              <w:right w:val="single" w:sz="4" w:space="0" w:color="auto"/>
            </w:tcBorders>
          </w:tcPr>
          <w:p w:rsidR="00152E9D" w:rsidRPr="00B91A48" w:rsidRDefault="00152E9D" w:rsidP="00152E9D">
            <w:pPr>
              <w:jc w:val="center"/>
              <w:rPr>
                <w:rFonts w:ascii="Arial" w:hAnsi="Arial" w:cs="Arial"/>
                <w:sz w:val="18"/>
                <w:szCs w:val="18"/>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1"/>
        </w:trPr>
        <w:tc>
          <w:tcPr>
            <w:tcW w:w="2848" w:type="pct"/>
            <w:vMerge/>
            <w:tcBorders>
              <w:left w:val="single" w:sz="4" w:space="0" w:color="auto"/>
              <w:bottom w:val="single" w:sz="4" w:space="0" w:color="auto"/>
              <w:right w:val="single" w:sz="4" w:space="0" w:color="auto"/>
            </w:tcBorders>
          </w:tcPr>
          <w:p w:rsidR="00152E9D" w:rsidRPr="00B91A48" w:rsidRDefault="00152E9D" w:rsidP="00152E9D">
            <w:pPr>
              <w:rPr>
                <w:rFonts w:ascii="Arial" w:hAnsi="Arial" w:cs="Arial"/>
                <w:b/>
                <w:sz w:val="18"/>
                <w:szCs w:val="18"/>
              </w:rPr>
            </w:pPr>
          </w:p>
        </w:tc>
        <w:tc>
          <w:tcPr>
            <w:tcW w:w="1737" w:type="pct"/>
            <w:tcBorders>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B91A48" w:rsidRDefault="00152E9D" w:rsidP="00152E9D">
            <w:pPr>
              <w:rPr>
                <w:rFonts w:ascii="Arial" w:hAnsi="Arial" w:cs="Arial"/>
                <w:b/>
                <w:sz w:val="18"/>
                <w:szCs w:val="18"/>
              </w:rPr>
            </w:pPr>
            <w:r w:rsidRPr="00B91A48">
              <w:rPr>
                <w:rFonts w:ascii="Arial" w:hAnsi="Arial" w:cs="Arial"/>
                <w:b/>
                <w:sz w:val="18"/>
                <w:szCs w:val="18"/>
              </w:rPr>
              <w:t xml:space="preserve">2. Knowledge and Understanding </w:t>
            </w:r>
            <w:r w:rsidR="005F3A53" w:rsidRPr="00B91A48">
              <w:rPr>
                <w:rFonts w:ascii="Arial" w:hAnsi="Arial" w:cs="Arial"/>
                <w:b/>
                <w:sz w:val="18"/>
                <w:szCs w:val="18"/>
              </w:rPr>
              <w:t>Skills</w:t>
            </w:r>
          </w:p>
          <w:p w:rsidR="00152E9D" w:rsidRPr="00B91A48" w:rsidRDefault="00152E9D" w:rsidP="00152E9D">
            <w:pPr>
              <w:spacing w:after="120"/>
              <w:rPr>
                <w:rFonts w:ascii="Arial" w:hAnsi="Arial" w:cs="Arial"/>
                <w:sz w:val="18"/>
                <w:szCs w:val="18"/>
              </w:rPr>
            </w:pPr>
          </w:p>
        </w:tc>
        <w:tc>
          <w:tcPr>
            <w:tcW w:w="1737" w:type="pct"/>
            <w:tcBorders>
              <w:top w:val="single" w:sz="4" w:space="0" w:color="auto"/>
              <w:left w:val="single" w:sz="4" w:space="0" w:color="auto"/>
              <w:right w:val="single" w:sz="4" w:space="0" w:color="auto"/>
            </w:tcBorders>
            <w:shd w:val="clear" w:color="auto" w:fill="D9D9D9"/>
          </w:tcPr>
          <w:p w:rsidR="00152E9D" w:rsidRPr="00B91A48" w:rsidRDefault="00E20FB1" w:rsidP="00152E9D">
            <w:pPr>
              <w:jc w:val="center"/>
              <w:rPr>
                <w:rFonts w:ascii="Arial" w:hAnsi="Arial" w:cs="Arial"/>
                <w:sz w:val="18"/>
                <w:szCs w:val="18"/>
              </w:rPr>
            </w:pPr>
            <w:r w:rsidRPr="00B91A48">
              <w:rPr>
                <w:rFonts w:ascii="Arial" w:hAnsi="Arial" w:cs="Arial"/>
                <w:sz w:val="18"/>
                <w:szCs w:val="18"/>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vMerge w:val="restart"/>
            <w:tcBorders>
              <w:top w:val="single" w:sz="4" w:space="0" w:color="auto"/>
              <w:left w:val="single" w:sz="4" w:space="0" w:color="auto"/>
              <w:right w:val="single" w:sz="4" w:space="0" w:color="auto"/>
            </w:tcBorders>
          </w:tcPr>
          <w:p w:rsidR="00152E9D" w:rsidRPr="00B91A48" w:rsidRDefault="00152E9D" w:rsidP="00152E9D">
            <w:pPr>
              <w:spacing w:after="120"/>
              <w:rPr>
                <w:rFonts w:ascii="Arial" w:hAnsi="Arial" w:cs="Arial"/>
                <w:sz w:val="18"/>
                <w:szCs w:val="18"/>
              </w:rPr>
            </w:pPr>
          </w:p>
          <w:p w:rsidR="00152E9D" w:rsidRPr="00B91A48" w:rsidRDefault="001F07F6" w:rsidP="00B91A48">
            <w:pPr>
              <w:pStyle w:val="bullet"/>
              <w:overflowPunct/>
              <w:autoSpaceDE/>
              <w:autoSpaceDN/>
              <w:adjustRightInd/>
              <w:spacing w:before="240"/>
              <w:ind w:left="720" w:firstLine="0"/>
              <w:textAlignment w:val="auto"/>
              <w:rPr>
                <w:rFonts w:ascii="Arial" w:hAnsi="Arial" w:cs="Arial"/>
                <w:sz w:val="18"/>
                <w:szCs w:val="18"/>
              </w:rPr>
            </w:pPr>
            <w:r w:rsidRPr="00B91A48">
              <w:rPr>
                <w:rFonts w:ascii="Arial" w:hAnsi="Arial" w:cs="Arial"/>
                <w:sz w:val="18"/>
                <w:szCs w:val="18"/>
              </w:rPr>
              <w:t>Explore in depth definitions of sustainable communities and critically analyse it as a concept to promote and advocate for an inclusive approach to sustainability.</w:t>
            </w:r>
          </w:p>
        </w:tc>
        <w:tc>
          <w:tcPr>
            <w:tcW w:w="1737" w:type="pct"/>
            <w:tcBorders>
              <w:top w:val="single" w:sz="4" w:space="0" w:color="auto"/>
              <w:left w:val="single" w:sz="4" w:space="0" w:color="auto"/>
              <w:right w:val="single" w:sz="4" w:space="0" w:color="auto"/>
            </w:tcBorders>
          </w:tcPr>
          <w:p w:rsidR="00152E9D" w:rsidRPr="00B91A48" w:rsidRDefault="00152E9D" w:rsidP="00152E9D">
            <w:pPr>
              <w:jc w:val="center"/>
              <w:rPr>
                <w:rFonts w:ascii="Arial" w:hAnsi="Arial" w:cs="Arial"/>
                <w:sz w:val="18"/>
                <w:szCs w:val="18"/>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1"/>
        </w:trPr>
        <w:tc>
          <w:tcPr>
            <w:tcW w:w="2848" w:type="pct"/>
            <w:vMerge/>
            <w:tcBorders>
              <w:left w:val="single" w:sz="4" w:space="0" w:color="auto"/>
              <w:bottom w:val="single" w:sz="4" w:space="0" w:color="auto"/>
              <w:right w:val="single" w:sz="4" w:space="0" w:color="auto"/>
            </w:tcBorders>
          </w:tcPr>
          <w:p w:rsidR="00152E9D" w:rsidRPr="00B91A48" w:rsidRDefault="00152E9D" w:rsidP="00152E9D">
            <w:pPr>
              <w:rPr>
                <w:rFonts w:ascii="Arial" w:hAnsi="Arial" w:cs="Arial"/>
                <w:b/>
                <w:sz w:val="18"/>
                <w:szCs w:val="18"/>
              </w:rPr>
            </w:pPr>
          </w:p>
        </w:tc>
        <w:tc>
          <w:tcPr>
            <w:tcW w:w="1737" w:type="pct"/>
            <w:tcBorders>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B91A48" w:rsidRDefault="00152E9D" w:rsidP="00152E9D">
            <w:pPr>
              <w:rPr>
                <w:rFonts w:ascii="Arial" w:hAnsi="Arial" w:cs="Arial"/>
                <w:b/>
                <w:sz w:val="18"/>
                <w:szCs w:val="18"/>
              </w:rPr>
            </w:pPr>
            <w:r w:rsidRPr="00B91A48">
              <w:rPr>
                <w:rFonts w:ascii="Arial" w:hAnsi="Arial" w:cs="Arial"/>
                <w:b/>
                <w:sz w:val="18"/>
                <w:szCs w:val="18"/>
              </w:rPr>
              <w:t xml:space="preserve">3. </w:t>
            </w:r>
            <w:r w:rsidR="004D5E9B" w:rsidRPr="00B91A48">
              <w:rPr>
                <w:rFonts w:ascii="Arial" w:hAnsi="Arial" w:cs="Arial"/>
                <w:b/>
                <w:sz w:val="18"/>
                <w:szCs w:val="18"/>
              </w:rPr>
              <w:t>Cognitive and Intellectual Skills</w:t>
            </w:r>
          </w:p>
          <w:p w:rsidR="00152E9D" w:rsidRPr="00B91A48" w:rsidRDefault="00152E9D" w:rsidP="00152E9D">
            <w:pPr>
              <w:spacing w:after="120"/>
              <w:rPr>
                <w:rFonts w:ascii="Arial" w:hAnsi="Arial" w:cs="Arial"/>
                <w:sz w:val="18"/>
                <w:szCs w:val="18"/>
              </w:rPr>
            </w:pPr>
          </w:p>
        </w:tc>
        <w:tc>
          <w:tcPr>
            <w:tcW w:w="1737" w:type="pct"/>
            <w:tcBorders>
              <w:top w:val="single" w:sz="4" w:space="0" w:color="auto"/>
              <w:left w:val="single" w:sz="4" w:space="0" w:color="auto"/>
              <w:right w:val="single" w:sz="4" w:space="0" w:color="auto"/>
            </w:tcBorders>
            <w:shd w:val="clear" w:color="auto" w:fill="D9D9D9"/>
          </w:tcPr>
          <w:p w:rsidR="00152E9D" w:rsidRPr="00B91A48" w:rsidRDefault="00E20FB1" w:rsidP="00152E9D">
            <w:pPr>
              <w:jc w:val="center"/>
              <w:rPr>
                <w:rFonts w:ascii="Arial" w:hAnsi="Arial" w:cs="Arial"/>
                <w:sz w:val="18"/>
                <w:szCs w:val="18"/>
              </w:rPr>
            </w:pPr>
            <w:r w:rsidRPr="00B91A48">
              <w:rPr>
                <w:rFonts w:ascii="Arial" w:hAnsi="Arial" w:cs="Arial"/>
                <w:sz w:val="18"/>
                <w:szCs w:val="18"/>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vMerge w:val="restart"/>
            <w:tcBorders>
              <w:top w:val="single" w:sz="4" w:space="0" w:color="auto"/>
              <w:left w:val="single" w:sz="4" w:space="0" w:color="auto"/>
              <w:right w:val="single" w:sz="4" w:space="0" w:color="auto"/>
            </w:tcBorders>
          </w:tcPr>
          <w:p w:rsidR="00152E9D" w:rsidRPr="00B91A48" w:rsidRDefault="00D41BF4" w:rsidP="00152E9D">
            <w:pPr>
              <w:spacing w:after="120"/>
              <w:rPr>
                <w:rFonts w:ascii="Arial" w:hAnsi="Arial" w:cs="Arial"/>
                <w:sz w:val="18"/>
                <w:szCs w:val="18"/>
              </w:rPr>
            </w:pPr>
            <w:r w:rsidRPr="00B91A48">
              <w:rPr>
                <w:rFonts w:ascii="Arial" w:hAnsi="Arial" w:cs="Arial"/>
                <w:sz w:val="18"/>
                <w:szCs w:val="18"/>
              </w:rPr>
              <w:t xml:space="preserve">Demonstrate ability to </w:t>
            </w:r>
            <w:r w:rsidR="00B91A48" w:rsidRPr="00B91A48">
              <w:rPr>
                <w:rFonts w:ascii="Arial" w:hAnsi="Arial" w:cs="Arial"/>
                <w:sz w:val="18"/>
                <w:szCs w:val="18"/>
              </w:rPr>
              <w:t>evaluate</w:t>
            </w:r>
            <w:r w:rsidR="002A550E" w:rsidRPr="00B91A48">
              <w:rPr>
                <w:rFonts w:ascii="Arial" w:hAnsi="Arial" w:cs="Arial"/>
                <w:sz w:val="18"/>
                <w:szCs w:val="18"/>
              </w:rPr>
              <w:t xml:space="preserve"> critically the subject in relation to the learning outcomes. </w:t>
            </w:r>
          </w:p>
        </w:tc>
        <w:tc>
          <w:tcPr>
            <w:tcW w:w="1737" w:type="pct"/>
            <w:tcBorders>
              <w:top w:val="single" w:sz="4" w:space="0" w:color="auto"/>
              <w:left w:val="single" w:sz="4" w:space="0" w:color="auto"/>
              <w:right w:val="single" w:sz="4" w:space="0" w:color="auto"/>
            </w:tcBorders>
          </w:tcPr>
          <w:p w:rsidR="00152E9D" w:rsidRPr="00B91A48" w:rsidRDefault="00152E9D" w:rsidP="00152E9D">
            <w:pPr>
              <w:jc w:val="center"/>
              <w:rPr>
                <w:rFonts w:ascii="Arial" w:hAnsi="Arial" w:cs="Arial"/>
                <w:sz w:val="18"/>
                <w:szCs w:val="18"/>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1"/>
        </w:trPr>
        <w:tc>
          <w:tcPr>
            <w:tcW w:w="2848" w:type="pct"/>
            <w:vMerge/>
            <w:tcBorders>
              <w:left w:val="single" w:sz="4" w:space="0" w:color="auto"/>
              <w:bottom w:val="single" w:sz="4" w:space="0" w:color="auto"/>
              <w:right w:val="single" w:sz="4" w:space="0" w:color="auto"/>
            </w:tcBorders>
          </w:tcPr>
          <w:p w:rsidR="00152E9D" w:rsidRPr="00B91A48" w:rsidRDefault="00152E9D" w:rsidP="00152E9D">
            <w:pPr>
              <w:rPr>
                <w:rFonts w:ascii="Arial" w:hAnsi="Arial" w:cs="Arial"/>
                <w:b/>
                <w:sz w:val="18"/>
                <w:szCs w:val="18"/>
              </w:rPr>
            </w:pPr>
          </w:p>
        </w:tc>
        <w:tc>
          <w:tcPr>
            <w:tcW w:w="1737" w:type="pct"/>
            <w:tcBorders>
              <w:left w:val="single" w:sz="4" w:space="0" w:color="auto"/>
              <w:bottom w:val="single" w:sz="4" w:space="0" w:color="auto"/>
              <w:right w:val="single" w:sz="4" w:space="0" w:color="auto"/>
            </w:tcBorders>
          </w:tcPr>
          <w:p w:rsidR="00152E9D" w:rsidRPr="00B91A48" w:rsidRDefault="00152E9D" w:rsidP="00D41BF4">
            <w:pP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B91A48" w:rsidRDefault="00152E9D" w:rsidP="00152E9D">
            <w:pPr>
              <w:rPr>
                <w:rFonts w:ascii="Arial" w:hAnsi="Arial" w:cs="Arial"/>
                <w:b/>
                <w:sz w:val="18"/>
                <w:szCs w:val="18"/>
              </w:rPr>
            </w:pPr>
            <w:r w:rsidRPr="00B91A48">
              <w:rPr>
                <w:rFonts w:ascii="Arial" w:hAnsi="Arial" w:cs="Arial"/>
                <w:b/>
                <w:sz w:val="18"/>
                <w:szCs w:val="18"/>
              </w:rPr>
              <w:t xml:space="preserve">4. Practical Application </w:t>
            </w:r>
            <w:r w:rsidR="005F3A53" w:rsidRPr="00B91A48">
              <w:rPr>
                <w:rFonts w:ascii="Arial" w:hAnsi="Arial" w:cs="Arial"/>
                <w:b/>
                <w:sz w:val="18"/>
                <w:szCs w:val="18"/>
              </w:rPr>
              <w:t>Skills</w:t>
            </w:r>
          </w:p>
          <w:p w:rsidR="00152E9D" w:rsidRPr="00B91A48" w:rsidRDefault="00152E9D" w:rsidP="00152E9D">
            <w:pPr>
              <w:spacing w:after="120"/>
              <w:rPr>
                <w:rFonts w:ascii="Arial" w:hAnsi="Arial" w:cs="Arial"/>
                <w:sz w:val="18"/>
                <w:szCs w:val="18"/>
              </w:rPr>
            </w:pPr>
          </w:p>
        </w:tc>
        <w:tc>
          <w:tcPr>
            <w:tcW w:w="1737" w:type="pct"/>
            <w:tcBorders>
              <w:top w:val="single" w:sz="4" w:space="0" w:color="auto"/>
              <w:left w:val="single" w:sz="4" w:space="0" w:color="auto"/>
              <w:right w:val="single" w:sz="4" w:space="0" w:color="auto"/>
            </w:tcBorders>
            <w:shd w:val="clear" w:color="auto" w:fill="D9D9D9"/>
          </w:tcPr>
          <w:p w:rsidR="00152E9D" w:rsidRPr="00B91A48" w:rsidRDefault="00E20FB1" w:rsidP="00152E9D">
            <w:pPr>
              <w:jc w:val="center"/>
              <w:rPr>
                <w:rFonts w:ascii="Arial" w:hAnsi="Arial" w:cs="Arial"/>
                <w:sz w:val="18"/>
                <w:szCs w:val="18"/>
              </w:rPr>
            </w:pPr>
            <w:r w:rsidRPr="00B91A48">
              <w:rPr>
                <w:rFonts w:ascii="Arial" w:hAnsi="Arial" w:cs="Arial"/>
                <w:sz w:val="18"/>
                <w:szCs w:val="18"/>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B91A48" w:rsidRDefault="00152E9D" w:rsidP="00152E9D">
            <w:pPr>
              <w:jc w:val="center"/>
              <w:rPr>
                <w:rFonts w:ascii="Arial" w:hAnsi="Arial" w:cs="Arial"/>
                <w:sz w:val="18"/>
                <w:szCs w:val="18"/>
              </w:rPr>
            </w:pPr>
          </w:p>
        </w:tc>
      </w:tr>
      <w:tr w:rsidR="00152E9D" w:rsidRPr="00A406E5" w:rsidTr="00E20FB1">
        <w:trPr>
          <w:trHeight w:val="451"/>
        </w:trPr>
        <w:tc>
          <w:tcPr>
            <w:tcW w:w="2848" w:type="pct"/>
            <w:vMerge w:val="restart"/>
            <w:tcBorders>
              <w:top w:val="single" w:sz="4" w:space="0" w:color="auto"/>
              <w:left w:val="single" w:sz="4" w:space="0" w:color="auto"/>
              <w:right w:val="single" w:sz="4" w:space="0" w:color="auto"/>
            </w:tcBorders>
          </w:tcPr>
          <w:p w:rsidR="00E20FB1" w:rsidRPr="00B91A48" w:rsidRDefault="00D41BF4" w:rsidP="00D41BF4">
            <w:pPr>
              <w:pStyle w:val="bullet"/>
              <w:overflowPunct/>
              <w:autoSpaceDE/>
              <w:autoSpaceDN/>
              <w:adjustRightInd/>
              <w:spacing w:before="240"/>
              <w:ind w:left="0" w:firstLine="0"/>
              <w:jc w:val="left"/>
              <w:textAlignment w:val="auto"/>
              <w:rPr>
                <w:rFonts w:ascii="Arial" w:hAnsi="Arial" w:cs="Arial"/>
                <w:sz w:val="18"/>
                <w:szCs w:val="18"/>
              </w:rPr>
            </w:pPr>
            <w:r w:rsidRPr="00B91A48">
              <w:rPr>
                <w:rFonts w:ascii="Arial" w:hAnsi="Arial" w:cs="Arial"/>
                <w:sz w:val="18"/>
                <w:szCs w:val="18"/>
              </w:rPr>
              <w:t>Critically evaluate strategies and policies for promoting sustainable communities within ESD/global, international, national and local context; through applying this to their pathway either inclusionary practice or youth work.</w:t>
            </w:r>
          </w:p>
          <w:p w:rsidR="00152E9D" w:rsidRPr="00B91A48" w:rsidRDefault="002A550E" w:rsidP="00D41BF4">
            <w:pPr>
              <w:pStyle w:val="bullet"/>
              <w:overflowPunct/>
              <w:autoSpaceDE/>
              <w:autoSpaceDN/>
              <w:adjustRightInd/>
              <w:spacing w:before="240"/>
              <w:jc w:val="left"/>
              <w:textAlignment w:val="auto"/>
              <w:rPr>
                <w:rFonts w:ascii="Arial" w:hAnsi="Arial" w:cs="Arial"/>
                <w:sz w:val="18"/>
                <w:szCs w:val="18"/>
              </w:rPr>
            </w:pPr>
            <w:r w:rsidRPr="00B91A48">
              <w:rPr>
                <w:rFonts w:ascii="Arial" w:hAnsi="Arial" w:cs="Arial"/>
                <w:sz w:val="18"/>
                <w:szCs w:val="18"/>
              </w:rPr>
              <w:t xml:space="preserve"> </w:t>
            </w:r>
          </w:p>
        </w:tc>
        <w:tc>
          <w:tcPr>
            <w:tcW w:w="1737" w:type="pct"/>
            <w:tcBorders>
              <w:top w:val="single" w:sz="4" w:space="0" w:color="auto"/>
              <w:left w:val="single" w:sz="4" w:space="0" w:color="auto"/>
              <w:right w:val="single" w:sz="4" w:space="0" w:color="auto"/>
            </w:tcBorders>
          </w:tcPr>
          <w:p w:rsidR="00152E9D" w:rsidRPr="00B91A48" w:rsidRDefault="00152E9D" w:rsidP="00E20FB1">
            <w:pPr>
              <w:rPr>
                <w:rFonts w:ascii="Arial" w:hAnsi="Arial" w:cs="Arial"/>
                <w:sz w:val="18"/>
                <w:szCs w:val="18"/>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vMerge/>
            <w:tcBorders>
              <w:left w:val="single" w:sz="4" w:space="0" w:color="auto"/>
              <w:bottom w:val="single" w:sz="4" w:space="0" w:color="auto"/>
              <w:right w:val="single" w:sz="4" w:space="0" w:color="auto"/>
            </w:tcBorders>
          </w:tcPr>
          <w:p w:rsidR="00152E9D" w:rsidRPr="00B91A48" w:rsidRDefault="00152E9D" w:rsidP="00152E9D">
            <w:pPr>
              <w:rPr>
                <w:rFonts w:ascii="Arial" w:hAnsi="Arial" w:cs="Arial"/>
                <w:b/>
                <w:sz w:val="18"/>
                <w:szCs w:val="18"/>
              </w:rPr>
            </w:pPr>
          </w:p>
        </w:tc>
        <w:tc>
          <w:tcPr>
            <w:tcW w:w="1737" w:type="pct"/>
            <w:tcBorders>
              <w:left w:val="single" w:sz="4" w:space="0" w:color="auto"/>
              <w:bottom w:val="single" w:sz="4" w:space="0" w:color="auto"/>
              <w:right w:val="single" w:sz="4" w:space="0" w:color="auto"/>
            </w:tcBorders>
          </w:tcPr>
          <w:p w:rsidR="00152E9D" w:rsidRPr="00B91A48" w:rsidRDefault="00152E9D" w:rsidP="00E20FB1">
            <w:pP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tcBorders>
              <w:top w:val="single" w:sz="4" w:space="0" w:color="auto"/>
              <w:left w:val="single" w:sz="4" w:space="0" w:color="auto"/>
              <w:right w:val="single" w:sz="4" w:space="0" w:color="auto"/>
            </w:tcBorders>
            <w:shd w:val="clear" w:color="auto" w:fill="D9D9D9"/>
          </w:tcPr>
          <w:p w:rsidR="00152E9D" w:rsidRPr="00B91A48" w:rsidRDefault="00152E9D" w:rsidP="00152E9D">
            <w:pPr>
              <w:rPr>
                <w:rFonts w:ascii="Arial" w:hAnsi="Arial" w:cs="Arial"/>
                <w:b/>
                <w:sz w:val="18"/>
                <w:szCs w:val="18"/>
              </w:rPr>
            </w:pPr>
            <w:r w:rsidRPr="00B91A48">
              <w:rPr>
                <w:rFonts w:ascii="Arial" w:hAnsi="Arial" w:cs="Arial"/>
                <w:b/>
                <w:sz w:val="18"/>
                <w:szCs w:val="18"/>
              </w:rPr>
              <w:t xml:space="preserve">5. </w:t>
            </w:r>
            <w:r w:rsidR="005F3A53" w:rsidRPr="00B91A48">
              <w:rPr>
                <w:rFonts w:ascii="Arial" w:hAnsi="Arial" w:cs="Arial"/>
                <w:b/>
                <w:sz w:val="18"/>
                <w:szCs w:val="18"/>
              </w:rPr>
              <w:t>Transferable S</w:t>
            </w:r>
            <w:r w:rsidRPr="00B91A48">
              <w:rPr>
                <w:rFonts w:ascii="Arial" w:hAnsi="Arial" w:cs="Arial"/>
                <w:b/>
                <w:sz w:val="18"/>
                <w:szCs w:val="18"/>
              </w:rPr>
              <w:t xml:space="preserve">kills for </w:t>
            </w:r>
            <w:r w:rsidR="005F3A53" w:rsidRPr="00B91A48">
              <w:rPr>
                <w:rFonts w:ascii="Arial" w:hAnsi="Arial" w:cs="Arial"/>
                <w:b/>
                <w:sz w:val="18"/>
                <w:szCs w:val="18"/>
              </w:rPr>
              <w:t xml:space="preserve">Life and </w:t>
            </w:r>
            <w:r w:rsidRPr="00B91A48">
              <w:rPr>
                <w:rFonts w:ascii="Arial" w:hAnsi="Arial" w:cs="Arial"/>
                <w:b/>
                <w:sz w:val="18"/>
                <w:szCs w:val="18"/>
              </w:rPr>
              <w:t>Professional Practice</w:t>
            </w:r>
          </w:p>
          <w:p w:rsidR="00152E9D" w:rsidRPr="00B91A48" w:rsidRDefault="00152E9D" w:rsidP="00152E9D">
            <w:pPr>
              <w:spacing w:after="120"/>
              <w:rPr>
                <w:rFonts w:ascii="Arial" w:hAnsi="Arial" w:cs="Arial"/>
                <w:sz w:val="18"/>
                <w:szCs w:val="18"/>
              </w:rPr>
            </w:pPr>
          </w:p>
        </w:tc>
        <w:tc>
          <w:tcPr>
            <w:tcW w:w="1737" w:type="pct"/>
            <w:tcBorders>
              <w:top w:val="single" w:sz="4" w:space="0" w:color="auto"/>
              <w:left w:val="single" w:sz="4" w:space="0" w:color="auto"/>
              <w:right w:val="single" w:sz="4" w:space="0" w:color="auto"/>
            </w:tcBorders>
            <w:shd w:val="clear" w:color="auto" w:fill="D9D9D9"/>
          </w:tcPr>
          <w:p w:rsidR="00152E9D" w:rsidRPr="00B91A48" w:rsidRDefault="00E20FB1" w:rsidP="00152E9D">
            <w:pPr>
              <w:jc w:val="center"/>
              <w:rPr>
                <w:rFonts w:ascii="Arial" w:hAnsi="Arial" w:cs="Arial"/>
                <w:sz w:val="18"/>
                <w:szCs w:val="18"/>
              </w:rPr>
            </w:pPr>
            <w:r w:rsidRPr="00B91A48">
              <w:rPr>
                <w:rFonts w:ascii="Arial" w:hAnsi="Arial" w:cs="Arial"/>
                <w:sz w:val="18"/>
                <w:szCs w:val="18"/>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B91A48" w:rsidRDefault="00152E9D" w:rsidP="00152E9D">
            <w:pPr>
              <w:jc w:val="center"/>
              <w:rPr>
                <w:rFonts w:ascii="Arial" w:hAnsi="Arial" w:cs="Arial"/>
                <w:sz w:val="18"/>
                <w:szCs w:val="18"/>
              </w:rPr>
            </w:pPr>
          </w:p>
        </w:tc>
      </w:tr>
      <w:tr w:rsidR="00152E9D" w:rsidRPr="00A406E5" w:rsidTr="00E20FB1">
        <w:trPr>
          <w:trHeight w:val="451"/>
        </w:trPr>
        <w:tc>
          <w:tcPr>
            <w:tcW w:w="2848" w:type="pct"/>
            <w:vMerge w:val="restart"/>
            <w:tcBorders>
              <w:top w:val="single" w:sz="4" w:space="0" w:color="auto"/>
              <w:left w:val="single" w:sz="4" w:space="0" w:color="auto"/>
              <w:right w:val="single" w:sz="4" w:space="0" w:color="auto"/>
            </w:tcBorders>
          </w:tcPr>
          <w:p w:rsidR="00B91A48" w:rsidRPr="00B91A48" w:rsidRDefault="00B91A48" w:rsidP="00B91A48">
            <w:pPr>
              <w:pStyle w:val="ListParagraph"/>
              <w:numPr>
                <w:ilvl w:val="0"/>
                <w:numId w:val="18"/>
              </w:numPr>
              <w:jc w:val="both"/>
              <w:rPr>
                <w:rFonts w:ascii="Arial" w:hAnsi="Arial" w:cs="Arial"/>
                <w:sz w:val="18"/>
                <w:szCs w:val="18"/>
              </w:rPr>
            </w:pPr>
            <w:r w:rsidRPr="00B91A48">
              <w:rPr>
                <w:rFonts w:ascii="Arial" w:hAnsi="Arial" w:cs="Arial"/>
                <w:sz w:val="18"/>
                <w:szCs w:val="18"/>
              </w:rPr>
              <w:t xml:space="preserve">Present their work in a professional manner in line with guidance provided above. </w:t>
            </w:r>
          </w:p>
          <w:p w:rsidR="00152E9D" w:rsidRPr="00B91A48" w:rsidRDefault="00B91A48" w:rsidP="00B91A48">
            <w:pPr>
              <w:pStyle w:val="ListParagraph"/>
              <w:numPr>
                <w:ilvl w:val="0"/>
                <w:numId w:val="18"/>
              </w:numPr>
              <w:jc w:val="both"/>
              <w:rPr>
                <w:rFonts w:ascii="Arial" w:hAnsi="Arial" w:cs="Arial"/>
                <w:sz w:val="18"/>
                <w:szCs w:val="18"/>
              </w:rPr>
            </w:pPr>
            <w:r w:rsidRPr="00B91A48">
              <w:rPr>
                <w:rFonts w:ascii="Arial" w:hAnsi="Arial" w:cs="Arial"/>
                <w:sz w:val="18"/>
                <w:szCs w:val="18"/>
              </w:rPr>
              <w:t>Demonstrate consideration of potential impact of issues in relation to own interest / practice.</w:t>
            </w:r>
          </w:p>
        </w:tc>
        <w:tc>
          <w:tcPr>
            <w:tcW w:w="1737" w:type="pct"/>
            <w:tcBorders>
              <w:top w:val="single" w:sz="4" w:space="0" w:color="auto"/>
              <w:left w:val="single" w:sz="4" w:space="0" w:color="auto"/>
              <w:right w:val="single" w:sz="4" w:space="0" w:color="auto"/>
            </w:tcBorders>
          </w:tcPr>
          <w:p w:rsidR="00152E9D" w:rsidRPr="00B91A48" w:rsidRDefault="00152E9D" w:rsidP="00152E9D">
            <w:pPr>
              <w:jc w:val="center"/>
              <w:rPr>
                <w:rFonts w:ascii="Arial" w:hAnsi="Arial" w:cs="Arial"/>
                <w:sz w:val="18"/>
                <w:szCs w:val="18"/>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B91A48" w:rsidRDefault="00152E9D" w:rsidP="00152E9D">
            <w:pPr>
              <w:jc w:val="center"/>
              <w:rPr>
                <w:rFonts w:ascii="Arial" w:hAnsi="Arial" w:cs="Arial"/>
                <w:sz w:val="18"/>
                <w:szCs w:val="18"/>
              </w:rPr>
            </w:pPr>
          </w:p>
        </w:tc>
      </w:tr>
      <w:tr w:rsidR="00152E9D" w:rsidRPr="00A406E5" w:rsidTr="00E20FB1">
        <w:trPr>
          <w:trHeight w:val="450"/>
        </w:trPr>
        <w:tc>
          <w:tcPr>
            <w:tcW w:w="2848"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1737"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2A1DEE">
        <w:tc>
          <w:tcPr>
            <w:tcW w:w="13948" w:type="dxa"/>
            <w:shd w:val="clear" w:color="auto" w:fill="95B3D7" w:themeFill="accent1" w:themeFillTint="99"/>
          </w:tcPr>
          <w:p w:rsidR="002466CE" w:rsidRPr="00D9771E" w:rsidRDefault="002466CE" w:rsidP="002A1DEE">
            <w:pPr>
              <w:rPr>
                <w:rFonts w:ascii="Arial" w:hAnsi="Arial" w:cs="Arial"/>
                <w:b/>
              </w:rPr>
            </w:pPr>
            <w:r>
              <w:rPr>
                <w:rFonts w:ascii="Arial" w:hAnsi="Arial" w:cs="Arial"/>
                <w:b/>
              </w:rPr>
              <w:t>Level 7</w:t>
            </w:r>
          </w:p>
        </w:tc>
      </w:tr>
      <w:tr w:rsidR="002466CE" w:rsidRPr="00D9771E" w:rsidTr="002A1DEE">
        <w:tc>
          <w:tcPr>
            <w:tcW w:w="13948" w:type="dxa"/>
            <w:shd w:val="clear" w:color="auto" w:fill="DBE5F1" w:themeFill="accent1" w:themeFillTint="33"/>
          </w:tcPr>
          <w:p w:rsidR="002466CE" w:rsidRPr="00B669B1" w:rsidRDefault="002466CE" w:rsidP="002A1DE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2A1DEE">
        <w:trPr>
          <w:tblHeader/>
        </w:trPr>
        <w:tc>
          <w:tcPr>
            <w:tcW w:w="1735" w:type="dxa"/>
            <w:shd w:val="clear" w:color="auto" w:fill="95B3D7" w:themeFill="accent1" w:themeFillTint="99"/>
          </w:tcPr>
          <w:p w:rsidR="002466CE" w:rsidRPr="00C73F6F" w:rsidRDefault="002466CE" w:rsidP="002A1DE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2A1DE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2A1DE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2A1DE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2A1DEE">
            <w:pPr>
              <w:jc w:val="center"/>
              <w:rPr>
                <w:rFonts w:ascii="Arial" w:hAnsi="Arial" w:cs="Arial"/>
                <w:b/>
                <w:sz w:val="18"/>
                <w:szCs w:val="18"/>
              </w:rPr>
            </w:pPr>
            <w:r>
              <w:rPr>
                <w:rFonts w:ascii="Arial" w:hAnsi="Arial" w:cs="Arial"/>
                <w:b/>
                <w:sz w:val="18"/>
                <w:szCs w:val="18"/>
              </w:rPr>
              <w:t>(Distinction)</w:t>
            </w:r>
          </w:p>
        </w:tc>
      </w:tr>
      <w:tr w:rsidR="002466CE" w:rsidRPr="00D9771E" w:rsidTr="002A1DEE">
        <w:trPr>
          <w:tblHeader/>
        </w:trPr>
        <w:tc>
          <w:tcPr>
            <w:tcW w:w="1735" w:type="dxa"/>
            <w:shd w:val="clear" w:color="auto" w:fill="95B3D7" w:themeFill="accent1" w:themeFillTint="99"/>
          </w:tcPr>
          <w:p w:rsidR="002466CE" w:rsidRPr="00D9771E" w:rsidRDefault="002466CE" w:rsidP="002A1DE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2A1DE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2A1DE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2A1DEE">
        <w:tc>
          <w:tcPr>
            <w:tcW w:w="1735" w:type="dxa"/>
            <w:shd w:val="clear" w:color="auto" w:fill="95B3D7" w:themeFill="accent1" w:themeFillTint="99"/>
          </w:tcPr>
          <w:p w:rsidR="002466CE" w:rsidRPr="00F65EEE" w:rsidRDefault="002466CE" w:rsidP="002A1DE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2A1DE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2A1DE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2A1DE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2A1DE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2A1DE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2A1DE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2A1DE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2A1DE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2A1DE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2A1DE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2A1DE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2A1DE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2A1DE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bl>
    <w:p w:rsidR="00C274A6" w:rsidRDefault="00C274A6">
      <w:r>
        <w:br w:type="page"/>
      </w: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2A1DEE">
        <w:tc>
          <w:tcPr>
            <w:tcW w:w="1735" w:type="dxa"/>
            <w:shd w:val="clear" w:color="auto" w:fill="95B3D7" w:themeFill="accent1" w:themeFillTint="99"/>
          </w:tcPr>
          <w:p w:rsidR="002466CE" w:rsidRPr="00CA7DB9" w:rsidRDefault="002466CE" w:rsidP="002A1DE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2A1DE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2A1DE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2A1DE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2A1DE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2A1DE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2A1DE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2A1DE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2A1DE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2A1DE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2A1DE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2A1DEE">
        <w:tc>
          <w:tcPr>
            <w:tcW w:w="1735" w:type="dxa"/>
            <w:shd w:val="clear" w:color="auto" w:fill="95B3D7" w:themeFill="accent1" w:themeFillTint="99"/>
          </w:tcPr>
          <w:p w:rsidR="002466CE" w:rsidRDefault="002466CE" w:rsidP="002A1DE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2A1DE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2A1DE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2A1DE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2A1DE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2A1DE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2A1DE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2A1DEE">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2A1DEE">
            <w:pPr>
              <w:rPr>
                <w:rFonts w:ascii="Arial" w:hAnsi="Arial" w:cs="Arial"/>
              </w:rPr>
            </w:pP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2A1DE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2A1DEE">
        <w:tc>
          <w:tcPr>
            <w:tcW w:w="1735" w:type="dxa"/>
            <w:shd w:val="clear" w:color="auto" w:fill="95B3D7" w:themeFill="accent1" w:themeFillTint="99"/>
          </w:tcPr>
          <w:p w:rsidR="002466CE" w:rsidRDefault="002466CE" w:rsidP="002A1DEE">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2A1DE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2A1DEE">
            <w:pPr>
              <w:rPr>
                <w:rFonts w:ascii="Arial" w:hAnsi="Arial" w:cs="Arial"/>
              </w:rPr>
            </w:pPr>
            <w:r w:rsidRPr="00B669B1">
              <w:rPr>
                <w:rFonts w:ascii="Arial" w:hAnsi="Arial" w:cs="Arial"/>
              </w:rPr>
              <w:t>Limited or no use of methods, materials, tools and/or techniques.</w:t>
            </w:r>
          </w:p>
          <w:p w:rsidR="002466CE" w:rsidRDefault="002466CE" w:rsidP="002A1DEE">
            <w:pPr>
              <w:rPr>
                <w:rFonts w:ascii="Arial" w:hAnsi="Arial" w:cs="Arial"/>
              </w:rPr>
            </w:pPr>
            <w:r w:rsidRPr="00B669B1">
              <w:rPr>
                <w:rFonts w:ascii="Arial" w:hAnsi="Arial" w:cs="Arial"/>
              </w:rPr>
              <w:t>Little or no appreciation of the context of the application.</w:t>
            </w:r>
          </w:p>
          <w:p w:rsidR="002466CE" w:rsidRDefault="002466CE" w:rsidP="002A1DE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2A1DE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2A1DE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2A1DE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2A1DEE">
            <w:pPr>
              <w:rPr>
                <w:rFonts w:ascii="Arial" w:hAnsi="Arial" w:cs="Arial"/>
              </w:rPr>
            </w:pPr>
          </w:p>
          <w:p w:rsidR="002466CE" w:rsidRPr="00B669B1" w:rsidRDefault="002466CE" w:rsidP="002A1DEE">
            <w:pPr>
              <w:rPr>
                <w:rFonts w:ascii="Arial" w:hAnsi="Arial" w:cs="Arial"/>
              </w:rPr>
            </w:pPr>
          </w:p>
        </w:tc>
        <w:tc>
          <w:tcPr>
            <w:tcW w:w="1736" w:type="dxa"/>
          </w:tcPr>
          <w:p w:rsidR="002466CE" w:rsidRPr="00B669B1" w:rsidRDefault="002466CE" w:rsidP="002A1DE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2A1DE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2A1DE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2A1DEE">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2A1DE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2A1DE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2A1DEE">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2A1DE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2A1DE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2A1DE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2A1DE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2A1DE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2A1DE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2A1DEE">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2A1DE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2A1DE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2A1DEE">
        <w:tc>
          <w:tcPr>
            <w:tcW w:w="1735" w:type="dxa"/>
            <w:shd w:val="clear" w:color="auto" w:fill="95B3D7" w:themeFill="accent1" w:themeFillTint="99"/>
          </w:tcPr>
          <w:p w:rsidR="002466CE" w:rsidRDefault="002466CE" w:rsidP="002A1DE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2A1DEE">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2A1DE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2A1DEE">
            <w:pPr>
              <w:rPr>
                <w:rFonts w:ascii="Arial" w:hAnsi="Arial" w:cs="Arial"/>
              </w:rPr>
            </w:pPr>
          </w:p>
          <w:p w:rsidR="002466CE" w:rsidRPr="00E07BE3" w:rsidRDefault="002466CE" w:rsidP="002A1DE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2A1DE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2A1DE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2A1DE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2A1DE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2A1DE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2A1DEE">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2A1DE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2A1DEE">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2A1DEE">
            <w:pPr>
              <w:rPr>
                <w:rFonts w:ascii="Arial" w:hAnsi="Arial" w:cs="Arial"/>
              </w:rPr>
            </w:pPr>
            <w:r w:rsidRPr="00E07BE3">
              <w:rPr>
                <w:rFonts w:ascii="Arial" w:hAnsi="Arial" w:cs="Arial"/>
              </w:rPr>
              <w:t>Can communicate well, confidently and consistently in a suitable format.</w:t>
            </w:r>
          </w:p>
          <w:p w:rsidR="002466CE" w:rsidRPr="00E07BE3" w:rsidRDefault="002466CE" w:rsidP="002A1DE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2A1DE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2A1DE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2A1DE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2A1DE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2A1DEE">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2A1DE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4829" w:rsidRDefault="002F4829">
      <w:r>
        <w:separator/>
      </w:r>
    </w:p>
  </w:endnote>
  <w:endnote w:type="continuationSeparator" w:id="0">
    <w:p w:rsidR="002F4829" w:rsidRDefault="002F4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7F6" w:rsidRDefault="001F07F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482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4829">
      <w:rPr>
        <w:b/>
        <w:noProof/>
      </w:rPr>
      <w:t>1</w:t>
    </w:r>
    <w:r>
      <w:rPr>
        <w:b/>
        <w:sz w:val="24"/>
        <w:szCs w:val="24"/>
      </w:rPr>
      <w:fldChar w:fldCharType="end"/>
    </w:r>
  </w:p>
  <w:p w:rsidR="001F07F6" w:rsidRDefault="001F07F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07F6" w:rsidRDefault="001F07F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4829" w:rsidRDefault="002F4829">
      <w:r>
        <w:separator/>
      </w:r>
    </w:p>
  </w:footnote>
  <w:footnote w:type="continuationSeparator" w:id="0">
    <w:p w:rsidR="002F4829" w:rsidRDefault="002F48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5613D"/>
    <w:multiLevelType w:val="multilevel"/>
    <w:tmpl w:val="43523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3D40A1"/>
    <w:multiLevelType w:val="hybridMultilevel"/>
    <w:tmpl w:val="803E27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61F53"/>
    <w:multiLevelType w:val="hybridMultilevel"/>
    <w:tmpl w:val="B0A8919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7A1262"/>
    <w:multiLevelType w:val="hybridMultilevel"/>
    <w:tmpl w:val="4B4AA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266E8F"/>
    <w:multiLevelType w:val="hybridMultilevel"/>
    <w:tmpl w:val="7F625AFA"/>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0D6019"/>
    <w:multiLevelType w:val="hybridMultilevel"/>
    <w:tmpl w:val="AFD6431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F23169"/>
    <w:multiLevelType w:val="hybridMultilevel"/>
    <w:tmpl w:val="50900D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C7E387A"/>
    <w:multiLevelType w:val="hybridMultilevel"/>
    <w:tmpl w:val="B8FE5C3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B668F1"/>
    <w:multiLevelType w:val="hybridMultilevel"/>
    <w:tmpl w:val="22F0C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5"/>
  </w:num>
  <w:num w:numId="3">
    <w:abstractNumId w:val="22"/>
  </w:num>
  <w:num w:numId="4">
    <w:abstractNumId w:val="17"/>
  </w:num>
  <w:num w:numId="5">
    <w:abstractNumId w:val="11"/>
  </w:num>
  <w:num w:numId="6">
    <w:abstractNumId w:val="21"/>
  </w:num>
  <w:num w:numId="7">
    <w:abstractNumId w:val="5"/>
  </w:num>
  <w:num w:numId="8">
    <w:abstractNumId w:val="19"/>
  </w:num>
  <w:num w:numId="9">
    <w:abstractNumId w:val="16"/>
  </w:num>
  <w:num w:numId="10">
    <w:abstractNumId w:val="7"/>
  </w:num>
  <w:num w:numId="11">
    <w:abstractNumId w:val="8"/>
  </w:num>
  <w:num w:numId="12">
    <w:abstractNumId w:val="13"/>
  </w:num>
  <w:num w:numId="13">
    <w:abstractNumId w:val="18"/>
  </w:num>
  <w:num w:numId="14">
    <w:abstractNumId w:val="6"/>
  </w:num>
  <w:num w:numId="15">
    <w:abstractNumId w:val="0"/>
  </w:num>
  <w:num w:numId="16">
    <w:abstractNumId w:val="10"/>
  </w:num>
  <w:num w:numId="17">
    <w:abstractNumId w:val="9"/>
  </w:num>
  <w:num w:numId="18">
    <w:abstractNumId w:val="12"/>
  </w:num>
  <w:num w:numId="19">
    <w:abstractNumId w:val="24"/>
  </w:num>
  <w:num w:numId="20">
    <w:abstractNumId w:val="23"/>
  </w:num>
  <w:num w:numId="21">
    <w:abstractNumId w:val="20"/>
  </w:num>
  <w:num w:numId="22">
    <w:abstractNumId w:val="2"/>
  </w:num>
  <w:num w:numId="23">
    <w:abstractNumId w:val="3"/>
  </w:num>
  <w:num w:numId="24">
    <w:abstractNumId w:val="14"/>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36DC"/>
    <w:rsid w:val="00026B02"/>
    <w:rsid w:val="00050AF9"/>
    <w:rsid w:val="000822E5"/>
    <w:rsid w:val="000971FC"/>
    <w:rsid w:val="000A2A3A"/>
    <w:rsid w:val="000A492A"/>
    <w:rsid w:val="000B6520"/>
    <w:rsid w:val="000C4F03"/>
    <w:rsid w:val="000D2F80"/>
    <w:rsid w:val="000E413A"/>
    <w:rsid w:val="000F5AA3"/>
    <w:rsid w:val="000F6DDF"/>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07F6"/>
    <w:rsid w:val="001F50B6"/>
    <w:rsid w:val="001F6D7A"/>
    <w:rsid w:val="0022746E"/>
    <w:rsid w:val="00235F71"/>
    <w:rsid w:val="002444CA"/>
    <w:rsid w:val="002466CE"/>
    <w:rsid w:val="00260DE6"/>
    <w:rsid w:val="00273FEE"/>
    <w:rsid w:val="0028204E"/>
    <w:rsid w:val="0028591B"/>
    <w:rsid w:val="00291841"/>
    <w:rsid w:val="002A1DEE"/>
    <w:rsid w:val="002A550E"/>
    <w:rsid w:val="002C449B"/>
    <w:rsid w:val="002C6040"/>
    <w:rsid w:val="002D5B3F"/>
    <w:rsid w:val="002E272E"/>
    <w:rsid w:val="002F4829"/>
    <w:rsid w:val="002F5778"/>
    <w:rsid w:val="0031185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7EA"/>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379E"/>
    <w:rsid w:val="006D49ED"/>
    <w:rsid w:val="006D55CE"/>
    <w:rsid w:val="006D637A"/>
    <w:rsid w:val="006D6B5E"/>
    <w:rsid w:val="006D6F24"/>
    <w:rsid w:val="006D773B"/>
    <w:rsid w:val="006E3E4E"/>
    <w:rsid w:val="006F1715"/>
    <w:rsid w:val="006F45BF"/>
    <w:rsid w:val="006F60E0"/>
    <w:rsid w:val="00702F71"/>
    <w:rsid w:val="007366DF"/>
    <w:rsid w:val="00757839"/>
    <w:rsid w:val="00770C81"/>
    <w:rsid w:val="00791024"/>
    <w:rsid w:val="00793F0A"/>
    <w:rsid w:val="007A075B"/>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1A48"/>
    <w:rsid w:val="00BA1176"/>
    <w:rsid w:val="00BE0B01"/>
    <w:rsid w:val="00BE79C7"/>
    <w:rsid w:val="00BF3CB5"/>
    <w:rsid w:val="00C01A3F"/>
    <w:rsid w:val="00C073F1"/>
    <w:rsid w:val="00C1285B"/>
    <w:rsid w:val="00C1361B"/>
    <w:rsid w:val="00C14E1F"/>
    <w:rsid w:val="00C274A6"/>
    <w:rsid w:val="00C315AF"/>
    <w:rsid w:val="00C36D9A"/>
    <w:rsid w:val="00C41564"/>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BF4"/>
    <w:rsid w:val="00D463A5"/>
    <w:rsid w:val="00D4710D"/>
    <w:rsid w:val="00D47D25"/>
    <w:rsid w:val="00D62ACD"/>
    <w:rsid w:val="00D7652B"/>
    <w:rsid w:val="00DA36EE"/>
    <w:rsid w:val="00DB116D"/>
    <w:rsid w:val="00DB444C"/>
    <w:rsid w:val="00DD17CC"/>
    <w:rsid w:val="00DE217A"/>
    <w:rsid w:val="00DF321B"/>
    <w:rsid w:val="00E20FB1"/>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BF6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A1DE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A1DE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658876">
      <w:bodyDiv w:val="1"/>
      <w:marLeft w:val="0"/>
      <w:marRight w:val="0"/>
      <w:marTop w:val="0"/>
      <w:marBottom w:val="0"/>
      <w:divBdr>
        <w:top w:val="none" w:sz="0" w:space="0" w:color="auto"/>
        <w:left w:val="none" w:sz="0" w:space="0" w:color="auto"/>
        <w:bottom w:val="none" w:sz="0" w:space="0" w:color="auto"/>
        <w:right w:val="none" w:sz="0" w:space="0" w:color="auto"/>
      </w:divBdr>
    </w:div>
    <w:div w:id="18965480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3969</Words>
  <Characters>22628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2</cp:revision>
  <cp:lastPrinted>2014-10-10T07:42:00Z</cp:lastPrinted>
  <dcterms:created xsi:type="dcterms:W3CDTF">2020-11-02T14:56:00Z</dcterms:created>
  <dcterms:modified xsi:type="dcterms:W3CDTF">2020-11-02T14:56:00Z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