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E07C1" w14:textId="4D1E9BAF"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TableGrid"/>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18E63308" w:rsidR="002E5C88" w:rsidRDefault="001C355E">
            <w:r>
              <w:t>Salvatore Riccobono</w:t>
            </w:r>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4D2BAC49" w:rsidR="002E5C88" w:rsidRDefault="001C355E">
            <w:r>
              <w:t>2108906</w:t>
            </w:r>
          </w:p>
        </w:tc>
      </w:tr>
    </w:tbl>
    <w:p w14:paraId="4C1B1D25" w14:textId="6F2DB1BF" w:rsidR="002E5C88" w:rsidRDefault="00A26855" w:rsidP="00D52585">
      <w:pPr>
        <w:spacing w:before="100" w:beforeAutospacing="1"/>
      </w:pPr>
      <w:r>
        <w:t>Students must answer all four questions in the template below:</w:t>
      </w:r>
    </w:p>
    <w:tbl>
      <w:tblPr>
        <w:tblStyle w:val="TableGrid"/>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0F84F2C" w14:textId="77777777" w:rsidR="00D52585" w:rsidRPr="00D52585" w:rsidRDefault="00D52585" w:rsidP="00D52585">
            <w:pPr>
              <w:rPr>
                <w:sz w:val="22"/>
              </w:rPr>
            </w:pPr>
            <w:r w:rsidRPr="00D52585">
              <w:rPr>
                <w:sz w:val="22"/>
              </w:rPr>
              <w:t xml:space="preserve">Igor Ansoff identified salient features and key questions of strategic management which need to be explored as organisations steer their path into the future. He said, </w:t>
            </w:r>
          </w:p>
          <w:p w14:paraId="5102050E" w14:textId="77777777" w:rsidR="00D52585" w:rsidRPr="00D52585" w:rsidRDefault="00D52585" w:rsidP="00D52585">
            <w:pPr>
              <w:rPr>
                <w:sz w:val="22"/>
              </w:rPr>
            </w:pPr>
            <w:r w:rsidRPr="00D52585">
              <w:rPr>
                <w:sz w:val="22"/>
              </w:rPr>
              <w:t>“A basic hypothesis of the book is that an organisation will be successful if environment, response, culture and capability match each other” (Ansoff 1979: 11).</w:t>
            </w:r>
          </w:p>
          <w:p w14:paraId="797B53B4" w14:textId="5588BB29" w:rsidR="00A26855" w:rsidRPr="00B259AE" w:rsidRDefault="00D52585" w:rsidP="00D52585">
            <w:pPr>
              <w:spacing w:after="160" w:line="259" w:lineRule="auto"/>
              <w:rPr>
                <w:sz w:val="22"/>
              </w:rPr>
            </w:pPr>
            <w:r w:rsidRPr="00D52585">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674F40" w14:paraId="2AD7A6C3" w14:textId="77777777" w:rsidTr="00E053DF">
        <w:tc>
          <w:tcPr>
            <w:tcW w:w="9016" w:type="dxa"/>
            <w:gridSpan w:val="2"/>
          </w:tcPr>
          <w:p w14:paraId="096B14EF" w14:textId="77777777" w:rsidR="00E46C12" w:rsidRDefault="00674F40" w:rsidP="00E46C12">
            <w:pPr>
              <w:spacing w:after="0" w:line="240" w:lineRule="auto"/>
            </w:pPr>
            <w:r>
              <w:t>Write your answer here</w:t>
            </w:r>
            <w:r w:rsidR="00193B0C">
              <w:t>:</w:t>
            </w:r>
            <w:r w:rsidR="00E46C12">
              <w:br/>
            </w:r>
            <w:r w:rsidR="00E46C12">
              <w:t xml:space="preserve">To better understand which advice I would give to my case </w:t>
            </w:r>
            <w:proofErr w:type="gramStart"/>
            <w:r w:rsidR="00E46C12">
              <w:t>study,</w:t>
            </w:r>
            <w:proofErr w:type="gramEnd"/>
            <w:r w:rsidR="00E46C12">
              <w:t xml:space="preserve"> it is important to understand the strategic management BYD (build your dreams) could implement to achieve success. This involves setting goals, analysing the internal and external environment, formulating strategies, and implementing them to achieve organizational objectives. For BYD, this means assessing factors like market trends, technological advancements, and competitive landscape to identify opportunities and threats. Strategic planning could involve setting clear goals for innovation, sustainability, and market expansion, and developing action plans to achieve them.</w:t>
            </w:r>
          </w:p>
          <w:p w14:paraId="6C0EDAE1" w14:textId="77777777" w:rsidR="00E46C12" w:rsidRDefault="00E46C12" w:rsidP="00E46C12">
            <w:pPr>
              <w:spacing w:after="0" w:line="240" w:lineRule="auto"/>
            </w:pPr>
          </w:p>
          <w:p w14:paraId="10EFE393" w14:textId="77777777" w:rsidR="00E46C12" w:rsidRDefault="00E46C12" w:rsidP="00E46C12">
            <w:pPr>
              <w:spacing w:after="0" w:line="240" w:lineRule="auto"/>
            </w:pPr>
            <w:r>
              <w:t>Ansoff's Matrix offers BYD a toolbox for growth strategies. They could double down on selling their current electric vehicles in China. Then they could take their existing tech doing some market development exploring and selling it in new. BYD's R&amp;D is brilliant, so they could also create new electric vehicle models or battery tech. Finally, why not, maybe they'll diversify inventing something completely new down the line that complements their skills and the future of transportation.</w:t>
            </w:r>
          </w:p>
          <w:p w14:paraId="5DFA3F5D" w14:textId="77777777" w:rsidR="00E46C12" w:rsidRDefault="00E46C12" w:rsidP="00E46C12">
            <w:pPr>
              <w:spacing w:after="0" w:line="240" w:lineRule="auto"/>
            </w:pPr>
          </w:p>
          <w:p w14:paraId="02D5F662" w14:textId="645DBF21" w:rsidR="00674F40" w:rsidRDefault="00E46C12" w:rsidP="00E46C12">
            <w:r>
              <w:t xml:space="preserve">Following Mckinsey’s 7 S framework (Strategy, Structure, Systems, Skills, Shared Values, Style, Staff), BYD </w:t>
            </w:r>
            <w:proofErr w:type="gramStart"/>
            <w:r>
              <w:t>could  align</w:t>
            </w:r>
            <w:proofErr w:type="gramEnd"/>
            <w:r>
              <w:t xml:space="preserve"> their globally goal with a clear wide structure to support and facilitate collaboration between departments. Also, </w:t>
            </w:r>
            <w:proofErr w:type="gramStart"/>
            <w:r>
              <w:t>Investing</w:t>
            </w:r>
            <w:proofErr w:type="gramEnd"/>
            <w:r>
              <w:t xml:space="preserve"> in innovation and attracting diverse workforce is crucial as much as taking risks in a global scale. </w:t>
            </w:r>
            <w:proofErr w:type="gramStart"/>
            <w:r>
              <w:t>Last but not least</w:t>
            </w:r>
            <w:proofErr w:type="gramEnd"/>
            <w:r>
              <w:t>, ensuring that the right talented people are in the key roles and a motivating environment is fundamental to retain top performers.</w:t>
            </w:r>
          </w:p>
          <w:p w14:paraId="5D6C9D33" w14:textId="063F1DCC" w:rsidR="00674F40" w:rsidRDefault="00674F40"/>
        </w:tc>
      </w:tr>
      <w:tr w:rsidR="007A25E5" w14:paraId="499B59AF" w14:textId="77777777" w:rsidTr="00A26855">
        <w:tc>
          <w:tcPr>
            <w:tcW w:w="1413" w:type="dxa"/>
          </w:tcPr>
          <w:p w14:paraId="41922636" w14:textId="1F836ED1" w:rsidR="00A26855" w:rsidRDefault="00A26855">
            <w:r>
              <w:t>2 (20%)</w:t>
            </w:r>
          </w:p>
        </w:tc>
        <w:tc>
          <w:tcPr>
            <w:tcW w:w="7603" w:type="dxa"/>
          </w:tcPr>
          <w:p w14:paraId="38DFEC0D" w14:textId="77777777" w:rsidR="00D52585" w:rsidRPr="00D52585" w:rsidRDefault="00D52585" w:rsidP="00D52585">
            <w:pPr>
              <w:rPr>
                <w:sz w:val="22"/>
              </w:rPr>
            </w:pPr>
            <w:r w:rsidRPr="00D52585">
              <w:rPr>
                <w:sz w:val="22"/>
              </w:rPr>
              <w:t xml:space="preserve">In 2001, Kent Beck and colleagues produced their Manifesto for Agile Software Development. Over twenty years later, the roots of Agile thinking have grown in ways they could not have imagined. </w:t>
            </w:r>
          </w:p>
          <w:p w14:paraId="1ED0C17B" w14:textId="016F7742" w:rsidR="00A26855" w:rsidRPr="00B259AE" w:rsidRDefault="00D52585" w:rsidP="00D52585">
            <w:pPr>
              <w:spacing w:after="160" w:line="259" w:lineRule="auto"/>
              <w:rPr>
                <w:sz w:val="22"/>
              </w:rPr>
            </w:pPr>
            <w:r w:rsidRPr="00D52585">
              <w:rPr>
                <w:sz w:val="22"/>
              </w:rPr>
              <w:t>Please clarify your understanding of how Agile values and principles can help organisations shape their strategic approach.</w:t>
            </w:r>
          </w:p>
        </w:tc>
      </w:tr>
      <w:tr w:rsidR="00674F40" w14:paraId="2D90D0FA" w14:textId="77777777" w:rsidTr="00665057">
        <w:tc>
          <w:tcPr>
            <w:tcW w:w="9016" w:type="dxa"/>
            <w:gridSpan w:val="2"/>
          </w:tcPr>
          <w:p w14:paraId="33A3DCCF" w14:textId="255ED2A5" w:rsidR="00674F40" w:rsidRDefault="00674F40">
            <w:r w:rsidRPr="00674F40">
              <w:t>Write your answer here</w:t>
            </w:r>
            <w:r w:rsidR="00193B0C">
              <w:t xml:space="preserve">: </w:t>
            </w:r>
          </w:p>
          <w:p w14:paraId="477DD84B" w14:textId="1E36E165" w:rsidR="00F56312" w:rsidRDefault="00F56312" w:rsidP="00F56312">
            <w:pPr>
              <w:spacing w:after="0" w:line="240" w:lineRule="auto"/>
            </w:pPr>
            <w:r>
              <w:lastRenderedPageBreak/>
              <w:t xml:space="preserve">Agile thinking </w:t>
            </w:r>
            <w:r>
              <w:t>was</w:t>
            </w:r>
            <w:r>
              <w:t xml:space="preserve"> initially thought for software development but didn’t take longer to see that it could work for organisations strategy.</w:t>
            </w:r>
          </w:p>
          <w:p w14:paraId="41DF9EAC" w14:textId="1AE53CAD" w:rsidR="00F56312" w:rsidRDefault="00F56312" w:rsidP="00F56312">
            <w:pPr>
              <w:spacing w:after="0" w:line="240" w:lineRule="auto"/>
            </w:pPr>
            <w:r>
              <w:t xml:space="preserve">When it comes to adapt the potential and in general the characteristics of the organisations, Agile principle suggests </w:t>
            </w:r>
            <w:r>
              <w:t>adapting</w:t>
            </w:r>
            <w:r>
              <w:t xml:space="preserve"> to change rather than following a plan that can be either obsolete or inappropriate for </w:t>
            </w:r>
            <w:r>
              <w:t>those circumstances</w:t>
            </w:r>
            <w:r>
              <w:t>.</w:t>
            </w:r>
          </w:p>
          <w:p w14:paraId="3AD6F5C4" w14:textId="77777777" w:rsidR="00F56312" w:rsidRDefault="00F56312" w:rsidP="00F56312">
            <w:pPr>
              <w:spacing w:after="0" w:line="240" w:lineRule="auto"/>
            </w:pPr>
            <w:r>
              <w:t>Agile values then suggest collaborations and interactions over processes and tools, this is because a fostering approach to interchange of idea and perspectives together with strong communication can lead to a better strategy.</w:t>
            </w:r>
          </w:p>
          <w:p w14:paraId="15C1240D" w14:textId="639F2C67" w:rsidR="00674F40" w:rsidRDefault="00F56312" w:rsidP="00F56312">
            <w:r>
              <w:t>Agile theory is also on working with the customer, keeping it in the centre of the strategy. Collaborate instead than negotiate with the customer and regularly adjust the strategy to keep on delivering a product/service of value.</w:t>
            </w:r>
          </w:p>
        </w:tc>
      </w:tr>
      <w:tr w:rsidR="007A25E5" w14:paraId="19DF672F" w14:textId="77777777" w:rsidTr="00A26855">
        <w:tc>
          <w:tcPr>
            <w:tcW w:w="1413" w:type="dxa"/>
          </w:tcPr>
          <w:p w14:paraId="67CC6BC8" w14:textId="6DAB4B03" w:rsidR="00A26855" w:rsidRDefault="00A26855">
            <w:r>
              <w:lastRenderedPageBreak/>
              <w:t>3 (20%)</w:t>
            </w:r>
          </w:p>
        </w:tc>
        <w:tc>
          <w:tcPr>
            <w:tcW w:w="7603" w:type="dxa"/>
          </w:tcPr>
          <w:p w14:paraId="5C5B3851" w14:textId="77777777" w:rsidR="00D52585" w:rsidRDefault="00D52585" w:rsidP="00D52585">
            <w:pPr>
              <w:rPr>
                <w:sz w:val="22"/>
              </w:rPr>
            </w:pPr>
            <w:r w:rsidRPr="00D52585">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343E1FD1" w14:textId="77777777" w:rsidR="00D52585" w:rsidRPr="00D52585" w:rsidRDefault="00D52585" w:rsidP="00D52585">
            <w:pPr>
              <w:rPr>
                <w:sz w:val="22"/>
              </w:rPr>
            </w:pPr>
          </w:p>
          <w:p w14:paraId="319D68B7" w14:textId="77777777" w:rsidR="009A04BC" w:rsidRDefault="00D52585" w:rsidP="00D52585">
            <w:pPr>
              <w:rPr>
                <w:sz w:val="22"/>
              </w:rPr>
            </w:pPr>
            <w:r w:rsidRPr="00D52585">
              <w:rPr>
                <w:sz w:val="22"/>
              </w:rPr>
              <w:t>Thinking of Jimmy Wales’s contention, “At the end of the day management is inspiring people to do the things that need to be done,” do you agree that ‘command and control’ should be replaced by the drive to ‘inspire and coach’ and why?</w:t>
            </w:r>
          </w:p>
          <w:p w14:paraId="284FD65D" w14:textId="328C6CF1" w:rsidR="00D52585" w:rsidRPr="00B259AE" w:rsidRDefault="00D52585" w:rsidP="00D52585">
            <w:pPr>
              <w:rPr>
                <w:sz w:val="22"/>
              </w:rPr>
            </w:pPr>
          </w:p>
        </w:tc>
      </w:tr>
      <w:tr w:rsidR="00674F40" w14:paraId="502F3DC7" w14:textId="77777777" w:rsidTr="00DD7029">
        <w:tc>
          <w:tcPr>
            <w:tcW w:w="9016" w:type="dxa"/>
            <w:gridSpan w:val="2"/>
          </w:tcPr>
          <w:p w14:paraId="6074B147" w14:textId="77777777" w:rsidR="00EC6B59" w:rsidRDefault="00674F40" w:rsidP="00EC6B59">
            <w:pPr>
              <w:spacing w:after="0" w:line="240" w:lineRule="auto"/>
            </w:pPr>
            <w:r w:rsidRPr="00674F40">
              <w:t>Write your answer here</w:t>
            </w:r>
            <w:r w:rsidR="00193B0C">
              <w:t>:</w:t>
            </w:r>
            <w:r w:rsidR="00EC6B59">
              <w:br/>
            </w:r>
            <w:r w:rsidR="00EC6B59">
              <w:t xml:space="preserve">The argument for which command and control should be replaced by inspire and coach made by Jimmy Wales, I think that it is widely accepted and shared by </w:t>
            </w:r>
            <w:proofErr w:type="gramStart"/>
            <w:r w:rsidR="00EC6B59">
              <w:t>the majority of</w:t>
            </w:r>
            <w:proofErr w:type="gramEnd"/>
            <w:r w:rsidR="00EC6B59">
              <w:t xml:space="preserve"> the company, anyway not the totality of them yet have adapt their management style.</w:t>
            </w:r>
          </w:p>
          <w:p w14:paraId="77C1E89A" w14:textId="77777777" w:rsidR="00EC6B59" w:rsidRDefault="00EC6B59" w:rsidP="00EC6B59">
            <w:pPr>
              <w:spacing w:after="0" w:line="240" w:lineRule="auto"/>
            </w:pPr>
            <w:r>
              <w:t xml:space="preserve">The reason why I agree with the ‘inspire and coach’ theory is that today we see a fast-paced changing market with employees and labour have a much greater knowledge than before, a </w:t>
            </w:r>
            <w:proofErr w:type="gramStart"/>
            <w:r>
              <w:t>command and control</w:t>
            </w:r>
            <w:proofErr w:type="gramEnd"/>
            <w:r>
              <w:t xml:space="preserve"> style could stifle creativity and innovation.</w:t>
            </w:r>
          </w:p>
          <w:p w14:paraId="47CDD9B0" w14:textId="650546CB" w:rsidR="00674F40" w:rsidRDefault="00EC6B59" w:rsidP="00EC6B59">
            <w:r>
              <w:t xml:space="preserve">Also micromanaging can lead to demotivation and increase the turnover of a company, that’s why inspiring and coach employees can help them contribute to the success of the company. With their individual’s unique way of thinking, every employee could come up with ideas and innovation. All of this could foster </w:t>
            </w:r>
            <w:proofErr w:type="gramStart"/>
            <w:r>
              <w:t>an</w:t>
            </w:r>
            <w:proofErr w:type="gramEnd"/>
            <w:r>
              <w:t xml:space="preserve"> people engagement and commitment to the vision and goal of the organisation.</w:t>
            </w:r>
          </w:p>
          <w:p w14:paraId="15469783" w14:textId="656AA877" w:rsidR="00674F40" w:rsidRDefault="00674F40"/>
        </w:tc>
      </w:tr>
      <w:tr w:rsidR="007A25E5" w14:paraId="13B8B39F" w14:textId="77777777" w:rsidTr="00A26855">
        <w:tc>
          <w:tcPr>
            <w:tcW w:w="1413" w:type="dxa"/>
          </w:tcPr>
          <w:p w14:paraId="5D585F3B" w14:textId="5FB31D41" w:rsidR="00A26855" w:rsidRDefault="00A26855">
            <w:r>
              <w:t>4 (20%)</w:t>
            </w:r>
          </w:p>
        </w:tc>
        <w:tc>
          <w:tcPr>
            <w:tcW w:w="7603" w:type="dxa"/>
          </w:tcPr>
          <w:p w14:paraId="2038C046" w14:textId="77777777" w:rsidR="00D52585" w:rsidRPr="00D52585" w:rsidRDefault="00D52585" w:rsidP="00D52585">
            <w:pPr>
              <w:rPr>
                <w:sz w:val="22"/>
              </w:rPr>
            </w:pPr>
            <w:r w:rsidRPr="00D52585">
              <w:rPr>
                <w:sz w:val="22"/>
              </w:rPr>
              <w:t xml:space="preserve">Are people like Michael Porter and John Elliott (EBAC) correct, should businesses be concerned about changing the world for the better, or simply focus on making money for shareholders? </w:t>
            </w:r>
          </w:p>
          <w:p w14:paraId="224A33FA" w14:textId="3C35037D" w:rsidR="00A26855" w:rsidRPr="00B259AE" w:rsidRDefault="00D52585" w:rsidP="00D52585">
            <w:pPr>
              <w:spacing w:after="160" w:line="259" w:lineRule="auto"/>
              <w:rPr>
                <w:sz w:val="22"/>
              </w:rPr>
            </w:pPr>
            <w:r w:rsidRPr="00D52585">
              <w:rPr>
                <w:sz w:val="22"/>
              </w:rPr>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1053442A" w14:textId="0CC8631E" w:rsidR="00674F40" w:rsidRDefault="00674F40">
            <w:r w:rsidRPr="00674F40">
              <w:t>Write your answer here</w:t>
            </w:r>
            <w:r w:rsidR="00193B0C">
              <w:t>:</w:t>
            </w:r>
          </w:p>
          <w:p w14:paraId="72CB581A" w14:textId="75420247" w:rsidR="00674F40" w:rsidRDefault="00EC6B59">
            <w:r>
              <w:t>Business theories of the past were looking at the mere piling of the resources (money) into the pockets of one or few shareholders.</w:t>
            </w:r>
            <w:r>
              <w:br/>
              <w:t>Overtime this approach has changed, turning into a more open and considerate business style that has implemented a wider view of what surround an organisation.</w:t>
            </w:r>
            <w:r>
              <w:br/>
              <w:t xml:space="preserve">Unlike the old fashioned economists, the moder thinkers consider </w:t>
            </w:r>
            <w:r w:rsidR="00F87EB1" w:rsidRPr="00F87EB1">
              <w:t>Corporate Social Responsibility</w:t>
            </w:r>
            <w:r w:rsidR="00F87EB1">
              <w:t xml:space="preserve"> (</w:t>
            </w:r>
            <w:r>
              <w:t>CSR</w:t>
            </w:r>
            <w:r w:rsidR="00F87EB1">
              <w:t>)</w:t>
            </w:r>
            <w:r>
              <w:t xml:space="preserve"> as a pivotal </w:t>
            </w:r>
            <w:r w:rsidR="00E660F7">
              <w:t>factor to be considered when it comes to set up a business.</w:t>
            </w:r>
            <w:r w:rsidR="00E660F7">
              <w:br/>
              <w:t xml:space="preserve">The shareholder theory was caring almost merely to the money that investors and </w:t>
            </w:r>
            <w:r w:rsidR="00E660F7">
              <w:lastRenderedPageBreak/>
              <w:t>entrepreneurs had put in the business. Stakeholder’s one looked at all the surrounding factors of the company, e.i. customers, environment etc.</w:t>
            </w:r>
            <w:r w:rsidR="00E660F7">
              <w:br/>
              <w:t>Already the stakeholder theory had seen issues on balancing the needs of different stakeholders retarding or impeding profit maximisation.</w:t>
            </w:r>
            <w:r w:rsidR="00E660F7">
              <w:br/>
              <w:t>CSR makes stakeholders at the heart of the organisation, b</w:t>
            </w:r>
            <w:r w:rsidR="00E660F7">
              <w:t>eyond just profits, C</w:t>
            </w:r>
            <w:r w:rsidR="00E660F7">
              <w:t>SR</w:t>
            </w:r>
            <w:r w:rsidR="00E660F7">
              <w:t xml:space="preserve"> is about integrating social and environmental responsibility into a company's DNA. This not only benefits society and attracts ethical consumers and employees, but also mitigates environmental risks.</w:t>
            </w:r>
            <w:r w:rsidR="00F87EB1">
              <w:t xml:space="preserve"> Strategic CSR </w:t>
            </w:r>
            <w:r w:rsidR="00F87EB1" w:rsidRPr="00F87EB1">
              <w:t xml:space="preserve">attracts </w:t>
            </w:r>
            <w:proofErr w:type="gramStart"/>
            <w:r w:rsidR="00F87EB1" w:rsidRPr="00F87EB1">
              <w:t>ethically-minded</w:t>
            </w:r>
            <w:proofErr w:type="gramEnd"/>
            <w:r w:rsidR="00F87EB1" w:rsidRPr="00F87EB1">
              <w:t xml:space="preserve"> consumers and talent, minimizes environmental impact, and boosts employee morale. While some fear "greenwashing," a genuine CSR approach creates shared value for businesses, society, and the environment.</w:t>
            </w:r>
          </w:p>
        </w:tc>
      </w:tr>
    </w:tbl>
    <w:p w14:paraId="2A327105" w14:textId="6BCEF4F8" w:rsidR="00A26855" w:rsidRDefault="00A26855"/>
    <w:sectPr w:rsidR="00A26855" w:rsidSect="00754D40">
      <w:headerReference w:type="default" r:id="rId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39BC7" w14:textId="77777777" w:rsidR="00754D40" w:rsidRDefault="00754D40" w:rsidP="000D32DD">
      <w:pPr>
        <w:spacing w:after="0" w:line="240" w:lineRule="auto"/>
      </w:pPr>
      <w:r>
        <w:separator/>
      </w:r>
    </w:p>
  </w:endnote>
  <w:endnote w:type="continuationSeparator" w:id="0">
    <w:p w14:paraId="52E81724" w14:textId="77777777" w:rsidR="00754D40" w:rsidRDefault="00754D40"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C93E1" w14:textId="77777777" w:rsidR="00754D40" w:rsidRDefault="00754D40" w:rsidP="000D32DD">
      <w:pPr>
        <w:spacing w:after="0" w:line="240" w:lineRule="auto"/>
      </w:pPr>
      <w:r>
        <w:separator/>
      </w:r>
    </w:p>
  </w:footnote>
  <w:footnote w:type="continuationSeparator" w:id="0">
    <w:p w14:paraId="0C77E9DD" w14:textId="77777777" w:rsidR="00754D40" w:rsidRDefault="00754D40"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B9318" w14:textId="037740E0" w:rsidR="000D32DD" w:rsidRDefault="000D32DD" w:rsidP="000D32DD">
    <w:pPr>
      <w:pStyle w:val="Header"/>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1453D"/>
    <w:rsid w:val="00064F6C"/>
    <w:rsid w:val="000D32DD"/>
    <w:rsid w:val="00193B0C"/>
    <w:rsid w:val="001C355E"/>
    <w:rsid w:val="00224DA6"/>
    <w:rsid w:val="002C087A"/>
    <w:rsid w:val="002E5C88"/>
    <w:rsid w:val="00674F40"/>
    <w:rsid w:val="006E1E9A"/>
    <w:rsid w:val="00754D40"/>
    <w:rsid w:val="0076032A"/>
    <w:rsid w:val="007A25E5"/>
    <w:rsid w:val="008A78F5"/>
    <w:rsid w:val="008C6A6A"/>
    <w:rsid w:val="0097226F"/>
    <w:rsid w:val="009A04BC"/>
    <w:rsid w:val="00A26855"/>
    <w:rsid w:val="00B16D36"/>
    <w:rsid w:val="00B259AE"/>
    <w:rsid w:val="00B34035"/>
    <w:rsid w:val="00D52585"/>
    <w:rsid w:val="00D72A9D"/>
    <w:rsid w:val="00E46C12"/>
    <w:rsid w:val="00E660F7"/>
    <w:rsid w:val="00EC6B59"/>
    <w:rsid w:val="00F56312"/>
    <w:rsid w:val="00F87EB1"/>
    <w:rsid w:val="00F93D61"/>
    <w:rsid w:val="00FC315B"/>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2DD"/>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DD"/>
  </w:style>
  <w:style w:type="paragraph" w:styleId="Footer">
    <w:name w:val="footer"/>
    <w:basedOn w:val="Normal"/>
    <w:link w:val="FooterChar"/>
    <w:uiPriority w:val="99"/>
    <w:unhideWhenUsed/>
    <w:rsid w:val="000D3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DD"/>
  </w:style>
  <w:style w:type="table" w:styleId="TableGrid">
    <w:name w:val="Table Grid"/>
    <w:basedOn w:val="TableNormal"/>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4883">
      <w:bodyDiv w:val="1"/>
      <w:marLeft w:val="0"/>
      <w:marRight w:val="0"/>
      <w:marTop w:val="0"/>
      <w:marBottom w:val="0"/>
      <w:divBdr>
        <w:top w:val="none" w:sz="0" w:space="0" w:color="auto"/>
        <w:left w:val="none" w:sz="0" w:space="0" w:color="auto"/>
        <w:bottom w:val="none" w:sz="0" w:space="0" w:color="auto"/>
        <w:right w:val="none" w:sz="0" w:space="0" w:color="auto"/>
      </w:divBdr>
    </w:div>
    <w:div w:id="130450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970</Words>
  <Characters>5929</Characters>
  <Application>Microsoft Office Word</Application>
  <DocSecurity>0</DocSecurity>
  <Lines>237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Salvo Riccobono (2108906)</cp:lastModifiedBy>
  <cp:revision>11</cp:revision>
  <dcterms:created xsi:type="dcterms:W3CDTF">2024-04-12T10:56:00Z</dcterms:created>
  <dcterms:modified xsi:type="dcterms:W3CDTF">2024-05-13T09:42:00Z</dcterms:modified>
</cp:coreProperties>
</file>