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10"/>
        <w:tblpPr w:leftFromText="180" w:rightFromText="180" w:vertAnchor="text" w:horzAnchor="page" w:tblpX="287" w:tblpY="137"/>
        <w:tblOverlap w:val="never"/>
        <w:tblW w:w="11083" w:type="dxa"/>
        <w:tblInd w:w="0" w:type="dxa"/>
        <w:tblLayout w:type="fixed"/>
        <w:tblCellMar>
          <w:top w:w="0" w:type="dxa"/>
          <w:left w:w="0" w:type="dxa"/>
          <w:bottom w:w="0" w:type="dxa"/>
          <w:right w:w="0" w:type="dxa"/>
        </w:tblCellMar>
      </w:tblPr>
      <w:tblGrid>
        <w:gridCol w:w="820"/>
        <w:gridCol w:w="10263"/>
      </w:tblGrid>
      <w:tr>
        <w:tblPrEx>
          <w:tblLayout w:type="fixed"/>
          <w:tblCellMar>
            <w:top w:w="0" w:type="dxa"/>
            <w:left w:w="0" w:type="dxa"/>
            <w:bottom w:w="0" w:type="dxa"/>
            <w:right w:w="0" w:type="dxa"/>
          </w:tblCellMar>
        </w:tblPrEx>
        <w:trPr>
          <w:trHeight w:val="2376" w:hRule="atLeast"/>
        </w:trPr>
        <w:tc>
          <w:tcPr>
            <w:tcW w:w="820" w:type="dxa"/>
            <w:shd w:val="clear" w:color="auto" w:fill="5B9BD5" w:themeFill="accent1"/>
          </w:tcPr>
          <w:p/>
        </w:tc>
        <w:sdt>
          <w:sdtPr>
            <w:rPr>
              <w:rFonts w:asciiTheme="majorHAnsi" w:hAnsiTheme="majorHAnsi"/>
              <w:color w:val="FFFFFF" w:themeColor="background1"/>
              <w:sz w:val="96"/>
              <w:szCs w:val="96"/>
              <w14:textFill>
                <w14:solidFill>
                  <w14:schemeClr w14:val="bg1"/>
                </w14:solidFill>
              </w14:textFill>
            </w:rPr>
            <w:alias w:val="Title"/>
            <w:id w:val="739824258"/>
            <w:placeholder>
              <w:docPart w:val="{c73e6ed3-9b05-4023-8ae8-7747a084134a}"/>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color w:val="FFFFFF" w:themeColor="background1"/>
              <w:sz w:val="96"/>
              <w:szCs w:val="96"/>
              <w14:textFill>
                <w14:solidFill>
                  <w14:schemeClr w14:val="bg1"/>
                </w14:solidFill>
              </w14:textFill>
            </w:rPr>
          </w:sdtEndPr>
          <w:sdtContent>
            <w:tc>
              <w:tcPr>
                <w:tcW w:w="10263" w:type="dxa"/>
                <w:shd w:val="clear" w:color="auto" w:fill="3F3F3F" w:themeFill="text1" w:themeFillTint="BF"/>
              </w:tcPr>
              <w:p>
                <w:pPr>
                  <w:pStyle w:val="16"/>
                  <w:spacing w:before="240" w:line="216" w:lineRule="auto"/>
                  <w:ind w:left="360" w:right="360"/>
                  <w:contextualSpacing/>
                  <w:rPr>
                    <w:rFonts w:asciiTheme="majorHAnsi" w:hAnsiTheme="majorHAnsi"/>
                    <w:color w:val="FFFFFF" w:themeColor="background1"/>
                    <w:sz w:val="96"/>
                    <w:szCs w:val="96"/>
                    <w14:textFill>
                      <w14:solidFill>
                        <w14:schemeClr w14:val="bg1"/>
                      </w14:solidFill>
                    </w14:textFill>
                  </w:rPr>
                </w:pPr>
                <w:r>
                  <w:rPr>
                    <w:rFonts w:asciiTheme="majorHAnsi" w:hAnsiTheme="majorHAnsi"/>
                    <w:color w:val="FFFFFF" w:themeColor="background1"/>
                    <w:sz w:val="96"/>
                    <w:szCs w:val="96"/>
                    <w14:textFill>
                      <w14:solidFill>
                        <w14:schemeClr w14:val="bg1"/>
                      </w14:solidFill>
                    </w14:textFill>
                  </w:rPr>
                  <w:t>Problem Solving</w:t>
                </w:r>
              </w:p>
            </w:tc>
          </w:sdtContent>
        </w:sdt>
      </w:tr>
      <w:tr>
        <w:tblPrEx>
          <w:tblLayout w:type="fixed"/>
          <w:tblCellMar>
            <w:top w:w="0" w:type="dxa"/>
            <w:left w:w="0" w:type="dxa"/>
            <w:bottom w:w="0" w:type="dxa"/>
            <w:right w:w="0" w:type="dxa"/>
          </w:tblCellMar>
        </w:tblPrEx>
        <w:trPr>
          <w:trHeight w:val="648" w:hRule="exact"/>
        </w:trPr>
        <w:tc>
          <w:tcPr>
            <w:tcW w:w="820" w:type="dxa"/>
            <w:shd w:val="clear" w:color="auto" w:fill="5B9BD5" w:themeFill="accent1"/>
          </w:tcPr>
          <w:p/>
        </w:tc>
        <w:tc>
          <w:tcPr>
            <w:tcW w:w="10263" w:type="dxa"/>
            <w:shd w:val="clear" w:color="auto" w:fill="3F3F3F" w:themeFill="text1" w:themeFillTint="BF"/>
            <w:vAlign w:val="bottom"/>
          </w:tcPr>
          <w:p>
            <w:pPr>
              <w:ind w:left="360" w:right="360"/>
              <w:rPr>
                <w:color w:val="FFFFFF" w:themeColor="background1"/>
                <w:sz w:val="28"/>
                <w:szCs w:val="28"/>
                <w:lang w:val="fr-FR"/>
                <w14:textFill>
                  <w14:solidFill>
                    <w14:schemeClr w14:val="bg1"/>
                  </w14:solidFill>
                </w14:textFill>
              </w:rPr>
            </w:pPr>
            <w:r>
              <w:rPr>
                <w:color w:val="FFFFFF" w:themeColor="background1"/>
                <w:sz w:val="28"/>
                <w:szCs w:val="28"/>
                <w:lang w:val="fr-FR"/>
                <w14:textFill>
                  <w14:solidFill>
                    <w14:schemeClr w14:val="bg1"/>
                  </w14:solidFill>
                </w14:textFill>
              </w:rPr>
              <w:t>EMPL 4008_LON</w:t>
            </w:r>
          </w:p>
        </w:tc>
      </w:tr>
      <w:tr>
        <w:tblPrEx>
          <w:tblLayout w:type="fixed"/>
          <w:tblCellMar>
            <w:top w:w="0" w:type="dxa"/>
            <w:left w:w="0" w:type="dxa"/>
            <w:bottom w:w="0" w:type="dxa"/>
            <w:right w:w="0" w:type="dxa"/>
          </w:tblCellMar>
        </w:tblPrEx>
        <w:trPr>
          <w:trHeight w:val="1694" w:hRule="atLeast"/>
        </w:trPr>
        <w:tc>
          <w:tcPr>
            <w:tcW w:w="820" w:type="dxa"/>
            <w:shd w:val="clear" w:color="auto" w:fill="5B9BD5" w:themeFill="accent1"/>
          </w:tcPr>
          <w:p/>
        </w:tc>
        <w:tc>
          <w:tcPr>
            <w:tcW w:w="10263" w:type="dxa"/>
            <w:shd w:val="clear" w:color="auto" w:fill="3F3F3F" w:themeFill="text1" w:themeFillTint="BF"/>
            <w:vAlign w:val="bottom"/>
          </w:tcPr>
          <w:p>
            <w:pPr>
              <w:pStyle w:val="16"/>
              <w:spacing w:line="288" w:lineRule="auto"/>
              <w:ind w:left="360" w:right="360"/>
              <w:rPr>
                <w:color w:val="FFFFFF" w:themeColor="background1"/>
                <w:sz w:val="28"/>
                <w:szCs w:val="28"/>
                <w14:textFill>
                  <w14:solidFill>
                    <w14:schemeClr w14:val="bg1"/>
                  </w14:solidFill>
                </w14:textFill>
              </w:rPr>
            </w:pPr>
            <w:sdt>
              <w:sdtPr>
                <w:rPr>
                  <w:color w:val="FFFFFF" w:themeColor="background1"/>
                  <w:sz w:val="28"/>
                  <w:szCs w:val="28"/>
                  <w14:textFill>
                    <w14:solidFill>
                      <w14:schemeClr w14:val="bg1"/>
                    </w14:solidFill>
                  </w14:textFill>
                </w:rPr>
                <w:alias w:val="Author"/>
                <w:id w:val="942812742"/>
                <w:placeholder>
                  <w:docPart w:val="{2f96ea56-2b88-4ea9-92f3-e84f0efdfac9}"/>
                </w:placeholder>
                <w15:dataBinding w:prefixMappings="xmlns:ns0='http://purl.org/dc/elements/1.1/' xmlns:ns1='http://schemas.openxmlformats.org/package/2006/metadata/core-properties' " w:xpath="/ns1:coreProperties[1]/ns0:creator[1]" w:storeItemID="{6C3C8BC8-F283-45AE-878A-BAB7291924A1}"/>
                <w:text/>
              </w:sdtPr>
              <w:sdtEndPr>
                <w:rPr>
                  <w:color w:val="FFFFFF" w:themeColor="background1"/>
                  <w:sz w:val="28"/>
                  <w:szCs w:val="28"/>
                  <w14:textFill>
                    <w14:solidFill>
                      <w14:schemeClr w14:val="bg1"/>
                    </w14:solidFill>
                  </w14:textFill>
                </w:rPr>
              </w:sdtEndPr>
              <w:sdtContent>
                <w:r>
                  <w:rPr>
                    <w:color w:val="FFFFFF" w:themeColor="background1"/>
                    <w:sz w:val="28"/>
                    <w:szCs w:val="28"/>
                    <w:lang w:val="fr-FR"/>
                    <w14:textFill>
                      <w14:solidFill>
                        <w14:schemeClr w14:val="bg1"/>
                      </w14:solidFill>
                    </w14:textFill>
                  </w:rPr>
                  <w:t>Lendo Zola</w:t>
                </w:r>
              </w:sdtContent>
            </w:sdt>
          </w:p>
          <w:p>
            <w:pPr>
              <w:pStyle w:val="16"/>
              <w:spacing w:after="240" w:line="288" w:lineRule="auto"/>
              <w:ind w:left="360" w:right="360"/>
              <w:rPr>
                <w:color w:val="FFFFFF" w:themeColor="background1"/>
                <w:sz w:val="28"/>
                <w:szCs w:val="28"/>
                <w:lang w:val="fr-FR"/>
                <w14:textFill>
                  <w14:solidFill>
                    <w14:schemeClr w14:val="bg1"/>
                  </w14:solidFill>
                </w14:textFill>
              </w:rPr>
            </w:pPr>
            <w:r>
              <w:rPr>
                <w:color w:val="FFFFFF" w:themeColor="background1"/>
                <w:sz w:val="28"/>
                <w:szCs w:val="28"/>
                <w:lang w:val="fr-FR"/>
                <w14:textFill>
                  <w14:solidFill>
                    <w14:schemeClr w14:val="bg1"/>
                  </w14:solidFill>
                </w14:textFill>
              </w:rPr>
              <w:t>1605392</w:t>
            </w:r>
          </w:p>
        </w:tc>
      </w:tr>
    </w:tbl>
    <w:sdt>
      <w:sdtPr>
        <w:rPr>
          <w:sz w:val="32"/>
          <w:szCs w:val="32"/>
        </w:rPr>
        <w:id w:val="106324525"/>
      </w:sdtPr>
      <w:sdtEndPr>
        <w:rPr>
          <w:rFonts w:eastAsiaTheme="minorEastAsia"/>
        </w:rPr>
      </w:sdtEndPr>
      <w:sdtContent>
        <w:p>
          <w:pPr>
            <w:rPr>
              <w:sz w:val="32"/>
              <w:szCs w:val="32"/>
              <w:lang w:val="fr-FR" w:eastAsia="en-GB"/>
            </w:rPr>
          </w:pPr>
          <w:r>
            <w:rPr>
              <w:sz w:val="32"/>
              <w:szCs w:val="32"/>
              <w:lang w:eastAsia="en-GB"/>
            </w:rPr>
            <mc:AlternateContent>
              <mc:Choice Requires="wps">
                <w:drawing>
                  <wp:anchor distT="0" distB="0" distL="114300" distR="114300" simplePos="0" relativeHeight="251659264" behindDoc="1" locked="0" layoutInCell="1" allowOverlap="1">
                    <wp:simplePos x="0" y="0"/>
                    <wp:positionH relativeFrom="page">
                      <wp:align>center</wp:align>
                    </wp:positionH>
                    <mc:AlternateContent>
                      <mc:Choice Requires="wp14">
                        <wp:positionV relativeFrom="page">
                          <wp14:pctPosVOffset>51000</wp14:pctPosVOffset>
                        </wp:positionV>
                      </mc:Choice>
                      <mc:Fallback>
                        <wp:positionV relativeFrom="page">
                          <wp:posOffset>5129530</wp:posOffset>
                        </wp:positionV>
                      </mc:Fallback>
                    </mc:AlternateContent>
                    <wp:extent cx="7034530" cy="3255010"/>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txbxContent>
                          </wps:txbx>
                          <wps:bodyPr rot="0" spcFirstLastPara="0" vertOverflow="overflow" horzOverflow="overflow" vert="horz" wrap="square" lIns="0" tIns="0" rIns="0" bIns="0" numCol="1" spcCol="0" rtlCol="0" fromWordArt="0" anchor="t" anchorCtr="0" forceAA="0" compatLnSpc="1">
                            <a:spAutoFit/>
                          </wps:bodyPr>
                        </wps:wsp>
                      </a:graphicData>
                    </a:graphic>
                    <wp14:sizeRelH relativeFrom="page">
                      <wp14:pctWidth>90600</wp14:pctWidth>
                    </wp14:sizeRelH>
                    <wp14:sizeRelV relativeFrom="page">
                      <wp14:pctHeight>0</wp14:pctHeight>
                    </wp14:sizeRelV>
                  </wp:anchor>
                </w:drawing>
              </mc:Choice>
              <mc:Fallback>
                <w:pict>
                  <v:shape id="Text Box 1" o:spid="_x0000_s1026" o:spt="202" alt="Cover page content layout" type="#_x0000_t202" style="position:absolute;left:0pt;margin-left:28.75pt;margin-top:403.9pt;height:256.3pt;width:553.9pt;mso-position-horizontal-relative:page;mso-position-vertical-relative:page;z-index:-251657216;mso-width-relative:page;mso-height-relative:page;mso-width-percent:906;" filled="f" stroked="f" coordsize="21600,21600" o:gfxdata="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">
                    <v:fill on="f" focussize="0,0"/>
                    <v:stroke on="f" weight="0.5pt"/>
                    <v:imagedata o:title=""/>
                    <o:lock v:ext="edit" aspectratio="f"/>
                    <v:textbox inset="0mm,0mm,0mm,0mm" style="mso-fit-shape-to-text:t;">
                      <w:txbxContent>
                        <w:p/>
                      </w:txbxContent>
                    </v:textbox>
                  </v:shape>
                </w:pict>
              </mc:Fallback>
            </mc:AlternateContent>
          </w:r>
          <w:r>
            <w:rPr>
              <w:sz w:val="32"/>
              <w:szCs w:val="32"/>
              <w:lang w:val="fr-FR" w:eastAsia="en-GB"/>
            </w:rPr>
            <w:t>Lecturer: Syed Muhammad Hammad</w:t>
          </w:r>
          <w:bookmarkStart w:id="10" w:name="_GoBack"/>
        </w:p>
        <w:bookmarkEnd w:id="10"/>
        <w:p>
          <w:pPr>
            <w:rPr>
              <w:rFonts w:eastAsiaTheme="minorEastAsia"/>
              <w:sz w:val="32"/>
              <w:szCs w:val="32"/>
              <w:lang w:val="fr-FR"/>
            </w:rPr>
          </w:pPr>
          <w:r>
            <w:rPr>
              <w:rFonts w:eastAsiaTheme="minorEastAsia"/>
              <w:sz w:val="32"/>
              <w:szCs w:val="32"/>
              <w:lang w:val="fr-FR"/>
            </w:rPr>
            <w:t>University of WaLes</w:t>
          </w:r>
        </w:p>
        <w:p>
          <w:pPr>
            <w:rPr>
              <w:rFonts w:eastAsiaTheme="minorEastAsia"/>
              <w:lang w:val="en-US"/>
            </w:rPr>
          </w:pPr>
          <w:r>
            <w:rPr>
              <w:rFonts w:eastAsiaTheme="minorEastAsia"/>
              <w:sz w:val="32"/>
              <w:szCs w:val="32"/>
              <w:lang w:val="fr-FR"/>
            </w:rPr>
            <w:t>January 2018</w:t>
          </w:r>
          <w:r>
            <w:rPr>
              <w:rFonts w:eastAsiaTheme="minorEastAsia"/>
            </w:rPr>
            <w:br w:type="page"/>
          </w:r>
        </w:p>
      </w:sdtContent>
    </w:sdt>
    <w:sdt>
      <w:sdtPr>
        <w:rPr>
          <w:sz w:val="32"/>
          <w:szCs w:val="32"/>
        </w:rPr>
        <w:id w:val="1179936553"/>
      </w:sdtPr>
      <w:sdtEndPr>
        <w:rPr>
          <w:rFonts w:asciiTheme="minorHAnsi" w:hAnsiTheme="minorHAnsi" w:eastAsiaTheme="minorHAnsi" w:cstheme="minorBidi"/>
          <w:b/>
          <w:bCs/>
          <w:color w:val="auto"/>
          <w:sz w:val="22"/>
          <w:szCs w:val="22"/>
          <w:lang w:val="en-GB"/>
        </w:rPr>
      </w:sdtEndPr>
      <w:sdtContent>
        <w:p>
          <w:pPr>
            <w:pStyle w:val="13"/>
            <w:rPr>
              <w:sz w:val="32"/>
              <w:szCs w:val="32"/>
            </w:rPr>
          </w:pPr>
          <w:r>
            <w:rPr>
              <w:b/>
              <w:bCs/>
              <w:sz w:val="32"/>
              <w:szCs w:val="32"/>
            </w:rPr>
            <w:t>Table of Contents</w:t>
          </w:r>
        </w:p>
        <w:p/>
        <w:p>
          <w:pPr>
            <w:pStyle w:val="6"/>
            <w:tabs>
              <w:tab w:val="right" w:leader="dot" w:pos="9350"/>
            </w:tabs>
          </w:pPr>
          <w:r>
            <w:fldChar w:fldCharType="begin"/>
          </w:r>
          <w:r>
            <w:instrText xml:space="preserve"> TOC \o "1-3" \h \z \u </w:instrText>
          </w:r>
          <w:r>
            <w:fldChar w:fldCharType="separate"/>
          </w:r>
          <w:r>
            <w:fldChar w:fldCharType="begin"/>
          </w:r>
          <w:r>
            <w:instrText xml:space="preserve"> HYPERLINK \l "_Toc503395320" </w:instrText>
          </w:r>
          <w:r>
            <w:fldChar w:fldCharType="separate"/>
          </w:r>
          <w:r>
            <w:rPr>
              <w:rStyle w:val="8"/>
            </w:rPr>
            <w:t>AC 1.1- Define a problem, the stages of a problem, how problem can affect psychologically on human health. Give examples of simple and complex problems in your selected organisation</w:t>
          </w:r>
          <w:r>
            <w:tab/>
          </w:r>
          <w:r>
            <w:fldChar w:fldCharType="begin"/>
          </w:r>
          <w:r>
            <w:instrText xml:space="preserve"> PAGEREF _Toc503395320 \h </w:instrText>
          </w:r>
          <w:r>
            <w:fldChar w:fldCharType="separate"/>
          </w:r>
          <w:r>
            <w:t>2</w:t>
          </w:r>
          <w:r>
            <w:fldChar w:fldCharType="end"/>
          </w:r>
          <w:r>
            <w:fldChar w:fldCharType="end"/>
          </w:r>
        </w:p>
        <w:p>
          <w:pPr>
            <w:pStyle w:val="6"/>
            <w:tabs>
              <w:tab w:val="right" w:leader="dot" w:pos="9350"/>
            </w:tabs>
          </w:pPr>
          <w:r>
            <w:fldChar w:fldCharType="begin"/>
          </w:r>
          <w:r>
            <w:instrText xml:space="preserve"> HYPERLINK \l "_Toc503395321" </w:instrText>
          </w:r>
          <w:r>
            <w:fldChar w:fldCharType="separate"/>
          </w:r>
          <w:r>
            <w:rPr>
              <w:rStyle w:val="8"/>
            </w:rPr>
            <w:t>AC 1.2- What is a critical thinking, analyse the key steps of critical thinking. How critical thinking and innovation can assist you at work place for tackling the identified problems</w:t>
          </w:r>
          <w:r>
            <w:tab/>
          </w:r>
          <w:r>
            <w:fldChar w:fldCharType="begin"/>
          </w:r>
          <w:r>
            <w:instrText xml:space="preserve"> PAGEREF _Toc503395321 \h </w:instrText>
          </w:r>
          <w:r>
            <w:fldChar w:fldCharType="separate"/>
          </w:r>
          <w:r>
            <w:t>3</w:t>
          </w:r>
          <w:r>
            <w:fldChar w:fldCharType="end"/>
          </w:r>
          <w:r>
            <w:fldChar w:fldCharType="end"/>
          </w:r>
        </w:p>
        <w:p>
          <w:pPr>
            <w:pStyle w:val="6"/>
            <w:tabs>
              <w:tab w:val="right" w:leader="dot" w:pos="9350"/>
            </w:tabs>
          </w:pPr>
          <w:r>
            <w:fldChar w:fldCharType="begin"/>
          </w:r>
          <w:r>
            <w:instrText xml:space="preserve"> HYPERLINK \l "_Toc503395322" </w:instrText>
          </w:r>
          <w:r>
            <w:fldChar w:fldCharType="separate"/>
          </w:r>
          <w:r>
            <w:rPr>
              <w:rStyle w:val="8"/>
            </w:rPr>
            <w:t>Part 2</w:t>
          </w:r>
          <w:r>
            <w:tab/>
          </w:r>
          <w:r>
            <w:fldChar w:fldCharType="begin"/>
          </w:r>
          <w:r>
            <w:instrText xml:space="preserve"> PAGEREF _Toc503395322 \h </w:instrText>
          </w:r>
          <w:r>
            <w:fldChar w:fldCharType="separate"/>
          </w:r>
          <w:r>
            <w:t>5</w:t>
          </w:r>
          <w:r>
            <w:fldChar w:fldCharType="end"/>
          </w:r>
          <w:r>
            <w:fldChar w:fldCharType="end"/>
          </w:r>
        </w:p>
        <w:p>
          <w:pPr>
            <w:pStyle w:val="6"/>
            <w:tabs>
              <w:tab w:val="right" w:leader="dot" w:pos="9350"/>
            </w:tabs>
          </w:pPr>
          <w:r>
            <w:fldChar w:fldCharType="begin"/>
          </w:r>
          <w:r>
            <w:instrText xml:space="preserve"> HYPERLINK \l "_Toc503395323" </w:instrText>
          </w:r>
          <w:r>
            <w:fldChar w:fldCharType="separate"/>
          </w:r>
          <w:r>
            <w:rPr>
              <w:rStyle w:val="8"/>
            </w:rPr>
            <w:t>AC 2.1- Identify the key influencing factors to the organisation (selected one of your own choice) like political, economic, social and technological (PEST) with brief explanation of each component</w:t>
          </w:r>
          <w:r>
            <w:tab/>
          </w:r>
          <w:r>
            <w:fldChar w:fldCharType="begin"/>
          </w:r>
          <w:r>
            <w:instrText xml:space="preserve"> PAGEREF _Toc503395323 \h </w:instrText>
          </w:r>
          <w:r>
            <w:fldChar w:fldCharType="separate"/>
          </w:r>
          <w:r>
            <w:t>5</w:t>
          </w:r>
          <w:r>
            <w:fldChar w:fldCharType="end"/>
          </w:r>
          <w:r>
            <w:fldChar w:fldCharType="end"/>
          </w:r>
        </w:p>
        <w:p>
          <w:pPr>
            <w:pStyle w:val="6"/>
            <w:tabs>
              <w:tab w:val="right" w:leader="dot" w:pos="9350"/>
            </w:tabs>
          </w:pPr>
          <w:r>
            <w:fldChar w:fldCharType="begin"/>
          </w:r>
          <w:r>
            <w:instrText xml:space="preserve"> HYPERLINK \l "_Toc503395324" </w:instrText>
          </w:r>
          <w:r>
            <w:fldChar w:fldCharType="separate"/>
          </w:r>
          <w:r>
            <w:rPr>
              <w:rStyle w:val="8"/>
            </w:rPr>
            <w:t>AC 2.2- Write a letter (brief) to your line manager about the impacts of (PEST) political, economic, social and technological factors on the organisation(selected one)</w:t>
          </w:r>
          <w:r>
            <w:tab/>
          </w:r>
          <w:r>
            <w:fldChar w:fldCharType="begin"/>
          </w:r>
          <w:r>
            <w:instrText xml:space="preserve"> PAGEREF _Toc503395324 \h </w:instrText>
          </w:r>
          <w:r>
            <w:fldChar w:fldCharType="separate"/>
          </w:r>
          <w:r>
            <w:t>6</w:t>
          </w:r>
          <w:r>
            <w:fldChar w:fldCharType="end"/>
          </w:r>
          <w:r>
            <w:fldChar w:fldCharType="end"/>
          </w:r>
        </w:p>
        <w:p>
          <w:pPr>
            <w:pStyle w:val="6"/>
            <w:tabs>
              <w:tab w:val="right" w:leader="dot" w:pos="9350"/>
            </w:tabs>
          </w:pPr>
          <w:r>
            <w:fldChar w:fldCharType="begin"/>
          </w:r>
          <w:r>
            <w:instrText xml:space="preserve"> HYPERLINK \l "_Toc503395325" </w:instrText>
          </w:r>
          <w:r>
            <w:fldChar w:fldCharType="separate"/>
          </w:r>
          <w:r>
            <w:rPr>
              <w:rStyle w:val="8"/>
            </w:rPr>
            <w:t>Part 3</w:t>
          </w:r>
          <w:r>
            <w:tab/>
          </w:r>
          <w:r>
            <w:fldChar w:fldCharType="begin"/>
          </w:r>
          <w:r>
            <w:instrText xml:space="preserve"> PAGEREF _Toc503395325 \h </w:instrText>
          </w:r>
          <w:r>
            <w:fldChar w:fldCharType="separate"/>
          </w:r>
          <w:r>
            <w:t>7</w:t>
          </w:r>
          <w:r>
            <w:fldChar w:fldCharType="end"/>
          </w:r>
          <w:r>
            <w:fldChar w:fldCharType="end"/>
          </w:r>
        </w:p>
        <w:p>
          <w:pPr>
            <w:pStyle w:val="6"/>
            <w:tabs>
              <w:tab w:val="right" w:leader="dot" w:pos="9350"/>
            </w:tabs>
          </w:pPr>
          <w:r>
            <w:fldChar w:fldCharType="begin"/>
          </w:r>
          <w:r>
            <w:instrText xml:space="preserve"> HYPERLINK \l "_Toc503395326" </w:instrText>
          </w:r>
          <w:r>
            <w:fldChar w:fldCharType="separate"/>
          </w:r>
          <w:r>
            <w:rPr>
              <w:rStyle w:val="8"/>
            </w:rPr>
            <w:t>AC 3.1-What is ‘Employee Behaviour’ and describe the two main types of employee behaviour. Explain briefly the key influencing techniques of the management of managing the behaviour of employees.</w:t>
          </w:r>
          <w:r>
            <w:tab/>
          </w:r>
          <w:r>
            <w:fldChar w:fldCharType="begin"/>
          </w:r>
          <w:r>
            <w:instrText xml:space="preserve"> PAGEREF _Toc503395326 \h </w:instrText>
          </w:r>
          <w:r>
            <w:fldChar w:fldCharType="separate"/>
          </w:r>
          <w:r>
            <w:t>7</w:t>
          </w:r>
          <w:r>
            <w:fldChar w:fldCharType="end"/>
          </w:r>
          <w:r>
            <w:fldChar w:fldCharType="end"/>
          </w:r>
        </w:p>
        <w:p>
          <w:pPr>
            <w:pStyle w:val="6"/>
            <w:tabs>
              <w:tab w:val="right" w:leader="dot" w:pos="9350"/>
            </w:tabs>
          </w:pPr>
          <w:r>
            <w:fldChar w:fldCharType="begin"/>
          </w:r>
          <w:r>
            <w:instrText xml:space="preserve"> HYPERLINK \l "_Toc503395327" </w:instrText>
          </w:r>
          <w:r>
            <w:fldChar w:fldCharType="separate"/>
          </w:r>
          <w:r>
            <w:rPr>
              <w:rStyle w:val="8"/>
            </w:rPr>
            <w:t>Part 4</w:t>
          </w:r>
          <w:r>
            <w:tab/>
          </w:r>
          <w:r>
            <w:fldChar w:fldCharType="begin"/>
          </w:r>
          <w:r>
            <w:instrText xml:space="preserve"> PAGEREF _Toc503395327 \h </w:instrText>
          </w:r>
          <w:r>
            <w:fldChar w:fldCharType="separate"/>
          </w:r>
          <w:r>
            <w:t>8</w:t>
          </w:r>
          <w:r>
            <w:fldChar w:fldCharType="end"/>
          </w:r>
          <w:r>
            <w:fldChar w:fldCharType="end"/>
          </w:r>
        </w:p>
        <w:p>
          <w:pPr>
            <w:pStyle w:val="6"/>
            <w:tabs>
              <w:tab w:val="right" w:leader="dot" w:pos="9350"/>
            </w:tabs>
          </w:pPr>
          <w:r>
            <w:fldChar w:fldCharType="begin"/>
          </w:r>
          <w:r>
            <w:instrText xml:space="preserve"> HYPERLINK \l "_Toc503395328" </w:instrText>
          </w:r>
          <w:r>
            <w:fldChar w:fldCharType="separate"/>
          </w:r>
          <w:r>
            <w:rPr>
              <w:rStyle w:val="8"/>
            </w:rPr>
            <w:t>AC 4.1- How technology has supported the business in general, present the key advantages and disadvantages of using information technology in your selected organisation</w:t>
          </w:r>
          <w:r>
            <w:tab/>
          </w:r>
          <w:r>
            <w:fldChar w:fldCharType="begin"/>
          </w:r>
          <w:r>
            <w:instrText xml:space="preserve"> PAGEREF _Toc503395328 \h </w:instrText>
          </w:r>
          <w:r>
            <w:fldChar w:fldCharType="separate"/>
          </w:r>
          <w:r>
            <w:t>8</w:t>
          </w:r>
          <w:r>
            <w:fldChar w:fldCharType="end"/>
          </w:r>
          <w:r>
            <w:fldChar w:fldCharType="end"/>
          </w:r>
        </w:p>
        <w:p>
          <w:pPr>
            <w:pStyle w:val="6"/>
            <w:tabs>
              <w:tab w:val="right" w:leader="dot" w:pos="9350"/>
            </w:tabs>
          </w:pPr>
          <w:r>
            <w:fldChar w:fldCharType="begin"/>
          </w:r>
          <w:r>
            <w:instrText xml:space="preserve"> HYPERLINK \l "_Toc503395329" </w:instrText>
          </w:r>
          <w:r>
            <w:fldChar w:fldCharType="separate"/>
          </w:r>
          <w:r>
            <w:rPr>
              <w:rStyle w:val="8"/>
            </w:rPr>
            <w:t>References</w:t>
          </w:r>
          <w:r>
            <w:tab/>
          </w:r>
          <w:r>
            <w:fldChar w:fldCharType="begin"/>
          </w:r>
          <w:r>
            <w:instrText xml:space="preserve"> PAGEREF _Toc503395329 \h </w:instrText>
          </w:r>
          <w:r>
            <w:fldChar w:fldCharType="separate"/>
          </w:r>
          <w:r>
            <w:t>10</w:t>
          </w:r>
          <w:r>
            <w:fldChar w:fldCharType="end"/>
          </w:r>
          <w:r>
            <w:fldChar w:fldCharType="end"/>
          </w:r>
        </w:p>
        <w:p>
          <w:pPr>
            <w:rPr>
              <w:b/>
              <w:bCs/>
            </w:rPr>
          </w:pPr>
          <w:r>
            <w:rPr>
              <w:b/>
              <w:bCs/>
            </w:rPr>
            <w:fldChar w:fldCharType="end"/>
          </w:r>
        </w:p>
        <w:p>
          <w:pPr>
            <w:rPr>
              <w:b/>
              <w:bCs/>
            </w:rPr>
          </w:pPr>
        </w:p>
        <w:p>
          <w:pPr>
            <w:rPr>
              <w:b/>
              <w:bCs/>
            </w:rPr>
          </w:pPr>
        </w:p>
        <w:p>
          <w:pPr>
            <w:rPr>
              <w:b/>
              <w:bCs/>
            </w:rPr>
          </w:pPr>
        </w:p>
        <w:p>
          <w:pPr>
            <w:rPr>
              <w:b/>
              <w:bCs/>
            </w:rPr>
          </w:pPr>
        </w:p>
        <w:p>
          <w:pPr>
            <w:rPr>
              <w:b/>
              <w:bCs/>
            </w:rPr>
          </w:pPr>
        </w:p>
        <w:p>
          <w:pPr>
            <w:rPr>
              <w:b/>
              <w:bCs/>
            </w:rPr>
          </w:pPr>
        </w:p>
        <w:p>
          <w:pPr>
            <w:rPr>
              <w:b/>
              <w:bCs/>
            </w:rPr>
          </w:pPr>
        </w:p>
        <w:p>
          <w:pPr>
            <w:rPr>
              <w:b/>
              <w:bCs/>
            </w:rPr>
          </w:pPr>
        </w:p>
        <w:p/>
      </w:sdtContent>
    </w:sdt>
    <w:p>
      <w:pPr>
        <w:spacing w:line="360" w:lineRule="auto"/>
        <w:jc w:val="both"/>
        <w:rPr>
          <w:rFonts w:ascii="Times New Roman" w:hAnsi="Times New Roman" w:cs="Times New Roman"/>
          <w:b/>
          <w:sz w:val="24"/>
          <w:szCs w:val="24"/>
        </w:rPr>
      </w:pPr>
    </w:p>
    <w:p>
      <w:pPr>
        <w:spacing w:line="360" w:lineRule="auto"/>
        <w:jc w:val="both"/>
        <w:rPr>
          <w:rFonts w:ascii="Times New Roman" w:hAnsi="Times New Roman" w:cs="Times New Roman"/>
          <w:b/>
          <w:sz w:val="24"/>
          <w:szCs w:val="24"/>
        </w:rPr>
      </w:pPr>
    </w:p>
    <w:p>
      <w:pPr>
        <w:pStyle w:val="2"/>
        <w:rPr>
          <w:sz w:val="32"/>
          <w:szCs w:val="32"/>
        </w:rPr>
      </w:pPr>
      <w:bookmarkStart w:id="0" w:name="_Toc503395320"/>
      <w:r>
        <w:rPr>
          <w:sz w:val="32"/>
          <w:szCs w:val="32"/>
        </w:rPr>
        <w:t>AC 1.1- Define a problem, the stages of a problem, how problem can affect psychologically on human health. Give examples of simple and complex problems in your selected organisation</w:t>
      </w:r>
      <w:bookmarkEnd w:id="0"/>
    </w:p>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Definition of Problem and Stages of Problem</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 problem can be defined as something with results in hindrance or something with which there is difficulty in accepting (Aken and Berends, 2017). The stages of problem can be defined as the lifecycle of the problem. In the case of Bodyshop, the problems identified are listed below:</w:t>
      </w:r>
    </w:p>
    <w:p>
      <w:pPr>
        <w:pStyle w:val="1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Lack of Employee Motivation</w:t>
      </w:r>
    </w:p>
    <w:p>
      <w:pPr>
        <w:pStyle w:val="1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Stringent Policies</w:t>
      </w:r>
    </w:p>
    <w:p>
      <w:pPr>
        <w:pStyle w:val="1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Low Efficiency</w:t>
      </w:r>
    </w:p>
    <w:p>
      <w:pPr>
        <w:pStyle w:val="11"/>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High Turnover Rate</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Psychological Effects of Problem of Human Health</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problem results in stress which affects the human health both psychologically and physically. The psychological effects of problem on the human health can be negative and dangerous. These causes distress and behavioural change (Aken and Berends, 2017). A person suffering from any problem is more likely to remain distracted by it, and focus it on other work more. This will decrease his efficiency and will make him less productive. In addition to this, major psychological effects of problem on the human health includes:</w:t>
      </w:r>
    </w:p>
    <w:p>
      <w:pPr>
        <w:pStyle w:val="11"/>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Disorders</w:t>
      </w:r>
    </w:p>
    <w:p>
      <w:pPr>
        <w:pStyle w:val="11"/>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Intellectual Disability</w:t>
      </w:r>
    </w:p>
    <w:p>
      <w:pPr>
        <w:pStyle w:val="11"/>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Autism Spectrum Disorder</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Example of Simple Problem</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 simple problem can be that a customer is dissatisfied and returned the product of Bodyshop. The company will simply apologize from the customer, take his feedback, and replace his product with a new one.</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Example of Complex Problem</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An example of complex problem can be that Bodyshop sold defected product to the customers who get infected after using it, and are now suing the organisation.</w:t>
      </w:r>
    </w:p>
    <w:p>
      <w:pPr>
        <w:pStyle w:val="2"/>
        <w:rPr>
          <w:sz w:val="32"/>
          <w:szCs w:val="32"/>
        </w:rPr>
      </w:pPr>
      <w:bookmarkStart w:id="1" w:name="_Toc503395321"/>
      <w:r>
        <w:rPr>
          <w:sz w:val="32"/>
          <w:szCs w:val="32"/>
        </w:rPr>
        <w:t>AC 1.2- What is a critical thinking, analyse the key steps of critical thinking. How critical thinking and innovation can assist you at work place for tackling the identified problems</w:t>
      </w:r>
      <w:bookmarkEnd w:id="1"/>
    </w:p>
    <w:p/>
    <w:p>
      <w:pPr>
        <w:spacing w:line="360" w:lineRule="auto"/>
        <w:jc w:val="both"/>
        <w:rPr>
          <w:rFonts w:ascii="Times New Roman" w:hAnsi="Times New Roman" w:cs="Times New Roman"/>
          <w:sz w:val="24"/>
          <w:szCs w:val="24"/>
        </w:rPr>
      </w:pPr>
      <w:r>
        <w:rPr>
          <w:rFonts w:ascii="Times New Roman" w:hAnsi="Times New Roman" w:cs="Times New Roman"/>
          <w:sz w:val="24"/>
          <w:szCs w:val="24"/>
        </w:rPr>
        <w:t>A firm that is responsible to make it possible to perform the thought process of the firm easier as they have employed educated intellectual thinkers so that the problems and issues are looked at with the best skills possible so that they can be managed with ease as the minds that are creative aids in the process of thinking (Aken and Berends, 2017). This thought process limit a person from jumping to the conclusion directly and enables to widen the mind and thoughts that is required for the business. And this can be easily gained by the though process that includes the major 6 steps.</w:t>
      </w:r>
    </w:p>
    <w:p>
      <w:pPr>
        <w:pStyle w:val="1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comprehension</w:t>
      </w:r>
    </w:p>
    <w:p>
      <w:pPr>
        <w:pStyle w:val="1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application</w:t>
      </w:r>
    </w:p>
    <w:p>
      <w:pPr>
        <w:pStyle w:val="1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analysis</w:t>
      </w:r>
    </w:p>
    <w:p>
      <w:pPr>
        <w:pStyle w:val="1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synthesis</w:t>
      </w:r>
    </w:p>
    <w:p>
      <w:pPr>
        <w:pStyle w:val="1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action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All of these are discussed below.</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Knowledge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There is a solution to every problem the need is to look at the issue clearly and search for creative solution that is done through the minds of the employees of the firm and this requires knowledge.</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Comprehension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issue has been pointed out then it is time to make solutions for this the workers are given task to brain storm and make the best solutions for the company.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Application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This is done in order to make it possible for the best solutions are made in order to make it possible for the firm to make the best decisions.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Analyze</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After the data is collected then several points are looks in order to make the best results possible for the analysis. The causes are analysed and then determined to address for solutions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Synthesis</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When the issues are clearly analysed then the such data is undergone through the stage of making decision to solve the issues so that the business does not faces issues, many ways are possible to solve the issues </w:t>
      </w:r>
      <w:r>
        <w:rPr>
          <w:rFonts w:ascii="Times New Roman" w:hAnsi="Times New Roman" w:cs="Times New Roman"/>
          <w:sz w:val="24"/>
          <w:szCs w:val="24"/>
        </w:rPr>
        <w:t>(Aken and Berends, 2017)</w:t>
      </w:r>
      <w:r>
        <w:rPr>
          <w:rFonts w:ascii="Times New Roman" w:hAnsi="Times New Roman" w:eastAsia="Calibri" w:cs="Times New Roman"/>
          <w:sz w:val="24"/>
          <w:szCs w:val="24"/>
        </w:rPr>
        <w:t>. When there are a number of ways through which they can checked to check the best of them for the best solutions.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Take Action</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It is the step that is the final step in evaluating the issues that the firm faces.  This should be implemented in order to make some relevant step </w:t>
      </w:r>
      <w:r>
        <w:rPr>
          <w:rFonts w:ascii="Times New Roman" w:hAnsi="Times New Roman" w:cs="Times New Roman"/>
          <w:sz w:val="24"/>
          <w:szCs w:val="24"/>
        </w:rPr>
        <w:t>(Aken and Berends, 2017)</w:t>
      </w:r>
      <w:r>
        <w:rPr>
          <w:rFonts w:ascii="Times New Roman" w:hAnsi="Times New Roman" w:eastAsia="Calibri" w:cs="Times New Roman"/>
          <w:sz w:val="24"/>
          <w:szCs w:val="24"/>
        </w:rPr>
        <w:t>. If it requires to make decision then they should be made, some strategic plans are made so that they are kept to solve the issues in the business of the firm</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 xml:space="preserve">It is a plan that is made so that they can be adapted in order to achieve the goals of the business entity and resolve the issues so that the operations run smoothly </w:t>
      </w:r>
      <w:r>
        <w:rPr>
          <w:rFonts w:ascii="Times New Roman" w:hAnsi="Times New Roman" w:cs="Times New Roman"/>
          <w:sz w:val="24"/>
          <w:szCs w:val="24"/>
        </w:rPr>
        <w:t>(Aken and Berends, 2017)</w:t>
      </w:r>
      <w:r>
        <w:rPr>
          <w:rFonts w:ascii="Times New Roman" w:hAnsi="Times New Roman" w:eastAsia="Calibri" w:cs="Times New Roman"/>
          <w:sz w:val="24"/>
          <w:szCs w:val="24"/>
        </w:rPr>
        <w:t>, like the problems I am facing while working in the body shop. There is a requirement to cope up with the problems a certain time is required so that they can be solved in the best possible way without hassle and with smoothness. Difficult situation arises in every business so that the management should be aware to cope up with the situation and make it possible to cope up with the issues in the best way possible so that the identified problems can be easily tackled.</w:t>
      </w:r>
    </w:p>
    <w:p>
      <w:pPr>
        <w:pStyle w:val="2"/>
        <w:rPr>
          <w:sz w:val="32"/>
          <w:szCs w:val="32"/>
        </w:rPr>
      </w:pPr>
      <w:bookmarkStart w:id="2" w:name="_Toc503395322"/>
      <w:r>
        <w:rPr>
          <w:sz w:val="32"/>
          <w:szCs w:val="32"/>
        </w:rPr>
        <w:t>Part 2</w:t>
      </w:r>
      <w:bookmarkEnd w:id="2"/>
    </w:p>
    <w:p>
      <w:pPr>
        <w:pStyle w:val="2"/>
        <w:rPr>
          <w:sz w:val="32"/>
          <w:szCs w:val="32"/>
        </w:rPr>
      </w:pPr>
      <w:bookmarkStart w:id="3" w:name="_Toc503395323"/>
      <w:r>
        <w:rPr>
          <w:sz w:val="32"/>
          <w:szCs w:val="32"/>
        </w:rPr>
        <w:t>AC 2.1- Identify the key influencing factors to the organisation (selected one of your own choice) like political, economic, social and technological (PEST) with brief explanation of each component</w:t>
      </w:r>
      <w:bookmarkEnd w:id="3"/>
    </w:p>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PESTLE analysis is an important tool to judge the success and problems of the business. It tells us about the growth and development as the decline in the business of the business entities that are undergone this (Bardach and Patashnik, 2015).</w:t>
      </w:r>
    </w:p>
    <w:p>
      <w:pPr>
        <w:spacing w:line="360" w:lineRule="auto"/>
        <w:jc w:val="both"/>
        <w:rPr>
          <w:rFonts w:ascii="Times New Roman" w:hAnsi="Times New Roman" w:eastAsia="Calibri" w:cs="Times New Roman"/>
          <w:sz w:val="24"/>
          <w:szCs w:val="24"/>
        </w:rPr>
      </w:pPr>
      <w:r>
        <w:rPr>
          <w:rFonts w:ascii="Times New Roman" w:hAnsi="Times New Roman" w:cs="Times New Roman"/>
          <w:b/>
          <w:sz w:val="24"/>
          <w:szCs w:val="24"/>
        </w:rPr>
        <w:t>Political and Legal factors</w:t>
      </w:r>
      <w:r>
        <w:rPr>
          <w:rFonts w:ascii="Times New Roman" w:hAnsi="Times New Roman" w:cs="Times New Roman"/>
          <w:sz w:val="24"/>
          <w:szCs w:val="24"/>
        </w:rPr>
        <w:t xml:space="preserve">: </w:t>
      </w:r>
      <w:r>
        <w:rPr>
          <w:rFonts w:ascii="Times New Roman" w:hAnsi="Times New Roman" w:eastAsia="Calibri" w:cs="Times New Roman"/>
          <w:sz w:val="24"/>
          <w:szCs w:val="24"/>
        </w:rPr>
        <w:t xml:space="preserve">They have maintained good relations with the suppliers so that they are provided best quality products so that they can make the best quality products and satisfy the requirements of the customers. The instability in the political and economic conditions of the workplace and the region where the business is taking place makes the firm face great difficulties. </w:t>
      </w:r>
    </w:p>
    <w:p>
      <w:pPr>
        <w:spacing w:line="360" w:lineRule="auto"/>
        <w:jc w:val="both"/>
        <w:rPr>
          <w:rFonts w:ascii="Times New Roman" w:hAnsi="Times New Roman" w:eastAsia="Calibri" w:cs="Times New Roman"/>
          <w:sz w:val="24"/>
          <w:szCs w:val="24"/>
        </w:rPr>
      </w:pPr>
      <w:r>
        <w:rPr>
          <w:rFonts w:ascii="Times New Roman" w:hAnsi="Times New Roman" w:cs="Times New Roman"/>
          <w:b/>
          <w:sz w:val="24"/>
          <w:szCs w:val="24"/>
        </w:rPr>
        <w:t>Economic:</w:t>
      </w:r>
      <w:r>
        <w:rPr>
          <w:rFonts w:ascii="Times New Roman" w:hAnsi="Times New Roman" w:cs="Times New Roman"/>
          <w:sz w:val="24"/>
          <w:szCs w:val="24"/>
        </w:rPr>
        <w:t xml:space="preserve"> </w:t>
      </w:r>
      <w:r>
        <w:rPr>
          <w:rFonts w:ascii="Times New Roman" w:hAnsi="Times New Roman" w:eastAsia="Calibri" w:cs="Times New Roman"/>
          <w:sz w:val="24"/>
          <w:szCs w:val="24"/>
        </w:rPr>
        <w:t>As the customers have become more and more aware about the new trends in the beauty products they prefer the products of this brand. As the costly ingredients lead to the final price of the product. As the products are expensive so they are considered as luxury.</w:t>
      </w:r>
    </w:p>
    <w:p>
      <w:pPr>
        <w:spacing w:line="360" w:lineRule="auto"/>
        <w:jc w:val="both"/>
        <w:rPr>
          <w:rFonts w:ascii="Times New Roman" w:hAnsi="Times New Roman" w:eastAsia="Calibri" w:cs="Times New Roman"/>
          <w:sz w:val="24"/>
          <w:szCs w:val="24"/>
        </w:rPr>
      </w:pPr>
      <w:r>
        <w:rPr>
          <w:rFonts w:ascii="Times New Roman" w:hAnsi="Times New Roman" w:cs="Times New Roman"/>
          <w:b/>
          <w:sz w:val="24"/>
          <w:szCs w:val="24"/>
        </w:rPr>
        <w:t>Socio-Cultural:</w:t>
      </w:r>
      <w:r>
        <w:rPr>
          <w:rFonts w:ascii="Times New Roman" w:hAnsi="Times New Roman" w:cs="Times New Roman"/>
          <w:sz w:val="24"/>
          <w:szCs w:val="24"/>
        </w:rPr>
        <w:t xml:space="preserve"> </w:t>
      </w:r>
      <w:r>
        <w:rPr>
          <w:rFonts w:ascii="Times New Roman" w:hAnsi="Times New Roman" w:eastAsia="Calibri" w:cs="Times New Roman"/>
          <w:sz w:val="24"/>
          <w:szCs w:val="24"/>
        </w:rPr>
        <w:t>The consumer refers the beauty products of body shop over other products that are friendly on the environment as they do not test them on animals. The brand has a vast portfolio ranging from products for elders to kids and they are natural too. For marketing the products social media such as instagram and others.</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b/>
          <w:sz w:val="24"/>
          <w:szCs w:val="24"/>
        </w:rPr>
        <w:t>Technology:</w:t>
      </w:r>
      <w:r>
        <w:rPr>
          <w:rFonts w:ascii="Times New Roman" w:hAnsi="Times New Roman" w:eastAsia="Calibri" w:cs="Times New Roman"/>
          <w:sz w:val="24"/>
          <w:szCs w:val="24"/>
        </w:rPr>
        <w:t xml:space="preserve"> The utilisation of the marketing tactics to advertise the products so that they are made appealing to the target audience.  As the firm uses natural raw material appeals the costumers so that they are able to use less chemical products. They have retained their loyal customers through creative marketing tactic.</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b/>
          <w:sz w:val="24"/>
          <w:szCs w:val="24"/>
        </w:rPr>
        <w:t>Environmental</w:t>
      </w:r>
      <w:r>
        <w:rPr>
          <w:rFonts w:ascii="Times New Roman" w:hAnsi="Times New Roman" w:eastAsia="Calibri" w:cs="Times New Roman"/>
          <w:sz w:val="24"/>
          <w:szCs w:val="24"/>
        </w:rPr>
        <w:t>: The changes in the atmosphere conditions and the abrupt changes in the weather has caused the supply in the ingredients necessary to be used in the products.</w:t>
      </w:r>
    </w:p>
    <w:p>
      <w:pPr>
        <w:pStyle w:val="2"/>
        <w:rPr>
          <w:sz w:val="32"/>
          <w:szCs w:val="32"/>
        </w:rPr>
      </w:pPr>
      <w:bookmarkStart w:id="4" w:name="_Toc503395324"/>
      <w:r>
        <w:rPr>
          <w:sz w:val="32"/>
          <w:szCs w:val="32"/>
        </w:rPr>
        <w:t>AC 2.2- Write a letter (brief) to your line manager about the impacts of (PEST) political, economic, social and technological factors on the organisation(selected one)</w:t>
      </w:r>
      <w:bookmarkEnd w:id="4"/>
    </w:p>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It is so very important to carry out the marketing research so that the reviews of the target audience about the products (Bardach and Patashnik, 2015).</w:t>
      </w:r>
    </w:p>
    <w:p>
      <w:pPr>
        <w:spacing w:line="360" w:lineRule="auto"/>
        <w:jc w:val="both"/>
        <w:rPr>
          <w:rFonts w:ascii="Times New Roman" w:hAnsi="Times New Roman" w:eastAsia="Calibri" w:cs="Times New Roman"/>
          <w:sz w:val="24"/>
          <w:szCs w:val="24"/>
        </w:rPr>
      </w:pPr>
      <w:r>
        <w:rPr>
          <w:rFonts w:ascii="Times New Roman" w:hAnsi="Times New Roman" w:cs="Times New Roman"/>
          <w:b/>
          <w:sz w:val="24"/>
          <w:szCs w:val="24"/>
        </w:rPr>
        <w:t xml:space="preserve">Social factors </w:t>
      </w:r>
      <w:r>
        <w:rPr>
          <w:rFonts w:ascii="Times New Roman" w:hAnsi="Times New Roman" w:cs="Times New Roman"/>
          <w:sz w:val="24"/>
          <w:szCs w:val="24"/>
        </w:rPr>
        <w:t xml:space="preserve">- </w:t>
      </w:r>
      <w:r>
        <w:rPr>
          <w:rFonts w:ascii="Times New Roman" w:hAnsi="Times New Roman" w:eastAsia="Calibri" w:cs="Times New Roman"/>
          <w:sz w:val="24"/>
          <w:szCs w:val="24"/>
        </w:rPr>
        <w:t>There are different rules and regulations of every region of the world, there are a variety of cultures that are being followed and thus are differently understood (Bardach and Patashnik, 2015). The Body shop have a huge portfolio of products but the tea tree oil is the major product as it has so much medicinal values and is an important product in the medicinal aspect. Thus the tea tree oil has so much importance in many ways thus it has so much value.</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Economic factors - </w:t>
      </w:r>
      <w:r>
        <w:rPr>
          <w:rFonts w:ascii="Times New Roman" w:hAnsi="Times New Roman" w:cs="Times New Roman"/>
          <w:sz w:val="24"/>
          <w:szCs w:val="24"/>
        </w:rPr>
        <w:t>There is massive importance of economy in the growth and development of the business entity and achieving the aims of the firm with efficiency.  The ingredients that are costly affect the final price of the product.  The target audience is very much aware of the current beauty trends and thus are very well equipped with the knowledge of the products that have good effects on their health and living and know the nutritional value of the product.</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Political factors </w:t>
      </w:r>
      <w:r>
        <w:rPr>
          <w:rFonts w:ascii="Times New Roman" w:hAnsi="Times New Roman" w:cs="Times New Roman"/>
          <w:sz w:val="24"/>
          <w:szCs w:val="24"/>
        </w:rPr>
        <w:t>- Maintain good relations in the corporate sector aids the firm to grow and develop the firm’s business; the firm has maintained good relations with the suppliers so that they may get the fine quality ingredients to manufacture the best Tea Tree Oil. For this purpose the firm also imports products of the finest quality. As the region faces economic depression so the firm faces many issues to grow the business. As the oil is a great source for nourishment due its natural properties.</w:t>
      </w:r>
    </w:p>
    <w:p>
      <w:pPr>
        <w:spacing w:line="360" w:lineRule="auto"/>
        <w:jc w:val="both"/>
        <w:rPr>
          <w:rFonts w:ascii="Times New Roman" w:hAnsi="Times New Roman" w:cs="Times New Roman"/>
          <w:sz w:val="24"/>
          <w:szCs w:val="24"/>
        </w:rPr>
      </w:pPr>
      <w:r>
        <w:rPr>
          <w:rFonts w:ascii="Times New Roman" w:hAnsi="Times New Roman" w:cs="Times New Roman"/>
          <w:b/>
          <w:sz w:val="24"/>
          <w:szCs w:val="24"/>
          <w:highlight w:val="yellow"/>
        </w:rPr>
        <w:t xml:space="preserve">Technological Factors: </w:t>
      </w:r>
      <w:r>
        <w:rPr>
          <w:rFonts w:ascii="Times New Roman" w:hAnsi="Times New Roman" w:cs="Times New Roman"/>
          <w:sz w:val="24"/>
          <w:szCs w:val="24"/>
          <w:highlight w:val="yellow"/>
        </w:rPr>
        <w:t>These factors can affect the overall operations of the body shop is a highly effective manner. This will enable the organisation to remain competitive in the marketplace by adopting new and advanced methods of carrying out the operations. This will also help the organisation to minimize its level of risk and errors while increasing the overall productivity of the organisation.</w:t>
      </w:r>
    </w:p>
    <w:p>
      <w:pPr>
        <w:pStyle w:val="2"/>
        <w:rPr>
          <w:sz w:val="32"/>
          <w:szCs w:val="32"/>
        </w:rPr>
      </w:pPr>
      <w:bookmarkStart w:id="5" w:name="_Toc503395325"/>
      <w:r>
        <w:rPr>
          <w:sz w:val="32"/>
          <w:szCs w:val="32"/>
        </w:rPr>
        <w:t>Part 3</w:t>
      </w:r>
      <w:bookmarkEnd w:id="5"/>
      <w:r>
        <w:rPr>
          <w:sz w:val="32"/>
          <w:szCs w:val="32"/>
        </w:rPr>
        <w:t xml:space="preserve"> </w:t>
      </w:r>
    </w:p>
    <w:p>
      <w:pPr>
        <w:pStyle w:val="2"/>
        <w:rPr>
          <w:sz w:val="32"/>
          <w:szCs w:val="32"/>
        </w:rPr>
      </w:pPr>
      <w:bookmarkStart w:id="6" w:name="_Toc503395326"/>
      <w:r>
        <w:rPr>
          <w:sz w:val="32"/>
          <w:szCs w:val="32"/>
        </w:rPr>
        <w:t>AC 3.1-What is ‘Employee Behaviour’ and describe the two main types of employee behaviour. Explain briefly the key influencing techniques of the management of managing the behaviour of employees.</w:t>
      </w:r>
      <w:bookmarkEnd w:id="6"/>
    </w:p>
    <w:p>
      <w:pPr>
        <w:pStyle w:val="2"/>
        <w:rPr>
          <w:rFonts w:ascii="Times New Roman" w:hAnsi="Times New Roman" w:cs="Times New Roman"/>
          <w:b/>
          <w:bCs/>
          <w:i w:val="0"/>
          <w:iCs w:val="0"/>
          <w:color w:val="262626" w:themeColor="text1" w:themeTint="D9"/>
          <w:sz w:val="24"/>
          <w:szCs w:val="24"/>
          <w14:textFill>
            <w14:solidFill>
              <w14:schemeClr w14:val="tx1">
                <w14:lumMod w14:val="85000"/>
                <w14:lumOff w14:val="15000"/>
              </w14:schemeClr>
            </w14:solidFill>
          </w14:textFill>
        </w:rPr>
      </w:pPr>
      <w:r>
        <w:rPr>
          <w:rFonts w:ascii="Times New Roman" w:hAnsi="Times New Roman" w:cs="Times New Roman"/>
          <w:b/>
          <w:bCs/>
          <w:i w:val="0"/>
          <w:iCs w:val="0"/>
          <w:color w:val="262626" w:themeColor="text1" w:themeTint="D9"/>
          <w:sz w:val="24"/>
          <w:szCs w:val="24"/>
          <w14:textFill>
            <w14:solidFill>
              <w14:schemeClr w14:val="tx1">
                <w14:lumMod w14:val="85000"/>
                <w14:lumOff w14:val="15000"/>
              </w14:schemeClr>
            </w14:solidFill>
          </w14:textFill>
        </w:rPr>
        <w:t xml:space="preserve">Employee Behavior </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It is a term that means that the behaviour that the employees have towards their tasks and how they deal with the situations that arise in the firm (Certo, 2015). There are several ways to judge the performance of the employees but the main is the firm’s culture and how the employee behaves.</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Types of Employee Behaviour</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Task Performers</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These people are very much responsible towards their jobs and now their duties very well. Each and every person have some aims to be achieves in the whole life (Carmeli et al., 2014). Such people have set some goals that can be achieved through hard working and complete the tasks within the due time. Activities that are being performed are in accordance with the goals of the firm. Such individuals never underperform and very much in the favour of performing the tasks in the time with the best possible way.</w:t>
      </w:r>
    </w:p>
    <w:p>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Counterproductive Work Behaviour</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Several behaviours are capable to destroy the image of the firm. These qualities are of people that want to destroy the image of the firm the make false comments on the firm they are responsible for the destruction of the peace of the firm, but these should be dealt with calmness. They should be told that they should avoid such behaviour or they will be fired from the job.</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Techniques to manage the employee behaviour </w:t>
      </w:r>
    </w:p>
    <w:p>
      <w:pPr>
        <w:numPr>
          <w:ilvl w:val="0"/>
          <w:numId w:val="4"/>
        </w:numPr>
        <w:spacing w:line="360" w:lineRule="auto"/>
        <w:contextualSpacing/>
        <w:jc w:val="both"/>
        <w:rPr>
          <w:rFonts w:ascii="Times New Roman" w:hAnsi="Times New Roman" w:eastAsia="Calibri" w:cs="Times New Roman"/>
          <w:sz w:val="24"/>
          <w:szCs w:val="24"/>
        </w:rPr>
      </w:pPr>
      <w:r>
        <w:rPr>
          <w:rFonts w:ascii="Times New Roman" w:hAnsi="Times New Roman" w:eastAsia="Calibri" w:cs="Times New Roman"/>
          <w:b/>
          <w:bCs/>
          <w:sz w:val="24"/>
          <w:szCs w:val="24"/>
        </w:rPr>
        <w:t>Positive reinforcement:</w:t>
      </w:r>
      <w:r>
        <w:rPr>
          <w:rFonts w:ascii="Times New Roman" w:hAnsi="Times New Roman" w:eastAsia="Calibri" w:cs="Times New Roman"/>
          <w:sz w:val="24"/>
          <w:szCs w:val="24"/>
        </w:rPr>
        <w:t> Motivating the workforce for to make effective decisions and those who perform the desired tasks are rewarded for the activities so that they are motivated to perform the business functions.</w:t>
      </w:r>
    </w:p>
    <w:p>
      <w:pPr>
        <w:numPr>
          <w:ilvl w:val="0"/>
          <w:numId w:val="4"/>
        </w:numPr>
        <w:spacing w:line="360" w:lineRule="auto"/>
        <w:contextualSpacing/>
        <w:jc w:val="both"/>
        <w:rPr>
          <w:rFonts w:ascii="Times New Roman" w:hAnsi="Times New Roman" w:eastAsia="Calibri" w:cs="Times New Roman"/>
          <w:sz w:val="24"/>
          <w:szCs w:val="24"/>
        </w:rPr>
      </w:pPr>
      <w:r>
        <w:rPr>
          <w:rFonts w:ascii="Times New Roman" w:hAnsi="Times New Roman" w:eastAsia="Calibri" w:cs="Times New Roman"/>
          <w:b/>
          <w:bCs/>
          <w:sz w:val="24"/>
          <w:szCs w:val="24"/>
        </w:rPr>
        <w:t>Discipline:</w:t>
      </w:r>
      <w:r>
        <w:rPr>
          <w:rFonts w:ascii="Times New Roman" w:hAnsi="Times New Roman" w:eastAsia="Calibri" w:cs="Times New Roman"/>
          <w:sz w:val="24"/>
          <w:szCs w:val="24"/>
        </w:rPr>
        <w:t> The maintenance of discipline makes it a healthier environment for working. It has been said that maintaining the workplace environment rather rewarding the employees.</w:t>
      </w:r>
    </w:p>
    <w:p>
      <w:pPr>
        <w:numPr>
          <w:ilvl w:val="0"/>
          <w:numId w:val="4"/>
        </w:numPr>
        <w:spacing w:line="360" w:lineRule="auto"/>
        <w:contextualSpacing/>
        <w:jc w:val="both"/>
        <w:rPr>
          <w:rFonts w:ascii="Times New Roman" w:hAnsi="Times New Roman" w:eastAsia="Calibri" w:cs="Times New Roman"/>
          <w:sz w:val="24"/>
          <w:szCs w:val="24"/>
        </w:rPr>
      </w:pPr>
      <w:r>
        <w:rPr>
          <w:rFonts w:ascii="Times New Roman" w:hAnsi="Times New Roman" w:eastAsia="Calibri" w:cs="Times New Roman"/>
          <w:b/>
          <w:bCs/>
          <w:sz w:val="24"/>
          <w:szCs w:val="24"/>
        </w:rPr>
        <w:t>Extinction:</w:t>
      </w:r>
      <w:r>
        <w:rPr>
          <w:rFonts w:ascii="Times New Roman" w:hAnsi="Times New Roman" w:eastAsia="Calibri" w:cs="Times New Roman"/>
          <w:sz w:val="24"/>
          <w:szCs w:val="24"/>
        </w:rPr>
        <w:t> Exclusion of the methods that are made for the better working of the business that are responsible in hindering in the communication process of the business is performed. When the firm is taken over then such methods are applied.</w:t>
      </w:r>
    </w:p>
    <w:p>
      <w:pPr>
        <w:pStyle w:val="2"/>
        <w:rPr>
          <w:sz w:val="32"/>
          <w:szCs w:val="32"/>
        </w:rPr>
      </w:pPr>
      <w:bookmarkStart w:id="7" w:name="_Toc503395327"/>
      <w:r>
        <w:rPr>
          <w:sz w:val="32"/>
          <w:szCs w:val="32"/>
        </w:rPr>
        <w:t>Part 4</w:t>
      </w:r>
      <w:bookmarkEnd w:id="7"/>
    </w:p>
    <w:p>
      <w:pPr>
        <w:pStyle w:val="2"/>
        <w:rPr>
          <w:sz w:val="32"/>
          <w:szCs w:val="32"/>
        </w:rPr>
      </w:pPr>
      <w:bookmarkStart w:id="8" w:name="_Toc503395328"/>
      <w:r>
        <w:rPr>
          <w:sz w:val="32"/>
          <w:szCs w:val="32"/>
        </w:rPr>
        <w:t>AC 4.1- How technology has supported the business in general, present the key advantages and disadvantages of using information technology in your selected organisation</w:t>
      </w:r>
      <w:bookmarkEnd w:id="8"/>
    </w:p>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The utilization of modern technology in the firm to carry out the business activities is common. This has caused the errors to be reduced that the humans can cause due to the stress of the workload (Geotsch and Davis, 2014). Tools are now developed due to the technological advancement has made all the business functions much more easier now modern software are available to perform every single business function of the corporate entity. This has made the decision making easier and quicker.</w:t>
      </w:r>
    </w:p>
    <w:p>
      <w:p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Advantages of using information technology</w:t>
      </w:r>
    </w:p>
    <w:p>
      <w:pPr>
        <w:spacing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Improves communication:</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The major advantage of implementing modern technological advancement is that it aids in the communication process among the employees in a smooth way. There are a variety of instruments present that may be used to communicate in a good way.</w:t>
      </w:r>
    </w:p>
    <w:p>
      <w:pPr>
        <w:spacing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Encourages Innovation and Creativity:</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There are a number of ways present in the modern day corporate sector so that can be utilised for the development and growth of the business entity. A number of different business entities have created opportunities for the workers to think creative and innovative ideas in the modern technological advancement world for the firm and award the employees for the creative thoughts.</w:t>
      </w:r>
    </w:p>
    <w:p>
      <w:pPr>
        <w:spacing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Improves on Human Resource Management:</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Implementing the modern advancements in the workplace aids in the smoothness of the business activities such as recruitment of new individuals. Internet is the best to communicate with the employees without hassle and issues.</w:t>
      </w:r>
    </w:p>
    <w:p>
      <w:pPr>
        <w:spacing w:line="360" w:lineRule="auto"/>
        <w:jc w:val="both"/>
        <w:rPr>
          <w:rFonts w:ascii="Times New Roman" w:hAnsi="Times New Roman" w:eastAsia="Calibri" w:cs="Times New Roman"/>
          <w:b/>
          <w:i/>
          <w:sz w:val="24"/>
          <w:szCs w:val="24"/>
        </w:rPr>
      </w:pPr>
      <w:r>
        <w:rPr>
          <w:rFonts w:ascii="Times New Roman" w:hAnsi="Times New Roman" w:eastAsia="Calibri" w:cs="Times New Roman"/>
          <w:b/>
          <w:i/>
          <w:sz w:val="24"/>
          <w:szCs w:val="24"/>
        </w:rPr>
        <w:t>Disadvantages of using information technology</w:t>
      </w:r>
    </w:p>
    <w:p>
      <w:pPr>
        <w:spacing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Causes Distraction at Work:</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The utilization of technology in the workplace can have issues with the way of working of the employees of the business entity. The social media is a way through which the workers can get distracted thus this affects the business of the firm.</w:t>
      </w:r>
    </w:p>
    <w:p>
      <w:pPr>
        <w:spacing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 xml:space="preserve">High Maintenance costs: </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The implementation is not at all economical and also maintaining it has many costly functions attached to it. The firm will have to bear more expenses in order to maintain the technological tools.</w:t>
      </w:r>
    </w:p>
    <w:p>
      <w:pPr>
        <w:spacing w:line="360" w:lineRule="auto"/>
        <w:jc w:val="both"/>
        <w:rPr>
          <w:rFonts w:ascii="Times New Roman" w:hAnsi="Times New Roman" w:eastAsia="Calibri" w:cs="Times New Roman"/>
          <w:b/>
          <w:sz w:val="24"/>
          <w:szCs w:val="24"/>
        </w:rPr>
      </w:pPr>
      <w:r>
        <w:rPr>
          <w:rFonts w:ascii="Times New Roman" w:hAnsi="Times New Roman" w:eastAsia="Calibri" w:cs="Times New Roman"/>
          <w:b/>
          <w:sz w:val="24"/>
          <w:szCs w:val="24"/>
        </w:rPr>
        <w:t>Makes employees lazy:</w:t>
      </w:r>
    </w:p>
    <w:p>
      <w:pPr>
        <w:spacing w:line="360" w:lineRule="auto"/>
        <w:jc w:val="both"/>
        <w:rPr>
          <w:rFonts w:ascii="Times New Roman" w:hAnsi="Times New Roman" w:eastAsia="Calibri" w:cs="Times New Roman"/>
          <w:sz w:val="24"/>
          <w:szCs w:val="24"/>
        </w:rPr>
      </w:pPr>
      <w:r>
        <w:rPr>
          <w:rFonts w:ascii="Times New Roman" w:hAnsi="Times New Roman" w:eastAsia="Calibri" w:cs="Times New Roman"/>
          <w:sz w:val="24"/>
          <w:szCs w:val="24"/>
        </w:rPr>
        <w:t>It causes the workers to get lethargic and lazy in the workplace environment. Small operations are now automated and the use of computer is now become very much easier this cannot go well with the skills and creativity of the individuals.</w:t>
      </w:r>
    </w:p>
    <w:p>
      <w:pPr>
        <w:spacing w:line="360" w:lineRule="auto"/>
        <w:jc w:val="both"/>
        <w:rPr>
          <w:rFonts w:ascii="Times New Roman" w:hAnsi="Times New Roman" w:eastAsia="Calibri" w:cs="Times New Roman"/>
          <w:sz w:val="24"/>
          <w:szCs w:val="24"/>
        </w:rPr>
      </w:pPr>
    </w:p>
    <w:p>
      <w:pPr>
        <w:spacing w:line="360" w:lineRule="auto"/>
        <w:jc w:val="both"/>
        <w:rPr>
          <w:rFonts w:ascii="Times New Roman" w:hAnsi="Times New Roman" w:eastAsia="Calibri" w:cs="Times New Roman"/>
          <w:sz w:val="24"/>
          <w:szCs w:val="24"/>
        </w:rPr>
      </w:pPr>
    </w:p>
    <w:p>
      <w:pPr>
        <w:spacing w:line="360" w:lineRule="auto"/>
        <w:jc w:val="both"/>
        <w:rPr>
          <w:rFonts w:ascii="Times New Roman" w:hAnsi="Times New Roman" w:eastAsia="Calibri" w:cs="Times New Roman"/>
          <w:sz w:val="24"/>
          <w:szCs w:val="24"/>
        </w:rPr>
      </w:pPr>
    </w:p>
    <w:p>
      <w:pPr>
        <w:spacing w:line="360" w:lineRule="auto"/>
        <w:jc w:val="both"/>
        <w:rPr>
          <w:rFonts w:ascii="Times New Roman" w:hAnsi="Times New Roman" w:eastAsia="Calibri" w:cs="Times New Roman"/>
          <w:sz w:val="24"/>
          <w:szCs w:val="24"/>
        </w:rPr>
      </w:pPr>
    </w:p>
    <w:p>
      <w:pPr>
        <w:spacing w:line="360" w:lineRule="auto"/>
        <w:jc w:val="both"/>
        <w:rPr>
          <w:rFonts w:ascii="Times New Roman" w:hAnsi="Times New Roman" w:eastAsia="Calibri" w:cs="Times New Roman"/>
          <w:sz w:val="24"/>
          <w:szCs w:val="24"/>
        </w:rPr>
      </w:pPr>
    </w:p>
    <w:p>
      <w:pPr>
        <w:spacing w:line="360" w:lineRule="auto"/>
        <w:jc w:val="both"/>
        <w:rPr>
          <w:rFonts w:ascii="Times New Roman" w:hAnsi="Times New Roman" w:eastAsia="Calibri" w:cs="Times New Roman"/>
          <w:sz w:val="24"/>
          <w:szCs w:val="24"/>
        </w:rPr>
      </w:pPr>
    </w:p>
    <w:p>
      <w:pPr>
        <w:spacing w:line="360" w:lineRule="auto"/>
        <w:jc w:val="both"/>
        <w:rPr>
          <w:rFonts w:ascii="Times New Roman" w:hAnsi="Times New Roman" w:eastAsia="Calibri" w:cs="Times New Roman"/>
          <w:sz w:val="24"/>
          <w:szCs w:val="24"/>
        </w:rPr>
      </w:pPr>
    </w:p>
    <w:p>
      <w:pPr>
        <w:spacing w:line="360" w:lineRule="auto"/>
        <w:jc w:val="both"/>
        <w:rPr>
          <w:rFonts w:ascii="Times New Roman" w:hAnsi="Times New Roman" w:eastAsia="Calibri" w:cs="Times New Roman"/>
          <w:sz w:val="24"/>
          <w:szCs w:val="24"/>
        </w:rPr>
      </w:pPr>
    </w:p>
    <w:p>
      <w:pPr>
        <w:spacing w:line="360" w:lineRule="auto"/>
        <w:jc w:val="both"/>
        <w:rPr>
          <w:rFonts w:ascii="Times New Roman" w:hAnsi="Times New Roman" w:eastAsia="Calibri" w:cs="Times New Roman"/>
          <w:sz w:val="24"/>
          <w:szCs w:val="24"/>
        </w:rPr>
      </w:pPr>
    </w:p>
    <w:p>
      <w:pPr>
        <w:pStyle w:val="2"/>
        <w:spacing w:line="360" w:lineRule="auto"/>
        <w:jc w:val="both"/>
        <w:rPr>
          <w:rFonts w:ascii="Times New Roman" w:hAnsi="Times New Roman" w:cs="Times New Roman"/>
          <w:sz w:val="32"/>
          <w:szCs w:val="32"/>
        </w:rPr>
      </w:pPr>
      <w:bookmarkStart w:id="9" w:name="_Toc503395329"/>
      <w:r>
        <w:rPr>
          <w:rFonts w:ascii="Times New Roman" w:hAnsi="Times New Roman" w:cs="Times New Roman"/>
          <w:sz w:val="32"/>
          <w:szCs w:val="32"/>
        </w:rPr>
        <w:t>References</w:t>
      </w:r>
      <w:bookmarkEnd w:id="9"/>
    </w:p>
    <w:p/>
    <w:p>
      <w:pPr>
        <w:spacing w:line="360" w:lineRule="auto"/>
        <w:rPr>
          <w:rFonts w:ascii="Times New Roman" w:hAnsi="Times New Roman" w:cs="Times New Roman"/>
          <w:sz w:val="24"/>
          <w:szCs w:val="24"/>
        </w:rPr>
      </w:pPr>
      <w:r>
        <w:rPr>
          <w:rFonts w:ascii="Times New Roman" w:hAnsi="Times New Roman" w:cs="Times New Roman"/>
          <w:sz w:val="24"/>
          <w:szCs w:val="24"/>
        </w:rPr>
        <w:t>Bardach, E., and Patashnik, E.M. (2015) </w:t>
      </w:r>
      <w:r>
        <w:rPr>
          <w:rFonts w:ascii="Times New Roman" w:hAnsi="Times New Roman" w:cs="Times New Roman"/>
          <w:i/>
          <w:iCs/>
          <w:sz w:val="24"/>
          <w:szCs w:val="24"/>
        </w:rPr>
        <w:t>A practical guide for policy analysis: The eightfold path to more effective problem solving</w:t>
      </w:r>
      <w:r>
        <w:rPr>
          <w:rFonts w:ascii="Times New Roman" w:hAnsi="Times New Roman" w:cs="Times New Roman"/>
          <w:sz w:val="24"/>
          <w:szCs w:val="24"/>
        </w:rPr>
        <w:t>. CQ press.</w:t>
      </w:r>
    </w:p>
    <w:p>
      <w:pPr>
        <w:spacing w:line="360" w:lineRule="auto"/>
        <w:rPr>
          <w:rFonts w:ascii="Times New Roman" w:hAnsi="Times New Roman" w:cs="Times New Roman"/>
          <w:sz w:val="24"/>
          <w:szCs w:val="24"/>
        </w:rPr>
      </w:pPr>
      <w:r>
        <w:rPr>
          <w:rFonts w:ascii="Times New Roman" w:hAnsi="Times New Roman" w:cs="Times New Roman"/>
          <w:sz w:val="24"/>
          <w:szCs w:val="24"/>
        </w:rPr>
        <w:t>Carmeli, A., Sheaffer, Z., Binyamin, G., Reiter</w:t>
      </w:r>
      <w:r>
        <w:rPr>
          <w:rFonts w:ascii="Cambria Math" w:hAnsi="Cambria Math" w:cs="Cambria Math"/>
          <w:sz w:val="24"/>
          <w:szCs w:val="24"/>
        </w:rPr>
        <w:t>‐</w:t>
      </w:r>
      <w:r>
        <w:rPr>
          <w:rFonts w:ascii="Times New Roman" w:hAnsi="Times New Roman" w:cs="Times New Roman"/>
          <w:sz w:val="24"/>
          <w:szCs w:val="24"/>
        </w:rPr>
        <w:t>Palmon, R., and Shimoni, T. (2014) “Transformational leadership and creative problem</w:t>
      </w:r>
      <w:r>
        <w:rPr>
          <w:rFonts w:ascii="Cambria Math" w:hAnsi="Cambria Math" w:cs="Cambria Math"/>
          <w:sz w:val="24"/>
          <w:szCs w:val="24"/>
        </w:rPr>
        <w:t>‐</w:t>
      </w:r>
      <w:r>
        <w:rPr>
          <w:rFonts w:ascii="Times New Roman" w:hAnsi="Times New Roman" w:cs="Times New Roman"/>
          <w:sz w:val="24"/>
          <w:szCs w:val="24"/>
        </w:rPr>
        <w:t>solving: The mediating role of psychological safety and reflexivity”, </w:t>
      </w:r>
      <w:r>
        <w:rPr>
          <w:rFonts w:ascii="Times New Roman" w:hAnsi="Times New Roman" w:cs="Times New Roman"/>
          <w:i/>
          <w:iCs/>
          <w:sz w:val="24"/>
          <w:szCs w:val="24"/>
        </w:rPr>
        <w:t>The Journal of Creative Behavior</w:t>
      </w:r>
      <w:r>
        <w:rPr>
          <w:rFonts w:ascii="Times New Roman" w:hAnsi="Times New Roman" w:cs="Times New Roman"/>
          <w:sz w:val="24"/>
          <w:szCs w:val="24"/>
        </w:rPr>
        <w:t>, </w:t>
      </w:r>
      <w:r>
        <w:rPr>
          <w:rFonts w:ascii="Times New Roman" w:hAnsi="Times New Roman" w:cs="Times New Roman"/>
          <w:i/>
          <w:iCs/>
          <w:sz w:val="24"/>
          <w:szCs w:val="24"/>
        </w:rPr>
        <w:t>48</w:t>
      </w:r>
      <w:r>
        <w:rPr>
          <w:rFonts w:ascii="Times New Roman" w:hAnsi="Times New Roman" w:cs="Times New Roman"/>
          <w:sz w:val="24"/>
          <w:szCs w:val="24"/>
        </w:rPr>
        <w:t>(2), pp.115-135.</w:t>
      </w:r>
    </w:p>
    <w:p>
      <w:pPr>
        <w:spacing w:line="360" w:lineRule="auto"/>
        <w:rPr>
          <w:rFonts w:ascii="Times New Roman" w:hAnsi="Times New Roman" w:cs="Times New Roman"/>
          <w:sz w:val="24"/>
          <w:szCs w:val="24"/>
        </w:rPr>
      </w:pPr>
      <w:r>
        <w:rPr>
          <w:rFonts w:ascii="Times New Roman" w:hAnsi="Times New Roman" w:cs="Times New Roman"/>
          <w:sz w:val="24"/>
          <w:szCs w:val="24"/>
        </w:rPr>
        <w:t>Certo, S. (2015). </w:t>
      </w:r>
      <w:r>
        <w:rPr>
          <w:rFonts w:ascii="Times New Roman" w:hAnsi="Times New Roman" w:cs="Times New Roman"/>
          <w:i/>
          <w:iCs/>
          <w:sz w:val="24"/>
          <w:szCs w:val="24"/>
        </w:rPr>
        <w:t>Supervision: Concepts and skill-building</w:t>
      </w:r>
      <w:r>
        <w:rPr>
          <w:rFonts w:ascii="Times New Roman" w:hAnsi="Times New Roman" w:cs="Times New Roman"/>
          <w:sz w:val="24"/>
          <w:szCs w:val="24"/>
        </w:rPr>
        <w:t>. McGraw-Hill Higher Education.</w:t>
      </w:r>
    </w:p>
    <w:p>
      <w:pPr>
        <w:spacing w:line="360" w:lineRule="auto"/>
        <w:rPr>
          <w:rFonts w:ascii="Times New Roman" w:hAnsi="Times New Roman" w:cs="Times New Roman"/>
          <w:sz w:val="24"/>
          <w:szCs w:val="24"/>
        </w:rPr>
      </w:pPr>
      <w:r>
        <w:rPr>
          <w:rFonts w:ascii="Times New Roman" w:hAnsi="Times New Roman" w:cs="Times New Roman"/>
          <w:sz w:val="24"/>
          <w:szCs w:val="24"/>
        </w:rPr>
        <w:t>Goetsch, D.L., and Davis, S.B. (2014) </w:t>
      </w:r>
      <w:r>
        <w:rPr>
          <w:rFonts w:ascii="Times New Roman" w:hAnsi="Times New Roman" w:cs="Times New Roman"/>
          <w:i/>
          <w:iCs/>
          <w:sz w:val="24"/>
          <w:szCs w:val="24"/>
        </w:rPr>
        <w:t>Quality management for organizational excellence</w:t>
      </w:r>
      <w:r>
        <w:rPr>
          <w:rFonts w:ascii="Times New Roman" w:hAnsi="Times New Roman" w:cs="Times New Roman"/>
          <w:sz w:val="24"/>
          <w:szCs w:val="24"/>
        </w:rPr>
        <w:t>. Upper Saddle River, NJ: pearson.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Van Aken, J.E., and Berends, H. (2017). </w:t>
      </w:r>
      <w:r>
        <w:rPr>
          <w:rFonts w:ascii="Times New Roman" w:hAnsi="Times New Roman" w:cs="Times New Roman"/>
          <w:i/>
          <w:iCs/>
          <w:sz w:val="24"/>
          <w:szCs w:val="24"/>
        </w:rPr>
        <w:t>Problem solving in organizations</w:t>
      </w:r>
      <w:r>
        <w:rPr>
          <w:rFonts w:ascii="Times New Roman" w:hAnsi="Times New Roman" w:cs="Times New Roman"/>
          <w:sz w:val="24"/>
          <w:szCs w:val="24"/>
        </w:rPr>
        <w:t>. Cambridge University Press.</w:t>
      </w:r>
    </w:p>
    <w:p>
      <w:pPr>
        <w:spacing w:line="360" w:lineRule="auto"/>
        <w:jc w:val="both"/>
        <w:rPr>
          <w:rFonts w:ascii="Times New Roman" w:hAnsi="Times New Roman" w:cs="Times New Roman"/>
          <w:sz w:val="24"/>
          <w:szCs w:val="24"/>
        </w:rPr>
      </w:pPr>
    </w:p>
    <w:sectPr>
      <w:footerReference r:id="rId3" w:type="default"/>
      <w:pgSz w:w="12240" w:h="15840"/>
      <w:pgMar w:top="1440" w:right="1440" w:bottom="1440" w:left="1440" w:header="720" w:footer="720" w:gutter="0"/>
      <w:pgNumType w:start="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9060101010101"/>
    <w:charset w:val="86"/>
    <w:family w:val="modern"/>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86"/>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swiss"/>
    <w:pitch w:val="default"/>
    <w:sig w:usb0="E0002A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97304213"/>
    </w:sdtPr>
    <w:sdtContent>
      <w:sdt>
        <w:sdtPr>
          <w:id w:val="1728636285"/>
        </w:sdtPr>
        <w:sdtContent>
          <w:p>
            <w:pPr>
              <w:pStyle w:val="4"/>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rPr>
              <w:t>10</w:t>
            </w:r>
            <w:r>
              <w:rPr>
                <w:b/>
                <w:bCs/>
                <w:sz w:val="24"/>
                <w:szCs w:val="24"/>
              </w:rPr>
              <w:fldChar w:fldCharType="end"/>
            </w:r>
          </w:p>
        </w:sdtContent>
      </w:sdt>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1D6595"/>
    <w:multiLevelType w:val="multilevel"/>
    <w:tmpl w:val="101D659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42587923"/>
    <w:multiLevelType w:val="multilevel"/>
    <w:tmpl w:val="4258792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56A54AB5"/>
    <w:multiLevelType w:val="multilevel"/>
    <w:tmpl w:val="56A54AB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F215946"/>
    <w:multiLevelType w:val="multilevel"/>
    <w:tmpl w:val="7F21594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val="1"/>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2F45"/>
    <w:rsid w:val="00045243"/>
    <w:rsid w:val="001557CA"/>
    <w:rsid w:val="001827DB"/>
    <w:rsid w:val="00182F45"/>
    <w:rsid w:val="00252E37"/>
    <w:rsid w:val="0026650E"/>
    <w:rsid w:val="00280214"/>
    <w:rsid w:val="002815FF"/>
    <w:rsid w:val="002E1C13"/>
    <w:rsid w:val="0045102B"/>
    <w:rsid w:val="004D5284"/>
    <w:rsid w:val="004E274A"/>
    <w:rsid w:val="006841E5"/>
    <w:rsid w:val="006B1D63"/>
    <w:rsid w:val="006C6EC3"/>
    <w:rsid w:val="00726759"/>
    <w:rsid w:val="007D4475"/>
    <w:rsid w:val="007F6990"/>
    <w:rsid w:val="0084715E"/>
    <w:rsid w:val="009114A4"/>
    <w:rsid w:val="009A50C4"/>
    <w:rsid w:val="00A32F1D"/>
    <w:rsid w:val="00A76FD6"/>
    <w:rsid w:val="00B5458F"/>
    <w:rsid w:val="00B736FF"/>
    <w:rsid w:val="00C330DA"/>
    <w:rsid w:val="00C5646C"/>
    <w:rsid w:val="00D069E3"/>
    <w:rsid w:val="00DB6E3B"/>
    <w:rsid w:val="00E371BC"/>
    <w:rsid w:val="00EE05C5"/>
    <w:rsid w:val="00EF112F"/>
    <w:rsid w:val="00FC3726"/>
    <w:rsid w:val="51DF5A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Balloon Text"/>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2"/>
    <w:qFormat/>
    <w:uiPriority w:val="9"/>
    <w:pPr>
      <w:keepNext/>
      <w:keepLines/>
      <w:spacing w:before="360" w:after="120"/>
      <w:outlineLvl w:val="0"/>
    </w:pPr>
    <w:rPr>
      <w:rFonts w:asciiTheme="majorHAnsi" w:hAnsiTheme="majorHAnsi" w:eastAsiaTheme="majorEastAsia" w:cstheme="majorBidi"/>
      <w:b/>
      <w:color w:val="2E75B6" w:themeColor="accent1" w:themeShade="BF"/>
      <w:sz w:val="28"/>
      <w:szCs w:val="32"/>
    </w:rPr>
  </w:style>
  <w:style w:type="character" w:default="1" w:styleId="7">
    <w:name w:val="Default Paragraph Font"/>
    <w:unhideWhenUsed/>
    <w:uiPriority w:val="1"/>
  </w:style>
  <w:style w:type="table" w:default="1" w:styleId="10">
    <w:name w:val="Normal Table"/>
    <w:unhideWhenUsed/>
    <w:uiPriority w:val="99"/>
    <w:tblPr>
      <w:tblLayout w:type="fixed"/>
      <w:tblCellMar>
        <w:top w:w="0" w:type="dxa"/>
        <w:left w:w="108" w:type="dxa"/>
        <w:bottom w:w="0" w:type="dxa"/>
        <w:right w:w="108" w:type="dxa"/>
      </w:tblCellMar>
    </w:tblPr>
  </w:style>
  <w:style w:type="paragraph" w:styleId="3">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4">
    <w:name w:val="footer"/>
    <w:basedOn w:val="1"/>
    <w:link w:val="15"/>
    <w:unhideWhenUsed/>
    <w:qFormat/>
    <w:uiPriority w:val="99"/>
    <w:pPr>
      <w:tabs>
        <w:tab w:val="center" w:pos="4680"/>
        <w:tab w:val="right" w:pos="9360"/>
      </w:tabs>
      <w:spacing w:after="0" w:line="240" w:lineRule="auto"/>
    </w:pPr>
  </w:style>
  <w:style w:type="paragraph" w:styleId="5">
    <w:name w:val="header"/>
    <w:basedOn w:val="1"/>
    <w:link w:val="14"/>
    <w:unhideWhenUsed/>
    <w:qFormat/>
    <w:uiPriority w:val="99"/>
    <w:pPr>
      <w:tabs>
        <w:tab w:val="center" w:pos="4680"/>
        <w:tab w:val="right" w:pos="9360"/>
      </w:tabs>
      <w:spacing w:after="0" w:line="240" w:lineRule="auto"/>
    </w:pPr>
  </w:style>
  <w:style w:type="paragraph" w:styleId="6">
    <w:name w:val="toc 1"/>
    <w:basedOn w:val="1"/>
    <w:next w:val="1"/>
    <w:unhideWhenUsed/>
    <w:qFormat/>
    <w:uiPriority w:val="39"/>
    <w:pPr>
      <w:spacing w:after="100"/>
    </w:pPr>
  </w:style>
  <w:style w:type="character" w:styleId="8">
    <w:name w:val="Hyperlink"/>
    <w:basedOn w:val="7"/>
    <w:unhideWhenUsed/>
    <w:uiPriority w:val="99"/>
    <w:rPr>
      <w:color w:val="0563C1" w:themeColor="hyperlink"/>
      <w:u w:val="single"/>
      <w14:textFill>
        <w14:solidFill>
          <w14:schemeClr w14:val="hlink"/>
        </w14:solidFill>
      </w14:textFill>
    </w:rPr>
  </w:style>
  <w:style w:type="character" w:styleId="9">
    <w:name w:val="Strong"/>
    <w:basedOn w:val="7"/>
    <w:qFormat/>
    <w:uiPriority w:val="22"/>
    <w:rPr>
      <w:b/>
      <w:bCs/>
    </w:rPr>
  </w:style>
  <w:style w:type="paragraph" w:customStyle="1" w:styleId="11">
    <w:name w:val="List Paragraph"/>
    <w:basedOn w:val="1"/>
    <w:qFormat/>
    <w:uiPriority w:val="34"/>
    <w:pPr>
      <w:ind w:left="720"/>
      <w:contextualSpacing/>
    </w:pPr>
  </w:style>
  <w:style w:type="character" w:customStyle="1" w:styleId="12">
    <w:name w:val="Heading 1 Char"/>
    <w:basedOn w:val="7"/>
    <w:link w:val="2"/>
    <w:qFormat/>
    <w:uiPriority w:val="9"/>
    <w:rPr>
      <w:rFonts w:asciiTheme="majorHAnsi" w:hAnsiTheme="majorHAnsi" w:eastAsiaTheme="majorEastAsia" w:cstheme="majorBidi"/>
      <w:b/>
      <w:color w:val="2E75B6" w:themeColor="accent1" w:themeShade="BF"/>
      <w:sz w:val="28"/>
      <w:szCs w:val="32"/>
    </w:rPr>
  </w:style>
  <w:style w:type="paragraph" w:customStyle="1" w:styleId="13">
    <w:name w:val="TOC Heading"/>
    <w:basedOn w:val="2"/>
    <w:next w:val="1"/>
    <w:unhideWhenUsed/>
    <w:qFormat/>
    <w:uiPriority w:val="39"/>
    <w:pPr>
      <w:spacing w:before="240" w:after="0"/>
      <w:outlineLvl w:val="9"/>
    </w:pPr>
    <w:rPr>
      <w:b w:val="0"/>
      <w:sz w:val="32"/>
      <w:lang w:val="en-US"/>
    </w:rPr>
  </w:style>
  <w:style w:type="character" w:customStyle="1" w:styleId="14">
    <w:name w:val="Header Char"/>
    <w:basedOn w:val="7"/>
    <w:link w:val="5"/>
    <w:qFormat/>
    <w:uiPriority w:val="99"/>
  </w:style>
  <w:style w:type="character" w:customStyle="1" w:styleId="15">
    <w:name w:val="Footer Char"/>
    <w:basedOn w:val="7"/>
    <w:link w:val="4"/>
    <w:qFormat/>
    <w:uiPriority w:val="99"/>
  </w:style>
  <w:style w:type="paragraph" w:customStyle="1" w:styleId="16">
    <w:name w:val="No Spacing"/>
    <w:link w:val="17"/>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7">
    <w:name w:val="No Spacing Char"/>
    <w:basedOn w:val="7"/>
    <w:link w:val="16"/>
    <w:qFormat/>
    <w:uiPriority w:val="1"/>
    <w:rPr>
      <w:rFonts w:eastAsiaTheme="minorEastAsia"/>
      <w:lang w:val="en-US"/>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3.xml"/><Relationship Id="rId7" Type="http://schemas.openxmlformats.org/officeDocument/2006/relationships/customXml" Target="../customXml/item2.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glossaryDocument" Target="glossary/document.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c73e6ed3-9b05-4023-8ae8-7747a084134a}"/>
        <w:style w:val=""/>
        <w:category>
          <w:name w:val="General"/>
          <w:gallery w:val="placeholder"/>
        </w:category>
        <w:types>
          <w:type w:val="bbPlcHdr"/>
        </w:types>
        <w:behaviors>
          <w:behavior w:val="content"/>
        </w:behaviors>
        <w:description w:val=""/>
        <w:guid w:val="{c73e6ed3-9b05-4023-8ae8-7747a084134a}"/>
      </w:docPartPr>
      <w:docPartBody>
        <w:p>
          <w:pPr>
            <w:pStyle w:val="4"/>
          </w:pPr>
          <w:r>
            <w:rPr>
              <w:rFonts w:asciiTheme="majorHAnsi" w:hAnsiTheme="majorHAnsi"/>
              <w:color w:val="FFFFFF" w:themeColor="background1"/>
              <w:sz w:val="96"/>
              <w:szCs w:val="96"/>
              <w14:textFill>
                <w14:solidFill>
                  <w14:schemeClr w14:val="bg1"/>
                </w14:solidFill>
              </w14:textFill>
            </w:rPr>
            <w:t>[Document title]</w:t>
          </w:r>
        </w:p>
      </w:docPartBody>
    </w:docPart>
    <w:docPart>
      <w:docPartPr>
        <w:name w:val="{2f96ea56-2b88-4ea9-92f3-e84f0efdfac9}"/>
        <w:style w:val=""/>
        <w:category>
          <w:name w:val="General"/>
          <w:gallery w:val="placeholder"/>
        </w:category>
        <w:types>
          <w:type w:val="bbPlcHdr"/>
        </w:types>
        <w:behaviors>
          <w:behavior w:val="content"/>
        </w:behaviors>
        <w:description w:val=""/>
        <w:guid w:val="{2f96ea56-2b88-4ea9-92f3-e84f0efdfac9}"/>
      </w:docPartPr>
      <w:docPartBody>
        <w:p>
          <w:pPr>
            <w:pStyle w:val="5"/>
          </w:pPr>
          <w:r>
            <w:rPr>
              <w:color w:val="FFFFFF" w:themeColor="background1"/>
              <w:sz w:val="28"/>
              <w:szCs w:val="28"/>
              <w14:textFill>
                <w14:solidFill>
                  <w14:schemeClr w14:val="bg1"/>
                </w14:solidFill>
              </w14:textFill>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9060101010101"/>
    <w:charset w:val="86"/>
    <w:family w:val="modern"/>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swiss"/>
    <w:pitch w:val="default"/>
    <w:sig w:usb0="E0002AFF" w:usb1="C000247B" w:usb2="00000009" w:usb3="00000000" w:csb0="200001FF" w:csb1="00000000"/>
  </w:font>
  <w:font w:name="Cambria Math">
    <w:panose1 w:val="02040503050406030204"/>
    <w:charset w:val="00"/>
    <w:family w:val="roman"/>
    <w:pitch w:val="default"/>
    <w:sig w:usb0="E00006FF" w:usb1="420024FF" w:usb2="02000000" w:usb3="00000000" w:csb0="2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oNotDisplayPageBoundaries w:val="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6724"/>
    <w:rsid w:val="00832E73"/>
    <w:rsid w:val="00C967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unhideWhenUsed/>
    <w:uiPriority w:val="1"/>
  </w:style>
  <w:style w:type="table" w:default="1" w:styleId="3">
    <w:name w:val="Normal Table"/>
    <w:unhideWhenUsed/>
    <w:uiPriority w:val="99"/>
    <w:tblPr>
      <w:tblLayout w:type="fixed"/>
      <w:tblCellMar>
        <w:top w:w="0" w:type="dxa"/>
        <w:left w:w="108" w:type="dxa"/>
        <w:bottom w:w="0" w:type="dxa"/>
        <w:right w:w="108" w:type="dxa"/>
      </w:tblCellMar>
    </w:tblPr>
  </w:style>
  <w:style w:type="paragraph" w:customStyle="1" w:styleId="4">
    <w:name w:val="BB60558259934B3798EE30150F0F3628"/>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DCFDB05EBB6E40B79DA8CC0E564DE2EE"/>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6">
    <w:name w:val="68AB48AC7FA44493A105CC371C457F91"/>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7">
    <w:name w:val="0685E3DC11F8412C8E72497FA2D018B6"/>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overPageProperties xmlns="http://schemas.microsoft.com/office/2006/coverPageProps">
  <PublishDate>2018-01-11T00:00:00</PublishDate>
  <Abstract/>
  <CompanyAddress/>
  <CompanyPhone/>
  <CompanyFax/>
  <CompanyEmail/>
</CoverPage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582827C-6C4F-4513-ADD8-B01DB06F80B8}">
  <ds:schemaRefs/>
</ds:datastoreItem>
</file>

<file path=customXml/itemProps3.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Company>CtrlSoft</Company>
  <Pages>11</Pages>
  <Words>2385</Words>
  <Characters>13596</Characters>
  <Lines>113</Lines>
  <Paragraphs>31</Paragraphs>
  <ScaleCrop>false</ScaleCrop>
  <LinksUpToDate>false</LinksUpToDate>
  <CharactersWithSpaces>15950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2018-01-10T20:03:00Z</dcterms:created>
  <dc:creator>Lendo Zola</dc:creator>
  <cp:lastModifiedBy>LYDIE</cp:lastModifiedBy>
  <dcterms:modified xsi:type="dcterms:W3CDTF">2018-01-10T23:41:27Z</dcterms:modified>
  <dc:title>Problem Solving</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1036-10.2.0.5965</vt:lpwstr>
  </property>
</Properties>
</file>