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6AA6"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lang w:val="en-GB"/>
        </w:rPr>
      </w:pPr>
    </w:p>
    <w:p w14:paraId="644A4548"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lang w:val="en-GB"/>
        </w:rPr>
      </w:pPr>
    </w:p>
    <w:p w14:paraId="1050D957"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lang w:val="en-GB"/>
        </w:rPr>
      </w:pPr>
    </w:p>
    <w:p w14:paraId="08AE8D97"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lang w:val="en-GB"/>
        </w:rPr>
      </w:pPr>
    </w:p>
    <w:p w14:paraId="2B7A8910" w14:textId="15FBFEE0" w:rsidR="000B1217" w:rsidRPr="00B913B7" w:rsidRDefault="007344DA"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Sustainable Business</w:t>
      </w:r>
      <w:r w:rsidR="00E32349">
        <w:rPr>
          <w:rFonts w:ascii="Times New Roman" w:eastAsia="Times New Roman" w:hAnsi="Times New Roman" w:cs="Times New Roman"/>
          <w:b/>
          <w:color w:val="000000"/>
          <w:sz w:val="32"/>
          <w:szCs w:val="32"/>
          <w:lang w:val="en-GB"/>
        </w:rPr>
        <w:t xml:space="preserve"> Revenue Generation Plan</w:t>
      </w:r>
    </w:p>
    <w:p w14:paraId="16E8EEED" w14:textId="77777777" w:rsidR="000B1217" w:rsidRPr="00B913B7" w:rsidRDefault="000B1217" w:rsidP="000B1217">
      <w:pPr>
        <w:pBdr>
          <w:top w:val="nil"/>
          <w:left w:val="nil"/>
          <w:bottom w:val="nil"/>
          <w:right w:val="nil"/>
          <w:between w:val="nil"/>
        </w:pBdr>
        <w:spacing w:line="360" w:lineRule="auto"/>
        <w:rPr>
          <w:rFonts w:ascii="Times New Roman" w:eastAsia="Times New Roman" w:hAnsi="Times New Roman" w:cs="Times New Roman"/>
          <w:b/>
          <w:color w:val="000000"/>
          <w:sz w:val="32"/>
          <w:szCs w:val="32"/>
          <w:lang w:val="en-GB"/>
        </w:rPr>
      </w:pPr>
    </w:p>
    <w:p w14:paraId="0122B1D9" w14:textId="77777777" w:rsidR="000B1217" w:rsidRPr="00B913B7" w:rsidRDefault="000B1217" w:rsidP="000B1217">
      <w:pPr>
        <w:pBdr>
          <w:top w:val="nil"/>
          <w:left w:val="nil"/>
          <w:bottom w:val="nil"/>
          <w:right w:val="nil"/>
          <w:between w:val="nil"/>
        </w:pBdr>
        <w:spacing w:line="360" w:lineRule="auto"/>
        <w:rPr>
          <w:rFonts w:ascii="Times New Roman" w:eastAsia="Times New Roman" w:hAnsi="Times New Roman" w:cs="Times New Roman"/>
          <w:b/>
          <w:color w:val="000000"/>
          <w:sz w:val="32"/>
          <w:szCs w:val="32"/>
          <w:lang w:val="en-GB"/>
        </w:rPr>
      </w:pPr>
    </w:p>
    <w:p w14:paraId="2B0D8AB4" w14:textId="77777777" w:rsidR="000B1217" w:rsidRPr="00B913B7" w:rsidRDefault="000B1217" w:rsidP="000B1217">
      <w:pPr>
        <w:pBdr>
          <w:top w:val="nil"/>
          <w:left w:val="nil"/>
          <w:bottom w:val="nil"/>
          <w:right w:val="nil"/>
          <w:between w:val="nil"/>
        </w:pBdr>
        <w:spacing w:line="360" w:lineRule="auto"/>
        <w:rPr>
          <w:rFonts w:ascii="Times New Roman" w:eastAsia="Times New Roman" w:hAnsi="Times New Roman" w:cs="Times New Roman"/>
          <w:b/>
          <w:color w:val="000000"/>
          <w:sz w:val="32"/>
          <w:szCs w:val="32"/>
          <w:lang w:val="en-GB"/>
        </w:rPr>
      </w:pPr>
    </w:p>
    <w:p w14:paraId="418EF010" w14:textId="77777777" w:rsidR="000B1217" w:rsidRPr="00B913B7" w:rsidRDefault="000B1217" w:rsidP="000B1217">
      <w:pPr>
        <w:pBdr>
          <w:top w:val="nil"/>
          <w:left w:val="nil"/>
          <w:bottom w:val="nil"/>
          <w:right w:val="nil"/>
          <w:between w:val="nil"/>
        </w:pBdr>
        <w:spacing w:line="360" w:lineRule="auto"/>
        <w:rPr>
          <w:rFonts w:ascii="Times New Roman" w:eastAsia="Times New Roman" w:hAnsi="Times New Roman" w:cs="Times New Roman"/>
          <w:b/>
          <w:color w:val="000000"/>
          <w:sz w:val="32"/>
          <w:szCs w:val="32"/>
          <w:lang w:val="en-GB"/>
        </w:rPr>
      </w:pPr>
    </w:p>
    <w:p w14:paraId="239C5E88" w14:textId="2AEFD11F"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32"/>
          <w:lang w:val="en-GB"/>
        </w:rPr>
      </w:pPr>
      <w:r>
        <w:rPr>
          <w:rFonts w:ascii="Times New Roman" w:eastAsia="Times New Roman" w:hAnsi="Times New Roman" w:cs="Times New Roman"/>
          <w:b/>
          <w:color w:val="000000"/>
          <w:sz w:val="28"/>
          <w:szCs w:val="32"/>
          <w:lang w:val="en-GB"/>
        </w:rPr>
        <w:t>Student Name: Cristian Paveliuc</w:t>
      </w:r>
    </w:p>
    <w:p w14:paraId="40E358EE" w14:textId="33A572A4"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32"/>
          <w:lang w:val="en-GB"/>
        </w:rPr>
      </w:pPr>
      <w:r w:rsidRPr="00B913B7">
        <w:rPr>
          <w:rFonts w:ascii="Times New Roman" w:eastAsia="Times New Roman" w:hAnsi="Times New Roman" w:cs="Times New Roman"/>
          <w:b/>
          <w:color w:val="000000"/>
          <w:sz w:val="28"/>
          <w:szCs w:val="32"/>
          <w:lang w:val="en-GB"/>
        </w:rPr>
        <w:t>Student ID number:</w:t>
      </w:r>
      <w:r>
        <w:rPr>
          <w:rFonts w:ascii="Times New Roman" w:eastAsia="Times New Roman" w:hAnsi="Times New Roman" w:cs="Times New Roman"/>
          <w:b/>
          <w:color w:val="000000"/>
          <w:sz w:val="28"/>
          <w:szCs w:val="32"/>
          <w:lang w:val="en-GB"/>
        </w:rPr>
        <w:t xml:space="preserve"> 2110402</w:t>
      </w:r>
    </w:p>
    <w:p w14:paraId="6CD76DE9" w14:textId="23BDE21B"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32"/>
          <w:lang w:val="en-GB"/>
        </w:rPr>
      </w:pPr>
      <w:r w:rsidRPr="00B913B7">
        <w:rPr>
          <w:rFonts w:ascii="Times New Roman" w:eastAsia="Times New Roman" w:hAnsi="Times New Roman" w:cs="Times New Roman"/>
          <w:b/>
          <w:color w:val="000000"/>
          <w:sz w:val="28"/>
          <w:szCs w:val="32"/>
          <w:lang w:val="en-GB"/>
        </w:rPr>
        <w:t xml:space="preserve">Module Title: </w:t>
      </w:r>
      <w:r w:rsidR="002876A3">
        <w:rPr>
          <w:rFonts w:ascii="Times New Roman" w:eastAsia="Times New Roman" w:hAnsi="Times New Roman" w:cs="Times New Roman"/>
          <w:b/>
          <w:color w:val="000000"/>
          <w:sz w:val="28"/>
          <w:szCs w:val="32"/>
          <w:lang w:val="en-GB"/>
        </w:rPr>
        <w:t>Financial Ma</w:t>
      </w:r>
      <w:r w:rsidR="007344DA">
        <w:rPr>
          <w:rFonts w:ascii="Times New Roman" w:eastAsia="Times New Roman" w:hAnsi="Times New Roman" w:cs="Times New Roman"/>
          <w:b/>
          <w:color w:val="000000"/>
          <w:sz w:val="28"/>
          <w:szCs w:val="32"/>
          <w:lang w:val="en-GB"/>
        </w:rPr>
        <w:t>nagement for the Hotel Industry</w:t>
      </w:r>
    </w:p>
    <w:p w14:paraId="1FA0807A" w14:textId="08B7BD0A"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32"/>
          <w:lang w:val="en-GB"/>
        </w:rPr>
      </w:pPr>
      <w:r w:rsidRPr="00B913B7">
        <w:rPr>
          <w:rFonts w:ascii="Times New Roman" w:eastAsia="Times New Roman" w:hAnsi="Times New Roman" w:cs="Times New Roman"/>
          <w:b/>
          <w:color w:val="000000"/>
          <w:sz w:val="28"/>
          <w:szCs w:val="32"/>
          <w:lang w:val="en-GB"/>
        </w:rPr>
        <w:t>Module Code: BMIH500</w:t>
      </w:r>
      <w:r w:rsidR="005353C2">
        <w:rPr>
          <w:rFonts w:ascii="Times New Roman" w:eastAsia="Times New Roman" w:hAnsi="Times New Roman" w:cs="Times New Roman"/>
          <w:b/>
          <w:color w:val="000000"/>
          <w:sz w:val="28"/>
          <w:szCs w:val="32"/>
          <w:lang w:val="en-GB"/>
        </w:rPr>
        <w:t>7</w:t>
      </w:r>
    </w:p>
    <w:p w14:paraId="6B6D9379" w14:textId="48EDF579"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32"/>
          <w:lang w:val="en-GB"/>
        </w:rPr>
      </w:pPr>
      <w:r w:rsidRPr="00B913B7">
        <w:rPr>
          <w:rFonts w:ascii="Times New Roman" w:eastAsia="Times New Roman" w:hAnsi="Times New Roman" w:cs="Times New Roman"/>
          <w:b/>
          <w:color w:val="000000"/>
          <w:sz w:val="28"/>
          <w:szCs w:val="32"/>
          <w:lang w:val="en-GB"/>
        </w:rPr>
        <w:t>Lecturer’s name:</w:t>
      </w:r>
      <w:r>
        <w:rPr>
          <w:rFonts w:ascii="Times New Roman" w:eastAsia="Times New Roman" w:hAnsi="Times New Roman" w:cs="Times New Roman"/>
          <w:b/>
          <w:color w:val="000000"/>
          <w:sz w:val="28"/>
          <w:szCs w:val="32"/>
          <w:lang w:val="en-GB"/>
        </w:rPr>
        <w:t xml:space="preserve"> </w:t>
      </w:r>
      <w:r w:rsidR="002876A3">
        <w:rPr>
          <w:rFonts w:ascii="Times New Roman" w:eastAsia="Times New Roman" w:hAnsi="Times New Roman" w:cs="Times New Roman"/>
          <w:b/>
          <w:color w:val="000000"/>
          <w:sz w:val="28"/>
          <w:szCs w:val="32"/>
          <w:lang w:val="en-GB"/>
        </w:rPr>
        <w:t>Dale Clarke</w:t>
      </w:r>
    </w:p>
    <w:p w14:paraId="65BF69EA"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lang w:val="en-GB"/>
        </w:rPr>
      </w:pPr>
      <w:r w:rsidRPr="00B913B7">
        <w:rPr>
          <w:lang w:val="en-GB"/>
        </w:rPr>
        <w:br w:type="page"/>
      </w:r>
    </w:p>
    <w:p w14:paraId="7B4F11A4" w14:textId="77777777" w:rsidR="000B1217" w:rsidRPr="00B913B7" w:rsidRDefault="000B1217" w:rsidP="000B1217">
      <w:pPr>
        <w:pStyle w:val="Subtitle"/>
        <w:spacing w:line="360" w:lineRule="auto"/>
        <w:jc w:val="center"/>
        <w:rPr>
          <w:rFonts w:ascii="Times New Roman" w:eastAsia="Times New Roman" w:hAnsi="Times New Roman" w:cs="Times New Roman"/>
          <w:b/>
          <w:color w:val="000000"/>
          <w:sz w:val="28"/>
          <w:szCs w:val="28"/>
          <w:lang w:val="en-GB"/>
        </w:rPr>
      </w:pPr>
      <w:bookmarkStart w:id="0" w:name="_heading=h.gjdgxs" w:colFirst="0" w:colLast="0"/>
      <w:bookmarkEnd w:id="0"/>
      <w:r w:rsidRPr="00B913B7">
        <w:rPr>
          <w:rFonts w:ascii="Times New Roman" w:eastAsia="Times New Roman" w:hAnsi="Times New Roman" w:cs="Times New Roman"/>
          <w:b/>
          <w:color w:val="000000"/>
          <w:sz w:val="28"/>
          <w:szCs w:val="28"/>
          <w:lang w:val="en-GB"/>
        </w:rPr>
        <w:lastRenderedPageBreak/>
        <w:t>Executive Summary</w:t>
      </w:r>
    </w:p>
    <w:p w14:paraId="2364C667"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913B7">
        <w:rPr>
          <w:rFonts w:ascii="Times New Roman" w:eastAsia="Times New Roman" w:hAnsi="Times New Roman" w:cs="Times New Roman"/>
          <w:color w:val="000000"/>
          <w:sz w:val="24"/>
          <w:szCs w:val="24"/>
          <w:lang w:val="en-GB"/>
        </w:rPr>
        <w:t xml:space="preserve">Changes in the demands and the requirements of the customers, call for the recruitment of a skilled workforce, who can address the changing demands of the customers. Therefore, going beyond the limits of an organization, to hire skilled professionals with the required skills and knowledge can help to bring about the growth of the business, by improving customer service. This study revolves around the outsourcing of employees by the Marriott International hotel, in its Housekeeping department. Arguments are provided in support of this new business strategy. With the changing global climate, the hotel industry is facing difficulties. During FY 2019 (fourth quarter) and FY 2022 (first quarter) the implications of revenue generation are less than that 20%. The recession and comeback from Covid-19 are affecting 5-star hotels such as JW Marriott. The average daily slowdown in the financial changes from both the internal and external stakeholders is seen at 2% in 2019 but there is a significant change in that number by 1.5%. </w:t>
      </w:r>
      <w:r w:rsidRPr="00B913B7">
        <w:rPr>
          <w:rFonts w:ascii="Times New Roman" w:eastAsia="Times New Roman" w:hAnsi="Times New Roman" w:cs="Times New Roman"/>
          <w:sz w:val="24"/>
          <w:szCs w:val="24"/>
          <w:lang w:val="en-GB"/>
        </w:rPr>
        <w:t>There is the development of sustained activity with implications of RevPAR recovery with the systematic integration of continued improvement through CSR of the hotel chains. The diluted EPS of the hotel is $0.18 in 2030 and the adjusted EBITDA of the hotel reached $2.3 billion in 2021.</w:t>
      </w:r>
    </w:p>
    <w:p w14:paraId="6C1C20C7" w14:textId="77777777" w:rsidR="000B1217" w:rsidRPr="00B913B7" w:rsidRDefault="000B1217" w:rsidP="000B1217">
      <w:pPr>
        <w:rPr>
          <w:rFonts w:ascii="Times New Roman" w:eastAsia="Times New Roman" w:hAnsi="Times New Roman" w:cs="Times New Roman"/>
          <w:sz w:val="24"/>
          <w:szCs w:val="24"/>
          <w:lang w:val="en-GB"/>
        </w:rPr>
      </w:pPr>
      <w:r w:rsidRPr="00B913B7">
        <w:rPr>
          <w:rFonts w:ascii="Times New Roman" w:eastAsia="Times New Roman" w:hAnsi="Times New Roman" w:cs="Times New Roman"/>
          <w:sz w:val="24"/>
          <w:szCs w:val="24"/>
          <w:lang w:val="en-GB"/>
        </w:rPr>
        <w:br w:type="page"/>
      </w:r>
    </w:p>
    <w:p w14:paraId="0E225773"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32"/>
          <w:szCs w:val="32"/>
          <w:lang w:val="en-GB"/>
        </w:rPr>
      </w:pPr>
    </w:p>
    <w:sdt>
      <w:sdtPr>
        <w:rPr>
          <w:rFonts w:ascii="Times New Roman" w:eastAsia="Arial" w:hAnsi="Times New Roman" w:cs="Times New Roman"/>
          <w:b w:val="0"/>
          <w:bCs w:val="0"/>
          <w:color w:val="auto"/>
          <w:sz w:val="22"/>
          <w:szCs w:val="22"/>
          <w:lang w:val="en-GB" w:eastAsia="en-US"/>
        </w:rPr>
        <w:id w:val="-1867666156"/>
        <w:docPartObj>
          <w:docPartGallery w:val="Table of Contents"/>
          <w:docPartUnique/>
        </w:docPartObj>
      </w:sdtPr>
      <w:sdtEndPr>
        <w:rPr>
          <w:rFonts w:ascii="Bahnschrift SemiLight Condensed" w:hAnsi="Bahnschrift SemiLight Condensed" w:cs="Arial"/>
          <w:noProof/>
        </w:rPr>
      </w:sdtEndPr>
      <w:sdtContent>
        <w:p w14:paraId="568192A5" w14:textId="77777777" w:rsidR="000B1217" w:rsidRPr="00B913B7" w:rsidRDefault="000B1217" w:rsidP="000B1217">
          <w:pPr>
            <w:pStyle w:val="TOCHeading"/>
            <w:spacing w:line="360" w:lineRule="auto"/>
            <w:jc w:val="center"/>
            <w:rPr>
              <w:rFonts w:ascii="Times New Roman" w:hAnsi="Times New Roman" w:cs="Times New Roman"/>
              <w:color w:val="000000" w:themeColor="text1"/>
              <w:szCs w:val="24"/>
              <w:lang w:val="en-GB"/>
            </w:rPr>
          </w:pPr>
          <w:r w:rsidRPr="00B913B7">
            <w:rPr>
              <w:rFonts w:ascii="Times New Roman" w:hAnsi="Times New Roman" w:cs="Times New Roman"/>
              <w:color w:val="000000" w:themeColor="text1"/>
              <w:szCs w:val="24"/>
              <w:lang w:val="en-GB"/>
            </w:rPr>
            <w:t>Table of Contents</w:t>
          </w:r>
        </w:p>
        <w:p w14:paraId="43E3A2CD" w14:textId="77777777" w:rsidR="000B1217" w:rsidRPr="00B913B7" w:rsidRDefault="000B1217"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r w:rsidRPr="00B913B7">
            <w:rPr>
              <w:rFonts w:ascii="Times New Roman" w:hAnsi="Times New Roman" w:cs="Times New Roman"/>
              <w:color w:val="000000" w:themeColor="text1"/>
              <w:sz w:val="24"/>
              <w:szCs w:val="24"/>
              <w:lang w:val="en-GB"/>
            </w:rPr>
            <w:fldChar w:fldCharType="begin"/>
          </w:r>
          <w:r w:rsidRPr="00B913B7">
            <w:rPr>
              <w:rFonts w:ascii="Times New Roman" w:hAnsi="Times New Roman" w:cs="Times New Roman"/>
              <w:color w:val="000000" w:themeColor="text1"/>
              <w:sz w:val="24"/>
              <w:szCs w:val="24"/>
              <w:lang w:val="en-GB"/>
            </w:rPr>
            <w:instrText xml:space="preserve"> TOC \o "1-3" \h \z \u </w:instrText>
          </w:r>
          <w:r w:rsidRPr="00B913B7">
            <w:rPr>
              <w:rFonts w:ascii="Times New Roman" w:hAnsi="Times New Roman" w:cs="Times New Roman"/>
              <w:color w:val="000000" w:themeColor="text1"/>
              <w:sz w:val="24"/>
              <w:szCs w:val="24"/>
              <w:lang w:val="en-GB"/>
            </w:rPr>
            <w:fldChar w:fldCharType="separate"/>
          </w:r>
          <w:hyperlink w:anchor="_Toc129199187" w:history="1">
            <w:r w:rsidRPr="00B913B7">
              <w:rPr>
                <w:rStyle w:val="Hyperlink"/>
                <w:rFonts w:ascii="Times New Roman" w:hAnsi="Times New Roman" w:cs="Times New Roman"/>
                <w:noProof/>
                <w:color w:val="000000" w:themeColor="text1"/>
                <w:sz w:val="24"/>
                <w:szCs w:val="24"/>
                <w:lang w:val="en-GB"/>
              </w:rPr>
              <w:t>Introduction</w:t>
            </w:r>
            <w:r w:rsidRPr="00B913B7">
              <w:rPr>
                <w:rFonts w:ascii="Times New Roman" w:hAnsi="Times New Roman" w:cs="Times New Roman"/>
                <w:noProof/>
                <w:webHidden/>
                <w:color w:val="000000" w:themeColor="text1"/>
                <w:sz w:val="24"/>
                <w:szCs w:val="24"/>
                <w:lang w:val="en-GB"/>
              </w:rPr>
              <w:tab/>
            </w:r>
            <w:r w:rsidRPr="00B913B7">
              <w:rPr>
                <w:rFonts w:ascii="Times New Roman" w:hAnsi="Times New Roman" w:cs="Times New Roman"/>
                <w:noProof/>
                <w:webHidden/>
                <w:color w:val="000000" w:themeColor="text1"/>
                <w:sz w:val="24"/>
                <w:szCs w:val="24"/>
                <w:lang w:val="en-GB"/>
              </w:rPr>
              <w:fldChar w:fldCharType="begin"/>
            </w:r>
            <w:r w:rsidRPr="00B913B7">
              <w:rPr>
                <w:rFonts w:ascii="Times New Roman" w:hAnsi="Times New Roman" w:cs="Times New Roman"/>
                <w:noProof/>
                <w:webHidden/>
                <w:color w:val="000000" w:themeColor="text1"/>
                <w:sz w:val="24"/>
                <w:szCs w:val="24"/>
                <w:lang w:val="en-GB"/>
              </w:rPr>
              <w:instrText xml:space="preserve"> PAGEREF _Toc129199187 \h </w:instrText>
            </w:r>
            <w:r w:rsidRPr="00B913B7">
              <w:rPr>
                <w:rFonts w:ascii="Times New Roman" w:hAnsi="Times New Roman" w:cs="Times New Roman"/>
                <w:noProof/>
                <w:webHidden/>
                <w:color w:val="000000" w:themeColor="text1"/>
                <w:sz w:val="24"/>
                <w:szCs w:val="24"/>
                <w:lang w:val="en-GB"/>
              </w:rPr>
            </w:r>
            <w:r w:rsidRPr="00B913B7">
              <w:rPr>
                <w:rFonts w:ascii="Times New Roman" w:hAnsi="Times New Roman" w:cs="Times New Roman"/>
                <w:noProof/>
                <w:webHidden/>
                <w:color w:val="000000" w:themeColor="text1"/>
                <w:sz w:val="24"/>
                <w:szCs w:val="24"/>
                <w:lang w:val="en-GB"/>
              </w:rPr>
              <w:fldChar w:fldCharType="separate"/>
            </w:r>
            <w:r w:rsidRPr="00B913B7">
              <w:rPr>
                <w:rFonts w:ascii="Times New Roman" w:hAnsi="Times New Roman" w:cs="Times New Roman"/>
                <w:noProof/>
                <w:webHidden/>
                <w:color w:val="000000" w:themeColor="text1"/>
                <w:sz w:val="24"/>
                <w:szCs w:val="24"/>
                <w:lang w:val="en-GB"/>
              </w:rPr>
              <w:t>3</w:t>
            </w:r>
            <w:r w:rsidRPr="00B913B7">
              <w:rPr>
                <w:rFonts w:ascii="Times New Roman" w:hAnsi="Times New Roman" w:cs="Times New Roman"/>
                <w:noProof/>
                <w:webHidden/>
                <w:color w:val="000000" w:themeColor="text1"/>
                <w:sz w:val="24"/>
                <w:szCs w:val="24"/>
                <w:lang w:val="en-GB"/>
              </w:rPr>
              <w:fldChar w:fldCharType="end"/>
            </w:r>
          </w:hyperlink>
        </w:p>
        <w:p w14:paraId="0EE96AAB"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88" w:history="1">
            <w:r w:rsidR="000B1217" w:rsidRPr="00B913B7">
              <w:rPr>
                <w:rStyle w:val="Hyperlink"/>
                <w:rFonts w:ascii="Times New Roman" w:hAnsi="Times New Roman" w:cs="Times New Roman"/>
                <w:noProof/>
                <w:color w:val="000000" w:themeColor="text1"/>
                <w:sz w:val="24"/>
                <w:szCs w:val="24"/>
                <w:lang w:val="en-GB"/>
              </w:rPr>
              <w:t>The mission statement</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_Toc129199188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3</w:t>
            </w:r>
            <w:r w:rsidR="000B1217" w:rsidRPr="00B913B7">
              <w:rPr>
                <w:rFonts w:ascii="Times New Roman" w:hAnsi="Times New Roman" w:cs="Times New Roman"/>
                <w:noProof/>
                <w:webHidden/>
                <w:color w:val="000000" w:themeColor="text1"/>
                <w:sz w:val="24"/>
                <w:szCs w:val="24"/>
                <w:lang w:val="en-GB"/>
              </w:rPr>
              <w:fldChar w:fldCharType="end"/>
            </w:r>
          </w:hyperlink>
        </w:p>
        <w:p w14:paraId="2BADCD95"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89" w:history="1">
            <w:r w:rsidR="000B1217" w:rsidRPr="00B913B7">
              <w:rPr>
                <w:rStyle w:val="Hyperlink"/>
                <w:rFonts w:ascii="Times New Roman" w:hAnsi="Times New Roman" w:cs="Times New Roman"/>
                <w:noProof/>
                <w:color w:val="000000" w:themeColor="text1"/>
                <w:sz w:val="24"/>
                <w:szCs w:val="24"/>
                <w:lang w:val="en-GB"/>
              </w:rPr>
              <w:t>The concept</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_Toc129199189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4</w:t>
            </w:r>
            <w:r w:rsidR="000B1217" w:rsidRPr="00B913B7">
              <w:rPr>
                <w:rFonts w:ascii="Times New Roman" w:hAnsi="Times New Roman" w:cs="Times New Roman"/>
                <w:noProof/>
                <w:webHidden/>
                <w:color w:val="000000" w:themeColor="text1"/>
                <w:sz w:val="24"/>
                <w:szCs w:val="24"/>
                <w:lang w:val="en-GB"/>
              </w:rPr>
              <w:fldChar w:fldCharType="end"/>
            </w:r>
          </w:hyperlink>
        </w:p>
        <w:p w14:paraId="45B48E17"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0" w:history="1">
            <w:r w:rsidR="000B1217" w:rsidRPr="00B913B7">
              <w:rPr>
                <w:rStyle w:val="Hyperlink"/>
                <w:rFonts w:ascii="Times New Roman" w:hAnsi="Times New Roman" w:cs="Times New Roman"/>
                <w:noProof/>
                <w:color w:val="000000" w:themeColor="text1"/>
                <w:sz w:val="24"/>
                <w:szCs w:val="24"/>
                <w:lang w:val="en-GB"/>
              </w:rPr>
              <w:t>The team</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_Toc129199190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4</w:t>
            </w:r>
            <w:r w:rsidR="000B1217" w:rsidRPr="00B913B7">
              <w:rPr>
                <w:rFonts w:ascii="Times New Roman" w:hAnsi="Times New Roman" w:cs="Times New Roman"/>
                <w:noProof/>
                <w:webHidden/>
                <w:color w:val="000000" w:themeColor="text1"/>
                <w:sz w:val="24"/>
                <w:szCs w:val="24"/>
                <w:lang w:val="en-GB"/>
              </w:rPr>
              <w:fldChar w:fldCharType="end"/>
            </w:r>
          </w:hyperlink>
        </w:p>
        <w:p w14:paraId="3ABBF4B4"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1" w:history="1">
            <w:r w:rsidR="000B1217" w:rsidRPr="00B913B7">
              <w:rPr>
                <w:rStyle w:val="Hyperlink"/>
                <w:rFonts w:ascii="Times New Roman" w:hAnsi="Times New Roman" w:cs="Times New Roman"/>
                <w:noProof/>
                <w:color w:val="000000" w:themeColor="text1"/>
                <w:sz w:val="24"/>
                <w:szCs w:val="24"/>
                <w:lang w:val="en-GB"/>
              </w:rPr>
              <w:t>The market</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_Toc129199191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5</w:t>
            </w:r>
            <w:r w:rsidR="000B1217" w:rsidRPr="00B913B7">
              <w:rPr>
                <w:rFonts w:ascii="Times New Roman" w:hAnsi="Times New Roman" w:cs="Times New Roman"/>
                <w:noProof/>
                <w:webHidden/>
                <w:color w:val="000000" w:themeColor="text1"/>
                <w:sz w:val="24"/>
                <w:szCs w:val="24"/>
                <w:lang w:val="en-GB"/>
              </w:rPr>
              <w:fldChar w:fldCharType="end"/>
            </w:r>
          </w:hyperlink>
        </w:p>
        <w:p w14:paraId="57A769E4"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2" w:history="1">
            <w:r w:rsidR="000B1217" w:rsidRPr="00B913B7">
              <w:rPr>
                <w:rStyle w:val="Hyperlink"/>
                <w:rFonts w:ascii="Times New Roman" w:hAnsi="Times New Roman" w:cs="Times New Roman"/>
                <w:noProof/>
                <w:color w:val="000000" w:themeColor="text1"/>
                <w:sz w:val="24"/>
                <w:szCs w:val="24"/>
                <w:lang w:val="en-GB"/>
              </w:rPr>
              <w:t>Marketing</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_Toc129199192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5</w:t>
            </w:r>
            <w:r w:rsidR="000B1217" w:rsidRPr="00B913B7">
              <w:rPr>
                <w:rFonts w:ascii="Times New Roman" w:hAnsi="Times New Roman" w:cs="Times New Roman"/>
                <w:noProof/>
                <w:webHidden/>
                <w:color w:val="000000" w:themeColor="text1"/>
                <w:sz w:val="24"/>
                <w:szCs w:val="24"/>
                <w:lang w:val="en-GB"/>
              </w:rPr>
              <w:fldChar w:fldCharType="end"/>
            </w:r>
          </w:hyperlink>
        </w:p>
        <w:p w14:paraId="4C963B20" w14:textId="77777777" w:rsidR="000B1217" w:rsidRPr="00B913B7" w:rsidRDefault="00000000" w:rsidP="000B1217">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3" w:history="1">
            <w:r w:rsidR="000B1217" w:rsidRPr="00B913B7">
              <w:rPr>
                <w:rStyle w:val="Hyperlink"/>
                <w:rFonts w:ascii="Times New Roman" w:hAnsi="Times New Roman" w:cs="Times New Roman"/>
                <w:noProof/>
                <w:color w:val="000000" w:themeColor="text1"/>
                <w:sz w:val="24"/>
                <w:szCs w:val="24"/>
                <w:lang w:val="en-GB"/>
              </w:rPr>
              <w:t>The marketing strategy</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_Toc129199193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6</w:t>
            </w:r>
            <w:r w:rsidR="000B1217" w:rsidRPr="00B913B7">
              <w:rPr>
                <w:rFonts w:ascii="Times New Roman" w:hAnsi="Times New Roman" w:cs="Times New Roman"/>
                <w:noProof/>
                <w:webHidden/>
                <w:color w:val="000000" w:themeColor="text1"/>
                <w:sz w:val="24"/>
                <w:szCs w:val="24"/>
                <w:lang w:val="en-GB"/>
              </w:rPr>
              <w:fldChar w:fldCharType="end"/>
            </w:r>
          </w:hyperlink>
        </w:p>
        <w:p w14:paraId="3A6718A9"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4" w:history="1">
            <w:r w:rsidR="000B1217" w:rsidRPr="00B913B7">
              <w:rPr>
                <w:rStyle w:val="Hyperlink"/>
                <w:rFonts w:ascii="Times New Roman" w:hAnsi="Times New Roman" w:cs="Times New Roman"/>
                <w:noProof/>
                <w:color w:val="000000" w:themeColor="text1"/>
                <w:sz w:val="24"/>
                <w:szCs w:val="24"/>
                <w:lang w:val="en-GB"/>
              </w:rPr>
              <w:t>SWOT analysis</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_Toc129199194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7</w:t>
            </w:r>
            <w:r w:rsidR="000B1217" w:rsidRPr="00B913B7">
              <w:rPr>
                <w:rFonts w:ascii="Times New Roman" w:hAnsi="Times New Roman" w:cs="Times New Roman"/>
                <w:noProof/>
                <w:webHidden/>
                <w:color w:val="000000" w:themeColor="text1"/>
                <w:sz w:val="24"/>
                <w:szCs w:val="24"/>
                <w:lang w:val="en-GB"/>
              </w:rPr>
              <w:fldChar w:fldCharType="end"/>
            </w:r>
          </w:hyperlink>
        </w:p>
        <w:p w14:paraId="2029E3AA"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5" w:history="1">
            <w:r w:rsidR="000B1217" w:rsidRPr="00B913B7">
              <w:rPr>
                <w:rStyle w:val="Hyperlink"/>
                <w:rFonts w:ascii="Times New Roman" w:hAnsi="Times New Roman" w:cs="Times New Roman"/>
                <w:noProof/>
                <w:color w:val="000000" w:themeColor="text1"/>
                <w:sz w:val="24"/>
                <w:szCs w:val="24"/>
                <w:lang w:val="en-GB"/>
              </w:rPr>
              <w:t>Financial commitment to CSR</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_Toc129199195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8</w:t>
            </w:r>
            <w:r w:rsidR="000B1217" w:rsidRPr="00B913B7">
              <w:rPr>
                <w:rFonts w:ascii="Times New Roman" w:hAnsi="Times New Roman" w:cs="Times New Roman"/>
                <w:noProof/>
                <w:webHidden/>
                <w:color w:val="000000" w:themeColor="text1"/>
                <w:sz w:val="24"/>
                <w:szCs w:val="24"/>
                <w:lang w:val="en-GB"/>
              </w:rPr>
              <w:fldChar w:fldCharType="end"/>
            </w:r>
          </w:hyperlink>
        </w:p>
        <w:p w14:paraId="020FA330"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6" w:history="1">
            <w:r w:rsidR="000B1217" w:rsidRPr="00B913B7">
              <w:rPr>
                <w:rStyle w:val="Hyperlink"/>
                <w:rFonts w:ascii="Times New Roman" w:hAnsi="Times New Roman" w:cs="Times New Roman"/>
                <w:noProof/>
                <w:color w:val="000000" w:themeColor="text1"/>
                <w:sz w:val="24"/>
                <w:szCs w:val="24"/>
                <w:lang w:val="en-GB"/>
              </w:rPr>
              <w:t>Recommendations</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_Toc129199196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10</w:t>
            </w:r>
            <w:r w:rsidR="000B1217" w:rsidRPr="00B913B7">
              <w:rPr>
                <w:rFonts w:ascii="Times New Roman" w:hAnsi="Times New Roman" w:cs="Times New Roman"/>
                <w:noProof/>
                <w:webHidden/>
                <w:color w:val="000000" w:themeColor="text1"/>
                <w:sz w:val="24"/>
                <w:szCs w:val="24"/>
                <w:lang w:val="en-GB"/>
              </w:rPr>
              <w:fldChar w:fldCharType="end"/>
            </w:r>
          </w:hyperlink>
        </w:p>
        <w:p w14:paraId="2CF42548"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7" w:history="1">
            <w:r w:rsidR="000B1217" w:rsidRPr="00B913B7">
              <w:rPr>
                <w:rStyle w:val="Hyperlink"/>
                <w:rFonts w:ascii="Times New Roman" w:hAnsi="Times New Roman" w:cs="Times New Roman"/>
                <w:noProof/>
                <w:color w:val="000000" w:themeColor="text1"/>
                <w:sz w:val="24"/>
                <w:szCs w:val="24"/>
                <w:lang w:val="en-GB"/>
              </w:rPr>
              <w:t>Conclusion</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_Toc129199197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10</w:t>
            </w:r>
            <w:r w:rsidR="000B1217" w:rsidRPr="00B913B7">
              <w:rPr>
                <w:rFonts w:ascii="Times New Roman" w:hAnsi="Times New Roman" w:cs="Times New Roman"/>
                <w:noProof/>
                <w:webHidden/>
                <w:color w:val="000000" w:themeColor="text1"/>
                <w:sz w:val="24"/>
                <w:szCs w:val="24"/>
                <w:lang w:val="en-GB"/>
              </w:rPr>
              <w:fldChar w:fldCharType="end"/>
            </w:r>
          </w:hyperlink>
        </w:p>
        <w:p w14:paraId="2D470185" w14:textId="77777777" w:rsidR="000B1217" w:rsidRPr="00B913B7" w:rsidRDefault="00000000" w:rsidP="000B1217">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rPr>
          </w:pPr>
          <w:hyperlink w:anchor="_Toc129199198" w:history="1">
            <w:r w:rsidR="000B1217" w:rsidRPr="00B913B7">
              <w:rPr>
                <w:rStyle w:val="Hyperlink"/>
                <w:rFonts w:ascii="Times New Roman" w:hAnsi="Times New Roman" w:cs="Times New Roman"/>
                <w:noProof/>
                <w:color w:val="000000" w:themeColor="text1"/>
                <w:sz w:val="24"/>
                <w:szCs w:val="24"/>
                <w:lang w:val="en-GB"/>
              </w:rPr>
              <w:t>Reference list</w:t>
            </w:r>
            <w:r w:rsidR="000B1217" w:rsidRPr="00B913B7">
              <w:rPr>
                <w:rFonts w:ascii="Times New Roman" w:hAnsi="Times New Roman" w:cs="Times New Roman"/>
                <w:noProof/>
                <w:webHidden/>
                <w:color w:val="000000" w:themeColor="text1"/>
                <w:sz w:val="24"/>
                <w:szCs w:val="24"/>
                <w:lang w:val="en-GB"/>
              </w:rPr>
              <w:tab/>
            </w:r>
            <w:r w:rsidR="000B1217" w:rsidRPr="00B913B7">
              <w:rPr>
                <w:rFonts w:ascii="Times New Roman" w:hAnsi="Times New Roman" w:cs="Times New Roman"/>
                <w:noProof/>
                <w:webHidden/>
                <w:color w:val="000000" w:themeColor="text1"/>
                <w:sz w:val="24"/>
                <w:szCs w:val="24"/>
                <w:lang w:val="en-GB"/>
              </w:rPr>
              <w:fldChar w:fldCharType="begin"/>
            </w:r>
            <w:r w:rsidR="000B1217" w:rsidRPr="00B913B7">
              <w:rPr>
                <w:rFonts w:ascii="Times New Roman" w:hAnsi="Times New Roman" w:cs="Times New Roman"/>
                <w:noProof/>
                <w:webHidden/>
                <w:color w:val="000000" w:themeColor="text1"/>
                <w:sz w:val="24"/>
                <w:szCs w:val="24"/>
                <w:lang w:val="en-GB"/>
              </w:rPr>
              <w:instrText xml:space="preserve"> PAGEREF _Toc129199198 \h </w:instrText>
            </w:r>
            <w:r w:rsidR="000B1217" w:rsidRPr="00B913B7">
              <w:rPr>
                <w:rFonts w:ascii="Times New Roman" w:hAnsi="Times New Roman" w:cs="Times New Roman"/>
                <w:noProof/>
                <w:webHidden/>
                <w:color w:val="000000" w:themeColor="text1"/>
                <w:sz w:val="24"/>
                <w:szCs w:val="24"/>
                <w:lang w:val="en-GB"/>
              </w:rPr>
            </w:r>
            <w:r w:rsidR="000B1217" w:rsidRPr="00B913B7">
              <w:rPr>
                <w:rFonts w:ascii="Times New Roman" w:hAnsi="Times New Roman" w:cs="Times New Roman"/>
                <w:noProof/>
                <w:webHidden/>
                <w:color w:val="000000" w:themeColor="text1"/>
                <w:sz w:val="24"/>
                <w:szCs w:val="24"/>
                <w:lang w:val="en-GB"/>
              </w:rPr>
              <w:fldChar w:fldCharType="separate"/>
            </w:r>
            <w:r w:rsidR="000B1217" w:rsidRPr="00B913B7">
              <w:rPr>
                <w:rFonts w:ascii="Times New Roman" w:hAnsi="Times New Roman" w:cs="Times New Roman"/>
                <w:noProof/>
                <w:webHidden/>
                <w:color w:val="000000" w:themeColor="text1"/>
                <w:sz w:val="24"/>
                <w:szCs w:val="24"/>
                <w:lang w:val="en-GB"/>
              </w:rPr>
              <w:t>11</w:t>
            </w:r>
            <w:r w:rsidR="000B1217" w:rsidRPr="00B913B7">
              <w:rPr>
                <w:rFonts w:ascii="Times New Roman" w:hAnsi="Times New Roman" w:cs="Times New Roman"/>
                <w:noProof/>
                <w:webHidden/>
                <w:color w:val="000000" w:themeColor="text1"/>
                <w:sz w:val="24"/>
                <w:szCs w:val="24"/>
                <w:lang w:val="en-GB"/>
              </w:rPr>
              <w:fldChar w:fldCharType="end"/>
            </w:r>
          </w:hyperlink>
        </w:p>
        <w:p w14:paraId="181204F0" w14:textId="77777777" w:rsidR="000B1217" w:rsidRPr="00B913B7" w:rsidRDefault="000B1217" w:rsidP="000B1217">
          <w:pPr>
            <w:spacing w:line="360" w:lineRule="auto"/>
            <w:jc w:val="both"/>
            <w:rPr>
              <w:rFonts w:ascii="Bahnschrift SemiLight Condensed" w:hAnsi="Bahnschrift SemiLight Condensed"/>
              <w:lang w:val="en-GB"/>
            </w:rPr>
          </w:pPr>
          <w:r w:rsidRPr="00B913B7">
            <w:rPr>
              <w:rFonts w:ascii="Times New Roman" w:hAnsi="Times New Roman" w:cs="Times New Roman"/>
              <w:b/>
              <w:bCs/>
              <w:noProof/>
              <w:color w:val="000000" w:themeColor="text1"/>
              <w:sz w:val="24"/>
              <w:szCs w:val="24"/>
              <w:lang w:val="en-GB"/>
            </w:rPr>
            <w:fldChar w:fldCharType="end"/>
          </w:r>
        </w:p>
      </w:sdtContent>
    </w:sdt>
    <w:p w14:paraId="065438D1" w14:textId="77777777" w:rsidR="000B1217" w:rsidRPr="00B913B7" w:rsidRDefault="000B1217" w:rsidP="000B1217">
      <w:pPr>
        <w:pBdr>
          <w:top w:val="nil"/>
          <w:left w:val="nil"/>
          <w:bottom w:val="nil"/>
          <w:right w:val="nil"/>
          <w:between w:val="nil"/>
        </w:pBdr>
        <w:spacing w:line="360" w:lineRule="auto"/>
        <w:jc w:val="both"/>
        <w:rPr>
          <w:rFonts w:ascii="Bahnschrift SemiLight Condensed" w:eastAsia="Times New Roman" w:hAnsi="Bahnschrift SemiLight Condensed" w:cs="Times New Roman"/>
          <w:b/>
          <w:color w:val="000000"/>
          <w:sz w:val="24"/>
          <w:szCs w:val="24"/>
          <w:lang w:val="en-GB"/>
        </w:rPr>
      </w:pPr>
      <w:r w:rsidRPr="00B913B7">
        <w:rPr>
          <w:rFonts w:ascii="Bahnschrift SemiLight Condensed" w:hAnsi="Bahnschrift SemiLight Condensed"/>
          <w:lang w:val="en-GB"/>
        </w:rPr>
        <w:br w:type="page"/>
      </w:r>
    </w:p>
    <w:p w14:paraId="6814644B" w14:textId="77777777" w:rsidR="000B1217" w:rsidRPr="00B913B7" w:rsidRDefault="000B1217" w:rsidP="000B1217">
      <w:pPr>
        <w:pStyle w:val="Heading1"/>
        <w:rPr>
          <w:lang w:val="en-GB"/>
        </w:rPr>
      </w:pPr>
      <w:bookmarkStart w:id="1" w:name="_Toc129199187"/>
      <w:r w:rsidRPr="00B913B7">
        <w:rPr>
          <w:lang w:val="en-GB"/>
        </w:rPr>
        <w:lastRenderedPageBreak/>
        <w:t>Introduction</w:t>
      </w:r>
      <w:bookmarkEnd w:id="1"/>
      <w:r w:rsidRPr="00B913B7">
        <w:rPr>
          <w:lang w:val="en-GB"/>
        </w:rPr>
        <w:t xml:space="preserve"> </w:t>
      </w:r>
    </w:p>
    <w:p w14:paraId="71587E30"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growth and development of a business can be brought about by looking beyond the limits of the organization. The skilled in-house team of laborers is highly important for carrying out daily business operations. However, along with this, outsourcing employees can be considered to be a strategic move for enhancing the efficiency of a business organization. Outsourcing employees can help in strengthening the knowledge base of any organization, thereby helping the business to emerge as a powerful and reputed one in the competitive marketplace. This study revolves around a new business plan, regarding the outsourcing of new employees in the Housekeeping department of the hotel, Marriott International, which shall help in creating a sustainable and viable business (</w:t>
      </w:r>
      <w:r w:rsidRPr="00B913B7">
        <w:rPr>
          <w:rFonts w:ascii="Times New Roman" w:eastAsia="Times New Roman" w:hAnsi="Times New Roman" w:cs="Times New Roman"/>
          <w:color w:val="222222"/>
          <w:sz w:val="24"/>
          <w:szCs w:val="24"/>
          <w:highlight w:val="white"/>
          <w:lang w:val="en-GB"/>
        </w:rPr>
        <w:t>Taiser and Al-Zubaidi, 2022)</w:t>
      </w:r>
      <w:r w:rsidRPr="00B913B7">
        <w:rPr>
          <w:rFonts w:ascii="Times New Roman" w:eastAsia="Times New Roman" w:hAnsi="Times New Roman" w:cs="Times New Roman"/>
          <w:color w:val="000000"/>
          <w:sz w:val="24"/>
          <w:szCs w:val="24"/>
          <w:lang w:val="en-GB"/>
        </w:rPr>
        <w:t xml:space="preserve">. Analysis of the financial statement of the company is highly important, for the implementation of this business and for evaluating the access of this business plan. The mission statement of the organization, the existing team, and the concept of outsourcing employees in the Housekeeping department, are presented below. </w:t>
      </w:r>
    </w:p>
    <w:p w14:paraId="6AEDFBAF"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Marriott International was founded in 1927, in the United States. The hotel has over 8000 properties in different parts of the world. The organization has been providing superior and professional services to its customers. However, the end of the year 202, found the organization in a debt of $10.1 billion (</w:t>
      </w:r>
      <w:r w:rsidRPr="00B913B7">
        <w:rPr>
          <w:rFonts w:ascii="Times New Roman" w:eastAsia="Times New Roman" w:hAnsi="Times New Roman" w:cs="Times New Roman"/>
          <w:color w:val="222222"/>
          <w:sz w:val="24"/>
          <w:szCs w:val="24"/>
          <w:highlight w:val="white"/>
          <w:lang w:val="en-GB"/>
        </w:rPr>
        <w:t>Marriott International, 2022)</w:t>
      </w:r>
      <w:r w:rsidRPr="00B913B7">
        <w:rPr>
          <w:rFonts w:ascii="Times New Roman" w:eastAsia="Times New Roman" w:hAnsi="Times New Roman" w:cs="Times New Roman"/>
          <w:color w:val="000000"/>
          <w:sz w:val="24"/>
          <w:szCs w:val="24"/>
          <w:lang w:val="en-GB"/>
        </w:rPr>
        <w:t xml:space="preserve">. The organization paid an amount of $1.4 billion in order to repurchase common stocks, worth $8.7 million. The gross profit earned by this business organization in 2022 is $1.279 billion. Therefore, it can be noted that the financial state of the organization is quite supportive in allowing the implementation of this new business plan. </w:t>
      </w:r>
    </w:p>
    <w:p w14:paraId="46DD5957" w14:textId="77777777" w:rsidR="000B1217" w:rsidRPr="00B913B7" w:rsidRDefault="000B1217" w:rsidP="000B1217">
      <w:pPr>
        <w:pStyle w:val="Heading1"/>
        <w:rPr>
          <w:lang w:val="en-GB"/>
        </w:rPr>
      </w:pPr>
      <w:bookmarkStart w:id="2" w:name="_Toc129199188"/>
      <w:r w:rsidRPr="00B913B7">
        <w:rPr>
          <w:lang w:val="en-GB"/>
        </w:rPr>
        <w:t>The mission statement</w:t>
      </w:r>
      <w:bookmarkEnd w:id="2"/>
    </w:p>
    <w:p w14:paraId="34B946AF"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mission statement of this renowned hotel, Marriott International is “</w:t>
      </w:r>
      <w:r w:rsidRPr="00B913B7">
        <w:rPr>
          <w:rFonts w:ascii="Times New Roman" w:eastAsia="Times New Roman" w:hAnsi="Times New Roman" w:cs="Times New Roman"/>
          <w:color w:val="040C28"/>
          <w:sz w:val="24"/>
          <w:szCs w:val="24"/>
          <w:lang w:val="en-GB"/>
        </w:rPr>
        <w:t>To enhance the lives of our customers by creating and enabling unsurpassed vacation and leisure experiences</w:t>
      </w:r>
      <w:r w:rsidRPr="00B913B7">
        <w:rPr>
          <w:rFonts w:ascii="Times New Roman" w:eastAsia="Times New Roman" w:hAnsi="Times New Roman" w:cs="Times New Roman"/>
          <w:color w:val="202124"/>
          <w:sz w:val="24"/>
          <w:szCs w:val="24"/>
          <w:highlight w:val="white"/>
          <w:lang w:val="en-GB"/>
        </w:rPr>
        <w:t>”. As per the mission statement of this hotel, it can be noted that the organization aims towards serving its customers with the best quality hotel staying experiences and other related services (</w:t>
      </w:r>
      <w:r w:rsidRPr="00B913B7">
        <w:rPr>
          <w:rFonts w:ascii="Times New Roman" w:eastAsia="Times New Roman" w:hAnsi="Times New Roman" w:cs="Times New Roman"/>
          <w:color w:val="222222"/>
          <w:sz w:val="24"/>
          <w:szCs w:val="24"/>
          <w:highlight w:val="white"/>
          <w:lang w:val="en-GB"/>
        </w:rPr>
        <w:t>Najafi, 2019)</w:t>
      </w:r>
      <w:r w:rsidRPr="00B913B7">
        <w:rPr>
          <w:rFonts w:ascii="Times New Roman" w:eastAsia="Times New Roman" w:hAnsi="Times New Roman" w:cs="Times New Roman"/>
          <w:color w:val="202124"/>
          <w:sz w:val="24"/>
          <w:szCs w:val="24"/>
          <w:highlight w:val="white"/>
          <w:lang w:val="en-GB"/>
        </w:rPr>
        <w:t xml:space="preserve">. Therefore, the fulfilment of the mission statement, calls for the outsourcing of new employees for the Housekeeping department, which shall help in offering personalized customer services to the guests arriving at this hotel. </w:t>
      </w:r>
    </w:p>
    <w:p w14:paraId="42D96684" w14:textId="77777777" w:rsidR="000B1217" w:rsidRPr="00B913B7" w:rsidRDefault="000B1217" w:rsidP="000B1217">
      <w:pPr>
        <w:pStyle w:val="Heading1"/>
        <w:rPr>
          <w:lang w:val="en-GB"/>
        </w:rPr>
      </w:pPr>
      <w:bookmarkStart w:id="3" w:name="_Toc129199189"/>
      <w:r w:rsidRPr="00B913B7">
        <w:rPr>
          <w:lang w:val="en-GB"/>
        </w:rPr>
        <w:lastRenderedPageBreak/>
        <w:t>The concept</w:t>
      </w:r>
      <w:bookmarkEnd w:id="3"/>
    </w:p>
    <w:p w14:paraId="293E9F9C" w14:textId="77777777" w:rsidR="000B1217" w:rsidRPr="00B913B7" w:rsidRDefault="000B1217" w:rsidP="000B1217">
      <w:pPr>
        <w:pBdr>
          <w:top w:val="nil"/>
          <w:left w:val="nil"/>
          <w:bottom w:val="nil"/>
          <w:right w:val="nil"/>
          <w:between w:val="nil"/>
        </w:pBdr>
        <w:spacing w:line="360" w:lineRule="auto"/>
        <w:jc w:val="center"/>
        <w:rPr>
          <w:color w:val="000000"/>
          <w:lang w:val="en-GB"/>
        </w:rPr>
      </w:pPr>
      <w:r w:rsidRPr="00B913B7">
        <w:rPr>
          <w:noProof/>
          <w:color w:val="000000"/>
          <w:lang w:val="en-GB"/>
        </w:rPr>
        <w:drawing>
          <wp:inline distT="0" distB="0" distL="0" distR="0" wp14:anchorId="5EF8A4F0" wp14:editId="03DC70DF">
            <wp:extent cx="5167630" cy="3338830"/>
            <wp:effectExtent l="0" t="0" r="0" b="0"/>
            <wp:docPr id="3" name="image2.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Graphical user interface, application&#10;&#10;Description automatically generated"/>
                    <pic:cNvPicPr preferRelativeResize="0"/>
                  </pic:nvPicPr>
                  <pic:blipFill>
                    <a:blip r:embed="rId8" cstate="print"/>
                    <a:srcRect/>
                    <a:stretch>
                      <a:fillRect/>
                    </a:stretch>
                  </pic:blipFill>
                  <pic:spPr>
                    <a:xfrm>
                      <a:off x="0" y="0"/>
                      <a:ext cx="5167630" cy="3338830"/>
                    </a:xfrm>
                    <a:prstGeom prst="rect">
                      <a:avLst/>
                    </a:prstGeom>
                    <a:ln/>
                  </pic:spPr>
                </pic:pic>
              </a:graphicData>
            </a:graphic>
          </wp:inline>
        </w:drawing>
      </w:r>
    </w:p>
    <w:p w14:paraId="627DEC5A" w14:textId="77777777"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Figure: Benefits of outsourcing employees</w:t>
      </w:r>
    </w:p>
    <w:p w14:paraId="13E119E1" w14:textId="77777777"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(Source: wbpro.com, 2021)</w:t>
      </w:r>
    </w:p>
    <w:p w14:paraId="3DAA96C5"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concept of the business plan is to hire employees from outside on a contractual basis, for adding knowledge and innovation to the organization. The employees being outsourced may have additional skills and knowledge, which can assist in improving the quality of customer services (</w:t>
      </w:r>
      <w:r w:rsidRPr="00B913B7">
        <w:rPr>
          <w:rFonts w:ascii="Times New Roman" w:eastAsia="Times New Roman" w:hAnsi="Times New Roman" w:cs="Times New Roman"/>
          <w:color w:val="222222"/>
          <w:sz w:val="24"/>
          <w:szCs w:val="24"/>
          <w:highlight w:val="white"/>
          <w:lang w:val="en-GB"/>
        </w:rPr>
        <w:t>Gebril Taha and Espino-Rodríguez, 2020)</w:t>
      </w:r>
      <w:r w:rsidRPr="00B913B7">
        <w:rPr>
          <w:rFonts w:ascii="Times New Roman" w:eastAsia="Times New Roman" w:hAnsi="Times New Roman" w:cs="Times New Roman"/>
          <w:color w:val="000000"/>
          <w:sz w:val="24"/>
          <w:szCs w:val="24"/>
          <w:lang w:val="en-GB"/>
        </w:rPr>
        <w:t>.The hiring of additional employees in the Housekeeping department, can help in providing more customized services to the guests, thereby generating excellent leisure and vacation services (</w:t>
      </w:r>
      <w:r w:rsidRPr="00B913B7">
        <w:rPr>
          <w:rFonts w:ascii="Times New Roman" w:eastAsia="Times New Roman" w:hAnsi="Times New Roman" w:cs="Times New Roman"/>
          <w:color w:val="222222"/>
          <w:sz w:val="24"/>
          <w:szCs w:val="24"/>
          <w:highlight w:val="white"/>
          <w:lang w:val="en-GB"/>
        </w:rPr>
        <w:t>Iannuzzi and Sacchetto, 2022)</w:t>
      </w:r>
      <w:r w:rsidRPr="00B913B7">
        <w:rPr>
          <w:rFonts w:ascii="Times New Roman" w:eastAsia="Times New Roman" w:hAnsi="Times New Roman" w:cs="Times New Roman"/>
          <w:color w:val="000000"/>
          <w:sz w:val="24"/>
          <w:szCs w:val="24"/>
          <w:lang w:val="en-GB"/>
        </w:rPr>
        <w:t xml:space="preserve">. Moreover, the efficiency of the existing Housekeeping team can also be improved with the help of expertise from external sources. The employees that shall be hired from outside sources may improve the performance of the entire hotel, through the enhancement of knowledge and incorporation of new skills.   </w:t>
      </w:r>
    </w:p>
    <w:p w14:paraId="5466C8B9" w14:textId="77777777" w:rsidR="000B1217" w:rsidRPr="00B913B7" w:rsidRDefault="000B1217" w:rsidP="000B1217">
      <w:pPr>
        <w:pStyle w:val="Heading1"/>
        <w:rPr>
          <w:lang w:val="en-GB"/>
        </w:rPr>
      </w:pPr>
      <w:bookmarkStart w:id="4" w:name="_Toc129199190"/>
      <w:r w:rsidRPr="00B913B7">
        <w:rPr>
          <w:lang w:val="en-GB"/>
        </w:rPr>
        <w:t>The team</w:t>
      </w:r>
      <w:bookmarkEnd w:id="4"/>
    </w:p>
    <w:p w14:paraId="062F5427"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The existing Housekeeping team of the Marriott International hotel consists of more than 700 employees, who are qualified and have robust knowledge on hotel management and customer </w:t>
      </w:r>
      <w:r w:rsidRPr="00B913B7">
        <w:rPr>
          <w:rFonts w:ascii="Times New Roman" w:eastAsia="Times New Roman" w:hAnsi="Times New Roman" w:cs="Times New Roman"/>
          <w:color w:val="000000"/>
          <w:sz w:val="24"/>
          <w:szCs w:val="24"/>
          <w:lang w:val="en-GB"/>
        </w:rPr>
        <w:lastRenderedPageBreak/>
        <w:t>services. The existing Housekeeping team is highly efficient in meeting the demands of the guests arriving at this hotel (</w:t>
      </w:r>
      <w:r w:rsidRPr="00B913B7">
        <w:rPr>
          <w:rFonts w:ascii="Times New Roman" w:eastAsia="Times New Roman" w:hAnsi="Times New Roman" w:cs="Times New Roman"/>
          <w:color w:val="222222"/>
          <w:sz w:val="24"/>
          <w:szCs w:val="24"/>
          <w:highlight w:val="white"/>
          <w:lang w:val="en-GB"/>
        </w:rPr>
        <w:t>Wu</w:t>
      </w:r>
      <w:r w:rsidRPr="00B913B7">
        <w:rPr>
          <w:rFonts w:ascii="Times New Roman" w:eastAsia="Times New Roman" w:hAnsi="Times New Roman" w:cs="Times New Roman"/>
          <w:i/>
          <w:color w:val="222222"/>
          <w:sz w:val="24"/>
          <w:szCs w:val="24"/>
          <w:highlight w:val="white"/>
          <w:lang w:val="en-GB"/>
        </w:rPr>
        <w:t xml:space="preserve"> et al. </w:t>
      </w:r>
      <w:r w:rsidRPr="00B913B7">
        <w:rPr>
          <w:rFonts w:ascii="Times New Roman" w:eastAsia="Times New Roman" w:hAnsi="Times New Roman" w:cs="Times New Roman"/>
          <w:color w:val="222222"/>
          <w:sz w:val="24"/>
          <w:szCs w:val="24"/>
          <w:highlight w:val="white"/>
          <w:lang w:val="en-GB"/>
        </w:rPr>
        <w:t>2021)</w:t>
      </w:r>
      <w:r w:rsidRPr="00B913B7">
        <w:rPr>
          <w:rFonts w:ascii="Times New Roman" w:eastAsia="Times New Roman" w:hAnsi="Times New Roman" w:cs="Times New Roman"/>
          <w:color w:val="000000"/>
          <w:sz w:val="24"/>
          <w:szCs w:val="24"/>
          <w:lang w:val="en-GB"/>
        </w:rPr>
        <w:t xml:space="preserve">. However, the change in the choices and the demands of the customers are calling for new employees with additional skills and knowledge, for addressing these changing demands of the customers.  </w:t>
      </w:r>
    </w:p>
    <w:p w14:paraId="60BC01B5" w14:textId="77777777" w:rsidR="000B1217" w:rsidRPr="00B913B7" w:rsidRDefault="000B1217" w:rsidP="000B1217">
      <w:pPr>
        <w:pStyle w:val="Heading1"/>
        <w:rPr>
          <w:lang w:val="en-GB"/>
        </w:rPr>
      </w:pPr>
      <w:bookmarkStart w:id="5" w:name="_Toc129199191"/>
      <w:r w:rsidRPr="00B913B7">
        <w:rPr>
          <w:lang w:val="en-GB"/>
        </w:rPr>
        <w:t>The market</w:t>
      </w:r>
      <w:bookmarkEnd w:id="5"/>
      <w:r w:rsidRPr="00B913B7">
        <w:rPr>
          <w:lang w:val="en-GB"/>
        </w:rPr>
        <w:t xml:space="preserve"> </w:t>
      </w:r>
    </w:p>
    <w:p w14:paraId="279A56AB"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hotel industry or the market from a global perspective believes that there exists a strong relationship between the satisfaction of the customers and the improvement of the financial health of a business. The market of the hotel, Marriott has the potential to support the successful implementation of this business plan. The demography of customers in the existing markets of this hotel includes a wide range of customers of different age groups and gender. Furthermore, the hotel and hospitality industry is continuously being enriched with new workforce, who has certain skills that are highly essential for the maintenance of the satisfaction of the guests (</w:t>
      </w:r>
      <w:r w:rsidRPr="00B913B7">
        <w:rPr>
          <w:rFonts w:ascii="Times New Roman" w:eastAsia="Times New Roman" w:hAnsi="Times New Roman" w:cs="Times New Roman"/>
          <w:color w:val="222222"/>
          <w:sz w:val="24"/>
          <w:szCs w:val="24"/>
          <w:highlight w:val="white"/>
          <w:lang w:val="en-GB"/>
        </w:rPr>
        <w:t>Catana and Toma, 2021)</w:t>
      </w:r>
      <w:r w:rsidRPr="00B913B7">
        <w:rPr>
          <w:rFonts w:ascii="Times New Roman" w:eastAsia="Times New Roman" w:hAnsi="Times New Roman" w:cs="Times New Roman"/>
          <w:color w:val="000000"/>
          <w:sz w:val="24"/>
          <w:szCs w:val="24"/>
          <w:lang w:val="en-GB"/>
        </w:rPr>
        <w:t>. The outbreak of the pandemic has made the customers of this hotel more conscious about hygiene in the oms. Therefore, skilled professionals who have robust knowledge on the maintenance of proper hygiene in ensuring safe stays for the employees are highly important. The revenue generated by the global market of this hotel or hospitality industry has increased by 7.7% billion, which also reflects the potentiality of the market to support the execution of this new business plan (</w:t>
      </w:r>
      <w:r w:rsidRPr="00B913B7">
        <w:rPr>
          <w:rFonts w:ascii="Times New Roman" w:eastAsia="Times New Roman" w:hAnsi="Times New Roman" w:cs="Times New Roman"/>
          <w:color w:val="222222"/>
          <w:sz w:val="24"/>
          <w:szCs w:val="24"/>
          <w:highlight w:val="white"/>
          <w:lang w:val="en-GB"/>
        </w:rPr>
        <w:t xml:space="preserve">Kurniawan </w:t>
      </w:r>
      <w:r w:rsidRPr="00B913B7">
        <w:rPr>
          <w:rFonts w:ascii="Times New Roman" w:eastAsia="Times New Roman" w:hAnsi="Times New Roman" w:cs="Times New Roman"/>
          <w:i/>
          <w:color w:val="222222"/>
          <w:sz w:val="24"/>
          <w:szCs w:val="24"/>
          <w:highlight w:val="white"/>
          <w:lang w:val="en-GB"/>
        </w:rPr>
        <w:t>et al</w:t>
      </w:r>
      <w:r w:rsidRPr="00B913B7">
        <w:rPr>
          <w:rFonts w:ascii="Times New Roman" w:eastAsia="Times New Roman" w:hAnsi="Times New Roman" w:cs="Times New Roman"/>
          <w:color w:val="222222"/>
          <w:sz w:val="24"/>
          <w:szCs w:val="24"/>
          <w:highlight w:val="white"/>
          <w:lang w:val="en-GB"/>
        </w:rPr>
        <w:t>. 2020)</w:t>
      </w:r>
      <w:r w:rsidRPr="00B913B7">
        <w:rPr>
          <w:rFonts w:ascii="Times New Roman" w:eastAsia="Times New Roman" w:hAnsi="Times New Roman" w:cs="Times New Roman"/>
          <w:color w:val="000000"/>
          <w:sz w:val="24"/>
          <w:szCs w:val="24"/>
          <w:lang w:val="en-GB"/>
        </w:rPr>
        <w:t xml:space="preserve">. Based on the Ansoff Matrix framework, diversification of customer services can help in the development of new markets, which also calls for the outsourcing of employees in the Housekeeping department for serving varied and differentiated services to the guests of this hotel.   </w:t>
      </w:r>
    </w:p>
    <w:p w14:paraId="66FBB6C2" w14:textId="77777777" w:rsidR="000B1217" w:rsidRPr="00B913B7" w:rsidRDefault="000B1217" w:rsidP="000B1217">
      <w:pPr>
        <w:pStyle w:val="Heading1"/>
        <w:rPr>
          <w:lang w:val="en-GB"/>
        </w:rPr>
      </w:pPr>
      <w:bookmarkStart w:id="6" w:name="_Toc129199192"/>
      <w:r w:rsidRPr="00B913B7">
        <w:rPr>
          <w:lang w:val="en-GB"/>
        </w:rPr>
        <w:t>Marketing</w:t>
      </w:r>
      <w:bookmarkEnd w:id="6"/>
      <w:r w:rsidRPr="00B913B7">
        <w:rPr>
          <w:lang w:val="en-GB"/>
        </w:rPr>
        <w:t xml:space="preserve"> </w:t>
      </w:r>
    </w:p>
    <w:p w14:paraId="619F2C1B"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Marketing refers to the process of informing customers regarding the products or services, for generating value among them. Marketing can help in enhancing brand image, by creating brand image. Appropriate marketing strategies are required to be adopted for racing out to customers and for attracting those (</w:t>
      </w:r>
      <w:r w:rsidRPr="00B913B7">
        <w:rPr>
          <w:rFonts w:ascii="Times New Roman" w:eastAsia="Times New Roman" w:hAnsi="Times New Roman" w:cs="Times New Roman"/>
          <w:color w:val="222222"/>
          <w:sz w:val="24"/>
          <w:szCs w:val="24"/>
          <w:highlight w:val="white"/>
          <w:lang w:val="en-GB"/>
        </w:rPr>
        <w:t xml:space="preserve">Bourke </w:t>
      </w:r>
      <w:r w:rsidRPr="00B913B7">
        <w:rPr>
          <w:rFonts w:ascii="Times New Roman" w:eastAsia="Times New Roman" w:hAnsi="Times New Roman" w:cs="Times New Roman"/>
          <w:i/>
          <w:color w:val="222222"/>
          <w:sz w:val="24"/>
          <w:szCs w:val="24"/>
          <w:highlight w:val="white"/>
          <w:lang w:val="en-GB"/>
        </w:rPr>
        <w:t>et al</w:t>
      </w:r>
      <w:r w:rsidRPr="00B913B7">
        <w:rPr>
          <w:rFonts w:ascii="Times New Roman" w:eastAsia="Times New Roman" w:hAnsi="Times New Roman" w:cs="Times New Roman"/>
          <w:color w:val="222222"/>
          <w:sz w:val="24"/>
          <w:szCs w:val="24"/>
          <w:highlight w:val="white"/>
          <w:lang w:val="en-GB"/>
        </w:rPr>
        <w:t>. 2020)</w:t>
      </w:r>
      <w:r w:rsidRPr="00B913B7">
        <w:rPr>
          <w:rFonts w:ascii="Times New Roman" w:eastAsia="Times New Roman" w:hAnsi="Times New Roman" w:cs="Times New Roman"/>
          <w:color w:val="000000"/>
          <w:sz w:val="24"/>
          <w:szCs w:val="24"/>
          <w:lang w:val="en-GB"/>
        </w:rPr>
        <w:t xml:space="preserve">. A proper medium can help the bands to reach out to the customers swiftly, helping them to remain connected with the customers.  </w:t>
      </w:r>
    </w:p>
    <w:p w14:paraId="326BFCC6" w14:textId="77777777" w:rsidR="000B1217" w:rsidRPr="00B913B7" w:rsidRDefault="000B1217" w:rsidP="000B1217">
      <w:pPr>
        <w:pStyle w:val="Heading2"/>
        <w:rPr>
          <w:lang w:val="en-GB"/>
        </w:rPr>
      </w:pPr>
      <w:bookmarkStart w:id="7" w:name="_Toc129199193"/>
      <w:r w:rsidRPr="00B913B7">
        <w:rPr>
          <w:lang w:val="en-GB"/>
        </w:rPr>
        <w:lastRenderedPageBreak/>
        <w:t>The marketing strategy</w:t>
      </w:r>
      <w:bookmarkEnd w:id="7"/>
    </w:p>
    <w:p w14:paraId="73CD0028" w14:textId="77777777" w:rsidR="000B1217" w:rsidRPr="00B913B7" w:rsidRDefault="000B1217" w:rsidP="000B1217">
      <w:pPr>
        <w:pBdr>
          <w:top w:val="nil"/>
          <w:left w:val="nil"/>
          <w:bottom w:val="nil"/>
          <w:right w:val="nil"/>
          <w:between w:val="nil"/>
        </w:pBdr>
        <w:spacing w:line="360" w:lineRule="auto"/>
        <w:jc w:val="center"/>
        <w:rPr>
          <w:color w:val="000000"/>
          <w:lang w:val="en-GB"/>
        </w:rPr>
      </w:pPr>
      <w:r w:rsidRPr="00B913B7">
        <w:rPr>
          <w:noProof/>
          <w:color w:val="000000"/>
          <w:lang w:val="en-GB"/>
        </w:rPr>
        <w:drawing>
          <wp:inline distT="0" distB="0" distL="0" distR="0" wp14:anchorId="3AE2BAC8" wp14:editId="27246519">
            <wp:extent cx="4455160" cy="4455160"/>
            <wp:effectExtent l="0" t="0" r="0" b="0"/>
            <wp:docPr id="4" name="image1.png" descr="C:\Users\User\Documents\4Ps-of-Marketing-Mix.png"/>
            <wp:cNvGraphicFramePr/>
            <a:graphic xmlns:a="http://schemas.openxmlformats.org/drawingml/2006/main">
              <a:graphicData uri="http://schemas.openxmlformats.org/drawingml/2006/picture">
                <pic:pic xmlns:pic="http://schemas.openxmlformats.org/drawingml/2006/picture">
                  <pic:nvPicPr>
                    <pic:cNvPr id="0" name="image1.png" descr="C:\Users\User\Documents\4Ps-of-Marketing-Mix.png"/>
                    <pic:cNvPicPr preferRelativeResize="0"/>
                  </pic:nvPicPr>
                  <pic:blipFill>
                    <a:blip r:embed="rId9" cstate="print"/>
                    <a:srcRect/>
                    <a:stretch>
                      <a:fillRect/>
                    </a:stretch>
                  </pic:blipFill>
                  <pic:spPr>
                    <a:xfrm>
                      <a:off x="0" y="0"/>
                      <a:ext cx="4455160" cy="4455160"/>
                    </a:xfrm>
                    <a:prstGeom prst="rect">
                      <a:avLst/>
                    </a:prstGeom>
                    <a:ln/>
                  </pic:spPr>
                </pic:pic>
              </a:graphicData>
            </a:graphic>
          </wp:inline>
        </w:drawing>
      </w:r>
    </w:p>
    <w:p w14:paraId="1A8C02A2" w14:textId="77777777"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Figure: The marketing strategy of Marriott International Hotel</w:t>
      </w:r>
    </w:p>
    <w:p w14:paraId="084DBD53" w14:textId="77777777" w:rsidR="000B1217" w:rsidRPr="00B913B7" w:rsidRDefault="000B1217" w:rsidP="000B121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(Source: theintactone.com, 2020)</w:t>
      </w:r>
    </w:p>
    <w:p w14:paraId="2964BCAC"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Marketing Mix strategy is used by Marriott International for the purpose of generating strong brand awareness and brand value. The different components of the Marketing Mix theory, applied by this hotel are product, people, price, and promotion (</w:t>
      </w:r>
      <w:r w:rsidRPr="00B913B7">
        <w:rPr>
          <w:rFonts w:ascii="Times New Roman" w:eastAsia="Times New Roman" w:hAnsi="Times New Roman" w:cs="Times New Roman"/>
          <w:color w:val="222222"/>
          <w:sz w:val="24"/>
          <w:szCs w:val="24"/>
          <w:highlight w:val="white"/>
          <w:lang w:val="en-GB"/>
        </w:rPr>
        <w:t>Lahtinen</w:t>
      </w:r>
      <w:r w:rsidRPr="00B913B7">
        <w:rPr>
          <w:rFonts w:ascii="Times New Roman" w:eastAsia="Times New Roman" w:hAnsi="Times New Roman" w:cs="Times New Roman"/>
          <w:i/>
          <w:color w:val="222222"/>
          <w:sz w:val="24"/>
          <w:szCs w:val="24"/>
          <w:highlight w:val="white"/>
          <w:lang w:val="en-GB"/>
        </w:rPr>
        <w:t xml:space="preserve"> et al.</w:t>
      </w:r>
      <w:r w:rsidRPr="00B913B7">
        <w:rPr>
          <w:rFonts w:ascii="Times New Roman" w:eastAsia="Times New Roman" w:hAnsi="Times New Roman" w:cs="Times New Roman"/>
          <w:color w:val="222222"/>
          <w:sz w:val="24"/>
          <w:szCs w:val="24"/>
          <w:highlight w:val="white"/>
          <w:lang w:val="en-GB"/>
        </w:rPr>
        <w:t xml:space="preserve"> 2020)</w:t>
      </w:r>
      <w:r w:rsidRPr="00B913B7">
        <w:rPr>
          <w:rFonts w:ascii="Times New Roman" w:eastAsia="Times New Roman" w:hAnsi="Times New Roman" w:cs="Times New Roman"/>
          <w:color w:val="000000"/>
          <w:sz w:val="24"/>
          <w:szCs w:val="24"/>
          <w:lang w:val="en-GB"/>
        </w:rPr>
        <w:t xml:space="preserve">. </w:t>
      </w:r>
    </w:p>
    <w:p w14:paraId="18A6C9B6"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Product</w:t>
      </w:r>
    </w:p>
    <w:p w14:paraId="5194F992"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The core product of this hotel comes in the form of services related to hospitality. Luxury stays are provided to the guests in order to earn their satisfaction. </w:t>
      </w:r>
    </w:p>
    <w:p w14:paraId="5B37478E"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People</w:t>
      </w:r>
    </w:p>
    <w:p w14:paraId="72C0F38A"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The people of this hotel include the employees of this hotel. Currently, the employees of this hotel are efficient in meeting the requirements of the customers, thereby generating an enhanced customer experience. However, outsourced Housekeeping employees can help this hotel to have access to global talents, who can serve personalized customer services. </w:t>
      </w:r>
    </w:p>
    <w:p w14:paraId="6F4BF6FB"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lastRenderedPageBreak/>
        <w:t>Promotion</w:t>
      </w:r>
    </w:p>
    <w:p w14:paraId="504EF325"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Digital marketing is carried out by Marriott International, for the purpose of reaching out to potential customers. In addition to digital marketing, influencer marketing can also be adopted by this organization. </w:t>
      </w:r>
    </w:p>
    <w:p w14:paraId="7FD2A4EF"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Place</w:t>
      </w:r>
    </w:p>
    <w:p w14:paraId="4F0E6480"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The hotel operates in 139 countries, offering hospitality services to the customers of the different regions of the world.   </w:t>
      </w:r>
    </w:p>
    <w:p w14:paraId="7632701E" w14:textId="77777777" w:rsidR="000B1217" w:rsidRPr="00B913B7" w:rsidRDefault="000B1217" w:rsidP="000B1217">
      <w:pPr>
        <w:pStyle w:val="Heading1"/>
        <w:rPr>
          <w:lang w:val="en-GB"/>
        </w:rPr>
      </w:pPr>
      <w:bookmarkStart w:id="8" w:name="_Toc129199194"/>
      <w:r w:rsidRPr="00B913B7">
        <w:rPr>
          <w:lang w:val="en-GB"/>
        </w:rPr>
        <w:lastRenderedPageBreak/>
        <w:t>SWOT analysis</w:t>
      </w:r>
      <w:bookmarkEnd w:id="8"/>
      <w:r w:rsidRPr="00B913B7">
        <w:rPr>
          <w:lang w:val="en-GB"/>
        </w:rPr>
        <w:t xml:space="preserve"> </w:t>
      </w: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B1217" w:rsidRPr="00B913B7" w14:paraId="7AD5BA12" w14:textId="77777777" w:rsidTr="001B1691">
        <w:trPr>
          <w:cantSplit/>
          <w:tblHeader/>
        </w:trPr>
        <w:tc>
          <w:tcPr>
            <w:tcW w:w="4680" w:type="dxa"/>
            <w:shd w:val="clear" w:color="auto" w:fill="auto"/>
            <w:tcMar>
              <w:top w:w="100" w:type="dxa"/>
              <w:left w:w="100" w:type="dxa"/>
              <w:bottom w:w="100" w:type="dxa"/>
              <w:right w:w="100" w:type="dxa"/>
            </w:tcMar>
          </w:tcPr>
          <w:p w14:paraId="08042524" w14:textId="77777777" w:rsidR="000B1217" w:rsidRPr="00B913B7" w:rsidRDefault="000B1217" w:rsidP="001B169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6"/>
                <w:lang w:val="en-GB"/>
              </w:rPr>
            </w:pPr>
            <w:r w:rsidRPr="00B913B7">
              <w:rPr>
                <w:rFonts w:ascii="Times New Roman" w:eastAsia="Times New Roman" w:hAnsi="Times New Roman" w:cs="Times New Roman"/>
                <w:b/>
                <w:color w:val="000000"/>
                <w:sz w:val="24"/>
                <w:szCs w:val="26"/>
                <w:lang w:val="en-GB"/>
              </w:rPr>
              <w:t>Strength</w:t>
            </w:r>
          </w:p>
          <w:p w14:paraId="22117B78" w14:textId="77777777" w:rsidR="000B1217" w:rsidRPr="00B913B7" w:rsidRDefault="000B1217" w:rsidP="001B169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large number of skilled labourers available in the market can help in the successful implementation of this business plan</w:t>
            </w:r>
          </w:p>
          <w:p w14:paraId="13BA7693" w14:textId="77777777" w:rsidR="000B1217" w:rsidRPr="00B913B7" w:rsidRDefault="000B1217" w:rsidP="001B169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universities are improving the hotel management courses, which are helping in providing the most appropriate knowledge to the students, for pursuing the career of housekeeping staff</w:t>
            </w:r>
          </w:p>
          <w:p w14:paraId="73639FEB" w14:textId="77777777" w:rsidR="000B1217" w:rsidRPr="00B913B7" w:rsidRDefault="000B1217" w:rsidP="001B1691">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The wages being paid to the Housekeeping employees are high, which is also a strength of this organization  </w:t>
            </w:r>
          </w:p>
        </w:tc>
        <w:tc>
          <w:tcPr>
            <w:tcW w:w="4680" w:type="dxa"/>
            <w:shd w:val="clear" w:color="auto" w:fill="auto"/>
            <w:tcMar>
              <w:top w:w="100" w:type="dxa"/>
              <w:left w:w="100" w:type="dxa"/>
              <w:bottom w:w="100" w:type="dxa"/>
              <w:right w:w="100" w:type="dxa"/>
            </w:tcMar>
          </w:tcPr>
          <w:p w14:paraId="4FFAF541" w14:textId="77777777" w:rsidR="000B1217" w:rsidRPr="00B913B7" w:rsidRDefault="000B1217" w:rsidP="001B169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Weakness</w:t>
            </w:r>
          </w:p>
          <w:p w14:paraId="699F9441" w14:textId="77777777" w:rsidR="000B1217" w:rsidRPr="00B913B7" w:rsidRDefault="000B1217" w:rsidP="001B169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debts of the company is its weakness, which has increased the liabilities of the company</w:t>
            </w:r>
          </w:p>
          <w:p w14:paraId="2A07730E" w14:textId="77777777" w:rsidR="000B1217" w:rsidRPr="00B913B7" w:rsidRDefault="000B1217" w:rsidP="001B169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Lack of variation in the customer service is another weakness</w:t>
            </w:r>
          </w:p>
        </w:tc>
      </w:tr>
      <w:tr w:rsidR="000B1217" w:rsidRPr="00B913B7" w14:paraId="6A18C20F" w14:textId="77777777" w:rsidTr="001B1691">
        <w:trPr>
          <w:cantSplit/>
          <w:tblHeader/>
        </w:trPr>
        <w:tc>
          <w:tcPr>
            <w:tcW w:w="4680" w:type="dxa"/>
            <w:shd w:val="clear" w:color="auto" w:fill="auto"/>
            <w:tcMar>
              <w:top w:w="100" w:type="dxa"/>
              <w:left w:w="100" w:type="dxa"/>
              <w:bottom w:w="100" w:type="dxa"/>
              <w:right w:w="100" w:type="dxa"/>
            </w:tcMar>
          </w:tcPr>
          <w:p w14:paraId="74504A82" w14:textId="77777777" w:rsidR="000B1217" w:rsidRPr="00B913B7" w:rsidRDefault="000B1217" w:rsidP="001B169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Opportunity</w:t>
            </w:r>
          </w:p>
          <w:p w14:paraId="474754BD" w14:textId="77777777" w:rsidR="000B1217" w:rsidRPr="00B913B7" w:rsidRDefault="000B1217" w:rsidP="001B169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universities providing appropriate hotel management skills and knowledge to the students is an opportunity for this organization, to outsource employees in the housekeeping department, for improving the quality of the customer services</w:t>
            </w:r>
          </w:p>
        </w:tc>
        <w:tc>
          <w:tcPr>
            <w:tcW w:w="4680" w:type="dxa"/>
            <w:shd w:val="clear" w:color="auto" w:fill="auto"/>
            <w:tcMar>
              <w:top w:w="100" w:type="dxa"/>
              <w:left w:w="100" w:type="dxa"/>
              <w:bottom w:w="100" w:type="dxa"/>
              <w:right w:w="100" w:type="dxa"/>
            </w:tcMar>
          </w:tcPr>
          <w:p w14:paraId="168AA5B6" w14:textId="77777777" w:rsidR="000B1217" w:rsidRPr="00B913B7" w:rsidRDefault="000B1217" w:rsidP="001B1691">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lang w:val="en-GB"/>
              </w:rPr>
            </w:pPr>
            <w:r w:rsidRPr="00B913B7">
              <w:rPr>
                <w:rFonts w:ascii="Times New Roman" w:eastAsia="Times New Roman" w:hAnsi="Times New Roman" w:cs="Times New Roman"/>
                <w:b/>
                <w:color w:val="000000"/>
                <w:sz w:val="24"/>
                <w:szCs w:val="24"/>
                <w:lang w:val="en-GB"/>
              </w:rPr>
              <w:t>Threat</w:t>
            </w:r>
          </w:p>
          <w:p w14:paraId="600402CB" w14:textId="77777777" w:rsidR="000B1217" w:rsidRPr="00B913B7" w:rsidRDefault="000B1217" w:rsidP="001B169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competitors of this hotel include Hyatt Hotels, Four Seasons Hotels which pose a competitive threat</w:t>
            </w:r>
          </w:p>
          <w:p w14:paraId="14EC111F" w14:textId="77777777" w:rsidR="000B1217" w:rsidRPr="00B913B7" w:rsidRDefault="000B1217" w:rsidP="001B169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outsourced employees may have different cultures making their demands and requirements different, which the hotel may be incapable of meeting</w:t>
            </w:r>
          </w:p>
          <w:p w14:paraId="3F5990E7" w14:textId="77777777" w:rsidR="000B1217" w:rsidRPr="00B913B7" w:rsidRDefault="000B1217" w:rsidP="001B169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Cyber security threats</w:t>
            </w:r>
          </w:p>
        </w:tc>
      </w:tr>
    </w:tbl>
    <w:p w14:paraId="52D9B8FA" w14:textId="77777777" w:rsidR="000B121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p>
    <w:p w14:paraId="059A2E82"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b/>
          <w:i/>
          <w:color w:val="000000"/>
          <w:sz w:val="24"/>
          <w:szCs w:val="24"/>
          <w:lang w:val="en-GB"/>
        </w:rPr>
        <w:t>Analysis:</w:t>
      </w:r>
      <w:r w:rsidRPr="00B913B7">
        <w:rPr>
          <w:rFonts w:ascii="Times New Roman" w:eastAsia="Times New Roman" w:hAnsi="Times New Roman" w:cs="Times New Roman"/>
          <w:color w:val="000000"/>
          <w:sz w:val="24"/>
          <w:szCs w:val="24"/>
          <w:lang w:val="en-GB"/>
        </w:rPr>
        <w:t xml:space="preserve"> Depending on the table presented above, it can be noted that the hotel or hospitality industry has a large number of skilled workforce, who can be outsourced, for upgrading the quality of customer services. The universities are producing skilled students, with a strong grip on the </w:t>
      </w:r>
      <w:r w:rsidRPr="00B913B7">
        <w:rPr>
          <w:rFonts w:ascii="Times New Roman" w:eastAsia="Times New Roman" w:hAnsi="Times New Roman" w:cs="Times New Roman"/>
          <w:color w:val="000000"/>
          <w:sz w:val="24"/>
          <w:szCs w:val="24"/>
          <w:lang w:val="en-GB"/>
        </w:rPr>
        <w:lastRenderedPageBreak/>
        <w:t xml:space="preserve">subject of hotel management and hygiene maintenance. This is a great opportunity for the successful implementation of this plan of outsourcing employees in the Housekeeping department. However, it can also be analysed that there exists a number of competitors of this hotel, which may deploy hackers for generating cyber security issues by hacking information regarding the outsourced employees. Moreover, the outsourced employees may belong to completely different cultural backgrounds, making their language and demands different. The hotel may face difficulties in addressing the plights and communicating with these outsourced employees. The liabilities of the company may also act as a hindrance in the path of application of this new business plan. </w:t>
      </w:r>
    </w:p>
    <w:p w14:paraId="06F6E2FC" w14:textId="77777777" w:rsidR="000B1217" w:rsidRPr="00B913B7" w:rsidRDefault="000B1217" w:rsidP="000B1217">
      <w:pPr>
        <w:pStyle w:val="Heading1"/>
        <w:rPr>
          <w:lang w:val="en-GB"/>
        </w:rPr>
      </w:pPr>
      <w:bookmarkStart w:id="9" w:name="_Toc129199195"/>
      <w:r w:rsidRPr="00B913B7">
        <w:rPr>
          <w:lang w:val="en-GB"/>
        </w:rPr>
        <w:t>Financial commitment to CSR</w:t>
      </w:r>
      <w:bookmarkEnd w:id="9"/>
      <w:r w:rsidRPr="00B913B7">
        <w:rPr>
          <w:lang w:val="en-GB"/>
        </w:rPr>
        <w:t xml:space="preserve"> </w:t>
      </w:r>
    </w:p>
    <w:p w14:paraId="486E8209" w14:textId="77777777" w:rsidR="000B1217" w:rsidRPr="00B913B7" w:rsidRDefault="000B1217" w:rsidP="000B1217">
      <w:pPr>
        <w:spacing w:line="360" w:lineRule="auto"/>
        <w:jc w:val="both"/>
        <w:rPr>
          <w:rFonts w:ascii="Times New Roman" w:eastAsia="Times New Roman" w:hAnsi="Times New Roman" w:cs="Times New Roman"/>
          <w:sz w:val="24"/>
          <w:szCs w:val="24"/>
          <w:lang w:val="en-GB"/>
        </w:rPr>
      </w:pPr>
      <w:r w:rsidRPr="00B913B7">
        <w:rPr>
          <w:rFonts w:ascii="Times New Roman" w:eastAsia="Times New Roman" w:hAnsi="Times New Roman" w:cs="Times New Roman"/>
          <w:sz w:val="24"/>
          <w:szCs w:val="24"/>
          <w:lang w:val="en-GB"/>
        </w:rPr>
        <w:t>JW Marriott has shown resonant transpiration of CSR commitment and the funding strategy is quite dissimilar to any other hospitality sector. As the hotel business is located internationally and nationally the formulation is based on the CSR opportunities and implementation of CSR commitment. The implications of CSR through the rights of social commitment are increased within three sectors: education, the healthcare sector and women's equality rights. CSR has looked into the fostering of collaboration and coordination protocols and this helped in the sustainable growth of the business. The significance of the protection of environmental rights is considered within the hotel chain of JW Marriott (</w:t>
      </w:r>
      <w:r>
        <w:rPr>
          <w:rFonts w:ascii="Times New Roman" w:eastAsia="Times New Roman" w:hAnsi="Times New Roman" w:cs="Times New Roman"/>
          <w:color w:val="222222"/>
          <w:sz w:val="24"/>
          <w:szCs w:val="24"/>
          <w:highlight w:val="white"/>
          <w:lang w:val="en-GB"/>
        </w:rPr>
        <w:t xml:space="preserve">Khuadthong and Kasim, </w:t>
      </w:r>
      <w:r w:rsidRPr="00B913B7">
        <w:rPr>
          <w:rFonts w:ascii="Times New Roman" w:eastAsia="Times New Roman" w:hAnsi="Times New Roman" w:cs="Times New Roman"/>
          <w:color w:val="222222"/>
          <w:sz w:val="24"/>
          <w:szCs w:val="24"/>
          <w:highlight w:val="white"/>
          <w:lang w:val="en-GB"/>
        </w:rPr>
        <w:t>2020).</w:t>
      </w:r>
      <w:r w:rsidRPr="00B913B7">
        <w:rPr>
          <w:rFonts w:ascii="Times New Roman" w:eastAsia="Times New Roman" w:hAnsi="Times New Roman" w:cs="Times New Roman"/>
          <w:sz w:val="24"/>
          <w:szCs w:val="24"/>
          <w:lang w:val="en-GB"/>
        </w:rPr>
        <w:t xml:space="preserve"> This will help in the decision-making process that is required for the development of the contingency funding process. The organization is converting into an ecologically friendly atmosphere by introducing water reduction and carbon neutrality strategies of COPA, 2020 and the Climate act of 2017. EPA regulations are mandatory and followed by the regulations so as to provide a better understanding of biodiversity and preservation regulations within the hospitality sector. The world of caring regulations is introduced with an environmental, economic and social paradigm so as to provide better insights into the regulations of social elements through CSR protocols (Bimson and True, 2019). The main ambition of "Doing Good'' and '' Women's Foundational Rights'' have helped in providing insignia regulations that are required within the fundamental principles of CSR (Rosen </w:t>
      </w:r>
      <w:r w:rsidRPr="00B913B7">
        <w:rPr>
          <w:rFonts w:ascii="Times New Roman" w:eastAsia="Times New Roman" w:hAnsi="Times New Roman" w:cs="Times New Roman"/>
          <w:i/>
          <w:sz w:val="24"/>
          <w:szCs w:val="24"/>
          <w:lang w:val="en-GB"/>
        </w:rPr>
        <w:t xml:space="preserve">et al. </w:t>
      </w:r>
      <w:r w:rsidRPr="00B913B7">
        <w:rPr>
          <w:rFonts w:ascii="Times New Roman" w:eastAsia="Times New Roman" w:hAnsi="Times New Roman" w:cs="Times New Roman"/>
          <w:sz w:val="24"/>
          <w:szCs w:val="24"/>
          <w:lang w:val="en-GB"/>
        </w:rPr>
        <w:t xml:space="preserve">2019). JW Marriott has conventionally followed Triple Bottom CSR approaches where the approach towards planet and sustainability will help in overall regulatory principles and processes </w:t>
      </w:r>
      <w:r w:rsidRPr="00B913B7">
        <w:rPr>
          <w:rFonts w:ascii="Times New Roman" w:eastAsia="Times New Roman" w:hAnsi="Times New Roman" w:cs="Times New Roman"/>
          <w:sz w:val="24"/>
          <w:szCs w:val="24"/>
          <w:lang w:val="en-GB"/>
        </w:rPr>
        <w:lastRenderedPageBreak/>
        <w:t xml:space="preserve">that have helped in the decision-making of the hotel chains. GHG reductions are taken into the strategic protocols of the hotel chains. </w:t>
      </w:r>
    </w:p>
    <w:p w14:paraId="527F7EB7" w14:textId="77777777" w:rsidR="000B1217" w:rsidRPr="00B913B7" w:rsidRDefault="000B1217" w:rsidP="000B1217">
      <w:pPr>
        <w:spacing w:line="360" w:lineRule="auto"/>
        <w:jc w:val="both"/>
        <w:rPr>
          <w:rFonts w:ascii="Times New Roman" w:eastAsia="Times New Roman" w:hAnsi="Times New Roman" w:cs="Times New Roman"/>
          <w:sz w:val="24"/>
          <w:szCs w:val="24"/>
          <w:lang w:val="en-GB"/>
        </w:rPr>
      </w:pPr>
      <w:r w:rsidRPr="00B913B7">
        <w:rPr>
          <w:rFonts w:ascii="Times New Roman" w:eastAsia="Times New Roman" w:hAnsi="Times New Roman" w:cs="Times New Roman"/>
          <w:sz w:val="24"/>
          <w:szCs w:val="24"/>
          <w:lang w:val="en-GB"/>
        </w:rPr>
        <w:t>The four directories of sustainable semantics are developed within the scope of CSR management of JW Marriott. The environmental, social and governance framework of the hotel business is sustainable and has helped in providing increased authentication and reliability of the organization. The waste management and introduction of a circular economy have helped in the overall change management of flourishing destinations of CSR opportunities (</w:t>
      </w:r>
      <w:r w:rsidRPr="00B913B7">
        <w:rPr>
          <w:rFonts w:ascii="Times New Roman" w:eastAsia="Times New Roman" w:hAnsi="Times New Roman" w:cs="Times New Roman"/>
          <w:color w:val="222222"/>
          <w:sz w:val="24"/>
          <w:szCs w:val="24"/>
          <w:highlight w:val="white"/>
          <w:lang w:val="en-GB"/>
        </w:rPr>
        <w:t xml:space="preserve">Coulson-Thomas, 2019). </w:t>
      </w:r>
      <w:r w:rsidRPr="00B913B7">
        <w:rPr>
          <w:rFonts w:ascii="Times New Roman" w:eastAsia="Times New Roman" w:hAnsi="Times New Roman" w:cs="Times New Roman"/>
          <w:sz w:val="24"/>
          <w:szCs w:val="24"/>
          <w:lang w:val="en-GB"/>
        </w:rPr>
        <w:t xml:space="preserve">Empowerment directionality is provided and this has helped in providing opportunities that are relevant to the comprehensive strategic partnership that is achieved through CSR. </w:t>
      </w:r>
    </w:p>
    <w:p w14:paraId="002D1E75" w14:textId="77777777" w:rsidR="000B1217" w:rsidRPr="00B913B7" w:rsidRDefault="000B1217" w:rsidP="000B1217">
      <w:pPr>
        <w:spacing w:line="360" w:lineRule="auto"/>
        <w:jc w:val="both"/>
        <w:rPr>
          <w:rFonts w:ascii="Times New Roman" w:eastAsia="Times New Roman" w:hAnsi="Times New Roman" w:cs="Times New Roman"/>
          <w:sz w:val="24"/>
          <w:szCs w:val="24"/>
          <w:lang w:val="en-GB"/>
        </w:rPr>
      </w:pPr>
      <w:r w:rsidRPr="00B913B7">
        <w:rPr>
          <w:rFonts w:ascii="Times New Roman" w:eastAsia="Times New Roman" w:hAnsi="Times New Roman" w:cs="Times New Roman"/>
          <w:sz w:val="24"/>
          <w:szCs w:val="24"/>
          <w:lang w:val="en-GB"/>
        </w:rPr>
        <w:t xml:space="preserve">The collaborative action is taken into control and this has helped in providing statements that have helped in mindful approaches that have helped in the regulation of the rights and policies for women. The accomplishment and Well-being strategies are introduced into the CSR protocols. The emotional and mental health display programs are conducted by the hotel management so that the manifestation of psychological crux among the employees and demographics of the place where the hotel is present is coherently managed. </w:t>
      </w:r>
    </w:p>
    <w:p w14:paraId="5DF6182A" w14:textId="77777777" w:rsidR="000B1217" w:rsidRPr="00B913B7" w:rsidRDefault="000B1217" w:rsidP="000B1217">
      <w:pPr>
        <w:spacing w:line="360" w:lineRule="auto"/>
        <w:rPr>
          <w:lang w:val="en-GB"/>
        </w:rPr>
      </w:pPr>
    </w:p>
    <w:p w14:paraId="4509DCCC" w14:textId="77777777" w:rsidR="000B1217" w:rsidRPr="00B913B7" w:rsidRDefault="000B1217" w:rsidP="000B1217">
      <w:pPr>
        <w:spacing w:line="360" w:lineRule="auto"/>
        <w:rPr>
          <w:lang w:val="en-GB"/>
        </w:rPr>
      </w:pPr>
    </w:p>
    <w:p w14:paraId="266868A9" w14:textId="77777777" w:rsidR="000B1217" w:rsidRPr="00B913B7" w:rsidRDefault="000B1217" w:rsidP="000B1217">
      <w:pPr>
        <w:pStyle w:val="Heading1"/>
        <w:rPr>
          <w:lang w:val="en-GB"/>
        </w:rPr>
      </w:pPr>
      <w:bookmarkStart w:id="10" w:name="_Toc129199196"/>
      <w:r w:rsidRPr="00B913B7">
        <w:rPr>
          <w:lang w:val="en-GB"/>
        </w:rPr>
        <w:t>Recommendations</w:t>
      </w:r>
      <w:bookmarkEnd w:id="10"/>
      <w:r w:rsidRPr="00B913B7">
        <w:rPr>
          <w:lang w:val="en-GB"/>
        </w:rPr>
        <w:t xml:space="preserve"> </w:t>
      </w:r>
    </w:p>
    <w:p w14:paraId="0E83DA1D" w14:textId="77777777" w:rsidR="000B121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b/>
          <w:i/>
          <w:color w:val="000000"/>
          <w:sz w:val="24"/>
          <w:szCs w:val="24"/>
          <w:lang w:val="en-GB"/>
        </w:rPr>
        <w:t>Appropriate wages for the outsourced employees:</w:t>
      </w:r>
      <w:r w:rsidRPr="00B913B7">
        <w:rPr>
          <w:rFonts w:ascii="Times New Roman" w:eastAsia="Times New Roman" w:hAnsi="Times New Roman" w:cs="Times New Roman"/>
          <w:color w:val="000000"/>
          <w:sz w:val="24"/>
          <w:szCs w:val="24"/>
          <w:lang w:val="en-GB"/>
        </w:rPr>
        <w:t xml:space="preserve"> </w:t>
      </w:r>
    </w:p>
    <w:p w14:paraId="73533F48"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The hotel, Marriott International can perform evaluation of the skills and knowledge of the outsourced employees. Depending on the evaluation, wages can be allocated, which shall help in satisfying these outsourced employees, thereby encouraging them to give their best performance towards the achievements of the goals of this organization. This can also help in retaining the outsourced employees in the Housekeeping department upgrading the quality of the hospitality services offered by this hotel.</w:t>
      </w:r>
    </w:p>
    <w:p w14:paraId="5BAFA890" w14:textId="77777777" w:rsidR="000B121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lang w:val="en-GB"/>
        </w:rPr>
      </w:pPr>
      <w:r w:rsidRPr="00B913B7">
        <w:rPr>
          <w:rFonts w:ascii="Times New Roman" w:eastAsia="Times New Roman" w:hAnsi="Times New Roman" w:cs="Times New Roman"/>
          <w:b/>
          <w:i/>
          <w:color w:val="000000"/>
          <w:sz w:val="24"/>
          <w:szCs w:val="24"/>
          <w:lang w:val="en-GB"/>
        </w:rPr>
        <w:t>Rewarding the outsourced employees:</w:t>
      </w:r>
      <w:r>
        <w:rPr>
          <w:rFonts w:ascii="Times New Roman" w:eastAsia="Times New Roman" w:hAnsi="Times New Roman" w:cs="Times New Roman"/>
          <w:b/>
          <w:i/>
          <w:color w:val="000000"/>
          <w:sz w:val="24"/>
          <w:szCs w:val="24"/>
          <w:lang w:val="en-GB"/>
        </w:rPr>
        <w:t xml:space="preserve"> </w:t>
      </w:r>
    </w:p>
    <w:p w14:paraId="7CE27C71"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913B7">
        <w:rPr>
          <w:rFonts w:ascii="Times New Roman" w:eastAsia="Times New Roman" w:hAnsi="Times New Roman" w:cs="Times New Roman"/>
          <w:color w:val="000000"/>
          <w:sz w:val="24"/>
          <w:szCs w:val="24"/>
          <w:lang w:val="en-GB"/>
        </w:rPr>
        <w:t xml:space="preserve">The outsourced employees in the hotel can be rewarded in the form of incentives and bonuses. This can help in keeping these outsourced employees motivating, encouraging them to perform tier job responsibilities in an appropriate manner. Health insurance can also help in assuring the </w:t>
      </w:r>
      <w:r w:rsidRPr="00B913B7">
        <w:rPr>
          <w:rFonts w:ascii="Times New Roman" w:eastAsia="Times New Roman" w:hAnsi="Times New Roman" w:cs="Times New Roman"/>
          <w:color w:val="000000"/>
          <w:sz w:val="24"/>
          <w:szCs w:val="24"/>
          <w:lang w:val="en-GB"/>
        </w:rPr>
        <w:lastRenderedPageBreak/>
        <w:t xml:space="preserve">outsourced labourers that their health and security are valued by this hotel organization, which can further help in their retention and contribution towards the organizational success.     </w:t>
      </w:r>
    </w:p>
    <w:p w14:paraId="17CCFCFB" w14:textId="77777777" w:rsidR="000B1217" w:rsidRPr="00B913B7" w:rsidRDefault="000B1217" w:rsidP="000B1217">
      <w:pPr>
        <w:pStyle w:val="Heading1"/>
        <w:rPr>
          <w:lang w:val="en-GB"/>
        </w:rPr>
      </w:pPr>
      <w:bookmarkStart w:id="11" w:name="_Toc129199197"/>
      <w:r w:rsidRPr="00B913B7">
        <w:rPr>
          <w:lang w:val="en-GB"/>
        </w:rPr>
        <w:t>Conclusion</w:t>
      </w:r>
      <w:bookmarkEnd w:id="11"/>
      <w:r w:rsidRPr="00B913B7">
        <w:rPr>
          <w:lang w:val="en-GB"/>
        </w:rPr>
        <w:t xml:space="preserve"> </w:t>
      </w:r>
    </w:p>
    <w:p w14:paraId="2E11DB76"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b/>
          <w:color w:val="000000"/>
          <w:sz w:val="28"/>
          <w:szCs w:val="28"/>
          <w:lang w:val="en-GB"/>
        </w:rPr>
      </w:pPr>
      <w:bookmarkStart w:id="12" w:name="_heading=h.26in1rg" w:colFirst="0" w:colLast="0"/>
      <w:bookmarkEnd w:id="12"/>
      <w:r w:rsidRPr="00B913B7">
        <w:rPr>
          <w:rFonts w:ascii="Times New Roman" w:eastAsia="Times New Roman" w:hAnsi="Times New Roman" w:cs="Times New Roman"/>
          <w:color w:val="000000"/>
          <w:sz w:val="24"/>
          <w:szCs w:val="24"/>
          <w:lang w:val="en-GB"/>
        </w:rPr>
        <w:t xml:space="preserve">As per the discussions in the sections above, it can be noted that the financial state of a hotel organization is highly important for the execution of a new business plan. The market conditions are also essential, as these market conditions determine the success or the failure of the new business plan. The business plan that has been discussed for this hotel, Marriott International revolves around the outsourcing of employees in the Housekeeping department. Depending on the discussions above it can be noted that outsourcing employees can help this hotel organization to enhance its knowledge base Moreover, the skills and knowledge of the existing Housekeeping executives can also improve through the external expertise. Moreover, the organization can expose itself to the global talent pool, which can allow the organization to improve its performance and efficiency. However further recommendations are also suggested which ensures the success of this new business plan, in support of outsourcing employees.   </w:t>
      </w:r>
      <w:r w:rsidRPr="00B913B7">
        <w:rPr>
          <w:lang w:val="en-GB"/>
        </w:rPr>
        <w:br w:type="page"/>
      </w:r>
    </w:p>
    <w:p w14:paraId="7E1D1322" w14:textId="77777777" w:rsidR="000B1217" w:rsidRPr="00B913B7" w:rsidRDefault="000B1217" w:rsidP="000B1217">
      <w:pPr>
        <w:pStyle w:val="Heading1"/>
        <w:rPr>
          <w:lang w:val="en-GB"/>
        </w:rPr>
      </w:pPr>
      <w:bookmarkStart w:id="13" w:name="_Toc129199198"/>
      <w:r w:rsidRPr="00B913B7">
        <w:rPr>
          <w:lang w:val="en-GB"/>
        </w:rPr>
        <w:lastRenderedPageBreak/>
        <w:t>Reference list</w:t>
      </w:r>
      <w:bookmarkEnd w:id="13"/>
    </w:p>
    <w:p w14:paraId="3C73F451"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0B1217">
        <w:rPr>
          <w:rFonts w:ascii="Times New Roman" w:eastAsia="Times New Roman" w:hAnsi="Times New Roman" w:cs="Times New Roman"/>
          <w:color w:val="222222"/>
          <w:sz w:val="24"/>
          <w:szCs w:val="24"/>
          <w:highlight w:val="white"/>
          <w:lang w:val="en-GB"/>
        </w:rPr>
        <w:t xml:space="preserve">Iannuzzi, F.E. and Sacchetto, D., 2022. </w:t>
      </w:r>
      <w:r w:rsidRPr="00B913B7">
        <w:rPr>
          <w:rFonts w:ascii="Times New Roman" w:eastAsia="Times New Roman" w:hAnsi="Times New Roman" w:cs="Times New Roman"/>
          <w:color w:val="222222"/>
          <w:sz w:val="24"/>
          <w:szCs w:val="24"/>
          <w:highlight w:val="white"/>
          <w:lang w:val="en-GB"/>
        </w:rPr>
        <w:t xml:space="preserve">Outsourcing and workers’ resistance practices in Venice’s hotel industry: The role of migrants employed by cooperatives. </w:t>
      </w:r>
      <w:r w:rsidRPr="00B913B7">
        <w:rPr>
          <w:rFonts w:ascii="Times New Roman" w:eastAsia="Times New Roman" w:hAnsi="Times New Roman" w:cs="Times New Roman"/>
          <w:i/>
          <w:color w:val="222222"/>
          <w:sz w:val="24"/>
          <w:szCs w:val="24"/>
          <w:highlight w:val="white"/>
          <w:lang w:val="en-GB"/>
        </w:rPr>
        <w:t>Economic and Industrial Democracy</w:t>
      </w:r>
      <w:r w:rsidRPr="00B913B7">
        <w:rPr>
          <w:rFonts w:ascii="Times New Roman" w:eastAsia="Times New Roman" w:hAnsi="Times New Roman" w:cs="Times New Roman"/>
          <w:color w:val="222222"/>
          <w:sz w:val="24"/>
          <w:szCs w:val="24"/>
          <w:highlight w:val="white"/>
          <w:lang w:val="en-GB"/>
        </w:rPr>
        <w:t xml:space="preserve">, </w:t>
      </w:r>
      <w:r w:rsidRPr="00B913B7">
        <w:rPr>
          <w:rFonts w:ascii="Times New Roman" w:eastAsia="Times New Roman" w:hAnsi="Times New Roman" w:cs="Times New Roman"/>
          <w:i/>
          <w:color w:val="222222"/>
          <w:sz w:val="24"/>
          <w:szCs w:val="24"/>
          <w:highlight w:val="white"/>
          <w:lang w:val="en-GB"/>
        </w:rPr>
        <w:t>43</w:t>
      </w:r>
      <w:r w:rsidRPr="00B913B7">
        <w:rPr>
          <w:rFonts w:ascii="Times New Roman" w:eastAsia="Times New Roman" w:hAnsi="Times New Roman" w:cs="Times New Roman"/>
          <w:color w:val="222222"/>
          <w:sz w:val="24"/>
          <w:szCs w:val="24"/>
          <w:highlight w:val="white"/>
          <w:lang w:val="en-GB"/>
        </w:rPr>
        <w:t>(2), pp.877-897.</w:t>
      </w:r>
    </w:p>
    <w:p w14:paraId="47708FBB"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Gebril Taha, M. and Espino-Rodríguez, T.F., 2020. The impact of the organizational culture on hotel outsourcing and sustainable performance an empirical application in the egyptian hotel sector. </w:t>
      </w:r>
      <w:r w:rsidRPr="00B913B7">
        <w:rPr>
          <w:rFonts w:ascii="Times New Roman" w:eastAsia="Times New Roman" w:hAnsi="Times New Roman" w:cs="Times New Roman"/>
          <w:i/>
          <w:color w:val="222222"/>
          <w:sz w:val="24"/>
          <w:szCs w:val="24"/>
          <w:highlight w:val="white"/>
          <w:lang w:val="en-GB"/>
        </w:rPr>
        <w:t>Sustainability</w:t>
      </w:r>
      <w:r w:rsidRPr="00B913B7">
        <w:rPr>
          <w:rFonts w:ascii="Times New Roman" w:eastAsia="Times New Roman" w:hAnsi="Times New Roman" w:cs="Times New Roman"/>
          <w:color w:val="222222"/>
          <w:sz w:val="24"/>
          <w:szCs w:val="24"/>
          <w:highlight w:val="white"/>
          <w:lang w:val="en-GB"/>
        </w:rPr>
        <w:t xml:space="preserve">, </w:t>
      </w:r>
      <w:r w:rsidRPr="00B913B7">
        <w:rPr>
          <w:rFonts w:ascii="Times New Roman" w:eastAsia="Times New Roman" w:hAnsi="Times New Roman" w:cs="Times New Roman"/>
          <w:i/>
          <w:color w:val="222222"/>
          <w:sz w:val="24"/>
          <w:szCs w:val="24"/>
          <w:highlight w:val="white"/>
          <w:lang w:val="en-GB"/>
        </w:rPr>
        <w:t>12</w:t>
      </w:r>
      <w:r w:rsidRPr="00B913B7">
        <w:rPr>
          <w:rFonts w:ascii="Times New Roman" w:eastAsia="Times New Roman" w:hAnsi="Times New Roman" w:cs="Times New Roman"/>
          <w:color w:val="222222"/>
          <w:sz w:val="24"/>
          <w:szCs w:val="24"/>
          <w:highlight w:val="white"/>
          <w:lang w:val="en-GB"/>
        </w:rPr>
        <w:t>(22), p.9687.</w:t>
      </w:r>
    </w:p>
    <w:p w14:paraId="4446DDA3"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Wu, F., Huang, H. and Gasem, S.S., 2021, December. The influence of wedding banquet labor outsourcing on customers and internal employees in terms of happiness and satisfaction-A case study on the Yixing Hotel. In </w:t>
      </w:r>
      <w:r w:rsidRPr="00B913B7">
        <w:rPr>
          <w:rFonts w:ascii="Times New Roman" w:eastAsia="Times New Roman" w:hAnsi="Times New Roman" w:cs="Times New Roman"/>
          <w:i/>
          <w:color w:val="222222"/>
          <w:sz w:val="24"/>
          <w:szCs w:val="24"/>
          <w:highlight w:val="white"/>
          <w:lang w:val="en-GB"/>
        </w:rPr>
        <w:t>2021 9th International Conference on Orange Technology (ICOT)</w:t>
      </w:r>
      <w:r w:rsidRPr="00B913B7">
        <w:rPr>
          <w:rFonts w:ascii="Times New Roman" w:eastAsia="Times New Roman" w:hAnsi="Times New Roman" w:cs="Times New Roman"/>
          <w:color w:val="222222"/>
          <w:sz w:val="24"/>
          <w:szCs w:val="24"/>
          <w:highlight w:val="white"/>
          <w:lang w:val="en-GB"/>
        </w:rPr>
        <w:t xml:space="preserve"> (pp. 1-7). IEEE.</w:t>
      </w:r>
    </w:p>
    <w:p w14:paraId="6DB194D9"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Najafi, A., 2019. Comparison between staff outsourcing and in-house staffing in food and beverage operations at hotel Kämp.</w:t>
      </w:r>
    </w:p>
    <w:p w14:paraId="50A8327B"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Taiser, H.B. and Al-Zubaidi, G.D., 2022. The impact of outsourcing of human resource activities on organizational Resilience:(Field research in a sample of premium class hotels-in Iraq). </w:t>
      </w:r>
      <w:r w:rsidRPr="00B913B7">
        <w:rPr>
          <w:rFonts w:ascii="Times New Roman" w:eastAsia="Times New Roman" w:hAnsi="Times New Roman" w:cs="Times New Roman"/>
          <w:i/>
          <w:color w:val="222222"/>
          <w:sz w:val="24"/>
          <w:szCs w:val="24"/>
          <w:highlight w:val="white"/>
          <w:lang w:val="en-GB"/>
        </w:rPr>
        <w:t>resmilitaris</w:t>
      </w:r>
      <w:r w:rsidRPr="00B913B7">
        <w:rPr>
          <w:rFonts w:ascii="Times New Roman" w:eastAsia="Times New Roman" w:hAnsi="Times New Roman" w:cs="Times New Roman"/>
          <w:color w:val="222222"/>
          <w:sz w:val="24"/>
          <w:szCs w:val="24"/>
          <w:highlight w:val="white"/>
          <w:lang w:val="en-GB"/>
        </w:rPr>
        <w:t xml:space="preserve">, </w:t>
      </w:r>
      <w:r w:rsidRPr="00B913B7">
        <w:rPr>
          <w:rFonts w:ascii="Times New Roman" w:eastAsia="Times New Roman" w:hAnsi="Times New Roman" w:cs="Times New Roman"/>
          <w:i/>
          <w:color w:val="222222"/>
          <w:sz w:val="24"/>
          <w:szCs w:val="24"/>
          <w:highlight w:val="white"/>
          <w:lang w:val="en-GB"/>
        </w:rPr>
        <w:t>12</w:t>
      </w:r>
      <w:r w:rsidRPr="00B913B7">
        <w:rPr>
          <w:rFonts w:ascii="Times New Roman" w:eastAsia="Times New Roman" w:hAnsi="Times New Roman" w:cs="Times New Roman"/>
          <w:color w:val="222222"/>
          <w:sz w:val="24"/>
          <w:szCs w:val="24"/>
          <w:highlight w:val="white"/>
          <w:lang w:val="en-GB"/>
        </w:rPr>
        <w:t>(2), pp.3534-3550.</w:t>
      </w:r>
    </w:p>
    <w:p w14:paraId="5FA57704"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Kurniawan, D., Iswahyudin, M.D. and Suciati, T.R., 2020. SWOT Analysis and Ansoff Matrix in Creative Food Industry Business Development: A Study on Creative Food Business “Komala”. </w:t>
      </w:r>
      <w:r w:rsidRPr="00B913B7">
        <w:rPr>
          <w:rFonts w:ascii="Times New Roman" w:eastAsia="Times New Roman" w:hAnsi="Times New Roman" w:cs="Times New Roman"/>
          <w:i/>
          <w:color w:val="222222"/>
          <w:sz w:val="24"/>
          <w:szCs w:val="24"/>
          <w:highlight w:val="white"/>
          <w:lang w:val="en-GB"/>
        </w:rPr>
        <w:t>Open Access Indonesia Journal of Social Sciences</w:t>
      </w:r>
      <w:r w:rsidRPr="00B913B7">
        <w:rPr>
          <w:rFonts w:ascii="Times New Roman" w:eastAsia="Times New Roman" w:hAnsi="Times New Roman" w:cs="Times New Roman"/>
          <w:color w:val="222222"/>
          <w:sz w:val="24"/>
          <w:szCs w:val="24"/>
          <w:highlight w:val="white"/>
          <w:lang w:val="en-GB"/>
        </w:rPr>
        <w:t xml:space="preserve">, </w:t>
      </w:r>
      <w:r w:rsidRPr="00B913B7">
        <w:rPr>
          <w:rFonts w:ascii="Times New Roman" w:eastAsia="Times New Roman" w:hAnsi="Times New Roman" w:cs="Times New Roman"/>
          <w:i/>
          <w:color w:val="222222"/>
          <w:sz w:val="24"/>
          <w:szCs w:val="24"/>
          <w:highlight w:val="white"/>
          <w:lang w:val="en-GB"/>
        </w:rPr>
        <w:t>3</w:t>
      </w:r>
      <w:r w:rsidRPr="00B913B7">
        <w:rPr>
          <w:rFonts w:ascii="Times New Roman" w:eastAsia="Times New Roman" w:hAnsi="Times New Roman" w:cs="Times New Roman"/>
          <w:color w:val="222222"/>
          <w:sz w:val="24"/>
          <w:szCs w:val="24"/>
          <w:highlight w:val="white"/>
          <w:lang w:val="en-GB"/>
        </w:rPr>
        <w:t>(2), pp.128-136.</w:t>
      </w:r>
    </w:p>
    <w:p w14:paraId="69D3C897"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Lahtinen, V., Dietrich, T. and Rundle-Thiele, S., 2020. Long live the marketing mix. Testing the effectiveness of the commercial marketing mix in a social marketing context. </w:t>
      </w:r>
      <w:r w:rsidRPr="00B913B7">
        <w:rPr>
          <w:rFonts w:ascii="Times New Roman" w:eastAsia="Times New Roman" w:hAnsi="Times New Roman" w:cs="Times New Roman"/>
          <w:i/>
          <w:color w:val="222222"/>
          <w:sz w:val="24"/>
          <w:szCs w:val="24"/>
          <w:highlight w:val="white"/>
          <w:lang w:val="en-GB"/>
        </w:rPr>
        <w:t>Journal of Social Marketing</w:t>
      </w:r>
      <w:r w:rsidRPr="00B913B7">
        <w:rPr>
          <w:rFonts w:ascii="Times New Roman" w:eastAsia="Times New Roman" w:hAnsi="Times New Roman" w:cs="Times New Roman"/>
          <w:color w:val="222222"/>
          <w:sz w:val="24"/>
          <w:szCs w:val="24"/>
          <w:highlight w:val="white"/>
          <w:lang w:val="en-GB"/>
        </w:rPr>
        <w:t xml:space="preserve">, </w:t>
      </w:r>
      <w:r w:rsidRPr="00B913B7">
        <w:rPr>
          <w:rFonts w:ascii="Times New Roman" w:eastAsia="Times New Roman" w:hAnsi="Times New Roman" w:cs="Times New Roman"/>
          <w:i/>
          <w:color w:val="222222"/>
          <w:sz w:val="24"/>
          <w:szCs w:val="24"/>
          <w:highlight w:val="white"/>
          <w:lang w:val="en-GB"/>
        </w:rPr>
        <w:t>10</w:t>
      </w:r>
      <w:r w:rsidRPr="00B913B7">
        <w:rPr>
          <w:rFonts w:ascii="Times New Roman" w:eastAsia="Times New Roman" w:hAnsi="Times New Roman" w:cs="Times New Roman"/>
          <w:color w:val="222222"/>
          <w:sz w:val="24"/>
          <w:szCs w:val="24"/>
          <w:highlight w:val="white"/>
          <w:lang w:val="en-GB"/>
        </w:rPr>
        <w:t>(3), pp.357-375.</w:t>
      </w:r>
    </w:p>
    <w:p w14:paraId="7CC33785"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Bourke, J.G., Izadi, J. and Olya, H.G., 2020. Failure of play on asset disposals and share buybacks: application of game theory in the international hotel market. </w:t>
      </w:r>
      <w:r w:rsidRPr="00B913B7">
        <w:rPr>
          <w:rFonts w:ascii="Times New Roman" w:eastAsia="Times New Roman" w:hAnsi="Times New Roman" w:cs="Times New Roman"/>
          <w:i/>
          <w:color w:val="222222"/>
          <w:sz w:val="24"/>
          <w:szCs w:val="24"/>
          <w:highlight w:val="white"/>
          <w:lang w:val="en-GB"/>
        </w:rPr>
        <w:t>Tourism Management</w:t>
      </w:r>
      <w:r w:rsidRPr="00B913B7">
        <w:rPr>
          <w:rFonts w:ascii="Times New Roman" w:eastAsia="Times New Roman" w:hAnsi="Times New Roman" w:cs="Times New Roman"/>
          <w:color w:val="222222"/>
          <w:sz w:val="24"/>
          <w:szCs w:val="24"/>
          <w:highlight w:val="white"/>
          <w:lang w:val="en-GB"/>
        </w:rPr>
        <w:t xml:space="preserve">, </w:t>
      </w:r>
      <w:r w:rsidRPr="00B913B7">
        <w:rPr>
          <w:rFonts w:ascii="Times New Roman" w:eastAsia="Times New Roman" w:hAnsi="Times New Roman" w:cs="Times New Roman"/>
          <w:i/>
          <w:color w:val="222222"/>
          <w:sz w:val="24"/>
          <w:szCs w:val="24"/>
          <w:highlight w:val="white"/>
          <w:lang w:val="en-GB"/>
        </w:rPr>
        <w:t>77</w:t>
      </w:r>
      <w:r w:rsidRPr="00B913B7">
        <w:rPr>
          <w:rFonts w:ascii="Times New Roman" w:eastAsia="Times New Roman" w:hAnsi="Times New Roman" w:cs="Times New Roman"/>
          <w:color w:val="222222"/>
          <w:sz w:val="24"/>
          <w:szCs w:val="24"/>
          <w:highlight w:val="white"/>
          <w:lang w:val="en-GB"/>
        </w:rPr>
        <w:t>, p.103984.</w:t>
      </w:r>
    </w:p>
    <w:p w14:paraId="6835F462"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 xml:space="preserve">Catana, Ş.A. and Toma, S.G., 2021. Entrepreneurship in the hospitality industry. Case study: Marriott International. </w:t>
      </w:r>
      <w:r w:rsidRPr="00B913B7">
        <w:rPr>
          <w:rFonts w:ascii="Times New Roman" w:eastAsia="Times New Roman" w:hAnsi="Times New Roman" w:cs="Times New Roman"/>
          <w:i/>
          <w:color w:val="222222"/>
          <w:sz w:val="24"/>
          <w:szCs w:val="24"/>
          <w:highlight w:val="white"/>
          <w:lang w:val="en-GB"/>
        </w:rPr>
        <w:t>SEA-Practical Application of Science</w:t>
      </w:r>
      <w:r w:rsidRPr="00B913B7">
        <w:rPr>
          <w:rFonts w:ascii="Times New Roman" w:eastAsia="Times New Roman" w:hAnsi="Times New Roman" w:cs="Times New Roman"/>
          <w:color w:val="222222"/>
          <w:sz w:val="24"/>
          <w:szCs w:val="24"/>
          <w:highlight w:val="white"/>
          <w:lang w:val="en-GB"/>
        </w:rPr>
        <w:t>, (27), pp.221-225.</w:t>
      </w:r>
    </w:p>
    <w:p w14:paraId="78ED323C"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Marriott International, 2022, MARRIOTT INTERNATIONAL REPORTS FOURTH QUARTER AND FULL YEAR 2022 RESULTS</w:t>
      </w:r>
    </w:p>
    <w:p w14:paraId="3EAD1172" w14:textId="77777777" w:rsidR="000B1217" w:rsidRPr="00B913B7" w:rsidRDefault="000B1217" w:rsidP="000B1217">
      <w:pP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Bimson, K. and True, J., 2020. ENGAGEMENT AT ALL SCALES: CORAL REEF CONSERVATION ACTIVITIES WITH SMB AND CORPORATE TOURISM CSR PARTNERS.</w:t>
      </w:r>
    </w:p>
    <w:p w14:paraId="108320C1" w14:textId="77777777" w:rsidR="000B1217" w:rsidRPr="00B913B7" w:rsidRDefault="000B1217" w:rsidP="000B1217">
      <w:pP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lastRenderedPageBreak/>
        <w:t>Coulson-Thomas, C., 2019. Collaborative Leadership for Environment Protection and Climate Change Theme Paper of 21st World Congress on Environment Management &amp; Climate Change to be held on 4-5th July, 2019, JW Marriott Hotel, Bengaluru. A A, p.0.</w:t>
      </w:r>
    </w:p>
    <w:p w14:paraId="118C3387" w14:textId="77777777" w:rsidR="000B1217" w:rsidRPr="00B913B7" w:rsidRDefault="000B1217" w:rsidP="000B1217">
      <w:pP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Khuadthong, B. and Kasim, A., 2020. CRITICAL SUCCESS FACTORS FOR COMMUNITY-RELATED CORPORATE SOCIAL RESPONSIBILITY IN THE HOTEL SECTOR. The Routledge Handbook of Community Based Tourism Management: Concepts, Issues &amp; Implications, p.8.</w:t>
      </w:r>
    </w:p>
    <w:p w14:paraId="4AA18A59" w14:textId="77777777" w:rsidR="000B1217" w:rsidRPr="00B913B7" w:rsidRDefault="000B1217" w:rsidP="000B1217">
      <w:pPr>
        <w:spacing w:line="360" w:lineRule="auto"/>
        <w:jc w:val="both"/>
        <w:rPr>
          <w:rFonts w:ascii="Times New Roman" w:eastAsia="Times New Roman" w:hAnsi="Times New Roman" w:cs="Times New Roman"/>
          <w:color w:val="222222"/>
          <w:sz w:val="24"/>
          <w:szCs w:val="24"/>
          <w:highlight w:val="white"/>
          <w:lang w:val="en-GB"/>
        </w:rPr>
      </w:pPr>
      <w:r w:rsidRPr="00B913B7">
        <w:rPr>
          <w:rFonts w:ascii="Times New Roman" w:eastAsia="Times New Roman" w:hAnsi="Times New Roman" w:cs="Times New Roman"/>
          <w:color w:val="222222"/>
          <w:sz w:val="24"/>
          <w:szCs w:val="24"/>
          <w:highlight w:val="white"/>
          <w:lang w:val="en-GB"/>
        </w:rPr>
        <w:t>Rosen, H., Naipaul, S. and Wang, Y., 2019. Mr Harris Rosen’s views on entrepreneurship, leadership, and corporate social responsibility: Insights and implications for hospitality and tourism education. In Strategic management for hospitality and tourism (pp. 297-325). Routledge.</w:t>
      </w:r>
    </w:p>
    <w:p w14:paraId="32455D09" w14:textId="77777777" w:rsidR="000B1217" w:rsidRPr="00B913B7" w:rsidRDefault="000B1217" w:rsidP="000B1217">
      <w:pPr>
        <w:spacing w:line="360" w:lineRule="auto"/>
        <w:jc w:val="both"/>
        <w:rPr>
          <w:rFonts w:ascii="Times New Roman" w:eastAsia="Times New Roman" w:hAnsi="Times New Roman" w:cs="Times New Roman"/>
          <w:color w:val="222222"/>
          <w:sz w:val="24"/>
          <w:szCs w:val="24"/>
          <w:highlight w:val="white"/>
          <w:lang w:val="en-GB"/>
        </w:rPr>
      </w:pPr>
    </w:p>
    <w:p w14:paraId="2A0F00E8" w14:textId="77777777" w:rsidR="000B1217" w:rsidRPr="00B913B7" w:rsidRDefault="000B1217" w:rsidP="000B1217">
      <w:pPr>
        <w:spacing w:line="360" w:lineRule="auto"/>
        <w:rPr>
          <w:lang w:val="en-GB"/>
        </w:rPr>
      </w:pPr>
    </w:p>
    <w:p w14:paraId="1CA28792" w14:textId="77777777" w:rsidR="000B1217" w:rsidRPr="00B913B7" w:rsidRDefault="000B1217" w:rsidP="000B1217">
      <w:pPr>
        <w:spacing w:line="360" w:lineRule="auto"/>
        <w:rPr>
          <w:lang w:val="en-GB"/>
        </w:rPr>
      </w:pPr>
    </w:p>
    <w:p w14:paraId="2237A3DD" w14:textId="77777777" w:rsidR="000B1217" w:rsidRPr="00B913B7" w:rsidRDefault="000B1217" w:rsidP="000B12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lang w:val="en-GB"/>
        </w:rPr>
      </w:pPr>
    </w:p>
    <w:p w14:paraId="4B961520" w14:textId="77777777" w:rsidR="000B1217" w:rsidRPr="00B913B7" w:rsidRDefault="000B1217" w:rsidP="000B1217">
      <w:pPr>
        <w:pBdr>
          <w:top w:val="nil"/>
          <w:left w:val="nil"/>
          <w:bottom w:val="nil"/>
          <w:right w:val="nil"/>
          <w:between w:val="nil"/>
        </w:pBdr>
        <w:spacing w:line="360" w:lineRule="auto"/>
        <w:jc w:val="both"/>
        <w:rPr>
          <w:color w:val="000000"/>
          <w:lang w:val="en-GB"/>
        </w:rPr>
      </w:pPr>
    </w:p>
    <w:p w14:paraId="57B53D2C" w14:textId="77777777" w:rsidR="000B1217" w:rsidRPr="00B913B7" w:rsidRDefault="000B1217" w:rsidP="000B1217">
      <w:pPr>
        <w:pBdr>
          <w:top w:val="nil"/>
          <w:left w:val="nil"/>
          <w:bottom w:val="nil"/>
          <w:right w:val="nil"/>
          <w:between w:val="nil"/>
        </w:pBdr>
        <w:spacing w:line="360" w:lineRule="auto"/>
        <w:jc w:val="both"/>
        <w:rPr>
          <w:color w:val="000000"/>
          <w:lang w:val="en-GB"/>
        </w:rPr>
      </w:pPr>
    </w:p>
    <w:p w14:paraId="30C07D55" w14:textId="77777777" w:rsidR="00BA5B8D" w:rsidRDefault="00BA5B8D"/>
    <w:sectPr w:rsidR="00BA5B8D" w:rsidSect="00B913B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3B9C7" w14:textId="77777777" w:rsidR="006773F5" w:rsidRDefault="006773F5" w:rsidP="000B1217">
      <w:pPr>
        <w:spacing w:line="240" w:lineRule="auto"/>
      </w:pPr>
      <w:r>
        <w:separator/>
      </w:r>
    </w:p>
  </w:endnote>
  <w:endnote w:type="continuationSeparator" w:id="0">
    <w:p w14:paraId="2BBFDCD3" w14:textId="77777777" w:rsidR="006773F5" w:rsidRDefault="006773F5" w:rsidP="000B12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hnschrift SemiLigh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Bidi" w:hAnsiTheme="majorBidi" w:cstheme="majorBidi"/>
        <w:sz w:val="24"/>
        <w:szCs w:val="24"/>
      </w:rPr>
      <w:id w:val="10224158"/>
      <w:docPartObj>
        <w:docPartGallery w:val="Page Numbers (Bottom of Page)"/>
        <w:docPartUnique/>
      </w:docPartObj>
    </w:sdtPr>
    <w:sdtContent>
      <w:sdt>
        <w:sdtPr>
          <w:rPr>
            <w:rFonts w:asciiTheme="majorBidi" w:hAnsiTheme="majorBidi" w:cstheme="majorBidi"/>
            <w:sz w:val="24"/>
            <w:szCs w:val="24"/>
          </w:rPr>
          <w:id w:val="565050523"/>
          <w:docPartObj>
            <w:docPartGallery w:val="Page Numbers (Top of Page)"/>
            <w:docPartUnique/>
          </w:docPartObj>
        </w:sdtPr>
        <w:sdtContent>
          <w:p w14:paraId="3A472CC6" w14:textId="77777777" w:rsidR="00635122" w:rsidRPr="00635122" w:rsidRDefault="000B1217">
            <w:pPr>
              <w:pStyle w:val="Footer"/>
              <w:jc w:val="right"/>
              <w:rPr>
                <w:rFonts w:asciiTheme="majorBidi" w:hAnsiTheme="majorBidi" w:cstheme="majorBidi"/>
                <w:sz w:val="24"/>
                <w:szCs w:val="24"/>
              </w:rPr>
            </w:pPr>
            <w:r w:rsidRPr="00635122">
              <w:rPr>
                <w:rFonts w:asciiTheme="majorBidi" w:hAnsiTheme="majorBidi" w:cstheme="majorBidi"/>
                <w:sz w:val="24"/>
                <w:szCs w:val="24"/>
              </w:rPr>
              <w:t xml:space="preserve">Page </w:t>
            </w:r>
            <w:r w:rsidRPr="00635122">
              <w:rPr>
                <w:rFonts w:asciiTheme="majorBidi" w:hAnsiTheme="majorBidi" w:cstheme="majorBidi"/>
                <w:b/>
                <w:sz w:val="24"/>
                <w:szCs w:val="24"/>
              </w:rPr>
              <w:fldChar w:fldCharType="begin"/>
            </w:r>
            <w:r w:rsidRPr="00635122">
              <w:rPr>
                <w:rFonts w:asciiTheme="majorBidi" w:hAnsiTheme="majorBidi" w:cstheme="majorBidi"/>
                <w:b/>
                <w:sz w:val="24"/>
                <w:szCs w:val="24"/>
              </w:rPr>
              <w:instrText xml:space="preserve"> PAGE </w:instrText>
            </w:r>
            <w:r w:rsidRPr="00635122">
              <w:rPr>
                <w:rFonts w:asciiTheme="majorBidi" w:hAnsiTheme="majorBidi" w:cstheme="majorBidi"/>
                <w:b/>
                <w:sz w:val="24"/>
                <w:szCs w:val="24"/>
              </w:rPr>
              <w:fldChar w:fldCharType="separate"/>
            </w:r>
            <w:r>
              <w:rPr>
                <w:rFonts w:asciiTheme="majorBidi" w:hAnsiTheme="majorBidi" w:cstheme="majorBidi"/>
                <w:b/>
                <w:noProof/>
                <w:sz w:val="24"/>
                <w:szCs w:val="24"/>
              </w:rPr>
              <w:t>12</w:t>
            </w:r>
            <w:r w:rsidRPr="00635122">
              <w:rPr>
                <w:rFonts w:asciiTheme="majorBidi" w:hAnsiTheme="majorBidi" w:cstheme="majorBidi"/>
                <w:b/>
                <w:sz w:val="24"/>
                <w:szCs w:val="24"/>
              </w:rPr>
              <w:fldChar w:fldCharType="end"/>
            </w:r>
            <w:r w:rsidRPr="00635122">
              <w:rPr>
                <w:rFonts w:asciiTheme="majorBidi" w:hAnsiTheme="majorBidi" w:cstheme="majorBidi"/>
                <w:sz w:val="24"/>
                <w:szCs w:val="24"/>
              </w:rPr>
              <w:t xml:space="preserve"> of </w:t>
            </w:r>
            <w:r w:rsidRPr="00635122">
              <w:rPr>
                <w:rFonts w:asciiTheme="majorBidi" w:hAnsiTheme="majorBidi" w:cstheme="majorBidi"/>
                <w:b/>
                <w:sz w:val="24"/>
                <w:szCs w:val="24"/>
              </w:rPr>
              <w:fldChar w:fldCharType="begin"/>
            </w:r>
            <w:r w:rsidRPr="00635122">
              <w:rPr>
                <w:rFonts w:asciiTheme="majorBidi" w:hAnsiTheme="majorBidi" w:cstheme="majorBidi"/>
                <w:b/>
                <w:sz w:val="24"/>
                <w:szCs w:val="24"/>
              </w:rPr>
              <w:instrText xml:space="preserve"> NUMPAGES  </w:instrText>
            </w:r>
            <w:r w:rsidRPr="00635122">
              <w:rPr>
                <w:rFonts w:asciiTheme="majorBidi" w:hAnsiTheme="majorBidi" w:cstheme="majorBidi"/>
                <w:b/>
                <w:sz w:val="24"/>
                <w:szCs w:val="24"/>
              </w:rPr>
              <w:fldChar w:fldCharType="separate"/>
            </w:r>
            <w:r>
              <w:rPr>
                <w:rFonts w:asciiTheme="majorBidi" w:hAnsiTheme="majorBidi" w:cstheme="majorBidi"/>
                <w:b/>
                <w:noProof/>
                <w:sz w:val="24"/>
                <w:szCs w:val="24"/>
              </w:rPr>
              <w:t>13</w:t>
            </w:r>
            <w:r w:rsidRPr="00635122">
              <w:rPr>
                <w:rFonts w:asciiTheme="majorBidi" w:hAnsiTheme="majorBidi" w:cstheme="majorBidi"/>
                <w:b/>
                <w:sz w:val="24"/>
                <w:szCs w:val="24"/>
              </w:rPr>
              <w:fldChar w:fldCharType="end"/>
            </w:r>
          </w:p>
        </w:sdtContent>
      </w:sdt>
    </w:sdtContent>
  </w:sdt>
  <w:p w14:paraId="578D86B6" w14:textId="77777777" w:rsidR="00635122"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BD3B2" w14:textId="77777777" w:rsidR="006773F5" w:rsidRDefault="006773F5" w:rsidP="000B1217">
      <w:pPr>
        <w:spacing w:line="240" w:lineRule="auto"/>
      </w:pPr>
      <w:r>
        <w:separator/>
      </w:r>
    </w:p>
  </w:footnote>
  <w:footnote w:type="continuationSeparator" w:id="0">
    <w:p w14:paraId="0F77F3A4" w14:textId="77777777" w:rsidR="006773F5" w:rsidRDefault="006773F5" w:rsidP="000B12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1499D"/>
    <w:multiLevelType w:val="multilevel"/>
    <w:tmpl w:val="BFE8B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F2778D"/>
    <w:multiLevelType w:val="multilevel"/>
    <w:tmpl w:val="53AA0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9C0FE5"/>
    <w:multiLevelType w:val="multilevel"/>
    <w:tmpl w:val="F7D8E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DA38C5"/>
    <w:multiLevelType w:val="multilevel"/>
    <w:tmpl w:val="5D54C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35380830">
    <w:abstractNumId w:val="1"/>
  </w:num>
  <w:num w:numId="2" w16cid:durableId="1386948659">
    <w:abstractNumId w:val="3"/>
  </w:num>
  <w:num w:numId="3" w16cid:durableId="1477575619">
    <w:abstractNumId w:val="2"/>
  </w:num>
  <w:num w:numId="4" w16cid:durableId="1818063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217"/>
    <w:rsid w:val="000B1217"/>
    <w:rsid w:val="002876A3"/>
    <w:rsid w:val="005353C2"/>
    <w:rsid w:val="006773F5"/>
    <w:rsid w:val="007344DA"/>
    <w:rsid w:val="00BA5B8D"/>
    <w:rsid w:val="00E32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7B9B1"/>
  <w15:chartTrackingRefBased/>
  <w15:docId w15:val="{81E6FA70-C363-4F43-8303-71E5D3F05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217"/>
    <w:pPr>
      <w:spacing w:after="0" w:line="276" w:lineRule="auto"/>
    </w:pPr>
    <w:rPr>
      <w:rFonts w:ascii="Arial" w:eastAsia="Arial" w:hAnsi="Arial" w:cs="Arial"/>
      <w:lang w:val="en-US"/>
    </w:rPr>
  </w:style>
  <w:style w:type="paragraph" w:styleId="Heading1">
    <w:name w:val="heading 1"/>
    <w:basedOn w:val="Normal"/>
    <w:next w:val="Normal"/>
    <w:link w:val="Heading1Char"/>
    <w:autoRedefine/>
    <w:rsid w:val="000B1217"/>
    <w:pPr>
      <w:keepNext/>
      <w:keepLines/>
      <w:spacing w:before="400" w:after="12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autoRedefine/>
    <w:rsid w:val="000B1217"/>
    <w:pPr>
      <w:keepNext/>
      <w:keepLines/>
      <w:spacing w:before="360" w:after="120" w:line="360" w:lineRule="auto"/>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B1217"/>
    <w:rPr>
      <w:rFonts w:ascii="Times New Roman" w:eastAsia="Times New Roman" w:hAnsi="Times New Roman" w:cs="Times New Roman"/>
      <w:b/>
      <w:sz w:val="28"/>
      <w:szCs w:val="28"/>
      <w:lang w:val="en-US"/>
    </w:rPr>
  </w:style>
  <w:style w:type="character" w:customStyle="1" w:styleId="Heading2Char">
    <w:name w:val="Heading 2 Char"/>
    <w:basedOn w:val="DefaultParagraphFont"/>
    <w:link w:val="Heading2"/>
    <w:rsid w:val="000B1217"/>
    <w:rPr>
      <w:rFonts w:ascii="Times New Roman" w:eastAsia="Arial" w:hAnsi="Times New Roman" w:cs="Arial"/>
      <w:b/>
      <w:sz w:val="24"/>
      <w:szCs w:val="32"/>
      <w:lang w:val="en-US"/>
    </w:rPr>
  </w:style>
  <w:style w:type="paragraph" w:styleId="Subtitle">
    <w:name w:val="Subtitle"/>
    <w:basedOn w:val="Normal"/>
    <w:next w:val="Normal"/>
    <w:link w:val="SubtitleChar"/>
    <w:rsid w:val="000B1217"/>
    <w:pPr>
      <w:keepNext/>
      <w:keepLines/>
      <w:pBdr>
        <w:top w:val="nil"/>
        <w:left w:val="nil"/>
        <w:bottom w:val="nil"/>
        <w:right w:val="nil"/>
        <w:between w:val="nil"/>
      </w:pBdr>
      <w:spacing w:after="320"/>
    </w:pPr>
    <w:rPr>
      <w:color w:val="666666"/>
      <w:sz w:val="30"/>
      <w:szCs w:val="30"/>
    </w:rPr>
  </w:style>
  <w:style w:type="character" w:customStyle="1" w:styleId="SubtitleChar">
    <w:name w:val="Subtitle Char"/>
    <w:basedOn w:val="DefaultParagraphFont"/>
    <w:link w:val="Subtitle"/>
    <w:rsid w:val="000B1217"/>
    <w:rPr>
      <w:rFonts w:ascii="Arial" w:eastAsia="Arial" w:hAnsi="Arial" w:cs="Arial"/>
      <w:color w:val="666666"/>
      <w:sz w:val="30"/>
      <w:szCs w:val="30"/>
      <w:lang w:val="en-US"/>
    </w:rPr>
  </w:style>
  <w:style w:type="character" w:styleId="Hyperlink">
    <w:name w:val="Hyperlink"/>
    <w:basedOn w:val="DefaultParagraphFont"/>
    <w:uiPriority w:val="99"/>
    <w:unhideWhenUsed/>
    <w:rsid w:val="000B1217"/>
    <w:rPr>
      <w:color w:val="0563C1" w:themeColor="hyperlink"/>
      <w:u w:val="single"/>
    </w:rPr>
  </w:style>
  <w:style w:type="paragraph" w:styleId="TOC1">
    <w:name w:val="toc 1"/>
    <w:basedOn w:val="Normal"/>
    <w:next w:val="Normal"/>
    <w:autoRedefine/>
    <w:uiPriority w:val="39"/>
    <w:unhideWhenUsed/>
    <w:rsid w:val="000B1217"/>
    <w:pPr>
      <w:spacing w:after="100"/>
    </w:pPr>
  </w:style>
  <w:style w:type="paragraph" w:styleId="TOC2">
    <w:name w:val="toc 2"/>
    <w:basedOn w:val="Normal"/>
    <w:next w:val="Normal"/>
    <w:autoRedefine/>
    <w:uiPriority w:val="39"/>
    <w:unhideWhenUsed/>
    <w:rsid w:val="000B1217"/>
    <w:pPr>
      <w:spacing w:after="100"/>
      <w:ind w:left="220"/>
    </w:pPr>
  </w:style>
  <w:style w:type="paragraph" w:styleId="Footer">
    <w:name w:val="footer"/>
    <w:basedOn w:val="Normal"/>
    <w:link w:val="FooterChar"/>
    <w:uiPriority w:val="99"/>
    <w:unhideWhenUsed/>
    <w:rsid w:val="000B1217"/>
    <w:pPr>
      <w:tabs>
        <w:tab w:val="center" w:pos="4680"/>
        <w:tab w:val="right" w:pos="9360"/>
      </w:tabs>
      <w:spacing w:line="240" w:lineRule="auto"/>
    </w:pPr>
  </w:style>
  <w:style w:type="character" w:customStyle="1" w:styleId="FooterChar">
    <w:name w:val="Footer Char"/>
    <w:basedOn w:val="DefaultParagraphFont"/>
    <w:link w:val="Footer"/>
    <w:uiPriority w:val="99"/>
    <w:rsid w:val="000B1217"/>
    <w:rPr>
      <w:rFonts w:ascii="Arial" w:eastAsia="Arial" w:hAnsi="Arial" w:cs="Arial"/>
      <w:lang w:val="en-US"/>
    </w:rPr>
  </w:style>
  <w:style w:type="paragraph" w:styleId="TOCHeading">
    <w:name w:val="TOC Heading"/>
    <w:basedOn w:val="Heading1"/>
    <w:next w:val="Normal"/>
    <w:uiPriority w:val="39"/>
    <w:semiHidden/>
    <w:unhideWhenUsed/>
    <w:qFormat/>
    <w:rsid w:val="000B1217"/>
    <w:pPr>
      <w:spacing w:before="480" w:after="0" w:line="276" w:lineRule="auto"/>
      <w:outlineLvl w:val="9"/>
    </w:pPr>
    <w:rPr>
      <w:rFonts w:asciiTheme="majorHAnsi" w:eastAsiaTheme="majorEastAsia" w:hAnsiTheme="majorHAnsi" w:cstheme="majorBidi"/>
      <w:bCs/>
      <w:color w:val="2F5496" w:themeColor="accent1" w:themeShade="BF"/>
      <w:lang w:eastAsia="ja-JP"/>
    </w:rPr>
  </w:style>
  <w:style w:type="paragraph" w:styleId="Header">
    <w:name w:val="header"/>
    <w:basedOn w:val="Normal"/>
    <w:link w:val="HeaderChar"/>
    <w:uiPriority w:val="99"/>
    <w:unhideWhenUsed/>
    <w:rsid w:val="000B1217"/>
    <w:pPr>
      <w:tabs>
        <w:tab w:val="center" w:pos="4513"/>
        <w:tab w:val="right" w:pos="9026"/>
      </w:tabs>
      <w:spacing w:line="240" w:lineRule="auto"/>
    </w:pPr>
  </w:style>
  <w:style w:type="character" w:customStyle="1" w:styleId="HeaderChar">
    <w:name w:val="Header Char"/>
    <w:basedOn w:val="DefaultParagraphFont"/>
    <w:link w:val="Header"/>
    <w:uiPriority w:val="99"/>
    <w:rsid w:val="000B1217"/>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A7F5B-F53E-42C4-86E4-D071FCE1E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3002</Words>
  <Characters>17113</Characters>
  <Application>Microsoft Office Word</Application>
  <DocSecurity>0</DocSecurity>
  <Lines>142</Lines>
  <Paragraphs>40</Paragraphs>
  <ScaleCrop>false</ScaleCrop>
  <Company/>
  <LinksUpToDate>false</LinksUpToDate>
  <CharactersWithSpaces>20075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5</cp:revision>
  <dcterms:created xsi:type="dcterms:W3CDTF">2023-03-08T21:55:00Z</dcterms:created>
  <dcterms:modified xsi:type="dcterms:W3CDTF">2023-03-08T22:04:00Z</dcterms:modified>
</cp:coreProperties>
</file>