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CD1ED3" w:rsidR="001614F1" w:rsidP="3C1E1D92" w:rsidRDefault="001614F1" w14:paraId="42F6679D" w14:textId="1B1FC84F">
      <w:pPr>
        <w:pStyle w:val="BodyText"/>
        <w:spacing w:line="360" w:lineRule="auto"/>
        <w:jc w:val="center"/>
        <w:rPr>
          <w:b/>
          <w:bCs/>
          <w:color w:val="000000" w:themeColor="text1"/>
          <w:sz w:val="24"/>
          <w:szCs w:val="24"/>
        </w:rPr>
      </w:pPr>
      <w:r w:rsidRPr="3C1E1D92">
        <w:rPr>
          <w:b/>
          <w:bCs/>
          <w:color w:val="000000" w:themeColor="text1"/>
          <w:sz w:val="24"/>
          <w:szCs w:val="24"/>
        </w:rPr>
        <w:t>ECGE7005Q Assignment 2</w:t>
      </w:r>
    </w:p>
    <w:p w:rsidRPr="00CD1ED3" w:rsidR="2BBF92EC" w:rsidP="47BD33CE" w:rsidRDefault="4851DE86" w14:paraId="44331351" w14:textId="49A62C45">
      <w:pPr>
        <w:pStyle w:val="BodyText"/>
        <w:spacing w:line="360" w:lineRule="auto"/>
        <w:jc w:val="both"/>
        <w:rPr>
          <w:rFonts w:eastAsia="Calibri"/>
          <w:color w:val="000000" w:themeColor="text1"/>
          <w:sz w:val="24"/>
          <w:szCs w:val="24"/>
        </w:rPr>
      </w:pPr>
      <w:r w:rsidRPr="00CD1ED3">
        <w:rPr>
          <w:b/>
          <w:bCs/>
          <w:color w:val="000000" w:themeColor="text1"/>
          <w:sz w:val="24"/>
          <w:szCs w:val="24"/>
          <w:u w:val="single"/>
        </w:rPr>
        <w:t>Research Question</w:t>
      </w:r>
    </w:p>
    <w:p w:rsidRPr="00236356" w:rsidR="2BBF92EC" w:rsidP="00236356" w:rsidRDefault="49128FD4" w14:paraId="553CE162" w14:textId="3817E67C">
      <w:pPr>
        <w:pStyle w:val="BodyText"/>
        <w:spacing w:line="360" w:lineRule="auto"/>
        <w:jc w:val="both"/>
        <w:rPr>
          <w:color w:val="000000" w:themeColor="text1"/>
          <w:sz w:val="24"/>
          <w:szCs w:val="24"/>
        </w:rPr>
      </w:pPr>
      <w:r w:rsidRPr="476BCD73" w:rsidR="49128FD4">
        <w:rPr>
          <w:color w:val="000000" w:themeColor="text1" w:themeTint="FF" w:themeShade="FF"/>
          <w:sz w:val="24"/>
          <w:szCs w:val="24"/>
        </w:rPr>
        <w:t>This re</w:t>
      </w:r>
      <w:r w:rsidRPr="476BCD73" w:rsidR="1BD93BEE">
        <w:rPr>
          <w:color w:val="000000" w:themeColor="text1" w:themeTint="FF" w:themeShade="FF"/>
          <w:sz w:val="24"/>
          <w:szCs w:val="24"/>
        </w:rPr>
        <w:t>search</w:t>
      </w:r>
      <w:r w:rsidRPr="476BCD73" w:rsidR="49128FD4">
        <w:rPr>
          <w:color w:val="000000" w:themeColor="text1" w:themeTint="FF" w:themeShade="FF"/>
          <w:sz w:val="24"/>
          <w:szCs w:val="24"/>
        </w:rPr>
        <w:t xml:space="preserve"> </w:t>
      </w:r>
      <w:r w:rsidRPr="476BCD73" w:rsidR="249466B8">
        <w:rPr>
          <w:color w:val="000000" w:themeColor="text1" w:themeTint="FF" w:themeShade="FF"/>
          <w:sz w:val="24"/>
          <w:szCs w:val="24"/>
        </w:rPr>
        <w:t>investigates</w:t>
      </w:r>
      <w:r w:rsidRPr="476BCD73" w:rsidR="49128FD4">
        <w:rPr>
          <w:color w:val="000000" w:themeColor="text1" w:themeTint="FF" w:themeShade="FF"/>
          <w:sz w:val="24"/>
          <w:szCs w:val="24"/>
        </w:rPr>
        <w:t xml:space="preserve"> "county lines" and outlines the information currently available </w:t>
      </w:r>
      <w:r w:rsidRPr="476BCD73" w:rsidR="49128FD4">
        <w:rPr>
          <w:color w:val="000000" w:themeColor="text1" w:themeTint="FF" w:themeShade="FF"/>
          <w:sz w:val="24"/>
          <w:szCs w:val="24"/>
        </w:rPr>
        <w:t>regarding</w:t>
      </w:r>
      <w:r w:rsidRPr="476BCD73" w:rsidR="49128FD4">
        <w:rPr>
          <w:color w:val="000000" w:themeColor="text1" w:themeTint="FF" w:themeShade="FF"/>
          <w:sz w:val="24"/>
          <w:szCs w:val="24"/>
        </w:rPr>
        <w:t xml:space="preserve"> the </w:t>
      </w:r>
      <w:r w:rsidRPr="476BCD73" w:rsidR="0261203A">
        <w:rPr>
          <w:color w:val="000000" w:themeColor="text1" w:themeTint="FF" w:themeShade="FF"/>
          <w:sz w:val="24"/>
          <w:szCs w:val="24"/>
        </w:rPr>
        <w:t xml:space="preserve">extent </w:t>
      </w:r>
      <w:r w:rsidRPr="476BCD73" w:rsidR="49128FD4">
        <w:rPr>
          <w:color w:val="000000" w:themeColor="text1" w:themeTint="FF" w:themeShade="FF"/>
          <w:sz w:val="24"/>
          <w:szCs w:val="24"/>
        </w:rPr>
        <w:t xml:space="preserve">of the problem in the United Kingdom. </w:t>
      </w:r>
      <w:r w:rsidRPr="476BCD73" w:rsidR="000C2350">
        <w:rPr>
          <w:color w:val="000000" w:themeColor="text1" w:themeTint="FF" w:themeShade="FF"/>
          <w:sz w:val="24"/>
          <w:szCs w:val="24"/>
        </w:rPr>
        <w:t xml:space="preserve">This research hopes to investigate vulnerability in county lines offenders, and the interventions to support individuals involved. It hopes to </w:t>
      </w:r>
      <w:r w:rsidRPr="476BCD73" w:rsidR="000C2350">
        <w:rPr>
          <w:color w:val="000000" w:themeColor="text1" w:themeTint="FF" w:themeShade="FF"/>
          <w:sz w:val="24"/>
          <w:szCs w:val="24"/>
        </w:rPr>
        <w:t>identify</w:t>
      </w:r>
      <w:r w:rsidRPr="476BCD73" w:rsidR="000C2350">
        <w:rPr>
          <w:color w:val="000000" w:themeColor="text1" w:themeTint="FF" w:themeShade="FF"/>
          <w:sz w:val="24"/>
          <w:szCs w:val="24"/>
        </w:rPr>
        <w:t xml:space="preserve"> </w:t>
      </w:r>
      <w:r w:rsidRPr="476BCD73" w:rsidR="37FDB717">
        <w:rPr>
          <w:color w:val="000000" w:themeColor="text1" w:themeTint="FF" w:themeShade="FF"/>
          <w:sz w:val="24"/>
          <w:szCs w:val="24"/>
        </w:rPr>
        <w:t>interventions and</w:t>
      </w:r>
      <w:r w:rsidRPr="476BCD73" w:rsidR="000C2350">
        <w:rPr>
          <w:color w:val="000000" w:themeColor="text1" w:themeTint="FF" w:themeShade="FF"/>
          <w:sz w:val="24"/>
          <w:szCs w:val="24"/>
        </w:rPr>
        <w:t xml:space="preserve"> support strategies within the UK, and discuss vulnerability in county lines offenders</w:t>
      </w:r>
      <w:r w:rsidRPr="476BCD73" w:rsidR="49128FD4">
        <w:rPr>
          <w:color w:val="000000" w:themeColor="text1" w:themeTint="FF" w:themeShade="FF"/>
          <w:sz w:val="24"/>
          <w:szCs w:val="24"/>
        </w:rPr>
        <w:t xml:space="preserve">, </w:t>
      </w:r>
      <w:r w:rsidRPr="476BCD73" w:rsidR="000C2350">
        <w:rPr>
          <w:color w:val="000000" w:themeColor="text1" w:themeTint="FF" w:themeShade="FF"/>
          <w:sz w:val="24"/>
          <w:szCs w:val="24"/>
        </w:rPr>
        <w:t>professional opinions will be gathered to review support strategies and their effectiveness.</w:t>
      </w:r>
      <w:r w:rsidRPr="476BCD73" w:rsidR="00236356">
        <w:rPr>
          <w:color w:val="000000" w:themeColor="text1" w:themeTint="FF" w:themeShade="FF"/>
          <w:sz w:val="24"/>
          <w:szCs w:val="24"/>
        </w:rPr>
        <w:t xml:space="preserve"> A recent g</w:t>
      </w:r>
      <w:r w:rsidRPr="476BCD73" w:rsidR="00236356">
        <w:rPr>
          <w:color w:val="000000" w:themeColor="text1" w:themeTint="FF" w:themeShade="FF"/>
          <w:sz w:val="24"/>
          <w:szCs w:val="24"/>
        </w:rPr>
        <w:t>uidance</w:t>
      </w:r>
      <w:r w:rsidRPr="476BCD73" w:rsidR="00236356">
        <w:rPr>
          <w:color w:val="000000" w:themeColor="text1" w:themeTint="FF" w:themeShade="FF"/>
          <w:sz w:val="24"/>
          <w:szCs w:val="24"/>
        </w:rPr>
        <w:t xml:space="preserve"> document</w:t>
      </w:r>
      <w:r w:rsidRPr="476BCD73" w:rsidR="00236356">
        <w:rPr>
          <w:i w:val="1"/>
          <w:iCs w:val="1"/>
          <w:color w:val="000000" w:themeColor="text1" w:themeTint="FF" w:themeShade="FF"/>
          <w:sz w:val="24"/>
          <w:szCs w:val="24"/>
        </w:rPr>
        <w:t xml:space="preserve">: </w:t>
      </w:r>
      <w:r w:rsidRPr="476BCD73" w:rsidR="00236356">
        <w:rPr>
          <w:i w:val="1"/>
          <w:iCs w:val="1"/>
          <w:color w:val="000000" w:themeColor="text1" w:themeTint="FF" w:themeShade="FF"/>
          <w:sz w:val="24"/>
          <w:szCs w:val="24"/>
        </w:rPr>
        <w:t>Criminal exploitation of children and vulnerable adults: county lines</w:t>
      </w:r>
      <w:r w:rsidRPr="476BCD73" w:rsidR="00236356">
        <w:rPr>
          <w:i w:val="1"/>
          <w:iCs w:val="1"/>
          <w:color w:val="000000" w:themeColor="text1" w:themeTint="FF" w:themeShade="FF"/>
          <w:sz w:val="24"/>
          <w:szCs w:val="24"/>
        </w:rPr>
        <w:t xml:space="preserve"> </w:t>
      </w:r>
      <w:r w:rsidRPr="476BCD73" w:rsidR="00236356">
        <w:rPr>
          <w:color w:val="000000" w:themeColor="text1" w:themeTint="FF" w:themeShade="FF"/>
          <w:sz w:val="24"/>
          <w:szCs w:val="24"/>
        </w:rPr>
        <w:t xml:space="preserve">(Home </w:t>
      </w:r>
      <w:r w:rsidRPr="476BCD73" w:rsidR="00236356">
        <w:rPr>
          <w:color w:val="000000" w:themeColor="text1" w:themeTint="FF" w:themeShade="FF"/>
          <w:sz w:val="24"/>
          <w:szCs w:val="24"/>
        </w:rPr>
        <w:t xml:space="preserve">Office, 2022) lists characteristics associated with </w:t>
      </w:r>
      <w:r w:rsidRPr="476BCD73" w:rsidR="07A82532">
        <w:rPr>
          <w:color w:val="000000" w:themeColor="text1" w:themeTint="FF" w:themeShade="FF"/>
          <w:sz w:val="24"/>
          <w:szCs w:val="24"/>
        </w:rPr>
        <w:t>vulnerability,</w:t>
      </w:r>
      <w:r w:rsidRPr="476BCD73" w:rsidR="00236356">
        <w:rPr>
          <w:color w:val="000000" w:themeColor="text1" w:themeTint="FF" w:themeShade="FF"/>
          <w:sz w:val="24"/>
          <w:szCs w:val="24"/>
        </w:rPr>
        <w:t xml:space="preserve"> and these will be explored in interview with professionals through semi structured interviews.</w:t>
      </w:r>
    </w:p>
    <w:p w:rsidR="326AD836" w:rsidP="47BD33CE" w:rsidRDefault="326AD836" w14:paraId="7095DDE5" w14:textId="662C21A9">
      <w:pPr>
        <w:pStyle w:val="BodyText"/>
        <w:spacing w:line="360" w:lineRule="auto"/>
        <w:jc w:val="both"/>
        <w:rPr>
          <w:color w:val="000000" w:themeColor="text1"/>
          <w:sz w:val="24"/>
          <w:szCs w:val="24"/>
        </w:rPr>
      </w:pPr>
      <w:r w:rsidRPr="00CD1ED3">
        <w:rPr>
          <w:color w:val="000000" w:themeColor="text1"/>
          <w:sz w:val="24"/>
          <w:szCs w:val="24"/>
        </w:rPr>
        <w:t xml:space="preserve">This research will undertake interviews with </w:t>
      </w:r>
      <w:r w:rsidRPr="00CD1ED3" w:rsidR="01761A3D">
        <w:rPr>
          <w:color w:val="000000" w:themeColor="text1"/>
          <w:sz w:val="24"/>
          <w:szCs w:val="24"/>
        </w:rPr>
        <w:t xml:space="preserve">professionals from </w:t>
      </w:r>
      <w:r w:rsidRPr="00CD1ED3">
        <w:rPr>
          <w:color w:val="000000" w:themeColor="text1"/>
          <w:sz w:val="24"/>
          <w:szCs w:val="24"/>
        </w:rPr>
        <w:t xml:space="preserve">organisations involved in the support of young people who have been involved in county lines drug offences. </w:t>
      </w:r>
      <w:r w:rsidRPr="00CD1ED3" w:rsidR="070D1A5E">
        <w:rPr>
          <w:color w:val="000000" w:themeColor="text1"/>
          <w:sz w:val="24"/>
          <w:szCs w:val="24"/>
        </w:rPr>
        <w:t>Upon agreement with the Catch22 organisation, interviews will be conducted concerning county lines and young people involved</w:t>
      </w:r>
      <w:r w:rsidRPr="00CD1ED3" w:rsidR="190A4616">
        <w:rPr>
          <w:color w:val="000000" w:themeColor="text1"/>
          <w:sz w:val="24"/>
          <w:szCs w:val="24"/>
        </w:rPr>
        <w:t xml:space="preserve"> with numerous different Catch22 hubs, talking to professionals working in this field to get additional information on county lines criminal activity</w:t>
      </w:r>
      <w:r w:rsidRPr="00CD1ED3" w:rsidR="070D1A5E">
        <w:rPr>
          <w:color w:val="000000" w:themeColor="text1"/>
          <w:sz w:val="24"/>
          <w:szCs w:val="24"/>
        </w:rPr>
        <w:t xml:space="preserve">. </w:t>
      </w:r>
      <w:r w:rsidR="006257D0">
        <w:rPr>
          <w:color w:val="000000" w:themeColor="text1"/>
          <w:sz w:val="24"/>
          <w:szCs w:val="24"/>
        </w:rPr>
        <w:t>The researcher ultimately wants to understand county lines support in more depth and ask the following question:</w:t>
      </w:r>
    </w:p>
    <w:p w:rsidRPr="006257D0" w:rsidR="00236356" w:rsidP="47BD33CE" w:rsidRDefault="00236356" w14:paraId="4550B3C5" w14:textId="7B74BB4F">
      <w:pPr>
        <w:pStyle w:val="BodyText"/>
        <w:spacing w:line="360" w:lineRule="auto"/>
        <w:jc w:val="both"/>
        <w:rPr>
          <w:i/>
          <w:iCs/>
          <w:color w:val="000000" w:themeColor="text1"/>
          <w:sz w:val="24"/>
          <w:szCs w:val="24"/>
        </w:rPr>
      </w:pPr>
      <w:r w:rsidRPr="006257D0">
        <w:rPr>
          <w:i/>
          <w:iCs/>
          <w:color w:val="000000" w:themeColor="text1"/>
          <w:sz w:val="24"/>
          <w:szCs w:val="24"/>
        </w:rPr>
        <w:t>Is support for vulnerable populations involved in county lines drug trafficking offences effective?</w:t>
      </w:r>
    </w:p>
    <w:p w:rsidRPr="00CD1ED3" w:rsidR="1AF81FCD" w:rsidP="47BD33CE" w:rsidRDefault="1AF81FCD" w14:paraId="6F0867F9" w14:textId="660A0F88">
      <w:pPr>
        <w:pStyle w:val="BodyText"/>
        <w:spacing w:line="360" w:lineRule="auto"/>
        <w:jc w:val="both"/>
        <w:rPr>
          <w:color w:val="000000" w:themeColor="text1"/>
          <w:sz w:val="24"/>
          <w:szCs w:val="24"/>
        </w:rPr>
      </w:pPr>
    </w:p>
    <w:p w:rsidRPr="00CD1ED3" w:rsidR="007E2BD3" w:rsidP="47BD33CE" w:rsidRDefault="4851DE86" w14:paraId="2C5AA316" w14:textId="61F00B66">
      <w:pPr>
        <w:pStyle w:val="BodyText"/>
        <w:spacing w:line="360" w:lineRule="auto"/>
        <w:jc w:val="both"/>
        <w:rPr>
          <w:color w:val="000000" w:themeColor="text1"/>
          <w:sz w:val="24"/>
          <w:szCs w:val="24"/>
          <w:u w:val="single"/>
        </w:rPr>
      </w:pPr>
      <w:r w:rsidRPr="00CD1ED3">
        <w:rPr>
          <w:b/>
          <w:bCs/>
          <w:color w:val="000000" w:themeColor="text1"/>
          <w:sz w:val="24"/>
          <w:szCs w:val="24"/>
          <w:u w:val="single"/>
        </w:rPr>
        <w:t>Aims and Objectives</w:t>
      </w:r>
    </w:p>
    <w:p w:rsidRPr="00CD1ED3" w:rsidR="52F3B89D" w:rsidP="47BD33CE" w:rsidRDefault="52F3B89D" w14:paraId="1396A742" w14:textId="691F6F76">
      <w:pPr>
        <w:pStyle w:val="BodyText"/>
        <w:spacing w:line="360" w:lineRule="auto"/>
        <w:jc w:val="both"/>
        <w:rPr>
          <w:color w:val="000000" w:themeColor="text1"/>
          <w:sz w:val="24"/>
          <w:szCs w:val="24"/>
        </w:rPr>
      </w:pPr>
      <w:r w:rsidRPr="00CD1ED3">
        <w:rPr>
          <w:color w:val="000000" w:themeColor="text1"/>
          <w:sz w:val="24"/>
          <w:szCs w:val="24"/>
        </w:rPr>
        <w:t xml:space="preserve">This research aims to </w:t>
      </w:r>
      <w:r w:rsidRPr="00CD1ED3" w:rsidR="62E04006">
        <w:rPr>
          <w:color w:val="000000" w:themeColor="text1"/>
          <w:sz w:val="24"/>
          <w:szCs w:val="24"/>
        </w:rPr>
        <w:t>ascertain</w:t>
      </w:r>
      <w:r w:rsidRPr="00CD1ED3">
        <w:rPr>
          <w:color w:val="000000" w:themeColor="text1"/>
          <w:sz w:val="24"/>
          <w:szCs w:val="24"/>
        </w:rPr>
        <w:t xml:space="preserve"> that vulnerable </w:t>
      </w:r>
      <w:r w:rsidRPr="00CD1ED3" w:rsidR="2D743BCD">
        <w:rPr>
          <w:color w:val="000000" w:themeColor="text1"/>
          <w:sz w:val="24"/>
          <w:szCs w:val="24"/>
        </w:rPr>
        <w:t>individuals and children</w:t>
      </w:r>
      <w:r w:rsidRPr="00CD1ED3">
        <w:rPr>
          <w:color w:val="000000" w:themeColor="text1"/>
          <w:sz w:val="24"/>
          <w:szCs w:val="24"/>
        </w:rPr>
        <w:t xml:space="preserve"> are </w:t>
      </w:r>
      <w:r w:rsidRPr="00CD1ED3" w:rsidR="167EFB3A">
        <w:rPr>
          <w:color w:val="000000" w:themeColor="text1"/>
          <w:sz w:val="24"/>
          <w:szCs w:val="24"/>
        </w:rPr>
        <w:t xml:space="preserve">regularly </w:t>
      </w:r>
      <w:r w:rsidRPr="00CD1ED3">
        <w:rPr>
          <w:color w:val="000000" w:themeColor="text1"/>
          <w:sz w:val="24"/>
          <w:szCs w:val="24"/>
        </w:rPr>
        <w:t xml:space="preserve">used by criminal </w:t>
      </w:r>
      <w:r w:rsidRPr="00CD1ED3" w:rsidR="040227C5">
        <w:rPr>
          <w:color w:val="000000" w:themeColor="text1"/>
          <w:sz w:val="24"/>
          <w:szCs w:val="24"/>
        </w:rPr>
        <w:t xml:space="preserve">gangs to </w:t>
      </w:r>
      <w:r w:rsidRPr="00CD1ED3" w:rsidR="51A5D53B">
        <w:rPr>
          <w:color w:val="000000" w:themeColor="text1"/>
          <w:sz w:val="24"/>
          <w:szCs w:val="24"/>
        </w:rPr>
        <w:t>traffic</w:t>
      </w:r>
      <w:r w:rsidRPr="00CD1ED3" w:rsidR="040227C5">
        <w:rPr>
          <w:color w:val="000000" w:themeColor="text1"/>
          <w:sz w:val="24"/>
          <w:szCs w:val="24"/>
        </w:rPr>
        <w:t xml:space="preserve"> drugs through county line</w:t>
      </w:r>
      <w:r w:rsidRPr="00CD1ED3" w:rsidR="28DCAFB9">
        <w:rPr>
          <w:color w:val="000000" w:themeColor="text1"/>
          <w:sz w:val="24"/>
          <w:szCs w:val="24"/>
        </w:rPr>
        <w:t>s drug networks</w:t>
      </w:r>
      <w:r w:rsidRPr="00CD1ED3" w:rsidR="530019DF">
        <w:rPr>
          <w:color w:val="000000" w:themeColor="text1"/>
          <w:sz w:val="24"/>
          <w:szCs w:val="24"/>
        </w:rPr>
        <w:t xml:space="preserve"> It also hopes to gather information about services available to young people involved in this criminal </w:t>
      </w:r>
      <w:r w:rsidRPr="00CD1ED3" w:rsidR="24AF4D2E">
        <w:rPr>
          <w:color w:val="000000" w:themeColor="text1"/>
          <w:sz w:val="24"/>
          <w:szCs w:val="24"/>
        </w:rPr>
        <w:t>activity and</w:t>
      </w:r>
      <w:r w:rsidRPr="00CD1ED3" w:rsidR="530019DF">
        <w:rPr>
          <w:color w:val="000000" w:themeColor="text1"/>
          <w:sz w:val="24"/>
          <w:szCs w:val="24"/>
        </w:rPr>
        <w:t xml:space="preserve"> seek pr</w:t>
      </w:r>
      <w:r w:rsidRPr="00CD1ED3" w:rsidR="42E1DE7E">
        <w:rPr>
          <w:color w:val="000000" w:themeColor="text1"/>
          <w:sz w:val="24"/>
          <w:szCs w:val="24"/>
        </w:rPr>
        <w:t>ofessional opinions on whether the st</w:t>
      </w:r>
      <w:r w:rsidRPr="00CD1ED3" w:rsidR="31E58C4B">
        <w:rPr>
          <w:color w:val="000000" w:themeColor="text1"/>
          <w:sz w:val="24"/>
          <w:szCs w:val="24"/>
        </w:rPr>
        <w:t>ra</w:t>
      </w:r>
      <w:r w:rsidRPr="00CD1ED3" w:rsidR="42E1DE7E">
        <w:rPr>
          <w:color w:val="000000" w:themeColor="text1"/>
          <w:sz w:val="24"/>
          <w:szCs w:val="24"/>
        </w:rPr>
        <w:t xml:space="preserve">tegies and services </w:t>
      </w:r>
      <w:r w:rsidRPr="00CD1ED3" w:rsidR="11EB64D4">
        <w:rPr>
          <w:color w:val="000000" w:themeColor="text1"/>
          <w:sz w:val="24"/>
          <w:szCs w:val="24"/>
        </w:rPr>
        <w:t>available are effective at supporting these individuals</w:t>
      </w:r>
      <w:r w:rsidRPr="00CD1ED3" w:rsidR="66F9F4FB">
        <w:rPr>
          <w:color w:val="000000" w:themeColor="text1"/>
          <w:sz w:val="24"/>
          <w:szCs w:val="24"/>
        </w:rPr>
        <w:t xml:space="preserve"> and reducing recidivism</w:t>
      </w:r>
      <w:r w:rsidRPr="00CD1ED3" w:rsidR="42E1DE7E">
        <w:rPr>
          <w:color w:val="000000" w:themeColor="text1"/>
          <w:sz w:val="24"/>
          <w:szCs w:val="24"/>
        </w:rPr>
        <w:t>.</w:t>
      </w:r>
      <w:r w:rsidRPr="00CD1ED3" w:rsidR="489EF73E">
        <w:rPr>
          <w:color w:val="000000" w:themeColor="text1"/>
          <w:sz w:val="24"/>
          <w:szCs w:val="24"/>
        </w:rPr>
        <w:t xml:space="preserve"> </w:t>
      </w:r>
    </w:p>
    <w:p w:rsidRPr="00CD1ED3" w:rsidR="489EF73E" w:rsidP="47BD33CE" w:rsidRDefault="489EF73E" w14:paraId="0F0DBC91" w14:textId="295E9AF7">
      <w:pPr>
        <w:pStyle w:val="BodyText"/>
        <w:spacing w:line="360" w:lineRule="auto"/>
        <w:jc w:val="both"/>
        <w:rPr>
          <w:i/>
          <w:iCs/>
          <w:color w:val="000000" w:themeColor="text1"/>
          <w:sz w:val="24"/>
          <w:szCs w:val="24"/>
        </w:rPr>
      </w:pPr>
      <w:r w:rsidRPr="00CD1ED3">
        <w:rPr>
          <w:i/>
          <w:iCs/>
          <w:color w:val="000000" w:themeColor="text1"/>
          <w:sz w:val="24"/>
          <w:szCs w:val="24"/>
        </w:rPr>
        <w:t>3 main aims have been identified:</w:t>
      </w:r>
    </w:p>
    <w:p w:rsidRPr="00CD1ED3" w:rsidR="7DC1C348" w:rsidP="00E23DC1" w:rsidRDefault="7DC1C348" w14:paraId="34ED87DD" w14:textId="63E852EE">
      <w:pPr>
        <w:pStyle w:val="BodyText"/>
        <w:numPr>
          <w:ilvl w:val="0"/>
          <w:numId w:val="3"/>
        </w:numPr>
        <w:spacing w:line="360" w:lineRule="auto"/>
        <w:jc w:val="both"/>
        <w:rPr>
          <w:color w:val="000000" w:themeColor="text1"/>
          <w:sz w:val="24"/>
          <w:szCs w:val="24"/>
        </w:rPr>
      </w:pPr>
      <w:r w:rsidRPr="00CD1ED3">
        <w:rPr>
          <w:color w:val="000000" w:themeColor="text1"/>
          <w:sz w:val="24"/>
          <w:szCs w:val="24"/>
        </w:rPr>
        <w:t>Is vulnerability a major factor in county lines drug network involvement?</w:t>
      </w:r>
    </w:p>
    <w:p w:rsidRPr="00CD1ED3" w:rsidR="007E2BD3" w:rsidP="00E23DC1" w:rsidRDefault="402544B4" w14:paraId="6AC639EE" w14:textId="378296DA">
      <w:pPr>
        <w:pStyle w:val="BodyText"/>
        <w:numPr>
          <w:ilvl w:val="0"/>
          <w:numId w:val="3"/>
        </w:numPr>
        <w:spacing w:line="360" w:lineRule="auto"/>
        <w:jc w:val="both"/>
        <w:rPr>
          <w:color w:val="000000" w:themeColor="text1"/>
          <w:sz w:val="24"/>
          <w:szCs w:val="24"/>
        </w:rPr>
      </w:pPr>
      <w:r w:rsidRPr="00CD1ED3">
        <w:rPr>
          <w:color w:val="000000" w:themeColor="text1"/>
          <w:sz w:val="24"/>
          <w:szCs w:val="24"/>
        </w:rPr>
        <w:t>Find out w</w:t>
      </w:r>
      <w:r w:rsidRPr="00CD1ED3" w:rsidR="4851DE86">
        <w:rPr>
          <w:color w:val="000000" w:themeColor="text1"/>
          <w:sz w:val="24"/>
          <w:szCs w:val="24"/>
        </w:rPr>
        <w:t>hat</w:t>
      </w:r>
      <w:r w:rsidRPr="00CD1ED3" w:rsidR="2F43CE94">
        <w:rPr>
          <w:color w:val="000000" w:themeColor="text1"/>
          <w:sz w:val="24"/>
          <w:szCs w:val="24"/>
        </w:rPr>
        <w:t xml:space="preserve"> support is available for young people involved in County Lines?</w:t>
      </w:r>
    </w:p>
    <w:p w:rsidRPr="00CD1ED3" w:rsidR="64022E4F" w:rsidP="00E23DC1" w:rsidRDefault="64022E4F" w14:paraId="77E66C53" w14:textId="0E5EE6EB">
      <w:pPr>
        <w:pStyle w:val="BodyText"/>
        <w:numPr>
          <w:ilvl w:val="0"/>
          <w:numId w:val="3"/>
        </w:numPr>
        <w:spacing w:line="360" w:lineRule="auto"/>
        <w:jc w:val="both"/>
        <w:rPr>
          <w:color w:val="000000" w:themeColor="text1"/>
          <w:sz w:val="24"/>
          <w:szCs w:val="24"/>
        </w:rPr>
      </w:pPr>
      <w:r w:rsidRPr="00CD1ED3">
        <w:rPr>
          <w:color w:val="000000" w:themeColor="text1"/>
          <w:sz w:val="24"/>
          <w:szCs w:val="24"/>
        </w:rPr>
        <w:t xml:space="preserve">Is support effective, do people leave these networks </w:t>
      </w:r>
      <w:r w:rsidRPr="00CD1ED3" w:rsidR="5A5115E3">
        <w:rPr>
          <w:color w:val="000000" w:themeColor="text1"/>
          <w:sz w:val="24"/>
          <w:szCs w:val="24"/>
        </w:rPr>
        <w:t>successfully</w:t>
      </w:r>
      <w:r w:rsidRPr="00CD1ED3">
        <w:rPr>
          <w:color w:val="000000" w:themeColor="text1"/>
          <w:sz w:val="24"/>
          <w:szCs w:val="24"/>
        </w:rPr>
        <w:t>?</w:t>
      </w:r>
    </w:p>
    <w:p w:rsidRPr="00CD1ED3" w:rsidR="60C552A5" w:rsidP="47BD33CE" w:rsidRDefault="60C552A5" w14:paraId="48325281" w14:textId="4113FA52">
      <w:pPr>
        <w:pStyle w:val="BodyText"/>
        <w:spacing w:line="360" w:lineRule="auto"/>
        <w:jc w:val="both"/>
        <w:rPr>
          <w:color w:val="000000" w:themeColor="text1"/>
          <w:sz w:val="24"/>
          <w:szCs w:val="24"/>
        </w:rPr>
      </w:pPr>
      <w:r w:rsidRPr="00CD1ED3">
        <w:rPr>
          <w:color w:val="000000" w:themeColor="text1"/>
          <w:sz w:val="24"/>
          <w:szCs w:val="24"/>
        </w:rPr>
        <w:t xml:space="preserve">Gathering information about vulnerability and understanding the exploitation of </w:t>
      </w:r>
      <w:r w:rsidRPr="00CD1ED3" w:rsidR="672BE909">
        <w:rPr>
          <w:color w:val="000000" w:themeColor="text1"/>
          <w:sz w:val="24"/>
          <w:szCs w:val="24"/>
        </w:rPr>
        <w:t xml:space="preserve">individuals in more detail may allow for a co-ordinated </w:t>
      </w:r>
      <w:r w:rsidRPr="00CD1ED3" w:rsidR="79CD40F9">
        <w:rPr>
          <w:color w:val="000000" w:themeColor="text1"/>
          <w:sz w:val="24"/>
          <w:szCs w:val="24"/>
        </w:rPr>
        <w:t xml:space="preserve">multi-agency </w:t>
      </w:r>
      <w:r w:rsidRPr="00CD1ED3" w:rsidR="672BE909">
        <w:rPr>
          <w:color w:val="000000" w:themeColor="text1"/>
          <w:sz w:val="24"/>
          <w:szCs w:val="24"/>
        </w:rPr>
        <w:t xml:space="preserve">response to protect children and young people at a </w:t>
      </w:r>
      <w:r w:rsidRPr="00CD1ED3" w:rsidR="672BE909">
        <w:rPr>
          <w:color w:val="000000" w:themeColor="text1"/>
          <w:sz w:val="24"/>
          <w:szCs w:val="24"/>
        </w:rPr>
        <w:lastRenderedPageBreak/>
        <w:t>local level</w:t>
      </w:r>
      <w:r w:rsidRPr="00CD1ED3" w:rsidR="25D0CE3B">
        <w:rPr>
          <w:color w:val="000000" w:themeColor="text1"/>
          <w:sz w:val="24"/>
          <w:szCs w:val="24"/>
        </w:rPr>
        <w:t xml:space="preserve">. Understanding what </w:t>
      </w:r>
      <w:r w:rsidRPr="00CD1ED3" w:rsidR="17C498C4">
        <w:rPr>
          <w:color w:val="000000" w:themeColor="text1"/>
          <w:sz w:val="24"/>
          <w:szCs w:val="24"/>
        </w:rPr>
        <w:t xml:space="preserve">targeted county lines </w:t>
      </w:r>
      <w:r w:rsidRPr="00CD1ED3" w:rsidR="25D0CE3B">
        <w:rPr>
          <w:color w:val="000000" w:themeColor="text1"/>
          <w:sz w:val="24"/>
          <w:szCs w:val="24"/>
        </w:rPr>
        <w:t>servic</w:t>
      </w:r>
      <w:r w:rsidRPr="00CD1ED3" w:rsidR="141437FD">
        <w:rPr>
          <w:color w:val="000000" w:themeColor="text1"/>
          <w:sz w:val="24"/>
          <w:szCs w:val="24"/>
        </w:rPr>
        <w:t>es do and how they support young people</w:t>
      </w:r>
      <w:r w:rsidRPr="00CD1ED3" w:rsidR="3E5BBACB">
        <w:rPr>
          <w:color w:val="000000" w:themeColor="text1"/>
          <w:sz w:val="24"/>
          <w:szCs w:val="24"/>
        </w:rPr>
        <w:t>,</w:t>
      </w:r>
      <w:r w:rsidRPr="00CD1ED3" w:rsidR="2DB33EFB">
        <w:rPr>
          <w:color w:val="000000" w:themeColor="text1"/>
          <w:sz w:val="24"/>
          <w:szCs w:val="24"/>
        </w:rPr>
        <w:t xml:space="preserve"> </w:t>
      </w:r>
      <w:r w:rsidRPr="00CD1ED3" w:rsidR="2BAC29C1">
        <w:rPr>
          <w:color w:val="000000" w:themeColor="text1"/>
          <w:sz w:val="24"/>
          <w:szCs w:val="24"/>
        </w:rPr>
        <w:t>would allow for a better understanding of</w:t>
      </w:r>
      <w:r w:rsidRPr="00CD1ED3" w:rsidR="769A0998">
        <w:rPr>
          <w:color w:val="000000" w:themeColor="text1"/>
          <w:sz w:val="24"/>
          <w:szCs w:val="24"/>
        </w:rPr>
        <w:t xml:space="preserve"> the</w:t>
      </w:r>
      <w:r w:rsidRPr="00CD1ED3" w:rsidR="2BAC29C1">
        <w:rPr>
          <w:color w:val="000000" w:themeColor="text1"/>
          <w:sz w:val="24"/>
          <w:szCs w:val="24"/>
        </w:rPr>
        <w:t xml:space="preserve"> processes involved in the support of young and vulne</w:t>
      </w:r>
      <w:r w:rsidRPr="00CD1ED3" w:rsidR="07EFF3BF">
        <w:rPr>
          <w:color w:val="000000" w:themeColor="text1"/>
          <w:sz w:val="24"/>
          <w:szCs w:val="24"/>
        </w:rPr>
        <w:t>rable people</w:t>
      </w:r>
      <w:r w:rsidRPr="00CD1ED3" w:rsidR="13973639">
        <w:rPr>
          <w:color w:val="000000" w:themeColor="text1"/>
          <w:sz w:val="24"/>
          <w:szCs w:val="24"/>
        </w:rPr>
        <w:t xml:space="preserve"> </w:t>
      </w:r>
      <w:r w:rsidRPr="00CD1ED3" w:rsidR="61F9D8B1">
        <w:rPr>
          <w:color w:val="000000" w:themeColor="text1"/>
          <w:sz w:val="24"/>
          <w:szCs w:val="24"/>
        </w:rPr>
        <w:t>and whether there is scope for more co-ordination to improve</w:t>
      </w:r>
      <w:r w:rsidRPr="00CD1ED3" w:rsidR="55EC7C31">
        <w:rPr>
          <w:color w:val="000000" w:themeColor="text1"/>
          <w:sz w:val="24"/>
          <w:szCs w:val="24"/>
        </w:rPr>
        <w:t xml:space="preserve"> services. Professional opinion on the success of intervention services for county lines and </w:t>
      </w:r>
      <w:r w:rsidRPr="00CD1ED3" w:rsidR="6B4409BE">
        <w:rPr>
          <w:color w:val="000000" w:themeColor="text1"/>
          <w:sz w:val="24"/>
          <w:szCs w:val="24"/>
        </w:rPr>
        <w:t>opinions on future directions would help support services to recognis</w:t>
      </w:r>
      <w:r w:rsidRPr="00CD1ED3" w:rsidR="1D9FF44A">
        <w:rPr>
          <w:color w:val="000000" w:themeColor="text1"/>
          <w:sz w:val="24"/>
          <w:szCs w:val="24"/>
        </w:rPr>
        <w:t>e their successes and identify failures, allowing practitioners to</w:t>
      </w:r>
      <w:r w:rsidRPr="00CD1ED3" w:rsidR="3288B92D">
        <w:rPr>
          <w:color w:val="000000" w:themeColor="text1"/>
          <w:sz w:val="24"/>
          <w:szCs w:val="24"/>
        </w:rPr>
        <w:t xml:space="preserve"> target areas where existing services are failing to better support young and vulnerable people who have been exploited for county lines. </w:t>
      </w:r>
    </w:p>
    <w:p w:rsidRPr="002A58B6" w:rsidR="3C1E1D92" w:rsidP="3C1E1D92" w:rsidRDefault="784946CA" w14:paraId="464E3F9F" w14:textId="553D18AE">
      <w:pPr>
        <w:pStyle w:val="BodyText"/>
        <w:spacing w:line="360" w:lineRule="auto"/>
        <w:jc w:val="both"/>
        <w:rPr>
          <w:color w:val="000000" w:themeColor="text1"/>
          <w:sz w:val="24"/>
          <w:szCs w:val="24"/>
        </w:rPr>
      </w:pPr>
      <w:r w:rsidRPr="00CD1ED3">
        <w:rPr>
          <w:color w:val="000000" w:themeColor="text1"/>
          <w:sz w:val="24"/>
          <w:szCs w:val="24"/>
        </w:rPr>
        <w:t>Criminal gangs are exploiting vulnerable people in society including children to undertake criminal activit</w:t>
      </w:r>
      <w:r w:rsidRPr="00CD1ED3" w:rsidR="0DA0D458">
        <w:rPr>
          <w:color w:val="000000" w:themeColor="text1"/>
          <w:sz w:val="24"/>
          <w:szCs w:val="24"/>
        </w:rPr>
        <w:t>ies</w:t>
      </w:r>
      <w:r w:rsidRPr="00CD1ED3" w:rsidR="42072ADD">
        <w:rPr>
          <w:color w:val="000000" w:themeColor="text1"/>
          <w:sz w:val="24"/>
          <w:szCs w:val="24"/>
        </w:rPr>
        <w:t xml:space="preserve"> (Pitts, 2021)</w:t>
      </w:r>
      <w:r w:rsidRPr="00CD1ED3" w:rsidR="0DA0D458">
        <w:rPr>
          <w:color w:val="000000" w:themeColor="text1"/>
          <w:sz w:val="24"/>
          <w:szCs w:val="24"/>
        </w:rPr>
        <w:t xml:space="preserve"> as part of a crim</w:t>
      </w:r>
      <w:r w:rsidRPr="00CD1ED3" w:rsidR="4F6C48C4">
        <w:rPr>
          <w:color w:val="000000" w:themeColor="text1"/>
          <w:sz w:val="24"/>
          <w:szCs w:val="24"/>
        </w:rPr>
        <w:t>inal business</w:t>
      </w:r>
      <w:r w:rsidRPr="00CD1ED3" w:rsidR="0DA0D458">
        <w:rPr>
          <w:color w:val="000000" w:themeColor="text1"/>
          <w:sz w:val="24"/>
          <w:szCs w:val="24"/>
        </w:rPr>
        <w:t xml:space="preserve"> model</w:t>
      </w:r>
      <w:r w:rsidRPr="00CD1ED3" w:rsidR="152A0E5F">
        <w:rPr>
          <w:color w:val="000000" w:themeColor="text1"/>
          <w:sz w:val="24"/>
          <w:szCs w:val="24"/>
        </w:rPr>
        <w:t xml:space="preserve"> that traffics drugs out of a </w:t>
      </w:r>
      <w:r w:rsidRPr="00CD1ED3" w:rsidR="08A2A508">
        <w:rPr>
          <w:color w:val="000000" w:themeColor="text1"/>
          <w:sz w:val="24"/>
          <w:szCs w:val="24"/>
        </w:rPr>
        <w:t>dealer's</w:t>
      </w:r>
      <w:r w:rsidRPr="00CD1ED3" w:rsidR="152A0E5F">
        <w:rPr>
          <w:color w:val="000000" w:themeColor="text1"/>
          <w:sz w:val="24"/>
          <w:szCs w:val="24"/>
        </w:rPr>
        <w:t xml:space="preserve"> home location to unsaturated drug markets, often in rural and seaside locations.</w:t>
      </w:r>
      <w:r w:rsidRPr="00CD1ED3">
        <w:rPr>
          <w:color w:val="000000" w:themeColor="text1"/>
          <w:sz w:val="24"/>
          <w:szCs w:val="24"/>
        </w:rPr>
        <w:t xml:space="preserve"> Children and young people are protected under </w:t>
      </w:r>
      <w:r w:rsidRPr="00CD1ED3" w:rsidR="0F4425BF">
        <w:rPr>
          <w:color w:val="000000" w:themeColor="text1"/>
          <w:sz w:val="24"/>
          <w:szCs w:val="24"/>
        </w:rPr>
        <w:t>numerous UK l</w:t>
      </w:r>
      <w:r w:rsidRPr="00CD1ED3" w:rsidR="001C0CFD">
        <w:rPr>
          <w:color w:val="000000" w:themeColor="text1"/>
          <w:sz w:val="24"/>
          <w:szCs w:val="24"/>
        </w:rPr>
        <w:t>a</w:t>
      </w:r>
      <w:r w:rsidRPr="00CD1ED3" w:rsidR="0F4425BF">
        <w:rPr>
          <w:color w:val="000000" w:themeColor="text1"/>
          <w:sz w:val="24"/>
          <w:szCs w:val="24"/>
        </w:rPr>
        <w:t>ws (</w:t>
      </w:r>
      <w:r w:rsidRPr="00CD1ED3" w:rsidR="001C0CFD">
        <w:rPr>
          <w:color w:val="000000" w:themeColor="text1"/>
          <w:sz w:val="24"/>
          <w:szCs w:val="24"/>
        </w:rPr>
        <w:t xml:space="preserve">Children Act </w:t>
      </w:r>
      <w:r w:rsidRPr="00CD1ED3" w:rsidR="31CF15FF">
        <w:rPr>
          <w:color w:val="000000" w:themeColor="text1"/>
          <w:sz w:val="24"/>
          <w:szCs w:val="24"/>
        </w:rPr>
        <w:t xml:space="preserve">2004; </w:t>
      </w:r>
      <w:r w:rsidRPr="00CD1ED3" w:rsidR="001C0CFD">
        <w:rPr>
          <w:color w:val="000000" w:themeColor="text1"/>
          <w:sz w:val="24"/>
          <w:szCs w:val="24"/>
        </w:rPr>
        <w:t xml:space="preserve">Children &amp; Families Act </w:t>
      </w:r>
      <w:r w:rsidRPr="00CD1ED3" w:rsidR="31CF15FF">
        <w:rPr>
          <w:color w:val="000000" w:themeColor="text1"/>
          <w:sz w:val="24"/>
          <w:szCs w:val="24"/>
        </w:rPr>
        <w:t>2014;</w:t>
      </w:r>
      <w:r w:rsidRPr="00CD1ED3" w:rsidR="001C0CFD">
        <w:rPr>
          <w:color w:val="000000" w:themeColor="text1"/>
          <w:sz w:val="24"/>
          <w:szCs w:val="24"/>
        </w:rPr>
        <w:t xml:space="preserve"> Children and Social Work Act </w:t>
      </w:r>
      <w:r w:rsidRPr="00CD1ED3" w:rsidR="31CF15FF">
        <w:rPr>
          <w:color w:val="000000" w:themeColor="text1"/>
          <w:sz w:val="24"/>
          <w:szCs w:val="24"/>
        </w:rPr>
        <w:t>2017</w:t>
      </w:r>
      <w:r w:rsidRPr="00CD1ED3" w:rsidR="001C0CFD">
        <w:rPr>
          <w:color w:val="000000" w:themeColor="text1"/>
          <w:sz w:val="24"/>
          <w:szCs w:val="24"/>
        </w:rPr>
        <w:t>) and</w:t>
      </w:r>
      <w:r w:rsidRPr="00CD1ED3" w:rsidR="00CD1ED3">
        <w:rPr>
          <w:color w:val="000000" w:themeColor="text1"/>
          <w:sz w:val="24"/>
          <w:szCs w:val="24"/>
        </w:rPr>
        <w:t xml:space="preserve"> guidance (</w:t>
      </w:r>
      <w:r w:rsidRPr="00CD1ED3" w:rsidR="001C0CFD">
        <w:rPr>
          <w:color w:val="000000" w:themeColor="text1"/>
          <w:sz w:val="24"/>
          <w:szCs w:val="24"/>
        </w:rPr>
        <w:t xml:space="preserve">UK Government, </w:t>
      </w:r>
      <w:r w:rsidRPr="00CD1ED3" w:rsidR="31CF15FF">
        <w:rPr>
          <w:color w:val="000000" w:themeColor="text1"/>
          <w:sz w:val="24"/>
          <w:szCs w:val="24"/>
        </w:rPr>
        <w:t>2018;</w:t>
      </w:r>
      <w:r w:rsidRPr="00CD1ED3" w:rsidR="67D430F3">
        <w:rPr>
          <w:color w:val="000000" w:themeColor="text1"/>
          <w:sz w:val="24"/>
          <w:szCs w:val="24"/>
        </w:rPr>
        <w:t xml:space="preserve"> 2022</w:t>
      </w:r>
      <w:r w:rsidRPr="00CD1ED3" w:rsidR="0F4425BF">
        <w:rPr>
          <w:color w:val="000000" w:themeColor="text1"/>
          <w:sz w:val="24"/>
          <w:szCs w:val="24"/>
        </w:rPr>
        <w:t>)</w:t>
      </w:r>
      <w:r w:rsidRPr="00CD1ED3" w:rsidR="00CD1ED3">
        <w:rPr>
          <w:color w:val="000000" w:themeColor="text1"/>
          <w:sz w:val="24"/>
          <w:szCs w:val="24"/>
        </w:rPr>
        <w:t>,</w:t>
      </w:r>
      <w:r w:rsidRPr="00CD1ED3" w:rsidR="5604A30B">
        <w:rPr>
          <w:color w:val="000000" w:themeColor="text1"/>
          <w:sz w:val="24"/>
          <w:szCs w:val="24"/>
        </w:rPr>
        <w:t xml:space="preserve"> </w:t>
      </w:r>
      <w:r w:rsidRPr="00CD1ED3" w:rsidR="0F4425BF">
        <w:rPr>
          <w:color w:val="000000" w:themeColor="text1"/>
          <w:sz w:val="24"/>
          <w:szCs w:val="24"/>
        </w:rPr>
        <w:t>and under the U</w:t>
      </w:r>
      <w:r w:rsidRPr="00CD1ED3" w:rsidR="6E1E4B2D">
        <w:rPr>
          <w:color w:val="000000" w:themeColor="text1"/>
          <w:sz w:val="24"/>
          <w:szCs w:val="24"/>
        </w:rPr>
        <w:t xml:space="preserve">nited </w:t>
      </w:r>
      <w:r w:rsidRPr="00CD1ED3" w:rsidR="0F4425BF">
        <w:rPr>
          <w:color w:val="000000" w:themeColor="text1"/>
          <w:sz w:val="24"/>
          <w:szCs w:val="24"/>
        </w:rPr>
        <w:t>N</w:t>
      </w:r>
      <w:r w:rsidRPr="00CD1ED3" w:rsidR="535D16D5">
        <w:rPr>
          <w:color w:val="000000" w:themeColor="text1"/>
          <w:sz w:val="24"/>
          <w:szCs w:val="24"/>
        </w:rPr>
        <w:t xml:space="preserve">ations </w:t>
      </w:r>
      <w:r w:rsidRPr="00CD1ED3" w:rsidR="0F4425BF">
        <w:rPr>
          <w:color w:val="000000" w:themeColor="text1"/>
          <w:sz w:val="24"/>
          <w:szCs w:val="24"/>
        </w:rPr>
        <w:t>C</w:t>
      </w:r>
      <w:r w:rsidRPr="00CD1ED3" w:rsidR="66065582">
        <w:rPr>
          <w:color w:val="000000" w:themeColor="text1"/>
          <w:sz w:val="24"/>
          <w:szCs w:val="24"/>
        </w:rPr>
        <w:t xml:space="preserve">onvention on the </w:t>
      </w:r>
      <w:r w:rsidRPr="00CD1ED3" w:rsidR="0F4425BF">
        <w:rPr>
          <w:color w:val="000000" w:themeColor="text1"/>
          <w:sz w:val="24"/>
          <w:szCs w:val="24"/>
        </w:rPr>
        <w:t>R</w:t>
      </w:r>
      <w:r w:rsidRPr="00CD1ED3" w:rsidR="411CA351">
        <w:rPr>
          <w:color w:val="000000" w:themeColor="text1"/>
          <w:sz w:val="24"/>
          <w:szCs w:val="24"/>
        </w:rPr>
        <w:t xml:space="preserve">ights of the </w:t>
      </w:r>
      <w:r w:rsidRPr="00CD1ED3" w:rsidR="0F4425BF">
        <w:rPr>
          <w:color w:val="000000" w:themeColor="text1"/>
          <w:sz w:val="24"/>
          <w:szCs w:val="24"/>
        </w:rPr>
        <w:t>C</w:t>
      </w:r>
      <w:r w:rsidRPr="00CD1ED3" w:rsidR="74F5DB48">
        <w:rPr>
          <w:color w:val="000000" w:themeColor="text1"/>
          <w:sz w:val="24"/>
          <w:szCs w:val="24"/>
        </w:rPr>
        <w:t>hild</w:t>
      </w:r>
      <w:r w:rsidRPr="00CD1ED3" w:rsidR="0F4425BF">
        <w:rPr>
          <w:color w:val="000000" w:themeColor="text1"/>
          <w:sz w:val="24"/>
          <w:szCs w:val="24"/>
        </w:rPr>
        <w:t xml:space="preserve"> (</w:t>
      </w:r>
      <w:proofErr w:type="spellStart"/>
      <w:r w:rsidRPr="00CD1ED3" w:rsidR="781ADB48">
        <w:rPr>
          <w:color w:val="000000" w:themeColor="text1"/>
          <w:sz w:val="24"/>
          <w:szCs w:val="24"/>
        </w:rPr>
        <w:t>Unicef</w:t>
      </w:r>
      <w:proofErr w:type="spellEnd"/>
      <w:r w:rsidRPr="00CD1ED3" w:rsidR="781ADB48">
        <w:rPr>
          <w:color w:val="000000" w:themeColor="text1"/>
          <w:sz w:val="24"/>
          <w:szCs w:val="24"/>
        </w:rPr>
        <w:t>, 1989</w:t>
      </w:r>
      <w:r w:rsidRPr="00CD1ED3" w:rsidR="1DA18D81">
        <w:rPr>
          <w:color w:val="000000" w:themeColor="text1"/>
          <w:sz w:val="24"/>
          <w:szCs w:val="24"/>
        </w:rPr>
        <w:t>; Gov.uk, 2010</w:t>
      </w:r>
      <w:r w:rsidRPr="00CD1ED3" w:rsidR="315DECE1">
        <w:rPr>
          <w:color w:val="000000" w:themeColor="text1"/>
          <w:sz w:val="24"/>
          <w:szCs w:val="24"/>
        </w:rPr>
        <w:t>)</w:t>
      </w:r>
      <w:r w:rsidRPr="00CD1ED3" w:rsidR="00CD1ED3">
        <w:rPr>
          <w:color w:val="000000" w:themeColor="text1"/>
          <w:sz w:val="24"/>
          <w:szCs w:val="24"/>
        </w:rPr>
        <w:t>,</w:t>
      </w:r>
      <w:r w:rsidRPr="00CD1ED3" w:rsidR="315DECE1">
        <w:rPr>
          <w:color w:val="000000" w:themeColor="text1"/>
          <w:sz w:val="24"/>
          <w:szCs w:val="24"/>
        </w:rPr>
        <w:t xml:space="preserve"> </w:t>
      </w:r>
      <w:r w:rsidRPr="00CD1ED3" w:rsidR="00CD1ED3">
        <w:rPr>
          <w:color w:val="000000" w:themeColor="text1"/>
          <w:sz w:val="24"/>
          <w:szCs w:val="24"/>
        </w:rPr>
        <w:t xml:space="preserve">but are still </w:t>
      </w:r>
      <w:r w:rsidRPr="00CD1ED3" w:rsidR="1BFF6D6D">
        <w:rPr>
          <w:color w:val="000000" w:themeColor="text1"/>
          <w:sz w:val="24"/>
          <w:szCs w:val="24"/>
        </w:rPr>
        <w:t>reported to be increasingly involved in county lines activity (Pitts, 202</w:t>
      </w:r>
      <w:r w:rsidRPr="00CD1ED3" w:rsidR="40835F23">
        <w:rPr>
          <w:color w:val="000000" w:themeColor="text1"/>
          <w:sz w:val="24"/>
          <w:szCs w:val="24"/>
        </w:rPr>
        <w:t>1</w:t>
      </w:r>
      <w:r w:rsidRPr="00637562" w:rsidR="40835F23">
        <w:rPr>
          <w:color w:val="000000" w:themeColor="text1"/>
          <w:sz w:val="24"/>
          <w:szCs w:val="24"/>
        </w:rPr>
        <w:t xml:space="preserve">). It is important to understand </w:t>
      </w:r>
      <w:r w:rsidRPr="00637562" w:rsidR="5669828E">
        <w:rPr>
          <w:color w:val="000000" w:themeColor="text1"/>
          <w:sz w:val="24"/>
          <w:szCs w:val="24"/>
        </w:rPr>
        <w:t>this phenomenon</w:t>
      </w:r>
      <w:r w:rsidRPr="00637562" w:rsidR="40835F23">
        <w:rPr>
          <w:color w:val="000000" w:themeColor="text1"/>
          <w:sz w:val="24"/>
          <w:szCs w:val="24"/>
        </w:rPr>
        <w:t xml:space="preserve"> in more detail to design services that are </w:t>
      </w:r>
      <w:r w:rsidRPr="00637562" w:rsidR="0DAA72D4">
        <w:rPr>
          <w:color w:val="000000" w:themeColor="text1"/>
          <w:sz w:val="24"/>
          <w:szCs w:val="24"/>
        </w:rPr>
        <w:t>protective of young people, preventative in terms of crime and youth offending</w:t>
      </w:r>
      <w:r w:rsidRPr="00637562" w:rsidR="00637562">
        <w:rPr>
          <w:color w:val="000000" w:themeColor="text1"/>
          <w:sz w:val="24"/>
          <w:szCs w:val="24"/>
        </w:rPr>
        <w:t xml:space="preserve"> (France and </w:t>
      </w:r>
      <w:proofErr w:type="spellStart"/>
      <w:r w:rsidRPr="00637562" w:rsidR="00637562">
        <w:rPr>
          <w:color w:val="000000" w:themeColor="text1"/>
          <w:sz w:val="24"/>
          <w:szCs w:val="24"/>
        </w:rPr>
        <w:t>Utting</w:t>
      </w:r>
      <w:proofErr w:type="spellEnd"/>
      <w:r w:rsidRPr="00637562" w:rsidR="00637562">
        <w:rPr>
          <w:color w:val="000000" w:themeColor="text1"/>
          <w:sz w:val="24"/>
          <w:szCs w:val="24"/>
        </w:rPr>
        <w:t>, 2005)</w:t>
      </w:r>
      <w:r w:rsidRPr="00637562" w:rsidR="0DAA72D4">
        <w:rPr>
          <w:color w:val="000000" w:themeColor="text1"/>
          <w:sz w:val="24"/>
          <w:szCs w:val="24"/>
        </w:rPr>
        <w:t xml:space="preserve">, </w:t>
      </w:r>
      <w:r w:rsidRPr="00637562" w:rsidR="589852AB">
        <w:rPr>
          <w:color w:val="000000" w:themeColor="text1"/>
          <w:sz w:val="24"/>
          <w:szCs w:val="24"/>
        </w:rPr>
        <w:t>and</w:t>
      </w:r>
      <w:r w:rsidRPr="00637562" w:rsidR="6BDF24D8">
        <w:rPr>
          <w:color w:val="000000" w:themeColor="text1"/>
          <w:sz w:val="24"/>
          <w:szCs w:val="24"/>
        </w:rPr>
        <w:t xml:space="preserve"> to build a network of</w:t>
      </w:r>
      <w:r w:rsidRPr="00637562" w:rsidR="589852AB">
        <w:rPr>
          <w:color w:val="000000" w:themeColor="text1"/>
          <w:sz w:val="24"/>
          <w:szCs w:val="24"/>
        </w:rPr>
        <w:t xml:space="preserve"> effective services for referrals</w:t>
      </w:r>
      <w:r w:rsidRPr="00637562" w:rsidR="3009D390">
        <w:rPr>
          <w:color w:val="000000" w:themeColor="text1"/>
          <w:sz w:val="24"/>
          <w:szCs w:val="24"/>
        </w:rPr>
        <w:t xml:space="preserve">, to </w:t>
      </w:r>
      <w:r w:rsidRPr="00637562" w:rsidR="589852AB">
        <w:rPr>
          <w:color w:val="000000" w:themeColor="text1"/>
          <w:sz w:val="24"/>
          <w:szCs w:val="24"/>
        </w:rPr>
        <w:t>ensure that</w:t>
      </w:r>
      <w:r w:rsidRPr="00637562" w:rsidR="555DEAEC">
        <w:rPr>
          <w:color w:val="000000" w:themeColor="text1"/>
          <w:sz w:val="24"/>
          <w:szCs w:val="24"/>
        </w:rPr>
        <w:t xml:space="preserve"> </w:t>
      </w:r>
      <w:r w:rsidRPr="00637562" w:rsidR="589852AB">
        <w:rPr>
          <w:color w:val="000000" w:themeColor="text1"/>
          <w:sz w:val="24"/>
          <w:szCs w:val="24"/>
        </w:rPr>
        <w:t xml:space="preserve">young people involved in these coercive criminal activities are given as much support </w:t>
      </w:r>
      <w:r w:rsidRPr="00637562" w:rsidR="768FAA75">
        <w:rPr>
          <w:color w:val="000000" w:themeColor="text1"/>
          <w:sz w:val="24"/>
          <w:szCs w:val="24"/>
        </w:rPr>
        <w:t>necess</w:t>
      </w:r>
      <w:r w:rsidRPr="00637562" w:rsidR="20F14501">
        <w:rPr>
          <w:color w:val="000000" w:themeColor="text1"/>
          <w:sz w:val="24"/>
          <w:szCs w:val="24"/>
        </w:rPr>
        <w:t>ary to build resilience and overcom</w:t>
      </w:r>
      <w:r w:rsidRPr="00637562" w:rsidR="56F65FF5">
        <w:rPr>
          <w:color w:val="000000" w:themeColor="text1"/>
          <w:sz w:val="24"/>
          <w:szCs w:val="24"/>
        </w:rPr>
        <w:t>e adversity</w:t>
      </w:r>
      <w:r w:rsidRPr="00637562" w:rsidR="006257D0">
        <w:rPr>
          <w:color w:val="000000" w:themeColor="text1"/>
          <w:sz w:val="24"/>
          <w:szCs w:val="24"/>
        </w:rPr>
        <w:t xml:space="preserve"> (Robinson, 2016)</w:t>
      </w:r>
      <w:r w:rsidRPr="00637562" w:rsidR="56F65FF5">
        <w:rPr>
          <w:color w:val="000000" w:themeColor="text1"/>
          <w:sz w:val="24"/>
          <w:szCs w:val="24"/>
        </w:rPr>
        <w:t>.</w:t>
      </w:r>
      <w:r w:rsidR="00B800A5">
        <w:rPr>
          <w:color w:val="000000" w:themeColor="text1"/>
          <w:sz w:val="24"/>
          <w:szCs w:val="24"/>
        </w:rPr>
        <w:t xml:space="preserve"> </w:t>
      </w:r>
    </w:p>
    <w:p w:rsidR="3C1E1D92" w:rsidP="3C1E1D92" w:rsidRDefault="3C1E1D92" w14:paraId="39D7DA63" w14:textId="2295CDD7">
      <w:pPr>
        <w:pStyle w:val="BodyText"/>
        <w:spacing w:line="360" w:lineRule="auto"/>
        <w:jc w:val="both"/>
        <w:rPr>
          <w:b/>
          <w:bCs/>
          <w:color w:val="000000" w:themeColor="text1"/>
          <w:sz w:val="24"/>
          <w:szCs w:val="24"/>
          <w:u w:val="single"/>
        </w:rPr>
      </w:pPr>
    </w:p>
    <w:p w:rsidRPr="00CD1ED3" w:rsidR="00FF41C9" w:rsidP="73DAA84E" w:rsidRDefault="69C95CFE" w14:paraId="690B7D94" w14:textId="3D4679A2">
      <w:pPr>
        <w:pStyle w:val="BodyText"/>
        <w:spacing w:line="360" w:lineRule="auto"/>
        <w:jc w:val="both"/>
        <w:rPr>
          <w:b/>
          <w:bCs/>
          <w:color w:val="000000" w:themeColor="text1"/>
          <w:sz w:val="24"/>
          <w:szCs w:val="24"/>
          <w:u w:val="single"/>
        </w:rPr>
      </w:pPr>
      <w:r w:rsidRPr="00CD1ED3">
        <w:rPr>
          <w:b/>
          <w:bCs/>
          <w:color w:val="000000" w:themeColor="text1"/>
          <w:sz w:val="24"/>
          <w:szCs w:val="24"/>
          <w:u w:val="single"/>
        </w:rPr>
        <w:t xml:space="preserve">Literature </w:t>
      </w:r>
      <w:r w:rsidRPr="00CD1ED3" w:rsidR="687B66FA">
        <w:rPr>
          <w:b/>
          <w:bCs/>
          <w:color w:val="000000" w:themeColor="text1"/>
          <w:sz w:val="24"/>
          <w:szCs w:val="24"/>
          <w:u w:val="single"/>
        </w:rPr>
        <w:t>Re</w:t>
      </w:r>
      <w:r w:rsidRPr="00CD1ED3">
        <w:rPr>
          <w:b/>
          <w:bCs/>
          <w:color w:val="000000" w:themeColor="text1"/>
          <w:sz w:val="24"/>
          <w:szCs w:val="24"/>
          <w:u w:val="single"/>
        </w:rPr>
        <w:t>view</w:t>
      </w:r>
      <w:r w:rsidRPr="00CD1ED3" w:rsidR="687B66FA">
        <w:rPr>
          <w:b/>
          <w:bCs/>
          <w:color w:val="000000" w:themeColor="text1"/>
          <w:sz w:val="24"/>
          <w:szCs w:val="24"/>
          <w:u w:val="single"/>
        </w:rPr>
        <w:t xml:space="preserve"> </w:t>
      </w:r>
    </w:p>
    <w:p w:rsidRPr="00CD1ED3" w:rsidR="007E2BD3" w:rsidP="47BD33CE" w:rsidRDefault="171A4779" w14:paraId="1B12EAB5" w14:textId="57DDBDA1">
      <w:pPr>
        <w:pStyle w:val="BodyText"/>
        <w:spacing w:line="360" w:lineRule="auto"/>
        <w:jc w:val="both"/>
        <w:rPr>
          <w:color w:val="000000" w:themeColor="text1"/>
          <w:sz w:val="24"/>
          <w:szCs w:val="24"/>
        </w:rPr>
      </w:pPr>
      <w:r w:rsidRPr="00CD1ED3">
        <w:rPr>
          <w:color w:val="000000" w:themeColor="text1"/>
          <w:sz w:val="24"/>
          <w:szCs w:val="24"/>
        </w:rPr>
        <w:t xml:space="preserve">County lines is a term used to describe gangs and organised criminal networks involved in exporting illegal drugs into one or more importing areas within the UK, using dedicated mobile phone lines </w:t>
      </w:r>
      <w:r w:rsidRPr="00CD1ED3" w:rsidR="77DE52A3">
        <w:rPr>
          <w:color w:val="000000" w:themeColor="text1"/>
          <w:sz w:val="24"/>
          <w:szCs w:val="24"/>
        </w:rPr>
        <w:t xml:space="preserve">to </w:t>
      </w:r>
      <w:r w:rsidRPr="00CD1ED3">
        <w:rPr>
          <w:color w:val="000000" w:themeColor="text1"/>
          <w:sz w:val="24"/>
          <w:szCs w:val="24"/>
        </w:rPr>
        <w:t>engage in trading</w:t>
      </w:r>
      <w:r w:rsidRPr="00CD1ED3" w:rsidR="67253398">
        <w:rPr>
          <w:color w:val="000000" w:themeColor="text1"/>
          <w:sz w:val="24"/>
          <w:szCs w:val="24"/>
        </w:rPr>
        <w:t xml:space="preserve"> illegal substances (</w:t>
      </w:r>
      <w:r w:rsidRPr="00CD1ED3" w:rsidR="768ECE44">
        <w:rPr>
          <w:color w:val="000000" w:themeColor="text1"/>
          <w:sz w:val="24"/>
          <w:szCs w:val="24"/>
        </w:rPr>
        <w:t>HMICFRS, 2022)</w:t>
      </w:r>
      <w:r w:rsidRPr="00CD1ED3">
        <w:rPr>
          <w:color w:val="000000" w:themeColor="text1"/>
          <w:sz w:val="24"/>
          <w:szCs w:val="24"/>
        </w:rPr>
        <w:t xml:space="preserve">. They are likely to </w:t>
      </w:r>
      <w:r w:rsidRPr="00CD1ED3" w:rsidR="73DA8966">
        <w:rPr>
          <w:color w:val="000000" w:themeColor="text1"/>
          <w:sz w:val="24"/>
          <w:szCs w:val="24"/>
        </w:rPr>
        <w:t>make use of</w:t>
      </w:r>
      <w:r w:rsidRPr="00CD1ED3">
        <w:rPr>
          <w:color w:val="000000" w:themeColor="text1"/>
          <w:sz w:val="24"/>
          <w:szCs w:val="24"/>
        </w:rPr>
        <w:t xml:space="preserve"> </w:t>
      </w:r>
      <w:r w:rsidRPr="00CD1ED3" w:rsidR="0B2DF5F7">
        <w:rPr>
          <w:color w:val="000000" w:themeColor="text1"/>
          <w:sz w:val="24"/>
          <w:szCs w:val="24"/>
        </w:rPr>
        <w:t>vulnerable individuals such as adolescents</w:t>
      </w:r>
      <w:r w:rsidRPr="00CD1ED3">
        <w:rPr>
          <w:color w:val="000000" w:themeColor="text1"/>
          <w:sz w:val="24"/>
          <w:szCs w:val="24"/>
        </w:rPr>
        <w:t xml:space="preserve"> and adults to move and store the drugs and</w:t>
      </w:r>
      <w:r w:rsidRPr="00CD1ED3" w:rsidR="0A4FAFFD">
        <w:rPr>
          <w:color w:val="000000" w:themeColor="text1"/>
          <w:sz w:val="24"/>
          <w:szCs w:val="24"/>
        </w:rPr>
        <w:t xml:space="preserve"> chosen form of</w:t>
      </w:r>
      <w:r w:rsidRPr="00CD1ED3">
        <w:rPr>
          <w:color w:val="000000" w:themeColor="text1"/>
          <w:sz w:val="24"/>
          <w:szCs w:val="24"/>
        </w:rPr>
        <w:t xml:space="preserve"> </w:t>
      </w:r>
      <w:r w:rsidRPr="00CD1ED3" w:rsidR="44D8BCF6">
        <w:rPr>
          <w:color w:val="000000" w:themeColor="text1"/>
          <w:sz w:val="24"/>
          <w:szCs w:val="24"/>
        </w:rPr>
        <w:t>currency</w:t>
      </w:r>
      <w:r w:rsidRPr="00CD1ED3" w:rsidR="00B83461">
        <w:rPr>
          <w:color w:val="000000" w:themeColor="text1"/>
          <w:sz w:val="24"/>
          <w:szCs w:val="24"/>
        </w:rPr>
        <w:t>,</w:t>
      </w:r>
      <w:r w:rsidRPr="00CD1ED3">
        <w:rPr>
          <w:color w:val="000000" w:themeColor="text1"/>
          <w:sz w:val="24"/>
          <w:szCs w:val="24"/>
        </w:rPr>
        <w:t xml:space="preserve"> and will often use coercion, intimidation, violence (including sexual violence) and weapons (Robinson, McLean</w:t>
      </w:r>
      <w:r w:rsidRPr="00CD1ED3" w:rsidR="4A96F9C8">
        <w:rPr>
          <w:color w:val="000000" w:themeColor="text1"/>
          <w:sz w:val="24"/>
          <w:szCs w:val="24"/>
        </w:rPr>
        <w:t>,</w:t>
      </w:r>
      <w:r w:rsidRPr="00CD1ED3">
        <w:rPr>
          <w:color w:val="000000" w:themeColor="text1"/>
          <w:sz w:val="24"/>
          <w:szCs w:val="24"/>
        </w:rPr>
        <w:t xml:space="preserve"> and </w:t>
      </w:r>
      <w:proofErr w:type="spellStart"/>
      <w:r w:rsidRPr="00CD1ED3">
        <w:rPr>
          <w:color w:val="000000" w:themeColor="text1"/>
          <w:sz w:val="24"/>
          <w:szCs w:val="24"/>
        </w:rPr>
        <w:t>Densley</w:t>
      </w:r>
      <w:proofErr w:type="spellEnd"/>
      <w:r w:rsidRPr="00CD1ED3">
        <w:rPr>
          <w:color w:val="000000" w:themeColor="text1"/>
          <w:sz w:val="24"/>
          <w:szCs w:val="24"/>
        </w:rPr>
        <w:t xml:space="preserve">, 2019; Windle, Moyle and </w:t>
      </w:r>
      <w:proofErr w:type="spellStart"/>
      <w:r w:rsidRPr="00CD1ED3">
        <w:rPr>
          <w:color w:val="000000" w:themeColor="text1"/>
          <w:sz w:val="24"/>
          <w:szCs w:val="24"/>
        </w:rPr>
        <w:t>Coomber</w:t>
      </w:r>
      <w:proofErr w:type="spellEnd"/>
      <w:r w:rsidRPr="00CD1ED3">
        <w:rPr>
          <w:color w:val="000000" w:themeColor="text1"/>
          <w:sz w:val="24"/>
          <w:szCs w:val="24"/>
        </w:rPr>
        <w:t xml:space="preserve">, 2020). </w:t>
      </w:r>
    </w:p>
    <w:p w:rsidRPr="00CD1ED3" w:rsidR="007E2BD3" w:rsidP="47BD33CE" w:rsidRDefault="007E2BD3" w14:paraId="4FC20048" w14:textId="4343C775">
      <w:pPr>
        <w:pStyle w:val="BodyText"/>
        <w:spacing w:line="360" w:lineRule="auto"/>
        <w:jc w:val="both"/>
        <w:rPr>
          <w:rFonts w:eastAsia="Arial"/>
          <w:color w:val="000000" w:themeColor="text1"/>
          <w:sz w:val="24"/>
          <w:szCs w:val="24"/>
        </w:rPr>
      </w:pPr>
    </w:p>
    <w:p w:rsidRPr="00CD1ED3" w:rsidR="007E2BD3" w:rsidP="29454AC6" w:rsidRDefault="3A494A85" w14:paraId="0F19BAA6" w14:textId="6D72466A">
      <w:pPr>
        <w:pStyle w:val="BodyText"/>
        <w:spacing w:line="360" w:lineRule="auto"/>
        <w:jc w:val="both"/>
        <w:rPr>
          <w:color w:val="000000" w:themeColor="text1"/>
          <w:sz w:val="24"/>
          <w:szCs w:val="24"/>
        </w:rPr>
      </w:pPr>
      <w:r w:rsidRPr="476BCD73" w:rsidR="3A494A85">
        <w:rPr>
          <w:color w:val="000000" w:themeColor="text1" w:themeTint="FF" w:themeShade="FF"/>
          <w:sz w:val="24"/>
          <w:szCs w:val="24"/>
        </w:rPr>
        <w:t xml:space="preserve">County lines </w:t>
      </w:r>
      <w:r w:rsidRPr="476BCD73" w:rsidR="0091751B">
        <w:rPr>
          <w:color w:val="000000" w:themeColor="text1" w:themeTint="FF" w:themeShade="FF"/>
          <w:sz w:val="24"/>
          <w:szCs w:val="24"/>
        </w:rPr>
        <w:t xml:space="preserve">are </w:t>
      </w:r>
      <w:r w:rsidRPr="476BCD73" w:rsidR="3A9CC807">
        <w:rPr>
          <w:color w:val="000000" w:themeColor="text1" w:themeTint="FF" w:themeShade="FF"/>
          <w:sz w:val="24"/>
          <w:szCs w:val="24"/>
        </w:rPr>
        <w:t>problematic and require a multiagency approach with clear sharing of information to allow services to tackle it effectively (HMICFRS</w:t>
      </w:r>
      <w:r w:rsidRPr="476BCD73" w:rsidR="66921C2E">
        <w:rPr>
          <w:color w:val="000000" w:themeColor="text1" w:themeTint="FF" w:themeShade="FF"/>
          <w:sz w:val="24"/>
          <w:szCs w:val="24"/>
        </w:rPr>
        <w:t xml:space="preserve">, 2022). </w:t>
      </w:r>
      <w:r w:rsidRPr="476BCD73" w:rsidR="18EE06BA">
        <w:rPr>
          <w:color w:val="000000" w:themeColor="text1" w:themeTint="FF" w:themeShade="FF"/>
          <w:sz w:val="24"/>
          <w:szCs w:val="24"/>
        </w:rPr>
        <w:t>Public Health England (2021) state how criminal gangs and individuals can involve vulnerable adults and children in the supply of drugs</w:t>
      </w:r>
      <w:r w:rsidRPr="476BCD73" w:rsidR="00B83461">
        <w:rPr>
          <w:color w:val="000000" w:themeColor="text1" w:themeTint="FF" w:themeShade="FF"/>
          <w:sz w:val="24"/>
          <w:szCs w:val="24"/>
        </w:rPr>
        <w:t>,</w:t>
      </w:r>
      <w:r w:rsidRPr="476BCD73" w:rsidR="18EE06BA">
        <w:rPr>
          <w:color w:val="000000" w:themeColor="text1" w:themeTint="FF" w:themeShade="FF"/>
          <w:sz w:val="24"/>
          <w:szCs w:val="24"/>
        </w:rPr>
        <w:t xml:space="preserve"> and </w:t>
      </w:r>
      <w:r w:rsidRPr="476BCD73" w:rsidR="3A494A85">
        <w:rPr>
          <w:color w:val="000000" w:themeColor="text1" w:themeTint="FF" w:themeShade="FF"/>
          <w:sz w:val="24"/>
          <w:szCs w:val="24"/>
        </w:rPr>
        <w:t xml:space="preserve">safeguarding </w:t>
      </w:r>
      <w:r w:rsidRPr="476BCD73" w:rsidR="63DBE691">
        <w:rPr>
          <w:color w:val="000000" w:themeColor="text1" w:themeTint="FF" w:themeShade="FF"/>
          <w:sz w:val="24"/>
          <w:szCs w:val="24"/>
        </w:rPr>
        <w:t>these groups is essential to tackle the problem</w:t>
      </w:r>
      <w:r w:rsidRPr="476BCD73" w:rsidR="3A494A85">
        <w:rPr>
          <w:color w:val="000000" w:themeColor="text1" w:themeTint="FF" w:themeShade="FF"/>
          <w:sz w:val="24"/>
          <w:szCs w:val="24"/>
        </w:rPr>
        <w:t xml:space="preserve">. County lines </w:t>
      </w:r>
      <w:r w:rsidRPr="476BCD73" w:rsidR="3A494A85">
        <w:rPr>
          <w:color w:val="000000" w:themeColor="text1" w:themeTint="FF" w:themeShade="FF"/>
          <w:sz w:val="24"/>
          <w:szCs w:val="24"/>
        </w:rPr>
        <w:t>operate</w:t>
      </w:r>
      <w:r w:rsidRPr="476BCD73" w:rsidR="3A494A85">
        <w:rPr>
          <w:color w:val="000000" w:themeColor="text1" w:themeTint="FF" w:themeShade="FF"/>
          <w:sz w:val="24"/>
          <w:szCs w:val="24"/>
        </w:rPr>
        <w:t xml:space="preserve"> in gangs and utilise advanced and sophisticated methods through close criminal </w:t>
      </w:r>
      <w:r w:rsidRPr="476BCD73" w:rsidR="37472EA7">
        <w:rPr>
          <w:color w:val="000000" w:themeColor="text1" w:themeTint="FF" w:themeShade="FF"/>
          <w:sz w:val="24"/>
          <w:szCs w:val="24"/>
        </w:rPr>
        <w:t>n</w:t>
      </w:r>
      <w:r w:rsidRPr="476BCD73" w:rsidR="3A494A85">
        <w:rPr>
          <w:color w:val="000000" w:themeColor="text1" w:themeTint="FF" w:themeShade="FF"/>
          <w:sz w:val="24"/>
          <w:szCs w:val="24"/>
        </w:rPr>
        <w:t xml:space="preserve">etworks to </w:t>
      </w:r>
      <w:r w:rsidRPr="476BCD73" w:rsidR="0D52C278">
        <w:rPr>
          <w:color w:val="000000" w:themeColor="text1" w:themeTint="FF" w:themeShade="FF"/>
          <w:sz w:val="24"/>
          <w:szCs w:val="24"/>
        </w:rPr>
        <w:t xml:space="preserve">groom the more vulnerable </w:t>
      </w:r>
      <w:r w:rsidRPr="476BCD73" w:rsidR="0D52C278">
        <w:rPr>
          <w:color w:val="000000" w:themeColor="text1" w:themeTint="FF" w:themeShade="FF"/>
          <w:sz w:val="24"/>
          <w:szCs w:val="24"/>
        </w:rPr>
        <w:t>younger population and evade the local authorit</w:t>
      </w:r>
      <w:r w:rsidRPr="476BCD73" w:rsidR="4F682890">
        <w:rPr>
          <w:color w:val="000000" w:themeColor="text1" w:themeTint="FF" w:themeShade="FF"/>
          <w:sz w:val="24"/>
          <w:szCs w:val="24"/>
        </w:rPr>
        <w:t>ie</w:t>
      </w:r>
      <w:r w:rsidRPr="476BCD73" w:rsidR="0D52C278">
        <w:rPr>
          <w:color w:val="000000" w:themeColor="text1" w:themeTint="FF" w:themeShade="FF"/>
          <w:sz w:val="24"/>
          <w:szCs w:val="24"/>
        </w:rPr>
        <w:t>s</w:t>
      </w:r>
      <w:r w:rsidRPr="476BCD73" w:rsidR="4834B93E">
        <w:rPr>
          <w:color w:val="000000" w:themeColor="text1" w:themeTint="FF" w:themeShade="FF"/>
          <w:sz w:val="24"/>
          <w:szCs w:val="24"/>
        </w:rPr>
        <w:t xml:space="preserve"> (McLean </w:t>
      </w:r>
      <w:r w:rsidRPr="476BCD73" w:rsidR="0091751B">
        <w:rPr>
          <w:i w:val="1"/>
          <w:iCs w:val="1"/>
          <w:color w:val="000000" w:themeColor="text1" w:themeTint="FF" w:themeShade="FF"/>
          <w:sz w:val="24"/>
          <w:szCs w:val="24"/>
        </w:rPr>
        <w:t>et al.,</w:t>
      </w:r>
      <w:r w:rsidRPr="476BCD73" w:rsidR="4834B93E">
        <w:rPr>
          <w:color w:val="000000" w:themeColor="text1" w:themeTint="FF" w:themeShade="FF"/>
          <w:sz w:val="24"/>
          <w:szCs w:val="24"/>
        </w:rPr>
        <w:t xml:space="preserve"> 2020, pp. 27-36)</w:t>
      </w:r>
      <w:r w:rsidRPr="476BCD73" w:rsidR="0D52C278">
        <w:rPr>
          <w:color w:val="000000" w:themeColor="text1" w:themeTint="FF" w:themeShade="FF"/>
          <w:sz w:val="24"/>
          <w:szCs w:val="24"/>
        </w:rPr>
        <w:t xml:space="preserve">. The </w:t>
      </w:r>
      <w:r w:rsidRPr="476BCD73" w:rsidR="312B1CA4">
        <w:rPr>
          <w:color w:val="000000" w:themeColor="text1" w:themeTint="FF" w:themeShade="FF"/>
          <w:sz w:val="24"/>
          <w:szCs w:val="24"/>
        </w:rPr>
        <w:t>N</w:t>
      </w:r>
      <w:r w:rsidRPr="476BCD73" w:rsidR="0D52C278">
        <w:rPr>
          <w:color w:val="000000" w:themeColor="text1" w:themeTint="FF" w:themeShade="FF"/>
          <w:sz w:val="24"/>
          <w:szCs w:val="24"/>
        </w:rPr>
        <w:t xml:space="preserve">ational </w:t>
      </w:r>
      <w:r w:rsidRPr="476BCD73" w:rsidR="195C700E">
        <w:rPr>
          <w:color w:val="000000" w:themeColor="text1" w:themeTint="FF" w:themeShade="FF"/>
          <w:sz w:val="24"/>
          <w:szCs w:val="24"/>
        </w:rPr>
        <w:t>C</w:t>
      </w:r>
      <w:r w:rsidRPr="476BCD73" w:rsidR="0D52C278">
        <w:rPr>
          <w:color w:val="000000" w:themeColor="text1" w:themeTint="FF" w:themeShade="FF"/>
          <w:sz w:val="24"/>
          <w:szCs w:val="24"/>
        </w:rPr>
        <w:t xml:space="preserve">rime </w:t>
      </w:r>
      <w:r w:rsidRPr="476BCD73" w:rsidR="1312CD0D">
        <w:rPr>
          <w:color w:val="000000" w:themeColor="text1" w:themeTint="FF" w:themeShade="FF"/>
          <w:sz w:val="24"/>
          <w:szCs w:val="24"/>
        </w:rPr>
        <w:t>A</w:t>
      </w:r>
      <w:r w:rsidRPr="476BCD73" w:rsidR="0D52C278">
        <w:rPr>
          <w:color w:val="000000" w:themeColor="text1" w:themeTint="FF" w:themeShade="FF"/>
          <w:sz w:val="24"/>
          <w:szCs w:val="24"/>
        </w:rPr>
        <w:t xml:space="preserve">gency </w:t>
      </w:r>
      <w:r w:rsidRPr="476BCD73" w:rsidR="0D779F59">
        <w:rPr>
          <w:color w:val="000000" w:themeColor="text1" w:themeTint="FF" w:themeShade="FF"/>
          <w:sz w:val="24"/>
          <w:szCs w:val="24"/>
        </w:rPr>
        <w:t xml:space="preserve">(NCA) </w:t>
      </w:r>
      <w:r w:rsidRPr="476BCD73" w:rsidR="00CD1ED3">
        <w:rPr>
          <w:color w:val="000000" w:themeColor="text1" w:themeTint="FF" w:themeShade="FF"/>
          <w:sz w:val="24"/>
          <w:szCs w:val="24"/>
        </w:rPr>
        <w:t>stated</w:t>
      </w:r>
      <w:r w:rsidRPr="476BCD73" w:rsidR="6D280552">
        <w:rPr>
          <w:color w:val="000000" w:themeColor="text1" w:themeTint="FF" w:themeShade="FF"/>
          <w:sz w:val="24"/>
          <w:szCs w:val="24"/>
        </w:rPr>
        <w:t xml:space="preserve"> </w:t>
      </w:r>
      <w:r w:rsidRPr="476BCD73" w:rsidR="00CD1ED3">
        <w:rPr>
          <w:color w:val="000000" w:themeColor="text1" w:themeTint="FF" w:themeShade="FF"/>
          <w:sz w:val="24"/>
          <w:szCs w:val="24"/>
        </w:rPr>
        <w:t xml:space="preserve">that during </w:t>
      </w:r>
      <w:r w:rsidRPr="476BCD73" w:rsidR="0D52C278">
        <w:rPr>
          <w:color w:val="000000" w:themeColor="text1" w:themeTint="FF" w:themeShade="FF"/>
          <w:sz w:val="24"/>
          <w:szCs w:val="24"/>
        </w:rPr>
        <w:t xml:space="preserve">2018 </w:t>
      </w:r>
      <w:r w:rsidRPr="476BCD73" w:rsidR="00CD1ED3">
        <w:rPr>
          <w:color w:val="000000" w:themeColor="text1" w:themeTint="FF" w:themeShade="FF"/>
          <w:sz w:val="24"/>
          <w:szCs w:val="24"/>
        </w:rPr>
        <w:t>county lines</w:t>
      </w:r>
      <w:r w:rsidRPr="476BCD73" w:rsidR="0D52C278">
        <w:rPr>
          <w:color w:val="000000" w:themeColor="text1" w:themeTint="FF" w:themeShade="FF"/>
          <w:sz w:val="24"/>
          <w:szCs w:val="24"/>
        </w:rPr>
        <w:t xml:space="preserve"> criminals exploit</w:t>
      </w:r>
      <w:r w:rsidRPr="476BCD73" w:rsidR="00CD1ED3">
        <w:rPr>
          <w:color w:val="000000" w:themeColor="text1" w:themeTint="FF" w:themeShade="FF"/>
          <w:sz w:val="24"/>
          <w:szCs w:val="24"/>
        </w:rPr>
        <w:t>ed</w:t>
      </w:r>
      <w:r w:rsidRPr="476BCD73" w:rsidR="0D52C278">
        <w:rPr>
          <w:color w:val="000000" w:themeColor="text1" w:themeTint="FF" w:themeShade="FF"/>
          <w:sz w:val="24"/>
          <w:szCs w:val="24"/>
        </w:rPr>
        <w:t xml:space="preserve"> childr</w:t>
      </w:r>
      <w:r w:rsidRPr="476BCD73" w:rsidR="0CE54799">
        <w:rPr>
          <w:color w:val="000000" w:themeColor="text1" w:themeTint="FF" w:themeShade="FF"/>
          <w:sz w:val="24"/>
          <w:szCs w:val="24"/>
        </w:rPr>
        <w:t>en a</w:t>
      </w:r>
      <w:r w:rsidRPr="476BCD73" w:rsidR="0D52C278">
        <w:rPr>
          <w:color w:val="000000" w:themeColor="text1" w:themeTint="FF" w:themeShade="FF"/>
          <w:sz w:val="24"/>
          <w:szCs w:val="24"/>
        </w:rPr>
        <w:t>nd young adults with the intention of magnifying profits</w:t>
      </w:r>
      <w:r w:rsidRPr="476BCD73" w:rsidR="439837F2">
        <w:rPr>
          <w:color w:val="000000" w:themeColor="text1" w:themeTint="FF" w:themeShade="FF"/>
          <w:sz w:val="24"/>
          <w:szCs w:val="24"/>
        </w:rPr>
        <w:t xml:space="preserve"> from illegal drug </w:t>
      </w:r>
      <w:r w:rsidRPr="476BCD73" w:rsidR="31644580">
        <w:rPr>
          <w:color w:val="000000" w:themeColor="text1" w:themeTint="FF" w:themeShade="FF"/>
          <w:sz w:val="24"/>
          <w:szCs w:val="24"/>
        </w:rPr>
        <w:t>trade, avoiding</w:t>
      </w:r>
      <w:r w:rsidRPr="476BCD73" w:rsidR="3D75792A">
        <w:rPr>
          <w:color w:val="000000" w:themeColor="text1" w:themeTint="FF" w:themeShade="FF"/>
          <w:sz w:val="24"/>
          <w:szCs w:val="24"/>
        </w:rPr>
        <w:t xml:space="preserve"> </w:t>
      </w:r>
      <w:r w:rsidRPr="476BCD73" w:rsidR="1EFF1546">
        <w:rPr>
          <w:color w:val="000000" w:themeColor="text1" w:themeTint="FF" w:themeShade="FF"/>
          <w:sz w:val="24"/>
          <w:szCs w:val="24"/>
        </w:rPr>
        <w:t xml:space="preserve">risks associated with dealing </w:t>
      </w:r>
      <w:r w:rsidRPr="476BCD73" w:rsidR="3D75792A">
        <w:rPr>
          <w:color w:val="000000" w:themeColor="text1" w:themeTint="FF" w:themeShade="FF"/>
          <w:sz w:val="24"/>
          <w:szCs w:val="24"/>
        </w:rPr>
        <w:t>illegal substances themselves</w:t>
      </w:r>
      <w:r w:rsidRPr="476BCD73" w:rsidR="562CC024">
        <w:rPr>
          <w:color w:val="000000" w:themeColor="text1" w:themeTint="FF" w:themeShade="FF"/>
          <w:sz w:val="24"/>
          <w:szCs w:val="24"/>
        </w:rPr>
        <w:t xml:space="preserve"> (</w:t>
      </w:r>
      <w:r w:rsidRPr="476BCD73" w:rsidR="49C5647F">
        <w:rPr>
          <w:color w:val="000000" w:themeColor="text1" w:themeTint="FF" w:themeShade="FF"/>
          <w:sz w:val="24"/>
          <w:szCs w:val="24"/>
        </w:rPr>
        <w:t>NCA</w:t>
      </w:r>
      <w:r w:rsidRPr="476BCD73" w:rsidR="6A1F15AC">
        <w:rPr>
          <w:color w:val="000000" w:themeColor="text1" w:themeTint="FF" w:themeShade="FF"/>
          <w:sz w:val="24"/>
          <w:szCs w:val="24"/>
        </w:rPr>
        <w:t>, 2019</w:t>
      </w:r>
      <w:r w:rsidRPr="476BCD73" w:rsidR="562CC024">
        <w:rPr>
          <w:color w:val="000000" w:themeColor="text1" w:themeTint="FF" w:themeShade="FF"/>
          <w:sz w:val="24"/>
          <w:szCs w:val="24"/>
        </w:rPr>
        <w:t>)</w:t>
      </w:r>
      <w:r w:rsidRPr="476BCD73" w:rsidR="3D75792A">
        <w:rPr>
          <w:color w:val="000000" w:themeColor="text1" w:themeTint="FF" w:themeShade="FF"/>
          <w:sz w:val="24"/>
          <w:szCs w:val="24"/>
        </w:rPr>
        <w:t>.</w:t>
      </w:r>
      <w:r w:rsidRPr="476BCD73" w:rsidR="0AE5272C">
        <w:rPr>
          <w:color w:val="000000" w:themeColor="text1" w:themeTint="FF" w:themeShade="FF"/>
          <w:sz w:val="24"/>
          <w:szCs w:val="24"/>
        </w:rPr>
        <w:t xml:space="preserve"> </w:t>
      </w:r>
    </w:p>
    <w:p w:rsidRPr="00CD1ED3" w:rsidR="007E2BD3" w:rsidP="45539645" w:rsidRDefault="28A5774C" w14:paraId="2F9B5095" w14:textId="292209FA">
      <w:pPr>
        <w:pStyle w:val="BodyText"/>
        <w:spacing w:line="360" w:lineRule="auto"/>
        <w:jc w:val="both"/>
        <w:rPr>
          <w:color w:val="000000" w:themeColor="text1"/>
          <w:sz w:val="24"/>
          <w:szCs w:val="24"/>
        </w:rPr>
      </w:pPr>
      <w:r w:rsidRPr="00CD1ED3">
        <w:rPr>
          <w:color w:val="000000" w:themeColor="text1"/>
          <w:sz w:val="24"/>
          <w:szCs w:val="24"/>
        </w:rPr>
        <w:t>Mobile p</w:t>
      </w:r>
      <w:r w:rsidRPr="00CD1ED3" w:rsidR="4941720C">
        <w:rPr>
          <w:color w:val="000000" w:themeColor="text1"/>
          <w:sz w:val="24"/>
          <w:szCs w:val="24"/>
        </w:rPr>
        <w:t>hone</w:t>
      </w:r>
      <w:r w:rsidRPr="00CD1ED3" w:rsidR="2C300162">
        <w:rPr>
          <w:color w:val="000000" w:themeColor="text1"/>
          <w:sz w:val="24"/>
          <w:szCs w:val="24"/>
        </w:rPr>
        <w:t xml:space="preserve"> lines are central to county lines drug supply networks</w:t>
      </w:r>
      <w:r w:rsidRPr="00CD1ED3" w:rsidR="0091751B">
        <w:rPr>
          <w:color w:val="000000" w:themeColor="text1"/>
          <w:sz w:val="24"/>
          <w:szCs w:val="24"/>
        </w:rPr>
        <w:t xml:space="preserve"> which c</w:t>
      </w:r>
      <w:r w:rsidRPr="00CD1ED3" w:rsidR="4941720C">
        <w:rPr>
          <w:color w:val="000000" w:themeColor="text1"/>
          <w:sz w:val="24"/>
          <w:szCs w:val="24"/>
        </w:rPr>
        <w:t>an easily be disposed of and replaced</w:t>
      </w:r>
      <w:r w:rsidRPr="00CD1ED3" w:rsidR="00B83461">
        <w:rPr>
          <w:color w:val="000000" w:themeColor="text1"/>
          <w:sz w:val="24"/>
          <w:szCs w:val="24"/>
        </w:rPr>
        <w:t>. T</w:t>
      </w:r>
      <w:r w:rsidRPr="00CD1ED3" w:rsidR="167A1864">
        <w:rPr>
          <w:color w:val="000000" w:themeColor="text1"/>
          <w:sz w:val="24"/>
          <w:szCs w:val="24"/>
        </w:rPr>
        <w:t>hese phone lines offer the opportuni</w:t>
      </w:r>
      <w:r w:rsidRPr="00CD1ED3" w:rsidR="75CC8AFC">
        <w:rPr>
          <w:color w:val="000000" w:themeColor="text1"/>
          <w:sz w:val="24"/>
          <w:szCs w:val="24"/>
        </w:rPr>
        <w:t xml:space="preserve">ty for local drug users to contact hub city </w:t>
      </w:r>
      <w:r w:rsidRPr="00CD1ED3" w:rsidR="55730D5C">
        <w:rPr>
          <w:color w:val="000000" w:themeColor="text1"/>
          <w:sz w:val="24"/>
          <w:szCs w:val="24"/>
        </w:rPr>
        <w:t>dealers</w:t>
      </w:r>
      <w:r w:rsidRPr="00CD1ED3" w:rsidR="75CC8AFC">
        <w:rPr>
          <w:color w:val="000000" w:themeColor="text1"/>
          <w:sz w:val="24"/>
          <w:szCs w:val="24"/>
        </w:rPr>
        <w:t xml:space="preserve"> who operate in their locality, </w:t>
      </w:r>
      <w:r w:rsidRPr="00CD1ED3" w:rsidR="1AD06F55">
        <w:rPr>
          <w:color w:val="000000" w:themeColor="text1"/>
          <w:sz w:val="24"/>
          <w:szCs w:val="24"/>
        </w:rPr>
        <w:t xml:space="preserve">allowing dealers to expand their business. </w:t>
      </w:r>
      <w:proofErr w:type="spellStart"/>
      <w:r w:rsidRPr="00CD1ED3" w:rsidR="1AD06F55">
        <w:rPr>
          <w:color w:val="000000" w:themeColor="text1"/>
          <w:sz w:val="24"/>
          <w:szCs w:val="24"/>
        </w:rPr>
        <w:t>Coomber</w:t>
      </w:r>
      <w:proofErr w:type="spellEnd"/>
      <w:r w:rsidRPr="00CD1ED3" w:rsidR="1AD06F55">
        <w:rPr>
          <w:color w:val="000000" w:themeColor="text1"/>
          <w:sz w:val="24"/>
          <w:szCs w:val="24"/>
        </w:rPr>
        <w:t xml:space="preserve"> and Moyle, (2017) </w:t>
      </w:r>
      <w:r w:rsidRPr="00CD1ED3" w:rsidR="59755486">
        <w:rPr>
          <w:color w:val="000000" w:themeColor="text1"/>
          <w:sz w:val="24"/>
          <w:szCs w:val="24"/>
        </w:rPr>
        <w:t xml:space="preserve">discuss the importance of understanding illegal drug activity as a type of business model, with expansion and success reliant on </w:t>
      </w:r>
      <w:r w:rsidRPr="00CD1ED3" w:rsidR="09980B39">
        <w:rPr>
          <w:color w:val="000000" w:themeColor="text1"/>
          <w:sz w:val="24"/>
          <w:szCs w:val="24"/>
        </w:rPr>
        <w:t xml:space="preserve">demand in host towns and </w:t>
      </w:r>
      <w:r w:rsidRPr="00CD1ED3" w:rsidR="3BF3F5C4">
        <w:rPr>
          <w:color w:val="000000" w:themeColor="text1"/>
          <w:sz w:val="24"/>
          <w:szCs w:val="24"/>
        </w:rPr>
        <w:t>the delivery of illegal substances. This out of</w:t>
      </w:r>
      <w:r w:rsidRPr="00CD1ED3" w:rsidR="6D03CEC2">
        <w:rPr>
          <w:color w:val="000000" w:themeColor="text1"/>
          <w:sz w:val="24"/>
          <w:szCs w:val="24"/>
        </w:rPr>
        <w:t xml:space="preserve"> </w:t>
      </w:r>
      <w:r w:rsidRPr="00CD1ED3" w:rsidR="3BF3F5C4">
        <w:rPr>
          <w:color w:val="000000" w:themeColor="text1"/>
          <w:sz w:val="24"/>
          <w:szCs w:val="24"/>
        </w:rPr>
        <w:t>to</w:t>
      </w:r>
      <w:r w:rsidRPr="00CD1ED3" w:rsidR="3B9710FC">
        <w:rPr>
          <w:color w:val="000000" w:themeColor="text1"/>
          <w:sz w:val="24"/>
          <w:szCs w:val="24"/>
        </w:rPr>
        <w:t>w</w:t>
      </w:r>
      <w:r w:rsidRPr="00CD1ED3" w:rsidR="3BF3F5C4">
        <w:rPr>
          <w:color w:val="000000" w:themeColor="text1"/>
          <w:sz w:val="24"/>
          <w:szCs w:val="24"/>
        </w:rPr>
        <w:t xml:space="preserve">n dealing </w:t>
      </w:r>
      <w:r w:rsidRPr="00CD1ED3" w:rsidR="5EF0D8EF">
        <w:rPr>
          <w:color w:val="000000" w:themeColor="text1"/>
          <w:sz w:val="24"/>
          <w:szCs w:val="24"/>
        </w:rPr>
        <w:t xml:space="preserve">opportunity </w:t>
      </w:r>
      <w:r w:rsidRPr="00CD1ED3" w:rsidR="3BF3F5C4">
        <w:rPr>
          <w:color w:val="000000" w:themeColor="text1"/>
          <w:sz w:val="24"/>
          <w:szCs w:val="24"/>
        </w:rPr>
        <w:t xml:space="preserve">offers established criminal dealers a way to trade </w:t>
      </w:r>
      <w:r w:rsidRPr="00CD1ED3" w:rsidR="564781C8">
        <w:rPr>
          <w:color w:val="000000" w:themeColor="text1"/>
          <w:sz w:val="24"/>
          <w:szCs w:val="24"/>
        </w:rPr>
        <w:t>away from their locality</w:t>
      </w:r>
      <w:r w:rsidRPr="00CD1ED3" w:rsidR="78F27A10">
        <w:rPr>
          <w:color w:val="000000" w:themeColor="text1"/>
          <w:sz w:val="24"/>
          <w:szCs w:val="24"/>
        </w:rPr>
        <w:t>,</w:t>
      </w:r>
      <w:r w:rsidRPr="00CD1ED3" w:rsidR="3BF3F5C4">
        <w:rPr>
          <w:color w:val="000000" w:themeColor="text1"/>
          <w:sz w:val="24"/>
          <w:szCs w:val="24"/>
        </w:rPr>
        <w:t xml:space="preserve"> avoid</w:t>
      </w:r>
      <w:r w:rsidRPr="00CD1ED3" w:rsidR="6198D572">
        <w:rPr>
          <w:color w:val="000000" w:themeColor="text1"/>
          <w:sz w:val="24"/>
          <w:szCs w:val="24"/>
        </w:rPr>
        <w:t>ing</w:t>
      </w:r>
      <w:r w:rsidRPr="00CD1ED3" w:rsidR="3BF3F5C4">
        <w:rPr>
          <w:color w:val="000000" w:themeColor="text1"/>
          <w:sz w:val="24"/>
          <w:szCs w:val="24"/>
        </w:rPr>
        <w:t xml:space="preserve"> associated criminal r</w:t>
      </w:r>
      <w:r w:rsidRPr="00CD1ED3" w:rsidR="278F6303">
        <w:rPr>
          <w:color w:val="000000" w:themeColor="text1"/>
          <w:sz w:val="24"/>
          <w:szCs w:val="24"/>
        </w:rPr>
        <w:t>isks</w:t>
      </w:r>
      <w:r w:rsidRPr="00CD1ED3" w:rsidR="00B83461">
        <w:rPr>
          <w:color w:val="000000" w:themeColor="text1"/>
          <w:sz w:val="24"/>
          <w:szCs w:val="24"/>
        </w:rPr>
        <w:t>,</w:t>
      </w:r>
      <w:r w:rsidRPr="00CD1ED3" w:rsidR="278F6303">
        <w:rPr>
          <w:color w:val="000000" w:themeColor="text1"/>
          <w:sz w:val="24"/>
          <w:szCs w:val="24"/>
        </w:rPr>
        <w:t xml:space="preserve"> and these networks have established a variety of methods for the distribution of their goods (</w:t>
      </w:r>
      <w:proofErr w:type="spellStart"/>
      <w:r w:rsidRPr="00CD1ED3" w:rsidR="278F6303">
        <w:rPr>
          <w:color w:val="000000" w:themeColor="text1"/>
          <w:sz w:val="24"/>
          <w:szCs w:val="24"/>
        </w:rPr>
        <w:t>Coomber</w:t>
      </w:r>
      <w:proofErr w:type="spellEnd"/>
      <w:r w:rsidRPr="00CD1ED3" w:rsidR="278F6303">
        <w:rPr>
          <w:color w:val="000000" w:themeColor="text1"/>
          <w:sz w:val="24"/>
          <w:szCs w:val="24"/>
        </w:rPr>
        <w:t xml:space="preserve"> and Moyle, 201</w:t>
      </w:r>
      <w:r w:rsidRPr="00CD1ED3" w:rsidR="455B3BAF">
        <w:rPr>
          <w:color w:val="000000" w:themeColor="text1"/>
          <w:sz w:val="24"/>
          <w:szCs w:val="24"/>
        </w:rPr>
        <w:t>8</w:t>
      </w:r>
      <w:r w:rsidRPr="00CD1ED3" w:rsidR="278F6303">
        <w:rPr>
          <w:color w:val="000000" w:themeColor="text1"/>
          <w:sz w:val="24"/>
          <w:szCs w:val="24"/>
        </w:rPr>
        <w:t>).</w:t>
      </w:r>
      <w:r w:rsidRPr="00CD1ED3" w:rsidR="59755486">
        <w:rPr>
          <w:color w:val="000000" w:themeColor="text1"/>
          <w:sz w:val="24"/>
          <w:szCs w:val="24"/>
        </w:rPr>
        <w:t xml:space="preserve"> </w:t>
      </w:r>
      <w:r w:rsidRPr="00CD1ED3" w:rsidR="3B29D6B0">
        <w:rPr>
          <w:color w:val="000000" w:themeColor="text1"/>
          <w:sz w:val="24"/>
          <w:szCs w:val="24"/>
        </w:rPr>
        <w:t>Public Health England (2021) show that in</w:t>
      </w:r>
      <w:r w:rsidRPr="00CD1ED3" w:rsidR="4941720C">
        <w:rPr>
          <w:color w:val="000000" w:themeColor="text1"/>
          <w:sz w:val="24"/>
          <w:szCs w:val="24"/>
        </w:rPr>
        <w:t xml:space="preserve"> 2019</w:t>
      </w:r>
      <w:r w:rsidRPr="00CD1ED3" w:rsidR="139D08D5">
        <w:rPr>
          <w:color w:val="000000" w:themeColor="text1"/>
          <w:sz w:val="24"/>
          <w:szCs w:val="24"/>
        </w:rPr>
        <w:t xml:space="preserve"> </w:t>
      </w:r>
      <w:r w:rsidRPr="00CD1ED3" w:rsidR="4941720C">
        <w:rPr>
          <w:color w:val="000000" w:themeColor="text1"/>
          <w:sz w:val="24"/>
          <w:szCs w:val="24"/>
        </w:rPr>
        <w:t>there w</w:t>
      </w:r>
      <w:r w:rsidRPr="00CD1ED3" w:rsidR="32581EA5">
        <w:rPr>
          <w:color w:val="000000" w:themeColor="text1"/>
          <w:sz w:val="24"/>
          <w:szCs w:val="24"/>
        </w:rPr>
        <w:t>ere</w:t>
      </w:r>
      <w:r w:rsidRPr="00CD1ED3" w:rsidR="4941720C">
        <w:rPr>
          <w:color w:val="000000" w:themeColor="text1"/>
          <w:sz w:val="24"/>
          <w:szCs w:val="24"/>
        </w:rPr>
        <w:t xml:space="preserve"> a thousand different (known) county lines operating and the majority were lo</w:t>
      </w:r>
      <w:r w:rsidRPr="00CD1ED3" w:rsidR="5BF10316">
        <w:rPr>
          <w:color w:val="000000" w:themeColor="text1"/>
          <w:sz w:val="24"/>
          <w:szCs w:val="24"/>
        </w:rPr>
        <w:t>cated and originated from London, the West Midlands</w:t>
      </w:r>
      <w:r w:rsidRPr="00CD1ED3" w:rsidR="4745DFF7">
        <w:rPr>
          <w:color w:val="000000" w:themeColor="text1"/>
          <w:sz w:val="24"/>
          <w:szCs w:val="24"/>
        </w:rPr>
        <w:t>,</w:t>
      </w:r>
      <w:r w:rsidRPr="00CD1ED3" w:rsidR="5BF10316">
        <w:rPr>
          <w:color w:val="000000" w:themeColor="text1"/>
          <w:sz w:val="24"/>
          <w:szCs w:val="24"/>
        </w:rPr>
        <w:t xml:space="preserve"> and Merseyside</w:t>
      </w:r>
      <w:r w:rsidRPr="00CD1ED3" w:rsidR="7368257D">
        <w:rPr>
          <w:color w:val="000000" w:themeColor="text1"/>
          <w:sz w:val="24"/>
          <w:szCs w:val="24"/>
        </w:rPr>
        <w:t xml:space="preserve">, </w:t>
      </w:r>
      <w:r w:rsidRPr="00CD1ED3" w:rsidR="0091751B">
        <w:rPr>
          <w:color w:val="000000" w:themeColor="text1"/>
          <w:sz w:val="24"/>
          <w:szCs w:val="24"/>
        </w:rPr>
        <w:t xml:space="preserve">with </w:t>
      </w:r>
      <w:r w:rsidRPr="00CD1ED3" w:rsidR="6DA6EDC7">
        <w:rPr>
          <w:color w:val="000000" w:themeColor="text1"/>
          <w:sz w:val="24"/>
          <w:szCs w:val="24"/>
        </w:rPr>
        <w:t>e</w:t>
      </w:r>
      <w:r w:rsidRPr="00CD1ED3" w:rsidR="5BF10316">
        <w:rPr>
          <w:color w:val="000000" w:themeColor="text1"/>
          <w:sz w:val="24"/>
          <w:szCs w:val="24"/>
        </w:rPr>
        <w:t xml:space="preserve">ach county line </w:t>
      </w:r>
      <w:r w:rsidRPr="00CD1ED3" w:rsidR="679E6C44">
        <w:rPr>
          <w:color w:val="000000" w:themeColor="text1"/>
          <w:sz w:val="24"/>
          <w:szCs w:val="24"/>
        </w:rPr>
        <w:t xml:space="preserve">operating </w:t>
      </w:r>
      <w:r w:rsidRPr="00637562" w:rsidR="00637562">
        <w:rPr>
          <w:color w:val="000000" w:themeColor="text1"/>
          <w:sz w:val="24"/>
          <w:szCs w:val="24"/>
        </w:rPr>
        <w:t>g</w:t>
      </w:r>
      <w:r w:rsidRPr="00637562" w:rsidR="679E6C44">
        <w:rPr>
          <w:color w:val="000000" w:themeColor="text1"/>
          <w:sz w:val="24"/>
          <w:szCs w:val="24"/>
        </w:rPr>
        <w:t>enerat</w:t>
      </w:r>
      <w:r w:rsidRPr="00637562" w:rsidR="00637562">
        <w:rPr>
          <w:color w:val="000000" w:themeColor="text1"/>
          <w:sz w:val="24"/>
          <w:szCs w:val="24"/>
        </w:rPr>
        <w:t>ing</w:t>
      </w:r>
      <w:r w:rsidR="00B800A5">
        <w:rPr>
          <w:color w:val="000000" w:themeColor="text1"/>
          <w:sz w:val="24"/>
          <w:szCs w:val="24"/>
        </w:rPr>
        <w:t xml:space="preserve"> </w:t>
      </w:r>
      <w:r w:rsidRPr="00CD1ED3" w:rsidR="5BF10316">
        <w:rPr>
          <w:color w:val="000000" w:themeColor="text1"/>
          <w:sz w:val="24"/>
          <w:szCs w:val="24"/>
        </w:rPr>
        <w:t xml:space="preserve">a profit margin of </w:t>
      </w:r>
      <w:r w:rsidRPr="00CD1ED3" w:rsidR="0091751B">
        <w:rPr>
          <w:color w:val="000000" w:themeColor="text1"/>
          <w:sz w:val="24"/>
          <w:szCs w:val="24"/>
        </w:rPr>
        <w:t xml:space="preserve">approximately </w:t>
      </w:r>
      <w:r w:rsidRPr="00CD1ED3" w:rsidR="5BF10316">
        <w:rPr>
          <w:color w:val="000000" w:themeColor="text1"/>
          <w:sz w:val="24"/>
          <w:szCs w:val="24"/>
        </w:rPr>
        <w:t>£800,000</w:t>
      </w:r>
      <w:r w:rsidRPr="00CD1ED3" w:rsidR="7381C47C">
        <w:rPr>
          <w:color w:val="000000" w:themeColor="text1"/>
          <w:sz w:val="24"/>
          <w:szCs w:val="24"/>
        </w:rPr>
        <w:t xml:space="preserve"> per year. </w:t>
      </w:r>
    </w:p>
    <w:p w:rsidRPr="00CD1ED3" w:rsidR="007E2BD3" w:rsidP="29454AC6" w:rsidRDefault="24012B4F" w14:paraId="2C2F3439" w14:textId="218DC036">
      <w:pPr>
        <w:pStyle w:val="BodyText"/>
        <w:spacing w:line="360" w:lineRule="auto"/>
        <w:jc w:val="both"/>
        <w:rPr>
          <w:color w:val="000000" w:themeColor="text1"/>
          <w:sz w:val="24"/>
          <w:szCs w:val="24"/>
        </w:rPr>
      </w:pPr>
      <w:r w:rsidRPr="00CD1ED3">
        <w:rPr>
          <w:color w:val="000000" w:themeColor="text1"/>
          <w:sz w:val="24"/>
          <w:szCs w:val="24"/>
        </w:rPr>
        <w:t>Various c</w:t>
      </w:r>
      <w:r w:rsidRPr="00CD1ED3" w:rsidR="7381C47C">
        <w:rPr>
          <w:color w:val="000000" w:themeColor="text1"/>
          <w:sz w:val="24"/>
          <w:szCs w:val="24"/>
        </w:rPr>
        <w:t xml:space="preserve">rimes </w:t>
      </w:r>
      <w:r w:rsidRPr="00CD1ED3" w:rsidR="25E478A5">
        <w:rPr>
          <w:color w:val="000000" w:themeColor="text1"/>
          <w:sz w:val="24"/>
          <w:szCs w:val="24"/>
        </w:rPr>
        <w:t xml:space="preserve">have been </w:t>
      </w:r>
      <w:r w:rsidRPr="00CD1ED3" w:rsidR="7381C47C">
        <w:rPr>
          <w:color w:val="000000" w:themeColor="text1"/>
          <w:sz w:val="24"/>
          <w:szCs w:val="24"/>
        </w:rPr>
        <w:t>asso</w:t>
      </w:r>
      <w:r w:rsidRPr="00CD1ED3" w:rsidR="12E94079">
        <w:rPr>
          <w:color w:val="000000" w:themeColor="text1"/>
          <w:sz w:val="24"/>
          <w:szCs w:val="24"/>
        </w:rPr>
        <w:t>c</w:t>
      </w:r>
      <w:r w:rsidRPr="00CD1ED3" w:rsidR="7381C47C">
        <w:rPr>
          <w:color w:val="000000" w:themeColor="text1"/>
          <w:sz w:val="24"/>
          <w:szCs w:val="24"/>
        </w:rPr>
        <w:t xml:space="preserve">iated with these county lines </w:t>
      </w:r>
      <w:r w:rsidRPr="00CD1ED3" w:rsidR="2AE86C7E">
        <w:rPr>
          <w:color w:val="000000" w:themeColor="text1"/>
          <w:sz w:val="24"/>
          <w:szCs w:val="24"/>
        </w:rPr>
        <w:t>including</w:t>
      </w:r>
      <w:r w:rsidRPr="00CD1ED3" w:rsidR="2AEF9A34">
        <w:rPr>
          <w:color w:val="000000" w:themeColor="text1"/>
          <w:sz w:val="24"/>
          <w:szCs w:val="24"/>
        </w:rPr>
        <w:t xml:space="preserve"> </w:t>
      </w:r>
      <w:r w:rsidRPr="00CD1ED3" w:rsidR="7381C47C">
        <w:rPr>
          <w:color w:val="000000" w:themeColor="text1"/>
          <w:sz w:val="24"/>
          <w:szCs w:val="24"/>
        </w:rPr>
        <w:t>traffic</w:t>
      </w:r>
      <w:r w:rsidRPr="00CD1ED3" w:rsidR="455CA4B2">
        <w:rPr>
          <w:color w:val="000000" w:themeColor="text1"/>
          <w:sz w:val="24"/>
          <w:szCs w:val="24"/>
        </w:rPr>
        <w:t>k</w:t>
      </w:r>
      <w:r w:rsidRPr="00CD1ED3" w:rsidR="7381C47C">
        <w:rPr>
          <w:color w:val="000000" w:themeColor="text1"/>
          <w:sz w:val="24"/>
          <w:szCs w:val="24"/>
        </w:rPr>
        <w:t>ing of human</w:t>
      </w:r>
      <w:r w:rsidRPr="00CD1ED3" w:rsidR="30569CA8">
        <w:rPr>
          <w:color w:val="000000" w:themeColor="text1"/>
          <w:sz w:val="24"/>
          <w:szCs w:val="24"/>
        </w:rPr>
        <w:t>s</w:t>
      </w:r>
      <w:r w:rsidRPr="00CD1ED3" w:rsidR="7381C47C">
        <w:rPr>
          <w:color w:val="000000" w:themeColor="text1"/>
          <w:sz w:val="24"/>
          <w:szCs w:val="24"/>
        </w:rPr>
        <w:t xml:space="preserve"> and we</w:t>
      </w:r>
      <w:r w:rsidRPr="00CD1ED3" w:rsidR="4E5E4E8E">
        <w:rPr>
          <w:color w:val="000000" w:themeColor="text1"/>
          <w:sz w:val="24"/>
          <w:szCs w:val="24"/>
        </w:rPr>
        <w:t>a</w:t>
      </w:r>
      <w:r w:rsidRPr="00CD1ED3" w:rsidR="7381C47C">
        <w:rPr>
          <w:color w:val="000000" w:themeColor="text1"/>
          <w:sz w:val="24"/>
          <w:szCs w:val="24"/>
        </w:rPr>
        <w:t>p</w:t>
      </w:r>
      <w:r w:rsidRPr="00CD1ED3" w:rsidR="78A24975">
        <w:rPr>
          <w:color w:val="000000" w:themeColor="text1"/>
          <w:sz w:val="24"/>
          <w:szCs w:val="24"/>
        </w:rPr>
        <w:t>o</w:t>
      </w:r>
      <w:r w:rsidRPr="00CD1ED3" w:rsidR="7381C47C">
        <w:rPr>
          <w:color w:val="000000" w:themeColor="text1"/>
          <w:sz w:val="24"/>
          <w:szCs w:val="24"/>
        </w:rPr>
        <w:t>ns, child sexual exploitation and gun and knife crime</w:t>
      </w:r>
      <w:r w:rsidRPr="00CD1ED3" w:rsidR="0DDCB3A6">
        <w:rPr>
          <w:color w:val="000000" w:themeColor="text1"/>
          <w:sz w:val="24"/>
          <w:szCs w:val="24"/>
        </w:rPr>
        <w:t xml:space="preserve">, </w:t>
      </w:r>
      <w:r w:rsidRPr="00CD1ED3" w:rsidR="0091751B">
        <w:rPr>
          <w:color w:val="000000" w:themeColor="text1"/>
          <w:sz w:val="24"/>
          <w:szCs w:val="24"/>
        </w:rPr>
        <w:t xml:space="preserve">with </w:t>
      </w:r>
      <w:r w:rsidRPr="00CD1ED3" w:rsidR="0DDCB3A6">
        <w:rPr>
          <w:color w:val="000000" w:themeColor="text1"/>
          <w:sz w:val="24"/>
          <w:szCs w:val="24"/>
        </w:rPr>
        <w:t xml:space="preserve">an 807% increase in children referred to councils </w:t>
      </w:r>
      <w:r w:rsidRPr="00CD1ED3" w:rsidR="31B66FB2">
        <w:rPr>
          <w:color w:val="000000" w:themeColor="text1"/>
          <w:sz w:val="24"/>
          <w:szCs w:val="24"/>
        </w:rPr>
        <w:t>in relation to</w:t>
      </w:r>
      <w:r w:rsidRPr="00CD1ED3" w:rsidR="0DDCB3A6">
        <w:rPr>
          <w:color w:val="000000" w:themeColor="text1"/>
          <w:sz w:val="24"/>
          <w:szCs w:val="24"/>
        </w:rPr>
        <w:t xml:space="preserve"> modern slavery </w:t>
      </w:r>
      <w:r w:rsidRPr="00CD1ED3" w:rsidR="1FA32216">
        <w:rPr>
          <w:color w:val="000000" w:themeColor="text1"/>
          <w:sz w:val="24"/>
          <w:szCs w:val="24"/>
        </w:rPr>
        <w:t xml:space="preserve">(Public Health England, 2021). </w:t>
      </w:r>
      <w:r w:rsidRPr="00CD1ED3" w:rsidR="3722DAEC">
        <w:rPr>
          <w:color w:val="000000" w:themeColor="text1"/>
          <w:sz w:val="24"/>
          <w:szCs w:val="24"/>
        </w:rPr>
        <w:t>Townsend (2019) explains how rivalry to exploit these county lines networks between gangs from different areas in hub towns and cities is leading to a rise in knife crime</w:t>
      </w:r>
      <w:r w:rsidRPr="00CD1ED3" w:rsidR="54960094">
        <w:rPr>
          <w:color w:val="000000" w:themeColor="text1"/>
          <w:sz w:val="24"/>
          <w:szCs w:val="24"/>
        </w:rPr>
        <w:t xml:space="preserve"> and serious injury from weapons. Townsend (2019) also shows how some children are kidnapped and forced through coercion to </w:t>
      </w:r>
      <w:r w:rsidRPr="00CD1ED3" w:rsidR="21BD1445">
        <w:rPr>
          <w:color w:val="000000" w:themeColor="text1"/>
          <w:sz w:val="24"/>
          <w:szCs w:val="24"/>
        </w:rPr>
        <w:t>partake in this illegal activity</w:t>
      </w:r>
      <w:r w:rsidRPr="00CD1ED3" w:rsidR="52D43715">
        <w:rPr>
          <w:color w:val="000000" w:themeColor="text1"/>
          <w:sz w:val="24"/>
          <w:szCs w:val="24"/>
        </w:rPr>
        <w:t xml:space="preserve">. </w:t>
      </w:r>
      <w:r w:rsidRPr="00CD1ED3" w:rsidR="4C90D436">
        <w:rPr>
          <w:color w:val="000000" w:themeColor="text1"/>
          <w:sz w:val="24"/>
          <w:szCs w:val="24"/>
        </w:rPr>
        <w:t>According to Public Health England (2021) c</w:t>
      </w:r>
      <w:r w:rsidRPr="00CD1ED3" w:rsidR="52D43715">
        <w:rPr>
          <w:color w:val="000000" w:themeColor="text1"/>
          <w:sz w:val="24"/>
          <w:szCs w:val="24"/>
        </w:rPr>
        <w:t>ounty lines</w:t>
      </w:r>
      <w:r w:rsidRPr="00CD1ED3" w:rsidR="09B65F4C">
        <w:rPr>
          <w:color w:val="000000" w:themeColor="text1"/>
          <w:sz w:val="24"/>
          <w:szCs w:val="24"/>
        </w:rPr>
        <w:t xml:space="preserve"> has evolved into a s</w:t>
      </w:r>
      <w:r w:rsidRPr="00CD1ED3" w:rsidR="74292A23">
        <w:rPr>
          <w:color w:val="000000" w:themeColor="text1"/>
          <w:sz w:val="24"/>
          <w:szCs w:val="24"/>
        </w:rPr>
        <w:t>o</w:t>
      </w:r>
      <w:r w:rsidRPr="00CD1ED3" w:rsidR="09B65F4C">
        <w:rPr>
          <w:color w:val="000000" w:themeColor="text1"/>
          <w:sz w:val="24"/>
          <w:szCs w:val="24"/>
        </w:rPr>
        <w:t xml:space="preserve">phisticated criminal network, </w:t>
      </w:r>
      <w:r w:rsidRPr="00CD1ED3" w:rsidR="0091751B">
        <w:rPr>
          <w:color w:val="000000" w:themeColor="text1"/>
          <w:sz w:val="24"/>
          <w:szCs w:val="24"/>
        </w:rPr>
        <w:t xml:space="preserve">however, </w:t>
      </w:r>
      <w:r w:rsidRPr="00CD1ED3" w:rsidR="52D43715">
        <w:rPr>
          <w:color w:val="000000" w:themeColor="text1"/>
          <w:sz w:val="24"/>
          <w:szCs w:val="24"/>
        </w:rPr>
        <w:t xml:space="preserve">generally </w:t>
      </w:r>
      <w:r w:rsidRPr="00CD1ED3" w:rsidR="72917D92">
        <w:rPr>
          <w:color w:val="000000" w:themeColor="text1"/>
          <w:sz w:val="24"/>
          <w:szCs w:val="24"/>
        </w:rPr>
        <w:t>follows a set routine</w:t>
      </w:r>
      <w:r w:rsidRPr="00CD1ED3" w:rsidR="52D43715">
        <w:rPr>
          <w:color w:val="000000" w:themeColor="text1"/>
          <w:sz w:val="24"/>
          <w:szCs w:val="24"/>
        </w:rPr>
        <w:t xml:space="preserve"> operation</w:t>
      </w:r>
      <w:r w:rsidRPr="00CD1ED3" w:rsidR="388D4012">
        <w:rPr>
          <w:color w:val="000000" w:themeColor="text1"/>
          <w:sz w:val="24"/>
          <w:szCs w:val="24"/>
        </w:rPr>
        <w:t xml:space="preserve">. </w:t>
      </w:r>
      <w:r w:rsidRPr="00CD1ED3" w:rsidR="05535526">
        <w:rPr>
          <w:color w:val="000000" w:themeColor="text1"/>
          <w:sz w:val="24"/>
          <w:szCs w:val="24"/>
        </w:rPr>
        <w:t>Firstly</w:t>
      </w:r>
      <w:r w:rsidRPr="00CD1ED3" w:rsidR="1AC5B3C6">
        <w:rPr>
          <w:color w:val="000000" w:themeColor="text1"/>
          <w:sz w:val="24"/>
          <w:szCs w:val="24"/>
        </w:rPr>
        <w:t xml:space="preserve">, </w:t>
      </w:r>
      <w:r w:rsidRPr="00CD1ED3" w:rsidR="388D4012">
        <w:rPr>
          <w:color w:val="000000" w:themeColor="text1"/>
          <w:sz w:val="24"/>
          <w:szCs w:val="24"/>
        </w:rPr>
        <w:t>gang member</w:t>
      </w:r>
      <w:r w:rsidRPr="00CD1ED3" w:rsidR="222840CE">
        <w:rPr>
          <w:color w:val="000000" w:themeColor="text1"/>
          <w:sz w:val="24"/>
          <w:szCs w:val="24"/>
        </w:rPr>
        <w:t>s</w:t>
      </w:r>
      <w:r w:rsidRPr="00CD1ED3" w:rsidR="388D4012">
        <w:rPr>
          <w:color w:val="000000" w:themeColor="text1"/>
          <w:sz w:val="24"/>
          <w:szCs w:val="24"/>
        </w:rPr>
        <w:t xml:space="preserve"> identif</w:t>
      </w:r>
      <w:r w:rsidRPr="00CD1ED3" w:rsidR="1BABFCE5">
        <w:rPr>
          <w:color w:val="000000" w:themeColor="text1"/>
          <w:sz w:val="24"/>
          <w:szCs w:val="24"/>
        </w:rPr>
        <w:t>y</w:t>
      </w:r>
      <w:r w:rsidRPr="00CD1ED3" w:rsidR="388D4012">
        <w:rPr>
          <w:color w:val="000000" w:themeColor="text1"/>
          <w:sz w:val="24"/>
          <w:szCs w:val="24"/>
        </w:rPr>
        <w:t xml:space="preserve"> a market for the drugs in a chosen town, they then i</w:t>
      </w:r>
      <w:r w:rsidRPr="00CD1ED3" w:rsidR="24979D9D">
        <w:rPr>
          <w:color w:val="000000" w:themeColor="text1"/>
          <w:sz w:val="24"/>
          <w:szCs w:val="24"/>
        </w:rPr>
        <w:t>de</w:t>
      </w:r>
      <w:r w:rsidRPr="00CD1ED3" w:rsidR="388D4012">
        <w:rPr>
          <w:color w:val="000000" w:themeColor="text1"/>
          <w:sz w:val="24"/>
          <w:szCs w:val="24"/>
        </w:rPr>
        <w:t xml:space="preserve">ntify vulnerable young targets before grooming and recruiting </w:t>
      </w:r>
      <w:r w:rsidRPr="00CD1ED3" w:rsidR="64226686">
        <w:rPr>
          <w:color w:val="000000" w:themeColor="text1"/>
          <w:sz w:val="24"/>
          <w:szCs w:val="24"/>
        </w:rPr>
        <w:t xml:space="preserve">them </w:t>
      </w:r>
      <w:r w:rsidRPr="00CD1ED3" w:rsidR="388D4012">
        <w:rPr>
          <w:color w:val="000000" w:themeColor="text1"/>
          <w:sz w:val="24"/>
          <w:szCs w:val="24"/>
        </w:rPr>
        <w:t xml:space="preserve">to the county line. </w:t>
      </w:r>
      <w:r w:rsidRPr="00CD1ED3" w:rsidR="0091751B">
        <w:rPr>
          <w:color w:val="000000" w:themeColor="text1"/>
          <w:sz w:val="24"/>
          <w:szCs w:val="24"/>
        </w:rPr>
        <w:t>These criminals</w:t>
      </w:r>
      <w:r w:rsidRPr="00CD1ED3" w:rsidR="388D4012">
        <w:rPr>
          <w:color w:val="000000" w:themeColor="text1"/>
          <w:sz w:val="24"/>
          <w:szCs w:val="24"/>
        </w:rPr>
        <w:t xml:space="preserve"> then identify </w:t>
      </w:r>
      <w:r w:rsidRPr="00CD1ED3" w:rsidR="501E0178">
        <w:rPr>
          <w:color w:val="000000" w:themeColor="text1"/>
          <w:sz w:val="24"/>
          <w:szCs w:val="24"/>
        </w:rPr>
        <w:t>addresses and base</w:t>
      </w:r>
      <w:r w:rsidRPr="00CD1ED3" w:rsidR="23B8795F">
        <w:rPr>
          <w:color w:val="000000" w:themeColor="text1"/>
          <w:sz w:val="24"/>
          <w:szCs w:val="24"/>
        </w:rPr>
        <w:t>s</w:t>
      </w:r>
      <w:r w:rsidRPr="00CD1ED3" w:rsidR="501E0178">
        <w:rPr>
          <w:color w:val="000000" w:themeColor="text1"/>
          <w:sz w:val="24"/>
          <w:szCs w:val="24"/>
        </w:rPr>
        <w:t xml:space="preserve"> of operation and set up a drug line to supply drugs, transport drugs, </w:t>
      </w:r>
      <w:proofErr w:type="gramStart"/>
      <w:r w:rsidRPr="00CD1ED3" w:rsidR="501E0178">
        <w:rPr>
          <w:color w:val="000000" w:themeColor="text1"/>
          <w:sz w:val="24"/>
          <w:szCs w:val="24"/>
        </w:rPr>
        <w:t>cash</w:t>
      </w:r>
      <w:proofErr w:type="gramEnd"/>
      <w:r w:rsidRPr="00CD1ED3" w:rsidR="501E0178">
        <w:rPr>
          <w:color w:val="000000" w:themeColor="text1"/>
          <w:sz w:val="24"/>
          <w:szCs w:val="24"/>
        </w:rPr>
        <w:t xml:space="preserve"> or people to </w:t>
      </w:r>
      <w:r w:rsidRPr="00CD1ED3" w:rsidR="0BB9EB8A">
        <w:rPr>
          <w:color w:val="000000" w:themeColor="text1"/>
          <w:sz w:val="24"/>
          <w:szCs w:val="24"/>
        </w:rPr>
        <w:t>and from the hub city</w:t>
      </w:r>
      <w:r w:rsidRPr="00CD1ED3" w:rsidR="501E0178">
        <w:rPr>
          <w:color w:val="000000" w:themeColor="text1"/>
          <w:sz w:val="24"/>
          <w:szCs w:val="24"/>
        </w:rPr>
        <w:t>. This usually leads to tension of gang rivalry, gun</w:t>
      </w:r>
      <w:r w:rsidRPr="00CD1ED3" w:rsidR="62CD9282">
        <w:rPr>
          <w:color w:val="000000" w:themeColor="text1"/>
          <w:sz w:val="24"/>
          <w:szCs w:val="24"/>
        </w:rPr>
        <w:t xml:space="preserve"> and knife crime and ultimately arrest of a gang member or victim. </w:t>
      </w:r>
    </w:p>
    <w:p w:rsidRPr="00CD1ED3" w:rsidR="007E2BD3" w:rsidP="29454AC6" w:rsidRDefault="007E2BD3" w14:paraId="7BE9AE06" w14:textId="133EF720">
      <w:pPr>
        <w:pStyle w:val="BodyText"/>
        <w:spacing w:line="360" w:lineRule="auto"/>
        <w:jc w:val="both"/>
        <w:rPr>
          <w:color w:val="000000" w:themeColor="text1"/>
          <w:sz w:val="24"/>
          <w:szCs w:val="24"/>
        </w:rPr>
      </w:pPr>
    </w:p>
    <w:p w:rsidRPr="00CD1ED3" w:rsidR="007E2BD3" w:rsidP="7F51DE5C" w:rsidRDefault="7B356266" w14:paraId="29AB2E8B" w14:textId="3FE13DCF">
      <w:pPr>
        <w:pStyle w:val="BodyText"/>
        <w:spacing w:line="360" w:lineRule="auto"/>
        <w:jc w:val="both"/>
        <w:rPr>
          <w:color w:val="000000" w:themeColor="text1"/>
          <w:sz w:val="24"/>
          <w:szCs w:val="24"/>
        </w:rPr>
      </w:pPr>
      <w:r w:rsidRPr="00CD1ED3">
        <w:rPr>
          <w:color w:val="000000" w:themeColor="text1"/>
          <w:sz w:val="24"/>
          <w:szCs w:val="24"/>
        </w:rPr>
        <w:t>Public Health England (2021) discuss how t</w:t>
      </w:r>
      <w:r w:rsidRPr="00CD1ED3" w:rsidR="73370934">
        <w:rPr>
          <w:color w:val="000000" w:themeColor="text1"/>
          <w:sz w:val="24"/>
          <w:szCs w:val="24"/>
        </w:rPr>
        <w:t xml:space="preserve">here is currently no systematic data collection </w:t>
      </w:r>
      <w:proofErr w:type="gramStart"/>
      <w:r w:rsidRPr="00CD1ED3" w:rsidR="73370934">
        <w:rPr>
          <w:color w:val="000000" w:themeColor="text1"/>
          <w:sz w:val="24"/>
          <w:szCs w:val="24"/>
        </w:rPr>
        <w:t>in order to</w:t>
      </w:r>
      <w:proofErr w:type="gramEnd"/>
      <w:r w:rsidRPr="00CD1ED3" w:rsidR="73370934">
        <w:rPr>
          <w:color w:val="000000" w:themeColor="text1"/>
          <w:sz w:val="24"/>
          <w:szCs w:val="24"/>
        </w:rPr>
        <w:t xml:space="preserve"> anticipate the statistics </w:t>
      </w:r>
      <w:r w:rsidRPr="00CD1ED3" w:rsidR="66D0CFA5">
        <w:rPr>
          <w:color w:val="000000" w:themeColor="text1"/>
          <w:sz w:val="24"/>
          <w:szCs w:val="24"/>
        </w:rPr>
        <w:t>associated with the</w:t>
      </w:r>
      <w:r w:rsidRPr="00CD1ED3" w:rsidR="73370934">
        <w:rPr>
          <w:color w:val="000000" w:themeColor="text1"/>
          <w:sz w:val="24"/>
          <w:szCs w:val="24"/>
        </w:rPr>
        <w:t xml:space="preserve"> number of children involved in county lines. </w:t>
      </w:r>
      <w:r w:rsidRPr="00CD1ED3" w:rsidR="0AA4E388">
        <w:rPr>
          <w:color w:val="000000" w:themeColor="text1"/>
          <w:sz w:val="24"/>
          <w:szCs w:val="24"/>
        </w:rPr>
        <w:t xml:space="preserve">According to the National Youth Agency (NYA, 2021) </w:t>
      </w:r>
      <w:r w:rsidRPr="00CD1ED3" w:rsidR="41A1B6D3">
        <w:rPr>
          <w:color w:val="000000" w:themeColor="text1"/>
          <w:sz w:val="24"/>
          <w:szCs w:val="24"/>
        </w:rPr>
        <w:t>2</w:t>
      </w:r>
      <w:r w:rsidRPr="00CD1ED3" w:rsidR="73370934">
        <w:rPr>
          <w:color w:val="000000" w:themeColor="text1"/>
          <w:sz w:val="24"/>
          <w:szCs w:val="24"/>
        </w:rPr>
        <w:t xml:space="preserve">7,000 children in England </w:t>
      </w:r>
      <w:r w:rsidRPr="00CD1ED3" w:rsidR="1F15A40C">
        <w:rPr>
          <w:color w:val="000000" w:themeColor="text1"/>
          <w:sz w:val="24"/>
          <w:szCs w:val="24"/>
        </w:rPr>
        <w:t xml:space="preserve">are involved in county lines drug networks. This paper however points out that risk factors linked with vulnerability are more concerning </w:t>
      </w:r>
      <w:r w:rsidRPr="00CD1ED3" w:rsidR="1F15A40C">
        <w:rPr>
          <w:color w:val="000000" w:themeColor="text1"/>
          <w:sz w:val="24"/>
          <w:szCs w:val="24"/>
        </w:rPr>
        <w:lastRenderedPageBreak/>
        <w:t xml:space="preserve">with </w:t>
      </w:r>
      <w:r w:rsidRPr="00CD1ED3" w:rsidR="4C56415B">
        <w:rPr>
          <w:color w:val="000000" w:themeColor="text1"/>
          <w:sz w:val="24"/>
          <w:szCs w:val="24"/>
        </w:rPr>
        <w:t xml:space="preserve">280,000 children missing school, 700,000 </w:t>
      </w:r>
      <w:r w:rsidRPr="00CD1ED3" w:rsidR="08C1F2B4">
        <w:rPr>
          <w:color w:val="000000" w:themeColor="text1"/>
          <w:sz w:val="24"/>
          <w:szCs w:val="24"/>
        </w:rPr>
        <w:t>persistently absent from</w:t>
      </w:r>
      <w:r w:rsidRPr="00CD1ED3" w:rsidR="4C56415B">
        <w:rPr>
          <w:color w:val="000000" w:themeColor="text1"/>
          <w:sz w:val="24"/>
          <w:szCs w:val="24"/>
        </w:rPr>
        <w:t xml:space="preserve"> education</w:t>
      </w:r>
      <w:r w:rsidRPr="00CD1ED3" w:rsidR="769693CB">
        <w:rPr>
          <w:color w:val="000000" w:themeColor="text1"/>
          <w:sz w:val="24"/>
          <w:szCs w:val="24"/>
        </w:rPr>
        <w:t>,</w:t>
      </w:r>
      <w:r w:rsidRPr="00CD1ED3" w:rsidR="4C56415B">
        <w:rPr>
          <w:color w:val="000000" w:themeColor="text1"/>
          <w:sz w:val="24"/>
          <w:szCs w:val="24"/>
        </w:rPr>
        <w:t xml:space="preserve"> </w:t>
      </w:r>
      <w:proofErr w:type="gramStart"/>
      <w:r w:rsidRPr="00CD1ED3" w:rsidR="4C56415B">
        <w:rPr>
          <w:color w:val="000000" w:themeColor="text1"/>
          <w:sz w:val="24"/>
          <w:szCs w:val="24"/>
        </w:rPr>
        <w:t>employment</w:t>
      </w:r>
      <w:proofErr w:type="gramEnd"/>
      <w:r w:rsidRPr="00CD1ED3" w:rsidR="4C56415B">
        <w:rPr>
          <w:color w:val="000000" w:themeColor="text1"/>
          <w:sz w:val="24"/>
          <w:szCs w:val="24"/>
        </w:rPr>
        <w:t xml:space="preserve"> or training</w:t>
      </w:r>
      <w:r w:rsidRPr="00CD1ED3" w:rsidR="73370934">
        <w:rPr>
          <w:color w:val="000000" w:themeColor="text1"/>
          <w:sz w:val="24"/>
          <w:szCs w:val="24"/>
        </w:rPr>
        <w:t>,</w:t>
      </w:r>
      <w:r w:rsidRPr="00CD1ED3" w:rsidR="26E6FB8C">
        <w:rPr>
          <w:color w:val="000000" w:themeColor="text1"/>
          <w:sz w:val="24"/>
          <w:szCs w:val="24"/>
        </w:rPr>
        <w:t xml:space="preserve"> 450,000 exposed to risk</w:t>
      </w:r>
      <w:r w:rsidRPr="00CD1ED3" w:rsidR="49A00BBE">
        <w:rPr>
          <w:color w:val="000000" w:themeColor="text1"/>
          <w:sz w:val="24"/>
          <w:szCs w:val="24"/>
        </w:rPr>
        <w:t>s associated with gangs, and 1 million children from vulnerable families</w:t>
      </w:r>
      <w:r w:rsidRPr="00CD1ED3" w:rsidR="00A06C1C">
        <w:rPr>
          <w:color w:val="000000" w:themeColor="text1"/>
          <w:sz w:val="24"/>
          <w:szCs w:val="24"/>
        </w:rPr>
        <w:t>;</w:t>
      </w:r>
      <w:r w:rsidRPr="00CD1ED3" w:rsidR="49A00BBE">
        <w:rPr>
          <w:color w:val="000000" w:themeColor="text1"/>
          <w:sz w:val="24"/>
          <w:szCs w:val="24"/>
        </w:rPr>
        <w:t xml:space="preserve"> there is a vast amount of opportunity for criminal exploitation of t</w:t>
      </w:r>
      <w:r w:rsidRPr="00CD1ED3" w:rsidR="1254B7BD">
        <w:rPr>
          <w:color w:val="000000" w:themeColor="text1"/>
          <w:sz w:val="24"/>
          <w:szCs w:val="24"/>
        </w:rPr>
        <w:t>h</w:t>
      </w:r>
      <w:r w:rsidRPr="00CD1ED3" w:rsidR="26747B5A">
        <w:rPr>
          <w:color w:val="000000" w:themeColor="text1"/>
          <w:sz w:val="24"/>
          <w:szCs w:val="24"/>
        </w:rPr>
        <w:t>is</w:t>
      </w:r>
      <w:r w:rsidRPr="00CD1ED3" w:rsidR="1254B7BD">
        <w:rPr>
          <w:color w:val="000000" w:themeColor="text1"/>
          <w:sz w:val="24"/>
          <w:szCs w:val="24"/>
        </w:rPr>
        <w:t xml:space="preserve"> vulnerability (NYA, 2021).</w:t>
      </w:r>
      <w:r w:rsidRPr="00CD1ED3" w:rsidR="2A0408D7">
        <w:rPr>
          <w:color w:val="000000" w:themeColor="text1"/>
          <w:sz w:val="24"/>
          <w:szCs w:val="24"/>
        </w:rPr>
        <w:t xml:space="preserve"> The N</w:t>
      </w:r>
      <w:r w:rsidRPr="00CD1ED3" w:rsidR="6DFDF9EC">
        <w:rPr>
          <w:color w:val="000000" w:themeColor="text1"/>
          <w:sz w:val="24"/>
          <w:szCs w:val="24"/>
        </w:rPr>
        <w:t>CA</w:t>
      </w:r>
      <w:r w:rsidRPr="00CD1ED3" w:rsidR="2A0408D7">
        <w:rPr>
          <w:color w:val="000000" w:themeColor="text1"/>
          <w:sz w:val="24"/>
          <w:szCs w:val="24"/>
        </w:rPr>
        <w:t xml:space="preserve"> </w:t>
      </w:r>
      <w:r w:rsidRPr="00CD1ED3" w:rsidR="0658C4B0">
        <w:rPr>
          <w:color w:val="000000" w:themeColor="text1"/>
          <w:sz w:val="24"/>
          <w:szCs w:val="24"/>
        </w:rPr>
        <w:t>(</w:t>
      </w:r>
      <w:r w:rsidRPr="00CD1ED3" w:rsidR="2A0408D7">
        <w:rPr>
          <w:color w:val="000000" w:themeColor="text1"/>
          <w:sz w:val="24"/>
          <w:szCs w:val="24"/>
        </w:rPr>
        <w:t>2019</w:t>
      </w:r>
      <w:r w:rsidRPr="00CD1ED3" w:rsidR="2431DDC0">
        <w:rPr>
          <w:color w:val="000000" w:themeColor="text1"/>
          <w:sz w:val="24"/>
          <w:szCs w:val="24"/>
        </w:rPr>
        <w:t>)</w:t>
      </w:r>
      <w:r w:rsidRPr="00CD1ED3" w:rsidR="2A0408D7">
        <w:rPr>
          <w:color w:val="000000" w:themeColor="text1"/>
          <w:sz w:val="24"/>
          <w:szCs w:val="24"/>
        </w:rPr>
        <w:t xml:space="preserve"> reports that 91% of thos</w:t>
      </w:r>
      <w:r w:rsidRPr="00CD1ED3" w:rsidR="4056E2C3">
        <w:rPr>
          <w:color w:val="000000" w:themeColor="text1"/>
          <w:sz w:val="24"/>
          <w:szCs w:val="24"/>
        </w:rPr>
        <w:t>e</w:t>
      </w:r>
      <w:r w:rsidRPr="00CD1ED3" w:rsidR="2A0408D7">
        <w:rPr>
          <w:color w:val="000000" w:themeColor="text1"/>
          <w:sz w:val="24"/>
          <w:szCs w:val="24"/>
        </w:rPr>
        <w:t xml:space="preserve"> involved with county lines are male</w:t>
      </w:r>
      <w:r w:rsidRPr="00CD1ED3" w:rsidR="6781F7C5">
        <w:rPr>
          <w:color w:val="000000" w:themeColor="text1"/>
          <w:sz w:val="24"/>
          <w:szCs w:val="24"/>
        </w:rPr>
        <w:t>,</w:t>
      </w:r>
      <w:r w:rsidRPr="00CD1ED3" w:rsidR="159F7616">
        <w:rPr>
          <w:color w:val="000000" w:themeColor="text1"/>
          <w:sz w:val="24"/>
          <w:szCs w:val="24"/>
        </w:rPr>
        <w:t xml:space="preserve"> </w:t>
      </w:r>
      <w:r w:rsidRPr="00CD1ED3" w:rsidR="7816E410">
        <w:rPr>
          <w:color w:val="000000" w:themeColor="text1"/>
          <w:sz w:val="24"/>
          <w:szCs w:val="24"/>
        </w:rPr>
        <w:t>h</w:t>
      </w:r>
      <w:r w:rsidRPr="00CD1ED3" w:rsidR="159F7616">
        <w:rPr>
          <w:color w:val="000000" w:themeColor="text1"/>
          <w:sz w:val="24"/>
          <w:szCs w:val="24"/>
        </w:rPr>
        <w:t>owever, it is hi</w:t>
      </w:r>
      <w:r w:rsidRPr="00CD1ED3" w:rsidR="2A2C48A8">
        <w:rPr>
          <w:color w:val="000000" w:themeColor="text1"/>
          <w:sz w:val="24"/>
          <w:szCs w:val="24"/>
        </w:rPr>
        <w:t>gh</w:t>
      </w:r>
      <w:r w:rsidRPr="00CD1ED3" w:rsidR="159F7616">
        <w:rPr>
          <w:color w:val="000000" w:themeColor="text1"/>
          <w:sz w:val="24"/>
          <w:szCs w:val="24"/>
        </w:rPr>
        <w:t xml:space="preserve">lighted that females involved are harder to track </w:t>
      </w:r>
      <w:r w:rsidRPr="00CD1ED3" w:rsidR="74649050">
        <w:rPr>
          <w:color w:val="000000" w:themeColor="text1"/>
          <w:sz w:val="24"/>
          <w:szCs w:val="24"/>
        </w:rPr>
        <w:t xml:space="preserve">and less likely to be suspected, </w:t>
      </w:r>
      <w:r w:rsidRPr="00CD1ED3" w:rsidR="159F7616">
        <w:rPr>
          <w:color w:val="000000" w:themeColor="text1"/>
          <w:sz w:val="24"/>
          <w:szCs w:val="24"/>
        </w:rPr>
        <w:t>and therefore</w:t>
      </w:r>
      <w:r w:rsidRPr="00CD1ED3" w:rsidR="3154A1B2">
        <w:rPr>
          <w:color w:val="000000" w:themeColor="text1"/>
          <w:sz w:val="24"/>
          <w:szCs w:val="24"/>
        </w:rPr>
        <w:t xml:space="preserve"> are</w:t>
      </w:r>
      <w:r w:rsidRPr="00CD1ED3" w:rsidR="159F7616">
        <w:rPr>
          <w:color w:val="000000" w:themeColor="text1"/>
          <w:sz w:val="24"/>
          <w:szCs w:val="24"/>
        </w:rPr>
        <w:t xml:space="preserve"> </w:t>
      </w:r>
      <w:r w:rsidRPr="00CD1ED3" w:rsidR="10E6CE09">
        <w:rPr>
          <w:color w:val="000000" w:themeColor="text1"/>
          <w:sz w:val="24"/>
          <w:szCs w:val="24"/>
        </w:rPr>
        <w:t>underrepresented</w:t>
      </w:r>
      <w:r w:rsidRPr="00CD1ED3" w:rsidR="159F7616">
        <w:rPr>
          <w:color w:val="000000" w:themeColor="text1"/>
          <w:sz w:val="24"/>
          <w:szCs w:val="24"/>
        </w:rPr>
        <w:t xml:space="preserve"> in the statistics. You</w:t>
      </w:r>
      <w:r w:rsidRPr="00CD1ED3" w:rsidR="155B05C1">
        <w:rPr>
          <w:color w:val="000000" w:themeColor="text1"/>
          <w:sz w:val="24"/>
          <w:szCs w:val="24"/>
        </w:rPr>
        <w:t xml:space="preserve">ng adults aged between 15-17 are </w:t>
      </w:r>
      <w:proofErr w:type="gramStart"/>
      <w:r w:rsidRPr="00CD1ED3" w:rsidR="155B05C1">
        <w:rPr>
          <w:color w:val="000000" w:themeColor="text1"/>
          <w:sz w:val="24"/>
          <w:szCs w:val="24"/>
        </w:rPr>
        <w:t>most commonly groomed</w:t>
      </w:r>
      <w:proofErr w:type="gramEnd"/>
      <w:r w:rsidRPr="00CD1ED3" w:rsidR="155B05C1">
        <w:rPr>
          <w:color w:val="000000" w:themeColor="text1"/>
          <w:sz w:val="24"/>
          <w:szCs w:val="24"/>
        </w:rPr>
        <w:t xml:space="preserve"> </w:t>
      </w:r>
      <w:r w:rsidRPr="00CD1ED3" w:rsidR="2CA2DF1E">
        <w:rPr>
          <w:color w:val="000000" w:themeColor="text1"/>
          <w:sz w:val="24"/>
          <w:szCs w:val="24"/>
        </w:rPr>
        <w:t xml:space="preserve">by criminal networks and gangs for use in illegal business operations </w:t>
      </w:r>
      <w:r w:rsidRPr="00CD1ED3" w:rsidR="155B05C1">
        <w:rPr>
          <w:color w:val="000000" w:themeColor="text1"/>
          <w:sz w:val="24"/>
          <w:szCs w:val="24"/>
        </w:rPr>
        <w:t>(</w:t>
      </w:r>
      <w:r w:rsidRPr="00CD1ED3" w:rsidR="2E45E92B">
        <w:rPr>
          <w:color w:val="000000" w:themeColor="text1"/>
          <w:sz w:val="24"/>
          <w:szCs w:val="24"/>
        </w:rPr>
        <w:t>Public Health England, 2021</w:t>
      </w:r>
      <w:r w:rsidRPr="00CD1ED3" w:rsidR="155B05C1">
        <w:rPr>
          <w:color w:val="000000" w:themeColor="text1"/>
          <w:sz w:val="24"/>
          <w:szCs w:val="24"/>
        </w:rPr>
        <w:t>)</w:t>
      </w:r>
      <w:r w:rsidRPr="00CD1ED3" w:rsidR="77376FB3">
        <w:rPr>
          <w:color w:val="000000" w:themeColor="text1"/>
          <w:sz w:val="24"/>
          <w:szCs w:val="24"/>
        </w:rPr>
        <w:t>.</w:t>
      </w:r>
    </w:p>
    <w:p w:rsidR="3C1E1D92" w:rsidP="3C1E1D92" w:rsidRDefault="521F9355" w14:paraId="16AC9CCC" w14:textId="4DEF6669">
      <w:pPr>
        <w:pStyle w:val="BodyText"/>
        <w:spacing w:line="360" w:lineRule="auto"/>
        <w:jc w:val="both"/>
        <w:rPr>
          <w:b/>
          <w:bCs/>
          <w:color w:val="000000" w:themeColor="text1"/>
          <w:sz w:val="24"/>
          <w:szCs w:val="24"/>
        </w:rPr>
      </w:pPr>
      <w:r w:rsidRPr="00CD1ED3">
        <w:rPr>
          <w:color w:val="000000" w:themeColor="text1"/>
          <w:sz w:val="24"/>
          <w:szCs w:val="24"/>
        </w:rPr>
        <w:t>According to the NSPCC (2022) young people involved in county lines are trafficked to different locations by cri</w:t>
      </w:r>
      <w:r w:rsidRPr="00CD1ED3" w:rsidR="6D6EEE9C">
        <w:rPr>
          <w:color w:val="000000" w:themeColor="text1"/>
          <w:sz w:val="24"/>
          <w:szCs w:val="24"/>
        </w:rPr>
        <w:t>minals and dealers and should be referred to the National Referral Scheme</w:t>
      </w:r>
      <w:r w:rsidRPr="00CD1ED3" w:rsidR="00A06C1C">
        <w:rPr>
          <w:color w:val="000000" w:themeColor="text1"/>
          <w:sz w:val="24"/>
          <w:szCs w:val="24"/>
        </w:rPr>
        <w:t>. T</w:t>
      </w:r>
      <w:r w:rsidRPr="00CD1ED3" w:rsidR="6D6EEE9C">
        <w:rPr>
          <w:color w:val="000000" w:themeColor="text1"/>
          <w:sz w:val="24"/>
          <w:szCs w:val="24"/>
        </w:rPr>
        <w:t>his offers a d</w:t>
      </w:r>
      <w:r w:rsidRPr="00CD1ED3" w:rsidR="196442C4">
        <w:rPr>
          <w:color w:val="000000" w:themeColor="text1"/>
          <w:sz w:val="24"/>
          <w:szCs w:val="24"/>
        </w:rPr>
        <w:t>egree of protection and defence against criminal proceedings and charges for the crime.</w:t>
      </w:r>
      <w:r w:rsidRPr="00CD1ED3" w:rsidR="6D6EEE9C">
        <w:rPr>
          <w:color w:val="000000" w:themeColor="text1"/>
          <w:sz w:val="24"/>
          <w:szCs w:val="24"/>
        </w:rPr>
        <w:t xml:space="preserve"> </w:t>
      </w:r>
      <w:r w:rsidRPr="00CD1ED3" w:rsidR="2278CEFA">
        <w:rPr>
          <w:color w:val="000000" w:themeColor="text1"/>
          <w:sz w:val="24"/>
          <w:szCs w:val="24"/>
        </w:rPr>
        <w:t xml:space="preserve">Support for young people involved in county lines drug crimes </w:t>
      </w:r>
      <w:r w:rsidRPr="00CD1ED3" w:rsidR="352266B5">
        <w:rPr>
          <w:color w:val="000000" w:themeColor="text1"/>
          <w:sz w:val="24"/>
          <w:szCs w:val="24"/>
        </w:rPr>
        <w:t>is the responsibility of the council the you</w:t>
      </w:r>
      <w:r w:rsidRPr="00CD1ED3" w:rsidR="4A0B2B98">
        <w:rPr>
          <w:color w:val="000000" w:themeColor="text1"/>
          <w:sz w:val="24"/>
          <w:szCs w:val="24"/>
        </w:rPr>
        <w:t>ng person</w:t>
      </w:r>
      <w:r w:rsidRPr="00CD1ED3" w:rsidR="352266B5">
        <w:rPr>
          <w:color w:val="000000" w:themeColor="text1"/>
          <w:sz w:val="24"/>
          <w:szCs w:val="24"/>
        </w:rPr>
        <w:t xml:space="preserve"> live</w:t>
      </w:r>
      <w:r w:rsidRPr="00CD1ED3" w:rsidR="39EF0735">
        <w:rPr>
          <w:color w:val="000000" w:themeColor="text1"/>
          <w:sz w:val="24"/>
          <w:szCs w:val="24"/>
        </w:rPr>
        <w:t>s</w:t>
      </w:r>
      <w:r w:rsidRPr="00CD1ED3" w:rsidR="352266B5">
        <w:rPr>
          <w:color w:val="000000" w:themeColor="text1"/>
          <w:sz w:val="24"/>
          <w:szCs w:val="24"/>
        </w:rPr>
        <w:t xml:space="preserve"> </w:t>
      </w:r>
      <w:r w:rsidRPr="00CD1ED3" w:rsidR="49B108B1">
        <w:rPr>
          <w:color w:val="000000" w:themeColor="text1"/>
          <w:sz w:val="24"/>
          <w:szCs w:val="24"/>
        </w:rPr>
        <w:t xml:space="preserve">in, </w:t>
      </w:r>
      <w:r w:rsidRPr="00CD1ED3" w:rsidR="352266B5">
        <w:rPr>
          <w:color w:val="000000" w:themeColor="text1"/>
          <w:sz w:val="24"/>
          <w:szCs w:val="24"/>
        </w:rPr>
        <w:t>and close co</w:t>
      </w:r>
      <w:r w:rsidRPr="00CD1ED3" w:rsidR="1FE2CB27">
        <w:rPr>
          <w:color w:val="000000" w:themeColor="text1"/>
          <w:sz w:val="24"/>
          <w:szCs w:val="24"/>
        </w:rPr>
        <w:t xml:space="preserve">llaboration between the council </w:t>
      </w:r>
      <w:r w:rsidRPr="00CD1ED3" w:rsidR="2C059AB4">
        <w:rPr>
          <w:color w:val="000000" w:themeColor="text1"/>
          <w:sz w:val="24"/>
          <w:szCs w:val="24"/>
        </w:rPr>
        <w:t xml:space="preserve">where they are found </w:t>
      </w:r>
      <w:r w:rsidRPr="00CD1ED3" w:rsidR="352266B5">
        <w:rPr>
          <w:color w:val="000000" w:themeColor="text1"/>
          <w:sz w:val="24"/>
          <w:szCs w:val="24"/>
        </w:rPr>
        <w:t xml:space="preserve">is vital </w:t>
      </w:r>
      <w:r w:rsidRPr="00CD1ED3" w:rsidR="30B50483">
        <w:rPr>
          <w:color w:val="000000" w:themeColor="text1"/>
          <w:sz w:val="24"/>
          <w:szCs w:val="24"/>
        </w:rPr>
        <w:t xml:space="preserve">to </w:t>
      </w:r>
      <w:r w:rsidRPr="00CD1ED3" w:rsidR="02497A66">
        <w:rPr>
          <w:color w:val="000000" w:themeColor="text1"/>
          <w:sz w:val="24"/>
          <w:szCs w:val="24"/>
        </w:rPr>
        <w:t>ensure</w:t>
      </w:r>
      <w:r w:rsidRPr="00CD1ED3" w:rsidR="3E93C326">
        <w:rPr>
          <w:color w:val="000000" w:themeColor="text1"/>
          <w:sz w:val="24"/>
          <w:szCs w:val="24"/>
        </w:rPr>
        <w:t xml:space="preserve"> their safety. </w:t>
      </w:r>
      <w:r w:rsidRPr="00CD1ED3" w:rsidR="2040D230">
        <w:rPr>
          <w:color w:val="000000" w:themeColor="text1"/>
          <w:sz w:val="24"/>
          <w:szCs w:val="24"/>
        </w:rPr>
        <w:t>Collaboration between</w:t>
      </w:r>
      <w:r w:rsidRPr="00CD1ED3" w:rsidR="0F086E14">
        <w:rPr>
          <w:color w:val="000000" w:themeColor="text1"/>
          <w:sz w:val="24"/>
          <w:szCs w:val="24"/>
        </w:rPr>
        <w:t xml:space="preserve"> council</w:t>
      </w:r>
      <w:r w:rsidRPr="00CD1ED3" w:rsidR="2040D230">
        <w:rPr>
          <w:color w:val="000000" w:themeColor="text1"/>
          <w:sz w:val="24"/>
          <w:szCs w:val="24"/>
        </w:rPr>
        <w:t xml:space="preserve"> services is important with complex vulnerable populations to ensure supp</w:t>
      </w:r>
      <w:r w:rsidRPr="00CD1ED3" w:rsidR="5EE5B761">
        <w:rPr>
          <w:color w:val="000000" w:themeColor="text1"/>
          <w:sz w:val="24"/>
          <w:szCs w:val="24"/>
        </w:rPr>
        <w:t xml:space="preserve">ort </w:t>
      </w:r>
      <w:r w:rsidRPr="00CD1ED3" w:rsidR="283F4655">
        <w:rPr>
          <w:color w:val="000000" w:themeColor="text1"/>
          <w:sz w:val="24"/>
          <w:szCs w:val="24"/>
        </w:rPr>
        <w:t xml:space="preserve">is </w:t>
      </w:r>
      <w:r w:rsidRPr="00CD1ED3" w:rsidR="5EE5B761">
        <w:rPr>
          <w:color w:val="000000" w:themeColor="text1"/>
          <w:sz w:val="24"/>
          <w:szCs w:val="24"/>
        </w:rPr>
        <w:t>comprehensive</w:t>
      </w:r>
      <w:r w:rsidRPr="00CD1ED3" w:rsidR="30460E8D">
        <w:rPr>
          <w:color w:val="000000" w:themeColor="text1"/>
          <w:sz w:val="24"/>
          <w:szCs w:val="24"/>
        </w:rPr>
        <w:t>, meeting various needs</w:t>
      </w:r>
      <w:r w:rsidRPr="00CD1ED3" w:rsidR="5EE5B761">
        <w:rPr>
          <w:color w:val="000000" w:themeColor="text1"/>
          <w:sz w:val="24"/>
          <w:szCs w:val="24"/>
        </w:rPr>
        <w:t xml:space="preserve"> and in the best interest of the individual</w:t>
      </w:r>
      <w:r w:rsidRPr="00CD1ED3" w:rsidR="1724062F">
        <w:rPr>
          <w:color w:val="000000" w:themeColor="text1"/>
          <w:sz w:val="24"/>
          <w:szCs w:val="24"/>
        </w:rPr>
        <w:t xml:space="preserve"> (</w:t>
      </w:r>
      <w:r w:rsidRPr="00CD1ED3" w:rsidR="30F4D5B5">
        <w:rPr>
          <w:color w:val="000000" w:themeColor="text1"/>
          <w:sz w:val="24"/>
          <w:szCs w:val="24"/>
        </w:rPr>
        <w:t>HMICFRS, 2020</w:t>
      </w:r>
      <w:r w:rsidRPr="00CD1ED3" w:rsidR="1724062F">
        <w:rPr>
          <w:color w:val="000000" w:themeColor="text1"/>
          <w:sz w:val="24"/>
          <w:szCs w:val="24"/>
        </w:rPr>
        <w:t>)</w:t>
      </w:r>
      <w:r w:rsidRPr="00CD1ED3" w:rsidR="6211E606">
        <w:rPr>
          <w:color w:val="000000" w:themeColor="text1"/>
          <w:sz w:val="24"/>
          <w:szCs w:val="24"/>
        </w:rPr>
        <w:t>. The coercive nature of this crime and threat of violence young people involved are exposed to</w:t>
      </w:r>
      <w:r w:rsidRPr="00CD1ED3" w:rsidR="41E88AC1">
        <w:rPr>
          <w:color w:val="000000" w:themeColor="text1"/>
          <w:sz w:val="24"/>
          <w:szCs w:val="24"/>
        </w:rPr>
        <w:t>,</w:t>
      </w:r>
      <w:r w:rsidRPr="00CD1ED3" w:rsidR="6211E606">
        <w:rPr>
          <w:color w:val="000000" w:themeColor="text1"/>
          <w:sz w:val="24"/>
          <w:szCs w:val="24"/>
        </w:rPr>
        <w:t xml:space="preserve"> can present challenges for support professionals, </w:t>
      </w:r>
      <w:r w:rsidRPr="00CD1ED3" w:rsidR="0091751B">
        <w:rPr>
          <w:color w:val="000000" w:themeColor="text1"/>
          <w:sz w:val="24"/>
          <w:szCs w:val="24"/>
        </w:rPr>
        <w:t xml:space="preserve">however </w:t>
      </w:r>
      <w:r w:rsidRPr="00CD1ED3" w:rsidR="6211E606">
        <w:rPr>
          <w:color w:val="000000" w:themeColor="text1"/>
          <w:sz w:val="24"/>
          <w:szCs w:val="24"/>
        </w:rPr>
        <w:t xml:space="preserve">it is vital that </w:t>
      </w:r>
      <w:r w:rsidRPr="00CD1ED3" w:rsidR="581192CF">
        <w:rPr>
          <w:color w:val="000000" w:themeColor="text1"/>
          <w:sz w:val="24"/>
          <w:szCs w:val="24"/>
        </w:rPr>
        <w:t xml:space="preserve">young people understand this lifestyle is not a valid lifestyle choice and that they are not to blame for </w:t>
      </w:r>
      <w:r w:rsidRPr="00CD1ED3" w:rsidR="3265285C">
        <w:rPr>
          <w:color w:val="000000" w:themeColor="text1"/>
          <w:sz w:val="24"/>
          <w:szCs w:val="24"/>
        </w:rPr>
        <w:t>their involvement (NSPCC, 2022).</w:t>
      </w:r>
      <w:r w:rsidRPr="00CD1ED3" w:rsidR="0E0E1475">
        <w:rPr>
          <w:color w:val="000000" w:themeColor="text1"/>
          <w:sz w:val="24"/>
          <w:szCs w:val="24"/>
        </w:rPr>
        <w:t xml:space="preserve"> </w:t>
      </w:r>
      <w:r w:rsidRPr="00CD1ED3" w:rsidR="4E41C960">
        <w:rPr>
          <w:color w:val="000000" w:themeColor="text1"/>
          <w:sz w:val="24"/>
          <w:szCs w:val="24"/>
        </w:rPr>
        <w:t xml:space="preserve">Vulnerability </w:t>
      </w:r>
      <w:r w:rsidRPr="00CD1ED3" w:rsidR="69FDCE77">
        <w:rPr>
          <w:color w:val="000000" w:themeColor="text1"/>
          <w:sz w:val="24"/>
          <w:szCs w:val="24"/>
        </w:rPr>
        <w:t>is the result of complex interaction between a variety of negative factors that lead individuals to be susceptible to harm (</w:t>
      </w:r>
      <w:proofErr w:type="spellStart"/>
      <w:r w:rsidRPr="00CD1ED3" w:rsidR="4134A8F5">
        <w:rPr>
          <w:color w:val="000000" w:themeColor="text1"/>
          <w:sz w:val="24"/>
          <w:szCs w:val="24"/>
        </w:rPr>
        <w:t>Coliandris</w:t>
      </w:r>
      <w:proofErr w:type="spellEnd"/>
      <w:r w:rsidRPr="00CD1ED3" w:rsidR="4134A8F5">
        <w:rPr>
          <w:color w:val="000000" w:themeColor="text1"/>
          <w:sz w:val="24"/>
          <w:szCs w:val="24"/>
        </w:rPr>
        <w:t xml:space="preserve">, 2015). </w:t>
      </w:r>
      <w:r w:rsidRPr="00CD1ED3" w:rsidR="0E0E1475">
        <w:rPr>
          <w:color w:val="000000" w:themeColor="text1"/>
          <w:sz w:val="24"/>
          <w:szCs w:val="24"/>
        </w:rPr>
        <w:t xml:space="preserve">Building resilience in </w:t>
      </w:r>
      <w:r w:rsidRPr="00CD1ED3" w:rsidR="54242DA2">
        <w:rPr>
          <w:color w:val="000000" w:themeColor="text1"/>
          <w:sz w:val="24"/>
          <w:szCs w:val="24"/>
        </w:rPr>
        <w:t>young people is key to provide them with the means to recove</w:t>
      </w:r>
      <w:r w:rsidRPr="00CD1ED3" w:rsidR="4C434931">
        <w:rPr>
          <w:color w:val="000000" w:themeColor="text1"/>
          <w:sz w:val="24"/>
          <w:szCs w:val="24"/>
        </w:rPr>
        <w:t>r from negative experiences and harm</w:t>
      </w:r>
      <w:r w:rsidRPr="00CD1ED3" w:rsidR="6EECB361">
        <w:rPr>
          <w:color w:val="000000" w:themeColor="text1"/>
          <w:sz w:val="24"/>
          <w:szCs w:val="24"/>
        </w:rPr>
        <w:t xml:space="preserve"> (</w:t>
      </w:r>
      <w:r w:rsidRPr="00CD1ED3" w:rsidR="59C7CE7D">
        <w:rPr>
          <w:color w:val="000000" w:themeColor="text1"/>
          <w:sz w:val="24"/>
          <w:szCs w:val="24"/>
        </w:rPr>
        <w:t>Moyle, 2019</w:t>
      </w:r>
      <w:r w:rsidRPr="00CD1ED3" w:rsidR="6D7C60BA">
        <w:rPr>
          <w:color w:val="000000" w:themeColor="text1"/>
          <w:sz w:val="24"/>
          <w:szCs w:val="24"/>
        </w:rPr>
        <w:t>) and</w:t>
      </w:r>
      <w:r w:rsidRPr="00CD1ED3" w:rsidR="7941293E">
        <w:rPr>
          <w:color w:val="000000" w:themeColor="text1"/>
          <w:sz w:val="24"/>
          <w:szCs w:val="24"/>
        </w:rPr>
        <w:t xml:space="preserve"> build capital to resist involvement in these offences</w:t>
      </w:r>
      <w:r w:rsidRPr="00CD1ED3" w:rsidR="60563831">
        <w:rPr>
          <w:color w:val="000000" w:themeColor="text1"/>
          <w:sz w:val="24"/>
          <w:szCs w:val="24"/>
        </w:rPr>
        <w:t xml:space="preserve"> (</w:t>
      </w:r>
      <w:proofErr w:type="spellStart"/>
      <w:r w:rsidRPr="00CD1ED3" w:rsidR="60563831">
        <w:rPr>
          <w:color w:val="000000" w:themeColor="text1"/>
          <w:sz w:val="24"/>
          <w:szCs w:val="24"/>
        </w:rPr>
        <w:t>Olver</w:t>
      </w:r>
      <w:proofErr w:type="spellEnd"/>
      <w:r w:rsidRPr="00CD1ED3" w:rsidR="60563831">
        <w:rPr>
          <w:color w:val="000000" w:themeColor="text1"/>
          <w:sz w:val="24"/>
          <w:szCs w:val="24"/>
        </w:rPr>
        <w:t xml:space="preserve"> and </w:t>
      </w:r>
      <w:proofErr w:type="spellStart"/>
      <w:r w:rsidRPr="00CD1ED3" w:rsidR="60563831">
        <w:rPr>
          <w:color w:val="000000" w:themeColor="text1"/>
          <w:sz w:val="24"/>
          <w:szCs w:val="24"/>
        </w:rPr>
        <w:t>Cockbain</w:t>
      </w:r>
      <w:proofErr w:type="spellEnd"/>
      <w:r w:rsidRPr="00CD1ED3" w:rsidR="60563831">
        <w:rPr>
          <w:color w:val="000000" w:themeColor="text1"/>
          <w:sz w:val="24"/>
          <w:szCs w:val="24"/>
        </w:rPr>
        <w:t>,</w:t>
      </w:r>
      <w:r w:rsidRPr="00CD1ED3" w:rsidR="00A06C1C">
        <w:rPr>
          <w:color w:val="000000" w:themeColor="text1"/>
          <w:sz w:val="24"/>
          <w:szCs w:val="24"/>
        </w:rPr>
        <w:t xml:space="preserve"> </w:t>
      </w:r>
      <w:r w:rsidRPr="00CD1ED3" w:rsidR="60563831">
        <w:rPr>
          <w:color w:val="000000" w:themeColor="text1"/>
          <w:sz w:val="24"/>
          <w:szCs w:val="24"/>
        </w:rPr>
        <w:t>2021)</w:t>
      </w:r>
      <w:r w:rsidRPr="00CD1ED3" w:rsidR="2A981297">
        <w:rPr>
          <w:color w:val="000000" w:themeColor="text1"/>
          <w:sz w:val="24"/>
          <w:szCs w:val="24"/>
        </w:rPr>
        <w:t>.</w:t>
      </w:r>
      <w:r w:rsidRPr="00CD1ED3" w:rsidR="6D545C33">
        <w:rPr>
          <w:color w:val="000000" w:themeColor="text1"/>
          <w:sz w:val="24"/>
          <w:szCs w:val="24"/>
        </w:rPr>
        <w:t xml:space="preserve"> </w:t>
      </w:r>
      <w:r w:rsidRPr="00CD1ED3" w:rsidR="0E92AF9A">
        <w:rPr>
          <w:color w:val="000000" w:themeColor="text1"/>
          <w:sz w:val="24"/>
          <w:szCs w:val="24"/>
        </w:rPr>
        <w:t>H</w:t>
      </w:r>
      <w:r w:rsidRPr="00CD1ED3" w:rsidR="6D545C33">
        <w:rPr>
          <w:color w:val="000000" w:themeColor="text1"/>
          <w:sz w:val="24"/>
          <w:szCs w:val="24"/>
        </w:rPr>
        <w:t>owever</w:t>
      </w:r>
      <w:r w:rsidRPr="00CD1ED3" w:rsidR="18CD954B">
        <w:rPr>
          <w:color w:val="000000" w:themeColor="text1"/>
          <w:sz w:val="24"/>
          <w:szCs w:val="24"/>
        </w:rPr>
        <w:t>,</w:t>
      </w:r>
      <w:r w:rsidRPr="00CD1ED3" w:rsidR="6D545C33">
        <w:rPr>
          <w:color w:val="000000" w:themeColor="text1"/>
          <w:sz w:val="24"/>
          <w:szCs w:val="24"/>
        </w:rPr>
        <w:t xml:space="preserve"> professionals involved in county lines </w:t>
      </w:r>
      <w:r w:rsidRPr="00CD1ED3" w:rsidR="064C533F">
        <w:rPr>
          <w:color w:val="000000" w:themeColor="text1"/>
          <w:sz w:val="24"/>
          <w:szCs w:val="24"/>
        </w:rPr>
        <w:t xml:space="preserve">point out irregularities </w:t>
      </w:r>
      <w:r w:rsidRPr="00CD1ED3" w:rsidR="0309906E">
        <w:rPr>
          <w:color w:val="000000" w:themeColor="text1"/>
          <w:sz w:val="24"/>
          <w:szCs w:val="24"/>
        </w:rPr>
        <w:t>in the knowledge and understanding of county lines</w:t>
      </w:r>
      <w:r w:rsidRPr="00CD1ED3" w:rsidR="551A4FE2">
        <w:rPr>
          <w:color w:val="000000" w:themeColor="text1"/>
          <w:sz w:val="24"/>
          <w:szCs w:val="24"/>
        </w:rPr>
        <w:t xml:space="preserve"> and the dual role of offender and </w:t>
      </w:r>
      <w:r w:rsidRPr="00CD1ED3" w:rsidR="2C44883C">
        <w:rPr>
          <w:color w:val="000000" w:themeColor="text1"/>
          <w:sz w:val="24"/>
          <w:szCs w:val="24"/>
        </w:rPr>
        <w:t>victim,</w:t>
      </w:r>
      <w:r w:rsidRPr="00CD1ED3" w:rsidR="551A4FE2">
        <w:rPr>
          <w:color w:val="000000" w:themeColor="text1"/>
          <w:sz w:val="24"/>
          <w:szCs w:val="24"/>
        </w:rPr>
        <w:t xml:space="preserve"> not</w:t>
      </w:r>
      <w:r w:rsidRPr="00CD1ED3" w:rsidR="650F953D">
        <w:rPr>
          <w:color w:val="000000" w:themeColor="text1"/>
          <w:sz w:val="24"/>
          <w:szCs w:val="24"/>
        </w:rPr>
        <w:t>ing</w:t>
      </w:r>
      <w:r w:rsidRPr="00CD1ED3" w:rsidR="551A4FE2">
        <w:rPr>
          <w:color w:val="000000" w:themeColor="text1"/>
          <w:sz w:val="24"/>
          <w:szCs w:val="24"/>
        </w:rPr>
        <w:t xml:space="preserve"> that responses to referrals are </w:t>
      </w:r>
      <w:r w:rsidRPr="00CD1ED3" w:rsidR="15F868ED">
        <w:rPr>
          <w:color w:val="000000" w:themeColor="text1"/>
          <w:sz w:val="24"/>
          <w:szCs w:val="24"/>
        </w:rPr>
        <w:t xml:space="preserve">impeded by </w:t>
      </w:r>
      <w:r w:rsidRPr="00CD1ED3" w:rsidR="6FD4CAFC">
        <w:rPr>
          <w:color w:val="000000" w:themeColor="text1"/>
          <w:sz w:val="24"/>
          <w:szCs w:val="24"/>
        </w:rPr>
        <w:t xml:space="preserve">funding, unclear legislative practice and </w:t>
      </w:r>
      <w:r w:rsidRPr="00CD1ED3" w:rsidR="15F868ED">
        <w:rPr>
          <w:color w:val="000000" w:themeColor="text1"/>
          <w:sz w:val="24"/>
          <w:szCs w:val="24"/>
        </w:rPr>
        <w:t>poor communication and intelligence sharing</w:t>
      </w:r>
      <w:r w:rsidRPr="00CD1ED3" w:rsidR="2D892A53">
        <w:rPr>
          <w:color w:val="000000" w:themeColor="text1"/>
          <w:sz w:val="24"/>
          <w:szCs w:val="24"/>
        </w:rPr>
        <w:t xml:space="preserve"> to protect vulnerable people and children (</w:t>
      </w:r>
      <w:proofErr w:type="spellStart"/>
      <w:r w:rsidRPr="00CD1ED3" w:rsidR="2D892A53">
        <w:rPr>
          <w:color w:val="000000" w:themeColor="text1"/>
          <w:sz w:val="24"/>
          <w:szCs w:val="24"/>
        </w:rPr>
        <w:t>Olver</w:t>
      </w:r>
      <w:proofErr w:type="spellEnd"/>
      <w:r w:rsidRPr="00CD1ED3" w:rsidR="2D892A53">
        <w:rPr>
          <w:color w:val="000000" w:themeColor="text1"/>
          <w:sz w:val="24"/>
          <w:szCs w:val="24"/>
        </w:rPr>
        <w:t xml:space="preserve"> and </w:t>
      </w:r>
      <w:proofErr w:type="spellStart"/>
      <w:r w:rsidRPr="00CD1ED3" w:rsidR="2D892A53">
        <w:rPr>
          <w:color w:val="000000" w:themeColor="text1"/>
          <w:sz w:val="24"/>
          <w:szCs w:val="24"/>
        </w:rPr>
        <w:t>Cockbain</w:t>
      </w:r>
      <w:proofErr w:type="spellEnd"/>
      <w:r w:rsidRPr="00CD1ED3" w:rsidR="2D892A53">
        <w:rPr>
          <w:color w:val="000000" w:themeColor="text1"/>
          <w:sz w:val="24"/>
          <w:szCs w:val="24"/>
        </w:rPr>
        <w:t xml:space="preserve">, 2021). Increased </w:t>
      </w:r>
      <w:r w:rsidRPr="00CD1ED3" w:rsidR="5E266DD8">
        <w:rPr>
          <w:color w:val="000000" w:themeColor="text1"/>
          <w:sz w:val="24"/>
          <w:szCs w:val="24"/>
        </w:rPr>
        <w:t xml:space="preserve">training in vulnerability and county lines as a </w:t>
      </w:r>
      <w:r w:rsidRPr="00CD1ED3" w:rsidR="470BA57A">
        <w:rPr>
          <w:color w:val="000000" w:themeColor="text1"/>
          <w:sz w:val="24"/>
          <w:szCs w:val="24"/>
        </w:rPr>
        <w:t>phenomenon,</w:t>
      </w:r>
      <w:r w:rsidRPr="00CD1ED3" w:rsidR="5E266DD8">
        <w:rPr>
          <w:color w:val="000000" w:themeColor="text1"/>
          <w:sz w:val="24"/>
          <w:szCs w:val="24"/>
        </w:rPr>
        <w:t xml:space="preserve"> is required across all agencies involved in the support of young people, allowing for better id</w:t>
      </w:r>
      <w:r w:rsidRPr="00CD1ED3" w:rsidR="2EF6B1F2">
        <w:rPr>
          <w:color w:val="000000" w:themeColor="text1"/>
          <w:sz w:val="24"/>
          <w:szCs w:val="24"/>
        </w:rPr>
        <w:t>entification and application of resources (</w:t>
      </w:r>
      <w:proofErr w:type="spellStart"/>
      <w:r w:rsidRPr="00CD1ED3" w:rsidR="2EF6B1F2">
        <w:rPr>
          <w:color w:val="000000" w:themeColor="text1"/>
          <w:sz w:val="24"/>
          <w:szCs w:val="24"/>
        </w:rPr>
        <w:t>Olver</w:t>
      </w:r>
      <w:proofErr w:type="spellEnd"/>
      <w:r w:rsidRPr="00CD1ED3" w:rsidR="2EF6B1F2">
        <w:rPr>
          <w:color w:val="000000" w:themeColor="text1"/>
          <w:sz w:val="24"/>
          <w:szCs w:val="24"/>
        </w:rPr>
        <w:t xml:space="preserve"> and </w:t>
      </w:r>
      <w:proofErr w:type="spellStart"/>
      <w:r w:rsidRPr="00CD1ED3" w:rsidR="2EF6B1F2">
        <w:rPr>
          <w:color w:val="000000" w:themeColor="text1"/>
          <w:sz w:val="24"/>
          <w:szCs w:val="24"/>
        </w:rPr>
        <w:t>Cockbain</w:t>
      </w:r>
      <w:proofErr w:type="spellEnd"/>
      <w:r w:rsidRPr="00CD1ED3" w:rsidR="2EF6B1F2">
        <w:rPr>
          <w:color w:val="000000" w:themeColor="text1"/>
          <w:sz w:val="24"/>
          <w:szCs w:val="24"/>
        </w:rPr>
        <w:t>, 2021). M</w:t>
      </w:r>
      <w:r w:rsidRPr="00CD1ED3" w:rsidR="2D892A53">
        <w:rPr>
          <w:color w:val="000000" w:themeColor="text1"/>
          <w:sz w:val="24"/>
          <w:szCs w:val="24"/>
        </w:rPr>
        <w:t>ultiagency collaboratio</w:t>
      </w:r>
      <w:r w:rsidRPr="00CD1ED3" w:rsidR="4038BB5D">
        <w:rPr>
          <w:color w:val="000000" w:themeColor="text1"/>
          <w:sz w:val="24"/>
          <w:szCs w:val="24"/>
        </w:rPr>
        <w:t>n</w:t>
      </w:r>
      <w:r w:rsidRPr="00CD1ED3" w:rsidR="2D892A53">
        <w:rPr>
          <w:color w:val="000000" w:themeColor="text1"/>
          <w:sz w:val="24"/>
          <w:szCs w:val="24"/>
        </w:rPr>
        <w:t xml:space="preserve"> </w:t>
      </w:r>
      <w:r w:rsidRPr="00CD1ED3" w:rsidR="414C3D0E">
        <w:rPr>
          <w:color w:val="000000" w:themeColor="text1"/>
          <w:sz w:val="24"/>
          <w:szCs w:val="24"/>
        </w:rPr>
        <w:t>needs to be more robust to tackle these issues and provide appropriate responses to vulnerable populations involved in these illegal activities (</w:t>
      </w:r>
      <w:proofErr w:type="spellStart"/>
      <w:r w:rsidRPr="00CD1ED3" w:rsidR="414C3D0E">
        <w:rPr>
          <w:color w:val="000000" w:themeColor="text1"/>
          <w:sz w:val="24"/>
          <w:szCs w:val="24"/>
        </w:rPr>
        <w:t>Olver</w:t>
      </w:r>
      <w:proofErr w:type="spellEnd"/>
      <w:r w:rsidRPr="00CD1ED3" w:rsidR="414C3D0E">
        <w:rPr>
          <w:color w:val="000000" w:themeColor="text1"/>
          <w:sz w:val="24"/>
          <w:szCs w:val="24"/>
        </w:rPr>
        <w:t xml:space="preserve"> and </w:t>
      </w:r>
      <w:proofErr w:type="spellStart"/>
      <w:r w:rsidRPr="00CD1ED3" w:rsidR="414C3D0E">
        <w:rPr>
          <w:color w:val="000000" w:themeColor="text1"/>
          <w:sz w:val="24"/>
          <w:szCs w:val="24"/>
        </w:rPr>
        <w:t>Cockbain</w:t>
      </w:r>
      <w:proofErr w:type="spellEnd"/>
      <w:r w:rsidRPr="00CD1ED3" w:rsidR="414C3D0E">
        <w:rPr>
          <w:color w:val="000000" w:themeColor="text1"/>
          <w:sz w:val="24"/>
          <w:szCs w:val="24"/>
        </w:rPr>
        <w:t>, 2021</w:t>
      </w:r>
      <w:r w:rsidRPr="00CD1ED3" w:rsidR="2AE161A2">
        <w:rPr>
          <w:color w:val="000000" w:themeColor="text1"/>
          <w:sz w:val="24"/>
          <w:szCs w:val="24"/>
        </w:rPr>
        <w:t>)</w:t>
      </w:r>
      <w:r w:rsidR="002A58B6">
        <w:rPr>
          <w:color w:val="000000" w:themeColor="text1"/>
          <w:sz w:val="24"/>
          <w:szCs w:val="24"/>
        </w:rPr>
        <w:t>.</w:t>
      </w:r>
    </w:p>
    <w:p w:rsidRPr="002A58B6" w:rsidR="002A58B6" w:rsidP="3C1E1D92" w:rsidRDefault="002A58B6" w14:paraId="74389957" w14:textId="77777777">
      <w:pPr>
        <w:pStyle w:val="BodyText"/>
        <w:spacing w:line="360" w:lineRule="auto"/>
        <w:jc w:val="both"/>
        <w:rPr>
          <w:b/>
          <w:bCs/>
          <w:color w:val="000000" w:themeColor="text1"/>
          <w:sz w:val="24"/>
          <w:szCs w:val="24"/>
        </w:rPr>
      </w:pPr>
    </w:p>
    <w:p w:rsidRPr="00CD1ED3" w:rsidR="2E9A1FE8" w:rsidP="45539645" w:rsidRDefault="74BBD5A8" w14:paraId="2AD5694A" w14:textId="39ECFEDA">
      <w:pPr>
        <w:pStyle w:val="BodyText"/>
        <w:spacing w:line="360" w:lineRule="auto"/>
        <w:jc w:val="both"/>
        <w:rPr>
          <w:b/>
          <w:bCs/>
          <w:color w:val="000000" w:themeColor="text1"/>
          <w:sz w:val="24"/>
          <w:szCs w:val="24"/>
        </w:rPr>
      </w:pPr>
      <w:r w:rsidRPr="00CD1ED3">
        <w:rPr>
          <w:b/>
          <w:bCs/>
          <w:color w:val="000000" w:themeColor="text1"/>
          <w:sz w:val="24"/>
          <w:szCs w:val="24"/>
          <w:u w:val="single"/>
        </w:rPr>
        <w:t>Methodology and Methods</w:t>
      </w:r>
    </w:p>
    <w:p w:rsidRPr="00CD1ED3" w:rsidR="79B73FD4" w:rsidP="45539645" w:rsidRDefault="79B73FD4" w14:paraId="185105BC" w14:textId="19E59729">
      <w:pPr>
        <w:pStyle w:val="BodyText"/>
        <w:spacing w:line="360" w:lineRule="auto"/>
        <w:jc w:val="both"/>
        <w:rPr>
          <w:color w:val="000000" w:themeColor="text1"/>
          <w:sz w:val="24"/>
          <w:szCs w:val="24"/>
        </w:rPr>
      </w:pPr>
      <w:r w:rsidRPr="00CD1ED3">
        <w:rPr>
          <w:color w:val="000000" w:themeColor="text1"/>
          <w:sz w:val="24"/>
          <w:szCs w:val="24"/>
        </w:rPr>
        <w:lastRenderedPageBreak/>
        <w:t>A naturalistic approach</w:t>
      </w:r>
      <w:r w:rsidRPr="00CD1ED3" w:rsidR="68C81E93">
        <w:rPr>
          <w:color w:val="000000" w:themeColor="text1"/>
          <w:sz w:val="24"/>
          <w:szCs w:val="24"/>
        </w:rPr>
        <w:t xml:space="preserve"> allows the researcher to investigate a </w:t>
      </w:r>
      <w:r w:rsidRPr="00CD1ED3" w:rsidR="006F7678">
        <w:rPr>
          <w:color w:val="000000" w:themeColor="text1"/>
          <w:sz w:val="24"/>
          <w:szCs w:val="24"/>
        </w:rPr>
        <w:t>phe</w:t>
      </w:r>
      <w:r w:rsidRPr="00CD1ED3" w:rsidR="0091751B">
        <w:rPr>
          <w:color w:val="000000" w:themeColor="text1"/>
          <w:sz w:val="24"/>
          <w:szCs w:val="24"/>
        </w:rPr>
        <w:t xml:space="preserve">nomenon </w:t>
      </w:r>
      <w:r w:rsidRPr="00637562" w:rsidR="00637562">
        <w:rPr>
          <w:color w:val="000000" w:themeColor="text1"/>
          <w:sz w:val="24"/>
          <w:szCs w:val="24"/>
        </w:rPr>
        <w:t>u</w:t>
      </w:r>
      <w:r w:rsidRPr="00637562" w:rsidR="68C81E93">
        <w:rPr>
          <w:color w:val="000000" w:themeColor="text1"/>
          <w:sz w:val="24"/>
          <w:szCs w:val="24"/>
        </w:rPr>
        <w:t>sing</w:t>
      </w:r>
      <w:r w:rsidRPr="00CD1ED3" w:rsidR="68C81E93">
        <w:rPr>
          <w:color w:val="000000" w:themeColor="text1"/>
          <w:sz w:val="24"/>
          <w:szCs w:val="24"/>
        </w:rPr>
        <w:t xml:space="preserve"> qualitative methods to understand the meaning participants </w:t>
      </w:r>
      <w:r w:rsidRPr="00CD1ED3" w:rsidR="07C0AA44">
        <w:rPr>
          <w:color w:val="000000" w:themeColor="text1"/>
          <w:sz w:val="24"/>
          <w:szCs w:val="24"/>
        </w:rPr>
        <w:t xml:space="preserve">ascribe to the </w:t>
      </w:r>
      <w:r w:rsidRPr="00CD1ED3" w:rsidR="0091751B">
        <w:rPr>
          <w:color w:val="000000" w:themeColor="text1"/>
          <w:sz w:val="24"/>
          <w:szCs w:val="24"/>
        </w:rPr>
        <w:t xml:space="preserve">phenomenon </w:t>
      </w:r>
      <w:r w:rsidRPr="00CD1ED3" w:rsidR="07C0AA44">
        <w:rPr>
          <w:color w:val="000000" w:themeColor="text1"/>
          <w:sz w:val="24"/>
          <w:szCs w:val="24"/>
        </w:rPr>
        <w:t xml:space="preserve">(Bradshaw </w:t>
      </w:r>
      <w:r w:rsidRPr="00CD1ED3" w:rsidR="0091751B">
        <w:rPr>
          <w:i/>
          <w:iCs/>
          <w:color w:val="000000" w:themeColor="text1"/>
          <w:sz w:val="24"/>
          <w:szCs w:val="24"/>
        </w:rPr>
        <w:t>et al</w:t>
      </w:r>
      <w:r w:rsidRPr="00CD1ED3" w:rsidR="0091751B">
        <w:rPr>
          <w:color w:val="000000" w:themeColor="text1"/>
          <w:sz w:val="24"/>
          <w:szCs w:val="24"/>
        </w:rPr>
        <w:t xml:space="preserve">., </w:t>
      </w:r>
      <w:r w:rsidRPr="00CD1ED3" w:rsidR="07C0AA44">
        <w:rPr>
          <w:color w:val="000000" w:themeColor="text1"/>
          <w:sz w:val="24"/>
          <w:szCs w:val="24"/>
        </w:rPr>
        <w:t>017</w:t>
      </w:r>
      <w:r w:rsidRPr="00CD1ED3" w:rsidR="4FEC543A">
        <w:rPr>
          <w:color w:val="000000" w:themeColor="text1"/>
          <w:sz w:val="24"/>
          <w:szCs w:val="24"/>
        </w:rPr>
        <w:t xml:space="preserve">; </w:t>
      </w:r>
      <w:proofErr w:type="spellStart"/>
      <w:r w:rsidRPr="00CD1ED3" w:rsidR="4FEC543A">
        <w:rPr>
          <w:color w:val="000000" w:themeColor="text1"/>
          <w:sz w:val="24"/>
          <w:szCs w:val="24"/>
        </w:rPr>
        <w:t>Cresswell</w:t>
      </w:r>
      <w:proofErr w:type="spellEnd"/>
      <w:r w:rsidRPr="00CD1ED3" w:rsidR="4FEC543A">
        <w:rPr>
          <w:color w:val="000000" w:themeColor="text1"/>
          <w:sz w:val="24"/>
          <w:szCs w:val="24"/>
        </w:rPr>
        <w:t xml:space="preserve"> and </w:t>
      </w:r>
      <w:proofErr w:type="spellStart"/>
      <w:r w:rsidRPr="00CD1ED3" w:rsidR="4FEC543A">
        <w:rPr>
          <w:color w:val="000000" w:themeColor="text1"/>
          <w:sz w:val="24"/>
          <w:szCs w:val="24"/>
        </w:rPr>
        <w:t>Poth</w:t>
      </w:r>
      <w:proofErr w:type="spellEnd"/>
      <w:r w:rsidRPr="00CD1ED3" w:rsidR="4FEC543A">
        <w:rPr>
          <w:color w:val="000000" w:themeColor="text1"/>
          <w:sz w:val="24"/>
          <w:szCs w:val="24"/>
        </w:rPr>
        <w:t>, 2016 p</w:t>
      </w:r>
      <w:r w:rsidRPr="00CD1ED3" w:rsidR="006F7678">
        <w:rPr>
          <w:color w:val="000000" w:themeColor="text1"/>
          <w:sz w:val="24"/>
          <w:szCs w:val="24"/>
        </w:rPr>
        <w:t xml:space="preserve">. </w:t>
      </w:r>
      <w:r w:rsidRPr="00CD1ED3" w:rsidR="4FEC543A">
        <w:rPr>
          <w:color w:val="000000" w:themeColor="text1"/>
          <w:sz w:val="24"/>
          <w:szCs w:val="24"/>
        </w:rPr>
        <w:t>35-38</w:t>
      </w:r>
      <w:r w:rsidRPr="00CD1ED3" w:rsidR="07C0AA44">
        <w:rPr>
          <w:color w:val="000000" w:themeColor="text1"/>
          <w:sz w:val="24"/>
          <w:szCs w:val="24"/>
        </w:rPr>
        <w:t xml:space="preserve">). </w:t>
      </w:r>
      <w:r w:rsidRPr="00CD1ED3" w:rsidR="3A1C94CF">
        <w:rPr>
          <w:color w:val="000000" w:themeColor="text1"/>
          <w:sz w:val="24"/>
          <w:szCs w:val="24"/>
        </w:rPr>
        <w:t>Using</w:t>
      </w:r>
      <w:r w:rsidRPr="00CD1ED3" w:rsidR="138CA326">
        <w:rPr>
          <w:color w:val="000000" w:themeColor="text1"/>
          <w:sz w:val="24"/>
          <w:szCs w:val="24"/>
        </w:rPr>
        <w:t xml:space="preserve"> </w:t>
      </w:r>
      <w:r w:rsidRPr="00CD1ED3" w:rsidR="2774ED79">
        <w:rPr>
          <w:color w:val="000000" w:themeColor="text1"/>
          <w:sz w:val="24"/>
          <w:szCs w:val="24"/>
        </w:rPr>
        <w:t>qualitative</w:t>
      </w:r>
      <w:r w:rsidRPr="00CD1ED3" w:rsidR="3A1C94CF">
        <w:rPr>
          <w:color w:val="000000" w:themeColor="text1"/>
          <w:sz w:val="24"/>
          <w:szCs w:val="24"/>
        </w:rPr>
        <w:t xml:space="preserve"> methods this research aims to understand professional opinions of county lines support provision and</w:t>
      </w:r>
      <w:r w:rsidRPr="00CD1ED3" w:rsidR="343A308D">
        <w:rPr>
          <w:color w:val="000000" w:themeColor="text1"/>
          <w:sz w:val="24"/>
          <w:szCs w:val="24"/>
        </w:rPr>
        <w:t xml:space="preserve"> its effectiveness</w:t>
      </w:r>
      <w:r w:rsidRPr="00CD1ED3" w:rsidR="1E866C06">
        <w:rPr>
          <w:color w:val="000000" w:themeColor="text1"/>
          <w:sz w:val="24"/>
          <w:szCs w:val="24"/>
        </w:rPr>
        <w:t>. The ontological stance of this research will be rela</w:t>
      </w:r>
      <w:r w:rsidRPr="00CD1ED3" w:rsidR="2B1D648C">
        <w:rPr>
          <w:color w:val="000000" w:themeColor="text1"/>
          <w:sz w:val="24"/>
          <w:szCs w:val="24"/>
        </w:rPr>
        <w:t xml:space="preserve">tivist in nature using the assumption that reality is </w:t>
      </w:r>
      <w:r w:rsidRPr="00CD1ED3" w:rsidR="10D66D89">
        <w:rPr>
          <w:color w:val="000000" w:themeColor="text1"/>
          <w:sz w:val="24"/>
          <w:szCs w:val="24"/>
        </w:rPr>
        <w:t xml:space="preserve">subjective and varies from person to person (Bradshaw </w:t>
      </w:r>
      <w:r w:rsidRPr="00CD1ED3" w:rsidR="10D66D89">
        <w:rPr>
          <w:i/>
          <w:iCs/>
          <w:color w:val="000000" w:themeColor="text1"/>
          <w:sz w:val="24"/>
          <w:szCs w:val="24"/>
        </w:rPr>
        <w:t>et al</w:t>
      </w:r>
      <w:r w:rsidRPr="00CD1ED3" w:rsidR="10D66D89">
        <w:rPr>
          <w:color w:val="000000" w:themeColor="text1"/>
          <w:sz w:val="24"/>
          <w:szCs w:val="24"/>
        </w:rPr>
        <w:t>., 2017)</w:t>
      </w:r>
      <w:r w:rsidRPr="00CD1ED3" w:rsidR="6DAD28DC">
        <w:rPr>
          <w:color w:val="000000" w:themeColor="text1"/>
          <w:sz w:val="24"/>
          <w:szCs w:val="24"/>
        </w:rPr>
        <w:t>.</w:t>
      </w:r>
    </w:p>
    <w:p w:rsidRPr="00CD1ED3" w:rsidR="73DAA84E" w:rsidP="3C1E1D92" w:rsidRDefault="6DAD28DC" w14:paraId="0682C368" w14:textId="7D774367">
      <w:pPr>
        <w:pStyle w:val="BodyText"/>
        <w:spacing w:line="360" w:lineRule="auto"/>
        <w:jc w:val="both"/>
        <w:rPr>
          <w:color w:val="000000" w:themeColor="text1"/>
          <w:sz w:val="24"/>
          <w:szCs w:val="24"/>
        </w:rPr>
      </w:pPr>
      <w:r w:rsidRPr="3C1E1D92">
        <w:rPr>
          <w:color w:val="000000" w:themeColor="text1"/>
          <w:sz w:val="24"/>
          <w:szCs w:val="24"/>
        </w:rPr>
        <w:t>Subjectiv</w:t>
      </w:r>
      <w:r w:rsidRPr="3C1E1D92" w:rsidR="09E8D9FB">
        <w:rPr>
          <w:color w:val="000000" w:themeColor="text1"/>
          <w:sz w:val="24"/>
          <w:szCs w:val="24"/>
        </w:rPr>
        <w:t>ism lead</w:t>
      </w:r>
      <w:r w:rsidRPr="3C1E1D92" w:rsidR="25876A99">
        <w:rPr>
          <w:color w:val="000000" w:themeColor="text1"/>
          <w:sz w:val="24"/>
          <w:szCs w:val="24"/>
        </w:rPr>
        <w:t>s the researcher</w:t>
      </w:r>
      <w:r w:rsidRPr="3C1E1D92" w:rsidR="09E8D9FB">
        <w:rPr>
          <w:color w:val="000000" w:themeColor="text1"/>
          <w:sz w:val="24"/>
          <w:szCs w:val="24"/>
        </w:rPr>
        <w:t xml:space="preserve"> to ontological assumptions that there are multiple realities</w:t>
      </w:r>
      <w:r w:rsidRPr="3C1E1D92" w:rsidR="33F4B3AE">
        <w:rPr>
          <w:color w:val="000000" w:themeColor="text1"/>
          <w:sz w:val="24"/>
          <w:szCs w:val="24"/>
        </w:rPr>
        <w:t>,</w:t>
      </w:r>
      <w:r w:rsidRPr="3C1E1D92" w:rsidR="09E8D9FB">
        <w:rPr>
          <w:color w:val="000000" w:themeColor="text1"/>
          <w:sz w:val="24"/>
          <w:szCs w:val="24"/>
        </w:rPr>
        <w:t xml:space="preserve"> as </w:t>
      </w:r>
      <w:proofErr w:type="gramStart"/>
      <w:r w:rsidRPr="3C1E1D92" w:rsidR="09E8D9FB">
        <w:rPr>
          <w:color w:val="000000" w:themeColor="text1"/>
          <w:sz w:val="24"/>
          <w:szCs w:val="24"/>
        </w:rPr>
        <w:t>each individual</w:t>
      </w:r>
      <w:proofErr w:type="gramEnd"/>
      <w:r w:rsidRPr="3C1E1D92" w:rsidR="09E8D9FB">
        <w:rPr>
          <w:color w:val="000000" w:themeColor="text1"/>
          <w:sz w:val="24"/>
          <w:szCs w:val="24"/>
        </w:rPr>
        <w:t xml:space="preserve"> interacts and responds in their own way to the world around them, generating their reality based on experience and their knowledg</w:t>
      </w:r>
      <w:r w:rsidRPr="3C1E1D92" w:rsidR="01CD41E0">
        <w:rPr>
          <w:color w:val="000000" w:themeColor="text1"/>
          <w:sz w:val="24"/>
          <w:szCs w:val="24"/>
        </w:rPr>
        <w:t>e</w:t>
      </w:r>
      <w:r w:rsidRPr="3C1E1D92" w:rsidR="432153F2">
        <w:rPr>
          <w:color w:val="000000" w:themeColor="text1"/>
          <w:sz w:val="24"/>
          <w:szCs w:val="24"/>
        </w:rPr>
        <w:t xml:space="preserve"> (Bradshaw, 2017</w:t>
      </w:r>
      <w:r w:rsidRPr="3C1E1D92" w:rsidR="1D4B0149">
        <w:rPr>
          <w:color w:val="000000" w:themeColor="text1"/>
          <w:sz w:val="24"/>
          <w:szCs w:val="24"/>
        </w:rPr>
        <w:t>; Levers, 2013</w:t>
      </w:r>
      <w:r w:rsidRPr="3C1E1D92" w:rsidR="2A81B06D">
        <w:rPr>
          <w:color w:val="000000" w:themeColor="text1"/>
          <w:sz w:val="24"/>
          <w:szCs w:val="24"/>
        </w:rPr>
        <w:t>)</w:t>
      </w:r>
      <w:r w:rsidRPr="3C1E1D92" w:rsidR="01CD41E0">
        <w:rPr>
          <w:color w:val="000000" w:themeColor="text1"/>
          <w:sz w:val="24"/>
          <w:szCs w:val="24"/>
        </w:rPr>
        <w:t xml:space="preserve">. </w:t>
      </w:r>
      <w:r w:rsidRPr="3C1E1D92" w:rsidR="5D6AE55F">
        <w:rPr>
          <w:color w:val="000000" w:themeColor="text1"/>
          <w:sz w:val="24"/>
          <w:szCs w:val="24"/>
        </w:rPr>
        <w:t xml:space="preserve">This </w:t>
      </w:r>
      <w:r w:rsidRPr="3C1E1D92" w:rsidR="7671BF1E">
        <w:rPr>
          <w:color w:val="000000" w:themeColor="text1"/>
          <w:sz w:val="24"/>
          <w:szCs w:val="24"/>
        </w:rPr>
        <w:t>subjectivist</w:t>
      </w:r>
      <w:r w:rsidRPr="3C1E1D92" w:rsidR="5D6AE55F">
        <w:rPr>
          <w:color w:val="000000" w:themeColor="text1"/>
          <w:sz w:val="24"/>
          <w:szCs w:val="24"/>
        </w:rPr>
        <w:t xml:space="preserve"> </w:t>
      </w:r>
      <w:r w:rsidRPr="3C1E1D92" w:rsidR="4F6B5732">
        <w:rPr>
          <w:color w:val="000000" w:themeColor="text1"/>
          <w:sz w:val="24"/>
          <w:szCs w:val="24"/>
        </w:rPr>
        <w:t xml:space="preserve">philosophy relies on </w:t>
      </w:r>
      <w:r w:rsidRPr="3C1E1D92" w:rsidR="464FABE1">
        <w:rPr>
          <w:color w:val="000000" w:themeColor="text1"/>
          <w:sz w:val="24"/>
          <w:szCs w:val="24"/>
        </w:rPr>
        <w:t xml:space="preserve">the </w:t>
      </w:r>
      <w:r w:rsidRPr="3C1E1D92" w:rsidR="4F6B5732">
        <w:rPr>
          <w:color w:val="000000" w:themeColor="text1"/>
          <w:sz w:val="24"/>
          <w:szCs w:val="24"/>
        </w:rPr>
        <w:t>assumption that individuals construct their own reality through experience</w:t>
      </w:r>
      <w:r w:rsidRPr="3C1E1D92" w:rsidR="66FC1898">
        <w:rPr>
          <w:color w:val="000000" w:themeColor="text1"/>
          <w:sz w:val="24"/>
          <w:szCs w:val="24"/>
        </w:rPr>
        <w:t xml:space="preserve">, </w:t>
      </w:r>
      <w:r w:rsidRPr="3C1E1D92" w:rsidR="01CD41E0">
        <w:rPr>
          <w:color w:val="000000" w:themeColor="text1"/>
          <w:sz w:val="24"/>
          <w:szCs w:val="24"/>
        </w:rPr>
        <w:t>lead</w:t>
      </w:r>
      <w:r w:rsidRPr="3C1E1D92" w:rsidR="10D8FB79">
        <w:rPr>
          <w:color w:val="000000" w:themeColor="text1"/>
          <w:sz w:val="24"/>
          <w:szCs w:val="24"/>
        </w:rPr>
        <w:t>ing</w:t>
      </w:r>
      <w:r w:rsidRPr="3C1E1D92" w:rsidR="01CD41E0">
        <w:rPr>
          <w:color w:val="000000" w:themeColor="text1"/>
          <w:sz w:val="24"/>
          <w:szCs w:val="24"/>
        </w:rPr>
        <w:t xml:space="preserve"> to each individual interpreting and </w:t>
      </w:r>
      <w:r w:rsidRPr="3C1E1D92" w:rsidR="34292C6B">
        <w:rPr>
          <w:color w:val="000000" w:themeColor="text1"/>
          <w:sz w:val="24"/>
          <w:szCs w:val="24"/>
        </w:rPr>
        <w:t>making meaning of phenomena</w:t>
      </w:r>
      <w:r w:rsidRPr="3C1E1D92" w:rsidR="4987EA56">
        <w:rPr>
          <w:color w:val="000000" w:themeColor="text1"/>
          <w:sz w:val="24"/>
          <w:szCs w:val="24"/>
        </w:rPr>
        <w:t xml:space="preserve"> (</w:t>
      </w:r>
      <w:r w:rsidRPr="3C1E1D92" w:rsidR="3FD4828D">
        <w:rPr>
          <w:color w:val="000000" w:themeColor="text1"/>
          <w:sz w:val="24"/>
          <w:szCs w:val="24"/>
        </w:rPr>
        <w:t>Holden and Lynch, 2004;</w:t>
      </w:r>
      <w:r w:rsidRPr="3C1E1D92" w:rsidR="498923FA">
        <w:rPr>
          <w:color w:val="000000" w:themeColor="text1"/>
          <w:sz w:val="24"/>
          <w:szCs w:val="24"/>
        </w:rPr>
        <w:t xml:space="preserve"> </w:t>
      </w:r>
      <w:r w:rsidRPr="3C1E1D92" w:rsidR="6E707ADB">
        <w:rPr>
          <w:color w:val="000000" w:themeColor="text1"/>
          <w:sz w:val="24"/>
          <w:szCs w:val="24"/>
        </w:rPr>
        <w:t>Shannon-Baker, 2022</w:t>
      </w:r>
      <w:r w:rsidRPr="3C1E1D92" w:rsidR="3FD4828D">
        <w:rPr>
          <w:color w:val="000000" w:themeColor="text1"/>
          <w:sz w:val="24"/>
          <w:szCs w:val="24"/>
        </w:rPr>
        <w:t>)</w:t>
      </w:r>
      <w:r w:rsidRPr="3C1E1D92" w:rsidR="7AE9A9B7">
        <w:rPr>
          <w:color w:val="000000" w:themeColor="text1"/>
          <w:sz w:val="24"/>
          <w:szCs w:val="24"/>
        </w:rPr>
        <w:t xml:space="preserve">. Qualitative research utilises literal descriptive research </w:t>
      </w:r>
      <w:r w:rsidRPr="3C1E1D92" w:rsidR="52208435">
        <w:rPr>
          <w:color w:val="000000" w:themeColor="text1"/>
          <w:sz w:val="24"/>
          <w:szCs w:val="24"/>
        </w:rPr>
        <w:t xml:space="preserve">in a structured approach to gather information and </w:t>
      </w:r>
      <w:r w:rsidRPr="3C1E1D92" w:rsidR="3AF90892">
        <w:rPr>
          <w:color w:val="000000" w:themeColor="text1"/>
          <w:sz w:val="24"/>
          <w:szCs w:val="24"/>
        </w:rPr>
        <w:t xml:space="preserve">wider </w:t>
      </w:r>
      <w:r w:rsidRPr="3C1E1D92" w:rsidR="52208435">
        <w:rPr>
          <w:color w:val="000000" w:themeColor="text1"/>
          <w:sz w:val="24"/>
          <w:szCs w:val="24"/>
        </w:rPr>
        <w:t xml:space="preserve">insight into a </w:t>
      </w:r>
      <w:r w:rsidRPr="3C1E1D92" w:rsidR="05E00750">
        <w:rPr>
          <w:color w:val="000000" w:themeColor="text1"/>
          <w:sz w:val="24"/>
          <w:szCs w:val="24"/>
        </w:rPr>
        <w:t>phenomenon (Aspers and Corte, 2019)</w:t>
      </w:r>
      <w:r w:rsidRPr="3C1E1D92" w:rsidR="52208435">
        <w:rPr>
          <w:color w:val="000000" w:themeColor="text1"/>
          <w:sz w:val="24"/>
          <w:szCs w:val="24"/>
        </w:rPr>
        <w:t xml:space="preserve">. This research aims to </w:t>
      </w:r>
      <w:r w:rsidRPr="3C1E1D92" w:rsidR="58F0605C">
        <w:rPr>
          <w:color w:val="000000" w:themeColor="text1"/>
          <w:sz w:val="24"/>
          <w:szCs w:val="24"/>
        </w:rPr>
        <w:t>assess</w:t>
      </w:r>
      <w:r w:rsidRPr="3C1E1D92" w:rsidR="69B1459B">
        <w:rPr>
          <w:color w:val="000000" w:themeColor="text1"/>
          <w:sz w:val="24"/>
          <w:szCs w:val="24"/>
        </w:rPr>
        <w:t xml:space="preserve"> </w:t>
      </w:r>
      <w:r w:rsidRPr="3C1E1D92" w:rsidR="1F3CA411">
        <w:rPr>
          <w:color w:val="000000" w:themeColor="text1"/>
          <w:sz w:val="24"/>
          <w:szCs w:val="24"/>
        </w:rPr>
        <w:t>vulnerability in county lines offenders</w:t>
      </w:r>
      <w:r w:rsidRPr="3C1E1D92" w:rsidR="1E70F94C">
        <w:rPr>
          <w:color w:val="000000" w:themeColor="text1"/>
          <w:sz w:val="24"/>
          <w:szCs w:val="24"/>
        </w:rPr>
        <w:t xml:space="preserve">, and </w:t>
      </w:r>
      <w:r w:rsidRPr="3C1E1D92" w:rsidR="69B1459B">
        <w:rPr>
          <w:color w:val="000000" w:themeColor="text1"/>
          <w:sz w:val="24"/>
          <w:szCs w:val="24"/>
        </w:rPr>
        <w:t>professional attitudes towards county lines support provisions</w:t>
      </w:r>
      <w:r w:rsidRPr="3C1E1D92" w:rsidR="37B2C981">
        <w:rPr>
          <w:color w:val="000000" w:themeColor="text1"/>
          <w:sz w:val="24"/>
          <w:szCs w:val="24"/>
        </w:rPr>
        <w:t xml:space="preserve"> and their effectiveness</w:t>
      </w:r>
      <w:r w:rsidRPr="3C1E1D92" w:rsidR="640674AB">
        <w:rPr>
          <w:color w:val="000000" w:themeColor="text1"/>
          <w:sz w:val="24"/>
          <w:szCs w:val="24"/>
        </w:rPr>
        <w:t>.</w:t>
      </w:r>
      <w:r w:rsidRPr="3C1E1D92" w:rsidR="0018D91D">
        <w:rPr>
          <w:color w:val="000000" w:themeColor="text1"/>
          <w:sz w:val="24"/>
          <w:szCs w:val="24"/>
        </w:rPr>
        <w:t xml:space="preserve"> </w:t>
      </w:r>
    </w:p>
    <w:p w:rsidR="3C1E1D92" w:rsidP="3C1E1D92" w:rsidRDefault="3C1E1D92" w14:paraId="772DC50F" w14:textId="0A1B2893">
      <w:pPr>
        <w:pStyle w:val="BodyText"/>
        <w:spacing w:line="360" w:lineRule="auto"/>
        <w:jc w:val="both"/>
        <w:rPr>
          <w:color w:val="000000" w:themeColor="text1"/>
          <w:sz w:val="24"/>
          <w:szCs w:val="24"/>
        </w:rPr>
      </w:pPr>
    </w:p>
    <w:p w:rsidRPr="00CD1ED3" w:rsidR="643099AE" w:rsidP="643099AE" w:rsidRDefault="52DE2812" w14:paraId="1DCB4CC1" w14:textId="6EB7E916">
      <w:pPr>
        <w:pStyle w:val="BodyText"/>
        <w:spacing w:line="360" w:lineRule="auto"/>
        <w:jc w:val="both"/>
        <w:rPr>
          <w:color w:val="000000" w:themeColor="text1"/>
          <w:sz w:val="24"/>
          <w:szCs w:val="24"/>
        </w:rPr>
      </w:pPr>
      <w:proofErr w:type="spellStart"/>
      <w:r w:rsidRPr="00CD1ED3">
        <w:rPr>
          <w:b/>
          <w:bCs/>
          <w:color w:val="000000" w:themeColor="text1"/>
          <w:sz w:val="24"/>
          <w:szCs w:val="24"/>
        </w:rPr>
        <w:t>Epistomology</w:t>
      </w:r>
      <w:proofErr w:type="spellEnd"/>
      <w:r w:rsidRPr="00CD1ED3">
        <w:rPr>
          <w:color w:val="000000" w:themeColor="text1"/>
          <w:sz w:val="24"/>
          <w:szCs w:val="24"/>
        </w:rPr>
        <w:t xml:space="preserve"> </w:t>
      </w:r>
    </w:p>
    <w:p w:rsidRPr="00CD1ED3" w:rsidR="5DA7E3DF" w:rsidP="73DAA84E" w:rsidRDefault="522E63FE" w14:paraId="1FDA36AC" w14:textId="6B9BBEB2">
      <w:pPr>
        <w:pStyle w:val="BodyText"/>
        <w:spacing w:line="360" w:lineRule="auto"/>
        <w:jc w:val="both"/>
        <w:rPr>
          <w:color w:val="000000" w:themeColor="text1"/>
          <w:sz w:val="24"/>
          <w:szCs w:val="24"/>
        </w:rPr>
      </w:pPr>
      <w:r w:rsidRPr="00CD1ED3">
        <w:rPr>
          <w:color w:val="000000" w:themeColor="text1"/>
          <w:sz w:val="24"/>
          <w:szCs w:val="24"/>
        </w:rPr>
        <w:t>According to Dudovskiy (2023), e</w:t>
      </w:r>
      <w:r w:rsidRPr="00CD1ED3" w:rsidR="5DA7E3DF">
        <w:rPr>
          <w:color w:val="000000" w:themeColor="text1"/>
          <w:sz w:val="24"/>
          <w:szCs w:val="24"/>
        </w:rPr>
        <w:t>pist</w:t>
      </w:r>
      <w:r w:rsidRPr="00CD1ED3" w:rsidR="6D1D0D2A">
        <w:rPr>
          <w:color w:val="000000" w:themeColor="text1"/>
          <w:sz w:val="24"/>
          <w:szCs w:val="24"/>
        </w:rPr>
        <w:t>e</w:t>
      </w:r>
      <w:r w:rsidRPr="00CD1ED3" w:rsidR="5DA7E3DF">
        <w:rPr>
          <w:color w:val="000000" w:themeColor="text1"/>
          <w:sz w:val="24"/>
          <w:szCs w:val="24"/>
        </w:rPr>
        <w:t>mology is a method used to determine the facts by co</w:t>
      </w:r>
      <w:r w:rsidRPr="00CD1ED3" w:rsidR="33AA1110">
        <w:rPr>
          <w:color w:val="000000" w:themeColor="text1"/>
          <w:sz w:val="24"/>
          <w:szCs w:val="24"/>
        </w:rPr>
        <w:t>n</w:t>
      </w:r>
      <w:r w:rsidRPr="00CD1ED3" w:rsidR="5DA7E3DF">
        <w:rPr>
          <w:color w:val="000000" w:themeColor="text1"/>
          <w:sz w:val="24"/>
          <w:szCs w:val="24"/>
        </w:rPr>
        <w:t>structi</w:t>
      </w:r>
      <w:r w:rsidRPr="00CD1ED3" w:rsidR="4E3A8A0D">
        <w:rPr>
          <w:color w:val="000000" w:themeColor="text1"/>
          <w:sz w:val="24"/>
          <w:szCs w:val="24"/>
        </w:rPr>
        <w:t>ng</w:t>
      </w:r>
      <w:r w:rsidRPr="00CD1ED3" w:rsidR="5DA7E3DF">
        <w:rPr>
          <w:color w:val="000000" w:themeColor="text1"/>
          <w:sz w:val="24"/>
          <w:szCs w:val="24"/>
        </w:rPr>
        <w:t xml:space="preserve"> a series</w:t>
      </w:r>
      <w:r w:rsidRPr="00CD1ED3" w:rsidR="750630E3">
        <w:rPr>
          <w:color w:val="000000" w:themeColor="text1"/>
          <w:sz w:val="24"/>
          <w:szCs w:val="24"/>
        </w:rPr>
        <w:t xml:space="preserve"> </w:t>
      </w:r>
      <w:r w:rsidRPr="00CD1ED3" w:rsidR="5DA7E3DF">
        <w:rPr>
          <w:color w:val="000000" w:themeColor="text1"/>
          <w:sz w:val="24"/>
          <w:szCs w:val="24"/>
        </w:rPr>
        <w:t>of questions and possible answers</w:t>
      </w:r>
      <w:r w:rsidRPr="00CD1ED3" w:rsidR="0DCA9A92">
        <w:rPr>
          <w:color w:val="000000" w:themeColor="text1"/>
          <w:sz w:val="24"/>
          <w:szCs w:val="24"/>
        </w:rPr>
        <w:t>/outcomes.</w:t>
      </w:r>
      <w:r w:rsidRPr="00CD1ED3" w:rsidR="3406F6A5">
        <w:rPr>
          <w:color w:val="000000" w:themeColor="text1"/>
          <w:sz w:val="24"/>
          <w:szCs w:val="24"/>
        </w:rPr>
        <w:t xml:space="preserve"> An</w:t>
      </w:r>
      <w:r w:rsidRPr="00CD1ED3" w:rsidR="0DCA9A92">
        <w:rPr>
          <w:color w:val="000000" w:themeColor="text1"/>
          <w:sz w:val="24"/>
          <w:szCs w:val="24"/>
        </w:rPr>
        <w:t xml:space="preserve"> </w:t>
      </w:r>
      <w:r w:rsidRPr="00CD1ED3" w:rsidR="6A2DF3D2">
        <w:rPr>
          <w:color w:val="000000" w:themeColor="text1"/>
          <w:sz w:val="24"/>
          <w:szCs w:val="24"/>
        </w:rPr>
        <w:t>e</w:t>
      </w:r>
      <w:r w:rsidRPr="00CD1ED3" w:rsidR="0DCA9A92">
        <w:rPr>
          <w:color w:val="000000" w:themeColor="text1"/>
          <w:sz w:val="24"/>
          <w:szCs w:val="24"/>
        </w:rPr>
        <w:t>pistemolog</w:t>
      </w:r>
      <w:r w:rsidRPr="00CD1ED3" w:rsidR="63588F00">
        <w:rPr>
          <w:color w:val="000000" w:themeColor="text1"/>
          <w:sz w:val="24"/>
          <w:szCs w:val="24"/>
        </w:rPr>
        <w:t>ical</w:t>
      </w:r>
      <w:r w:rsidRPr="00CD1ED3" w:rsidR="0DCA9A92">
        <w:rPr>
          <w:color w:val="000000" w:themeColor="text1"/>
          <w:sz w:val="24"/>
          <w:szCs w:val="24"/>
        </w:rPr>
        <w:t xml:space="preserve"> </w:t>
      </w:r>
      <w:r w:rsidRPr="00CD1ED3" w:rsidR="0A9032D3">
        <w:rPr>
          <w:color w:val="000000" w:themeColor="text1"/>
          <w:sz w:val="24"/>
          <w:szCs w:val="24"/>
        </w:rPr>
        <w:t>approach towards</w:t>
      </w:r>
      <w:r w:rsidRPr="00CD1ED3" w:rsidR="53450673">
        <w:rPr>
          <w:color w:val="000000" w:themeColor="text1"/>
          <w:sz w:val="24"/>
          <w:szCs w:val="24"/>
        </w:rPr>
        <w:t xml:space="preserve"> a </w:t>
      </w:r>
      <w:r w:rsidRPr="00CD1ED3" w:rsidR="0A9032D3">
        <w:rPr>
          <w:color w:val="000000" w:themeColor="text1"/>
          <w:sz w:val="24"/>
          <w:szCs w:val="24"/>
        </w:rPr>
        <w:t>county lines investigation</w:t>
      </w:r>
      <w:r w:rsidRPr="00CD1ED3" w:rsidR="5B3CF6E5">
        <w:rPr>
          <w:color w:val="000000" w:themeColor="text1"/>
          <w:sz w:val="24"/>
          <w:szCs w:val="24"/>
        </w:rPr>
        <w:t xml:space="preserve"> would require a</w:t>
      </w:r>
      <w:r w:rsidRPr="00CD1ED3" w:rsidR="0A9032D3">
        <w:rPr>
          <w:color w:val="000000" w:themeColor="text1"/>
          <w:sz w:val="24"/>
          <w:szCs w:val="24"/>
        </w:rPr>
        <w:t xml:space="preserve"> focus on </w:t>
      </w:r>
      <w:r w:rsidRPr="00CD1ED3" w:rsidR="66D7E905">
        <w:rPr>
          <w:color w:val="000000" w:themeColor="text1"/>
          <w:sz w:val="24"/>
          <w:szCs w:val="24"/>
        </w:rPr>
        <w:t>numerous factors and</w:t>
      </w:r>
      <w:r w:rsidRPr="00CD1ED3" w:rsidR="0A9032D3">
        <w:rPr>
          <w:color w:val="000000" w:themeColor="text1"/>
          <w:sz w:val="24"/>
          <w:szCs w:val="24"/>
        </w:rPr>
        <w:t xml:space="preserve"> possibilities such </w:t>
      </w:r>
      <w:r w:rsidRPr="00CD1ED3" w:rsidR="00F0305C">
        <w:rPr>
          <w:color w:val="000000" w:themeColor="text1"/>
          <w:sz w:val="24"/>
          <w:szCs w:val="24"/>
        </w:rPr>
        <w:t>as,</w:t>
      </w:r>
      <w:r w:rsidRPr="00CD1ED3" w:rsidR="0A9032D3">
        <w:rPr>
          <w:color w:val="000000" w:themeColor="text1"/>
          <w:sz w:val="24"/>
          <w:szCs w:val="24"/>
        </w:rPr>
        <w:t xml:space="preserve"> what </w:t>
      </w:r>
      <w:r w:rsidRPr="00CD1ED3" w:rsidR="21FD7432">
        <w:rPr>
          <w:color w:val="000000" w:themeColor="text1"/>
          <w:sz w:val="24"/>
          <w:szCs w:val="24"/>
        </w:rPr>
        <w:t>harm is done through county lines trafficking</w:t>
      </w:r>
      <w:r w:rsidRPr="00CD1ED3" w:rsidR="00F0305C">
        <w:rPr>
          <w:color w:val="000000" w:themeColor="text1"/>
          <w:sz w:val="24"/>
          <w:szCs w:val="24"/>
        </w:rPr>
        <w:t>? W</w:t>
      </w:r>
      <w:r w:rsidRPr="00CD1ED3" w:rsidR="04ADCE91">
        <w:rPr>
          <w:color w:val="000000" w:themeColor="text1"/>
          <w:sz w:val="24"/>
          <w:szCs w:val="24"/>
        </w:rPr>
        <w:t xml:space="preserve">hat crimes could be committed towards victims of county lines or the </w:t>
      </w:r>
      <w:proofErr w:type="gramStart"/>
      <w:r w:rsidRPr="00CD1ED3" w:rsidR="04ADCE91">
        <w:rPr>
          <w:color w:val="000000" w:themeColor="text1"/>
          <w:sz w:val="24"/>
          <w:szCs w:val="24"/>
        </w:rPr>
        <w:t>general public</w:t>
      </w:r>
      <w:proofErr w:type="gramEnd"/>
      <w:r w:rsidRPr="00CD1ED3" w:rsidR="00F0305C">
        <w:rPr>
          <w:color w:val="000000" w:themeColor="text1"/>
          <w:sz w:val="24"/>
          <w:szCs w:val="24"/>
        </w:rPr>
        <w:t>?</w:t>
      </w:r>
      <w:r w:rsidRPr="00CD1ED3" w:rsidR="6684BDA5">
        <w:rPr>
          <w:color w:val="000000" w:themeColor="text1"/>
          <w:sz w:val="24"/>
          <w:szCs w:val="24"/>
        </w:rPr>
        <w:t xml:space="preserve"> </w:t>
      </w:r>
      <w:r w:rsidRPr="00CD1ED3" w:rsidR="00F0305C">
        <w:rPr>
          <w:color w:val="000000" w:themeColor="text1"/>
          <w:sz w:val="24"/>
          <w:szCs w:val="24"/>
        </w:rPr>
        <w:t>W</w:t>
      </w:r>
      <w:r w:rsidRPr="00CD1ED3" w:rsidR="4352B3C2">
        <w:rPr>
          <w:color w:val="000000" w:themeColor="text1"/>
          <w:sz w:val="24"/>
          <w:szCs w:val="24"/>
        </w:rPr>
        <w:t>hat could the statistics be of the number of vi</w:t>
      </w:r>
      <w:r w:rsidRPr="00CD1ED3" w:rsidR="003B8E81">
        <w:rPr>
          <w:color w:val="000000" w:themeColor="text1"/>
          <w:sz w:val="24"/>
          <w:szCs w:val="24"/>
        </w:rPr>
        <w:t>c</w:t>
      </w:r>
      <w:r w:rsidRPr="00CD1ED3" w:rsidR="4352B3C2">
        <w:rPr>
          <w:color w:val="000000" w:themeColor="text1"/>
          <w:sz w:val="24"/>
          <w:szCs w:val="24"/>
        </w:rPr>
        <w:t>tims and individuals involved in the county line i</w:t>
      </w:r>
      <w:r w:rsidRPr="00CD1ED3" w:rsidR="65228EB5">
        <w:rPr>
          <w:color w:val="000000" w:themeColor="text1"/>
          <w:sz w:val="24"/>
          <w:szCs w:val="24"/>
        </w:rPr>
        <w:t>nc</w:t>
      </w:r>
      <w:r w:rsidRPr="00CD1ED3" w:rsidR="4352B3C2">
        <w:rPr>
          <w:color w:val="000000" w:themeColor="text1"/>
          <w:sz w:val="24"/>
          <w:szCs w:val="24"/>
        </w:rPr>
        <w:t>luding ethnic groups</w:t>
      </w:r>
      <w:r w:rsidRPr="00CD1ED3" w:rsidR="22A5265B">
        <w:rPr>
          <w:color w:val="000000" w:themeColor="text1"/>
          <w:sz w:val="24"/>
          <w:szCs w:val="24"/>
        </w:rPr>
        <w:t xml:space="preserve">, </w:t>
      </w:r>
      <w:proofErr w:type="gramStart"/>
      <w:r w:rsidRPr="00CD1ED3" w:rsidR="22A5265B">
        <w:rPr>
          <w:color w:val="000000" w:themeColor="text1"/>
          <w:sz w:val="24"/>
          <w:szCs w:val="24"/>
        </w:rPr>
        <w:t>age</w:t>
      </w:r>
      <w:proofErr w:type="gramEnd"/>
      <w:r w:rsidRPr="00CD1ED3" w:rsidR="4352B3C2">
        <w:rPr>
          <w:color w:val="000000" w:themeColor="text1"/>
          <w:sz w:val="24"/>
          <w:szCs w:val="24"/>
        </w:rPr>
        <w:t xml:space="preserve"> and gen</w:t>
      </w:r>
      <w:r w:rsidRPr="00CD1ED3" w:rsidR="17BF79DB">
        <w:rPr>
          <w:color w:val="000000" w:themeColor="text1"/>
          <w:sz w:val="24"/>
          <w:szCs w:val="24"/>
        </w:rPr>
        <w:t>der</w:t>
      </w:r>
      <w:r w:rsidRPr="00CD1ED3" w:rsidR="00F0305C">
        <w:rPr>
          <w:color w:val="000000" w:themeColor="text1"/>
          <w:sz w:val="24"/>
          <w:szCs w:val="24"/>
        </w:rPr>
        <w:t>?</w:t>
      </w:r>
      <w:r w:rsidRPr="00CD1ED3" w:rsidR="1E8419F6">
        <w:rPr>
          <w:color w:val="000000" w:themeColor="text1"/>
          <w:sz w:val="24"/>
          <w:szCs w:val="24"/>
        </w:rPr>
        <w:t xml:space="preserve"> </w:t>
      </w:r>
      <w:r w:rsidRPr="00CD1ED3" w:rsidR="2DCF1739">
        <w:rPr>
          <w:color w:val="000000" w:themeColor="text1"/>
          <w:sz w:val="24"/>
          <w:szCs w:val="24"/>
        </w:rPr>
        <w:t>According to Dudovskiy, (2023) this</w:t>
      </w:r>
      <w:r w:rsidRPr="00CD1ED3" w:rsidR="290BBCBF">
        <w:rPr>
          <w:color w:val="000000" w:themeColor="text1"/>
          <w:sz w:val="24"/>
          <w:szCs w:val="24"/>
        </w:rPr>
        <w:t xml:space="preserve"> approach also focuses on the limitations of such knowledge</w:t>
      </w:r>
      <w:r w:rsidRPr="00CD1ED3" w:rsidR="6708EFC7">
        <w:rPr>
          <w:color w:val="000000" w:themeColor="text1"/>
          <w:sz w:val="24"/>
          <w:szCs w:val="24"/>
        </w:rPr>
        <w:t>, f</w:t>
      </w:r>
      <w:r w:rsidRPr="00CD1ED3" w:rsidR="290BBCBF">
        <w:rPr>
          <w:color w:val="000000" w:themeColor="text1"/>
          <w:sz w:val="24"/>
          <w:szCs w:val="24"/>
        </w:rPr>
        <w:t>or example, will the researcher be able</w:t>
      </w:r>
      <w:r w:rsidRPr="00CD1ED3" w:rsidR="085E2F58">
        <w:rPr>
          <w:color w:val="000000" w:themeColor="text1"/>
          <w:sz w:val="24"/>
          <w:szCs w:val="24"/>
        </w:rPr>
        <w:t xml:space="preserve"> to determine the correct statistics of victims or networks involved in the county</w:t>
      </w:r>
      <w:r w:rsidRPr="00CD1ED3" w:rsidR="6D8BFD76">
        <w:rPr>
          <w:color w:val="000000" w:themeColor="text1"/>
          <w:sz w:val="24"/>
          <w:szCs w:val="24"/>
        </w:rPr>
        <w:t xml:space="preserve"> </w:t>
      </w:r>
      <w:r w:rsidRPr="00CD1ED3" w:rsidR="085E2F58">
        <w:rPr>
          <w:color w:val="000000" w:themeColor="text1"/>
          <w:sz w:val="24"/>
          <w:szCs w:val="24"/>
        </w:rPr>
        <w:t>line</w:t>
      </w:r>
      <w:r w:rsidRPr="00CD1ED3" w:rsidR="2E313975">
        <w:rPr>
          <w:color w:val="000000" w:themeColor="text1"/>
          <w:sz w:val="24"/>
          <w:szCs w:val="24"/>
        </w:rPr>
        <w:t>,</w:t>
      </w:r>
      <w:r w:rsidRPr="00CD1ED3" w:rsidR="085E2F58">
        <w:rPr>
          <w:color w:val="000000" w:themeColor="text1"/>
          <w:sz w:val="24"/>
          <w:szCs w:val="24"/>
        </w:rPr>
        <w:t xml:space="preserve"> </w:t>
      </w:r>
      <w:r w:rsidRPr="00CD1ED3" w:rsidR="013A1419">
        <w:rPr>
          <w:color w:val="000000" w:themeColor="text1"/>
          <w:sz w:val="24"/>
          <w:szCs w:val="24"/>
        </w:rPr>
        <w:t>i</w:t>
      </w:r>
      <w:r w:rsidRPr="00CD1ED3" w:rsidR="085E2F58">
        <w:rPr>
          <w:color w:val="000000" w:themeColor="text1"/>
          <w:sz w:val="24"/>
          <w:szCs w:val="24"/>
        </w:rPr>
        <w:t xml:space="preserve">s the information </w:t>
      </w:r>
      <w:r w:rsidRPr="00CD1ED3" w:rsidR="52A45D06">
        <w:rPr>
          <w:color w:val="000000" w:themeColor="text1"/>
          <w:sz w:val="24"/>
          <w:szCs w:val="24"/>
        </w:rPr>
        <w:t>available</w:t>
      </w:r>
      <w:r w:rsidRPr="00CD1ED3" w:rsidR="00F0305C">
        <w:rPr>
          <w:color w:val="000000" w:themeColor="text1"/>
          <w:sz w:val="24"/>
          <w:szCs w:val="24"/>
        </w:rPr>
        <w:t>,</w:t>
      </w:r>
      <w:r w:rsidRPr="00CD1ED3" w:rsidR="085E2F58">
        <w:rPr>
          <w:color w:val="000000" w:themeColor="text1"/>
          <w:sz w:val="24"/>
          <w:szCs w:val="24"/>
        </w:rPr>
        <w:t xml:space="preserve"> obtained from a </w:t>
      </w:r>
      <w:r w:rsidRPr="00CD1ED3" w:rsidR="09C9DF7D">
        <w:rPr>
          <w:color w:val="000000" w:themeColor="text1"/>
          <w:sz w:val="24"/>
          <w:szCs w:val="24"/>
        </w:rPr>
        <w:t>c</w:t>
      </w:r>
      <w:r w:rsidRPr="00CD1ED3" w:rsidR="085E2F58">
        <w:rPr>
          <w:color w:val="000000" w:themeColor="text1"/>
          <w:sz w:val="24"/>
          <w:szCs w:val="24"/>
        </w:rPr>
        <w:t>redible source</w:t>
      </w:r>
      <w:r w:rsidRPr="00CD1ED3" w:rsidR="61BC4064">
        <w:rPr>
          <w:color w:val="000000" w:themeColor="text1"/>
          <w:sz w:val="24"/>
          <w:szCs w:val="24"/>
        </w:rPr>
        <w:t>,</w:t>
      </w:r>
      <w:r w:rsidRPr="00CD1ED3" w:rsidR="085E2F58">
        <w:rPr>
          <w:color w:val="000000" w:themeColor="text1"/>
          <w:sz w:val="24"/>
          <w:szCs w:val="24"/>
        </w:rPr>
        <w:t xml:space="preserve"> and can it be cr</w:t>
      </w:r>
      <w:r w:rsidRPr="00CD1ED3" w:rsidR="22CF4EB6">
        <w:rPr>
          <w:color w:val="000000" w:themeColor="text1"/>
          <w:sz w:val="24"/>
          <w:szCs w:val="24"/>
        </w:rPr>
        <w:t>i</w:t>
      </w:r>
      <w:r w:rsidRPr="00CD1ED3" w:rsidR="085E2F58">
        <w:rPr>
          <w:color w:val="000000" w:themeColor="text1"/>
          <w:sz w:val="24"/>
          <w:szCs w:val="24"/>
        </w:rPr>
        <w:t>tica</w:t>
      </w:r>
      <w:r w:rsidRPr="00CD1ED3" w:rsidR="3ABA19E3">
        <w:rPr>
          <w:color w:val="000000" w:themeColor="text1"/>
          <w:sz w:val="24"/>
          <w:szCs w:val="24"/>
        </w:rPr>
        <w:t>lly anal</w:t>
      </w:r>
      <w:r w:rsidRPr="00CD1ED3" w:rsidR="28E6A7BC">
        <w:rPr>
          <w:color w:val="000000" w:themeColor="text1"/>
          <w:sz w:val="24"/>
          <w:szCs w:val="24"/>
        </w:rPr>
        <w:t>ys</w:t>
      </w:r>
      <w:r w:rsidRPr="00CD1ED3" w:rsidR="3ABA19E3">
        <w:rPr>
          <w:color w:val="000000" w:themeColor="text1"/>
          <w:sz w:val="24"/>
          <w:szCs w:val="24"/>
        </w:rPr>
        <w:t>ed</w:t>
      </w:r>
      <w:r w:rsidRPr="00CD1ED3" w:rsidR="00F0305C">
        <w:rPr>
          <w:color w:val="000000" w:themeColor="text1"/>
          <w:sz w:val="24"/>
          <w:szCs w:val="24"/>
        </w:rPr>
        <w:t>?</w:t>
      </w:r>
      <w:r w:rsidRPr="00CD1ED3" w:rsidR="3ABA19E3">
        <w:rPr>
          <w:color w:val="000000" w:themeColor="text1"/>
          <w:sz w:val="24"/>
          <w:szCs w:val="24"/>
        </w:rPr>
        <w:t xml:space="preserve"> The interpretivism aspect of this is the focus around the known details of the cir</w:t>
      </w:r>
      <w:r w:rsidRPr="00CD1ED3" w:rsidR="7F416356">
        <w:rPr>
          <w:color w:val="000000" w:themeColor="text1"/>
          <w:sz w:val="24"/>
          <w:szCs w:val="24"/>
        </w:rPr>
        <w:t xml:space="preserve">cumstances </w:t>
      </w:r>
      <w:r w:rsidRPr="00CD1ED3" w:rsidR="2BF91786">
        <w:rPr>
          <w:color w:val="000000" w:themeColor="text1"/>
          <w:sz w:val="24"/>
          <w:szCs w:val="24"/>
        </w:rPr>
        <w:t>a</w:t>
      </w:r>
      <w:r w:rsidRPr="00CD1ED3" w:rsidR="7F416356">
        <w:rPr>
          <w:color w:val="000000" w:themeColor="text1"/>
          <w:sz w:val="24"/>
          <w:szCs w:val="24"/>
        </w:rPr>
        <w:t xml:space="preserve">nd what are the possibilities of the </w:t>
      </w:r>
      <w:r w:rsidRPr="00CD1ED3" w:rsidR="64FA6C53">
        <w:rPr>
          <w:color w:val="000000" w:themeColor="text1"/>
          <w:sz w:val="24"/>
          <w:szCs w:val="24"/>
        </w:rPr>
        <w:t xml:space="preserve">reality after further research methods are used to deal with the situation. </w:t>
      </w:r>
      <w:r w:rsidRPr="00CD1ED3" w:rsidR="7E99B12D">
        <w:rPr>
          <w:color w:val="000000" w:themeColor="text1"/>
          <w:sz w:val="24"/>
          <w:szCs w:val="24"/>
        </w:rPr>
        <w:t>This research aims to investigate w</w:t>
      </w:r>
      <w:r w:rsidRPr="00CD1ED3" w:rsidR="64FA6C53">
        <w:rPr>
          <w:color w:val="000000" w:themeColor="text1"/>
          <w:sz w:val="24"/>
          <w:szCs w:val="24"/>
        </w:rPr>
        <w:t>hat circumstances cou</w:t>
      </w:r>
      <w:r w:rsidRPr="00CD1ED3" w:rsidR="0E398ADE">
        <w:rPr>
          <w:color w:val="000000" w:themeColor="text1"/>
          <w:sz w:val="24"/>
          <w:szCs w:val="24"/>
        </w:rPr>
        <w:t>l</w:t>
      </w:r>
      <w:r w:rsidRPr="00CD1ED3" w:rsidR="64FA6C53">
        <w:rPr>
          <w:color w:val="000000" w:themeColor="text1"/>
          <w:sz w:val="24"/>
          <w:szCs w:val="24"/>
        </w:rPr>
        <w:t>d an individual be subject t</w:t>
      </w:r>
      <w:r w:rsidRPr="00CD1ED3" w:rsidR="10EFC07B">
        <w:rPr>
          <w:color w:val="000000" w:themeColor="text1"/>
          <w:sz w:val="24"/>
          <w:szCs w:val="24"/>
        </w:rPr>
        <w:t>o</w:t>
      </w:r>
      <w:r w:rsidRPr="00CD1ED3" w:rsidR="00F0305C">
        <w:rPr>
          <w:color w:val="000000" w:themeColor="text1"/>
          <w:sz w:val="24"/>
          <w:szCs w:val="24"/>
        </w:rPr>
        <w:t>,</w:t>
      </w:r>
      <w:r w:rsidRPr="00CD1ED3" w:rsidR="10EFC07B">
        <w:rPr>
          <w:color w:val="000000" w:themeColor="text1"/>
          <w:sz w:val="24"/>
          <w:szCs w:val="24"/>
        </w:rPr>
        <w:t xml:space="preserve"> th</w:t>
      </w:r>
      <w:r w:rsidRPr="00CD1ED3" w:rsidR="0798EFB3">
        <w:rPr>
          <w:color w:val="000000" w:themeColor="text1"/>
          <w:sz w:val="24"/>
          <w:szCs w:val="24"/>
        </w:rPr>
        <w:t>at</w:t>
      </w:r>
      <w:r w:rsidRPr="00CD1ED3" w:rsidR="10EFC07B">
        <w:rPr>
          <w:color w:val="000000" w:themeColor="text1"/>
          <w:sz w:val="24"/>
          <w:szCs w:val="24"/>
        </w:rPr>
        <w:t xml:space="preserve"> would cause and motivate them to enter county lines. </w:t>
      </w:r>
      <w:r w:rsidRPr="00CD1ED3" w:rsidR="4ABDFF65">
        <w:rPr>
          <w:color w:val="000000" w:themeColor="text1"/>
          <w:sz w:val="24"/>
          <w:szCs w:val="24"/>
        </w:rPr>
        <w:t>Also,</w:t>
      </w:r>
      <w:r w:rsidRPr="00CD1ED3" w:rsidR="10EFC07B">
        <w:rPr>
          <w:color w:val="000000" w:themeColor="text1"/>
          <w:sz w:val="24"/>
          <w:szCs w:val="24"/>
        </w:rPr>
        <w:t xml:space="preserve"> </w:t>
      </w:r>
      <w:r w:rsidRPr="00CD1ED3" w:rsidR="349ECC22">
        <w:rPr>
          <w:color w:val="000000" w:themeColor="text1"/>
          <w:sz w:val="24"/>
          <w:szCs w:val="24"/>
        </w:rPr>
        <w:t xml:space="preserve">it hopes to gain insight into </w:t>
      </w:r>
      <w:r w:rsidRPr="00CD1ED3" w:rsidR="10EFC07B">
        <w:rPr>
          <w:color w:val="000000" w:themeColor="text1"/>
          <w:sz w:val="24"/>
          <w:szCs w:val="24"/>
        </w:rPr>
        <w:t xml:space="preserve">what types of vulnerabilities </w:t>
      </w:r>
      <w:r w:rsidRPr="00CD1ED3" w:rsidR="3D0FAF77">
        <w:rPr>
          <w:color w:val="000000" w:themeColor="text1"/>
          <w:sz w:val="24"/>
          <w:szCs w:val="24"/>
        </w:rPr>
        <w:t>are preyed</w:t>
      </w:r>
      <w:r w:rsidRPr="00CD1ED3" w:rsidR="0091751B">
        <w:rPr>
          <w:color w:val="000000" w:themeColor="text1"/>
          <w:sz w:val="24"/>
          <w:szCs w:val="24"/>
        </w:rPr>
        <w:t xml:space="preserve"> upon, </w:t>
      </w:r>
      <w:r w:rsidRPr="00CD1ED3" w:rsidR="3D0FAF77">
        <w:rPr>
          <w:color w:val="000000" w:themeColor="text1"/>
          <w:sz w:val="24"/>
          <w:szCs w:val="24"/>
        </w:rPr>
        <w:t>and what</w:t>
      </w:r>
      <w:r w:rsidRPr="00CD1ED3" w:rsidR="10EFC07B">
        <w:rPr>
          <w:color w:val="000000" w:themeColor="text1"/>
          <w:sz w:val="24"/>
          <w:szCs w:val="24"/>
        </w:rPr>
        <w:t xml:space="preserve"> incentive</w:t>
      </w:r>
      <w:r w:rsidRPr="00CD1ED3" w:rsidR="43A52CC3">
        <w:rPr>
          <w:color w:val="000000" w:themeColor="text1"/>
          <w:sz w:val="24"/>
          <w:szCs w:val="24"/>
        </w:rPr>
        <w:t>s</w:t>
      </w:r>
      <w:r w:rsidRPr="00CD1ED3" w:rsidR="10EFC07B">
        <w:rPr>
          <w:color w:val="000000" w:themeColor="text1"/>
          <w:sz w:val="24"/>
          <w:szCs w:val="24"/>
        </w:rPr>
        <w:t xml:space="preserve"> to an individual would</w:t>
      </w:r>
      <w:r w:rsidRPr="00CD1ED3" w:rsidR="34C97C87">
        <w:rPr>
          <w:color w:val="000000" w:themeColor="text1"/>
          <w:sz w:val="24"/>
          <w:szCs w:val="24"/>
        </w:rPr>
        <w:t xml:space="preserve"> promote the idea to join or feel pressured into working for a county line</w:t>
      </w:r>
      <w:r w:rsidRPr="00CD1ED3" w:rsidR="7ABF9E50">
        <w:rPr>
          <w:color w:val="000000" w:themeColor="text1"/>
          <w:sz w:val="24"/>
          <w:szCs w:val="24"/>
        </w:rPr>
        <w:t xml:space="preserve">. Understanding this dynamic will help to target support for vulnerable </w:t>
      </w:r>
      <w:r w:rsidRPr="00CD1ED3" w:rsidR="7ABF9E50">
        <w:rPr>
          <w:color w:val="000000" w:themeColor="text1"/>
          <w:sz w:val="24"/>
          <w:szCs w:val="24"/>
        </w:rPr>
        <w:lastRenderedPageBreak/>
        <w:t xml:space="preserve">populations and </w:t>
      </w:r>
      <w:r w:rsidRPr="00CD1ED3" w:rsidR="0B58A4DC">
        <w:rPr>
          <w:color w:val="000000" w:themeColor="text1"/>
          <w:sz w:val="24"/>
          <w:szCs w:val="24"/>
        </w:rPr>
        <w:t xml:space="preserve">could </w:t>
      </w:r>
      <w:r w:rsidRPr="00CD1ED3" w:rsidR="7ABF9E50">
        <w:rPr>
          <w:color w:val="000000" w:themeColor="text1"/>
          <w:sz w:val="24"/>
          <w:szCs w:val="24"/>
        </w:rPr>
        <w:t>help to tackle county lines business models</w:t>
      </w:r>
      <w:r w:rsidRPr="00CD1ED3" w:rsidR="00F0305C">
        <w:rPr>
          <w:color w:val="000000" w:themeColor="text1"/>
          <w:sz w:val="24"/>
          <w:szCs w:val="24"/>
        </w:rPr>
        <w:t>,</w:t>
      </w:r>
      <w:r w:rsidRPr="00CD1ED3" w:rsidR="7ABF9E50">
        <w:rPr>
          <w:color w:val="000000" w:themeColor="text1"/>
          <w:sz w:val="24"/>
          <w:szCs w:val="24"/>
        </w:rPr>
        <w:t xml:space="preserve"> </w:t>
      </w:r>
      <w:r w:rsidRPr="00CD1ED3" w:rsidR="0E930C9B">
        <w:rPr>
          <w:color w:val="000000" w:themeColor="text1"/>
          <w:sz w:val="24"/>
          <w:szCs w:val="24"/>
        </w:rPr>
        <w:t>by reducing the availability o</w:t>
      </w:r>
      <w:r w:rsidRPr="00CD1ED3" w:rsidR="5F04598C">
        <w:rPr>
          <w:color w:val="000000" w:themeColor="text1"/>
          <w:sz w:val="24"/>
          <w:szCs w:val="24"/>
        </w:rPr>
        <w:t>f resources (vulnerable people) for the organisers of county lines drug networks</w:t>
      </w:r>
      <w:r w:rsidRPr="00CD1ED3" w:rsidR="587FB88C">
        <w:rPr>
          <w:color w:val="000000" w:themeColor="text1"/>
          <w:sz w:val="24"/>
          <w:szCs w:val="24"/>
        </w:rPr>
        <w:t xml:space="preserve">. </w:t>
      </w:r>
    </w:p>
    <w:p w:rsidRPr="00CD1ED3" w:rsidR="03CACAC8" w:rsidP="73DAA84E" w:rsidRDefault="03CACAC8" w14:paraId="74F4275F" w14:textId="1F468D0B">
      <w:pPr>
        <w:pStyle w:val="NoSpacing"/>
        <w:spacing w:line="360" w:lineRule="auto"/>
        <w:jc w:val="both"/>
        <w:rPr>
          <w:rFonts w:ascii="Times New Roman" w:hAnsi="Times New Roman" w:cs="Times New Roman"/>
          <w:color w:val="000000" w:themeColor="text1"/>
          <w:sz w:val="24"/>
          <w:szCs w:val="24"/>
        </w:rPr>
      </w:pPr>
    </w:p>
    <w:p w:rsidRPr="00CD1ED3" w:rsidR="643099AE" w:rsidP="3C1E1D92" w:rsidRDefault="03CACAC8" w14:paraId="08B5A6CB" w14:textId="595153B6">
      <w:pPr>
        <w:pStyle w:val="NoSpacing"/>
        <w:spacing w:line="360" w:lineRule="auto"/>
        <w:jc w:val="both"/>
        <w:rPr>
          <w:rFonts w:ascii="Times New Roman" w:hAnsi="Times New Roman" w:eastAsia="Times New Roman" w:cs="Times New Roman"/>
          <w:b/>
          <w:bCs/>
          <w:color w:val="000000" w:themeColor="text1"/>
          <w:sz w:val="24"/>
          <w:szCs w:val="24"/>
        </w:rPr>
      </w:pPr>
      <w:r w:rsidRPr="3C1E1D92">
        <w:rPr>
          <w:rFonts w:ascii="Times New Roman" w:hAnsi="Times New Roman" w:eastAsia="Times New Roman" w:cs="Times New Roman"/>
          <w:b/>
          <w:bCs/>
          <w:color w:val="000000" w:themeColor="text1"/>
          <w:sz w:val="24"/>
          <w:szCs w:val="24"/>
        </w:rPr>
        <w:t xml:space="preserve">Theoretical Perspective </w:t>
      </w:r>
    </w:p>
    <w:p w:rsidRPr="002A58B6" w:rsidR="6EFE9214" w:rsidP="002A58B6" w:rsidRDefault="3EAC57DF" w14:paraId="2D6ABA4A" w14:textId="3A5F9E95">
      <w:pPr>
        <w:pStyle w:val="NoSpacing"/>
        <w:spacing w:line="360" w:lineRule="auto"/>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S</w:t>
      </w:r>
      <w:r w:rsidRPr="00CD1ED3" w:rsidR="0F58572E">
        <w:rPr>
          <w:rFonts w:ascii="Times New Roman" w:hAnsi="Times New Roman" w:eastAsia="Times New Roman" w:cs="Times New Roman"/>
          <w:color w:val="000000" w:themeColor="text1"/>
          <w:sz w:val="24"/>
          <w:szCs w:val="24"/>
        </w:rPr>
        <w:t>ymbolic</w:t>
      </w:r>
      <w:r w:rsidRPr="00CD1ED3">
        <w:rPr>
          <w:rFonts w:ascii="Times New Roman" w:hAnsi="Times New Roman" w:eastAsia="Times New Roman" w:cs="Times New Roman"/>
          <w:color w:val="000000" w:themeColor="text1"/>
          <w:sz w:val="24"/>
          <w:szCs w:val="24"/>
        </w:rPr>
        <w:t xml:space="preserve"> interactionism focuses on why an individual feels they should operate or behave in a certain way. </w:t>
      </w:r>
      <w:r w:rsidRPr="00CD1ED3" w:rsidR="3393FF62">
        <w:rPr>
          <w:rFonts w:ascii="Times New Roman" w:hAnsi="Times New Roman" w:eastAsia="Times New Roman" w:cs="Times New Roman"/>
          <w:color w:val="000000" w:themeColor="text1"/>
          <w:sz w:val="24"/>
          <w:szCs w:val="24"/>
        </w:rPr>
        <w:t>Within county lines drug trafficking</w:t>
      </w:r>
      <w:r w:rsidRPr="00CD1ED3" w:rsidR="00F0305C">
        <w:rPr>
          <w:rFonts w:ascii="Times New Roman" w:hAnsi="Times New Roman" w:eastAsia="Times New Roman" w:cs="Times New Roman"/>
          <w:color w:val="000000" w:themeColor="text1"/>
          <w:sz w:val="24"/>
          <w:szCs w:val="24"/>
        </w:rPr>
        <w:t>,</w:t>
      </w:r>
      <w:r w:rsidRPr="00CD1ED3" w:rsidR="3393FF62">
        <w:rPr>
          <w:rFonts w:ascii="Times New Roman" w:hAnsi="Times New Roman" w:eastAsia="Times New Roman" w:cs="Times New Roman"/>
          <w:color w:val="000000" w:themeColor="text1"/>
          <w:sz w:val="24"/>
          <w:szCs w:val="24"/>
        </w:rPr>
        <w:t xml:space="preserve"> there are numerous mentions of coercion and utilisation of young </w:t>
      </w:r>
      <w:r w:rsidRPr="00CD1ED3" w:rsidR="7F4E664B">
        <w:rPr>
          <w:rFonts w:ascii="Times New Roman" w:hAnsi="Times New Roman" w:eastAsia="Times New Roman" w:cs="Times New Roman"/>
          <w:color w:val="000000" w:themeColor="text1"/>
          <w:sz w:val="24"/>
          <w:szCs w:val="24"/>
        </w:rPr>
        <w:t xml:space="preserve">and vulnerable </w:t>
      </w:r>
      <w:r w:rsidRPr="00CD1ED3" w:rsidR="3393FF62">
        <w:rPr>
          <w:rFonts w:ascii="Times New Roman" w:hAnsi="Times New Roman" w:eastAsia="Times New Roman" w:cs="Times New Roman"/>
          <w:color w:val="000000" w:themeColor="text1"/>
          <w:sz w:val="24"/>
          <w:szCs w:val="24"/>
        </w:rPr>
        <w:t xml:space="preserve">people without positive adult role models. </w:t>
      </w:r>
      <w:r w:rsidRPr="00CD1ED3" w:rsidR="746E5F79">
        <w:rPr>
          <w:rFonts w:ascii="Times New Roman" w:hAnsi="Times New Roman" w:eastAsia="Times New Roman" w:cs="Times New Roman"/>
          <w:color w:val="000000" w:themeColor="text1"/>
          <w:sz w:val="24"/>
          <w:szCs w:val="24"/>
        </w:rPr>
        <w:t>According to</w:t>
      </w:r>
      <w:r w:rsidRPr="00CD1ED3" w:rsidR="77576C34">
        <w:rPr>
          <w:rFonts w:ascii="Times New Roman" w:hAnsi="Times New Roman" w:eastAsia="Times New Roman" w:cs="Times New Roman"/>
          <w:color w:val="000000" w:themeColor="text1"/>
          <w:sz w:val="24"/>
          <w:szCs w:val="24"/>
        </w:rPr>
        <w:t xml:space="preserve"> Grupo </w:t>
      </w:r>
      <w:proofErr w:type="spellStart"/>
      <w:r w:rsidRPr="00CD1ED3" w:rsidR="77576C34">
        <w:rPr>
          <w:rFonts w:ascii="Times New Roman" w:hAnsi="Times New Roman" w:eastAsia="Times New Roman" w:cs="Times New Roman"/>
          <w:color w:val="000000" w:themeColor="text1"/>
          <w:sz w:val="24"/>
          <w:szCs w:val="24"/>
        </w:rPr>
        <w:t>Contigo</w:t>
      </w:r>
      <w:proofErr w:type="spellEnd"/>
      <w:r w:rsidRPr="00CD1ED3" w:rsidR="77576C34">
        <w:rPr>
          <w:rFonts w:ascii="Times New Roman" w:hAnsi="Times New Roman" w:eastAsia="Times New Roman" w:cs="Times New Roman"/>
          <w:color w:val="000000" w:themeColor="text1"/>
          <w:sz w:val="24"/>
          <w:szCs w:val="24"/>
        </w:rPr>
        <w:t xml:space="preserve"> (2020)</w:t>
      </w:r>
      <w:r w:rsidRPr="00CD1ED3" w:rsidR="746E5F79">
        <w:rPr>
          <w:rFonts w:ascii="Times New Roman" w:hAnsi="Times New Roman" w:eastAsia="Times New Roman" w:cs="Times New Roman"/>
          <w:color w:val="000000" w:themeColor="text1"/>
          <w:sz w:val="24"/>
          <w:szCs w:val="24"/>
        </w:rPr>
        <w:t xml:space="preserve"> </w:t>
      </w:r>
      <w:r w:rsidRPr="00CD1ED3" w:rsidR="6CD22903">
        <w:rPr>
          <w:rFonts w:ascii="Times New Roman" w:hAnsi="Times New Roman" w:eastAsia="Times New Roman" w:cs="Times New Roman"/>
          <w:color w:val="000000" w:themeColor="text1"/>
          <w:sz w:val="24"/>
          <w:szCs w:val="24"/>
        </w:rPr>
        <w:t>u</w:t>
      </w:r>
      <w:r w:rsidRPr="00CD1ED3" w:rsidR="3393FF62">
        <w:rPr>
          <w:rFonts w:ascii="Times New Roman" w:hAnsi="Times New Roman" w:eastAsia="Times New Roman" w:cs="Times New Roman"/>
          <w:color w:val="000000" w:themeColor="text1"/>
          <w:sz w:val="24"/>
          <w:szCs w:val="24"/>
        </w:rPr>
        <w:t>nderstanding</w:t>
      </w:r>
      <w:r w:rsidRPr="00CD1ED3" w:rsidR="49C64D1B">
        <w:rPr>
          <w:rFonts w:ascii="Times New Roman" w:hAnsi="Times New Roman" w:eastAsia="Times New Roman" w:cs="Times New Roman"/>
          <w:color w:val="000000" w:themeColor="text1"/>
          <w:sz w:val="24"/>
          <w:szCs w:val="24"/>
        </w:rPr>
        <w:t>:</w:t>
      </w:r>
      <w:r w:rsidRPr="00CD1ED3" w:rsidR="3393FF62">
        <w:rPr>
          <w:rFonts w:ascii="Times New Roman" w:hAnsi="Times New Roman" w:eastAsia="Times New Roman" w:cs="Times New Roman"/>
          <w:color w:val="000000" w:themeColor="text1"/>
          <w:sz w:val="24"/>
          <w:szCs w:val="24"/>
        </w:rPr>
        <w:t xml:space="preserve"> </w:t>
      </w:r>
      <w:r w:rsidRPr="00CD1ED3" w:rsidR="6A73DA82">
        <w:rPr>
          <w:rFonts w:ascii="Times New Roman" w:hAnsi="Times New Roman" w:eastAsia="Times New Roman" w:cs="Times New Roman"/>
          <w:color w:val="000000" w:themeColor="text1"/>
          <w:sz w:val="24"/>
          <w:szCs w:val="24"/>
        </w:rPr>
        <w:t xml:space="preserve">a) </w:t>
      </w:r>
      <w:r w:rsidRPr="00CD1ED3" w:rsidR="7CA7C2B6">
        <w:rPr>
          <w:rFonts w:ascii="Times New Roman" w:hAnsi="Times New Roman" w:eastAsia="Times New Roman" w:cs="Times New Roman"/>
          <w:color w:val="000000" w:themeColor="text1"/>
          <w:sz w:val="24"/>
          <w:szCs w:val="24"/>
        </w:rPr>
        <w:t xml:space="preserve">the </w:t>
      </w:r>
      <w:r w:rsidRPr="00CD1ED3" w:rsidR="6A73DA82">
        <w:rPr>
          <w:rFonts w:ascii="Times New Roman" w:hAnsi="Times New Roman" w:eastAsia="Times New Roman" w:cs="Times New Roman"/>
          <w:color w:val="000000" w:themeColor="text1"/>
          <w:sz w:val="24"/>
          <w:szCs w:val="24"/>
        </w:rPr>
        <w:t xml:space="preserve">choice to partake in these offences and the impact on identity formation </w:t>
      </w:r>
      <w:r w:rsidRPr="00CD1ED3" w:rsidR="3ED8B8A1">
        <w:rPr>
          <w:rFonts w:ascii="Times New Roman" w:hAnsi="Times New Roman" w:eastAsia="Times New Roman" w:cs="Times New Roman"/>
          <w:color w:val="000000" w:themeColor="text1"/>
          <w:sz w:val="24"/>
          <w:szCs w:val="24"/>
        </w:rPr>
        <w:t>and social roles ties in with th</w:t>
      </w:r>
      <w:r w:rsidRPr="00CD1ED3" w:rsidR="40A9811A">
        <w:rPr>
          <w:rFonts w:ascii="Times New Roman" w:hAnsi="Times New Roman" w:eastAsia="Times New Roman" w:cs="Times New Roman"/>
          <w:color w:val="000000" w:themeColor="text1"/>
          <w:sz w:val="24"/>
          <w:szCs w:val="24"/>
        </w:rPr>
        <w:t>e</w:t>
      </w:r>
      <w:r w:rsidRPr="00CD1ED3" w:rsidR="3ED8B8A1">
        <w:rPr>
          <w:rFonts w:ascii="Times New Roman" w:hAnsi="Times New Roman" w:eastAsia="Times New Roman" w:cs="Times New Roman"/>
          <w:color w:val="000000" w:themeColor="text1"/>
          <w:sz w:val="24"/>
          <w:szCs w:val="24"/>
        </w:rPr>
        <w:t xml:space="preserve"> first generation of symbolic interactionist thinking and b) whether</w:t>
      </w:r>
      <w:r w:rsidRPr="00CD1ED3" w:rsidR="5BB76992">
        <w:rPr>
          <w:rFonts w:ascii="Times New Roman" w:hAnsi="Times New Roman" w:eastAsia="Times New Roman" w:cs="Times New Roman"/>
          <w:color w:val="000000" w:themeColor="text1"/>
          <w:sz w:val="24"/>
          <w:szCs w:val="24"/>
        </w:rPr>
        <w:t xml:space="preserve"> offenders play the role or act the part </w:t>
      </w:r>
      <w:r w:rsidRPr="00CD1ED3" w:rsidR="5EA0D8E4">
        <w:rPr>
          <w:rFonts w:ascii="Times New Roman" w:hAnsi="Times New Roman" w:eastAsia="Times New Roman" w:cs="Times New Roman"/>
          <w:color w:val="000000" w:themeColor="text1"/>
          <w:sz w:val="24"/>
          <w:szCs w:val="24"/>
        </w:rPr>
        <w:t xml:space="preserve">ties in with the second generation of symbolic interactionist thinking. Both generations note that </w:t>
      </w:r>
      <w:r w:rsidRPr="00CD1ED3" w:rsidR="027A94F1">
        <w:rPr>
          <w:rFonts w:ascii="Times New Roman" w:hAnsi="Times New Roman" w:eastAsia="Times New Roman" w:cs="Times New Roman"/>
          <w:color w:val="000000" w:themeColor="text1"/>
          <w:sz w:val="24"/>
          <w:szCs w:val="24"/>
        </w:rPr>
        <w:t>identity is changed through our experiences and understanding the identity of people involved in county lines</w:t>
      </w:r>
      <w:r w:rsidRPr="00CD1ED3" w:rsidR="0F47C1B9">
        <w:rPr>
          <w:rFonts w:ascii="Times New Roman" w:hAnsi="Times New Roman" w:eastAsia="Times New Roman" w:cs="Times New Roman"/>
          <w:color w:val="000000" w:themeColor="text1"/>
          <w:sz w:val="24"/>
          <w:szCs w:val="24"/>
        </w:rPr>
        <w:t xml:space="preserve">, whilst involved and post offending </w:t>
      </w:r>
      <w:r w:rsidRPr="00CD1ED3" w:rsidR="4DECA6EA">
        <w:rPr>
          <w:rFonts w:ascii="Times New Roman" w:hAnsi="Times New Roman" w:eastAsia="Times New Roman" w:cs="Times New Roman"/>
          <w:color w:val="000000" w:themeColor="text1"/>
          <w:sz w:val="24"/>
          <w:szCs w:val="24"/>
        </w:rPr>
        <w:t>should improve the scope of understanding of this</w:t>
      </w:r>
      <w:r w:rsidRPr="00CD1ED3" w:rsidR="0091751B">
        <w:rPr>
          <w:rFonts w:ascii="Times New Roman" w:hAnsi="Times New Roman" w:eastAsia="Times New Roman" w:cs="Times New Roman"/>
          <w:color w:val="000000" w:themeColor="text1"/>
          <w:sz w:val="24"/>
          <w:szCs w:val="24"/>
        </w:rPr>
        <w:t xml:space="preserve"> </w:t>
      </w:r>
      <w:r w:rsidRPr="00CD1ED3" w:rsidR="4DECA6EA">
        <w:rPr>
          <w:rFonts w:ascii="Times New Roman" w:hAnsi="Times New Roman" w:eastAsia="Times New Roman" w:cs="Times New Roman"/>
          <w:color w:val="000000" w:themeColor="text1"/>
          <w:sz w:val="24"/>
          <w:szCs w:val="24"/>
        </w:rPr>
        <w:t>phenomen</w:t>
      </w:r>
      <w:r w:rsidRPr="00CD1ED3" w:rsidR="0091751B">
        <w:rPr>
          <w:rFonts w:ascii="Times New Roman" w:hAnsi="Times New Roman" w:eastAsia="Times New Roman" w:cs="Times New Roman"/>
          <w:color w:val="000000" w:themeColor="text1"/>
          <w:sz w:val="24"/>
          <w:szCs w:val="24"/>
        </w:rPr>
        <w:t>on</w:t>
      </w:r>
      <w:r w:rsidRPr="00CD1ED3" w:rsidR="4DECA6EA">
        <w:rPr>
          <w:rFonts w:ascii="Times New Roman" w:hAnsi="Times New Roman" w:eastAsia="Times New Roman" w:cs="Times New Roman"/>
          <w:color w:val="000000" w:themeColor="text1"/>
          <w:sz w:val="24"/>
          <w:szCs w:val="24"/>
        </w:rPr>
        <w:t xml:space="preserve"> and how best to support recovery and resilience. </w:t>
      </w:r>
      <w:r w:rsidRPr="00CD1ED3" w:rsidR="6B5A2412">
        <w:rPr>
          <w:rFonts w:ascii="Times New Roman" w:hAnsi="Times New Roman" w:eastAsia="Times New Roman" w:cs="Times New Roman"/>
          <w:color w:val="000000" w:themeColor="text1"/>
          <w:sz w:val="24"/>
          <w:szCs w:val="24"/>
        </w:rPr>
        <w:t xml:space="preserve"> </w:t>
      </w:r>
      <w:r w:rsidRPr="00CD1ED3" w:rsidR="5448B034">
        <w:rPr>
          <w:rFonts w:ascii="Times New Roman" w:hAnsi="Times New Roman" w:eastAsia="Times New Roman" w:cs="Times New Roman"/>
          <w:color w:val="000000" w:themeColor="text1"/>
          <w:sz w:val="24"/>
          <w:szCs w:val="24"/>
        </w:rPr>
        <w:t>According to Trivedi (2021) s</w:t>
      </w:r>
      <w:r w:rsidRPr="00CD1ED3" w:rsidR="68ECAA4F">
        <w:rPr>
          <w:rFonts w:ascii="Times New Roman" w:hAnsi="Times New Roman" w:eastAsia="Times New Roman" w:cs="Times New Roman"/>
          <w:color w:val="000000" w:themeColor="text1"/>
          <w:sz w:val="24"/>
          <w:szCs w:val="24"/>
        </w:rPr>
        <w:t>ymbolic interactionism is the belief th</w:t>
      </w:r>
      <w:r w:rsidRPr="00CD1ED3" w:rsidR="17733A8A">
        <w:rPr>
          <w:rFonts w:ascii="Times New Roman" w:hAnsi="Times New Roman" w:eastAsia="Times New Roman" w:cs="Times New Roman"/>
          <w:color w:val="000000" w:themeColor="text1"/>
          <w:sz w:val="24"/>
          <w:szCs w:val="24"/>
        </w:rPr>
        <w:t>at</w:t>
      </w:r>
      <w:r w:rsidRPr="00CD1ED3" w:rsidR="68ECAA4F">
        <w:rPr>
          <w:rFonts w:ascii="Times New Roman" w:hAnsi="Times New Roman" w:eastAsia="Times New Roman" w:cs="Times New Roman"/>
          <w:color w:val="000000" w:themeColor="text1"/>
          <w:sz w:val="24"/>
          <w:szCs w:val="24"/>
        </w:rPr>
        <w:t xml:space="preserve"> there is not ‘one truth</w:t>
      </w:r>
      <w:r w:rsidRPr="00CD1ED3" w:rsidR="27918F81">
        <w:rPr>
          <w:rFonts w:ascii="Times New Roman" w:hAnsi="Times New Roman" w:eastAsia="Times New Roman" w:cs="Times New Roman"/>
          <w:color w:val="000000" w:themeColor="text1"/>
          <w:sz w:val="24"/>
          <w:szCs w:val="24"/>
        </w:rPr>
        <w:t xml:space="preserve">’ but there </w:t>
      </w:r>
      <w:r w:rsidRPr="00CD1ED3" w:rsidR="79E1FB11">
        <w:rPr>
          <w:rFonts w:ascii="Times New Roman" w:hAnsi="Times New Roman" w:eastAsia="Times New Roman" w:cs="Times New Roman"/>
          <w:color w:val="000000" w:themeColor="text1"/>
          <w:sz w:val="24"/>
          <w:szCs w:val="24"/>
        </w:rPr>
        <w:t>are</w:t>
      </w:r>
      <w:r w:rsidRPr="00CD1ED3" w:rsidR="27918F81">
        <w:rPr>
          <w:rFonts w:ascii="Times New Roman" w:hAnsi="Times New Roman" w:eastAsia="Times New Roman" w:cs="Times New Roman"/>
          <w:color w:val="000000" w:themeColor="text1"/>
          <w:sz w:val="24"/>
          <w:szCs w:val="24"/>
        </w:rPr>
        <w:t xml:space="preserve"> many different perspectives of truth perceived by each different individual and their own personal situation</w:t>
      </w:r>
      <w:r w:rsidRPr="00CD1ED3" w:rsidR="52BBD15D">
        <w:rPr>
          <w:rFonts w:ascii="Times New Roman" w:hAnsi="Times New Roman" w:eastAsia="Times New Roman" w:cs="Times New Roman"/>
          <w:color w:val="000000" w:themeColor="text1"/>
          <w:sz w:val="24"/>
          <w:szCs w:val="24"/>
        </w:rPr>
        <w:t xml:space="preserve">. </w:t>
      </w:r>
      <w:r w:rsidRPr="00CD1ED3" w:rsidR="74D4333D">
        <w:rPr>
          <w:rFonts w:ascii="Times New Roman" w:hAnsi="Times New Roman" w:eastAsia="Times New Roman" w:cs="Times New Roman"/>
          <w:color w:val="000000" w:themeColor="text1"/>
          <w:sz w:val="24"/>
          <w:szCs w:val="24"/>
        </w:rPr>
        <w:t xml:space="preserve">This research hopes to elaborate on the knowledge of coercive crimes and how to protect and support vulnerable populations. </w:t>
      </w:r>
      <w:r w:rsidRPr="00CD1ED3" w:rsidR="52BBD15D">
        <w:rPr>
          <w:rFonts w:ascii="Times New Roman" w:hAnsi="Times New Roman" w:eastAsia="Times New Roman" w:cs="Times New Roman"/>
          <w:color w:val="000000" w:themeColor="text1"/>
          <w:sz w:val="24"/>
          <w:szCs w:val="24"/>
        </w:rPr>
        <w:t xml:space="preserve"> </w:t>
      </w:r>
    </w:p>
    <w:p w:rsidRPr="00CD1ED3" w:rsidR="6EFE9214" w:rsidP="3C1E1D92" w:rsidRDefault="6EFE9214" w14:paraId="10078EEA" w14:textId="4D997EAF">
      <w:pPr>
        <w:pStyle w:val="BodyText"/>
        <w:spacing w:line="360" w:lineRule="auto"/>
        <w:rPr>
          <w:b/>
          <w:bCs/>
          <w:color w:val="000000" w:themeColor="text1"/>
          <w:sz w:val="24"/>
          <w:szCs w:val="24"/>
        </w:rPr>
      </w:pPr>
    </w:p>
    <w:p w:rsidRPr="00CD1ED3" w:rsidR="6EFE9214" w:rsidP="73DAA84E" w:rsidRDefault="6EFE9214" w14:paraId="1C7D6BF1" w14:textId="1158D042">
      <w:pPr>
        <w:pStyle w:val="BodyText"/>
        <w:spacing w:line="360" w:lineRule="auto"/>
        <w:rPr>
          <w:b/>
          <w:bCs/>
          <w:color w:val="000000" w:themeColor="text1"/>
          <w:sz w:val="24"/>
          <w:szCs w:val="24"/>
        </w:rPr>
      </w:pPr>
      <w:r w:rsidRPr="3C1E1D92">
        <w:rPr>
          <w:b/>
          <w:bCs/>
          <w:color w:val="000000" w:themeColor="text1"/>
          <w:sz w:val="24"/>
          <w:szCs w:val="24"/>
        </w:rPr>
        <w:t>Methodology</w:t>
      </w:r>
    </w:p>
    <w:p w:rsidRPr="00CD1ED3" w:rsidR="723B25D8" w:rsidP="13799101" w:rsidRDefault="723B25D8" w14:paraId="4D304996" w14:textId="12961477">
      <w:pPr>
        <w:pStyle w:val="BodyText"/>
        <w:spacing w:line="360" w:lineRule="auto"/>
        <w:jc w:val="both"/>
        <w:rPr>
          <w:color w:val="000000" w:themeColor="text1"/>
          <w:sz w:val="24"/>
          <w:szCs w:val="24"/>
        </w:rPr>
      </w:pPr>
      <w:r w:rsidRPr="00CD1ED3">
        <w:rPr>
          <w:color w:val="000000" w:themeColor="text1"/>
          <w:sz w:val="24"/>
          <w:szCs w:val="24"/>
        </w:rPr>
        <w:t xml:space="preserve">The </w:t>
      </w:r>
      <w:r w:rsidRPr="00CD1ED3" w:rsidR="4B9DF702">
        <w:rPr>
          <w:color w:val="000000" w:themeColor="text1"/>
          <w:sz w:val="24"/>
          <w:szCs w:val="24"/>
        </w:rPr>
        <w:t>H</w:t>
      </w:r>
      <w:r w:rsidRPr="00CD1ED3">
        <w:rPr>
          <w:color w:val="000000" w:themeColor="text1"/>
          <w:sz w:val="24"/>
          <w:szCs w:val="24"/>
        </w:rPr>
        <w:t xml:space="preserve">ome </w:t>
      </w:r>
      <w:r w:rsidRPr="00CD1ED3" w:rsidR="6AEF642B">
        <w:rPr>
          <w:color w:val="000000" w:themeColor="text1"/>
          <w:sz w:val="24"/>
          <w:szCs w:val="24"/>
        </w:rPr>
        <w:t>O</w:t>
      </w:r>
      <w:r w:rsidRPr="00CD1ED3">
        <w:rPr>
          <w:color w:val="000000" w:themeColor="text1"/>
          <w:sz w:val="24"/>
          <w:szCs w:val="24"/>
        </w:rPr>
        <w:t xml:space="preserve">ffice </w:t>
      </w:r>
      <w:r w:rsidRPr="00CD1ED3" w:rsidR="674D6E97">
        <w:rPr>
          <w:color w:val="000000" w:themeColor="text1"/>
          <w:sz w:val="24"/>
          <w:szCs w:val="24"/>
        </w:rPr>
        <w:t xml:space="preserve">(2022) </w:t>
      </w:r>
      <w:r w:rsidRPr="00CD1ED3" w:rsidR="31F0F583">
        <w:rPr>
          <w:color w:val="000000" w:themeColor="text1"/>
          <w:sz w:val="24"/>
          <w:szCs w:val="24"/>
        </w:rPr>
        <w:t>s</w:t>
      </w:r>
      <w:r w:rsidRPr="00CD1ED3">
        <w:rPr>
          <w:color w:val="000000" w:themeColor="text1"/>
          <w:sz w:val="24"/>
          <w:szCs w:val="24"/>
        </w:rPr>
        <w:t>tat</w:t>
      </w:r>
      <w:r w:rsidRPr="00CD1ED3" w:rsidR="079ADFB1">
        <w:rPr>
          <w:color w:val="000000" w:themeColor="text1"/>
          <w:sz w:val="24"/>
          <w:szCs w:val="24"/>
        </w:rPr>
        <w:t>ed</w:t>
      </w:r>
      <w:r w:rsidRPr="00CD1ED3">
        <w:rPr>
          <w:color w:val="000000" w:themeColor="text1"/>
          <w:sz w:val="24"/>
          <w:szCs w:val="24"/>
        </w:rPr>
        <w:t xml:space="preserve"> that there</w:t>
      </w:r>
      <w:r w:rsidRPr="00CD1ED3" w:rsidR="38101430">
        <w:rPr>
          <w:color w:val="000000" w:themeColor="text1"/>
          <w:sz w:val="24"/>
          <w:szCs w:val="24"/>
        </w:rPr>
        <w:t xml:space="preserve"> will</w:t>
      </w:r>
      <w:r w:rsidRPr="00CD1ED3">
        <w:rPr>
          <w:color w:val="000000" w:themeColor="text1"/>
          <w:sz w:val="24"/>
          <w:szCs w:val="24"/>
        </w:rPr>
        <w:t xml:space="preserve"> be an expansion of support services </w:t>
      </w:r>
      <w:proofErr w:type="gramStart"/>
      <w:r w:rsidRPr="00CD1ED3" w:rsidR="0E10136A">
        <w:rPr>
          <w:color w:val="000000" w:themeColor="text1"/>
          <w:sz w:val="24"/>
          <w:szCs w:val="24"/>
        </w:rPr>
        <w:t>in order to</w:t>
      </w:r>
      <w:proofErr w:type="gramEnd"/>
      <w:r w:rsidRPr="00CD1ED3" w:rsidR="0E10136A">
        <w:rPr>
          <w:color w:val="000000" w:themeColor="text1"/>
          <w:sz w:val="24"/>
          <w:szCs w:val="24"/>
        </w:rPr>
        <w:t xml:space="preserve"> help victims of county lines</w:t>
      </w:r>
      <w:r w:rsidRPr="00CD1ED3" w:rsidR="5078295B">
        <w:rPr>
          <w:color w:val="000000" w:themeColor="text1"/>
          <w:sz w:val="24"/>
          <w:szCs w:val="24"/>
        </w:rPr>
        <w:t xml:space="preserve"> drug crime</w:t>
      </w:r>
      <w:r w:rsidRPr="00CD1ED3" w:rsidR="0E10136A">
        <w:rPr>
          <w:color w:val="000000" w:themeColor="text1"/>
          <w:sz w:val="24"/>
          <w:szCs w:val="24"/>
        </w:rPr>
        <w:t xml:space="preserve">. The expansion has been prioritised in the top four most problematic </w:t>
      </w:r>
      <w:r w:rsidRPr="00CD1ED3" w:rsidR="6D628602">
        <w:rPr>
          <w:color w:val="000000" w:themeColor="text1"/>
          <w:sz w:val="24"/>
          <w:szCs w:val="24"/>
        </w:rPr>
        <w:t xml:space="preserve">locations, London, West </w:t>
      </w:r>
      <w:r w:rsidRPr="00CD1ED3" w:rsidR="274286B3">
        <w:rPr>
          <w:color w:val="000000" w:themeColor="text1"/>
          <w:sz w:val="24"/>
          <w:szCs w:val="24"/>
        </w:rPr>
        <w:t>Midlands</w:t>
      </w:r>
      <w:r w:rsidRPr="00CD1ED3" w:rsidR="6D628602">
        <w:rPr>
          <w:color w:val="000000" w:themeColor="text1"/>
          <w:sz w:val="24"/>
          <w:szCs w:val="24"/>
        </w:rPr>
        <w:t>, Mersey side and greater Manchester.</w:t>
      </w:r>
      <w:r w:rsidRPr="00CD1ED3" w:rsidR="5AA457A3">
        <w:rPr>
          <w:color w:val="000000" w:themeColor="text1"/>
          <w:sz w:val="24"/>
          <w:szCs w:val="24"/>
        </w:rPr>
        <w:t xml:space="preserve"> </w:t>
      </w:r>
      <w:r w:rsidRPr="00CD1ED3" w:rsidR="24FD5D71">
        <w:rPr>
          <w:color w:val="000000" w:themeColor="text1"/>
          <w:sz w:val="24"/>
          <w:szCs w:val="24"/>
        </w:rPr>
        <w:t>With this p</w:t>
      </w:r>
      <w:r w:rsidRPr="00CD1ED3" w:rsidR="32B6517A">
        <w:rPr>
          <w:color w:val="000000" w:themeColor="text1"/>
          <w:sz w:val="24"/>
          <w:szCs w:val="24"/>
        </w:rPr>
        <w:t>r</w:t>
      </w:r>
      <w:r w:rsidRPr="00CD1ED3" w:rsidR="24FD5D71">
        <w:rPr>
          <w:color w:val="000000" w:themeColor="text1"/>
          <w:sz w:val="24"/>
          <w:szCs w:val="24"/>
        </w:rPr>
        <w:t>ess release (Home Office,</w:t>
      </w:r>
      <w:r w:rsidRPr="00CD1ED3" w:rsidR="32B6517A">
        <w:rPr>
          <w:color w:val="000000" w:themeColor="text1"/>
          <w:sz w:val="24"/>
          <w:szCs w:val="24"/>
        </w:rPr>
        <w:t xml:space="preserve"> 2022</w:t>
      </w:r>
      <w:r w:rsidRPr="00CD1ED3" w:rsidR="1F2BA117">
        <w:rPr>
          <w:color w:val="000000" w:themeColor="text1"/>
          <w:sz w:val="24"/>
          <w:szCs w:val="24"/>
        </w:rPr>
        <w:t>)</w:t>
      </w:r>
      <w:r w:rsidRPr="00CD1ED3" w:rsidR="32B6517A">
        <w:rPr>
          <w:color w:val="000000" w:themeColor="text1"/>
          <w:sz w:val="24"/>
          <w:szCs w:val="24"/>
        </w:rPr>
        <w:t xml:space="preserve">, the </w:t>
      </w:r>
      <w:r w:rsidRPr="00CD1ED3" w:rsidR="549CDA1A">
        <w:rPr>
          <w:color w:val="000000" w:themeColor="text1"/>
          <w:sz w:val="24"/>
          <w:szCs w:val="24"/>
        </w:rPr>
        <w:t xml:space="preserve">Government </w:t>
      </w:r>
      <w:r w:rsidRPr="00CD1ED3" w:rsidR="32B6517A">
        <w:rPr>
          <w:color w:val="000000" w:themeColor="text1"/>
          <w:sz w:val="24"/>
          <w:szCs w:val="24"/>
        </w:rPr>
        <w:t>offic</w:t>
      </w:r>
      <w:r w:rsidRPr="00CD1ED3" w:rsidR="081F760E">
        <w:rPr>
          <w:color w:val="000000" w:themeColor="text1"/>
          <w:sz w:val="24"/>
          <w:szCs w:val="24"/>
        </w:rPr>
        <w:t>ially allocated £5</w:t>
      </w:r>
      <w:r w:rsidRPr="00CD1ED3" w:rsidR="3D35AEC2">
        <w:rPr>
          <w:color w:val="000000" w:themeColor="text1"/>
          <w:sz w:val="24"/>
          <w:szCs w:val="24"/>
        </w:rPr>
        <w:t xml:space="preserve"> </w:t>
      </w:r>
      <w:r w:rsidRPr="00CD1ED3" w:rsidR="081F760E">
        <w:rPr>
          <w:color w:val="000000" w:themeColor="text1"/>
          <w:sz w:val="24"/>
          <w:szCs w:val="24"/>
        </w:rPr>
        <w:t>Million in funding to</w:t>
      </w:r>
      <w:r w:rsidRPr="00CD1ED3" w:rsidR="19493CD5">
        <w:rPr>
          <w:color w:val="000000" w:themeColor="text1"/>
          <w:sz w:val="24"/>
          <w:szCs w:val="24"/>
        </w:rPr>
        <w:t xml:space="preserve"> </w:t>
      </w:r>
      <w:r w:rsidRPr="00CD1ED3" w:rsidR="081F760E">
        <w:rPr>
          <w:color w:val="000000" w:themeColor="text1"/>
          <w:sz w:val="24"/>
          <w:szCs w:val="24"/>
        </w:rPr>
        <w:t>support young people and their families</w:t>
      </w:r>
      <w:r w:rsidRPr="00CD1ED3" w:rsidR="00F0305C">
        <w:rPr>
          <w:color w:val="000000" w:themeColor="text1"/>
          <w:sz w:val="24"/>
          <w:szCs w:val="24"/>
        </w:rPr>
        <w:t>. T</w:t>
      </w:r>
      <w:r w:rsidRPr="00CD1ED3" w:rsidR="081F760E">
        <w:rPr>
          <w:color w:val="000000" w:themeColor="text1"/>
          <w:sz w:val="24"/>
          <w:szCs w:val="24"/>
        </w:rPr>
        <w:t xml:space="preserve">his funding is set </w:t>
      </w:r>
      <w:r w:rsidRPr="00CD1ED3" w:rsidR="29513597">
        <w:rPr>
          <w:color w:val="000000" w:themeColor="text1"/>
          <w:sz w:val="24"/>
          <w:szCs w:val="24"/>
        </w:rPr>
        <w:t xml:space="preserve">to fund projects for the next three years </w:t>
      </w:r>
      <w:proofErr w:type="gramStart"/>
      <w:r w:rsidRPr="00CD1ED3" w:rsidR="29513597">
        <w:rPr>
          <w:color w:val="000000" w:themeColor="text1"/>
          <w:sz w:val="24"/>
          <w:szCs w:val="24"/>
        </w:rPr>
        <w:t>in order to</w:t>
      </w:r>
      <w:proofErr w:type="gramEnd"/>
      <w:r w:rsidRPr="00CD1ED3" w:rsidR="29513597">
        <w:rPr>
          <w:color w:val="000000" w:themeColor="text1"/>
          <w:sz w:val="24"/>
          <w:szCs w:val="24"/>
        </w:rPr>
        <w:t xml:space="preserve"> </w:t>
      </w:r>
      <w:r w:rsidRPr="00CD1ED3" w:rsidR="6A1980EE">
        <w:rPr>
          <w:color w:val="000000" w:themeColor="text1"/>
          <w:sz w:val="24"/>
          <w:szCs w:val="24"/>
        </w:rPr>
        <w:t>help</w:t>
      </w:r>
      <w:r w:rsidRPr="00CD1ED3" w:rsidR="29513597">
        <w:rPr>
          <w:color w:val="000000" w:themeColor="text1"/>
          <w:sz w:val="24"/>
          <w:szCs w:val="24"/>
        </w:rPr>
        <w:t xml:space="preserve"> victims </w:t>
      </w:r>
      <w:r w:rsidRPr="00CD1ED3" w:rsidR="2F3833C0">
        <w:rPr>
          <w:color w:val="000000" w:themeColor="text1"/>
          <w:sz w:val="24"/>
          <w:szCs w:val="24"/>
        </w:rPr>
        <w:t xml:space="preserve">break </w:t>
      </w:r>
      <w:r w:rsidRPr="00CD1ED3" w:rsidR="29513597">
        <w:rPr>
          <w:color w:val="000000" w:themeColor="text1"/>
          <w:sz w:val="24"/>
          <w:szCs w:val="24"/>
        </w:rPr>
        <w:t>free of county lines gangs</w:t>
      </w:r>
      <w:r w:rsidRPr="00CD1ED3" w:rsidR="4A9AB16A">
        <w:rPr>
          <w:color w:val="000000" w:themeColor="text1"/>
          <w:sz w:val="24"/>
          <w:szCs w:val="24"/>
        </w:rPr>
        <w:t xml:space="preserve"> and continue supporting the ‘missing people’ </w:t>
      </w:r>
      <w:r w:rsidRPr="00CD1ED3" w:rsidR="58287F99">
        <w:rPr>
          <w:color w:val="000000" w:themeColor="text1"/>
          <w:sz w:val="24"/>
          <w:szCs w:val="24"/>
        </w:rPr>
        <w:t>national anonymous and confidential helpline (</w:t>
      </w:r>
      <w:r w:rsidRPr="00CD1ED3" w:rsidR="1882106B">
        <w:rPr>
          <w:color w:val="000000" w:themeColor="text1"/>
          <w:sz w:val="24"/>
          <w:szCs w:val="24"/>
        </w:rPr>
        <w:t xml:space="preserve">Missing People, 2023) </w:t>
      </w:r>
      <w:r w:rsidRPr="00CD1ED3" w:rsidR="58287F99">
        <w:rPr>
          <w:color w:val="000000" w:themeColor="text1"/>
          <w:sz w:val="24"/>
          <w:szCs w:val="24"/>
        </w:rPr>
        <w:t>specialising in county lines support</w:t>
      </w:r>
      <w:r w:rsidRPr="00CD1ED3" w:rsidR="29513597">
        <w:rPr>
          <w:color w:val="000000" w:themeColor="text1"/>
          <w:sz w:val="24"/>
          <w:szCs w:val="24"/>
        </w:rPr>
        <w:t>.</w:t>
      </w:r>
    </w:p>
    <w:p w:rsidRPr="00CD1ED3" w:rsidR="43C2AC49" w:rsidP="13799101" w:rsidRDefault="43C2AC49" w14:paraId="42F16055" w14:textId="33C03C94">
      <w:pPr>
        <w:pStyle w:val="BodyText"/>
        <w:spacing w:line="360" w:lineRule="auto"/>
        <w:jc w:val="both"/>
        <w:rPr>
          <w:color w:val="000000" w:themeColor="text1"/>
          <w:sz w:val="24"/>
          <w:szCs w:val="24"/>
        </w:rPr>
      </w:pPr>
      <w:r w:rsidRPr="476BCD73" w:rsidR="43C2AC49">
        <w:rPr>
          <w:color w:val="000000" w:themeColor="text1" w:themeTint="FF" w:themeShade="FF"/>
          <w:sz w:val="24"/>
          <w:szCs w:val="24"/>
        </w:rPr>
        <w:t xml:space="preserve">This press release also refers to a primary organisation in the battle against county lines, </w:t>
      </w:r>
      <w:r w:rsidRPr="476BCD73" w:rsidR="29513597">
        <w:rPr>
          <w:color w:val="000000" w:themeColor="text1" w:themeTint="FF" w:themeShade="FF"/>
          <w:sz w:val="24"/>
          <w:szCs w:val="24"/>
        </w:rPr>
        <w:t>Catch</w:t>
      </w:r>
      <w:r w:rsidRPr="476BCD73" w:rsidR="29513597">
        <w:rPr>
          <w:color w:val="000000" w:themeColor="text1" w:themeTint="FF" w:themeShade="FF"/>
          <w:sz w:val="24"/>
          <w:szCs w:val="24"/>
        </w:rPr>
        <w:t xml:space="preserve"> 22</w:t>
      </w:r>
      <w:r w:rsidRPr="476BCD73" w:rsidR="57EE2206">
        <w:rPr>
          <w:color w:val="000000" w:themeColor="text1" w:themeTint="FF" w:themeShade="FF"/>
          <w:sz w:val="24"/>
          <w:szCs w:val="24"/>
        </w:rPr>
        <w:t>,</w:t>
      </w:r>
      <w:r w:rsidRPr="476BCD73" w:rsidR="29513597">
        <w:rPr>
          <w:color w:val="000000" w:themeColor="text1" w:themeTint="FF" w:themeShade="FF"/>
          <w:sz w:val="24"/>
          <w:szCs w:val="24"/>
        </w:rPr>
        <w:t xml:space="preserve"> which is a </w:t>
      </w:r>
      <w:r w:rsidRPr="476BCD73" w:rsidR="7A1A70F4">
        <w:rPr>
          <w:color w:val="000000" w:themeColor="text1" w:themeTint="FF" w:themeShade="FF"/>
          <w:sz w:val="24"/>
          <w:szCs w:val="24"/>
        </w:rPr>
        <w:t>not-for-profit</w:t>
      </w:r>
      <w:r w:rsidRPr="476BCD73" w:rsidR="29513597">
        <w:rPr>
          <w:color w:val="000000" w:themeColor="text1" w:themeTint="FF" w:themeShade="FF"/>
          <w:sz w:val="24"/>
          <w:szCs w:val="24"/>
        </w:rPr>
        <w:t xml:space="preserve"> organisation deliver</w:t>
      </w:r>
      <w:r w:rsidRPr="476BCD73" w:rsidR="2F08E14F">
        <w:rPr>
          <w:color w:val="000000" w:themeColor="text1" w:themeTint="FF" w:themeShade="FF"/>
          <w:sz w:val="24"/>
          <w:szCs w:val="24"/>
        </w:rPr>
        <w:t>ing</w:t>
      </w:r>
      <w:r w:rsidRPr="476BCD73" w:rsidR="29513597">
        <w:rPr>
          <w:color w:val="000000" w:themeColor="text1" w:themeTint="FF" w:themeShade="FF"/>
          <w:sz w:val="24"/>
          <w:szCs w:val="24"/>
        </w:rPr>
        <w:t xml:space="preserve"> a </w:t>
      </w:r>
      <w:r w:rsidRPr="476BCD73" w:rsidR="00637562">
        <w:rPr>
          <w:color w:val="000000" w:themeColor="text1" w:themeTint="FF" w:themeShade="FF"/>
          <w:sz w:val="24"/>
          <w:szCs w:val="24"/>
        </w:rPr>
        <w:t xml:space="preserve">support </w:t>
      </w:r>
      <w:r w:rsidRPr="476BCD73" w:rsidR="29513597">
        <w:rPr>
          <w:color w:val="000000" w:themeColor="text1" w:themeTint="FF" w:themeShade="FF"/>
          <w:sz w:val="24"/>
          <w:szCs w:val="24"/>
        </w:rPr>
        <w:t>service to victims under 25 years old</w:t>
      </w:r>
      <w:r w:rsidRPr="476BCD73" w:rsidR="00637562">
        <w:rPr>
          <w:color w:val="000000" w:themeColor="text1" w:themeTint="FF" w:themeShade="FF"/>
          <w:sz w:val="24"/>
          <w:szCs w:val="24"/>
        </w:rPr>
        <w:t xml:space="preserve"> </w:t>
      </w:r>
      <w:r w:rsidRPr="476BCD73" w:rsidR="003D4309">
        <w:rPr>
          <w:color w:val="000000" w:themeColor="text1" w:themeTint="FF" w:themeShade="FF"/>
          <w:sz w:val="24"/>
          <w:szCs w:val="24"/>
        </w:rPr>
        <w:t>referred as part of the county lines drug trafficking policing teams</w:t>
      </w:r>
      <w:r w:rsidRPr="476BCD73" w:rsidR="29513597">
        <w:rPr>
          <w:color w:val="000000" w:themeColor="text1" w:themeTint="FF" w:themeShade="FF"/>
          <w:sz w:val="24"/>
          <w:szCs w:val="24"/>
        </w:rPr>
        <w:t xml:space="preserve">. </w:t>
      </w:r>
      <w:r w:rsidRPr="476BCD73" w:rsidR="102C70D4">
        <w:rPr>
          <w:color w:val="000000" w:themeColor="text1" w:themeTint="FF" w:themeShade="FF"/>
          <w:sz w:val="24"/>
          <w:szCs w:val="24"/>
        </w:rPr>
        <w:t>Catch 22</w:t>
      </w:r>
      <w:r w:rsidRPr="476BCD73" w:rsidR="20346996">
        <w:rPr>
          <w:color w:val="000000" w:themeColor="text1" w:themeTint="FF" w:themeShade="FF"/>
          <w:sz w:val="24"/>
          <w:szCs w:val="24"/>
        </w:rPr>
        <w:t xml:space="preserve"> aims to safely </w:t>
      </w:r>
      <w:r w:rsidRPr="476BCD73" w:rsidR="20346996">
        <w:rPr>
          <w:color w:val="000000" w:themeColor="text1" w:themeTint="FF" w:themeShade="FF"/>
          <w:sz w:val="24"/>
          <w:szCs w:val="24"/>
        </w:rPr>
        <w:t>make contact with</w:t>
      </w:r>
      <w:r w:rsidRPr="476BCD73" w:rsidR="20346996">
        <w:rPr>
          <w:color w:val="000000" w:themeColor="text1" w:themeTint="FF" w:themeShade="FF"/>
          <w:sz w:val="24"/>
          <w:szCs w:val="24"/>
        </w:rPr>
        <w:t xml:space="preserve"> victims that have been </w:t>
      </w:r>
      <w:r w:rsidRPr="476BCD73" w:rsidR="4A74BC06">
        <w:rPr>
          <w:color w:val="000000" w:themeColor="text1" w:themeTint="FF" w:themeShade="FF"/>
          <w:sz w:val="24"/>
          <w:szCs w:val="24"/>
        </w:rPr>
        <w:t>referred</w:t>
      </w:r>
      <w:r w:rsidRPr="476BCD73" w:rsidR="20346996">
        <w:rPr>
          <w:color w:val="000000" w:themeColor="text1" w:themeTint="FF" w:themeShade="FF"/>
          <w:sz w:val="24"/>
          <w:szCs w:val="24"/>
        </w:rPr>
        <w:t xml:space="preserve"> to them </w:t>
      </w:r>
      <w:r w:rsidRPr="476BCD73" w:rsidR="0912C642">
        <w:rPr>
          <w:color w:val="000000" w:themeColor="text1" w:themeTint="FF" w:themeShade="FF"/>
          <w:sz w:val="24"/>
          <w:szCs w:val="24"/>
        </w:rPr>
        <w:t>through safeguarding concerns raised by any involved party</w:t>
      </w:r>
      <w:r w:rsidRPr="476BCD73" w:rsidR="440E25A2">
        <w:rPr>
          <w:color w:val="000000" w:themeColor="text1" w:themeTint="FF" w:themeShade="FF"/>
          <w:sz w:val="24"/>
          <w:szCs w:val="24"/>
        </w:rPr>
        <w:t>.</w:t>
      </w:r>
      <w:r w:rsidRPr="476BCD73" w:rsidR="081F760E">
        <w:rPr>
          <w:color w:val="000000" w:themeColor="text1" w:themeTint="FF" w:themeShade="FF"/>
          <w:sz w:val="24"/>
          <w:szCs w:val="24"/>
        </w:rPr>
        <w:t xml:space="preserve"> </w:t>
      </w:r>
      <w:r w:rsidRPr="476BCD73" w:rsidR="4C98222C">
        <w:rPr>
          <w:color w:val="000000" w:themeColor="text1" w:themeTint="FF" w:themeShade="FF"/>
          <w:sz w:val="24"/>
          <w:szCs w:val="24"/>
        </w:rPr>
        <w:t xml:space="preserve">Counselling and mental health services are standard </w:t>
      </w:r>
      <w:r w:rsidRPr="476BCD73" w:rsidR="49B36B4A">
        <w:rPr>
          <w:color w:val="000000" w:themeColor="text1" w:themeTint="FF" w:themeShade="FF"/>
          <w:sz w:val="24"/>
          <w:szCs w:val="24"/>
        </w:rPr>
        <w:t>provisions and</w:t>
      </w:r>
      <w:r w:rsidRPr="476BCD73" w:rsidR="4C98222C">
        <w:rPr>
          <w:color w:val="000000" w:themeColor="text1" w:themeTint="FF" w:themeShade="FF"/>
          <w:sz w:val="24"/>
          <w:szCs w:val="24"/>
        </w:rPr>
        <w:t xml:space="preserve"> Catch </w:t>
      </w:r>
      <w:r w:rsidRPr="476BCD73" w:rsidR="7FC29121">
        <w:rPr>
          <w:color w:val="000000" w:themeColor="text1" w:themeTint="FF" w:themeShade="FF"/>
          <w:sz w:val="24"/>
          <w:szCs w:val="24"/>
        </w:rPr>
        <w:t xml:space="preserve">22 will </w:t>
      </w:r>
      <w:r w:rsidRPr="476BCD73" w:rsidR="2B31A175">
        <w:rPr>
          <w:color w:val="000000" w:themeColor="text1" w:themeTint="FF" w:themeShade="FF"/>
          <w:sz w:val="24"/>
          <w:szCs w:val="24"/>
        </w:rPr>
        <w:t xml:space="preserve">also </w:t>
      </w:r>
      <w:r w:rsidRPr="476BCD73" w:rsidR="7FC29121">
        <w:rPr>
          <w:color w:val="000000" w:themeColor="text1" w:themeTint="FF" w:themeShade="FF"/>
          <w:sz w:val="24"/>
          <w:szCs w:val="24"/>
        </w:rPr>
        <w:t>provide</w:t>
      </w:r>
      <w:r w:rsidRPr="476BCD73" w:rsidR="7FC29121">
        <w:rPr>
          <w:color w:val="000000" w:themeColor="text1" w:themeTint="FF" w:themeShade="FF"/>
          <w:sz w:val="24"/>
          <w:szCs w:val="24"/>
        </w:rPr>
        <w:t xml:space="preserve"> a rescue </w:t>
      </w:r>
      <w:r w:rsidRPr="476BCD73" w:rsidR="7FC29121">
        <w:rPr>
          <w:color w:val="000000" w:themeColor="text1" w:themeTint="FF" w:themeShade="FF"/>
          <w:sz w:val="24"/>
          <w:szCs w:val="24"/>
        </w:rPr>
        <w:t xml:space="preserve">service for victims found outside their </w:t>
      </w:r>
      <w:r w:rsidRPr="476BCD73" w:rsidR="7D007F98">
        <w:rPr>
          <w:color w:val="000000" w:themeColor="text1" w:themeTint="FF" w:themeShade="FF"/>
          <w:sz w:val="24"/>
          <w:szCs w:val="24"/>
        </w:rPr>
        <w:t>hometowns</w:t>
      </w:r>
      <w:r w:rsidRPr="476BCD73" w:rsidR="06292786">
        <w:rPr>
          <w:color w:val="000000" w:themeColor="text1" w:themeTint="FF" w:themeShade="FF"/>
          <w:sz w:val="24"/>
          <w:szCs w:val="24"/>
        </w:rPr>
        <w:t xml:space="preserve"> and the allocation of a case worker</w:t>
      </w:r>
      <w:r w:rsidRPr="476BCD73" w:rsidR="6E345273">
        <w:rPr>
          <w:color w:val="000000" w:themeColor="text1" w:themeTint="FF" w:themeShade="FF"/>
          <w:sz w:val="24"/>
          <w:szCs w:val="24"/>
        </w:rPr>
        <w:t xml:space="preserve"> to better support individuals who are involved in county lines</w:t>
      </w:r>
      <w:r w:rsidRPr="476BCD73" w:rsidR="06292786">
        <w:rPr>
          <w:color w:val="000000" w:themeColor="text1" w:themeTint="FF" w:themeShade="FF"/>
          <w:sz w:val="24"/>
          <w:szCs w:val="24"/>
        </w:rPr>
        <w:t xml:space="preserve">. </w:t>
      </w:r>
    </w:p>
    <w:p w:rsidR="3C1E1D92" w:rsidP="3C1E1D92" w:rsidRDefault="6C0FBA7F" w14:paraId="2BA362A1" w14:textId="7FC4D2BA">
      <w:pPr>
        <w:pStyle w:val="BodyText"/>
        <w:spacing w:line="360" w:lineRule="auto"/>
        <w:jc w:val="both"/>
        <w:rPr>
          <w:color w:val="000000" w:themeColor="text1"/>
          <w:sz w:val="24"/>
          <w:szCs w:val="24"/>
        </w:rPr>
      </w:pPr>
      <w:r w:rsidRPr="00CD1ED3">
        <w:rPr>
          <w:color w:val="000000" w:themeColor="text1"/>
          <w:sz w:val="24"/>
          <w:szCs w:val="24"/>
        </w:rPr>
        <w:t>According to The Home Office (2022) b</w:t>
      </w:r>
      <w:r w:rsidRPr="00CD1ED3" w:rsidR="3F25EC8A">
        <w:rPr>
          <w:color w:val="000000" w:themeColor="text1"/>
          <w:sz w:val="24"/>
          <w:szCs w:val="24"/>
        </w:rPr>
        <w:t xml:space="preserve">etween 2019 </w:t>
      </w:r>
      <w:r w:rsidRPr="00CD1ED3" w:rsidR="7DCAD1BB">
        <w:rPr>
          <w:color w:val="000000" w:themeColor="text1"/>
          <w:sz w:val="24"/>
          <w:szCs w:val="24"/>
        </w:rPr>
        <w:t>and 2022 the government county lines program</w:t>
      </w:r>
      <w:r w:rsidRPr="00CD1ED3" w:rsidR="57AB27BE">
        <w:rPr>
          <w:color w:val="000000" w:themeColor="text1"/>
          <w:sz w:val="24"/>
          <w:szCs w:val="24"/>
        </w:rPr>
        <w:t>m</w:t>
      </w:r>
      <w:r w:rsidRPr="00CD1ED3" w:rsidR="7DCAD1BB">
        <w:rPr>
          <w:color w:val="000000" w:themeColor="text1"/>
          <w:sz w:val="24"/>
          <w:szCs w:val="24"/>
        </w:rPr>
        <w:t xml:space="preserve">e </w:t>
      </w:r>
      <w:r w:rsidRPr="00CD1ED3" w:rsidR="311B3615">
        <w:rPr>
          <w:color w:val="000000" w:themeColor="text1"/>
          <w:sz w:val="24"/>
          <w:szCs w:val="24"/>
        </w:rPr>
        <w:t>successfully</w:t>
      </w:r>
      <w:r w:rsidRPr="00CD1ED3" w:rsidR="730AC1F1">
        <w:rPr>
          <w:color w:val="000000" w:themeColor="text1"/>
          <w:sz w:val="24"/>
          <w:szCs w:val="24"/>
        </w:rPr>
        <w:t xml:space="preserve"> </w:t>
      </w:r>
      <w:r w:rsidRPr="00CD1ED3" w:rsidR="7DCAD1BB">
        <w:rPr>
          <w:color w:val="000000" w:themeColor="text1"/>
          <w:sz w:val="24"/>
          <w:szCs w:val="24"/>
        </w:rPr>
        <w:t xml:space="preserve">shut down 2,400 </w:t>
      </w:r>
      <w:r w:rsidRPr="00CD1ED3" w:rsidR="0898EF5A">
        <w:rPr>
          <w:color w:val="000000" w:themeColor="text1"/>
          <w:sz w:val="24"/>
          <w:szCs w:val="24"/>
        </w:rPr>
        <w:t xml:space="preserve">county </w:t>
      </w:r>
      <w:r w:rsidRPr="00CD1ED3" w:rsidR="7DCAD1BB">
        <w:rPr>
          <w:color w:val="000000" w:themeColor="text1"/>
          <w:sz w:val="24"/>
          <w:szCs w:val="24"/>
        </w:rPr>
        <w:t>lines an</w:t>
      </w:r>
      <w:r w:rsidRPr="00CD1ED3" w:rsidR="3C6FB6ED">
        <w:rPr>
          <w:color w:val="000000" w:themeColor="text1"/>
          <w:sz w:val="24"/>
          <w:szCs w:val="24"/>
        </w:rPr>
        <w:t xml:space="preserve">d </w:t>
      </w:r>
      <w:r w:rsidRPr="00CD1ED3" w:rsidR="72E5198D">
        <w:rPr>
          <w:color w:val="000000" w:themeColor="text1"/>
          <w:sz w:val="24"/>
          <w:szCs w:val="24"/>
        </w:rPr>
        <w:t xml:space="preserve">arrested </w:t>
      </w:r>
      <w:r w:rsidRPr="00CD1ED3" w:rsidR="3C6FB6ED">
        <w:rPr>
          <w:color w:val="000000" w:themeColor="text1"/>
          <w:sz w:val="24"/>
          <w:szCs w:val="24"/>
        </w:rPr>
        <w:t xml:space="preserve">8,000 </w:t>
      </w:r>
      <w:r w:rsidRPr="00CD1ED3" w:rsidR="52790DB5">
        <w:rPr>
          <w:color w:val="000000" w:themeColor="text1"/>
          <w:sz w:val="24"/>
          <w:szCs w:val="24"/>
        </w:rPr>
        <w:t>individuals involved</w:t>
      </w:r>
      <w:r w:rsidRPr="00CD1ED3" w:rsidR="3C6FB6ED">
        <w:rPr>
          <w:color w:val="000000" w:themeColor="text1"/>
          <w:sz w:val="24"/>
          <w:szCs w:val="24"/>
        </w:rPr>
        <w:t xml:space="preserve">. Over 9,500 victims had been </w:t>
      </w:r>
      <w:r w:rsidRPr="00CD1ED3" w:rsidR="1BC22986">
        <w:rPr>
          <w:color w:val="000000" w:themeColor="text1"/>
          <w:sz w:val="24"/>
          <w:szCs w:val="24"/>
        </w:rPr>
        <w:t>referred</w:t>
      </w:r>
      <w:r w:rsidRPr="00CD1ED3" w:rsidR="3C6FB6ED">
        <w:rPr>
          <w:color w:val="000000" w:themeColor="text1"/>
          <w:sz w:val="24"/>
          <w:szCs w:val="24"/>
        </w:rPr>
        <w:t xml:space="preserve"> </w:t>
      </w:r>
      <w:r w:rsidRPr="00CD1ED3" w:rsidR="37034BB3">
        <w:rPr>
          <w:color w:val="000000" w:themeColor="text1"/>
          <w:sz w:val="24"/>
          <w:szCs w:val="24"/>
        </w:rPr>
        <w:t>by</w:t>
      </w:r>
      <w:r w:rsidRPr="00CD1ED3" w:rsidR="3C6FB6ED">
        <w:rPr>
          <w:color w:val="000000" w:themeColor="text1"/>
          <w:sz w:val="24"/>
          <w:szCs w:val="24"/>
        </w:rPr>
        <w:t xml:space="preserve"> </w:t>
      </w:r>
      <w:r w:rsidRPr="00CD1ED3" w:rsidR="7B0EA1E2">
        <w:rPr>
          <w:color w:val="000000" w:themeColor="text1"/>
          <w:sz w:val="24"/>
          <w:szCs w:val="24"/>
        </w:rPr>
        <w:t xml:space="preserve">safeguarding </w:t>
      </w:r>
      <w:r w:rsidRPr="00CD1ED3" w:rsidR="604972F9">
        <w:rPr>
          <w:color w:val="000000" w:themeColor="text1"/>
          <w:sz w:val="24"/>
          <w:szCs w:val="24"/>
        </w:rPr>
        <w:t xml:space="preserve">partners and had engaged in communication with the </w:t>
      </w:r>
      <w:r w:rsidRPr="00CD1ED3" w:rsidR="0091751B">
        <w:rPr>
          <w:color w:val="000000" w:themeColor="text1"/>
          <w:sz w:val="24"/>
          <w:szCs w:val="24"/>
        </w:rPr>
        <w:t>C</w:t>
      </w:r>
      <w:r w:rsidRPr="00CD1ED3" w:rsidR="604972F9">
        <w:rPr>
          <w:color w:val="000000" w:themeColor="text1"/>
          <w:sz w:val="24"/>
          <w:szCs w:val="24"/>
        </w:rPr>
        <w:t>atch</w:t>
      </w:r>
      <w:r w:rsidRPr="00CD1ED3" w:rsidR="4CA2C8A7">
        <w:rPr>
          <w:color w:val="000000" w:themeColor="text1"/>
          <w:sz w:val="24"/>
          <w:szCs w:val="24"/>
        </w:rPr>
        <w:t>-</w:t>
      </w:r>
      <w:r w:rsidRPr="00CD1ED3" w:rsidR="604972F9">
        <w:rPr>
          <w:color w:val="000000" w:themeColor="text1"/>
          <w:sz w:val="24"/>
          <w:szCs w:val="24"/>
        </w:rPr>
        <w:t>22</w:t>
      </w:r>
      <w:r w:rsidRPr="00CD1ED3" w:rsidR="0091751B">
        <w:rPr>
          <w:rStyle w:val="CommentReference"/>
          <w:color w:val="000000" w:themeColor="text1"/>
          <w:sz w:val="24"/>
          <w:szCs w:val="24"/>
          <w:lang w:eastAsia="en-US"/>
        </w:rPr>
        <w:t xml:space="preserve"> </w:t>
      </w:r>
      <w:r w:rsidRPr="00CD1ED3" w:rsidR="0091751B">
        <w:rPr>
          <w:color w:val="000000" w:themeColor="text1"/>
          <w:sz w:val="24"/>
          <w:szCs w:val="24"/>
        </w:rPr>
        <w:t>or</w:t>
      </w:r>
      <w:r w:rsidRPr="00CD1ED3" w:rsidR="604972F9">
        <w:rPr>
          <w:color w:val="000000" w:themeColor="text1"/>
          <w:sz w:val="24"/>
          <w:szCs w:val="24"/>
        </w:rPr>
        <w:t xml:space="preserve">ganisation. </w:t>
      </w:r>
      <w:r w:rsidRPr="00CD1ED3" w:rsidR="3E561C1A">
        <w:rPr>
          <w:color w:val="000000" w:themeColor="text1"/>
          <w:sz w:val="24"/>
          <w:szCs w:val="24"/>
        </w:rPr>
        <w:t xml:space="preserve">The Home Office Minister Jeremy Quin </w:t>
      </w:r>
      <w:r w:rsidRPr="00CD1ED3" w:rsidR="0091751B">
        <w:rPr>
          <w:color w:val="000000" w:themeColor="text1"/>
          <w:sz w:val="24"/>
          <w:szCs w:val="24"/>
        </w:rPr>
        <w:t>stated t</w:t>
      </w:r>
      <w:r w:rsidRPr="00CD1ED3" w:rsidR="3E561C1A">
        <w:rPr>
          <w:color w:val="000000" w:themeColor="text1"/>
          <w:sz w:val="24"/>
          <w:szCs w:val="24"/>
        </w:rPr>
        <w:t>hat</w:t>
      </w:r>
      <w:r w:rsidRPr="00CD1ED3" w:rsidR="60CDA51B">
        <w:rPr>
          <w:color w:val="000000" w:themeColor="text1"/>
          <w:sz w:val="24"/>
          <w:szCs w:val="24"/>
        </w:rPr>
        <w:t xml:space="preserve"> the services would be relentless in the ta</w:t>
      </w:r>
      <w:r w:rsidRPr="00CD1ED3" w:rsidR="3D54E834">
        <w:rPr>
          <w:color w:val="000000" w:themeColor="text1"/>
          <w:sz w:val="24"/>
          <w:szCs w:val="24"/>
        </w:rPr>
        <w:t>ckling</w:t>
      </w:r>
      <w:r w:rsidRPr="00CD1ED3" w:rsidR="60CDA51B">
        <w:rPr>
          <w:color w:val="000000" w:themeColor="text1"/>
          <w:sz w:val="24"/>
          <w:szCs w:val="24"/>
        </w:rPr>
        <w:t xml:space="preserve"> </w:t>
      </w:r>
      <w:r w:rsidRPr="00CD1ED3" w:rsidR="1DA3FAE8">
        <w:rPr>
          <w:color w:val="000000" w:themeColor="text1"/>
          <w:sz w:val="24"/>
          <w:szCs w:val="24"/>
        </w:rPr>
        <w:t xml:space="preserve">of </w:t>
      </w:r>
      <w:r w:rsidRPr="00CD1ED3" w:rsidR="60CDA51B">
        <w:rPr>
          <w:color w:val="000000" w:themeColor="text1"/>
          <w:sz w:val="24"/>
          <w:szCs w:val="24"/>
        </w:rPr>
        <w:t>county</w:t>
      </w:r>
      <w:r w:rsidRPr="00CD1ED3" w:rsidR="2841D8A1">
        <w:rPr>
          <w:color w:val="000000" w:themeColor="text1"/>
          <w:sz w:val="24"/>
          <w:szCs w:val="24"/>
        </w:rPr>
        <w:t xml:space="preserve"> </w:t>
      </w:r>
      <w:r w:rsidRPr="00CD1ED3" w:rsidR="60CDA51B">
        <w:rPr>
          <w:color w:val="000000" w:themeColor="text1"/>
          <w:sz w:val="24"/>
          <w:szCs w:val="24"/>
        </w:rPr>
        <w:t xml:space="preserve">lines </w:t>
      </w:r>
      <w:r w:rsidRPr="00CD1ED3" w:rsidR="2554EE8F">
        <w:rPr>
          <w:color w:val="000000" w:themeColor="text1"/>
          <w:sz w:val="24"/>
          <w:szCs w:val="24"/>
        </w:rPr>
        <w:t>and safely returning</w:t>
      </w:r>
      <w:r w:rsidRPr="00CD1ED3" w:rsidR="7787D050">
        <w:rPr>
          <w:color w:val="000000" w:themeColor="text1"/>
          <w:sz w:val="24"/>
          <w:szCs w:val="24"/>
        </w:rPr>
        <w:t xml:space="preserve"> groomed vulnerable children and adults back</w:t>
      </w:r>
      <w:r w:rsidRPr="00CD1ED3" w:rsidR="2554EE8F">
        <w:rPr>
          <w:color w:val="000000" w:themeColor="text1"/>
          <w:sz w:val="24"/>
          <w:szCs w:val="24"/>
        </w:rPr>
        <w:t xml:space="preserve"> home</w:t>
      </w:r>
      <w:r w:rsidRPr="00CD1ED3" w:rsidR="00F0305C">
        <w:rPr>
          <w:color w:val="000000" w:themeColor="text1"/>
          <w:sz w:val="24"/>
          <w:szCs w:val="24"/>
        </w:rPr>
        <w:t>;</w:t>
      </w:r>
      <w:r w:rsidRPr="00CD1ED3" w:rsidR="54372337">
        <w:rPr>
          <w:color w:val="000000" w:themeColor="text1"/>
          <w:sz w:val="24"/>
          <w:szCs w:val="24"/>
        </w:rPr>
        <w:t xml:space="preserve"> working closely with </w:t>
      </w:r>
      <w:r w:rsidRPr="00CD1ED3" w:rsidR="2554EE8F">
        <w:rPr>
          <w:color w:val="000000" w:themeColor="text1"/>
          <w:sz w:val="24"/>
          <w:szCs w:val="24"/>
        </w:rPr>
        <w:t xml:space="preserve">the victims and their families to </w:t>
      </w:r>
      <w:r w:rsidRPr="00CD1ED3" w:rsidR="7993089C">
        <w:rPr>
          <w:color w:val="000000" w:themeColor="text1"/>
          <w:sz w:val="24"/>
          <w:szCs w:val="24"/>
        </w:rPr>
        <w:t>build resilience and re</w:t>
      </w:r>
      <w:r w:rsidRPr="00CD1ED3" w:rsidR="221A86D0">
        <w:rPr>
          <w:color w:val="000000" w:themeColor="text1"/>
          <w:sz w:val="24"/>
          <w:szCs w:val="24"/>
        </w:rPr>
        <w:t xml:space="preserve">construct a path to </w:t>
      </w:r>
      <w:r w:rsidRPr="00CD1ED3" w:rsidR="0BFCA8E7">
        <w:rPr>
          <w:color w:val="000000" w:themeColor="text1"/>
          <w:sz w:val="24"/>
          <w:szCs w:val="24"/>
        </w:rPr>
        <w:t xml:space="preserve">a </w:t>
      </w:r>
      <w:r w:rsidRPr="00CD1ED3" w:rsidR="221A86D0">
        <w:rPr>
          <w:color w:val="000000" w:themeColor="text1"/>
          <w:sz w:val="24"/>
          <w:szCs w:val="24"/>
        </w:rPr>
        <w:t>better future</w:t>
      </w:r>
      <w:r w:rsidRPr="00CD1ED3" w:rsidR="4FFFE573">
        <w:rPr>
          <w:color w:val="000000" w:themeColor="text1"/>
          <w:sz w:val="24"/>
          <w:szCs w:val="24"/>
        </w:rPr>
        <w:t xml:space="preserve"> (Home Office</w:t>
      </w:r>
      <w:r w:rsidRPr="00CD1ED3" w:rsidR="00F0305C">
        <w:rPr>
          <w:color w:val="000000" w:themeColor="text1"/>
          <w:sz w:val="24"/>
          <w:szCs w:val="24"/>
        </w:rPr>
        <w:t>,</w:t>
      </w:r>
      <w:r w:rsidRPr="00CD1ED3" w:rsidR="4FFFE573">
        <w:rPr>
          <w:color w:val="000000" w:themeColor="text1"/>
          <w:sz w:val="24"/>
          <w:szCs w:val="24"/>
        </w:rPr>
        <w:t xml:space="preserve"> 2022).</w:t>
      </w:r>
    </w:p>
    <w:p w:rsidRPr="002A58B6" w:rsidR="002A58B6" w:rsidP="3C1E1D92" w:rsidRDefault="002A58B6" w14:paraId="3CD51D09" w14:textId="77777777">
      <w:pPr>
        <w:pStyle w:val="BodyText"/>
        <w:spacing w:line="360" w:lineRule="auto"/>
        <w:jc w:val="both"/>
        <w:rPr>
          <w:color w:val="000000" w:themeColor="text1"/>
          <w:sz w:val="24"/>
          <w:szCs w:val="24"/>
        </w:rPr>
      </w:pPr>
    </w:p>
    <w:p w:rsidRPr="00CD1ED3" w:rsidR="38D243DA" w:rsidP="73DAA84E" w:rsidRDefault="23ED1AF1" w14:paraId="479E474B" w14:textId="48EF63A9">
      <w:pPr>
        <w:pStyle w:val="BodyText"/>
        <w:spacing w:line="360" w:lineRule="auto"/>
        <w:jc w:val="both"/>
        <w:rPr>
          <w:color w:val="000000" w:themeColor="text1"/>
          <w:sz w:val="24"/>
          <w:szCs w:val="24"/>
        </w:rPr>
      </w:pPr>
      <w:r w:rsidRPr="00CD1ED3">
        <w:rPr>
          <w:b/>
          <w:bCs/>
          <w:color w:val="000000" w:themeColor="text1"/>
          <w:sz w:val="24"/>
          <w:szCs w:val="24"/>
        </w:rPr>
        <w:t>Methods</w:t>
      </w:r>
    </w:p>
    <w:p w:rsidRPr="00CD1ED3" w:rsidR="38D243DA" w:rsidP="00C55BA5" w:rsidRDefault="38D243DA" w14:paraId="6EE3EE5D" w14:textId="38E15D1A">
      <w:pPr>
        <w:pStyle w:val="BodyText"/>
        <w:spacing w:line="360" w:lineRule="auto"/>
        <w:jc w:val="both"/>
        <w:rPr>
          <w:color w:val="000000" w:themeColor="text1"/>
          <w:sz w:val="24"/>
          <w:szCs w:val="24"/>
        </w:rPr>
      </w:pPr>
      <w:r w:rsidRPr="00CD1ED3">
        <w:rPr>
          <w:color w:val="000000" w:themeColor="text1"/>
          <w:sz w:val="24"/>
          <w:szCs w:val="24"/>
        </w:rPr>
        <w:t xml:space="preserve">This research is hoping to examine </w:t>
      </w:r>
      <w:r w:rsidRPr="00CD1ED3" w:rsidR="26A6E4F2">
        <w:rPr>
          <w:color w:val="000000" w:themeColor="text1"/>
          <w:sz w:val="24"/>
          <w:szCs w:val="24"/>
        </w:rPr>
        <w:t xml:space="preserve">the support for victims/perpetrators of county lines and gather professional opinions </w:t>
      </w:r>
      <w:r w:rsidRPr="00CD1ED3" w:rsidR="74C0F36E">
        <w:rPr>
          <w:color w:val="000000" w:themeColor="text1"/>
          <w:sz w:val="24"/>
          <w:szCs w:val="24"/>
        </w:rPr>
        <w:t xml:space="preserve">from </w:t>
      </w:r>
      <w:r w:rsidR="003D4309">
        <w:rPr>
          <w:color w:val="000000" w:themeColor="text1"/>
          <w:sz w:val="24"/>
          <w:szCs w:val="24"/>
        </w:rPr>
        <w:t>the primary organisation tasked with supporting individuals referred through safeguarding channels</w:t>
      </w:r>
      <w:r w:rsidRPr="003D4309" w:rsidR="003D4309">
        <w:rPr>
          <w:color w:val="000000" w:themeColor="text1"/>
          <w:sz w:val="24"/>
          <w:szCs w:val="24"/>
        </w:rPr>
        <w:t xml:space="preserve">: </w:t>
      </w:r>
      <w:r w:rsidRPr="003D4309" w:rsidR="74C0F36E">
        <w:rPr>
          <w:color w:val="000000" w:themeColor="text1"/>
          <w:sz w:val="24"/>
          <w:szCs w:val="24"/>
        </w:rPr>
        <w:t>Catch</w:t>
      </w:r>
      <w:r w:rsidRPr="003D4309" w:rsidR="003E416B">
        <w:rPr>
          <w:color w:val="000000" w:themeColor="text1"/>
          <w:sz w:val="24"/>
          <w:szCs w:val="24"/>
        </w:rPr>
        <w:t xml:space="preserve"> </w:t>
      </w:r>
      <w:r w:rsidRPr="003D4309" w:rsidR="74C0F36E">
        <w:rPr>
          <w:color w:val="000000" w:themeColor="text1"/>
          <w:sz w:val="24"/>
          <w:szCs w:val="24"/>
        </w:rPr>
        <w:t>22</w:t>
      </w:r>
      <w:r w:rsidRPr="003D4309" w:rsidR="003D4309">
        <w:rPr>
          <w:color w:val="000000" w:themeColor="text1"/>
          <w:sz w:val="24"/>
          <w:szCs w:val="24"/>
        </w:rPr>
        <w:t>.</w:t>
      </w:r>
      <w:r w:rsidR="003D4309">
        <w:rPr>
          <w:color w:val="000000" w:themeColor="text1"/>
          <w:sz w:val="24"/>
          <w:szCs w:val="24"/>
        </w:rPr>
        <w:t xml:space="preserve"> The interviews will explore the </w:t>
      </w:r>
      <w:r w:rsidRPr="00CD1ED3" w:rsidR="1D8A18F1">
        <w:rPr>
          <w:color w:val="000000" w:themeColor="text1"/>
          <w:sz w:val="24"/>
          <w:szCs w:val="24"/>
        </w:rPr>
        <w:t xml:space="preserve">support strategies put in place for county lines offending, whether they are effective and </w:t>
      </w:r>
      <w:r w:rsidRPr="00CD1ED3" w:rsidR="41A0F105">
        <w:rPr>
          <w:color w:val="000000" w:themeColor="text1"/>
          <w:sz w:val="24"/>
          <w:szCs w:val="24"/>
        </w:rPr>
        <w:t xml:space="preserve">whether </w:t>
      </w:r>
      <w:r w:rsidRPr="00CD1ED3" w:rsidR="1D8A18F1">
        <w:rPr>
          <w:color w:val="000000" w:themeColor="text1"/>
          <w:sz w:val="24"/>
          <w:szCs w:val="24"/>
        </w:rPr>
        <w:t>vulnerability is still a key component of the people referred for support.</w:t>
      </w:r>
      <w:r w:rsidRPr="00CD1ED3" w:rsidR="3391CC44">
        <w:rPr>
          <w:color w:val="000000" w:themeColor="text1"/>
          <w:sz w:val="24"/>
          <w:szCs w:val="24"/>
        </w:rPr>
        <w:t xml:space="preserve"> It will be exploratory in nature</w:t>
      </w:r>
      <w:r w:rsidRPr="00CD1ED3" w:rsidR="7C9C5316">
        <w:rPr>
          <w:color w:val="000000" w:themeColor="text1"/>
          <w:sz w:val="24"/>
          <w:szCs w:val="24"/>
        </w:rPr>
        <w:t xml:space="preserve"> (Alok and Mishra, 2017</w:t>
      </w:r>
      <w:r w:rsidRPr="00CD1ED3" w:rsidR="45E32EB4">
        <w:rPr>
          <w:color w:val="000000" w:themeColor="text1"/>
          <w:sz w:val="24"/>
          <w:szCs w:val="24"/>
        </w:rPr>
        <w:t>;</w:t>
      </w:r>
      <w:r w:rsidRPr="00CD1ED3" w:rsidR="378CA6F5">
        <w:rPr>
          <w:color w:val="000000" w:themeColor="text1"/>
          <w:sz w:val="24"/>
          <w:szCs w:val="24"/>
        </w:rPr>
        <w:t xml:space="preserve"> </w:t>
      </w:r>
      <w:r w:rsidRPr="00CD1ED3" w:rsidR="45E32EB4">
        <w:rPr>
          <w:color w:val="000000" w:themeColor="text1"/>
          <w:sz w:val="24"/>
          <w:szCs w:val="24"/>
        </w:rPr>
        <w:t>Al-</w:t>
      </w:r>
      <w:proofErr w:type="spellStart"/>
      <w:r w:rsidRPr="00CD1ED3" w:rsidR="45E32EB4">
        <w:rPr>
          <w:color w:val="000000" w:themeColor="text1"/>
          <w:sz w:val="24"/>
          <w:szCs w:val="24"/>
        </w:rPr>
        <w:t>Ababneh</w:t>
      </w:r>
      <w:proofErr w:type="spellEnd"/>
      <w:r w:rsidRPr="00CD1ED3" w:rsidR="45E32EB4">
        <w:rPr>
          <w:color w:val="000000" w:themeColor="text1"/>
          <w:sz w:val="24"/>
          <w:szCs w:val="24"/>
        </w:rPr>
        <w:t>, 2020</w:t>
      </w:r>
      <w:r w:rsidRPr="00CD1ED3" w:rsidR="7C9C5316">
        <w:rPr>
          <w:color w:val="000000" w:themeColor="text1"/>
          <w:sz w:val="24"/>
          <w:szCs w:val="24"/>
        </w:rPr>
        <w:t>)</w:t>
      </w:r>
      <w:r w:rsidRPr="00CD1ED3" w:rsidR="3391CC44">
        <w:rPr>
          <w:color w:val="000000" w:themeColor="text1"/>
          <w:sz w:val="24"/>
          <w:szCs w:val="24"/>
        </w:rPr>
        <w:t xml:space="preserve">, aiming to </w:t>
      </w:r>
      <w:r w:rsidRPr="00CD1ED3" w:rsidR="5F87206B">
        <w:rPr>
          <w:color w:val="000000" w:themeColor="text1"/>
          <w:sz w:val="24"/>
          <w:szCs w:val="24"/>
        </w:rPr>
        <w:t>increase knowledge</w:t>
      </w:r>
      <w:r w:rsidRPr="00CD1ED3" w:rsidR="3ED99304">
        <w:rPr>
          <w:color w:val="000000" w:themeColor="text1"/>
          <w:sz w:val="24"/>
          <w:szCs w:val="24"/>
        </w:rPr>
        <w:t xml:space="preserve"> of vulnerability in populations associated with county lines drug offences.</w:t>
      </w:r>
    </w:p>
    <w:p w:rsidRPr="00CD1ED3" w:rsidR="0D3105C2" w:rsidP="73DAA84E" w:rsidRDefault="7E38B70D" w14:paraId="07976359" w14:textId="75F51C9A">
      <w:pPr>
        <w:pStyle w:val="BodyText"/>
        <w:spacing w:line="360" w:lineRule="auto"/>
        <w:jc w:val="both"/>
        <w:rPr>
          <w:color w:val="000000" w:themeColor="text1"/>
          <w:sz w:val="24"/>
          <w:szCs w:val="24"/>
        </w:rPr>
      </w:pPr>
      <w:r w:rsidRPr="00CD1ED3">
        <w:rPr>
          <w:color w:val="000000" w:themeColor="text1"/>
          <w:sz w:val="24"/>
          <w:szCs w:val="24"/>
        </w:rPr>
        <w:t xml:space="preserve">To understand the social roles involved in these offences a qualitative methodology will be employed using </w:t>
      </w:r>
      <w:r w:rsidRPr="00CD1ED3" w:rsidR="7416869A">
        <w:rPr>
          <w:color w:val="000000" w:themeColor="text1"/>
          <w:sz w:val="24"/>
          <w:szCs w:val="24"/>
        </w:rPr>
        <w:t xml:space="preserve">semi-structured </w:t>
      </w:r>
      <w:r w:rsidRPr="00CD1ED3">
        <w:rPr>
          <w:color w:val="000000" w:themeColor="text1"/>
          <w:sz w:val="24"/>
          <w:szCs w:val="24"/>
        </w:rPr>
        <w:t>interviews</w:t>
      </w:r>
      <w:r w:rsidRPr="00CD1ED3" w:rsidR="0C3327BC">
        <w:rPr>
          <w:color w:val="000000" w:themeColor="text1"/>
          <w:sz w:val="24"/>
          <w:szCs w:val="24"/>
        </w:rPr>
        <w:t xml:space="preserve"> (</w:t>
      </w:r>
      <w:proofErr w:type="spellStart"/>
      <w:r w:rsidRPr="00CD1ED3" w:rsidR="0C3327BC">
        <w:rPr>
          <w:color w:val="000000" w:themeColor="text1"/>
          <w:sz w:val="24"/>
          <w:szCs w:val="24"/>
        </w:rPr>
        <w:t>Ahlin</w:t>
      </w:r>
      <w:proofErr w:type="spellEnd"/>
      <w:r w:rsidRPr="00CD1ED3" w:rsidR="0C3327BC">
        <w:rPr>
          <w:color w:val="000000" w:themeColor="text1"/>
          <w:sz w:val="24"/>
          <w:szCs w:val="24"/>
        </w:rPr>
        <w:t>, 2019)</w:t>
      </w:r>
      <w:r w:rsidRPr="00CD1ED3" w:rsidR="13FF0D45">
        <w:rPr>
          <w:color w:val="000000" w:themeColor="text1"/>
          <w:sz w:val="24"/>
          <w:szCs w:val="24"/>
        </w:rPr>
        <w:t xml:space="preserve"> </w:t>
      </w:r>
      <w:r w:rsidRPr="00CD1ED3">
        <w:rPr>
          <w:color w:val="000000" w:themeColor="text1"/>
          <w:sz w:val="24"/>
          <w:szCs w:val="24"/>
        </w:rPr>
        <w:t>to explore the views of professionals involved in support</w:t>
      </w:r>
      <w:r w:rsidRPr="00CD1ED3" w:rsidR="0F62E210">
        <w:rPr>
          <w:color w:val="000000" w:themeColor="text1"/>
          <w:sz w:val="24"/>
          <w:szCs w:val="24"/>
        </w:rPr>
        <w:t>ing individuals involved in county line drug trafficking.</w:t>
      </w:r>
      <w:r w:rsidRPr="00CD1ED3" w:rsidR="64C63D74">
        <w:rPr>
          <w:color w:val="000000" w:themeColor="text1"/>
          <w:sz w:val="24"/>
          <w:szCs w:val="24"/>
        </w:rPr>
        <w:t xml:space="preserve"> </w:t>
      </w:r>
      <w:r w:rsidRPr="00CD1ED3" w:rsidR="0D3105C2">
        <w:rPr>
          <w:color w:val="000000" w:themeColor="text1"/>
          <w:sz w:val="24"/>
          <w:szCs w:val="24"/>
        </w:rPr>
        <w:t>Semi-structured i</w:t>
      </w:r>
      <w:r w:rsidRPr="00CD1ED3" w:rsidR="0F62E210">
        <w:rPr>
          <w:color w:val="000000" w:themeColor="text1"/>
          <w:sz w:val="24"/>
          <w:szCs w:val="24"/>
        </w:rPr>
        <w:t>nterviews allow the researcher to</w:t>
      </w:r>
      <w:r w:rsidRPr="00CD1ED3" w:rsidR="498EA954">
        <w:rPr>
          <w:color w:val="000000" w:themeColor="text1"/>
          <w:sz w:val="24"/>
          <w:szCs w:val="24"/>
        </w:rPr>
        <w:t xml:space="preserve"> holistically gather information about the subject they are interested in</w:t>
      </w:r>
      <w:r w:rsidRPr="00CD1ED3" w:rsidR="20E23B3A">
        <w:rPr>
          <w:color w:val="000000" w:themeColor="text1"/>
          <w:sz w:val="24"/>
          <w:szCs w:val="24"/>
        </w:rPr>
        <w:t xml:space="preserve"> to explore it in depth</w:t>
      </w:r>
      <w:r w:rsidRPr="00CD1ED3" w:rsidR="498EA954">
        <w:rPr>
          <w:color w:val="000000" w:themeColor="text1"/>
          <w:sz w:val="24"/>
          <w:szCs w:val="24"/>
        </w:rPr>
        <w:t xml:space="preserve">. Using guide questions and themes for discussion allows the conversation to </w:t>
      </w:r>
      <w:r w:rsidRPr="00CD1ED3" w:rsidR="37713105">
        <w:rPr>
          <w:color w:val="000000" w:themeColor="text1"/>
          <w:sz w:val="24"/>
          <w:szCs w:val="24"/>
        </w:rPr>
        <w:t xml:space="preserve">explore the topic </w:t>
      </w:r>
      <w:r w:rsidRPr="00CD1ED3" w:rsidR="0091751B">
        <w:rPr>
          <w:color w:val="000000" w:themeColor="text1"/>
          <w:sz w:val="24"/>
          <w:szCs w:val="24"/>
        </w:rPr>
        <w:t>whilst r</w:t>
      </w:r>
      <w:r w:rsidRPr="00CD1ED3" w:rsidR="37713105">
        <w:rPr>
          <w:color w:val="000000" w:themeColor="text1"/>
          <w:sz w:val="24"/>
          <w:szCs w:val="24"/>
        </w:rPr>
        <w:t>emain</w:t>
      </w:r>
      <w:r w:rsidRPr="00CD1ED3" w:rsidR="0091751B">
        <w:rPr>
          <w:color w:val="000000" w:themeColor="text1"/>
          <w:sz w:val="24"/>
          <w:szCs w:val="24"/>
        </w:rPr>
        <w:t>ing</w:t>
      </w:r>
      <w:r w:rsidRPr="00CD1ED3" w:rsidR="37713105">
        <w:rPr>
          <w:color w:val="000000" w:themeColor="text1"/>
          <w:sz w:val="24"/>
          <w:szCs w:val="24"/>
        </w:rPr>
        <w:t xml:space="preserve"> focussed on themes identified as important in the literature review</w:t>
      </w:r>
      <w:r w:rsidRPr="00CD1ED3" w:rsidR="370874D3">
        <w:rPr>
          <w:color w:val="000000" w:themeColor="text1"/>
          <w:sz w:val="24"/>
          <w:szCs w:val="24"/>
        </w:rPr>
        <w:t xml:space="preserve"> (Adeoye‐</w:t>
      </w:r>
      <w:proofErr w:type="spellStart"/>
      <w:r w:rsidRPr="00CD1ED3" w:rsidR="370874D3">
        <w:rPr>
          <w:color w:val="000000" w:themeColor="text1"/>
          <w:sz w:val="24"/>
          <w:szCs w:val="24"/>
        </w:rPr>
        <w:t>Olatunde</w:t>
      </w:r>
      <w:proofErr w:type="spellEnd"/>
      <w:r w:rsidRPr="00CD1ED3" w:rsidR="370874D3">
        <w:rPr>
          <w:color w:val="000000" w:themeColor="text1"/>
          <w:sz w:val="24"/>
          <w:szCs w:val="24"/>
        </w:rPr>
        <w:t xml:space="preserve"> and Olenik, 2021)</w:t>
      </w:r>
      <w:r w:rsidRPr="00CD1ED3" w:rsidR="37713105">
        <w:rPr>
          <w:color w:val="000000" w:themeColor="text1"/>
          <w:sz w:val="24"/>
          <w:szCs w:val="24"/>
        </w:rPr>
        <w:t>.</w:t>
      </w:r>
      <w:r w:rsidRPr="00CD1ED3" w:rsidR="7E22BB63">
        <w:rPr>
          <w:color w:val="000000" w:themeColor="text1"/>
          <w:sz w:val="24"/>
          <w:szCs w:val="24"/>
        </w:rPr>
        <w:t xml:space="preserve">  </w:t>
      </w:r>
      <w:r w:rsidRPr="00CD1ED3" w:rsidR="569A9FF9">
        <w:rPr>
          <w:color w:val="000000" w:themeColor="text1"/>
          <w:sz w:val="24"/>
          <w:szCs w:val="24"/>
        </w:rPr>
        <w:t>Semi-structured i</w:t>
      </w:r>
      <w:r w:rsidRPr="00CD1ED3" w:rsidR="498EA954">
        <w:rPr>
          <w:color w:val="000000" w:themeColor="text1"/>
          <w:sz w:val="24"/>
          <w:szCs w:val="24"/>
        </w:rPr>
        <w:t xml:space="preserve">nterviews allow the researcher to </w:t>
      </w:r>
      <w:r w:rsidRPr="00CD1ED3" w:rsidR="50B2C396">
        <w:rPr>
          <w:color w:val="000000" w:themeColor="text1"/>
          <w:sz w:val="24"/>
          <w:szCs w:val="24"/>
        </w:rPr>
        <w:t xml:space="preserve">gather exploratory information about the nature of these crimes, the people involved and vulnerability as a risk factor. </w:t>
      </w:r>
    </w:p>
    <w:p w:rsidR="61FB4F43" w:rsidP="61FB4F43" w:rsidRDefault="61FB4F43" w14:paraId="1D22A6B1" w14:textId="76A0008D">
      <w:pPr>
        <w:pStyle w:val="BodyText"/>
        <w:spacing w:line="360" w:lineRule="auto"/>
        <w:jc w:val="both"/>
        <w:rPr>
          <w:color w:val="000000" w:themeColor="text1"/>
          <w:sz w:val="24"/>
          <w:szCs w:val="24"/>
        </w:rPr>
      </w:pPr>
    </w:p>
    <w:p w:rsidRPr="00CD1ED3" w:rsidR="00CD1ED3" w:rsidP="61FB4F43" w:rsidRDefault="00CD1ED3" w14:paraId="73421E80" w14:textId="77777777">
      <w:pPr>
        <w:pStyle w:val="BodyText"/>
        <w:spacing w:line="360" w:lineRule="auto"/>
        <w:jc w:val="both"/>
        <w:rPr>
          <w:color w:val="000000" w:themeColor="text1"/>
          <w:sz w:val="24"/>
          <w:szCs w:val="24"/>
        </w:rPr>
      </w:pPr>
    </w:p>
    <w:p w:rsidRPr="00CD1ED3" w:rsidR="13799101" w:rsidP="61FB4F43" w:rsidRDefault="5990DBD3" w14:paraId="4DB7BD8D" w14:textId="46209C62">
      <w:pPr>
        <w:pStyle w:val="BodyText"/>
        <w:spacing w:line="360" w:lineRule="auto"/>
        <w:jc w:val="both"/>
        <w:rPr>
          <w:i/>
          <w:iCs/>
          <w:color w:val="000000" w:themeColor="text1"/>
          <w:sz w:val="24"/>
          <w:szCs w:val="24"/>
        </w:rPr>
      </w:pPr>
      <w:r w:rsidRPr="00CD1ED3">
        <w:rPr>
          <w:i/>
          <w:iCs/>
          <w:color w:val="000000" w:themeColor="text1"/>
          <w:sz w:val="24"/>
          <w:szCs w:val="24"/>
        </w:rPr>
        <w:t>Sampling Methods</w:t>
      </w:r>
    </w:p>
    <w:p w:rsidRPr="00CD1ED3" w:rsidR="5990DBD3" w:rsidP="61FB4F43" w:rsidRDefault="5990DBD3" w14:paraId="65A2C1F9" w14:textId="300439F5">
      <w:pPr>
        <w:pStyle w:val="BodyText"/>
        <w:spacing w:line="360" w:lineRule="auto"/>
        <w:jc w:val="both"/>
        <w:rPr>
          <w:color w:val="000000" w:themeColor="text1"/>
          <w:sz w:val="24"/>
          <w:szCs w:val="24"/>
        </w:rPr>
      </w:pPr>
      <w:r w:rsidRPr="00CD1ED3">
        <w:rPr>
          <w:color w:val="000000" w:themeColor="text1"/>
          <w:sz w:val="24"/>
          <w:szCs w:val="24"/>
        </w:rPr>
        <w:t>A purposive sample of professionals working within Catch</w:t>
      </w:r>
      <w:r w:rsidRPr="00CD1ED3" w:rsidR="003E416B">
        <w:rPr>
          <w:color w:val="000000" w:themeColor="text1"/>
          <w:sz w:val="24"/>
          <w:szCs w:val="24"/>
        </w:rPr>
        <w:t xml:space="preserve"> </w:t>
      </w:r>
      <w:r w:rsidRPr="00CD1ED3">
        <w:rPr>
          <w:color w:val="000000" w:themeColor="text1"/>
          <w:sz w:val="24"/>
          <w:szCs w:val="24"/>
        </w:rPr>
        <w:t>22 who have experience and expertise with county lines drug offences. Alok and Mishra, (2017</w:t>
      </w:r>
      <w:r w:rsidRPr="00CD1ED3" w:rsidR="4AEAEE7A">
        <w:rPr>
          <w:color w:val="000000" w:themeColor="text1"/>
          <w:sz w:val="24"/>
          <w:szCs w:val="24"/>
        </w:rPr>
        <w:t>, p. 9-11</w:t>
      </w:r>
      <w:r w:rsidRPr="00CD1ED3">
        <w:rPr>
          <w:color w:val="000000" w:themeColor="text1"/>
          <w:sz w:val="24"/>
          <w:szCs w:val="24"/>
        </w:rPr>
        <w:t>)</w:t>
      </w:r>
      <w:r w:rsidRPr="00CD1ED3" w:rsidR="59AAA200">
        <w:rPr>
          <w:color w:val="000000" w:themeColor="text1"/>
          <w:sz w:val="24"/>
          <w:szCs w:val="24"/>
        </w:rPr>
        <w:t xml:space="preserve"> and Andrade (2021)</w:t>
      </w:r>
      <w:r w:rsidRPr="00CD1ED3">
        <w:rPr>
          <w:color w:val="000000" w:themeColor="text1"/>
          <w:sz w:val="24"/>
          <w:szCs w:val="24"/>
        </w:rPr>
        <w:t xml:space="preserve"> </w:t>
      </w:r>
      <w:r w:rsidRPr="00CD1ED3" w:rsidR="48A359E5">
        <w:rPr>
          <w:color w:val="000000" w:themeColor="text1"/>
          <w:sz w:val="24"/>
          <w:szCs w:val="24"/>
        </w:rPr>
        <w:t>s</w:t>
      </w:r>
      <w:r w:rsidRPr="00CD1ED3" w:rsidR="00D8BCBA">
        <w:rPr>
          <w:color w:val="000000" w:themeColor="text1"/>
          <w:sz w:val="24"/>
          <w:szCs w:val="24"/>
        </w:rPr>
        <w:t xml:space="preserve">tate that researchers </w:t>
      </w:r>
      <w:r w:rsidRPr="00CD1ED3" w:rsidR="00D8BCBA">
        <w:rPr>
          <w:color w:val="000000" w:themeColor="text1"/>
          <w:sz w:val="24"/>
          <w:szCs w:val="24"/>
        </w:rPr>
        <w:lastRenderedPageBreak/>
        <w:t>must use deliberate judgement sampling when they need to represent a particular topic or research area</w:t>
      </w:r>
      <w:r w:rsidRPr="00CD1ED3" w:rsidR="003E416B">
        <w:rPr>
          <w:color w:val="000000" w:themeColor="text1"/>
          <w:sz w:val="24"/>
          <w:szCs w:val="24"/>
        </w:rPr>
        <w:t>. I</w:t>
      </w:r>
      <w:r w:rsidRPr="00CD1ED3" w:rsidR="00D8BCBA">
        <w:rPr>
          <w:color w:val="000000" w:themeColor="text1"/>
          <w:sz w:val="24"/>
          <w:szCs w:val="24"/>
        </w:rPr>
        <w:t>n this case</w:t>
      </w:r>
      <w:r w:rsidRPr="00CD1ED3" w:rsidR="003E416B">
        <w:rPr>
          <w:color w:val="000000" w:themeColor="text1"/>
          <w:sz w:val="24"/>
          <w:szCs w:val="24"/>
        </w:rPr>
        <w:t>,</w:t>
      </w:r>
      <w:r w:rsidRPr="00CD1ED3" w:rsidR="00D8BCBA">
        <w:rPr>
          <w:color w:val="000000" w:themeColor="text1"/>
          <w:sz w:val="24"/>
          <w:szCs w:val="24"/>
        </w:rPr>
        <w:t xml:space="preserve"> </w:t>
      </w:r>
      <w:r w:rsidRPr="00CD1ED3" w:rsidR="2CCE10E1">
        <w:rPr>
          <w:color w:val="000000" w:themeColor="text1"/>
          <w:sz w:val="24"/>
          <w:szCs w:val="24"/>
        </w:rPr>
        <w:t>a minimum of 5 participants for interview</w:t>
      </w:r>
      <w:r w:rsidRPr="00CD1ED3" w:rsidR="1ED01484">
        <w:rPr>
          <w:color w:val="000000" w:themeColor="text1"/>
          <w:sz w:val="24"/>
          <w:szCs w:val="24"/>
        </w:rPr>
        <w:t xml:space="preserve"> </w:t>
      </w:r>
      <w:r w:rsidRPr="00CD1ED3" w:rsidR="2CCE10E1">
        <w:rPr>
          <w:color w:val="000000" w:themeColor="text1"/>
          <w:sz w:val="24"/>
          <w:szCs w:val="24"/>
        </w:rPr>
        <w:t>from Catch</w:t>
      </w:r>
      <w:r w:rsidRPr="00CD1ED3" w:rsidR="003E416B">
        <w:rPr>
          <w:color w:val="000000" w:themeColor="text1"/>
          <w:sz w:val="24"/>
          <w:szCs w:val="24"/>
        </w:rPr>
        <w:t xml:space="preserve"> </w:t>
      </w:r>
      <w:r w:rsidRPr="00CD1ED3" w:rsidR="2CCE10E1">
        <w:rPr>
          <w:color w:val="000000" w:themeColor="text1"/>
          <w:sz w:val="24"/>
          <w:szCs w:val="24"/>
        </w:rPr>
        <w:t>22 should represent and convey experience and expertise about the topic being researched.</w:t>
      </w:r>
      <w:r w:rsidRPr="00CD1ED3" w:rsidR="7C77FE84">
        <w:rPr>
          <w:color w:val="000000" w:themeColor="text1"/>
          <w:sz w:val="24"/>
          <w:szCs w:val="24"/>
        </w:rPr>
        <w:t xml:space="preserve"> According to Campbell </w:t>
      </w:r>
      <w:r w:rsidRPr="00CD1ED3" w:rsidR="0091751B">
        <w:rPr>
          <w:i/>
          <w:iCs/>
          <w:color w:val="000000" w:themeColor="text1"/>
          <w:sz w:val="24"/>
          <w:szCs w:val="24"/>
        </w:rPr>
        <w:t>et al</w:t>
      </w:r>
      <w:r w:rsidRPr="00CD1ED3" w:rsidR="0091751B">
        <w:rPr>
          <w:color w:val="000000" w:themeColor="text1"/>
          <w:sz w:val="24"/>
          <w:szCs w:val="24"/>
        </w:rPr>
        <w:t xml:space="preserve">., </w:t>
      </w:r>
      <w:r w:rsidRPr="00CD1ED3" w:rsidR="7C77FE84">
        <w:rPr>
          <w:color w:val="000000" w:themeColor="text1"/>
          <w:sz w:val="24"/>
          <w:szCs w:val="24"/>
        </w:rPr>
        <w:t>(2020</w:t>
      </w:r>
      <w:r w:rsidRPr="00CD1ED3" w:rsidR="6885F2E8">
        <w:rPr>
          <w:color w:val="000000" w:themeColor="text1"/>
          <w:sz w:val="24"/>
          <w:szCs w:val="24"/>
        </w:rPr>
        <w:t>)</w:t>
      </w:r>
      <w:r w:rsidRPr="00CD1ED3" w:rsidR="00D8BCBA">
        <w:rPr>
          <w:color w:val="000000" w:themeColor="text1"/>
          <w:sz w:val="24"/>
          <w:szCs w:val="24"/>
        </w:rPr>
        <w:t xml:space="preserve"> </w:t>
      </w:r>
      <w:r w:rsidRPr="00CD1ED3" w:rsidR="4F817677">
        <w:rPr>
          <w:color w:val="000000" w:themeColor="text1"/>
          <w:sz w:val="24"/>
          <w:szCs w:val="24"/>
        </w:rPr>
        <w:t>purposive sampling allows researchers to select participants that can yield appropriate and useful data</w:t>
      </w:r>
      <w:r w:rsidRPr="00CD1ED3" w:rsidR="2ED3E910">
        <w:rPr>
          <w:color w:val="000000" w:themeColor="text1"/>
          <w:sz w:val="24"/>
          <w:szCs w:val="24"/>
        </w:rPr>
        <w:t xml:space="preserve"> and to be</w:t>
      </w:r>
      <w:r w:rsidRPr="00CD1ED3" w:rsidR="0091751B">
        <w:rPr>
          <w:color w:val="000000" w:themeColor="text1"/>
          <w:sz w:val="24"/>
          <w:szCs w:val="24"/>
        </w:rPr>
        <w:t xml:space="preserve"> able to us</w:t>
      </w:r>
      <w:r w:rsidRPr="00CD1ED3" w:rsidR="2ED3E910">
        <w:rPr>
          <w:color w:val="000000" w:themeColor="text1"/>
          <w:sz w:val="24"/>
          <w:szCs w:val="24"/>
        </w:rPr>
        <w:t>e research resources effectively</w:t>
      </w:r>
      <w:r w:rsidRPr="00CD1ED3" w:rsidR="20D5ECB3">
        <w:rPr>
          <w:color w:val="000000" w:themeColor="text1"/>
          <w:sz w:val="24"/>
          <w:szCs w:val="24"/>
        </w:rPr>
        <w:t>.</w:t>
      </w:r>
      <w:r w:rsidRPr="00CD1ED3" w:rsidR="3856B964">
        <w:rPr>
          <w:color w:val="000000" w:themeColor="text1"/>
          <w:sz w:val="24"/>
          <w:szCs w:val="24"/>
        </w:rPr>
        <w:t xml:space="preserve"> </w:t>
      </w:r>
      <w:r w:rsidRPr="00CD1ED3" w:rsidR="43D64124">
        <w:rPr>
          <w:color w:val="000000" w:themeColor="text1"/>
          <w:sz w:val="24"/>
          <w:szCs w:val="24"/>
        </w:rPr>
        <w:t>Selecting participants through the Catch</w:t>
      </w:r>
      <w:r w:rsidRPr="00CD1ED3" w:rsidR="003E416B">
        <w:rPr>
          <w:color w:val="000000" w:themeColor="text1"/>
          <w:sz w:val="24"/>
          <w:szCs w:val="24"/>
        </w:rPr>
        <w:t xml:space="preserve"> </w:t>
      </w:r>
      <w:r w:rsidRPr="00CD1ED3" w:rsidR="43D64124">
        <w:rPr>
          <w:color w:val="000000" w:themeColor="text1"/>
          <w:sz w:val="24"/>
          <w:szCs w:val="24"/>
        </w:rPr>
        <w:t>22 organisation gives a non-representative sample of the</w:t>
      </w:r>
      <w:r w:rsidRPr="00CD1ED3" w:rsidR="0366C24F">
        <w:rPr>
          <w:color w:val="000000" w:themeColor="text1"/>
          <w:sz w:val="24"/>
          <w:szCs w:val="24"/>
        </w:rPr>
        <w:t xml:space="preserve"> general</w:t>
      </w:r>
      <w:r w:rsidRPr="00CD1ED3" w:rsidR="43D64124">
        <w:rPr>
          <w:color w:val="000000" w:themeColor="text1"/>
          <w:sz w:val="24"/>
          <w:szCs w:val="24"/>
        </w:rPr>
        <w:t xml:space="preserve"> population</w:t>
      </w:r>
      <w:r w:rsidRPr="00CD1ED3" w:rsidR="0091751B">
        <w:rPr>
          <w:color w:val="000000" w:themeColor="text1"/>
          <w:sz w:val="24"/>
          <w:szCs w:val="24"/>
        </w:rPr>
        <w:t xml:space="preserve"> although d</w:t>
      </w:r>
      <w:r w:rsidRPr="00CD1ED3" w:rsidR="2328B3BD">
        <w:rPr>
          <w:color w:val="000000" w:themeColor="text1"/>
          <w:sz w:val="24"/>
          <w:szCs w:val="24"/>
        </w:rPr>
        <w:t>oes represent professionals with expertise and experience in the topic being researched: County lines drug trafficking and vulnerability</w:t>
      </w:r>
      <w:r w:rsidRPr="00CD1ED3" w:rsidR="70047DF9">
        <w:rPr>
          <w:color w:val="000000" w:themeColor="text1"/>
          <w:sz w:val="24"/>
          <w:szCs w:val="24"/>
        </w:rPr>
        <w:t xml:space="preserve">. </w:t>
      </w:r>
      <w:r w:rsidRPr="00CD1ED3" w:rsidR="33B65DA3">
        <w:rPr>
          <w:color w:val="000000" w:themeColor="text1"/>
          <w:sz w:val="24"/>
          <w:szCs w:val="24"/>
        </w:rPr>
        <w:t>According to Rai and Thapa (2015)</w:t>
      </w:r>
      <w:r w:rsidRPr="00CD1ED3" w:rsidR="66967A50">
        <w:rPr>
          <w:color w:val="000000" w:themeColor="text1"/>
          <w:sz w:val="24"/>
          <w:szCs w:val="24"/>
        </w:rPr>
        <w:t xml:space="preserve"> t</w:t>
      </w:r>
      <w:r w:rsidRPr="00CD1ED3" w:rsidR="70047DF9">
        <w:rPr>
          <w:color w:val="000000" w:themeColor="text1"/>
          <w:sz w:val="24"/>
          <w:szCs w:val="24"/>
        </w:rPr>
        <w:t xml:space="preserve">he small sample size in this study is </w:t>
      </w:r>
      <w:r w:rsidRPr="00CD1ED3" w:rsidR="60189737">
        <w:rPr>
          <w:color w:val="000000" w:themeColor="text1"/>
          <w:sz w:val="24"/>
          <w:szCs w:val="24"/>
        </w:rPr>
        <w:t xml:space="preserve">pushing towards a critical case sampling method </w:t>
      </w:r>
      <w:r w:rsidRPr="00CD1ED3" w:rsidR="774AAC4A">
        <w:rPr>
          <w:color w:val="000000" w:themeColor="text1"/>
          <w:sz w:val="24"/>
          <w:szCs w:val="24"/>
        </w:rPr>
        <w:t>and whilst not giving statistical significance to results</w:t>
      </w:r>
      <w:r w:rsidRPr="00CD1ED3" w:rsidR="003E416B">
        <w:rPr>
          <w:color w:val="000000" w:themeColor="text1"/>
          <w:sz w:val="24"/>
          <w:szCs w:val="24"/>
        </w:rPr>
        <w:t>,</w:t>
      </w:r>
      <w:r w:rsidRPr="00CD1ED3" w:rsidR="774AAC4A">
        <w:rPr>
          <w:color w:val="000000" w:themeColor="text1"/>
          <w:sz w:val="24"/>
          <w:szCs w:val="24"/>
        </w:rPr>
        <w:t xml:space="preserve"> can improve knowledge of this area of research </w:t>
      </w:r>
      <w:r w:rsidRPr="00CD1ED3" w:rsidR="0091751B">
        <w:rPr>
          <w:color w:val="000000" w:themeColor="text1"/>
          <w:sz w:val="24"/>
          <w:szCs w:val="24"/>
        </w:rPr>
        <w:t>allowing l</w:t>
      </w:r>
      <w:r w:rsidRPr="00CD1ED3" w:rsidR="774AAC4A">
        <w:rPr>
          <w:color w:val="000000" w:themeColor="text1"/>
          <w:sz w:val="24"/>
          <w:szCs w:val="24"/>
        </w:rPr>
        <w:t>ogical generalisations to be made</w:t>
      </w:r>
      <w:r w:rsidRPr="00CD1ED3" w:rsidR="003E416B">
        <w:rPr>
          <w:color w:val="000000" w:themeColor="text1"/>
          <w:sz w:val="24"/>
          <w:szCs w:val="24"/>
        </w:rPr>
        <w:t>. I</w:t>
      </w:r>
      <w:r w:rsidRPr="00CD1ED3" w:rsidR="4F514241">
        <w:rPr>
          <w:color w:val="000000" w:themeColor="text1"/>
          <w:sz w:val="24"/>
          <w:szCs w:val="24"/>
        </w:rPr>
        <w:t>nstead</w:t>
      </w:r>
      <w:r w:rsidRPr="00CD1ED3" w:rsidR="0091751B">
        <w:rPr>
          <w:color w:val="000000" w:themeColor="text1"/>
          <w:sz w:val="24"/>
          <w:szCs w:val="24"/>
        </w:rPr>
        <w:t>,</w:t>
      </w:r>
      <w:r w:rsidRPr="00CD1ED3" w:rsidR="4F514241">
        <w:rPr>
          <w:color w:val="000000" w:themeColor="text1"/>
          <w:sz w:val="24"/>
          <w:szCs w:val="24"/>
        </w:rPr>
        <w:t xml:space="preserve"> typical case sampling seems to be the most appropriate purposive sampling method for this study</w:t>
      </w:r>
      <w:r w:rsidRPr="00CD1ED3" w:rsidR="72CB428D">
        <w:rPr>
          <w:color w:val="000000" w:themeColor="text1"/>
          <w:sz w:val="24"/>
          <w:szCs w:val="24"/>
        </w:rPr>
        <w:t>, to determine whether vulnerability is typical in the populations receiving support for count</w:t>
      </w:r>
      <w:r w:rsidRPr="00CD1ED3" w:rsidR="7931D8F1">
        <w:rPr>
          <w:color w:val="000000" w:themeColor="text1"/>
          <w:sz w:val="24"/>
          <w:szCs w:val="24"/>
        </w:rPr>
        <w:t xml:space="preserve">y </w:t>
      </w:r>
      <w:r w:rsidRPr="00CD1ED3" w:rsidR="72CB428D">
        <w:rPr>
          <w:color w:val="000000" w:themeColor="text1"/>
          <w:sz w:val="24"/>
          <w:szCs w:val="24"/>
        </w:rPr>
        <w:t>lines drug invo</w:t>
      </w:r>
      <w:r w:rsidRPr="00CD1ED3" w:rsidR="56251765">
        <w:rPr>
          <w:color w:val="000000" w:themeColor="text1"/>
          <w:sz w:val="24"/>
          <w:szCs w:val="24"/>
        </w:rPr>
        <w:t>lvement</w:t>
      </w:r>
      <w:r w:rsidRPr="00CD1ED3" w:rsidR="62E61989">
        <w:rPr>
          <w:color w:val="000000" w:themeColor="text1"/>
          <w:sz w:val="24"/>
          <w:szCs w:val="24"/>
        </w:rPr>
        <w:t>.</w:t>
      </w:r>
      <w:r w:rsidRPr="00CD1ED3" w:rsidR="73C56DB7">
        <w:rPr>
          <w:color w:val="000000" w:themeColor="text1"/>
          <w:sz w:val="24"/>
          <w:szCs w:val="24"/>
        </w:rPr>
        <w:t xml:space="preserve"> </w:t>
      </w:r>
    </w:p>
    <w:p w:rsidRPr="00CD1ED3" w:rsidR="1D0B94FE" w:rsidP="61FB4F43" w:rsidRDefault="1D0B94FE" w14:paraId="2E7BDFF6" w14:textId="6E73D78A">
      <w:pPr>
        <w:pStyle w:val="BodyText"/>
        <w:spacing w:line="360" w:lineRule="auto"/>
        <w:jc w:val="both"/>
        <w:rPr>
          <w:color w:val="000000" w:themeColor="text1"/>
          <w:sz w:val="24"/>
          <w:szCs w:val="24"/>
        </w:rPr>
      </w:pPr>
      <w:r w:rsidRPr="00CD1ED3">
        <w:rPr>
          <w:i/>
          <w:iCs/>
          <w:color w:val="000000" w:themeColor="text1"/>
          <w:sz w:val="24"/>
          <w:szCs w:val="24"/>
        </w:rPr>
        <w:t>Inclusion Criteria</w:t>
      </w:r>
      <w:r w:rsidRPr="00CD1ED3">
        <w:rPr>
          <w:color w:val="000000" w:themeColor="text1"/>
          <w:sz w:val="24"/>
          <w:szCs w:val="24"/>
        </w:rPr>
        <w:t xml:space="preserve">: </w:t>
      </w:r>
    </w:p>
    <w:p w:rsidRPr="00CD1ED3" w:rsidR="5BB07A2F" w:rsidP="61FB4F43" w:rsidRDefault="5BB07A2F" w14:paraId="1D3FD9AB" w14:textId="7225D55F">
      <w:pPr>
        <w:pStyle w:val="BodyText"/>
        <w:numPr>
          <w:ilvl w:val="0"/>
          <w:numId w:val="2"/>
        </w:numPr>
        <w:spacing w:line="360" w:lineRule="auto"/>
        <w:jc w:val="both"/>
        <w:rPr>
          <w:color w:val="000000" w:themeColor="text1"/>
          <w:sz w:val="24"/>
          <w:szCs w:val="24"/>
        </w:rPr>
      </w:pPr>
      <w:r w:rsidRPr="00CD1ED3">
        <w:rPr>
          <w:color w:val="000000" w:themeColor="text1"/>
          <w:sz w:val="24"/>
          <w:szCs w:val="24"/>
        </w:rPr>
        <w:t xml:space="preserve"> </w:t>
      </w:r>
      <w:r w:rsidRPr="00CD1ED3" w:rsidR="1D0B94FE">
        <w:rPr>
          <w:color w:val="000000" w:themeColor="text1"/>
          <w:sz w:val="24"/>
          <w:szCs w:val="24"/>
        </w:rPr>
        <w:t>Must work for Catch</w:t>
      </w:r>
      <w:r w:rsidRPr="00CD1ED3" w:rsidR="003E416B">
        <w:rPr>
          <w:color w:val="000000" w:themeColor="text1"/>
          <w:sz w:val="24"/>
          <w:szCs w:val="24"/>
        </w:rPr>
        <w:t xml:space="preserve"> </w:t>
      </w:r>
      <w:r w:rsidRPr="00CD1ED3" w:rsidR="1D0B94FE">
        <w:rPr>
          <w:color w:val="000000" w:themeColor="text1"/>
          <w:sz w:val="24"/>
          <w:szCs w:val="24"/>
        </w:rPr>
        <w:t>22</w:t>
      </w:r>
      <w:r w:rsidRPr="00CD1ED3" w:rsidR="4D4D36F5">
        <w:rPr>
          <w:color w:val="000000" w:themeColor="text1"/>
          <w:sz w:val="24"/>
          <w:szCs w:val="24"/>
        </w:rPr>
        <w:t>.</w:t>
      </w:r>
    </w:p>
    <w:p w:rsidRPr="00CD1ED3" w:rsidR="4D4D36F5" w:rsidP="61FB4F43" w:rsidRDefault="4D4D36F5" w14:paraId="677F03B7" w14:textId="057EAE0C">
      <w:pPr>
        <w:pStyle w:val="BodyText"/>
        <w:numPr>
          <w:ilvl w:val="0"/>
          <w:numId w:val="2"/>
        </w:numPr>
        <w:spacing w:line="360" w:lineRule="auto"/>
        <w:jc w:val="both"/>
        <w:rPr>
          <w:color w:val="000000" w:themeColor="text1"/>
          <w:sz w:val="24"/>
          <w:szCs w:val="24"/>
        </w:rPr>
      </w:pPr>
      <w:r w:rsidRPr="00CD1ED3">
        <w:rPr>
          <w:color w:val="000000" w:themeColor="text1"/>
          <w:sz w:val="24"/>
          <w:szCs w:val="24"/>
        </w:rPr>
        <w:t>Must have experience of supporting individuals referred for county lines involvement.</w:t>
      </w:r>
    </w:p>
    <w:p w:rsidRPr="00CD1ED3" w:rsidR="4D4D36F5" w:rsidP="61FB4F43" w:rsidRDefault="4D4D36F5" w14:paraId="28C87C41" w14:textId="20FC19E3">
      <w:pPr>
        <w:pStyle w:val="BodyText"/>
        <w:spacing w:line="360" w:lineRule="auto"/>
        <w:jc w:val="both"/>
        <w:rPr>
          <w:i/>
          <w:iCs/>
          <w:color w:val="000000" w:themeColor="text1"/>
          <w:sz w:val="24"/>
          <w:szCs w:val="24"/>
        </w:rPr>
      </w:pPr>
      <w:r w:rsidRPr="00CD1ED3">
        <w:rPr>
          <w:i/>
          <w:iCs/>
          <w:color w:val="000000" w:themeColor="text1"/>
          <w:sz w:val="24"/>
          <w:szCs w:val="24"/>
        </w:rPr>
        <w:t>Exclusion Criteria</w:t>
      </w:r>
    </w:p>
    <w:p w:rsidRPr="00CD1ED3" w:rsidR="4D4D36F5" w:rsidP="61FB4F43" w:rsidRDefault="4D4D36F5" w14:paraId="38271819" w14:textId="6BE38C55">
      <w:pPr>
        <w:pStyle w:val="BodyText"/>
        <w:numPr>
          <w:ilvl w:val="0"/>
          <w:numId w:val="1"/>
        </w:numPr>
        <w:spacing w:line="360" w:lineRule="auto"/>
        <w:jc w:val="both"/>
        <w:rPr>
          <w:color w:val="000000" w:themeColor="text1"/>
          <w:sz w:val="24"/>
          <w:szCs w:val="24"/>
        </w:rPr>
      </w:pPr>
      <w:r w:rsidRPr="3C1E1D92">
        <w:rPr>
          <w:color w:val="000000" w:themeColor="text1"/>
          <w:sz w:val="24"/>
          <w:szCs w:val="24"/>
        </w:rPr>
        <w:t xml:space="preserve">Must have </w:t>
      </w:r>
      <w:r w:rsidRPr="3C1E1D92" w:rsidR="6115DCAD">
        <w:rPr>
          <w:color w:val="000000" w:themeColor="text1"/>
          <w:sz w:val="24"/>
          <w:szCs w:val="24"/>
        </w:rPr>
        <w:t xml:space="preserve">over 2 </w:t>
      </w:r>
      <w:r w:rsidRPr="3C1E1D92" w:rsidR="4CDF99EF">
        <w:rPr>
          <w:color w:val="000000" w:themeColor="text1"/>
          <w:sz w:val="24"/>
          <w:szCs w:val="24"/>
        </w:rPr>
        <w:t>years' experience</w:t>
      </w:r>
      <w:r w:rsidRPr="3C1E1D92" w:rsidR="6A3C1F21">
        <w:rPr>
          <w:color w:val="000000" w:themeColor="text1"/>
          <w:sz w:val="24"/>
          <w:szCs w:val="24"/>
        </w:rPr>
        <w:t>.</w:t>
      </w:r>
    </w:p>
    <w:p w:rsidRPr="00CD1ED3" w:rsidR="6A3C1F21" w:rsidP="61FB4F43" w:rsidRDefault="6A3C1F21" w14:paraId="5E87B72F" w14:textId="54F6D19C">
      <w:pPr>
        <w:pStyle w:val="BodyText"/>
        <w:spacing w:line="360" w:lineRule="auto"/>
        <w:jc w:val="both"/>
        <w:rPr>
          <w:color w:val="000000" w:themeColor="text1"/>
          <w:sz w:val="24"/>
          <w:szCs w:val="24"/>
        </w:rPr>
      </w:pPr>
      <w:r w:rsidRPr="3C1E1D92">
        <w:rPr>
          <w:color w:val="000000" w:themeColor="text1"/>
          <w:sz w:val="24"/>
          <w:szCs w:val="24"/>
        </w:rPr>
        <w:t xml:space="preserve">This exclusion criteria </w:t>
      </w:r>
      <w:r w:rsidRPr="3C1E1D92" w:rsidR="52C1FE31">
        <w:rPr>
          <w:color w:val="000000" w:themeColor="text1"/>
          <w:sz w:val="24"/>
          <w:szCs w:val="24"/>
        </w:rPr>
        <w:t>are</w:t>
      </w:r>
      <w:r w:rsidRPr="3C1E1D92">
        <w:rPr>
          <w:color w:val="000000" w:themeColor="text1"/>
          <w:sz w:val="24"/>
          <w:szCs w:val="24"/>
        </w:rPr>
        <w:t xml:space="preserve"> to ensure that respondents have applicable experience and can provide valid knowledge of the research topic.</w:t>
      </w:r>
    </w:p>
    <w:p w:rsidRPr="00CD1ED3" w:rsidR="6A3C1F21" w:rsidP="61FB4F43" w:rsidRDefault="6A3C1F21" w14:paraId="10B3AF88" w14:textId="3A3BEE8E">
      <w:pPr>
        <w:pStyle w:val="BodyText"/>
        <w:spacing w:line="360" w:lineRule="auto"/>
        <w:jc w:val="both"/>
        <w:rPr>
          <w:color w:val="000000" w:themeColor="text1"/>
          <w:sz w:val="24"/>
          <w:szCs w:val="24"/>
        </w:rPr>
      </w:pPr>
      <w:r w:rsidRPr="00CD1ED3">
        <w:rPr>
          <w:color w:val="000000" w:themeColor="text1"/>
          <w:sz w:val="24"/>
          <w:szCs w:val="24"/>
        </w:rPr>
        <w:t xml:space="preserve"> </w:t>
      </w:r>
    </w:p>
    <w:p w:rsidRPr="00CD1ED3" w:rsidR="4FDD7891" w:rsidP="61FB4F43" w:rsidRDefault="4FDD7891" w14:paraId="644CFC4D" w14:textId="00F6D357">
      <w:pPr>
        <w:pStyle w:val="BodyText"/>
        <w:spacing w:line="360" w:lineRule="auto"/>
        <w:jc w:val="both"/>
        <w:rPr>
          <w:i/>
          <w:iCs/>
          <w:color w:val="000000" w:themeColor="text1"/>
          <w:sz w:val="24"/>
          <w:szCs w:val="24"/>
        </w:rPr>
      </w:pPr>
      <w:r w:rsidRPr="00CD1ED3">
        <w:rPr>
          <w:i/>
          <w:iCs/>
          <w:color w:val="000000" w:themeColor="text1"/>
          <w:sz w:val="24"/>
          <w:szCs w:val="24"/>
        </w:rPr>
        <w:t xml:space="preserve">Data Collection </w:t>
      </w:r>
    </w:p>
    <w:p w:rsidRPr="00CD1ED3" w:rsidR="5061AAB3" w:rsidP="61FB4F43" w:rsidRDefault="5061AAB3" w14:paraId="6D3747EF" w14:textId="48CC09DE">
      <w:pPr>
        <w:pStyle w:val="BodyText"/>
        <w:spacing w:line="360" w:lineRule="auto"/>
        <w:jc w:val="both"/>
        <w:rPr>
          <w:color w:val="000000" w:themeColor="text1"/>
          <w:sz w:val="24"/>
          <w:szCs w:val="24"/>
        </w:rPr>
      </w:pPr>
      <w:r w:rsidRPr="003D4309">
        <w:rPr>
          <w:color w:val="000000" w:themeColor="text1"/>
          <w:sz w:val="24"/>
          <w:szCs w:val="24"/>
        </w:rPr>
        <w:t>Semi-structured interviews with professionals should help to understand the nature of these crimes and the people involved in them and should help to identify where support networks have been succe</w:t>
      </w:r>
      <w:r w:rsidRPr="003D4309" w:rsidR="0091751B">
        <w:rPr>
          <w:color w:val="000000" w:themeColor="text1"/>
          <w:sz w:val="24"/>
          <w:szCs w:val="24"/>
        </w:rPr>
        <w:t xml:space="preserve">ssful </w:t>
      </w:r>
      <w:r w:rsidRPr="003D4309">
        <w:rPr>
          <w:color w:val="000000" w:themeColor="text1"/>
          <w:sz w:val="24"/>
          <w:szCs w:val="24"/>
        </w:rPr>
        <w:t xml:space="preserve">and may explain any methods or strategies that were beneficial in the process of recovery. According to </w:t>
      </w:r>
      <w:proofErr w:type="spellStart"/>
      <w:r w:rsidRPr="003D4309">
        <w:rPr>
          <w:color w:val="000000" w:themeColor="text1"/>
          <w:sz w:val="24"/>
          <w:szCs w:val="24"/>
        </w:rPr>
        <w:t>Ahlin</w:t>
      </w:r>
      <w:proofErr w:type="spellEnd"/>
      <w:r w:rsidRPr="003D4309">
        <w:rPr>
          <w:color w:val="000000" w:themeColor="text1"/>
          <w:sz w:val="24"/>
          <w:szCs w:val="24"/>
        </w:rPr>
        <w:t xml:space="preserve"> (2019)</w:t>
      </w:r>
      <w:r w:rsidRPr="003D4309" w:rsidR="00A84A8A">
        <w:rPr>
          <w:color w:val="000000" w:themeColor="text1"/>
          <w:sz w:val="24"/>
          <w:szCs w:val="24"/>
        </w:rPr>
        <w:t>,</w:t>
      </w:r>
      <w:r w:rsidRPr="003D4309">
        <w:rPr>
          <w:color w:val="000000" w:themeColor="text1"/>
          <w:sz w:val="24"/>
          <w:szCs w:val="24"/>
        </w:rPr>
        <w:t xml:space="preserve"> semi-structured interviews with trained professionals who are the most likely to work closely with these vulnerable populations, may have the capacity to improve the knowledge and understanding of research topics</w:t>
      </w:r>
      <w:r w:rsidRPr="003D4309" w:rsidR="00A84A8A">
        <w:rPr>
          <w:color w:val="000000" w:themeColor="text1"/>
          <w:sz w:val="24"/>
          <w:szCs w:val="24"/>
        </w:rPr>
        <w:t>; i</w:t>
      </w:r>
      <w:r w:rsidRPr="003D4309">
        <w:rPr>
          <w:color w:val="000000" w:themeColor="text1"/>
          <w:sz w:val="24"/>
          <w:szCs w:val="24"/>
        </w:rPr>
        <w:t>n this case county lines offending and how to support vulnerable individuals who have been coerced or made to offend.</w:t>
      </w:r>
      <w:r w:rsidRPr="003D4309" w:rsidR="00C55BA5">
        <w:rPr>
          <w:color w:val="000000" w:themeColor="text1"/>
          <w:sz w:val="24"/>
          <w:szCs w:val="24"/>
        </w:rPr>
        <w:t xml:space="preserve"> </w:t>
      </w:r>
      <w:r w:rsidRPr="003D4309" w:rsidR="003D4309">
        <w:rPr>
          <w:color w:val="000000" w:themeColor="text1"/>
          <w:sz w:val="24"/>
          <w:szCs w:val="24"/>
        </w:rPr>
        <w:t xml:space="preserve">Whilst this research is being undertaken with professionals, it is focussed on the young vulnerable populations that are associated with county lines </w:t>
      </w:r>
      <w:r w:rsidRPr="003D4309" w:rsidR="003D4309">
        <w:rPr>
          <w:color w:val="000000" w:themeColor="text1"/>
          <w:sz w:val="24"/>
          <w:szCs w:val="24"/>
        </w:rPr>
        <w:lastRenderedPageBreak/>
        <w:t>and how best to support them</w:t>
      </w:r>
      <w:r w:rsidR="003D4309">
        <w:rPr>
          <w:color w:val="000000" w:themeColor="text1"/>
          <w:sz w:val="24"/>
          <w:szCs w:val="24"/>
        </w:rPr>
        <w:t>, and will explore characteristics linked to vulnerability (Home Office, 2022) that may be preyed on by county lines drug networks and organisers</w:t>
      </w:r>
      <w:r w:rsidRPr="003D4309" w:rsidR="003D4309">
        <w:rPr>
          <w:color w:val="000000" w:themeColor="text1"/>
          <w:sz w:val="24"/>
          <w:szCs w:val="24"/>
        </w:rPr>
        <w:t>.</w:t>
      </w:r>
    </w:p>
    <w:p w:rsidRPr="00CD1ED3" w:rsidR="00075FA2" w:rsidP="61FB4F43" w:rsidRDefault="00075FA2" w14:paraId="3062FAA8" w14:textId="6792A15D">
      <w:pPr>
        <w:pStyle w:val="BodyText"/>
        <w:spacing w:line="360" w:lineRule="auto"/>
        <w:jc w:val="both"/>
        <w:rPr>
          <w:color w:val="000000" w:themeColor="text1"/>
          <w:sz w:val="24"/>
          <w:szCs w:val="24"/>
        </w:rPr>
      </w:pPr>
      <w:r w:rsidRPr="00CD1ED3">
        <w:rPr>
          <w:color w:val="000000" w:themeColor="text1"/>
          <w:sz w:val="24"/>
          <w:szCs w:val="24"/>
        </w:rPr>
        <w:t>T</w:t>
      </w:r>
      <w:r w:rsidRPr="00CD1ED3" w:rsidR="5061AAB3">
        <w:rPr>
          <w:color w:val="000000" w:themeColor="text1"/>
          <w:sz w:val="24"/>
          <w:szCs w:val="24"/>
        </w:rPr>
        <w:t xml:space="preserve">he </w:t>
      </w:r>
      <w:r w:rsidRPr="00CD1ED3" w:rsidR="7046320D">
        <w:rPr>
          <w:color w:val="000000" w:themeColor="text1"/>
          <w:sz w:val="24"/>
          <w:szCs w:val="24"/>
        </w:rPr>
        <w:t xml:space="preserve">topics being covered in this semi-structured </w:t>
      </w:r>
      <w:r w:rsidRPr="00CD1ED3" w:rsidR="5061AAB3">
        <w:rPr>
          <w:color w:val="000000" w:themeColor="text1"/>
          <w:sz w:val="24"/>
          <w:szCs w:val="24"/>
        </w:rPr>
        <w:t xml:space="preserve">interview will be guided by relevant literature research prior to interviews being undertaken </w:t>
      </w:r>
      <w:r w:rsidRPr="00CD1ED3" w:rsidR="3BD045E6">
        <w:rPr>
          <w:color w:val="000000" w:themeColor="text1"/>
          <w:sz w:val="24"/>
          <w:szCs w:val="24"/>
        </w:rPr>
        <w:t>and will be discussed with dissertation lecturer to validate its relevance in this area.</w:t>
      </w:r>
    </w:p>
    <w:p w:rsidR="3C1E1D92" w:rsidP="3C1E1D92" w:rsidRDefault="3BD045E6" w14:paraId="0F82654D" w14:textId="48BEC1E0">
      <w:pPr>
        <w:pStyle w:val="BodyText"/>
        <w:spacing w:line="360" w:lineRule="auto"/>
        <w:jc w:val="both"/>
        <w:rPr>
          <w:color w:val="000000" w:themeColor="text1"/>
          <w:sz w:val="24"/>
          <w:szCs w:val="24"/>
        </w:rPr>
      </w:pPr>
      <w:r w:rsidRPr="00CD1ED3">
        <w:rPr>
          <w:color w:val="000000" w:themeColor="text1"/>
          <w:sz w:val="24"/>
          <w:szCs w:val="24"/>
        </w:rPr>
        <w:t>The interview scope and duration will be calculated upon further research.</w:t>
      </w:r>
    </w:p>
    <w:p w:rsidR="3C1E1D92" w:rsidP="3C1E1D92" w:rsidRDefault="3C1E1D92" w14:paraId="603A848E" w14:textId="36EC24FA">
      <w:pPr>
        <w:pStyle w:val="BodyText"/>
        <w:spacing w:line="360" w:lineRule="auto"/>
        <w:jc w:val="both"/>
        <w:rPr>
          <w:color w:val="000000" w:themeColor="text1"/>
          <w:sz w:val="24"/>
          <w:szCs w:val="24"/>
        </w:rPr>
      </w:pPr>
    </w:p>
    <w:p w:rsidRPr="00CD1ED3" w:rsidR="3F25EC8A" w:rsidP="61FB4F43" w:rsidRDefault="3F25EC8A" w14:paraId="34D545A7" w14:textId="704B960A">
      <w:pPr>
        <w:pStyle w:val="BodyText"/>
        <w:spacing w:line="360" w:lineRule="auto"/>
        <w:jc w:val="both"/>
        <w:rPr>
          <w:color w:val="000000" w:themeColor="text1"/>
          <w:sz w:val="24"/>
          <w:szCs w:val="24"/>
        </w:rPr>
      </w:pPr>
      <w:r w:rsidRPr="00CD1ED3">
        <w:rPr>
          <w:color w:val="000000" w:themeColor="text1"/>
          <w:sz w:val="24"/>
          <w:szCs w:val="24"/>
        </w:rPr>
        <w:t xml:space="preserve"> </w:t>
      </w:r>
      <w:r w:rsidRPr="00CD1ED3" w:rsidR="3845AE6F">
        <w:rPr>
          <w:i/>
          <w:iCs/>
          <w:color w:val="000000" w:themeColor="text1"/>
          <w:sz w:val="24"/>
          <w:szCs w:val="24"/>
        </w:rPr>
        <w:t>Data Processing</w:t>
      </w:r>
    </w:p>
    <w:p w:rsidRPr="00CD1ED3" w:rsidR="13799101" w:rsidP="61FB4F43" w:rsidRDefault="656267FB" w14:paraId="34813F9A" w14:textId="79AB9082">
      <w:pPr>
        <w:pStyle w:val="BodyText"/>
        <w:spacing w:line="360" w:lineRule="auto"/>
        <w:jc w:val="both"/>
        <w:rPr>
          <w:color w:val="000000" w:themeColor="text1"/>
          <w:sz w:val="24"/>
          <w:szCs w:val="24"/>
        </w:rPr>
      </w:pPr>
      <w:r w:rsidRPr="00CD1ED3">
        <w:rPr>
          <w:color w:val="000000" w:themeColor="text1"/>
          <w:sz w:val="24"/>
          <w:szCs w:val="24"/>
        </w:rPr>
        <w:t>Caulfield (2022) discusses the importance of rigour in thematic analysis of research dat</w:t>
      </w:r>
      <w:r w:rsidRPr="00CD1ED3" w:rsidR="1CBAE3F0">
        <w:rPr>
          <w:color w:val="000000" w:themeColor="text1"/>
          <w:sz w:val="24"/>
          <w:szCs w:val="24"/>
        </w:rPr>
        <w:t>a and the value that this method can bring to identifying and exploring phenomena. N</w:t>
      </w:r>
      <w:r w:rsidRPr="00CD1ED3" w:rsidR="01FA7141">
        <w:rPr>
          <w:color w:val="000000" w:themeColor="text1"/>
          <w:sz w:val="24"/>
          <w:szCs w:val="24"/>
        </w:rPr>
        <w:t xml:space="preserve">owell </w:t>
      </w:r>
      <w:r w:rsidRPr="00CD1ED3" w:rsidR="0091751B">
        <w:rPr>
          <w:i/>
          <w:iCs/>
          <w:color w:val="000000" w:themeColor="text1"/>
          <w:sz w:val="24"/>
          <w:szCs w:val="24"/>
        </w:rPr>
        <w:t>et al</w:t>
      </w:r>
      <w:r w:rsidRPr="00CD1ED3" w:rsidR="0091751B">
        <w:rPr>
          <w:color w:val="000000" w:themeColor="text1"/>
          <w:sz w:val="24"/>
          <w:szCs w:val="24"/>
        </w:rPr>
        <w:t xml:space="preserve">., </w:t>
      </w:r>
      <w:r w:rsidRPr="00CD1ED3" w:rsidR="01FA7141">
        <w:rPr>
          <w:color w:val="000000" w:themeColor="text1"/>
          <w:sz w:val="24"/>
          <w:szCs w:val="24"/>
        </w:rPr>
        <w:t>(2017) gives a step-by step approach to the thematic analysis method</w:t>
      </w:r>
      <w:r w:rsidRPr="00CD1ED3" w:rsidR="2F7224CB">
        <w:rPr>
          <w:color w:val="000000" w:themeColor="text1"/>
          <w:sz w:val="24"/>
          <w:szCs w:val="24"/>
        </w:rPr>
        <w:t xml:space="preserve"> following Clarke and Braun’</w:t>
      </w:r>
      <w:r w:rsidRPr="00CD1ED3" w:rsidR="003164B5">
        <w:rPr>
          <w:color w:val="000000" w:themeColor="text1"/>
          <w:sz w:val="24"/>
          <w:szCs w:val="24"/>
        </w:rPr>
        <w:t>s</w:t>
      </w:r>
      <w:r w:rsidRPr="00CD1ED3" w:rsidR="2F7224CB">
        <w:rPr>
          <w:color w:val="000000" w:themeColor="text1"/>
          <w:sz w:val="24"/>
          <w:szCs w:val="24"/>
        </w:rPr>
        <w:t xml:space="preserve"> (2006) approach</w:t>
      </w:r>
      <w:r w:rsidRPr="00CD1ED3" w:rsidR="01FA7141">
        <w:rPr>
          <w:color w:val="000000" w:themeColor="text1"/>
          <w:sz w:val="24"/>
          <w:szCs w:val="24"/>
        </w:rPr>
        <w:t>.</w:t>
      </w:r>
    </w:p>
    <w:p w:rsidRPr="00CD1ED3" w:rsidR="13799101" w:rsidP="13799101" w:rsidRDefault="3845AE6F" w14:paraId="42BDDF72" w14:textId="7A844399">
      <w:pPr>
        <w:pStyle w:val="BodyText"/>
        <w:spacing w:line="360" w:lineRule="auto"/>
        <w:jc w:val="both"/>
        <w:rPr>
          <w:color w:val="000000" w:themeColor="text1"/>
          <w:sz w:val="24"/>
          <w:szCs w:val="24"/>
        </w:rPr>
      </w:pPr>
      <w:r w:rsidRPr="00CD1ED3">
        <w:rPr>
          <w:color w:val="000000" w:themeColor="text1"/>
          <w:sz w:val="24"/>
          <w:szCs w:val="24"/>
        </w:rPr>
        <w:t>The interviews will be audio recorded and transcribed</w:t>
      </w:r>
      <w:r w:rsidRPr="00CD1ED3" w:rsidR="10073217">
        <w:rPr>
          <w:color w:val="000000" w:themeColor="text1"/>
          <w:sz w:val="24"/>
          <w:szCs w:val="24"/>
        </w:rPr>
        <w:t xml:space="preserve">. </w:t>
      </w:r>
    </w:p>
    <w:p w:rsidRPr="00CD1ED3" w:rsidR="10073217" w:rsidP="61FB4F43" w:rsidRDefault="10073217" w14:paraId="4897211C" w14:textId="17299044">
      <w:pPr>
        <w:pStyle w:val="BodyText"/>
        <w:spacing w:line="360" w:lineRule="auto"/>
        <w:jc w:val="both"/>
        <w:rPr>
          <w:color w:val="000000" w:themeColor="text1"/>
          <w:sz w:val="24"/>
          <w:szCs w:val="24"/>
        </w:rPr>
      </w:pPr>
      <w:r w:rsidRPr="00CD1ED3">
        <w:rPr>
          <w:color w:val="000000" w:themeColor="text1"/>
          <w:sz w:val="24"/>
          <w:szCs w:val="24"/>
        </w:rPr>
        <w:t>Familiarisation with the transcripts</w:t>
      </w:r>
      <w:r w:rsidRPr="00CD1ED3" w:rsidR="326A7A8B">
        <w:rPr>
          <w:color w:val="000000" w:themeColor="text1"/>
          <w:sz w:val="24"/>
          <w:szCs w:val="24"/>
        </w:rPr>
        <w:t xml:space="preserve">, initial note </w:t>
      </w:r>
      <w:r w:rsidRPr="00CD1ED3" w:rsidR="003164B5">
        <w:rPr>
          <w:color w:val="000000" w:themeColor="text1"/>
          <w:sz w:val="24"/>
          <w:szCs w:val="24"/>
        </w:rPr>
        <w:t>taking,</w:t>
      </w:r>
      <w:r w:rsidRPr="00CD1ED3" w:rsidR="326A7A8B">
        <w:rPr>
          <w:color w:val="000000" w:themeColor="text1"/>
          <w:sz w:val="24"/>
          <w:szCs w:val="24"/>
        </w:rPr>
        <w:t xml:space="preserve"> and re-reading will allow the researcher to </w:t>
      </w:r>
      <w:r w:rsidRPr="00CD1ED3" w:rsidR="32B46FE9">
        <w:rPr>
          <w:color w:val="000000" w:themeColor="text1"/>
          <w:sz w:val="24"/>
          <w:szCs w:val="24"/>
        </w:rPr>
        <w:t xml:space="preserve">add rigour to their work and </w:t>
      </w:r>
      <w:r w:rsidRPr="00CD1ED3" w:rsidR="0091751B">
        <w:rPr>
          <w:color w:val="000000" w:themeColor="text1"/>
          <w:sz w:val="24"/>
          <w:szCs w:val="24"/>
        </w:rPr>
        <w:t>study</w:t>
      </w:r>
      <w:r w:rsidRPr="00CD1ED3" w:rsidR="0091751B">
        <w:rPr>
          <w:rStyle w:val="CommentReference"/>
          <w:color w:val="000000" w:themeColor="text1"/>
          <w:sz w:val="24"/>
          <w:szCs w:val="24"/>
          <w:lang w:eastAsia="en-US"/>
        </w:rPr>
        <w:t xml:space="preserve"> </w:t>
      </w:r>
      <w:r w:rsidRPr="00CD1ED3" w:rsidR="0091751B">
        <w:rPr>
          <w:color w:val="000000" w:themeColor="text1"/>
          <w:sz w:val="24"/>
          <w:szCs w:val="24"/>
        </w:rPr>
        <w:t>th</w:t>
      </w:r>
      <w:r w:rsidRPr="00CD1ED3" w:rsidR="32B46FE9">
        <w:rPr>
          <w:color w:val="000000" w:themeColor="text1"/>
          <w:sz w:val="24"/>
          <w:szCs w:val="24"/>
        </w:rPr>
        <w:t>e data before analysis.</w:t>
      </w:r>
      <w:r w:rsidRPr="00CD1ED3" w:rsidR="1C416844">
        <w:rPr>
          <w:color w:val="000000" w:themeColor="text1"/>
          <w:sz w:val="24"/>
          <w:szCs w:val="24"/>
        </w:rPr>
        <w:t xml:space="preserve"> Note taking and reflection during this familiarisation process will allow the researcher to begin identifying themes and codes for this dataset</w:t>
      </w:r>
      <w:r w:rsidRPr="00CD1ED3" w:rsidR="13249C43">
        <w:rPr>
          <w:color w:val="000000" w:themeColor="text1"/>
          <w:sz w:val="24"/>
          <w:szCs w:val="24"/>
        </w:rPr>
        <w:t xml:space="preserve"> (Nowell </w:t>
      </w:r>
      <w:r w:rsidRPr="00CD1ED3" w:rsidR="0091751B">
        <w:rPr>
          <w:i/>
          <w:iCs/>
          <w:color w:val="000000" w:themeColor="text1"/>
          <w:sz w:val="24"/>
          <w:szCs w:val="24"/>
        </w:rPr>
        <w:t>et al</w:t>
      </w:r>
      <w:r w:rsidRPr="00CD1ED3" w:rsidR="0091751B">
        <w:rPr>
          <w:color w:val="000000" w:themeColor="text1"/>
          <w:sz w:val="24"/>
          <w:szCs w:val="24"/>
        </w:rPr>
        <w:t xml:space="preserve">., </w:t>
      </w:r>
      <w:r w:rsidRPr="00CD1ED3" w:rsidR="13249C43">
        <w:rPr>
          <w:color w:val="000000" w:themeColor="text1"/>
          <w:sz w:val="24"/>
          <w:szCs w:val="24"/>
        </w:rPr>
        <w:t>2017)</w:t>
      </w:r>
      <w:r w:rsidRPr="00CD1ED3" w:rsidR="1C416844">
        <w:rPr>
          <w:color w:val="000000" w:themeColor="text1"/>
          <w:sz w:val="24"/>
          <w:szCs w:val="24"/>
        </w:rPr>
        <w:t>.</w:t>
      </w:r>
    </w:p>
    <w:p w:rsidRPr="00CD1ED3" w:rsidR="4AC96371" w:rsidP="61FB4F43" w:rsidRDefault="4AC96371" w14:paraId="7C328A72" w14:textId="2992DED7">
      <w:pPr>
        <w:pStyle w:val="BodyText"/>
        <w:spacing w:line="360" w:lineRule="auto"/>
        <w:jc w:val="both"/>
        <w:rPr>
          <w:color w:val="000000" w:themeColor="text1"/>
          <w:sz w:val="24"/>
          <w:szCs w:val="24"/>
        </w:rPr>
      </w:pPr>
      <w:r w:rsidRPr="00CD1ED3">
        <w:rPr>
          <w:color w:val="000000" w:themeColor="text1"/>
          <w:sz w:val="24"/>
          <w:szCs w:val="24"/>
        </w:rPr>
        <w:t>An i</w:t>
      </w:r>
      <w:r w:rsidRPr="00CD1ED3" w:rsidR="32B46FE9">
        <w:rPr>
          <w:color w:val="000000" w:themeColor="text1"/>
          <w:sz w:val="24"/>
          <w:szCs w:val="24"/>
        </w:rPr>
        <w:t>nductive approach will allow themes to emerge from the data for discussion. Thematic coding</w:t>
      </w:r>
      <w:r w:rsidRPr="00CD1ED3" w:rsidR="0C247E40">
        <w:rPr>
          <w:color w:val="000000" w:themeColor="text1"/>
          <w:sz w:val="24"/>
          <w:szCs w:val="24"/>
        </w:rPr>
        <w:t xml:space="preserve"> will allow phrases and words to be sorted into themes to discuss later.</w:t>
      </w:r>
      <w:r w:rsidRPr="00CD1ED3" w:rsidR="512FF9D5">
        <w:rPr>
          <w:color w:val="000000" w:themeColor="text1"/>
          <w:sz w:val="24"/>
          <w:szCs w:val="24"/>
        </w:rPr>
        <w:t xml:space="preserve"> </w:t>
      </w:r>
      <w:r w:rsidRPr="00CD1ED3" w:rsidR="0C247E40">
        <w:rPr>
          <w:color w:val="000000" w:themeColor="text1"/>
          <w:sz w:val="24"/>
          <w:szCs w:val="24"/>
        </w:rPr>
        <w:t>Clarke and Braun</w:t>
      </w:r>
      <w:r w:rsidRPr="00CD1ED3" w:rsidR="648444F3">
        <w:rPr>
          <w:color w:val="000000" w:themeColor="text1"/>
          <w:sz w:val="24"/>
          <w:szCs w:val="24"/>
        </w:rPr>
        <w:t xml:space="preserve">, 2006; 2013) </w:t>
      </w:r>
      <w:r w:rsidRPr="00CD1ED3" w:rsidR="0C247E40">
        <w:rPr>
          <w:color w:val="000000" w:themeColor="text1"/>
          <w:sz w:val="24"/>
          <w:szCs w:val="24"/>
        </w:rPr>
        <w:t xml:space="preserve">give a guide for thematic coding which will be </w:t>
      </w:r>
      <w:r w:rsidRPr="00CD1ED3" w:rsidR="43D6B78C">
        <w:rPr>
          <w:color w:val="000000" w:themeColor="text1"/>
          <w:sz w:val="24"/>
          <w:szCs w:val="24"/>
        </w:rPr>
        <w:t xml:space="preserve">referred to, </w:t>
      </w:r>
      <w:r w:rsidRPr="00CD1ED3" w:rsidR="0C247E40">
        <w:rPr>
          <w:color w:val="000000" w:themeColor="text1"/>
          <w:sz w:val="24"/>
          <w:szCs w:val="24"/>
        </w:rPr>
        <w:t>ensur</w:t>
      </w:r>
      <w:r w:rsidRPr="00CD1ED3" w:rsidR="7346CF72">
        <w:rPr>
          <w:color w:val="000000" w:themeColor="text1"/>
          <w:sz w:val="24"/>
          <w:szCs w:val="24"/>
        </w:rPr>
        <w:t>ing</w:t>
      </w:r>
      <w:r w:rsidRPr="00CD1ED3" w:rsidR="0C247E40">
        <w:rPr>
          <w:color w:val="000000" w:themeColor="text1"/>
          <w:sz w:val="24"/>
          <w:szCs w:val="24"/>
        </w:rPr>
        <w:t xml:space="preserve"> the researcher is following the most rigorous approach to this research. </w:t>
      </w:r>
      <w:r w:rsidRPr="00CD1ED3" w:rsidR="30826C6E">
        <w:rPr>
          <w:color w:val="000000" w:themeColor="text1"/>
          <w:sz w:val="24"/>
          <w:szCs w:val="24"/>
        </w:rPr>
        <w:t xml:space="preserve">According to Nowell </w:t>
      </w:r>
      <w:r w:rsidRPr="00CD1ED3" w:rsidR="0091751B">
        <w:rPr>
          <w:i/>
          <w:iCs/>
          <w:color w:val="000000" w:themeColor="text1"/>
          <w:sz w:val="24"/>
          <w:szCs w:val="24"/>
        </w:rPr>
        <w:t>et al</w:t>
      </w:r>
      <w:r w:rsidRPr="00CD1ED3" w:rsidR="0091751B">
        <w:rPr>
          <w:color w:val="000000" w:themeColor="text1"/>
          <w:sz w:val="24"/>
          <w:szCs w:val="24"/>
        </w:rPr>
        <w:t xml:space="preserve">., </w:t>
      </w:r>
      <w:r w:rsidRPr="00CD1ED3" w:rsidR="30826C6E">
        <w:rPr>
          <w:color w:val="000000" w:themeColor="text1"/>
          <w:sz w:val="24"/>
          <w:szCs w:val="24"/>
        </w:rPr>
        <w:t>(2017)</w:t>
      </w:r>
      <w:r w:rsidRPr="00CD1ED3" w:rsidR="003164B5">
        <w:rPr>
          <w:color w:val="000000" w:themeColor="text1"/>
          <w:sz w:val="24"/>
          <w:szCs w:val="24"/>
        </w:rPr>
        <w:t>,</w:t>
      </w:r>
      <w:r w:rsidRPr="00CD1ED3" w:rsidR="30826C6E">
        <w:rPr>
          <w:color w:val="000000" w:themeColor="text1"/>
          <w:sz w:val="24"/>
          <w:szCs w:val="24"/>
        </w:rPr>
        <w:t xml:space="preserve"> thematic analysis</w:t>
      </w:r>
      <w:r w:rsidRPr="00CD1ED3" w:rsidR="20AB1272">
        <w:rPr>
          <w:color w:val="000000" w:themeColor="text1"/>
          <w:sz w:val="24"/>
          <w:szCs w:val="24"/>
        </w:rPr>
        <w:t xml:space="preserve"> can be widely used to identify, </w:t>
      </w:r>
      <w:proofErr w:type="spellStart"/>
      <w:r w:rsidRPr="00CD1ED3" w:rsidR="20AB1272">
        <w:rPr>
          <w:color w:val="000000" w:themeColor="text1"/>
          <w:sz w:val="24"/>
          <w:szCs w:val="24"/>
        </w:rPr>
        <w:t>analyze</w:t>
      </w:r>
      <w:proofErr w:type="spellEnd"/>
      <w:r w:rsidRPr="00CD1ED3" w:rsidR="20AB1272">
        <w:rPr>
          <w:color w:val="000000" w:themeColor="text1"/>
          <w:sz w:val="24"/>
          <w:szCs w:val="24"/>
        </w:rPr>
        <w:t xml:space="preserve">, organise, </w:t>
      </w:r>
      <w:proofErr w:type="gramStart"/>
      <w:r w:rsidRPr="00CD1ED3" w:rsidR="20AB1272">
        <w:rPr>
          <w:color w:val="000000" w:themeColor="text1"/>
          <w:sz w:val="24"/>
          <w:szCs w:val="24"/>
        </w:rPr>
        <w:t>describe</w:t>
      </w:r>
      <w:proofErr w:type="gramEnd"/>
      <w:r w:rsidRPr="00CD1ED3" w:rsidR="20AB1272">
        <w:rPr>
          <w:color w:val="000000" w:themeColor="text1"/>
          <w:sz w:val="24"/>
          <w:szCs w:val="24"/>
        </w:rPr>
        <w:t xml:space="preserve"> and report on </w:t>
      </w:r>
      <w:r w:rsidRPr="00CD1ED3" w:rsidR="2711A8D6">
        <w:rPr>
          <w:color w:val="000000" w:themeColor="text1"/>
          <w:sz w:val="24"/>
          <w:szCs w:val="24"/>
        </w:rPr>
        <w:t>themes within collected research data. The authors state that rigor</w:t>
      </w:r>
      <w:r w:rsidRPr="00CD1ED3" w:rsidR="65B68E07">
        <w:rPr>
          <w:color w:val="000000" w:themeColor="text1"/>
          <w:sz w:val="24"/>
          <w:szCs w:val="24"/>
        </w:rPr>
        <w:t>ous thematic analysis</w:t>
      </w:r>
      <w:r w:rsidRPr="00CD1ED3" w:rsidR="2711A8D6">
        <w:rPr>
          <w:color w:val="000000" w:themeColor="text1"/>
          <w:sz w:val="24"/>
          <w:szCs w:val="24"/>
        </w:rPr>
        <w:t xml:space="preserve"> can produce valuable insight and rel</w:t>
      </w:r>
      <w:r w:rsidRPr="00CD1ED3" w:rsidR="6F4EFEF4">
        <w:rPr>
          <w:color w:val="000000" w:themeColor="text1"/>
          <w:sz w:val="24"/>
          <w:szCs w:val="24"/>
        </w:rPr>
        <w:t>evance</w:t>
      </w:r>
      <w:r w:rsidRPr="00CD1ED3" w:rsidR="450900A0">
        <w:rPr>
          <w:color w:val="000000" w:themeColor="text1"/>
          <w:sz w:val="24"/>
          <w:szCs w:val="24"/>
        </w:rPr>
        <w:t xml:space="preserve"> to research questions, </w:t>
      </w:r>
      <w:r w:rsidRPr="00CD1ED3" w:rsidR="28A7FF05">
        <w:rPr>
          <w:color w:val="000000" w:themeColor="text1"/>
          <w:sz w:val="24"/>
          <w:szCs w:val="24"/>
        </w:rPr>
        <w:t>going on to suggest a method for conducting rigorous thematic coding of transcripts</w:t>
      </w:r>
      <w:r w:rsidRPr="00CD1ED3" w:rsidR="44DE3405">
        <w:rPr>
          <w:color w:val="000000" w:themeColor="text1"/>
          <w:sz w:val="24"/>
          <w:szCs w:val="24"/>
        </w:rPr>
        <w:t>.</w:t>
      </w:r>
    </w:p>
    <w:p w:rsidRPr="00CD1ED3" w:rsidR="44DE3405" w:rsidP="61FB4F43" w:rsidRDefault="44DE3405" w14:paraId="1EC82B1A" w14:textId="14922757">
      <w:pPr>
        <w:pStyle w:val="BodyText"/>
        <w:spacing w:line="360" w:lineRule="auto"/>
        <w:jc w:val="both"/>
        <w:rPr>
          <w:color w:val="000000" w:themeColor="text1"/>
          <w:sz w:val="24"/>
          <w:szCs w:val="24"/>
        </w:rPr>
      </w:pPr>
      <w:r w:rsidRPr="00CD1ED3">
        <w:rPr>
          <w:color w:val="000000" w:themeColor="text1"/>
          <w:sz w:val="24"/>
          <w:szCs w:val="24"/>
        </w:rPr>
        <w:t>Once coded the themes that emerge from the dat</w:t>
      </w:r>
      <w:r w:rsidRPr="00CD1ED3" w:rsidR="05BC4D10">
        <w:rPr>
          <w:color w:val="000000" w:themeColor="text1"/>
          <w:sz w:val="24"/>
          <w:szCs w:val="24"/>
        </w:rPr>
        <w:t xml:space="preserve">a </w:t>
      </w:r>
      <w:r w:rsidRPr="00CD1ED3">
        <w:rPr>
          <w:color w:val="000000" w:themeColor="text1"/>
          <w:sz w:val="24"/>
          <w:szCs w:val="24"/>
        </w:rPr>
        <w:t>will be discussed in relation to the literature review and the current knowledge in the</w:t>
      </w:r>
      <w:r w:rsidRPr="00CD1ED3" w:rsidR="2430A69E">
        <w:rPr>
          <w:color w:val="000000" w:themeColor="text1"/>
          <w:sz w:val="24"/>
          <w:szCs w:val="24"/>
        </w:rPr>
        <w:t xml:space="preserve"> field of research</w:t>
      </w:r>
      <w:r w:rsidRPr="00CD1ED3" w:rsidR="5C131133">
        <w:rPr>
          <w:color w:val="000000" w:themeColor="text1"/>
          <w:sz w:val="24"/>
          <w:szCs w:val="24"/>
        </w:rPr>
        <w:t>.</w:t>
      </w:r>
    </w:p>
    <w:p w:rsidRPr="00CD1ED3" w:rsidR="61FB4F43" w:rsidP="61FB4F43" w:rsidRDefault="61FB4F43" w14:paraId="57A5A8C9" w14:textId="5DBB1CBC">
      <w:pPr>
        <w:pStyle w:val="BodyText"/>
        <w:spacing w:line="360" w:lineRule="auto"/>
        <w:jc w:val="both"/>
        <w:rPr>
          <w:color w:val="000000" w:themeColor="text1"/>
          <w:sz w:val="24"/>
          <w:szCs w:val="24"/>
        </w:rPr>
      </w:pPr>
    </w:p>
    <w:p w:rsidRPr="00CD1ED3" w:rsidR="0C22E374" w:rsidP="61FB4F43" w:rsidRDefault="0C22E374" w14:paraId="0F66BC72" w14:textId="0E58B9D4">
      <w:pPr>
        <w:pStyle w:val="BodyText"/>
        <w:spacing w:line="360" w:lineRule="auto"/>
        <w:jc w:val="both"/>
        <w:rPr>
          <w:i/>
          <w:iCs/>
          <w:color w:val="000000" w:themeColor="text1"/>
          <w:sz w:val="24"/>
          <w:szCs w:val="24"/>
        </w:rPr>
      </w:pPr>
      <w:r w:rsidRPr="3C1E1D92">
        <w:rPr>
          <w:i/>
          <w:iCs/>
          <w:color w:val="000000" w:themeColor="text1"/>
          <w:sz w:val="24"/>
          <w:szCs w:val="24"/>
        </w:rPr>
        <w:t>Strengths and weaknesses</w:t>
      </w:r>
    </w:p>
    <w:p w:rsidRPr="00CD1ED3" w:rsidR="4851DE86" w:rsidP="3C1E1D92" w:rsidRDefault="3544EB47" w14:paraId="219B3D3C" w14:textId="776244F5">
      <w:pPr>
        <w:pStyle w:val="BodyText"/>
        <w:spacing w:line="360" w:lineRule="auto"/>
        <w:jc w:val="both"/>
        <w:rPr>
          <w:color w:val="000000" w:themeColor="text1"/>
          <w:sz w:val="24"/>
          <w:szCs w:val="24"/>
        </w:rPr>
      </w:pPr>
      <w:r w:rsidRPr="3C1E1D92">
        <w:rPr>
          <w:color w:val="000000" w:themeColor="text1"/>
          <w:sz w:val="24"/>
          <w:szCs w:val="24"/>
        </w:rPr>
        <w:t>Semi-structured interviews with professionals who have worked directly with county lines offenders should provide valuable research into vulnerability within this population.</w:t>
      </w:r>
      <w:r w:rsidRPr="3C1E1D92" w:rsidR="4CD5ACAD">
        <w:rPr>
          <w:color w:val="000000" w:themeColor="text1"/>
          <w:sz w:val="24"/>
          <w:szCs w:val="24"/>
        </w:rPr>
        <w:t xml:space="preserve"> However</w:t>
      </w:r>
      <w:r w:rsidRPr="3C1E1D92" w:rsidR="6ACD0477">
        <w:rPr>
          <w:color w:val="000000" w:themeColor="text1"/>
          <w:sz w:val="24"/>
          <w:szCs w:val="24"/>
        </w:rPr>
        <w:t xml:space="preserve">, professionals experience and case specific knowledge is based on their Catch 22 </w:t>
      </w:r>
      <w:r w:rsidRPr="3C1E1D92" w:rsidR="3D610E43">
        <w:rPr>
          <w:color w:val="000000" w:themeColor="text1"/>
          <w:sz w:val="24"/>
          <w:szCs w:val="24"/>
        </w:rPr>
        <w:t>workload</w:t>
      </w:r>
      <w:r w:rsidRPr="3C1E1D92" w:rsidR="6ACD0477">
        <w:rPr>
          <w:color w:val="000000" w:themeColor="text1"/>
          <w:sz w:val="24"/>
          <w:szCs w:val="24"/>
        </w:rPr>
        <w:t xml:space="preserve"> and ma</w:t>
      </w:r>
      <w:r w:rsidRPr="3C1E1D92" w:rsidR="12655A65">
        <w:rPr>
          <w:color w:val="000000" w:themeColor="text1"/>
          <w:sz w:val="24"/>
          <w:szCs w:val="24"/>
        </w:rPr>
        <w:t xml:space="preserve">y differ between </w:t>
      </w:r>
      <w:r w:rsidRPr="3C1E1D92" w:rsidR="12655A65">
        <w:rPr>
          <w:color w:val="000000" w:themeColor="text1"/>
          <w:sz w:val="24"/>
          <w:szCs w:val="24"/>
        </w:rPr>
        <w:lastRenderedPageBreak/>
        <w:t xml:space="preserve">individuals. Introducing an </w:t>
      </w:r>
      <w:r w:rsidRPr="3C1E1D92" w:rsidR="19252186">
        <w:rPr>
          <w:color w:val="000000" w:themeColor="text1"/>
          <w:sz w:val="24"/>
          <w:szCs w:val="24"/>
        </w:rPr>
        <w:t>exclusion criterion</w:t>
      </w:r>
      <w:r w:rsidRPr="3C1E1D92" w:rsidR="12655A65">
        <w:rPr>
          <w:color w:val="000000" w:themeColor="text1"/>
          <w:sz w:val="24"/>
          <w:szCs w:val="24"/>
        </w:rPr>
        <w:t xml:space="preserve"> of less than 2 </w:t>
      </w:r>
      <w:r w:rsidRPr="3C1E1D92" w:rsidR="0E29A8B6">
        <w:rPr>
          <w:color w:val="000000" w:themeColor="text1"/>
          <w:sz w:val="24"/>
          <w:szCs w:val="24"/>
        </w:rPr>
        <w:t>years' experience</w:t>
      </w:r>
      <w:r w:rsidRPr="3C1E1D92" w:rsidR="12655A65">
        <w:rPr>
          <w:color w:val="000000" w:themeColor="text1"/>
          <w:sz w:val="24"/>
          <w:szCs w:val="24"/>
        </w:rPr>
        <w:t xml:space="preserve"> will reduce t</w:t>
      </w:r>
      <w:r w:rsidRPr="3C1E1D92" w:rsidR="363F1671">
        <w:rPr>
          <w:color w:val="000000" w:themeColor="text1"/>
          <w:sz w:val="24"/>
          <w:szCs w:val="24"/>
        </w:rPr>
        <w:t xml:space="preserve">he likelihood of invalid data and provide valid data </w:t>
      </w:r>
      <w:r w:rsidRPr="3C1E1D92" w:rsidR="62346A98">
        <w:rPr>
          <w:color w:val="000000" w:themeColor="text1"/>
          <w:sz w:val="24"/>
          <w:szCs w:val="24"/>
        </w:rPr>
        <w:t>for analysis.</w:t>
      </w:r>
      <w:r w:rsidRPr="3C1E1D92" w:rsidR="13DD5B23">
        <w:rPr>
          <w:color w:val="000000" w:themeColor="text1"/>
          <w:sz w:val="24"/>
          <w:szCs w:val="24"/>
        </w:rPr>
        <w:t xml:space="preserve"> George (2022) shows that </w:t>
      </w:r>
      <w:r w:rsidRPr="3C1E1D92" w:rsidR="3A06C3ED">
        <w:rPr>
          <w:color w:val="000000" w:themeColor="text1"/>
          <w:sz w:val="24"/>
          <w:szCs w:val="24"/>
        </w:rPr>
        <w:t xml:space="preserve">validity of data can be an issue with semi-structured interviews </w:t>
      </w:r>
      <w:r w:rsidRPr="3C1E1D92" w:rsidR="54898E04">
        <w:rPr>
          <w:color w:val="000000" w:themeColor="text1"/>
          <w:sz w:val="24"/>
          <w:szCs w:val="24"/>
        </w:rPr>
        <w:t>as individuals</w:t>
      </w:r>
      <w:r w:rsidRPr="3C1E1D92" w:rsidR="3A06C3ED">
        <w:rPr>
          <w:color w:val="000000" w:themeColor="text1"/>
          <w:sz w:val="24"/>
          <w:szCs w:val="24"/>
        </w:rPr>
        <w:t xml:space="preserve"> may go off topic and talk abo</w:t>
      </w:r>
      <w:r w:rsidRPr="3C1E1D92" w:rsidR="7E8E0D60">
        <w:rPr>
          <w:color w:val="000000" w:themeColor="text1"/>
          <w:sz w:val="24"/>
          <w:szCs w:val="24"/>
        </w:rPr>
        <w:t xml:space="preserve">ut different subject areas. Using a guide to keep the conversation on track will reduce this, and using rigorous thematic </w:t>
      </w:r>
      <w:r w:rsidRPr="3C1E1D92" w:rsidR="47119709">
        <w:rPr>
          <w:color w:val="000000" w:themeColor="text1"/>
          <w:sz w:val="24"/>
          <w:szCs w:val="24"/>
        </w:rPr>
        <w:t>coding (</w:t>
      </w:r>
      <w:r w:rsidRPr="3C1E1D92" w:rsidR="61532671">
        <w:rPr>
          <w:color w:val="000000" w:themeColor="text1"/>
          <w:sz w:val="24"/>
          <w:szCs w:val="24"/>
        </w:rPr>
        <w:t xml:space="preserve">Caulfield, 2022; </w:t>
      </w:r>
      <w:r w:rsidRPr="3C1E1D92" w:rsidR="4BE0A96A">
        <w:rPr>
          <w:color w:val="000000" w:themeColor="text1"/>
          <w:sz w:val="24"/>
          <w:szCs w:val="24"/>
        </w:rPr>
        <w:t>Braun and Clarke, 2006)</w:t>
      </w:r>
      <w:r w:rsidRPr="3C1E1D92" w:rsidR="7E8E0D60">
        <w:rPr>
          <w:color w:val="000000" w:themeColor="text1"/>
          <w:sz w:val="24"/>
          <w:szCs w:val="24"/>
        </w:rPr>
        <w:t xml:space="preserve"> should further improve the validity of the da</w:t>
      </w:r>
      <w:r w:rsidRPr="3C1E1D92" w:rsidR="57FE1BB7">
        <w:rPr>
          <w:color w:val="000000" w:themeColor="text1"/>
          <w:sz w:val="24"/>
          <w:szCs w:val="24"/>
        </w:rPr>
        <w:t xml:space="preserve">ta gathered. </w:t>
      </w:r>
    </w:p>
    <w:p w:rsidRPr="00CD1ED3" w:rsidR="4851DE86" w:rsidP="3C1E1D92" w:rsidRDefault="4851DE86" w14:paraId="20ED857A" w14:textId="46842D08">
      <w:pPr>
        <w:pStyle w:val="BodyText"/>
        <w:spacing w:line="360" w:lineRule="auto"/>
        <w:jc w:val="both"/>
        <w:rPr>
          <w:i/>
          <w:iCs/>
          <w:color w:val="000000" w:themeColor="text1"/>
          <w:sz w:val="24"/>
          <w:szCs w:val="24"/>
        </w:rPr>
      </w:pPr>
    </w:p>
    <w:p w:rsidRPr="00CD1ED3" w:rsidR="4851DE86" w:rsidP="3C1E1D92" w:rsidRDefault="4851DE86" w14:paraId="380EDBCC" w14:textId="5014C568">
      <w:pPr>
        <w:pStyle w:val="BodyText"/>
        <w:spacing w:line="360" w:lineRule="auto"/>
        <w:jc w:val="both"/>
        <w:rPr>
          <w:i/>
          <w:iCs/>
          <w:color w:val="000000" w:themeColor="text1"/>
          <w:sz w:val="24"/>
          <w:szCs w:val="24"/>
        </w:rPr>
      </w:pPr>
      <w:r w:rsidRPr="3C1E1D92">
        <w:rPr>
          <w:i/>
          <w:iCs/>
          <w:color w:val="000000" w:themeColor="text1"/>
          <w:sz w:val="24"/>
          <w:szCs w:val="24"/>
        </w:rPr>
        <w:t>Consideration of ethical issues</w:t>
      </w:r>
    </w:p>
    <w:p w:rsidRPr="00CD1ED3" w:rsidR="00CD5CA9" w:rsidP="3C1E1D92" w:rsidRDefault="09213F54" w14:paraId="2CB8925F" w14:textId="7F317DD0">
      <w:pPr>
        <w:pStyle w:val="BodyText"/>
        <w:spacing w:line="360" w:lineRule="auto"/>
        <w:jc w:val="both"/>
        <w:rPr>
          <w:color w:val="000000" w:themeColor="text1"/>
          <w:sz w:val="24"/>
          <w:szCs w:val="24"/>
        </w:rPr>
      </w:pPr>
      <w:r w:rsidRPr="3C1E1D92">
        <w:rPr>
          <w:color w:val="000000" w:themeColor="text1"/>
          <w:sz w:val="24"/>
          <w:szCs w:val="24"/>
        </w:rPr>
        <w:t xml:space="preserve">Any research with children or vulnerable groups requires consideration of ethical issues to minimise harm and risk </w:t>
      </w:r>
      <w:r w:rsidRPr="3C1E1D92" w:rsidR="540F1F2B">
        <w:rPr>
          <w:color w:val="000000" w:themeColor="text1"/>
          <w:sz w:val="24"/>
          <w:szCs w:val="24"/>
        </w:rPr>
        <w:t>to the individual and protect human rights</w:t>
      </w:r>
      <w:r w:rsidRPr="3C1E1D92" w:rsidR="180D4C9B">
        <w:rPr>
          <w:color w:val="000000" w:themeColor="text1"/>
          <w:sz w:val="24"/>
          <w:szCs w:val="24"/>
        </w:rPr>
        <w:t xml:space="preserve"> (</w:t>
      </w:r>
      <w:proofErr w:type="spellStart"/>
      <w:r w:rsidRPr="3C1E1D92" w:rsidR="180D4C9B">
        <w:rPr>
          <w:color w:val="000000" w:themeColor="text1"/>
          <w:sz w:val="24"/>
          <w:szCs w:val="24"/>
        </w:rPr>
        <w:t>Ferdousi</w:t>
      </w:r>
      <w:proofErr w:type="spellEnd"/>
      <w:r w:rsidRPr="3C1E1D92" w:rsidR="180D4C9B">
        <w:rPr>
          <w:color w:val="000000" w:themeColor="text1"/>
          <w:sz w:val="24"/>
          <w:szCs w:val="24"/>
        </w:rPr>
        <w:t>, 2015</w:t>
      </w:r>
      <w:r w:rsidRPr="3C1E1D92" w:rsidR="4466E97A">
        <w:rPr>
          <w:color w:val="000000" w:themeColor="text1"/>
          <w:sz w:val="24"/>
          <w:szCs w:val="24"/>
        </w:rPr>
        <w:t xml:space="preserve">; </w:t>
      </w:r>
      <w:proofErr w:type="spellStart"/>
      <w:r w:rsidRPr="3C1E1D92" w:rsidR="4466E97A">
        <w:rPr>
          <w:color w:val="000000" w:themeColor="text1"/>
          <w:sz w:val="24"/>
          <w:szCs w:val="24"/>
        </w:rPr>
        <w:t>Erazo</w:t>
      </w:r>
      <w:proofErr w:type="spellEnd"/>
      <w:r w:rsidRPr="3C1E1D92" w:rsidR="4466E97A">
        <w:rPr>
          <w:color w:val="000000" w:themeColor="text1"/>
          <w:sz w:val="24"/>
          <w:szCs w:val="24"/>
        </w:rPr>
        <w:t xml:space="preserve"> 2021;</w:t>
      </w:r>
      <w:r w:rsidRPr="3C1E1D92" w:rsidR="0B418BAC">
        <w:rPr>
          <w:color w:val="000000" w:themeColor="text1"/>
          <w:sz w:val="24"/>
          <w:szCs w:val="24"/>
        </w:rPr>
        <w:t xml:space="preserve"> UKRI, 2023</w:t>
      </w:r>
      <w:r w:rsidRPr="3C1E1D92" w:rsidR="180D4C9B">
        <w:rPr>
          <w:color w:val="000000" w:themeColor="text1"/>
          <w:sz w:val="24"/>
          <w:szCs w:val="24"/>
        </w:rPr>
        <w:t>)</w:t>
      </w:r>
      <w:r w:rsidRPr="3C1E1D92" w:rsidR="212A189C">
        <w:rPr>
          <w:color w:val="000000" w:themeColor="text1"/>
          <w:sz w:val="24"/>
          <w:szCs w:val="24"/>
        </w:rPr>
        <w:t>. This research is indirectly researching children and vulnerab</w:t>
      </w:r>
      <w:r w:rsidRPr="3C1E1D92" w:rsidR="007C8B35">
        <w:rPr>
          <w:color w:val="000000" w:themeColor="text1"/>
          <w:sz w:val="24"/>
          <w:szCs w:val="24"/>
        </w:rPr>
        <w:t>le populations and</w:t>
      </w:r>
      <w:r w:rsidRPr="3C1E1D92" w:rsidR="212A189C">
        <w:rPr>
          <w:color w:val="000000" w:themeColor="text1"/>
          <w:sz w:val="24"/>
          <w:szCs w:val="24"/>
        </w:rPr>
        <w:t xml:space="preserve"> is being undertaken with professionals who work wit</w:t>
      </w:r>
      <w:r w:rsidRPr="3C1E1D92" w:rsidR="26A0C652">
        <w:rPr>
          <w:color w:val="000000" w:themeColor="text1"/>
          <w:sz w:val="24"/>
          <w:szCs w:val="24"/>
        </w:rPr>
        <w:t>h these groups and should avoid some ethical issues</w:t>
      </w:r>
      <w:r w:rsidRPr="3C1E1D92" w:rsidR="122AE859">
        <w:rPr>
          <w:color w:val="000000" w:themeColor="text1"/>
          <w:sz w:val="24"/>
          <w:szCs w:val="24"/>
        </w:rPr>
        <w:t xml:space="preserve"> as a result. </w:t>
      </w:r>
      <w:proofErr w:type="spellStart"/>
      <w:r w:rsidRPr="3C1E1D92" w:rsidR="3C715BBA">
        <w:rPr>
          <w:color w:val="000000" w:themeColor="text1"/>
          <w:sz w:val="24"/>
          <w:szCs w:val="24"/>
        </w:rPr>
        <w:t>Ferdousi</w:t>
      </w:r>
      <w:proofErr w:type="spellEnd"/>
      <w:r w:rsidRPr="3C1E1D92" w:rsidR="3C715BBA">
        <w:rPr>
          <w:color w:val="000000" w:themeColor="text1"/>
          <w:sz w:val="24"/>
          <w:szCs w:val="24"/>
        </w:rPr>
        <w:t xml:space="preserve"> (2015) points out that if similar results could be obtained from participants who can give informed consent</w:t>
      </w:r>
      <w:r w:rsidRPr="3C1E1D92" w:rsidR="33548FB9">
        <w:rPr>
          <w:color w:val="000000" w:themeColor="text1"/>
          <w:sz w:val="24"/>
          <w:szCs w:val="24"/>
        </w:rPr>
        <w:t>,</w:t>
      </w:r>
      <w:r w:rsidRPr="3C1E1D92" w:rsidR="3C715BBA">
        <w:rPr>
          <w:color w:val="000000" w:themeColor="text1"/>
          <w:sz w:val="24"/>
          <w:szCs w:val="24"/>
        </w:rPr>
        <w:t xml:space="preserve"> then </w:t>
      </w:r>
      <w:r w:rsidRPr="3C1E1D92" w:rsidR="280CC8F9">
        <w:rPr>
          <w:color w:val="000000" w:themeColor="text1"/>
          <w:sz w:val="24"/>
          <w:szCs w:val="24"/>
        </w:rPr>
        <w:t>the direct research with children may not be necessary. S</w:t>
      </w:r>
      <w:r w:rsidRPr="3C1E1D92" w:rsidR="122AE859">
        <w:rPr>
          <w:color w:val="000000" w:themeColor="text1"/>
          <w:sz w:val="24"/>
          <w:szCs w:val="24"/>
        </w:rPr>
        <w:t>till</w:t>
      </w:r>
      <w:r w:rsidRPr="3C1E1D92" w:rsidR="5F973E38">
        <w:rPr>
          <w:color w:val="000000" w:themeColor="text1"/>
          <w:sz w:val="24"/>
          <w:szCs w:val="24"/>
        </w:rPr>
        <w:t>,</w:t>
      </w:r>
      <w:r w:rsidRPr="3C1E1D92" w:rsidR="122AE859">
        <w:rPr>
          <w:color w:val="000000" w:themeColor="text1"/>
          <w:sz w:val="24"/>
          <w:szCs w:val="24"/>
        </w:rPr>
        <w:t xml:space="preserve"> it is important to consider ethical issues for the participants of this research study and what risks this research may pose to them</w:t>
      </w:r>
      <w:r w:rsidRPr="3C1E1D92" w:rsidR="7FDFA006">
        <w:rPr>
          <w:color w:val="000000" w:themeColor="text1"/>
          <w:sz w:val="24"/>
          <w:szCs w:val="24"/>
        </w:rPr>
        <w:t xml:space="preserve"> (</w:t>
      </w:r>
      <w:proofErr w:type="spellStart"/>
      <w:r w:rsidRPr="3C1E1D92" w:rsidR="7FDFA006">
        <w:rPr>
          <w:color w:val="000000" w:themeColor="text1"/>
          <w:sz w:val="24"/>
          <w:szCs w:val="24"/>
        </w:rPr>
        <w:t>Erazo</w:t>
      </w:r>
      <w:proofErr w:type="spellEnd"/>
      <w:r w:rsidRPr="3C1E1D92" w:rsidR="7FDFA006">
        <w:rPr>
          <w:color w:val="000000" w:themeColor="text1"/>
          <w:sz w:val="24"/>
          <w:szCs w:val="24"/>
        </w:rPr>
        <w:t>, 2021)</w:t>
      </w:r>
      <w:r w:rsidRPr="3C1E1D92" w:rsidR="122AE859">
        <w:rPr>
          <w:color w:val="000000" w:themeColor="text1"/>
          <w:sz w:val="24"/>
          <w:szCs w:val="24"/>
        </w:rPr>
        <w:t>. As a result</w:t>
      </w:r>
      <w:r w:rsidRPr="3C1E1D92" w:rsidR="2795C084">
        <w:rPr>
          <w:color w:val="000000" w:themeColor="text1"/>
          <w:sz w:val="24"/>
          <w:szCs w:val="24"/>
        </w:rPr>
        <w:t xml:space="preserve">, </w:t>
      </w:r>
      <w:r w:rsidRPr="3C1E1D92" w:rsidR="122AE859">
        <w:rPr>
          <w:color w:val="000000" w:themeColor="text1"/>
          <w:sz w:val="24"/>
          <w:szCs w:val="24"/>
        </w:rPr>
        <w:t xml:space="preserve">this research will </w:t>
      </w:r>
      <w:r w:rsidRPr="3C1E1D92" w:rsidR="329EFDC5">
        <w:rPr>
          <w:color w:val="000000" w:themeColor="text1"/>
          <w:sz w:val="24"/>
          <w:szCs w:val="24"/>
        </w:rPr>
        <w:t>base its ethical guidance around the following principles:</w:t>
      </w:r>
    </w:p>
    <w:p w:rsidRPr="00CD1ED3" w:rsidR="00CD5CA9" w:rsidP="3C1E1D92" w:rsidRDefault="5D5A2E7F" w14:paraId="2B4C3005" w14:textId="611AA7C2">
      <w:pPr>
        <w:pStyle w:val="BodyText"/>
        <w:spacing w:line="360" w:lineRule="auto"/>
        <w:jc w:val="both"/>
        <w:rPr>
          <w:i/>
          <w:iCs/>
          <w:color w:val="000000" w:themeColor="text1"/>
          <w:sz w:val="24"/>
          <w:szCs w:val="24"/>
        </w:rPr>
      </w:pPr>
      <w:r w:rsidRPr="3C1E1D92">
        <w:rPr>
          <w:i/>
          <w:iCs/>
          <w:color w:val="000000" w:themeColor="text1"/>
          <w:sz w:val="24"/>
          <w:szCs w:val="24"/>
        </w:rPr>
        <w:t xml:space="preserve">Informed consent  </w:t>
      </w:r>
    </w:p>
    <w:p w:rsidRPr="00CD1ED3" w:rsidR="00CD5CA9" w:rsidP="3C1E1D92" w:rsidRDefault="5D5A2E7F" w14:paraId="2E3AD926" w14:textId="6850CF20">
      <w:pPr>
        <w:pStyle w:val="BodyText"/>
        <w:spacing w:line="360" w:lineRule="auto"/>
        <w:jc w:val="both"/>
        <w:rPr>
          <w:color w:val="000000" w:themeColor="text1"/>
          <w:sz w:val="24"/>
          <w:szCs w:val="24"/>
        </w:rPr>
      </w:pPr>
      <w:r w:rsidRPr="3C1E1D92">
        <w:rPr>
          <w:color w:val="000000" w:themeColor="text1"/>
          <w:sz w:val="24"/>
          <w:szCs w:val="24"/>
        </w:rPr>
        <w:t xml:space="preserve">All respondents will be informed of the research and what it is trying to </w:t>
      </w:r>
      <w:r w:rsidRPr="3C1E1D92" w:rsidR="70CBEE16">
        <w:rPr>
          <w:color w:val="000000" w:themeColor="text1"/>
          <w:sz w:val="24"/>
          <w:szCs w:val="24"/>
        </w:rPr>
        <w:t>achieve,</w:t>
      </w:r>
      <w:r w:rsidRPr="3C1E1D92">
        <w:rPr>
          <w:color w:val="000000" w:themeColor="text1"/>
          <w:sz w:val="24"/>
          <w:szCs w:val="24"/>
        </w:rPr>
        <w:t xml:space="preserve"> </w:t>
      </w:r>
      <w:r w:rsidRPr="3C1E1D92" w:rsidR="39BB261D">
        <w:rPr>
          <w:color w:val="000000" w:themeColor="text1"/>
          <w:sz w:val="24"/>
          <w:szCs w:val="24"/>
        </w:rPr>
        <w:t xml:space="preserve">and informed consent will be obtained before </w:t>
      </w:r>
      <w:r w:rsidRPr="3C1E1D92" w:rsidR="7D991ADE">
        <w:rPr>
          <w:color w:val="000000" w:themeColor="text1"/>
          <w:sz w:val="24"/>
          <w:szCs w:val="24"/>
        </w:rPr>
        <w:t xml:space="preserve">the </w:t>
      </w:r>
      <w:r w:rsidRPr="3C1E1D92" w:rsidR="39BB261D">
        <w:rPr>
          <w:color w:val="000000" w:themeColor="text1"/>
          <w:sz w:val="24"/>
          <w:szCs w:val="24"/>
        </w:rPr>
        <w:t>arrangement of interview sessions.</w:t>
      </w:r>
    </w:p>
    <w:p w:rsidRPr="00CD1ED3" w:rsidR="00CD5CA9" w:rsidP="3C1E1D92" w:rsidRDefault="7BEAED19" w14:paraId="3CE00C78" w14:textId="5185EACF">
      <w:pPr>
        <w:pStyle w:val="BodyText"/>
        <w:spacing w:line="360" w:lineRule="auto"/>
        <w:jc w:val="both"/>
        <w:rPr>
          <w:i/>
          <w:iCs/>
          <w:color w:val="000000" w:themeColor="text1"/>
          <w:sz w:val="24"/>
          <w:szCs w:val="24"/>
        </w:rPr>
      </w:pPr>
      <w:r w:rsidRPr="3C1E1D92">
        <w:rPr>
          <w:i/>
          <w:iCs/>
          <w:color w:val="000000" w:themeColor="text1"/>
          <w:sz w:val="24"/>
          <w:szCs w:val="24"/>
        </w:rPr>
        <w:t>Confidentiality</w:t>
      </w:r>
    </w:p>
    <w:p w:rsidRPr="00CD1ED3" w:rsidR="00CD5CA9" w:rsidP="3C1E1D92" w:rsidRDefault="322708E5" w14:paraId="41738BD2" w14:textId="039E9715">
      <w:pPr>
        <w:pStyle w:val="BodyText"/>
        <w:spacing w:line="360" w:lineRule="auto"/>
        <w:jc w:val="both"/>
        <w:rPr>
          <w:color w:val="000000" w:themeColor="text1"/>
          <w:sz w:val="24"/>
          <w:szCs w:val="24"/>
        </w:rPr>
      </w:pPr>
      <w:r w:rsidRPr="3C1E1D92">
        <w:rPr>
          <w:color w:val="000000" w:themeColor="text1"/>
          <w:sz w:val="24"/>
          <w:szCs w:val="24"/>
        </w:rPr>
        <w:t xml:space="preserve">All </w:t>
      </w:r>
      <w:r w:rsidRPr="3C1E1D92" w:rsidR="6E15B879">
        <w:rPr>
          <w:color w:val="000000" w:themeColor="text1"/>
          <w:sz w:val="24"/>
          <w:szCs w:val="24"/>
        </w:rPr>
        <w:t>respondents'</w:t>
      </w:r>
      <w:r w:rsidRPr="3C1E1D92">
        <w:rPr>
          <w:color w:val="000000" w:themeColor="text1"/>
          <w:sz w:val="24"/>
          <w:szCs w:val="24"/>
        </w:rPr>
        <w:t xml:space="preserve"> </w:t>
      </w:r>
      <w:r w:rsidRPr="3C1E1D92" w:rsidR="5FA1C314">
        <w:rPr>
          <w:color w:val="000000" w:themeColor="text1"/>
          <w:sz w:val="24"/>
          <w:szCs w:val="24"/>
        </w:rPr>
        <w:t xml:space="preserve">names </w:t>
      </w:r>
      <w:r w:rsidRPr="3C1E1D92">
        <w:rPr>
          <w:color w:val="000000" w:themeColor="text1"/>
          <w:sz w:val="24"/>
          <w:szCs w:val="24"/>
        </w:rPr>
        <w:t xml:space="preserve">will be </w:t>
      </w:r>
      <w:r w:rsidRPr="3C1E1D92" w:rsidR="266F91B0">
        <w:rPr>
          <w:color w:val="000000" w:themeColor="text1"/>
          <w:sz w:val="24"/>
          <w:szCs w:val="24"/>
        </w:rPr>
        <w:t xml:space="preserve">randomly </w:t>
      </w:r>
      <w:r w:rsidRPr="3C1E1D92">
        <w:rPr>
          <w:color w:val="000000" w:themeColor="text1"/>
          <w:sz w:val="24"/>
          <w:szCs w:val="24"/>
        </w:rPr>
        <w:t xml:space="preserve">coded </w:t>
      </w:r>
      <w:r w:rsidRPr="3C1E1D92" w:rsidR="6724AD84">
        <w:rPr>
          <w:color w:val="000000" w:themeColor="text1"/>
          <w:sz w:val="24"/>
          <w:szCs w:val="24"/>
        </w:rPr>
        <w:t>numerically</w:t>
      </w:r>
      <w:r w:rsidRPr="3C1E1D92">
        <w:rPr>
          <w:color w:val="000000" w:themeColor="text1"/>
          <w:sz w:val="24"/>
          <w:szCs w:val="24"/>
        </w:rPr>
        <w:t xml:space="preserve"> to adhere to confidentiality </w:t>
      </w:r>
      <w:r w:rsidRPr="3C1E1D92" w:rsidR="12D195C2">
        <w:rPr>
          <w:color w:val="000000" w:themeColor="text1"/>
          <w:sz w:val="24"/>
          <w:szCs w:val="24"/>
        </w:rPr>
        <w:t xml:space="preserve">and preserve the rights of the individual. </w:t>
      </w:r>
      <w:r w:rsidRPr="3C1E1D92" w:rsidR="68B055FB">
        <w:rPr>
          <w:color w:val="000000" w:themeColor="text1"/>
          <w:sz w:val="24"/>
          <w:szCs w:val="24"/>
        </w:rPr>
        <w:t xml:space="preserve">No personal Information will be </w:t>
      </w:r>
      <w:r w:rsidRPr="3C1E1D92" w:rsidR="0E6E028E">
        <w:rPr>
          <w:color w:val="000000" w:themeColor="text1"/>
          <w:sz w:val="24"/>
          <w:szCs w:val="24"/>
        </w:rPr>
        <w:t>stored,</w:t>
      </w:r>
      <w:r w:rsidRPr="3C1E1D92" w:rsidR="68B055FB">
        <w:rPr>
          <w:color w:val="000000" w:themeColor="text1"/>
          <w:sz w:val="24"/>
          <w:szCs w:val="24"/>
        </w:rPr>
        <w:t xml:space="preserve"> and respondent loca</w:t>
      </w:r>
      <w:r w:rsidRPr="3C1E1D92" w:rsidR="5A5A38AE">
        <w:rPr>
          <w:color w:val="000000" w:themeColor="text1"/>
          <w:sz w:val="24"/>
          <w:szCs w:val="24"/>
        </w:rPr>
        <w:t xml:space="preserve">tions will not be required </w:t>
      </w:r>
      <w:r w:rsidRPr="3C1E1D92" w:rsidR="747C4EDD">
        <w:rPr>
          <w:color w:val="000000" w:themeColor="text1"/>
          <w:sz w:val="24"/>
          <w:szCs w:val="24"/>
        </w:rPr>
        <w:t xml:space="preserve">to </w:t>
      </w:r>
      <w:r w:rsidRPr="3C1E1D92" w:rsidR="5A5A38AE">
        <w:rPr>
          <w:color w:val="000000" w:themeColor="text1"/>
          <w:sz w:val="24"/>
          <w:szCs w:val="24"/>
        </w:rPr>
        <w:t>partake in this research.</w:t>
      </w:r>
    </w:p>
    <w:p w:rsidRPr="00CD1ED3" w:rsidR="00CD5CA9" w:rsidP="3C1E1D92" w:rsidRDefault="7BEAED19" w14:paraId="3E8FEA1B" w14:textId="0BD2FBB4">
      <w:pPr>
        <w:pStyle w:val="BodyText"/>
        <w:spacing w:line="360" w:lineRule="auto"/>
        <w:jc w:val="both"/>
        <w:rPr>
          <w:i/>
          <w:iCs/>
          <w:color w:val="000000" w:themeColor="text1"/>
          <w:sz w:val="24"/>
          <w:szCs w:val="24"/>
        </w:rPr>
      </w:pPr>
      <w:r w:rsidRPr="3C1E1D92">
        <w:rPr>
          <w:i/>
          <w:iCs/>
          <w:color w:val="000000" w:themeColor="text1"/>
          <w:sz w:val="24"/>
          <w:szCs w:val="24"/>
        </w:rPr>
        <w:t>Anonymity</w:t>
      </w:r>
    </w:p>
    <w:p w:rsidRPr="00CD1ED3" w:rsidR="00CD5CA9" w:rsidP="3C1E1D92" w:rsidRDefault="7B61ECAB" w14:paraId="38713ED1" w14:textId="4CCF3D83">
      <w:pPr>
        <w:pStyle w:val="BodyText"/>
        <w:spacing w:line="360" w:lineRule="auto"/>
        <w:jc w:val="both"/>
        <w:rPr>
          <w:color w:val="000000" w:themeColor="text1"/>
          <w:sz w:val="24"/>
          <w:szCs w:val="24"/>
        </w:rPr>
      </w:pPr>
      <w:r w:rsidRPr="3C1E1D92">
        <w:rPr>
          <w:color w:val="000000" w:themeColor="text1"/>
          <w:sz w:val="24"/>
          <w:szCs w:val="24"/>
        </w:rPr>
        <w:t>To preserve the anonymity of respondents no records of personal information or branch identifier will be required to partake in this study.</w:t>
      </w:r>
      <w:r w:rsidRPr="3C1E1D92" w:rsidR="3969DF8A">
        <w:rPr>
          <w:color w:val="000000" w:themeColor="text1"/>
          <w:sz w:val="24"/>
          <w:szCs w:val="24"/>
        </w:rPr>
        <w:t xml:space="preserve"> This will protect the rights of individuals and ensure that their participation does not pose a risk to their privacy</w:t>
      </w:r>
      <w:r w:rsidRPr="3C1E1D92" w:rsidR="5A3557DA">
        <w:rPr>
          <w:color w:val="000000" w:themeColor="text1"/>
          <w:sz w:val="24"/>
          <w:szCs w:val="24"/>
        </w:rPr>
        <w:t xml:space="preserve">. </w:t>
      </w:r>
    </w:p>
    <w:p w:rsidRPr="00CD1ED3" w:rsidR="00CD5CA9" w:rsidP="3C1E1D92" w:rsidRDefault="00CD5CA9" w14:paraId="0651A343" w14:textId="1D08BA5E">
      <w:pPr>
        <w:spacing w:line="360" w:lineRule="auto"/>
        <w:jc w:val="both"/>
        <w:rPr>
          <w:color w:val="000000" w:themeColor="text1"/>
          <w:sz w:val="24"/>
          <w:szCs w:val="24"/>
        </w:rPr>
      </w:pPr>
    </w:p>
    <w:p w:rsidR="3C1E1D92" w:rsidP="3C1E1D92" w:rsidRDefault="3C1E1D92" w14:paraId="48F1A48C" w14:textId="137C5BB1">
      <w:pPr>
        <w:spacing w:line="360" w:lineRule="auto"/>
        <w:jc w:val="both"/>
        <w:rPr>
          <w:color w:val="000000" w:themeColor="text1"/>
          <w:sz w:val="24"/>
          <w:szCs w:val="24"/>
        </w:rPr>
      </w:pPr>
    </w:p>
    <w:p w:rsidRPr="00CD1ED3" w:rsidR="13799101" w:rsidP="13799101" w:rsidRDefault="13799101" w14:paraId="4A111DBE" w14:textId="12A5356A">
      <w:pPr>
        <w:pStyle w:val="BodyText"/>
        <w:spacing w:line="360" w:lineRule="auto"/>
        <w:jc w:val="both"/>
        <w:rPr>
          <w:color w:val="000000" w:themeColor="text1"/>
          <w:sz w:val="24"/>
          <w:szCs w:val="24"/>
        </w:rPr>
      </w:pPr>
    </w:p>
    <w:p w:rsidR="3C1E1D92" w:rsidP="3C1E1D92" w:rsidRDefault="3C1E1D92" w14:paraId="32BFE34A" w14:textId="5920970C">
      <w:pPr>
        <w:pStyle w:val="BodyText"/>
        <w:spacing w:line="360" w:lineRule="auto"/>
        <w:jc w:val="both"/>
        <w:rPr>
          <w:b/>
          <w:bCs/>
          <w:color w:val="000000" w:themeColor="text1"/>
          <w:sz w:val="24"/>
          <w:szCs w:val="24"/>
          <w:u w:val="single"/>
        </w:rPr>
      </w:pPr>
    </w:p>
    <w:p w:rsidR="3C1E1D92" w:rsidP="3C1E1D92" w:rsidRDefault="3C1E1D92" w14:paraId="4BBDF65C" w14:textId="03F98281">
      <w:pPr>
        <w:pStyle w:val="BodyText"/>
        <w:spacing w:line="360" w:lineRule="auto"/>
        <w:jc w:val="both"/>
        <w:rPr>
          <w:b/>
          <w:bCs/>
          <w:color w:val="000000" w:themeColor="text1"/>
          <w:sz w:val="24"/>
          <w:szCs w:val="24"/>
          <w:u w:val="single"/>
        </w:rPr>
      </w:pPr>
    </w:p>
    <w:p w:rsidR="660DE9EC" w:rsidP="660DE9EC" w:rsidRDefault="660DE9EC" w14:paraId="64A22669" w14:textId="1FB27D3D">
      <w:pPr>
        <w:pStyle w:val="BodyText"/>
        <w:spacing w:line="360" w:lineRule="auto"/>
        <w:jc w:val="both"/>
        <w:rPr>
          <w:b/>
          <w:bCs/>
          <w:color w:val="000000" w:themeColor="text1"/>
          <w:sz w:val="24"/>
          <w:szCs w:val="24"/>
          <w:u w:val="single"/>
        </w:rPr>
      </w:pPr>
    </w:p>
    <w:p w:rsidR="3C1E1D92" w:rsidP="3C1E1D92" w:rsidRDefault="3C1E1D92" w14:paraId="7BFB9007" w14:textId="250C5D60">
      <w:pPr>
        <w:pStyle w:val="BodyText"/>
        <w:spacing w:line="360" w:lineRule="auto"/>
        <w:jc w:val="both"/>
        <w:rPr>
          <w:b/>
          <w:bCs/>
          <w:color w:val="000000" w:themeColor="text1"/>
          <w:sz w:val="24"/>
          <w:szCs w:val="24"/>
          <w:u w:val="single"/>
        </w:rPr>
      </w:pPr>
    </w:p>
    <w:p w:rsidRPr="00CD1ED3" w:rsidR="00CD7416" w:rsidP="00CD7416" w:rsidRDefault="00CD7416" w14:paraId="2BFC49F0" w14:textId="77777777">
      <w:pPr>
        <w:pStyle w:val="BodyText"/>
        <w:spacing w:line="360" w:lineRule="auto"/>
        <w:jc w:val="both"/>
        <w:rPr>
          <w:b/>
          <w:color w:val="000000" w:themeColor="text1"/>
          <w:sz w:val="24"/>
          <w:szCs w:val="24"/>
        </w:rPr>
      </w:pPr>
      <w:r w:rsidRPr="00CD1ED3">
        <w:rPr>
          <w:b/>
          <w:color w:val="000000" w:themeColor="text1"/>
          <w:sz w:val="24"/>
          <w:szCs w:val="24"/>
          <w:u w:val="single"/>
        </w:rPr>
        <w:t xml:space="preserve">Timelines and </w:t>
      </w:r>
      <w:r w:rsidRPr="00CD1ED3" w:rsidR="00B815D1">
        <w:rPr>
          <w:b/>
          <w:color w:val="000000" w:themeColor="text1"/>
          <w:sz w:val="24"/>
          <w:szCs w:val="24"/>
          <w:u w:val="single"/>
        </w:rPr>
        <w:t>B</w:t>
      </w:r>
      <w:r w:rsidRPr="00CD1ED3">
        <w:rPr>
          <w:b/>
          <w:color w:val="000000" w:themeColor="text1"/>
          <w:sz w:val="24"/>
          <w:szCs w:val="24"/>
          <w:u w:val="single"/>
        </w:rPr>
        <w:t xml:space="preserve">udget </w:t>
      </w:r>
      <w:r w:rsidRPr="00CD1ED3" w:rsidR="00B815D1">
        <w:rPr>
          <w:b/>
          <w:color w:val="000000" w:themeColor="text1"/>
          <w:sz w:val="24"/>
          <w:szCs w:val="24"/>
          <w:u w:val="single"/>
        </w:rPr>
        <w:t>C</w:t>
      </w:r>
      <w:r w:rsidRPr="00CD1ED3">
        <w:rPr>
          <w:b/>
          <w:color w:val="000000" w:themeColor="text1"/>
          <w:sz w:val="24"/>
          <w:szCs w:val="24"/>
          <w:u w:val="single"/>
        </w:rPr>
        <w:t>onsiderations</w:t>
      </w:r>
    </w:p>
    <w:p w:rsidRPr="00CD1ED3" w:rsidR="00CD7416" w:rsidP="660DE9EC" w:rsidRDefault="00BF52E9" w14:paraId="08AD59DA" w14:textId="17BDE5C8">
      <w:pPr>
        <w:pStyle w:val="BodyText"/>
        <w:spacing w:line="360" w:lineRule="auto"/>
        <w:jc w:val="both"/>
        <w:rPr>
          <w:i/>
          <w:iCs/>
          <w:color w:val="000000" w:themeColor="text1"/>
          <w:sz w:val="24"/>
          <w:szCs w:val="24"/>
        </w:rPr>
      </w:pPr>
      <w:r w:rsidRPr="660DE9EC">
        <w:rPr>
          <w:i/>
          <w:iCs/>
          <w:color w:val="000000" w:themeColor="text1"/>
          <w:sz w:val="24"/>
          <w:szCs w:val="24"/>
        </w:rPr>
        <w:t>Table 1</w:t>
      </w:r>
      <w:r w:rsidRPr="660DE9EC" w:rsidR="00B815D1">
        <w:rPr>
          <w:i/>
          <w:iCs/>
          <w:color w:val="000000" w:themeColor="text1"/>
          <w:sz w:val="24"/>
          <w:szCs w:val="24"/>
        </w:rPr>
        <w:t xml:space="preserve">: The </w:t>
      </w:r>
      <w:r w:rsidRPr="660DE9EC" w:rsidR="5667B943">
        <w:rPr>
          <w:i/>
          <w:iCs/>
          <w:color w:val="000000" w:themeColor="text1"/>
          <w:sz w:val="24"/>
          <w:szCs w:val="24"/>
        </w:rPr>
        <w:t>County Lines</w:t>
      </w:r>
      <w:r w:rsidRPr="660DE9EC" w:rsidR="00B815D1">
        <w:rPr>
          <w:i/>
          <w:iCs/>
          <w:color w:val="000000" w:themeColor="text1"/>
          <w:sz w:val="24"/>
          <w:szCs w:val="24"/>
        </w:rPr>
        <w:t xml:space="preserve"> Research Project Gantt Chart</w:t>
      </w:r>
    </w:p>
    <w:tbl>
      <w:tblPr>
        <w:tblStyle w:val="TableGrid"/>
        <w:tblW w:w="9447" w:type="dxa"/>
        <w:tblInd w:w="-431" w:type="dxa"/>
        <w:tblLook w:val="04A0" w:firstRow="1" w:lastRow="0" w:firstColumn="1" w:lastColumn="0" w:noHBand="0" w:noVBand="1"/>
      </w:tblPr>
      <w:tblGrid>
        <w:gridCol w:w="2027"/>
        <w:gridCol w:w="914"/>
        <w:gridCol w:w="885"/>
        <w:gridCol w:w="889"/>
        <w:gridCol w:w="1323"/>
        <w:gridCol w:w="855"/>
        <w:gridCol w:w="855"/>
        <w:gridCol w:w="855"/>
        <w:gridCol w:w="844"/>
      </w:tblGrid>
      <w:tr w:rsidRPr="00CD1ED3" w:rsidR="00B815D1" w:rsidTr="660DE9EC" w14:paraId="58C6F405" w14:textId="77777777">
        <w:trPr>
          <w:trHeight w:val="300"/>
        </w:trPr>
        <w:tc>
          <w:tcPr>
            <w:tcW w:w="2220" w:type="dxa"/>
          </w:tcPr>
          <w:p w:rsidRPr="00CD1ED3" w:rsidR="009D0DAA" w:rsidP="00FF41C9" w:rsidRDefault="009D0DAA" w14:paraId="7D5CB59E" w14:textId="77777777">
            <w:pPr>
              <w:pStyle w:val="BodyText"/>
              <w:spacing w:line="360" w:lineRule="auto"/>
              <w:jc w:val="both"/>
              <w:rPr>
                <w:color w:val="000000" w:themeColor="text1"/>
                <w:sz w:val="24"/>
                <w:szCs w:val="24"/>
              </w:rPr>
            </w:pPr>
          </w:p>
        </w:tc>
        <w:tc>
          <w:tcPr>
            <w:tcW w:w="958" w:type="dxa"/>
          </w:tcPr>
          <w:p w:rsidRPr="00CD1ED3" w:rsidR="009D0DAA" w:rsidP="00FF41C9" w:rsidRDefault="74BBD5A8" w14:paraId="68B05BCB" w14:textId="50199731">
            <w:pPr>
              <w:pStyle w:val="BodyText"/>
              <w:spacing w:line="360" w:lineRule="auto"/>
              <w:jc w:val="both"/>
              <w:rPr>
                <w:color w:val="000000" w:themeColor="text1"/>
                <w:sz w:val="24"/>
                <w:szCs w:val="24"/>
              </w:rPr>
            </w:pPr>
            <w:r w:rsidRPr="660DE9EC">
              <w:rPr>
                <w:color w:val="000000" w:themeColor="text1"/>
                <w:sz w:val="24"/>
                <w:szCs w:val="24"/>
              </w:rPr>
              <w:t xml:space="preserve">Dec </w:t>
            </w:r>
            <w:r w:rsidRPr="660DE9EC" w:rsidR="08C3A3CF">
              <w:rPr>
                <w:color w:val="000000" w:themeColor="text1"/>
                <w:sz w:val="24"/>
                <w:szCs w:val="24"/>
              </w:rPr>
              <w:t>20</w:t>
            </w:r>
            <w:r w:rsidRPr="660DE9EC">
              <w:rPr>
                <w:color w:val="000000" w:themeColor="text1"/>
                <w:sz w:val="24"/>
                <w:szCs w:val="24"/>
              </w:rPr>
              <w:t>2</w:t>
            </w:r>
            <w:r w:rsidRPr="660DE9EC" w:rsidR="67634ADB">
              <w:rPr>
                <w:color w:val="000000" w:themeColor="text1"/>
                <w:sz w:val="24"/>
                <w:szCs w:val="24"/>
              </w:rPr>
              <w:t>3</w:t>
            </w:r>
          </w:p>
        </w:tc>
        <w:tc>
          <w:tcPr>
            <w:tcW w:w="922" w:type="dxa"/>
          </w:tcPr>
          <w:p w:rsidRPr="00CD1ED3" w:rsidR="009D0DAA" w:rsidP="00FF41C9" w:rsidRDefault="74BBD5A8" w14:paraId="50BE5C14" w14:textId="7A0116DD">
            <w:pPr>
              <w:pStyle w:val="BodyText"/>
              <w:spacing w:line="360" w:lineRule="auto"/>
              <w:jc w:val="both"/>
              <w:rPr>
                <w:color w:val="000000" w:themeColor="text1"/>
                <w:sz w:val="24"/>
                <w:szCs w:val="24"/>
              </w:rPr>
            </w:pPr>
            <w:r w:rsidRPr="660DE9EC">
              <w:rPr>
                <w:color w:val="000000" w:themeColor="text1"/>
                <w:sz w:val="24"/>
                <w:szCs w:val="24"/>
              </w:rPr>
              <w:t xml:space="preserve">Jan </w:t>
            </w:r>
            <w:r w:rsidRPr="660DE9EC" w:rsidR="02E13F8D">
              <w:rPr>
                <w:color w:val="000000" w:themeColor="text1"/>
                <w:sz w:val="24"/>
                <w:szCs w:val="24"/>
              </w:rPr>
              <w:t>20</w:t>
            </w:r>
            <w:r w:rsidRPr="660DE9EC">
              <w:rPr>
                <w:color w:val="000000" w:themeColor="text1"/>
                <w:sz w:val="24"/>
                <w:szCs w:val="24"/>
              </w:rPr>
              <w:t>2</w:t>
            </w:r>
            <w:r w:rsidRPr="660DE9EC" w:rsidR="3E41FD68">
              <w:rPr>
                <w:color w:val="000000" w:themeColor="text1"/>
                <w:sz w:val="24"/>
                <w:szCs w:val="24"/>
              </w:rPr>
              <w:t>4</w:t>
            </w:r>
          </w:p>
        </w:tc>
        <w:tc>
          <w:tcPr>
            <w:tcW w:w="927" w:type="dxa"/>
          </w:tcPr>
          <w:p w:rsidRPr="00CD1ED3" w:rsidR="009D0DAA" w:rsidP="00FF41C9" w:rsidRDefault="74BBD5A8" w14:paraId="31DF433C" w14:textId="70CA6718">
            <w:pPr>
              <w:pStyle w:val="BodyText"/>
              <w:spacing w:line="360" w:lineRule="auto"/>
              <w:jc w:val="both"/>
              <w:rPr>
                <w:color w:val="000000" w:themeColor="text1"/>
                <w:sz w:val="24"/>
                <w:szCs w:val="24"/>
              </w:rPr>
            </w:pPr>
            <w:r w:rsidRPr="660DE9EC">
              <w:rPr>
                <w:color w:val="000000" w:themeColor="text1"/>
                <w:sz w:val="24"/>
                <w:szCs w:val="24"/>
              </w:rPr>
              <w:t xml:space="preserve">Feb </w:t>
            </w:r>
            <w:r w:rsidRPr="660DE9EC" w:rsidR="5CB4E5B0">
              <w:rPr>
                <w:color w:val="000000" w:themeColor="text1"/>
                <w:sz w:val="24"/>
                <w:szCs w:val="24"/>
              </w:rPr>
              <w:t>20</w:t>
            </w:r>
            <w:r w:rsidRPr="660DE9EC">
              <w:rPr>
                <w:color w:val="000000" w:themeColor="text1"/>
                <w:sz w:val="24"/>
                <w:szCs w:val="24"/>
              </w:rPr>
              <w:t>2</w:t>
            </w:r>
            <w:r w:rsidRPr="660DE9EC" w:rsidR="22F4D20A">
              <w:rPr>
                <w:color w:val="000000" w:themeColor="text1"/>
                <w:sz w:val="24"/>
                <w:szCs w:val="24"/>
              </w:rPr>
              <w:t>4</w:t>
            </w:r>
          </w:p>
        </w:tc>
        <w:tc>
          <w:tcPr>
            <w:tcW w:w="884" w:type="dxa"/>
          </w:tcPr>
          <w:p w:rsidRPr="00CD1ED3" w:rsidR="009D0DAA" w:rsidP="00FF41C9" w:rsidRDefault="315E2FE7" w14:paraId="5D2311B6" w14:textId="78C0AB95">
            <w:pPr>
              <w:pStyle w:val="BodyText"/>
              <w:spacing w:line="360" w:lineRule="auto"/>
              <w:jc w:val="both"/>
              <w:rPr>
                <w:color w:val="000000" w:themeColor="text1"/>
                <w:sz w:val="24"/>
                <w:szCs w:val="24"/>
              </w:rPr>
            </w:pPr>
            <w:r w:rsidRPr="660DE9EC">
              <w:rPr>
                <w:color w:val="000000" w:themeColor="text1"/>
                <w:sz w:val="24"/>
                <w:szCs w:val="24"/>
              </w:rPr>
              <w:t>Mar</w:t>
            </w:r>
            <w:r w:rsidRPr="660DE9EC" w:rsidR="5DF1DE02">
              <w:rPr>
                <w:color w:val="000000" w:themeColor="text1"/>
                <w:sz w:val="24"/>
                <w:szCs w:val="24"/>
              </w:rPr>
              <w:t>ch2024</w:t>
            </w:r>
          </w:p>
        </w:tc>
        <w:tc>
          <w:tcPr>
            <w:tcW w:w="884" w:type="dxa"/>
          </w:tcPr>
          <w:p w:rsidRPr="00CD1ED3" w:rsidR="009D0DAA" w:rsidP="00FF41C9" w:rsidRDefault="003212AC" w14:paraId="256B66CF" w14:textId="2139ADCD">
            <w:pPr>
              <w:pStyle w:val="BodyText"/>
              <w:spacing w:line="360" w:lineRule="auto"/>
              <w:jc w:val="both"/>
              <w:rPr>
                <w:color w:val="000000" w:themeColor="text1"/>
                <w:sz w:val="24"/>
                <w:szCs w:val="24"/>
              </w:rPr>
            </w:pPr>
            <w:r w:rsidRPr="660DE9EC">
              <w:rPr>
                <w:color w:val="000000" w:themeColor="text1"/>
                <w:sz w:val="24"/>
                <w:szCs w:val="24"/>
              </w:rPr>
              <w:t>Mar-</w:t>
            </w:r>
            <w:r w:rsidRPr="660DE9EC" w:rsidR="315E2FE7">
              <w:rPr>
                <w:color w:val="000000" w:themeColor="text1"/>
                <w:sz w:val="24"/>
                <w:szCs w:val="24"/>
              </w:rPr>
              <w:t xml:space="preserve">April </w:t>
            </w:r>
            <w:r w:rsidRPr="660DE9EC" w:rsidR="12E3DF21">
              <w:rPr>
                <w:color w:val="000000" w:themeColor="text1"/>
                <w:sz w:val="24"/>
                <w:szCs w:val="24"/>
              </w:rPr>
              <w:t xml:space="preserve">2024 </w:t>
            </w:r>
          </w:p>
        </w:tc>
        <w:tc>
          <w:tcPr>
            <w:tcW w:w="884" w:type="dxa"/>
          </w:tcPr>
          <w:p w:rsidRPr="00CD1ED3" w:rsidR="009D0DAA" w:rsidP="660DE9EC" w:rsidRDefault="533B8A9E" w14:paraId="7A9F5B49" w14:textId="060317EC">
            <w:pPr>
              <w:pStyle w:val="BodyText"/>
              <w:spacing w:line="360" w:lineRule="auto"/>
              <w:jc w:val="both"/>
              <w:rPr>
                <w:color w:val="000000" w:themeColor="text1"/>
                <w:sz w:val="24"/>
                <w:szCs w:val="24"/>
              </w:rPr>
            </w:pPr>
            <w:r w:rsidRPr="660DE9EC">
              <w:rPr>
                <w:color w:val="000000" w:themeColor="text1"/>
                <w:sz w:val="24"/>
                <w:szCs w:val="24"/>
              </w:rPr>
              <w:t>April</w:t>
            </w:r>
          </w:p>
          <w:p w:rsidRPr="00CD1ED3" w:rsidR="009D0DAA" w:rsidP="00FF41C9" w:rsidRDefault="34920697" w14:paraId="2453D80F" w14:textId="6E508C51">
            <w:pPr>
              <w:pStyle w:val="BodyText"/>
              <w:spacing w:line="360" w:lineRule="auto"/>
              <w:jc w:val="both"/>
              <w:rPr>
                <w:color w:val="000000" w:themeColor="text1"/>
                <w:sz w:val="24"/>
                <w:szCs w:val="24"/>
              </w:rPr>
            </w:pPr>
            <w:r w:rsidRPr="660DE9EC">
              <w:rPr>
                <w:color w:val="000000" w:themeColor="text1"/>
                <w:sz w:val="24"/>
                <w:szCs w:val="24"/>
              </w:rPr>
              <w:t>2024</w:t>
            </w:r>
          </w:p>
        </w:tc>
        <w:tc>
          <w:tcPr>
            <w:tcW w:w="884" w:type="dxa"/>
          </w:tcPr>
          <w:p w:rsidRPr="00CD1ED3" w:rsidR="009D0DAA" w:rsidP="00FF41C9" w:rsidRDefault="533B8A9E" w14:paraId="3F948E84" w14:textId="0526576F">
            <w:pPr>
              <w:pStyle w:val="BodyText"/>
              <w:spacing w:line="360" w:lineRule="auto"/>
              <w:jc w:val="both"/>
              <w:rPr>
                <w:color w:val="000000" w:themeColor="text1"/>
                <w:sz w:val="24"/>
                <w:szCs w:val="24"/>
              </w:rPr>
            </w:pPr>
            <w:r w:rsidRPr="660DE9EC">
              <w:rPr>
                <w:color w:val="000000" w:themeColor="text1"/>
                <w:sz w:val="24"/>
                <w:szCs w:val="24"/>
              </w:rPr>
              <w:t>May</w:t>
            </w:r>
            <w:r w:rsidRPr="660DE9EC" w:rsidR="71A4856B">
              <w:rPr>
                <w:color w:val="000000" w:themeColor="text1"/>
                <w:sz w:val="24"/>
                <w:szCs w:val="24"/>
              </w:rPr>
              <w:t xml:space="preserve"> 2024</w:t>
            </w:r>
          </w:p>
        </w:tc>
        <w:tc>
          <w:tcPr>
            <w:tcW w:w="884" w:type="dxa"/>
          </w:tcPr>
          <w:p w:rsidRPr="00CD1ED3" w:rsidR="009D0DAA" w:rsidP="00FF41C9" w:rsidRDefault="348A5E8C" w14:paraId="412C3A57" w14:textId="2D592CBC">
            <w:pPr>
              <w:pStyle w:val="BodyText"/>
              <w:spacing w:line="360" w:lineRule="auto"/>
              <w:jc w:val="both"/>
              <w:rPr>
                <w:color w:val="000000" w:themeColor="text1"/>
                <w:sz w:val="24"/>
                <w:szCs w:val="24"/>
              </w:rPr>
            </w:pPr>
            <w:r w:rsidRPr="660DE9EC">
              <w:rPr>
                <w:color w:val="000000" w:themeColor="text1"/>
                <w:sz w:val="24"/>
                <w:szCs w:val="24"/>
              </w:rPr>
              <w:t>Ju</w:t>
            </w:r>
            <w:r w:rsidRPr="660DE9EC" w:rsidR="04C64F52">
              <w:rPr>
                <w:color w:val="000000" w:themeColor="text1"/>
                <w:sz w:val="24"/>
                <w:szCs w:val="24"/>
              </w:rPr>
              <w:t>ne</w:t>
            </w:r>
            <w:r w:rsidRPr="660DE9EC" w:rsidR="38E65A81">
              <w:rPr>
                <w:color w:val="000000" w:themeColor="text1"/>
                <w:sz w:val="24"/>
                <w:szCs w:val="24"/>
              </w:rPr>
              <w:t xml:space="preserve"> 2024</w:t>
            </w:r>
          </w:p>
        </w:tc>
      </w:tr>
      <w:tr w:rsidRPr="00CD1ED3" w:rsidR="00B815D1" w:rsidTr="660DE9EC" w14:paraId="7219918D" w14:textId="77777777">
        <w:trPr>
          <w:trHeight w:val="300"/>
        </w:trPr>
        <w:tc>
          <w:tcPr>
            <w:tcW w:w="2220" w:type="dxa"/>
          </w:tcPr>
          <w:p w:rsidRPr="00CD1ED3" w:rsidR="009D0DAA" w:rsidP="00FF41C9" w:rsidRDefault="009D0DAA" w14:paraId="638C4A8B" w14:textId="77777777">
            <w:pPr>
              <w:pStyle w:val="BodyText"/>
              <w:spacing w:line="360" w:lineRule="auto"/>
              <w:jc w:val="both"/>
              <w:rPr>
                <w:color w:val="000000" w:themeColor="text1"/>
                <w:sz w:val="24"/>
                <w:szCs w:val="24"/>
              </w:rPr>
            </w:pPr>
            <w:r w:rsidRPr="00CD1ED3">
              <w:rPr>
                <w:color w:val="000000" w:themeColor="text1"/>
                <w:sz w:val="24"/>
                <w:szCs w:val="24"/>
              </w:rPr>
              <w:t xml:space="preserve">Ethics approval </w:t>
            </w:r>
          </w:p>
        </w:tc>
        <w:tc>
          <w:tcPr>
            <w:tcW w:w="958" w:type="dxa"/>
            <w:shd w:val="clear" w:color="auto" w:fill="BFBFBF" w:themeFill="background1" w:themeFillShade="BF"/>
          </w:tcPr>
          <w:p w:rsidRPr="00CD1ED3" w:rsidR="009D0DAA" w:rsidP="00FF41C9" w:rsidRDefault="1366D81D" w14:paraId="18149176" w14:textId="35CDB9E3">
            <w:pPr>
              <w:pStyle w:val="BodyText"/>
              <w:spacing w:line="360" w:lineRule="auto"/>
              <w:jc w:val="both"/>
              <w:rPr>
                <w:color w:val="000000" w:themeColor="text1"/>
                <w:sz w:val="24"/>
                <w:szCs w:val="24"/>
              </w:rPr>
            </w:pPr>
            <w:r w:rsidRPr="660DE9EC">
              <w:rPr>
                <w:color w:val="000000" w:themeColor="text1"/>
                <w:sz w:val="24"/>
                <w:szCs w:val="24"/>
              </w:rPr>
              <w:t>10</w:t>
            </w:r>
            <w:r w:rsidRPr="660DE9EC" w:rsidR="27CB6ADE">
              <w:rPr>
                <w:color w:val="000000" w:themeColor="text1"/>
                <w:sz w:val="24"/>
                <w:szCs w:val="24"/>
              </w:rPr>
              <w:t xml:space="preserve"> hours</w:t>
            </w:r>
          </w:p>
        </w:tc>
        <w:tc>
          <w:tcPr>
            <w:tcW w:w="922" w:type="dxa"/>
          </w:tcPr>
          <w:p w:rsidRPr="00CD1ED3" w:rsidR="009D0DAA" w:rsidP="00FF41C9" w:rsidRDefault="009D0DAA" w14:paraId="681D22F9" w14:textId="77777777">
            <w:pPr>
              <w:pStyle w:val="BodyText"/>
              <w:spacing w:line="360" w:lineRule="auto"/>
              <w:jc w:val="both"/>
              <w:rPr>
                <w:color w:val="000000" w:themeColor="text1"/>
                <w:sz w:val="24"/>
                <w:szCs w:val="24"/>
              </w:rPr>
            </w:pPr>
          </w:p>
        </w:tc>
        <w:tc>
          <w:tcPr>
            <w:tcW w:w="927" w:type="dxa"/>
          </w:tcPr>
          <w:p w:rsidRPr="00CD1ED3" w:rsidR="009D0DAA" w:rsidP="00FF41C9" w:rsidRDefault="009D0DAA" w14:paraId="40D392C2"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0FB1F053"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385D5D72"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70D6A837"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760042F5"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0315B050" w14:textId="77777777">
            <w:pPr>
              <w:pStyle w:val="BodyText"/>
              <w:spacing w:line="360" w:lineRule="auto"/>
              <w:jc w:val="both"/>
              <w:rPr>
                <w:color w:val="000000" w:themeColor="text1"/>
                <w:sz w:val="24"/>
                <w:szCs w:val="24"/>
              </w:rPr>
            </w:pPr>
          </w:p>
        </w:tc>
      </w:tr>
      <w:tr w:rsidRPr="00CD1ED3" w:rsidR="00B815D1" w:rsidTr="660DE9EC" w14:paraId="2422F1D0" w14:textId="77777777">
        <w:trPr>
          <w:trHeight w:val="300"/>
        </w:trPr>
        <w:tc>
          <w:tcPr>
            <w:tcW w:w="2220" w:type="dxa"/>
          </w:tcPr>
          <w:p w:rsidRPr="00CD1ED3" w:rsidR="009D0DAA" w:rsidP="00FF41C9" w:rsidRDefault="009D0DAA" w14:paraId="59F1B9AC" w14:textId="77777777">
            <w:pPr>
              <w:pStyle w:val="BodyText"/>
              <w:spacing w:line="360" w:lineRule="auto"/>
              <w:jc w:val="both"/>
              <w:rPr>
                <w:color w:val="000000" w:themeColor="text1"/>
                <w:sz w:val="24"/>
                <w:szCs w:val="24"/>
              </w:rPr>
            </w:pPr>
            <w:r w:rsidRPr="00CD1ED3">
              <w:rPr>
                <w:color w:val="000000" w:themeColor="text1"/>
                <w:sz w:val="24"/>
                <w:szCs w:val="24"/>
              </w:rPr>
              <w:t>Lit review</w:t>
            </w:r>
          </w:p>
        </w:tc>
        <w:tc>
          <w:tcPr>
            <w:tcW w:w="958" w:type="dxa"/>
            <w:shd w:val="clear" w:color="auto" w:fill="BFBFBF" w:themeFill="background1" w:themeFillShade="BF"/>
          </w:tcPr>
          <w:p w:rsidRPr="00CD1ED3" w:rsidR="009D0DAA" w:rsidP="00FF41C9" w:rsidRDefault="2E4B1622" w14:paraId="296CD82C" w14:textId="2CC4C1BB">
            <w:pPr>
              <w:pStyle w:val="BodyText"/>
              <w:spacing w:line="360" w:lineRule="auto"/>
              <w:jc w:val="both"/>
              <w:rPr>
                <w:color w:val="000000" w:themeColor="text1"/>
                <w:sz w:val="24"/>
                <w:szCs w:val="24"/>
              </w:rPr>
            </w:pPr>
            <w:r w:rsidRPr="660DE9EC">
              <w:rPr>
                <w:color w:val="000000" w:themeColor="text1"/>
                <w:sz w:val="24"/>
                <w:szCs w:val="24"/>
              </w:rPr>
              <w:t>25</w:t>
            </w:r>
            <w:r w:rsidRPr="660DE9EC" w:rsidR="27CB6ADE">
              <w:rPr>
                <w:color w:val="000000" w:themeColor="text1"/>
                <w:sz w:val="24"/>
                <w:szCs w:val="24"/>
              </w:rPr>
              <w:t xml:space="preserve"> </w:t>
            </w:r>
            <w:r w:rsidRPr="660DE9EC" w:rsidR="7F30DEC5">
              <w:rPr>
                <w:color w:val="000000" w:themeColor="text1"/>
                <w:sz w:val="24"/>
                <w:szCs w:val="24"/>
              </w:rPr>
              <w:t>hours</w:t>
            </w:r>
          </w:p>
        </w:tc>
        <w:tc>
          <w:tcPr>
            <w:tcW w:w="922" w:type="dxa"/>
            <w:shd w:val="clear" w:color="auto" w:fill="BFBFBF" w:themeFill="background1" w:themeFillShade="BF"/>
          </w:tcPr>
          <w:p w:rsidRPr="00CD1ED3" w:rsidR="009D0DAA" w:rsidP="660DE9EC" w:rsidRDefault="6670500F" w14:paraId="6EB6DD9B" w14:textId="1B6B8710">
            <w:pPr>
              <w:pStyle w:val="BodyText"/>
              <w:spacing w:line="360" w:lineRule="auto"/>
              <w:jc w:val="both"/>
              <w:rPr>
                <w:color w:val="000000" w:themeColor="text1"/>
                <w:sz w:val="24"/>
                <w:szCs w:val="24"/>
              </w:rPr>
            </w:pPr>
            <w:r w:rsidRPr="660DE9EC">
              <w:rPr>
                <w:color w:val="000000" w:themeColor="text1"/>
                <w:sz w:val="24"/>
                <w:szCs w:val="24"/>
              </w:rPr>
              <w:t>25</w:t>
            </w:r>
          </w:p>
          <w:p w:rsidRPr="00CD1ED3" w:rsidR="009D0DAA" w:rsidP="00FF41C9" w:rsidRDefault="093A9C8E" w14:paraId="4FADDDE9" w14:textId="520E58DB">
            <w:pPr>
              <w:pStyle w:val="BodyText"/>
              <w:spacing w:line="360" w:lineRule="auto"/>
              <w:jc w:val="both"/>
              <w:rPr>
                <w:color w:val="000000" w:themeColor="text1"/>
                <w:sz w:val="24"/>
                <w:szCs w:val="24"/>
              </w:rPr>
            </w:pPr>
            <w:r w:rsidRPr="660DE9EC">
              <w:rPr>
                <w:color w:val="000000" w:themeColor="text1"/>
                <w:sz w:val="24"/>
                <w:szCs w:val="24"/>
              </w:rPr>
              <w:t>hours</w:t>
            </w:r>
          </w:p>
        </w:tc>
        <w:tc>
          <w:tcPr>
            <w:tcW w:w="927" w:type="dxa"/>
          </w:tcPr>
          <w:p w:rsidRPr="00CD1ED3" w:rsidR="009D0DAA" w:rsidP="00FF41C9" w:rsidRDefault="009D0DAA" w14:paraId="5C2709E3"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60B325ED"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53C2D47B"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745E5549"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61FAD338"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6E85F55D" w14:textId="77777777">
            <w:pPr>
              <w:pStyle w:val="BodyText"/>
              <w:spacing w:line="360" w:lineRule="auto"/>
              <w:jc w:val="both"/>
              <w:rPr>
                <w:color w:val="000000" w:themeColor="text1"/>
                <w:sz w:val="24"/>
                <w:szCs w:val="24"/>
              </w:rPr>
            </w:pPr>
          </w:p>
        </w:tc>
      </w:tr>
      <w:tr w:rsidRPr="00CD1ED3" w:rsidR="00B815D1" w:rsidTr="660DE9EC" w14:paraId="5310CFA0" w14:textId="77777777">
        <w:trPr>
          <w:trHeight w:val="300"/>
        </w:trPr>
        <w:tc>
          <w:tcPr>
            <w:tcW w:w="2220" w:type="dxa"/>
          </w:tcPr>
          <w:p w:rsidRPr="00CD1ED3" w:rsidR="009D0DAA" w:rsidP="00FF41C9" w:rsidRDefault="27CB6ADE" w14:paraId="6BA38A4F" w14:textId="6975FA79">
            <w:pPr>
              <w:pStyle w:val="BodyText"/>
              <w:spacing w:line="360" w:lineRule="auto"/>
              <w:jc w:val="both"/>
              <w:rPr>
                <w:color w:val="000000" w:themeColor="text1"/>
                <w:sz w:val="24"/>
                <w:szCs w:val="24"/>
              </w:rPr>
            </w:pPr>
            <w:r w:rsidRPr="660DE9EC">
              <w:rPr>
                <w:color w:val="000000" w:themeColor="text1"/>
                <w:sz w:val="24"/>
                <w:szCs w:val="24"/>
              </w:rPr>
              <w:t xml:space="preserve">Design </w:t>
            </w:r>
            <w:r w:rsidRPr="660DE9EC" w:rsidR="769F4DA2">
              <w:rPr>
                <w:color w:val="000000" w:themeColor="text1"/>
                <w:sz w:val="24"/>
                <w:szCs w:val="24"/>
              </w:rPr>
              <w:t>Interview Structures and guide questions</w:t>
            </w:r>
          </w:p>
        </w:tc>
        <w:tc>
          <w:tcPr>
            <w:tcW w:w="958" w:type="dxa"/>
          </w:tcPr>
          <w:p w:rsidRPr="00CD1ED3" w:rsidR="009D0DAA" w:rsidP="00FF41C9" w:rsidRDefault="009D0DAA" w14:paraId="7BFDD90E" w14:textId="77777777">
            <w:pPr>
              <w:pStyle w:val="BodyText"/>
              <w:spacing w:line="360" w:lineRule="auto"/>
              <w:jc w:val="both"/>
              <w:rPr>
                <w:color w:val="000000" w:themeColor="text1"/>
                <w:sz w:val="24"/>
                <w:szCs w:val="24"/>
              </w:rPr>
            </w:pPr>
          </w:p>
        </w:tc>
        <w:tc>
          <w:tcPr>
            <w:tcW w:w="922" w:type="dxa"/>
            <w:shd w:val="clear" w:color="auto" w:fill="BFBFBF" w:themeFill="background1" w:themeFillShade="BF"/>
          </w:tcPr>
          <w:p w:rsidRPr="00CD1ED3" w:rsidR="009D0DAA" w:rsidP="660DE9EC" w:rsidRDefault="1B385F69" w14:paraId="036DC31E" w14:textId="2837ACA1">
            <w:pPr>
              <w:pStyle w:val="BodyText"/>
              <w:spacing w:line="360" w:lineRule="auto"/>
              <w:jc w:val="both"/>
              <w:rPr>
                <w:color w:val="000000" w:themeColor="text1"/>
                <w:sz w:val="24"/>
                <w:szCs w:val="24"/>
              </w:rPr>
            </w:pPr>
            <w:r w:rsidRPr="660DE9EC">
              <w:rPr>
                <w:color w:val="000000" w:themeColor="text1"/>
                <w:sz w:val="24"/>
                <w:szCs w:val="24"/>
              </w:rPr>
              <w:t>10</w:t>
            </w:r>
          </w:p>
          <w:p w:rsidRPr="00CD1ED3" w:rsidR="009D0DAA" w:rsidP="00FF41C9" w:rsidRDefault="46D09463" w14:paraId="547CDEB4" w14:textId="77E4D0B2">
            <w:pPr>
              <w:pStyle w:val="BodyText"/>
              <w:spacing w:line="360" w:lineRule="auto"/>
              <w:jc w:val="both"/>
              <w:rPr>
                <w:color w:val="000000" w:themeColor="text1"/>
                <w:sz w:val="24"/>
                <w:szCs w:val="24"/>
              </w:rPr>
            </w:pPr>
            <w:r w:rsidRPr="660DE9EC">
              <w:rPr>
                <w:color w:val="000000" w:themeColor="text1"/>
                <w:sz w:val="24"/>
                <w:szCs w:val="24"/>
              </w:rPr>
              <w:t>hours</w:t>
            </w:r>
          </w:p>
        </w:tc>
        <w:tc>
          <w:tcPr>
            <w:tcW w:w="927" w:type="dxa"/>
            <w:shd w:val="clear" w:color="auto" w:fill="BFBFBF" w:themeFill="background1" w:themeFillShade="BF"/>
          </w:tcPr>
          <w:p w:rsidRPr="00CD1ED3" w:rsidR="009D0DAA" w:rsidP="660DE9EC" w:rsidRDefault="1B385F69" w14:paraId="6FA6D13C" w14:textId="4365DC6C">
            <w:pPr>
              <w:pStyle w:val="BodyText"/>
              <w:spacing w:line="360" w:lineRule="auto"/>
              <w:jc w:val="both"/>
              <w:rPr>
                <w:color w:val="000000" w:themeColor="text1"/>
                <w:sz w:val="24"/>
                <w:szCs w:val="24"/>
              </w:rPr>
            </w:pPr>
            <w:r w:rsidRPr="660DE9EC">
              <w:rPr>
                <w:color w:val="000000" w:themeColor="text1"/>
                <w:sz w:val="24"/>
                <w:szCs w:val="24"/>
              </w:rPr>
              <w:t>10</w:t>
            </w:r>
          </w:p>
          <w:p w:rsidRPr="00CD1ED3" w:rsidR="009D0DAA" w:rsidP="00FF41C9" w:rsidRDefault="2CA93FC8" w14:paraId="55787987" w14:textId="1A993D6E">
            <w:pPr>
              <w:pStyle w:val="BodyText"/>
              <w:spacing w:line="360" w:lineRule="auto"/>
              <w:jc w:val="both"/>
              <w:rPr>
                <w:color w:val="000000" w:themeColor="text1"/>
                <w:sz w:val="24"/>
                <w:szCs w:val="24"/>
              </w:rPr>
            </w:pPr>
            <w:r w:rsidRPr="660DE9EC">
              <w:rPr>
                <w:color w:val="000000" w:themeColor="text1"/>
                <w:sz w:val="24"/>
                <w:szCs w:val="24"/>
              </w:rPr>
              <w:t>hours</w:t>
            </w:r>
          </w:p>
        </w:tc>
        <w:tc>
          <w:tcPr>
            <w:tcW w:w="884" w:type="dxa"/>
          </w:tcPr>
          <w:p w:rsidRPr="00CD1ED3" w:rsidR="009D0DAA" w:rsidP="00FF41C9" w:rsidRDefault="009D0DAA" w14:paraId="09DB1D97"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360AF2C3"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5D0FF290"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47D96257"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799E9040" w14:textId="77777777">
            <w:pPr>
              <w:pStyle w:val="BodyText"/>
              <w:spacing w:line="360" w:lineRule="auto"/>
              <w:jc w:val="both"/>
              <w:rPr>
                <w:color w:val="000000" w:themeColor="text1"/>
                <w:sz w:val="24"/>
                <w:szCs w:val="24"/>
              </w:rPr>
            </w:pPr>
          </w:p>
        </w:tc>
      </w:tr>
      <w:tr w:rsidRPr="00CD1ED3" w:rsidR="00B815D1" w:rsidTr="660DE9EC" w14:paraId="2E89B014" w14:textId="77777777">
        <w:trPr>
          <w:trHeight w:val="300"/>
        </w:trPr>
        <w:tc>
          <w:tcPr>
            <w:tcW w:w="2220" w:type="dxa"/>
          </w:tcPr>
          <w:p w:rsidRPr="00CD1ED3" w:rsidR="009D0DAA" w:rsidP="00FF41C9" w:rsidRDefault="27CB6ADE" w14:paraId="46FA0803" w14:textId="299C3306">
            <w:pPr>
              <w:pStyle w:val="BodyText"/>
              <w:spacing w:line="360" w:lineRule="auto"/>
              <w:jc w:val="both"/>
              <w:rPr>
                <w:color w:val="000000" w:themeColor="text1"/>
                <w:sz w:val="24"/>
                <w:szCs w:val="24"/>
              </w:rPr>
            </w:pPr>
            <w:r w:rsidRPr="660DE9EC">
              <w:rPr>
                <w:color w:val="000000" w:themeColor="text1"/>
                <w:sz w:val="24"/>
                <w:szCs w:val="24"/>
              </w:rPr>
              <w:t xml:space="preserve">Pilot </w:t>
            </w:r>
            <w:r w:rsidRPr="660DE9EC" w:rsidR="3837EA7C">
              <w:rPr>
                <w:color w:val="000000" w:themeColor="text1"/>
                <w:sz w:val="24"/>
                <w:szCs w:val="24"/>
              </w:rPr>
              <w:t>Interviews</w:t>
            </w:r>
          </w:p>
        </w:tc>
        <w:tc>
          <w:tcPr>
            <w:tcW w:w="958" w:type="dxa"/>
          </w:tcPr>
          <w:p w:rsidRPr="00CD1ED3" w:rsidR="009D0DAA" w:rsidP="00FF41C9" w:rsidRDefault="009D0DAA" w14:paraId="01124199" w14:textId="77777777">
            <w:pPr>
              <w:pStyle w:val="BodyText"/>
              <w:spacing w:line="360" w:lineRule="auto"/>
              <w:jc w:val="both"/>
              <w:rPr>
                <w:color w:val="000000" w:themeColor="text1"/>
                <w:sz w:val="24"/>
                <w:szCs w:val="24"/>
              </w:rPr>
            </w:pPr>
          </w:p>
        </w:tc>
        <w:tc>
          <w:tcPr>
            <w:tcW w:w="922" w:type="dxa"/>
          </w:tcPr>
          <w:p w:rsidRPr="00CD1ED3" w:rsidR="009D0DAA" w:rsidP="00FF41C9" w:rsidRDefault="009D0DAA" w14:paraId="346B2A47" w14:textId="77777777">
            <w:pPr>
              <w:pStyle w:val="BodyText"/>
              <w:spacing w:line="360" w:lineRule="auto"/>
              <w:jc w:val="both"/>
              <w:rPr>
                <w:color w:val="000000" w:themeColor="text1"/>
                <w:sz w:val="24"/>
                <w:szCs w:val="24"/>
              </w:rPr>
            </w:pPr>
          </w:p>
        </w:tc>
        <w:tc>
          <w:tcPr>
            <w:tcW w:w="927" w:type="dxa"/>
            <w:shd w:val="clear" w:color="auto" w:fill="BFBFBF" w:themeFill="background1" w:themeFillShade="BF"/>
          </w:tcPr>
          <w:p w:rsidRPr="00CD1ED3" w:rsidR="009D0DAA" w:rsidP="660DE9EC" w:rsidRDefault="02743367" w14:paraId="55309D0F" w14:textId="2B95A989">
            <w:pPr>
              <w:pStyle w:val="BodyText"/>
              <w:spacing w:line="360" w:lineRule="auto"/>
              <w:jc w:val="both"/>
              <w:rPr>
                <w:color w:val="000000" w:themeColor="text1"/>
                <w:sz w:val="24"/>
                <w:szCs w:val="24"/>
              </w:rPr>
            </w:pPr>
            <w:r w:rsidRPr="660DE9EC">
              <w:rPr>
                <w:color w:val="000000" w:themeColor="text1"/>
                <w:sz w:val="24"/>
                <w:szCs w:val="24"/>
              </w:rPr>
              <w:t>10</w:t>
            </w:r>
          </w:p>
          <w:p w:rsidRPr="00CD1ED3" w:rsidR="009D0DAA" w:rsidP="00FF41C9" w:rsidRDefault="11E06FD0" w14:paraId="0E41B945" w14:textId="52EBA7C2">
            <w:pPr>
              <w:pStyle w:val="BodyText"/>
              <w:spacing w:line="360" w:lineRule="auto"/>
              <w:jc w:val="both"/>
              <w:rPr>
                <w:color w:val="000000" w:themeColor="text1"/>
                <w:sz w:val="24"/>
                <w:szCs w:val="24"/>
              </w:rPr>
            </w:pPr>
            <w:r w:rsidRPr="660DE9EC">
              <w:rPr>
                <w:color w:val="000000" w:themeColor="text1"/>
                <w:sz w:val="24"/>
                <w:szCs w:val="24"/>
              </w:rPr>
              <w:t>hours</w:t>
            </w:r>
          </w:p>
        </w:tc>
        <w:tc>
          <w:tcPr>
            <w:tcW w:w="884" w:type="dxa"/>
            <w:shd w:val="clear" w:color="auto" w:fill="BFBFBF" w:themeFill="background1" w:themeFillShade="BF"/>
          </w:tcPr>
          <w:p w:rsidRPr="00CD1ED3" w:rsidR="009D0DAA" w:rsidP="660DE9EC" w:rsidRDefault="02743367" w14:paraId="07C982E6" w14:textId="15C676CE">
            <w:pPr>
              <w:pStyle w:val="BodyText"/>
              <w:spacing w:line="360" w:lineRule="auto"/>
              <w:jc w:val="both"/>
              <w:rPr>
                <w:color w:val="000000" w:themeColor="text1"/>
                <w:sz w:val="24"/>
                <w:szCs w:val="24"/>
              </w:rPr>
            </w:pPr>
            <w:r w:rsidRPr="660DE9EC">
              <w:rPr>
                <w:color w:val="000000" w:themeColor="text1"/>
                <w:sz w:val="24"/>
                <w:szCs w:val="24"/>
              </w:rPr>
              <w:t>10</w:t>
            </w:r>
          </w:p>
          <w:p w:rsidRPr="00CD1ED3" w:rsidR="009D0DAA" w:rsidP="00FF41C9" w:rsidRDefault="09CC1141" w14:paraId="0A6D3205" w14:textId="5CB437F3">
            <w:pPr>
              <w:pStyle w:val="BodyText"/>
              <w:spacing w:line="360" w:lineRule="auto"/>
              <w:jc w:val="both"/>
              <w:rPr>
                <w:color w:val="000000" w:themeColor="text1"/>
                <w:sz w:val="24"/>
                <w:szCs w:val="24"/>
              </w:rPr>
            </w:pPr>
            <w:r w:rsidRPr="660DE9EC">
              <w:rPr>
                <w:color w:val="000000" w:themeColor="text1"/>
                <w:sz w:val="24"/>
                <w:szCs w:val="24"/>
              </w:rPr>
              <w:t>hours</w:t>
            </w:r>
          </w:p>
        </w:tc>
        <w:tc>
          <w:tcPr>
            <w:tcW w:w="884" w:type="dxa"/>
          </w:tcPr>
          <w:p w:rsidRPr="00CD1ED3" w:rsidR="009D0DAA" w:rsidP="00FF41C9" w:rsidRDefault="009D0DAA" w14:paraId="1A24B084"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0C9466C0"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343684B7"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2A8E4214" w14:textId="77777777">
            <w:pPr>
              <w:pStyle w:val="BodyText"/>
              <w:spacing w:line="360" w:lineRule="auto"/>
              <w:jc w:val="both"/>
              <w:rPr>
                <w:color w:val="000000" w:themeColor="text1"/>
                <w:sz w:val="24"/>
                <w:szCs w:val="24"/>
              </w:rPr>
            </w:pPr>
          </w:p>
        </w:tc>
      </w:tr>
      <w:tr w:rsidRPr="00CD1ED3" w:rsidR="00B815D1" w:rsidTr="660DE9EC" w14:paraId="7FEA21CD" w14:textId="77777777">
        <w:trPr>
          <w:trHeight w:val="300"/>
        </w:trPr>
        <w:tc>
          <w:tcPr>
            <w:tcW w:w="2220" w:type="dxa"/>
          </w:tcPr>
          <w:p w:rsidRPr="00CD1ED3" w:rsidR="009D0DAA" w:rsidP="00FF41C9" w:rsidRDefault="009D0DAA" w14:paraId="7334B0F0" w14:textId="77777777">
            <w:pPr>
              <w:pStyle w:val="BodyText"/>
              <w:spacing w:line="360" w:lineRule="auto"/>
              <w:jc w:val="both"/>
              <w:rPr>
                <w:color w:val="000000" w:themeColor="text1"/>
                <w:sz w:val="24"/>
                <w:szCs w:val="24"/>
              </w:rPr>
            </w:pPr>
            <w:r w:rsidRPr="00CD1ED3">
              <w:rPr>
                <w:color w:val="000000" w:themeColor="text1"/>
                <w:sz w:val="24"/>
                <w:szCs w:val="24"/>
              </w:rPr>
              <w:t>Collect data</w:t>
            </w:r>
          </w:p>
        </w:tc>
        <w:tc>
          <w:tcPr>
            <w:tcW w:w="958" w:type="dxa"/>
          </w:tcPr>
          <w:p w:rsidRPr="00CD1ED3" w:rsidR="009D0DAA" w:rsidP="00FF41C9" w:rsidRDefault="009D0DAA" w14:paraId="4774DC30" w14:textId="77777777">
            <w:pPr>
              <w:pStyle w:val="BodyText"/>
              <w:spacing w:line="360" w:lineRule="auto"/>
              <w:jc w:val="both"/>
              <w:rPr>
                <w:color w:val="000000" w:themeColor="text1"/>
                <w:sz w:val="24"/>
                <w:szCs w:val="24"/>
              </w:rPr>
            </w:pPr>
          </w:p>
        </w:tc>
        <w:tc>
          <w:tcPr>
            <w:tcW w:w="922" w:type="dxa"/>
          </w:tcPr>
          <w:p w:rsidRPr="00CD1ED3" w:rsidR="009D0DAA" w:rsidP="00FF41C9" w:rsidRDefault="009D0DAA" w14:paraId="692FFC5F" w14:textId="77777777">
            <w:pPr>
              <w:pStyle w:val="BodyText"/>
              <w:spacing w:line="360" w:lineRule="auto"/>
              <w:jc w:val="both"/>
              <w:rPr>
                <w:color w:val="000000" w:themeColor="text1"/>
                <w:sz w:val="24"/>
                <w:szCs w:val="24"/>
              </w:rPr>
            </w:pPr>
          </w:p>
        </w:tc>
        <w:tc>
          <w:tcPr>
            <w:tcW w:w="927" w:type="dxa"/>
          </w:tcPr>
          <w:p w:rsidRPr="00CD1ED3" w:rsidR="009D0DAA" w:rsidP="00FF41C9" w:rsidRDefault="009D0DAA" w14:paraId="70F1A7AB" w14:textId="77777777">
            <w:pPr>
              <w:pStyle w:val="BodyText"/>
              <w:spacing w:line="360" w:lineRule="auto"/>
              <w:jc w:val="both"/>
              <w:rPr>
                <w:color w:val="000000" w:themeColor="text1"/>
                <w:sz w:val="24"/>
                <w:szCs w:val="24"/>
              </w:rPr>
            </w:pPr>
          </w:p>
        </w:tc>
        <w:tc>
          <w:tcPr>
            <w:tcW w:w="884" w:type="dxa"/>
            <w:shd w:val="clear" w:color="auto" w:fill="BFBFBF" w:themeFill="background1" w:themeFillShade="BF"/>
          </w:tcPr>
          <w:p w:rsidRPr="00CD1ED3" w:rsidR="009D0DAA" w:rsidP="660DE9EC" w:rsidRDefault="5E54B7F4" w14:paraId="0C2CD629" w14:textId="7CA386B5">
            <w:pPr>
              <w:pStyle w:val="BodyText"/>
              <w:spacing w:line="360" w:lineRule="auto"/>
              <w:jc w:val="both"/>
              <w:rPr>
                <w:color w:val="000000" w:themeColor="text1"/>
                <w:sz w:val="24"/>
                <w:szCs w:val="24"/>
              </w:rPr>
            </w:pPr>
            <w:r w:rsidRPr="660DE9EC">
              <w:rPr>
                <w:color w:val="000000" w:themeColor="text1"/>
                <w:sz w:val="24"/>
                <w:szCs w:val="24"/>
              </w:rPr>
              <w:t>10</w:t>
            </w:r>
          </w:p>
          <w:p w:rsidRPr="00CD1ED3" w:rsidR="009D0DAA" w:rsidP="00FF41C9" w:rsidRDefault="3C6E069D" w14:paraId="01BA3F30" w14:textId="52378CA3">
            <w:pPr>
              <w:pStyle w:val="BodyText"/>
              <w:spacing w:line="360" w:lineRule="auto"/>
              <w:jc w:val="both"/>
              <w:rPr>
                <w:color w:val="000000" w:themeColor="text1"/>
                <w:sz w:val="24"/>
                <w:szCs w:val="24"/>
              </w:rPr>
            </w:pPr>
            <w:r w:rsidRPr="660DE9EC">
              <w:rPr>
                <w:color w:val="000000" w:themeColor="text1"/>
                <w:sz w:val="24"/>
                <w:szCs w:val="24"/>
              </w:rPr>
              <w:t>hours</w:t>
            </w:r>
          </w:p>
        </w:tc>
        <w:tc>
          <w:tcPr>
            <w:tcW w:w="884" w:type="dxa"/>
            <w:shd w:val="clear" w:color="auto" w:fill="BFBFBF" w:themeFill="background1" w:themeFillShade="BF"/>
          </w:tcPr>
          <w:p w:rsidRPr="00CD1ED3" w:rsidR="009D0DAA" w:rsidP="660DE9EC" w:rsidRDefault="5E54B7F4" w14:paraId="09108DE0" w14:textId="08C040D4">
            <w:pPr>
              <w:pStyle w:val="BodyText"/>
              <w:spacing w:line="360" w:lineRule="auto"/>
              <w:jc w:val="both"/>
              <w:rPr>
                <w:color w:val="000000" w:themeColor="text1"/>
                <w:sz w:val="24"/>
                <w:szCs w:val="24"/>
              </w:rPr>
            </w:pPr>
            <w:r w:rsidRPr="660DE9EC">
              <w:rPr>
                <w:color w:val="000000" w:themeColor="text1"/>
                <w:sz w:val="24"/>
                <w:szCs w:val="24"/>
              </w:rPr>
              <w:t>10</w:t>
            </w:r>
          </w:p>
          <w:p w:rsidRPr="00CD1ED3" w:rsidR="009D0DAA" w:rsidP="00FF41C9" w:rsidRDefault="46805867" w14:paraId="6116D5D9" w14:textId="6C145271">
            <w:pPr>
              <w:pStyle w:val="BodyText"/>
              <w:spacing w:line="360" w:lineRule="auto"/>
              <w:jc w:val="both"/>
              <w:rPr>
                <w:color w:val="000000" w:themeColor="text1"/>
                <w:sz w:val="24"/>
                <w:szCs w:val="24"/>
              </w:rPr>
            </w:pPr>
            <w:r w:rsidRPr="660DE9EC">
              <w:rPr>
                <w:color w:val="000000" w:themeColor="text1"/>
                <w:sz w:val="24"/>
                <w:szCs w:val="24"/>
              </w:rPr>
              <w:t>hours</w:t>
            </w:r>
          </w:p>
        </w:tc>
        <w:tc>
          <w:tcPr>
            <w:tcW w:w="884" w:type="dxa"/>
          </w:tcPr>
          <w:p w:rsidRPr="00CD1ED3" w:rsidR="009D0DAA" w:rsidP="00FF41C9" w:rsidRDefault="009D0DAA" w14:paraId="4416D5A1"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3B0E4C44"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2E90B12F" w14:textId="77777777">
            <w:pPr>
              <w:pStyle w:val="BodyText"/>
              <w:spacing w:line="360" w:lineRule="auto"/>
              <w:jc w:val="both"/>
              <w:rPr>
                <w:color w:val="000000" w:themeColor="text1"/>
                <w:sz w:val="24"/>
                <w:szCs w:val="24"/>
              </w:rPr>
            </w:pPr>
          </w:p>
        </w:tc>
      </w:tr>
      <w:tr w:rsidRPr="00CD1ED3" w:rsidR="00B815D1" w:rsidTr="660DE9EC" w14:paraId="37F7D381" w14:textId="77777777">
        <w:trPr>
          <w:trHeight w:val="300"/>
        </w:trPr>
        <w:tc>
          <w:tcPr>
            <w:tcW w:w="2220" w:type="dxa"/>
          </w:tcPr>
          <w:p w:rsidRPr="00CD1ED3" w:rsidR="009D0DAA" w:rsidP="00FF41C9" w:rsidRDefault="009D0DAA" w14:paraId="541FAB7C" w14:textId="77777777">
            <w:pPr>
              <w:pStyle w:val="BodyText"/>
              <w:spacing w:line="360" w:lineRule="auto"/>
              <w:jc w:val="both"/>
              <w:rPr>
                <w:color w:val="000000" w:themeColor="text1"/>
                <w:sz w:val="24"/>
                <w:szCs w:val="24"/>
              </w:rPr>
            </w:pPr>
            <w:r w:rsidRPr="00CD1ED3">
              <w:rPr>
                <w:color w:val="000000" w:themeColor="text1"/>
                <w:sz w:val="24"/>
                <w:szCs w:val="24"/>
              </w:rPr>
              <w:t>Analyse data</w:t>
            </w:r>
          </w:p>
        </w:tc>
        <w:tc>
          <w:tcPr>
            <w:tcW w:w="958" w:type="dxa"/>
          </w:tcPr>
          <w:p w:rsidRPr="00CD1ED3" w:rsidR="009D0DAA" w:rsidP="00FF41C9" w:rsidRDefault="009D0DAA" w14:paraId="5E02912E" w14:textId="77777777">
            <w:pPr>
              <w:pStyle w:val="BodyText"/>
              <w:spacing w:line="360" w:lineRule="auto"/>
              <w:jc w:val="both"/>
              <w:rPr>
                <w:color w:val="000000" w:themeColor="text1"/>
                <w:sz w:val="24"/>
                <w:szCs w:val="24"/>
              </w:rPr>
            </w:pPr>
          </w:p>
        </w:tc>
        <w:tc>
          <w:tcPr>
            <w:tcW w:w="922" w:type="dxa"/>
          </w:tcPr>
          <w:p w:rsidRPr="00CD1ED3" w:rsidR="009D0DAA" w:rsidP="00FF41C9" w:rsidRDefault="009D0DAA" w14:paraId="23888973" w14:textId="77777777">
            <w:pPr>
              <w:pStyle w:val="BodyText"/>
              <w:spacing w:line="360" w:lineRule="auto"/>
              <w:jc w:val="both"/>
              <w:rPr>
                <w:color w:val="000000" w:themeColor="text1"/>
                <w:sz w:val="24"/>
                <w:szCs w:val="24"/>
              </w:rPr>
            </w:pPr>
          </w:p>
        </w:tc>
        <w:tc>
          <w:tcPr>
            <w:tcW w:w="927" w:type="dxa"/>
          </w:tcPr>
          <w:p w:rsidRPr="00CD1ED3" w:rsidR="009D0DAA" w:rsidP="00FF41C9" w:rsidRDefault="009D0DAA" w14:paraId="480DBE4B"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524A21F4" w14:textId="77777777">
            <w:pPr>
              <w:pStyle w:val="BodyText"/>
              <w:spacing w:line="360" w:lineRule="auto"/>
              <w:jc w:val="both"/>
              <w:rPr>
                <w:color w:val="000000" w:themeColor="text1"/>
                <w:sz w:val="24"/>
                <w:szCs w:val="24"/>
              </w:rPr>
            </w:pPr>
          </w:p>
        </w:tc>
        <w:tc>
          <w:tcPr>
            <w:tcW w:w="884" w:type="dxa"/>
            <w:shd w:val="clear" w:color="auto" w:fill="BFBFBF" w:themeFill="background1" w:themeFillShade="BF"/>
          </w:tcPr>
          <w:p w:rsidRPr="00CD1ED3" w:rsidR="009D0DAA" w:rsidP="660DE9EC" w:rsidRDefault="08E66FCE" w14:paraId="67DC73AA" w14:textId="10B37744">
            <w:pPr>
              <w:pStyle w:val="BodyText"/>
              <w:spacing w:line="360" w:lineRule="auto"/>
              <w:jc w:val="both"/>
              <w:rPr>
                <w:color w:val="000000" w:themeColor="text1"/>
                <w:sz w:val="24"/>
                <w:szCs w:val="24"/>
              </w:rPr>
            </w:pPr>
            <w:r w:rsidRPr="660DE9EC">
              <w:rPr>
                <w:color w:val="000000" w:themeColor="text1"/>
                <w:sz w:val="24"/>
                <w:szCs w:val="24"/>
              </w:rPr>
              <w:t>30</w:t>
            </w:r>
          </w:p>
          <w:p w:rsidRPr="00CD1ED3" w:rsidR="009D0DAA" w:rsidP="00FF41C9" w:rsidRDefault="167D8CED" w14:paraId="01057E43" w14:textId="55A96AB3">
            <w:pPr>
              <w:pStyle w:val="BodyText"/>
              <w:spacing w:line="360" w:lineRule="auto"/>
              <w:jc w:val="both"/>
              <w:rPr>
                <w:color w:val="000000" w:themeColor="text1"/>
                <w:sz w:val="24"/>
                <w:szCs w:val="24"/>
              </w:rPr>
            </w:pPr>
            <w:r w:rsidRPr="660DE9EC">
              <w:rPr>
                <w:color w:val="000000" w:themeColor="text1"/>
                <w:sz w:val="24"/>
                <w:szCs w:val="24"/>
              </w:rPr>
              <w:t>hours</w:t>
            </w:r>
          </w:p>
        </w:tc>
        <w:tc>
          <w:tcPr>
            <w:tcW w:w="884" w:type="dxa"/>
            <w:shd w:val="clear" w:color="auto" w:fill="BFBFBF" w:themeFill="background1" w:themeFillShade="BF"/>
          </w:tcPr>
          <w:p w:rsidRPr="00CD1ED3" w:rsidR="009D0DAA" w:rsidP="660DE9EC" w:rsidRDefault="08E66FCE" w14:paraId="25EFC0AF" w14:textId="5B9A4210">
            <w:pPr>
              <w:pStyle w:val="BodyText"/>
              <w:spacing w:line="360" w:lineRule="auto"/>
              <w:jc w:val="both"/>
              <w:rPr>
                <w:color w:val="000000" w:themeColor="text1"/>
                <w:sz w:val="24"/>
                <w:szCs w:val="24"/>
              </w:rPr>
            </w:pPr>
            <w:r w:rsidRPr="660DE9EC">
              <w:rPr>
                <w:color w:val="000000" w:themeColor="text1"/>
                <w:sz w:val="24"/>
                <w:szCs w:val="24"/>
              </w:rPr>
              <w:t>20</w:t>
            </w:r>
          </w:p>
          <w:p w:rsidRPr="00CD1ED3" w:rsidR="009D0DAA" w:rsidP="00FF41C9" w:rsidRDefault="7B9CCC06" w14:paraId="4AC9840A" w14:textId="02676D09">
            <w:pPr>
              <w:pStyle w:val="BodyText"/>
              <w:spacing w:line="360" w:lineRule="auto"/>
              <w:jc w:val="both"/>
              <w:rPr>
                <w:color w:val="000000" w:themeColor="text1"/>
                <w:sz w:val="24"/>
                <w:szCs w:val="24"/>
              </w:rPr>
            </w:pPr>
            <w:r w:rsidRPr="660DE9EC">
              <w:rPr>
                <w:color w:val="000000" w:themeColor="text1"/>
                <w:sz w:val="24"/>
                <w:szCs w:val="24"/>
              </w:rPr>
              <w:t>hours</w:t>
            </w:r>
          </w:p>
        </w:tc>
        <w:tc>
          <w:tcPr>
            <w:tcW w:w="884" w:type="dxa"/>
          </w:tcPr>
          <w:p w:rsidRPr="00CD1ED3" w:rsidR="009D0DAA" w:rsidP="00FF41C9" w:rsidRDefault="009D0DAA" w14:paraId="2FDB5A36"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0D20A21C" w14:textId="77777777">
            <w:pPr>
              <w:pStyle w:val="BodyText"/>
              <w:spacing w:line="360" w:lineRule="auto"/>
              <w:jc w:val="both"/>
              <w:rPr>
                <w:color w:val="000000" w:themeColor="text1"/>
                <w:sz w:val="24"/>
                <w:szCs w:val="24"/>
              </w:rPr>
            </w:pPr>
          </w:p>
        </w:tc>
      </w:tr>
      <w:tr w:rsidRPr="00CD1ED3" w:rsidR="00B815D1" w:rsidTr="660DE9EC" w14:paraId="0B7B4676" w14:textId="77777777">
        <w:trPr>
          <w:trHeight w:val="300"/>
        </w:trPr>
        <w:tc>
          <w:tcPr>
            <w:tcW w:w="2220" w:type="dxa"/>
          </w:tcPr>
          <w:p w:rsidRPr="00CD1ED3" w:rsidR="009D0DAA" w:rsidP="00FF41C9" w:rsidRDefault="009D0DAA" w14:paraId="3979D2B5" w14:textId="77777777">
            <w:pPr>
              <w:pStyle w:val="BodyText"/>
              <w:spacing w:line="360" w:lineRule="auto"/>
              <w:jc w:val="both"/>
              <w:rPr>
                <w:color w:val="000000" w:themeColor="text1"/>
                <w:sz w:val="24"/>
                <w:szCs w:val="24"/>
              </w:rPr>
            </w:pPr>
            <w:r w:rsidRPr="00CD1ED3">
              <w:rPr>
                <w:color w:val="000000" w:themeColor="text1"/>
                <w:sz w:val="24"/>
                <w:szCs w:val="24"/>
              </w:rPr>
              <w:t>Write report</w:t>
            </w:r>
          </w:p>
        </w:tc>
        <w:tc>
          <w:tcPr>
            <w:tcW w:w="958" w:type="dxa"/>
          </w:tcPr>
          <w:p w:rsidRPr="00CD1ED3" w:rsidR="009D0DAA" w:rsidP="00FF41C9" w:rsidRDefault="009D0DAA" w14:paraId="1195313D" w14:textId="77777777">
            <w:pPr>
              <w:pStyle w:val="BodyText"/>
              <w:spacing w:line="360" w:lineRule="auto"/>
              <w:jc w:val="both"/>
              <w:rPr>
                <w:color w:val="000000" w:themeColor="text1"/>
                <w:sz w:val="24"/>
                <w:szCs w:val="24"/>
              </w:rPr>
            </w:pPr>
          </w:p>
        </w:tc>
        <w:tc>
          <w:tcPr>
            <w:tcW w:w="922" w:type="dxa"/>
          </w:tcPr>
          <w:p w:rsidRPr="00CD1ED3" w:rsidR="009D0DAA" w:rsidP="00FF41C9" w:rsidRDefault="009D0DAA" w14:paraId="238EAF94" w14:textId="77777777">
            <w:pPr>
              <w:pStyle w:val="BodyText"/>
              <w:spacing w:line="360" w:lineRule="auto"/>
              <w:jc w:val="both"/>
              <w:rPr>
                <w:color w:val="000000" w:themeColor="text1"/>
                <w:sz w:val="24"/>
                <w:szCs w:val="24"/>
              </w:rPr>
            </w:pPr>
          </w:p>
        </w:tc>
        <w:tc>
          <w:tcPr>
            <w:tcW w:w="927" w:type="dxa"/>
          </w:tcPr>
          <w:p w:rsidRPr="00CD1ED3" w:rsidR="009D0DAA" w:rsidP="00FF41C9" w:rsidRDefault="009D0DAA" w14:paraId="33F28002"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79258BE3"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30748864" w14:textId="77777777">
            <w:pPr>
              <w:pStyle w:val="BodyText"/>
              <w:spacing w:line="360" w:lineRule="auto"/>
              <w:jc w:val="both"/>
              <w:rPr>
                <w:color w:val="000000" w:themeColor="text1"/>
                <w:sz w:val="24"/>
                <w:szCs w:val="24"/>
              </w:rPr>
            </w:pPr>
          </w:p>
        </w:tc>
        <w:tc>
          <w:tcPr>
            <w:tcW w:w="884" w:type="dxa"/>
            <w:shd w:val="clear" w:color="auto" w:fill="BFBFBF" w:themeFill="background1" w:themeFillShade="BF"/>
          </w:tcPr>
          <w:p w:rsidRPr="00CD1ED3" w:rsidR="009D0DAA" w:rsidP="660DE9EC" w:rsidRDefault="2EDD9C70" w14:paraId="1934DAB0" w14:textId="44506FEF">
            <w:pPr>
              <w:pStyle w:val="BodyText"/>
              <w:spacing w:line="360" w:lineRule="auto"/>
              <w:jc w:val="both"/>
              <w:rPr>
                <w:color w:val="000000" w:themeColor="text1"/>
                <w:sz w:val="24"/>
                <w:szCs w:val="24"/>
              </w:rPr>
            </w:pPr>
            <w:r w:rsidRPr="660DE9EC">
              <w:rPr>
                <w:color w:val="000000" w:themeColor="text1"/>
                <w:sz w:val="24"/>
                <w:szCs w:val="24"/>
              </w:rPr>
              <w:t>30</w:t>
            </w:r>
          </w:p>
          <w:p w:rsidRPr="00CD1ED3" w:rsidR="009D0DAA" w:rsidP="00FF41C9" w:rsidRDefault="3AAF39AE" w14:paraId="01A120CD" w14:textId="73DEFFD7">
            <w:pPr>
              <w:pStyle w:val="BodyText"/>
              <w:spacing w:line="360" w:lineRule="auto"/>
              <w:jc w:val="both"/>
              <w:rPr>
                <w:color w:val="000000" w:themeColor="text1"/>
                <w:sz w:val="24"/>
                <w:szCs w:val="24"/>
              </w:rPr>
            </w:pPr>
            <w:r w:rsidRPr="660DE9EC">
              <w:rPr>
                <w:color w:val="000000" w:themeColor="text1"/>
                <w:sz w:val="24"/>
                <w:szCs w:val="24"/>
              </w:rPr>
              <w:t>hours</w:t>
            </w:r>
          </w:p>
        </w:tc>
        <w:tc>
          <w:tcPr>
            <w:tcW w:w="884" w:type="dxa"/>
            <w:shd w:val="clear" w:color="auto" w:fill="BFBFBF" w:themeFill="background1" w:themeFillShade="BF"/>
          </w:tcPr>
          <w:p w:rsidRPr="00CD1ED3" w:rsidR="009D0DAA" w:rsidP="660DE9EC" w:rsidRDefault="2EDD9C70" w14:paraId="3F7E00D3" w14:textId="7090F8D7">
            <w:pPr>
              <w:pStyle w:val="BodyText"/>
              <w:spacing w:line="360" w:lineRule="auto"/>
              <w:jc w:val="both"/>
              <w:rPr>
                <w:color w:val="000000" w:themeColor="text1"/>
                <w:sz w:val="24"/>
                <w:szCs w:val="24"/>
              </w:rPr>
            </w:pPr>
            <w:r w:rsidRPr="660DE9EC">
              <w:rPr>
                <w:color w:val="000000" w:themeColor="text1"/>
                <w:sz w:val="24"/>
                <w:szCs w:val="24"/>
              </w:rPr>
              <w:t xml:space="preserve"> </w:t>
            </w:r>
            <w:r w:rsidRPr="660DE9EC" w:rsidR="04D2126A">
              <w:rPr>
                <w:color w:val="000000" w:themeColor="text1"/>
                <w:sz w:val="24"/>
                <w:szCs w:val="24"/>
              </w:rPr>
              <w:t>20</w:t>
            </w:r>
          </w:p>
          <w:p w:rsidRPr="00CD1ED3" w:rsidR="009D0DAA" w:rsidP="00FF41C9" w:rsidRDefault="0686AB16" w14:paraId="1D73FBFE" w14:textId="7D321B3D">
            <w:pPr>
              <w:pStyle w:val="BodyText"/>
              <w:spacing w:line="360" w:lineRule="auto"/>
              <w:jc w:val="both"/>
              <w:rPr>
                <w:color w:val="000000" w:themeColor="text1"/>
                <w:sz w:val="24"/>
                <w:szCs w:val="24"/>
              </w:rPr>
            </w:pPr>
            <w:r w:rsidRPr="660DE9EC">
              <w:rPr>
                <w:color w:val="000000" w:themeColor="text1"/>
                <w:sz w:val="24"/>
                <w:szCs w:val="24"/>
              </w:rPr>
              <w:t>hours</w:t>
            </w:r>
          </w:p>
        </w:tc>
        <w:tc>
          <w:tcPr>
            <w:tcW w:w="884" w:type="dxa"/>
            <w:shd w:val="clear" w:color="auto" w:fill="BFBFBF" w:themeFill="background1" w:themeFillShade="BF"/>
          </w:tcPr>
          <w:p w:rsidRPr="00CD1ED3" w:rsidR="009D0DAA" w:rsidP="00FF41C9" w:rsidRDefault="5CCE4FA7" w14:paraId="0596F680" w14:textId="30FAB6E4">
            <w:pPr>
              <w:pStyle w:val="BodyText"/>
              <w:spacing w:line="360" w:lineRule="auto"/>
              <w:jc w:val="both"/>
              <w:rPr>
                <w:color w:val="000000" w:themeColor="text1"/>
                <w:sz w:val="24"/>
                <w:szCs w:val="24"/>
              </w:rPr>
            </w:pPr>
            <w:r w:rsidRPr="660DE9EC">
              <w:rPr>
                <w:color w:val="000000" w:themeColor="text1"/>
                <w:sz w:val="24"/>
                <w:szCs w:val="24"/>
              </w:rPr>
              <w:t>Use if need</w:t>
            </w:r>
          </w:p>
        </w:tc>
      </w:tr>
      <w:tr w:rsidRPr="00CD1ED3" w:rsidR="00B815D1" w:rsidTr="660DE9EC" w14:paraId="3EBEC97C" w14:textId="77777777">
        <w:trPr>
          <w:trHeight w:val="300"/>
        </w:trPr>
        <w:tc>
          <w:tcPr>
            <w:tcW w:w="2220" w:type="dxa"/>
          </w:tcPr>
          <w:p w:rsidRPr="00CD1ED3" w:rsidR="009D0DAA" w:rsidP="00FF41C9" w:rsidRDefault="2EDD9C70" w14:paraId="134AD04F" w14:textId="58EE0E2B">
            <w:pPr>
              <w:pStyle w:val="BodyText"/>
              <w:spacing w:line="360" w:lineRule="auto"/>
              <w:jc w:val="both"/>
              <w:rPr>
                <w:color w:val="000000" w:themeColor="text1"/>
                <w:sz w:val="24"/>
                <w:szCs w:val="24"/>
              </w:rPr>
            </w:pPr>
            <w:r w:rsidRPr="660DE9EC">
              <w:rPr>
                <w:color w:val="000000" w:themeColor="text1"/>
                <w:sz w:val="24"/>
                <w:szCs w:val="24"/>
              </w:rPr>
              <w:t>Discussion</w:t>
            </w:r>
          </w:p>
        </w:tc>
        <w:tc>
          <w:tcPr>
            <w:tcW w:w="958" w:type="dxa"/>
          </w:tcPr>
          <w:p w:rsidRPr="00CD1ED3" w:rsidR="009D0DAA" w:rsidP="00FF41C9" w:rsidRDefault="009D0DAA" w14:paraId="382621B5" w14:textId="77777777">
            <w:pPr>
              <w:pStyle w:val="BodyText"/>
              <w:spacing w:line="360" w:lineRule="auto"/>
              <w:jc w:val="both"/>
              <w:rPr>
                <w:color w:val="000000" w:themeColor="text1"/>
                <w:sz w:val="24"/>
                <w:szCs w:val="24"/>
              </w:rPr>
            </w:pPr>
          </w:p>
        </w:tc>
        <w:tc>
          <w:tcPr>
            <w:tcW w:w="922" w:type="dxa"/>
          </w:tcPr>
          <w:p w:rsidRPr="00CD1ED3" w:rsidR="009D0DAA" w:rsidP="00FF41C9" w:rsidRDefault="009D0DAA" w14:paraId="29E7E506" w14:textId="77777777">
            <w:pPr>
              <w:pStyle w:val="BodyText"/>
              <w:spacing w:line="360" w:lineRule="auto"/>
              <w:jc w:val="both"/>
              <w:rPr>
                <w:color w:val="000000" w:themeColor="text1"/>
                <w:sz w:val="24"/>
                <w:szCs w:val="24"/>
              </w:rPr>
            </w:pPr>
          </w:p>
        </w:tc>
        <w:tc>
          <w:tcPr>
            <w:tcW w:w="927" w:type="dxa"/>
          </w:tcPr>
          <w:p w:rsidRPr="00CD1ED3" w:rsidR="009D0DAA" w:rsidP="00FF41C9" w:rsidRDefault="009D0DAA" w14:paraId="4049E541"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6DECD2CA"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315F89F7" w14:textId="77777777">
            <w:pPr>
              <w:pStyle w:val="BodyText"/>
              <w:spacing w:line="360" w:lineRule="auto"/>
              <w:jc w:val="both"/>
              <w:rPr>
                <w:color w:val="000000" w:themeColor="text1"/>
                <w:sz w:val="24"/>
                <w:szCs w:val="24"/>
              </w:rPr>
            </w:pPr>
          </w:p>
        </w:tc>
        <w:tc>
          <w:tcPr>
            <w:tcW w:w="884" w:type="dxa"/>
            <w:shd w:val="clear" w:color="auto" w:fill="BFBFBF" w:themeFill="background1" w:themeFillShade="BF"/>
          </w:tcPr>
          <w:p w:rsidRPr="00CD1ED3" w:rsidR="009D0DAA" w:rsidP="660DE9EC" w:rsidRDefault="5886B1D0" w14:paraId="5393CAD0" w14:textId="2CA1B85C">
            <w:pPr>
              <w:pStyle w:val="BodyText"/>
              <w:spacing w:line="360" w:lineRule="auto"/>
              <w:jc w:val="both"/>
              <w:rPr>
                <w:color w:val="000000" w:themeColor="text1"/>
                <w:sz w:val="24"/>
                <w:szCs w:val="24"/>
              </w:rPr>
            </w:pPr>
            <w:r w:rsidRPr="660DE9EC">
              <w:rPr>
                <w:color w:val="000000" w:themeColor="text1"/>
                <w:sz w:val="24"/>
                <w:szCs w:val="24"/>
              </w:rPr>
              <w:t>1</w:t>
            </w:r>
            <w:r w:rsidRPr="660DE9EC" w:rsidR="2EDD9C70">
              <w:rPr>
                <w:color w:val="000000" w:themeColor="text1"/>
                <w:sz w:val="24"/>
                <w:szCs w:val="24"/>
              </w:rPr>
              <w:t>0</w:t>
            </w:r>
          </w:p>
          <w:p w:rsidRPr="00CD1ED3" w:rsidR="009D0DAA" w:rsidP="00FF41C9" w:rsidRDefault="396B8DEA" w14:paraId="393CA8DD" w14:textId="32AD1ABA">
            <w:pPr>
              <w:pStyle w:val="BodyText"/>
              <w:spacing w:line="360" w:lineRule="auto"/>
              <w:jc w:val="both"/>
              <w:rPr>
                <w:color w:val="000000" w:themeColor="text1"/>
                <w:sz w:val="24"/>
                <w:szCs w:val="24"/>
              </w:rPr>
            </w:pPr>
            <w:r w:rsidRPr="660DE9EC">
              <w:rPr>
                <w:color w:val="000000" w:themeColor="text1"/>
                <w:sz w:val="24"/>
                <w:szCs w:val="24"/>
              </w:rPr>
              <w:t>hours</w:t>
            </w:r>
          </w:p>
        </w:tc>
        <w:tc>
          <w:tcPr>
            <w:tcW w:w="884" w:type="dxa"/>
            <w:shd w:val="clear" w:color="auto" w:fill="BFBFBF" w:themeFill="background1" w:themeFillShade="BF"/>
          </w:tcPr>
          <w:p w:rsidRPr="00CD1ED3" w:rsidR="009D0DAA" w:rsidP="660DE9EC" w:rsidRDefault="2CF33355" w14:paraId="69191A60" w14:textId="2FF4AAB4">
            <w:pPr>
              <w:pStyle w:val="BodyText"/>
              <w:spacing w:line="360" w:lineRule="auto"/>
              <w:jc w:val="both"/>
              <w:rPr>
                <w:color w:val="000000" w:themeColor="text1"/>
                <w:sz w:val="24"/>
                <w:szCs w:val="24"/>
              </w:rPr>
            </w:pPr>
            <w:r w:rsidRPr="660DE9EC">
              <w:rPr>
                <w:color w:val="000000" w:themeColor="text1"/>
                <w:sz w:val="24"/>
                <w:szCs w:val="24"/>
              </w:rPr>
              <w:t>30</w:t>
            </w:r>
          </w:p>
          <w:p w:rsidRPr="00CD1ED3" w:rsidR="009D0DAA" w:rsidP="00FF41C9" w:rsidRDefault="1C4E9B3E" w14:paraId="672701D8" w14:textId="66087AD9">
            <w:pPr>
              <w:pStyle w:val="BodyText"/>
              <w:spacing w:line="360" w:lineRule="auto"/>
              <w:jc w:val="both"/>
              <w:rPr>
                <w:color w:val="000000" w:themeColor="text1"/>
                <w:sz w:val="24"/>
                <w:szCs w:val="24"/>
              </w:rPr>
            </w:pPr>
            <w:r w:rsidRPr="660DE9EC">
              <w:rPr>
                <w:color w:val="000000" w:themeColor="text1"/>
                <w:sz w:val="24"/>
                <w:szCs w:val="24"/>
              </w:rPr>
              <w:t>hours</w:t>
            </w:r>
          </w:p>
        </w:tc>
        <w:tc>
          <w:tcPr>
            <w:tcW w:w="884" w:type="dxa"/>
            <w:shd w:val="clear" w:color="auto" w:fill="BFBFBF" w:themeFill="background1" w:themeFillShade="BF"/>
          </w:tcPr>
          <w:p w:rsidRPr="00CD1ED3" w:rsidR="009D0DAA" w:rsidP="660DE9EC" w:rsidRDefault="4CA2C3EF" w14:paraId="013DE445" w14:textId="0B4286C1">
            <w:pPr>
              <w:pStyle w:val="BodyText"/>
              <w:spacing w:line="360" w:lineRule="auto"/>
              <w:jc w:val="both"/>
              <w:rPr>
                <w:color w:val="000000" w:themeColor="text1"/>
                <w:sz w:val="24"/>
                <w:szCs w:val="24"/>
              </w:rPr>
            </w:pPr>
            <w:r w:rsidRPr="660DE9EC">
              <w:rPr>
                <w:color w:val="000000" w:themeColor="text1"/>
                <w:sz w:val="24"/>
                <w:szCs w:val="24"/>
              </w:rPr>
              <w:t>Use if</w:t>
            </w:r>
          </w:p>
          <w:p w:rsidRPr="00CD1ED3" w:rsidR="009D0DAA" w:rsidP="00FF41C9" w:rsidRDefault="68DBB822" w14:paraId="5E7EBA52" w14:textId="7D258A4A">
            <w:pPr>
              <w:pStyle w:val="BodyText"/>
              <w:spacing w:line="360" w:lineRule="auto"/>
              <w:jc w:val="both"/>
              <w:rPr>
                <w:color w:val="000000" w:themeColor="text1"/>
                <w:sz w:val="24"/>
                <w:szCs w:val="24"/>
              </w:rPr>
            </w:pPr>
            <w:r w:rsidRPr="660DE9EC">
              <w:rPr>
                <w:color w:val="000000" w:themeColor="text1"/>
                <w:sz w:val="24"/>
                <w:szCs w:val="24"/>
              </w:rPr>
              <w:t>need</w:t>
            </w:r>
          </w:p>
        </w:tc>
      </w:tr>
      <w:tr w:rsidRPr="00CD1ED3" w:rsidR="00B815D1" w:rsidTr="660DE9EC" w14:paraId="2202BF80" w14:textId="77777777">
        <w:trPr>
          <w:trHeight w:val="300"/>
        </w:trPr>
        <w:tc>
          <w:tcPr>
            <w:tcW w:w="2220" w:type="dxa"/>
          </w:tcPr>
          <w:p w:rsidRPr="00CD1ED3" w:rsidR="009D0DAA" w:rsidP="00FF41C9" w:rsidRDefault="2EDD9C70" w14:paraId="384470E4" w14:textId="2909B7FB">
            <w:pPr>
              <w:pStyle w:val="BodyText"/>
              <w:spacing w:line="360" w:lineRule="auto"/>
              <w:jc w:val="both"/>
              <w:rPr>
                <w:color w:val="000000" w:themeColor="text1"/>
                <w:sz w:val="24"/>
                <w:szCs w:val="24"/>
              </w:rPr>
            </w:pPr>
            <w:r w:rsidRPr="660DE9EC">
              <w:rPr>
                <w:color w:val="000000" w:themeColor="text1"/>
                <w:sz w:val="24"/>
                <w:szCs w:val="24"/>
              </w:rPr>
              <w:lastRenderedPageBreak/>
              <w:t>Conclusion</w:t>
            </w:r>
          </w:p>
        </w:tc>
        <w:tc>
          <w:tcPr>
            <w:tcW w:w="958" w:type="dxa"/>
          </w:tcPr>
          <w:p w:rsidRPr="00CD1ED3" w:rsidR="009D0DAA" w:rsidP="00FF41C9" w:rsidRDefault="009D0DAA" w14:paraId="34ABA250" w14:textId="77777777">
            <w:pPr>
              <w:pStyle w:val="BodyText"/>
              <w:spacing w:line="360" w:lineRule="auto"/>
              <w:jc w:val="both"/>
              <w:rPr>
                <w:color w:val="000000" w:themeColor="text1"/>
                <w:sz w:val="24"/>
                <w:szCs w:val="24"/>
              </w:rPr>
            </w:pPr>
          </w:p>
        </w:tc>
        <w:tc>
          <w:tcPr>
            <w:tcW w:w="922" w:type="dxa"/>
          </w:tcPr>
          <w:p w:rsidRPr="00CD1ED3" w:rsidR="009D0DAA" w:rsidP="00FF41C9" w:rsidRDefault="009D0DAA" w14:paraId="377E957B" w14:textId="77777777">
            <w:pPr>
              <w:pStyle w:val="BodyText"/>
              <w:spacing w:line="360" w:lineRule="auto"/>
              <w:jc w:val="both"/>
              <w:rPr>
                <w:color w:val="000000" w:themeColor="text1"/>
                <w:sz w:val="24"/>
                <w:szCs w:val="24"/>
              </w:rPr>
            </w:pPr>
          </w:p>
        </w:tc>
        <w:tc>
          <w:tcPr>
            <w:tcW w:w="927" w:type="dxa"/>
          </w:tcPr>
          <w:p w:rsidRPr="00CD1ED3" w:rsidR="009D0DAA" w:rsidP="00FF41C9" w:rsidRDefault="009D0DAA" w14:paraId="0E394EED"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47959943" w14:textId="77777777">
            <w:pPr>
              <w:pStyle w:val="BodyText"/>
              <w:spacing w:line="360" w:lineRule="auto"/>
              <w:jc w:val="both"/>
              <w:rPr>
                <w:color w:val="000000" w:themeColor="text1"/>
                <w:sz w:val="24"/>
                <w:szCs w:val="24"/>
              </w:rPr>
            </w:pPr>
          </w:p>
        </w:tc>
        <w:tc>
          <w:tcPr>
            <w:tcW w:w="884" w:type="dxa"/>
          </w:tcPr>
          <w:p w:rsidRPr="00CD1ED3" w:rsidR="009D0DAA" w:rsidP="00FF41C9" w:rsidRDefault="009D0DAA" w14:paraId="51257DE6" w14:textId="77777777">
            <w:pPr>
              <w:pStyle w:val="BodyText"/>
              <w:spacing w:line="360" w:lineRule="auto"/>
              <w:jc w:val="both"/>
              <w:rPr>
                <w:color w:val="000000" w:themeColor="text1"/>
                <w:sz w:val="24"/>
                <w:szCs w:val="24"/>
              </w:rPr>
            </w:pPr>
          </w:p>
        </w:tc>
        <w:tc>
          <w:tcPr>
            <w:tcW w:w="884" w:type="dxa"/>
            <w:shd w:val="clear" w:color="auto" w:fill="BFBFBF" w:themeFill="background1" w:themeFillShade="BF"/>
          </w:tcPr>
          <w:p w:rsidRPr="00CD1ED3" w:rsidR="009D0DAA" w:rsidP="660DE9EC" w:rsidRDefault="2EDD9C70" w14:paraId="4A550EF9" w14:textId="5213809E">
            <w:pPr>
              <w:pStyle w:val="BodyText"/>
              <w:spacing w:line="360" w:lineRule="auto"/>
              <w:jc w:val="both"/>
              <w:rPr>
                <w:color w:val="000000" w:themeColor="text1"/>
                <w:sz w:val="24"/>
                <w:szCs w:val="24"/>
              </w:rPr>
            </w:pPr>
            <w:r w:rsidRPr="660DE9EC">
              <w:rPr>
                <w:color w:val="000000" w:themeColor="text1"/>
                <w:sz w:val="24"/>
                <w:szCs w:val="24"/>
              </w:rPr>
              <w:t>10</w:t>
            </w:r>
          </w:p>
          <w:p w:rsidRPr="00CD1ED3" w:rsidR="009D0DAA" w:rsidP="00FF41C9" w:rsidRDefault="19A08D75" w14:paraId="265BC33D" w14:textId="3A70330E">
            <w:pPr>
              <w:pStyle w:val="BodyText"/>
              <w:spacing w:line="360" w:lineRule="auto"/>
              <w:jc w:val="both"/>
              <w:rPr>
                <w:color w:val="000000" w:themeColor="text1"/>
                <w:sz w:val="24"/>
                <w:szCs w:val="24"/>
              </w:rPr>
            </w:pPr>
            <w:r w:rsidRPr="660DE9EC">
              <w:rPr>
                <w:color w:val="000000" w:themeColor="text1"/>
                <w:sz w:val="24"/>
                <w:szCs w:val="24"/>
              </w:rPr>
              <w:t>hours</w:t>
            </w:r>
          </w:p>
        </w:tc>
        <w:tc>
          <w:tcPr>
            <w:tcW w:w="884" w:type="dxa"/>
            <w:shd w:val="clear" w:color="auto" w:fill="BFBFBF" w:themeFill="background1" w:themeFillShade="BF"/>
          </w:tcPr>
          <w:p w:rsidRPr="00CD1ED3" w:rsidR="009D0DAA" w:rsidP="660DE9EC" w:rsidRDefault="37077882" w14:paraId="3778389E" w14:textId="3F2874F9">
            <w:pPr>
              <w:pStyle w:val="BodyText"/>
              <w:spacing w:line="360" w:lineRule="auto"/>
              <w:jc w:val="both"/>
              <w:rPr>
                <w:color w:val="000000" w:themeColor="text1"/>
                <w:sz w:val="24"/>
                <w:szCs w:val="24"/>
              </w:rPr>
            </w:pPr>
            <w:r w:rsidRPr="660DE9EC">
              <w:rPr>
                <w:color w:val="000000" w:themeColor="text1"/>
                <w:sz w:val="24"/>
                <w:szCs w:val="24"/>
              </w:rPr>
              <w:t>10</w:t>
            </w:r>
          </w:p>
          <w:p w:rsidRPr="00CD1ED3" w:rsidR="009D0DAA" w:rsidP="00FF41C9" w:rsidRDefault="14A13DF1" w14:paraId="295DB71B" w14:textId="475C1188">
            <w:pPr>
              <w:pStyle w:val="BodyText"/>
              <w:spacing w:line="360" w:lineRule="auto"/>
              <w:jc w:val="both"/>
              <w:rPr>
                <w:color w:val="000000" w:themeColor="text1"/>
                <w:sz w:val="24"/>
                <w:szCs w:val="24"/>
              </w:rPr>
            </w:pPr>
            <w:r w:rsidRPr="660DE9EC">
              <w:rPr>
                <w:color w:val="000000" w:themeColor="text1"/>
                <w:sz w:val="24"/>
                <w:szCs w:val="24"/>
              </w:rPr>
              <w:t>hours</w:t>
            </w:r>
          </w:p>
        </w:tc>
        <w:tc>
          <w:tcPr>
            <w:tcW w:w="884" w:type="dxa"/>
            <w:shd w:val="clear" w:color="auto" w:fill="BFBFBF" w:themeFill="background1" w:themeFillShade="BF"/>
          </w:tcPr>
          <w:p w:rsidRPr="00CD1ED3" w:rsidR="009D0DAA" w:rsidP="00FF41C9" w:rsidRDefault="04F9861E" w14:paraId="0B464647" w14:textId="57A67E7A">
            <w:pPr>
              <w:pStyle w:val="BodyText"/>
              <w:spacing w:line="360" w:lineRule="auto"/>
              <w:jc w:val="both"/>
              <w:rPr>
                <w:color w:val="000000" w:themeColor="text1"/>
                <w:sz w:val="24"/>
                <w:szCs w:val="24"/>
              </w:rPr>
            </w:pPr>
            <w:r w:rsidRPr="660DE9EC">
              <w:rPr>
                <w:color w:val="000000" w:themeColor="text1"/>
                <w:sz w:val="24"/>
                <w:szCs w:val="24"/>
              </w:rPr>
              <w:t>Use if need</w:t>
            </w:r>
          </w:p>
        </w:tc>
      </w:tr>
    </w:tbl>
    <w:p w:rsidR="3C1E1D92" w:rsidP="660DE9EC" w:rsidRDefault="3C1E1D92" w14:paraId="2E432E8A" w14:textId="6729BFD8">
      <w:pPr>
        <w:pStyle w:val="BodyText"/>
        <w:spacing w:line="360" w:lineRule="auto"/>
        <w:jc w:val="both"/>
        <w:rPr>
          <w:color w:val="000000" w:themeColor="text1"/>
          <w:sz w:val="24"/>
          <w:szCs w:val="24"/>
          <w:u w:val="single"/>
        </w:rPr>
      </w:pPr>
    </w:p>
    <w:p w:rsidRPr="00CD1ED3" w:rsidR="00B815D1" w:rsidP="660DE9EC" w:rsidRDefault="00B815D1" w14:paraId="71F28777" w14:textId="169D5F41">
      <w:pPr>
        <w:pStyle w:val="BodyText"/>
        <w:spacing w:line="360" w:lineRule="auto"/>
        <w:jc w:val="both"/>
        <w:rPr>
          <w:i/>
          <w:iCs/>
          <w:color w:val="000000" w:themeColor="text1"/>
          <w:sz w:val="24"/>
          <w:szCs w:val="24"/>
        </w:rPr>
      </w:pPr>
      <w:r w:rsidRPr="660DE9EC">
        <w:rPr>
          <w:i/>
          <w:iCs/>
          <w:color w:val="000000" w:themeColor="text1"/>
          <w:sz w:val="24"/>
          <w:szCs w:val="24"/>
        </w:rPr>
        <w:t xml:space="preserve">Table 2: Budget for </w:t>
      </w:r>
      <w:r w:rsidRPr="660DE9EC" w:rsidR="1838CD1A">
        <w:rPr>
          <w:i/>
          <w:iCs/>
          <w:color w:val="000000" w:themeColor="text1"/>
          <w:sz w:val="24"/>
          <w:szCs w:val="24"/>
        </w:rPr>
        <w:t>County Lines</w:t>
      </w:r>
      <w:r w:rsidRPr="660DE9EC">
        <w:rPr>
          <w:i/>
          <w:iCs/>
          <w:color w:val="000000" w:themeColor="text1"/>
          <w:sz w:val="24"/>
          <w:szCs w:val="24"/>
        </w:rPr>
        <w:t xml:space="preserve"> Research Project</w:t>
      </w:r>
    </w:p>
    <w:tbl>
      <w:tblPr>
        <w:tblStyle w:val="TableGrid"/>
        <w:tblW w:w="0" w:type="auto"/>
        <w:tblInd w:w="-431" w:type="dxa"/>
        <w:tblLook w:val="04A0" w:firstRow="1" w:lastRow="0" w:firstColumn="1" w:lastColumn="0" w:noHBand="0" w:noVBand="1"/>
      </w:tblPr>
      <w:tblGrid>
        <w:gridCol w:w="3822"/>
        <w:gridCol w:w="2115"/>
        <w:gridCol w:w="1755"/>
        <w:gridCol w:w="1755"/>
      </w:tblGrid>
      <w:tr w:rsidRPr="00CD1ED3" w:rsidR="00B815D1" w:rsidTr="660DE9EC" w14:paraId="31D68899" w14:textId="77777777">
        <w:tc>
          <w:tcPr>
            <w:tcW w:w="3822" w:type="dxa"/>
          </w:tcPr>
          <w:p w:rsidRPr="00CD1ED3" w:rsidR="00CD7416" w:rsidP="00CD7416" w:rsidRDefault="00B815D1" w14:paraId="0043DE57" w14:textId="77777777">
            <w:pPr>
              <w:pStyle w:val="BodyText"/>
              <w:spacing w:line="360" w:lineRule="auto"/>
              <w:jc w:val="both"/>
              <w:rPr>
                <w:color w:val="000000" w:themeColor="text1"/>
                <w:sz w:val="24"/>
                <w:szCs w:val="24"/>
              </w:rPr>
            </w:pPr>
            <w:r w:rsidRPr="00CD1ED3">
              <w:rPr>
                <w:color w:val="000000" w:themeColor="text1"/>
                <w:sz w:val="24"/>
                <w:szCs w:val="24"/>
              </w:rPr>
              <w:t>Research Phase</w:t>
            </w:r>
          </w:p>
        </w:tc>
        <w:tc>
          <w:tcPr>
            <w:tcW w:w="2115" w:type="dxa"/>
          </w:tcPr>
          <w:p w:rsidRPr="00CD1ED3" w:rsidR="00B815D1" w:rsidP="00CD7416" w:rsidRDefault="00B815D1" w14:paraId="46B557B1" w14:textId="77777777">
            <w:pPr>
              <w:pStyle w:val="BodyText"/>
              <w:spacing w:line="360" w:lineRule="auto"/>
              <w:jc w:val="both"/>
              <w:rPr>
                <w:color w:val="000000" w:themeColor="text1"/>
                <w:sz w:val="24"/>
                <w:szCs w:val="24"/>
              </w:rPr>
            </w:pPr>
            <w:r w:rsidRPr="00CD1ED3">
              <w:rPr>
                <w:color w:val="000000" w:themeColor="text1"/>
                <w:sz w:val="24"/>
                <w:szCs w:val="24"/>
              </w:rPr>
              <w:t>Research Assistant:</w:t>
            </w:r>
          </w:p>
          <w:p w:rsidRPr="00CD1ED3" w:rsidR="00CD7416" w:rsidP="00CD7416" w:rsidRDefault="00CD7416" w14:paraId="35F201F6" w14:textId="77777777">
            <w:pPr>
              <w:pStyle w:val="BodyText"/>
              <w:spacing w:line="360" w:lineRule="auto"/>
              <w:jc w:val="both"/>
              <w:rPr>
                <w:color w:val="000000" w:themeColor="text1"/>
                <w:sz w:val="24"/>
                <w:szCs w:val="24"/>
              </w:rPr>
            </w:pPr>
            <w:r w:rsidRPr="00CD1ED3">
              <w:rPr>
                <w:color w:val="000000" w:themeColor="text1"/>
                <w:sz w:val="24"/>
                <w:szCs w:val="24"/>
              </w:rPr>
              <w:t>Hours@ £xx</w:t>
            </w:r>
          </w:p>
        </w:tc>
        <w:tc>
          <w:tcPr>
            <w:tcW w:w="1755" w:type="dxa"/>
          </w:tcPr>
          <w:p w:rsidRPr="00CD1ED3" w:rsidR="00B815D1" w:rsidP="00CD7416" w:rsidRDefault="00B815D1" w14:paraId="2042085F" w14:textId="77777777">
            <w:pPr>
              <w:pStyle w:val="BodyText"/>
              <w:spacing w:line="360" w:lineRule="auto"/>
              <w:jc w:val="both"/>
              <w:rPr>
                <w:color w:val="000000" w:themeColor="text1"/>
                <w:sz w:val="24"/>
                <w:szCs w:val="24"/>
              </w:rPr>
            </w:pPr>
            <w:r w:rsidRPr="00CD1ED3">
              <w:rPr>
                <w:color w:val="000000" w:themeColor="text1"/>
                <w:sz w:val="24"/>
                <w:szCs w:val="24"/>
              </w:rPr>
              <w:t>Main Researcher:</w:t>
            </w:r>
          </w:p>
          <w:p w:rsidRPr="00CD1ED3" w:rsidR="00CD7416" w:rsidP="00CD7416" w:rsidRDefault="00CD7416" w14:paraId="2047DB5D" w14:textId="77777777">
            <w:pPr>
              <w:pStyle w:val="BodyText"/>
              <w:spacing w:line="360" w:lineRule="auto"/>
              <w:jc w:val="both"/>
              <w:rPr>
                <w:color w:val="000000" w:themeColor="text1"/>
                <w:sz w:val="24"/>
                <w:szCs w:val="24"/>
              </w:rPr>
            </w:pPr>
            <w:r w:rsidRPr="00CD1ED3">
              <w:rPr>
                <w:color w:val="000000" w:themeColor="text1"/>
                <w:sz w:val="24"/>
                <w:szCs w:val="24"/>
              </w:rPr>
              <w:t>Hours @ £xx</w:t>
            </w:r>
          </w:p>
        </w:tc>
        <w:tc>
          <w:tcPr>
            <w:tcW w:w="1755" w:type="dxa"/>
          </w:tcPr>
          <w:p w:rsidRPr="00CD1ED3" w:rsidR="00CD7416" w:rsidP="00B815D1" w:rsidRDefault="00CD7416" w14:paraId="7FB730C2" w14:textId="77777777">
            <w:pPr>
              <w:pStyle w:val="BodyText"/>
              <w:spacing w:line="360" w:lineRule="auto"/>
              <w:jc w:val="both"/>
              <w:rPr>
                <w:color w:val="000000" w:themeColor="text1"/>
                <w:sz w:val="24"/>
                <w:szCs w:val="24"/>
              </w:rPr>
            </w:pPr>
            <w:r w:rsidRPr="00CD1ED3">
              <w:rPr>
                <w:color w:val="000000" w:themeColor="text1"/>
                <w:sz w:val="24"/>
                <w:szCs w:val="24"/>
              </w:rPr>
              <w:t>Total</w:t>
            </w:r>
            <w:r w:rsidRPr="00CD1ED3" w:rsidR="00B815D1">
              <w:rPr>
                <w:color w:val="000000" w:themeColor="text1"/>
                <w:sz w:val="24"/>
                <w:szCs w:val="24"/>
              </w:rPr>
              <w:t xml:space="preserve"> cost for each phase of your research</w:t>
            </w:r>
          </w:p>
        </w:tc>
      </w:tr>
      <w:tr w:rsidRPr="00CD1ED3" w:rsidR="00B815D1" w:rsidTr="660DE9EC" w14:paraId="6DFF0C6F" w14:textId="77777777">
        <w:tc>
          <w:tcPr>
            <w:tcW w:w="3822" w:type="dxa"/>
          </w:tcPr>
          <w:p w:rsidRPr="00CD1ED3" w:rsidR="00CD7416" w:rsidP="00CD7416" w:rsidRDefault="00CD7416" w14:paraId="0E4334D2" w14:textId="77777777">
            <w:pPr>
              <w:pStyle w:val="BodyText"/>
              <w:spacing w:line="360" w:lineRule="auto"/>
              <w:jc w:val="both"/>
              <w:rPr>
                <w:color w:val="000000" w:themeColor="text1"/>
                <w:sz w:val="24"/>
                <w:szCs w:val="24"/>
              </w:rPr>
            </w:pPr>
            <w:r w:rsidRPr="00CD1ED3">
              <w:rPr>
                <w:color w:val="000000" w:themeColor="text1"/>
                <w:sz w:val="24"/>
                <w:szCs w:val="24"/>
              </w:rPr>
              <w:t xml:space="preserve">Ethics approval </w:t>
            </w:r>
          </w:p>
        </w:tc>
        <w:tc>
          <w:tcPr>
            <w:tcW w:w="2115" w:type="dxa"/>
          </w:tcPr>
          <w:p w:rsidRPr="00CD1ED3" w:rsidR="00CD7416" w:rsidP="00CD7416" w:rsidRDefault="00CD7416" w14:paraId="434E0A98" w14:textId="77777777">
            <w:pPr>
              <w:pStyle w:val="BodyText"/>
              <w:spacing w:line="360" w:lineRule="auto"/>
              <w:jc w:val="both"/>
              <w:rPr>
                <w:color w:val="000000" w:themeColor="text1"/>
                <w:sz w:val="24"/>
                <w:szCs w:val="24"/>
              </w:rPr>
            </w:pPr>
          </w:p>
        </w:tc>
        <w:tc>
          <w:tcPr>
            <w:tcW w:w="1755" w:type="dxa"/>
          </w:tcPr>
          <w:p w:rsidRPr="00CD1ED3" w:rsidR="00CD7416" w:rsidP="00CD7416" w:rsidRDefault="00CD7416" w14:paraId="23F94CCD" w14:textId="77777777">
            <w:pPr>
              <w:pStyle w:val="BodyText"/>
              <w:spacing w:line="360" w:lineRule="auto"/>
              <w:jc w:val="both"/>
              <w:rPr>
                <w:color w:val="000000" w:themeColor="text1"/>
                <w:sz w:val="24"/>
                <w:szCs w:val="24"/>
              </w:rPr>
            </w:pPr>
          </w:p>
        </w:tc>
        <w:tc>
          <w:tcPr>
            <w:tcW w:w="1755" w:type="dxa"/>
          </w:tcPr>
          <w:p w:rsidRPr="00CD1ED3" w:rsidR="00CD7416" w:rsidP="00CD7416" w:rsidRDefault="2D2191FD" w14:paraId="2E04174F" w14:textId="7D21FAFA">
            <w:pPr>
              <w:pStyle w:val="BodyText"/>
              <w:spacing w:line="360" w:lineRule="auto"/>
              <w:jc w:val="both"/>
              <w:rPr>
                <w:color w:val="000000" w:themeColor="text1"/>
                <w:sz w:val="24"/>
                <w:szCs w:val="24"/>
              </w:rPr>
            </w:pPr>
            <w:r w:rsidRPr="660DE9EC">
              <w:rPr>
                <w:color w:val="000000" w:themeColor="text1"/>
                <w:sz w:val="24"/>
                <w:szCs w:val="24"/>
              </w:rPr>
              <w:t>0</w:t>
            </w:r>
          </w:p>
        </w:tc>
      </w:tr>
      <w:tr w:rsidRPr="00CD1ED3" w:rsidR="00B815D1" w:rsidTr="660DE9EC" w14:paraId="3A6C08CF" w14:textId="77777777">
        <w:tc>
          <w:tcPr>
            <w:tcW w:w="3822" w:type="dxa"/>
          </w:tcPr>
          <w:p w:rsidRPr="00CD1ED3" w:rsidR="00CD7416" w:rsidP="00CD7416" w:rsidRDefault="00CD7416" w14:paraId="6C8CFD40" w14:textId="77777777">
            <w:pPr>
              <w:pStyle w:val="BodyText"/>
              <w:spacing w:line="360" w:lineRule="auto"/>
              <w:jc w:val="both"/>
              <w:rPr>
                <w:color w:val="000000" w:themeColor="text1"/>
                <w:sz w:val="24"/>
                <w:szCs w:val="24"/>
              </w:rPr>
            </w:pPr>
            <w:r w:rsidRPr="00CD1ED3">
              <w:rPr>
                <w:color w:val="000000" w:themeColor="text1"/>
                <w:sz w:val="24"/>
                <w:szCs w:val="24"/>
              </w:rPr>
              <w:t>Lit review</w:t>
            </w:r>
          </w:p>
        </w:tc>
        <w:tc>
          <w:tcPr>
            <w:tcW w:w="2115" w:type="dxa"/>
          </w:tcPr>
          <w:p w:rsidRPr="00CD1ED3" w:rsidR="00CD7416" w:rsidP="00CD7416" w:rsidRDefault="00CD7416" w14:paraId="77DC750F" w14:textId="77777777">
            <w:pPr>
              <w:pStyle w:val="BodyText"/>
              <w:spacing w:line="360" w:lineRule="auto"/>
              <w:jc w:val="both"/>
              <w:rPr>
                <w:color w:val="000000" w:themeColor="text1"/>
                <w:sz w:val="24"/>
                <w:szCs w:val="24"/>
              </w:rPr>
            </w:pPr>
          </w:p>
        </w:tc>
        <w:tc>
          <w:tcPr>
            <w:tcW w:w="1755" w:type="dxa"/>
          </w:tcPr>
          <w:p w:rsidRPr="00CD1ED3" w:rsidR="00CD7416" w:rsidP="00CD7416" w:rsidRDefault="00CD7416" w14:paraId="5F83C78B" w14:textId="77777777">
            <w:pPr>
              <w:pStyle w:val="BodyText"/>
              <w:spacing w:line="360" w:lineRule="auto"/>
              <w:jc w:val="both"/>
              <w:rPr>
                <w:color w:val="000000" w:themeColor="text1"/>
                <w:sz w:val="24"/>
                <w:szCs w:val="24"/>
              </w:rPr>
            </w:pPr>
          </w:p>
        </w:tc>
        <w:tc>
          <w:tcPr>
            <w:tcW w:w="1755" w:type="dxa"/>
          </w:tcPr>
          <w:p w:rsidRPr="00CD1ED3" w:rsidR="00CD7416" w:rsidP="00CD7416" w:rsidRDefault="2D2191FD" w14:paraId="5D8B0C84" w14:textId="64E9CBF7">
            <w:pPr>
              <w:pStyle w:val="BodyText"/>
              <w:spacing w:line="360" w:lineRule="auto"/>
              <w:jc w:val="both"/>
              <w:rPr>
                <w:color w:val="000000" w:themeColor="text1"/>
                <w:sz w:val="24"/>
                <w:szCs w:val="24"/>
              </w:rPr>
            </w:pPr>
            <w:r w:rsidRPr="660DE9EC">
              <w:rPr>
                <w:color w:val="000000" w:themeColor="text1"/>
                <w:sz w:val="24"/>
                <w:szCs w:val="24"/>
              </w:rPr>
              <w:t>0</w:t>
            </w:r>
          </w:p>
        </w:tc>
      </w:tr>
      <w:tr w:rsidRPr="00CD1ED3" w:rsidR="00B815D1" w:rsidTr="660DE9EC" w14:paraId="5F696955" w14:textId="77777777">
        <w:tc>
          <w:tcPr>
            <w:tcW w:w="3822" w:type="dxa"/>
          </w:tcPr>
          <w:p w:rsidRPr="00CD1ED3" w:rsidR="00CD7416" w:rsidP="00CD7416" w:rsidRDefault="00CD7416" w14:paraId="5D9AB368" w14:textId="77777777">
            <w:pPr>
              <w:pStyle w:val="BodyText"/>
              <w:spacing w:line="360" w:lineRule="auto"/>
              <w:jc w:val="both"/>
              <w:rPr>
                <w:color w:val="000000" w:themeColor="text1"/>
                <w:sz w:val="24"/>
                <w:szCs w:val="24"/>
              </w:rPr>
            </w:pPr>
            <w:r w:rsidRPr="00CD1ED3">
              <w:rPr>
                <w:color w:val="000000" w:themeColor="text1"/>
                <w:sz w:val="24"/>
                <w:szCs w:val="24"/>
              </w:rPr>
              <w:t>Design questionnaire</w:t>
            </w:r>
          </w:p>
        </w:tc>
        <w:tc>
          <w:tcPr>
            <w:tcW w:w="2115" w:type="dxa"/>
          </w:tcPr>
          <w:p w:rsidRPr="00CD1ED3" w:rsidR="00CD7416" w:rsidP="00CD7416" w:rsidRDefault="00CD7416" w14:paraId="12E17E31" w14:textId="77777777">
            <w:pPr>
              <w:pStyle w:val="BodyText"/>
              <w:spacing w:line="360" w:lineRule="auto"/>
              <w:jc w:val="both"/>
              <w:rPr>
                <w:color w:val="000000" w:themeColor="text1"/>
                <w:sz w:val="24"/>
                <w:szCs w:val="24"/>
              </w:rPr>
            </w:pPr>
          </w:p>
        </w:tc>
        <w:tc>
          <w:tcPr>
            <w:tcW w:w="1755" w:type="dxa"/>
          </w:tcPr>
          <w:p w:rsidRPr="00CD1ED3" w:rsidR="00CD7416" w:rsidP="00CD7416" w:rsidRDefault="00CD7416" w14:paraId="6FB2D65E" w14:textId="77777777">
            <w:pPr>
              <w:pStyle w:val="BodyText"/>
              <w:spacing w:line="360" w:lineRule="auto"/>
              <w:jc w:val="both"/>
              <w:rPr>
                <w:color w:val="000000" w:themeColor="text1"/>
                <w:sz w:val="24"/>
                <w:szCs w:val="24"/>
              </w:rPr>
            </w:pPr>
          </w:p>
        </w:tc>
        <w:tc>
          <w:tcPr>
            <w:tcW w:w="1755" w:type="dxa"/>
          </w:tcPr>
          <w:p w:rsidRPr="00CD1ED3" w:rsidR="00CD7416" w:rsidP="00CD7416" w:rsidRDefault="5B60380B" w14:paraId="3AD6D9AC" w14:textId="6AD73724">
            <w:pPr>
              <w:pStyle w:val="BodyText"/>
              <w:spacing w:line="360" w:lineRule="auto"/>
              <w:jc w:val="both"/>
              <w:rPr>
                <w:color w:val="000000" w:themeColor="text1"/>
                <w:sz w:val="24"/>
                <w:szCs w:val="24"/>
              </w:rPr>
            </w:pPr>
            <w:r w:rsidRPr="660DE9EC">
              <w:rPr>
                <w:color w:val="000000" w:themeColor="text1"/>
                <w:sz w:val="24"/>
                <w:szCs w:val="24"/>
              </w:rPr>
              <w:t>0</w:t>
            </w:r>
          </w:p>
        </w:tc>
      </w:tr>
      <w:tr w:rsidRPr="00CD1ED3" w:rsidR="00B815D1" w:rsidTr="660DE9EC" w14:paraId="35A6B5D1" w14:textId="77777777">
        <w:tc>
          <w:tcPr>
            <w:tcW w:w="3822" w:type="dxa"/>
          </w:tcPr>
          <w:p w:rsidRPr="00CD1ED3" w:rsidR="00CD7416" w:rsidP="00CD7416" w:rsidRDefault="00CD7416" w14:paraId="69FAD784" w14:textId="77777777">
            <w:pPr>
              <w:pStyle w:val="BodyText"/>
              <w:spacing w:line="360" w:lineRule="auto"/>
              <w:jc w:val="both"/>
              <w:rPr>
                <w:color w:val="000000" w:themeColor="text1"/>
                <w:sz w:val="24"/>
                <w:szCs w:val="24"/>
              </w:rPr>
            </w:pPr>
            <w:r w:rsidRPr="00CD1ED3">
              <w:rPr>
                <w:color w:val="000000" w:themeColor="text1"/>
                <w:sz w:val="24"/>
                <w:szCs w:val="24"/>
              </w:rPr>
              <w:t>Pilot questionnaire</w:t>
            </w:r>
          </w:p>
        </w:tc>
        <w:tc>
          <w:tcPr>
            <w:tcW w:w="2115" w:type="dxa"/>
          </w:tcPr>
          <w:p w:rsidRPr="00CD1ED3" w:rsidR="00CD7416" w:rsidP="00CD7416" w:rsidRDefault="00CD7416" w14:paraId="572AC389" w14:textId="77777777">
            <w:pPr>
              <w:pStyle w:val="BodyText"/>
              <w:spacing w:line="360" w:lineRule="auto"/>
              <w:jc w:val="both"/>
              <w:rPr>
                <w:color w:val="000000" w:themeColor="text1"/>
                <w:sz w:val="24"/>
                <w:szCs w:val="24"/>
              </w:rPr>
            </w:pPr>
          </w:p>
        </w:tc>
        <w:tc>
          <w:tcPr>
            <w:tcW w:w="1755" w:type="dxa"/>
          </w:tcPr>
          <w:p w:rsidRPr="00CD1ED3" w:rsidR="00CD7416" w:rsidP="00CD7416" w:rsidRDefault="00CD7416" w14:paraId="1E9C3DC8" w14:textId="77777777">
            <w:pPr>
              <w:pStyle w:val="BodyText"/>
              <w:spacing w:line="360" w:lineRule="auto"/>
              <w:jc w:val="both"/>
              <w:rPr>
                <w:color w:val="000000" w:themeColor="text1"/>
                <w:sz w:val="24"/>
                <w:szCs w:val="24"/>
              </w:rPr>
            </w:pPr>
          </w:p>
        </w:tc>
        <w:tc>
          <w:tcPr>
            <w:tcW w:w="1755" w:type="dxa"/>
          </w:tcPr>
          <w:p w:rsidRPr="00CD1ED3" w:rsidR="00CD7416" w:rsidP="00CD7416" w:rsidRDefault="5B60380B" w14:paraId="6AFAE16B" w14:textId="0DA8DC4F">
            <w:pPr>
              <w:pStyle w:val="BodyText"/>
              <w:spacing w:line="360" w:lineRule="auto"/>
              <w:jc w:val="both"/>
              <w:rPr>
                <w:color w:val="000000" w:themeColor="text1"/>
                <w:sz w:val="24"/>
                <w:szCs w:val="24"/>
              </w:rPr>
            </w:pPr>
            <w:r w:rsidRPr="660DE9EC">
              <w:rPr>
                <w:color w:val="000000" w:themeColor="text1"/>
                <w:sz w:val="24"/>
                <w:szCs w:val="24"/>
              </w:rPr>
              <w:t>0</w:t>
            </w:r>
          </w:p>
        </w:tc>
      </w:tr>
      <w:tr w:rsidRPr="00CD1ED3" w:rsidR="00B815D1" w:rsidTr="660DE9EC" w14:paraId="24B440A3" w14:textId="77777777">
        <w:tc>
          <w:tcPr>
            <w:tcW w:w="3822" w:type="dxa"/>
          </w:tcPr>
          <w:p w:rsidRPr="00CD1ED3" w:rsidR="00CD7416" w:rsidP="00CD7416" w:rsidRDefault="00CD7416" w14:paraId="5799D4C9" w14:textId="77777777">
            <w:pPr>
              <w:pStyle w:val="BodyText"/>
              <w:spacing w:line="360" w:lineRule="auto"/>
              <w:jc w:val="both"/>
              <w:rPr>
                <w:color w:val="000000" w:themeColor="text1"/>
                <w:sz w:val="24"/>
                <w:szCs w:val="24"/>
              </w:rPr>
            </w:pPr>
            <w:r w:rsidRPr="00CD1ED3">
              <w:rPr>
                <w:color w:val="000000" w:themeColor="text1"/>
                <w:sz w:val="24"/>
                <w:szCs w:val="24"/>
              </w:rPr>
              <w:t>Collect data</w:t>
            </w:r>
          </w:p>
        </w:tc>
        <w:tc>
          <w:tcPr>
            <w:tcW w:w="2115" w:type="dxa"/>
          </w:tcPr>
          <w:p w:rsidRPr="00CD1ED3" w:rsidR="00CD7416" w:rsidP="00CD7416" w:rsidRDefault="00CD7416" w14:paraId="43851642" w14:textId="77777777">
            <w:pPr>
              <w:pStyle w:val="BodyText"/>
              <w:spacing w:line="360" w:lineRule="auto"/>
              <w:jc w:val="both"/>
              <w:rPr>
                <w:color w:val="000000" w:themeColor="text1"/>
                <w:sz w:val="24"/>
                <w:szCs w:val="24"/>
              </w:rPr>
            </w:pPr>
          </w:p>
        </w:tc>
        <w:tc>
          <w:tcPr>
            <w:tcW w:w="1755" w:type="dxa"/>
          </w:tcPr>
          <w:p w:rsidRPr="00CD1ED3" w:rsidR="00CD7416" w:rsidP="00CD7416" w:rsidRDefault="00CD7416" w14:paraId="63B3C9C0" w14:textId="77777777">
            <w:pPr>
              <w:pStyle w:val="BodyText"/>
              <w:spacing w:line="360" w:lineRule="auto"/>
              <w:jc w:val="both"/>
              <w:rPr>
                <w:color w:val="000000" w:themeColor="text1"/>
                <w:sz w:val="24"/>
                <w:szCs w:val="24"/>
              </w:rPr>
            </w:pPr>
          </w:p>
        </w:tc>
        <w:tc>
          <w:tcPr>
            <w:tcW w:w="1755" w:type="dxa"/>
          </w:tcPr>
          <w:p w:rsidRPr="00CD1ED3" w:rsidR="00CD7416" w:rsidP="00CD7416" w:rsidRDefault="3F0FDD51" w14:paraId="034FBA8C" w14:textId="74FC5B4E">
            <w:pPr>
              <w:pStyle w:val="BodyText"/>
              <w:spacing w:line="360" w:lineRule="auto"/>
              <w:jc w:val="both"/>
              <w:rPr>
                <w:color w:val="000000" w:themeColor="text1"/>
                <w:sz w:val="24"/>
                <w:szCs w:val="24"/>
              </w:rPr>
            </w:pPr>
            <w:r w:rsidRPr="660DE9EC">
              <w:rPr>
                <w:color w:val="000000" w:themeColor="text1"/>
                <w:sz w:val="24"/>
                <w:szCs w:val="24"/>
              </w:rPr>
              <w:t>0</w:t>
            </w:r>
          </w:p>
        </w:tc>
      </w:tr>
      <w:tr w:rsidRPr="00CD1ED3" w:rsidR="00B815D1" w:rsidTr="660DE9EC" w14:paraId="5E0BE6A5" w14:textId="77777777">
        <w:tc>
          <w:tcPr>
            <w:tcW w:w="3822" w:type="dxa"/>
          </w:tcPr>
          <w:p w:rsidRPr="00CD1ED3" w:rsidR="00CD7416" w:rsidP="00CD7416" w:rsidRDefault="00CD7416" w14:paraId="32207466" w14:textId="77777777">
            <w:pPr>
              <w:pStyle w:val="BodyText"/>
              <w:spacing w:line="360" w:lineRule="auto"/>
              <w:jc w:val="both"/>
              <w:rPr>
                <w:color w:val="000000" w:themeColor="text1"/>
                <w:sz w:val="24"/>
                <w:szCs w:val="24"/>
              </w:rPr>
            </w:pPr>
            <w:r w:rsidRPr="00CD1ED3">
              <w:rPr>
                <w:color w:val="000000" w:themeColor="text1"/>
                <w:sz w:val="24"/>
                <w:szCs w:val="24"/>
              </w:rPr>
              <w:t>Analyse data</w:t>
            </w:r>
          </w:p>
        </w:tc>
        <w:tc>
          <w:tcPr>
            <w:tcW w:w="2115" w:type="dxa"/>
          </w:tcPr>
          <w:p w:rsidRPr="00CD1ED3" w:rsidR="00CD7416" w:rsidP="00CD7416" w:rsidRDefault="00CD7416" w14:paraId="221E4CF7" w14:textId="77777777">
            <w:pPr>
              <w:pStyle w:val="BodyText"/>
              <w:spacing w:line="360" w:lineRule="auto"/>
              <w:jc w:val="both"/>
              <w:rPr>
                <w:color w:val="000000" w:themeColor="text1"/>
                <w:sz w:val="24"/>
                <w:szCs w:val="24"/>
              </w:rPr>
            </w:pPr>
          </w:p>
        </w:tc>
        <w:tc>
          <w:tcPr>
            <w:tcW w:w="1755" w:type="dxa"/>
          </w:tcPr>
          <w:p w:rsidRPr="00CD1ED3" w:rsidR="00CD7416" w:rsidP="00CD7416" w:rsidRDefault="00CD7416" w14:paraId="7F7B6662" w14:textId="77777777">
            <w:pPr>
              <w:pStyle w:val="BodyText"/>
              <w:spacing w:line="360" w:lineRule="auto"/>
              <w:jc w:val="both"/>
              <w:rPr>
                <w:color w:val="000000" w:themeColor="text1"/>
                <w:sz w:val="24"/>
                <w:szCs w:val="24"/>
              </w:rPr>
            </w:pPr>
          </w:p>
        </w:tc>
        <w:tc>
          <w:tcPr>
            <w:tcW w:w="1755" w:type="dxa"/>
          </w:tcPr>
          <w:p w:rsidRPr="00CD1ED3" w:rsidR="00CD7416" w:rsidP="00CD7416" w:rsidRDefault="3F0FDD51" w14:paraId="3C13C8D2" w14:textId="13E9F761">
            <w:pPr>
              <w:pStyle w:val="BodyText"/>
              <w:spacing w:line="360" w:lineRule="auto"/>
              <w:jc w:val="both"/>
              <w:rPr>
                <w:color w:val="000000" w:themeColor="text1"/>
                <w:sz w:val="24"/>
                <w:szCs w:val="24"/>
              </w:rPr>
            </w:pPr>
            <w:r w:rsidRPr="660DE9EC">
              <w:rPr>
                <w:color w:val="000000" w:themeColor="text1"/>
                <w:sz w:val="24"/>
                <w:szCs w:val="24"/>
              </w:rPr>
              <w:t>0</w:t>
            </w:r>
          </w:p>
        </w:tc>
      </w:tr>
      <w:tr w:rsidRPr="00CD1ED3" w:rsidR="00B815D1" w:rsidTr="660DE9EC" w14:paraId="15B4CDE2" w14:textId="77777777">
        <w:tc>
          <w:tcPr>
            <w:tcW w:w="3822" w:type="dxa"/>
          </w:tcPr>
          <w:p w:rsidRPr="00CD1ED3" w:rsidR="00CD7416" w:rsidP="00CD7416" w:rsidRDefault="00CD7416" w14:paraId="099C374A" w14:textId="77777777">
            <w:pPr>
              <w:pStyle w:val="BodyText"/>
              <w:spacing w:line="360" w:lineRule="auto"/>
              <w:jc w:val="both"/>
              <w:rPr>
                <w:color w:val="000000" w:themeColor="text1"/>
                <w:sz w:val="24"/>
                <w:szCs w:val="24"/>
              </w:rPr>
            </w:pPr>
            <w:r w:rsidRPr="00CD1ED3">
              <w:rPr>
                <w:color w:val="000000" w:themeColor="text1"/>
                <w:sz w:val="24"/>
                <w:szCs w:val="24"/>
              </w:rPr>
              <w:t>Write report</w:t>
            </w:r>
          </w:p>
        </w:tc>
        <w:tc>
          <w:tcPr>
            <w:tcW w:w="2115" w:type="dxa"/>
          </w:tcPr>
          <w:p w:rsidRPr="00CD1ED3" w:rsidR="00CD7416" w:rsidP="00CD7416" w:rsidRDefault="00CD7416" w14:paraId="4901C236" w14:textId="77777777">
            <w:pPr>
              <w:pStyle w:val="BodyText"/>
              <w:spacing w:line="360" w:lineRule="auto"/>
              <w:jc w:val="both"/>
              <w:rPr>
                <w:color w:val="000000" w:themeColor="text1"/>
                <w:sz w:val="24"/>
                <w:szCs w:val="24"/>
              </w:rPr>
            </w:pPr>
          </w:p>
        </w:tc>
        <w:tc>
          <w:tcPr>
            <w:tcW w:w="1755" w:type="dxa"/>
          </w:tcPr>
          <w:p w:rsidRPr="00CD1ED3" w:rsidR="00CD7416" w:rsidP="00CD7416" w:rsidRDefault="00CD7416" w14:paraId="63847186" w14:textId="77777777">
            <w:pPr>
              <w:pStyle w:val="BodyText"/>
              <w:spacing w:line="360" w:lineRule="auto"/>
              <w:jc w:val="both"/>
              <w:rPr>
                <w:color w:val="000000" w:themeColor="text1"/>
                <w:sz w:val="24"/>
                <w:szCs w:val="24"/>
              </w:rPr>
            </w:pPr>
          </w:p>
        </w:tc>
        <w:tc>
          <w:tcPr>
            <w:tcW w:w="1755" w:type="dxa"/>
          </w:tcPr>
          <w:p w:rsidRPr="00CD1ED3" w:rsidR="00CD7416" w:rsidP="00CD7416" w:rsidRDefault="476A1F77" w14:paraId="6B040EB3" w14:textId="479A0609">
            <w:pPr>
              <w:pStyle w:val="BodyText"/>
              <w:spacing w:line="360" w:lineRule="auto"/>
              <w:jc w:val="both"/>
              <w:rPr>
                <w:color w:val="000000" w:themeColor="text1"/>
                <w:sz w:val="24"/>
                <w:szCs w:val="24"/>
              </w:rPr>
            </w:pPr>
            <w:r w:rsidRPr="660DE9EC">
              <w:rPr>
                <w:color w:val="000000" w:themeColor="text1"/>
                <w:sz w:val="24"/>
                <w:szCs w:val="24"/>
              </w:rPr>
              <w:t>0</w:t>
            </w:r>
          </w:p>
        </w:tc>
      </w:tr>
      <w:tr w:rsidRPr="00CD1ED3" w:rsidR="00B815D1" w:rsidTr="660DE9EC" w14:paraId="25AD7E84" w14:textId="77777777">
        <w:tc>
          <w:tcPr>
            <w:tcW w:w="3822" w:type="dxa"/>
          </w:tcPr>
          <w:p w:rsidRPr="00CD1ED3" w:rsidR="009D0DAA" w:rsidP="00CD7416" w:rsidRDefault="009D0DAA" w14:paraId="544B1D75" w14:textId="77777777">
            <w:pPr>
              <w:pStyle w:val="BodyText"/>
              <w:spacing w:line="360" w:lineRule="auto"/>
              <w:jc w:val="both"/>
              <w:rPr>
                <w:color w:val="000000" w:themeColor="text1"/>
                <w:sz w:val="24"/>
                <w:szCs w:val="24"/>
              </w:rPr>
            </w:pPr>
          </w:p>
        </w:tc>
        <w:tc>
          <w:tcPr>
            <w:tcW w:w="2115" w:type="dxa"/>
          </w:tcPr>
          <w:p w:rsidRPr="00CD1ED3" w:rsidR="009D0DAA" w:rsidP="00CD7416" w:rsidRDefault="009D0DAA" w14:paraId="60B600D8" w14:textId="77777777">
            <w:pPr>
              <w:pStyle w:val="BodyText"/>
              <w:spacing w:line="360" w:lineRule="auto"/>
              <w:jc w:val="both"/>
              <w:rPr>
                <w:color w:val="000000" w:themeColor="text1"/>
                <w:sz w:val="24"/>
                <w:szCs w:val="24"/>
              </w:rPr>
            </w:pPr>
          </w:p>
        </w:tc>
        <w:tc>
          <w:tcPr>
            <w:tcW w:w="1755" w:type="dxa"/>
          </w:tcPr>
          <w:p w:rsidRPr="00CD1ED3" w:rsidR="009D0DAA" w:rsidP="00CD7416" w:rsidRDefault="009D0DAA" w14:paraId="414B5B86" w14:textId="77777777">
            <w:pPr>
              <w:pStyle w:val="BodyText"/>
              <w:spacing w:line="360" w:lineRule="auto"/>
              <w:jc w:val="both"/>
              <w:rPr>
                <w:color w:val="000000" w:themeColor="text1"/>
                <w:sz w:val="24"/>
                <w:szCs w:val="24"/>
              </w:rPr>
            </w:pPr>
          </w:p>
        </w:tc>
        <w:tc>
          <w:tcPr>
            <w:tcW w:w="1755" w:type="dxa"/>
          </w:tcPr>
          <w:p w:rsidRPr="00CD1ED3" w:rsidR="009D0DAA" w:rsidP="00CD7416" w:rsidRDefault="476A1F77" w14:paraId="03030398" w14:textId="1BBDD62F">
            <w:pPr>
              <w:pStyle w:val="BodyText"/>
              <w:spacing w:line="360" w:lineRule="auto"/>
              <w:jc w:val="both"/>
              <w:rPr>
                <w:color w:val="000000" w:themeColor="text1"/>
                <w:sz w:val="24"/>
                <w:szCs w:val="24"/>
              </w:rPr>
            </w:pPr>
            <w:r w:rsidRPr="660DE9EC">
              <w:rPr>
                <w:color w:val="000000" w:themeColor="text1"/>
                <w:sz w:val="24"/>
                <w:szCs w:val="24"/>
              </w:rPr>
              <w:t>0</w:t>
            </w:r>
          </w:p>
        </w:tc>
      </w:tr>
      <w:tr w:rsidRPr="00CD1ED3" w:rsidR="00B815D1" w:rsidTr="660DE9EC" w14:paraId="7D4AB4DD" w14:textId="77777777">
        <w:tc>
          <w:tcPr>
            <w:tcW w:w="3822" w:type="dxa"/>
          </w:tcPr>
          <w:p w:rsidRPr="00CD1ED3" w:rsidR="009D0DAA" w:rsidP="00CD7416" w:rsidRDefault="009D0DAA" w14:paraId="0BDB4C73" w14:textId="77777777">
            <w:pPr>
              <w:pStyle w:val="BodyText"/>
              <w:spacing w:line="360" w:lineRule="auto"/>
              <w:jc w:val="both"/>
              <w:rPr>
                <w:color w:val="000000" w:themeColor="text1"/>
                <w:sz w:val="24"/>
                <w:szCs w:val="24"/>
              </w:rPr>
            </w:pPr>
          </w:p>
        </w:tc>
        <w:tc>
          <w:tcPr>
            <w:tcW w:w="2115" w:type="dxa"/>
          </w:tcPr>
          <w:p w:rsidRPr="00CD1ED3" w:rsidR="009D0DAA" w:rsidP="00CD7416" w:rsidRDefault="009D0DAA" w14:paraId="77108E9F" w14:textId="77777777">
            <w:pPr>
              <w:pStyle w:val="BodyText"/>
              <w:spacing w:line="360" w:lineRule="auto"/>
              <w:jc w:val="both"/>
              <w:rPr>
                <w:color w:val="000000" w:themeColor="text1"/>
                <w:sz w:val="24"/>
                <w:szCs w:val="24"/>
              </w:rPr>
            </w:pPr>
          </w:p>
        </w:tc>
        <w:tc>
          <w:tcPr>
            <w:tcW w:w="1755" w:type="dxa"/>
          </w:tcPr>
          <w:p w:rsidRPr="00CD1ED3" w:rsidR="009D0DAA" w:rsidP="00CD7416" w:rsidRDefault="009D0DAA" w14:paraId="513C6877" w14:textId="77777777">
            <w:pPr>
              <w:pStyle w:val="BodyText"/>
              <w:spacing w:line="360" w:lineRule="auto"/>
              <w:jc w:val="both"/>
              <w:rPr>
                <w:color w:val="000000" w:themeColor="text1"/>
                <w:sz w:val="24"/>
                <w:szCs w:val="24"/>
              </w:rPr>
            </w:pPr>
          </w:p>
        </w:tc>
        <w:tc>
          <w:tcPr>
            <w:tcW w:w="1755" w:type="dxa"/>
          </w:tcPr>
          <w:p w:rsidRPr="00CD1ED3" w:rsidR="009D0DAA" w:rsidP="00CD7416" w:rsidRDefault="476A1F77" w14:paraId="15807D11" w14:textId="1178618D">
            <w:pPr>
              <w:pStyle w:val="BodyText"/>
              <w:spacing w:line="360" w:lineRule="auto"/>
              <w:jc w:val="both"/>
              <w:rPr>
                <w:color w:val="000000" w:themeColor="text1"/>
                <w:sz w:val="24"/>
                <w:szCs w:val="24"/>
              </w:rPr>
            </w:pPr>
            <w:r w:rsidRPr="660DE9EC">
              <w:rPr>
                <w:color w:val="000000" w:themeColor="text1"/>
                <w:sz w:val="24"/>
                <w:szCs w:val="24"/>
              </w:rPr>
              <w:t>0</w:t>
            </w:r>
          </w:p>
        </w:tc>
      </w:tr>
      <w:tr w:rsidRPr="00CD1ED3" w:rsidR="00B815D1" w:rsidTr="660DE9EC" w14:paraId="0BA3EFC9" w14:textId="77777777">
        <w:tc>
          <w:tcPr>
            <w:tcW w:w="7692" w:type="dxa"/>
            <w:gridSpan w:val="3"/>
          </w:tcPr>
          <w:p w:rsidRPr="00CD1ED3" w:rsidR="00CD7416" w:rsidP="00CD7416" w:rsidRDefault="00CD7416" w14:paraId="36096B43" w14:textId="77777777">
            <w:pPr>
              <w:pStyle w:val="BodyText"/>
              <w:spacing w:line="360" w:lineRule="auto"/>
              <w:jc w:val="both"/>
              <w:rPr>
                <w:b/>
                <w:color w:val="000000" w:themeColor="text1"/>
                <w:sz w:val="24"/>
                <w:szCs w:val="24"/>
              </w:rPr>
            </w:pPr>
            <w:r w:rsidRPr="00CD1ED3">
              <w:rPr>
                <w:b/>
                <w:color w:val="000000" w:themeColor="text1"/>
                <w:sz w:val="24"/>
                <w:szCs w:val="24"/>
              </w:rPr>
              <w:t>Total costs for project</w:t>
            </w:r>
          </w:p>
        </w:tc>
        <w:tc>
          <w:tcPr>
            <w:tcW w:w="1755" w:type="dxa"/>
          </w:tcPr>
          <w:p w:rsidRPr="00CD1ED3" w:rsidR="00CD7416" w:rsidP="660DE9EC" w:rsidRDefault="00CD7416" w14:paraId="2264AF40" w14:textId="5BA9D98B">
            <w:pPr>
              <w:pStyle w:val="BodyText"/>
              <w:spacing w:line="360" w:lineRule="auto"/>
              <w:jc w:val="both"/>
              <w:rPr>
                <w:b/>
                <w:bCs/>
                <w:color w:val="000000" w:themeColor="text1"/>
                <w:sz w:val="24"/>
                <w:szCs w:val="24"/>
              </w:rPr>
            </w:pPr>
            <w:r w:rsidRPr="660DE9EC">
              <w:rPr>
                <w:b/>
                <w:bCs/>
                <w:color w:val="000000" w:themeColor="text1"/>
                <w:sz w:val="24"/>
                <w:szCs w:val="24"/>
              </w:rPr>
              <w:t>£</w:t>
            </w:r>
            <w:r w:rsidRPr="660DE9EC" w:rsidR="73168E71">
              <w:rPr>
                <w:b/>
                <w:bCs/>
                <w:color w:val="000000" w:themeColor="text1"/>
                <w:sz w:val="24"/>
                <w:szCs w:val="24"/>
              </w:rPr>
              <w:t>0.00</w:t>
            </w:r>
          </w:p>
        </w:tc>
      </w:tr>
    </w:tbl>
    <w:p w:rsidRPr="00CD1ED3" w:rsidR="00CD7416" w:rsidP="00CD7416" w:rsidRDefault="00CD7416" w14:paraId="2B32BB14" w14:textId="77777777">
      <w:pPr>
        <w:pStyle w:val="BodyText"/>
        <w:spacing w:line="360" w:lineRule="auto"/>
        <w:ind w:left="1080"/>
        <w:jc w:val="both"/>
        <w:rPr>
          <w:color w:val="000000" w:themeColor="text1"/>
          <w:sz w:val="24"/>
          <w:szCs w:val="24"/>
        </w:rPr>
      </w:pPr>
    </w:p>
    <w:p w:rsidRPr="00CD1ED3" w:rsidR="00B815D1" w:rsidRDefault="00B815D1" w14:paraId="543FA590" w14:textId="77777777">
      <w:pPr>
        <w:rPr>
          <w:rFonts w:ascii="Times New Roman" w:hAnsi="Times New Roman" w:eastAsia="Times New Roman" w:cs="Times New Roman"/>
          <w:b/>
          <w:color w:val="000000" w:themeColor="text1"/>
          <w:sz w:val="24"/>
          <w:szCs w:val="24"/>
          <w:u w:val="single"/>
          <w:lang w:eastAsia="en-GB"/>
        </w:rPr>
      </w:pPr>
      <w:r w:rsidRPr="00CD1ED3">
        <w:rPr>
          <w:rFonts w:ascii="Times New Roman" w:hAnsi="Times New Roman" w:cs="Times New Roman"/>
          <w:b/>
          <w:color w:val="000000" w:themeColor="text1"/>
          <w:sz w:val="24"/>
          <w:szCs w:val="24"/>
          <w:u w:val="single"/>
        </w:rPr>
        <w:br w:type="page"/>
      </w:r>
    </w:p>
    <w:p w:rsidRPr="00CD1ED3" w:rsidR="7CC9BF60" w:rsidP="61FB4F43" w:rsidRDefault="005451F3" w14:paraId="6CC768D0" w14:textId="46A4BEA5">
      <w:pPr>
        <w:pStyle w:val="BodyText"/>
        <w:spacing w:line="360" w:lineRule="auto"/>
        <w:jc w:val="both"/>
        <w:rPr>
          <w:b/>
          <w:bCs/>
          <w:color w:val="000000" w:themeColor="text1"/>
          <w:sz w:val="24"/>
          <w:szCs w:val="24"/>
          <w:u w:val="single"/>
        </w:rPr>
      </w:pPr>
      <w:r w:rsidRPr="3C1E1D92">
        <w:rPr>
          <w:b/>
          <w:bCs/>
          <w:color w:val="000000" w:themeColor="text1"/>
          <w:sz w:val="24"/>
          <w:szCs w:val="24"/>
          <w:u w:val="single"/>
        </w:rPr>
        <w:lastRenderedPageBreak/>
        <w:t>Reference</w:t>
      </w:r>
      <w:r w:rsidRPr="3C1E1D92" w:rsidR="030B4A20">
        <w:rPr>
          <w:b/>
          <w:bCs/>
          <w:color w:val="000000" w:themeColor="text1"/>
          <w:sz w:val="24"/>
          <w:szCs w:val="24"/>
          <w:u w:val="single"/>
        </w:rPr>
        <w:t>s:</w:t>
      </w:r>
    </w:p>
    <w:p w:rsidRPr="00CD1ED3" w:rsidR="7CC9BF60" w:rsidP="00CD1ED3" w:rsidRDefault="579A5212" w14:paraId="3F967CC6" w14:textId="78EEF9AC">
      <w:pPr>
        <w:spacing w:after="120" w:line="360" w:lineRule="auto"/>
        <w:ind w:left="720" w:hanging="720"/>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Adeoye‐</w:t>
      </w:r>
      <w:proofErr w:type="spellStart"/>
      <w:r w:rsidRPr="00CD1ED3">
        <w:rPr>
          <w:rFonts w:ascii="Times New Roman" w:hAnsi="Times New Roman" w:eastAsia="Times New Roman" w:cs="Times New Roman"/>
          <w:color w:val="000000" w:themeColor="text1"/>
          <w:sz w:val="24"/>
          <w:szCs w:val="24"/>
        </w:rPr>
        <w:t>Olatunde</w:t>
      </w:r>
      <w:proofErr w:type="spellEnd"/>
      <w:r w:rsidRPr="00CD1ED3">
        <w:rPr>
          <w:rFonts w:ascii="Times New Roman" w:hAnsi="Times New Roman" w:eastAsia="Times New Roman" w:cs="Times New Roman"/>
          <w:color w:val="000000" w:themeColor="text1"/>
          <w:sz w:val="24"/>
          <w:szCs w:val="24"/>
        </w:rPr>
        <w:t>, O.A. and Olenik, N.L.</w:t>
      </w:r>
      <w:r w:rsidRPr="00CD1ED3" w:rsidR="0091751B">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color w:val="000000" w:themeColor="text1"/>
          <w:sz w:val="24"/>
          <w:szCs w:val="24"/>
        </w:rPr>
        <w:t>2021</w:t>
      </w:r>
      <w:r w:rsidRPr="00CD1ED3" w:rsidR="5BC0E36B">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91751B">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Research and scholarly methods: Semi‐structured interviews</w:t>
      </w:r>
      <w:r w:rsidRPr="00CD1ED3" w:rsidR="001C0CFD">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 xml:space="preserve">Journal of the </w:t>
      </w:r>
      <w:r w:rsidRPr="00CD1ED3" w:rsidR="005B4EBE">
        <w:rPr>
          <w:rFonts w:ascii="Times New Roman" w:hAnsi="Times New Roman" w:eastAsia="Times New Roman" w:cs="Times New Roman"/>
          <w:i/>
          <w:iCs/>
          <w:color w:val="000000" w:themeColor="text1"/>
          <w:sz w:val="24"/>
          <w:szCs w:val="24"/>
        </w:rPr>
        <w:t>American</w:t>
      </w:r>
      <w:r w:rsidRPr="00CD1ED3">
        <w:rPr>
          <w:rFonts w:ascii="Times New Roman" w:hAnsi="Times New Roman" w:eastAsia="Times New Roman" w:cs="Times New Roman"/>
          <w:i/>
          <w:iCs/>
          <w:color w:val="000000" w:themeColor="text1"/>
          <w:sz w:val="24"/>
          <w:szCs w:val="24"/>
        </w:rPr>
        <w:t xml:space="preserve"> college of clinical pharmacy</w:t>
      </w:r>
      <w:r w:rsidRPr="00CD1ED3">
        <w:rPr>
          <w:rFonts w:ascii="Times New Roman" w:hAnsi="Times New Roman" w:eastAsia="Times New Roman" w:cs="Times New Roman"/>
          <w:color w:val="000000" w:themeColor="text1"/>
          <w:sz w:val="24"/>
          <w:szCs w:val="24"/>
        </w:rPr>
        <w:t>, 4(10), pp.1358-136</w:t>
      </w:r>
      <w:r w:rsidRPr="00CD1ED3" w:rsidR="001C0CFD">
        <w:rPr>
          <w:rFonts w:ascii="Times New Roman" w:hAnsi="Times New Roman" w:eastAsia="Times New Roman" w:cs="Times New Roman"/>
          <w:color w:val="000000" w:themeColor="text1"/>
          <w:sz w:val="24"/>
          <w:szCs w:val="24"/>
        </w:rPr>
        <w:t>7.</w:t>
      </w:r>
    </w:p>
    <w:p w:rsidRPr="00CD1ED3" w:rsidR="001C0CFD" w:rsidP="001C0CFD" w:rsidRDefault="579A5212" w14:paraId="50F33C94" w14:textId="1E67CDEA">
      <w:pPr>
        <w:spacing w:after="120" w:line="360" w:lineRule="auto"/>
        <w:ind w:left="720" w:hanging="720"/>
        <w:rPr>
          <w:rFonts w:ascii="Times New Roman" w:hAnsi="Times New Roman" w:eastAsia="Times New Roman" w:cs="Times New Roman"/>
          <w:color w:val="000000" w:themeColor="text1"/>
          <w:sz w:val="24"/>
          <w:szCs w:val="24"/>
        </w:rPr>
      </w:pPr>
      <w:proofErr w:type="spellStart"/>
      <w:r w:rsidRPr="00CD1ED3">
        <w:rPr>
          <w:rFonts w:ascii="Times New Roman" w:hAnsi="Times New Roman" w:eastAsia="Times New Roman" w:cs="Times New Roman"/>
          <w:color w:val="000000" w:themeColor="text1"/>
          <w:sz w:val="24"/>
          <w:szCs w:val="24"/>
        </w:rPr>
        <w:t>Ahlin</w:t>
      </w:r>
      <w:proofErr w:type="spellEnd"/>
      <w:r w:rsidRPr="00CD1ED3">
        <w:rPr>
          <w:rFonts w:ascii="Times New Roman" w:hAnsi="Times New Roman" w:eastAsia="Times New Roman" w:cs="Times New Roman"/>
          <w:color w:val="000000" w:themeColor="text1"/>
          <w:sz w:val="24"/>
          <w:szCs w:val="24"/>
        </w:rPr>
        <w:t xml:space="preserve">, E.M. </w:t>
      </w:r>
      <w:r w:rsidRPr="00CD1ED3" w:rsidR="1559E3DE">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2019</w:t>
      </w:r>
      <w:r w:rsidRPr="00CD1ED3" w:rsidR="43FC8FCE">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5B4EBE">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Semi-structured interviews with expert practitioners: Their validity and significant contribution to translational </w:t>
      </w:r>
      <w:r w:rsidRPr="00CD1ED3" w:rsidR="001C0CFD">
        <w:rPr>
          <w:rFonts w:ascii="Times New Roman" w:hAnsi="Times New Roman" w:eastAsia="Times New Roman" w:cs="Times New Roman"/>
          <w:color w:val="000000" w:themeColor="text1"/>
          <w:sz w:val="24"/>
          <w:szCs w:val="24"/>
        </w:rPr>
        <w:t>research, pp. 2-15. Doi.org/10.4135/9781526466037</w:t>
      </w:r>
    </w:p>
    <w:p w:rsidRPr="00CD1ED3" w:rsidR="7CC9BF60" w:rsidP="61FB4F43" w:rsidRDefault="579A5212" w14:paraId="420D072E" w14:textId="5E701D2B">
      <w:pPr>
        <w:spacing w:after="120" w:line="360" w:lineRule="auto"/>
        <w:ind w:left="720" w:hanging="720"/>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Al-</w:t>
      </w:r>
      <w:proofErr w:type="spellStart"/>
      <w:r w:rsidRPr="00CD1ED3">
        <w:rPr>
          <w:rFonts w:ascii="Times New Roman" w:hAnsi="Times New Roman" w:eastAsia="Times New Roman" w:cs="Times New Roman"/>
          <w:color w:val="000000" w:themeColor="text1"/>
          <w:sz w:val="24"/>
          <w:szCs w:val="24"/>
        </w:rPr>
        <w:t>Ababneh</w:t>
      </w:r>
      <w:proofErr w:type="spellEnd"/>
      <w:r w:rsidRPr="00CD1ED3">
        <w:rPr>
          <w:rFonts w:ascii="Times New Roman" w:hAnsi="Times New Roman" w:eastAsia="Times New Roman" w:cs="Times New Roman"/>
          <w:color w:val="000000" w:themeColor="text1"/>
          <w:sz w:val="24"/>
          <w:szCs w:val="24"/>
        </w:rPr>
        <w:t xml:space="preserve">, M.M. </w:t>
      </w:r>
      <w:r w:rsidRPr="00CD1ED3" w:rsidR="7A0612B4">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2020</w:t>
      </w:r>
      <w:r w:rsidRPr="00CD1ED3" w:rsidR="3B407697">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5B4EBE">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Linking ontology, epistemology and research methodology</w:t>
      </w:r>
      <w:r w:rsidRPr="00CD1ED3" w:rsidR="005B4EBE">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Science &amp; Philosophy</w:t>
      </w:r>
      <w:r w:rsidRPr="00CD1ED3">
        <w:rPr>
          <w:rFonts w:ascii="Times New Roman" w:hAnsi="Times New Roman" w:eastAsia="Times New Roman" w:cs="Times New Roman"/>
          <w:color w:val="000000" w:themeColor="text1"/>
          <w:sz w:val="24"/>
          <w:szCs w:val="24"/>
        </w:rPr>
        <w:t>, 8(1), pp.75-91.</w:t>
      </w:r>
    </w:p>
    <w:p w:rsidRPr="00CD1ED3" w:rsidR="7CC9BF60" w:rsidP="61FB4F43" w:rsidRDefault="579A5212" w14:paraId="514150A9" w14:textId="02A80982">
      <w:pPr>
        <w:spacing w:after="120" w:line="360" w:lineRule="auto"/>
        <w:ind w:left="720" w:hanging="720"/>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Alok, S. &amp; Mishra, S. B. (2017) Handbook of research methodology: a compendium for scholars and researcher</w:t>
      </w:r>
      <w:r w:rsidRPr="00CD1ED3" w:rsidR="001C0CFD">
        <w:rPr>
          <w:rFonts w:ascii="Times New Roman" w:hAnsi="Times New Roman" w:eastAsia="Times New Roman" w:cs="Times New Roman"/>
          <w:color w:val="000000" w:themeColor="text1"/>
          <w:sz w:val="24"/>
          <w:szCs w:val="24"/>
        </w:rPr>
        <w:t>s,</w:t>
      </w:r>
      <w:r w:rsidRPr="00CD1ED3" w:rsidR="001C0CFD">
        <w:rPr>
          <w:rFonts w:ascii="Times New Roman" w:hAnsi="Times New Roman" w:cs="Times New Roman"/>
          <w:color w:val="000000" w:themeColor="text1"/>
          <w:sz w:val="24"/>
          <w:szCs w:val="24"/>
        </w:rPr>
        <w:t xml:space="preserve"> </w:t>
      </w:r>
      <w:r w:rsidRPr="00CD1ED3" w:rsidR="001C0CFD">
        <w:rPr>
          <w:rFonts w:ascii="Times New Roman" w:hAnsi="Times New Roman" w:cs="Times New Roman"/>
          <w:i/>
          <w:iCs/>
          <w:color w:val="000000" w:themeColor="text1"/>
          <w:sz w:val="24"/>
          <w:szCs w:val="24"/>
        </w:rPr>
        <w:t xml:space="preserve">New Delhi: </w:t>
      </w:r>
      <w:proofErr w:type="spellStart"/>
      <w:r w:rsidRPr="00CD1ED3" w:rsidR="001C0CFD">
        <w:rPr>
          <w:rFonts w:ascii="Times New Roman" w:hAnsi="Times New Roman" w:cs="Times New Roman"/>
          <w:i/>
          <w:iCs/>
          <w:color w:val="000000" w:themeColor="text1"/>
          <w:sz w:val="24"/>
          <w:szCs w:val="24"/>
        </w:rPr>
        <w:t>Educreation</w:t>
      </w:r>
      <w:proofErr w:type="spellEnd"/>
      <w:r w:rsidRPr="00CD1ED3" w:rsidR="001C0CFD">
        <w:rPr>
          <w:rFonts w:ascii="Times New Roman" w:hAnsi="Times New Roman" w:cs="Times New Roman"/>
          <w:i/>
          <w:iCs/>
          <w:color w:val="000000" w:themeColor="text1"/>
          <w:sz w:val="24"/>
          <w:szCs w:val="24"/>
        </w:rPr>
        <w:t xml:space="preserve"> Publishing</w:t>
      </w:r>
      <w:r w:rsidRPr="00CD1ED3" w:rsidR="001C0CFD">
        <w:rPr>
          <w:rFonts w:ascii="Times New Roman" w:hAnsi="Times New Roman" w:cs="Times New Roman"/>
          <w:color w:val="000000" w:themeColor="text1"/>
          <w:sz w:val="24"/>
          <w:szCs w:val="24"/>
        </w:rPr>
        <w:t>.</w:t>
      </w:r>
    </w:p>
    <w:p w:rsidRPr="00CD1ED3" w:rsidR="7CC9BF60" w:rsidP="61FB4F43" w:rsidRDefault="579A5212" w14:paraId="0174EC73" w14:textId="68413BD9">
      <w:pPr>
        <w:spacing w:after="120" w:line="360" w:lineRule="auto"/>
        <w:ind w:left="720" w:hanging="720"/>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Andrade, C. </w:t>
      </w:r>
      <w:r w:rsidRPr="00CD1ED3" w:rsidR="74AC5676">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2021</w:t>
      </w:r>
      <w:r w:rsidRPr="00CD1ED3" w:rsidR="067F70C6">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5B4EBE">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The inconvenient truth about convenience and purposive samples</w:t>
      </w:r>
      <w:r w:rsidRPr="00CD1ED3" w:rsidR="005B4EBE">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Indian Journal of Psychological Medicine</w:t>
      </w:r>
      <w:r w:rsidRPr="00CD1ED3">
        <w:rPr>
          <w:rFonts w:ascii="Times New Roman" w:hAnsi="Times New Roman" w:eastAsia="Times New Roman" w:cs="Times New Roman"/>
          <w:color w:val="000000" w:themeColor="text1"/>
          <w:sz w:val="24"/>
          <w:szCs w:val="24"/>
        </w:rPr>
        <w:t>, 43(1), pp.86-88.</w:t>
      </w:r>
    </w:p>
    <w:p w:rsidRPr="00CD1ED3" w:rsidR="7CC9BF60" w:rsidP="61FB4F43" w:rsidRDefault="579A5212" w14:paraId="57E5BBB8" w14:textId="296F95F5">
      <w:pPr>
        <w:spacing w:line="360" w:lineRule="auto"/>
        <w:ind w:left="567" w:hanging="567"/>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Aspers, P. and Corte, U. </w:t>
      </w:r>
      <w:r w:rsidRPr="00CD1ED3" w:rsidR="55D40CCE">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2019</w:t>
      </w:r>
      <w:r w:rsidRPr="00CD1ED3" w:rsidR="723D49E2">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5B4EBE">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What is qualitative in qualitative research</w:t>
      </w:r>
      <w:r w:rsidRPr="00CD1ED3" w:rsidR="005B4EBE">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Qualitative sociology</w:t>
      </w:r>
      <w:r w:rsidRPr="00CD1ED3">
        <w:rPr>
          <w:rFonts w:ascii="Times New Roman" w:hAnsi="Times New Roman" w:eastAsia="Times New Roman" w:cs="Times New Roman"/>
          <w:color w:val="000000" w:themeColor="text1"/>
          <w:sz w:val="24"/>
          <w:szCs w:val="24"/>
        </w:rPr>
        <w:t>, 42, pp.139-160.</w:t>
      </w:r>
    </w:p>
    <w:p w:rsidRPr="00CD1ED3" w:rsidR="7CC9BF60" w:rsidP="61FB4F43" w:rsidRDefault="579A5212" w14:paraId="38C206BC" w14:textId="297F44E7">
      <w:pPr>
        <w:spacing w:after="120" w:line="360" w:lineRule="auto"/>
        <w:ind w:left="720" w:hanging="720"/>
        <w:jc w:val="both"/>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Bradshaw, C., Atkinson, S. and Doody, O. </w:t>
      </w:r>
      <w:r w:rsidRPr="00CD1ED3" w:rsidR="04D53319">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2017</w:t>
      </w:r>
      <w:r w:rsidRPr="00CD1ED3" w:rsidR="58A970A7">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5B4EBE">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Employing a qualitative description approach in health care research</w:t>
      </w:r>
      <w:r w:rsidRPr="00CD1ED3" w:rsidR="005B4EBE">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Global qualitative nursing research</w:t>
      </w:r>
      <w:r w:rsidRPr="00CD1ED3" w:rsidR="004B6555">
        <w:rPr>
          <w:rFonts w:ascii="Times New Roman" w:hAnsi="Times New Roman" w:eastAsia="Times New Roman" w:cs="Times New Roman"/>
          <w:i/>
          <w:iCs/>
          <w:color w:val="000000" w:themeColor="text1"/>
          <w:sz w:val="24"/>
          <w:szCs w:val="24"/>
        </w:rPr>
        <w:t xml:space="preserve">. </w:t>
      </w:r>
      <w:hyperlink w:history="1" r:id="rId10">
        <w:r w:rsidRPr="00CD1ED3" w:rsidR="004B6555">
          <w:rPr>
            <w:rFonts w:ascii="Times New Roman" w:hAnsi="Times New Roman" w:cs="Times New Roman"/>
            <w:color w:val="000000" w:themeColor="text1"/>
            <w:sz w:val="24"/>
            <w:szCs w:val="24"/>
            <w:u w:val="single"/>
            <w:shd w:val="clear" w:color="auto" w:fill="FFFFFF"/>
          </w:rPr>
          <w:t>doi.org/10.1177/2333393617742</w:t>
        </w:r>
      </w:hyperlink>
      <w:r w:rsidRPr="00CD1ED3" w:rsidR="004B6555">
        <w:rPr>
          <w:rFonts w:ascii="Times New Roman" w:hAnsi="Times New Roman" w:eastAsia="Times New Roman" w:cs="Times New Roman"/>
          <w:color w:val="000000" w:themeColor="text1"/>
          <w:sz w:val="24"/>
          <w:szCs w:val="24"/>
        </w:rPr>
        <w:t xml:space="preserve"> </w:t>
      </w:r>
    </w:p>
    <w:p w:rsidRPr="00CD1ED3" w:rsidR="7CC9BF60" w:rsidP="61FB4F43" w:rsidRDefault="579A5212" w14:paraId="0E659EAE" w14:textId="2215482E">
      <w:pPr>
        <w:spacing w:after="120" w:line="360" w:lineRule="auto"/>
        <w:ind w:left="720" w:hanging="720"/>
        <w:jc w:val="both"/>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Braun, V. and Clarke, V. </w:t>
      </w:r>
      <w:r w:rsidRPr="00CD1ED3" w:rsidR="6427A5B1">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2006</w:t>
      </w:r>
      <w:r w:rsidRPr="00CD1ED3" w:rsidR="1B2C519F">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4B6555">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Using thematic analysis in psychology</w:t>
      </w:r>
      <w:r w:rsidRPr="00CD1ED3" w:rsidR="004B6555">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Qualitative research in psychology</w:t>
      </w:r>
      <w:r w:rsidRPr="00CD1ED3">
        <w:rPr>
          <w:rFonts w:ascii="Times New Roman" w:hAnsi="Times New Roman" w:eastAsia="Times New Roman" w:cs="Times New Roman"/>
          <w:color w:val="000000" w:themeColor="text1"/>
          <w:sz w:val="24"/>
          <w:szCs w:val="24"/>
        </w:rPr>
        <w:t>, 3(2), pp.77-101.</w:t>
      </w:r>
    </w:p>
    <w:p w:rsidRPr="00CD1ED3" w:rsidR="7CC9BF60" w:rsidP="00CD1ED3" w:rsidRDefault="579A5212" w14:paraId="30ABB030" w14:textId="785E2883">
      <w:pPr>
        <w:spacing w:after="0" w:line="360" w:lineRule="auto"/>
        <w:ind w:left="720" w:hanging="720"/>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Braun, V. and Clarke, V.  (2013) </w:t>
      </w:r>
      <w:r w:rsidRPr="00CD1ED3">
        <w:rPr>
          <w:rFonts w:ascii="Times New Roman" w:hAnsi="Times New Roman" w:eastAsia="Times New Roman" w:cs="Times New Roman"/>
          <w:i/>
          <w:iCs/>
          <w:color w:val="000000" w:themeColor="text1"/>
          <w:sz w:val="24"/>
          <w:szCs w:val="24"/>
        </w:rPr>
        <w:t>Methods: Teaching thematic analysis</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BPS</w:t>
      </w:r>
      <w:r w:rsidRPr="00CD1ED3">
        <w:rPr>
          <w:rFonts w:ascii="Times New Roman" w:hAnsi="Times New Roman" w:eastAsia="Times New Roman" w:cs="Times New Roman"/>
          <w:color w:val="000000" w:themeColor="text1"/>
          <w:sz w:val="24"/>
          <w:szCs w:val="24"/>
        </w:rPr>
        <w:t xml:space="preserve">. Available at: </w:t>
      </w:r>
      <w:hyperlink r:id="rId11">
        <w:r w:rsidRPr="00CD1ED3">
          <w:rPr>
            <w:rStyle w:val="Hyperlink"/>
            <w:rFonts w:ascii="Times New Roman" w:hAnsi="Times New Roman" w:eastAsia="Times New Roman" w:cs="Times New Roman"/>
            <w:color w:val="000000" w:themeColor="text1"/>
            <w:sz w:val="24"/>
            <w:szCs w:val="24"/>
          </w:rPr>
          <w:t>https://www.bps.org.uk/psychologist/methods-teaching-thematic-analysis</w:t>
        </w:r>
      </w:hyperlink>
      <w:r w:rsidRPr="00CD1ED3">
        <w:rPr>
          <w:rFonts w:ascii="Times New Roman" w:hAnsi="Times New Roman" w:eastAsia="Times New Roman" w:cs="Times New Roman"/>
          <w:color w:val="000000" w:themeColor="text1"/>
          <w:sz w:val="24"/>
          <w:szCs w:val="24"/>
        </w:rPr>
        <w:t xml:space="preserve"> (Accessed: 02 June 2023).</w:t>
      </w:r>
    </w:p>
    <w:p w:rsidRPr="00CD1ED3" w:rsidR="7CC9BF60" w:rsidP="61FB4F43" w:rsidRDefault="579A5212" w14:paraId="16380FB6" w14:textId="4BA72404">
      <w:pPr>
        <w:spacing w:after="120" w:line="360" w:lineRule="auto"/>
        <w:ind w:left="720" w:hanging="720"/>
        <w:jc w:val="both"/>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Caulfield, J. (2022) </w:t>
      </w:r>
      <w:r w:rsidRPr="00CD1ED3">
        <w:rPr>
          <w:rFonts w:ascii="Times New Roman" w:hAnsi="Times New Roman" w:eastAsia="Times New Roman" w:cs="Times New Roman"/>
          <w:i/>
          <w:iCs/>
          <w:color w:val="000000" w:themeColor="text1"/>
          <w:sz w:val="24"/>
          <w:szCs w:val="24"/>
        </w:rPr>
        <w:t>How to do thematic analysis: Step-by-step guide &amp; examples</w:t>
      </w:r>
      <w:r w:rsidRPr="00CD1ED3">
        <w:rPr>
          <w:rFonts w:ascii="Times New Roman" w:hAnsi="Times New Roman" w:eastAsia="Times New Roman" w:cs="Times New Roman"/>
          <w:color w:val="000000" w:themeColor="text1"/>
          <w:sz w:val="24"/>
          <w:szCs w:val="24"/>
        </w:rPr>
        <w:t xml:space="preserve">, </w:t>
      </w:r>
      <w:proofErr w:type="spellStart"/>
      <w:r w:rsidRPr="00CD1ED3">
        <w:rPr>
          <w:rFonts w:ascii="Times New Roman" w:hAnsi="Times New Roman" w:eastAsia="Times New Roman" w:cs="Times New Roman"/>
          <w:i/>
          <w:iCs/>
          <w:color w:val="000000" w:themeColor="text1"/>
          <w:sz w:val="24"/>
          <w:szCs w:val="24"/>
        </w:rPr>
        <w:t>Scribbr</w:t>
      </w:r>
      <w:proofErr w:type="spellEnd"/>
      <w:r w:rsidRPr="00CD1ED3">
        <w:rPr>
          <w:rFonts w:ascii="Times New Roman" w:hAnsi="Times New Roman" w:eastAsia="Times New Roman" w:cs="Times New Roman"/>
          <w:color w:val="000000" w:themeColor="text1"/>
          <w:sz w:val="24"/>
          <w:szCs w:val="24"/>
        </w:rPr>
        <w:t xml:space="preserve">. Available at: </w:t>
      </w:r>
      <w:hyperlink r:id="rId12">
        <w:r w:rsidRPr="00CD1ED3">
          <w:rPr>
            <w:rStyle w:val="Hyperlink"/>
            <w:rFonts w:ascii="Times New Roman" w:hAnsi="Times New Roman" w:eastAsia="Times New Roman" w:cs="Times New Roman"/>
            <w:color w:val="000000" w:themeColor="text1"/>
            <w:sz w:val="24"/>
            <w:szCs w:val="24"/>
          </w:rPr>
          <w:t>https://www.scribbr.com/methodology/thematic-analysis/</w:t>
        </w:r>
      </w:hyperlink>
      <w:r w:rsidRPr="00CD1ED3">
        <w:rPr>
          <w:rFonts w:ascii="Times New Roman" w:hAnsi="Times New Roman" w:eastAsia="Times New Roman" w:cs="Times New Roman"/>
          <w:color w:val="000000" w:themeColor="text1"/>
          <w:sz w:val="24"/>
          <w:szCs w:val="24"/>
        </w:rPr>
        <w:t xml:space="preserve"> (Accessed: 02 June 2023).</w:t>
      </w:r>
    </w:p>
    <w:p w:rsidRPr="00CD1ED3" w:rsidR="00CD1ED3" w:rsidP="00CD1ED3" w:rsidRDefault="00CD1ED3" w14:paraId="14FEC3E1" w14:textId="77777777">
      <w:pPr>
        <w:spacing w:line="360" w:lineRule="auto"/>
        <w:ind w:left="720" w:hanging="720"/>
        <w:rPr>
          <w:rFonts w:ascii="Times New Roman" w:hAnsi="Times New Roman" w:cs="Times New Roman"/>
          <w:color w:val="000000" w:themeColor="text1"/>
          <w:sz w:val="24"/>
          <w:szCs w:val="24"/>
        </w:rPr>
      </w:pPr>
      <w:r w:rsidRPr="00CD1ED3">
        <w:rPr>
          <w:rFonts w:ascii="Times New Roman" w:hAnsi="Times New Roman" w:cs="Times New Roman"/>
          <w:i/>
          <w:iCs/>
          <w:color w:val="000000" w:themeColor="text1"/>
          <w:sz w:val="24"/>
          <w:szCs w:val="24"/>
        </w:rPr>
        <w:t>Children Act 2004</w:t>
      </w:r>
      <w:r w:rsidRPr="00CD1ED3">
        <w:rPr>
          <w:rFonts w:ascii="Times New Roman" w:hAnsi="Times New Roman" w:cs="Times New Roman"/>
          <w:color w:val="000000" w:themeColor="text1"/>
          <w:sz w:val="24"/>
          <w:szCs w:val="24"/>
        </w:rPr>
        <w:t xml:space="preserve">, </w:t>
      </w:r>
      <w:r w:rsidRPr="00CD1ED3">
        <w:rPr>
          <w:rFonts w:ascii="Times New Roman" w:hAnsi="Times New Roman" w:cs="Times New Roman"/>
          <w:i/>
          <w:iCs/>
          <w:color w:val="000000" w:themeColor="text1"/>
          <w:sz w:val="24"/>
          <w:szCs w:val="24"/>
        </w:rPr>
        <w:t xml:space="preserve">c. 31. </w:t>
      </w:r>
      <w:r w:rsidRPr="00CD1ED3">
        <w:rPr>
          <w:rFonts w:ascii="Times New Roman" w:hAnsi="Times New Roman" w:cs="Times New Roman"/>
          <w:color w:val="000000" w:themeColor="text1"/>
          <w:sz w:val="24"/>
          <w:szCs w:val="24"/>
        </w:rPr>
        <w:t xml:space="preserve">Available at: </w:t>
      </w:r>
      <w:hyperlink w:history="1" r:id="rId13">
        <w:r w:rsidRPr="00CD1ED3">
          <w:rPr>
            <w:rStyle w:val="Hyperlink"/>
            <w:rFonts w:ascii="Times New Roman" w:hAnsi="Times New Roman" w:cs="Times New Roman"/>
            <w:color w:val="000000" w:themeColor="text1"/>
            <w:sz w:val="24"/>
            <w:szCs w:val="24"/>
          </w:rPr>
          <w:t>https://www.legislation.gov.uk/ukpga/2004/31</w:t>
        </w:r>
      </w:hyperlink>
      <w:r w:rsidRPr="00CD1ED3">
        <w:rPr>
          <w:rFonts w:ascii="Times New Roman" w:hAnsi="Times New Roman" w:cs="Times New Roman"/>
          <w:color w:val="000000" w:themeColor="text1"/>
          <w:sz w:val="24"/>
          <w:szCs w:val="24"/>
        </w:rPr>
        <w:t xml:space="preserve"> (Accessed: 01 June 2023).</w:t>
      </w:r>
    </w:p>
    <w:p w:rsidRPr="00CD1ED3" w:rsidR="00CD1ED3" w:rsidP="00CD1ED3" w:rsidRDefault="00CD1ED3" w14:paraId="0CAD4C2F" w14:textId="77777777">
      <w:pPr>
        <w:spacing w:line="360" w:lineRule="auto"/>
        <w:ind w:left="720" w:hanging="720"/>
        <w:rPr>
          <w:rFonts w:ascii="Times New Roman" w:hAnsi="Times New Roman" w:cs="Times New Roman"/>
          <w:color w:val="000000" w:themeColor="text1"/>
          <w:sz w:val="24"/>
          <w:szCs w:val="24"/>
        </w:rPr>
      </w:pPr>
      <w:r w:rsidRPr="00CD1ED3">
        <w:rPr>
          <w:rFonts w:ascii="Times New Roman" w:hAnsi="Times New Roman" w:cs="Times New Roman"/>
          <w:i/>
          <w:iCs/>
          <w:color w:val="000000" w:themeColor="text1"/>
          <w:sz w:val="24"/>
          <w:szCs w:val="24"/>
        </w:rPr>
        <w:t xml:space="preserve">Children and Families Act 2014, c.6. </w:t>
      </w:r>
      <w:r w:rsidRPr="00CD1ED3">
        <w:rPr>
          <w:rFonts w:ascii="Times New Roman" w:hAnsi="Times New Roman" w:cs="Times New Roman"/>
          <w:color w:val="000000" w:themeColor="text1"/>
          <w:sz w:val="24"/>
          <w:szCs w:val="24"/>
        </w:rPr>
        <w:t xml:space="preserve">Available at: </w:t>
      </w:r>
      <w:hyperlink w:history="1" r:id="rId14">
        <w:r w:rsidRPr="00CD1ED3">
          <w:rPr>
            <w:rStyle w:val="Hyperlink"/>
            <w:rFonts w:ascii="Times New Roman" w:hAnsi="Times New Roman" w:cs="Times New Roman"/>
            <w:color w:val="000000" w:themeColor="text1"/>
            <w:sz w:val="24"/>
            <w:szCs w:val="24"/>
          </w:rPr>
          <w:t>https://www.legislation.gov.uk/ukpga/2014/6/contents/enacted</w:t>
        </w:r>
      </w:hyperlink>
      <w:r w:rsidRPr="00CD1ED3">
        <w:rPr>
          <w:rFonts w:ascii="Times New Roman" w:hAnsi="Times New Roman" w:cs="Times New Roman"/>
          <w:color w:val="000000" w:themeColor="text1"/>
          <w:sz w:val="24"/>
          <w:szCs w:val="24"/>
        </w:rPr>
        <w:t xml:space="preserve"> (Accessed: 01 June 2023).</w:t>
      </w:r>
    </w:p>
    <w:p w:rsidRPr="00CD1ED3" w:rsidR="7CC9BF60" w:rsidP="00CD1ED3" w:rsidRDefault="00CD1ED3" w14:paraId="5E43720C" w14:textId="43ACF123">
      <w:pPr>
        <w:spacing w:line="360" w:lineRule="auto"/>
        <w:ind w:left="720" w:hanging="720"/>
        <w:rPr>
          <w:rFonts w:ascii="Times New Roman" w:hAnsi="Times New Roman" w:cs="Times New Roman"/>
          <w:color w:val="000000" w:themeColor="text1"/>
          <w:sz w:val="24"/>
          <w:szCs w:val="24"/>
        </w:rPr>
      </w:pPr>
      <w:r w:rsidRPr="00CD1ED3">
        <w:rPr>
          <w:rFonts w:ascii="Times New Roman" w:hAnsi="Times New Roman" w:cs="Times New Roman"/>
          <w:i/>
          <w:iCs/>
          <w:color w:val="000000" w:themeColor="text1"/>
          <w:sz w:val="24"/>
          <w:szCs w:val="24"/>
        </w:rPr>
        <w:t>Children and Social Work Act 2017</w:t>
      </w:r>
      <w:r w:rsidRPr="00CD1ED3">
        <w:rPr>
          <w:rFonts w:ascii="Times New Roman" w:hAnsi="Times New Roman" w:cs="Times New Roman"/>
          <w:color w:val="000000" w:themeColor="text1"/>
          <w:sz w:val="24"/>
          <w:szCs w:val="24"/>
        </w:rPr>
        <w:t xml:space="preserve">, </w:t>
      </w:r>
      <w:r w:rsidRPr="00CD1ED3">
        <w:rPr>
          <w:rFonts w:ascii="Times New Roman" w:hAnsi="Times New Roman" w:cs="Times New Roman"/>
          <w:i/>
          <w:iCs/>
          <w:color w:val="000000" w:themeColor="text1"/>
          <w:sz w:val="24"/>
          <w:szCs w:val="24"/>
        </w:rPr>
        <w:t>c. 16.</w:t>
      </w:r>
      <w:r w:rsidRPr="00CD1ED3">
        <w:rPr>
          <w:rFonts w:ascii="Times New Roman" w:hAnsi="Times New Roman" w:cs="Times New Roman"/>
          <w:color w:val="000000" w:themeColor="text1"/>
          <w:sz w:val="24"/>
          <w:szCs w:val="24"/>
        </w:rPr>
        <w:t xml:space="preserve"> Available at: </w:t>
      </w:r>
      <w:hyperlink w:history="1" r:id="rId15">
        <w:r w:rsidRPr="00CD1ED3">
          <w:rPr>
            <w:rStyle w:val="Hyperlink"/>
            <w:rFonts w:ascii="Times New Roman" w:hAnsi="Times New Roman" w:cs="Times New Roman"/>
            <w:color w:val="000000" w:themeColor="text1"/>
            <w:sz w:val="24"/>
            <w:szCs w:val="24"/>
          </w:rPr>
          <w:t>https://www.legislation.gov.uk/ukpga/2017/16/contents/enacted</w:t>
        </w:r>
      </w:hyperlink>
      <w:r w:rsidRPr="00CD1ED3">
        <w:rPr>
          <w:rFonts w:ascii="Times New Roman" w:hAnsi="Times New Roman" w:cs="Times New Roman"/>
          <w:color w:val="000000" w:themeColor="text1"/>
          <w:sz w:val="24"/>
          <w:szCs w:val="24"/>
        </w:rPr>
        <w:t xml:space="preserve"> (Accessed: 01 June 2023).</w:t>
      </w:r>
    </w:p>
    <w:p w:rsidRPr="00CD1ED3" w:rsidR="7CC9BF60" w:rsidP="61FB4F43" w:rsidRDefault="579A5212" w14:paraId="79EFBEC2" w14:textId="00E4B310">
      <w:pPr>
        <w:spacing w:line="360" w:lineRule="auto"/>
        <w:ind w:left="567" w:hanging="567"/>
        <w:rPr>
          <w:rFonts w:ascii="Times New Roman" w:hAnsi="Times New Roman" w:eastAsia="Times New Roman" w:cs="Times New Roman"/>
          <w:color w:val="000000" w:themeColor="text1"/>
          <w:sz w:val="24"/>
          <w:szCs w:val="24"/>
        </w:rPr>
      </w:pPr>
      <w:proofErr w:type="spellStart"/>
      <w:r w:rsidRPr="00CD1ED3">
        <w:rPr>
          <w:rFonts w:ascii="Times New Roman" w:hAnsi="Times New Roman" w:eastAsia="Times New Roman" w:cs="Times New Roman"/>
          <w:color w:val="000000" w:themeColor="text1"/>
          <w:sz w:val="24"/>
          <w:szCs w:val="24"/>
        </w:rPr>
        <w:lastRenderedPageBreak/>
        <w:t>Coliandris</w:t>
      </w:r>
      <w:proofErr w:type="spellEnd"/>
      <w:r w:rsidRPr="00CD1ED3">
        <w:rPr>
          <w:rFonts w:ascii="Times New Roman" w:hAnsi="Times New Roman" w:eastAsia="Times New Roman" w:cs="Times New Roman"/>
          <w:color w:val="000000" w:themeColor="text1"/>
          <w:sz w:val="24"/>
          <w:szCs w:val="24"/>
        </w:rPr>
        <w:t xml:space="preserve">, G. </w:t>
      </w:r>
      <w:r w:rsidRPr="00CD1ED3" w:rsidR="101CF9D9">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2015</w:t>
      </w:r>
      <w:r w:rsidRPr="00CD1ED3" w:rsidR="1FA09EDB">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4B6555">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County lines and wicked problems: Exploring the need for improved policing approaches to vulnerability and early intervention</w:t>
      </w:r>
      <w:r w:rsidRPr="00CD1ED3" w:rsidR="004B6555">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Australasian Policing</w:t>
      </w:r>
      <w:r w:rsidRPr="00CD1ED3">
        <w:rPr>
          <w:rFonts w:ascii="Times New Roman" w:hAnsi="Times New Roman" w:eastAsia="Times New Roman" w:cs="Times New Roman"/>
          <w:color w:val="000000" w:themeColor="text1"/>
          <w:sz w:val="24"/>
          <w:szCs w:val="24"/>
        </w:rPr>
        <w:t>, 7(2).</w:t>
      </w:r>
    </w:p>
    <w:p w:rsidRPr="00CD1ED3" w:rsidR="7CC9BF60" w:rsidP="61FB4F43" w:rsidRDefault="579A5212" w14:paraId="4579B04A" w14:textId="3F6312A7">
      <w:pPr>
        <w:spacing w:line="360" w:lineRule="auto"/>
        <w:ind w:left="567" w:hanging="567"/>
        <w:rPr>
          <w:rFonts w:ascii="Times New Roman" w:hAnsi="Times New Roman" w:eastAsia="Times New Roman" w:cs="Times New Roman"/>
          <w:color w:val="000000" w:themeColor="text1"/>
          <w:sz w:val="24"/>
          <w:szCs w:val="24"/>
        </w:rPr>
      </w:pPr>
      <w:proofErr w:type="spellStart"/>
      <w:r w:rsidRPr="00CD1ED3">
        <w:rPr>
          <w:rFonts w:ascii="Times New Roman" w:hAnsi="Times New Roman" w:eastAsia="Times New Roman" w:cs="Times New Roman"/>
          <w:color w:val="000000" w:themeColor="text1"/>
          <w:sz w:val="24"/>
          <w:szCs w:val="24"/>
        </w:rPr>
        <w:t>Coomber</w:t>
      </w:r>
      <w:proofErr w:type="spellEnd"/>
      <w:r w:rsidRPr="00CD1ED3">
        <w:rPr>
          <w:rFonts w:ascii="Times New Roman" w:hAnsi="Times New Roman" w:eastAsia="Times New Roman" w:cs="Times New Roman"/>
          <w:color w:val="000000" w:themeColor="text1"/>
          <w:sz w:val="24"/>
          <w:szCs w:val="24"/>
        </w:rPr>
        <w:t xml:space="preserve">, R. and Moyle, L. </w:t>
      </w:r>
      <w:r w:rsidRPr="00CD1ED3" w:rsidR="1E765997">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2018</w:t>
      </w:r>
      <w:r w:rsidRPr="00CD1ED3" w:rsidR="51AC0C39">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The changing shape of street-level heroin and crack supply in England: Commuting, holidaying and cuckooing drug dealers across ‘county lines’</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The British Journal of Criminology</w:t>
      </w:r>
      <w:r w:rsidRPr="00CD1ED3">
        <w:rPr>
          <w:rFonts w:ascii="Times New Roman" w:hAnsi="Times New Roman" w:eastAsia="Times New Roman" w:cs="Times New Roman"/>
          <w:color w:val="000000" w:themeColor="text1"/>
          <w:sz w:val="24"/>
          <w:szCs w:val="24"/>
        </w:rPr>
        <w:t>, 58(6), pp.1323-1342.</w:t>
      </w:r>
    </w:p>
    <w:p w:rsidRPr="00CD1ED3" w:rsidR="7CC9BF60" w:rsidP="61FB4F43" w:rsidRDefault="579A5212" w14:paraId="484E8115" w14:textId="7DDB34C5">
      <w:pPr>
        <w:spacing w:after="120" w:line="360" w:lineRule="auto"/>
        <w:ind w:left="720" w:hanging="720"/>
        <w:jc w:val="both"/>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Creswell, J.W. and </w:t>
      </w:r>
      <w:proofErr w:type="spellStart"/>
      <w:r w:rsidRPr="00CD1ED3">
        <w:rPr>
          <w:rFonts w:ascii="Times New Roman" w:hAnsi="Times New Roman" w:eastAsia="Times New Roman" w:cs="Times New Roman"/>
          <w:color w:val="000000" w:themeColor="text1"/>
          <w:sz w:val="24"/>
          <w:szCs w:val="24"/>
        </w:rPr>
        <w:t>Poth</w:t>
      </w:r>
      <w:proofErr w:type="spellEnd"/>
      <w:r w:rsidRPr="00CD1ED3">
        <w:rPr>
          <w:rFonts w:ascii="Times New Roman" w:hAnsi="Times New Roman" w:eastAsia="Times New Roman" w:cs="Times New Roman"/>
          <w:color w:val="000000" w:themeColor="text1"/>
          <w:sz w:val="24"/>
          <w:szCs w:val="24"/>
        </w:rPr>
        <w:t xml:space="preserve">, C.N. </w:t>
      </w:r>
      <w:r w:rsidRPr="00CD1ED3" w:rsidR="1683903D">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2016</w:t>
      </w:r>
      <w:r w:rsidRPr="00CD1ED3" w:rsidR="4A9C7BD7">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Qualitative inquiry and research design: Choosing among five approaches</w:t>
      </w:r>
      <w:r w:rsidRPr="00CD1ED3" w:rsidR="001C0CFD">
        <w:rPr>
          <w:rFonts w:ascii="Times New Roman" w:hAnsi="Times New Roman" w:eastAsia="Times New Roman" w:cs="Times New Roman"/>
          <w:i/>
          <w:iCs/>
          <w:color w:val="000000" w:themeColor="text1"/>
          <w:sz w:val="24"/>
          <w:szCs w:val="24"/>
        </w:rPr>
        <w:t xml:space="preserve">, </w:t>
      </w:r>
      <w:r w:rsidRPr="00CD1ED3" w:rsidR="00062903">
        <w:rPr>
          <w:rFonts w:ascii="Times New Roman" w:hAnsi="Times New Roman" w:eastAsia="Times New Roman" w:cs="Times New Roman"/>
          <w:color w:val="000000" w:themeColor="text1"/>
          <w:sz w:val="24"/>
          <w:szCs w:val="24"/>
        </w:rPr>
        <w:t xml:space="preserve">London: </w:t>
      </w:r>
      <w:r w:rsidRPr="00CD1ED3">
        <w:rPr>
          <w:rFonts w:ascii="Times New Roman" w:hAnsi="Times New Roman" w:eastAsia="Times New Roman" w:cs="Times New Roman"/>
          <w:color w:val="000000" w:themeColor="text1"/>
          <w:sz w:val="24"/>
          <w:szCs w:val="24"/>
        </w:rPr>
        <w:t>Sage publications.</w:t>
      </w:r>
    </w:p>
    <w:p w:rsidRPr="00CD1ED3" w:rsidR="7CC9BF60" w:rsidP="61FB4F43" w:rsidRDefault="579A5212" w14:paraId="4FD9AF90" w14:textId="724251DB">
      <w:pPr>
        <w:spacing w:after="120" w:line="360" w:lineRule="auto"/>
        <w:ind w:left="720" w:hanging="720"/>
        <w:jc w:val="both"/>
        <w:rPr>
          <w:rFonts w:ascii="Times New Roman" w:hAnsi="Times New Roman" w:eastAsia="Times New Roman" w:cs="Times New Roman"/>
          <w:color w:val="000000" w:themeColor="text1"/>
          <w:sz w:val="24"/>
          <w:szCs w:val="24"/>
        </w:rPr>
      </w:pPr>
      <w:r w:rsidRPr="3C1E1D92">
        <w:rPr>
          <w:rFonts w:ascii="Times New Roman" w:hAnsi="Times New Roman" w:eastAsia="Times New Roman" w:cs="Times New Roman"/>
          <w:color w:val="000000" w:themeColor="text1"/>
          <w:sz w:val="24"/>
          <w:szCs w:val="24"/>
        </w:rPr>
        <w:t xml:space="preserve">Dudovskiy, J. (2023) </w:t>
      </w:r>
      <w:r w:rsidRPr="3C1E1D92">
        <w:rPr>
          <w:rFonts w:ascii="Times New Roman" w:hAnsi="Times New Roman" w:eastAsia="Times New Roman" w:cs="Times New Roman"/>
          <w:i/>
          <w:iCs/>
          <w:color w:val="000000" w:themeColor="text1"/>
          <w:sz w:val="24"/>
          <w:szCs w:val="24"/>
        </w:rPr>
        <w:t>Epistemology - research-methodology</w:t>
      </w:r>
      <w:r w:rsidRPr="3C1E1D92">
        <w:rPr>
          <w:rFonts w:ascii="Times New Roman" w:hAnsi="Times New Roman" w:eastAsia="Times New Roman" w:cs="Times New Roman"/>
          <w:color w:val="000000" w:themeColor="text1"/>
          <w:sz w:val="24"/>
          <w:szCs w:val="24"/>
        </w:rPr>
        <w:t xml:space="preserve">, </w:t>
      </w:r>
      <w:r w:rsidRPr="3C1E1D92">
        <w:rPr>
          <w:rFonts w:ascii="Times New Roman" w:hAnsi="Times New Roman" w:eastAsia="Times New Roman" w:cs="Times New Roman"/>
          <w:i/>
          <w:iCs/>
          <w:color w:val="000000" w:themeColor="text1"/>
          <w:sz w:val="24"/>
          <w:szCs w:val="24"/>
        </w:rPr>
        <w:t>Research</w:t>
      </w:r>
      <w:r w:rsidRPr="3C1E1D92">
        <w:rPr>
          <w:rFonts w:ascii="Times New Roman" w:hAnsi="Times New Roman" w:eastAsia="Times New Roman" w:cs="Times New Roman"/>
          <w:color w:val="000000" w:themeColor="text1"/>
          <w:sz w:val="24"/>
          <w:szCs w:val="24"/>
        </w:rPr>
        <w:t>. Available at:</w:t>
      </w:r>
      <w:r w:rsidRPr="3C1E1D92">
        <w:rPr>
          <w:rStyle w:val="Heading2Char"/>
          <w:rFonts w:ascii="Times New Roman" w:hAnsi="Times New Roman" w:eastAsia="Times New Roman" w:cs="Times New Roman"/>
          <w:color w:val="000000" w:themeColor="text1"/>
          <w:sz w:val="24"/>
          <w:szCs w:val="24"/>
        </w:rPr>
        <w:t xml:space="preserve"> </w:t>
      </w:r>
      <w:hyperlink r:id="rId16">
        <w:r w:rsidRPr="3C1E1D92">
          <w:rPr>
            <w:rStyle w:val="Hyperlink"/>
            <w:rFonts w:ascii="Times New Roman" w:hAnsi="Times New Roman" w:eastAsia="Times New Roman" w:cs="Times New Roman"/>
            <w:color w:val="000000" w:themeColor="text1"/>
            <w:sz w:val="24"/>
            <w:szCs w:val="24"/>
          </w:rPr>
          <w:t>https://research-methodology.net/research-philosophy/epistomology/</w:t>
        </w:r>
      </w:hyperlink>
      <w:r w:rsidRPr="3C1E1D92">
        <w:rPr>
          <w:rStyle w:val="Heading2Char"/>
          <w:rFonts w:ascii="Times New Roman" w:hAnsi="Times New Roman" w:eastAsia="Times New Roman" w:cs="Times New Roman"/>
          <w:color w:val="000000" w:themeColor="text1"/>
          <w:sz w:val="24"/>
          <w:szCs w:val="24"/>
        </w:rPr>
        <w:t xml:space="preserve"> </w:t>
      </w:r>
      <w:r w:rsidRPr="3C1E1D92">
        <w:rPr>
          <w:rFonts w:ascii="Times New Roman" w:hAnsi="Times New Roman" w:eastAsia="Times New Roman" w:cs="Times New Roman"/>
          <w:color w:val="000000" w:themeColor="text1"/>
          <w:sz w:val="24"/>
          <w:szCs w:val="24"/>
        </w:rPr>
        <w:t>(Accessed: 19 May 2023).</w:t>
      </w:r>
    </w:p>
    <w:p w:rsidR="2DD3FF3E" w:rsidP="3C1E1D92" w:rsidRDefault="2DD3FF3E" w14:paraId="189D8FF8" w14:textId="1D55046C">
      <w:pPr>
        <w:pStyle w:val="BodyText"/>
        <w:spacing w:line="360" w:lineRule="auto"/>
        <w:ind w:left="720" w:hanging="720"/>
        <w:jc w:val="both"/>
        <w:rPr>
          <w:sz w:val="24"/>
          <w:szCs w:val="24"/>
        </w:rPr>
      </w:pPr>
      <w:proofErr w:type="spellStart"/>
      <w:r w:rsidRPr="3C1E1D92">
        <w:rPr>
          <w:sz w:val="24"/>
          <w:szCs w:val="24"/>
        </w:rPr>
        <w:t>Ferdousi</w:t>
      </w:r>
      <w:proofErr w:type="spellEnd"/>
      <w:r w:rsidRPr="3C1E1D92">
        <w:rPr>
          <w:sz w:val="24"/>
          <w:szCs w:val="24"/>
        </w:rPr>
        <w:t xml:space="preserve">, N. (2015) Children as research subjects: The ethical issues. </w:t>
      </w:r>
      <w:r w:rsidRPr="3C1E1D92">
        <w:rPr>
          <w:i/>
          <w:iCs/>
          <w:sz w:val="24"/>
          <w:szCs w:val="24"/>
        </w:rPr>
        <w:t>Bangladesh Journal of Bioethics</w:t>
      </w:r>
      <w:r w:rsidRPr="3C1E1D92">
        <w:rPr>
          <w:sz w:val="24"/>
          <w:szCs w:val="24"/>
        </w:rPr>
        <w:t xml:space="preserve">, </w:t>
      </w:r>
      <w:r w:rsidRPr="3C1E1D92">
        <w:rPr>
          <w:i/>
          <w:iCs/>
          <w:sz w:val="24"/>
          <w:szCs w:val="24"/>
        </w:rPr>
        <w:t>6</w:t>
      </w:r>
      <w:r w:rsidRPr="3C1E1D92">
        <w:rPr>
          <w:sz w:val="24"/>
          <w:szCs w:val="24"/>
        </w:rPr>
        <w:t>(1), pp.6-10.</w:t>
      </w:r>
    </w:p>
    <w:p w:rsidRPr="00637562" w:rsidR="00637562" w:rsidP="3C1E1D92" w:rsidRDefault="00637562" w14:paraId="2EFC964D" w14:textId="2489A780">
      <w:pPr>
        <w:pStyle w:val="BodyText"/>
        <w:spacing w:line="360" w:lineRule="auto"/>
        <w:ind w:left="720" w:hanging="720"/>
        <w:jc w:val="both"/>
        <w:rPr>
          <w:sz w:val="24"/>
          <w:szCs w:val="24"/>
        </w:rPr>
      </w:pPr>
      <w:r w:rsidRPr="00637562">
        <w:rPr>
          <w:color w:val="222222"/>
          <w:sz w:val="24"/>
          <w:szCs w:val="24"/>
          <w:shd w:val="clear" w:color="auto" w:fill="FFFFFF"/>
        </w:rPr>
        <w:t xml:space="preserve">France, A. and </w:t>
      </w:r>
      <w:proofErr w:type="spellStart"/>
      <w:r w:rsidRPr="00637562">
        <w:rPr>
          <w:color w:val="222222"/>
          <w:sz w:val="24"/>
          <w:szCs w:val="24"/>
          <w:shd w:val="clear" w:color="auto" w:fill="FFFFFF"/>
        </w:rPr>
        <w:t>Utting</w:t>
      </w:r>
      <w:proofErr w:type="spellEnd"/>
      <w:r w:rsidRPr="00637562">
        <w:rPr>
          <w:color w:val="222222"/>
          <w:sz w:val="24"/>
          <w:szCs w:val="24"/>
          <w:shd w:val="clear" w:color="auto" w:fill="FFFFFF"/>
        </w:rPr>
        <w:t>, D.</w:t>
      </w:r>
      <w:r>
        <w:rPr>
          <w:color w:val="222222"/>
          <w:sz w:val="24"/>
          <w:szCs w:val="24"/>
          <w:shd w:val="clear" w:color="auto" w:fill="FFFFFF"/>
        </w:rPr>
        <w:t xml:space="preserve"> (</w:t>
      </w:r>
      <w:r w:rsidRPr="00637562">
        <w:rPr>
          <w:color w:val="222222"/>
          <w:sz w:val="24"/>
          <w:szCs w:val="24"/>
          <w:shd w:val="clear" w:color="auto" w:fill="FFFFFF"/>
        </w:rPr>
        <w:t>2005</w:t>
      </w:r>
      <w:r>
        <w:rPr>
          <w:color w:val="222222"/>
          <w:sz w:val="24"/>
          <w:szCs w:val="24"/>
          <w:shd w:val="clear" w:color="auto" w:fill="FFFFFF"/>
        </w:rPr>
        <w:t>)</w:t>
      </w:r>
      <w:r w:rsidRPr="00637562">
        <w:rPr>
          <w:color w:val="222222"/>
          <w:sz w:val="24"/>
          <w:szCs w:val="24"/>
          <w:shd w:val="clear" w:color="auto" w:fill="FFFFFF"/>
        </w:rPr>
        <w:t xml:space="preserve"> The paradigm of ‘risk and protection‐focused </w:t>
      </w:r>
      <w:proofErr w:type="spellStart"/>
      <w:r w:rsidRPr="00637562">
        <w:rPr>
          <w:color w:val="222222"/>
          <w:sz w:val="24"/>
          <w:szCs w:val="24"/>
          <w:shd w:val="clear" w:color="auto" w:fill="FFFFFF"/>
        </w:rPr>
        <w:t>prevention’and</w:t>
      </w:r>
      <w:proofErr w:type="spellEnd"/>
      <w:r w:rsidRPr="00637562">
        <w:rPr>
          <w:color w:val="222222"/>
          <w:sz w:val="24"/>
          <w:szCs w:val="24"/>
          <w:shd w:val="clear" w:color="auto" w:fill="FFFFFF"/>
        </w:rPr>
        <w:t xml:space="preserve"> its impact on services for children and families. </w:t>
      </w:r>
      <w:r w:rsidRPr="00637562">
        <w:rPr>
          <w:i/>
          <w:iCs/>
          <w:color w:val="222222"/>
          <w:sz w:val="24"/>
          <w:szCs w:val="24"/>
          <w:shd w:val="clear" w:color="auto" w:fill="FFFFFF"/>
        </w:rPr>
        <w:t>Children &amp; society</w:t>
      </w:r>
      <w:r w:rsidRPr="00637562">
        <w:rPr>
          <w:color w:val="222222"/>
          <w:sz w:val="24"/>
          <w:szCs w:val="24"/>
          <w:shd w:val="clear" w:color="auto" w:fill="FFFFFF"/>
        </w:rPr>
        <w:t>, </w:t>
      </w:r>
      <w:r w:rsidRPr="00637562">
        <w:rPr>
          <w:i/>
          <w:iCs/>
          <w:color w:val="222222"/>
          <w:sz w:val="24"/>
          <w:szCs w:val="24"/>
          <w:shd w:val="clear" w:color="auto" w:fill="FFFFFF"/>
        </w:rPr>
        <w:t>19</w:t>
      </w:r>
      <w:r w:rsidRPr="00637562">
        <w:rPr>
          <w:color w:val="222222"/>
          <w:sz w:val="24"/>
          <w:szCs w:val="24"/>
          <w:shd w:val="clear" w:color="auto" w:fill="FFFFFF"/>
        </w:rPr>
        <w:t>(2), pp.77-90.</w:t>
      </w:r>
    </w:p>
    <w:p w:rsidR="2DD3FF3E" w:rsidP="3C1E1D92" w:rsidRDefault="2DD3FF3E" w14:paraId="092557D1" w14:textId="6197640C">
      <w:pPr>
        <w:pStyle w:val="BodyText"/>
        <w:spacing w:line="360" w:lineRule="auto"/>
        <w:ind w:left="720" w:hanging="720"/>
        <w:jc w:val="both"/>
        <w:rPr>
          <w:sz w:val="24"/>
          <w:szCs w:val="24"/>
        </w:rPr>
      </w:pPr>
      <w:r w:rsidRPr="3C1E1D92">
        <w:rPr>
          <w:sz w:val="24"/>
          <w:szCs w:val="24"/>
        </w:rPr>
        <w:t>Gallegos-</w:t>
      </w:r>
      <w:proofErr w:type="spellStart"/>
      <w:r w:rsidRPr="3C1E1D92">
        <w:rPr>
          <w:sz w:val="24"/>
          <w:szCs w:val="24"/>
        </w:rPr>
        <w:t>Erazo</w:t>
      </w:r>
      <w:proofErr w:type="spellEnd"/>
      <w:r w:rsidRPr="3C1E1D92">
        <w:rPr>
          <w:sz w:val="24"/>
          <w:szCs w:val="24"/>
        </w:rPr>
        <w:t xml:space="preserve">, F.A., Guevara, M.D.F.I. and </w:t>
      </w:r>
      <w:proofErr w:type="spellStart"/>
      <w:r w:rsidRPr="3C1E1D92">
        <w:rPr>
          <w:sz w:val="24"/>
          <w:szCs w:val="24"/>
        </w:rPr>
        <w:t>Campoverde</w:t>
      </w:r>
      <w:proofErr w:type="spellEnd"/>
      <w:r w:rsidRPr="3C1E1D92">
        <w:rPr>
          <w:sz w:val="24"/>
          <w:szCs w:val="24"/>
        </w:rPr>
        <w:t xml:space="preserve">, M.A.M. (2021) Ethics and its Importance in Research. </w:t>
      </w:r>
      <w:r w:rsidRPr="3C1E1D92">
        <w:rPr>
          <w:i/>
          <w:iCs/>
          <w:sz w:val="24"/>
          <w:szCs w:val="24"/>
        </w:rPr>
        <w:t>The social sciences and their contribution to scientific research: empirical studies</w:t>
      </w:r>
      <w:r w:rsidRPr="3C1E1D92">
        <w:rPr>
          <w:sz w:val="24"/>
          <w:szCs w:val="24"/>
        </w:rPr>
        <w:t xml:space="preserve"> (pp.9-22), Grupo </w:t>
      </w:r>
      <w:proofErr w:type="spellStart"/>
      <w:r w:rsidRPr="3C1E1D92">
        <w:rPr>
          <w:sz w:val="24"/>
          <w:szCs w:val="24"/>
        </w:rPr>
        <w:t>Compás</w:t>
      </w:r>
      <w:proofErr w:type="spellEnd"/>
      <w:r w:rsidRPr="3C1E1D92">
        <w:rPr>
          <w:sz w:val="24"/>
          <w:szCs w:val="24"/>
        </w:rPr>
        <w:t>.</w:t>
      </w:r>
    </w:p>
    <w:p w:rsidR="30B5E2EC" w:rsidP="3C1E1D92" w:rsidRDefault="30B5E2EC" w14:paraId="1C399218" w14:textId="69356545">
      <w:pPr>
        <w:spacing w:after="0"/>
        <w:ind w:left="567" w:hanging="567"/>
        <w:jc w:val="both"/>
      </w:pPr>
      <w:r w:rsidRPr="3C1E1D92">
        <w:rPr>
          <w:rFonts w:ascii="Times New Roman" w:hAnsi="Times New Roman" w:eastAsia="Times New Roman" w:cs="Times New Roman"/>
          <w:sz w:val="24"/>
          <w:szCs w:val="24"/>
        </w:rPr>
        <w:t xml:space="preserve">George, T. (2022) </w:t>
      </w:r>
      <w:r w:rsidRPr="3C1E1D92">
        <w:rPr>
          <w:rFonts w:ascii="Times New Roman" w:hAnsi="Times New Roman" w:eastAsia="Times New Roman" w:cs="Times New Roman"/>
          <w:i/>
          <w:iCs/>
          <w:sz w:val="24"/>
          <w:szCs w:val="24"/>
        </w:rPr>
        <w:t>Semi-structured interview: Definition, Guide &amp; Examples</w:t>
      </w:r>
      <w:r w:rsidRPr="3C1E1D92">
        <w:rPr>
          <w:rFonts w:ascii="Times New Roman" w:hAnsi="Times New Roman" w:eastAsia="Times New Roman" w:cs="Times New Roman"/>
          <w:sz w:val="24"/>
          <w:szCs w:val="24"/>
        </w:rPr>
        <w:t xml:space="preserve">, </w:t>
      </w:r>
      <w:proofErr w:type="spellStart"/>
      <w:r w:rsidRPr="3C1E1D92">
        <w:rPr>
          <w:rFonts w:ascii="Times New Roman" w:hAnsi="Times New Roman" w:eastAsia="Times New Roman" w:cs="Times New Roman"/>
          <w:i/>
          <w:iCs/>
          <w:sz w:val="24"/>
          <w:szCs w:val="24"/>
        </w:rPr>
        <w:t>Scribbr</w:t>
      </w:r>
      <w:proofErr w:type="spellEnd"/>
      <w:r w:rsidRPr="3C1E1D92">
        <w:rPr>
          <w:rFonts w:ascii="Times New Roman" w:hAnsi="Times New Roman" w:eastAsia="Times New Roman" w:cs="Times New Roman"/>
          <w:sz w:val="24"/>
          <w:szCs w:val="24"/>
        </w:rPr>
        <w:t xml:space="preserve">. Available at: </w:t>
      </w:r>
      <w:hyperlink w:anchor="Disadvantages%20of%20Semi-Structured%20Interviews" r:id="rId17">
        <w:r w:rsidRPr="3C1E1D92">
          <w:rPr>
            <w:rStyle w:val="Hyperlink"/>
            <w:rFonts w:ascii="Times New Roman" w:hAnsi="Times New Roman" w:eastAsia="Times New Roman" w:cs="Times New Roman"/>
            <w:sz w:val="24"/>
            <w:szCs w:val="24"/>
          </w:rPr>
          <w:t>https://www.scribbr.co.uk/research-methods/semi-structured-interviews/#Disadvantages%20of%20Semi-Structured%20Interviews</w:t>
        </w:r>
      </w:hyperlink>
      <w:r w:rsidRPr="3C1E1D92">
        <w:rPr>
          <w:rFonts w:ascii="Times New Roman" w:hAnsi="Times New Roman" w:eastAsia="Times New Roman" w:cs="Times New Roman"/>
          <w:sz w:val="24"/>
          <w:szCs w:val="24"/>
        </w:rPr>
        <w:t xml:space="preserve"> (Accessed: 08 June 2023).</w:t>
      </w:r>
    </w:p>
    <w:p w:rsidRPr="00CD1ED3" w:rsidR="7CC9BF60" w:rsidP="61FB4F43" w:rsidRDefault="579A5212" w14:paraId="0AFC046C" w14:textId="0F665322">
      <w:pPr>
        <w:spacing w:after="120" w:line="360" w:lineRule="auto"/>
        <w:ind w:left="720" w:hanging="720"/>
        <w:jc w:val="both"/>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Gov.uk. </w:t>
      </w:r>
      <w:r w:rsidRPr="00CD1ED3" w:rsidR="4522C27D">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2010</w:t>
      </w:r>
      <w:r w:rsidRPr="00CD1ED3" w:rsidR="6C04514D">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United Nations Convention on the Rights of the Child (UNCRC): how legislation underpins implementation in England - Publications - GOV.UK</w:t>
      </w:r>
      <w:r w:rsidRPr="00CD1ED3">
        <w:rPr>
          <w:rFonts w:ascii="Times New Roman" w:hAnsi="Times New Roman" w:eastAsia="Times New Roman" w:cs="Times New Roman"/>
          <w:color w:val="000000" w:themeColor="text1"/>
          <w:sz w:val="24"/>
          <w:szCs w:val="24"/>
        </w:rPr>
        <w:t xml:space="preserve">.  Available at: </w:t>
      </w:r>
      <w:hyperlink w:history="1" r:id="rId18">
        <w:r w:rsidRPr="00CD1ED3" w:rsidR="00062903">
          <w:rPr>
            <w:rStyle w:val="Hyperlink"/>
            <w:rFonts w:ascii="Times New Roman" w:hAnsi="Times New Roman" w:eastAsia="Times New Roman" w:cs="Times New Roman"/>
            <w:color w:val="000000" w:themeColor="text1"/>
            <w:sz w:val="24"/>
            <w:szCs w:val="24"/>
          </w:rPr>
          <w:t>http://www.gov.uk/government/publications/united-nations-convention-on-the-rights-of-the-child-uncrc-how-legislation-underpins-implementation-in-england</w:t>
        </w:r>
      </w:hyperlink>
      <w:r w:rsidRPr="00CD1ED3" w:rsidR="00062903">
        <w:rPr>
          <w:rFonts w:ascii="Times New Roman" w:hAnsi="Times New Roman" w:eastAsia="Times New Roman" w:cs="Times New Roman"/>
          <w:color w:val="000000" w:themeColor="text1"/>
          <w:sz w:val="24"/>
          <w:szCs w:val="24"/>
        </w:rPr>
        <w:t xml:space="preserve"> </w:t>
      </w:r>
      <w:r w:rsidRPr="00CD1ED3" w:rsidR="2E1451A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Accessed</w:t>
      </w:r>
      <w:r w:rsidRPr="00CD1ED3" w:rsidR="001C0CFD">
        <w:rPr>
          <w:rStyle w:val="CommentReference"/>
          <w:rFonts w:ascii="Times New Roman" w:hAnsi="Times New Roman" w:cs="Times New Roman"/>
          <w:color w:val="000000" w:themeColor="text1"/>
          <w:sz w:val="24"/>
          <w:szCs w:val="24"/>
        </w:rPr>
        <w:t xml:space="preserve">: </w:t>
      </w:r>
      <w:r w:rsidRPr="00CD1ED3" w:rsidR="001C0CFD">
        <w:rPr>
          <w:rFonts w:ascii="Times New Roman" w:hAnsi="Times New Roman" w:eastAsia="Times New Roman" w:cs="Times New Roman"/>
          <w:color w:val="000000" w:themeColor="text1"/>
          <w:sz w:val="24"/>
          <w:szCs w:val="24"/>
        </w:rPr>
        <w:t>19</w:t>
      </w:r>
      <w:r w:rsidRPr="00CD1ED3">
        <w:rPr>
          <w:rFonts w:ascii="Times New Roman" w:hAnsi="Times New Roman" w:eastAsia="Times New Roman" w:cs="Times New Roman"/>
          <w:color w:val="000000" w:themeColor="text1"/>
          <w:sz w:val="24"/>
          <w:szCs w:val="24"/>
        </w:rPr>
        <w:t xml:space="preserve"> March 20</w:t>
      </w:r>
      <w:r w:rsidRPr="00CD1ED3" w:rsidR="672941C1">
        <w:rPr>
          <w:rFonts w:ascii="Times New Roman" w:hAnsi="Times New Roman" w:eastAsia="Times New Roman" w:cs="Times New Roman"/>
          <w:color w:val="000000" w:themeColor="text1"/>
          <w:sz w:val="24"/>
          <w:szCs w:val="24"/>
        </w:rPr>
        <w:t>23).</w:t>
      </w:r>
    </w:p>
    <w:p w:rsidRPr="00CD1ED3" w:rsidR="7CC9BF60" w:rsidP="00062903" w:rsidRDefault="579A5212" w14:paraId="18D78B54" w14:textId="6183C8C0">
      <w:pPr>
        <w:spacing w:after="120" w:line="360" w:lineRule="auto"/>
        <w:ind w:left="720" w:hanging="720"/>
        <w:jc w:val="both"/>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Grupo </w:t>
      </w:r>
      <w:proofErr w:type="spellStart"/>
      <w:r w:rsidRPr="00CD1ED3">
        <w:rPr>
          <w:rFonts w:ascii="Times New Roman" w:hAnsi="Times New Roman" w:eastAsia="Times New Roman" w:cs="Times New Roman"/>
          <w:color w:val="000000" w:themeColor="text1"/>
          <w:sz w:val="24"/>
          <w:szCs w:val="24"/>
        </w:rPr>
        <w:t>Contigo</w:t>
      </w:r>
      <w:proofErr w:type="spellEnd"/>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(2020) </w:t>
      </w:r>
      <w:r w:rsidRPr="00CD1ED3">
        <w:rPr>
          <w:rFonts w:ascii="Times New Roman" w:hAnsi="Times New Roman" w:eastAsia="Times New Roman" w:cs="Times New Roman"/>
          <w:i/>
          <w:iCs/>
          <w:color w:val="000000" w:themeColor="text1"/>
          <w:sz w:val="24"/>
          <w:szCs w:val="24"/>
        </w:rPr>
        <w:t>Symbolic interactionism: Giving meaning to communication</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Exploring your mind</w:t>
      </w:r>
      <w:r w:rsidRPr="00CD1ED3">
        <w:rPr>
          <w:rFonts w:ascii="Times New Roman" w:hAnsi="Times New Roman" w:eastAsia="Times New Roman" w:cs="Times New Roman"/>
          <w:color w:val="000000" w:themeColor="text1"/>
          <w:sz w:val="24"/>
          <w:szCs w:val="24"/>
        </w:rPr>
        <w:t xml:space="preserve">. Available at: </w:t>
      </w:r>
      <w:hyperlink r:id="rId19">
        <w:r w:rsidRPr="00CD1ED3">
          <w:rPr>
            <w:rStyle w:val="Hyperlink"/>
            <w:rFonts w:ascii="Times New Roman" w:hAnsi="Times New Roman" w:eastAsia="Times New Roman" w:cs="Times New Roman"/>
            <w:color w:val="000000" w:themeColor="text1"/>
            <w:sz w:val="24"/>
            <w:szCs w:val="24"/>
          </w:rPr>
          <w:t>https://exploringyourmind.com/symbolic-interactionism-communication/</w:t>
        </w:r>
      </w:hyperlink>
      <w:r w:rsidRPr="00CD1ED3">
        <w:rPr>
          <w:rFonts w:ascii="Times New Roman" w:hAnsi="Times New Roman" w:eastAsia="Times New Roman" w:cs="Times New Roman"/>
          <w:color w:val="000000" w:themeColor="text1"/>
          <w:sz w:val="24"/>
          <w:szCs w:val="24"/>
        </w:rPr>
        <w:t xml:space="preserve"> (Accessed: 01 June 2023).</w:t>
      </w:r>
    </w:p>
    <w:p w:rsidRPr="00CD1ED3" w:rsidR="7CC9BF60" w:rsidP="61FB4F43" w:rsidRDefault="579A5212" w14:paraId="19BA9DA5" w14:textId="17B95A79">
      <w:pPr>
        <w:spacing w:line="360" w:lineRule="auto"/>
        <w:ind w:left="567" w:hanging="567"/>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HMICFRS</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(2020) </w:t>
      </w:r>
      <w:r w:rsidRPr="00CD1ED3">
        <w:rPr>
          <w:rFonts w:ascii="Times New Roman" w:hAnsi="Times New Roman" w:eastAsia="Times New Roman" w:cs="Times New Roman"/>
          <w:i/>
          <w:iCs/>
          <w:color w:val="000000" w:themeColor="text1"/>
          <w:sz w:val="24"/>
          <w:szCs w:val="24"/>
        </w:rPr>
        <w:t>Greater collaboration and consistency needed to tackle ‘county lines’ drug offending, finds inspectorate</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His Majesty’s Inspectorate of Constabulary and Fire &amp; Rescue Services (HMICFRS) – Home</w:t>
      </w:r>
      <w:r w:rsidRPr="00CD1ED3">
        <w:rPr>
          <w:rFonts w:ascii="Times New Roman" w:hAnsi="Times New Roman" w:eastAsia="Times New Roman" w:cs="Times New Roman"/>
          <w:color w:val="000000" w:themeColor="text1"/>
          <w:sz w:val="24"/>
          <w:szCs w:val="24"/>
        </w:rPr>
        <w:t xml:space="preserve">. Available at: </w:t>
      </w:r>
      <w:hyperlink r:id="rId20">
        <w:r w:rsidRPr="00CD1ED3">
          <w:rPr>
            <w:rStyle w:val="Hyperlink"/>
            <w:rFonts w:ascii="Times New Roman" w:hAnsi="Times New Roman" w:eastAsia="Times New Roman" w:cs="Times New Roman"/>
            <w:color w:val="000000" w:themeColor="text1"/>
            <w:sz w:val="24"/>
            <w:szCs w:val="24"/>
          </w:rPr>
          <w:t>https://www.justiceinspectorates.gov.uk/hmicfrs/news/news-feed/greater-collaboration-and-consistency-needed-to-tackle-county-lines-drug-offending/</w:t>
        </w:r>
      </w:hyperlink>
      <w:r w:rsidRPr="00CD1ED3">
        <w:rPr>
          <w:rFonts w:ascii="Times New Roman" w:hAnsi="Times New Roman" w:eastAsia="Times New Roman" w:cs="Times New Roman"/>
          <w:color w:val="000000" w:themeColor="text1"/>
          <w:sz w:val="24"/>
          <w:szCs w:val="24"/>
        </w:rPr>
        <w:t xml:space="preserve"> (Accessed: 12 May 2023).</w:t>
      </w:r>
    </w:p>
    <w:p w:rsidRPr="00CD1ED3" w:rsidR="7CC9BF60" w:rsidP="00CD1ED3" w:rsidRDefault="579A5212" w14:paraId="1A5CFA71" w14:textId="1E044426">
      <w:pPr>
        <w:spacing w:line="360" w:lineRule="auto"/>
        <w:ind w:left="567" w:hanging="567"/>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HMICFRS</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(2022) </w:t>
      </w:r>
      <w:r w:rsidRPr="00CD1ED3">
        <w:rPr>
          <w:rFonts w:ascii="Times New Roman" w:hAnsi="Times New Roman" w:eastAsia="Times New Roman" w:cs="Times New Roman"/>
          <w:i/>
          <w:iCs/>
          <w:color w:val="000000" w:themeColor="text1"/>
          <w:sz w:val="24"/>
          <w:szCs w:val="24"/>
        </w:rPr>
        <w:t>The police and National Crime Agency’s response to vulnerable people in ‘county lines’ drug offending</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The police and National Crime Agency’s response to vulnerable people in ‘county lines’ drug offending</w:t>
      </w:r>
      <w:r w:rsidRPr="00CD1ED3">
        <w:rPr>
          <w:rFonts w:ascii="Times New Roman" w:hAnsi="Times New Roman" w:eastAsia="Times New Roman" w:cs="Times New Roman"/>
          <w:color w:val="000000" w:themeColor="text1"/>
          <w:sz w:val="24"/>
          <w:szCs w:val="24"/>
        </w:rPr>
        <w:t xml:space="preserve">. Available at: </w:t>
      </w:r>
      <w:hyperlink w:history="1" r:id="rId21">
        <w:r w:rsidRPr="00CD1ED3" w:rsidR="00CD1ED3">
          <w:rPr>
            <w:rStyle w:val="Hyperlink"/>
            <w:rFonts w:ascii="Times New Roman" w:hAnsi="Times New Roman" w:eastAsia="Times New Roman" w:cs="Times New Roman"/>
            <w:color w:val="000000" w:themeColor="text1"/>
            <w:sz w:val="24"/>
            <w:szCs w:val="24"/>
          </w:rPr>
          <w:t>https://www.justiceinspectorates.gov.uk/hmicfrs/publication-html/both-sides-of-the coin-county-lines/</w:t>
        </w:r>
      </w:hyperlink>
      <w:r w:rsidRPr="00CD1ED3">
        <w:rPr>
          <w:rFonts w:ascii="Times New Roman" w:hAnsi="Times New Roman" w:eastAsia="Times New Roman" w:cs="Times New Roman"/>
          <w:color w:val="000000" w:themeColor="text1"/>
          <w:sz w:val="24"/>
          <w:szCs w:val="24"/>
        </w:rPr>
        <w:t xml:space="preserve"> (Accessed: 11 May 2023).</w:t>
      </w:r>
    </w:p>
    <w:p w:rsidRPr="00CD1ED3" w:rsidR="7CC9BF60" w:rsidP="61FB4F43" w:rsidRDefault="579A5212" w14:paraId="35AE9A04" w14:textId="0D0B490F">
      <w:pPr>
        <w:spacing w:line="360" w:lineRule="auto"/>
        <w:ind w:left="567" w:hanging="567"/>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Holden, M.T. and Lynch, P. </w:t>
      </w:r>
      <w:r w:rsidRPr="00CD1ED3" w:rsidR="27E8AA86">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2004</w:t>
      </w:r>
      <w:r w:rsidRPr="00CD1ED3" w:rsidR="53DDFEAD">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Choosing the appropriate methodology: Understanding research philosophy</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 xml:space="preserve">The marketing review, </w:t>
      </w:r>
      <w:r w:rsidRPr="00CD1ED3">
        <w:rPr>
          <w:rFonts w:ascii="Times New Roman" w:hAnsi="Times New Roman" w:eastAsia="Times New Roman" w:cs="Times New Roman"/>
          <w:color w:val="000000" w:themeColor="text1"/>
          <w:sz w:val="24"/>
          <w:szCs w:val="24"/>
        </w:rPr>
        <w:t>4(4), pp.397-409.</w:t>
      </w:r>
    </w:p>
    <w:p w:rsidR="7CC9BF60" w:rsidP="61FB4F43" w:rsidRDefault="579A5212" w14:paraId="32150F6E" w14:textId="461434F3">
      <w:pPr>
        <w:spacing w:line="360" w:lineRule="auto"/>
        <w:ind w:left="567" w:hanging="567"/>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Home Office</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(2022) </w:t>
      </w:r>
      <w:r w:rsidRPr="00CD1ED3">
        <w:rPr>
          <w:rFonts w:ascii="Times New Roman" w:hAnsi="Times New Roman" w:eastAsia="Times New Roman" w:cs="Times New Roman"/>
          <w:i/>
          <w:iCs/>
          <w:color w:val="000000" w:themeColor="text1"/>
          <w:sz w:val="24"/>
          <w:szCs w:val="24"/>
        </w:rPr>
        <w:t>New support for victims of county lines exploitation</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News story: New support for victims of county lines exploitation</w:t>
      </w:r>
      <w:r w:rsidRPr="00CD1ED3">
        <w:rPr>
          <w:rFonts w:ascii="Times New Roman" w:hAnsi="Times New Roman" w:eastAsia="Times New Roman" w:cs="Times New Roman"/>
          <w:color w:val="000000" w:themeColor="text1"/>
          <w:sz w:val="24"/>
          <w:szCs w:val="24"/>
        </w:rPr>
        <w:t xml:space="preserve">. Available at: </w:t>
      </w:r>
      <w:hyperlink r:id="rId22">
        <w:r w:rsidRPr="00CD1ED3">
          <w:rPr>
            <w:rStyle w:val="Hyperlink"/>
            <w:rFonts w:ascii="Times New Roman" w:hAnsi="Times New Roman" w:eastAsia="Times New Roman" w:cs="Times New Roman"/>
            <w:color w:val="000000" w:themeColor="text1"/>
            <w:sz w:val="24"/>
            <w:szCs w:val="24"/>
          </w:rPr>
          <w:t>https://www.gov.uk/government/news/new-support-for-victims-of-county-lines-exploitation</w:t>
        </w:r>
      </w:hyperlink>
      <w:r w:rsidRPr="00CD1ED3">
        <w:rPr>
          <w:rFonts w:ascii="Times New Roman" w:hAnsi="Times New Roman" w:eastAsia="Times New Roman" w:cs="Times New Roman"/>
          <w:color w:val="000000" w:themeColor="text1"/>
          <w:sz w:val="24"/>
          <w:szCs w:val="24"/>
        </w:rPr>
        <w:t xml:space="preserve"> (Accessed: 18 May 2023).</w:t>
      </w:r>
    </w:p>
    <w:p w:rsidRPr="006257D0" w:rsidR="006257D0" w:rsidP="006257D0" w:rsidRDefault="006257D0" w14:paraId="10401EFA" w14:textId="5048DE99">
      <w:pPr>
        <w:spacing w:before="100" w:beforeAutospacing="1" w:after="100" w:afterAutospacing="1" w:line="360" w:lineRule="auto"/>
        <w:ind w:left="567" w:hanging="567"/>
        <w:rPr>
          <w:rFonts w:ascii="Times New Roman" w:hAnsi="Times New Roman" w:eastAsia="Times New Roman" w:cs="Times New Roman"/>
          <w:sz w:val="24"/>
          <w:szCs w:val="24"/>
          <w:lang w:eastAsia="zh-CN"/>
        </w:rPr>
      </w:pPr>
      <w:r w:rsidRPr="006257D0">
        <w:rPr>
          <w:rFonts w:ascii="Times New Roman" w:hAnsi="Times New Roman" w:eastAsia="Times New Roman" w:cs="Times New Roman"/>
          <w:sz w:val="24"/>
          <w:szCs w:val="24"/>
          <w:lang w:eastAsia="zh-CN"/>
        </w:rPr>
        <w:t xml:space="preserve">Home Office Guidance (2022) </w:t>
      </w:r>
      <w:r w:rsidRPr="006257D0">
        <w:rPr>
          <w:rFonts w:ascii="Times New Roman" w:hAnsi="Times New Roman" w:eastAsia="Times New Roman" w:cs="Times New Roman"/>
          <w:i/>
          <w:iCs/>
          <w:sz w:val="24"/>
          <w:szCs w:val="24"/>
          <w:lang w:eastAsia="zh-CN"/>
        </w:rPr>
        <w:t>Criminal exploitation of children and vulnerable adults: County lines</w:t>
      </w:r>
      <w:r w:rsidRPr="006257D0">
        <w:rPr>
          <w:rFonts w:ascii="Times New Roman" w:hAnsi="Times New Roman" w:eastAsia="Times New Roman" w:cs="Times New Roman"/>
          <w:sz w:val="24"/>
          <w:szCs w:val="24"/>
          <w:lang w:eastAsia="zh-CN"/>
        </w:rPr>
        <w:t xml:space="preserve">, </w:t>
      </w:r>
      <w:r w:rsidRPr="006257D0">
        <w:rPr>
          <w:rFonts w:ascii="Times New Roman" w:hAnsi="Times New Roman" w:eastAsia="Times New Roman" w:cs="Times New Roman"/>
          <w:i/>
          <w:iCs/>
          <w:sz w:val="24"/>
          <w:szCs w:val="24"/>
          <w:lang w:eastAsia="zh-CN"/>
        </w:rPr>
        <w:t>GOV.UK</w:t>
      </w:r>
      <w:r w:rsidRPr="006257D0">
        <w:rPr>
          <w:rFonts w:ascii="Times New Roman" w:hAnsi="Times New Roman" w:eastAsia="Times New Roman" w:cs="Times New Roman"/>
          <w:sz w:val="24"/>
          <w:szCs w:val="24"/>
          <w:lang w:eastAsia="zh-CN"/>
        </w:rPr>
        <w:t xml:space="preserve">. Available at: </w:t>
      </w:r>
      <w:hyperlink w:history="1" r:id="rId23">
        <w:r w:rsidRPr="006257D0">
          <w:rPr>
            <w:rStyle w:val="Hyperlink"/>
            <w:rFonts w:ascii="Times New Roman" w:hAnsi="Times New Roman" w:eastAsia="Times New Roman" w:cs="Times New Roman"/>
            <w:color w:val="auto"/>
            <w:sz w:val="24"/>
            <w:szCs w:val="24"/>
            <w:lang w:eastAsia="zh-CN"/>
          </w:rPr>
          <w:t>https://www.gov.uk/government/publications/criminal-exploitation-of-children-and-vulnerable-adults-county-lines/criminal-exploitation-of-children-and-vulnerable-adults-county-lines#who-is-vulnerable-to-county-lines-exploitation</w:t>
        </w:r>
      </w:hyperlink>
      <w:r w:rsidRPr="006257D0">
        <w:rPr>
          <w:rFonts w:ascii="Times New Roman" w:hAnsi="Times New Roman" w:eastAsia="Times New Roman" w:cs="Times New Roman"/>
          <w:sz w:val="24"/>
          <w:szCs w:val="24"/>
          <w:lang w:eastAsia="zh-CN"/>
        </w:rPr>
        <w:t xml:space="preserve"> </w:t>
      </w:r>
      <w:r w:rsidRPr="006257D0">
        <w:rPr>
          <w:rFonts w:ascii="Times New Roman" w:hAnsi="Times New Roman" w:eastAsia="Times New Roman" w:cs="Times New Roman"/>
          <w:sz w:val="24"/>
          <w:szCs w:val="24"/>
          <w:lang w:eastAsia="zh-CN"/>
        </w:rPr>
        <w:t xml:space="preserve"> (Accessed: 13 June 2023). </w:t>
      </w:r>
    </w:p>
    <w:p w:rsidRPr="00CD1ED3" w:rsidR="7CC9BF60" w:rsidP="61FB4F43" w:rsidRDefault="579A5212" w14:paraId="4262FC4F" w14:textId="4225BB6E">
      <w:pPr>
        <w:spacing w:line="360" w:lineRule="auto"/>
        <w:ind w:left="567" w:hanging="567"/>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Levers, M.J.D. </w:t>
      </w:r>
      <w:r w:rsidRPr="00CD1ED3" w:rsidR="1795D378">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2013</w:t>
      </w:r>
      <w:r w:rsidRPr="00CD1ED3" w:rsidR="5B813A4F">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Philosophical paradigms, grounded theory, and perspectives on emergence</w:t>
      </w:r>
      <w:r w:rsidRPr="00CD1ED3" w:rsidR="0006290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Sage Open,</w:t>
      </w:r>
      <w:r w:rsidRPr="00CD1ED3">
        <w:rPr>
          <w:rFonts w:ascii="Times New Roman" w:hAnsi="Times New Roman" w:eastAsia="Times New Roman" w:cs="Times New Roman"/>
          <w:color w:val="000000" w:themeColor="text1"/>
          <w:sz w:val="24"/>
          <w:szCs w:val="24"/>
        </w:rPr>
        <w:t xml:space="preserve"> 3(4)</w:t>
      </w:r>
      <w:r w:rsidRPr="00CD1ED3" w:rsidR="00062903">
        <w:rPr>
          <w:rFonts w:ascii="Times New Roman" w:hAnsi="Times New Roman" w:eastAsia="Times New Roman" w:cs="Times New Roman"/>
          <w:color w:val="000000" w:themeColor="text1"/>
          <w:sz w:val="24"/>
          <w:szCs w:val="24"/>
        </w:rPr>
        <w:t xml:space="preserve">. </w:t>
      </w:r>
      <w:hyperlink w:history="1" r:id="rId24">
        <w:r w:rsidRPr="00CD1ED3" w:rsidR="00062903">
          <w:rPr>
            <w:rStyle w:val="Hyperlink"/>
            <w:rFonts w:ascii="Times New Roman" w:hAnsi="Times New Roman" w:cs="Times New Roman"/>
            <w:color w:val="000000" w:themeColor="text1"/>
            <w:sz w:val="24"/>
            <w:szCs w:val="24"/>
            <w:shd w:val="clear" w:color="auto" w:fill="FFFFFF"/>
          </w:rPr>
          <w:t>doi.org/10.1177/2158244013517243</w:t>
        </w:r>
      </w:hyperlink>
    </w:p>
    <w:p w:rsidRPr="00CD1ED3" w:rsidR="7CC9BF60" w:rsidP="61FB4F43" w:rsidRDefault="579A5212" w14:paraId="2F92F677" w14:textId="049A4B81">
      <w:pPr>
        <w:spacing w:line="360" w:lineRule="auto"/>
        <w:ind w:left="567" w:hanging="567"/>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McLean, R., Robinson, G., </w:t>
      </w:r>
      <w:proofErr w:type="spellStart"/>
      <w:r w:rsidRPr="00CD1ED3">
        <w:rPr>
          <w:rFonts w:ascii="Times New Roman" w:hAnsi="Times New Roman" w:eastAsia="Times New Roman" w:cs="Times New Roman"/>
          <w:color w:val="000000" w:themeColor="text1"/>
          <w:sz w:val="24"/>
          <w:szCs w:val="24"/>
        </w:rPr>
        <w:t>Densley</w:t>
      </w:r>
      <w:proofErr w:type="spellEnd"/>
      <w:r w:rsidRPr="00CD1ED3">
        <w:rPr>
          <w:rFonts w:ascii="Times New Roman" w:hAnsi="Times New Roman" w:eastAsia="Times New Roman" w:cs="Times New Roman"/>
          <w:color w:val="000000" w:themeColor="text1"/>
          <w:sz w:val="24"/>
          <w:szCs w:val="24"/>
        </w:rPr>
        <w:t xml:space="preserve">, J.A., McLean, R., Robinson, G. and </w:t>
      </w:r>
      <w:proofErr w:type="spellStart"/>
      <w:r w:rsidRPr="00CD1ED3">
        <w:rPr>
          <w:rFonts w:ascii="Times New Roman" w:hAnsi="Times New Roman" w:eastAsia="Times New Roman" w:cs="Times New Roman"/>
          <w:color w:val="000000" w:themeColor="text1"/>
          <w:sz w:val="24"/>
          <w:szCs w:val="24"/>
        </w:rPr>
        <w:t>Densley</w:t>
      </w:r>
      <w:proofErr w:type="spellEnd"/>
      <w:r w:rsidRPr="00CD1ED3">
        <w:rPr>
          <w:rFonts w:ascii="Times New Roman" w:hAnsi="Times New Roman" w:eastAsia="Times New Roman" w:cs="Times New Roman"/>
          <w:color w:val="000000" w:themeColor="text1"/>
          <w:sz w:val="24"/>
          <w:szCs w:val="24"/>
        </w:rPr>
        <w:t xml:space="preserve">, J.A. </w:t>
      </w:r>
      <w:r w:rsidRPr="00CD1ED3" w:rsidR="33307146">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2020</w:t>
      </w:r>
      <w:r w:rsidRPr="00CD1ED3" w:rsidR="5A18B46F">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County Lines in context</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County Lines: Criminal Networks and Evolving Drug Markets in Britain</w:t>
      </w:r>
      <w:r w:rsidRPr="00CD1ED3">
        <w:rPr>
          <w:rFonts w:ascii="Times New Roman" w:hAnsi="Times New Roman" w:eastAsia="Times New Roman" w:cs="Times New Roman"/>
          <w:color w:val="000000" w:themeColor="text1"/>
          <w:sz w:val="24"/>
          <w:szCs w:val="24"/>
        </w:rPr>
        <w:t>, pp.27-36.</w:t>
      </w:r>
    </w:p>
    <w:p w:rsidRPr="00CD1ED3" w:rsidR="7CC9BF60" w:rsidP="61FB4F43" w:rsidRDefault="579A5212" w14:paraId="385DC836" w14:textId="2E4F36EE">
      <w:pPr>
        <w:spacing w:line="360" w:lineRule="auto"/>
        <w:ind w:left="567" w:hanging="567"/>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Missing People</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(2023) </w:t>
      </w:r>
      <w:r w:rsidRPr="00CD1ED3">
        <w:rPr>
          <w:rFonts w:ascii="Times New Roman" w:hAnsi="Times New Roman" w:eastAsia="Times New Roman" w:cs="Times New Roman"/>
          <w:i/>
          <w:iCs/>
          <w:color w:val="000000" w:themeColor="text1"/>
          <w:sz w:val="24"/>
          <w:szCs w:val="24"/>
        </w:rPr>
        <w:t>Exploitation and county lines for families</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Missing People: About Exploitation and County Lines</w:t>
      </w:r>
      <w:r w:rsidRPr="00CD1ED3">
        <w:rPr>
          <w:rFonts w:ascii="Times New Roman" w:hAnsi="Times New Roman" w:eastAsia="Times New Roman" w:cs="Times New Roman"/>
          <w:color w:val="000000" w:themeColor="text1"/>
          <w:sz w:val="24"/>
          <w:szCs w:val="24"/>
        </w:rPr>
        <w:t xml:space="preserve">. Available at: </w:t>
      </w:r>
      <w:hyperlink r:id="rId25">
        <w:r w:rsidRPr="00CD1ED3">
          <w:rPr>
            <w:rStyle w:val="Hyperlink"/>
            <w:rFonts w:ascii="Times New Roman" w:hAnsi="Times New Roman" w:eastAsia="Times New Roman" w:cs="Times New Roman"/>
            <w:color w:val="000000" w:themeColor="text1"/>
            <w:sz w:val="24"/>
            <w:szCs w:val="24"/>
          </w:rPr>
          <w:t>https://www.missingpeople.org.uk/get-help/help-services/exploitation-and-county-lines/exploitation-and-county-lines-for-families</w:t>
        </w:r>
      </w:hyperlink>
      <w:r w:rsidRPr="00CD1ED3">
        <w:rPr>
          <w:rFonts w:ascii="Times New Roman" w:hAnsi="Times New Roman" w:eastAsia="Times New Roman" w:cs="Times New Roman"/>
          <w:color w:val="000000" w:themeColor="text1"/>
          <w:sz w:val="24"/>
          <w:szCs w:val="24"/>
        </w:rPr>
        <w:t xml:space="preserve"> (Accessed: 18 May 2023).</w:t>
      </w:r>
    </w:p>
    <w:p w:rsidRPr="00CD1ED3" w:rsidR="7CC9BF60" w:rsidP="61FB4F43" w:rsidRDefault="579A5212" w14:paraId="34C90C5E" w14:textId="2124E60B">
      <w:pPr>
        <w:spacing w:line="360" w:lineRule="auto"/>
        <w:ind w:left="567" w:hanging="567"/>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Moyle, L. </w:t>
      </w:r>
      <w:r w:rsidRPr="00CD1ED3" w:rsidR="374F3469">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2019</w:t>
      </w:r>
      <w:r w:rsidRPr="00CD1ED3" w:rsidR="6224A884">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Situating vulnerability and exploitation in street-level drug markets: Cuckooing, commuting, and the “County Lines” drug supply model</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Journal of Drug Issues</w:t>
      </w:r>
      <w:r w:rsidRPr="00CD1ED3">
        <w:rPr>
          <w:rFonts w:ascii="Times New Roman" w:hAnsi="Times New Roman" w:eastAsia="Times New Roman" w:cs="Times New Roman"/>
          <w:color w:val="000000" w:themeColor="text1"/>
          <w:sz w:val="24"/>
          <w:szCs w:val="24"/>
        </w:rPr>
        <w:t>, 49(4), pp.739-755.</w:t>
      </w:r>
    </w:p>
    <w:p w:rsidRPr="00CD1ED3" w:rsidR="7CC9BF60" w:rsidP="61FB4F43" w:rsidRDefault="579A5212" w14:paraId="68186C46" w14:textId="7A73A594">
      <w:pPr>
        <w:spacing w:line="360" w:lineRule="auto"/>
        <w:ind w:left="567" w:hanging="567"/>
        <w:rPr>
          <w:rFonts w:ascii="Times New Roman" w:hAnsi="Times New Roman" w:eastAsia="Times New Roman" w:cs="Times New Roman"/>
          <w:color w:val="000000" w:themeColor="text1"/>
          <w:sz w:val="24"/>
          <w:szCs w:val="24"/>
        </w:rPr>
      </w:pPr>
      <w:r w:rsidRPr="3C1E1D92">
        <w:rPr>
          <w:rFonts w:ascii="Times New Roman" w:hAnsi="Times New Roman" w:eastAsia="Times New Roman" w:cs="Times New Roman"/>
          <w:color w:val="000000" w:themeColor="text1"/>
          <w:sz w:val="24"/>
          <w:szCs w:val="24"/>
        </w:rPr>
        <w:lastRenderedPageBreak/>
        <w:t>NCA</w:t>
      </w:r>
      <w:r w:rsidRPr="3C1E1D92" w:rsidR="00062903">
        <w:rPr>
          <w:rFonts w:ascii="Times New Roman" w:hAnsi="Times New Roman" w:eastAsia="Times New Roman" w:cs="Times New Roman"/>
          <w:color w:val="000000" w:themeColor="text1"/>
          <w:sz w:val="24"/>
          <w:szCs w:val="24"/>
        </w:rPr>
        <w:t>.</w:t>
      </w:r>
      <w:r w:rsidRPr="3C1E1D92">
        <w:rPr>
          <w:rFonts w:ascii="Times New Roman" w:hAnsi="Times New Roman" w:eastAsia="Times New Roman" w:cs="Times New Roman"/>
          <w:color w:val="000000" w:themeColor="text1"/>
          <w:sz w:val="24"/>
          <w:szCs w:val="24"/>
        </w:rPr>
        <w:t xml:space="preserve"> (2019) </w:t>
      </w:r>
      <w:r w:rsidRPr="3C1E1D92">
        <w:rPr>
          <w:rFonts w:ascii="Times New Roman" w:hAnsi="Times New Roman" w:eastAsia="Times New Roman" w:cs="Times New Roman"/>
          <w:i/>
          <w:iCs/>
          <w:color w:val="000000" w:themeColor="text1"/>
          <w:sz w:val="24"/>
          <w:szCs w:val="24"/>
        </w:rPr>
        <w:t xml:space="preserve">County lines drug supply, </w:t>
      </w:r>
      <w:proofErr w:type="gramStart"/>
      <w:r w:rsidRPr="3C1E1D92">
        <w:rPr>
          <w:rFonts w:ascii="Times New Roman" w:hAnsi="Times New Roman" w:eastAsia="Times New Roman" w:cs="Times New Roman"/>
          <w:i/>
          <w:iCs/>
          <w:color w:val="000000" w:themeColor="text1"/>
          <w:sz w:val="24"/>
          <w:szCs w:val="24"/>
        </w:rPr>
        <w:t>vulnerability</w:t>
      </w:r>
      <w:proofErr w:type="gramEnd"/>
      <w:r w:rsidRPr="3C1E1D92">
        <w:rPr>
          <w:rFonts w:ascii="Times New Roman" w:hAnsi="Times New Roman" w:eastAsia="Times New Roman" w:cs="Times New Roman"/>
          <w:i/>
          <w:iCs/>
          <w:color w:val="000000" w:themeColor="text1"/>
          <w:sz w:val="24"/>
          <w:szCs w:val="24"/>
        </w:rPr>
        <w:t xml:space="preserve"> and harm 2018</w:t>
      </w:r>
      <w:r w:rsidRPr="3C1E1D92">
        <w:rPr>
          <w:rFonts w:ascii="Times New Roman" w:hAnsi="Times New Roman" w:eastAsia="Times New Roman" w:cs="Times New Roman"/>
          <w:color w:val="000000" w:themeColor="text1"/>
          <w:sz w:val="24"/>
          <w:szCs w:val="24"/>
        </w:rPr>
        <w:t xml:space="preserve">, </w:t>
      </w:r>
      <w:r w:rsidRPr="3C1E1D92">
        <w:rPr>
          <w:rFonts w:ascii="Times New Roman" w:hAnsi="Times New Roman" w:eastAsia="Times New Roman" w:cs="Times New Roman"/>
          <w:i/>
          <w:iCs/>
          <w:color w:val="000000" w:themeColor="text1"/>
          <w:sz w:val="24"/>
          <w:szCs w:val="24"/>
        </w:rPr>
        <w:t>Intelligence Assessment: County Lines Drug Supply, Vulnerability and Harm 2018</w:t>
      </w:r>
      <w:r w:rsidRPr="3C1E1D92">
        <w:rPr>
          <w:rFonts w:ascii="Times New Roman" w:hAnsi="Times New Roman" w:eastAsia="Times New Roman" w:cs="Times New Roman"/>
          <w:color w:val="000000" w:themeColor="text1"/>
          <w:sz w:val="24"/>
          <w:szCs w:val="24"/>
        </w:rPr>
        <w:t xml:space="preserve">. Available at: </w:t>
      </w:r>
      <w:hyperlink r:id="rId26">
        <w:r w:rsidRPr="3C1E1D92">
          <w:rPr>
            <w:rStyle w:val="Hyperlink"/>
            <w:rFonts w:ascii="Times New Roman" w:hAnsi="Times New Roman" w:eastAsia="Times New Roman" w:cs="Times New Roman"/>
            <w:color w:val="000000" w:themeColor="text1"/>
            <w:sz w:val="24"/>
            <w:szCs w:val="24"/>
          </w:rPr>
          <w:t>https://nationalcrimeagency.gov.uk/who-we-are/publications/257-county-lines-drug-supply-vulnerability-and-harm-2018/file</w:t>
        </w:r>
      </w:hyperlink>
      <w:r w:rsidRPr="3C1E1D92">
        <w:rPr>
          <w:rFonts w:ascii="Times New Roman" w:hAnsi="Times New Roman" w:eastAsia="Times New Roman" w:cs="Times New Roman"/>
          <w:color w:val="000000" w:themeColor="text1"/>
          <w:sz w:val="24"/>
          <w:szCs w:val="24"/>
        </w:rPr>
        <w:t xml:space="preserve"> (Accessed: 11 May 2023).</w:t>
      </w:r>
    </w:p>
    <w:p w:rsidRPr="00CD1ED3" w:rsidR="7CC9BF60" w:rsidP="61FB4F43" w:rsidRDefault="579A5212" w14:paraId="31025486" w14:textId="73766365">
      <w:pPr>
        <w:spacing w:line="360" w:lineRule="auto"/>
        <w:ind w:left="567" w:hanging="567"/>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NSPCC</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(2022) </w:t>
      </w:r>
      <w:r w:rsidRPr="00CD1ED3">
        <w:rPr>
          <w:rFonts w:ascii="Times New Roman" w:hAnsi="Times New Roman" w:eastAsia="Times New Roman" w:cs="Times New Roman"/>
          <w:i/>
          <w:iCs/>
          <w:color w:val="000000" w:themeColor="text1"/>
          <w:sz w:val="24"/>
          <w:szCs w:val="24"/>
        </w:rPr>
        <w:t>Protecting children from county lines</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NSPCC Learning</w:t>
      </w:r>
      <w:r w:rsidRPr="00CD1ED3">
        <w:rPr>
          <w:rFonts w:ascii="Times New Roman" w:hAnsi="Times New Roman" w:eastAsia="Times New Roman" w:cs="Times New Roman"/>
          <w:color w:val="000000" w:themeColor="text1"/>
          <w:sz w:val="24"/>
          <w:szCs w:val="24"/>
        </w:rPr>
        <w:t xml:space="preserve">. Available at: </w:t>
      </w:r>
      <w:hyperlink r:id="rId27">
        <w:r w:rsidRPr="00CD1ED3">
          <w:rPr>
            <w:rStyle w:val="Hyperlink"/>
            <w:rFonts w:ascii="Times New Roman" w:hAnsi="Times New Roman" w:eastAsia="Times New Roman" w:cs="Times New Roman"/>
            <w:color w:val="000000" w:themeColor="text1"/>
            <w:sz w:val="24"/>
            <w:szCs w:val="24"/>
          </w:rPr>
          <w:t>https://learning.nspcc.org.uk/child-abuse-and-neglect/county-lines</w:t>
        </w:r>
      </w:hyperlink>
      <w:r w:rsidRPr="00CD1ED3">
        <w:rPr>
          <w:rFonts w:ascii="Times New Roman" w:hAnsi="Times New Roman" w:eastAsia="Times New Roman" w:cs="Times New Roman"/>
          <w:color w:val="000000" w:themeColor="text1"/>
          <w:sz w:val="24"/>
          <w:szCs w:val="24"/>
        </w:rPr>
        <w:t xml:space="preserve"> (Accessed: 12 May 2023).</w:t>
      </w:r>
    </w:p>
    <w:p w:rsidRPr="00CD1ED3" w:rsidR="7CC9BF60" w:rsidP="61FB4F43" w:rsidRDefault="579A5212" w14:paraId="16B6ED85" w14:textId="6EB4A336">
      <w:pPr>
        <w:spacing w:after="120" w:line="360" w:lineRule="auto"/>
        <w:ind w:left="720" w:hanging="720"/>
        <w:jc w:val="both"/>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Nowell, L.S., Norris, J.M., White, D.E. and Moules, N.J. </w:t>
      </w:r>
      <w:r w:rsidRPr="00CD1ED3" w:rsidR="1282E3DF">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2017</w:t>
      </w:r>
      <w:r w:rsidRPr="00CD1ED3" w:rsidR="1C9B9567">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Thematic analysis: Striving to meet the trustworthiness criteria</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International journal of qualitative methods</w:t>
      </w:r>
      <w:r w:rsidRPr="00CD1ED3">
        <w:rPr>
          <w:rFonts w:ascii="Times New Roman" w:hAnsi="Times New Roman" w:eastAsia="Times New Roman" w:cs="Times New Roman"/>
          <w:color w:val="000000" w:themeColor="text1"/>
          <w:sz w:val="24"/>
          <w:szCs w:val="24"/>
        </w:rPr>
        <w:t>, 16(1)</w:t>
      </w:r>
      <w:r w:rsidRPr="00CD1ED3" w:rsidR="00062903">
        <w:rPr>
          <w:rFonts w:ascii="Times New Roman" w:hAnsi="Times New Roman" w:eastAsia="Times New Roman" w:cs="Times New Roman"/>
          <w:color w:val="000000" w:themeColor="text1"/>
          <w:sz w:val="24"/>
          <w:szCs w:val="24"/>
        </w:rPr>
        <w:t xml:space="preserve">. </w:t>
      </w:r>
      <w:hyperlink w:history="1" r:id="rId28">
        <w:r w:rsidRPr="00CD1ED3" w:rsidR="00062903">
          <w:rPr>
            <w:rFonts w:ascii="Times New Roman" w:hAnsi="Times New Roman" w:cs="Times New Roman"/>
            <w:color w:val="000000" w:themeColor="text1"/>
            <w:sz w:val="24"/>
            <w:szCs w:val="24"/>
            <w:u w:val="single"/>
            <w:shd w:val="clear" w:color="auto" w:fill="FFFFFF"/>
          </w:rPr>
          <w:t>doi.org/10.1177/1609406917733847</w:t>
        </w:r>
      </w:hyperlink>
    </w:p>
    <w:p w:rsidRPr="00CD1ED3" w:rsidR="7CC9BF60" w:rsidP="00CD1ED3" w:rsidRDefault="579A5212" w14:paraId="4E7328C0" w14:textId="24B726A8">
      <w:pPr>
        <w:spacing w:line="360" w:lineRule="auto"/>
        <w:ind w:left="567" w:hanging="567"/>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NYA</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(2021) </w:t>
      </w:r>
      <w:r w:rsidRPr="00CD1ED3">
        <w:rPr>
          <w:rFonts w:ascii="Times New Roman" w:hAnsi="Times New Roman" w:eastAsia="Times New Roman" w:cs="Times New Roman"/>
          <w:i/>
          <w:iCs/>
          <w:color w:val="000000" w:themeColor="text1"/>
          <w:sz w:val="24"/>
          <w:szCs w:val="24"/>
        </w:rPr>
        <w:t xml:space="preserve">Between the lines - </w:t>
      </w:r>
      <w:proofErr w:type="spellStart"/>
      <w:r w:rsidRPr="00CD1ED3">
        <w:rPr>
          <w:rFonts w:ascii="Times New Roman" w:hAnsi="Times New Roman" w:eastAsia="Times New Roman" w:cs="Times New Roman"/>
          <w:i/>
          <w:iCs/>
          <w:color w:val="000000" w:themeColor="text1"/>
          <w:sz w:val="24"/>
          <w:szCs w:val="24"/>
        </w:rPr>
        <w:t>nya</w:t>
      </w:r>
      <w:proofErr w:type="spellEnd"/>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nya.org.uk</w:t>
      </w:r>
      <w:r w:rsidRPr="00CD1ED3">
        <w:rPr>
          <w:rFonts w:ascii="Times New Roman" w:hAnsi="Times New Roman" w:eastAsia="Times New Roman" w:cs="Times New Roman"/>
          <w:color w:val="000000" w:themeColor="text1"/>
          <w:sz w:val="24"/>
          <w:szCs w:val="24"/>
        </w:rPr>
        <w:t xml:space="preserve">. Available at: </w:t>
      </w:r>
      <w:hyperlink r:id="rId29">
        <w:r w:rsidRPr="00CD1ED3">
          <w:rPr>
            <w:rStyle w:val="Hyperlink"/>
            <w:rFonts w:ascii="Times New Roman" w:hAnsi="Times New Roman" w:eastAsia="Times New Roman" w:cs="Times New Roman"/>
            <w:color w:val="000000" w:themeColor="text1"/>
            <w:sz w:val="24"/>
            <w:szCs w:val="24"/>
          </w:rPr>
          <w:t>https://static.nya.org.uk/static/f3fcc0c77f1f2d3b579af6274648540b/Between-the-lines-final-version.pdf</w:t>
        </w:r>
      </w:hyperlink>
      <w:r w:rsidRPr="00CD1ED3">
        <w:rPr>
          <w:rFonts w:ascii="Times New Roman" w:hAnsi="Times New Roman" w:eastAsia="Times New Roman" w:cs="Times New Roman"/>
          <w:color w:val="000000" w:themeColor="text1"/>
          <w:sz w:val="24"/>
          <w:szCs w:val="24"/>
        </w:rPr>
        <w:t xml:space="preserve"> (Accessed: 11 May 2023).</w:t>
      </w:r>
    </w:p>
    <w:p w:rsidRPr="00CD1ED3" w:rsidR="7CC9BF60" w:rsidP="61FB4F43" w:rsidRDefault="579A5212" w14:paraId="5330F55D" w14:textId="198E8200">
      <w:pPr>
        <w:spacing w:line="360" w:lineRule="auto"/>
        <w:ind w:left="567" w:hanging="567"/>
        <w:rPr>
          <w:rFonts w:ascii="Times New Roman" w:hAnsi="Times New Roman" w:eastAsia="Times New Roman" w:cs="Times New Roman"/>
          <w:color w:val="000000" w:themeColor="text1"/>
          <w:sz w:val="24"/>
          <w:szCs w:val="24"/>
        </w:rPr>
      </w:pPr>
      <w:proofErr w:type="spellStart"/>
      <w:r w:rsidRPr="00CD1ED3">
        <w:rPr>
          <w:rFonts w:ascii="Times New Roman" w:hAnsi="Times New Roman" w:eastAsia="Times New Roman" w:cs="Times New Roman"/>
          <w:color w:val="000000" w:themeColor="text1"/>
          <w:sz w:val="24"/>
          <w:szCs w:val="24"/>
        </w:rPr>
        <w:t>Olver</w:t>
      </w:r>
      <w:proofErr w:type="spellEnd"/>
      <w:r w:rsidRPr="00CD1ED3">
        <w:rPr>
          <w:rFonts w:ascii="Times New Roman" w:hAnsi="Times New Roman" w:eastAsia="Times New Roman" w:cs="Times New Roman"/>
          <w:color w:val="000000" w:themeColor="text1"/>
          <w:sz w:val="24"/>
          <w:szCs w:val="24"/>
        </w:rPr>
        <w:t xml:space="preserve">, K. and </w:t>
      </w:r>
      <w:proofErr w:type="spellStart"/>
      <w:r w:rsidRPr="00CD1ED3">
        <w:rPr>
          <w:rFonts w:ascii="Times New Roman" w:hAnsi="Times New Roman" w:eastAsia="Times New Roman" w:cs="Times New Roman"/>
          <w:color w:val="000000" w:themeColor="text1"/>
          <w:sz w:val="24"/>
          <w:szCs w:val="24"/>
        </w:rPr>
        <w:t>Cockbain</w:t>
      </w:r>
      <w:proofErr w:type="spellEnd"/>
      <w:r w:rsidRPr="00CD1ED3">
        <w:rPr>
          <w:rFonts w:ascii="Times New Roman" w:hAnsi="Times New Roman" w:eastAsia="Times New Roman" w:cs="Times New Roman"/>
          <w:color w:val="000000" w:themeColor="text1"/>
          <w:sz w:val="24"/>
          <w:szCs w:val="24"/>
        </w:rPr>
        <w:t xml:space="preserve">, E. </w:t>
      </w:r>
      <w:r w:rsidRPr="00CD1ED3" w:rsidR="18E97A4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2021</w:t>
      </w:r>
      <w:r w:rsidRPr="00CD1ED3" w:rsidR="4797726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Professionals' Views on Responding to County Lines‐Related Criminal Exploitation in the West Midlands, UK</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Child Abuse Review</w:t>
      </w:r>
      <w:r w:rsidRPr="00CD1ED3">
        <w:rPr>
          <w:rFonts w:ascii="Times New Roman" w:hAnsi="Times New Roman" w:eastAsia="Times New Roman" w:cs="Times New Roman"/>
          <w:color w:val="000000" w:themeColor="text1"/>
          <w:sz w:val="24"/>
          <w:szCs w:val="24"/>
        </w:rPr>
        <w:t>, 30(4), pp.347-362.</w:t>
      </w:r>
    </w:p>
    <w:p w:rsidRPr="00CD1ED3" w:rsidR="7CC9BF60" w:rsidP="00CD1ED3" w:rsidRDefault="579A5212" w14:paraId="58CB71D6" w14:textId="001263E5">
      <w:pPr>
        <w:spacing w:after="120" w:line="360" w:lineRule="auto"/>
        <w:ind w:left="720" w:hanging="720"/>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Pitts,</w:t>
      </w:r>
      <w:r w:rsidRPr="00CD1ED3" w:rsidR="3CC3364F">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color w:val="000000" w:themeColor="text1"/>
          <w:sz w:val="24"/>
          <w:szCs w:val="24"/>
        </w:rPr>
        <w:t>J.</w:t>
      </w:r>
      <w:r w:rsidRPr="00CD1ED3" w:rsidR="39B9D004">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color w:val="000000" w:themeColor="text1"/>
          <w:sz w:val="24"/>
          <w:szCs w:val="24"/>
        </w:rPr>
        <w:t xml:space="preserve">(2021) </w:t>
      </w:r>
      <w:r w:rsidRPr="00CD1ED3">
        <w:rPr>
          <w:rFonts w:ascii="Times New Roman" w:hAnsi="Times New Roman" w:eastAsia="Times New Roman" w:cs="Times New Roman"/>
          <w:i/>
          <w:iCs/>
          <w:color w:val="000000" w:themeColor="text1"/>
          <w:sz w:val="24"/>
          <w:szCs w:val="24"/>
        </w:rPr>
        <w:t>County Lines</w:t>
      </w:r>
      <w:r w:rsidRPr="00CD1ED3">
        <w:rPr>
          <w:rFonts w:ascii="Times New Roman" w:hAnsi="Times New Roman" w:eastAsia="Times New Roman" w:cs="Times New Roman"/>
          <w:color w:val="000000" w:themeColor="text1"/>
          <w:sz w:val="24"/>
          <w:szCs w:val="24"/>
        </w:rPr>
        <w:t>.</w:t>
      </w:r>
      <w:r w:rsidRPr="00CD1ED3" w:rsidR="285EA38E">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color w:val="000000" w:themeColor="text1"/>
          <w:sz w:val="24"/>
          <w:szCs w:val="24"/>
        </w:rPr>
        <w:t>Available a</w:t>
      </w:r>
      <w:r w:rsidRPr="00CD1ED3" w:rsidR="00CD1ED3">
        <w:rPr>
          <w:rFonts w:ascii="Times New Roman" w:hAnsi="Times New Roman" w:eastAsia="Times New Roman" w:cs="Times New Roman"/>
          <w:color w:val="000000" w:themeColor="text1"/>
          <w:sz w:val="24"/>
          <w:szCs w:val="24"/>
        </w:rPr>
        <w:t>t</w:t>
      </w:r>
      <w:r w:rsidRPr="00CD1ED3" w:rsidR="75782623">
        <w:rPr>
          <w:rFonts w:ascii="Times New Roman" w:hAnsi="Times New Roman" w:eastAsia="Times New Roman" w:cs="Times New Roman"/>
          <w:color w:val="000000" w:themeColor="text1"/>
          <w:sz w:val="24"/>
          <w:szCs w:val="24"/>
        </w:rPr>
        <w:t>:</w:t>
      </w:r>
      <w:hyperlink r:id="rId30">
        <w:r w:rsidRPr="00CD1ED3">
          <w:rPr>
            <w:rStyle w:val="Hyperlink"/>
            <w:rFonts w:ascii="Times New Roman" w:hAnsi="Times New Roman" w:eastAsia="Times New Roman" w:cs="Times New Roman"/>
            <w:color w:val="000000" w:themeColor="text1"/>
            <w:sz w:val="24"/>
            <w:szCs w:val="24"/>
          </w:rPr>
          <w:t>https://www.justiceinspectorates.gov.uk/hmiprobation/wp-content/uploads/sites/5/2021/01/Academic-Ins</w:t>
        </w:r>
      </w:hyperlink>
      <w:r w:rsidRPr="00CD1ED3">
        <w:rPr>
          <w:rFonts w:ascii="Times New Roman" w:hAnsi="Times New Roman" w:eastAsia="Times New Roman" w:cs="Times New Roman"/>
          <w:color w:val="000000" w:themeColor="text1"/>
          <w:sz w:val="24"/>
          <w:szCs w:val="24"/>
        </w:rPr>
        <w:t xml:space="preserve"> </w:t>
      </w:r>
      <w:r w:rsidRPr="00CD1ED3" w:rsidR="51D248B2">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Accessed</w:t>
      </w:r>
      <w:r w:rsidRPr="00CD1ED3" w:rsidR="001C0CFD">
        <w:rPr>
          <w:rStyle w:val="CommentReference"/>
          <w:rFonts w:ascii="Times New Roman" w:hAnsi="Times New Roman" w:cs="Times New Roman"/>
          <w:color w:val="000000" w:themeColor="text1"/>
          <w:sz w:val="24"/>
          <w:szCs w:val="24"/>
        </w:rPr>
        <w:t xml:space="preserve">: </w:t>
      </w:r>
      <w:r w:rsidRPr="00CD1ED3" w:rsidR="001C0CFD">
        <w:rPr>
          <w:rFonts w:ascii="Times New Roman" w:hAnsi="Times New Roman" w:eastAsia="Times New Roman" w:cs="Times New Roman"/>
          <w:color w:val="000000" w:themeColor="text1"/>
          <w:sz w:val="24"/>
          <w:szCs w:val="24"/>
        </w:rPr>
        <w:t>5 M</w:t>
      </w:r>
      <w:r w:rsidRPr="00CD1ED3">
        <w:rPr>
          <w:rFonts w:ascii="Times New Roman" w:hAnsi="Times New Roman" w:eastAsia="Times New Roman" w:cs="Times New Roman"/>
          <w:color w:val="000000" w:themeColor="text1"/>
          <w:sz w:val="24"/>
          <w:szCs w:val="24"/>
        </w:rPr>
        <w:t>ay 2023</w:t>
      </w:r>
      <w:r w:rsidRPr="00CD1ED3" w:rsidR="20372991">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w:t>
      </w:r>
    </w:p>
    <w:p w:rsidRPr="00CD1ED3" w:rsidR="7CC9BF60" w:rsidP="61FB4F43" w:rsidRDefault="579A5212" w14:paraId="19E489F9" w14:textId="59DCF12F">
      <w:pPr>
        <w:spacing w:line="360" w:lineRule="auto"/>
        <w:ind w:left="567" w:hanging="567"/>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Public Health England</w:t>
      </w:r>
      <w:r w:rsidRPr="00CD1ED3" w:rsidR="0006290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(2021) </w:t>
      </w:r>
      <w:r w:rsidRPr="00CD1ED3">
        <w:rPr>
          <w:rFonts w:ascii="Times New Roman" w:hAnsi="Times New Roman" w:eastAsia="Times New Roman" w:cs="Times New Roman"/>
          <w:i/>
          <w:iCs/>
          <w:color w:val="000000" w:themeColor="text1"/>
          <w:sz w:val="24"/>
          <w:szCs w:val="24"/>
        </w:rPr>
        <w:t>County lines exploitation: Applying all our health</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GOV.UK</w:t>
      </w:r>
      <w:r w:rsidRPr="00CD1ED3">
        <w:rPr>
          <w:rFonts w:ascii="Times New Roman" w:hAnsi="Times New Roman" w:eastAsia="Times New Roman" w:cs="Times New Roman"/>
          <w:color w:val="000000" w:themeColor="text1"/>
          <w:sz w:val="24"/>
          <w:szCs w:val="24"/>
        </w:rPr>
        <w:t xml:space="preserve">. Available at: </w:t>
      </w:r>
      <w:hyperlink r:id="rId31">
        <w:r w:rsidRPr="00CD1ED3">
          <w:rPr>
            <w:rStyle w:val="Hyperlink"/>
            <w:rFonts w:ascii="Times New Roman" w:hAnsi="Times New Roman" w:eastAsia="Times New Roman" w:cs="Times New Roman"/>
            <w:color w:val="000000" w:themeColor="text1"/>
            <w:sz w:val="24"/>
            <w:szCs w:val="24"/>
          </w:rPr>
          <w:t>https://www.gov.uk/government/publications/county-lines-exploitation-applying-all-our-health/county-lines-exploitation-applying-all-our-health</w:t>
        </w:r>
      </w:hyperlink>
      <w:r w:rsidRPr="00CD1ED3">
        <w:rPr>
          <w:rFonts w:ascii="Times New Roman" w:hAnsi="Times New Roman" w:eastAsia="Times New Roman" w:cs="Times New Roman"/>
          <w:color w:val="000000" w:themeColor="text1"/>
          <w:sz w:val="24"/>
          <w:szCs w:val="24"/>
        </w:rPr>
        <w:t xml:space="preserve"> (Accessed: 11 May 2023).</w:t>
      </w:r>
    </w:p>
    <w:p w:rsidR="7CC9BF60" w:rsidP="61FB4F43" w:rsidRDefault="579A5212" w14:paraId="33C73FDA" w14:textId="07E5FEC6">
      <w:pPr>
        <w:spacing w:after="120" w:line="360" w:lineRule="auto"/>
        <w:ind w:left="720" w:hanging="720"/>
        <w:jc w:val="both"/>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Rai, N. and Thapa, B. </w:t>
      </w:r>
      <w:r w:rsidRPr="00CD1ED3" w:rsidR="227C3F4C">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2015</w:t>
      </w:r>
      <w:r w:rsidRPr="00CD1ED3" w:rsidR="27388DF8">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A study on purposive sampling method in research. </w:t>
      </w:r>
      <w:r w:rsidRPr="00CD1ED3">
        <w:rPr>
          <w:rFonts w:ascii="Times New Roman" w:hAnsi="Times New Roman" w:eastAsia="Times New Roman" w:cs="Times New Roman"/>
          <w:i/>
          <w:iCs/>
          <w:color w:val="000000" w:themeColor="text1"/>
          <w:sz w:val="24"/>
          <w:szCs w:val="24"/>
        </w:rPr>
        <w:t>Kathmandu: Kathmandu School of Law</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5</w:t>
      </w:r>
      <w:r w:rsidRPr="00CD1ED3">
        <w:rPr>
          <w:rFonts w:ascii="Times New Roman" w:hAnsi="Times New Roman" w:eastAsia="Times New Roman" w:cs="Times New Roman"/>
          <w:color w:val="000000" w:themeColor="text1"/>
          <w:sz w:val="24"/>
          <w:szCs w:val="24"/>
        </w:rPr>
        <w:t>.</w:t>
      </w:r>
    </w:p>
    <w:p w:rsidRPr="00637562" w:rsidR="00637562" w:rsidP="61FB4F43" w:rsidRDefault="00637562" w14:paraId="1D6BA050" w14:textId="08E144D4">
      <w:pPr>
        <w:spacing w:after="120" w:line="360" w:lineRule="auto"/>
        <w:ind w:left="720" w:hanging="720"/>
        <w:jc w:val="both"/>
        <w:rPr>
          <w:rFonts w:ascii="Times New Roman" w:hAnsi="Times New Roman" w:eastAsia="Times New Roman" w:cs="Times New Roman"/>
          <w:color w:val="000000" w:themeColor="text1"/>
          <w:sz w:val="24"/>
          <w:szCs w:val="24"/>
        </w:rPr>
      </w:pPr>
      <w:r w:rsidRPr="00637562">
        <w:rPr>
          <w:rFonts w:ascii="Times New Roman" w:hAnsi="Times New Roman" w:cs="Times New Roman"/>
          <w:color w:val="222222"/>
          <w:sz w:val="24"/>
          <w:szCs w:val="24"/>
          <w:shd w:val="clear" w:color="auto" w:fill="FFFFFF"/>
        </w:rPr>
        <w:t xml:space="preserve">Robinson, A. </w:t>
      </w:r>
      <w:r w:rsidRPr="00637562">
        <w:rPr>
          <w:rFonts w:ascii="Times New Roman" w:hAnsi="Times New Roman" w:cs="Times New Roman"/>
          <w:color w:val="222222"/>
          <w:sz w:val="24"/>
          <w:szCs w:val="24"/>
          <w:shd w:val="clear" w:color="auto" w:fill="FFFFFF"/>
        </w:rPr>
        <w:t>(</w:t>
      </w:r>
      <w:r w:rsidRPr="00637562">
        <w:rPr>
          <w:rFonts w:ascii="Times New Roman" w:hAnsi="Times New Roman" w:cs="Times New Roman"/>
          <w:color w:val="222222"/>
          <w:sz w:val="24"/>
          <w:szCs w:val="24"/>
          <w:shd w:val="clear" w:color="auto" w:fill="FFFFFF"/>
        </w:rPr>
        <w:t>2016</w:t>
      </w:r>
      <w:r w:rsidRPr="00637562">
        <w:rPr>
          <w:rFonts w:ascii="Times New Roman" w:hAnsi="Times New Roman" w:cs="Times New Roman"/>
          <w:color w:val="222222"/>
          <w:sz w:val="24"/>
          <w:szCs w:val="24"/>
          <w:shd w:val="clear" w:color="auto" w:fill="FFFFFF"/>
        </w:rPr>
        <w:t>)</w:t>
      </w:r>
      <w:r w:rsidRPr="00637562">
        <w:rPr>
          <w:rFonts w:ascii="Times New Roman" w:hAnsi="Times New Roman" w:cs="Times New Roman"/>
          <w:color w:val="222222"/>
          <w:sz w:val="24"/>
          <w:szCs w:val="24"/>
          <w:shd w:val="clear" w:color="auto" w:fill="FFFFFF"/>
        </w:rPr>
        <w:t xml:space="preserve"> The resilience motif: Implications for youth justice. </w:t>
      </w:r>
      <w:r w:rsidRPr="00637562">
        <w:rPr>
          <w:rFonts w:ascii="Times New Roman" w:hAnsi="Times New Roman" w:cs="Times New Roman"/>
          <w:i/>
          <w:iCs/>
          <w:color w:val="222222"/>
          <w:sz w:val="24"/>
          <w:szCs w:val="24"/>
          <w:shd w:val="clear" w:color="auto" w:fill="FFFFFF"/>
        </w:rPr>
        <w:t>Youth Justice</w:t>
      </w:r>
      <w:r w:rsidRPr="00637562">
        <w:rPr>
          <w:rFonts w:ascii="Times New Roman" w:hAnsi="Times New Roman" w:cs="Times New Roman"/>
          <w:color w:val="222222"/>
          <w:sz w:val="24"/>
          <w:szCs w:val="24"/>
          <w:shd w:val="clear" w:color="auto" w:fill="FFFFFF"/>
        </w:rPr>
        <w:t>, </w:t>
      </w:r>
      <w:r w:rsidRPr="00637562">
        <w:rPr>
          <w:rFonts w:ascii="Times New Roman" w:hAnsi="Times New Roman" w:cs="Times New Roman"/>
          <w:i/>
          <w:iCs/>
          <w:color w:val="222222"/>
          <w:sz w:val="24"/>
          <w:szCs w:val="24"/>
          <w:shd w:val="clear" w:color="auto" w:fill="FFFFFF"/>
        </w:rPr>
        <w:t>16</w:t>
      </w:r>
      <w:r w:rsidRPr="00637562">
        <w:rPr>
          <w:rFonts w:ascii="Times New Roman" w:hAnsi="Times New Roman" w:cs="Times New Roman"/>
          <w:color w:val="222222"/>
          <w:sz w:val="24"/>
          <w:szCs w:val="24"/>
          <w:shd w:val="clear" w:color="auto" w:fill="FFFFFF"/>
        </w:rPr>
        <w:t>(1), pp.18-33.</w:t>
      </w:r>
    </w:p>
    <w:p w:rsidRPr="00CD1ED3" w:rsidR="7CC9BF60" w:rsidP="61FB4F43" w:rsidRDefault="579A5212" w14:paraId="3B49015B" w14:textId="2C1342C7">
      <w:pPr>
        <w:spacing w:after="120" w:line="360" w:lineRule="auto"/>
        <w:ind w:left="720" w:hanging="720"/>
        <w:jc w:val="both"/>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Robinson, G., McLean, R. and </w:t>
      </w:r>
      <w:proofErr w:type="spellStart"/>
      <w:r w:rsidRPr="00CD1ED3">
        <w:rPr>
          <w:rFonts w:ascii="Times New Roman" w:hAnsi="Times New Roman" w:eastAsia="Times New Roman" w:cs="Times New Roman"/>
          <w:color w:val="000000" w:themeColor="text1"/>
          <w:sz w:val="24"/>
          <w:szCs w:val="24"/>
        </w:rPr>
        <w:t>Densley</w:t>
      </w:r>
      <w:proofErr w:type="spellEnd"/>
      <w:r w:rsidRPr="00CD1ED3">
        <w:rPr>
          <w:rFonts w:ascii="Times New Roman" w:hAnsi="Times New Roman" w:eastAsia="Times New Roman" w:cs="Times New Roman"/>
          <w:color w:val="000000" w:themeColor="text1"/>
          <w:sz w:val="24"/>
          <w:szCs w:val="24"/>
        </w:rPr>
        <w:t xml:space="preserve">, J. </w:t>
      </w:r>
      <w:r w:rsidRPr="00CD1ED3" w:rsidR="77F28923">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2019</w:t>
      </w:r>
      <w:r w:rsidRPr="00CD1ED3" w:rsidR="0EEBE19D">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sidR="00667D90">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Working</w:t>
      </w:r>
      <w:r w:rsidRPr="00CD1ED3" w:rsidR="00667D90">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color w:val="000000" w:themeColor="text1"/>
          <w:sz w:val="24"/>
          <w:szCs w:val="24"/>
        </w:rPr>
        <w:t>county lines: Child criminal exploitation and illicit drug dealing in Glasgow and Merseyside</w:t>
      </w:r>
      <w:r w:rsidRPr="00CD1ED3" w:rsidR="00667D90">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International Journal of Offender Therapy and Comparative Criminology</w:t>
      </w:r>
      <w:r w:rsidRPr="00CD1ED3">
        <w:rPr>
          <w:rFonts w:ascii="Times New Roman" w:hAnsi="Times New Roman" w:eastAsia="Times New Roman" w:cs="Times New Roman"/>
          <w:color w:val="000000" w:themeColor="text1"/>
          <w:sz w:val="24"/>
          <w:szCs w:val="24"/>
        </w:rPr>
        <w:t>, 63(5), pp.694-711.</w:t>
      </w:r>
    </w:p>
    <w:p w:rsidRPr="00CD1ED3" w:rsidR="7CC9BF60" w:rsidP="61FB4F43" w:rsidRDefault="579A5212" w14:paraId="1B07AFD1" w14:textId="116426B5">
      <w:pPr>
        <w:spacing w:line="360" w:lineRule="auto"/>
        <w:ind w:left="567" w:hanging="567"/>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Shannon-Baker, P. (2022) </w:t>
      </w:r>
      <w:r w:rsidRPr="00CD1ED3" w:rsidR="00667D90">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Philosophical Underpinnings of Mixed Methods Research in Education</w:t>
      </w:r>
      <w:r w:rsidRPr="00CD1ED3" w:rsidR="00667D90">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 xml:space="preserve">International </w:t>
      </w:r>
      <w:proofErr w:type="spellStart"/>
      <w:r w:rsidRPr="00CD1ED3">
        <w:rPr>
          <w:rFonts w:ascii="Times New Roman" w:hAnsi="Times New Roman" w:eastAsia="Times New Roman" w:cs="Times New Roman"/>
          <w:i/>
          <w:iCs/>
          <w:color w:val="000000" w:themeColor="text1"/>
          <w:sz w:val="24"/>
          <w:szCs w:val="24"/>
        </w:rPr>
        <w:t>Encyclopedia</w:t>
      </w:r>
      <w:proofErr w:type="spellEnd"/>
      <w:r w:rsidRPr="00CD1ED3">
        <w:rPr>
          <w:rFonts w:ascii="Times New Roman" w:hAnsi="Times New Roman" w:eastAsia="Times New Roman" w:cs="Times New Roman"/>
          <w:i/>
          <w:iCs/>
          <w:color w:val="000000" w:themeColor="text1"/>
          <w:sz w:val="24"/>
          <w:szCs w:val="24"/>
        </w:rPr>
        <w:t xml:space="preserve"> of Education (Fourth Edition)</w:t>
      </w:r>
      <w:r w:rsidRPr="00CD1ED3">
        <w:rPr>
          <w:rFonts w:ascii="Times New Roman" w:hAnsi="Times New Roman" w:eastAsia="Times New Roman" w:cs="Times New Roman"/>
          <w:color w:val="000000" w:themeColor="text1"/>
          <w:sz w:val="24"/>
          <w:szCs w:val="24"/>
        </w:rPr>
        <w:t xml:space="preserve"> </w:t>
      </w:r>
      <w:r w:rsidRPr="00CD1ED3" w:rsidR="00667D90">
        <w:rPr>
          <w:rFonts w:ascii="Times New Roman" w:hAnsi="Times New Roman" w:eastAsia="Times New Roman" w:cs="Times New Roman"/>
          <w:color w:val="000000" w:themeColor="text1"/>
          <w:sz w:val="24"/>
          <w:szCs w:val="24"/>
        </w:rPr>
        <w:t>pp.</w:t>
      </w:r>
      <w:r w:rsidRPr="00CD1ED3">
        <w:rPr>
          <w:rFonts w:ascii="Times New Roman" w:hAnsi="Times New Roman" w:eastAsia="Times New Roman" w:cs="Times New Roman"/>
          <w:color w:val="000000" w:themeColor="text1"/>
          <w:sz w:val="24"/>
          <w:szCs w:val="24"/>
        </w:rPr>
        <w:t xml:space="preserve"> 380-389.</w:t>
      </w:r>
    </w:p>
    <w:p w:rsidRPr="00CD1ED3" w:rsidR="7CC9BF60" w:rsidP="3C1E1D92" w:rsidRDefault="579A5212" w14:paraId="7FD130D3" w14:textId="1AD6B742">
      <w:pPr>
        <w:spacing w:after="120" w:line="360" w:lineRule="auto"/>
        <w:ind w:left="567" w:hanging="567"/>
        <w:rPr>
          <w:rFonts w:ascii="Times New Roman" w:hAnsi="Times New Roman" w:eastAsia="Times New Roman" w:cs="Times New Roman"/>
          <w:color w:val="000000" w:themeColor="text1"/>
          <w:sz w:val="24"/>
          <w:szCs w:val="24"/>
        </w:rPr>
      </w:pPr>
      <w:r w:rsidRPr="3C1E1D92">
        <w:rPr>
          <w:rFonts w:ascii="Times New Roman" w:hAnsi="Times New Roman" w:eastAsia="Times New Roman" w:cs="Times New Roman"/>
          <w:color w:val="000000" w:themeColor="text1"/>
          <w:sz w:val="24"/>
          <w:szCs w:val="24"/>
        </w:rPr>
        <w:lastRenderedPageBreak/>
        <w:t xml:space="preserve">Townsend, M. (2019) </w:t>
      </w:r>
      <w:r w:rsidRPr="3C1E1D92">
        <w:rPr>
          <w:rFonts w:ascii="Times New Roman" w:hAnsi="Times New Roman" w:eastAsia="Times New Roman" w:cs="Times New Roman"/>
          <w:i/>
          <w:iCs/>
          <w:color w:val="000000" w:themeColor="text1"/>
          <w:sz w:val="24"/>
          <w:szCs w:val="24"/>
        </w:rPr>
        <w:t>County lines gangs: How drug-running is fuelling knife crime</w:t>
      </w:r>
      <w:r w:rsidRPr="3C1E1D92">
        <w:rPr>
          <w:rFonts w:ascii="Times New Roman" w:hAnsi="Times New Roman" w:eastAsia="Times New Roman" w:cs="Times New Roman"/>
          <w:color w:val="000000" w:themeColor="text1"/>
          <w:sz w:val="24"/>
          <w:szCs w:val="24"/>
        </w:rPr>
        <w:t xml:space="preserve">, </w:t>
      </w:r>
      <w:r w:rsidRPr="3C1E1D92">
        <w:rPr>
          <w:rFonts w:ascii="Times New Roman" w:hAnsi="Times New Roman" w:eastAsia="Times New Roman" w:cs="Times New Roman"/>
          <w:i/>
          <w:iCs/>
          <w:color w:val="000000" w:themeColor="text1"/>
          <w:sz w:val="24"/>
          <w:szCs w:val="24"/>
        </w:rPr>
        <w:t>The Guardian</w:t>
      </w:r>
      <w:r w:rsidRPr="3C1E1D92">
        <w:rPr>
          <w:rFonts w:ascii="Times New Roman" w:hAnsi="Times New Roman" w:eastAsia="Times New Roman" w:cs="Times New Roman"/>
          <w:color w:val="000000" w:themeColor="text1"/>
          <w:sz w:val="24"/>
          <w:szCs w:val="24"/>
        </w:rPr>
        <w:t xml:space="preserve">. Available at: </w:t>
      </w:r>
      <w:hyperlink r:id="rId32">
        <w:r w:rsidRPr="3C1E1D92">
          <w:rPr>
            <w:rStyle w:val="Hyperlink"/>
            <w:rFonts w:ascii="Times New Roman" w:hAnsi="Times New Roman" w:eastAsia="Times New Roman" w:cs="Times New Roman"/>
            <w:color w:val="000000" w:themeColor="text1"/>
            <w:sz w:val="24"/>
            <w:szCs w:val="24"/>
          </w:rPr>
          <w:t>https://www.theguardian.com/society/2019/mar/09/county-lines-drug-gangs-fuel-knife-crime-london-norfolk</w:t>
        </w:r>
      </w:hyperlink>
      <w:r w:rsidRPr="3C1E1D92">
        <w:rPr>
          <w:rFonts w:ascii="Times New Roman" w:hAnsi="Times New Roman" w:eastAsia="Times New Roman" w:cs="Times New Roman"/>
          <w:color w:val="000000" w:themeColor="text1"/>
          <w:sz w:val="24"/>
          <w:szCs w:val="24"/>
        </w:rPr>
        <w:t xml:space="preserve"> (Accessed: 11 May 2023).</w:t>
      </w:r>
    </w:p>
    <w:p w:rsidRPr="00CD1ED3" w:rsidR="7CC9BF60" w:rsidP="00CD1ED3" w:rsidRDefault="579A5212" w14:paraId="00BCB309" w14:textId="5C8EE633">
      <w:pPr>
        <w:spacing w:line="360" w:lineRule="auto"/>
        <w:ind w:left="567" w:hanging="567"/>
        <w:rPr>
          <w:rFonts w:ascii="Times New Roman" w:hAnsi="Times New Roman" w:eastAsia="Times New Roman" w:cs="Times New Roman"/>
          <w:color w:val="000000" w:themeColor="text1"/>
          <w:sz w:val="24"/>
          <w:szCs w:val="24"/>
        </w:rPr>
      </w:pPr>
      <w:r w:rsidRPr="3C1E1D92">
        <w:rPr>
          <w:rFonts w:ascii="Times New Roman" w:hAnsi="Times New Roman" w:eastAsia="Times New Roman" w:cs="Times New Roman"/>
          <w:color w:val="000000" w:themeColor="text1"/>
          <w:sz w:val="24"/>
          <w:szCs w:val="24"/>
        </w:rPr>
        <w:t xml:space="preserve">Trivedi, C. (2021) </w:t>
      </w:r>
      <w:r w:rsidRPr="3C1E1D92">
        <w:rPr>
          <w:rFonts w:ascii="Times New Roman" w:hAnsi="Times New Roman" w:eastAsia="Times New Roman" w:cs="Times New Roman"/>
          <w:i/>
          <w:iCs/>
          <w:color w:val="000000" w:themeColor="text1"/>
          <w:sz w:val="24"/>
          <w:szCs w:val="24"/>
        </w:rPr>
        <w:t>Ontology and epistemology: An Explainer</w:t>
      </w:r>
      <w:r w:rsidRPr="3C1E1D92">
        <w:rPr>
          <w:rFonts w:ascii="Times New Roman" w:hAnsi="Times New Roman" w:eastAsia="Times New Roman" w:cs="Times New Roman"/>
          <w:color w:val="000000" w:themeColor="text1"/>
          <w:sz w:val="24"/>
          <w:szCs w:val="24"/>
        </w:rPr>
        <w:t xml:space="preserve">, </w:t>
      </w:r>
      <w:r w:rsidRPr="3C1E1D92">
        <w:rPr>
          <w:rFonts w:ascii="Times New Roman" w:hAnsi="Times New Roman" w:eastAsia="Times New Roman" w:cs="Times New Roman"/>
          <w:i/>
          <w:iCs/>
          <w:color w:val="000000" w:themeColor="text1"/>
          <w:sz w:val="24"/>
          <w:szCs w:val="24"/>
        </w:rPr>
        <w:t>Concepts Hacked</w:t>
      </w:r>
      <w:r w:rsidRPr="3C1E1D92">
        <w:rPr>
          <w:rFonts w:ascii="Times New Roman" w:hAnsi="Times New Roman" w:eastAsia="Times New Roman" w:cs="Times New Roman"/>
          <w:color w:val="000000" w:themeColor="text1"/>
          <w:sz w:val="24"/>
          <w:szCs w:val="24"/>
        </w:rPr>
        <w:t xml:space="preserve">. Available at: </w:t>
      </w:r>
      <w:hyperlink w:anchor=":~:text=Subjective%20ontology%20or%20Subjectivism,as%20real%20as%20objective%20facts" r:id="rId33">
        <w:r w:rsidRPr="3C1E1D92">
          <w:rPr>
            <w:rStyle w:val="Hyperlink"/>
            <w:rFonts w:ascii="Times New Roman" w:hAnsi="Times New Roman" w:eastAsia="Times New Roman" w:cs="Times New Roman"/>
            <w:color w:val="000000" w:themeColor="text1"/>
            <w:sz w:val="24"/>
            <w:szCs w:val="24"/>
          </w:rPr>
          <w:t>https://conceptshacked.com/epistemology-and-ontology/#:~:text=Subjective%20ontology%20or%20Subjectivism,as%20real%20as%20objective%20facts</w:t>
        </w:r>
      </w:hyperlink>
      <w:r w:rsidRPr="3C1E1D92">
        <w:rPr>
          <w:rFonts w:ascii="Times New Roman" w:hAnsi="Times New Roman" w:eastAsia="Times New Roman" w:cs="Times New Roman"/>
          <w:color w:val="000000" w:themeColor="text1"/>
          <w:sz w:val="24"/>
          <w:szCs w:val="24"/>
        </w:rPr>
        <w:t>. (Accessed: 18 May 2023).</w:t>
      </w:r>
    </w:p>
    <w:p w:rsidR="6F2F1A0C" w:rsidP="3C1E1D92" w:rsidRDefault="6F2F1A0C" w14:paraId="64A09EA2" w14:textId="25C72EE7">
      <w:pPr>
        <w:spacing w:after="0"/>
        <w:ind w:left="567" w:hanging="567"/>
        <w:rPr>
          <w:rFonts w:ascii="Times New Roman" w:hAnsi="Times New Roman" w:eastAsia="Times New Roman" w:cs="Times New Roman"/>
          <w:sz w:val="24"/>
          <w:szCs w:val="24"/>
        </w:rPr>
      </w:pPr>
      <w:r w:rsidRPr="3C1E1D92">
        <w:rPr>
          <w:rFonts w:ascii="Times New Roman" w:hAnsi="Times New Roman" w:eastAsia="Times New Roman" w:cs="Times New Roman"/>
          <w:sz w:val="24"/>
          <w:szCs w:val="24"/>
        </w:rPr>
        <w:t xml:space="preserve">UKRI (2023) </w:t>
      </w:r>
      <w:r w:rsidRPr="3C1E1D92">
        <w:rPr>
          <w:rFonts w:ascii="Times New Roman" w:hAnsi="Times New Roman" w:eastAsia="Times New Roman" w:cs="Times New Roman"/>
          <w:i/>
          <w:iCs/>
          <w:sz w:val="24"/>
          <w:szCs w:val="24"/>
        </w:rPr>
        <w:t>Research with children and young people</w:t>
      </w:r>
      <w:r w:rsidRPr="3C1E1D92">
        <w:rPr>
          <w:rFonts w:ascii="Times New Roman" w:hAnsi="Times New Roman" w:eastAsia="Times New Roman" w:cs="Times New Roman"/>
          <w:sz w:val="24"/>
          <w:szCs w:val="24"/>
        </w:rPr>
        <w:t xml:space="preserve">, </w:t>
      </w:r>
      <w:r w:rsidRPr="3C1E1D92">
        <w:rPr>
          <w:rFonts w:ascii="Times New Roman" w:hAnsi="Times New Roman" w:eastAsia="Times New Roman" w:cs="Times New Roman"/>
          <w:i/>
          <w:iCs/>
          <w:sz w:val="24"/>
          <w:szCs w:val="24"/>
        </w:rPr>
        <w:t>UKRI</w:t>
      </w:r>
      <w:r w:rsidRPr="3C1E1D92">
        <w:rPr>
          <w:rFonts w:ascii="Times New Roman" w:hAnsi="Times New Roman" w:eastAsia="Times New Roman" w:cs="Times New Roman"/>
          <w:sz w:val="24"/>
          <w:szCs w:val="24"/>
        </w:rPr>
        <w:t xml:space="preserve">. Available at: </w:t>
      </w:r>
      <w:hyperlink r:id="rId34">
        <w:r w:rsidRPr="3C1E1D92">
          <w:rPr>
            <w:rStyle w:val="Hyperlink"/>
            <w:rFonts w:ascii="Times New Roman" w:hAnsi="Times New Roman" w:eastAsia="Times New Roman" w:cs="Times New Roman"/>
            <w:sz w:val="24"/>
            <w:szCs w:val="24"/>
          </w:rPr>
          <w:t>https://www.ukri.org/councils/esrc/guidance-for-applicants/research-ethics-guidance/research-with-children-and-young-people/</w:t>
        </w:r>
      </w:hyperlink>
      <w:r w:rsidRPr="3C1E1D92">
        <w:rPr>
          <w:rFonts w:ascii="Times New Roman" w:hAnsi="Times New Roman" w:eastAsia="Times New Roman" w:cs="Times New Roman"/>
          <w:sz w:val="24"/>
          <w:szCs w:val="24"/>
        </w:rPr>
        <w:t xml:space="preserve"> (Accessed: 08 June 2023).</w:t>
      </w:r>
    </w:p>
    <w:p w:rsidR="3C1E1D92" w:rsidP="3C1E1D92" w:rsidRDefault="3C1E1D92" w14:paraId="317EABC8" w14:textId="484761BC">
      <w:pPr>
        <w:spacing w:after="0"/>
        <w:ind w:left="567" w:hanging="567"/>
        <w:rPr>
          <w:rFonts w:ascii="Times New Roman" w:hAnsi="Times New Roman" w:eastAsia="Times New Roman" w:cs="Times New Roman"/>
          <w:sz w:val="24"/>
          <w:szCs w:val="24"/>
        </w:rPr>
      </w:pPr>
    </w:p>
    <w:p w:rsidRPr="00CD1ED3" w:rsidR="7CC9BF60" w:rsidP="61FB4F43" w:rsidRDefault="579A5212" w14:paraId="59210146" w14:textId="6E990450">
      <w:pPr>
        <w:spacing w:line="360" w:lineRule="auto"/>
        <w:ind w:left="720" w:hanging="720"/>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UK Government</w:t>
      </w:r>
      <w:r w:rsidRPr="00CD1ED3" w:rsidR="00B4605F">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(2018) </w:t>
      </w:r>
      <w:r w:rsidRPr="00CD1ED3">
        <w:rPr>
          <w:rFonts w:ascii="Times New Roman" w:hAnsi="Times New Roman" w:eastAsia="Times New Roman" w:cs="Times New Roman"/>
          <w:i/>
          <w:iCs/>
          <w:color w:val="000000" w:themeColor="text1"/>
          <w:sz w:val="24"/>
          <w:szCs w:val="24"/>
        </w:rPr>
        <w:t>Working together to safeguard children 2018 - gov.uk</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assets.publishing.service.gov.uk</w:t>
      </w:r>
      <w:r w:rsidRPr="00CD1ED3">
        <w:rPr>
          <w:rFonts w:ascii="Times New Roman" w:hAnsi="Times New Roman" w:eastAsia="Times New Roman" w:cs="Times New Roman"/>
          <w:color w:val="000000" w:themeColor="text1"/>
          <w:sz w:val="24"/>
          <w:szCs w:val="24"/>
        </w:rPr>
        <w:t xml:space="preserve">. Available at: </w:t>
      </w:r>
      <w:hyperlink r:id="rId35">
        <w:r w:rsidRPr="00CD1ED3">
          <w:rPr>
            <w:rStyle w:val="Hyperlink"/>
            <w:rFonts w:ascii="Times New Roman" w:hAnsi="Times New Roman" w:eastAsia="Times New Roman" w:cs="Times New Roman"/>
            <w:color w:val="000000" w:themeColor="text1"/>
            <w:sz w:val="24"/>
            <w:szCs w:val="24"/>
          </w:rPr>
          <w:t>https://assets.publishing.service.gov.uk/government/uploads/system/uploads/attachment_data/file/942454/Working_together_to_safeguard_children_inter_agency_guidance.pdf</w:t>
        </w:r>
      </w:hyperlink>
      <w:r w:rsidRPr="00CD1ED3">
        <w:rPr>
          <w:rFonts w:ascii="Times New Roman" w:hAnsi="Times New Roman" w:eastAsia="Times New Roman" w:cs="Times New Roman"/>
          <w:color w:val="000000" w:themeColor="text1"/>
          <w:sz w:val="24"/>
          <w:szCs w:val="24"/>
        </w:rPr>
        <w:t xml:space="preserve"> (Accessed: 01 June 2023).</w:t>
      </w:r>
    </w:p>
    <w:p w:rsidRPr="00CD1ED3" w:rsidR="7CC9BF60" w:rsidP="0091751B" w:rsidRDefault="579A5212" w14:paraId="7D2EE422" w14:textId="174B2083">
      <w:pPr>
        <w:spacing w:line="360" w:lineRule="auto"/>
        <w:ind w:left="720" w:hanging="720"/>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UK Government</w:t>
      </w:r>
      <w:r w:rsidRPr="00CD1ED3" w:rsidR="00B4605F">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(2022) </w:t>
      </w:r>
      <w:r w:rsidRPr="00CD1ED3">
        <w:rPr>
          <w:rFonts w:ascii="Times New Roman" w:hAnsi="Times New Roman" w:eastAsia="Times New Roman" w:cs="Times New Roman"/>
          <w:i/>
          <w:iCs/>
          <w:color w:val="000000" w:themeColor="text1"/>
          <w:sz w:val="24"/>
          <w:szCs w:val="24"/>
        </w:rPr>
        <w:t>Keeping Children Safe in Education 2022: Statutory guidance for schools and colleges</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assets.publishing.service.gov.uk</w:t>
      </w:r>
      <w:r w:rsidRPr="00CD1ED3">
        <w:rPr>
          <w:rFonts w:ascii="Times New Roman" w:hAnsi="Times New Roman" w:eastAsia="Times New Roman" w:cs="Times New Roman"/>
          <w:color w:val="000000" w:themeColor="text1"/>
          <w:sz w:val="24"/>
          <w:szCs w:val="24"/>
        </w:rPr>
        <w:t xml:space="preserve">. Available at: </w:t>
      </w:r>
      <w:hyperlink r:id="rId36">
        <w:r w:rsidRPr="00CD1ED3">
          <w:rPr>
            <w:rStyle w:val="Hyperlink"/>
            <w:rFonts w:ascii="Times New Roman" w:hAnsi="Times New Roman" w:eastAsia="Times New Roman" w:cs="Times New Roman"/>
            <w:color w:val="000000" w:themeColor="text1"/>
            <w:sz w:val="24"/>
            <w:szCs w:val="24"/>
          </w:rPr>
          <w:t>https://assets.publishing.service.gov.uk/government/uploads/system/uploads/attachment_data/file/974907/EYFS_framework_-_March_2021.pdf</w:t>
        </w:r>
      </w:hyperlink>
      <w:r w:rsidRPr="00CD1ED3">
        <w:rPr>
          <w:rFonts w:ascii="Times New Roman" w:hAnsi="Times New Roman" w:eastAsia="Times New Roman" w:cs="Times New Roman"/>
          <w:color w:val="000000" w:themeColor="text1"/>
          <w:sz w:val="24"/>
          <w:szCs w:val="24"/>
        </w:rPr>
        <w:t xml:space="preserve"> (Accessed: 01 June 2023).</w:t>
      </w:r>
    </w:p>
    <w:p w:rsidRPr="00CD1ED3" w:rsidR="7CC9BF60" w:rsidP="61FB4F43" w:rsidRDefault="0091751B" w14:paraId="11B4248E" w14:textId="3BA09BDA">
      <w:pPr>
        <w:spacing w:line="360" w:lineRule="auto"/>
        <w:ind w:left="567" w:hanging="567"/>
        <w:rPr>
          <w:rFonts w:ascii="Times New Roman" w:hAnsi="Times New Roman" w:eastAsia="Times New Roman" w:cs="Times New Roman"/>
          <w:color w:val="000000" w:themeColor="text1"/>
          <w:sz w:val="24"/>
          <w:szCs w:val="24"/>
        </w:rPr>
      </w:pPr>
      <w:proofErr w:type="spellStart"/>
      <w:r w:rsidRPr="00CD1ED3">
        <w:rPr>
          <w:rFonts w:ascii="Times New Roman" w:hAnsi="Times New Roman" w:cs="Times New Roman"/>
          <w:color w:val="000000" w:themeColor="text1"/>
          <w:sz w:val="24"/>
          <w:szCs w:val="24"/>
        </w:rPr>
        <w:t>Unicef</w:t>
      </w:r>
      <w:proofErr w:type="spellEnd"/>
      <w:r w:rsidRPr="00CD1ED3">
        <w:rPr>
          <w:rFonts w:ascii="Times New Roman" w:hAnsi="Times New Roman" w:cs="Times New Roman"/>
          <w:color w:val="000000" w:themeColor="text1"/>
          <w:sz w:val="24"/>
          <w:szCs w:val="24"/>
        </w:rPr>
        <w:t>. (1989) C</w:t>
      </w:r>
      <w:r w:rsidRPr="00CD1ED3">
        <w:rPr>
          <w:rFonts w:ascii="Times New Roman" w:hAnsi="Times New Roman" w:cs="Times New Roman"/>
          <w:i/>
          <w:iCs/>
          <w:color w:val="000000" w:themeColor="text1"/>
          <w:sz w:val="24"/>
          <w:szCs w:val="24"/>
        </w:rPr>
        <w:t xml:space="preserve">onvention on the Rights of the Child. </w:t>
      </w:r>
      <w:r w:rsidRPr="00CD1ED3">
        <w:rPr>
          <w:rFonts w:ascii="Times New Roman" w:hAnsi="Times New Roman" w:cs="Times New Roman"/>
          <w:color w:val="000000" w:themeColor="text1"/>
          <w:sz w:val="24"/>
          <w:szCs w:val="24"/>
        </w:rPr>
        <w:t xml:space="preserve">Available at: </w:t>
      </w:r>
      <w:hyperlink w:history="1" r:id="rId37">
        <w:r w:rsidRPr="00CD1ED3">
          <w:rPr>
            <w:rStyle w:val="Hyperlink"/>
            <w:rFonts w:ascii="Times New Roman" w:hAnsi="Times New Roman" w:cs="Times New Roman"/>
            <w:color w:val="000000" w:themeColor="text1"/>
            <w:sz w:val="24"/>
            <w:szCs w:val="24"/>
          </w:rPr>
          <w:t>https://www.unicef.org/child-rights-convention</w:t>
        </w:r>
      </w:hyperlink>
      <w:r w:rsidRPr="00CD1ED3">
        <w:rPr>
          <w:rFonts w:ascii="Times New Roman" w:hAnsi="Times New Roman" w:cs="Times New Roman"/>
          <w:color w:val="000000" w:themeColor="text1"/>
          <w:sz w:val="24"/>
          <w:szCs w:val="24"/>
        </w:rPr>
        <w:t xml:space="preserve"> (Accessed: 01 June 2023).</w:t>
      </w:r>
    </w:p>
    <w:p w:rsidRPr="00CD1ED3" w:rsidR="7CC9BF60" w:rsidP="61FB4F43" w:rsidRDefault="579A5212" w14:paraId="5640CDCD" w14:textId="5F698247">
      <w:pPr>
        <w:spacing w:line="360" w:lineRule="auto"/>
        <w:ind w:left="567" w:hanging="567"/>
        <w:rPr>
          <w:rFonts w:ascii="Times New Roman" w:hAnsi="Times New Roman" w:eastAsia="Times New Roman" w:cs="Times New Roman"/>
          <w:color w:val="000000" w:themeColor="text1"/>
          <w:sz w:val="24"/>
          <w:szCs w:val="24"/>
        </w:rPr>
      </w:pPr>
      <w:r w:rsidRPr="00CD1ED3">
        <w:rPr>
          <w:rFonts w:ascii="Times New Roman" w:hAnsi="Times New Roman" w:eastAsia="Times New Roman" w:cs="Times New Roman"/>
          <w:color w:val="000000" w:themeColor="text1"/>
          <w:sz w:val="24"/>
          <w:szCs w:val="24"/>
        </w:rPr>
        <w:t xml:space="preserve">Windle, J., Moyle, L. and </w:t>
      </w:r>
      <w:proofErr w:type="spellStart"/>
      <w:r w:rsidRPr="00CD1ED3">
        <w:rPr>
          <w:rFonts w:ascii="Times New Roman" w:hAnsi="Times New Roman" w:eastAsia="Times New Roman" w:cs="Times New Roman"/>
          <w:color w:val="000000" w:themeColor="text1"/>
          <w:sz w:val="24"/>
          <w:szCs w:val="24"/>
        </w:rPr>
        <w:t>Coomber</w:t>
      </w:r>
      <w:proofErr w:type="spellEnd"/>
      <w:r w:rsidRPr="00CD1ED3">
        <w:rPr>
          <w:rFonts w:ascii="Times New Roman" w:hAnsi="Times New Roman" w:eastAsia="Times New Roman" w:cs="Times New Roman"/>
          <w:color w:val="000000" w:themeColor="text1"/>
          <w:sz w:val="24"/>
          <w:szCs w:val="24"/>
        </w:rPr>
        <w:t xml:space="preserve">, R. </w:t>
      </w:r>
      <w:r w:rsidRPr="00CD1ED3" w:rsidR="40739716">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2020</w:t>
      </w:r>
      <w:r w:rsidRPr="00CD1ED3" w:rsidR="6EC130DE">
        <w:rPr>
          <w:rFonts w:ascii="Times New Roman" w:hAnsi="Times New Roman" w:eastAsia="Times New Roman" w:cs="Times New Roman"/>
          <w:color w:val="000000" w:themeColor="text1"/>
          <w:sz w:val="24"/>
          <w:szCs w:val="24"/>
        </w:rPr>
        <w:t>)</w:t>
      </w:r>
      <w:r w:rsidRPr="00CD1ED3" w:rsidR="00B4605F">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color w:val="000000" w:themeColor="text1"/>
          <w:sz w:val="24"/>
          <w:szCs w:val="24"/>
        </w:rPr>
        <w:t>‘</w:t>
      </w:r>
      <w:proofErr w:type="spellStart"/>
      <w:r w:rsidRPr="00CD1ED3">
        <w:rPr>
          <w:rFonts w:ascii="Times New Roman" w:hAnsi="Times New Roman" w:eastAsia="Times New Roman" w:cs="Times New Roman"/>
          <w:color w:val="000000" w:themeColor="text1"/>
          <w:sz w:val="24"/>
          <w:szCs w:val="24"/>
        </w:rPr>
        <w:t>Vulnerable’kids</w:t>
      </w:r>
      <w:proofErr w:type="spellEnd"/>
      <w:r w:rsidRPr="00CD1ED3">
        <w:rPr>
          <w:rFonts w:ascii="Times New Roman" w:hAnsi="Times New Roman" w:eastAsia="Times New Roman" w:cs="Times New Roman"/>
          <w:color w:val="000000" w:themeColor="text1"/>
          <w:sz w:val="24"/>
          <w:szCs w:val="24"/>
        </w:rPr>
        <w:t xml:space="preserve"> going country: children and young People’s involvement in county lines drug dealing</w:t>
      </w:r>
      <w:r w:rsidRPr="00CD1ED3" w:rsidR="00B4605F">
        <w:rPr>
          <w:rFonts w:ascii="Times New Roman" w:hAnsi="Times New Roman" w:eastAsia="Times New Roman" w:cs="Times New Roman"/>
          <w:color w:val="000000" w:themeColor="text1"/>
          <w:sz w:val="24"/>
          <w:szCs w:val="24"/>
        </w:rPr>
        <w:t>’,</w:t>
      </w:r>
      <w:r w:rsidRPr="00CD1ED3">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i/>
          <w:iCs/>
          <w:color w:val="000000" w:themeColor="text1"/>
          <w:sz w:val="24"/>
          <w:szCs w:val="24"/>
        </w:rPr>
        <w:t>Youth Justice</w:t>
      </w:r>
      <w:r w:rsidRPr="00CD1ED3">
        <w:rPr>
          <w:rFonts w:ascii="Times New Roman" w:hAnsi="Times New Roman" w:eastAsia="Times New Roman" w:cs="Times New Roman"/>
          <w:color w:val="000000" w:themeColor="text1"/>
          <w:sz w:val="24"/>
          <w:szCs w:val="24"/>
        </w:rPr>
        <w:t>, 20(1-2), pp.</w:t>
      </w:r>
      <w:r w:rsidRPr="00CD1ED3" w:rsidR="00B4605F">
        <w:rPr>
          <w:rFonts w:ascii="Times New Roman" w:hAnsi="Times New Roman" w:eastAsia="Times New Roman" w:cs="Times New Roman"/>
          <w:color w:val="000000" w:themeColor="text1"/>
          <w:sz w:val="24"/>
          <w:szCs w:val="24"/>
        </w:rPr>
        <w:t xml:space="preserve"> </w:t>
      </w:r>
      <w:r w:rsidRPr="00CD1ED3">
        <w:rPr>
          <w:rFonts w:ascii="Times New Roman" w:hAnsi="Times New Roman" w:eastAsia="Times New Roman" w:cs="Times New Roman"/>
          <w:color w:val="000000" w:themeColor="text1"/>
          <w:sz w:val="24"/>
          <w:szCs w:val="24"/>
        </w:rPr>
        <w:t>64-78.</w:t>
      </w:r>
    </w:p>
    <w:p w:rsidR="7CC9BF60" w:rsidP="61FB4F43" w:rsidRDefault="7CC9BF60" w14:paraId="06E19BB2" w14:textId="6CAC8E39">
      <w:pPr>
        <w:ind w:left="567" w:hanging="567"/>
        <w:rPr>
          <w:rFonts w:ascii="Times New Roman" w:hAnsi="Times New Roman" w:eastAsia="Times New Roman" w:cs="Times New Roman"/>
          <w:color w:val="222222"/>
          <w:sz w:val="24"/>
          <w:szCs w:val="24"/>
        </w:rPr>
      </w:pPr>
    </w:p>
    <w:p w:rsidR="7CC9BF60" w:rsidP="5A857A19" w:rsidRDefault="7CC9BF60" w14:paraId="654C4F31" w14:textId="71035775">
      <w:pPr>
        <w:pStyle w:val="BodyText"/>
        <w:spacing w:line="360" w:lineRule="auto"/>
        <w:ind w:left="720" w:hanging="720"/>
        <w:rPr>
          <w:sz w:val="24"/>
          <w:szCs w:val="24"/>
        </w:rPr>
      </w:pPr>
    </w:p>
    <w:p w:rsidR="005D0358" w:rsidP="00BF52E9" w:rsidRDefault="005D0358" w14:paraId="319E20AA" w14:textId="77777777">
      <w:pPr>
        <w:spacing w:line="360" w:lineRule="auto"/>
        <w:ind w:left="720" w:hanging="720"/>
        <w:rPr>
          <w:b/>
          <w:sz w:val="24"/>
          <w:szCs w:val="24"/>
          <w:u w:val="single"/>
        </w:rPr>
      </w:pPr>
    </w:p>
    <w:p w:rsidR="005D0358" w:rsidP="00BF52E9" w:rsidRDefault="005D0358" w14:paraId="36C238F3" w14:textId="77777777">
      <w:pPr>
        <w:spacing w:line="360" w:lineRule="auto"/>
        <w:ind w:left="720" w:hanging="720"/>
        <w:rPr>
          <w:b/>
          <w:sz w:val="24"/>
          <w:szCs w:val="24"/>
          <w:u w:val="single"/>
        </w:rPr>
      </w:pPr>
    </w:p>
    <w:p w:rsidRPr="00183FBF" w:rsidR="00AD2696" w:rsidP="000C2350" w:rsidRDefault="00B815D1" w14:paraId="0A4C322C" w14:textId="77777777">
      <w:pPr>
        <w:tabs>
          <w:tab w:val="left" w:pos="5103"/>
        </w:tabs>
        <w:jc w:val="center"/>
        <w:rPr>
          <w:rFonts w:ascii="Arial" w:hAnsi="Arial" w:cs="Arial"/>
          <w:b/>
          <w:bCs/>
          <w:sz w:val="24"/>
          <w:szCs w:val="24"/>
        </w:rPr>
      </w:pPr>
      <w:r>
        <w:rPr>
          <w:b/>
          <w:sz w:val="24"/>
          <w:szCs w:val="24"/>
          <w:u w:val="single"/>
        </w:rPr>
        <w:br w:type="page"/>
      </w:r>
      <w:r w:rsidRPr="00183FBF" w:rsidR="00AD2696">
        <w:rPr>
          <w:rFonts w:ascii="Arial" w:hAnsi="Arial" w:cs="Arial"/>
          <w:b/>
          <w:bCs/>
          <w:sz w:val="24"/>
          <w:szCs w:val="24"/>
        </w:rPr>
        <w:lastRenderedPageBreak/>
        <w:t>APPLICATION FOR ETHICAL APPROVAL</w:t>
      </w:r>
    </w:p>
    <w:p w:rsidRPr="00183FBF" w:rsidR="00AD2696" w:rsidP="000C2350" w:rsidRDefault="00AD2696" w14:paraId="282D8353" w14:textId="77777777">
      <w:pPr>
        <w:tabs>
          <w:tab w:val="left" w:pos="5103"/>
        </w:tabs>
        <w:ind w:right="282"/>
        <w:jc w:val="center"/>
        <w:rPr>
          <w:rFonts w:ascii="Arial" w:hAnsi="Arial" w:cs="Arial"/>
          <w:b/>
          <w:bCs/>
        </w:rPr>
      </w:pPr>
    </w:p>
    <w:p w:rsidRPr="00183FBF" w:rsidR="00AD2696" w:rsidP="000C2350" w:rsidRDefault="00AD2696" w14:paraId="7513C99C" w14:textId="77777777">
      <w:pPr>
        <w:tabs>
          <w:tab w:val="left" w:pos="5103"/>
        </w:tabs>
        <w:ind w:right="282"/>
        <w:jc w:val="both"/>
        <w:rPr>
          <w:rFonts w:ascii="Arial" w:hAnsi="Arial" w:cs="Arial"/>
          <w:b/>
          <w:bCs/>
        </w:rPr>
      </w:pPr>
      <w:proofErr w:type="gramStart"/>
      <w:r w:rsidRPr="00183FBF">
        <w:rPr>
          <w:rFonts w:ascii="Arial" w:hAnsi="Arial" w:cs="Arial"/>
          <w:b/>
          <w:bCs/>
        </w:rPr>
        <w:t>In order for</w:t>
      </w:r>
      <w:proofErr w:type="gramEnd"/>
      <w:r w:rsidRPr="00183FBF">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rsidRPr="00183FBF" w:rsidR="00AD2696" w:rsidP="000C2350" w:rsidRDefault="00AD2696" w14:paraId="132A6A4C" w14:textId="77777777">
      <w:pPr>
        <w:tabs>
          <w:tab w:val="left" w:pos="5103"/>
        </w:tabs>
        <w:ind w:right="282"/>
        <w:jc w:val="center"/>
        <w:rPr>
          <w:rFonts w:ascii="Arial" w:hAnsi="Arial" w:cs="Arial"/>
          <w:b/>
          <w:bCs/>
          <w:sz w:val="16"/>
          <w:szCs w:val="16"/>
        </w:rPr>
      </w:pPr>
    </w:p>
    <w:p w:rsidRPr="00183FBF" w:rsidR="00AD2696" w:rsidP="000C2350" w:rsidRDefault="00AD2696" w14:paraId="5D3CAC91" w14:textId="77777777">
      <w:pPr>
        <w:tabs>
          <w:tab w:val="left" w:pos="5103"/>
        </w:tabs>
        <w:ind w:right="282"/>
        <w:jc w:val="both"/>
        <w:rPr>
          <w:rFonts w:ascii="Arial" w:hAnsi="Arial" w:cs="Arial"/>
        </w:rPr>
      </w:pPr>
      <w:r w:rsidRPr="00183FBF">
        <w:rPr>
          <w:rFonts w:ascii="Arial" w:hAnsi="Arial" w:cs="Arial"/>
        </w:rPr>
        <w:t xml:space="preserve">The University follows the OECD Frascati manual definition of </w:t>
      </w:r>
      <w:r w:rsidRPr="00183FBF">
        <w:rPr>
          <w:rFonts w:ascii="Arial" w:hAnsi="Arial" w:cs="Arial"/>
          <w:b/>
        </w:rPr>
        <w:t>research activity</w:t>
      </w:r>
      <w:r w:rsidRPr="00183FBF">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183FBF" w:rsidR="00AD2696" w:rsidP="000C2350" w:rsidRDefault="00AD2696" w14:paraId="7BB51109" w14:textId="77777777">
      <w:pPr>
        <w:tabs>
          <w:tab w:val="left" w:pos="5103"/>
        </w:tabs>
        <w:ind w:right="282"/>
        <w:jc w:val="both"/>
        <w:rPr>
          <w:rFonts w:ascii="Arial" w:hAnsi="Arial" w:cs="Arial"/>
        </w:rPr>
      </w:pPr>
    </w:p>
    <w:p w:rsidRPr="00183FBF" w:rsidR="00AD2696" w:rsidP="000C2350" w:rsidRDefault="00AD2696" w14:paraId="6C5B88B8" w14:textId="77777777">
      <w:pPr>
        <w:tabs>
          <w:tab w:val="left" w:pos="5103"/>
        </w:tabs>
        <w:ind w:right="282"/>
        <w:jc w:val="both"/>
        <w:rPr>
          <w:rFonts w:ascii="Arial" w:hAnsi="Arial" w:cs="Arial"/>
        </w:rPr>
      </w:pPr>
      <w:r w:rsidRPr="00183FBF">
        <w:rPr>
          <w:rFonts w:ascii="Arial" w:hAnsi="Arial" w:cs="Arial"/>
        </w:rPr>
        <w:t>The individual undertaking the research activity is known as the “principal researcher”.</w:t>
      </w:r>
    </w:p>
    <w:p w:rsidRPr="00183FBF" w:rsidR="00AD2696" w:rsidP="000C2350" w:rsidRDefault="00AD2696" w14:paraId="0E98DDD4" w14:textId="77777777">
      <w:pPr>
        <w:tabs>
          <w:tab w:val="left" w:pos="5103"/>
        </w:tabs>
        <w:ind w:right="282"/>
        <w:jc w:val="both"/>
        <w:rPr>
          <w:rFonts w:ascii="Arial" w:hAnsi="Arial" w:cs="Arial"/>
        </w:rPr>
      </w:pPr>
    </w:p>
    <w:p w:rsidRPr="00183FBF" w:rsidR="00AD2696" w:rsidP="000C2350" w:rsidRDefault="00AD2696" w14:paraId="1982BF8C" w14:textId="77777777">
      <w:pPr>
        <w:tabs>
          <w:tab w:val="left" w:pos="5103"/>
        </w:tabs>
        <w:ind w:right="282"/>
        <w:jc w:val="both"/>
        <w:rPr>
          <w:rFonts w:ascii="Arial" w:hAnsi="Arial" w:cs="Arial"/>
        </w:rPr>
      </w:pPr>
      <w:r w:rsidRPr="00183FBF">
        <w:rPr>
          <w:rFonts w:ascii="Arial" w:hAnsi="Arial" w:cs="Arial"/>
        </w:rPr>
        <w:t>Ethical approval is not required for routine audits, performance reviews, quality assurance studies, testing within normal educational requirements, and literary or artistic criticism.</w:t>
      </w:r>
    </w:p>
    <w:p w:rsidRPr="00183FBF" w:rsidR="00AD2696" w:rsidP="000C2350" w:rsidRDefault="00AD2696" w14:paraId="47FB13CF" w14:textId="77777777">
      <w:pPr>
        <w:tabs>
          <w:tab w:val="left" w:pos="5103"/>
        </w:tabs>
        <w:ind w:right="282"/>
        <w:jc w:val="both"/>
        <w:rPr>
          <w:rFonts w:ascii="Arial" w:hAnsi="Arial" w:cs="Arial"/>
        </w:rPr>
      </w:pPr>
    </w:p>
    <w:p w:rsidRPr="00183FBF" w:rsidR="00AD2696" w:rsidP="000C2350" w:rsidRDefault="00AD2696" w14:paraId="0633BDA6" w14:textId="77777777">
      <w:pPr>
        <w:tabs>
          <w:tab w:val="left" w:pos="5103"/>
        </w:tabs>
        <w:ind w:right="282"/>
        <w:jc w:val="both"/>
        <w:rPr>
          <w:rFonts w:ascii="Arial" w:hAnsi="Arial" w:cs="Arial"/>
          <w:b/>
          <w:bCs/>
        </w:rPr>
      </w:pPr>
      <w:r w:rsidRPr="00183FBF">
        <w:rPr>
          <w:rFonts w:ascii="Arial" w:hAnsi="Arial" w:cs="Arial"/>
          <w:b/>
          <w:bCs/>
        </w:rPr>
        <w:t>Please read the notes for guidance before completing ALL sections of the form.</w:t>
      </w:r>
    </w:p>
    <w:p w:rsidRPr="00183FBF" w:rsidR="00AD2696" w:rsidP="000C2350" w:rsidRDefault="00AD2696" w14:paraId="09FF4DCB" w14:textId="77777777">
      <w:pPr>
        <w:autoSpaceDE w:val="0"/>
        <w:autoSpaceDN w:val="0"/>
        <w:adjustRightInd w:val="0"/>
        <w:jc w:val="both"/>
        <w:rPr>
          <w:rFonts w:ascii="Arial" w:hAnsi="Arial" w:cs="Arial"/>
        </w:rPr>
      </w:pPr>
    </w:p>
    <w:p w:rsidRPr="00183FBF" w:rsidR="00AD2696" w:rsidP="000C2350" w:rsidRDefault="00AD2696" w14:paraId="225818F9" w14:textId="77777777">
      <w:pPr>
        <w:autoSpaceDE w:val="0"/>
        <w:autoSpaceDN w:val="0"/>
        <w:adjustRightInd w:val="0"/>
        <w:jc w:val="both"/>
        <w:rPr>
          <w:rFonts w:ascii="Arial" w:hAnsi="Arial" w:cs="Arial"/>
        </w:rPr>
      </w:pPr>
      <w:r w:rsidRPr="00183FBF">
        <w:rPr>
          <w:rFonts w:ascii="Arial" w:hAnsi="Arial" w:cs="Arial"/>
          <w:b/>
        </w:rPr>
        <w:t>This form</w:t>
      </w:r>
      <w:r w:rsidRPr="00183FBF">
        <w:rPr>
          <w:rFonts w:ascii="Arial" w:hAnsi="Arial" w:cs="Arial"/>
        </w:rPr>
        <w:t xml:space="preserve"> </w:t>
      </w:r>
      <w:r w:rsidRPr="00183FBF">
        <w:rPr>
          <w:rFonts w:ascii="Arial" w:hAnsi="Arial" w:cs="Arial"/>
          <w:b/>
        </w:rPr>
        <w:t>must be completed and approved prior to undertaking any research activity.</w:t>
      </w:r>
      <w:r w:rsidRPr="00183FBF">
        <w:rPr>
          <w:rFonts w:ascii="Arial" w:hAnsi="Arial" w:cs="Arial"/>
        </w:rPr>
        <w:t xml:space="preserve"> Please see Checklist for details of process for different categories of application.  </w:t>
      </w:r>
    </w:p>
    <w:p w:rsidRPr="00183FBF" w:rsidR="00AD2696" w:rsidP="000C2350" w:rsidRDefault="00AD2696" w14:paraId="28C2D316" w14:textId="77777777">
      <w:pPr>
        <w:autoSpaceDE w:val="0"/>
        <w:autoSpaceDN w:val="0"/>
        <w:adjustRightInd w:val="0"/>
        <w:jc w:val="both"/>
        <w:rPr>
          <w:rFonts w:ascii="Arial" w:hAnsi="Arial" w:cs="Arial"/>
        </w:rPr>
      </w:pPr>
    </w:p>
    <w:p w:rsidRPr="00183FBF" w:rsidR="00AD2696" w:rsidP="000C2350" w:rsidRDefault="00AD2696" w14:paraId="5528C989" w14:textId="77777777">
      <w:pPr>
        <w:autoSpaceDE w:val="0"/>
        <w:autoSpaceDN w:val="0"/>
        <w:adjustRightInd w:val="0"/>
        <w:jc w:val="both"/>
        <w:rPr>
          <w:rFonts w:ascii="Arial" w:hAnsi="Arial" w:cs="Arial"/>
          <w:b/>
        </w:rPr>
      </w:pPr>
      <w:r w:rsidRPr="00183FBF">
        <w:rPr>
          <w:rFonts w:ascii="Arial" w:hAnsi="Arial" w:cs="Arial"/>
          <w:b/>
        </w:rPr>
        <w:t>Delete the Guidance Notes at the end of the form BEFORE submitting your application</w:t>
      </w:r>
    </w:p>
    <w:p w:rsidRPr="00183FBF" w:rsidR="00AD2696" w:rsidP="000C2350" w:rsidRDefault="00AD2696" w14:paraId="18C85EBE" w14:textId="77777777">
      <w:pPr>
        <w:autoSpaceDE w:val="0"/>
        <w:autoSpaceDN w:val="0"/>
        <w:adjustRightInd w:val="0"/>
        <w:jc w:val="both"/>
        <w:rPr>
          <w:rFonts w:ascii="Arial" w:hAnsi="Arial" w:cs="Arial"/>
        </w:rPr>
      </w:pPr>
    </w:p>
    <w:p w:rsidRPr="00183FBF" w:rsidR="00AD2696" w:rsidP="000C2350" w:rsidRDefault="00AD2696" w14:paraId="59E76DEC" w14:textId="77777777">
      <w:pPr>
        <w:autoSpaceDE w:val="0"/>
        <w:autoSpaceDN w:val="0"/>
        <w:adjustRightInd w:val="0"/>
        <w:spacing w:after="240"/>
        <w:jc w:val="both"/>
        <w:rPr>
          <w:rFonts w:ascii="Arial" w:hAnsi="Arial" w:cs="Arial"/>
          <w:b/>
        </w:rPr>
      </w:pPr>
      <w:r w:rsidRPr="00183FBF">
        <w:rPr>
          <w:rFonts w:ascii="Arial" w:hAnsi="Arial" w:cs="Arial"/>
          <w:b/>
        </w:rPr>
        <w:t>SECTION A: About You (Principal 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183FBF" w:rsidR="00AD2696" w:rsidTr="000C2350" w14:paraId="22541241" w14:textId="77777777">
        <w:trPr>
          <w:trHeight w:val="439"/>
        </w:trPr>
        <w:tc>
          <w:tcPr>
            <w:tcW w:w="559" w:type="dxa"/>
            <w:shd w:val="clear" w:color="auto" w:fill="F2F2F2" w:themeFill="background1" w:themeFillShade="F2"/>
          </w:tcPr>
          <w:p w:rsidRPr="00183FBF" w:rsidR="00AD2696" w:rsidP="000C2350" w:rsidRDefault="00AD2696" w14:paraId="1E70DAD7" w14:textId="77777777">
            <w:pPr>
              <w:rPr>
                <w:rFonts w:ascii="Arial" w:hAnsi="Arial" w:cs="Arial"/>
              </w:rPr>
            </w:pPr>
            <w:r w:rsidRPr="00183FBF">
              <w:rPr>
                <w:rFonts w:ascii="Arial" w:hAnsi="Arial" w:cs="Arial"/>
              </w:rPr>
              <w:t>1</w:t>
            </w:r>
          </w:p>
        </w:tc>
        <w:tc>
          <w:tcPr>
            <w:tcW w:w="3253" w:type="dxa"/>
            <w:gridSpan w:val="2"/>
            <w:shd w:val="clear" w:color="auto" w:fill="F2F2F2" w:themeFill="background1" w:themeFillShade="F2"/>
          </w:tcPr>
          <w:p w:rsidRPr="00183FBF" w:rsidR="00AD2696" w:rsidP="000C2350" w:rsidRDefault="00AD2696" w14:paraId="6A88375B" w14:textId="77777777">
            <w:pPr>
              <w:rPr>
                <w:rFonts w:ascii="Arial" w:hAnsi="Arial" w:cs="Arial"/>
              </w:rPr>
            </w:pPr>
            <w:r w:rsidRPr="00183FBF">
              <w:rPr>
                <w:rFonts w:ascii="Arial" w:hAnsi="Arial" w:cs="Arial"/>
              </w:rPr>
              <w:t>Full Name:</w:t>
            </w:r>
          </w:p>
        </w:tc>
        <w:tc>
          <w:tcPr>
            <w:tcW w:w="6636" w:type="dxa"/>
            <w:gridSpan w:val="4"/>
          </w:tcPr>
          <w:p w:rsidRPr="00183FBF" w:rsidR="00AD2696" w:rsidP="000C2350" w:rsidRDefault="00AD2696" w14:paraId="06C08251" w14:textId="77777777">
            <w:pPr>
              <w:rPr>
                <w:rFonts w:ascii="Arial" w:hAnsi="Arial" w:cs="Arial"/>
                <w:color w:val="000000" w:themeColor="text1"/>
              </w:rPr>
            </w:pPr>
            <w:r w:rsidRPr="00183FBF">
              <w:rPr>
                <w:rFonts w:ascii="Arial" w:hAnsi="Arial" w:cs="Arial"/>
                <w:color w:val="000000" w:themeColor="text1"/>
              </w:rPr>
              <w:t>Claire Thomson</w:t>
            </w:r>
          </w:p>
        </w:tc>
      </w:tr>
      <w:tr w:rsidRPr="00183FBF" w:rsidR="00AD2696" w:rsidTr="000C2350" w14:paraId="03037611" w14:textId="77777777">
        <w:trPr>
          <w:trHeight w:val="472"/>
        </w:trPr>
        <w:tc>
          <w:tcPr>
            <w:tcW w:w="559" w:type="dxa"/>
            <w:shd w:val="clear" w:color="auto" w:fill="BFBFBF" w:themeFill="background1" w:themeFillShade="BF"/>
          </w:tcPr>
          <w:p w:rsidRPr="00183FBF" w:rsidR="00AD2696" w:rsidP="000C2350" w:rsidRDefault="00AD2696" w14:paraId="0E4CFD44" w14:textId="77777777">
            <w:pPr>
              <w:rPr>
                <w:rFonts w:ascii="Arial" w:hAnsi="Arial" w:cs="Arial"/>
              </w:rPr>
            </w:pPr>
            <w:r w:rsidRPr="00183FBF">
              <w:rPr>
                <w:rFonts w:ascii="Arial" w:hAnsi="Arial" w:cs="Arial"/>
              </w:rPr>
              <w:t>2</w:t>
            </w:r>
          </w:p>
        </w:tc>
        <w:tc>
          <w:tcPr>
            <w:tcW w:w="3253" w:type="dxa"/>
            <w:gridSpan w:val="2"/>
            <w:shd w:val="clear" w:color="auto" w:fill="BFBFBF" w:themeFill="background1" w:themeFillShade="BF"/>
            <w:vAlign w:val="center"/>
          </w:tcPr>
          <w:p w:rsidRPr="00183FBF" w:rsidR="00AD2696" w:rsidP="000C2350" w:rsidRDefault="00AD2696" w14:paraId="3A9CCF47" w14:textId="77777777">
            <w:pPr>
              <w:rPr>
                <w:rFonts w:ascii="Arial" w:hAnsi="Arial" w:cs="Arial"/>
              </w:rPr>
            </w:pPr>
            <w:r w:rsidRPr="00183FBF">
              <w:rPr>
                <w:rFonts w:ascii="Arial" w:hAnsi="Arial" w:cs="Arial"/>
              </w:rPr>
              <w:t>Tick all boxes which apply:</w:t>
            </w:r>
          </w:p>
          <w:p w:rsidRPr="00183FBF" w:rsidR="00AD2696" w:rsidP="000C2350" w:rsidRDefault="00AD2696" w14:paraId="2CC8ABC3" w14:textId="77777777">
            <w:pPr>
              <w:rPr>
                <w:rFonts w:ascii="Arial" w:hAnsi="Arial" w:cs="Arial"/>
              </w:rPr>
            </w:pPr>
          </w:p>
        </w:tc>
        <w:tc>
          <w:tcPr>
            <w:tcW w:w="2551" w:type="dxa"/>
            <w:shd w:val="clear" w:color="auto" w:fill="F2F2F2" w:themeFill="background1" w:themeFillShade="F2"/>
            <w:vAlign w:val="center"/>
          </w:tcPr>
          <w:p w:rsidRPr="00183FBF" w:rsidR="00AD2696" w:rsidP="000C2350" w:rsidRDefault="00AD2696" w14:paraId="297230EE" w14:textId="77777777">
            <w:pPr>
              <w:rPr>
                <w:rFonts w:ascii="Arial" w:hAnsi="Arial" w:cs="Arial"/>
              </w:rPr>
            </w:pPr>
            <w:r w:rsidRPr="00183FBF">
              <w:rPr>
                <w:rFonts w:ascii="Arial" w:hAnsi="Arial" w:cs="Arial"/>
              </w:rPr>
              <w:t>Member of staff:</w:t>
            </w:r>
          </w:p>
        </w:tc>
        <w:tc>
          <w:tcPr>
            <w:tcW w:w="709" w:type="dxa"/>
            <w:shd w:val="clear" w:color="auto" w:fill="BFBFBF" w:themeFill="background1" w:themeFillShade="BF"/>
            <w:vAlign w:val="center"/>
          </w:tcPr>
          <w:p w:rsidRPr="00183FBF" w:rsidR="00AD2696" w:rsidP="000C2350" w:rsidRDefault="00AD2696" w14:paraId="1CCBF32E" w14:textId="77777777">
            <w:pPr>
              <w:jc w:val="center"/>
              <w:rPr>
                <w:rFonts w:ascii="Arial" w:hAnsi="Arial" w:cs="Arial"/>
              </w:rPr>
            </w:pPr>
            <w:r w:rsidRPr="00183FBF">
              <w:rPr>
                <w:rFonts w:ascii="Segoe UI Symbol" w:hAnsi="Segoe UI Symbol" w:eastAsia="MS Gothic" w:cs="Segoe UI Symbol"/>
              </w:rPr>
              <w:t>☐</w:t>
            </w:r>
          </w:p>
        </w:tc>
        <w:tc>
          <w:tcPr>
            <w:tcW w:w="2526" w:type="dxa"/>
            <w:shd w:val="clear" w:color="auto" w:fill="F2F2F2" w:themeFill="background1" w:themeFillShade="F2"/>
            <w:vAlign w:val="center"/>
          </w:tcPr>
          <w:p w:rsidRPr="00183FBF" w:rsidR="00AD2696" w:rsidP="000C2350" w:rsidRDefault="00AD2696" w14:paraId="573CE195" w14:textId="77777777">
            <w:pPr>
              <w:rPr>
                <w:rFonts w:ascii="Arial" w:hAnsi="Arial" w:cs="Arial"/>
              </w:rPr>
            </w:pPr>
            <w:r w:rsidRPr="00183FBF">
              <w:rPr>
                <w:rFonts w:ascii="Arial" w:hAnsi="Arial" w:cs="Arial"/>
              </w:rPr>
              <w:t>Honorary research fellow:</w:t>
            </w:r>
          </w:p>
        </w:tc>
        <w:tc>
          <w:tcPr>
            <w:tcW w:w="850" w:type="dxa"/>
            <w:shd w:val="clear" w:color="auto" w:fill="BFBFBF" w:themeFill="background1" w:themeFillShade="BF"/>
            <w:vAlign w:val="center"/>
          </w:tcPr>
          <w:p w:rsidRPr="00183FBF" w:rsidR="00AD2696" w:rsidP="000C2350" w:rsidRDefault="00AD2696" w14:paraId="55A701F8" w14:textId="77777777">
            <w:pPr>
              <w:jc w:val="center"/>
              <w:rPr>
                <w:rFonts w:ascii="Arial" w:hAnsi="Arial" w:cs="Arial"/>
              </w:rPr>
            </w:pPr>
            <w:r w:rsidRPr="00183FBF">
              <w:rPr>
                <w:rFonts w:ascii="Segoe UI Symbol" w:hAnsi="Segoe UI Symbol" w:eastAsia="MS Gothic" w:cs="Segoe UI Symbol"/>
              </w:rPr>
              <w:t>☐</w:t>
            </w:r>
          </w:p>
        </w:tc>
      </w:tr>
      <w:tr w:rsidRPr="00183FBF" w:rsidR="00AD2696" w:rsidTr="000C2350" w14:paraId="7A02C1FF" w14:textId="77777777">
        <w:trPr>
          <w:trHeight w:val="472"/>
        </w:trPr>
        <w:tc>
          <w:tcPr>
            <w:tcW w:w="559" w:type="dxa"/>
            <w:shd w:val="clear" w:color="auto" w:fill="F2F2F2" w:themeFill="background1" w:themeFillShade="F2"/>
          </w:tcPr>
          <w:p w:rsidRPr="00183FBF" w:rsidR="00AD2696" w:rsidP="000C2350" w:rsidRDefault="00AD2696" w14:paraId="36D51E07" w14:textId="77777777">
            <w:pPr>
              <w:rPr>
                <w:rFonts w:ascii="Arial" w:hAnsi="Arial" w:cs="Arial"/>
              </w:rPr>
            </w:pPr>
            <w:r w:rsidRPr="00183FBF">
              <w:rPr>
                <w:rFonts w:ascii="Arial" w:hAnsi="Arial" w:cs="Arial"/>
              </w:rPr>
              <w:t>3</w:t>
            </w:r>
          </w:p>
        </w:tc>
        <w:tc>
          <w:tcPr>
            <w:tcW w:w="2544" w:type="dxa"/>
            <w:shd w:val="clear" w:color="auto" w:fill="F2F2F2" w:themeFill="background1" w:themeFillShade="F2"/>
            <w:vAlign w:val="center"/>
          </w:tcPr>
          <w:p w:rsidRPr="00183FBF" w:rsidR="00AD2696" w:rsidP="000C2350" w:rsidRDefault="00AD2696" w14:paraId="28EDC0B2" w14:textId="77777777">
            <w:pPr>
              <w:rPr>
                <w:rFonts w:ascii="Arial" w:hAnsi="Arial" w:cs="Arial"/>
              </w:rPr>
            </w:pPr>
            <w:r w:rsidRPr="00183FBF">
              <w:rPr>
                <w:rFonts w:ascii="Arial" w:hAnsi="Arial" w:cs="Arial"/>
                <w:color w:val="000000" w:themeColor="text1"/>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Pr="00183FBF" w:rsidR="00AD2696" w:rsidP="000C2350" w:rsidRDefault="00AD2696" w14:paraId="44064874" w14:textId="77777777">
                <w:pPr>
                  <w:jc w:val="center"/>
                  <w:rPr>
                    <w:rFonts w:ascii="Arial" w:hAnsi="Arial" w:cs="Arial"/>
                  </w:rPr>
                </w:pPr>
                <w:r w:rsidRPr="00183FBF">
                  <w:rPr>
                    <w:rFonts w:ascii="Segoe UI Symbol" w:hAnsi="Segoe UI Symbol" w:eastAsia="MS Gothic" w:cs="Segoe UI Symbol"/>
                  </w:rPr>
                  <w:t>☒</w:t>
                </w:r>
              </w:p>
            </w:tc>
          </w:sdtContent>
        </w:sdt>
        <w:tc>
          <w:tcPr>
            <w:tcW w:w="2551" w:type="dxa"/>
            <w:shd w:val="clear" w:color="auto" w:fill="F2F2F2" w:themeFill="background1" w:themeFillShade="F2"/>
            <w:vAlign w:val="center"/>
          </w:tcPr>
          <w:p w:rsidRPr="00183FBF" w:rsidR="00AD2696" w:rsidP="000C2350" w:rsidRDefault="00AD2696" w14:paraId="4016512C" w14:textId="77777777">
            <w:pPr>
              <w:rPr>
                <w:rFonts w:ascii="Arial" w:hAnsi="Arial" w:cs="Arial"/>
              </w:rPr>
            </w:pPr>
            <w:r w:rsidRPr="00183FBF">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Pr="00183FBF" w:rsidR="00AD2696" w:rsidP="000C2350" w:rsidRDefault="00AD2696" w14:paraId="3334E651" w14:textId="77777777">
                <w:pPr>
                  <w:jc w:val="center"/>
                  <w:rPr>
                    <w:rFonts w:ascii="Arial" w:hAnsi="Arial" w:cs="Arial"/>
                  </w:rPr>
                </w:pPr>
                <w:r w:rsidRPr="00183FBF">
                  <w:rPr>
                    <w:rFonts w:ascii="Segoe UI Symbol" w:hAnsi="Segoe UI Symbol" w:eastAsia="MS Gothic" w:cs="Segoe UI Symbol"/>
                  </w:rPr>
                  <w:t>☐</w:t>
                </w:r>
              </w:p>
            </w:tc>
          </w:sdtContent>
        </w:sdt>
        <w:tc>
          <w:tcPr>
            <w:tcW w:w="2526" w:type="dxa"/>
            <w:shd w:val="clear" w:color="auto" w:fill="F2F2F2" w:themeFill="background1" w:themeFillShade="F2"/>
            <w:vAlign w:val="center"/>
          </w:tcPr>
          <w:p w:rsidRPr="00183FBF" w:rsidR="00AD2696" w:rsidP="000C2350" w:rsidRDefault="00AD2696" w14:paraId="0F748965" w14:textId="77777777">
            <w:pPr>
              <w:rPr>
                <w:rFonts w:ascii="Arial" w:hAnsi="Arial" w:cs="Arial"/>
              </w:rPr>
            </w:pPr>
            <w:r w:rsidRPr="00183FBF">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183FBF" w:rsidR="00AD2696" w:rsidP="000C2350" w:rsidRDefault="00AD2696" w14:paraId="04C7A49D" w14:textId="77777777">
                <w:pPr>
                  <w:jc w:val="center"/>
                  <w:rPr>
                    <w:rFonts w:ascii="Arial" w:hAnsi="Arial" w:cs="Arial"/>
                  </w:rPr>
                </w:pPr>
                <w:r w:rsidRPr="00183FBF">
                  <w:rPr>
                    <w:rFonts w:ascii="Segoe UI Symbol" w:hAnsi="Segoe UI Symbol" w:eastAsia="MS Gothic" w:cs="Segoe UI Symbol"/>
                  </w:rPr>
                  <w:t>☐</w:t>
                </w:r>
              </w:p>
            </w:tc>
          </w:sdtContent>
        </w:sdt>
      </w:tr>
    </w:tbl>
    <w:p w:rsidRPr="00183FBF" w:rsidR="00AD2696" w:rsidRDefault="00AD2696" w14:paraId="56D93ED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183FBF" w:rsidR="00AD2696" w:rsidTr="000C2350" w14:paraId="480A209D" w14:textId="77777777">
        <w:trPr>
          <w:cantSplit/>
          <w:trHeight w:val="334"/>
        </w:trPr>
        <w:tc>
          <w:tcPr>
            <w:tcW w:w="559" w:type="dxa"/>
            <w:shd w:val="clear" w:color="auto" w:fill="F2F2F2" w:themeFill="background1" w:themeFillShade="F2"/>
          </w:tcPr>
          <w:p w:rsidRPr="00183FBF" w:rsidR="00AD2696" w:rsidP="000C2350" w:rsidRDefault="00AD2696" w14:paraId="674D5510" w14:textId="77777777">
            <w:pPr>
              <w:rPr>
                <w:rFonts w:ascii="Arial" w:hAnsi="Arial" w:cs="Arial"/>
              </w:rPr>
            </w:pPr>
            <w:r w:rsidRPr="00183FBF">
              <w:rPr>
                <w:rFonts w:ascii="Arial" w:hAnsi="Arial" w:cs="Arial"/>
              </w:rPr>
              <w:t>4</w:t>
            </w:r>
          </w:p>
        </w:tc>
        <w:tc>
          <w:tcPr>
            <w:tcW w:w="3253" w:type="dxa"/>
            <w:shd w:val="clear" w:color="auto" w:fill="F2F2F2" w:themeFill="background1" w:themeFillShade="F2"/>
          </w:tcPr>
          <w:p w:rsidRPr="00183FBF" w:rsidR="00AD2696" w:rsidP="000C2350" w:rsidRDefault="00AD2696" w14:paraId="1CC52A2B" w14:textId="77777777">
            <w:pPr>
              <w:rPr>
                <w:rFonts w:ascii="Arial" w:hAnsi="Arial" w:cs="Arial"/>
              </w:rPr>
            </w:pPr>
            <w:r w:rsidRPr="00183FBF">
              <w:rPr>
                <w:rFonts w:ascii="Arial" w:hAnsi="Arial" w:cs="Arial"/>
              </w:rPr>
              <w:t>Institute/Academic Discipline/Centre:</w:t>
            </w:r>
          </w:p>
        </w:tc>
        <w:tc>
          <w:tcPr>
            <w:tcW w:w="6636" w:type="dxa"/>
          </w:tcPr>
          <w:p w:rsidRPr="00183FBF" w:rsidR="00AD2696" w:rsidP="000C2350" w:rsidRDefault="00AD2696" w14:paraId="52EF87EA" w14:textId="77777777">
            <w:pPr>
              <w:rPr>
                <w:rFonts w:ascii="Arial" w:hAnsi="Arial" w:cs="Arial"/>
              </w:rPr>
            </w:pPr>
            <w:r w:rsidRPr="00183FBF">
              <w:rPr>
                <w:rFonts w:ascii="Arial" w:hAnsi="Arial" w:cs="Arial"/>
              </w:rPr>
              <w:t>University of Wales Trinity St David</w:t>
            </w:r>
          </w:p>
          <w:p w:rsidRPr="00183FBF" w:rsidR="00AD2696" w:rsidP="000C2350" w:rsidRDefault="00AD2696" w14:paraId="4A3E031C" w14:textId="77777777">
            <w:pPr>
              <w:rPr>
                <w:rFonts w:ascii="Arial" w:hAnsi="Arial" w:cs="Arial"/>
              </w:rPr>
            </w:pPr>
          </w:p>
        </w:tc>
      </w:tr>
      <w:tr w:rsidRPr="00183FBF" w:rsidR="00AD2696" w:rsidTr="000C2350" w14:paraId="02B635C8" w14:textId="77777777">
        <w:trPr>
          <w:cantSplit/>
          <w:trHeight w:val="340"/>
        </w:trPr>
        <w:tc>
          <w:tcPr>
            <w:tcW w:w="559" w:type="dxa"/>
            <w:shd w:val="clear" w:color="auto" w:fill="F2F2F2" w:themeFill="background1" w:themeFillShade="F2"/>
          </w:tcPr>
          <w:p w:rsidRPr="00183FBF" w:rsidR="00AD2696" w:rsidP="000C2350" w:rsidRDefault="00AD2696" w14:paraId="4791FFE6" w14:textId="77777777">
            <w:pPr>
              <w:rPr>
                <w:rFonts w:ascii="Arial" w:hAnsi="Arial" w:cs="Arial"/>
              </w:rPr>
            </w:pPr>
            <w:r w:rsidRPr="00183FBF">
              <w:rPr>
                <w:rFonts w:ascii="Arial" w:hAnsi="Arial" w:cs="Arial"/>
              </w:rPr>
              <w:t>5</w:t>
            </w:r>
          </w:p>
        </w:tc>
        <w:tc>
          <w:tcPr>
            <w:tcW w:w="3253" w:type="dxa"/>
            <w:shd w:val="clear" w:color="auto" w:fill="F2F2F2" w:themeFill="background1" w:themeFillShade="F2"/>
          </w:tcPr>
          <w:p w:rsidRPr="00183FBF" w:rsidR="00AD2696" w:rsidP="000C2350" w:rsidRDefault="00AD2696" w14:paraId="471304BA" w14:textId="77777777">
            <w:pPr>
              <w:rPr>
                <w:rFonts w:ascii="Arial" w:hAnsi="Arial" w:cs="Arial"/>
              </w:rPr>
            </w:pPr>
            <w:r w:rsidRPr="00183FBF">
              <w:rPr>
                <w:rFonts w:ascii="Arial" w:hAnsi="Arial" w:cs="Arial"/>
              </w:rPr>
              <w:t>Campus:</w:t>
            </w:r>
          </w:p>
        </w:tc>
        <w:tc>
          <w:tcPr>
            <w:tcW w:w="6636" w:type="dxa"/>
          </w:tcPr>
          <w:p w:rsidRPr="00183FBF" w:rsidR="00AD2696" w:rsidP="000C2350" w:rsidRDefault="00AD2696" w14:paraId="3FA93C2C" w14:textId="77777777">
            <w:pPr>
              <w:rPr>
                <w:rFonts w:ascii="Arial" w:hAnsi="Arial" w:cs="Arial"/>
              </w:rPr>
            </w:pPr>
            <w:r w:rsidRPr="00183FBF">
              <w:rPr>
                <w:rFonts w:ascii="Arial" w:hAnsi="Arial" w:cs="Arial"/>
              </w:rPr>
              <w:t>Carmarthen</w:t>
            </w:r>
          </w:p>
          <w:p w:rsidRPr="00183FBF" w:rsidR="00AD2696" w:rsidP="000C2350" w:rsidRDefault="00AD2696" w14:paraId="5A762D56" w14:textId="77777777">
            <w:pPr>
              <w:rPr>
                <w:rFonts w:ascii="Arial" w:hAnsi="Arial" w:cs="Arial"/>
              </w:rPr>
            </w:pPr>
          </w:p>
        </w:tc>
      </w:tr>
      <w:tr w:rsidRPr="00183FBF" w:rsidR="00AD2696" w:rsidTr="000C2350" w14:paraId="4EDB1C0B" w14:textId="77777777">
        <w:trPr>
          <w:cantSplit/>
          <w:trHeight w:val="340"/>
        </w:trPr>
        <w:tc>
          <w:tcPr>
            <w:tcW w:w="559" w:type="dxa"/>
            <w:shd w:val="clear" w:color="auto" w:fill="F2F2F2" w:themeFill="background1" w:themeFillShade="F2"/>
          </w:tcPr>
          <w:p w:rsidRPr="00183FBF" w:rsidR="00AD2696" w:rsidP="000C2350" w:rsidRDefault="00AD2696" w14:paraId="2339DE99" w14:textId="77777777">
            <w:pPr>
              <w:rPr>
                <w:rFonts w:ascii="Arial" w:hAnsi="Arial" w:cs="Arial"/>
              </w:rPr>
            </w:pPr>
            <w:r w:rsidRPr="00183FBF">
              <w:rPr>
                <w:rFonts w:ascii="Arial" w:hAnsi="Arial" w:cs="Arial"/>
              </w:rPr>
              <w:lastRenderedPageBreak/>
              <w:t>6</w:t>
            </w:r>
          </w:p>
        </w:tc>
        <w:tc>
          <w:tcPr>
            <w:tcW w:w="3253" w:type="dxa"/>
            <w:shd w:val="clear" w:color="auto" w:fill="F2F2F2" w:themeFill="background1" w:themeFillShade="F2"/>
          </w:tcPr>
          <w:p w:rsidRPr="00183FBF" w:rsidR="00AD2696" w:rsidP="000C2350" w:rsidRDefault="00AD2696" w14:paraId="7E1D5C1D" w14:textId="77777777">
            <w:pPr>
              <w:rPr>
                <w:rFonts w:ascii="Arial" w:hAnsi="Arial" w:cs="Arial"/>
              </w:rPr>
            </w:pPr>
            <w:r w:rsidRPr="00183FBF">
              <w:rPr>
                <w:rFonts w:ascii="Arial" w:hAnsi="Arial" w:cs="Arial"/>
              </w:rPr>
              <w:t>E-mail address:</w:t>
            </w:r>
          </w:p>
        </w:tc>
        <w:tc>
          <w:tcPr>
            <w:tcW w:w="6636" w:type="dxa"/>
          </w:tcPr>
          <w:p w:rsidRPr="00183FBF" w:rsidR="00AD2696" w:rsidP="000C2350" w:rsidRDefault="00AD2696" w14:paraId="4763AEC9" w14:textId="77777777">
            <w:pPr>
              <w:rPr>
                <w:rFonts w:ascii="Arial" w:hAnsi="Arial" w:cs="Arial"/>
                <w:color w:val="000000" w:themeColor="text1"/>
              </w:rPr>
            </w:pPr>
            <w:r w:rsidRPr="00183FBF">
              <w:rPr>
                <w:rFonts w:ascii="Arial" w:hAnsi="Arial" w:cs="Arial"/>
                <w:color w:val="000000" w:themeColor="text1"/>
              </w:rPr>
              <w:t>1603261@student.uwtsd.ac.uk</w:t>
            </w:r>
          </w:p>
          <w:p w:rsidRPr="00183FBF" w:rsidR="00AD2696" w:rsidP="000C2350" w:rsidRDefault="00AD2696" w14:paraId="56351E60" w14:textId="77777777">
            <w:pPr>
              <w:rPr>
                <w:rFonts w:ascii="Arial" w:hAnsi="Arial" w:cs="Arial"/>
                <w:color w:val="000000" w:themeColor="text1"/>
              </w:rPr>
            </w:pPr>
          </w:p>
        </w:tc>
      </w:tr>
      <w:tr w:rsidRPr="00183FBF" w:rsidR="00AD2696" w:rsidTr="000C2350" w14:paraId="2F8E39C0" w14:textId="77777777">
        <w:trPr>
          <w:cantSplit/>
          <w:trHeight w:val="340"/>
        </w:trPr>
        <w:tc>
          <w:tcPr>
            <w:tcW w:w="559" w:type="dxa"/>
            <w:shd w:val="clear" w:color="auto" w:fill="F2F2F2" w:themeFill="background1" w:themeFillShade="F2"/>
          </w:tcPr>
          <w:p w:rsidRPr="00183FBF" w:rsidR="00AD2696" w:rsidP="000C2350" w:rsidRDefault="00AD2696" w14:paraId="46CFC3AA" w14:textId="77777777">
            <w:pPr>
              <w:rPr>
                <w:rFonts w:ascii="Arial" w:hAnsi="Arial" w:cs="Arial"/>
              </w:rPr>
            </w:pPr>
            <w:r w:rsidRPr="00183FBF">
              <w:rPr>
                <w:rFonts w:ascii="Arial" w:hAnsi="Arial" w:cs="Arial"/>
              </w:rPr>
              <w:t>7</w:t>
            </w:r>
          </w:p>
        </w:tc>
        <w:tc>
          <w:tcPr>
            <w:tcW w:w="3253" w:type="dxa"/>
            <w:shd w:val="clear" w:color="auto" w:fill="F2F2F2" w:themeFill="background1" w:themeFillShade="F2"/>
          </w:tcPr>
          <w:p w:rsidRPr="00183FBF" w:rsidR="00AD2696" w:rsidP="000C2350" w:rsidRDefault="00AD2696" w14:paraId="2B92194A" w14:textId="77777777">
            <w:pPr>
              <w:rPr>
                <w:rFonts w:ascii="Arial" w:hAnsi="Arial" w:cs="Arial"/>
              </w:rPr>
            </w:pPr>
            <w:r w:rsidRPr="00183FBF">
              <w:rPr>
                <w:rFonts w:ascii="Arial" w:hAnsi="Arial" w:cs="Arial"/>
              </w:rPr>
              <w:t>Contact Telephone Number:</w:t>
            </w:r>
          </w:p>
        </w:tc>
        <w:tc>
          <w:tcPr>
            <w:tcW w:w="6636" w:type="dxa"/>
          </w:tcPr>
          <w:p w:rsidRPr="00183FBF" w:rsidR="00AD2696" w:rsidP="000C2350" w:rsidRDefault="00AD2696" w14:paraId="1EE0FF21" w14:textId="77777777">
            <w:pPr>
              <w:rPr>
                <w:rFonts w:ascii="Arial" w:hAnsi="Arial" w:cs="Arial"/>
              </w:rPr>
            </w:pPr>
            <w:r>
              <w:rPr>
                <w:rFonts w:ascii="Arial" w:hAnsi="Arial" w:cs="Arial"/>
              </w:rPr>
              <w:t>07966046276</w:t>
            </w:r>
          </w:p>
          <w:p w:rsidRPr="00183FBF" w:rsidR="00AD2696" w:rsidP="000C2350" w:rsidRDefault="00AD2696" w14:paraId="38A86743" w14:textId="77777777">
            <w:pPr>
              <w:rPr>
                <w:rFonts w:ascii="Arial" w:hAnsi="Arial" w:cs="Arial"/>
              </w:rPr>
            </w:pPr>
          </w:p>
        </w:tc>
      </w:tr>
      <w:tr w:rsidRPr="00183FBF" w:rsidR="00AD2696" w:rsidTr="000C2350" w14:paraId="2D791D95" w14:textId="77777777">
        <w:tc>
          <w:tcPr>
            <w:tcW w:w="559" w:type="dxa"/>
            <w:shd w:val="clear" w:color="auto" w:fill="BFBFBF" w:themeFill="background1" w:themeFillShade="BF"/>
          </w:tcPr>
          <w:p w:rsidRPr="00183FBF" w:rsidR="00AD2696" w:rsidP="000C2350" w:rsidRDefault="00AD2696" w14:paraId="7E4A4E5E" w14:textId="77777777">
            <w:pPr>
              <w:rPr>
                <w:rFonts w:ascii="Arial" w:hAnsi="Arial" w:cs="Arial"/>
                <w:b/>
                <w:i/>
              </w:rPr>
            </w:pPr>
          </w:p>
        </w:tc>
        <w:tc>
          <w:tcPr>
            <w:tcW w:w="9889" w:type="dxa"/>
            <w:gridSpan w:val="2"/>
            <w:shd w:val="clear" w:color="auto" w:fill="BFBFBF" w:themeFill="background1" w:themeFillShade="BF"/>
          </w:tcPr>
          <w:p w:rsidRPr="00183FBF" w:rsidR="00AD2696" w:rsidP="000C2350" w:rsidRDefault="00AD2696" w14:paraId="03AD6144" w14:textId="77777777">
            <w:pPr>
              <w:rPr>
                <w:rFonts w:ascii="Arial" w:hAnsi="Arial" w:cs="Arial"/>
              </w:rPr>
            </w:pPr>
            <w:r w:rsidRPr="00183FBF">
              <w:rPr>
                <w:rFonts w:ascii="Arial" w:hAnsi="Arial" w:cs="Arial"/>
                <w:b/>
                <w:i/>
              </w:rPr>
              <w:t>For students:</w:t>
            </w:r>
          </w:p>
        </w:tc>
      </w:tr>
      <w:tr w:rsidRPr="00183FBF" w:rsidR="00AD2696" w:rsidTr="000C2350" w14:paraId="4B29858A" w14:textId="77777777">
        <w:trPr>
          <w:trHeight w:val="513"/>
        </w:trPr>
        <w:tc>
          <w:tcPr>
            <w:tcW w:w="559" w:type="dxa"/>
            <w:shd w:val="clear" w:color="auto" w:fill="F2F2F2" w:themeFill="background1" w:themeFillShade="F2"/>
          </w:tcPr>
          <w:p w:rsidRPr="00183FBF" w:rsidR="00AD2696" w:rsidP="000C2350" w:rsidRDefault="00AD2696" w14:paraId="1A70B998" w14:textId="77777777">
            <w:pPr>
              <w:rPr>
                <w:rFonts w:ascii="Arial" w:hAnsi="Arial" w:cs="Arial"/>
              </w:rPr>
            </w:pPr>
            <w:r w:rsidRPr="00183FBF">
              <w:rPr>
                <w:rFonts w:ascii="Arial" w:hAnsi="Arial" w:cs="Arial"/>
              </w:rPr>
              <w:t>8</w:t>
            </w:r>
          </w:p>
        </w:tc>
        <w:tc>
          <w:tcPr>
            <w:tcW w:w="3253" w:type="dxa"/>
            <w:shd w:val="clear" w:color="auto" w:fill="F2F2F2" w:themeFill="background1" w:themeFillShade="F2"/>
            <w:vAlign w:val="center"/>
          </w:tcPr>
          <w:p w:rsidRPr="00183FBF" w:rsidR="00AD2696" w:rsidP="000C2350" w:rsidRDefault="00AD2696" w14:paraId="718CB53D" w14:textId="77777777">
            <w:pPr>
              <w:rPr>
                <w:rFonts w:ascii="Arial" w:hAnsi="Arial" w:cs="Arial"/>
              </w:rPr>
            </w:pPr>
            <w:r w:rsidRPr="00183FBF">
              <w:rPr>
                <w:rFonts w:ascii="Arial" w:hAnsi="Arial" w:cs="Arial"/>
              </w:rPr>
              <w:t>Student Number:</w:t>
            </w:r>
          </w:p>
        </w:tc>
        <w:tc>
          <w:tcPr>
            <w:tcW w:w="6636" w:type="dxa"/>
          </w:tcPr>
          <w:p w:rsidRPr="00183FBF" w:rsidR="00AD2696" w:rsidP="000C2350" w:rsidRDefault="00AD2696" w14:paraId="3E11C7C4" w14:textId="77777777">
            <w:pPr>
              <w:rPr>
                <w:rFonts w:ascii="Arial" w:hAnsi="Arial" w:cs="Arial"/>
                <w:color w:val="000000" w:themeColor="text1"/>
              </w:rPr>
            </w:pPr>
            <w:r w:rsidRPr="00183FBF">
              <w:rPr>
                <w:rFonts w:ascii="Arial" w:hAnsi="Arial" w:cs="Arial"/>
                <w:color w:val="000000" w:themeColor="text1"/>
              </w:rPr>
              <w:t>1603261</w:t>
            </w:r>
          </w:p>
        </w:tc>
      </w:tr>
      <w:tr w:rsidRPr="00183FBF" w:rsidR="00AD2696" w:rsidTr="000C2350" w14:paraId="44CA5C0F" w14:textId="77777777">
        <w:trPr>
          <w:trHeight w:val="549"/>
        </w:trPr>
        <w:tc>
          <w:tcPr>
            <w:tcW w:w="559" w:type="dxa"/>
            <w:shd w:val="clear" w:color="auto" w:fill="F2F2F2" w:themeFill="background1" w:themeFillShade="F2"/>
          </w:tcPr>
          <w:p w:rsidRPr="00183FBF" w:rsidR="00AD2696" w:rsidP="000C2350" w:rsidRDefault="00AD2696" w14:paraId="12F4E916" w14:textId="77777777">
            <w:pPr>
              <w:rPr>
                <w:rFonts w:ascii="Arial" w:hAnsi="Arial" w:cs="Arial"/>
              </w:rPr>
            </w:pPr>
            <w:r w:rsidRPr="00183FBF">
              <w:rPr>
                <w:rFonts w:ascii="Arial" w:hAnsi="Arial" w:cs="Arial"/>
              </w:rPr>
              <w:t>9</w:t>
            </w:r>
          </w:p>
        </w:tc>
        <w:tc>
          <w:tcPr>
            <w:tcW w:w="3253" w:type="dxa"/>
            <w:shd w:val="clear" w:color="auto" w:fill="F2F2F2" w:themeFill="background1" w:themeFillShade="F2"/>
            <w:vAlign w:val="center"/>
          </w:tcPr>
          <w:p w:rsidRPr="00183FBF" w:rsidR="00AD2696" w:rsidP="000C2350" w:rsidRDefault="00AD2696" w14:paraId="589E9E53" w14:textId="77777777">
            <w:pPr>
              <w:rPr>
                <w:rFonts w:ascii="Arial" w:hAnsi="Arial" w:cs="Arial"/>
              </w:rPr>
            </w:pPr>
            <w:r w:rsidRPr="00183FBF">
              <w:rPr>
                <w:rFonts w:ascii="Arial" w:hAnsi="Arial" w:cs="Arial"/>
              </w:rPr>
              <w:t>Programme of Study:</w:t>
            </w:r>
          </w:p>
        </w:tc>
        <w:tc>
          <w:tcPr>
            <w:tcW w:w="6636" w:type="dxa"/>
          </w:tcPr>
          <w:p w:rsidRPr="00183FBF" w:rsidR="00AD2696" w:rsidP="000C2350" w:rsidRDefault="00AD2696" w14:paraId="582CABDF" w14:textId="77777777">
            <w:pPr>
              <w:rPr>
                <w:rFonts w:ascii="Arial" w:hAnsi="Arial" w:cs="Arial"/>
                <w:color w:val="000000" w:themeColor="text1"/>
              </w:rPr>
            </w:pPr>
            <w:r w:rsidRPr="00183FBF">
              <w:rPr>
                <w:rFonts w:ascii="Arial" w:hAnsi="Arial" w:cs="Arial"/>
                <w:color w:val="000000" w:themeColor="text1"/>
              </w:rPr>
              <w:t>MA Youth and Social Education</w:t>
            </w:r>
          </w:p>
        </w:tc>
      </w:tr>
      <w:tr w:rsidRPr="00183FBF" w:rsidR="00AD2696" w:rsidTr="000C2350" w14:paraId="5EA50B4C" w14:textId="77777777">
        <w:trPr>
          <w:trHeight w:val="557"/>
        </w:trPr>
        <w:tc>
          <w:tcPr>
            <w:tcW w:w="559" w:type="dxa"/>
            <w:shd w:val="clear" w:color="auto" w:fill="F2F2F2" w:themeFill="background1" w:themeFillShade="F2"/>
          </w:tcPr>
          <w:p w:rsidRPr="00183FBF" w:rsidR="00AD2696" w:rsidP="000C2350" w:rsidRDefault="00AD2696" w14:paraId="223A8152" w14:textId="77777777">
            <w:pPr>
              <w:rPr>
                <w:rFonts w:ascii="Arial" w:hAnsi="Arial" w:cs="Arial"/>
              </w:rPr>
            </w:pPr>
            <w:r w:rsidRPr="00183FBF">
              <w:rPr>
                <w:rFonts w:ascii="Arial" w:hAnsi="Arial" w:cs="Arial"/>
              </w:rPr>
              <w:t>10</w:t>
            </w:r>
          </w:p>
        </w:tc>
        <w:tc>
          <w:tcPr>
            <w:tcW w:w="3253" w:type="dxa"/>
            <w:shd w:val="clear" w:color="auto" w:fill="F2F2F2" w:themeFill="background1" w:themeFillShade="F2"/>
            <w:vAlign w:val="center"/>
          </w:tcPr>
          <w:p w:rsidRPr="00183FBF" w:rsidR="00AD2696" w:rsidP="000C2350" w:rsidRDefault="00AD2696" w14:paraId="397FE069" w14:textId="77777777">
            <w:pPr>
              <w:rPr>
                <w:rFonts w:ascii="Arial" w:hAnsi="Arial" w:cs="Arial"/>
              </w:rPr>
            </w:pPr>
            <w:r w:rsidRPr="00183FBF">
              <w:rPr>
                <w:rFonts w:ascii="Arial" w:hAnsi="Arial" w:cs="Arial"/>
              </w:rPr>
              <w:t>Director of Studies/Supervisor:</w:t>
            </w:r>
          </w:p>
        </w:tc>
        <w:tc>
          <w:tcPr>
            <w:tcW w:w="6636" w:type="dxa"/>
          </w:tcPr>
          <w:p w:rsidRPr="00183FBF" w:rsidR="00AD2696" w:rsidP="000C2350" w:rsidRDefault="00AD2696" w14:paraId="79D0E9C4" w14:textId="77777777">
            <w:pPr>
              <w:rPr>
                <w:rFonts w:ascii="Arial" w:hAnsi="Arial" w:cs="Arial"/>
                <w:color w:val="000000" w:themeColor="text1"/>
              </w:rPr>
            </w:pPr>
            <w:r w:rsidRPr="00183FBF">
              <w:rPr>
                <w:rFonts w:ascii="Arial" w:hAnsi="Arial" w:cs="Arial"/>
                <w:color w:val="000000" w:themeColor="text1"/>
              </w:rPr>
              <w:t>Angharad Lewis</w:t>
            </w:r>
          </w:p>
        </w:tc>
      </w:tr>
    </w:tbl>
    <w:p w:rsidRPr="00183FBF" w:rsidR="00AD2696" w:rsidRDefault="00AD2696" w14:paraId="7CAF4FA0" w14:textId="77777777">
      <w:pPr>
        <w:rPr>
          <w:rFonts w:ascii="Arial" w:hAnsi="Arial" w:cs="Arial"/>
          <w:bCs/>
          <w:iCs/>
        </w:rPr>
      </w:pPr>
    </w:p>
    <w:p w:rsidRPr="00183FBF" w:rsidR="00AD2696" w:rsidP="00AD2696" w:rsidRDefault="00AD2696" w14:paraId="2FF23592" w14:textId="4C42FE48">
      <w:pPr>
        <w:rPr>
          <w:rFonts w:ascii="Arial" w:hAnsi="Arial" w:cs="Arial"/>
          <w:b/>
        </w:rPr>
      </w:pPr>
      <w:r w:rsidRPr="00183FBF">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183FBF" w:rsidR="00AD2696" w:rsidTr="000C2350" w14:paraId="60CC65BD" w14:textId="77777777">
        <w:tc>
          <w:tcPr>
            <w:tcW w:w="562" w:type="dxa"/>
            <w:shd w:val="clear" w:color="auto" w:fill="F2F2F2" w:themeFill="background1" w:themeFillShade="F2"/>
          </w:tcPr>
          <w:p w:rsidRPr="00183FBF" w:rsidR="00AD2696" w:rsidP="000C2350" w:rsidRDefault="00AD2696" w14:paraId="79FDFFB2" w14:textId="77777777">
            <w:pPr>
              <w:autoSpaceDE w:val="0"/>
              <w:autoSpaceDN w:val="0"/>
              <w:adjustRightInd w:val="0"/>
              <w:rPr>
                <w:rFonts w:ascii="Arial" w:hAnsi="Arial" w:cs="Arial"/>
              </w:rPr>
            </w:pPr>
            <w:r w:rsidRPr="00183FBF">
              <w:rPr>
                <w:rFonts w:ascii="Arial" w:hAnsi="Arial" w:cs="Arial"/>
              </w:rPr>
              <w:t>1</w:t>
            </w:r>
          </w:p>
        </w:tc>
        <w:tc>
          <w:tcPr>
            <w:tcW w:w="6232" w:type="dxa"/>
            <w:gridSpan w:val="2"/>
            <w:shd w:val="clear" w:color="auto" w:fill="F2F2F2" w:themeFill="background1" w:themeFillShade="F2"/>
            <w:vAlign w:val="center"/>
          </w:tcPr>
          <w:p w:rsidRPr="00183FBF" w:rsidR="00AD2696" w:rsidP="000C2350" w:rsidRDefault="00AD2696" w14:paraId="204751D1" w14:textId="77777777">
            <w:pPr>
              <w:autoSpaceDE w:val="0"/>
              <w:autoSpaceDN w:val="0"/>
              <w:adjustRightInd w:val="0"/>
              <w:rPr>
                <w:rFonts w:ascii="Arial" w:hAnsi="Arial" w:cs="Arial"/>
              </w:rPr>
            </w:pPr>
            <w:r w:rsidRPr="00183FBF">
              <w:rPr>
                <w:rFonts w:ascii="Arial" w:hAnsi="Arial" w:cs="Arial"/>
              </w:rPr>
              <w:t>Has the research activity received approval in principle?</w:t>
            </w:r>
          </w:p>
          <w:p w:rsidRPr="00183FBF" w:rsidR="00AD2696" w:rsidP="000C2350" w:rsidRDefault="00AD2696" w14:paraId="6B1A8608" w14:textId="77777777">
            <w:pPr>
              <w:autoSpaceDE w:val="0"/>
              <w:autoSpaceDN w:val="0"/>
              <w:adjustRightInd w:val="0"/>
              <w:rPr>
                <w:rFonts w:ascii="Arial" w:hAnsi="Arial" w:cs="Arial"/>
              </w:rPr>
            </w:pPr>
            <w:r w:rsidRPr="00183FBF">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183FBF" w:rsidR="00AD2696" w:rsidP="000C2350" w:rsidRDefault="00AD2696" w14:paraId="7394C934" w14:textId="77777777">
            <w:pPr>
              <w:autoSpaceDE w:val="0"/>
              <w:autoSpaceDN w:val="0"/>
              <w:adjustRightInd w:val="0"/>
              <w:jc w:val="center"/>
              <w:rPr>
                <w:rFonts w:ascii="Arial" w:hAnsi="Arial" w:cs="Arial"/>
                <w:b/>
              </w:rPr>
            </w:pPr>
            <w:r w:rsidRPr="00183FBF">
              <w:rPr>
                <w:rFonts w:ascii="Arial" w:hAnsi="Arial" w:cs="Arial"/>
                <w:b/>
                <w:color w:val="000000" w:themeColor="text1"/>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183FBF" w:rsidR="00AD2696" w:rsidP="000C2350" w:rsidRDefault="00AD2696" w14:paraId="2DF7CA1A" w14:textId="77777777">
                <w:pPr>
                  <w:autoSpaceDE w:val="0"/>
                  <w:autoSpaceDN w:val="0"/>
                  <w:adjustRightInd w:val="0"/>
                  <w:jc w:val="center"/>
                  <w:rPr>
                    <w:rFonts w:ascii="Arial" w:hAnsi="Arial" w:cs="Arial"/>
                    <w:b/>
                  </w:rPr>
                </w:pPr>
                <w:r w:rsidRPr="00183FBF">
                  <w:rPr>
                    <w:rFonts w:ascii="Segoe UI Symbol" w:hAnsi="Segoe UI Symbol" w:eastAsia="MS Gothic" w:cs="Segoe UI Symbol"/>
                    <w:b/>
                  </w:rPr>
                  <w:t>☒</w:t>
                </w:r>
              </w:p>
            </w:tc>
          </w:sdtContent>
        </w:sdt>
        <w:tc>
          <w:tcPr>
            <w:tcW w:w="992" w:type="dxa"/>
            <w:shd w:val="clear" w:color="auto" w:fill="F2F2F2" w:themeFill="background1" w:themeFillShade="F2"/>
            <w:vAlign w:val="center"/>
          </w:tcPr>
          <w:p w:rsidRPr="00183FBF" w:rsidR="00AD2696" w:rsidP="000C2350" w:rsidRDefault="00AD2696" w14:paraId="161104D1" w14:textId="77777777">
            <w:pPr>
              <w:autoSpaceDE w:val="0"/>
              <w:autoSpaceDN w:val="0"/>
              <w:adjustRightInd w:val="0"/>
              <w:jc w:val="center"/>
              <w:rPr>
                <w:rFonts w:ascii="Arial" w:hAnsi="Arial" w:cs="Arial"/>
                <w:b/>
              </w:rPr>
            </w:pPr>
            <w:r w:rsidRPr="00183FBF">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183FBF" w:rsidR="00AD2696" w:rsidP="000C2350" w:rsidRDefault="00AD2696" w14:paraId="25F27056" w14:textId="77777777">
                <w:pPr>
                  <w:autoSpaceDE w:val="0"/>
                  <w:autoSpaceDN w:val="0"/>
                  <w:adjustRightInd w:val="0"/>
                  <w:jc w:val="center"/>
                  <w:rPr>
                    <w:rFonts w:ascii="Arial" w:hAnsi="Arial" w:cs="Arial"/>
                    <w:b/>
                  </w:rPr>
                </w:pPr>
                <w:r w:rsidRPr="00183FBF">
                  <w:rPr>
                    <w:rFonts w:ascii="Segoe UI Symbol" w:hAnsi="Segoe UI Symbol" w:cs="Segoe UI Symbol"/>
                    <w:b/>
                  </w:rPr>
                  <w:t>☐</w:t>
                </w:r>
              </w:p>
            </w:tc>
          </w:sdtContent>
        </w:sdt>
      </w:tr>
      <w:tr w:rsidRPr="00183FBF" w:rsidR="00AD2696" w:rsidTr="000C2350" w14:paraId="02AA5DAF" w14:textId="77777777">
        <w:tc>
          <w:tcPr>
            <w:tcW w:w="562" w:type="dxa"/>
            <w:shd w:val="clear" w:color="auto" w:fill="F2F2F2" w:themeFill="background1" w:themeFillShade="F2"/>
          </w:tcPr>
          <w:p w:rsidRPr="00183FBF" w:rsidR="00AD2696" w:rsidP="000C2350" w:rsidRDefault="00AD2696" w14:paraId="1C67DCFA" w14:textId="77777777">
            <w:pPr>
              <w:autoSpaceDE w:val="0"/>
              <w:autoSpaceDN w:val="0"/>
              <w:adjustRightInd w:val="0"/>
              <w:rPr>
                <w:rFonts w:ascii="Arial" w:hAnsi="Arial" w:cs="Arial"/>
                <w:b/>
                <w:bCs/>
              </w:rPr>
            </w:pPr>
          </w:p>
        </w:tc>
        <w:tc>
          <w:tcPr>
            <w:tcW w:w="8075" w:type="dxa"/>
            <w:gridSpan w:val="4"/>
            <w:shd w:val="clear" w:color="auto" w:fill="F2F2F2" w:themeFill="background1" w:themeFillShade="F2"/>
          </w:tcPr>
          <w:p w:rsidRPr="00183FBF" w:rsidR="00AD2696" w:rsidP="000C2350" w:rsidRDefault="00AD2696" w14:paraId="57952A13" w14:textId="77777777">
            <w:pPr>
              <w:autoSpaceDE w:val="0"/>
              <w:autoSpaceDN w:val="0"/>
              <w:adjustRightInd w:val="0"/>
              <w:rPr>
                <w:rFonts w:ascii="Arial" w:hAnsi="Arial" w:cs="Arial"/>
                <w:b/>
                <w:bCs/>
              </w:rPr>
            </w:pPr>
          </w:p>
        </w:tc>
        <w:tc>
          <w:tcPr>
            <w:tcW w:w="1843" w:type="dxa"/>
            <w:gridSpan w:val="2"/>
            <w:shd w:val="clear" w:color="auto" w:fill="F2F2F2" w:themeFill="background1" w:themeFillShade="F2"/>
          </w:tcPr>
          <w:p w:rsidRPr="00183FBF" w:rsidR="00AD2696" w:rsidP="000C2350" w:rsidRDefault="00AD2696" w14:paraId="107C1124" w14:textId="77777777">
            <w:pPr>
              <w:autoSpaceDE w:val="0"/>
              <w:autoSpaceDN w:val="0"/>
              <w:adjustRightInd w:val="0"/>
              <w:jc w:val="center"/>
              <w:rPr>
                <w:rFonts w:ascii="Arial" w:hAnsi="Arial" w:cs="Arial"/>
                <w:b/>
                <w:bCs/>
                <w:i/>
              </w:rPr>
            </w:pPr>
            <w:r w:rsidRPr="00183FBF">
              <w:rPr>
                <w:rFonts w:ascii="Arial" w:hAnsi="Arial" w:cs="Arial"/>
                <w:b/>
                <w:bCs/>
                <w:i/>
              </w:rPr>
              <w:t>Date</w:t>
            </w:r>
          </w:p>
        </w:tc>
      </w:tr>
      <w:tr w:rsidRPr="00183FBF" w:rsidR="00AD2696" w:rsidTr="000C2350" w14:paraId="59CD2F88" w14:textId="77777777">
        <w:trPr>
          <w:trHeight w:val="437"/>
        </w:trPr>
        <w:tc>
          <w:tcPr>
            <w:tcW w:w="562" w:type="dxa"/>
            <w:shd w:val="clear" w:color="auto" w:fill="F2F2F2" w:themeFill="background1" w:themeFillShade="F2"/>
          </w:tcPr>
          <w:p w:rsidRPr="00183FBF" w:rsidR="00AD2696" w:rsidP="000C2350" w:rsidRDefault="00AD2696" w14:paraId="5CD8C09D" w14:textId="77777777">
            <w:pPr>
              <w:autoSpaceDE w:val="0"/>
              <w:autoSpaceDN w:val="0"/>
              <w:adjustRightInd w:val="0"/>
              <w:jc w:val="both"/>
              <w:rPr>
                <w:rFonts w:ascii="Arial" w:hAnsi="Arial" w:cs="Arial"/>
              </w:rPr>
            </w:pPr>
            <w:r w:rsidRPr="00183FBF">
              <w:rPr>
                <w:rFonts w:ascii="Arial" w:hAnsi="Arial" w:cs="Arial"/>
              </w:rPr>
              <w:t>2</w:t>
            </w:r>
          </w:p>
        </w:tc>
        <w:tc>
          <w:tcPr>
            <w:tcW w:w="3693" w:type="dxa"/>
            <w:vMerge w:val="restart"/>
            <w:shd w:val="clear" w:color="auto" w:fill="F2F2F2" w:themeFill="background1" w:themeFillShade="F2"/>
          </w:tcPr>
          <w:p w:rsidRPr="00183FBF" w:rsidR="00AD2696" w:rsidP="000C2350" w:rsidRDefault="00AD2696" w14:paraId="0262302A" w14:textId="77777777">
            <w:pPr>
              <w:autoSpaceDE w:val="0"/>
              <w:autoSpaceDN w:val="0"/>
              <w:adjustRightInd w:val="0"/>
              <w:jc w:val="both"/>
              <w:rPr>
                <w:rFonts w:ascii="Arial" w:hAnsi="Arial" w:cs="Arial"/>
              </w:rPr>
            </w:pPr>
            <w:r w:rsidRPr="00183FBF">
              <w:rPr>
                <w:rFonts w:ascii="Arial" w:hAnsi="Arial" w:cs="Arial"/>
              </w:rPr>
              <w:t>If Yes, please indicate source of approval (and date where known):</w:t>
            </w:r>
            <w:r w:rsidRPr="00183FBF">
              <w:rPr>
                <w:rFonts w:ascii="Arial" w:hAnsi="Arial" w:cs="Arial"/>
                <w:bCs/>
                <w:i/>
                <w:iCs/>
                <w:color w:val="FF0000"/>
              </w:rPr>
              <w:t xml:space="preserve"> </w:t>
            </w:r>
            <w:r w:rsidRPr="00183FBF">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183FBF" w:rsidR="00AD2696" w:rsidP="000C2350" w:rsidRDefault="00AD2696" w14:paraId="0BDE7FAC" w14:textId="77777777">
            <w:pPr>
              <w:autoSpaceDE w:val="0"/>
              <w:autoSpaceDN w:val="0"/>
              <w:adjustRightInd w:val="0"/>
              <w:rPr>
                <w:rFonts w:ascii="Arial" w:hAnsi="Arial" w:cs="Arial"/>
              </w:rPr>
            </w:pPr>
            <w:r w:rsidRPr="00183FBF">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183FBF" w:rsidR="00AD2696" w:rsidP="000C2350" w:rsidRDefault="00AD2696" w14:paraId="71D496BE" w14:textId="77777777">
                <w:pPr>
                  <w:autoSpaceDE w:val="0"/>
                  <w:autoSpaceDN w:val="0"/>
                  <w:adjustRightInd w:val="0"/>
                  <w:jc w:val="center"/>
                  <w:rPr>
                    <w:rFonts w:ascii="Arial" w:hAnsi="Arial" w:cs="Arial"/>
                    <w:b/>
                    <w:bCs/>
                  </w:rPr>
                </w:pPr>
                <w:r w:rsidRPr="00183FBF">
                  <w:rPr>
                    <w:rFonts w:ascii="Segoe UI Symbol" w:hAnsi="Segoe UI Symbol" w:eastAsia="MS Gothic" w:cs="Segoe UI Symbol"/>
                    <w:b/>
                    <w:bCs/>
                  </w:rPr>
                  <w:t>☐</w:t>
                </w:r>
              </w:p>
            </w:tc>
          </w:sdtContent>
        </w:sdt>
        <w:tc>
          <w:tcPr>
            <w:tcW w:w="1843" w:type="dxa"/>
            <w:gridSpan w:val="2"/>
            <w:vAlign w:val="center"/>
          </w:tcPr>
          <w:p w:rsidRPr="00183FBF" w:rsidR="00AD2696" w:rsidP="000C2350" w:rsidRDefault="00AD2696" w14:paraId="03A7DCC5" w14:textId="77777777">
            <w:pPr>
              <w:autoSpaceDE w:val="0"/>
              <w:autoSpaceDN w:val="0"/>
              <w:adjustRightInd w:val="0"/>
              <w:jc w:val="center"/>
              <w:rPr>
                <w:rFonts w:ascii="Arial" w:hAnsi="Arial" w:cs="Arial"/>
                <w:b/>
                <w:bCs/>
              </w:rPr>
            </w:pPr>
          </w:p>
        </w:tc>
      </w:tr>
      <w:tr w:rsidRPr="00183FBF" w:rsidR="00AD2696" w:rsidTr="000C2350" w14:paraId="7104ABF1" w14:textId="77777777">
        <w:trPr>
          <w:trHeight w:val="415"/>
        </w:trPr>
        <w:tc>
          <w:tcPr>
            <w:tcW w:w="562" w:type="dxa"/>
            <w:shd w:val="clear" w:color="auto" w:fill="F2F2F2" w:themeFill="background1" w:themeFillShade="F2"/>
          </w:tcPr>
          <w:p w:rsidRPr="00183FBF" w:rsidR="00AD2696" w:rsidP="000C2350" w:rsidRDefault="00AD2696" w14:paraId="2FA55690" w14:textId="77777777">
            <w:pPr>
              <w:autoSpaceDE w:val="0"/>
              <w:autoSpaceDN w:val="0"/>
              <w:adjustRightInd w:val="0"/>
              <w:jc w:val="both"/>
              <w:rPr>
                <w:rFonts w:ascii="Arial" w:hAnsi="Arial" w:cs="Arial"/>
              </w:rPr>
            </w:pPr>
            <w:r w:rsidRPr="00183FBF">
              <w:rPr>
                <w:rFonts w:ascii="Arial" w:hAnsi="Arial" w:cs="Arial"/>
              </w:rPr>
              <w:t>3</w:t>
            </w:r>
          </w:p>
        </w:tc>
        <w:tc>
          <w:tcPr>
            <w:tcW w:w="3693" w:type="dxa"/>
            <w:vMerge/>
          </w:tcPr>
          <w:p w:rsidRPr="00183FBF" w:rsidR="00AD2696" w:rsidP="000C2350" w:rsidRDefault="00AD2696" w14:paraId="74F6AA33" w14:textId="77777777">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Pr="00183FBF" w:rsidR="00AD2696" w:rsidP="000C2350" w:rsidRDefault="00AD2696" w14:paraId="35EC6934" w14:textId="77777777">
            <w:pPr>
              <w:autoSpaceDE w:val="0"/>
              <w:autoSpaceDN w:val="0"/>
              <w:adjustRightInd w:val="0"/>
              <w:rPr>
                <w:rFonts w:ascii="Arial" w:hAnsi="Arial" w:cs="Arial"/>
              </w:rPr>
            </w:pPr>
            <w:r w:rsidRPr="00183FBF">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183FBF" w:rsidR="00AD2696" w:rsidP="000C2350" w:rsidRDefault="00AD2696" w14:paraId="498CC156" w14:textId="77777777">
                <w:pPr>
                  <w:autoSpaceDE w:val="0"/>
                  <w:autoSpaceDN w:val="0"/>
                  <w:adjustRightInd w:val="0"/>
                  <w:jc w:val="center"/>
                  <w:rPr>
                    <w:rFonts w:ascii="Arial" w:hAnsi="Arial" w:cs="Arial"/>
                    <w:b/>
                    <w:bCs/>
                  </w:rPr>
                </w:pPr>
                <w:r w:rsidRPr="00183FBF">
                  <w:rPr>
                    <w:rFonts w:ascii="Segoe UI Symbol" w:hAnsi="Segoe UI Symbol" w:eastAsia="MS Gothic" w:cs="Segoe UI Symbol"/>
                    <w:b/>
                    <w:bCs/>
                  </w:rPr>
                  <w:t>☐</w:t>
                </w:r>
              </w:p>
            </w:tc>
          </w:sdtContent>
        </w:sdt>
        <w:tc>
          <w:tcPr>
            <w:tcW w:w="1843" w:type="dxa"/>
            <w:gridSpan w:val="2"/>
            <w:vAlign w:val="center"/>
          </w:tcPr>
          <w:p w:rsidRPr="00183FBF" w:rsidR="00AD2696" w:rsidP="000C2350" w:rsidRDefault="00AD2696" w14:paraId="37E1EB17" w14:textId="77777777">
            <w:pPr>
              <w:autoSpaceDE w:val="0"/>
              <w:autoSpaceDN w:val="0"/>
              <w:adjustRightInd w:val="0"/>
              <w:jc w:val="center"/>
              <w:rPr>
                <w:rFonts w:ascii="Arial" w:hAnsi="Arial" w:cs="Arial"/>
                <w:b/>
                <w:bCs/>
              </w:rPr>
            </w:pPr>
          </w:p>
        </w:tc>
      </w:tr>
      <w:tr w:rsidRPr="00183FBF" w:rsidR="00AD2696" w:rsidTr="000C2350" w14:paraId="19C367BE" w14:textId="77777777">
        <w:tc>
          <w:tcPr>
            <w:tcW w:w="562" w:type="dxa"/>
            <w:shd w:val="clear" w:color="auto" w:fill="F2F2F2" w:themeFill="background1" w:themeFillShade="F2"/>
          </w:tcPr>
          <w:p w:rsidRPr="00183FBF" w:rsidR="00AD2696" w:rsidP="000C2350" w:rsidRDefault="00AD2696" w14:paraId="5B452D8B" w14:textId="77777777">
            <w:pPr>
              <w:autoSpaceDE w:val="0"/>
              <w:autoSpaceDN w:val="0"/>
              <w:adjustRightInd w:val="0"/>
              <w:jc w:val="both"/>
              <w:rPr>
                <w:rFonts w:ascii="Arial" w:hAnsi="Arial" w:cs="Arial"/>
              </w:rPr>
            </w:pPr>
            <w:r w:rsidRPr="00183FBF">
              <w:rPr>
                <w:rFonts w:ascii="Arial" w:hAnsi="Arial" w:cs="Arial"/>
              </w:rPr>
              <w:t>4</w:t>
            </w:r>
          </w:p>
        </w:tc>
        <w:tc>
          <w:tcPr>
            <w:tcW w:w="3693" w:type="dxa"/>
            <w:vMerge/>
          </w:tcPr>
          <w:p w:rsidRPr="00183FBF" w:rsidR="00AD2696" w:rsidP="000C2350" w:rsidRDefault="00AD2696" w14:paraId="07F1040B" w14:textId="77777777">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Pr="00183FBF" w:rsidR="00AD2696" w:rsidP="000C2350" w:rsidRDefault="00AD2696" w14:paraId="4434C59B" w14:textId="77777777">
            <w:pPr>
              <w:autoSpaceDE w:val="0"/>
              <w:autoSpaceDN w:val="0"/>
              <w:adjustRightInd w:val="0"/>
              <w:rPr>
                <w:rFonts w:ascii="Arial" w:hAnsi="Arial" w:cs="Arial"/>
                <w:color w:val="000000" w:themeColor="text1"/>
              </w:rPr>
            </w:pPr>
            <w:r w:rsidRPr="00183FBF">
              <w:rPr>
                <w:rFonts w:ascii="Arial" w:hAnsi="Arial" w:cs="Arial"/>
                <w:color w:val="000000" w:themeColor="text1"/>
              </w:rPr>
              <w:t>Darryl Williams</w:t>
            </w:r>
          </w:p>
          <w:p w:rsidRPr="00183FBF" w:rsidR="00AD2696" w:rsidP="000C2350" w:rsidRDefault="00AD2696" w14:paraId="378D9A35" w14:textId="77777777">
            <w:pPr>
              <w:autoSpaceDE w:val="0"/>
              <w:autoSpaceDN w:val="0"/>
              <w:adjustRightInd w:val="0"/>
              <w:rPr>
                <w:rFonts w:ascii="Arial" w:hAnsi="Arial" w:cs="Arial"/>
                <w:color w:val="000000" w:themeColor="text1"/>
              </w:rPr>
            </w:pPr>
          </w:p>
        </w:tc>
        <w:sdt>
          <w:sdtPr>
            <w:rPr>
              <w:rFonts w:ascii="Arial" w:hAnsi="Arial" w:cs="Arial"/>
              <w:b/>
              <w:bCs/>
              <w:color w:val="000000" w:themeColor="text1"/>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183FBF" w:rsidR="00AD2696" w:rsidP="000C2350" w:rsidRDefault="00AD2696" w14:paraId="4E61C75C" w14:textId="77777777">
                <w:pPr>
                  <w:autoSpaceDE w:val="0"/>
                  <w:autoSpaceDN w:val="0"/>
                  <w:adjustRightInd w:val="0"/>
                  <w:jc w:val="center"/>
                  <w:rPr>
                    <w:rFonts w:ascii="Arial" w:hAnsi="Arial" w:cs="Arial"/>
                    <w:b/>
                    <w:bCs/>
                    <w:color w:val="FF0000"/>
                  </w:rPr>
                </w:pPr>
                <w:r w:rsidRPr="00183FBF">
                  <w:rPr>
                    <w:rFonts w:ascii="Segoe UI Symbol" w:hAnsi="Segoe UI Symbol" w:eastAsia="MS Gothic" w:cs="Segoe UI Symbol"/>
                    <w:b/>
                    <w:bCs/>
                    <w:color w:val="000000" w:themeColor="text1"/>
                  </w:rPr>
                  <w:t>☒</w:t>
                </w:r>
              </w:p>
            </w:tc>
          </w:sdtContent>
        </w:sdt>
        <w:tc>
          <w:tcPr>
            <w:tcW w:w="1843" w:type="dxa"/>
            <w:gridSpan w:val="2"/>
            <w:vAlign w:val="center"/>
          </w:tcPr>
          <w:p w:rsidRPr="00183FBF" w:rsidR="00AD2696" w:rsidP="000C2350" w:rsidRDefault="00AD2696" w14:paraId="1829E1AD" w14:textId="77777777">
            <w:pPr>
              <w:autoSpaceDE w:val="0"/>
              <w:autoSpaceDN w:val="0"/>
              <w:adjustRightInd w:val="0"/>
              <w:jc w:val="center"/>
              <w:rPr>
                <w:rFonts w:ascii="Arial" w:hAnsi="Arial" w:cs="Arial"/>
                <w:b/>
                <w:bCs/>
                <w:color w:val="000000" w:themeColor="text1"/>
              </w:rPr>
            </w:pPr>
            <w:r w:rsidRPr="00183FBF">
              <w:rPr>
                <w:rFonts w:ascii="Arial" w:hAnsi="Arial" w:cs="Arial"/>
                <w:b/>
                <w:bCs/>
                <w:color w:val="000000" w:themeColor="text1"/>
              </w:rPr>
              <w:t>28/4/2023</w:t>
            </w:r>
          </w:p>
        </w:tc>
      </w:tr>
    </w:tbl>
    <w:p w:rsidRPr="00183FBF" w:rsidR="00AD2696" w:rsidP="000C2350" w:rsidRDefault="00AD2696" w14:paraId="786F98D8" w14:textId="77777777">
      <w:pPr>
        <w:autoSpaceDE w:val="0"/>
        <w:autoSpaceDN w:val="0"/>
        <w:adjustRightInd w:val="0"/>
        <w:spacing w:after="240"/>
        <w:jc w:val="both"/>
        <w:rPr>
          <w:rFonts w:ascii="Arial" w:hAnsi="Arial" w:cs="Arial"/>
          <w:bCs/>
          <w:iCs/>
        </w:rPr>
      </w:pPr>
    </w:p>
    <w:p w:rsidRPr="00183FBF" w:rsidR="00AD2696" w:rsidP="000C2350" w:rsidRDefault="00AD2696" w14:paraId="6C4798D7" w14:textId="77777777">
      <w:pPr>
        <w:autoSpaceDE w:val="0"/>
        <w:autoSpaceDN w:val="0"/>
        <w:adjustRightInd w:val="0"/>
        <w:spacing w:after="240"/>
        <w:jc w:val="both"/>
        <w:rPr>
          <w:rFonts w:ascii="Arial" w:hAnsi="Arial" w:cs="Arial"/>
          <w:b/>
        </w:rPr>
      </w:pPr>
      <w:r w:rsidRPr="00183FBF">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183FBF" w:rsidR="00AD2696" w:rsidTr="000C2350" w14:paraId="00B582B7" w14:textId="77777777">
        <w:tc>
          <w:tcPr>
            <w:tcW w:w="562" w:type="dxa"/>
            <w:shd w:val="clear" w:color="auto" w:fill="F2F2F2" w:themeFill="background1" w:themeFillShade="F2"/>
          </w:tcPr>
          <w:p w:rsidRPr="00183FBF" w:rsidR="00AD2696" w:rsidP="000C2350" w:rsidRDefault="00AD2696" w14:paraId="11BF7269" w14:textId="77777777">
            <w:pPr>
              <w:autoSpaceDE w:val="0"/>
              <w:autoSpaceDN w:val="0"/>
              <w:adjustRightInd w:val="0"/>
              <w:rPr>
                <w:rFonts w:ascii="Arial" w:hAnsi="Arial" w:cs="Arial"/>
              </w:rPr>
            </w:pPr>
          </w:p>
        </w:tc>
        <w:tc>
          <w:tcPr>
            <w:tcW w:w="9918" w:type="dxa"/>
            <w:gridSpan w:val="2"/>
            <w:shd w:val="clear" w:color="auto" w:fill="F2F2F2" w:themeFill="background1" w:themeFillShade="F2"/>
          </w:tcPr>
          <w:p w:rsidRPr="00183FBF" w:rsidR="00AD2696" w:rsidP="000C2350" w:rsidRDefault="00AD2696" w14:paraId="7894D4D2" w14:textId="77777777">
            <w:pPr>
              <w:autoSpaceDE w:val="0"/>
              <w:autoSpaceDN w:val="0"/>
              <w:adjustRightInd w:val="0"/>
              <w:rPr>
                <w:rFonts w:ascii="Arial" w:hAnsi="Arial" w:cs="Arial"/>
              </w:rPr>
            </w:pPr>
            <w:r w:rsidRPr="00183FBF">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183FBF">
              <w:rPr>
                <w:rFonts w:ascii="Arial" w:hAnsi="Arial" w:cs="Arial"/>
              </w:rPr>
              <w:t>and also</w:t>
            </w:r>
            <w:proofErr w:type="gramEnd"/>
            <w:r w:rsidRPr="00183FBF">
              <w:rPr>
                <w:rFonts w:ascii="Arial" w:hAnsi="Arial" w:cs="Arial"/>
              </w:rPr>
              <w:t xml:space="preserve"> any specific ethical guidance relating to the proposed methodology).  Please tick to confirm that your research proposal adheres to these codes and guidelines.</w:t>
            </w:r>
          </w:p>
        </w:tc>
      </w:tr>
      <w:tr w:rsidRPr="00183FBF" w:rsidR="00AD2696" w:rsidTr="000C2350" w14:paraId="56F526A3" w14:textId="77777777">
        <w:trPr>
          <w:trHeight w:val="227"/>
        </w:trPr>
        <w:tc>
          <w:tcPr>
            <w:tcW w:w="562" w:type="dxa"/>
          </w:tcPr>
          <w:p w:rsidRPr="00183FBF" w:rsidR="00AD2696" w:rsidP="000C2350" w:rsidRDefault="00AD2696" w14:paraId="4E6454DC" w14:textId="77777777">
            <w:pPr>
              <w:autoSpaceDE w:val="0"/>
              <w:autoSpaceDN w:val="0"/>
              <w:adjustRightInd w:val="0"/>
              <w:rPr>
                <w:rFonts w:ascii="Arial" w:hAnsi="Arial" w:cs="Arial"/>
              </w:rPr>
            </w:pPr>
            <w:r w:rsidRPr="00183FBF">
              <w:rPr>
                <w:rFonts w:ascii="Arial" w:hAnsi="Arial" w:cs="Arial"/>
              </w:rPr>
              <w:t>1</w:t>
            </w:r>
          </w:p>
        </w:tc>
        <w:tc>
          <w:tcPr>
            <w:tcW w:w="8784" w:type="dxa"/>
          </w:tcPr>
          <w:p w:rsidRPr="00183FBF" w:rsidR="00AD2696" w:rsidP="000C2350" w:rsidRDefault="000C2350" w14:paraId="7A186678" w14:textId="77777777">
            <w:pPr>
              <w:autoSpaceDE w:val="0"/>
              <w:autoSpaceDN w:val="0"/>
              <w:adjustRightInd w:val="0"/>
              <w:rPr>
                <w:rStyle w:val="Hyperlink"/>
                <w:rFonts w:ascii="Arial" w:hAnsi="Arial" w:cs="Arial"/>
                <w:b/>
                <w:bCs/>
                <w:color w:val="000000" w:themeColor="text1"/>
              </w:rPr>
            </w:pPr>
            <w:hyperlink w:history="1" r:id="rId38">
              <w:r w:rsidRPr="00183FBF" w:rsidR="00AD2696">
                <w:rPr>
                  <w:rStyle w:val="Hyperlink"/>
                  <w:rFonts w:ascii="Arial" w:hAnsi="Arial" w:cs="Arial"/>
                  <w:b/>
                  <w:bCs/>
                  <w:color w:val="000000" w:themeColor="text1"/>
                </w:rPr>
                <w:t>UWTSD Research Ethics &amp; Integrity Code of Practice</w:t>
              </w:r>
            </w:hyperlink>
            <w:r w:rsidRPr="00183FBF" w:rsidR="00AD2696">
              <w:rPr>
                <w:rStyle w:val="Hyperlink"/>
                <w:rFonts w:ascii="Arial" w:hAnsi="Arial" w:cs="Arial"/>
                <w:b/>
                <w:bCs/>
                <w:color w:val="000000" w:themeColor="text1"/>
              </w:rPr>
              <w:t xml:space="preserve"> </w:t>
            </w:r>
          </w:p>
          <w:p w:rsidRPr="00183FBF" w:rsidR="00AD2696" w:rsidP="000C2350" w:rsidRDefault="00AD2696" w14:paraId="151FFA24" w14:textId="77777777">
            <w:pPr>
              <w:autoSpaceDE w:val="0"/>
              <w:autoSpaceDN w:val="0"/>
              <w:adjustRightInd w:val="0"/>
              <w:rPr>
                <w:rFonts w:ascii="Arial" w:hAnsi="Arial" w:cs="Arial"/>
                <w:bCs/>
                <w:color w:val="FF0000"/>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Pr="00183FBF" w:rsidR="00AD2696" w:rsidP="000C2350" w:rsidRDefault="00AD2696" w14:paraId="06CBE3F7" w14:textId="77777777">
                <w:pPr>
                  <w:autoSpaceDE w:val="0"/>
                  <w:autoSpaceDN w:val="0"/>
                  <w:adjustRightInd w:val="0"/>
                  <w:jc w:val="center"/>
                  <w:rPr>
                    <w:rFonts w:ascii="Arial" w:hAnsi="Arial" w:cs="Arial"/>
                    <w:b/>
                    <w:bCs/>
                  </w:rPr>
                </w:pPr>
                <w:r w:rsidRPr="00183FBF">
                  <w:rPr>
                    <w:rFonts w:ascii="Segoe UI Symbol" w:hAnsi="Segoe UI Symbol" w:eastAsia="MS Gothic" w:cs="Segoe UI Symbol"/>
                    <w:b/>
                    <w:bCs/>
                  </w:rPr>
                  <w:t>☒</w:t>
                </w:r>
              </w:p>
            </w:tc>
          </w:sdtContent>
        </w:sdt>
      </w:tr>
      <w:tr w:rsidRPr="00183FBF" w:rsidR="00AD2696" w:rsidTr="000C2350" w14:paraId="38F44285" w14:textId="77777777">
        <w:trPr>
          <w:trHeight w:val="227"/>
        </w:trPr>
        <w:tc>
          <w:tcPr>
            <w:tcW w:w="562" w:type="dxa"/>
          </w:tcPr>
          <w:p w:rsidRPr="00183FBF" w:rsidR="00AD2696" w:rsidP="000C2350" w:rsidRDefault="00AD2696" w14:paraId="15D825FE" w14:textId="77777777">
            <w:pPr>
              <w:autoSpaceDE w:val="0"/>
              <w:autoSpaceDN w:val="0"/>
              <w:adjustRightInd w:val="0"/>
              <w:rPr>
                <w:rFonts w:ascii="Arial" w:hAnsi="Arial" w:cs="Arial"/>
              </w:rPr>
            </w:pPr>
            <w:r w:rsidRPr="00183FBF">
              <w:rPr>
                <w:rFonts w:ascii="Arial" w:hAnsi="Arial" w:cs="Arial"/>
              </w:rPr>
              <w:t>2</w:t>
            </w:r>
          </w:p>
        </w:tc>
        <w:tc>
          <w:tcPr>
            <w:tcW w:w="8784" w:type="dxa"/>
          </w:tcPr>
          <w:p w:rsidRPr="00183FBF" w:rsidR="00AD2696" w:rsidP="000C2350" w:rsidRDefault="00AD2696" w14:paraId="20362E88" w14:textId="77777777">
            <w:pPr>
              <w:autoSpaceDE w:val="0"/>
              <w:autoSpaceDN w:val="0"/>
              <w:adjustRightInd w:val="0"/>
              <w:rPr>
                <w:rFonts w:ascii="Arial" w:hAnsi="Arial" w:cs="Arial"/>
                <w:b/>
                <w:bCs/>
                <w:i/>
                <w:color w:val="000000" w:themeColor="text1"/>
              </w:rPr>
            </w:pPr>
          </w:p>
          <w:p w:rsidRPr="00183FBF" w:rsidR="00AD2696" w:rsidP="000C2350" w:rsidRDefault="00AD2696" w14:paraId="59A3E628" w14:textId="77777777">
            <w:pPr>
              <w:autoSpaceDE w:val="0"/>
              <w:autoSpaceDN w:val="0"/>
              <w:adjustRightInd w:val="0"/>
              <w:rPr>
                <w:rFonts w:ascii="Arial" w:hAnsi="Arial" w:cs="Arial"/>
                <w:b/>
                <w:bCs/>
                <w:color w:val="FF0000"/>
              </w:rPr>
            </w:pPr>
            <w:r w:rsidRPr="00183FBF">
              <w:rPr>
                <w:rFonts w:ascii="Arial" w:hAnsi="Arial" w:cs="Arial"/>
                <w:b/>
                <w:bCs/>
                <w:color w:val="000000" w:themeColor="text1"/>
              </w:rPr>
              <w:t xml:space="preserve">UWTSD Research Data Management Policy  </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rsidRPr="00183FBF" w:rsidR="00AD2696" w:rsidP="000C2350" w:rsidRDefault="00AD2696" w14:paraId="7FC162B2" w14:textId="77777777">
                <w:pPr>
                  <w:autoSpaceDE w:val="0"/>
                  <w:autoSpaceDN w:val="0"/>
                  <w:adjustRightInd w:val="0"/>
                  <w:jc w:val="center"/>
                  <w:rPr>
                    <w:rFonts w:ascii="Arial" w:hAnsi="Arial" w:cs="Arial"/>
                    <w:b/>
                    <w:bCs/>
                    <w:i/>
                  </w:rPr>
                </w:pPr>
                <w:r w:rsidRPr="00183FBF">
                  <w:rPr>
                    <w:rFonts w:ascii="Segoe UI Symbol" w:hAnsi="Segoe UI Symbol" w:eastAsia="MS Gothic" w:cs="Segoe UI Symbol"/>
                    <w:b/>
                    <w:bCs/>
                  </w:rPr>
                  <w:t>☒</w:t>
                </w:r>
              </w:p>
            </w:sdtContent>
          </w:sdt>
        </w:tc>
      </w:tr>
      <w:tr w:rsidRPr="00183FBF" w:rsidR="00AD2696" w:rsidTr="000C2350" w14:paraId="05E100BF" w14:textId="77777777">
        <w:trPr>
          <w:trHeight w:val="227"/>
        </w:trPr>
        <w:tc>
          <w:tcPr>
            <w:tcW w:w="562" w:type="dxa"/>
          </w:tcPr>
          <w:p w:rsidRPr="00183FBF" w:rsidR="00AD2696" w:rsidP="000C2350" w:rsidRDefault="00AD2696" w14:paraId="0DA8CBE6" w14:textId="77777777">
            <w:pPr>
              <w:autoSpaceDE w:val="0"/>
              <w:autoSpaceDN w:val="0"/>
              <w:adjustRightInd w:val="0"/>
              <w:rPr>
                <w:rFonts w:ascii="Arial" w:hAnsi="Arial" w:cs="Arial"/>
              </w:rPr>
            </w:pPr>
            <w:r w:rsidRPr="00183FBF">
              <w:rPr>
                <w:rFonts w:ascii="Arial" w:hAnsi="Arial" w:cs="Arial"/>
              </w:rPr>
              <w:t>3</w:t>
            </w:r>
          </w:p>
        </w:tc>
        <w:tc>
          <w:tcPr>
            <w:tcW w:w="8784" w:type="dxa"/>
          </w:tcPr>
          <w:p w:rsidRPr="00183FBF" w:rsidR="00AD2696" w:rsidP="000C2350" w:rsidRDefault="00AD2696" w14:paraId="1FA2F965" w14:textId="77777777">
            <w:pPr>
              <w:pStyle w:val="CommentText"/>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rsidRPr="00183FBF" w:rsidR="00AD2696" w:rsidP="000C2350" w:rsidRDefault="00AD2696" w14:paraId="4A464C11" w14:textId="77777777">
                <w:pPr>
                  <w:autoSpaceDE w:val="0"/>
                  <w:autoSpaceDN w:val="0"/>
                  <w:adjustRightInd w:val="0"/>
                  <w:jc w:val="center"/>
                  <w:rPr>
                    <w:rFonts w:ascii="Arial" w:hAnsi="Arial" w:cs="Arial"/>
                    <w:b/>
                    <w:bCs/>
                    <w:i/>
                  </w:rPr>
                </w:pPr>
                <w:r>
                  <w:rPr>
                    <w:rFonts w:hint="eastAsia" w:ascii="MS Gothic" w:hAnsi="MS Gothic" w:eastAsia="MS Gothic" w:cs="Arial"/>
                    <w:b/>
                    <w:bCs/>
                  </w:rPr>
                  <w:t>☐</w:t>
                </w:r>
              </w:p>
            </w:sdtContent>
          </w:sdt>
        </w:tc>
      </w:tr>
    </w:tbl>
    <w:p w:rsidRPr="00183FBF" w:rsidR="00AD2696" w:rsidP="000C2350" w:rsidRDefault="00AD2696" w14:paraId="23E64753" w14:textId="77777777">
      <w:pPr>
        <w:autoSpaceDE w:val="0"/>
        <w:autoSpaceDN w:val="0"/>
        <w:adjustRightInd w:val="0"/>
        <w:spacing w:after="240"/>
        <w:jc w:val="both"/>
        <w:rPr>
          <w:rFonts w:ascii="Arial" w:hAnsi="Arial" w:cs="Arial"/>
          <w:b/>
        </w:rPr>
      </w:pPr>
    </w:p>
    <w:p w:rsidRPr="00183FBF" w:rsidR="00AD2696" w:rsidP="000C2350" w:rsidRDefault="00AD2696" w14:paraId="544B0DDF" w14:textId="77777777">
      <w:pPr>
        <w:autoSpaceDE w:val="0"/>
        <w:autoSpaceDN w:val="0"/>
        <w:adjustRightInd w:val="0"/>
        <w:spacing w:after="240"/>
        <w:jc w:val="both"/>
        <w:rPr>
          <w:rFonts w:ascii="Arial" w:hAnsi="Arial" w:cs="Arial"/>
          <w:b/>
        </w:rPr>
      </w:pPr>
      <w:r w:rsidRPr="00183FBF">
        <w:rPr>
          <w:rFonts w:ascii="Arial" w:hAnsi="Arial" w:cs="Arial"/>
          <w:b/>
        </w:rPr>
        <w:t xml:space="preserve">SECTION D: External Collaborative Research Activity </w:t>
      </w:r>
    </w:p>
    <w:tbl>
      <w:tblPr>
        <w:tblStyle w:val="TableGrid"/>
        <w:tblW w:w="10479" w:type="dxa"/>
        <w:tblLayout w:type="fixed"/>
        <w:tblLook w:val="04A0" w:firstRow="1" w:lastRow="0" w:firstColumn="1" w:lastColumn="0" w:noHBand="0" w:noVBand="1"/>
      </w:tblPr>
      <w:tblGrid>
        <w:gridCol w:w="552"/>
        <w:gridCol w:w="3670"/>
        <w:gridCol w:w="2409"/>
        <w:gridCol w:w="993"/>
        <w:gridCol w:w="850"/>
        <w:gridCol w:w="796"/>
        <w:gridCol w:w="186"/>
        <w:gridCol w:w="172"/>
        <w:gridCol w:w="851"/>
      </w:tblGrid>
      <w:tr w:rsidRPr="00183FBF" w:rsidR="00AD2696" w:rsidTr="000C2350" w14:paraId="2CA45751" w14:textId="77777777">
        <w:trPr>
          <w:trHeight w:val="300"/>
        </w:trPr>
        <w:tc>
          <w:tcPr>
            <w:tcW w:w="552" w:type="dxa"/>
            <w:shd w:val="clear" w:color="auto" w:fill="F2F2F2" w:themeFill="background1" w:themeFillShade="F2"/>
          </w:tcPr>
          <w:p w:rsidRPr="00183FBF" w:rsidR="00AD2696" w:rsidP="000C2350" w:rsidRDefault="00AD2696" w14:paraId="5E60123B" w14:textId="77777777">
            <w:pPr>
              <w:autoSpaceDE w:val="0"/>
              <w:autoSpaceDN w:val="0"/>
              <w:adjustRightInd w:val="0"/>
              <w:rPr>
                <w:rFonts w:ascii="Arial" w:hAnsi="Arial" w:cs="Arial"/>
              </w:rPr>
            </w:pPr>
            <w:r w:rsidRPr="00183FBF">
              <w:rPr>
                <w:rFonts w:ascii="Arial" w:hAnsi="Arial" w:cs="Arial"/>
              </w:rPr>
              <w:t>1</w:t>
            </w:r>
          </w:p>
        </w:tc>
        <w:tc>
          <w:tcPr>
            <w:tcW w:w="6079" w:type="dxa"/>
            <w:gridSpan w:val="2"/>
            <w:shd w:val="clear" w:color="auto" w:fill="F2F2F2" w:themeFill="background1" w:themeFillShade="F2"/>
          </w:tcPr>
          <w:p w:rsidRPr="00183FBF" w:rsidR="00AD2696" w:rsidP="000C2350" w:rsidRDefault="00AD2696" w14:paraId="26A842B1" w14:textId="77777777">
            <w:pPr>
              <w:autoSpaceDE w:val="0"/>
              <w:autoSpaceDN w:val="0"/>
              <w:adjustRightInd w:val="0"/>
              <w:jc w:val="both"/>
              <w:rPr>
                <w:rFonts w:ascii="Arial" w:hAnsi="Arial" w:cs="Arial"/>
              </w:rPr>
            </w:pPr>
            <w:r w:rsidRPr="00183FBF">
              <w:rPr>
                <w:rFonts w:ascii="Arial" w:hAnsi="Arial" w:cs="Arial"/>
              </w:rPr>
              <w:t>Does the research activity involve collaborators outside of the University?</w:t>
            </w:r>
          </w:p>
        </w:tc>
        <w:tc>
          <w:tcPr>
            <w:tcW w:w="993" w:type="dxa"/>
            <w:shd w:val="clear" w:color="auto" w:fill="F2F2F2" w:themeFill="background1" w:themeFillShade="F2"/>
            <w:vAlign w:val="center"/>
          </w:tcPr>
          <w:p w:rsidRPr="00183FBF" w:rsidR="00AD2696" w:rsidP="000C2350" w:rsidRDefault="00AD2696" w14:paraId="2013514D" w14:textId="77777777">
            <w:pPr>
              <w:autoSpaceDE w:val="0"/>
              <w:autoSpaceDN w:val="0"/>
              <w:adjustRightInd w:val="0"/>
              <w:jc w:val="center"/>
              <w:rPr>
                <w:rFonts w:ascii="Arial" w:hAnsi="Arial" w:cs="Arial"/>
                <w:b/>
              </w:rPr>
            </w:pPr>
            <w:r w:rsidRPr="00183FBF">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Content>
              <w:p w:rsidRPr="00183FBF" w:rsidR="00AD2696" w:rsidP="000C2350" w:rsidRDefault="00AD2696" w14:paraId="2022B803" w14:textId="77777777">
                <w:pPr>
                  <w:autoSpaceDE w:val="0"/>
                  <w:autoSpaceDN w:val="0"/>
                  <w:adjustRightInd w:val="0"/>
                  <w:jc w:val="center"/>
                  <w:rPr>
                    <w:rFonts w:ascii="Arial" w:hAnsi="Arial" w:cs="Arial"/>
                    <w:b/>
                  </w:rPr>
                </w:pPr>
                <w:r w:rsidRPr="00183FBF">
                  <w:rPr>
                    <w:rFonts w:ascii="Segoe UI Symbol" w:hAnsi="Segoe UI Symbol" w:eastAsia="MS Gothic" w:cs="Segoe UI Symbol"/>
                    <w:b/>
                  </w:rPr>
                  <w:t>☒</w:t>
                </w:r>
              </w:p>
            </w:sdtContent>
          </w:sdt>
          <w:p w:rsidRPr="00183FBF" w:rsidR="00AD2696" w:rsidRDefault="00AD2696" w14:paraId="6EFA180A" w14:textId="77777777">
            <w:pPr>
              <w:rPr>
                <w:rFonts w:ascii="Arial" w:hAnsi="Arial" w:cs="Arial"/>
              </w:rPr>
            </w:pPr>
          </w:p>
        </w:tc>
        <w:tc>
          <w:tcPr>
            <w:tcW w:w="796" w:type="dxa"/>
            <w:shd w:val="clear" w:color="auto" w:fill="F2F2F2" w:themeFill="background1" w:themeFillShade="F2"/>
            <w:vAlign w:val="center"/>
          </w:tcPr>
          <w:p w:rsidRPr="00183FBF" w:rsidR="00AD2696" w:rsidP="000C2350" w:rsidRDefault="00AD2696" w14:paraId="0B792661" w14:textId="77777777">
            <w:pPr>
              <w:autoSpaceDE w:val="0"/>
              <w:autoSpaceDN w:val="0"/>
              <w:adjustRightInd w:val="0"/>
              <w:jc w:val="center"/>
              <w:rPr>
                <w:rFonts w:ascii="Arial" w:hAnsi="Arial" w:cs="Arial"/>
                <w:b/>
              </w:rPr>
            </w:pPr>
            <w:r w:rsidRPr="00183FBF">
              <w:rPr>
                <w:rFonts w:ascii="Arial" w:hAnsi="Arial" w:cs="Arial"/>
                <w:b/>
                <w:color w:val="000000" w:themeColor="text1"/>
              </w:rPr>
              <w:t>NO</w:t>
            </w:r>
          </w:p>
        </w:tc>
        <w:tc>
          <w:tcPr>
            <w:tcW w:w="1209" w:type="dxa"/>
            <w:gridSpan w:val="3"/>
            <w:shd w:val="clear" w:color="auto" w:fill="BFBFBF" w:themeFill="background1" w:themeFillShade="BF"/>
            <w:vAlign w:val="center"/>
          </w:tcPr>
          <w:sdt>
            <w:sdtPr>
              <w:rPr>
                <w:rFonts w:ascii="Arial" w:hAnsi="Arial" w:cs="Arial"/>
                <w:b/>
              </w:rPr>
              <w:id w:val="1016347612"/>
              <w14:checkbox>
                <w14:checked w14:val="0"/>
                <w14:checkedState w14:val="2612" w14:font="MS Gothic"/>
                <w14:uncheckedState w14:val="2610" w14:font="MS Gothic"/>
              </w14:checkbox>
            </w:sdtPr>
            <w:sdtContent>
              <w:p w:rsidRPr="00183FBF" w:rsidR="00AD2696" w:rsidP="000C2350" w:rsidRDefault="00AD2696" w14:paraId="41C21CB2" w14:textId="77777777">
                <w:pPr>
                  <w:autoSpaceDE w:val="0"/>
                  <w:autoSpaceDN w:val="0"/>
                  <w:adjustRightInd w:val="0"/>
                  <w:jc w:val="center"/>
                  <w:rPr>
                    <w:rFonts w:ascii="Arial" w:hAnsi="Arial" w:cs="Arial"/>
                    <w:b/>
                  </w:rPr>
                </w:pPr>
                <w:r w:rsidRPr="00183FBF">
                  <w:rPr>
                    <w:rFonts w:ascii="Segoe UI Symbol" w:hAnsi="Segoe UI Symbol" w:eastAsia="MS Gothic" w:cs="Segoe UI Symbol"/>
                    <w:b/>
                  </w:rPr>
                  <w:t>☐</w:t>
                </w:r>
              </w:p>
            </w:sdtContent>
          </w:sdt>
          <w:p w:rsidRPr="00183FBF" w:rsidR="00AD2696" w:rsidRDefault="00AD2696" w14:paraId="4ED3C11D" w14:textId="77777777">
            <w:pPr>
              <w:rPr>
                <w:rFonts w:ascii="Arial" w:hAnsi="Arial" w:cs="Arial"/>
              </w:rPr>
            </w:pPr>
          </w:p>
        </w:tc>
      </w:tr>
      <w:tr w:rsidRPr="00183FBF" w:rsidR="00AD2696" w:rsidTr="000C2350" w14:paraId="5D1EFDF8" w14:textId="77777777">
        <w:trPr>
          <w:trHeight w:val="300"/>
        </w:trPr>
        <w:tc>
          <w:tcPr>
            <w:tcW w:w="552" w:type="dxa"/>
          </w:tcPr>
          <w:p w:rsidRPr="00183FBF" w:rsidR="00AD2696" w:rsidP="000C2350" w:rsidRDefault="00AD2696" w14:paraId="37B699D7" w14:textId="77777777">
            <w:pPr>
              <w:autoSpaceDE w:val="0"/>
              <w:autoSpaceDN w:val="0"/>
              <w:adjustRightInd w:val="0"/>
              <w:rPr>
                <w:rFonts w:ascii="Arial" w:hAnsi="Arial" w:cs="Arial"/>
              </w:rPr>
            </w:pPr>
            <w:r w:rsidRPr="00183FBF">
              <w:rPr>
                <w:rFonts w:ascii="Arial" w:hAnsi="Arial" w:cs="Arial"/>
              </w:rPr>
              <w:t>2</w:t>
            </w:r>
          </w:p>
        </w:tc>
        <w:tc>
          <w:tcPr>
            <w:tcW w:w="9927" w:type="dxa"/>
            <w:gridSpan w:val="8"/>
          </w:tcPr>
          <w:p w:rsidRPr="00183FBF" w:rsidR="00AD2696" w:rsidP="000C2350" w:rsidRDefault="00AD2696" w14:paraId="733897A8" w14:textId="77777777">
            <w:pPr>
              <w:autoSpaceDE w:val="0"/>
              <w:autoSpaceDN w:val="0"/>
              <w:adjustRightInd w:val="0"/>
              <w:rPr>
                <w:rFonts w:ascii="Arial" w:hAnsi="Arial" w:cs="Arial"/>
                <w:b/>
                <w:bCs/>
                <w:i/>
              </w:rPr>
            </w:pPr>
            <w:r w:rsidRPr="00183FBF">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Pr="00183FBF" w:rsidR="00AD2696" w:rsidTr="000C2350" w14:paraId="0072851C" w14:textId="77777777">
        <w:trPr>
          <w:trHeight w:val="227"/>
        </w:trPr>
        <w:tc>
          <w:tcPr>
            <w:tcW w:w="552" w:type="dxa"/>
            <w:shd w:val="clear" w:color="auto" w:fill="F2F2F2" w:themeFill="background1" w:themeFillShade="F2"/>
          </w:tcPr>
          <w:p w:rsidRPr="00183FBF" w:rsidR="00AD2696" w:rsidP="000C2350" w:rsidRDefault="00AD2696" w14:paraId="0901E957" w14:textId="77777777">
            <w:pPr>
              <w:autoSpaceDE w:val="0"/>
              <w:autoSpaceDN w:val="0"/>
              <w:adjustRightInd w:val="0"/>
              <w:rPr>
                <w:rFonts w:ascii="Arial" w:hAnsi="Arial" w:cs="Arial"/>
              </w:rPr>
            </w:pPr>
            <w:r w:rsidRPr="00183FBF">
              <w:rPr>
                <w:rFonts w:ascii="Arial" w:hAnsi="Arial" w:cs="Arial"/>
              </w:rPr>
              <w:t>3</w:t>
            </w:r>
          </w:p>
        </w:tc>
        <w:tc>
          <w:tcPr>
            <w:tcW w:w="3670" w:type="dxa"/>
            <w:shd w:val="clear" w:color="auto" w:fill="F2F2F2" w:themeFill="background1" w:themeFillShade="F2"/>
          </w:tcPr>
          <w:p w:rsidRPr="00183FBF" w:rsidR="00AD2696" w:rsidP="000C2350" w:rsidRDefault="00AD2696" w14:paraId="296164B5" w14:textId="77777777">
            <w:pPr>
              <w:autoSpaceDE w:val="0"/>
              <w:autoSpaceDN w:val="0"/>
              <w:adjustRightInd w:val="0"/>
              <w:jc w:val="both"/>
              <w:rPr>
                <w:rFonts w:ascii="Arial" w:hAnsi="Arial" w:cs="Arial"/>
              </w:rPr>
            </w:pPr>
            <w:r w:rsidRPr="00183FBF">
              <w:rPr>
                <w:rFonts w:ascii="Arial" w:hAnsi="Arial" w:cs="Arial"/>
              </w:rPr>
              <w:t>Institution</w:t>
            </w:r>
          </w:p>
        </w:tc>
        <w:tc>
          <w:tcPr>
            <w:tcW w:w="6257" w:type="dxa"/>
            <w:gridSpan w:val="7"/>
          </w:tcPr>
          <w:p w:rsidRPr="00183FBF" w:rsidR="00AD2696" w:rsidP="000C2350" w:rsidRDefault="00AD2696" w14:paraId="18612CC7" w14:textId="77777777">
            <w:pPr>
              <w:autoSpaceDE w:val="0"/>
              <w:autoSpaceDN w:val="0"/>
              <w:adjustRightInd w:val="0"/>
              <w:rPr>
                <w:rFonts w:ascii="Arial" w:hAnsi="Arial" w:cs="Arial"/>
              </w:rPr>
            </w:pPr>
            <w:r w:rsidRPr="00183FBF">
              <w:rPr>
                <w:rFonts w:ascii="Arial" w:hAnsi="Arial" w:cs="Arial"/>
              </w:rPr>
              <w:t>Catch22</w:t>
            </w:r>
          </w:p>
          <w:p w:rsidRPr="00183FBF" w:rsidR="00AD2696" w:rsidP="000C2350" w:rsidRDefault="00AD2696" w14:paraId="62FF8A89" w14:textId="77777777">
            <w:pPr>
              <w:autoSpaceDE w:val="0"/>
              <w:autoSpaceDN w:val="0"/>
              <w:adjustRightInd w:val="0"/>
              <w:rPr>
                <w:rFonts w:ascii="Arial" w:hAnsi="Arial" w:cs="Arial"/>
              </w:rPr>
            </w:pPr>
          </w:p>
        </w:tc>
      </w:tr>
      <w:tr w:rsidRPr="00183FBF" w:rsidR="00AD2696" w:rsidTr="000C2350" w14:paraId="788E24A6" w14:textId="77777777">
        <w:trPr>
          <w:trHeight w:val="227"/>
        </w:trPr>
        <w:tc>
          <w:tcPr>
            <w:tcW w:w="552" w:type="dxa"/>
            <w:shd w:val="clear" w:color="auto" w:fill="F2F2F2" w:themeFill="background1" w:themeFillShade="F2"/>
          </w:tcPr>
          <w:p w:rsidRPr="00183FBF" w:rsidR="00AD2696" w:rsidP="000C2350" w:rsidRDefault="00AD2696" w14:paraId="446946C2" w14:textId="77777777">
            <w:pPr>
              <w:autoSpaceDE w:val="0"/>
              <w:autoSpaceDN w:val="0"/>
              <w:adjustRightInd w:val="0"/>
              <w:rPr>
                <w:rFonts w:ascii="Arial" w:hAnsi="Arial" w:cs="Arial"/>
              </w:rPr>
            </w:pPr>
            <w:r w:rsidRPr="00183FBF">
              <w:rPr>
                <w:rFonts w:ascii="Arial" w:hAnsi="Arial" w:cs="Arial"/>
              </w:rPr>
              <w:lastRenderedPageBreak/>
              <w:t>4</w:t>
            </w:r>
          </w:p>
        </w:tc>
        <w:tc>
          <w:tcPr>
            <w:tcW w:w="3670" w:type="dxa"/>
            <w:shd w:val="clear" w:color="auto" w:fill="F2F2F2" w:themeFill="background1" w:themeFillShade="F2"/>
          </w:tcPr>
          <w:p w:rsidRPr="00183FBF" w:rsidR="00AD2696" w:rsidP="000C2350" w:rsidRDefault="00AD2696" w14:paraId="15CC542D" w14:textId="77777777">
            <w:pPr>
              <w:autoSpaceDE w:val="0"/>
              <w:autoSpaceDN w:val="0"/>
              <w:adjustRightInd w:val="0"/>
              <w:jc w:val="both"/>
              <w:rPr>
                <w:rFonts w:ascii="Arial" w:hAnsi="Arial" w:cs="Arial"/>
              </w:rPr>
            </w:pPr>
            <w:r w:rsidRPr="00183FBF">
              <w:rPr>
                <w:rFonts w:ascii="Arial" w:hAnsi="Arial" w:cs="Arial"/>
              </w:rPr>
              <w:t>Contact person name</w:t>
            </w:r>
          </w:p>
        </w:tc>
        <w:tc>
          <w:tcPr>
            <w:tcW w:w="6257" w:type="dxa"/>
            <w:gridSpan w:val="7"/>
          </w:tcPr>
          <w:p w:rsidRPr="00183FBF" w:rsidR="00AD2696" w:rsidP="000C2350" w:rsidRDefault="00AD2696" w14:paraId="5AC5FD2A" w14:textId="77777777">
            <w:pPr>
              <w:autoSpaceDE w:val="0"/>
              <w:autoSpaceDN w:val="0"/>
              <w:adjustRightInd w:val="0"/>
              <w:rPr>
                <w:rFonts w:ascii="Arial" w:hAnsi="Arial" w:cs="Arial"/>
                <w:bCs/>
              </w:rPr>
            </w:pPr>
            <w:r w:rsidRPr="00183FBF">
              <w:rPr>
                <w:rFonts w:ascii="Arial" w:hAnsi="Arial" w:cs="Arial"/>
                <w:bCs/>
              </w:rPr>
              <w:t>Lisa Smitherman</w:t>
            </w:r>
          </w:p>
        </w:tc>
      </w:tr>
      <w:tr w:rsidRPr="00183FBF" w:rsidR="00AD2696" w:rsidTr="000C2350" w14:paraId="5EE7E459" w14:textId="77777777">
        <w:trPr>
          <w:trHeight w:val="227"/>
        </w:trPr>
        <w:tc>
          <w:tcPr>
            <w:tcW w:w="552" w:type="dxa"/>
            <w:shd w:val="clear" w:color="auto" w:fill="F2F2F2" w:themeFill="background1" w:themeFillShade="F2"/>
          </w:tcPr>
          <w:p w:rsidRPr="00183FBF" w:rsidR="00AD2696" w:rsidP="000C2350" w:rsidRDefault="00AD2696" w14:paraId="0020DFD5" w14:textId="77777777">
            <w:pPr>
              <w:autoSpaceDE w:val="0"/>
              <w:autoSpaceDN w:val="0"/>
              <w:adjustRightInd w:val="0"/>
              <w:rPr>
                <w:rFonts w:ascii="Arial" w:hAnsi="Arial" w:cs="Arial"/>
              </w:rPr>
            </w:pPr>
            <w:r w:rsidRPr="00183FBF">
              <w:rPr>
                <w:rFonts w:ascii="Arial" w:hAnsi="Arial" w:cs="Arial"/>
              </w:rPr>
              <w:t>5</w:t>
            </w:r>
          </w:p>
        </w:tc>
        <w:tc>
          <w:tcPr>
            <w:tcW w:w="3670" w:type="dxa"/>
            <w:shd w:val="clear" w:color="auto" w:fill="F2F2F2" w:themeFill="background1" w:themeFillShade="F2"/>
          </w:tcPr>
          <w:p w:rsidRPr="00183FBF" w:rsidR="00AD2696" w:rsidP="000C2350" w:rsidRDefault="00AD2696" w14:paraId="083794AC" w14:textId="77777777">
            <w:pPr>
              <w:autoSpaceDE w:val="0"/>
              <w:autoSpaceDN w:val="0"/>
              <w:adjustRightInd w:val="0"/>
              <w:jc w:val="both"/>
              <w:rPr>
                <w:rFonts w:ascii="Arial" w:hAnsi="Arial" w:cs="Arial"/>
              </w:rPr>
            </w:pPr>
            <w:r w:rsidRPr="00183FBF">
              <w:rPr>
                <w:rFonts w:ascii="Arial" w:hAnsi="Arial" w:cs="Arial"/>
              </w:rPr>
              <w:t>Contact person e-mail address</w:t>
            </w:r>
          </w:p>
          <w:p w:rsidRPr="00183FBF" w:rsidR="00AD2696" w:rsidP="000C2350" w:rsidRDefault="00AD2696" w14:paraId="574F36FE" w14:textId="77777777">
            <w:pPr>
              <w:autoSpaceDE w:val="0"/>
              <w:autoSpaceDN w:val="0"/>
              <w:adjustRightInd w:val="0"/>
              <w:jc w:val="both"/>
              <w:rPr>
                <w:rFonts w:ascii="Arial" w:hAnsi="Arial" w:cs="Arial"/>
              </w:rPr>
            </w:pPr>
          </w:p>
        </w:tc>
        <w:tc>
          <w:tcPr>
            <w:tcW w:w="6257" w:type="dxa"/>
            <w:gridSpan w:val="7"/>
          </w:tcPr>
          <w:p w:rsidRPr="00183FBF" w:rsidR="00AD2696" w:rsidP="000C2350" w:rsidRDefault="000C2350" w14:paraId="14FD9272" w14:textId="77777777">
            <w:pPr>
              <w:autoSpaceDE w:val="0"/>
              <w:autoSpaceDN w:val="0"/>
              <w:adjustRightInd w:val="0"/>
              <w:rPr>
                <w:rFonts w:ascii="Arial" w:hAnsi="Arial" w:cs="Arial"/>
                <w:bCs/>
              </w:rPr>
            </w:pPr>
            <w:hyperlink w:history="1" w:anchor="enquiries" r:id="rId39">
              <w:r w:rsidRPr="00183FBF" w:rsidR="00AD2696">
                <w:rPr>
                  <w:rStyle w:val="Hyperlink"/>
                  <w:rFonts w:ascii="Arial" w:hAnsi="Arial" w:cs="Arial"/>
                </w:rPr>
                <w:t>https://www.catch-22.org.uk/offers/gangs/#enquiries</w:t>
              </w:r>
            </w:hyperlink>
          </w:p>
        </w:tc>
      </w:tr>
      <w:tr w:rsidRPr="00183FBF" w:rsidR="00AD2696" w:rsidTr="000C2350" w14:paraId="0962E7C1" w14:textId="77777777">
        <w:trPr>
          <w:trHeight w:val="300"/>
        </w:trPr>
        <w:tc>
          <w:tcPr>
            <w:tcW w:w="552" w:type="dxa"/>
            <w:shd w:val="clear" w:color="auto" w:fill="F2F2F2" w:themeFill="background1" w:themeFillShade="F2"/>
          </w:tcPr>
          <w:p w:rsidRPr="00183FBF" w:rsidR="00AD2696" w:rsidP="000C2350" w:rsidRDefault="00AD2696" w14:paraId="0130085F" w14:textId="77777777">
            <w:pPr>
              <w:autoSpaceDE w:val="0"/>
              <w:autoSpaceDN w:val="0"/>
              <w:adjustRightInd w:val="0"/>
              <w:rPr>
                <w:rFonts w:ascii="Arial" w:hAnsi="Arial" w:cs="Arial"/>
              </w:rPr>
            </w:pPr>
            <w:r w:rsidRPr="00183FBF">
              <w:rPr>
                <w:rFonts w:ascii="Arial" w:hAnsi="Arial" w:cs="Arial"/>
              </w:rPr>
              <w:t>6</w:t>
            </w:r>
          </w:p>
        </w:tc>
        <w:tc>
          <w:tcPr>
            <w:tcW w:w="6079" w:type="dxa"/>
            <w:gridSpan w:val="2"/>
            <w:shd w:val="clear" w:color="auto" w:fill="F2F2F2" w:themeFill="background1" w:themeFillShade="F2"/>
          </w:tcPr>
          <w:p w:rsidRPr="00183FBF" w:rsidR="00AD2696" w:rsidP="000C2350" w:rsidRDefault="00AD2696" w14:paraId="2ABDD66A" w14:textId="77777777">
            <w:pPr>
              <w:autoSpaceDE w:val="0"/>
              <w:autoSpaceDN w:val="0"/>
              <w:adjustRightInd w:val="0"/>
              <w:rPr>
                <w:rFonts w:ascii="Arial" w:hAnsi="Arial" w:cs="Arial"/>
              </w:rPr>
            </w:pPr>
            <w:r w:rsidRPr="00183FBF">
              <w:rPr>
                <w:rFonts w:ascii="Arial" w:hAnsi="Arial" w:cs="Arial"/>
              </w:rPr>
              <w:t>Has this individual consented to sharing their details on this form?</w:t>
            </w:r>
          </w:p>
        </w:tc>
        <w:tc>
          <w:tcPr>
            <w:tcW w:w="993" w:type="dxa"/>
            <w:shd w:val="clear" w:color="auto" w:fill="F2F2F2" w:themeFill="background1" w:themeFillShade="F2"/>
            <w:vAlign w:val="center"/>
          </w:tcPr>
          <w:p w:rsidRPr="00183FBF" w:rsidR="00AD2696" w:rsidP="000C2350" w:rsidRDefault="00AD2696" w14:paraId="4FD7794C" w14:textId="77777777">
            <w:pPr>
              <w:autoSpaceDE w:val="0"/>
              <w:autoSpaceDN w:val="0"/>
              <w:adjustRightInd w:val="0"/>
              <w:jc w:val="center"/>
              <w:rPr>
                <w:rFonts w:ascii="Arial" w:hAnsi="Arial" w:cs="Arial"/>
                <w:bCs/>
              </w:rPr>
            </w:pPr>
            <w:r w:rsidRPr="00183FBF">
              <w:rPr>
                <w:rFonts w:ascii="Arial" w:hAnsi="Arial" w:cs="Arial"/>
                <w:b/>
              </w:rPr>
              <w:t>YES</w:t>
            </w:r>
          </w:p>
        </w:tc>
        <w:tc>
          <w:tcPr>
            <w:tcW w:w="850" w:type="dxa"/>
            <w:shd w:val="clear" w:color="auto" w:fill="D9D9D9" w:themeFill="background1" w:themeFillShade="D9"/>
            <w:vAlign w:val="center"/>
          </w:tcPr>
          <w:p w:rsidRPr="00183FBF" w:rsidR="00AD2696" w:rsidP="000C2350" w:rsidRDefault="000C2350" w14:paraId="18554752" w14:textId="77777777">
            <w:pPr>
              <w:autoSpaceDE w:val="0"/>
              <w:autoSpaceDN w:val="0"/>
              <w:adjustRightInd w:val="0"/>
              <w:jc w:val="center"/>
              <w:rPr>
                <w:rFonts w:ascii="Arial" w:hAnsi="Arial" w:cs="Arial"/>
                <w:bCs/>
              </w:rPr>
            </w:pPr>
            <w:sdt>
              <w:sdtPr>
                <w:rPr>
                  <w:rFonts w:ascii="Arial" w:hAnsi="Arial" w:cs="Arial"/>
                  <w:b/>
                  <w:bCs/>
                </w:rPr>
                <w:id w:val="-287595643"/>
                <w14:checkbox>
                  <w14:checked w14:val="1"/>
                  <w14:checkedState w14:val="2612" w14:font="MS Gothic"/>
                  <w14:uncheckedState w14:val="2610" w14:font="MS Gothic"/>
                </w14:checkbox>
              </w:sdtPr>
              <w:sdtContent>
                <w:r w:rsidRPr="00183FBF" w:rsidR="00AD2696">
                  <w:rPr>
                    <w:rFonts w:ascii="Segoe UI Symbol" w:hAnsi="Segoe UI Symbol" w:eastAsia="MS Gothic" w:cs="Segoe UI Symbol"/>
                    <w:b/>
                    <w:bCs/>
                  </w:rPr>
                  <w:t>☒</w:t>
                </w:r>
              </w:sdtContent>
            </w:sdt>
          </w:p>
        </w:tc>
        <w:tc>
          <w:tcPr>
            <w:tcW w:w="1154" w:type="dxa"/>
            <w:gridSpan w:val="3"/>
            <w:shd w:val="clear" w:color="auto" w:fill="F2F2F2" w:themeFill="background1" w:themeFillShade="F2"/>
            <w:vAlign w:val="center"/>
          </w:tcPr>
          <w:p w:rsidRPr="00183FBF" w:rsidR="00AD2696" w:rsidP="000C2350" w:rsidRDefault="00AD2696" w14:paraId="1A9DC366" w14:textId="77777777">
            <w:pPr>
              <w:autoSpaceDE w:val="0"/>
              <w:autoSpaceDN w:val="0"/>
              <w:adjustRightInd w:val="0"/>
              <w:jc w:val="center"/>
              <w:rPr>
                <w:rFonts w:ascii="Arial" w:hAnsi="Arial" w:cs="Arial"/>
                <w:bCs/>
              </w:rPr>
            </w:pPr>
            <w:r w:rsidRPr="00183FBF">
              <w:rPr>
                <w:rFonts w:ascii="Arial" w:hAnsi="Arial" w:cs="Arial"/>
                <w:b/>
              </w:rPr>
              <w:t>NO</w:t>
            </w:r>
          </w:p>
        </w:tc>
        <w:tc>
          <w:tcPr>
            <w:tcW w:w="851" w:type="dxa"/>
            <w:shd w:val="clear" w:color="auto" w:fill="D9D9D9" w:themeFill="background1" w:themeFillShade="D9"/>
            <w:vAlign w:val="center"/>
          </w:tcPr>
          <w:p w:rsidRPr="00183FBF" w:rsidR="00AD2696" w:rsidP="000C2350" w:rsidRDefault="000C2350" w14:paraId="315DD2C8" w14:textId="77777777">
            <w:pPr>
              <w:jc w:val="center"/>
              <w:rPr>
                <w:rFonts w:ascii="Arial" w:hAnsi="Arial" w:cs="Arial"/>
              </w:rPr>
            </w:pPr>
            <w:sdt>
              <w:sdtPr>
                <w:rPr>
                  <w:rFonts w:ascii="Arial" w:hAnsi="Arial" w:cs="Arial"/>
                  <w:b/>
                  <w:bCs/>
                </w:rPr>
                <w:id w:val="-1696842969"/>
                <w14:checkbox>
                  <w14:checked w14:val="0"/>
                  <w14:checkedState w14:val="2612" w14:font="MS Gothic"/>
                  <w14:uncheckedState w14:val="2610" w14:font="MS Gothic"/>
                </w14:checkbox>
              </w:sdtPr>
              <w:sdtContent>
                <w:r w:rsidRPr="00183FBF" w:rsidR="00AD2696">
                  <w:rPr>
                    <w:rFonts w:ascii="Segoe UI Symbol" w:hAnsi="Segoe UI Symbol" w:eastAsia="MS Gothic" w:cs="Segoe UI Symbol"/>
                    <w:b/>
                    <w:bCs/>
                  </w:rPr>
                  <w:t>☐</w:t>
                </w:r>
              </w:sdtContent>
            </w:sdt>
          </w:p>
          <w:p w:rsidRPr="00183FBF" w:rsidR="00AD2696" w:rsidRDefault="00AD2696" w14:paraId="776C1B5E" w14:textId="77777777">
            <w:pPr>
              <w:rPr>
                <w:rFonts w:ascii="Arial" w:hAnsi="Arial" w:cs="Arial"/>
              </w:rPr>
            </w:pPr>
          </w:p>
        </w:tc>
      </w:tr>
      <w:tr w:rsidRPr="00183FBF" w:rsidR="00AD2696" w:rsidTr="000C2350" w14:paraId="5459EA48" w14:textId="77777777">
        <w:trPr>
          <w:trHeight w:val="300"/>
        </w:trPr>
        <w:tc>
          <w:tcPr>
            <w:tcW w:w="552" w:type="dxa"/>
            <w:shd w:val="clear" w:color="auto" w:fill="F2F2F2" w:themeFill="background1" w:themeFillShade="F2"/>
          </w:tcPr>
          <w:p w:rsidRPr="00183FBF" w:rsidR="00AD2696" w:rsidP="000C2350" w:rsidRDefault="00AD2696" w14:paraId="32617B4E" w14:textId="77777777">
            <w:pPr>
              <w:autoSpaceDE w:val="0"/>
              <w:autoSpaceDN w:val="0"/>
              <w:adjustRightInd w:val="0"/>
              <w:rPr>
                <w:rFonts w:ascii="Arial" w:hAnsi="Arial" w:cs="Arial"/>
              </w:rPr>
            </w:pPr>
            <w:r w:rsidRPr="00183FBF">
              <w:rPr>
                <w:rFonts w:ascii="Arial" w:hAnsi="Arial" w:cs="Arial"/>
              </w:rPr>
              <w:t>7</w:t>
            </w:r>
          </w:p>
        </w:tc>
        <w:tc>
          <w:tcPr>
            <w:tcW w:w="6079" w:type="dxa"/>
            <w:gridSpan w:val="2"/>
            <w:shd w:val="clear" w:color="auto" w:fill="F2F2F2" w:themeFill="background1" w:themeFillShade="F2"/>
          </w:tcPr>
          <w:p w:rsidRPr="00183FBF" w:rsidR="00AD2696" w:rsidP="000C2350" w:rsidRDefault="00AD2696" w14:paraId="60C42EE8" w14:textId="77777777">
            <w:pPr>
              <w:autoSpaceDE w:val="0"/>
              <w:autoSpaceDN w:val="0"/>
              <w:adjustRightInd w:val="0"/>
              <w:rPr>
                <w:rFonts w:ascii="Arial" w:hAnsi="Arial" w:cs="Arial"/>
              </w:rPr>
            </w:pPr>
            <w:r w:rsidRPr="00183FBF">
              <w:rPr>
                <w:rFonts w:ascii="Arial" w:hAnsi="Arial" w:cs="Arial"/>
              </w:rPr>
              <w:t>Are you in receipt of a KESS scholarship?</w:t>
            </w:r>
          </w:p>
        </w:tc>
        <w:tc>
          <w:tcPr>
            <w:tcW w:w="993" w:type="dxa"/>
            <w:shd w:val="clear" w:color="auto" w:fill="F2F2F2" w:themeFill="background1" w:themeFillShade="F2"/>
            <w:vAlign w:val="center"/>
          </w:tcPr>
          <w:p w:rsidRPr="00183FBF" w:rsidR="00AD2696" w:rsidP="000C2350" w:rsidRDefault="00AD2696" w14:paraId="614876BC" w14:textId="77777777">
            <w:pPr>
              <w:autoSpaceDE w:val="0"/>
              <w:autoSpaceDN w:val="0"/>
              <w:adjustRightInd w:val="0"/>
              <w:jc w:val="center"/>
              <w:rPr>
                <w:rFonts w:ascii="Arial" w:hAnsi="Arial" w:cs="Arial"/>
                <w:bCs/>
              </w:rPr>
            </w:pPr>
            <w:r w:rsidRPr="00183FBF">
              <w:rPr>
                <w:rFonts w:ascii="Arial" w:hAnsi="Arial" w:cs="Arial"/>
                <w:b/>
              </w:rPr>
              <w:t>YES</w:t>
            </w:r>
          </w:p>
        </w:tc>
        <w:tc>
          <w:tcPr>
            <w:tcW w:w="850" w:type="dxa"/>
            <w:shd w:val="clear" w:color="auto" w:fill="D9D9D9" w:themeFill="background1" w:themeFillShade="D9"/>
            <w:vAlign w:val="center"/>
          </w:tcPr>
          <w:p w:rsidRPr="00183FBF" w:rsidR="00AD2696" w:rsidP="000C2350" w:rsidRDefault="000C2350" w14:paraId="33FFFF30" w14:textId="77777777">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Pr="00183FBF" w:rsidR="00AD2696">
                  <w:rPr>
                    <w:rFonts w:ascii="Segoe UI Symbol" w:hAnsi="Segoe UI Symbol" w:eastAsia="MS Gothic" w:cs="Segoe UI Symbol"/>
                    <w:b/>
                    <w:bCs/>
                  </w:rPr>
                  <w:t>☐</w:t>
                </w:r>
              </w:sdtContent>
            </w:sdt>
          </w:p>
        </w:tc>
        <w:tc>
          <w:tcPr>
            <w:tcW w:w="1154" w:type="dxa"/>
            <w:gridSpan w:val="3"/>
            <w:shd w:val="clear" w:color="auto" w:fill="F2F2F2" w:themeFill="background1" w:themeFillShade="F2"/>
            <w:vAlign w:val="center"/>
          </w:tcPr>
          <w:p w:rsidRPr="00183FBF" w:rsidR="00AD2696" w:rsidP="000C2350" w:rsidRDefault="00AD2696" w14:paraId="7EED95B2" w14:textId="77777777">
            <w:pPr>
              <w:autoSpaceDE w:val="0"/>
              <w:autoSpaceDN w:val="0"/>
              <w:adjustRightInd w:val="0"/>
              <w:jc w:val="center"/>
              <w:rPr>
                <w:rFonts w:ascii="Arial" w:hAnsi="Arial" w:cs="Arial"/>
              </w:rPr>
            </w:pPr>
            <w:r w:rsidRPr="00183FBF">
              <w:rPr>
                <w:rFonts w:ascii="Arial" w:hAnsi="Arial" w:cs="Arial"/>
                <w:b/>
                <w:bCs/>
              </w:rPr>
              <w:t>NO</w:t>
            </w:r>
          </w:p>
        </w:tc>
        <w:tc>
          <w:tcPr>
            <w:tcW w:w="851" w:type="dxa"/>
            <w:shd w:val="clear" w:color="auto" w:fill="D9D9D9" w:themeFill="background1" w:themeFillShade="D9"/>
            <w:vAlign w:val="center"/>
          </w:tcPr>
          <w:p w:rsidRPr="00183FBF" w:rsidR="00AD2696" w:rsidP="000C2350" w:rsidRDefault="00AD2696" w14:paraId="7B94D5E1" w14:textId="77777777">
            <w:pPr>
              <w:jc w:val="center"/>
              <w:rPr>
                <w:rFonts w:ascii="Arial" w:hAnsi="Arial" w:cs="Arial"/>
                <w:b/>
                <w:bCs/>
              </w:rPr>
            </w:pPr>
            <w:r w:rsidRPr="00183FBF">
              <w:rPr>
                <w:rFonts w:ascii="Segoe UI Symbol" w:hAnsi="Segoe UI Symbol" w:eastAsia="MS Gothic" w:cs="Segoe UI Symbol"/>
                <w:b/>
                <w:bCs/>
              </w:rPr>
              <w:t>☒</w:t>
            </w:r>
          </w:p>
          <w:p w:rsidRPr="00183FBF" w:rsidR="00AD2696" w:rsidP="000C2350" w:rsidRDefault="00AD2696" w14:paraId="17DE21A3" w14:textId="77777777">
            <w:pPr>
              <w:rPr>
                <w:rFonts w:ascii="Arial" w:hAnsi="Arial" w:cs="Arial"/>
              </w:rPr>
            </w:pPr>
          </w:p>
          <w:p w:rsidRPr="00183FBF" w:rsidR="00AD2696" w:rsidRDefault="00AD2696" w14:paraId="3FBD184C" w14:textId="77777777">
            <w:pPr>
              <w:rPr>
                <w:rFonts w:ascii="Arial" w:hAnsi="Arial" w:cs="Arial"/>
              </w:rPr>
            </w:pPr>
          </w:p>
        </w:tc>
      </w:tr>
      <w:tr w:rsidRPr="00183FBF" w:rsidR="00AD2696" w:rsidTr="000C2350" w14:paraId="260A7325" w14:textId="77777777">
        <w:trPr>
          <w:trHeight w:val="300"/>
        </w:trPr>
        <w:tc>
          <w:tcPr>
            <w:tcW w:w="552" w:type="dxa"/>
            <w:shd w:val="clear" w:color="auto" w:fill="F2F2F2" w:themeFill="background1" w:themeFillShade="F2"/>
          </w:tcPr>
          <w:p w:rsidRPr="00183FBF" w:rsidR="00AD2696" w:rsidP="000C2350" w:rsidRDefault="00AD2696" w14:paraId="187DC1B9" w14:textId="77777777">
            <w:pPr>
              <w:autoSpaceDE w:val="0"/>
              <w:autoSpaceDN w:val="0"/>
              <w:adjustRightInd w:val="0"/>
              <w:rPr>
                <w:rFonts w:ascii="Arial" w:hAnsi="Arial" w:cs="Arial"/>
              </w:rPr>
            </w:pPr>
            <w:r w:rsidRPr="00183FBF">
              <w:rPr>
                <w:rFonts w:ascii="Arial" w:hAnsi="Arial" w:cs="Arial"/>
              </w:rPr>
              <w:t>8</w:t>
            </w:r>
          </w:p>
        </w:tc>
        <w:tc>
          <w:tcPr>
            <w:tcW w:w="6079" w:type="dxa"/>
            <w:gridSpan w:val="2"/>
            <w:shd w:val="clear" w:color="auto" w:fill="F2F2F2" w:themeFill="background1" w:themeFillShade="F2"/>
          </w:tcPr>
          <w:p w:rsidRPr="00183FBF" w:rsidR="00AD2696" w:rsidP="000C2350" w:rsidRDefault="00AD2696" w14:paraId="2B7D8976" w14:textId="77777777">
            <w:pPr>
              <w:autoSpaceDE w:val="0"/>
              <w:autoSpaceDN w:val="0"/>
              <w:adjustRightInd w:val="0"/>
              <w:rPr>
                <w:rFonts w:ascii="Arial" w:hAnsi="Arial" w:cs="Arial"/>
              </w:rPr>
            </w:pPr>
            <w:r w:rsidRPr="00183FBF">
              <w:rPr>
                <w:rFonts w:ascii="Arial" w:hAnsi="Arial" w:cs="Arial"/>
              </w:rPr>
              <w:t>Is your research externally funded</w:t>
            </w:r>
          </w:p>
        </w:tc>
        <w:tc>
          <w:tcPr>
            <w:tcW w:w="993" w:type="dxa"/>
            <w:shd w:val="clear" w:color="auto" w:fill="F2F2F2" w:themeFill="background1" w:themeFillShade="F2"/>
            <w:vAlign w:val="center"/>
          </w:tcPr>
          <w:p w:rsidRPr="00183FBF" w:rsidR="00AD2696" w:rsidP="000C2350" w:rsidRDefault="00AD2696" w14:paraId="0A0F30A3" w14:textId="77777777">
            <w:pPr>
              <w:autoSpaceDE w:val="0"/>
              <w:autoSpaceDN w:val="0"/>
              <w:adjustRightInd w:val="0"/>
              <w:jc w:val="center"/>
              <w:rPr>
                <w:rFonts w:ascii="Arial" w:hAnsi="Arial" w:cs="Arial"/>
                <w:bCs/>
              </w:rPr>
            </w:pPr>
            <w:r w:rsidRPr="00183FBF">
              <w:rPr>
                <w:rFonts w:ascii="Arial" w:hAnsi="Arial" w:cs="Arial"/>
                <w:b/>
              </w:rPr>
              <w:t>YES</w:t>
            </w:r>
          </w:p>
        </w:tc>
        <w:tc>
          <w:tcPr>
            <w:tcW w:w="850" w:type="dxa"/>
            <w:shd w:val="clear" w:color="auto" w:fill="D9D9D9" w:themeFill="background1" w:themeFillShade="D9"/>
            <w:vAlign w:val="center"/>
          </w:tcPr>
          <w:p w:rsidRPr="00183FBF" w:rsidR="00AD2696" w:rsidP="000C2350" w:rsidRDefault="000C2350" w14:paraId="03C99C9C" w14:textId="77777777">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Pr="00183FBF" w:rsidR="00AD2696">
                  <w:rPr>
                    <w:rFonts w:ascii="Segoe UI Symbol" w:hAnsi="Segoe UI Symbol" w:eastAsia="MS Gothic" w:cs="Segoe UI Symbol"/>
                    <w:b/>
                    <w:bCs/>
                  </w:rPr>
                  <w:t>☐</w:t>
                </w:r>
              </w:sdtContent>
            </w:sdt>
          </w:p>
        </w:tc>
        <w:tc>
          <w:tcPr>
            <w:tcW w:w="1154" w:type="dxa"/>
            <w:gridSpan w:val="3"/>
            <w:shd w:val="clear" w:color="auto" w:fill="F2F2F2" w:themeFill="background1" w:themeFillShade="F2"/>
            <w:vAlign w:val="center"/>
          </w:tcPr>
          <w:p w:rsidRPr="00183FBF" w:rsidR="00AD2696" w:rsidP="000C2350" w:rsidRDefault="00AD2696" w14:paraId="6889B368" w14:textId="77777777">
            <w:pPr>
              <w:autoSpaceDE w:val="0"/>
              <w:autoSpaceDN w:val="0"/>
              <w:adjustRightInd w:val="0"/>
              <w:jc w:val="center"/>
              <w:rPr>
                <w:rFonts w:ascii="Arial" w:hAnsi="Arial" w:cs="Arial"/>
                <w:bCs/>
              </w:rPr>
            </w:pPr>
            <w:r w:rsidRPr="00183FBF">
              <w:rPr>
                <w:rFonts w:ascii="Arial" w:hAnsi="Arial" w:cs="Arial"/>
                <w:b/>
              </w:rPr>
              <w:t>NO</w:t>
            </w:r>
          </w:p>
        </w:tc>
        <w:tc>
          <w:tcPr>
            <w:tcW w:w="851" w:type="dxa"/>
            <w:shd w:val="clear" w:color="auto" w:fill="D9D9D9" w:themeFill="background1" w:themeFillShade="D9"/>
            <w:vAlign w:val="center"/>
          </w:tcPr>
          <w:p w:rsidRPr="00183FBF" w:rsidR="00AD2696" w:rsidP="000C2350" w:rsidRDefault="00AD2696" w14:paraId="05B49977" w14:textId="77777777">
            <w:pPr>
              <w:jc w:val="center"/>
              <w:rPr>
                <w:rFonts w:ascii="Arial" w:hAnsi="Arial" w:cs="Arial"/>
                <w:b/>
                <w:bCs/>
              </w:rPr>
            </w:pPr>
            <w:r w:rsidRPr="00183FBF">
              <w:rPr>
                <w:rFonts w:ascii="Segoe UI Symbol" w:hAnsi="Segoe UI Symbol" w:eastAsia="MS Gothic" w:cs="Segoe UI Symbol"/>
                <w:b/>
                <w:bCs/>
              </w:rPr>
              <w:t>☒</w:t>
            </w:r>
          </w:p>
          <w:p w:rsidRPr="00183FBF" w:rsidR="00AD2696" w:rsidP="000C2350" w:rsidRDefault="00AD2696" w14:paraId="7C70274B" w14:textId="77777777">
            <w:pPr>
              <w:rPr>
                <w:rFonts w:ascii="Arial" w:hAnsi="Arial" w:cs="Arial"/>
              </w:rPr>
            </w:pPr>
          </w:p>
          <w:p w:rsidRPr="00183FBF" w:rsidR="00AD2696" w:rsidRDefault="00AD2696" w14:paraId="75A069DE" w14:textId="77777777">
            <w:pPr>
              <w:rPr>
                <w:rFonts w:ascii="Arial" w:hAnsi="Arial" w:cs="Arial"/>
              </w:rPr>
            </w:pPr>
          </w:p>
        </w:tc>
      </w:tr>
      <w:tr w:rsidRPr="00183FBF" w:rsidR="00AD2696" w:rsidTr="000C2350" w14:paraId="2DF35060" w14:textId="77777777">
        <w:trPr>
          <w:trHeight w:val="386"/>
        </w:trPr>
        <w:tc>
          <w:tcPr>
            <w:tcW w:w="552" w:type="dxa"/>
            <w:shd w:val="clear" w:color="auto" w:fill="F2F2F2" w:themeFill="background1" w:themeFillShade="F2"/>
          </w:tcPr>
          <w:p w:rsidRPr="00183FBF" w:rsidR="00AD2696" w:rsidP="000C2350" w:rsidRDefault="00AD2696" w14:paraId="79F011E7" w14:textId="77777777">
            <w:pPr>
              <w:autoSpaceDE w:val="0"/>
              <w:autoSpaceDN w:val="0"/>
              <w:adjustRightInd w:val="0"/>
              <w:rPr>
                <w:rFonts w:ascii="Arial" w:hAnsi="Arial" w:cs="Arial"/>
              </w:rPr>
            </w:pPr>
            <w:r w:rsidRPr="00183FBF">
              <w:rPr>
                <w:rFonts w:ascii="Arial" w:hAnsi="Arial" w:cs="Arial"/>
              </w:rPr>
              <w:t>9</w:t>
            </w:r>
          </w:p>
        </w:tc>
        <w:tc>
          <w:tcPr>
            <w:tcW w:w="3670" w:type="dxa"/>
            <w:vMerge w:val="restart"/>
            <w:shd w:val="clear" w:color="auto" w:fill="F2F2F2" w:themeFill="background1" w:themeFillShade="F2"/>
          </w:tcPr>
          <w:p w:rsidRPr="00183FBF" w:rsidR="00AD2696" w:rsidP="000C2350" w:rsidRDefault="00AD2696" w14:paraId="09EBC55B" w14:textId="77777777">
            <w:pPr>
              <w:autoSpaceDE w:val="0"/>
              <w:autoSpaceDN w:val="0"/>
              <w:adjustRightInd w:val="0"/>
              <w:rPr>
                <w:rFonts w:ascii="Arial" w:hAnsi="Arial" w:cs="Arial"/>
              </w:rPr>
            </w:pPr>
            <w:r w:rsidRPr="00183FBF">
              <w:rPr>
                <w:rFonts w:ascii="Arial" w:hAnsi="Arial" w:cs="Arial"/>
              </w:rPr>
              <w:t>Are you specifically employed to undertake this research in either a paid or voluntary capacity?</w:t>
            </w:r>
          </w:p>
        </w:tc>
        <w:tc>
          <w:tcPr>
            <w:tcW w:w="2409" w:type="dxa"/>
          </w:tcPr>
          <w:p w:rsidRPr="00183FBF" w:rsidR="00AD2696" w:rsidP="000C2350" w:rsidRDefault="00AD2696" w14:paraId="34FEE00B" w14:textId="77777777">
            <w:pPr>
              <w:autoSpaceDE w:val="0"/>
              <w:autoSpaceDN w:val="0"/>
              <w:adjustRightInd w:val="0"/>
              <w:rPr>
                <w:rFonts w:ascii="Arial" w:hAnsi="Arial" w:cs="Arial"/>
                <w:bCs/>
              </w:rPr>
            </w:pPr>
            <w:r w:rsidRPr="00183FBF">
              <w:rPr>
                <w:rFonts w:ascii="Arial" w:hAnsi="Arial" w:cs="Arial"/>
                <w:bCs/>
              </w:rPr>
              <w:t>Voluntary</w:t>
            </w:r>
          </w:p>
        </w:tc>
        <w:tc>
          <w:tcPr>
            <w:tcW w:w="993" w:type="dxa"/>
            <w:shd w:val="clear" w:color="auto" w:fill="F2F2F2" w:themeFill="background1" w:themeFillShade="F2"/>
            <w:vAlign w:val="center"/>
          </w:tcPr>
          <w:p w:rsidRPr="00183FBF" w:rsidR="00AD2696" w:rsidP="000C2350" w:rsidRDefault="00AD2696" w14:paraId="30E5D160" w14:textId="77777777">
            <w:pPr>
              <w:autoSpaceDE w:val="0"/>
              <w:autoSpaceDN w:val="0"/>
              <w:adjustRightInd w:val="0"/>
              <w:jc w:val="center"/>
              <w:rPr>
                <w:rFonts w:ascii="Arial" w:hAnsi="Arial" w:cs="Arial"/>
                <w:b/>
                <w:bCs/>
              </w:rPr>
            </w:pPr>
            <w:r w:rsidRPr="00183FBF">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1"/>
                <w14:checkedState w14:val="2612" w14:font="MS Gothic"/>
                <w14:uncheckedState w14:val="2610" w14:font="MS Gothic"/>
              </w14:checkbox>
            </w:sdtPr>
            <w:sdtContent>
              <w:p w:rsidRPr="00183FBF" w:rsidR="00AD2696" w:rsidP="000C2350" w:rsidRDefault="00AD2696" w14:paraId="7B9E1F5F" w14:textId="77777777">
                <w:pPr>
                  <w:autoSpaceDE w:val="0"/>
                  <w:autoSpaceDN w:val="0"/>
                  <w:adjustRightInd w:val="0"/>
                  <w:jc w:val="center"/>
                  <w:rPr>
                    <w:rFonts w:ascii="Arial" w:hAnsi="Arial" w:cs="Arial"/>
                    <w:bCs/>
                  </w:rPr>
                </w:pPr>
                <w:r w:rsidRPr="00183FBF">
                  <w:rPr>
                    <w:rFonts w:ascii="Segoe UI Symbol" w:hAnsi="Segoe UI Symbol" w:eastAsia="MS Gothic" w:cs="Segoe UI Symbol"/>
                    <w:b/>
                    <w:bCs/>
                  </w:rPr>
                  <w:t>☒</w:t>
                </w:r>
              </w:p>
            </w:sdtContent>
          </w:sdt>
          <w:p w:rsidRPr="00183FBF" w:rsidR="00AD2696" w:rsidRDefault="00AD2696" w14:paraId="7C2674FF" w14:textId="77777777">
            <w:pPr>
              <w:rPr>
                <w:rFonts w:ascii="Arial" w:hAnsi="Arial" w:cs="Arial"/>
              </w:rPr>
            </w:pPr>
          </w:p>
        </w:tc>
        <w:tc>
          <w:tcPr>
            <w:tcW w:w="982" w:type="dxa"/>
            <w:gridSpan w:val="2"/>
            <w:shd w:val="clear" w:color="auto" w:fill="F2F2F2" w:themeFill="background1" w:themeFillShade="F2"/>
            <w:vAlign w:val="center"/>
          </w:tcPr>
          <w:p w:rsidRPr="00183FBF" w:rsidR="00AD2696" w:rsidP="000C2350" w:rsidRDefault="00AD2696" w14:paraId="6A6353A5" w14:textId="77777777">
            <w:pPr>
              <w:autoSpaceDE w:val="0"/>
              <w:autoSpaceDN w:val="0"/>
              <w:adjustRightInd w:val="0"/>
              <w:jc w:val="center"/>
              <w:rPr>
                <w:rFonts w:ascii="Arial" w:hAnsi="Arial" w:cs="Arial"/>
                <w:b/>
                <w:bCs/>
              </w:rPr>
            </w:pPr>
            <w:r w:rsidRPr="00183FBF">
              <w:rPr>
                <w:rFonts w:ascii="Arial" w:hAnsi="Arial" w:cs="Arial"/>
                <w:b/>
              </w:rPr>
              <w:t>NO</w:t>
            </w:r>
          </w:p>
        </w:tc>
        <w:tc>
          <w:tcPr>
            <w:tcW w:w="1023"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rsidRPr="00183FBF" w:rsidR="00AD2696" w:rsidP="000C2350" w:rsidRDefault="00AD2696" w14:paraId="7F8CC844" w14:textId="77777777">
                <w:pPr>
                  <w:autoSpaceDE w:val="0"/>
                  <w:autoSpaceDN w:val="0"/>
                  <w:adjustRightInd w:val="0"/>
                  <w:jc w:val="center"/>
                  <w:rPr>
                    <w:rFonts w:ascii="Arial" w:hAnsi="Arial" w:cs="Arial"/>
                    <w:bCs/>
                  </w:rPr>
                </w:pPr>
                <w:r w:rsidRPr="00183FBF">
                  <w:rPr>
                    <w:rFonts w:ascii="Segoe UI Symbol" w:hAnsi="Segoe UI Symbol" w:eastAsia="MS Gothic" w:cs="Segoe UI Symbol"/>
                    <w:bCs/>
                  </w:rPr>
                  <w:t>☐</w:t>
                </w:r>
              </w:p>
            </w:sdtContent>
          </w:sdt>
          <w:p w:rsidRPr="00183FBF" w:rsidR="00AD2696" w:rsidRDefault="00AD2696" w14:paraId="56EBC50C" w14:textId="77777777">
            <w:pPr>
              <w:rPr>
                <w:rFonts w:ascii="Arial" w:hAnsi="Arial" w:cs="Arial"/>
              </w:rPr>
            </w:pPr>
          </w:p>
        </w:tc>
      </w:tr>
      <w:tr w:rsidRPr="00183FBF" w:rsidR="00AD2696" w:rsidTr="000C2350" w14:paraId="4B8B52A2" w14:textId="77777777">
        <w:trPr>
          <w:trHeight w:val="386"/>
        </w:trPr>
        <w:tc>
          <w:tcPr>
            <w:tcW w:w="552" w:type="dxa"/>
            <w:shd w:val="clear" w:color="auto" w:fill="F2F2F2" w:themeFill="background1" w:themeFillShade="F2"/>
          </w:tcPr>
          <w:p w:rsidRPr="00183FBF" w:rsidR="00AD2696" w:rsidP="000C2350" w:rsidRDefault="00AD2696" w14:paraId="6A5F45BE" w14:textId="77777777">
            <w:pPr>
              <w:autoSpaceDE w:val="0"/>
              <w:autoSpaceDN w:val="0"/>
              <w:adjustRightInd w:val="0"/>
              <w:rPr>
                <w:rFonts w:ascii="Arial" w:hAnsi="Arial" w:cs="Arial"/>
              </w:rPr>
            </w:pPr>
            <w:r w:rsidRPr="00183FBF">
              <w:rPr>
                <w:rFonts w:ascii="Arial" w:hAnsi="Arial" w:cs="Arial"/>
              </w:rPr>
              <w:t>10</w:t>
            </w:r>
          </w:p>
        </w:tc>
        <w:tc>
          <w:tcPr>
            <w:tcW w:w="3670" w:type="dxa"/>
            <w:vMerge/>
          </w:tcPr>
          <w:p w:rsidRPr="00183FBF" w:rsidR="00AD2696" w:rsidP="000C2350" w:rsidRDefault="00AD2696" w14:paraId="6403862E" w14:textId="77777777">
            <w:pPr>
              <w:autoSpaceDE w:val="0"/>
              <w:autoSpaceDN w:val="0"/>
              <w:adjustRightInd w:val="0"/>
              <w:rPr>
                <w:rFonts w:ascii="Arial" w:hAnsi="Arial" w:cs="Arial"/>
              </w:rPr>
            </w:pPr>
          </w:p>
        </w:tc>
        <w:tc>
          <w:tcPr>
            <w:tcW w:w="2409" w:type="dxa"/>
          </w:tcPr>
          <w:p w:rsidRPr="00183FBF" w:rsidR="00AD2696" w:rsidP="000C2350" w:rsidRDefault="00AD2696" w14:paraId="763F6BB9" w14:textId="77777777">
            <w:pPr>
              <w:autoSpaceDE w:val="0"/>
              <w:autoSpaceDN w:val="0"/>
              <w:adjustRightInd w:val="0"/>
              <w:rPr>
                <w:rFonts w:ascii="Arial" w:hAnsi="Arial" w:cs="Arial"/>
                <w:bCs/>
              </w:rPr>
            </w:pPr>
            <w:r w:rsidRPr="00183FBF">
              <w:rPr>
                <w:rFonts w:ascii="Arial" w:hAnsi="Arial" w:cs="Arial"/>
                <w:bCs/>
              </w:rPr>
              <w:t>Employed</w:t>
            </w:r>
          </w:p>
        </w:tc>
        <w:tc>
          <w:tcPr>
            <w:tcW w:w="993" w:type="dxa"/>
            <w:shd w:val="clear" w:color="auto" w:fill="F2F2F2" w:themeFill="background1" w:themeFillShade="F2"/>
            <w:vAlign w:val="center"/>
          </w:tcPr>
          <w:p w:rsidRPr="00183FBF" w:rsidR="00AD2696" w:rsidP="000C2350" w:rsidRDefault="00AD2696" w14:paraId="7A149050" w14:textId="77777777">
            <w:pPr>
              <w:autoSpaceDE w:val="0"/>
              <w:autoSpaceDN w:val="0"/>
              <w:adjustRightInd w:val="0"/>
              <w:jc w:val="center"/>
              <w:rPr>
                <w:rFonts w:ascii="Arial" w:hAnsi="Arial" w:cs="Arial"/>
                <w:b/>
                <w:bCs/>
              </w:rPr>
            </w:pPr>
            <w:r w:rsidRPr="00183FBF">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rsidRPr="00183FBF" w:rsidR="00AD2696" w:rsidP="000C2350" w:rsidRDefault="00AD2696" w14:paraId="01F153DD" w14:textId="77777777">
                <w:pPr>
                  <w:autoSpaceDE w:val="0"/>
                  <w:autoSpaceDN w:val="0"/>
                  <w:adjustRightInd w:val="0"/>
                  <w:jc w:val="center"/>
                  <w:rPr>
                    <w:rFonts w:ascii="Arial" w:hAnsi="Arial" w:cs="Arial"/>
                    <w:bCs/>
                  </w:rPr>
                </w:pPr>
                <w:r w:rsidRPr="00183FBF">
                  <w:rPr>
                    <w:rFonts w:ascii="Segoe UI Symbol" w:hAnsi="Segoe UI Symbol" w:eastAsia="MS Gothic" w:cs="Segoe UI Symbol"/>
                    <w:b/>
                    <w:bCs/>
                  </w:rPr>
                  <w:t>☐</w:t>
                </w:r>
              </w:p>
            </w:sdtContent>
          </w:sdt>
          <w:p w:rsidRPr="00183FBF" w:rsidR="00AD2696" w:rsidRDefault="00AD2696" w14:paraId="222AF012" w14:textId="77777777">
            <w:pPr>
              <w:rPr>
                <w:rFonts w:ascii="Arial" w:hAnsi="Arial" w:cs="Arial"/>
              </w:rPr>
            </w:pPr>
          </w:p>
        </w:tc>
        <w:tc>
          <w:tcPr>
            <w:tcW w:w="982" w:type="dxa"/>
            <w:gridSpan w:val="2"/>
            <w:shd w:val="clear" w:color="auto" w:fill="F2F2F2" w:themeFill="background1" w:themeFillShade="F2"/>
            <w:vAlign w:val="center"/>
          </w:tcPr>
          <w:p w:rsidRPr="00183FBF" w:rsidR="00AD2696" w:rsidP="000C2350" w:rsidRDefault="00AD2696" w14:paraId="6448B184" w14:textId="77777777">
            <w:pPr>
              <w:autoSpaceDE w:val="0"/>
              <w:autoSpaceDN w:val="0"/>
              <w:adjustRightInd w:val="0"/>
              <w:jc w:val="center"/>
              <w:rPr>
                <w:rFonts w:ascii="Arial" w:hAnsi="Arial" w:cs="Arial"/>
                <w:b/>
                <w:bCs/>
              </w:rPr>
            </w:pPr>
            <w:r w:rsidRPr="00183FBF">
              <w:rPr>
                <w:rFonts w:ascii="Arial" w:hAnsi="Arial" w:cs="Arial"/>
                <w:b/>
              </w:rPr>
              <w:t>NO</w:t>
            </w:r>
          </w:p>
        </w:tc>
        <w:tc>
          <w:tcPr>
            <w:tcW w:w="1023" w:type="dxa"/>
            <w:gridSpan w:val="2"/>
            <w:shd w:val="clear" w:color="auto" w:fill="D9D9D9" w:themeFill="background1" w:themeFillShade="D9"/>
            <w:vAlign w:val="center"/>
          </w:tcPr>
          <w:p w:rsidRPr="00183FBF" w:rsidR="00AD2696" w:rsidP="000C2350" w:rsidRDefault="00AD2696" w14:paraId="53CEF0AA" w14:textId="77777777">
            <w:pPr>
              <w:jc w:val="center"/>
              <w:rPr>
                <w:rFonts w:ascii="Arial" w:hAnsi="Arial" w:cs="Arial"/>
                <w:b/>
                <w:bCs/>
              </w:rPr>
            </w:pPr>
            <w:r w:rsidRPr="00183FBF">
              <w:rPr>
                <w:rFonts w:ascii="Segoe UI Symbol" w:hAnsi="Segoe UI Symbol" w:eastAsia="MS Gothic" w:cs="Segoe UI Symbol"/>
                <w:b/>
                <w:bCs/>
              </w:rPr>
              <w:t>☒</w:t>
            </w:r>
          </w:p>
          <w:p w:rsidRPr="00183FBF" w:rsidR="00AD2696" w:rsidP="000C2350" w:rsidRDefault="00AD2696" w14:paraId="44F3902F" w14:textId="77777777">
            <w:pPr>
              <w:rPr>
                <w:rFonts w:ascii="Arial" w:hAnsi="Arial" w:cs="Arial"/>
              </w:rPr>
            </w:pPr>
          </w:p>
          <w:p w:rsidRPr="00183FBF" w:rsidR="00AD2696" w:rsidRDefault="00AD2696" w14:paraId="4EEF4087" w14:textId="77777777">
            <w:pPr>
              <w:rPr>
                <w:rFonts w:ascii="Arial" w:hAnsi="Arial" w:cs="Arial"/>
              </w:rPr>
            </w:pPr>
          </w:p>
        </w:tc>
      </w:tr>
      <w:tr w:rsidRPr="00183FBF" w:rsidR="00AD2696" w:rsidTr="000C2350" w14:paraId="3BC9B67F" w14:textId="77777777">
        <w:trPr>
          <w:trHeight w:val="300"/>
        </w:trPr>
        <w:tc>
          <w:tcPr>
            <w:tcW w:w="552" w:type="dxa"/>
            <w:shd w:val="clear" w:color="auto" w:fill="F2F2F2" w:themeFill="background1" w:themeFillShade="F2"/>
          </w:tcPr>
          <w:p w:rsidRPr="00183FBF" w:rsidR="00AD2696" w:rsidP="000C2350" w:rsidRDefault="00AD2696" w14:paraId="3AEDF7A7" w14:textId="77777777">
            <w:pPr>
              <w:autoSpaceDE w:val="0"/>
              <w:autoSpaceDN w:val="0"/>
              <w:adjustRightInd w:val="0"/>
              <w:rPr>
                <w:rFonts w:ascii="Arial" w:hAnsi="Arial" w:cs="Arial"/>
              </w:rPr>
            </w:pPr>
            <w:r w:rsidRPr="00183FBF">
              <w:rPr>
                <w:rFonts w:ascii="Arial" w:hAnsi="Arial" w:cs="Arial"/>
              </w:rPr>
              <w:t>11</w:t>
            </w:r>
          </w:p>
        </w:tc>
        <w:tc>
          <w:tcPr>
            <w:tcW w:w="3670" w:type="dxa"/>
            <w:shd w:val="clear" w:color="auto" w:fill="F2F2F2" w:themeFill="background1" w:themeFillShade="F2"/>
          </w:tcPr>
          <w:p w:rsidRPr="00183FBF" w:rsidR="00AD2696" w:rsidP="000C2350" w:rsidRDefault="00AD2696" w14:paraId="5642A399" w14:textId="77777777">
            <w:pPr>
              <w:autoSpaceDE w:val="0"/>
              <w:autoSpaceDN w:val="0"/>
              <w:adjustRightInd w:val="0"/>
              <w:rPr>
                <w:rFonts w:ascii="Arial" w:hAnsi="Arial" w:cs="Arial"/>
              </w:rPr>
            </w:pPr>
            <w:r w:rsidRPr="00183FBF">
              <w:rPr>
                <w:rFonts w:ascii="Arial" w:hAnsi="Arial" w:cs="Arial"/>
              </w:rPr>
              <w:t xml:space="preserve">Is the research being undertaken within an existing UWTSD </w:t>
            </w:r>
            <w:proofErr w:type="spellStart"/>
            <w:r w:rsidRPr="00183FBF">
              <w:rPr>
                <w:rFonts w:ascii="Arial" w:hAnsi="Arial" w:cs="Arial"/>
              </w:rPr>
              <w:t>Athrofa</w:t>
            </w:r>
            <w:proofErr w:type="spellEnd"/>
            <w:r w:rsidRPr="00183FBF">
              <w:rPr>
                <w:rFonts w:ascii="Arial" w:hAnsi="Arial" w:cs="Arial"/>
              </w:rPr>
              <w:t xml:space="preserve"> Professional Learning Partnership (APLP)</w:t>
            </w:r>
          </w:p>
        </w:tc>
        <w:tc>
          <w:tcPr>
            <w:tcW w:w="2409" w:type="dxa"/>
          </w:tcPr>
          <w:p w:rsidRPr="00183FBF" w:rsidR="00AD2696" w:rsidP="000C2350" w:rsidRDefault="00AD2696" w14:paraId="558B0DEE" w14:textId="77777777">
            <w:pPr>
              <w:autoSpaceDE w:val="0"/>
              <w:autoSpaceDN w:val="0"/>
              <w:adjustRightInd w:val="0"/>
              <w:rPr>
                <w:rFonts w:ascii="Arial" w:hAnsi="Arial" w:cs="Arial"/>
                <w:bCs/>
              </w:rPr>
            </w:pPr>
            <w:r w:rsidRPr="00183FBF">
              <w:rPr>
                <w:rFonts w:ascii="Arial" w:hAnsi="Arial" w:cs="Arial"/>
                <w:bCs/>
              </w:rPr>
              <w:t xml:space="preserve">If </w:t>
            </w:r>
            <w:proofErr w:type="gramStart"/>
            <w:r w:rsidRPr="00183FBF">
              <w:rPr>
                <w:rFonts w:ascii="Arial" w:hAnsi="Arial" w:cs="Arial"/>
                <w:bCs/>
              </w:rPr>
              <w:t>YES</w:t>
            </w:r>
            <w:proofErr w:type="gramEnd"/>
            <w:r w:rsidRPr="00183FBF">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rsidRPr="00183FBF" w:rsidR="00AD2696" w:rsidP="000C2350" w:rsidRDefault="00AD2696" w14:paraId="52A24C23" w14:textId="77777777">
            <w:pPr>
              <w:autoSpaceDE w:val="0"/>
              <w:autoSpaceDN w:val="0"/>
              <w:adjustRightInd w:val="0"/>
              <w:jc w:val="center"/>
              <w:rPr>
                <w:rFonts w:ascii="Arial" w:hAnsi="Arial" w:cs="Arial"/>
                <w:b/>
                <w:bCs/>
              </w:rPr>
            </w:pPr>
            <w:r w:rsidRPr="00183FBF">
              <w:rPr>
                <w:rFonts w:ascii="Arial" w:hAnsi="Arial" w:cs="Arial"/>
                <w:b/>
              </w:rPr>
              <w:t>YES</w:t>
            </w:r>
          </w:p>
        </w:tc>
        <w:tc>
          <w:tcPr>
            <w:tcW w:w="850" w:type="dxa"/>
            <w:shd w:val="clear" w:color="auto" w:fill="D9D9D9" w:themeFill="background1" w:themeFillShade="D9"/>
            <w:vAlign w:val="center"/>
          </w:tcPr>
          <w:p w:rsidRPr="00183FBF" w:rsidR="00AD2696" w:rsidP="000C2350" w:rsidRDefault="000C2350" w14:paraId="374FAB0A" w14:textId="77777777">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Pr="00183FBF" w:rsidR="00AD2696">
                  <w:rPr>
                    <w:rFonts w:ascii="Segoe UI Symbol" w:hAnsi="Segoe UI Symbol" w:eastAsia="MS Gothic" w:cs="Segoe UI Symbol"/>
                    <w:bCs/>
                  </w:rPr>
                  <w:t>☐</w:t>
                </w:r>
              </w:sdtContent>
            </w:sdt>
          </w:p>
        </w:tc>
        <w:tc>
          <w:tcPr>
            <w:tcW w:w="1154" w:type="dxa"/>
            <w:gridSpan w:val="3"/>
            <w:shd w:val="clear" w:color="auto" w:fill="F2F2F2" w:themeFill="background1" w:themeFillShade="F2"/>
            <w:vAlign w:val="center"/>
          </w:tcPr>
          <w:p w:rsidRPr="00183FBF" w:rsidR="00AD2696" w:rsidP="000C2350" w:rsidRDefault="00AD2696" w14:paraId="06616DB0" w14:textId="77777777">
            <w:pPr>
              <w:autoSpaceDE w:val="0"/>
              <w:autoSpaceDN w:val="0"/>
              <w:adjustRightInd w:val="0"/>
              <w:jc w:val="center"/>
              <w:rPr>
                <w:rFonts w:ascii="Arial" w:hAnsi="Arial" w:cs="Arial"/>
                <w:b/>
                <w:bCs/>
              </w:rPr>
            </w:pPr>
            <w:r w:rsidRPr="00183FBF">
              <w:rPr>
                <w:rFonts w:ascii="Arial" w:hAnsi="Arial" w:cs="Arial"/>
                <w:b/>
              </w:rPr>
              <w:t>NO</w:t>
            </w:r>
          </w:p>
        </w:tc>
        <w:tc>
          <w:tcPr>
            <w:tcW w:w="851" w:type="dxa"/>
            <w:shd w:val="clear" w:color="auto" w:fill="D9D9D9" w:themeFill="background1" w:themeFillShade="D9"/>
            <w:vAlign w:val="center"/>
          </w:tcPr>
          <w:p w:rsidRPr="00183FBF" w:rsidR="00AD2696" w:rsidP="000C2350" w:rsidRDefault="00AD2696" w14:paraId="62B99E40" w14:textId="77777777">
            <w:pPr>
              <w:jc w:val="center"/>
              <w:rPr>
                <w:rFonts w:ascii="Arial" w:hAnsi="Arial" w:eastAsia="MS Gothic" w:cs="Arial"/>
              </w:rPr>
            </w:pPr>
          </w:p>
          <w:p w:rsidRPr="00183FBF" w:rsidR="00AD2696" w:rsidP="000C2350" w:rsidRDefault="00AD2696" w14:paraId="05F8E8A0" w14:textId="77777777">
            <w:pPr>
              <w:jc w:val="center"/>
              <w:rPr>
                <w:rFonts w:ascii="Arial" w:hAnsi="Arial" w:cs="Arial"/>
                <w:b/>
                <w:bCs/>
              </w:rPr>
            </w:pPr>
            <w:r w:rsidRPr="00183FBF">
              <w:rPr>
                <w:rFonts w:ascii="Segoe UI Symbol" w:hAnsi="Segoe UI Symbol" w:eastAsia="MS Gothic" w:cs="Segoe UI Symbol"/>
                <w:b/>
                <w:bCs/>
              </w:rPr>
              <w:t>☒</w:t>
            </w:r>
          </w:p>
          <w:p w:rsidRPr="00183FBF" w:rsidR="00AD2696" w:rsidP="000C2350" w:rsidRDefault="00AD2696" w14:paraId="390100C4" w14:textId="77777777">
            <w:pPr>
              <w:rPr>
                <w:rFonts w:ascii="Arial" w:hAnsi="Arial" w:cs="Arial"/>
              </w:rPr>
            </w:pPr>
          </w:p>
          <w:p w:rsidRPr="00183FBF" w:rsidR="00AD2696" w:rsidRDefault="00AD2696" w14:paraId="76873358" w14:textId="77777777">
            <w:pPr>
              <w:rPr>
                <w:rFonts w:ascii="Arial" w:hAnsi="Arial" w:cs="Arial"/>
              </w:rPr>
            </w:pPr>
          </w:p>
        </w:tc>
      </w:tr>
      <w:tr w:rsidRPr="00183FBF" w:rsidR="00AD2696" w:rsidTr="000C2350" w14:paraId="26A913AA" w14:textId="77777777">
        <w:trPr>
          <w:trHeight w:val="300"/>
        </w:trPr>
        <w:tc>
          <w:tcPr>
            <w:tcW w:w="552" w:type="dxa"/>
            <w:shd w:val="clear" w:color="auto" w:fill="F2F2F2" w:themeFill="background1" w:themeFillShade="F2"/>
          </w:tcPr>
          <w:p w:rsidRPr="00183FBF" w:rsidR="00AD2696" w:rsidP="000C2350" w:rsidRDefault="00AD2696" w14:paraId="446B05F8" w14:textId="77777777">
            <w:pPr>
              <w:autoSpaceDE w:val="0"/>
              <w:autoSpaceDN w:val="0"/>
              <w:adjustRightInd w:val="0"/>
              <w:rPr>
                <w:rFonts w:ascii="Arial" w:hAnsi="Arial" w:cs="Arial"/>
              </w:rPr>
            </w:pPr>
            <w:r w:rsidRPr="00183FBF">
              <w:rPr>
                <w:rFonts w:ascii="Arial" w:hAnsi="Arial" w:cs="Arial"/>
              </w:rPr>
              <w:t>12</w:t>
            </w:r>
          </w:p>
        </w:tc>
        <w:tc>
          <w:tcPr>
            <w:tcW w:w="3670" w:type="dxa"/>
            <w:shd w:val="clear" w:color="auto" w:fill="F2F2F2" w:themeFill="background1" w:themeFillShade="F2"/>
          </w:tcPr>
          <w:p w:rsidRPr="00183FBF" w:rsidR="00AD2696" w:rsidP="000C2350" w:rsidRDefault="00AD2696" w14:paraId="58D0E125" w14:textId="77777777">
            <w:pPr>
              <w:autoSpaceDE w:val="0"/>
              <w:autoSpaceDN w:val="0"/>
              <w:adjustRightInd w:val="0"/>
              <w:rPr>
                <w:rFonts w:ascii="Arial" w:hAnsi="Arial" w:cs="Arial"/>
              </w:rPr>
            </w:pPr>
            <w:r w:rsidRPr="00183FBF">
              <w:rPr>
                <w:rFonts w:ascii="Arial" w:hAnsi="Arial" w:cs="Arial"/>
              </w:rPr>
              <w:t>Permission to undertake the research has been provided by the partner organisation</w:t>
            </w:r>
          </w:p>
        </w:tc>
        <w:tc>
          <w:tcPr>
            <w:tcW w:w="2409" w:type="dxa"/>
          </w:tcPr>
          <w:p w:rsidRPr="00183FBF" w:rsidR="00AD2696" w:rsidP="000C2350" w:rsidRDefault="00AD2696" w14:paraId="605A316A" w14:textId="77777777">
            <w:pPr>
              <w:autoSpaceDE w:val="0"/>
              <w:autoSpaceDN w:val="0"/>
              <w:adjustRightInd w:val="0"/>
              <w:rPr>
                <w:rFonts w:ascii="Arial" w:hAnsi="Arial" w:cs="Arial"/>
                <w:bCs/>
              </w:rPr>
            </w:pPr>
            <w:r w:rsidRPr="00183FBF">
              <w:rPr>
                <w:rFonts w:ascii="Arial" w:hAnsi="Arial" w:cs="Arial"/>
                <w:bCs/>
              </w:rPr>
              <w:t>(If YES attach copy)</w:t>
            </w:r>
          </w:p>
          <w:p w:rsidRPr="00183FBF" w:rsidR="00AD2696" w:rsidDel="008461DD" w:rsidP="000C2350" w:rsidRDefault="00AD2696" w14:paraId="7F269BB3" w14:textId="77777777">
            <w:pPr>
              <w:autoSpaceDE w:val="0"/>
              <w:autoSpaceDN w:val="0"/>
              <w:adjustRightInd w:val="0"/>
              <w:rPr>
                <w:rFonts w:ascii="Arial" w:hAnsi="Arial" w:cs="Arial"/>
                <w:bCs/>
              </w:rPr>
            </w:pPr>
            <w:r w:rsidRPr="00183FBF">
              <w:rPr>
                <w:rFonts w:ascii="Arial" w:hAnsi="Arial" w:cs="Arial"/>
                <w:bCs/>
              </w:rPr>
              <w:t xml:space="preserve">If </w:t>
            </w:r>
            <w:proofErr w:type="gramStart"/>
            <w:r w:rsidRPr="00183FBF">
              <w:rPr>
                <w:rFonts w:ascii="Arial" w:hAnsi="Arial" w:cs="Arial"/>
                <w:bCs/>
              </w:rPr>
              <w:t>NO</w:t>
            </w:r>
            <w:proofErr w:type="gramEnd"/>
            <w:r w:rsidRPr="00183FBF">
              <w:rPr>
                <w:rFonts w:ascii="Arial" w:hAnsi="Arial" w:cs="Arial"/>
                <w:bCs/>
              </w:rPr>
              <w:t xml:space="preserve"> the application cannot continue</w:t>
            </w:r>
          </w:p>
        </w:tc>
        <w:tc>
          <w:tcPr>
            <w:tcW w:w="993" w:type="dxa"/>
            <w:shd w:val="clear" w:color="auto" w:fill="F2F2F2" w:themeFill="background1" w:themeFillShade="F2"/>
            <w:vAlign w:val="center"/>
          </w:tcPr>
          <w:p w:rsidRPr="00183FBF" w:rsidR="00AD2696" w:rsidP="000C2350" w:rsidRDefault="00AD2696" w14:paraId="07302D53" w14:textId="77777777">
            <w:pPr>
              <w:autoSpaceDE w:val="0"/>
              <w:autoSpaceDN w:val="0"/>
              <w:adjustRightInd w:val="0"/>
              <w:jc w:val="center"/>
              <w:rPr>
                <w:rFonts w:ascii="Arial" w:hAnsi="Arial" w:cs="Arial"/>
                <w:b/>
              </w:rPr>
            </w:pPr>
            <w:r w:rsidRPr="00183FBF">
              <w:rPr>
                <w:rFonts w:ascii="Arial" w:hAnsi="Arial" w:cs="Arial"/>
                <w:b/>
              </w:rPr>
              <w:t>YES</w:t>
            </w:r>
          </w:p>
        </w:tc>
        <w:tc>
          <w:tcPr>
            <w:tcW w:w="850" w:type="dxa"/>
            <w:shd w:val="clear" w:color="auto" w:fill="D9D9D9" w:themeFill="background1" w:themeFillShade="D9"/>
            <w:vAlign w:val="center"/>
          </w:tcPr>
          <w:p w:rsidRPr="00183FBF" w:rsidR="00AD2696" w:rsidP="000C2350" w:rsidRDefault="000C2350" w14:paraId="5E47700A" w14:textId="77777777">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AD2696">
                  <w:rPr>
                    <w:rFonts w:hint="eastAsia" w:ascii="MS Gothic" w:hAnsi="MS Gothic" w:eastAsia="MS Gothic" w:cs="Arial"/>
                    <w:bCs/>
                  </w:rPr>
                  <w:t>☐</w:t>
                </w:r>
              </w:sdtContent>
            </w:sdt>
          </w:p>
        </w:tc>
        <w:tc>
          <w:tcPr>
            <w:tcW w:w="1154" w:type="dxa"/>
            <w:gridSpan w:val="3"/>
            <w:shd w:val="clear" w:color="auto" w:fill="F2F2F2" w:themeFill="background1" w:themeFillShade="F2"/>
            <w:vAlign w:val="center"/>
          </w:tcPr>
          <w:p w:rsidRPr="00183FBF" w:rsidR="00AD2696" w:rsidP="000C2350" w:rsidRDefault="00AD2696" w14:paraId="75A213E2" w14:textId="77777777">
            <w:pPr>
              <w:autoSpaceDE w:val="0"/>
              <w:autoSpaceDN w:val="0"/>
              <w:adjustRightInd w:val="0"/>
              <w:jc w:val="center"/>
              <w:rPr>
                <w:rFonts w:ascii="Arial" w:hAnsi="Arial" w:cs="Arial"/>
                <w:b/>
              </w:rPr>
            </w:pPr>
            <w:r w:rsidRPr="00183FBF">
              <w:rPr>
                <w:rFonts w:ascii="Arial" w:hAnsi="Arial" w:cs="Arial"/>
                <w:b/>
              </w:rPr>
              <w:t>NO</w:t>
            </w:r>
          </w:p>
        </w:tc>
        <w:tc>
          <w:tcPr>
            <w:tcW w:w="851" w:type="dxa"/>
            <w:shd w:val="clear" w:color="auto" w:fill="D9D9D9" w:themeFill="background1" w:themeFillShade="D9"/>
            <w:vAlign w:val="center"/>
          </w:tcPr>
          <w:p w:rsidRPr="00183FBF" w:rsidR="00AD2696" w:rsidP="000C2350" w:rsidRDefault="00AD2696" w14:paraId="65E1C6A7" w14:textId="77777777">
            <w:pPr>
              <w:jc w:val="center"/>
              <w:rPr>
                <w:rFonts w:ascii="Arial" w:hAnsi="Arial" w:eastAsia="MS Gothic" w:cs="Arial"/>
              </w:rPr>
            </w:pPr>
          </w:p>
          <w:p w:rsidRPr="00183FBF" w:rsidR="00AD2696" w:rsidP="000C2350" w:rsidRDefault="000C2350" w14:paraId="218ED0C2" w14:textId="77777777">
            <w:pPr>
              <w:rPr>
                <w:rFonts w:ascii="Arial" w:hAnsi="Arial" w:cs="Arial"/>
              </w:rPr>
            </w:pPr>
            <w:sdt>
              <w:sdtPr>
                <w:rPr>
                  <w:rFonts w:ascii="Arial" w:hAnsi="Arial" w:cs="Arial"/>
                  <w:b/>
                  <w:bCs/>
                </w:rPr>
                <w:id w:val="299583073"/>
                <w14:checkbox>
                  <w14:checked w14:val="1"/>
                  <w14:checkedState w14:val="2612" w14:font="MS Gothic"/>
                  <w14:uncheckedState w14:val="2610" w14:font="MS Gothic"/>
                </w14:checkbox>
              </w:sdtPr>
              <w:sdtContent>
                <w:r w:rsidR="00AD2696">
                  <w:rPr>
                    <w:rFonts w:hint="eastAsia" w:ascii="MS Gothic" w:hAnsi="MS Gothic" w:eastAsia="MS Gothic" w:cs="Arial"/>
                    <w:b/>
                    <w:bCs/>
                  </w:rPr>
                  <w:t>☒</w:t>
                </w:r>
              </w:sdtContent>
            </w:sdt>
          </w:p>
          <w:p w:rsidRPr="00183FBF" w:rsidR="00AD2696" w:rsidRDefault="00AD2696" w14:paraId="7EEB5F04" w14:textId="77777777">
            <w:pPr>
              <w:rPr>
                <w:rFonts w:ascii="Arial" w:hAnsi="Arial" w:cs="Arial"/>
              </w:rPr>
            </w:pPr>
          </w:p>
        </w:tc>
      </w:tr>
    </w:tbl>
    <w:p w:rsidRPr="00183FBF" w:rsidR="00AD2696" w:rsidRDefault="00AD2696" w14:paraId="3F643A4C" w14:textId="77777777">
      <w:pPr>
        <w:rPr>
          <w:rFonts w:ascii="Arial" w:hAnsi="Arial" w:cs="Arial"/>
          <w:bCs/>
          <w:iCs/>
          <w:sz w:val="16"/>
          <w:szCs w:val="16"/>
        </w:rPr>
      </w:pPr>
    </w:p>
    <w:p w:rsidRPr="00183FBF" w:rsidR="00AD2696" w:rsidRDefault="00AD2696" w14:paraId="031D51C6" w14:textId="77777777">
      <w:pPr>
        <w:rPr>
          <w:rFonts w:ascii="Arial" w:hAnsi="Arial" w:cs="Arial"/>
          <w:b/>
          <w:bCs/>
          <w:iCs/>
        </w:rPr>
      </w:pPr>
    </w:p>
    <w:p w:rsidRPr="00183FBF" w:rsidR="00AD2696" w:rsidP="000C2350" w:rsidRDefault="00AD2696" w14:paraId="16D6DC71" w14:textId="77777777">
      <w:pPr>
        <w:autoSpaceDE w:val="0"/>
        <w:autoSpaceDN w:val="0"/>
        <w:adjustRightInd w:val="0"/>
        <w:spacing w:after="240"/>
        <w:jc w:val="both"/>
        <w:rPr>
          <w:rFonts w:ascii="Arial" w:hAnsi="Arial" w:cs="Arial"/>
          <w:b/>
        </w:rPr>
      </w:pPr>
      <w:r w:rsidRPr="00183FBF">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183FBF" w:rsidR="00AD2696" w:rsidTr="660DE9EC" w14:paraId="7062B3A0" w14:textId="77777777">
        <w:trPr>
          <w:trHeight w:val="507"/>
        </w:trPr>
        <w:tc>
          <w:tcPr>
            <w:tcW w:w="567" w:type="dxa"/>
            <w:shd w:val="clear" w:color="auto" w:fill="F2F2F2" w:themeFill="background1" w:themeFillShade="F2"/>
          </w:tcPr>
          <w:p w:rsidRPr="00183FBF" w:rsidR="00AD2696" w:rsidP="000C2350" w:rsidRDefault="00AD2696" w14:paraId="4BD3A7C8" w14:textId="77777777">
            <w:pPr>
              <w:autoSpaceDE w:val="0"/>
              <w:autoSpaceDN w:val="0"/>
              <w:adjustRightInd w:val="0"/>
              <w:rPr>
                <w:rFonts w:ascii="Arial" w:hAnsi="Arial" w:cs="Arial"/>
                <w:bCs/>
              </w:rPr>
            </w:pPr>
            <w:r w:rsidRPr="00183FBF">
              <w:rPr>
                <w:rFonts w:ascii="Arial" w:hAnsi="Arial" w:cs="Arial"/>
                <w:bCs/>
              </w:rPr>
              <w:t>13</w:t>
            </w:r>
          </w:p>
        </w:tc>
        <w:tc>
          <w:tcPr>
            <w:tcW w:w="6237" w:type="dxa"/>
            <w:shd w:val="clear" w:color="auto" w:fill="F2F2F2" w:themeFill="background1" w:themeFillShade="F2"/>
            <w:vAlign w:val="center"/>
          </w:tcPr>
          <w:p w:rsidRPr="00183FBF" w:rsidR="00AD2696" w:rsidP="000C2350" w:rsidRDefault="00AD2696" w14:paraId="11D86E23" w14:textId="77777777">
            <w:pPr>
              <w:autoSpaceDE w:val="0"/>
              <w:autoSpaceDN w:val="0"/>
              <w:adjustRightInd w:val="0"/>
              <w:rPr>
                <w:rFonts w:ascii="Arial" w:hAnsi="Arial" w:cs="Arial"/>
                <w:bCs/>
              </w:rPr>
            </w:pPr>
            <w:r w:rsidRPr="00183FBF">
              <w:rPr>
                <w:rFonts w:ascii="Arial" w:hAnsi="Arial" w:cs="Arial"/>
                <w:bCs/>
              </w:rPr>
              <w:t>Does this organisation have its own ethics approval system?</w:t>
            </w:r>
          </w:p>
        </w:tc>
        <w:tc>
          <w:tcPr>
            <w:tcW w:w="993" w:type="dxa"/>
            <w:shd w:val="clear" w:color="auto" w:fill="F2F2F2" w:themeFill="background1" w:themeFillShade="F2"/>
            <w:vAlign w:val="center"/>
          </w:tcPr>
          <w:p w:rsidRPr="00183FBF" w:rsidR="00AD2696" w:rsidP="000C2350" w:rsidRDefault="00AD2696" w14:paraId="3705FD52" w14:textId="77777777">
            <w:pPr>
              <w:autoSpaceDE w:val="0"/>
              <w:autoSpaceDN w:val="0"/>
              <w:adjustRightInd w:val="0"/>
              <w:jc w:val="center"/>
              <w:rPr>
                <w:rFonts w:ascii="Arial" w:hAnsi="Arial" w:cs="Arial"/>
                <w:b/>
                <w:bCs/>
              </w:rPr>
            </w:pPr>
            <w:r w:rsidRPr="00183FBF">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rsidRPr="00183FBF" w:rsidR="00AD2696" w:rsidP="000C2350" w:rsidRDefault="00AD2696" w14:paraId="7BD40D00"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660DE9EC" w:rsidRDefault="660DE9EC" w14:paraId="5546A2CE" w14:textId="77777777"/>
        </w:tc>
        <w:tc>
          <w:tcPr>
            <w:tcW w:w="947" w:type="dxa"/>
            <w:shd w:val="clear" w:color="auto" w:fill="F2F2F2" w:themeFill="background1" w:themeFillShade="F2"/>
            <w:vAlign w:val="center"/>
          </w:tcPr>
          <w:p w:rsidRPr="00183FBF" w:rsidR="00AD2696" w:rsidP="000C2350" w:rsidRDefault="00AD2696" w14:paraId="1103AD84" w14:textId="77777777">
            <w:pPr>
              <w:autoSpaceDE w:val="0"/>
              <w:autoSpaceDN w:val="0"/>
              <w:adjustRightInd w:val="0"/>
              <w:jc w:val="center"/>
              <w:rPr>
                <w:rFonts w:ascii="Arial" w:hAnsi="Arial" w:cs="Arial"/>
                <w:b/>
                <w:bCs/>
              </w:rPr>
            </w:pPr>
            <w:r w:rsidRPr="00183FBF">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rsidRPr="00183FBF" w:rsidR="00AD2696" w:rsidP="000C2350" w:rsidRDefault="00AD2696" w14:paraId="552465D0"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660DE9EC" w:rsidRDefault="660DE9EC" w14:paraId="51C0B4D6" w14:textId="77777777"/>
        </w:tc>
      </w:tr>
      <w:tr w:rsidRPr="00183FBF" w:rsidR="00AD2696" w:rsidTr="660DE9EC" w14:paraId="39B5F307" w14:textId="77777777">
        <w:tc>
          <w:tcPr>
            <w:tcW w:w="567" w:type="dxa"/>
          </w:tcPr>
          <w:p w:rsidRPr="00183FBF" w:rsidR="00AD2696" w:rsidP="000C2350" w:rsidRDefault="00AD2696" w14:paraId="159203E1" w14:textId="77777777">
            <w:pPr>
              <w:autoSpaceDE w:val="0"/>
              <w:autoSpaceDN w:val="0"/>
              <w:adjustRightInd w:val="0"/>
              <w:rPr>
                <w:rFonts w:ascii="Arial" w:hAnsi="Arial" w:cs="Arial"/>
                <w:bCs/>
              </w:rPr>
            </w:pPr>
            <w:r w:rsidRPr="00183FBF">
              <w:rPr>
                <w:rFonts w:ascii="Arial" w:hAnsi="Arial" w:cs="Arial"/>
                <w:bCs/>
              </w:rPr>
              <w:t>14</w:t>
            </w:r>
          </w:p>
        </w:tc>
        <w:tc>
          <w:tcPr>
            <w:tcW w:w="9923" w:type="dxa"/>
            <w:gridSpan w:val="5"/>
          </w:tcPr>
          <w:p w:rsidRPr="00183FBF" w:rsidR="00AD2696" w:rsidP="660DE9EC" w:rsidRDefault="00AD2696" w14:paraId="1DAB80DE" w14:textId="77777777">
            <w:pPr>
              <w:autoSpaceDE w:val="0"/>
              <w:autoSpaceDN w:val="0"/>
              <w:adjustRightInd w:val="0"/>
              <w:ind w:left="720"/>
              <w:rPr>
                <w:rFonts w:ascii="Arial" w:hAnsi="Arial" w:cs="Arial"/>
              </w:rPr>
            </w:pPr>
          </w:p>
          <w:p w:rsidRPr="00183FBF" w:rsidR="00AD2696" w:rsidP="000C2350" w:rsidRDefault="00AD2696" w14:paraId="577B8BFB" w14:textId="77777777">
            <w:pPr>
              <w:autoSpaceDE w:val="0"/>
              <w:autoSpaceDN w:val="0"/>
              <w:adjustRightInd w:val="0"/>
              <w:rPr>
                <w:rFonts w:ascii="Arial" w:hAnsi="Arial" w:cs="Arial"/>
                <w:b/>
                <w:bCs/>
              </w:rPr>
            </w:pPr>
          </w:p>
        </w:tc>
      </w:tr>
    </w:tbl>
    <w:p w:rsidRPr="00183FBF" w:rsidR="00AD2696" w:rsidP="000C2350" w:rsidRDefault="00AD2696" w14:paraId="14391B07" w14:textId="77777777">
      <w:pPr>
        <w:autoSpaceDE w:val="0"/>
        <w:autoSpaceDN w:val="0"/>
        <w:adjustRightInd w:val="0"/>
        <w:spacing w:after="240"/>
        <w:jc w:val="both"/>
        <w:rPr>
          <w:rFonts w:ascii="Arial" w:hAnsi="Arial" w:cs="Arial"/>
          <w:b/>
        </w:rPr>
      </w:pPr>
    </w:p>
    <w:p w:rsidRPr="00183FBF" w:rsidR="00AD2696" w:rsidP="000C2350" w:rsidRDefault="00AD2696" w14:paraId="6DCE99F5" w14:textId="77777777">
      <w:pPr>
        <w:autoSpaceDE w:val="0"/>
        <w:autoSpaceDN w:val="0"/>
        <w:adjustRightInd w:val="0"/>
        <w:spacing w:after="240"/>
        <w:jc w:val="both"/>
        <w:rPr>
          <w:rFonts w:ascii="Arial" w:hAnsi="Arial" w:cs="Arial"/>
          <w:b/>
        </w:rPr>
      </w:pPr>
      <w:r w:rsidRPr="00183FBF">
        <w:rPr>
          <w:rFonts w:ascii="Arial" w:hAnsi="Arial" w:cs="Arial"/>
          <w:b/>
        </w:rPr>
        <w:t>SECTION E: Details of Research Activity</w:t>
      </w:r>
    </w:p>
    <w:tbl>
      <w:tblPr>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77"/>
        <w:gridCol w:w="2477"/>
        <w:gridCol w:w="2512"/>
        <w:gridCol w:w="2512"/>
        <w:gridCol w:w="2546"/>
      </w:tblGrid>
      <w:tr w:rsidRPr="00183FBF" w:rsidR="00AD2696" w:rsidTr="660DE9EC" w14:paraId="045CE8A8"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Pr>
          <w:p w:rsidRPr="00183FBF" w:rsidR="00AD2696" w:rsidP="000C2350" w:rsidRDefault="00AD2696" w14:paraId="29F5319C" w14:textId="77777777">
            <w:pPr>
              <w:rPr>
                <w:rFonts w:ascii="Arial" w:hAnsi="Arial" w:cs="Arial"/>
              </w:rPr>
            </w:pPr>
            <w:r w:rsidRPr="00183FBF">
              <w:rPr>
                <w:rFonts w:ascii="Arial" w:hAnsi="Arial" w:cs="Arial"/>
              </w:rPr>
              <w:t>1</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183FBF" w:rsidR="00AD2696" w:rsidP="000C2350" w:rsidRDefault="00AD2696" w14:paraId="3E7CECD6" w14:textId="77777777">
            <w:pPr>
              <w:rPr>
                <w:rFonts w:ascii="Arial" w:hAnsi="Arial" w:cs="Arial"/>
              </w:rPr>
            </w:pPr>
            <w:r w:rsidRPr="00183FBF">
              <w:rPr>
                <w:rFonts w:ascii="Arial" w:hAnsi="Arial" w:cs="Arial"/>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rsidRPr="00183FBF" w:rsidR="00AD2696" w:rsidP="000C2350" w:rsidRDefault="00AD2696" w14:paraId="5996AC4D" w14:textId="77777777">
            <w:pPr>
              <w:rPr>
                <w:rFonts w:ascii="Arial" w:hAnsi="Arial" w:cs="Arial"/>
                <w:color w:val="000000" w:themeColor="text1"/>
              </w:rPr>
            </w:pPr>
            <w:r w:rsidRPr="00183FBF">
              <w:rPr>
                <w:rFonts w:ascii="Arial" w:hAnsi="Arial" w:cs="Arial"/>
                <w:color w:val="000000" w:themeColor="text1"/>
              </w:rPr>
              <w:t>An investigation into County Lines and involved young people’s interactions with support services.</w:t>
            </w:r>
          </w:p>
        </w:tc>
      </w:tr>
      <w:tr w:rsidRPr="00183FBF" w:rsidR="00AD2696" w:rsidTr="660DE9EC" w14:paraId="54AAC610"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Pr>
          <w:p w:rsidRPr="00183FBF" w:rsidR="00AD2696" w:rsidP="000C2350" w:rsidRDefault="00AD2696" w14:paraId="7B5630F8" w14:textId="77777777">
            <w:pPr>
              <w:rPr>
                <w:rFonts w:ascii="Arial" w:hAnsi="Arial" w:cs="Arial"/>
              </w:rPr>
            </w:pPr>
            <w:r w:rsidRPr="00183FBF">
              <w:rPr>
                <w:rFonts w:ascii="Arial" w:hAnsi="Arial" w:cs="Arial"/>
              </w:rPr>
              <w:t>2</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183FBF" w:rsidR="00AD2696" w:rsidP="000C2350" w:rsidRDefault="00AD2696" w14:paraId="34A1A649" w14:textId="77777777">
            <w:pPr>
              <w:rPr>
                <w:rFonts w:ascii="Arial" w:hAnsi="Arial" w:cs="Arial"/>
              </w:rPr>
            </w:pPr>
            <w:r w:rsidRPr="00183FBF">
              <w:rPr>
                <w:rFonts w:ascii="Arial" w:hAnsi="Arial" w:cs="Arial"/>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rsidRPr="00183FBF" w:rsidR="00AD2696" w:rsidP="000C2350" w:rsidRDefault="463FC46C" w14:paraId="387512AA" w14:textId="4AA613E5">
            <w:pPr>
              <w:rPr>
                <w:rFonts w:ascii="Arial" w:hAnsi="Arial" w:cs="Arial"/>
              </w:rPr>
            </w:pPr>
            <w:r w:rsidRPr="660DE9EC">
              <w:rPr>
                <w:rFonts w:ascii="Arial" w:hAnsi="Arial" w:cs="Arial"/>
              </w:rPr>
              <w:t xml:space="preserve">December </w:t>
            </w:r>
            <w:r w:rsidRPr="660DE9EC" w:rsidR="00AD2696">
              <w:rPr>
                <w:rFonts w:ascii="Arial" w:hAnsi="Arial" w:cs="Arial"/>
              </w:rPr>
              <w:t>202</w:t>
            </w:r>
            <w:r w:rsidRPr="660DE9EC" w:rsidR="5CE9BF2E">
              <w:rPr>
                <w:rFonts w:ascii="Arial" w:hAnsi="Arial" w:cs="Arial"/>
              </w:rPr>
              <w:t>3</w:t>
            </w:r>
          </w:p>
        </w:tc>
        <w:tc>
          <w:tcPr>
            <w:tcW w:w="118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183FBF" w:rsidR="00AD2696" w:rsidP="000C2350" w:rsidRDefault="00AD2696" w14:paraId="7E59DCEB" w14:textId="77777777">
            <w:pPr>
              <w:rPr>
                <w:rFonts w:ascii="Arial" w:hAnsi="Arial" w:cs="Arial"/>
              </w:rPr>
            </w:pPr>
            <w:r w:rsidRPr="00183FBF">
              <w:rPr>
                <w:rFonts w:ascii="Arial" w:hAnsi="Arial" w:cs="Arial"/>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rsidRPr="00183FBF" w:rsidR="00AD2696" w:rsidP="000C2350" w:rsidRDefault="00AD2696" w14:paraId="587D296B" w14:textId="77777777">
            <w:pPr>
              <w:rPr>
                <w:rFonts w:ascii="Arial" w:hAnsi="Arial" w:cs="Arial"/>
              </w:rPr>
            </w:pPr>
            <w:r w:rsidRPr="00183FBF">
              <w:rPr>
                <w:rFonts w:ascii="Arial" w:hAnsi="Arial" w:cs="Arial"/>
              </w:rPr>
              <w:t>30</w:t>
            </w:r>
            <w:r w:rsidRPr="00183FBF">
              <w:rPr>
                <w:rFonts w:ascii="Arial" w:hAnsi="Arial" w:cs="Arial"/>
                <w:vertAlign w:val="superscript"/>
              </w:rPr>
              <w:t>th</w:t>
            </w:r>
            <w:r w:rsidRPr="00183FBF">
              <w:rPr>
                <w:rFonts w:ascii="Arial" w:hAnsi="Arial" w:cs="Arial"/>
              </w:rPr>
              <w:t xml:space="preserve"> May 2024</w:t>
            </w:r>
          </w:p>
        </w:tc>
      </w:tr>
      <w:tr w:rsidRPr="00183FBF" w:rsidR="00AD2696" w:rsidTr="660DE9EC" w14:paraId="5D91B06E" w14:textId="77777777">
        <w:trPr>
          <w:trHeight w:val="454"/>
        </w:trPr>
        <w:tc>
          <w:tcPr>
            <w:tcW w:w="272" w:type="pct"/>
            <w:tcBorders>
              <w:top w:val="single" w:color="auto" w:sz="4" w:space="0"/>
            </w:tcBorders>
            <w:shd w:val="clear" w:color="auto" w:fill="F2F2F2" w:themeFill="background1" w:themeFillShade="F2"/>
          </w:tcPr>
          <w:p w:rsidRPr="00183FBF" w:rsidR="00AD2696" w:rsidP="000C2350" w:rsidRDefault="00AD2696" w14:paraId="367D25A3" w14:textId="77777777">
            <w:pPr>
              <w:spacing w:before="120" w:after="120"/>
              <w:rPr>
                <w:rFonts w:ascii="Arial" w:hAnsi="Arial" w:cs="Arial"/>
              </w:rPr>
            </w:pPr>
            <w:r w:rsidRPr="00183FBF">
              <w:rPr>
                <w:rFonts w:ascii="Arial" w:hAnsi="Arial" w:cs="Arial"/>
              </w:rPr>
              <w:t>3</w:t>
            </w:r>
          </w:p>
        </w:tc>
        <w:tc>
          <w:tcPr>
            <w:tcW w:w="4728" w:type="pct"/>
            <w:gridSpan w:val="4"/>
            <w:tcBorders>
              <w:top w:val="single" w:color="auto" w:sz="4" w:space="0"/>
            </w:tcBorders>
            <w:shd w:val="clear" w:color="auto" w:fill="F2F2F2" w:themeFill="background1" w:themeFillShade="F2"/>
            <w:vAlign w:val="center"/>
          </w:tcPr>
          <w:p w:rsidRPr="00183FBF" w:rsidR="00AD2696" w:rsidP="000C2350" w:rsidRDefault="00AD2696" w14:paraId="7A199F2D" w14:textId="77777777">
            <w:pPr>
              <w:spacing w:before="120" w:after="120"/>
              <w:rPr>
                <w:rFonts w:ascii="Arial" w:hAnsi="Arial" w:cs="Arial"/>
                <w:b/>
              </w:rPr>
            </w:pPr>
            <w:r w:rsidRPr="00183FBF">
              <w:rPr>
                <w:rFonts w:ascii="Arial" w:hAnsi="Arial" w:cs="Arial"/>
                <w:b/>
              </w:rPr>
              <w:t xml:space="preserve">Introduction to the Research </w:t>
            </w:r>
          </w:p>
          <w:p w:rsidRPr="00183FBF" w:rsidR="00AD2696" w:rsidP="00AD2696" w:rsidRDefault="00AD2696" w14:paraId="43FC6DB2" w14:textId="77777777">
            <w:pPr>
              <w:pStyle w:val="ListParagraph"/>
              <w:numPr>
                <w:ilvl w:val="0"/>
                <w:numId w:val="4"/>
              </w:numPr>
              <w:contextualSpacing w:val="0"/>
              <w:rPr>
                <w:rFonts w:ascii="Arial" w:hAnsi="Arial" w:cs="Arial"/>
                <w:i/>
              </w:rPr>
            </w:pPr>
            <w:r w:rsidRPr="00183FBF">
              <w:rPr>
                <w:rFonts w:ascii="Arial" w:hAnsi="Arial" w:cs="Arial"/>
                <w:i/>
                <w:iCs/>
              </w:rPr>
              <w:t>Purpose of Research Activity</w:t>
            </w:r>
          </w:p>
          <w:p w:rsidRPr="00183FBF" w:rsidR="00AD2696" w:rsidP="000C2350" w:rsidRDefault="00AD2696" w14:paraId="46091251" w14:textId="77777777">
            <w:pPr>
              <w:pStyle w:val="ListParagraph"/>
              <w:rPr>
                <w:rFonts w:ascii="Arial" w:hAnsi="Arial" w:eastAsia="Arial" w:cs="Arial"/>
                <w:sz w:val="20"/>
                <w:szCs w:val="20"/>
              </w:rPr>
            </w:pPr>
            <w:r w:rsidRPr="00183FBF">
              <w:rPr>
                <w:rFonts w:ascii="Arial" w:hAnsi="Arial" w:eastAsia="Arial" w:cs="Arial"/>
                <w:sz w:val="20"/>
                <w:szCs w:val="20"/>
              </w:rPr>
              <w:t xml:space="preserve">To investigate how young people respond and interact to support services that target ‘county lines’ drug trafficking and gang affiliation. </w:t>
            </w:r>
          </w:p>
          <w:p w:rsidRPr="00183FBF" w:rsidR="00AD2696" w:rsidP="000C2350" w:rsidRDefault="00AD2696" w14:paraId="6510804B" w14:textId="77777777">
            <w:pPr>
              <w:pStyle w:val="ListParagraph"/>
              <w:rPr>
                <w:rFonts w:ascii="Arial" w:hAnsi="Arial" w:cs="Arial"/>
                <w:sz w:val="24"/>
                <w:szCs w:val="24"/>
              </w:rPr>
            </w:pPr>
          </w:p>
          <w:p w:rsidRPr="00183FBF" w:rsidR="00AD2696" w:rsidP="00AD2696" w:rsidRDefault="00AD2696" w14:paraId="4516B967" w14:textId="77777777">
            <w:pPr>
              <w:pStyle w:val="ListParagraph"/>
              <w:numPr>
                <w:ilvl w:val="0"/>
                <w:numId w:val="4"/>
              </w:numPr>
              <w:rPr>
                <w:rFonts w:ascii="Arial" w:hAnsi="Arial" w:cs="Arial"/>
              </w:rPr>
            </w:pPr>
            <w:r w:rsidRPr="00183FBF">
              <w:rPr>
                <w:rFonts w:ascii="Arial" w:hAnsi="Arial" w:cs="Arial"/>
                <w:i/>
                <w:iCs/>
              </w:rPr>
              <w:t>Proposed Research Question</w:t>
            </w:r>
          </w:p>
          <w:p w:rsidRPr="00183FBF" w:rsidR="00AD2696" w:rsidP="000C2350" w:rsidRDefault="00AD2696" w14:paraId="13D37D70" w14:textId="77777777">
            <w:pPr>
              <w:rPr>
                <w:rFonts w:ascii="Arial" w:hAnsi="Arial" w:eastAsia="Arial" w:cs="Arial"/>
              </w:rPr>
            </w:pPr>
            <w:r w:rsidRPr="00183FBF">
              <w:rPr>
                <w:rFonts w:ascii="Arial" w:hAnsi="Arial" w:eastAsia="Arial" w:cs="Arial"/>
              </w:rPr>
              <w:t>Are support services with funding to tackle County Lines drug trafficking effective at providing support, what do they do and what strategies do they use to support young people.</w:t>
            </w:r>
          </w:p>
          <w:p w:rsidRPr="00183FBF" w:rsidR="00AD2696" w:rsidP="000C2350" w:rsidRDefault="00AD2696" w14:paraId="337FDD12" w14:textId="77777777">
            <w:pPr>
              <w:rPr>
                <w:rFonts w:ascii="Arial" w:hAnsi="Arial" w:cs="Arial" w:eastAsiaTheme="minorEastAsia"/>
                <w:sz w:val="24"/>
                <w:szCs w:val="24"/>
              </w:rPr>
            </w:pPr>
          </w:p>
          <w:p w:rsidRPr="00183FBF" w:rsidR="00AD2696" w:rsidP="00AD2696" w:rsidRDefault="00AD2696" w14:paraId="4B50DBE5" w14:textId="77777777">
            <w:pPr>
              <w:pStyle w:val="ListParagraph"/>
              <w:numPr>
                <w:ilvl w:val="0"/>
                <w:numId w:val="4"/>
              </w:numPr>
              <w:contextualSpacing w:val="0"/>
              <w:rPr>
                <w:rFonts w:ascii="Arial" w:hAnsi="Arial" w:cs="Arial"/>
                <w:i/>
              </w:rPr>
            </w:pPr>
            <w:r w:rsidRPr="00183FBF">
              <w:rPr>
                <w:rFonts w:ascii="Arial" w:hAnsi="Arial" w:cs="Arial"/>
                <w:i/>
                <w:iCs/>
              </w:rPr>
              <w:lastRenderedPageBreak/>
              <w:t>Aims of Research Activity</w:t>
            </w:r>
          </w:p>
          <w:p w:rsidRPr="00183FBF" w:rsidR="00AD2696" w:rsidP="00AD2696" w:rsidRDefault="00AD2696" w14:paraId="7810D0A8" w14:textId="77777777">
            <w:pPr>
              <w:pStyle w:val="ListParagraph"/>
              <w:numPr>
                <w:ilvl w:val="0"/>
                <w:numId w:val="5"/>
              </w:numPr>
              <w:rPr>
                <w:rFonts w:ascii="Arial" w:hAnsi="Arial" w:eastAsia="Arial" w:cs="Arial"/>
                <w:sz w:val="20"/>
                <w:szCs w:val="20"/>
              </w:rPr>
            </w:pPr>
            <w:r w:rsidRPr="00183FBF">
              <w:rPr>
                <w:rFonts w:ascii="Arial" w:hAnsi="Arial" w:eastAsia="Arial" w:cs="Arial"/>
                <w:sz w:val="20"/>
                <w:szCs w:val="20"/>
              </w:rPr>
              <w:t>Investigate the impact of county lines involvement on young people.</w:t>
            </w:r>
          </w:p>
          <w:p w:rsidRPr="00183FBF" w:rsidR="00AD2696" w:rsidP="00AD2696" w:rsidRDefault="00AD2696" w14:paraId="3821AF86" w14:textId="77777777">
            <w:pPr>
              <w:pStyle w:val="ListParagraph"/>
              <w:numPr>
                <w:ilvl w:val="0"/>
                <w:numId w:val="5"/>
              </w:numPr>
              <w:spacing w:after="160" w:line="360" w:lineRule="auto"/>
              <w:jc w:val="both"/>
              <w:rPr>
                <w:rFonts w:ascii="Arial" w:hAnsi="Arial" w:eastAsia="Arial" w:cs="Arial"/>
                <w:sz w:val="20"/>
                <w:szCs w:val="20"/>
              </w:rPr>
            </w:pPr>
            <w:r w:rsidRPr="00183FBF">
              <w:rPr>
                <w:rFonts w:ascii="Arial" w:hAnsi="Arial" w:eastAsia="Arial" w:cs="Arial"/>
                <w:sz w:val="20"/>
                <w:szCs w:val="20"/>
              </w:rPr>
              <w:t>Identify successful strategies for supporting young people involved in this type of offence.</w:t>
            </w:r>
          </w:p>
          <w:p w:rsidRPr="00183FBF" w:rsidR="00AD2696" w:rsidP="00AD2696" w:rsidRDefault="00AD2696" w14:paraId="7F577022" w14:textId="77777777">
            <w:pPr>
              <w:pStyle w:val="ListParagraph"/>
              <w:numPr>
                <w:ilvl w:val="0"/>
                <w:numId w:val="5"/>
              </w:numPr>
              <w:spacing w:after="160" w:line="360" w:lineRule="auto"/>
              <w:jc w:val="both"/>
              <w:rPr>
                <w:rFonts w:ascii="Arial" w:hAnsi="Arial" w:eastAsia="Arial" w:cs="Arial"/>
                <w:sz w:val="20"/>
                <w:szCs w:val="20"/>
              </w:rPr>
            </w:pPr>
            <w:r w:rsidRPr="00183FBF">
              <w:rPr>
                <w:rFonts w:ascii="Arial" w:hAnsi="Arial" w:eastAsia="Arial" w:cs="Arial"/>
                <w:sz w:val="20"/>
                <w:szCs w:val="20"/>
              </w:rPr>
              <w:t xml:space="preserve">To analyse behaviours and barriers towards support networks for young people involved in County Lines trafficking. </w:t>
            </w:r>
          </w:p>
          <w:p w:rsidRPr="00183FBF" w:rsidR="00AD2696" w:rsidP="00AD2696" w:rsidRDefault="00AD2696" w14:paraId="5875BAFE" w14:textId="77777777">
            <w:pPr>
              <w:pStyle w:val="ListParagraph"/>
              <w:numPr>
                <w:ilvl w:val="0"/>
                <w:numId w:val="4"/>
              </w:numPr>
              <w:ind w:left="714" w:hanging="357"/>
              <w:contextualSpacing w:val="0"/>
              <w:rPr>
                <w:rFonts w:ascii="Arial" w:hAnsi="Arial" w:cs="Arial"/>
                <w:i/>
              </w:rPr>
            </w:pPr>
            <w:r w:rsidRPr="00183FBF">
              <w:rPr>
                <w:rFonts w:ascii="Arial" w:hAnsi="Arial" w:cs="Arial"/>
                <w:i/>
                <w:iCs/>
              </w:rPr>
              <w:t>Objectives of Research Activity</w:t>
            </w:r>
          </w:p>
          <w:p w:rsidRPr="00183FBF" w:rsidR="00AD2696" w:rsidP="000C2350" w:rsidRDefault="00AD2696" w14:paraId="379378D1" w14:textId="77777777">
            <w:pPr>
              <w:pStyle w:val="ListParagraph"/>
              <w:ind w:left="714"/>
              <w:rPr>
                <w:rStyle w:val="normaltextrun"/>
                <w:rFonts w:ascii="Arial" w:hAnsi="Arial" w:cs="Arial"/>
                <w:bdr w:val="none" w:color="auto" w:sz="0" w:space="0" w:frame="1"/>
              </w:rPr>
            </w:pPr>
            <w:r w:rsidRPr="00183FBF">
              <w:rPr>
                <w:rStyle w:val="normaltextrun"/>
                <w:rFonts w:ascii="Arial" w:hAnsi="Arial" w:cs="Arial"/>
                <w:bdr w:val="none" w:color="auto" w:sz="0" w:space="0" w:frame="1"/>
              </w:rPr>
              <w:t xml:space="preserve">To understand the importance of support networks for young people who are at risk. </w:t>
            </w:r>
          </w:p>
          <w:p w:rsidRPr="00183FBF" w:rsidR="00AD2696" w:rsidP="000C2350" w:rsidRDefault="00AD2696" w14:paraId="2F8EBBE6" w14:textId="77777777">
            <w:pPr>
              <w:pStyle w:val="ListParagraph"/>
              <w:ind w:left="714"/>
              <w:rPr>
                <w:rStyle w:val="normaltextrun"/>
                <w:rFonts w:ascii="Arial" w:hAnsi="Arial" w:cs="Arial"/>
                <w:bdr w:val="none" w:color="auto" w:sz="0" w:space="0" w:frame="1"/>
              </w:rPr>
            </w:pPr>
            <w:r w:rsidRPr="00183FBF">
              <w:rPr>
                <w:rStyle w:val="normaltextrun"/>
                <w:rFonts w:ascii="Arial" w:hAnsi="Arial" w:cs="Arial"/>
                <w:bdr w:val="none" w:color="auto" w:sz="0" w:space="0" w:frame="1"/>
              </w:rPr>
              <w:t>To investigate how vulnerability in youth can lead to involvement in criminal gang activity.</w:t>
            </w:r>
          </w:p>
          <w:p w:rsidRPr="00183FBF" w:rsidR="00AD2696" w:rsidP="000C2350" w:rsidRDefault="00AD2696" w14:paraId="11CB3575" w14:textId="77777777">
            <w:pPr>
              <w:pStyle w:val="ListParagraph"/>
              <w:ind w:left="714"/>
              <w:rPr>
                <w:rStyle w:val="normaltextrun"/>
                <w:rFonts w:ascii="Arial" w:hAnsi="Arial" w:cs="Arial"/>
              </w:rPr>
            </w:pPr>
            <w:r w:rsidRPr="00183FBF">
              <w:rPr>
                <w:rStyle w:val="normaltextrun"/>
                <w:rFonts w:ascii="Arial" w:hAnsi="Arial" w:cs="Arial"/>
              </w:rPr>
              <w:t>To understand how Catch22 works with other agencies to tackle county lines trafficking.</w:t>
            </w:r>
          </w:p>
          <w:p w:rsidRPr="00183FBF" w:rsidR="00AD2696" w:rsidP="000C2350" w:rsidRDefault="00AD2696" w14:paraId="3BCE873F" w14:textId="77777777">
            <w:pPr>
              <w:pStyle w:val="ListParagraph"/>
              <w:ind w:left="714"/>
              <w:rPr>
                <w:rStyle w:val="normaltextrun"/>
                <w:rFonts w:ascii="Arial" w:hAnsi="Arial" w:cs="Arial"/>
              </w:rPr>
            </w:pPr>
          </w:p>
          <w:p w:rsidRPr="00183FBF" w:rsidR="00AD2696" w:rsidP="000C2350" w:rsidRDefault="00AD2696" w14:paraId="7D274922" w14:textId="77777777">
            <w:pPr>
              <w:pStyle w:val="ListParagraph"/>
              <w:ind w:left="714"/>
              <w:rPr>
                <w:rStyle w:val="normaltextrun"/>
                <w:rFonts w:ascii="Arial" w:hAnsi="Arial" w:eastAsia="Arial" w:cs="Arial"/>
                <w:sz w:val="20"/>
                <w:szCs w:val="20"/>
              </w:rPr>
            </w:pPr>
          </w:p>
          <w:p w:rsidRPr="00183FBF" w:rsidR="00AD2696" w:rsidP="000C2350" w:rsidRDefault="00AD2696" w14:paraId="672DA7F8" w14:textId="77777777">
            <w:pPr>
              <w:pStyle w:val="ListParagraph"/>
              <w:contextualSpacing w:val="0"/>
              <w:rPr>
                <w:rFonts w:ascii="Arial" w:hAnsi="Arial" w:cs="Arial"/>
              </w:rPr>
            </w:pPr>
          </w:p>
        </w:tc>
      </w:tr>
      <w:tr w:rsidRPr="00183FBF" w:rsidR="00AD2696" w:rsidDel="002A152D" w:rsidTr="660DE9EC" w14:paraId="20F950AD" w14:textId="77777777">
        <w:trPr>
          <w:trHeight w:val="454"/>
        </w:trPr>
        <w:tc>
          <w:tcPr>
            <w:tcW w:w="272" w:type="pct"/>
          </w:tcPr>
          <w:p w:rsidRPr="00183FBF" w:rsidR="00AD2696" w:rsidP="000C2350" w:rsidRDefault="00AD2696" w14:paraId="392A55E9" w14:textId="77777777">
            <w:pPr>
              <w:autoSpaceDE w:val="0"/>
              <w:autoSpaceDN w:val="0"/>
              <w:adjustRightInd w:val="0"/>
              <w:rPr>
                <w:rFonts w:ascii="Arial" w:hAnsi="Arial" w:cs="Arial"/>
              </w:rPr>
            </w:pPr>
            <w:r w:rsidRPr="00183FBF">
              <w:rPr>
                <w:rFonts w:ascii="Arial" w:hAnsi="Arial" w:cs="Arial"/>
              </w:rPr>
              <w:lastRenderedPageBreak/>
              <w:t>4</w:t>
            </w:r>
          </w:p>
        </w:tc>
        <w:tc>
          <w:tcPr>
            <w:tcW w:w="4728" w:type="pct"/>
            <w:gridSpan w:val="4"/>
            <w:vAlign w:val="center"/>
          </w:tcPr>
          <w:p w:rsidRPr="00183FBF" w:rsidR="00AD2696" w:rsidP="000C2350" w:rsidRDefault="00AD2696" w14:paraId="282E9F57" w14:textId="77777777">
            <w:pPr>
              <w:autoSpaceDE w:val="0"/>
              <w:autoSpaceDN w:val="0"/>
              <w:adjustRightInd w:val="0"/>
              <w:rPr>
                <w:rFonts w:ascii="Arial" w:hAnsi="Arial" w:cs="Arial"/>
                <w:b/>
                <w:bCs/>
              </w:rPr>
            </w:pPr>
            <w:r w:rsidRPr="00183FBF">
              <w:rPr>
                <w:rFonts w:ascii="Arial" w:hAnsi="Arial" w:cs="Arial"/>
                <w:b/>
                <w:bCs/>
              </w:rPr>
              <w:t>Purpose of Research Activity</w:t>
            </w:r>
          </w:p>
          <w:p w:rsidRPr="00183FBF" w:rsidR="00AD2696" w:rsidP="000C2350" w:rsidRDefault="00AD2696" w14:paraId="1FA3A253" w14:textId="77777777">
            <w:pPr>
              <w:rPr>
                <w:rFonts w:ascii="Arial" w:hAnsi="Arial" w:eastAsia="Arial" w:cs="Arial"/>
              </w:rPr>
            </w:pPr>
            <w:r w:rsidRPr="00183FBF">
              <w:rPr>
                <w:rFonts w:ascii="Arial" w:hAnsi="Arial" w:eastAsia="Arial" w:cs="Arial"/>
              </w:rPr>
              <w:t>Produce a small-scale mixed- method research study and produce a dissertation with findings, comparing to secondary literature and offering solutions or further research areas.</w:t>
            </w:r>
          </w:p>
          <w:p w:rsidRPr="00183FBF" w:rsidR="00AD2696" w:rsidP="000C2350" w:rsidRDefault="00AD2696" w14:paraId="63971C32" w14:textId="77777777">
            <w:pPr>
              <w:rPr>
                <w:rFonts w:ascii="Arial" w:hAnsi="Arial" w:cs="Arial"/>
              </w:rPr>
            </w:pPr>
          </w:p>
          <w:p w:rsidRPr="00183FBF" w:rsidR="00AD2696" w:rsidDel="00425DA7" w:rsidP="000C2350" w:rsidRDefault="00AD2696" w14:paraId="3721A665" w14:textId="77777777">
            <w:pPr>
              <w:rPr>
                <w:rFonts w:ascii="Arial" w:hAnsi="Arial" w:cs="Arial"/>
              </w:rPr>
            </w:pPr>
          </w:p>
        </w:tc>
      </w:tr>
      <w:tr w:rsidRPr="00183FBF" w:rsidR="00AD2696" w:rsidDel="002A152D" w:rsidTr="660DE9EC" w14:paraId="5813433D" w14:textId="77777777">
        <w:trPr>
          <w:trHeight w:val="454"/>
        </w:trPr>
        <w:tc>
          <w:tcPr>
            <w:tcW w:w="272" w:type="pct"/>
          </w:tcPr>
          <w:p w:rsidRPr="00183FBF" w:rsidR="00AD2696" w:rsidP="000C2350" w:rsidRDefault="00AD2696" w14:paraId="1798CA7A" w14:textId="77777777">
            <w:pPr>
              <w:autoSpaceDE w:val="0"/>
              <w:autoSpaceDN w:val="0"/>
              <w:adjustRightInd w:val="0"/>
              <w:rPr>
                <w:rFonts w:ascii="Arial" w:hAnsi="Arial" w:cs="Arial"/>
              </w:rPr>
            </w:pPr>
            <w:r w:rsidRPr="00183FBF">
              <w:rPr>
                <w:rFonts w:ascii="Arial" w:hAnsi="Arial" w:cs="Arial"/>
              </w:rPr>
              <w:t>5</w:t>
            </w:r>
          </w:p>
        </w:tc>
        <w:tc>
          <w:tcPr>
            <w:tcW w:w="4728" w:type="pct"/>
            <w:gridSpan w:val="4"/>
            <w:vAlign w:val="center"/>
          </w:tcPr>
          <w:p w:rsidRPr="00183FBF" w:rsidR="00AD2696" w:rsidP="000C2350" w:rsidRDefault="00AD2696" w14:paraId="5B9C64B0" w14:textId="77777777">
            <w:pPr>
              <w:autoSpaceDE w:val="0"/>
              <w:autoSpaceDN w:val="0"/>
              <w:adjustRightInd w:val="0"/>
              <w:rPr>
                <w:rFonts w:ascii="Arial" w:hAnsi="Arial" w:cs="Arial"/>
                <w:b/>
                <w:bCs/>
              </w:rPr>
            </w:pPr>
            <w:r w:rsidRPr="00183FBF">
              <w:rPr>
                <w:rFonts w:ascii="Arial" w:hAnsi="Arial" w:cs="Arial"/>
                <w:b/>
                <w:bCs/>
              </w:rPr>
              <w:t>Research Question</w:t>
            </w:r>
          </w:p>
          <w:p w:rsidRPr="00183FBF" w:rsidR="00AD2696" w:rsidP="000C2350" w:rsidRDefault="00AD2696" w14:paraId="19CFA0E3" w14:textId="77777777">
            <w:pPr>
              <w:rPr>
                <w:rFonts w:ascii="Arial" w:hAnsi="Arial" w:cs="Arial"/>
              </w:rPr>
            </w:pPr>
            <w:r w:rsidRPr="00183FBF">
              <w:rPr>
                <w:rStyle w:val="normaltextrun"/>
                <w:rFonts w:ascii="Arial" w:hAnsi="Arial" w:eastAsia="Arial" w:cs="Arial"/>
                <w:shd w:val="clear" w:color="auto" w:fill="FFFFFF"/>
              </w:rPr>
              <w:t>How do young people become involved in County Lines trafficking, and what support is available to them?</w:t>
            </w:r>
          </w:p>
          <w:p w:rsidRPr="00183FBF" w:rsidR="00AD2696" w:rsidP="000C2350" w:rsidRDefault="00AD2696" w14:paraId="4D5BDBFC" w14:textId="77777777">
            <w:pPr>
              <w:autoSpaceDE w:val="0"/>
              <w:autoSpaceDN w:val="0"/>
              <w:adjustRightInd w:val="0"/>
              <w:rPr>
                <w:rFonts w:ascii="Arial" w:hAnsi="Arial" w:cs="Arial"/>
                <w:b/>
                <w:bCs/>
              </w:rPr>
            </w:pPr>
          </w:p>
        </w:tc>
      </w:tr>
      <w:tr w:rsidRPr="00183FBF" w:rsidR="00AD2696" w:rsidTr="660DE9EC" w14:paraId="2A5DB7CF" w14:textId="77777777">
        <w:trPr>
          <w:trHeight w:val="454"/>
        </w:trPr>
        <w:tc>
          <w:tcPr>
            <w:tcW w:w="272" w:type="pct"/>
          </w:tcPr>
          <w:p w:rsidRPr="00183FBF" w:rsidR="00AD2696" w:rsidP="000C2350" w:rsidRDefault="00AD2696" w14:paraId="76075C30" w14:textId="77777777">
            <w:pPr>
              <w:autoSpaceDE w:val="0"/>
              <w:autoSpaceDN w:val="0"/>
              <w:adjustRightInd w:val="0"/>
              <w:rPr>
                <w:rFonts w:ascii="Arial" w:hAnsi="Arial" w:cs="Arial"/>
              </w:rPr>
            </w:pPr>
            <w:r w:rsidRPr="00183FBF">
              <w:rPr>
                <w:rFonts w:ascii="Arial" w:hAnsi="Arial" w:cs="Arial"/>
              </w:rPr>
              <w:t>6</w:t>
            </w:r>
          </w:p>
        </w:tc>
        <w:tc>
          <w:tcPr>
            <w:tcW w:w="4728" w:type="pct"/>
            <w:gridSpan w:val="4"/>
            <w:vAlign w:val="center"/>
          </w:tcPr>
          <w:p w:rsidRPr="00183FBF" w:rsidR="00AD2696" w:rsidP="000C2350" w:rsidRDefault="00AD2696" w14:paraId="1368A642" w14:textId="77777777">
            <w:pPr>
              <w:rPr>
                <w:rFonts w:ascii="Arial" w:hAnsi="Arial" w:cs="Arial"/>
                <w:b/>
                <w:bCs/>
              </w:rPr>
            </w:pPr>
            <w:r w:rsidRPr="00183FBF">
              <w:rPr>
                <w:rFonts w:ascii="Arial" w:hAnsi="Arial" w:cs="Arial"/>
                <w:b/>
                <w:bCs/>
              </w:rPr>
              <w:t>Aims of Research Activity</w:t>
            </w:r>
          </w:p>
          <w:p w:rsidRPr="00183FBF" w:rsidR="00AD2696" w:rsidP="000C2350" w:rsidRDefault="00AD2696" w14:paraId="30BEFF87" w14:textId="77777777">
            <w:pPr>
              <w:rPr>
                <w:rFonts w:ascii="Arial" w:hAnsi="Arial" w:cs="Arial"/>
              </w:rPr>
            </w:pPr>
            <w:r w:rsidRPr="00183FBF">
              <w:rPr>
                <w:rFonts w:ascii="Arial" w:hAnsi="Arial" w:cs="Arial"/>
              </w:rPr>
              <w:t>The aim of the research activity is to use a semi-structured interview style in a small-scale qualitative research study to obtain data about young people and county lines drug involvement.</w:t>
            </w:r>
          </w:p>
        </w:tc>
      </w:tr>
      <w:tr w:rsidRPr="00183FBF" w:rsidR="00AD2696" w:rsidTr="660DE9EC" w14:paraId="027284EA" w14:textId="77777777">
        <w:trPr>
          <w:trHeight w:val="454"/>
        </w:trPr>
        <w:tc>
          <w:tcPr>
            <w:tcW w:w="272" w:type="pct"/>
          </w:tcPr>
          <w:p w:rsidRPr="00183FBF" w:rsidR="00AD2696" w:rsidP="000C2350" w:rsidRDefault="00AD2696" w14:paraId="68614AE7" w14:textId="77777777">
            <w:pPr>
              <w:autoSpaceDE w:val="0"/>
              <w:autoSpaceDN w:val="0"/>
              <w:adjustRightInd w:val="0"/>
              <w:rPr>
                <w:rFonts w:ascii="Arial" w:hAnsi="Arial" w:cs="Arial"/>
              </w:rPr>
            </w:pPr>
            <w:r w:rsidRPr="00183FBF">
              <w:rPr>
                <w:rFonts w:ascii="Arial" w:hAnsi="Arial" w:cs="Arial"/>
              </w:rPr>
              <w:t>7</w:t>
            </w:r>
          </w:p>
        </w:tc>
        <w:tc>
          <w:tcPr>
            <w:tcW w:w="4728" w:type="pct"/>
            <w:gridSpan w:val="4"/>
            <w:vAlign w:val="center"/>
          </w:tcPr>
          <w:p w:rsidRPr="00183FBF" w:rsidR="00AD2696" w:rsidP="000C2350" w:rsidRDefault="00AD2696" w14:paraId="77835D6D" w14:textId="77777777">
            <w:pPr>
              <w:autoSpaceDE w:val="0"/>
              <w:autoSpaceDN w:val="0"/>
              <w:adjustRightInd w:val="0"/>
              <w:rPr>
                <w:rFonts w:ascii="Arial" w:hAnsi="Arial" w:cs="Arial"/>
                <w:b/>
                <w:bCs/>
              </w:rPr>
            </w:pPr>
            <w:r w:rsidRPr="00183FBF">
              <w:rPr>
                <w:rFonts w:ascii="Arial" w:hAnsi="Arial" w:cs="Arial"/>
                <w:b/>
                <w:bCs/>
              </w:rPr>
              <w:t>Objectives of Research Activity</w:t>
            </w:r>
          </w:p>
          <w:p w:rsidRPr="00183FBF" w:rsidR="00AD2696" w:rsidP="000C2350" w:rsidRDefault="00AD2696" w14:paraId="05A412D1" w14:textId="77777777">
            <w:pPr>
              <w:spacing w:line="360" w:lineRule="auto"/>
              <w:jc w:val="both"/>
              <w:rPr>
                <w:rFonts w:ascii="Arial" w:hAnsi="Arial" w:eastAsia="Arial" w:cs="Arial"/>
              </w:rPr>
            </w:pPr>
            <w:r w:rsidRPr="00183FBF">
              <w:rPr>
                <w:rFonts w:ascii="Arial" w:hAnsi="Arial" w:eastAsia="Arial" w:cs="Arial"/>
              </w:rPr>
              <w:t>To analyse youth involvement in county lines drug trafficking</w:t>
            </w:r>
          </w:p>
        </w:tc>
      </w:tr>
      <w:tr w:rsidRPr="00183FBF" w:rsidR="00AD2696" w:rsidTr="660DE9EC" w14:paraId="3734D1EE" w14:textId="77777777">
        <w:trPr>
          <w:trHeight w:val="454"/>
        </w:trPr>
        <w:tc>
          <w:tcPr>
            <w:tcW w:w="272" w:type="pct"/>
            <w:shd w:val="clear" w:color="auto" w:fill="F2F2F2" w:themeFill="background1" w:themeFillShade="F2"/>
          </w:tcPr>
          <w:p w:rsidRPr="00183FBF" w:rsidR="00AD2696" w:rsidP="000C2350" w:rsidRDefault="00AD2696" w14:paraId="7E61C631" w14:textId="77777777">
            <w:pPr>
              <w:spacing w:before="120" w:after="120"/>
              <w:rPr>
                <w:rFonts w:ascii="Arial" w:hAnsi="Arial" w:cs="Arial"/>
              </w:rPr>
            </w:pPr>
            <w:r w:rsidRPr="00183FBF">
              <w:rPr>
                <w:rFonts w:ascii="Arial" w:hAnsi="Arial" w:cs="Arial"/>
              </w:rPr>
              <w:t>8</w:t>
            </w:r>
          </w:p>
        </w:tc>
        <w:tc>
          <w:tcPr>
            <w:tcW w:w="4728" w:type="pct"/>
            <w:gridSpan w:val="4"/>
            <w:shd w:val="clear" w:color="auto" w:fill="F2F2F2" w:themeFill="background1" w:themeFillShade="F2"/>
            <w:vAlign w:val="center"/>
          </w:tcPr>
          <w:p w:rsidRPr="00183FBF" w:rsidR="00AD2696" w:rsidP="000C2350" w:rsidRDefault="00AD2696" w14:paraId="07FD470F" w14:textId="77777777">
            <w:pPr>
              <w:spacing w:before="120" w:after="120"/>
              <w:rPr>
                <w:rFonts w:ascii="Arial" w:hAnsi="Arial" w:cs="Arial"/>
                <w:b/>
              </w:rPr>
            </w:pPr>
            <w:r w:rsidRPr="00183FBF">
              <w:rPr>
                <w:rFonts w:ascii="Arial" w:hAnsi="Arial" w:cs="Arial"/>
                <w:b/>
              </w:rPr>
              <w:t>Proposed methods (maximum 600 words)</w:t>
            </w:r>
          </w:p>
          <w:p w:rsidRPr="00183FBF" w:rsidR="00AD2696" w:rsidP="000C2350" w:rsidRDefault="00AD2696" w14:paraId="1A9BBB3B" w14:textId="77777777">
            <w:pPr>
              <w:rPr>
                <w:rFonts w:ascii="Arial" w:hAnsi="Arial" w:cs="Arial"/>
              </w:rPr>
            </w:pPr>
            <w:r w:rsidRPr="00183FBF">
              <w:rPr>
                <w:rFonts w:ascii="Arial" w:hAnsi="Arial" w:cs="Arial"/>
              </w:rPr>
              <w:t xml:space="preserve">A Mixed Method study of Catch 22 centres across the UK. Questionnaires will be used to provide quantitative data for statistical analysis and qualitative data thematic coding of interesting topics or findings. </w:t>
            </w:r>
          </w:p>
          <w:p w:rsidRPr="00183FBF" w:rsidR="00AD2696" w:rsidP="000C2350" w:rsidRDefault="00AD2696" w14:paraId="636A836C" w14:textId="77777777">
            <w:pPr>
              <w:rPr>
                <w:rFonts w:ascii="Arial" w:hAnsi="Arial" w:cs="Arial"/>
              </w:rPr>
            </w:pPr>
            <w:r w:rsidRPr="00183FBF">
              <w:rPr>
                <w:rFonts w:ascii="Arial" w:hAnsi="Arial" w:cs="Arial"/>
              </w:rPr>
              <w:t xml:space="preserve">Prior to involvement participants will be given consent forms. The questionnaires will be </w:t>
            </w:r>
            <w:proofErr w:type="gramStart"/>
            <w:r w:rsidRPr="00183FBF">
              <w:rPr>
                <w:rFonts w:ascii="Arial" w:hAnsi="Arial" w:cs="Arial"/>
              </w:rPr>
              <w:t>anonymised, and</w:t>
            </w:r>
            <w:proofErr w:type="gramEnd"/>
            <w:r w:rsidRPr="00183FBF">
              <w:rPr>
                <w:rFonts w:ascii="Arial" w:hAnsi="Arial" w:cs="Arial"/>
              </w:rPr>
              <w:t xml:space="preserve"> saved in an encrypted format within the universities one drive. </w:t>
            </w:r>
          </w:p>
          <w:p w:rsidRPr="00183FBF" w:rsidR="00AD2696" w:rsidP="000C2350" w:rsidRDefault="00AD2696" w14:paraId="0840C0E5" w14:textId="77777777">
            <w:pPr>
              <w:rPr>
                <w:rFonts w:ascii="Arial" w:hAnsi="Arial" w:cs="Arial"/>
              </w:rPr>
            </w:pPr>
            <w:r w:rsidRPr="00183FBF">
              <w:rPr>
                <w:rFonts w:ascii="Arial" w:hAnsi="Arial" w:cs="Arial"/>
              </w:rPr>
              <w:t>Thematic coding will used within the transcripts to identify themes within the data, a report will be created to explain the findings.  Any data collected will be disposed of once the grade is back for the completed dissertation.</w:t>
            </w:r>
          </w:p>
        </w:tc>
      </w:tr>
      <w:tr w:rsidRPr="00183FBF" w:rsidR="00AD2696" w:rsidTr="660DE9EC" w14:paraId="44D41AF5" w14:textId="77777777">
        <w:trPr>
          <w:trHeight w:val="454"/>
        </w:trPr>
        <w:tc>
          <w:tcPr>
            <w:tcW w:w="272" w:type="pct"/>
          </w:tcPr>
          <w:p w:rsidRPr="00183FBF" w:rsidR="00AD2696" w:rsidP="000C2350" w:rsidRDefault="00AD2696" w14:paraId="00666EE8" w14:textId="77777777">
            <w:pPr>
              <w:rPr>
                <w:rFonts w:ascii="Arial" w:hAnsi="Arial" w:cs="Arial"/>
              </w:rPr>
            </w:pPr>
            <w:r w:rsidRPr="00183FBF">
              <w:rPr>
                <w:rFonts w:ascii="Arial" w:hAnsi="Arial" w:cs="Arial"/>
              </w:rPr>
              <w:t>9</w:t>
            </w:r>
          </w:p>
        </w:tc>
        <w:tc>
          <w:tcPr>
            <w:tcW w:w="4728" w:type="pct"/>
            <w:gridSpan w:val="4"/>
            <w:vAlign w:val="center"/>
          </w:tcPr>
          <w:p w:rsidRPr="00B800A5" w:rsidR="00AD2696" w:rsidP="000C2350" w:rsidRDefault="00AD2696" w14:paraId="74B96CC8" w14:textId="77777777">
            <w:pPr>
              <w:rPr>
                <w:rFonts w:ascii="Arial" w:hAnsi="Arial" w:cs="Arial"/>
                <w:lang w:val="fr-FR"/>
              </w:rPr>
            </w:pPr>
            <w:r w:rsidRPr="00B800A5">
              <w:rPr>
                <w:rFonts w:ascii="Arial" w:hAnsi="Arial" w:cs="Arial"/>
                <w:lang w:val="fr-FR"/>
              </w:rPr>
              <w:t>Quantitative – rating of importance questions in questionnaire.</w:t>
            </w:r>
          </w:p>
          <w:p w:rsidRPr="00183FBF" w:rsidR="00AD2696" w:rsidP="000C2350" w:rsidRDefault="00AD2696" w14:paraId="088F1ED6" w14:textId="77777777">
            <w:pPr>
              <w:rPr>
                <w:rFonts w:ascii="Arial" w:hAnsi="Arial" w:eastAsia="Arial" w:cs="Arial"/>
              </w:rPr>
            </w:pPr>
            <w:r w:rsidRPr="00183FBF">
              <w:rPr>
                <w:rFonts w:ascii="Arial" w:hAnsi="Arial" w:eastAsia="Arial" w:cs="Arial"/>
              </w:rPr>
              <w:t>Qualitative = Open questions and other sections of multiple choice.</w:t>
            </w:r>
          </w:p>
          <w:p w:rsidRPr="00183FBF" w:rsidR="00AD2696" w:rsidP="000C2350" w:rsidRDefault="00AD2696" w14:paraId="759EA213" w14:textId="77777777">
            <w:pPr>
              <w:rPr>
                <w:rFonts w:ascii="Arial" w:hAnsi="Arial" w:eastAsia="Arial" w:cs="Arial"/>
              </w:rPr>
            </w:pPr>
          </w:p>
          <w:p w:rsidRPr="00183FBF" w:rsidR="00AD2696" w:rsidP="000C2350" w:rsidRDefault="00AD2696" w14:paraId="61BCA4CB" w14:textId="77777777">
            <w:pPr>
              <w:rPr>
                <w:rFonts w:ascii="Arial" w:hAnsi="Arial" w:eastAsia="Arial" w:cs="Arial"/>
              </w:rPr>
            </w:pPr>
            <w:r w:rsidRPr="00183FBF">
              <w:rPr>
                <w:rFonts w:ascii="Arial" w:hAnsi="Arial" w:eastAsia="Arial" w:cs="Arial"/>
              </w:rPr>
              <w:t>Analyse quantitative data using excel.</w:t>
            </w:r>
          </w:p>
          <w:p w:rsidRPr="00183FBF" w:rsidR="00AD2696" w:rsidP="000C2350" w:rsidRDefault="00AD2696" w14:paraId="1D0ADD2F" w14:textId="77777777">
            <w:pPr>
              <w:rPr>
                <w:rFonts w:ascii="Arial" w:hAnsi="Arial" w:cs="Arial"/>
              </w:rPr>
            </w:pPr>
            <w:r w:rsidRPr="00183FBF">
              <w:rPr>
                <w:rFonts w:ascii="Arial" w:hAnsi="Arial" w:eastAsia="Arial" w:cs="Arial"/>
              </w:rPr>
              <w:t>Analyse qualitative date with thematic coding of responses.</w:t>
            </w:r>
          </w:p>
        </w:tc>
      </w:tr>
    </w:tbl>
    <w:p w:rsidRPr="00183FBF" w:rsidR="00AD2696" w:rsidRDefault="00AD2696" w14:paraId="181AFC67" w14:textId="77777777">
      <w:pPr>
        <w:rPr>
          <w:rFonts w:ascii="Arial" w:hAnsi="Arial" w:cs="Arial"/>
        </w:rPr>
      </w:pPr>
    </w:p>
    <w:tbl>
      <w:tblPr>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78"/>
        <w:gridCol w:w="10047"/>
      </w:tblGrid>
      <w:tr w:rsidRPr="00183FBF" w:rsidR="00AD2696" w:rsidTr="000C2350" w14:paraId="797E2F74" w14:textId="77777777">
        <w:trPr>
          <w:trHeight w:val="454"/>
        </w:trPr>
        <w:tc>
          <w:tcPr>
            <w:tcW w:w="272" w:type="pct"/>
            <w:shd w:val="clear" w:color="auto" w:fill="F2F2F2" w:themeFill="background1" w:themeFillShade="F2"/>
          </w:tcPr>
          <w:p w:rsidRPr="00183FBF" w:rsidR="00AD2696" w:rsidP="000C2350" w:rsidRDefault="00AD2696" w14:paraId="5E51B543" w14:textId="77777777">
            <w:pPr>
              <w:spacing w:before="120"/>
              <w:rPr>
                <w:rFonts w:ascii="Arial" w:hAnsi="Arial" w:cs="Arial"/>
                <w:bCs/>
              </w:rPr>
            </w:pPr>
            <w:r w:rsidRPr="00183FBF">
              <w:rPr>
                <w:rFonts w:ascii="Arial" w:hAnsi="Arial" w:cs="Arial"/>
                <w:bCs/>
              </w:rPr>
              <w:t>10</w:t>
            </w:r>
          </w:p>
        </w:tc>
        <w:tc>
          <w:tcPr>
            <w:tcW w:w="4728" w:type="pct"/>
            <w:shd w:val="clear" w:color="auto" w:fill="F2F2F2" w:themeFill="background1" w:themeFillShade="F2"/>
            <w:vAlign w:val="center"/>
          </w:tcPr>
          <w:p w:rsidRPr="00183FBF" w:rsidR="00AD2696" w:rsidP="000C2350" w:rsidRDefault="00AD2696" w14:paraId="7FA3ADDE" w14:textId="77777777">
            <w:pPr>
              <w:spacing w:before="120"/>
              <w:rPr>
                <w:rFonts w:ascii="Arial" w:hAnsi="Arial" w:cs="Arial"/>
                <w:b/>
              </w:rPr>
            </w:pPr>
            <w:r w:rsidRPr="00183FBF">
              <w:rPr>
                <w:rFonts w:ascii="Arial" w:hAnsi="Arial" w:cs="Arial"/>
                <w:b/>
              </w:rPr>
              <w:t>Location of research activity</w:t>
            </w:r>
          </w:p>
          <w:p w:rsidRPr="00183FBF" w:rsidR="00AD2696" w:rsidP="000C2350" w:rsidRDefault="00AD2696" w14:paraId="45521862" w14:textId="77777777">
            <w:pPr>
              <w:rPr>
                <w:rFonts w:ascii="Arial" w:hAnsi="Arial" w:cs="Arial"/>
              </w:rPr>
            </w:pPr>
            <w:r w:rsidRPr="00183FBF">
              <w:rPr>
                <w:rFonts w:ascii="Arial" w:hAnsi="Arial" w:cs="Arial"/>
              </w:rPr>
              <w:t>Identify all locations where research activity will take place.</w:t>
            </w:r>
          </w:p>
        </w:tc>
      </w:tr>
      <w:tr w:rsidRPr="00183FBF" w:rsidR="00AD2696" w:rsidTr="000C2350" w14:paraId="7D6259F5" w14:textId="77777777">
        <w:trPr>
          <w:trHeight w:val="454"/>
        </w:trPr>
        <w:tc>
          <w:tcPr>
            <w:tcW w:w="272" w:type="pct"/>
          </w:tcPr>
          <w:p w:rsidRPr="00183FBF" w:rsidR="00AD2696" w:rsidP="000C2350" w:rsidRDefault="00AD2696" w14:paraId="78EF7CC2" w14:textId="77777777">
            <w:pPr>
              <w:rPr>
                <w:rFonts w:ascii="Arial" w:hAnsi="Arial" w:cs="Arial"/>
                <w:bCs/>
              </w:rPr>
            </w:pPr>
            <w:r w:rsidRPr="00183FBF">
              <w:rPr>
                <w:rFonts w:ascii="Arial" w:hAnsi="Arial" w:cs="Arial"/>
                <w:bCs/>
              </w:rPr>
              <w:t>11</w:t>
            </w:r>
          </w:p>
        </w:tc>
        <w:tc>
          <w:tcPr>
            <w:tcW w:w="4728" w:type="pct"/>
            <w:vAlign w:val="center"/>
          </w:tcPr>
          <w:p w:rsidRPr="00183FBF" w:rsidR="00AD2696" w:rsidP="000C2350" w:rsidRDefault="00AD2696" w14:paraId="169215FD" w14:textId="77777777">
            <w:pPr>
              <w:rPr>
                <w:rFonts w:ascii="Arial" w:hAnsi="Arial" w:eastAsia="Arial" w:cs="Arial"/>
                <w:color w:val="000000" w:themeColor="text1"/>
              </w:rPr>
            </w:pPr>
            <w:r w:rsidRPr="00183FBF">
              <w:rPr>
                <w:rFonts w:ascii="Arial" w:hAnsi="Arial" w:eastAsia="Arial" w:cs="Arial"/>
                <w:color w:val="000000" w:themeColor="text1"/>
              </w:rPr>
              <w:t xml:space="preserve">Research will be conducted using </w:t>
            </w:r>
            <w:r>
              <w:rPr>
                <w:rFonts w:ascii="Arial" w:hAnsi="Arial" w:eastAsia="Arial" w:cs="Arial"/>
                <w:color w:val="000000" w:themeColor="text1"/>
              </w:rPr>
              <w:t>semi-structured interviews</w:t>
            </w:r>
            <w:r w:rsidRPr="00183FBF">
              <w:rPr>
                <w:rFonts w:ascii="Arial" w:hAnsi="Arial" w:eastAsia="Arial" w:cs="Arial"/>
                <w:color w:val="000000" w:themeColor="text1"/>
              </w:rPr>
              <w:t>, the participants will be professionals working in services that deal with county lines support.</w:t>
            </w:r>
          </w:p>
        </w:tc>
      </w:tr>
      <w:tr w:rsidRPr="00183FBF" w:rsidR="00AD2696" w:rsidTr="000C2350" w14:paraId="2E457E18" w14:textId="77777777">
        <w:trPr>
          <w:trHeight w:val="454"/>
        </w:trPr>
        <w:tc>
          <w:tcPr>
            <w:tcW w:w="272" w:type="pct"/>
            <w:shd w:val="clear" w:color="auto" w:fill="F2F2F2" w:themeFill="background1" w:themeFillShade="F2"/>
          </w:tcPr>
          <w:p w:rsidRPr="00183FBF" w:rsidR="00AD2696" w:rsidP="000C2350" w:rsidRDefault="00AD2696" w14:paraId="4121FE0C" w14:textId="77777777">
            <w:pPr>
              <w:spacing w:before="120"/>
              <w:rPr>
                <w:rFonts w:ascii="Arial" w:hAnsi="Arial" w:cs="Arial"/>
                <w:bCs/>
              </w:rPr>
            </w:pPr>
            <w:r w:rsidRPr="00183FBF">
              <w:rPr>
                <w:rFonts w:ascii="Arial" w:hAnsi="Arial" w:cs="Arial"/>
                <w:bCs/>
              </w:rPr>
              <w:t>12</w:t>
            </w:r>
          </w:p>
        </w:tc>
        <w:tc>
          <w:tcPr>
            <w:tcW w:w="4728" w:type="pct"/>
            <w:shd w:val="clear" w:color="auto" w:fill="F2F2F2" w:themeFill="background1" w:themeFillShade="F2"/>
            <w:vAlign w:val="center"/>
          </w:tcPr>
          <w:p w:rsidRPr="00183FBF" w:rsidR="00AD2696" w:rsidP="000C2350" w:rsidRDefault="00AD2696" w14:paraId="501BD784" w14:textId="77777777">
            <w:pPr>
              <w:spacing w:before="120"/>
              <w:rPr>
                <w:rFonts w:ascii="Arial" w:hAnsi="Arial" w:cs="Arial"/>
                <w:b/>
              </w:rPr>
            </w:pPr>
            <w:r w:rsidRPr="00183FBF">
              <w:rPr>
                <w:rFonts w:ascii="Arial" w:hAnsi="Arial" w:cs="Arial"/>
                <w:b/>
              </w:rPr>
              <w:t>Research activity outside of the UK</w:t>
            </w:r>
          </w:p>
          <w:p w:rsidRPr="00183FBF" w:rsidR="00AD2696" w:rsidP="000C2350" w:rsidRDefault="00AD2696" w14:paraId="5727D5E4" w14:textId="77777777">
            <w:pPr>
              <w:autoSpaceDE w:val="0"/>
              <w:autoSpaceDN w:val="0"/>
              <w:adjustRightInd w:val="0"/>
              <w:rPr>
                <w:rFonts w:ascii="Arial" w:hAnsi="Arial" w:cs="Arial"/>
              </w:rPr>
            </w:pPr>
          </w:p>
        </w:tc>
      </w:tr>
      <w:tr w:rsidRPr="004C3A0B" w:rsidR="00AD2696" w:rsidTr="000C2350" w14:paraId="657B782B" w14:textId="77777777">
        <w:trPr>
          <w:trHeight w:val="454"/>
        </w:trPr>
        <w:tc>
          <w:tcPr>
            <w:tcW w:w="272" w:type="pct"/>
          </w:tcPr>
          <w:p w:rsidRPr="00F87E26" w:rsidR="00AD2696" w:rsidP="000C2350" w:rsidRDefault="00AD2696" w14:paraId="3B0338A2" w14:textId="77777777">
            <w:pPr>
              <w:rPr>
                <w:rFonts w:ascii="Arial" w:hAnsi="Arial" w:cs="Arial"/>
                <w:bCs/>
              </w:rPr>
            </w:pPr>
            <w:r w:rsidRPr="00F96C3F">
              <w:rPr>
                <w:rFonts w:ascii="Arial" w:hAnsi="Arial" w:cs="Arial"/>
                <w:bCs/>
              </w:rPr>
              <w:t>13</w:t>
            </w:r>
          </w:p>
        </w:tc>
        <w:tc>
          <w:tcPr>
            <w:tcW w:w="4728" w:type="pct"/>
            <w:vAlign w:val="center"/>
          </w:tcPr>
          <w:p w:rsidR="00AD2696" w:rsidP="000C2350" w:rsidRDefault="00AD2696" w14:paraId="05A0777F" w14:textId="77777777">
            <w:pPr>
              <w:rPr>
                <w:rFonts w:ascii="Arial" w:hAnsi="Arial" w:cs="Arial"/>
              </w:rPr>
            </w:pPr>
          </w:p>
          <w:p w:rsidR="00AD2696" w:rsidP="000C2350" w:rsidRDefault="00AD2696" w14:paraId="7814F20A" w14:textId="77777777">
            <w:pPr>
              <w:rPr>
                <w:rFonts w:ascii="Arial" w:hAnsi="Arial" w:cs="Arial"/>
              </w:rPr>
            </w:pPr>
          </w:p>
          <w:p w:rsidRPr="004C3A0B" w:rsidR="00AD2696" w:rsidP="000C2350" w:rsidRDefault="00AD2696" w14:paraId="56965E98" w14:textId="77777777">
            <w:pPr>
              <w:rPr>
                <w:rFonts w:ascii="Arial" w:hAnsi="Arial" w:cs="Arial"/>
              </w:rPr>
            </w:pPr>
          </w:p>
          <w:p w:rsidRPr="003257BD" w:rsidR="00AD2696" w:rsidP="000C2350" w:rsidRDefault="00AD2696" w14:paraId="61B7DBE3" w14:textId="77777777">
            <w:pPr>
              <w:rPr>
                <w:rFonts w:ascii="Arial" w:hAnsi="Arial" w:cs="Arial"/>
                <w:b/>
                <w:i/>
              </w:rPr>
            </w:pPr>
            <w:r w:rsidRPr="003257BD">
              <w:rPr>
                <w:rFonts w:ascii="Arial" w:hAnsi="Arial" w:cs="Arial"/>
                <w:i/>
                <w:color w:val="808080"/>
                <w:sz w:val="18"/>
                <w:szCs w:val="18"/>
              </w:rPr>
              <w:t>(this box should expand as you type)</w:t>
            </w:r>
          </w:p>
        </w:tc>
      </w:tr>
    </w:tbl>
    <w:p w:rsidR="00AD2696" w:rsidRDefault="00AD2696" w14:paraId="4CBDE841"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AD2696" w:rsidTr="000C2350" w14:paraId="23A07B2B" w14:textId="77777777">
        <w:trPr>
          <w:trHeight w:val="383"/>
        </w:trPr>
        <w:tc>
          <w:tcPr>
            <w:tcW w:w="567" w:type="dxa"/>
            <w:vMerge w:val="restart"/>
            <w:shd w:val="clear" w:color="auto" w:fill="F2F2F2" w:themeFill="background1" w:themeFillShade="F2"/>
          </w:tcPr>
          <w:p w:rsidRPr="00090CF7" w:rsidR="00AD2696" w:rsidP="000C2350" w:rsidRDefault="00AD2696" w14:paraId="2C83EF44" w14:textId="77777777">
            <w:pPr>
              <w:autoSpaceDE w:val="0"/>
              <w:autoSpaceDN w:val="0"/>
              <w:adjustRightInd w:val="0"/>
              <w:rPr>
                <w:rFonts w:ascii="Arial" w:hAnsi="Arial" w:cs="Arial"/>
              </w:rPr>
            </w:pPr>
            <w:r>
              <w:rPr>
                <w:rFonts w:ascii="Arial" w:hAnsi="Arial" w:cs="Arial"/>
              </w:rPr>
              <w:t>14</w:t>
            </w:r>
          </w:p>
        </w:tc>
        <w:tc>
          <w:tcPr>
            <w:tcW w:w="7371" w:type="dxa"/>
            <w:vMerge w:val="restart"/>
            <w:shd w:val="clear" w:color="auto" w:fill="F2F2F2" w:themeFill="background1" w:themeFillShade="F2"/>
            <w:vAlign w:val="center"/>
          </w:tcPr>
          <w:p w:rsidRPr="00090CF7" w:rsidR="00AD2696" w:rsidP="000C2350" w:rsidRDefault="00AD2696" w14:paraId="5C7EBB86" w14:textId="77777777">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rsidRPr="00090CF7" w:rsidR="00AD2696" w:rsidP="000C2350" w:rsidRDefault="00AD2696" w14:paraId="04ECE9E3" w14:textId="77777777">
            <w:pPr>
              <w:autoSpaceDE w:val="0"/>
              <w:autoSpaceDN w:val="0"/>
              <w:adjustRightInd w:val="0"/>
              <w:rPr>
                <w:rFonts w:ascii="Arial" w:hAnsi="Arial" w:cs="Arial"/>
                <w:bCs/>
              </w:rPr>
            </w:pPr>
          </w:p>
        </w:tc>
        <w:tc>
          <w:tcPr>
            <w:tcW w:w="1276" w:type="dxa"/>
            <w:shd w:val="clear" w:color="auto" w:fill="F2F2F2" w:themeFill="background1" w:themeFillShade="F2"/>
            <w:vAlign w:val="center"/>
          </w:tcPr>
          <w:p w:rsidRPr="00090CF7" w:rsidR="00AD2696" w:rsidP="000C2350" w:rsidRDefault="00AD2696" w14:paraId="0FD553A7" w14:textId="77777777">
            <w:pPr>
              <w:autoSpaceDE w:val="0"/>
              <w:autoSpaceDN w:val="0"/>
              <w:adjustRightInd w:val="0"/>
              <w:jc w:val="center"/>
              <w:rPr>
                <w:rFonts w:ascii="Arial" w:hAnsi="Arial" w:cs="Arial"/>
                <w:b/>
              </w:rPr>
            </w:pPr>
            <w:r w:rsidRPr="00122201">
              <w:rPr>
                <w:rFonts w:ascii="Arial" w:hAnsi="Arial" w:cs="Arial"/>
                <w:b/>
                <w:color w:val="000000" w:themeColor="text1"/>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rsidRPr="00090CF7" w:rsidR="00AD2696" w:rsidP="000C2350" w:rsidRDefault="00AD2696" w14:paraId="05F6EB43" w14:textId="77777777">
                <w:pPr>
                  <w:autoSpaceDE w:val="0"/>
                  <w:autoSpaceDN w:val="0"/>
                  <w:adjustRightInd w:val="0"/>
                  <w:jc w:val="center"/>
                  <w:rPr>
                    <w:rFonts w:ascii="Arial" w:hAnsi="Arial" w:cs="Arial"/>
                    <w:bCs/>
                  </w:rPr>
                </w:pPr>
                <w:r>
                  <w:rPr>
                    <w:rFonts w:hint="eastAsia" w:ascii="MS Gothic" w:hAnsi="MS Gothic" w:eastAsia="MS Gothic" w:cs="Arial"/>
                    <w:bCs/>
                  </w:rPr>
                  <w:t>☒</w:t>
                </w:r>
              </w:p>
            </w:sdtContent>
          </w:sdt>
          <w:p w:rsidR="00AD2696" w:rsidRDefault="00AD2696" w14:paraId="6CAC28A7" w14:textId="77777777"/>
        </w:tc>
      </w:tr>
      <w:tr w:rsidRPr="00090CF7" w:rsidR="00AD2696" w:rsidTr="000C2350" w14:paraId="1B6F4C87" w14:textId="77777777">
        <w:trPr>
          <w:trHeight w:val="218"/>
        </w:trPr>
        <w:tc>
          <w:tcPr>
            <w:tcW w:w="567" w:type="dxa"/>
            <w:vMerge/>
          </w:tcPr>
          <w:p w:rsidRPr="00090CF7" w:rsidR="00AD2696" w:rsidP="000C2350" w:rsidRDefault="00AD2696" w14:paraId="5EA1D4B2" w14:textId="77777777">
            <w:pPr>
              <w:autoSpaceDE w:val="0"/>
              <w:autoSpaceDN w:val="0"/>
              <w:adjustRightInd w:val="0"/>
              <w:rPr>
                <w:rFonts w:ascii="Arial" w:hAnsi="Arial" w:cs="Arial"/>
                <w:bCs/>
              </w:rPr>
            </w:pPr>
          </w:p>
        </w:tc>
        <w:tc>
          <w:tcPr>
            <w:tcW w:w="7371" w:type="dxa"/>
            <w:vMerge/>
          </w:tcPr>
          <w:p w:rsidRPr="00090CF7" w:rsidR="00AD2696" w:rsidP="000C2350" w:rsidRDefault="00AD2696" w14:paraId="016993B9" w14:textId="77777777">
            <w:pPr>
              <w:autoSpaceDE w:val="0"/>
              <w:autoSpaceDN w:val="0"/>
              <w:adjustRightInd w:val="0"/>
              <w:rPr>
                <w:rFonts w:ascii="Arial" w:hAnsi="Arial" w:cs="Arial"/>
                <w:bCs/>
              </w:rPr>
            </w:pPr>
          </w:p>
        </w:tc>
        <w:tc>
          <w:tcPr>
            <w:tcW w:w="1276" w:type="dxa"/>
            <w:shd w:val="clear" w:color="auto" w:fill="F2F2F2" w:themeFill="background1" w:themeFillShade="F2"/>
            <w:vAlign w:val="center"/>
          </w:tcPr>
          <w:p w:rsidRPr="00090CF7" w:rsidR="00AD2696" w:rsidP="000C2350" w:rsidRDefault="00AD2696" w14:paraId="4A54D8A1" w14:textId="77777777">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rsidRPr="00090CF7" w:rsidR="00AD2696" w:rsidP="000C2350" w:rsidRDefault="000C2350" w14:paraId="340769B6" w14:textId="77777777">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AD2696">
                  <w:rPr>
                    <w:rFonts w:hint="eastAsia" w:ascii="MS Gothic" w:hAnsi="MS Gothic" w:eastAsia="MS Gothic" w:cs="Arial"/>
                    <w:bCs/>
                  </w:rPr>
                  <w:t>☐</w:t>
                </w:r>
              </w:sdtContent>
            </w:sdt>
          </w:p>
        </w:tc>
      </w:tr>
      <w:tr w:rsidRPr="000802F9" w:rsidR="00AD2696" w:rsidTr="000C2350" w14:paraId="797F25FC" w14:textId="77777777">
        <w:tc>
          <w:tcPr>
            <w:tcW w:w="567" w:type="dxa"/>
            <w:shd w:val="clear" w:color="auto" w:fill="FFFFFF" w:themeFill="background1"/>
          </w:tcPr>
          <w:p w:rsidRPr="000802F9" w:rsidR="00AD2696" w:rsidP="000C2350" w:rsidRDefault="00AD2696" w14:paraId="17D78F9E" w14:textId="77777777">
            <w:pPr>
              <w:autoSpaceDE w:val="0"/>
              <w:autoSpaceDN w:val="0"/>
              <w:adjustRightInd w:val="0"/>
              <w:rPr>
                <w:rFonts w:ascii="Arial" w:hAnsi="Arial" w:cs="Arial"/>
              </w:rPr>
            </w:pPr>
            <w:r w:rsidRPr="000802F9">
              <w:rPr>
                <w:rFonts w:ascii="Arial" w:hAnsi="Arial" w:cs="Arial"/>
              </w:rPr>
              <w:t>15</w:t>
            </w:r>
          </w:p>
        </w:tc>
        <w:tc>
          <w:tcPr>
            <w:tcW w:w="9923" w:type="dxa"/>
            <w:gridSpan w:val="3"/>
            <w:shd w:val="clear" w:color="auto" w:fill="FFFFFF" w:themeFill="background1"/>
          </w:tcPr>
          <w:p w:rsidRPr="000802F9" w:rsidR="00AD2696" w:rsidP="000C2350" w:rsidRDefault="00AD2696" w14:paraId="43AD5932" w14:textId="77777777">
            <w:pPr>
              <w:rPr>
                <w:rFonts w:ascii="Arial" w:hAnsi="Arial" w:cs="Arial"/>
              </w:rPr>
            </w:pPr>
          </w:p>
          <w:p w:rsidRPr="000802F9" w:rsidR="00AD2696" w:rsidP="000C2350" w:rsidRDefault="00AD2696" w14:paraId="6C43A0DD" w14:textId="77777777">
            <w:pPr>
              <w:autoSpaceDE w:val="0"/>
              <w:autoSpaceDN w:val="0"/>
              <w:adjustRightInd w:val="0"/>
              <w:rPr>
                <w:rFonts w:ascii="Arial" w:hAnsi="Arial" w:cs="Arial"/>
                <w:i/>
                <w:iCs/>
                <w:sz w:val="18"/>
                <w:szCs w:val="18"/>
              </w:rPr>
            </w:pPr>
          </w:p>
        </w:tc>
      </w:tr>
    </w:tbl>
    <w:p w:rsidRPr="000802F9" w:rsidR="00AD2696" w:rsidP="000C2350" w:rsidRDefault="00AD2696" w14:paraId="1DE11D60" w14:textId="77777777">
      <w:pPr>
        <w:autoSpaceDE w:val="0"/>
        <w:autoSpaceDN w:val="0"/>
        <w:adjustRightInd w:val="0"/>
        <w:spacing w:after="240"/>
        <w:jc w:val="both"/>
        <w:rPr>
          <w:rFonts w:ascii="Arial" w:hAnsi="Arial" w:cs="Arial"/>
          <w:b/>
        </w:rPr>
      </w:pPr>
    </w:p>
    <w:p w:rsidRPr="000802F9" w:rsidR="00AD2696" w:rsidP="000C2350" w:rsidRDefault="00AD2696" w14:paraId="6030A3D8" w14:textId="77777777">
      <w:pPr>
        <w:rPr>
          <w:rFonts w:ascii="Arial" w:hAnsi="Arial" w:cs="Arial"/>
          <w:b/>
        </w:rPr>
      </w:pPr>
      <w:r w:rsidRPr="000802F9">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0802F9" w:rsidR="00AD2696" w:rsidTr="000C2350" w14:paraId="6DC68D2C" w14:textId="77777777">
        <w:trPr>
          <w:trHeight w:val="300"/>
        </w:trPr>
        <w:tc>
          <w:tcPr>
            <w:tcW w:w="562" w:type="dxa"/>
            <w:shd w:val="clear" w:color="auto" w:fill="F2F2F2" w:themeFill="background1" w:themeFillShade="F2"/>
          </w:tcPr>
          <w:p w:rsidRPr="000802F9" w:rsidR="00AD2696" w:rsidP="000C2350" w:rsidRDefault="00AD2696" w14:paraId="450A899C" w14:textId="77777777">
            <w:pPr>
              <w:autoSpaceDE w:val="0"/>
              <w:autoSpaceDN w:val="0"/>
              <w:adjustRightInd w:val="0"/>
              <w:jc w:val="both"/>
              <w:rPr>
                <w:rFonts w:ascii="Arial" w:hAnsi="Arial" w:cs="Arial"/>
                <w:b/>
              </w:rPr>
            </w:pPr>
            <w:r w:rsidRPr="000802F9">
              <w:rPr>
                <w:rFonts w:ascii="Arial" w:hAnsi="Arial" w:cs="Arial"/>
              </w:rPr>
              <w:t>1</w:t>
            </w:r>
          </w:p>
        </w:tc>
        <w:tc>
          <w:tcPr>
            <w:tcW w:w="8227" w:type="dxa"/>
            <w:shd w:val="clear" w:color="auto" w:fill="F2F2F2" w:themeFill="background1" w:themeFillShade="F2"/>
          </w:tcPr>
          <w:p w:rsidRPr="000802F9" w:rsidR="00AD2696" w:rsidP="000C2350" w:rsidRDefault="00AD2696" w14:paraId="404DEDFA" w14:textId="77777777">
            <w:pPr>
              <w:autoSpaceDE w:val="0"/>
              <w:autoSpaceDN w:val="0"/>
              <w:adjustRightInd w:val="0"/>
              <w:jc w:val="both"/>
              <w:rPr>
                <w:rFonts w:ascii="Arial" w:hAnsi="Arial" w:cs="Arial"/>
                <w:b/>
              </w:rPr>
            </w:pPr>
            <w:r w:rsidRPr="000802F9">
              <w:rPr>
                <w:rFonts w:ascii="Arial" w:hAnsi="Arial" w:cs="Arial"/>
                <w:b/>
              </w:rPr>
              <w:t xml:space="preserve">Will the research activity </w:t>
            </w:r>
            <w:proofErr w:type="gramStart"/>
            <w:r w:rsidRPr="000802F9">
              <w:rPr>
                <w:rFonts w:ascii="Arial" w:hAnsi="Arial" w:cs="Arial"/>
                <w:b/>
              </w:rPr>
              <w:t>include:</w:t>
            </w:r>
            <w:proofErr w:type="gramEnd"/>
          </w:p>
        </w:tc>
        <w:tc>
          <w:tcPr>
            <w:tcW w:w="846" w:type="dxa"/>
            <w:shd w:val="clear" w:color="auto" w:fill="F2F2F2" w:themeFill="background1" w:themeFillShade="F2"/>
          </w:tcPr>
          <w:p w:rsidRPr="000802F9" w:rsidR="00AD2696" w:rsidP="000C2350" w:rsidRDefault="00AD2696" w14:paraId="08AF7487" w14:textId="77777777">
            <w:pPr>
              <w:autoSpaceDE w:val="0"/>
              <w:autoSpaceDN w:val="0"/>
              <w:adjustRightInd w:val="0"/>
              <w:jc w:val="center"/>
              <w:rPr>
                <w:rFonts w:ascii="Arial" w:hAnsi="Arial" w:cs="Arial"/>
                <w:b/>
                <w:bCs/>
              </w:rPr>
            </w:pPr>
          </w:p>
          <w:p w:rsidRPr="000802F9" w:rsidR="00AD2696" w:rsidP="000C2350" w:rsidRDefault="00AD2696" w14:paraId="4E161750" w14:textId="77777777">
            <w:pPr>
              <w:autoSpaceDE w:val="0"/>
              <w:autoSpaceDN w:val="0"/>
              <w:adjustRightInd w:val="0"/>
              <w:jc w:val="center"/>
              <w:rPr>
                <w:rFonts w:ascii="Arial" w:hAnsi="Arial" w:cs="Arial"/>
                <w:b/>
                <w:bCs/>
              </w:rPr>
            </w:pPr>
            <w:r w:rsidRPr="000802F9">
              <w:rPr>
                <w:rFonts w:ascii="Arial" w:hAnsi="Arial" w:cs="Arial"/>
                <w:b/>
                <w:bCs/>
              </w:rPr>
              <w:t>YES</w:t>
            </w:r>
          </w:p>
        </w:tc>
        <w:tc>
          <w:tcPr>
            <w:tcW w:w="816" w:type="dxa"/>
            <w:shd w:val="clear" w:color="auto" w:fill="F2F2F2" w:themeFill="background1" w:themeFillShade="F2"/>
          </w:tcPr>
          <w:p w:rsidRPr="000802F9" w:rsidR="00AD2696" w:rsidP="000C2350" w:rsidRDefault="00AD2696" w14:paraId="408941B6" w14:textId="77777777">
            <w:pPr>
              <w:autoSpaceDE w:val="0"/>
              <w:autoSpaceDN w:val="0"/>
              <w:adjustRightInd w:val="0"/>
              <w:jc w:val="center"/>
              <w:rPr>
                <w:rFonts w:ascii="Arial" w:hAnsi="Arial" w:cs="Arial"/>
                <w:b/>
                <w:bCs/>
              </w:rPr>
            </w:pPr>
          </w:p>
          <w:p w:rsidRPr="000802F9" w:rsidR="00AD2696" w:rsidP="000C2350" w:rsidRDefault="00AD2696" w14:paraId="6CAAC14D" w14:textId="77777777">
            <w:pPr>
              <w:autoSpaceDE w:val="0"/>
              <w:autoSpaceDN w:val="0"/>
              <w:adjustRightInd w:val="0"/>
              <w:jc w:val="center"/>
              <w:rPr>
                <w:rFonts w:ascii="Arial" w:hAnsi="Arial" w:cs="Arial"/>
                <w:b/>
                <w:bCs/>
              </w:rPr>
            </w:pPr>
            <w:r w:rsidRPr="000802F9">
              <w:rPr>
                <w:rFonts w:ascii="Arial" w:hAnsi="Arial" w:cs="Arial"/>
                <w:b/>
                <w:bCs/>
              </w:rPr>
              <w:t>NO</w:t>
            </w:r>
          </w:p>
        </w:tc>
      </w:tr>
      <w:tr w:rsidRPr="000802F9" w:rsidR="00AD2696" w:rsidTr="000C2350" w14:paraId="7C45F1C1" w14:textId="77777777">
        <w:trPr>
          <w:trHeight w:val="439"/>
        </w:trPr>
        <w:tc>
          <w:tcPr>
            <w:tcW w:w="562" w:type="dxa"/>
            <w:shd w:val="clear" w:color="auto" w:fill="F2F2F2" w:themeFill="background1" w:themeFillShade="F2"/>
          </w:tcPr>
          <w:p w:rsidRPr="000802F9" w:rsidR="00AD2696" w:rsidP="000C2350" w:rsidRDefault="00AD2696" w14:paraId="7522C7E5" w14:textId="77777777">
            <w:pPr>
              <w:autoSpaceDE w:val="0"/>
              <w:autoSpaceDN w:val="0"/>
              <w:adjustRightInd w:val="0"/>
              <w:rPr>
                <w:rFonts w:ascii="Arial" w:hAnsi="Arial" w:cs="Arial"/>
              </w:rPr>
            </w:pPr>
            <w:r w:rsidRPr="000802F9">
              <w:rPr>
                <w:rFonts w:ascii="Arial" w:hAnsi="Arial" w:cs="Arial"/>
              </w:rPr>
              <w:t>2</w:t>
            </w:r>
          </w:p>
        </w:tc>
        <w:tc>
          <w:tcPr>
            <w:tcW w:w="8227" w:type="dxa"/>
            <w:shd w:val="clear" w:color="auto" w:fill="F2F2F2" w:themeFill="background1" w:themeFillShade="F2"/>
            <w:vAlign w:val="center"/>
          </w:tcPr>
          <w:p w:rsidRPr="000802F9" w:rsidR="00AD2696" w:rsidP="000C2350" w:rsidRDefault="00AD2696" w14:paraId="525B8038" w14:textId="77777777">
            <w:pPr>
              <w:autoSpaceDE w:val="0"/>
              <w:autoSpaceDN w:val="0"/>
              <w:adjustRightInd w:val="0"/>
              <w:rPr>
                <w:rFonts w:ascii="Arial" w:hAnsi="Arial" w:cs="Arial"/>
              </w:rPr>
            </w:pPr>
            <w:r w:rsidRPr="000802F9">
              <w:rPr>
                <w:rFonts w:ascii="Arial" w:hAnsi="Arial" w:cs="Arial"/>
              </w:rPr>
              <w:t>Use of a questionnaire or similar research instrument? Online Survey</w:t>
            </w:r>
          </w:p>
        </w:tc>
        <w:tc>
          <w:tcPr>
            <w:tcW w:w="846" w:type="dxa"/>
            <w:shd w:val="clear" w:color="auto" w:fill="BFBFBF" w:themeFill="background1" w:themeFillShade="BF"/>
            <w:vAlign w:val="center"/>
          </w:tcPr>
          <w:p w:rsidRPr="000802F9" w:rsidR="00AD2696" w:rsidP="000C2350" w:rsidRDefault="00AD2696" w14:paraId="1B52D111" w14:textId="77777777">
            <w:pPr>
              <w:jc w:val="center"/>
              <w:rPr>
                <w:rFonts w:ascii="MS Gothic" w:hAnsi="MS Gothic" w:eastAsia="MS Gothic" w:cs="Arial"/>
                <w:b/>
                <w:bCs/>
              </w:rPr>
            </w:pPr>
            <w:r w:rsidRPr="000802F9">
              <w:rPr>
                <w:rFonts w:ascii="MS Gothic" w:hAnsi="MS Gothic" w:eastAsia="MS Gothic" w:cs="Arial"/>
                <w:b/>
                <w:bCs/>
              </w:rPr>
              <w:t>☐</w:t>
            </w:r>
          </w:p>
          <w:p w:rsidRPr="000802F9" w:rsidR="00AD2696" w:rsidP="000C2350" w:rsidRDefault="00AD2696" w14:paraId="532B4228" w14:textId="77777777">
            <w:pPr>
              <w:jc w:val="center"/>
            </w:pPr>
          </w:p>
          <w:p w:rsidRPr="000802F9" w:rsidR="00AD2696" w:rsidRDefault="00AD2696" w14:paraId="3D95CF39" w14:textId="77777777"/>
        </w:tc>
        <w:tc>
          <w:tcPr>
            <w:tcW w:w="816" w:type="dxa"/>
            <w:shd w:val="clear" w:color="auto" w:fill="BFBFBF" w:themeFill="background1" w:themeFillShade="BF"/>
            <w:vAlign w:val="center"/>
          </w:tcPr>
          <w:p w:rsidRPr="000802F9" w:rsidR="00AD2696" w:rsidP="000C2350" w:rsidRDefault="00AD2696" w14:paraId="373B9D9E" w14:textId="77777777">
            <w:pPr>
              <w:jc w:val="center"/>
              <w:rPr>
                <w:rFonts w:ascii="Arial" w:hAnsi="Arial" w:cs="Arial"/>
              </w:rPr>
            </w:pPr>
            <w:r w:rsidRPr="000802F9">
              <w:rPr>
                <w:rFonts w:ascii="MS Gothic" w:hAnsi="MS Gothic" w:eastAsia="MS Gothic" w:cs="Arial"/>
                <w:b/>
                <w:bCs/>
              </w:rPr>
              <w:t>☒</w:t>
            </w:r>
          </w:p>
          <w:p w:rsidRPr="000802F9" w:rsidR="00AD2696" w:rsidP="000C2350" w:rsidRDefault="00AD2696" w14:paraId="051A7D0F" w14:textId="77777777"/>
          <w:p w:rsidRPr="000802F9" w:rsidR="00AD2696" w:rsidRDefault="00AD2696" w14:paraId="643C66F0" w14:textId="77777777"/>
        </w:tc>
      </w:tr>
      <w:tr w:rsidRPr="000802F9" w:rsidR="00AD2696" w:rsidTr="000C2350" w14:paraId="0B4D80C2" w14:textId="77777777">
        <w:trPr>
          <w:trHeight w:val="439"/>
        </w:trPr>
        <w:tc>
          <w:tcPr>
            <w:tcW w:w="562" w:type="dxa"/>
            <w:shd w:val="clear" w:color="auto" w:fill="F2F2F2" w:themeFill="background1" w:themeFillShade="F2"/>
          </w:tcPr>
          <w:p w:rsidRPr="000802F9" w:rsidR="00AD2696" w:rsidP="000C2350" w:rsidRDefault="00AD2696" w14:paraId="225880E3" w14:textId="77777777">
            <w:pPr>
              <w:autoSpaceDE w:val="0"/>
              <w:autoSpaceDN w:val="0"/>
              <w:adjustRightInd w:val="0"/>
              <w:rPr>
                <w:rFonts w:ascii="Arial" w:hAnsi="Arial" w:cs="Arial"/>
              </w:rPr>
            </w:pPr>
            <w:r w:rsidRPr="000802F9">
              <w:rPr>
                <w:rFonts w:ascii="Arial" w:hAnsi="Arial" w:cs="Arial"/>
              </w:rPr>
              <w:t>3</w:t>
            </w:r>
          </w:p>
        </w:tc>
        <w:tc>
          <w:tcPr>
            <w:tcW w:w="8227" w:type="dxa"/>
            <w:shd w:val="clear" w:color="auto" w:fill="F2F2F2" w:themeFill="background1" w:themeFillShade="F2"/>
            <w:vAlign w:val="center"/>
          </w:tcPr>
          <w:p w:rsidRPr="000802F9" w:rsidR="00AD2696" w:rsidP="000C2350" w:rsidRDefault="00AD2696" w14:paraId="38553D09" w14:textId="77777777">
            <w:pPr>
              <w:autoSpaceDE w:val="0"/>
              <w:autoSpaceDN w:val="0"/>
              <w:adjustRightInd w:val="0"/>
              <w:rPr>
                <w:rFonts w:ascii="Arial" w:hAnsi="Arial" w:cs="Arial"/>
              </w:rPr>
            </w:pPr>
            <w:r w:rsidRPr="000802F9">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rsidRPr="000802F9" w:rsidR="00AD2696" w:rsidP="000C2350" w:rsidRDefault="00AD2696" w14:paraId="3913616E"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378D86AA" w14:textId="77777777"/>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rsidRPr="000802F9" w:rsidR="00AD2696" w:rsidP="000C2350" w:rsidRDefault="00AD2696" w14:paraId="4B73E918"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38C2268B" w14:textId="77777777"/>
        </w:tc>
      </w:tr>
      <w:tr w:rsidRPr="000802F9" w:rsidR="00AD2696" w:rsidTr="000C2350" w14:paraId="6E46C4EC" w14:textId="77777777">
        <w:trPr>
          <w:trHeight w:val="403"/>
        </w:trPr>
        <w:tc>
          <w:tcPr>
            <w:tcW w:w="562" w:type="dxa"/>
            <w:shd w:val="clear" w:color="auto" w:fill="F2F2F2" w:themeFill="background1" w:themeFillShade="F2"/>
          </w:tcPr>
          <w:p w:rsidRPr="000802F9" w:rsidR="00AD2696" w:rsidP="000C2350" w:rsidRDefault="00AD2696" w14:paraId="37515949" w14:textId="77777777">
            <w:pPr>
              <w:autoSpaceDE w:val="0"/>
              <w:autoSpaceDN w:val="0"/>
              <w:adjustRightInd w:val="0"/>
              <w:rPr>
                <w:rFonts w:ascii="Arial" w:hAnsi="Arial" w:cs="Arial"/>
              </w:rPr>
            </w:pPr>
            <w:r w:rsidRPr="000802F9">
              <w:rPr>
                <w:rFonts w:ascii="Arial" w:hAnsi="Arial" w:cs="Arial"/>
              </w:rPr>
              <w:t>4</w:t>
            </w:r>
          </w:p>
        </w:tc>
        <w:tc>
          <w:tcPr>
            <w:tcW w:w="8227" w:type="dxa"/>
            <w:shd w:val="clear" w:color="auto" w:fill="F2F2F2" w:themeFill="background1" w:themeFillShade="F2"/>
            <w:vAlign w:val="center"/>
          </w:tcPr>
          <w:p w:rsidRPr="000802F9" w:rsidR="00AD2696" w:rsidP="000C2350" w:rsidRDefault="00AD2696" w14:paraId="46DB11F2" w14:textId="77777777">
            <w:pPr>
              <w:autoSpaceDE w:val="0"/>
              <w:autoSpaceDN w:val="0"/>
              <w:adjustRightInd w:val="0"/>
              <w:rPr>
                <w:rFonts w:ascii="Arial" w:hAnsi="Arial" w:cs="Arial"/>
              </w:rPr>
            </w:pPr>
            <w:r w:rsidRPr="000802F9">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rsidRPr="000802F9" w:rsidR="00AD2696" w:rsidP="000C2350" w:rsidRDefault="00AD2696" w14:paraId="5D4C553E"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546F0DAE" w14:textId="77777777"/>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rsidRPr="000802F9" w:rsidR="00AD2696" w:rsidP="000C2350" w:rsidRDefault="00AD2696" w14:paraId="436CA41A"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39E055C2" w14:textId="77777777"/>
        </w:tc>
      </w:tr>
      <w:tr w:rsidRPr="000802F9" w:rsidR="00AD2696" w:rsidTr="000C2350" w14:paraId="1A8BE28E" w14:textId="77777777">
        <w:trPr>
          <w:trHeight w:val="403"/>
        </w:trPr>
        <w:tc>
          <w:tcPr>
            <w:tcW w:w="562" w:type="dxa"/>
            <w:shd w:val="clear" w:color="auto" w:fill="F2F2F2" w:themeFill="background1" w:themeFillShade="F2"/>
          </w:tcPr>
          <w:p w:rsidRPr="000802F9" w:rsidR="00AD2696" w:rsidP="000C2350" w:rsidRDefault="00AD2696" w14:paraId="2BFD7C95" w14:textId="77777777">
            <w:pPr>
              <w:autoSpaceDE w:val="0"/>
              <w:autoSpaceDN w:val="0"/>
              <w:adjustRightInd w:val="0"/>
              <w:rPr>
                <w:rFonts w:ascii="Arial" w:hAnsi="Arial" w:cs="Arial"/>
              </w:rPr>
            </w:pPr>
            <w:r w:rsidRPr="000802F9">
              <w:rPr>
                <w:rFonts w:ascii="Arial" w:hAnsi="Arial" w:cs="Arial"/>
              </w:rPr>
              <w:t>5</w:t>
            </w:r>
          </w:p>
        </w:tc>
        <w:tc>
          <w:tcPr>
            <w:tcW w:w="8227" w:type="dxa"/>
            <w:shd w:val="clear" w:color="auto" w:fill="F2F2F2" w:themeFill="background1" w:themeFillShade="F2"/>
            <w:vAlign w:val="center"/>
          </w:tcPr>
          <w:p w:rsidRPr="000802F9" w:rsidR="00AD2696" w:rsidP="000C2350" w:rsidRDefault="00AD2696" w14:paraId="36A13ADE" w14:textId="77777777">
            <w:pPr>
              <w:autoSpaceDE w:val="0"/>
              <w:autoSpaceDN w:val="0"/>
              <w:adjustRightInd w:val="0"/>
              <w:rPr>
                <w:rFonts w:ascii="Arial" w:hAnsi="Arial" w:cs="Arial"/>
              </w:rPr>
            </w:pPr>
            <w:r w:rsidRPr="000802F9">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rsidRPr="000802F9" w:rsidR="00AD2696" w:rsidP="000C2350" w:rsidRDefault="00AD2696" w14:paraId="625C2F36"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058C1F49" w14:textId="77777777"/>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rsidRPr="000802F9" w:rsidR="00AD2696" w:rsidP="000C2350" w:rsidRDefault="00AD2696" w14:paraId="6B98DFE0"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62D18298" w14:textId="77777777"/>
        </w:tc>
      </w:tr>
      <w:tr w:rsidRPr="000802F9" w:rsidR="00AD2696" w:rsidTr="000C2350" w14:paraId="70A812AF" w14:textId="77777777">
        <w:trPr>
          <w:trHeight w:val="439"/>
        </w:trPr>
        <w:tc>
          <w:tcPr>
            <w:tcW w:w="562" w:type="dxa"/>
            <w:shd w:val="clear" w:color="auto" w:fill="F2F2F2" w:themeFill="background1" w:themeFillShade="F2"/>
          </w:tcPr>
          <w:p w:rsidRPr="000802F9" w:rsidR="00AD2696" w:rsidP="000C2350" w:rsidRDefault="00AD2696" w14:paraId="037F1331" w14:textId="77777777">
            <w:pPr>
              <w:autoSpaceDE w:val="0"/>
              <w:autoSpaceDN w:val="0"/>
              <w:adjustRightInd w:val="0"/>
              <w:rPr>
                <w:rFonts w:ascii="Arial" w:hAnsi="Arial" w:cs="Arial"/>
              </w:rPr>
            </w:pPr>
            <w:r w:rsidRPr="000802F9">
              <w:rPr>
                <w:rFonts w:ascii="Arial" w:hAnsi="Arial" w:cs="Arial"/>
              </w:rPr>
              <w:t>6</w:t>
            </w:r>
          </w:p>
        </w:tc>
        <w:tc>
          <w:tcPr>
            <w:tcW w:w="8227" w:type="dxa"/>
            <w:shd w:val="clear" w:color="auto" w:fill="F2F2F2" w:themeFill="background1" w:themeFillShade="F2"/>
            <w:vAlign w:val="center"/>
          </w:tcPr>
          <w:p w:rsidRPr="000802F9" w:rsidR="00AD2696" w:rsidP="000C2350" w:rsidRDefault="00AD2696" w14:paraId="3D0FFBB8" w14:textId="77777777">
            <w:pPr>
              <w:autoSpaceDE w:val="0"/>
              <w:autoSpaceDN w:val="0"/>
              <w:adjustRightInd w:val="0"/>
              <w:rPr>
                <w:rFonts w:ascii="Arial" w:hAnsi="Arial" w:cs="Arial"/>
              </w:rPr>
            </w:pPr>
            <w:r w:rsidRPr="000802F9">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rsidRPr="000802F9" w:rsidR="00AD2696" w:rsidP="000C2350" w:rsidRDefault="00AD2696" w14:paraId="29388F2C"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79D94FD7" w14:textId="77777777"/>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rsidRPr="000802F9" w:rsidR="00AD2696" w:rsidP="000C2350" w:rsidRDefault="00AD2696" w14:paraId="20D8E88A"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3C5DAC4E" w14:textId="77777777"/>
        </w:tc>
      </w:tr>
      <w:tr w:rsidRPr="000802F9" w:rsidR="00AD2696" w:rsidTr="000C2350" w14:paraId="03617A89" w14:textId="77777777">
        <w:trPr>
          <w:trHeight w:val="403"/>
        </w:trPr>
        <w:tc>
          <w:tcPr>
            <w:tcW w:w="562" w:type="dxa"/>
            <w:shd w:val="clear" w:color="auto" w:fill="F2F2F2" w:themeFill="background1" w:themeFillShade="F2"/>
          </w:tcPr>
          <w:p w:rsidRPr="000802F9" w:rsidR="00AD2696" w:rsidP="000C2350" w:rsidRDefault="00AD2696" w14:paraId="7AE1C86B" w14:textId="77777777">
            <w:pPr>
              <w:autoSpaceDE w:val="0"/>
              <w:autoSpaceDN w:val="0"/>
              <w:adjustRightInd w:val="0"/>
              <w:rPr>
                <w:rFonts w:ascii="Arial" w:hAnsi="Arial" w:cs="Arial"/>
              </w:rPr>
            </w:pPr>
            <w:r w:rsidRPr="000802F9">
              <w:rPr>
                <w:rFonts w:ascii="Arial" w:hAnsi="Arial" w:cs="Arial"/>
              </w:rPr>
              <w:t>7</w:t>
            </w:r>
          </w:p>
        </w:tc>
        <w:tc>
          <w:tcPr>
            <w:tcW w:w="8227" w:type="dxa"/>
            <w:shd w:val="clear" w:color="auto" w:fill="F2F2F2" w:themeFill="background1" w:themeFillShade="F2"/>
            <w:vAlign w:val="center"/>
          </w:tcPr>
          <w:p w:rsidRPr="000802F9" w:rsidR="00AD2696" w:rsidP="000C2350" w:rsidRDefault="00AD2696" w14:paraId="42D2B306" w14:textId="77777777">
            <w:pPr>
              <w:autoSpaceDE w:val="0"/>
              <w:autoSpaceDN w:val="0"/>
              <w:adjustRightInd w:val="0"/>
              <w:rPr>
                <w:rFonts w:ascii="Arial" w:hAnsi="Arial" w:cs="Arial"/>
              </w:rPr>
            </w:pPr>
            <w:r w:rsidRPr="000802F9">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rsidRPr="000802F9" w:rsidR="00AD2696" w:rsidP="000C2350" w:rsidRDefault="00AD2696" w14:paraId="282AB44A"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09533CD3" w14:textId="77777777"/>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rsidRPr="000802F9" w:rsidR="00AD2696" w:rsidP="000C2350" w:rsidRDefault="00AD2696" w14:paraId="59511822"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1717B402" w14:textId="77777777"/>
        </w:tc>
      </w:tr>
      <w:tr w:rsidRPr="000802F9" w:rsidR="00AD2696" w:rsidTr="000C2350" w14:paraId="7D18BCC1" w14:textId="77777777">
        <w:trPr>
          <w:trHeight w:val="439"/>
        </w:trPr>
        <w:tc>
          <w:tcPr>
            <w:tcW w:w="562" w:type="dxa"/>
            <w:shd w:val="clear" w:color="auto" w:fill="F2F2F2" w:themeFill="background1" w:themeFillShade="F2"/>
          </w:tcPr>
          <w:p w:rsidRPr="000802F9" w:rsidR="00AD2696" w:rsidP="000C2350" w:rsidRDefault="00AD2696" w14:paraId="4DA68A06" w14:textId="77777777">
            <w:pPr>
              <w:autoSpaceDE w:val="0"/>
              <w:autoSpaceDN w:val="0"/>
              <w:adjustRightInd w:val="0"/>
              <w:rPr>
                <w:rFonts w:ascii="Arial" w:hAnsi="Arial" w:cs="Arial"/>
              </w:rPr>
            </w:pPr>
            <w:r w:rsidRPr="000802F9">
              <w:rPr>
                <w:rFonts w:ascii="Arial" w:hAnsi="Arial" w:cs="Arial"/>
              </w:rPr>
              <w:t>8</w:t>
            </w:r>
          </w:p>
        </w:tc>
        <w:tc>
          <w:tcPr>
            <w:tcW w:w="8227" w:type="dxa"/>
            <w:shd w:val="clear" w:color="auto" w:fill="F2F2F2" w:themeFill="background1" w:themeFillShade="F2"/>
            <w:vAlign w:val="center"/>
          </w:tcPr>
          <w:p w:rsidRPr="000802F9" w:rsidR="00AD2696" w:rsidP="000C2350" w:rsidRDefault="00AD2696" w14:paraId="0909E120" w14:textId="77777777">
            <w:pPr>
              <w:autoSpaceDE w:val="0"/>
              <w:autoSpaceDN w:val="0"/>
              <w:adjustRightInd w:val="0"/>
              <w:rPr>
                <w:rFonts w:ascii="Arial" w:hAnsi="Arial" w:cs="Arial"/>
              </w:rPr>
            </w:pPr>
            <w:r w:rsidRPr="000802F9">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rsidRPr="000802F9" w:rsidR="00AD2696" w:rsidP="000C2350" w:rsidRDefault="00AD2696" w14:paraId="5B0E2D0A"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49E2BD1D" w14:textId="77777777"/>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rsidRPr="000802F9" w:rsidR="00AD2696" w:rsidP="000C2350" w:rsidRDefault="00AD2696" w14:paraId="1A7DCB44"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66EBBF5A" w14:textId="77777777"/>
        </w:tc>
      </w:tr>
      <w:tr w:rsidRPr="000802F9" w:rsidR="00AD2696" w:rsidTr="000C2350" w14:paraId="46076522" w14:textId="77777777">
        <w:trPr>
          <w:trHeight w:val="403"/>
        </w:trPr>
        <w:tc>
          <w:tcPr>
            <w:tcW w:w="562" w:type="dxa"/>
            <w:shd w:val="clear" w:color="auto" w:fill="F2F2F2" w:themeFill="background1" w:themeFillShade="F2"/>
          </w:tcPr>
          <w:p w:rsidRPr="000802F9" w:rsidR="00AD2696" w:rsidP="000C2350" w:rsidRDefault="00AD2696" w14:paraId="390E28E2" w14:textId="77777777">
            <w:pPr>
              <w:autoSpaceDE w:val="0"/>
              <w:autoSpaceDN w:val="0"/>
              <w:adjustRightInd w:val="0"/>
              <w:rPr>
                <w:rFonts w:ascii="Arial" w:hAnsi="Arial" w:cs="Arial"/>
              </w:rPr>
            </w:pPr>
            <w:r w:rsidRPr="000802F9">
              <w:rPr>
                <w:rFonts w:ascii="Arial" w:hAnsi="Arial" w:cs="Arial"/>
              </w:rPr>
              <w:lastRenderedPageBreak/>
              <w:t>9</w:t>
            </w:r>
          </w:p>
        </w:tc>
        <w:tc>
          <w:tcPr>
            <w:tcW w:w="8227" w:type="dxa"/>
            <w:shd w:val="clear" w:color="auto" w:fill="F2F2F2" w:themeFill="background1" w:themeFillShade="F2"/>
            <w:vAlign w:val="center"/>
          </w:tcPr>
          <w:p w:rsidRPr="000802F9" w:rsidR="00AD2696" w:rsidP="000C2350" w:rsidRDefault="00AD2696" w14:paraId="6F4327D0" w14:textId="77777777">
            <w:pPr>
              <w:autoSpaceDE w:val="0"/>
              <w:autoSpaceDN w:val="0"/>
              <w:adjustRightInd w:val="0"/>
              <w:rPr>
                <w:rFonts w:ascii="Arial" w:hAnsi="Arial" w:cs="Arial"/>
              </w:rPr>
            </w:pPr>
            <w:r w:rsidRPr="000802F9">
              <w:rPr>
                <w:rFonts w:ascii="Arial" w:hAnsi="Arial" w:cs="Arial"/>
              </w:rPr>
              <w:t xml:space="preserve">Administration of any questions, test stimuli, presentation that may be experienced as physically, </w:t>
            </w:r>
            <w:proofErr w:type="gramStart"/>
            <w:r w:rsidRPr="000802F9">
              <w:rPr>
                <w:rFonts w:ascii="Arial" w:hAnsi="Arial" w:cs="Arial"/>
              </w:rPr>
              <w:t>mentally</w:t>
            </w:r>
            <w:proofErr w:type="gramEnd"/>
            <w:r w:rsidRPr="000802F9">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rsidRPr="000802F9" w:rsidR="00AD2696" w:rsidP="000C2350" w:rsidRDefault="00AD2696" w14:paraId="7E5B3BDD"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0D147D4E" w14:textId="77777777"/>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rsidRPr="000802F9" w:rsidR="00AD2696" w:rsidP="000C2350" w:rsidRDefault="00AD2696" w14:paraId="6617E217"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3D497482" w14:textId="77777777"/>
        </w:tc>
      </w:tr>
      <w:tr w:rsidRPr="000802F9" w:rsidR="00AD2696" w:rsidTr="000C2350" w14:paraId="2A1FAD42" w14:textId="77777777">
        <w:trPr>
          <w:trHeight w:val="403"/>
        </w:trPr>
        <w:tc>
          <w:tcPr>
            <w:tcW w:w="562" w:type="dxa"/>
            <w:shd w:val="clear" w:color="auto" w:fill="F2F2F2" w:themeFill="background1" w:themeFillShade="F2"/>
          </w:tcPr>
          <w:p w:rsidRPr="000802F9" w:rsidR="00AD2696" w:rsidP="000C2350" w:rsidRDefault="00AD2696" w14:paraId="24BFB540" w14:textId="77777777">
            <w:pPr>
              <w:autoSpaceDE w:val="0"/>
              <w:autoSpaceDN w:val="0"/>
              <w:adjustRightInd w:val="0"/>
              <w:rPr>
                <w:rFonts w:ascii="Arial" w:hAnsi="Arial" w:cs="Arial"/>
              </w:rPr>
            </w:pPr>
            <w:r w:rsidRPr="000802F9">
              <w:rPr>
                <w:rFonts w:ascii="Arial" w:hAnsi="Arial" w:cs="Arial"/>
              </w:rPr>
              <w:t>10</w:t>
            </w:r>
          </w:p>
        </w:tc>
        <w:tc>
          <w:tcPr>
            <w:tcW w:w="8227" w:type="dxa"/>
            <w:shd w:val="clear" w:color="auto" w:fill="F2F2F2" w:themeFill="background1" w:themeFillShade="F2"/>
            <w:vAlign w:val="center"/>
          </w:tcPr>
          <w:p w:rsidRPr="000802F9" w:rsidR="00AD2696" w:rsidP="000C2350" w:rsidRDefault="00AD2696" w14:paraId="6999214E" w14:textId="77777777">
            <w:pPr>
              <w:autoSpaceDE w:val="0"/>
              <w:autoSpaceDN w:val="0"/>
              <w:adjustRightInd w:val="0"/>
              <w:rPr>
                <w:rFonts w:ascii="Arial" w:hAnsi="Arial" w:cs="Arial"/>
              </w:rPr>
            </w:pPr>
            <w:r w:rsidRPr="000802F9">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rsidRPr="000802F9" w:rsidR="00AD2696" w:rsidP="000C2350" w:rsidRDefault="00AD2696" w14:paraId="329F8AFF"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2DA4346D" w14:textId="77777777"/>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rsidRPr="000802F9" w:rsidR="00AD2696" w:rsidP="000C2350" w:rsidRDefault="00AD2696" w14:paraId="0F7C00A2"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233101D2" w14:textId="77777777"/>
        </w:tc>
      </w:tr>
      <w:tr w:rsidRPr="000802F9" w:rsidR="00AD2696" w:rsidTr="000C2350" w14:paraId="7719AAF7" w14:textId="77777777">
        <w:trPr>
          <w:trHeight w:val="403"/>
        </w:trPr>
        <w:tc>
          <w:tcPr>
            <w:tcW w:w="562" w:type="dxa"/>
            <w:shd w:val="clear" w:color="auto" w:fill="F2F2F2" w:themeFill="background1" w:themeFillShade="F2"/>
          </w:tcPr>
          <w:p w:rsidRPr="000802F9" w:rsidR="00AD2696" w:rsidP="000C2350" w:rsidRDefault="00AD2696" w14:paraId="1C4679E5" w14:textId="77777777">
            <w:pPr>
              <w:autoSpaceDE w:val="0"/>
              <w:autoSpaceDN w:val="0"/>
              <w:adjustRightInd w:val="0"/>
              <w:rPr>
                <w:rFonts w:ascii="Arial" w:hAnsi="Arial" w:cs="Arial"/>
              </w:rPr>
            </w:pPr>
            <w:r w:rsidRPr="000802F9">
              <w:rPr>
                <w:rFonts w:ascii="Arial" w:hAnsi="Arial" w:cs="Arial"/>
              </w:rPr>
              <w:t>11</w:t>
            </w:r>
          </w:p>
        </w:tc>
        <w:tc>
          <w:tcPr>
            <w:tcW w:w="8227" w:type="dxa"/>
            <w:shd w:val="clear" w:color="auto" w:fill="F2F2F2" w:themeFill="background1" w:themeFillShade="F2"/>
            <w:vAlign w:val="center"/>
          </w:tcPr>
          <w:p w:rsidRPr="000802F9" w:rsidR="00AD2696" w:rsidP="000C2350" w:rsidRDefault="00AD2696" w14:paraId="56BF1384" w14:textId="77777777">
            <w:pPr>
              <w:autoSpaceDE w:val="0"/>
              <w:autoSpaceDN w:val="0"/>
              <w:adjustRightInd w:val="0"/>
              <w:rPr>
                <w:rFonts w:ascii="Arial" w:hAnsi="Arial" w:cs="Arial"/>
              </w:rPr>
            </w:pPr>
            <w:r w:rsidRPr="000802F9">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rsidRPr="000802F9" w:rsidR="00AD2696" w:rsidP="000C2350" w:rsidRDefault="00AD2696" w14:paraId="7B5C9A2C"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2A93876A" w14:textId="77777777"/>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rsidRPr="000802F9" w:rsidR="00AD2696" w:rsidP="000C2350" w:rsidRDefault="00AD2696" w14:paraId="78BECA0B"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4A59EE59" w14:textId="77777777"/>
        </w:tc>
      </w:tr>
      <w:tr w:rsidRPr="000802F9" w:rsidR="00AD2696" w:rsidTr="000C2350" w14:paraId="000A23E9" w14:textId="77777777">
        <w:trPr>
          <w:trHeight w:val="403"/>
        </w:trPr>
        <w:tc>
          <w:tcPr>
            <w:tcW w:w="562" w:type="dxa"/>
            <w:shd w:val="clear" w:color="auto" w:fill="F2F2F2" w:themeFill="background1" w:themeFillShade="F2"/>
          </w:tcPr>
          <w:p w:rsidRPr="000802F9" w:rsidR="00AD2696" w:rsidP="000C2350" w:rsidRDefault="00AD2696" w14:paraId="2EC0AF61" w14:textId="77777777">
            <w:pPr>
              <w:autoSpaceDE w:val="0"/>
              <w:autoSpaceDN w:val="0"/>
              <w:adjustRightInd w:val="0"/>
              <w:rPr>
                <w:rFonts w:ascii="Arial" w:hAnsi="Arial" w:cs="Arial"/>
              </w:rPr>
            </w:pPr>
            <w:r w:rsidRPr="000802F9">
              <w:rPr>
                <w:rFonts w:ascii="Arial" w:hAnsi="Arial" w:cs="Arial"/>
              </w:rPr>
              <w:t>12</w:t>
            </w:r>
          </w:p>
        </w:tc>
        <w:tc>
          <w:tcPr>
            <w:tcW w:w="8227" w:type="dxa"/>
            <w:shd w:val="clear" w:color="auto" w:fill="F2F2F2" w:themeFill="background1" w:themeFillShade="F2"/>
            <w:vAlign w:val="center"/>
          </w:tcPr>
          <w:p w:rsidRPr="000802F9" w:rsidR="00AD2696" w:rsidP="000C2350" w:rsidRDefault="00AD2696" w14:paraId="3114FA93" w14:textId="77777777">
            <w:pPr>
              <w:autoSpaceDE w:val="0"/>
              <w:autoSpaceDN w:val="0"/>
              <w:adjustRightInd w:val="0"/>
              <w:rPr>
                <w:rFonts w:ascii="Arial" w:hAnsi="Arial" w:cs="Arial"/>
              </w:rPr>
            </w:pPr>
            <w:r w:rsidRPr="000802F9">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rsidRPr="000802F9" w:rsidR="00AD2696" w:rsidP="000C2350" w:rsidRDefault="00AD2696" w14:paraId="0CDDA72E"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2E635805" w14:textId="77777777"/>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rsidRPr="000802F9" w:rsidR="00AD2696" w:rsidP="000C2350" w:rsidRDefault="00AD2696" w14:paraId="34347628"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5BA5BB2A" w14:textId="77777777"/>
        </w:tc>
      </w:tr>
      <w:tr w:rsidRPr="000802F9" w:rsidR="00AD2696" w:rsidTr="000C2350" w14:paraId="18BC2E64" w14:textId="77777777">
        <w:trPr>
          <w:trHeight w:val="403"/>
        </w:trPr>
        <w:tc>
          <w:tcPr>
            <w:tcW w:w="562" w:type="dxa"/>
            <w:shd w:val="clear" w:color="auto" w:fill="F2F2F2" w:themeFill="background1" w:themeFillShade="F2"/>
          </w:tcPr>
          <w:p w:rsidRPr="000802F9" w:rsidR="00AD2696" w:rsidP="000C2350" w:rsidRDefault="00AD2696" w14:paraId="20105978" w14:textId="77777777">
            <w:pPr>
              <w:autoSpaceDE w:val="0"/>
              <w:autoSpaceDN w:val="0"/>
              <w:adjustRightInd w:val="0"/>
              <w:rPr>
                <w:rFonts w:ascii="Arial" w:hAnsi="Arial" w:cs="Arial"/>
              </w:rPr>
            </w:pPr>
            <w:r w:rsidRPr="000802F9">
              <w:rPr>
                <w:rFonts w:ascii="Arial" w:hAnsi="Arial" w:cs="Arial"/>
              </w:rPr>
              <w:t>13</w:t>
            </w:r>
          </w:p>
        </w:tc>
        <w:tc>
          <w:tcPr>
            <w:tcW w:w="8227" w:type="dxa"/>
            <w:shd w:val="clear" w:color="auto" w:fill="F2F2F2" w:themeFill="background1" w:themeFillShade="F2"/>
            <w:vAlign w:val="center"/>
          </w:tcPr>
          <w:p w:rsidRPr="000802F9" w:rsidR="00AD2696" w:rsidP="000C2350" w:rsidRDefault="00AD2696" w14:paraId="2E45106F" w14:textId="77777777">
            <w:pPr>
              <w:autoSpaceDE w:val="0"/>
              <w:autoSpaceDN w:val="0"/>
              <w:adjustRightInd w:val="0"/>
              <w:rPr>
                <w:rFonts w:ascii="Arial" w:hAnsi="Arial" w:cs="Arial"/>
              </w:rPr>
            </w:pPr>
            <w:r w:rsidRPr="000802F9">
              <w:rPr>
                <w:rFonts w:ascii="Arial" w:hAnsi="Arial" w:cs="Arial"/>
              </w:rPr>
              <w:t xml:space="preserve">Administration of any substance, </w:t>
            </w:r>
            <w:proofErr w:type="gramStart"/>
            <w:r w:rsidRPr="000802F9">
              <w:rPr>
                <w:rFonts w:ascii="Arial" w:hAnsi="Arial" w:cs="Arial"/>
              </w:rPr>
              <w:t>agent</w:t>
            </w:r>
            <w:proofErr w:type="gramEnd"/>
            <w:r w:rsidRPr="000802F9">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rsidRPr="000802F9" w:rsidR="00AD2696" w:rsidP="000C2350" w:rsidRDefault="00AD2696" w14:paraId="2A945083"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16E1716E" w14:textId="77777777"/>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rsidRPr="000802F9" w:rsidR="00AD2696" w:rsidP="000C2350" w:rsidRDefault="00AD2696" w14:paraId="61C95982"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047BB42F" w14:textId="77777777"/>
        </w:tc>
      </w:tr>
      <w:tr w:rsidRPr="000802F9" w:rsidR="00AD2696" w:rsidTr="000C2350" w14:paraId="0D7E8996" w14:textId="77777777">
        <w:trPr>
          <w:trHeight w:val="403"/>
        </w:trPr>
        <w:tc>
          <w:tcPr>
            <w:tcW w:w="562" w:type="dxa"/>
            <w:shd w:val="clear" w:color="auto" w:fill="F2F2F2" w:themeFill="background1" w:themeFillShade="F2"/>
          </w:tcPr>
          <w:p w:rsidRPr="000802F9" w:rsidR="00AD2696" w:rsidP="000C2350" w:rsidRDefault="00AD2696" w14:paraId="064C7877" w14:textId="77777777">
            <w:pPr>
              <w:autoSpaceDE w:val="0"/>
              <w:autoSpaceDN w:val="0"/>
              <w:adjustRightInd w:val="0"/>
              <w:rPr>
                <w:rFonts w:ascii="Arial" w:hAnsi="Arial" w:cs="Arial"/>
              </w:rPr>
            </w:pPr>
            <w:r w:rsidRPr="000802F9">
              <w:rPr>
                <w:rFonts w:ascii="Arial" w:hAnsi="Arial" w:cs="Arial"/>
              </w:rPr>
              <w:t>14</w:t>
            </w:r>
          </w:p>
        </w:tc>
        <w:tc>
          <w:tcPr>
            <w:tcW w:w="8227" w:type="dxa"/>
            <w:shd w:val="clear" w:color="auto" w:fill="F2F2F2" w:themeFill="background1" w:themeFillShade="F2"/>
            <w:vAlign w:val="center"/>
          </w:tcPr>
          <w:p w:rsidRPr="000802F9" w:rsidR="00AD2696" w:rsidP="000C2350" w:rsidRDefault="00AD2696" w14:paraId="3EB6214E" w14:textId="77777777">
            <w:pPr>
              <w:autoSpaceDE w:val="0"/>
              <w:autoSpaceDN w:val="0"/>
              <w:adjustRightInd w:val="0"/>
              <w:rPr>
                <w:rFonts w:ascii="Arial" w:hAnsi="Arial" w:cs="Arial"/>
              </w:rPr>
            </w:pPr>
            <w:r w:rsidRPr="000802F9">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rsidRPr="000802F9" w:rsidR="00AD2696" w:rsidP="000C2350" w:rsidRDefault="00AD2696" w14:paraId="6C289064"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6B382B1C" w14:textId="77777777"/>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rsidRPr="000802F9" w:rsidR="00AD2696" w:rsidP="000C2350" w:rsidRDefault="00AD2696" w14:paraId="64DAC8D5"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3857705E" w14:textId="77777777"/>
        </w:tc>
      </w:tr>
      <w:tr w:rsidRPr="000802F9" w:rsidR="00AD2696" w:rsidTr="000C2350" w14:paraId="15C04C5C" w14:textId="77777777">
        <w:trPr>
          <w:trHeight w:val="403"/>
        </w:trPr>
        <w:tc>
          <w:tcPr>
            <w:tcW w:w="562" w:type="dxa"/>
            <w:shd w:val="clear" w:color="auto" w:fill="F2F2F2" w:themeFill="background1" w:themeFillShade="F2"/>
          </w:tcPr>
          <w:p w:rsidRPr="000802F9" w:rsidR="00AD2696" w:rsidP="000C2350" w:rsidRDefault="00AD2696" w14:paraId="4A710540" w14:textId="77777777">
            <w:pPr>
              <w:autoSpaceDE w:val="0"/>
              <w:autoSpaceDN w:val="0"/>
              <w:adjustRightInd w:val="0"/>
              <w:rPr>
                <w:rFonts w:ascii="Arial" w:hAnsi="Arial" w:cs="Arial"/>
              </w:rPr>
            </w:pPr>
            <w:r w:rsidRPr="000802F9">
              <w:rPr>
                <w:rFonts w:ascii="Arial" w:hAnsi="Arial" w:cs="Arial"/>
              </w:rPr>
              <w:t>15</w:t>
            </w:r>
          </w:p>
        </w:tc>
        <w:tc>
          <w:tcPr>
            <w:tcW w:w="8227" w:type="dxa"/>
            <w:shd w:val="clear" w:color="auto" w:fill="F2F2F2" w:themeFill="background1" w:themeFillShade="F2"/>
            <w:vAlign w:val="center"/>
          </w:tcPr>
          <w:p w:rsidRPr="000802F9" w:rsidR="00AD2696" w:rsidP="000C2350" w:rsidRDefault="00AD2696" w14:paraId="6CE34635" w14:textId="77777777">
            <w:pPr>
              <w:autoSpaceDE w:val="0"/>
              <w:autoSpaceDN w:val="0"/>
              <w:adjustRightInd w:val="0"/>
              <w:rPr>
                <w:rFonts w:ascii="Arial" w:hAnsi="Arial" w:cs="Arial"/>
              </w:rPr>
            </w:pPr>
            <w:r w:rsidRPr="000802F9">
              <w:rPr>
                <w:rFonts w:ascii="Arial" w:hAnsi="Arial" w:cs="Arial"/>
              </w:rPr>
              <w:t>Other primary data collection methods, please explain in this box</w:t>
            </w:r>
          </w:p>
          <w:p w:rsidRPr="000802F9" w:rsidR="00AD2696" w:rsidP="000C2350" w:rsidRDefault="00AD2696" w14:paraId="660956EA" w14:textId="77777777">
            <w:pPr>
              <w:autoSpaceDE w:val="0"/>
              <w:autoSpaceDN w:val="0"/>
              <w:adjustRightInd w:val="0"/>
              <w:rPr>
                <w:rFonts w:ascii="Arial" w:hAnsi="Arial" w:cs="Arial"/>
              </w:rPr>
            </w:pPr>
            <w:r w:rsidRPr="000802F9">
              <w:rPr>
                <w:rFonts w:ascii="Arial" w:hAnsi="Arial" w:cs="Arial"/>
              </w:rPr>
              <w:t xml:space="preserve">For example, ‘focus </w:t>
            </w:r>
            <w:proofErr w:type="gramStart"/>
            <w:r w:rsidRPr="000802F9">
              <w:rPr>
                <w:rFonts w:ascii="Arial" w:hAnsi="Arial" w:cs="Arial"/>
              </w:rPr>
              <w:t>groups’</w:t>
            </w:r>
            <w:proofErr w:type="gramEnd"/>
            <w:r w:rsidRPr="000802F9">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rsidRPr="000802F9" w:rsidR="00AD2696" w:rsidP="000C2350" w:rsidRDefault="00AD2696" w14:paraId="0F582BFF" w14:textId="77777777">
                <w:pPr>
                  <w:autoSpaceDE w:val="0"/>
                  <w:autoSpaceDN w:val="0"/>
                  <w:adjustRightInd w:val="0"/>
                  <w:jc w:val="center"/>
                  <w:rPr>
                    <w:rFonts w:ascii="Arial" w:hAnsi="Arial" w:cs="Arial"/>
                    <w:b/>
                    <w:bCs/>
                  </w:rPr>
                </w:pPr>
                <w:r w:rsidRPr="000802F9">
                  <w:rPr>
                    <w:rFonts w:hint="eastAsia" w:ascii="MS Gothic" w:hAnsi="MS Gothic" w:eastAsia="MS Gothic" w:cs="Arial"/>
                    <w:b/>
                    <w:bCs/>
                  </w:rPr>
                  <w:t>☐</w:t>
                </w:r>
              </w:p>
            </w:sdtContent>
          </w:sdt>
          <w:p w:rsidRPr="000802F9" w:rsidR="00AD2696" w:rsidRDefault="00AD2696" w14:paraId="449C9912" w14:textId="77777777"/>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rsidRPr="000802F9" w:rsidR="00AD2696" w:rsidP="000C2350" w:rsidRDefault="00AD2696" w14:paraId="46A933A9" w14:textId="77777777">
                <w:pPr>
                  <w:autoSpaceDE w:val="0"/>
                  <w:autoSpaceDN w:val="0"/>
                  <w:adjustRightInd w:val="0"/>
                  <w:jc w:val="center"/>
                  <w:rPr>
                    <w:rFonts w:ascii="Arial" w:hAnsi="Arial" w:cs="Arial"/>
                    <w:b/>
                    <w:bCs/>
                  </w:rPr>
                </w:pPr>
                <w:r w:rsidRPr="000802F9">
                  <w:rPr>
                    <w:rFonts w:hint="eastAsia" w:ascii="MS Gothic" w:hAnsi="MS Gothic" w:eastAsia="MS Gothic" w:cs="Arial"/>
                    <w:b/>
                    <w:bCs/>
                  </w:rPr>
                  <w:t>☒</w:t>
                </w:r>
              </w:p>
            </w:sdtContent>
          </w:sdt>
          <w:p w:rsidRPr="000802F9" w:rsidR="00AD2696" w:rsidRDefault="00AD2696" w14:paraId="642FB85A" w14:textId="77777777"/>
        </w:tc>
      </w:tr>
      <w:tr w:rsidRPr="000802F9" w:rsidR="00AD2696" w:rsidTr="000C2350" w14:paraId="0FF14AC9" w14:textId="77777777">
        <w:trPr>
          <w:trHeight w:val="403"/>
        </w:trPr>
        <w:tc>
          <w:tcPr>
            <w:tcW w:w="562" w:type="dxa"/>
          </w:tcPr>
          <w:p w:rsidRPr="000802F9" w:rsidR="00AD2696" w:rsidP="000C2350" w:rsidRDefault="00AD2696" w14:paraId="0D3E1BF9" w14:textId="77777777">
            <w:pPr>
              <w:autoSpaceDE w:val="0"/>
              <w:autoSpaceDN w:val="0"/>
              <w:adjustRightInd w:val="0"/>
              <w:rPr>
                <w:rFonts w:ascii="Arial" w:hAnsi="Arial" w:cs="Arial"/>
              </w:rPr>
            </w:pPr>
            <w:r w:rsidRPr="000802F9">
              <w:rPr>
                <w:rFonts w:ascii="Arial" w:hAnsi="Arial" w:cs="Arial"/>
              </w:rPr>
              <w:t>16</w:t>
            </w:r>
          </w:p>
        </w:tc>
        <w:tc>
          <w:tcPr>
            <w:tcW w:w="8227" w:type="dxa"/>
            <w:shd w:val="clear" w:color="auto" w:fill="auto"/>
            <w:vAlign w:val="center"/>
          </w:tcPr>
          <w:p w:rsidRPr="000802F9" w:rsidR="00AD2696" w:rsidP="000C2350" w:rsidRDefault="00AD2696" w14:paraId="22C3DBED" w14:textId="77777777">
            <w:pPr>
              <w:autoSpaceDE w:val="0"/>
              <w:autoSpaceDN w:val="0"/>
              <w:adjustRightInd w:val="0"/>
              <w:rPr>
                <w:rFonts w:ascii="Arial" w:hAnsi="Arial" w:cs="Arial"/>
              </w:rPr>
            </w:pPr>
            <w:r w:rsidRPr="000802F9">
              <w:rPr>
                <w:rFonts w:ascii="Arial" w:hAnsi="Arial" w:cs="Arial"/>
              </w:rPr>
              <w:t>Details of any other primary data collection method:</w:t>
            </w:r>
          </w:p>
          <w:p w:rsidRPr="000802F9" w:rsidR="00AD2696" w:rsidP="000C2350" w:rsidRDefault="00AD2696" w14:paraId="4ED8DCFA" w14:textId="77777777">
            <w:pPr>
              <w:rPr>
                <w:rFonts w:ascii="Arial" w:hAnsi="Arial" w:cs="Arial"/>
              </w:rPr>
            </w:pPr>
          </w:p>
          <w:p w:rsidRPr="000802F9" w:rsidR="00AD2696" w:rsidP="000C2350" w:rsidRDefault="00AD2696" w14:paraId="70A24067" w14:textId="77777777">
            <w:pPr>
              <w:rPr>
                <w:rFonts w:ascii="Arial" w:hAnsi="Arial" w:cs="Arial"/>
              </w:rPr>
            </w:pPr>
          </w:p>
          <w:p w:rsidRPr="000802F9" w:rsidR="00AD2696" w:rsidP="000C2350" w:rsidRDefault="00AD2696" w14:paraId="1B8DAA9A" w14:textId="77777777">
            <w:pPr>
              <w:rPr>
                <w:rFonts w:ascii="Arial" w:hAnsi="Arial" w:cs="Arial"/>
              </w:rPr>
            </w:pPr>
          </w:p>
          <w:p w:rsidRPr="000802F9" w:rsidR="00AD2696" w:rsidP="000C2350" w:rsidRDefault="00AD2696" w14:paraId="24D6A11A" w14:textId="77777777">
            <w:pPr>
              <w:autoSpaceDE w:val="0"/>
              <w:autoSpaceDN w:val="0"/>
              <w:adjustRightInd w:val="0"/>
              <w:rPr>
                <w:rFonts w:ascii="Arial" w:hAnsi="Arial" w:cs="Arial"/>
              </w:rPr>
            </w:pPr>
            <w:r w:rsidRPr="000802F9">
              <w:rPr>
                <w:rFonts w:ascii="Arial" w:hAnsi="Arial" w:cs="Arial"/>
                <w:sz w:val="18"/>
                <w:szCs w:val="18"/>
              </w:rPr>
              <w:t>(this box should expand as you type)</w:t>
            </w:r>
          </w:p>
        </w:tc>
        <w:tc>
          <w:tcPr>
            <w:tcW w:w="846" w:type="dxa"/>
            <w:vMerge/>
            <w:vAlign w:val="center"/>
          </w:tcPr>
          <w:p w:rsidRPr="000802F9" w:rsidR="00AD2696" w:rsidP="000C2350" w:rsidRDefault="00AD2696" w14:paraId="58EF1D0A" w14:textId="77777777">
            <w:pPr>
              <w:autoSpaceDE w:val="0"/>
              <w:autoSpaceDN w:val="0"/>
              <w:adjustRightInd w:val="0"/>
              <w:jc w:val="center"/>
              <w:rPr>
                <w:rFonts w:ascii="Arial" w:hAnsi="Arial" w:cs="Arial"/>
                <w:b/>
                <w:bCs/>
              </w:rPr>
            </w:pPr>
          </w:p>
        </w:tc>
        <w:tc>
          <w:tcPr>
            <w:tcW w:w="816" w:type="dxa"/>
            <w:vMerge/>
            <w:vAlign w:val="center"/>
          </w:tcPr>
          <w:p w:rsidRPr="000802F9" w:rsidR="00AD2696" w:rsidP="000C2350" w:rsidRDefault="00AD2696" w14:paraId="6839E41E" w14:textId="77777777">
            <w:pPr>
              <w:autoSpaceDE w:val="0"/>
              <w:autoSpaceDN w:val="0"/>
              <w:adjustRightInd w:val="0"/>
              <w:jc w:val="center"/>
              <w:rPr>
                <w:rFonts w:ascii="Arial" w:hAnsi="Arial" w:cs="Arial"/>
                <w:b/>
                <w:bCs/>
              </w:rPr>
            </w:pPr>
          </w:p>
        </w:tc>
      </w:tr>
    </w:tbl>
    <w:p w:rsidRPr="000802F9" w:rsidR="00AD2696" w:rsidP="000C2350" w:rsidRDefault="00AD2696" w14:paraId="36CECC79" w14:textId="77777777">
      <w:pPr>
        <w:jc w:val="both"/>
        <w:rPr>
          <w:rFonts w:ascii="Arial" w:hAnsi="Arial" w:cs="Arial"/>
          <w:bCs/>
          <w:iCs/>
        </w:rPr>
      </w:pPr>
      <w:r w:rsidRPr="000802F9">
        <w:rPr>
          <w:rFonts w:ascii="Arial" w:hAnsi="Arial" w:cs="Arial"/>
          <w:bCs/>
          <w:iCs/>
        </w:rPr>
        <w:t xml:space="preserve">If NO to every question, then the research activity is (ethically) low risk and </w:t>
      </w:r>
      <w:r w:rsidRPr="000802F9">
        <w:rPr>
          <w:rFonts w:ascii="Arial" w:hAnsi="Arial" w:cs="Arial"/>
          <w:b/>
          <w:bCs/>
          <w:iCs/>
        </w:rPr>
        <w:t>may</w:t>
      </w:r>
      <w:r w:rsidRPr="000802F9">
        <w:rPr>
          <w:rFonts w:ascii="Arial" w:hAnsi="Arial" w:cs="Arial"/>
          <w:bCs/>
          <w:iCs/>
        </w:rPr>
        <w:t xml:space="preserve"> be exempt from </w:t>
      </w:r>
      <w:r w:rsidRPr="000802F9">
        <w:rPr>
          <w:rFonts w:ascii="Arial" w:hAnsi="Arial" w:cs="Arial"/>
          <w:b/>
          <w:bCs/>
          <w:iCs/>
        </w:rPr>
        <w:t>some</w:t>
      </w:r>
      <w:r w:rsidRPr="000802F9">
        <w:rPr>
          <w:rFonts w:ascii="Arial" w:hAnsi="Arial" w:cs="Arial"/>
          <w:bCs/>
          <w:iCs/>
        </w:rPr>
        <w:t xml:space="preserve"> of the following sections (please refer to Guidance Notes).</w:t>
      </w:r>
    </w:p>
    <w:p w:rsidRPr="000802F9" w:rsidR="00AD2696" w:rsidRDefault="00AD2696" w14:paraId="3687146D" w14:textId="77777777">
      <w:pPr>
        <w:rPr>
          <w:rFonts w:ascii="Arial" w:hAnsi="Arial" w:cs="Arial"/>
          <w:bCs/>
          <w:iCs/>
        </w:rPr>
      </w:pPr>
    </w:p>
    <w:p w:rsidRPr="000802F9" w:rsidR="00AD2696" w:rsidRDefault="00AD2696" w14:paraId="77276499" w14:textId="77777777">
      <w:pPr>
        <w:rPr>
          <w:rFonts w:ascii="Arial" w:hAnsi="Arial" w:cs="Arial"/>
          <w:bCs/>
          <w:iCs/>
        </w:rPr>
      </w:pPr>
      <w:r w:rsidRPr="000802F9">
        <w:rPr>
          <w:rFonts w:ascii="Arial" w:hAnsi="Arial" w:cs="Arial"/>
          <w:bCs/>
          <w:iCs/>
        </w:rPr>
        <w:t xml:space="preserve">If YES to any question, then no research activity should be undertaken until full ethical approval has been obtained. </w:t>
      </w:r>
    </w:p>
    <w:p w:rsidRPr="000802F9" w:rsidR="00AD2696" w:rsidRDefault="00AD2696" w14:paraId="3D4B3AF7" w14:textId="77777777">
      <w:pPr>
        <w:rPr>
          <w:rFonts w:ascii="Arial" w:hAnsi="Arial" w:cs="Arial"/>
          <w:bCs/>
          <w:iCs/>
        </w:rPr>
      </w:pPr>
    </w:p>
    <w:p w:rsidRPr="000802F9" w:rsidR="00AD2696" w:rsidP="000C2350" w:rsidRDefault="00AD2696" w14:paraId="0A21F977" w14:textId="77777777">
      <w:pPr>
        <w:autoSpaceDE w:val="0"/>
        <w:autoSpaceDN w:val="0"/>
        <w:adjustRightInd w:val="0"/>
        <w:spacing w:after="240"/>
        <w:jc w:val="both"/>
        <w:rPr>
          <w:rFonts w:ascii="Arial" w:hAnsi="Arial" w:cs="Arial"/>
          <w:b/>
        </w:rPr>
      </w:pPr>
      <w:r w:rsidRPr="000802F9">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Pr="000802F9" w:rsidR="00AD2696" w:rsidTr="000C2350" w14:paraId="06BC0C3C" w14:textId="77777777">
        <w:tc>
          <w:tcPr>
            <w:tcW w:w="562" w:type="dxa"/>
            <w:shd w:val="clear" w:color="auto" w:fill="F2F2F2" w:themeFill="background1" w:themeFillShade="F2"/>
          </w:tcPr>
          <w:p w:rsidRPr="000802F9" w:rsidR="00AD2696" w:rsidP="000C2350" w:rsidRDefault="00AD2696" w14:paraId="546BF4A4" w14:textId="77777777">
            <w:pPr>
              <w:autoSpaceDE w:val="0"/>
              <w:autoSpaceDN w:val="0"/>
              <w:adjustRightInd w:val="0"/>
              <w:jc w:val="both"/>
              <w:rPr>
                <w:rFonts w:ascii="Arial" w:hAnsi="Arial" w:cs="Arial"/>
                <w:b/>
              </w:rPr>
            </w:pPr>
            <w:r w:rsidRPr="000802F9">
              <w:rPr>
                <w:rFonts w:ascii="Arial" w:hAnsi="Arial" w:cs="Arial"/>
              </w:rPr>
              <w:t>1</w:t>
            </w:r>
          </w:p>
        </w:tc>
        <w:tc>
          <w:tcPr>
            <w:tcW w:w="8217" w:type="dxa"/>
            <w:shd w:val="clear" w:color="auto" w:fill="F2F2F2" w:themeFill="background1" w:themeFillShade="F2"/>
          </w:tcPr>
          <w:p w:rsidRPr="000802F9" w:rsidR="00AD2696" w:rsidP="000C2350" w:rsidRDefault="00AD2696" w14:paraId="4C950A13" w14:textId="77777777">
            <w:pPr>
              <w:autoSpaceDE w:val="0"/>
              <w:autoSpaceDN w:val="0"/>
              <w:adjustRightInd w:val="0"/>
              <w:jc w:val="both"/>
              <w:rPr>
                <w:rFonts w:ascii="Arial" w:hAnsi="Arial" w:cs="Arial"/>
                <w:b/>
              </w:rPr>
            </w:pPr>
            <w:r w:rsidRPr="000802F9">
              <w:rPr>
                <w:rFonts w:ascii="Arial" w:hAnsi="Arial" w:cs="Arial"/>
                <w:b/>
              </w:rPr>
              <w:t xml:space="preserve">Who are the intended </w:t>
            </w:r>
            <w:proofErr w:type="gramStart"/>
            <w:r w:rsidRPr="000802F9">
              <w:rPr>
                <w:rFonts w:ascii="Arial" w:hAnsi="Arial" w:cs="Arial"/>
                <w:b/>
              </w:rPr>
              <w:t>participants:</w:t>
            </w:r>
            <w:proofErr w:type="gramEnd"/>
          </w:p>
        </w:tc>
        <w:tc>
          <w:tcPr>
            <w:tcW w:w="850" w:type="dxa"/>
            <w:shd w:val="clear" w:color="auto" w:fill="F2F2F2" w:themeFill="background1" w:themeFillShade="F2"/>
          </w:tcPr>
          <w:p w:rsidRPr="000802F9" w:rsidR="00AD2696" w:rsidP="000C2350" w:rsidRDefault="00AD2696" w14:paraId="0CB05438" w14:textId="77777777">
            <w:pPr>
              <w:autoSpaceDE w:val="0"/>
              <w:autoSpaceDN w:val="0"/>
              <w:adjustRightInd w:val="0"/>
              <w:jc w:val="center"/>
              <w:rPr>
                <w:rFonts w:ascii="Arial" w:hAnsi="Arial" w:cs="Arial"/>
                <w:b/>
                <w:bCs/>
              </w:rPr>
            </w:pPr>
          </w:p>
          <w:p w:rsidRPr="000802F9" w:rsidR="00AD2696" w:rsidP="000C2350" w:rsidRDefault="00AD2696" w14:paraId="639BAF99" w14:textId="77777777">
            <w:pPr>
              <w:autoSpaceDE w:val="0"/>
              <w:autoSpaceDN w:val="0"/>
              <w:adjustRightInd w:val="0"/>
              <w:jc w:val="center"/>
              <w:rPr>
                <w:rFonts w:ascii="Arial" w:hAnsi="Arial" w:cs="Arial"/>
                <w:b/>
                <w:bCs/>
              </w:rPr>
            </w:pPr>
            <w:r w:rsidRPr="000802F9">
              <w:rPr>
                <w:rFonts w:ascii="Arial" w:hAnsi="Arial" w:cs="Arial"/>
                <w:b/>
                <w:bCs/>
              </w:rPr>
              <w:t>YES</w:t>
            </w:r>
          </w:p>
        </w:tc>
        <w:tc>
          <w:tcPr>
            <w:tcW w:w="822" w:type="dxa"/>
            <w:shd w:val="clear" w:color="auto" w:fill="F2F2F2" w:themeFill="background1" w:themeFillShade="F2"/>
          </w:tcPr>
          <w:p w:rsidRPr="000802F9" w:rsidR="00AD2696" w:rsidP="000C2350" w:rsidRDefault="00AD2696" w14:paraId="66AC76D1" w14:textId="77777777">
            <w:pPr>
              <w:autoSpaceDE w:val="0"/>
              <w:autoSpaceDN w:val="0"/>
              <w:adjustRightInd w:val="0"/>
              <w:jc w:val="center"/>
              <w:rPr>
                <w:rFonts w:ascii="Arial" w:hAnsi="Arial" w:cs="Arial"/>
                <w:b/>
                <w:bCs/>
              </w:rPr>
            </w:pPr>
          </w:p>
          <w:p w:rsidRPr="000802F9" w:rsidR="00AD2696" w:rsidP="000C2350" w:rsidRDefault="00AD2696" w14:paraId="015721E5" w14:textId="77777777">
            <w:pPr>
              <w:autoSpaceDE w:val="0"/>
              <w:autoSpaceDN w:val="0"/>
              <w:adjustRightInd w:val="0"/>
              <w:jc w:val="center"/>
              <w:rPr>
                <w:rFonts w:ascii="Arial" w:hAnsi="Arial" w:cs="Arial"/>
                <w:b/>
                <w:bCs/>
              </w:rPr>
            </w:pPr>
            <w:r w:rsidRPr="000802F9">
              <w:rPr>
                <w:rFonts w:ascii="Arial" w:hAnsi="Arial" w:cs="Arial"/>
                <w:b/>
                <w:bCs/>
              </w:rPr>
              <w:t>NO</w:t>
            </w:r>
          </w:p>
        </w:tc>
      </w:tr>
      <w:tr w:rsidRPr="000802F9" w:rsidR="00AD2696" w:rsidTr="000C2350" w14:paraId="09953A32" w14:textId="77777777">
        <w:trPr>
          <w:trHeight w:val="439"/>
        </w:trPr>
        <w:tc>
          <w:tcPr>
            <w:tcW w:w="562" w:type="dxa"/>
            <w:shd w:val="clear" w:color="auto" w:fill="F2F2F2" w:themeFill="background1" w:themeFillShade="F2"/>
          </w:tcPr>
          <w:p w:rsidRPr="000802F9" w:rsidR="00AD2696" w:rsidP="000C2350" w:rsidRDefault="00AD2696" w14:paraId="772E1C8E" w14:textId="77777777">
            <w:pPr>
              <w:autoSpaceDE w:val="0"/>
              <w:autoSpaceDN w:val="0"/>
              <w:adjustRightInd w:val="0"/>
              <w:rPr>
                <w:rFonts w:ascii="Arial" w:hAnsi="Arial" w:cs="Arial"/>
              </w:rPr>
            </w:pPr>
            <w:r w:rsidRPr="000802F9">
              <w:rPr>
                <w:rFonts w:ascii="Arial" w:hAnsi="Arial" w:cs="Arial"/>
              </w:rPr>
              <w:t>2</w:t>
            </w:r>
          </w:p>
        </w:tc>
        <w:tc>
          <w:tcPr>
            <w:tcW w:w="8217" w:type="dxa"/>
            <w:shd w:val="clear" w:color="auto" w:fill="F2F2F2" w:themeFill="background1" w:themeFillShade="F2"/>
            <w:vAlign w:val="center"/>
          </w:tcPr>
          <w:p w:rsidRPr="000802F9" w:rsidR="00AD2696" w:rsidP="000C2350" w:rsidRDefault="00AD2696" w14:paraId="3F0A7939" w14:textId="77777777">
            <w:pPr>
              <w:autoSpaceDE w:val="0"/>
              <w:autoSpaceDN w:val="0"/>
              <w:adjustRightInd w:val="0"/>
              <w:rPr>
                <w:rFonts w:ascii="Arial" w:hAnsi="Arial" w:cs="Arial"/>
              </w:rPr>
            </w:pPr>
            <w:r w:rsidRPr="000802F9">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rsidRPr="000802F9" w:rsidR="00AD2696" w:rsidP="000C2350" w:rsidRDefault="00AD2696" w14:paraId="0FD944B8"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rsidRPr="000802F9" w:rsidR="00AD2696" w:rsidP="000C2350" w:rsidRDefault="00AD2696" w14:paraId="1D2E057C"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r>
      <w:tr w:rsidRPr="000802F9" w:rsidR="00AD2696" w:rsidTr="000C2350" w14:paraId="6860F157" w14:textId="77777777">
        <w:trPr>
          <w:trHeight w:val="403"/>
        </w:trPr>
        <w:tc>
          <w:tcPr>
            <w:tcW w:w="562" w:type="dxa"/>
            <w:shd w:val="clear" w:color="auto" w:fill="F2F2F2" w:themeFill="background1" w:themeFillShade="F2"/>
          </w:tcPr>
          <w:p w:rsidRPr="000802F9" w:rsidR="00AD2696" w:rsidP="000C2350" w:rsidRDefault="00AD2696" w14:paraId="3CE642F7" w14:textId="77777777">
            <w:pPr>
              <w:autoSpaceDE w:val="0"/>
              <w:autoSpaceDN w:val="0"/>
              <w:adjustRightInd w:val="0"/>
              <w:rPr>
                <w:rFonts w:ascii="Arial" w:hAnsi="Arial" w:cs="Arial"/>
              </w:rPr>
            </w:pPr>
            <w:r w:rsidRPr="000802F9">
              <w:rPr>
                <w:rFonts w:ascii="Arial" w:hAnsi="Arial" w:cs="Arial"/>
              </w:rPr>
              <w:t>3</w:t>
            </w:r>
          </w:p>
        </w:tc>
        <w:tc>
          <w:tcPr>
            <w:tcW w:w="8217" w:type="dxa"/>
            <w:shd w:val="clear" w:color="auto" w:fill="F2F2F2" w:themeFill="background1" w:themeFillShade="F2"/>
            <w:vAlign w:val="center"/>
          </w:tcPr>
          <w:p w:rsidRPr="000802F9" w:rsidR="00AD2696" w:rsidP="000C2350" w:rsidRDefault="00AD2696" w14:paraId="68A3DD69" w14:textId="77777777">
            <w:pPr>
              <w:autoSpaceDE w:val="0"/>
              <w:autoSpaceDN w:val="0"/>
              <w:adjustRightInd w:val="0"/>
              <w:rPr>
                <w:rFonts w:ascii="Arial" w:hAnsi="Arial" w:cs="Arial"/>
              </w:rPr>
            </w:pPr>
            <w:r w:rsidRPr="000802F9">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rsidRPr="000802F9" w:rsidR="00AD2696" w:rsidP="000C2350" w:rsidRDefault="00AD2696" w14:paraId="7172039F"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rsidRPr="000802F9" w:rsidR="00AD2696" w:rsidP="000C2350" w:rsidRDefault="00AD2696" w14:paraId="3E01DBFB"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r>
      <w:tr w:rsidRPr="000802F9" w:rsidR="00AD2696" w:rsidTr="000C2350" w14:paraId="4F6ECE62" w14:textId="77777777">
        <w:trPr>
          <w:trHeight w:val="439"/>
        </w:trPr>
        <w:tc>
          <w:tcPr>
            <w:tcW w:w="562" w:type="dxa"/>
            <w:shd w:val="clear" w:color="auto" w:fill="F2F2F2" w:themeFill="background1" w:themeFillShade="F2"/>
          </w:tcPr>
          <w:p w:rsidRPr="000802F9" w:rsidR="00AD2696" w:rsidP="000C2350" w:rsidRDefault="00AD2696" w14:paraId="6A17898B" w14:textId="77777777">
            <w:pPr>
              <w:autoSpaceDE w:val="0"/>
              <w:autoSpaceDN w:val="0"/>
              <w:adjustRightInd w:val="0"/>
              <w:rPr>
                <w:rFonts w:ascii="Arial" w:hAnsi="Arial" w:cs="Arial"/>
              </w:rPr>
            </w:pPr>
            <w:r w:rsidRPr="000802F9">
              <w:rPr>
                <w:rFonts w:ascii="Arial" w:hAnsi="Arial" w:cs="Arial"/>
              </w:rPr>
              <w:t>4</w:t>
            </w:r>
          </w:p>
        </w:tc>
        <w:tc>
          <w:tcPr>
            <w:tcW w:w="8217" w:type="dxa"/>
            <w:shd w:val="clear" w:color="auto" w:fill="F2F2F2" w:themeFill="background1" w:themeFillShade="F2"/>
            <w:vAlign w:val="center"/>
          </w:tcPr>
          <w:p w:rsidRPr="000802F9" w:rsidR="00AD2696" w:rsidP="000C2350" w:rsidRDefault="00AD2696" w14:paraId="24048BC4" w14:textId="77777777">
            <w:pPr>
              <w:autoSpaceDE w:val="0"/>
              <w:autoSpaceDN w:val="0"/>
              <w:adjustRightInd w:val="0"/>
              <w:rPr>
                <w:rFonts w:ascii="Arial" w:hAnsi="Arial" w:cs="Arial"/>
              </w:rPr>
            </w:pPr>
            <w:r w:rsidRPr="000802F9">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rsidRPr="000802F9" w:rsidR="00AD2696" w:rsidP="000C2350" w:rsidRDefault="00AD2696" w14:paraId="5D7291C1"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rsidRPr="000802F9" w:rsidR="00AD2696" w:rsidP="000C2350" w:rsidRDefault="00AD2696" w14:paraId="0F4E71C2"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r>
      <w:tr w:rsidRPr="000802F9" w:rsidR="00AD2696" w:rsidTr="000C2350" w14:paraId="5F5A7FC0" w14:textId="77777777">
        <w:trPr>
          <w:trHeight w:val="403"/>
        </w:trPr>
        <w:tc>
          <w:tcPr>
            <w:tcW w:w="562" w:type="dxa"/>
            <w:shd w:val="clear" w:color="auto" w:fill="F2F2F2" w:themeFill="background1" w:themeFillShade="F2"/>
          </w:tcPr>
          <w:p w:rsidRPr="000802F9" w:rsidR="00AD2696" w:rsidP="000C2350" w:rsidRDefault="00AD2696" w14:paraId="68F05433" w14:textId="77777777">
            <w:pPr>
              <w:autoSpaceDE w:val="0"/>
              <w:autoSpaceDN w:val="0"/>
              <w:adjustRightInd w:val="0"/>
              <w:rPr>
                <w:rFonts w:ascii="Arial" w:hAnsi="Arial" w:cs="Arial"/>
              </w:rPr>
            </w:pPr>
            <w:r w:rsidRPr="000802F9">
              <w:rPr>
                <w:rFonts w:ascii="Arial" w:hAnsi="Arial" w:cs="Arial"/>
              </w:rPr>
              <w:t>5</w:t>
            </w:r>
          </w:p>
        </w:tc>
        <w:tc>
          <w:tcPr>
            <w:tcW w:w="8217" w:type="dxa"/>
            <w:shd w:val="clear" w:color="auto" w:fill="F2F2F2" w:themeFill="background1" w:themeFillShade="F2"/>
            <w:vAlign w:val="center"/>
          </w:tcPr>
          <w:p w:rsidRPr="000802F9" w:rsidR="00AD2696" w:rsidP="000C2350" w:rsidRDefault="00AD2696" w14:paraId="66DB171F" w14:textId="77777777">
            <w:pPr>
              <w:autoSpaceDE w:val="0"/>
              <w:autoSpaceDN w:val="0"/>
              <w:adjustRightInd w:val="0"/>
              <w:rPr>
                <w:rFonts w:ascii="Arial" w:hAnsi="Arial" w:cs="Arial"/>
              </w:rPr>
            </w:pPr>
            <w:r w:rsidRPr="000802F9">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rsidRPr="000802F9" w:rsidR="00AD2696" w:rsidP="000C2350" w:rsidRDefault="00AD2696" w14:paraId="7E12DDFE"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rsidRPr="000802F9" w:rsidR="00AD2696" w:rsidP="000C2350" w:rsidRDefault="00AD2696" w14:paraId="34DB6265"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r>
      <w:tr w:rsidRPr="000802F9" w:rsidR="00AD2696" w:rsidTr="000C2350" w14:paraId="09C5BD5C" w14:textId="77777777">
        <w:trPr>
          <w:trHeight w:val="403"/>
        </w:trPr>
        <w:tc>
          <w:tcPr>
            <w:tcW w:w="562" w:type="dxa"/>
            <w:shd w:val="clear" w:color="auto" w:fill="F2F2F2" w:themeFill="background1" w:themeFillShade="F2"/>
          </w:tcPr>
          <w:p w:rsidRPr="000802F9" w:rsidR="00AD2696" w:rsidP="000C2350" w:rsidRDefault="00AD2696" w14:paraId="2DE3D865" w14:textId="77777777">
            <w:pPr>
              <w:autoSpaceDE w:val="0"/>
              <w:autoSpaceDN w:val="0"/>
              <w:adjustRightInd w:val="0"/>
              <w:rPr>
                <w:rFonts w:ascii="Arial" w:hAnsi="Arial" w:cs="Arial"/>
              </w:rPr>
            </w:pPr>
            <w:r w:rsidRPr="000802F9">
              <w:rPr>
                <w:rFonts w:ascii="Arial" w:hAnsi="Arial" w:cs="Arial"/>
              </w:rPr>
              <w:t>6</w:t>
            </w:r>
          </w:p>
        </w:tc>
        <w:tc>
          <w:tcPr>
            <w:tcW w:w="8217" w:type="dxa"/>
            <w:shd w:val="clear" w:color="auto" w:fill="F2F2F2" w:themeFill="background1" w:themeFillShade="F2"/>
            <w:vAlign w:val="center"/>
          </w:tcPr>
          <w:p w:rsidRPr="000802F9" w:rsidR="00AD2696" w:rsidP="000C2350" w:rsidRDefault="00AD2696" w14:paraId="18F166E5" w14:textId="77777777">
            <w:pPr>
              <w:autoSpaceDE w:val="0"/>
              <w:autoSpaceDN w:val="0"/>
              <w:adjustRightInd w:val="0"/>
              <w:rPr>
                <w:rFonts w:ascii="Arial" w:hAnsi="Arial" w:cs="Arial"/>
              </w:rPr>
            </w:pPr>
            <w:r w:rsidRPr="000802F9">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rsidRPr="000802F9" w:rsidR="00AD2696" w:rsidP="000C2350" w:rsidRDefault="00AD2696" w14:paraId="00052E9F"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rsidRPr="000802F9" w:rsidR="00AD2696" w:rsidP="000C2350" w:rsidRDefault="00AD2696" w14:paraId="61DA2B8D"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r>
      <w:tr w:rsidRPr="000802F9" w:rsidR="00AD2696" w:rsidTr="000C2350" w14:paraId="4F222E4D" w14:textId="77777777">
        <w:trPr>
          <w:trHeight w:val="439"/>
        </w:trPr>
        <w:tc>
          <w:tcPr>
            <w:tcW w:w="562" w:type="dxa"/>
            <w:shd w:val="clear" w:color="auto" w:fill="F2F2F2" w:themeFill="background1" w:themeFillShade="F2"/>
          </w:tcPr>
          <w:p w:rsidRPr="000802F9" w:rsidR="00AD2696" w:rsidP="000C2350" w:rsidRDefault="00AD2696" w14:paraId="01FE1A70" w14:textId="77777777">
            <w:pPr>
              <w:autoSpaceDE w:val="0"/>
              <w:autoSpaceDN w:val="0"/>
              <w:adjustRightInd w:val="0"/>
              <w:rPr>
                <w:rFonts w:ascii="Arial" w:hAnsi="Arial" w:cs="Arial"/>
              </w:rPr>
            </w:pPr>
            <w:r w:rsidRPr="000802F9">
              <w:rPr>
                <w:rFonts w:ascii="Arial" w:hAnsi="Arial" w:cs="Arial"/>
              </w:rPr>
              <w:t>7</w:t>
            </w:r>
          </w:p>
        </w:tc>
        <w:tc>
          <w:tcPr>
            <w:tcW w:w="8217" w:type="dxa"/>
            <w:shd w:val="clear" w:color="auto" w:fill="F2F2F2" w:themeFill="background1" w:themeFillShade="F2"/>
            <w:vAlign w:val="center"/>
          </w:tcPr>
          <w:p w:rsidRPr="000802F9" w:rsidR="00AD2696" w:rsidP="000C2350" w:rsidRDefault="00AD2696" w14:paraId="0C48EE04" w14:textId="77777777">
            <w:pPr>
              <w:autoSpaceDE w:val="0"/>
              <w:autoSpaceDN w:val="0"/>
              <w:adjustRightInd w:val="0"/>
              <w:rPr>
                <w:rFonts w:ascii="Arial" w:hAnsi="Arial" w:cs="Arial"/>
              </w:rPr>
            </w:pPr>
            <w:r w:rsidRPr="000802F9">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rsidRPr="000802F9" w:rsidR="00AD2696" w:rsidP="000C2350" w:rsidRDefault="00AD2696" w14:paraId="64DFD330"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rsidRPr="000802F9" w:rsidR="00AD2696" w:rsidP="000C2350" w:rsidRDefault="00AD2696" w14:paraId="79B5D10F"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r>
      <w:tr w:rsidRPr="000802F9" w:rsidR="00AD2696" w:rsidTr="000C2350" w14:paraId="38B68712" w14:textId="77777777">
        <w:trPr>
          <w:trHeight w:val="403"/>
        </w:trPr>
        <w:tc>
          <w:tcPr>
            <w:tcW w:w="562" w:type="dxa"/>
            <w:shd w:val="clear" w:color="auto" w:fill="F2F2F2" w:themeFill="background1" w:themeFillShade="F2"/>
          </w:tcPr>
          <w:p w:rsidRPr="000802F9" w:rsidR="00AD2696" w:rsidP="000C2350" w:rsidRDefault="00AD2696" w14:paraId="6D571191" w14:textId="77777777">
            <w:pPr>
              <w:autoSpaceDE w:val="0"/>
              <w:autoSpaceDN w:val="0"/>
              <w:adjustRightInd w:val="0"/>
              <w:rPr>
                <w:rFonts w:ascii="Arial" w:hAnsi="Arial" w:cs="Arial"/>
              </w:rPr>
            </w:pPr>
            <w:r w:rsidRPr="000802F9">
              <w:rPr>
                <w:rFonts w:ascii="Arial" w:hAnsi="Arial" w:cs="Arial"/>
              </w:rPr>
              <w:t>8</w:t>
            </w:r>
          </w:p>
        </w:tc>
        <w:tc>
          <w:tcPr>
            <w:tcW w:w="8217" w:type="dxa"/>
            <w:shd w:val="clear" w:color="auto" w:fill="F2F2F2" w:themeFill="background1" w:themeFillShade="F2"/>
            <w:vAlign w:val="center"/>
          </w:tcPr>
          <w:p w:rsidRPr="000802F9" w:rsidR="00AD2696" w:rsidP="000C2350" w:rsidRDefault="00AD2696" w14:paraId="4049E076" w14:textId="77777777">
            <w:pPr>
              <w:autoSpaceDE w:val="0"/>
              <w:autoSpaceDN w:val="0"/>
              <w:adjustRightInd w:val="0"/>
              <w:rPr>
                <w:rFonts w:ascii="Arial" w:hAnsi="Arial" w:cs="Arial"/>
              </w:rPr>
            </w:pPr>
            <w:r w:rsidRPr="000802F9">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rsidRPr="000802F9" w:rsidR="00AD2696" w:rsidP="000C2350" w:rsidRDefault="00AD2696" w14:paraId="6D34E136"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rsidRPr="000802F9" w:rsidR="00AD2696" w:rsidP="000C2350" w:rsidRDefault="00AD2696" w14:paraId="20B0C65C"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tc>
      </w:tr>
      <w:tr w:rsidRPr="000802F9" w:rsidR="00AD2696" w:rsidTr="000C2350" w14:paraId="394418C2" w14:textId="77777777">
        <w:trPr>
          <w:trHeight w:val="403"/>
        </w:trPr>
        <w:tc>
          <w:tcPr>
            <w:tcW w:w="562" w:type="dxa"/>
            <w:shd w:val="clear" w:color="auto" w:fill="F2F2F2" w:themeFill="background1" w:themeFillShade="F2"/>
          </w:tcPr>
          <w:p w:rsidRPr="000802F9" w:rsidR="00AD2696" w:rsidP="000C2350" w:rsidRDefault="00AD2696" w14:paraId="4D689A99" w14:textId="77777777">
            <w:pPr>
              <w:autoSpaceDE w:val="0"/>
              <w:autoSpaceDN w:val="0"/>
              <w:adjustRightInd w:val="0"/>
              <w:rPr>
                <w:rFonts w:ascii="Arial" w:hAnsi="Arial" w:cs="Arial"/>
              </w:rPr>
            </w:pPr>
            <w:r w:rsidRPr="000802F9">
              <w:rPr>
                <w:rFonts w:ascii="Arial" w:hAnsi="Arial" w:cs="Arial"/>
              </w:rPr>
              <w:t>9</w:t>
            </w:r>
          </w:p>
        </w:tc>
        <w:tc>
          <w:tcPr>
            <w:tcW w:w="8217" w:type="dxa"/>
            <w:shd w:val="clear" w:color="auto" w:fill="F2F2F2" w:themeFill="background1" w:themeFillShade="F2"/>
            <w:vAlign w:val="center"/>
          </w:tcPr>
          <w:p w:rsidRPr="000802F9" w:rsidR="00AD2696" w:rsidP="000C2350" w:rsidRDefault="00AD2696" w14:paraId="40FFD059" w14:textId="77777777">
            <w:pPr>
              <w:autoSpaceDE w:val="0"/>
              <w:autoSpaceDN w:val="0"/>
              <w:adjustRightInd w:val="0"/>
              <w:rPr>
                <w:rFonts w:ascii="Arial" w:hAnsi="Arial" w:cs="Arial"/>
              </w:rPr>
            </w:pPr>
            <w:r w:rsidRPr="000802F9">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rsidRPr="000802F9" w:rsidR="00AD2696" w:rsidP="000C2350" w:rsidRDefault="00AD2696" w14:paraId="30E8CE55"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rsidRPr="000802F9" w:rsidR="00AD2696" w:rsidP="000C2350" w:rsidRDefault="00AD2696" w14:paraId="6E407136"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tc>
      </w:tr>
      <w:tr w:rsidRPr="000802F9" w:rsidR="00AD2696" w:rsidTr="000C2350" w14:paraId="433EEDB3" w14:textId="77777777">
        <w:trPr>
          <w:trHeight w:val="403"/>
        </w:trPr>
        <w:tc>
          <w:tcPr>
            <w:tcW w:w="562" w:type="dxa"/>
            <w:shd w:val="clear" w:color="auto" w:fill="F2F2F2" w:themeFill="background1" w:themeFillShade="F2"/>
          </w:tcPr>
          <w:p w:rsidRPr="000802F9" w:rsidR="00AD2696" w:rsidP="000C2350" w:rsidRDefault="00AD2696" w14:paraId="047692F0" w14:textId="77777777">
            <w:pPr>
              <w:autoSpaceDE w:val="0"/>
              <w:autoSpaceDN w:val="0"/>
              <w:adjustRightInd w:val="0"/>
              <w:rPr>
                <w:rFonts w:ascii="Arial" w:hAnsi="Arial" w:cs="Arial"/>
              </w:rPr>
            </w:pPr>
            <w:r w:rsidRPr="000802F9">
              <w:rPr>
                <w:rFonts w:ascii="Arial" w:hAnsi="Arial" w:cs="Arial"/>
              </w:rPr>
              <w:t>10</w:t>
            </w:r>
          </w:p>
        </w:tc>
        <w:tc>
          <w:tcPr>
            <w:tcW w:w="8217" w:type="dxa"/>
            <w:shd w:val="clear" w:color="auto" w:fill="F2F2F2" w:themeFill="background1" w:themeFillShade="F2"/>
            <w:vAlign w:val="center"/>
          </w:tcPr>
          <w:p w:rsidRPr="000802F9" w:rsidR="00AD2696" w:rsidP="000C2350" w:rsidRDefault="00AD2696" w14:paraId="53EFA71A" w14:textId="77777777">
            <w:pPr>
              <w:autoSpaceDE w:val="0"/>
              <w:autoSpaceDN w:val="0"/>
              <w:adjustRightInd w:val="0"/>
              <w:rPr>
                <w:rFonts w:ascii="Arial" w:hAnsi="Arial" w:cs="Arial"/>
              </w:rPr>
            </w:pPr>
            <w:r w:rsidRPr="000802F9">
              <w:rPr>
                <w:rFonts w:ascii="Arial" w:hAnsi="Arial" w:cs="Arial"/>
              </w:rPr>
              <w:t>Others (please identify specifically any group who may be unable to give consent) please indicate here and tick the appropriate box.</w:t>
            </w:r>
          </w:p>
          <w:p w:rsidRPr="000802F9" w:rsidR="00AD2696" w:rsidP="000C2350" w:rsidRDefault="00AD2696" w14:paraId="2BEA66D7" w14:textId="77777777">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rsidRPr="000802F9" w:rsidR="00AD2696" w:rsidP="000C2350" w:rsidRDefault="00AD2696" w14:paraId="5A780A24"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rsidRPr="000802F9" w:rsidR="00AD2696" w:rsidP="000C2350" w:rsidRDefault="00AD2696" w14:paraId="4A29DE38"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tc>
      </w:tr>
      <w:tr w:rsidRPr="000802F9" w:rsidR="00AD2696" w:rsidTr="000C2350" w14:paraId="6B2DC5AC" w14:textId="77777777">
        <w:trPr>
          <w:trHeight w:val="403"/>
        </w:trPr>
        <w:tc>
          <w:tcPr>
            <w:tcW w:w="562" w:type="dxa"/>
          </w:tcPr>
          <w:p w:rsidRPr="000802F9" w:rsidR="00AD2696" w:rsidP="000C2350" w:rsidRDefault="00AD2696" w14:paraId="6031C052" w14:textId="77777777">
            <w:pPr>
              <w:autoSpaceDE w:val="0"/>
              <w:autoSpaceDN w:val="0"/>
              <w:adjustRightInd w:val="0"/>
              <w:rPr>
                <w:rFonts w:ascii="Arial" w:hAnsi="Arial" w:cs="Arial"/>
              </w:rPr>
            </w:pPr>
            <w:r w:rsidRPr="000802F9">
              <w:rPr>
                <w:rFonts w:ascii="Arial" w:hAnsi="Arial" w:cs="Arial"/>
              </w:rPr>
              <w:t>11</w:t>
            </w:r>
          </w:p>
        </w:tc>
        <w:tc>
          <w:tcPr>
            <w:tcW w:w="8217" w:type="dxa"/>
            <w:shd w:val="clear" w:color="auto" w:fill="auto"/>
            <w:vAlign w:val="center"/>
          </w:tcPr>
          <w:p w:rsidRPr="000802F9" w:rsidR="00AD2696" w:rsidP="000C2350" w:rsidRDefault="00AD2696" w14:paraId="6FABF0E3" w14:textId="77777777">
            <w:pPr>
              <w:autoSpaceDE w:val="0"/>
              <w:autoSpaceDN w:val="0"/>
              <w:adjustRightInd w:val="0"/>
              <w:rPr>
                <w:rFonts w:ascii="Arial" w:hAnsi="Arial" w:cs="Arial"/>
              </w:rPr>
            </w:pPr>
            <w:r w:rsidRPr="000802F9">
              <w:rPr>
                <w:rFonts w:ascii="Arial" w:hAnsi="Arial" w:cs="Arial"/>
              </w:rPr>
              <w:t>Other – please indicate here:</w:t>
            </w:r>
          </w:p>
          <w:p w:rsidRPr="000802F9" w:rsidR="00AD2696" w:rsidP="000C2350" w:rsidRDefault="00AD2696" w14:paraId="32453245" w14:textId="77777777">
            <w:pPr>
              <w:rPr>
                <w:rFonts w:ascii="Arial" w:hAnsi="Arial" w:cs="Arial"/>
              </w:rPr>
            </w:pPr>
            <w:r w:rsidRPr="000802F9">
              <w:rPr>
                <w:rFonts w:ascii="Arial" w:hAnsi="Arial" w:cs="Arial"/>
              </w:rPr>
              <w:lastRenderedPageBreak/>
              <w:t>.</w:t>
            </w:r>
          </w:p>
          <w:p w:rsidRPr="000802F9" w:rsidR="00AD2696" w:rsidP="000C2350" w:rsidRDefault="00AD2696" w14:paraId="23A65A02" w14:textId="77777777">
            <w:pPr>
              <w:rPr>
                <w:rFonts w:ascii="Arial" w:hAnsi="Arial" w:cs="Arial"/>
              </w:rPr>
            </w:pPr>
          </w:p>
          <w:p w:rsidRPr="000802F9" w:rsidR="00AD2696" w:rsidP="000C2350" w:rsidRDefault="00AD2696" w14:paraId="3FD7C981" w14:textId="77777777">
            <w:pPr>
              <w:autoSpaceDE w:val="0"/>
              <w:autoSpaceDN w:val="0"/>
              <w:adjustRightInd w:val="0"/>
              <w:rPr>
                <w:rFonts w:ascii="Arial" w:hAnsi="Arial" w:cs="Arial"/>
              </w:rPr>
            </w:pPr>
            <w:r w:rsidRPr="000802F9">
              <w:rPr>
                <w:rFonts w:ascii="Arial" w:hAnsi="Arial" w:cs="Arial"/>
                <w:sz w:val="18"/>
                <w:szCs w:val="18"/>
              </w:rPr>
              <w:t>(this box should expand as you type)</w:t>
            </w:r>
          </w:p>
        </w:tc>
        <w:tc>
          <w:tcPr>
            <w:tcW w:w="850" w:type="dxa"/>
            <w:vMerge/>
            <w:shd w:val="clear" w:color="auto" w:fill="BFBFBF" w:themeFill="background1" w:themeFillShade="BF"/>
            <w:vAlign w:val="center"/>
          </w:tcPr>
          <w:p w:rsidRPr="000802F9" w:rsidR="00AD2696" w:rsidP="000C2350" w:rsidRDefault="00AD2696" w14:paraId="545A3E57" w14:textId="77777777">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rsidRPr="000802F9" w:rsidR="00AD2696" w:rsidP="000C2350" w:rsidRDefault="00AD2696" w14:paraId="25167FB3" w14:textId="77777777">
            <w:pPr>
              <w:autoSpaceDE w:val="0"/>
              <w:autoSpaceDN w:val="0"/>
              <w:adjustRightInd w:val="0"/>
              <w:jc w:val="center"/>
              <w:rPr>
                <w:rFonts w:ascii="Arial" w:hAnsi="Arial" w:cs="Arial"/>
                <w:b/>
                <w:bCs/>
              </w:rPr>
            </w:pPr>
          </w:p>
        </w:tc>
      </w:tr>
    </w:tbl>
    <w:p w:rsidRPr="000802F9" w:rsidR="00AD2696" w:rsidP="000C2350" w:rsidRDefault="00AD2696" w14:paraId="56055AE8"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0802F9" w:rsidR="00AD2696" w:rsidTr="000C2350" w14:paraId="729582A8" w14:textId="77777777">
        <w:trPr>
          <w:trHeight w:val="403"/>
        </w:trPr>
        <w:tc>
          <w:tcPr>
            <w:tcW w:w="562" w:type="dxa"/>
            <w:tcBorders>
              <w:bottom w:val="single" w:color="auto" w:sz="4" w:space="0"/>
            </w:tcBorders>
            <w:shd w:val="clear" w:color="auto" w:fill="F2F2F2" w:themeFill="background1" w:themeFillShade="F2"/>
          </w:tcPr>
          <w:p w:rsidRPr="000802F9" w:rsidR="00AD2696" w:rsidP="000C2350" w:rsidRDefault="00AD2696" w14:paraId="267D6733" w14:textId="77777777">
            <w:pPr>
              <w:rPr>
                <w:rFonts w:ascii="Arial" w:hAnsi="Arial" w:cs="Arial"/>
                <w:bCs/>
              </w:rPr>
            </w:pPr>
            <w:r w:rsidRPr="000802F9">
              <w:rPr>
                <w:rFonts w:ascii="Arial" w:hAnsi="Arial" w:cs="Arial"/>
                <w:bCs/>
              </w:rPr>
              <w:t>12</w:t>
            </w:r>
          </w:p>
        </w:tc>
        <w:tc>
          <w:tcPr>
            <w:tcW w:w="9889" w:type="dxa"/>
            <w:gridSpan w:val="2"/>
            <w:tcBorders>
              <w:bottom w:val="single" w:color="auto" w:sz="4" w:space="0"/>
            </w:tcBorders>
            <w:shd w:val="clear" w:color="auto" w:fill="F2F2F2" w:themeFill="background1" w:themeFillShade="F2"/>
            <w:vAlign w:val="center"/>
          </w:tcPr>
          <w:p w:rsidRPr="000802F9" w:rsidR="00AD2696" w:rsidP="000C2350" w:rsidRDefault="00AD2696" w14:paraId="33ECDF1A" w14:textId="77777777">
            <w:pPr>
              <w:rPr>
                <w:rFonts w:ascii="Arial" w:hAnsi="Arial" w:cs="Arial"/>
                <w:b/>
              </w:rPr>
            </w:pPr>
            <w:r w:rsidRPr="000802F9">
              <w:rPr>
                <w:rFonts w:ascii="Arial" w:hAnsi="Arial" w:cs="Arial"/>
                <w:b/>
              </w:rPr>
              <w:t>Participant numbers and source</w:t>
            </w:r>
          </w:p>
          <w:p w:rsidRPr="000802F9" w:rsidR="00AD2696" w:rsidP="000C2350" w:rsidRDefault="00AD2696" w14:paraId="2137BE8A" w14:textId="77777777">
            <w:pPr>
              <w:autoSpaceDE w:val="0"/>
              <w:autoSpaceDN w:val="0"/>
              <w:adjustRightInd w:val="0"/>
              <w:rPr>
                <w:rFonts w:ascii="Arial" w:hAnsi="Arial" w:cs="Arial"/>
              </w:rPr>
            </w:pPr>
            <w:r w:rsidRPr="000802F9">
              <w:rPr>
                <w:rFonts w:ascii="Arial" w:hAnsi="Arial" w:cs="Arial"/>
              </w:rPr>
              <w:t xml:space="preserve">Provide an estimate of the expected number of participants. How will you identify participants and how will they be recruited? </w:t>
            </w:r>
          </w:p>
        </w:tc>
      </w:tr>
      <w:tr w:rsidRPr="000802F9" w:rsidR="00AD2696" w:rsidTr="000C2350" w14:paraId="509ED4A9"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Pr>
          <w:p w:rsidRPr="000802F9" w:rsidR="00AD2696" w:rsidP="000C2350" w:rsidRDefault="00AD2696" w14:paraId="6CC24EA8" w14:textId="77777777">
            <w:pPr>
              <w:rPr>
                <w:rFonts w:ascii="Arial" w:hAnsi="Arial" w:cs="Arial"/>
              </w:rPr>
            </w:pPr>
            <w:r w:rsidRPr="000802F9">
              <w:rPr>
                <w:rFonts w:ascii="Arial" w:hAnsi="Arial" w:cs="Arial"/>
              </w:rPr>
              <w:t>13</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0802F9" w:rsidR="00AD2696" w:rsidP="000C2350" w:rsidRDefault="00AD2696" w14:paraId="755064F6" w14:textId="77777777">
            <w:pPr>
              <w:rPr>
                <w:rFonts w:ascii="Arial" w:hAnsi="Arial" w:cs="Arial"/>
              </w:rPr>
            </w:pPr>
            <w:r w:rsidRPr="000802F9">
              <w:rPr>
                <w:rFonts w:ascii="Arial" w:hAnsi="Arial" w:cs="Arial"/>
              </w:rPr>
              <w:t>How many participants are expected?</w:t>
            </w:r>
          </w:p>
          <w:p w:rsidRPr="000802F9" w:rsidR="00AD2696" w:rsidP="000C2350" w:rsidRDefault="00AD2696" w14:paraId="283E1ACB" w14:textId="77777777">
            <w:pPr>
              <w:rPr>
                <w:rFonts w:ascii="Arial" w:hAnsi="Arial" w:cs="Arial"/>
              </w:rPr>
            </w:pPr>
          </w:p>
        </w:tc>
        <w:tc>
          <w:tcPr>
            <w:tcW w:w="6633" w:type="dxa"/>
            <w:tcBorders>
              <w:top w:val="single" w:color="auto" w:sz="4" w:space="0"/>
              <w:left w:val="single" w:color="auto" w:sz="4" w:space="0"/>
              <w:bottom w:val="single" w:color="auto" w:sz="4" w:space="0"/>
              <w:right w:val="single" w:color="auto" w:sz="4" w:space="0"/>
            </w:tcBorders>
            <w:vAlign w:val="center"/>
          </w:tcPr>
          <w:p w:rsidRPr="000802F9" w:rsidR="00AD2696" w:rsidP="000C2350" w:rsidRDefault="00AD2696" w14:paraId="7196A719" w14:textId="77777777">
            <w:pPr>
              <w:rPr>
                <w:rFonts w:ascii="Arial" w:hAnsi="Arial" w:cs="Arial"/>
              </w:rPr>
            </w:pPr>
            <w:r w:rsidRPr="000802F9">
              <w:rPr>
                <w:rFonts w:ascii="Arial" w:hAnsi="Arial" w:cs="Arial"/>
              </w:rPr>
              <w:t xml:space="preserve">3-10 </w:t>
            </w:r>
          </w:p>
          <w:p w:rsidRPr="000802F9" w:rsidR="00AD2696" w:rsidP="000C2350" w:rsidRDefault="00AD2696" w14:paraId="3B95639E" w14:textId="77777777">
            <w:pPr>
              <w:rPr>
                <w:rFonts w:ascii="Arial" w:hAnsi="Arial" w:cs="Arial"/>
              </w:rPr>
            </w:pPr>
            <w:r w:rsidRPr="000802F9">
              <w:rPr>
                <w:rFonts w:ascii="Arial" w:hAnsi="Arial" w:cs="Arial"/>
              </w:rPr>
              <w:t>The participants will be key members of the county lines taskforce linked to Catch22 using external communications.</w:t>
            </w:r>
          </w:p>
          <w:p w:rsidRPr="000802F9" w:rsidR="00AD2696" w:rsidP="000C2350" w:rsidRDefault="00AD2696" w14:paraId="6D1B6FD9" w14:textId="77777777">
            <w:pPr>
              <w:rPr>
                <w:rFonts w:ascii="Arial" w:hAnsi="Arial" w:cs="Arial"/>
                <w:b/>
              </w:rPr>
            </w:pPr>
          </w:p>
        </w:tc>
      </w:tr>
      <w:tr w:rsidRPr="000802F9" w:rsidR="00AD2696" w:rsidTr="000C2350" w14:paraId="42CC76A7"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Pr>
          <w:p w:rsidRPr="000802F9" w:rsidR="00AD2696" w:rsidP="000C2350" w:rsidRDefault="00AD2696" w14:paraId="785148E8" w14:textId="77777777">
            <w:pPr>
              <w:rPr>
                <w:rFonts w:ascii="Arial" w:hAnsi="Arial" w:cs="Arial"/>
              </w:rPr>
            </w:pPr>
            <w:r w:rsidRPr="000802F9">
              <w:rPr>
                <w:rFonts w:ascii="Arial" w:hAnsi="Arial" w:cs="Arial"/>
              </w:rPr>
              <w:t>14</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0802F9" w:rsidR="00AD2696" w:rsidP="000C2350" w:rsidRDefault="00AD2696" w14:paraId="6166F39A" w14:textId="77777777">
            <w:pPr>
              <w:rPr>
                <w:rFonts w:ascii="Arial" w:hAnsi="Arial" w:cs="Arial"/>
              </w:rPr>
            </w:pPr>
            <w:r w:rsidRPr="000802F9">
              <w:rPr>
                <w:rFonts w:ascii="Arial" w:hAnsi="Arial" w:cs="Arial"/>
              </w:rPr>
              <w:t>Who will the participants be?</w:t>
            </w:r>
          </w:p>
          <w:p w:rsidRPr="000802F9" w:rsidR="00AD2696" w:rsidP="000C2350" w:rsidRDefault="00AD2696" w14:paraId="459C3695" w14:textId="77777777">
            <w:pPr>
              <w:rPr>
                <w:rFonts w:ascii="Arial" w:hAnsi="Arial" w:cs="Arial"/>
              </w:rPr>
            </w:pPr>
          </w:p>
        </w:tc>
        <w:tc>
          <w:tcPr>
            <w:tcW w:w="6633" w:type="dxa"/>
            <w:tcBorders>
              <w:top w:val="single" w:color="auto" w:sz="4" w:space="0"/>
              <w:left w:val="single" w:color="auto" w:sz="4" w:space="0"/>
              <w:bottom w:val="single" w:color="auto" w:sz="4" w:space="0"/>
              <w:right w:val="single" w:color="auto" w:sz="4" w:space="0"/>
            </w:tcBorders>
            <w:vAlign w:val="center"/>
          </w:tcPr>
          <w:p w:rsidRPr="000802F9" w:rsidR="00AD2696" w:rsidP="000C2350" w:rsidRDefault="00AD2696" w14:paraId="14E6D197" w14:textId="77777777">
            <w:pPr>
              <w:rPr>
                <w:rFonts w:ascii="Arial" w:hAnsi="Arial" w:cs="Arial"/>
              </w:rPr>
            </w:pPr>
            <w:r w:rsidRPr="000802F9">
              <w:rPr>
                <w:rFonts w:ascii="Arial" w:hAnsi="Arial" w:cs="Arial"/>
              </w:rPr>
              <w:t xml:space="preserve">Support staff who work with young people involved in county lines </w:t>
            </w:r>
          </w:p>
          <w:p w:rsidRPr="000802F9" w:rsidR="00AD2696" w:rsidP="000C2350" w:rsidRDefault="00AD2696" w14:paraId="76035110" w14:textId="77777777">
            <w:pPr>
              <w:rPr>
                <w:rFonts w:ascii="Arial" w:hAnsi="Arial" w:cs="Arial"/>
              </w:rPr>
            </w:pPr>
            <w:r w:rsidRPr="000802F9">
              <w:rPr>
                <w:rFonts w:ascii="Arial" w:hAnsi="Arial" w:cs="Arial"/>
              </w:rPr>
              <w:t>trafficking</w:t>
            </w:r>
          </w:p>
          <w:p w:rsidRPr="000802F9" w:rsidR="00AD2696" w:rsidP="000C2350" w:rsidRDefault="00AD2696" w14:paraId="7849D064" w14:textId="77777777">
            <w:pPr>
              <w:rPr>
                <w:rFonts w:ascii="Arial" w:hAnsi="Arial" w:cs="Arial"/>
                <w:i/>
                <w:sz w:val="18"/>
                <w:szCs w:val="18"/>
              </w:rPr>
            </w:pPr>
          </w:p>
        </w:tc>
      </w:tr>
      <w:tr w:rsidRPr="000802F9" w:rsidR="00AD2696" w:rsidTr="000C2350" w14:paraId="2B5E5769" w14:textId="77777777">
        <w:trPr>
          <w:trHeight w:val="403"/>
        </w:trPr>
        <w:tc>
          <w:tcPr>
            <w:tcW w:w="562" w:type="dxa"/>
            <w:tcBorders>
              <w:top w:val="single" w:color="auto" w:sz="4" w:space="0"/>
            </w:tcBorders>
            <w:shd w:val="clear" w:color="auto" w:fill="F2F2F2" w:themeFill="background1" w:themeFillShade="F2"/>
          </w:tcPr>
          <w:p w:rsidRPr="000802F9" w:rsidR="00AD2696" w:rsidP="000C2350" w:rsidRDefault="00AD2696" w14:paraId="38F0B4EB" w14:textId="77777777">
            <w:pPr>
              <w:rPr>
                <w:rFonts w:ascii="Arial" w:hAnsi="Arial" w:cs="Arial"/>
              </w:rPr>
            </w:pPr>
            <w:r w:rsidRPr="000802F9">
              <w:rPr>
                <w:rFonts w:ascii="Arial" w:hAnsi="Arial" w:cs="Arial"/>
              </w:rPr>
              <w:t>15</w:t>
            </w:r>
          </w:p>
        </w:tc>
        <w:tc>
          <w:tcPr>
            <w:tcW w:w="3256" w:type="dxa"/>
            <w:tcBorders>
              <w:top w:val="single" w:color="auto" w:sz="4" w:space="0"/>
            </w:tcBorders>
            <w:shd w:val="clear" w:color="auto" w:fill="F2F2F2" w:themeFill="background1" w:themeFillShade="F2"/>
            <w:vAlign w:val="center"/>
          </w:tcPr>
          <w:p w:rsidRPr="000802F9" w:rsidR="00AD2696" w:rsidP="000C2350" w:rsidRDefault="00AD2696" w14:paraId="05596375" w14:textId="77777777">
            <w:pPr>
              <w:rPr>
                <w:rFonts w:ascii="Arial" w:hAnsi="Arial" w:cs="Arial"/>
              </w:rPr>
            </w:pPr>
            <w:r w:rsidRPr="000802F9">
              <w:rPr>
                <w:rFonts w:ascii="Arial" w:hAnsi="Arial" w:cs="Arial"/>
              </w:rPr>
              <w:t>How will you identify the participants?</w:t>
            </w:r>
          </w:p>
        </w:tc>
        <w:tc>
          <w:tcPr>
            <w:tcW w:w="6633" w:type="dxa"/>
            <w:tcBorders>
              <w:top w:val="single" w:color="auto" w:sz="4" w:space="0"/>
            </w:tcBorders>
            <w:vAlign w:val="center"/>
          </w:tcPr>
          <w:p w:rsidRPr="000802F9" w:rsidR="00AD2696" w:rsidP="000C2350" w:rsidRDefault="00AD2696" w14:paraId="514928F0" w14:textId="77777777">
            <w:pPr>
              <w:rPr>
                <w:rFonts w:ascii="Arial" w:hAnsi="Arial" w:cs="Arial"/>
              </w:rPr>
            </w:pPr>
            <w:r w:rsidRPr="000802F9">
              <w:rPr>
                <w:rFonts w:ascii="Arial" w:hAnsi="Arial" w:cs="Arial"/>
              </w:rPr>
              <w:t>By pseudonym</w:t>
            </w:r>
          </w:p>
          <w:p w:rsidRPr="000802F9" w:rsidR="00AD2696" w:rsidP="000C2350" w:rsidRDefault="00AD2696" w14:paraId="7EB46A2E" w14:textId="77777777">
            <w:pPr>
              <w:rPr>
                <w:rFonts w:ascii="Arial" w:hAnsi="Arial" w:cs="Arial"/>
              </w:rPr>
            </w:pPr>
          </w:p>
          <w:p w:rsidRPr="000802F9" w:rsidR="00AD2696" w:rsidP="000C2350" w:rsidRDefault="00AD2696" w14:paraId="6A5A7599" w14:textId="77777777">
            <w:pPr>
              <w:rPr>
                <w:rFonts w:ascii="Arial" w:hAnsi="Arial" w:cs="Arial"/>
                <w:sz w:val="18"/>
                <w:szCs w:val="18"/>
              </w:rPr>
            </w:pPr>
          </w:p>
        </w:tc>
      </w:tr>
    </w:tbl>
    <w:p w:rsidRPr="000802F9" w:rsidR="00AD2696" w:rsidRDefault="00AD2696" w14:paraId="49E9DFCE" w14:textId="5940CFF9"/>
    <w:tbl>
      <w:tblPr>
        <w:tblStyle w:val="TableGrid"/>
        <w:tblW w:w="10485" w:type="dxa"/>
        <w:tblLook w:val="04A0" w:firstRow="1" w:lastRow="0" w:firstColumn="1" w:lastColumn="0" w:noHBand="0" w:noVBand="1"/>
      </w:tblPr>
      <w:tblGrid>
        <w:gridCol w:w="562"/>
        <w:gridCol w:w="7088"/>
        <w:gridCol w:w="992"/>
        <w:gridCol w:w="851"/>
        <w:gridCol w:w="992"/>
      </w:tblGrid>
      <w:tr w:rsidRPr="000802F9" w:rsidR="00AD2696" w:rsidTr="000C2350" w14:paraId="7C975C90" w14:textId="77777777">
        <w:trPr>
          <w:trHeight w:val="300"/>
        </w:trPr>
        <w:tc>
          <w:tcPr>
            <w:tcW w:w="562" w:type="dxa"/>
            <w:shd w:val="clear" w:color="auto" w:fill="F2F2F2" w:themeFill="background1" w:themeFillShade="F2"/>
          </w:tcPr>
          <w:p w:rsidRPr="000802F9" w:rsidR="00AD2696" w:rsidP="000C2350" w:rsidRDefault="00AD2696" w14:paraId="2C3BAE44" w14:textId="77777777">
            <w:pPr>
              <w:autoSpaceDE w:val="0"/>
              <w:autoSpaceDN w:val="0"/>
              <w:adjustRightInd w:val="0"/>
              <w:jc w:val="both"/>
              <w:rPr>
                <w:rFonts w:ascii="Arial" w:hAnsi="Arial" w:cs="Arial"/>
                <w:bCs/>
              </w:rPr>
            </w:pPr>
            <w:bookmarkStart w:name="_Hlk64449970" w:id="0"/>
            <w:r w:rsidRPr="000802F9">
              <w:rPr>
                <w:rFonts w:ascii="Arial" w:hAnsi="Arial" w:cs="Arial"/>
                <w:bCs/>
              </w:rPr>
              <w:t>16</w:t>
            </w:r>
          </w:p>
        </w:tc>
        <w:tc>
          <w:tcPr>
            <w:tcW w:w="7088" w:type="dxa"/>
            <w:shd w:val="clear" w:color="auto" w:fill="F2F2F2" w:themeFill="background1" w:themeFillShade="F2"/>
          </w:tcPr>
          <w:p w:rsidRPr="000802F9" w:rsidR="00AD2696" w:rsidP="000C2350" w:rsidRDefault="00AD2696" w14:paraId="089924AC" w14:textId="77777777">
            <w:pPr>
              <w:autoSpaceDE w:val="0"/>
              <w:autoSpaceDN w:val="0"/>
              <w:adjustRightInd w:val="0"/>
              <w:jc w:val="both"/>
              <w:rPr>
                <w:rFonts w:ascii="Arial" w:hAnsi="Arial" w:cs="Arial"/>
                <w:b/>
              </w:rPr>
            </w:pPr>
            <w:r w:rsidRPr="000802F9">
              <w:rPr>
                <w:rFonts w:ascii="Arial" w:hAnsi="Arial" w:cs="Arial"/>
                <w:b/>
              </w:rPr>
              <w:t>Information for participants:</w:t>
            </w:r>
          </w:p>
        </w:tc>
        <w:tc>
          <w:tcPr>
            <w:tcW w:w="992" w:type="dxa"/>
            <w:shd w:val="clear" w:color="auto" w:fill="F2F2F2" w:themeFill="background1" w:themeFillShade="F2"/>
            <w:vAlign w:val="bottom"/>
          </w:tcPr>
          <w:p w:rsidRPr="000802F9" w:rsidR="00AD2696" w:rsidP="000C2350" w:rsidRDefault="00AD2696" w14:paraId="76209646" w14:textId="77777777">
            <w:pPr>
              <w:autoSpaceDE w:val="0"/>
              <w:autoSpaceDN w:val="0"/>
              <w:adjustRightInd w:val="0"/>
              <w:jc w:val="center"/>
              <w:rPr>
                <w:rFonts w:ascii="Arial" w:hAnsi="Arial" w:cs="Arial"/>
                <w:b/>
                <w:bCs/>
                <w:sz w:val="16"/>
                <w:szCs w:val="16"/>
              </w:rPr>
            </w:pPr>
          </w:p>
          <w:p w:rsidRPr="000802F9" w:rsidR="00AD2696" w:rsidP="000C2350" w:rsidRDefault="00AD2696" w14:paraId="5B31F9AF" w14:textId="77777777">
            <w:pPr>
              <w:autoSpaceDE w:val="0"/>
              <w:autoSpaceDN w:val="0"/>
              <w:adjustRightInd w:val="0"/>
              <w:jc w:val="center"/>
              <w:rPr>
                <w:rFonts w:ascii="Arial" w:hAnsi="Arial" w:cs="Arial"/>
                <w:b/>
                <w:bCs/>
              </w:rPr>
            </w:pPr>
            <w:r w:rsidRPr="000802F9">
              <w:rPr>
                <w:rFonts w:ascii="Arial" w:hAnsi="Arial" w:cs="Arial"/>
                <w:b/>
                <w:bCs/>
              </w:rPr>
              <w:t>YES</w:t>
            </w:r>
          </w:p>
        </w:tc>
        <w:tc>
          <w:tcPr>
            <w:tcW w:w="851" w:type="dxa"/>
            <w:shd w:val="clear" w:color="auto" w:fill="F2F2F2" w:themeFill="background1" w:themeFillShade="F2"/>
            <w:vAlign w:val="bottom"/>
          </w:tcPr>
          <w:p w:rsidRPr="000802F9" w:rsidR="00AD2696" w:rsidP="000C2350" w:rsidRDefault="00AD2696" w14:paraId="27448AF6" w14:textId="77777777">
            <w:pPr>
              <w:autoSpaceDE w:val="0"/>
              <w:autoSpaceDN w:val="0"/>
              <w:adjustRightInd w:val="0"/>
              <w:jc w:val="center"/>
              <w:rPr>
                <w:rFonts w:ascii="Arial" w:hAnsi="Arial" w:cs="Arial"/>
                <w:b/>
                <w:bCs/>
              </w:rPr>
            </w:pPr>
            <w:r w:rsidRPr="000802F9">
              <w:rPr>
                <w:rFonts w:ascii="Arial" w:hAnsi="Arial" w:cs="Arial"/>
                <w:b/>
                <w:bCs/>
              </w:rPr>
              <w:t>NO</w:t>
            </w:r>
          </w:p>
        </w:tc>
        <w:tc>
          <w:tcPr>
            <w:tcW w:w="992" w:type="dxa"/>
            <w:shd w:val="clear" w:color="auto" w:fill="F2F2F2" w:themeFill="background1" w:themeFillShade="F2"/>
          </w:tcPr>
          <w:p w:rsidRPr="000802F9" w:rsidR="00AD2696" w:rsidP="000C2350" w:rsidRDefault="00AD2696" w14:paraId="0B93D7C9" w14:textId="77777777">
            <w:pPr>
              <w:autoSpaceDE w:val="0"/>
              <w:autoSpaceDN w:val="0"/>
              <w:adjustRightInd w:val="0"/>
              <w:jc w:val="center"/>
              <w:rPr>
                <w:rFonts w:ascii="Arial" w:hAnsi="Arial" w:cs="Arial"/>
                <w:b/>
                <w:bCs/>
                <w:sz w:val="16"/>
                <w:szCs w:val="16"/>
              </w:rPr>
            </w:pPr>
          </w:p>
          <w:p w:rsidRPr="000802F9" w:rsidR="00AD2696" w:rsidP="000C2350" w:rsidRDefault="00AD2696" w14:paraId="41C9FA62" w14:textId="77777777">
            <w:pPr>
              <w:autoSpaceDE w:val="0"/>
              <w:autoSpaceDN w:val="0"/>
              <w:adjustRightInd w:val="0"/>
              <w:jc w:val="center"/>
              <w:rPr>
                <w:rFonts w:ascii="Arial" w:hAnsi="Arial" w:cs="Arial"/>
                <w:b/>
                <w:bCs/>
              </w:rPr>
            </w:pPr>
            <w:r w:rsidRPr="000802F9">
              <w:rPr>
                <w:rFonts w:ascii="Arial" w:hAnsi="Arial" w:cs="Arial"/>
                <w:b/>
                <w:bCs/>
              </w:rPr>
              <w:t>N/A</w:t>
            </w:r>
          </w:p>
        </w:tc>
      </w:tr>
      <w:tr w:rsidRPr="000802F9" w:rsidR="00AD2696" w:rsidTr="000C2350" w14:paraId="612324CB" w14:textId="77777777">
        <w:trPr>
          <w:trHeight w:val="439"/>
        </w:trPr>
        <w:tc>
          <w:tcPr>
            <w:tcW w:w="562" w:type="dxa"/>
            <w:shd w:val="clear" w:color="auto" w:fill="F2F2F2" w:themeFill="background1" w:themeFillShade="F2"/>
          </w:tcPr>
          <w:p w:rsidRPr="000802F9" w:rsidR="00AD2696" w:rsidP="000C2350" w:rsidRDefault="00AD2696" w14:paraId="55C6EDC8" w14:textId="77777777">
            <w:pPr>
              <w:autoSpaceDE w:val="0"/>
              <w:autoSpaceDN w:val="0"/>
              <w:adjustRightInd w:val="0"/>
              <w:rPr>
                <w:rFonts w:ascii="Arial" w:hAnsi="Arial" w:cs="Arial"/>
              </w:rPr>
            </w:pPr>
            <w:r w:rsidRPr="000802F9">
              <w:rPr>
                <w:rFonts w:ascii="Arial" w:hAnsi="Arial" w:cs="Arial"/>
              </w:rPr>
              <w:t>17</w:t>
            </w:r>
          </w:p>
        </w:tc>
        <w:tc>
          <w:tcPr>
            <w:tcW w:w="7088" w:type="dxa"/>
            <w:shd w:val="clear" w:color="auto" w:fill="F2F2F2" w:themeFill="background1" w:themeFillShade="F2"/>
            <w:vAlign w:val="center"/>
          </w:tcPr>
          <w:p w:rsidRPr="000802F9" w:rsidR="00AD2696" w:rsidP="000C2350" w:rsidRDefault="00AD2696" w14:paraId="4B9CFA08" w14:textId="77777777">
            <w:pPr>
              <w:autoSpaceDE w:val="0"/>
              <w:autoSpaceDN w:val="0"/>
              <w:adjustRightInd w:val="0"/>
              <w:rPr>
                <w:rFonts w:ascii="Arial" w:hAnsi="Arial" w:cs="Arial"/>
              </w:rPr>
            </w:pPr>
            <w:r w:rsidRPr="000802F9">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rsidRPr="000802F9" w:rsidR="00AD2696" w:rsidP="000C2350" w:rsidRDefault="00AD2696" w14:paraId="6030DFB8"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4E037560" w14:textId="77777777"/>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rsidRPr="000802F9" w:rsidR="00AD2696" w:rsidP="000C2350" w:rsidRDefault="00AD2696" w14:paraId="75BAD46A"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1B73DFF8" w14:textId="77777777"/>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rsidRPr="000802F9" w:rsidR="00AD2696" w:rsidP="000C2350" w:rsidRDefault="00AD2696" w14:paraId="4763F181"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6034B57B" w14:textId="77777777"/>
        </w:tc>
      </w:tr>
      <w:tr w:rsidRPr="000802F9" w:rsidR="00AD2696" w:rsidTr="000C2350" w14:paraId="41DDD99F" w14:textId="77777777">
        <w:trPr>
          <w:trHeight w:val="403"/>
        </w:trPr>
        <w:tc>
          <w:tcPr>
            <w:tcW w:w="562" w:type="dxa"/>
            <w:shd w:val="clear" w:color="auto" w:fill="F2F2F2" w:themeFill="background1" w:themeFillShade="F2"/>
          </w:tcPr>
          <w:p w:rsidRPr="000802F9" w:rsidR="00AD2696" w:rsidP="000C2350" w:rsidRDefault="00AD2696" w14:paraId="1C477C48" w14:textId="77777777">
            <w:pPr>
              <w:autoSpaceDE w:val="0"/>
              <w:autoSpaceDN w:val="0"/>
              <w:adjustRightInd w:val="0"/>
              <w:rPr>
                <w:rFonts w:ascii="Arial" w:hAnsi="Arial" w:cs="Arial"/>
              </w:rPr>
            </w:pPr>
            <w:r w:rsidRPr="000802F9">
              <w:rPr>
                <w:rFonts w:ascii="Arial" w:hAnsi="Arial" w:cs="Arial"/>
              </w:rPr>
              <w:t>18</w:t>
            </w:r>
          </w:p>
        </w:tc>
        <w:tc>
          <w:tcPr>
            <w:tcW w:w="7088" w:type="dxa"/>
            <w:shd w:val="clear" w:color="auto" w:fill="F2F2F2" w:themeFill="background1" w:themeFillShade="F2"/>
            <w:vAlign w:val="center"/>
          </w:tcPr>
          <w:p w:rsidRPr="000802F9" w:rsidR="00AD2696" w:rsidP="000C2350" w:rsidRDefault="00AD2696" w14:paraId="7D778548" w14:textId="77777777">
            <w:pPr>
              <w:autoSpaceDE w:val="0"/>
              <w:autoSpaceDN w:val="0"/>
              <w:adjustRightInd w:val="0"/>
              <w:rPr>
                <w:rFonts w:ascii="Arial" w:hAnsi="Arial" w:cs="Arial"/>
              </w:rPr>
            </w:pPr>
            <w:r w:rsidRPr="000802F9">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rsidRPr="000802F9" w:rsidR="00AD2696" w:rsidP="000C2350" w:rsidRDefault="00AD2696" w14:paraId="6D412506"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77363968" w14:textId="77777777"/>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rsidRPr="000802F9" w:rsidR="00AD2696" w:rsidP="000C2350" w:rsidRDefault="00AD2696" w14:paraId="76455013"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5C1DEE80" w14:textId="77777777"/>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rsidRPr="000802F9" w:rsidR="00AD2696" w:rsidP="000C2350" w:rsidRDefault="00AD2696" w14:paraId="0353793F"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345F2A13" w14:textId="77777777"/>
        </w:tc>
      </w:tr>
      <w:tr w:rsidRPr="000802F9" w:rsidR="00AD2696" w:rsidTr="000C2350" w14:paraId="7A3B9597" w14:textId="77777777">
        <w:trPr>
          <w:trHeight w:val="439"/>
        </w:trPr>
        <w:tc>
          <w:tcPr>
            <w:tcW w:w="562" w:type="dxa"/>
            <w:shd w:val="clear" w:color="auto" w:fill="F2F2F2" w:themeFill="background1" w:themeFillShade="F2"/>
          </w:tcPr>
          <w:p w:rsidRPr="000802F9" w:rsidR="00AD2696" w:rsidP="000C2350" w:rsidRDefault="00AD2696" w14:paraId="76F27483" w14:textId="77777777">
            <w:pPr>
              <w:autoSpaceDE w:val="0"/>
              <w:autoSpaceDN w:val="0"/>
              <w:adjustRightInd w:val="0"/>
              <w:rPr>
                <w:rFonts w:ascii="Arial" w:hAnsi="Arial" w:cs="Arial"/>
              </w:rPr>
            </w:pPr>
            <w:r w:rsidRPr="000802F9">
              <w:rPr>
                <w:rFonts w:ascii="Arial" w:hAnsi="Arial" w:cs="Arial"/>
              </w:rPr>
              <w:t>19</w:t>
            </w:r>
          </w:p>
        </w:tc>
        <w:tc>
          <w:tcPr>
            <w:tcW w:w="7088" w:type="dxa"/>
            <w:shd w:val="clear" w:color="auto" w:fill="F2F2F2" w:themeFill="background1" w:themeFillShade="F2"/>
            <w:vAlign w:val="center"/>
          </w:tcPr>
          <w:p w:rsidRPr="000802F9" w:rsidR="00AD2696" w:rsidP="000C2350" w:rsidRDefault="00AD2696" w14:paraId="4E6CB7EE" w14:textId="77777777">
            <w:pPr>
              <w:autoSpaceDE w:val="0"/>
              <w:autoSpaceDN w:val="0"/>
              <w:adjustRightInd w:val="0"/>
              <w:rPr>
                <w:rFonts w:ascii="Arial" w:hAnsi="Arial" w:cs="Arial"/>
              </w:rPr>
            </w:pPr>
            <w:r w:rsidRPr="000802F9">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rsidRPr="000802F9" w:rsidR="00AD2696" w:rsidP="000C2350" w:rsidRDefault="00AD2696" w14:paraId="3BD9067E"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0FDAF23C" w14:textId="77777777"/>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rsidRPr="000802F9" w:rsidR="00AD2696" w:rsidP="000C2350" w:rsidRDefault="00AD2696" w14:paraId="5D8B8ED5"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4DF37392" w14:textId="77777777"/>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rsidRPr="000802F9" w:rsidR="00AD2696" w:rsidP="000C2350" w:rsidRDefault="00AD2696" w14:paraId="0FA57AFD"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5A6BF24F" w14:textId="77777777"/>
        </w:tc>
      </w:tr>
      <w:tr w:rsidRPr="000802F9" w:rsidR="00AD2696" w:rsidTr="000C2350" w14:paraId="47BE02AE" w14:textId="77777777">
        <w:trPr>
          <w:trHeight w:val="403"/>
        </w:trPr>
        <w:tc>
          <w:tcPr>
            <w:tcW w:w="562" w:type="dxa"/>
            <w:shd w:val="clear" w:color="auto" w:fill="F2F2F2" w:themeFill="background1" w:themeFillShade="F2"/>
          </w:tcPr>
          <w:p w:rsidRPr="000802F9" w:rsidR="00AD2696" w:rsidP="000C2350" w:rsidRDefault="00AD2696" w14:paraId="5AE6BA57" w14:textId="77777777">
            <w:pPr>
              <w:autoSpaceDE w:val="0"/>
              <w:autoSpaceDN w:val="0"/>
              <w:adjustRightInd w:val="0"/>
              <w:rPr>
                <w:rFonts w:ascii="Arial" w:hAnsi="Arial" w:cs="Arial"/>
              </w:rPr>
            </w:pPr>
            <w:r w:rsidRPr="000802F9">
              <w:rPr>
                <w:rFonts w:ascii="Arial" w:hAnsi="Arial" w:cs="Arial"/>
              </w:rPr>
              <w:t>20</w:t>
            </w:r>
          </w:p>
        </w:tc>
        <w:tc>
          <w:tcPr>
            <w:tcW w:w="7088" w:type="dxa"/>
            <w:shd w:val="clear" w:color="auto" w:fill="F2F2F2" w:themeFill="background1" w:themeFillShade="F2"/>
            <w:vAlign w:val="center"/>
          </w:tcPr>
          <w:p w:rsidRPr="000802F9" w:rsidR="00AD2696" w:rsidP="000C2350" w:rsidRDefault="00AD2696" w14:paraId="60877871" w14:textId="77777777">
            <w:pPr>
              <w:autoSpaceDE w:val="0"/>
              <w:autoSpaceDN w:val="0"/>
              <w:adjustRightInd w:val="0"/>
              <w:rPr>
                <w:rFonts w:ascii="Arial" w:hAnsi="Arial" w:cs="Arial"/>
              </w:rPr>
            </w:pPr>
            <w:r w:rsidRPr="000802F9">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rsidRPr="000802F9" w:rsidR="00AD2696" w:rsidP="000C2350" w:rsidRDefault="00AD2696" w14:paraId="482462EA"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36F37902" w14:textId="77777777"/>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rsidRPr="000802F9" w:rsidR="00AD2696" w:rsidP="000C2350" w:rsidRDefault="00AD2696" w14:paraId="35761EF0"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0F8DB588" w14:textId="77777777"/>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rsidRPr="000802F9" w:rsidR="00AD2696" w:rsidP="000C2350" w:rsidRDefault="00AD2696" w14:paraId="4A79DBCD"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3FF2268F" w14:textId="77777777"/>
        </w:tc>
      </w:tr>
      <w:tr w:rsidRPr="000802F9" w:rsidR="00AD2696" w:rsidTr="000C2350" w14:paraId="1C1C3B15" w14:textId="77777777">
        <w:trPr>
          <w:trHeight w:val="439"/>
        </w:trPr>
        <w:tc>
          <w:tcPr>
            <w:tcW w:w="562" w:type="dxa"/>
            <w:shd w:val="clear" w:color="auto" w:fill="F2F2F2" w:themeFill="background1" w:themeFillShade="F2"/>
          </w:tcPr>
          <w:p w:rsidRPr="000802F9" w:rsidR="00AD2696" w:rsidP="000C2350" w:rsidRDefault="00AD2696" w14:paraId="5F79B908" w14:textId="77777777">
            <w:pPr>
              <w:autoSpaceDE w:val="0"/>
              <w:autoSpaceDN w:val="0"/>
              <w:adjustRightInd w:val="0"/>
              <w:rPr>
                <w:rFonts w:ascii="Arial" w:hAnsi="Arial" w:cs="Arial"/>
              </w:rPr>
            </w:pPr>
            <w:r w:rsidRPr="000802F9">
              <w:rPr>
                <w:rFonts w:ascii="Arial" w:hAnsi="Arial" w:cs="Arial"/>
              </w:rPr>
              <w:t>21</w:t>
            </w:r>
          </w:p>
        </w:tc>
        <w:tc>
          <w:tcPr>
            <w:tcW w:w="7088" w:type="dxa"/>
            <w:shd w:val="clear" w:color="auto" w:fill="F2F2F2" w:themeFill="background1" w:themeFillShade="F2"/>
            <w:vAlign w:val="center"/>
          </w:tcPr>
          <w:p w:rsidRPr="000802F9" w:rsidR="00AD2696" w:rsidP="000C2350" w:rsidRDefault="00AD2696" w14:paraId="5BBC505B" w14:textId="77777777">
            <w:pPr>
              <w:autoSpaceDE w:val="0"/>
              <w:autoSpaceDN w:val="0"/>
              <w:adjustRightInd w:val="0"/>
              <w:rPr>
                <w:rFonts w:ascii="Arial" w:hAnsi="Arial" w:cs="Arial"/>
              </w:rPr>
            </w:pPr>
            <w:r w:rsidRPr="000802F9">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rsidRPr="000802F9" w:rsidR="00AD2696" w:rsidP="000C2350" w:rsidRDefault="00AD2696" w14:paraId="626394D7"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2151D785" w14:textId="77777777"/>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rsidRPr="000802F9" w:rsidR="00AD2696" w:rsidP="000C2350" w:rsidRDefault="00AD2696" w14:paraId="5BC5D3DE"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4F5DE196" w14:textId="77777777"/>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rsidRPr="000802F9" w:rsidR="00AD2696" w:rsidP="000C2350" w:rsidRDefault="00AD2696" w14:paraId="5FA40D95"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33AA0205" w14:textId="77777777"/>
        </w:tc>
      </w:tr>
      <w:tr w:rsidRPr="000802F9" w:rsidR="00AD2696" w:rsidTr="000C2350" w14:paraId="58DB2E0C" w14:textId="77777777">
        <w:trPr>
          <w:trHeight w:val="403"/>
        </w:trPr>
        <w:tc>
          <w:tcPr>
            <w:tcW w:w="562" w:type="dxa"/>
            <w:shd w:val="clear" w:color="auto" w:fill="F2F2F2" w:themeFill="background1" w:themeFillShade="F2"/>
          </w:tcPr>
          <w:p w:rsidRPr="000802F9" w:rsidR="00AD2696" w:rsidP="000C2350" w:rsidRDefault="00AD2696" w14:paraId="02135020" w14:textId="77777777">
            <w:pPr>
              <w:autoSpaceDE w:val="0"/>
              <w:autoSpaceDN w:val="0"/>
              <w:adjustRightInd w:val="0"/>
              <w:rPr>
                <w:rFonts w:ascii="Arial" w:hAnsi="Arial" w:cs="Arial"/>
              </w:rPr>
            </w:pPr>
            <w:r w:rsidRPr="000802F9">
              <w:rPr>
                <w:rFonts w:ascii="Arial" w:hAnsi="Arial" w:cs="Arial"/>
              </w:rPr>
              <w:t>22</w:t>
            </w:r>
          </w:p>
        </w:tc>
        <w:tc>
          <w:tcPr>
            <w:tcW w:w="7088" w:type="dxa"/>
            <w:shd w:val="clear" w:color="auto" w:fill="F2F2F2" w:themeFill="background1" w:themeFillShade="F2"/>
            <w:vAlign w:val="center"/>
          </w:tcPr>
          <w:p w:rsidRPr="000802F9" w:rsidR="00AD2696" w:rsidP="000C2350" w:rsidRDefault="00AD2696" w14:paraId="39F597A5" w14:textId="77777777">
            <w:pPr>
              <w:autoSpaceDE w:val="0"/>
              <w:autoSpaceDN w:val="0"/>
              <w:adjustRightInd w:val="0"/>
              <w:rPr>
                <w:rFonts w:ascii="Arial" w:hAnsi="Arial" w:cs="Arial"/>
              </w:rPr>
            </w:pPr>
            <w:r w:rsidRPr="000802F9">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rsidRPr="000802F9" w:rsidR="00AD2696" w:rsidP="000C2350" w:rsidRDefault="00AD2696" w14:paraId="1DC75B61"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040958D5" w14:textId="77777777"/>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rsidRPr="000802F9" w:rsidR="00AD2696" w:rsidP="000C2350" w:rsidRDefault="00AD2696" w14:paraId="75A18684"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50B27D6C" w14:textId="77777777"/>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rsidRPr="000802F9" w:rsidR="00AD2696" w:rsidP="000C2350" w:rsidRDefault="00AD2696" w14:paraId="6A8281A8"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2BB4F9AD" w14:textId="77777777"/>
        </w:tc>
      </w:tr>
      <w:tr w:rsidRPr="000802F9" w:rsidR="00AD2696" w:rsidTr="000C2350" w14:paraId="4E8A5A2F" w14:textId="77777777">
        <w:trPr>
          <w:trHeight w:val="439"/>
        </w:trPr>
        <w:tc>
          <w:tcPr>
            <w:tcW w:w="562" w:type="dxa"/>
            <w:shd w:val="clear" w:color="auto" w:fill="F2F2F2" w:themeFill="background1" w:themeFillShade="F2"/>
          </w:tcPr>
          <w:p w:rsidRPr="000802F9" w:rsidR="00AD2696" w:rsidP="000C2350" w:rsidRDefault="00AD2696" w14:paraId="6B827825" w14:textId="77777777">
            <w:pPr>
              <w:autoSpaceDE w:val="0"/>
              <w:autoSpaceDN w:val="0"/>
              <w:adjustRightInd w:val="0"/>
              <w:rPr>
                <w:rFonts w:ascii="Arial" w:hAnsi="Arial" w:cs="Arial"/>
              </w:rPr>
            </w:pPr>
            <w:r w:rsidRPr="000802F9">
              <w:rPr>
                <w:rFonts w:ascii="Arial" w:hAnsi="Arial" w:cs="Arial"/>
              </w:rPr>
              <w:t>23</w:t>
            </w:r>
          </w:p>
        </w:tc>
        <w:tc>
          <w:tcPr>
            <w:tcW w:w="7088" w:type="dxa"/>
            <w:shd w:val="clear" w:color="auto" w:fill="F2F2F2" w:themeFill="background1" w:themeFillShade="F2"/>
            <w:vAlign w:val="center"/>
          </w:tcPr>
          <w:p w:rsidRPr="000802F9" w:rsidR="00AD2696" w:rsidP="000C2350" w:rsidRDefault="00AD2696" w14:paraId="074811F7" w14:textId="77777777">
            <w:pPr>
              <w:autoSpaceDE w:val="0"/>
              <w:autoSpaceDN w:val="0"/>
              <w:adjustRightInd w:val="0"/>
              <w:rPr>
                <w:rFonts w:ascii="Arial" w:hAnsi="Arial" w:cs="Arial"/>
              </w:rPr>
            </w:pPr>
            <w:r w:rsidRPr="000802F9">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p w:rsidRPr="000802F9" w:rsidR="00AD2696" w:rsidP="000C2350" w:rsidRDefault="000C2350" w14:paraId="72E5E135" w14:textId="77777777">
            <w:pPr>
              <w:jc w:val="center"/>
            </w:pPr>
            <w:sdt>
              <w:sdtPr>
                <w:rPr>
                  <w:rFonts w:ascii="Arial" w:hAnsi="Arial" w:cs="Arial"/>
                  <w:b/>
                  <w:bCs/>
                </w:rPr>
                <w:id w:val="-1299990928"/>
                <w14:checkbox>
                  <w14:checked w14:val="1"/>
                  <w14:checkedState w14:val="2612" w14:font="MS Gothic"/>
                  <w14:uncheckedState w14:val="2610" w14:font="MS Gothic"/>
                </w14:checkbox>
              </w:sdtPr>
              <w:sdtContent>
                <w:r w:rsidRPr="000802F9" w:rsidR="00AD2696">
                  <w:rPr>
                    <w:rFonts w:hint="eastAsia" w:ascii="MS Gothic" w:hAnsi="MS Gothic" w:eastAsia="MS Gothic" w:cs="Arial"/>
                    <w:b/>
                    <w:bCs/>
                  </w:rPr>
                  <w:t>☒</w:t>
                </w:r>
              </w:sdtContent>
            </w:sdt>
          </w:p>
        </w:tc>
        <w:tc>
          <w:tcPr>
            <w:tcW w:w="851" w:type="dxa"/>
            <w:shd w:val="clear" w:color="auto" w:fill="BFBFBF" w:themeFill="background1" w:themeFillShade="BF"/>
            <w:vAlign w:val="center"/>
          </w:tcPr>
          <w:p w:rsidRPr="000802F9" w:rsidR="00AD2696" w:rsidP="000C2350" w:rsidRDefault="00AD2696" w14:paraId="77FD9C19" w14:textId="77777777">
            <w:pPr>
              <w:jc w:val="center"/>
              <w:rPr>
                <w:rFonts w:ascii="Arial" w:hAnsi="Arial" w:cs="Arial"/>
              </w:rPr>
            </w:pPr>
            <w:r w:rsidRPr="000802F9">
              <w:rPr>
                <w:rFonts w:ascii="MS Gothic" w:hAnsi="MS Gothic" w:eastAsia="MS Gothic" w:cs="Arial"/>
                <w:b/>
                <w:bCs/>
              </w:rPr>
              <w:t>☐</w:t>
            </w:r>
          </w:p>
          <w:p w:rsidRPr="000802F9" w:rsidR="00AD2696" w:rsidRDefault="00AD2696" w14:paraId="575A5002" w14:textId="77777777"/>
        </w:tc>
        <w:tc>
          <w:tcPr>
            <w:tcW w:w="992" w:type="dxa"/>
            <w:shd w:val="clear" w:color="auto" w:fill="BFBFBF" w:themeFill="background1" w:themeFillShade="BF"/>
            <w:vAlign w:val="center"/>
          </w:tcPr>
          <w:p w:rsidRPr="000802F9" w:rsidR="00AD2696" w:rsidP="000C2350" w:rsidRDefault="00AD2696" w14:paraId="3EBC5057" w14:textId="77777777">
            <w:pPr>
              <w:jc w:val="center"/>
              <w:rPr>
                <w:rFonts w:ascii="Arial" w:hAnsi="Arial" w:cs="Arial"/>
              </w:rPr>
            </w:pPr>
            <w:r w:rsidRPr="000802F9">
              <w:rPr>
                <w:rFonts w:ascii="MS Gothic" w:hAnsi="MS Gothic" w:eastAsia="MS Gothic" w:cs="Arial"/>
                <w:b/>
                <w:bCs/>
              </w:rPr>
              <w:t>☐</w:t>
            </w:r>
          </w:p>
          <w:p w:rsidRPr="000802F9" w:rsidR="00AD2696" w:rsidP="000C2350" w:rsidRDefault="00AD2696" w14:paraId="5962FDDC" w14:textId="77777777"/>
          <w:p w:rsidRPr="000802F9" w:rsidR="00AD2696" w:rsidRDefault="00AD2696" w14:paraId="45B1BC1C" w14:textId="77777777"/>
        </w:tc>
      </w:tr>
      <w:tr w:rsidRPr="000802F9" w:rsidR="00AD2696" w:rsidTr="000C2350" w14:paraId="13FED812" w14:textId="77777777">
        <w:trPr>
          <w:trHeight w:val="403"/>
        </w:trPr>
        <w:tc>
          <w:tcPr>
            <w:tcW w:w="562" w:type="dxa"/>
            <w:shd w:val="clear" w:color="auto" w:fill="F2F2F2" w:themeFill="background1" w:themeFillShade="F2"/>
          </w:tcPr>
          <w:p w:rsidRPr="000802F9" w:rsidR="00AD2696" w:rsidP="000C2350" w:rsidRDefault="00AD2696" w14:paraId="2CB29903" w14:textId="77777777">
            <w:pPr>
              <w:autoSpaceDE w:val="0"/>
              <w:autoSpaceDN w:val="0"/>
              <w:adjustRightInd w:val="0"/>
              <w:rPr>
                <w:rFonts w:ascii="Arial" w:hAnsi="Arial" w:cs="Arial"/>
              </w:rPr>
            </w:pPr>
            <w:r w:rsidRPr="000802F9">
              <w:rPr>
                <w:rFonts w:ascii="Arial" w:hAnsi="Arial" w:cs="Arial"/>
              </w:rPr>
              <w:t>24</w:t>
            </w:r>
          </w:p>
        </w:tc>
        <w:tc>
          <w:tcPr>
            <w:tcW w:w="7088" w:type="dxa"/>
            <w:shd w:val="clear" w:color="auto" w:fill="F2F2F2" w:themeFill="background1" w:themeFillShade="F2"/>
            <w:vAlign w:val="center"/>
          </w:tcPr>
          <w:p w:rsidRPr="000802F9" w:rsidR="00AD2696" w:rsidP="000C2350" w:rsidRDefault="00AD2696" w14:paraId="5AA4DD0F" w14:textId="77777777">
            <w:pPr>
              <w:autoSpaceDE w:val="0"/>
              <w:autoSpaceDN w:val="0"/>
              <w:adjustRightInd w:val="0"/>
              <w:rPr>
                <w:rFonts w:ascii="Arial" w:hAnsi="Arial" w:cs="Arial"/>
              </w:rPr>
            </w:pPr>
            <w:r w:rsidRPr="000802F9">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rsidRPr="000802F9" w:rsidR="00AD2696" w:rsidP="000C2350" w:rsidRDefault="00AD2696" w14:paraId="01C1618B"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72C7C3D8" w14:textId="77777777"/>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rsidRPr="000802F9" w:rsidR="00AD2696" w:rsidP="000C2350" w:rsidRDefault="00AD2696" w14:paraId="74B13811"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4DC0EC05" w14:textId="77777777"/>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rsidRPr="000802F9" w:rsidR="00AD2696" w:rsidP="000C2350" w:rsidRDefault="00AD2696" w14:paraId="7D2B61CA"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04538AC2" w14:textId="77777777"/>
        </w:tc>
      </w:tr>
      <w:tr w:rsidRPr="000802F9" w:rsidR="00AD2696" w:rsidTr="000C2350" w14:paraId="5BC52207" w14:textId="77777777">
        <w:trPr>
          <w:trHeight w:val="439"/>
        </w:trPr>
        <w:tc>
          <w:tcPr>
            <w:tcW w:w="562" w:type="dxa"/>
            <w:shd w:val="clear" w:color="auto" w:fill="F2F2F2" w:themeFill="background1" w:themeFillShade="F2"/>
          </w:tcPr>
          <w:p w:rsidRPr="000802F9" w:rsidR="00AD2696" w:rsidP="000C2350" w:rsidRDefault="00AD2696" w14:paraId="32B3E8BB" w14:textId="77777777">
            <w:pPr>
              <w:autoSpaceDE w:val="0"/>
              <w:autoSpaceDN w:val="0"/>
              <w:adjustRightInd w:val="0"/>
              <w:rPr>
                <w:rFonts w:ascii="Arial" w:hAnsi="Arial" w:cs="Arial"/>
              </w:rPr>
            </w:pPr>
            <w:r w:rsidRPr="000802F9">
              <w:rPr>
                <w:rFonts w:ascii="Arial" w:hAnsi="Arial" w:cs="Arial"/>
              </w:rPr>
              <w:t>25</w:t>
            </w:r>
          </w:p>
        </w:tc>
        <w:tc>
          <w:tcPr>
            <w:tcW w:w="7088" w:type="dxa"/>
            <w:shd w:val="clear" w:color="auto" w:fill="F2F2F2" w:themeFill="background1" w:themeFillShade="F2"/>
            <w:vAlign w:val="center"/>
          </w:tcPr>
          <w:p w:rsidRPr="000802F9" w:rsidR="00AD2696" w:rsidP="000C2350" w:rsidRDefault="00AD2696" w14:paraId="3AF41EA2" w14:textId="77777777">
            <w:pPr>
              <w:autoSpaceDE w:val="0"/>
              <w:autoSpaceDN w:val="0"/>
              <w:adjustRightInd w:val="0"/>
              <w:rPr>
                <w:rFonts w:ascii="Arial" w:hAnsi="Arial" w:cs="Arial"/>
              </w:rPr>
            </w:pPr>
            <w:r w:rsidRPr="000802F9">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rsidRPr="000802F9" w:rsidR="00AD2696" w:rsidP="000C2350" w:rsidRDefault="00AD2696" w14:paraId="4247F861"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5E107EAC" w14:textId="77777777"/>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rsidRPr="000802F9" w:rsidR="00AD2696" w:rsidP="000C2350" w:rsidRDefault="00AD2696" w14:paraId="39D879BB"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p w:rsidRPr="000802F9" w:rsidR="00AD2696" w:rsidRDefault="00AD2696" w14:paraId="40C2CE54" w14:textId="77777777"/>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rsidRPr="000802F9" w:rsidR="00AD2696" w:rsidP="000C2350" w:rsidRDefault="00AD2696" w14:paraId="0C724CBA"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p w:rsidRPr="000802F9" w:rsidR="00AD2696" w:rsidRDefault="00AD2696" w14:paraId="17F637BE" w14:textId="77777777"/>
        </w:tc>
      </w:tr>
      <w:bookmarkEnd w:id="0"/>
      <w:tr w:rsidRPr="000802F9" w:rsidR="00AD2696" w:rsidTr="000C2350" w14:paraId="45A0224C" w14:textId="77777777">
        <w:trPr>
          <w:trHeight w:val="403"/>
        </w:trPr>
        <w:tc>
          <w:tcPr>
            <w:tcW w:w="562" w:type="dxa"/>
            <w:tcBorders>
              <w:bottom w:val="single" w:color="auto" w:sz="4" w:space="0"/>
            </w:tcBorders>
            <w:shd w:val="clear" w:color="auto" w:fill="F2F2F2" w:themeFill="background1" w:themeFillShade="F2"/>
          </w:tcPr>
          <w:p w:rsidRPr="000802F9" w:rsidR="00AD2696" w:rsidP="000C2350" w:rsidRDefault="00AD2696" w14:paraId="34B7549D" w14:textId="77777777">
            <w:pPr>
              <w:autoSpaceDE w:val="0"/>
              <w:autoSpaceDN w:val="0"/>
              <w:adjustRightInd w:val="0"/>
              <w:rPr>
                <w:rFonts w:ascii="Arial" w:hAnsi="Arial" w:cs="Arial"/>
              </w:rPr>
            </w:pPr>
            <w:r w:rsidRPr="000802F9">
              <w:rPr>
                <w:rFonts w:ascii="Arial" w:hAnsi="Arial" w:cs="Arial"/>
              </w:rPr>
              <w:t>26</w:t>
            </w:r>
          </w:p>
        </w:tc>
        <w:tc>
          <w:tcPr>
            <w:tcW w:w="9923" w:type="dxa"/>
            <w:gridSpan w:val="4"/>
            <w:tcBorders>
              <w:bottom w:val="single" w:color="auto" w:sz="4" w:space="0"/>
            </w:tcBorders>
            <w:shd w:val="clear" w:color="auto" w:fill="F2F2F2" w:themeFill="background1" w:themeFillShade="F2"/>
            <w:vAlign w:val="center"/>
          </w:tcPr>
          <w:p w:rsidRPr="000802F9" w:rsidR="00AD2696" w:rsidP="000C2350" w:rsidRDefault="00AD2696" w14:paraId="7835DE5A" w14:textId="77777777">
            <w:pPr>
              <w:autoSpaceDE w:val="0"/>
              <w:autoSpaceDN w:val="0"/>
              <w:adjustRightInd w:val="0"/>
              <w:rPr>
                <w:rFonts w:ascii="Arial" w:hAnsi="Arial" w:cs="Arial"/>
              </w:rPr>
            </w:pPr>
            <w:r w:rsidRPr="000802F9">
              <w:rPr>
                <w:rFonts w:ascii="Arial" w:hAnsi="Arial" w:cs="Arial"/>
              </w:rPr>
              <w:t>If NO</w:t>
            </w:r>
            <w:r w:rsidRPr="000802F9">
              <w:rPr>
                <w:rFonts w:ascii="Arial" w:hAnsi="Arial" w:cs="Arial"/>
                <w:b/>
                <w:bCs/>
              </w:rPr>
              <w:t xml:space="preserve"> </w:t>
            </w:r>
            <w:r w:rsidRPr="000802F9">
              <w:rPr>
                <w:rFonts w:ascii="Arial" w:hAnsi="Arial" w:cs="Arial"/>
              </w:rPr>
              <w:t xml:space="preserve">to any of above questions, please give an explanation </w:t>
            </w:r>
          </w:p>
        </w:tc>
      </w:tr>
      <w:tr w:rsidRPr="000802F9" w:rsidR="00AD2696" w:rsidTr="000C2350" w14:paraId="4DFFEC0D" w14:textId="77777777">
        <w:trPr>
          <w:trHeight w:val="403"/>
        </w:trPr>
        <w:tc>
          <w:tcPr>
            <w:tcW w:w="562" w:type="dxa"/>
          </w:tcPr>
          <w:p w:rsidRPr="000802F9" w:rsidR="00AD2696" w:rsidP="000C2350" w:rsidRDefault="00AD2696" w14:paraId="2B50A456" w14:textId="77777777">
            <w:pPr>
              <w:rPr>
                <w:rFonts w:ascii="Arial" w:hAnsi="Arial" w:cs="Arial"/>
              </w:rPr>
            </w:pPr>
            <w:r w:rsidRPr="000802F9">
              <w:rPr>
                <w:rFonts w:ascii="Arial" w:hAnsi="Arial" w:cs="Arial"/>
              </w:rPr>
              <w:t>27</w:t>
            </w:r>
          </w:p>
        </w:tc>
        <w:tc>
          <w:tcPr>
            <w:tcW w:w="9923" w:type="dxa"/>
            <w:gridSpan w:val="4"/>
            <w:vAlign w:val="center"/>
          </w:tcPr>
          <w:p w:rsidRPr="000802F9" w:rsidR="00AD2696" w:rsidP="000C2350" w:rsidRDefault="00AD2696" w14:paraId="4FBD5234" w14:textId="77777777">
            <w:pPr>
              <w:rPr>
                <w:rFonts w:ascii="Arial" w:hAnsi="Arial" w:cs="Arial"/>
              </w:rPr>
            </w:pPr>
          </w:p>
          <w:p w:rsidRPr="000802F9" w:rsidR="00AD2696" w:rsidP="000C2350" w:rsidRDefault="00AD2696" w14:paraId="2D07825D" w14:textId="77777777">
            <w:pPr>
              <w:rPr>
                <w:rFonts w:ascii="Arial" w:hAnsi="Arial" w:cs="Arial"/>
              </w:rPr>
            </w:pPr>
          </w:p>
          <w:p w:rsidRPr="000802F9" w:rsidR="00AD2696" w:rsidP="000C2350" w:rsidRDefault="00AD2696" w14:paraId="1420EBBA" w14:textId="77777777">
            <w:pPr>
              <w:autoSpaceDE w:val="0"/>
              <w:autoSpaceDN w:val="0"/>
              <w:adjustRightInd w:val="0"/>
              <w:rPr>
                <w:rFonts w:cs="Arial"/>
              </w:rPr>
            </w:pPr>
            <w:r w:rsidRPr="000802F9">
              <w:rPr>
                <w:rFonts w:ascii="Arial" w:hAnsi="Arial" w:cs="Arial"/>
                <w:i/>
                <w:sz w:val="18"/>
                <w:szCs w:val="18"/>
              </w:rPr>
              <w:t>(this box should expand as you type)</w:t>
            </w:r>
          </w:p>
        </w:tc>
      </w:tr>
    </w:tbl>
    <w:p w:rsidRPr="000802F9" w:rsidR="00AD2696" w:rsidRDefault="00AD2696" w14:paraId="6E0F9260" w14:textId="77777777"/>
    <w:tbl>
      <w:tblPr>
        <w:tblStyle w:val="TableGrid"/>
        <w:tblW w:w="10485" w:type="dxa"/>
        <w:tblLook w:val="04A0" w:firstRow="1" w:lastRow="0" w:firstColumn="1" w:lastColumn="0" w:noHBand="0" w:noVBand="1"/>
      </w:tblPr>
      <w:tblGrid>
        <w:gridCol w:w="562"/>
        <w:gridCol w:w="7088"/>
        <w:gridCol w:w="992"/>
        <w:gridCol w:w="851"/>
        <w:gridCol w:w="992"/>
      </w:tblGrid>
      <w:tr w:rsidRPr="000802F9" w:rsidR="00AD2696" w:rsidTr="000C2350" w14:paraId="1DB77EA9" w14:textId="77777777">
        <w:tc>
          <w:tcPr>
            <w:tcW w:w="562" w:type="dxa"/>
            <w:shd w:val="clear" w:color="auto" w:fill="F2F2F2" w:themeFill="background1" w:themeFillShade="F2"/>
          </w:tcPr>
          <w:p w:rsidRPr="000802F9" w:rsidR="00AD2696" w:rsidP="000C2350" w:rsidRDefault="00AD2696" w14:paraId="666F5D0A" w14:textId="77777777">
            <w:pPr>
              <w:autoSpaceDE w:val="0"/>
              <w:autoSpaceDN w:val="0"/>
              <w:adjustRightInd w:val="0"/>
              <w:jc w:val="both"/>
              <w:rPr>
                <w:rFonts w:ascii="Arial" w:hAnsi="Arial" w:cs="Arial"/>
                <w:bCs/>
              </w:rPr>
            </w:pPr>
            <w:r w:rsidRPr="000802F9">
              <w:rPr>
                <w:rFonts w:ascii="Arial" w:hAnsi="Arial" w:cs="Arial"/>
                <w:bCs/>
              </w:rPr>
              <w:t>28</w:t>
            </w:r>
          </w:p>
        </w:tc>
        <w:tc>
          <w:tcPr>
            <w:tcW w:w="7088" w:type="dxa"/>
            <w:shd w:val="clear" w:color="auto" w:fill="F2F2F2" w:themeFill="background1" w:themeFillShade="F2"/>
          </w:tcPr>
          <w:p w:rsidRPr="000802F9" w:rsidR="00AD2696" w:rsidP="000C2350" w:rsidRDefault="00AD2696" w14:paraId="595145B0" w14:textId="77777777">
            <w:pPr>
              <w:autoSpaceDE w:val="0"/>
              <w:autoSpaceDN w:val="0"/>
              <w:adjustRightInd w:val="0"/>
              <w:jc w:val="both"/>
              <w:rPr>
                <w:rFonts w:ascii="Arial" w:hAnsi="Arial" w:cs="Arial"/>
                <w:b/>
              </w:rPr>
            </w:pPr>
            <w:r w:rsidRPr="000802F9">
              <w:rPr>
                <w:rFonts w:ascii="Arial" w:hAnsi="Arial" w:cs="Arial"/>
                <w:b/>
              </w:rPr>
              <w:t>Information for participants:</w:t>
            </w:r>
          </w:p>
        </w:tc>
        <w:tc>
          <w:tcPr>
            <w:tcW w:w="992" w:type="dxa"/>
            <w:shd w:val="clear" w:color="auto" w:fill="F2F2F2" w:themeFill="background1" w:themeFillShade="F2"/>
            <w:vAlign w:val="bottom"/>
          </w:tcPr>
          <w:p w:rsidRPr="000802F9" w:rsidR="00AD2696" w:rsidP="000C2350" w:rsidRDefault="00AD2696" w14:paraId="1DEB50D9" w14:textId="77777777">
            <w:pPr>
              <w:autoSpaceDE w:val="0"/>
              <w:autoSpaceDN w:val="0"/>
              <w:adjustRightInd w:val="0"/>
              <w:jc w:val="center"/>
              <w:rPr>
                <w:rFonts w:ascii="Arial" w:hAnsi="Arial" w:cs="Arial"/>
                <w:b/>
                <w:bCs/>
                <w:sz w:val="16"/>
                <w:szCs w:val="16"/>
              </w:rPr>
            </w:pPr>
          </w:p>
          <w:p w:rsidRPr="000802F9" w:rsidR="00AD2696" w:rsidP="000C2350" w:rsidRDefault="00AD2696" w14:paraId="67895B7D" w14:textId="77777777">
            <w:pPr>
              <w:autoSpaceDE w:val="0"/>
              <w:autoSpaceDN w:val="0"/>
              <w:adjustRightInd w:val="0"/>
              <w:jc w:val="center"/>
              <w:rPr>
                <w:rFonts w:ascii="Arial" w:hAnsi="Arial" w:cs="Arial"/>
                <w:b/>
                <w:bCs/>
              </w:rPr>
            </w:pPr>
            <w:r w:rsidRPr="000802F9">
              <w:rPr>
                <w:rFonts w:ascii="Arial" w:hAnsi="Arial" w:cs="Arial"/>
                <w:b/>
                <w:bCs/>
              </w:rPr>
              <w:t>YES</w:t>
            </w:r>
          </w:p>
        </w:tc>
        <w:tc>
          <w:tcPr>
            <w:tcW w:w="851" w:type="dxa"/>
            <w:shd w:val="clear" w:color="auto" w:fill="F2F2F2" w:themeFill="background1" w:themeFillShade="F2"/>
            <w:vAlign w:val="bottom"/>
          </w:tcPr>
          <w:p w:rsidRPr="000802F9" w:rsidR="00AD2696" w:rsidP="000C2350" w:rsidRDefault="00AD2696" w14:paraId="1B87AF44" w14:textId="77777777">
            <w:pPr>
              <w:autoSpaceDE w:val="0"/>
              <w:autoSpaceDN w:val="0"/>
              <w:adjustRightInd w:val="0"/>
              <w:jc w:val="center"/>
              <w:rPr>
                <w:rFonts w:ascii="Arial" w:hAnsi="Arial" w:cs="Arial"/>
                <w:b/>
                <w:bCs/>
              </w:rPr>
            </w:pPr>
            <w:r w:rsidRPr="000802F9">
              <w:rPr>
                <w:rFonts w:ascii="Arial" w:hAnsi="Arial" w:cs="Arial"/>
                <w:b/>
                <w:bCs/>
              </w:rPr>
              <w:t>NO</w:t>
            </w:r>
          </w:p>
        </w:tc>
        <w:tc>
          <w:tcPr>
            <w:tcW w:w="992" w:type="dxa"/>
            <w:shd w:val="clear" w:color="auto" w:fill="F2F2F2" w:themeFill="background1" w:themeFillShade="F2"/>
            <w:vAlign w:val="bottom"/>
          </w:tcPr>
          <w:p w:rsidRPr="000802F9" w:rsidR="00AD2696" w:rsidP="000C2350" w:rsidRDefault="00AD2696" w14:paraId="3F5B89E9" w14:textId="77777777">
            <w:pPr>
              <w:autoSpaceDE w:val="0"/>
              <w:autoSpaceDN w:val="0"/>
              <w:adjustRightInd w:val="0"/>
              <w:jc w:val="center"/>
              <w:rPr>
                <w:rFonts w:ascii="Arial" w:hAnsi="Arial" w:cs="Arial"/>
                <w:b/>
                <w:bCs/>
                <w:sz w:val="16"/>
                <w:szCs w:val="16"/>
              </w:rPr>
            </w:pPr>
          </w:p>
          <w:p w:rsidRPr="000802F9" w:rsidR="00AD2696" w:rsidP="000C2350" w:rsidRDefault="00AD2696" w14:paraId="35C6910D" w14:textId="77777777">
            <w:pPr>
              <w:autoSpaceDE w:val="0"/>
              <w:autoSpaceDN w:val="0"/>
              <w:adjustRightInd w:val="0"/>
              <w:jc w:val="center"/>
              <w:rPr>
                <w:rFonts w:ascii="Arial" w:hAnsi="Arial" w:cs="Arial"/>
                <w:b/>
                <w:bCs/>
              </w:rPr>
            </w:pPr>
            <w:r w:rsidRPr="000802F9">
              <w:rPr>
                <w:rFonts w:ascii="Arial" w:hAnsi="Arial" w:cs="Arial"/>
                <w:b/>
                <w:bCs/>
              </w:rPr>
              <w:t>N/A</w:t>
            </w:r>
          </w:p>
        </w:tc>
      </w:tr>
      <w:tr w:rsidRPr="000802F9" w:rsidR="00AD2696" w:rsidTr="000C2350" w14:paraId="3ED5F1F6" w14:textId="77777777">
        <w:trPr>
          <w:trHeight w:val="439"/>
        </w:trPr>
        <w:tc>
          <w:tcPr>
            <w:tcW w:w="562" w:type="dxa"/>
            <w:shd w:val="clear" w:color="auto" w:fill="F2F2F2" w:themeFill="background1" w:themeFillShade="F2"/>
          </w:tcPr>
          <w:p w:rsidRPr="000802F9" w:rsidR="00AD2696" w:rsidP="000C2350" w:rsidRDefault="00AD2696" w14:paraId="2382D231" w14:textId="77777777">
            <w:pPr>
              <w:autoSpaceDE w:val="0"/>
              <w:autoSpaceDN w:val="0"/>
              <w:adjustRightInd w:val="0"/>
              <w:rPr>
                <w:rFonts w:ascii="Arial" w:hAnsi="Arial" w:cs="Arial"/>
              </w:rPr>
            </w:pPr>
            <w:r w:rsidRPr="000802F9">
              <w:rPr>
                <w:rFonts w:ascii="Arial" w:hAnsi="Arial" w:cs="Arial"/>
              </w:rPr>
              <w:t>29</w:t>
            </w:r>
          </w:p>
        </w:tc>
        <w:tc>
          <w:tcPr>
            <w:tcW w:w="7088" w:type="dxa"/>
            <w:shd w:val="clear" w:color="auto" w:fill="F2F2F2" w:themeFill="background1" w:themeFillShade="F2"/>
            <w:vAlign w:val="center"/>
          </w:tcPr>
          <w:p w:rsidRPr="000802F9" w:rsidR="00AD2696" w:rsidP="000C2350" w:rsidRDefault="00AD2696" w14:paraId="6CC66F80" w14:textId="77777777">
            <w:pPr>
              <w:autoSpaceDE w:val="0"/>
              <w:autoSpaceDN w:val="0"/>
              <w:adjustRightInd w:val="0"/>
              <w:rPr>
                <w:rFonts w:ascii="Arial" w:hAnsi="Arial" w:cs="Arial"/>
              </w:rPr>
            </w:pPr>
            <w:r w:rsidRPr="000802F9">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rsidRPr="000802F9" w:rsidR="00AD2696" w:rsidP="000C2350" w:rsidRDefault="00AD2696" w14:paraId="13B06934"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rsidRPr="000802F9" w:rsidR="00AD2696" w:rsidP="000C2350" w:rsidRDefault="00AD2696" w14:paraId="71C0B259"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rsidRPr="000802F9" w:rsidR="00AD2696" w:rsidP="000C2350" w:rsidRDefault="00AD2696" w14:paraId="088704F5"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r>
      <w:tr w:rsidRPr="000802F9" w:rsidR="00AD2696" w:rsidTr="000C2350" w14:paraId="2E73DA6B" w14:textId="77777777">
        <w:trPr>
          <w:trHeight w:val="403"/>
        </w:trPr>
        <w:tc>
          <w:tcPr>
            <w:tcW w:w="562" w:type="dxa"/>
            <w:shd w:val="clear" w:color="auto" w:fill="F2F2F2" w:themeFill="background1" w:themeFillShade="F2"/>
          </w:tcPr>
          <w:p w:rsidRPr="000802F9" w:rsidR="00AD2696" w:rsidP="000C2350" w:rsidRDefault="00AD2696" w14:paraId="30B044BB" w14:textId="77777777">
            <w:pPr>
              <w:autoSpaceDE w:val="0"/>
              <w:autoSpaceDN w:val="0"/>
              <w:adjustRightInd w:val="0"/>
              <w:rPr>
                <w:rFonts w:ascii="Arial" w:hAnsi="Arial" w:cs="Arial"/>
              </w:rPr>
            </w:pPr>
            <w:r w:rsidRPr="000802F9">
              <w:rPr>
                <w:rFonts w:ascii="Arial" w:hAnsi="Arial" w:cs="Arial"/>
              </w:rPr>
              <w:t>30</w:t>
            </w:r>
          </w:p>
        </w:tc>
        <w:tc>
          <w:tcPr>
            <w:tcW w:w="7088" w:type="dxa"/>
            <w:shd w:val="clear" w:color="auto" w:fill="F2F2F2" w:themeFill="background1" w:themeFillShade="F2"/>
            <w:vAlign w:val="center"/>
          </w:tcPr>
          <w:p w:rsidRPr="000802F9" w:rsidR="00AD2696" w:rsidP="000C2350" w:rsidRDefault="00AD2696" w14:paraId="75499604" w14:textId="77777777">
            <w:pPr>
              <w:autoSpaceDE w:val="0"/>
              <w:autoSpaceDN w:val="0"/>
              <w:adjustRightInd w:val="0"/>
              <w:rPr>
                <w:rFonts w:ascii="Arial" w:hAnsi="Arial" w:cs="Arial"/>
              </w:rPr>
            </w:pPr>
            <w:r w:rsidRPr="000802F9">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rsidRPr="000802F9" w:rsidR="00AD2696" w:rsidP="000C2350" w:rsidRDefault="00AD2696" w14:paraId="230D20B9"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rsidRPr="000802F9" w:rsidR="00AD2696" w:rsidP="000C2350" w:rsidRDefault="00AD2696" w14:paraId="49AD2A0E"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rsidRPr="000802F9" w:rsidR="00AD2696" w:rsidP="000C2350" w:rsidRDefault="00AD2696" w14:paraId="1333348E"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r>
      <w:tr w:rsidRPr="000802F9" w:rsidR="00AD2696" w:rsidTr="000C2350" w14:paraId="2EAA473C" w14:textId="77777777">
        <w:trPr>
          <w:trHeight w:val="439"/>
        </w:trPr>
        <w:tc>
          <w:tcPr>
            <w:tcW w:w="562" w:type="dxa"/>
            <w:shd w:val="clear" w:color="auto" w:fill="F2F2F2" w:themeFill="background1" w:themeFillShade="F2"/>
          </w:tcPr>
          <w:p w:rsidRPr="000802F9" w:rsidR="00AD2696" w:rsidP="000C2350" w:rsidRDefault="00AD2696" w14:paraId="2D8F0281" w14:textId="77777777">
            <w:pPr>
              <w:autoSpaceDE w:val="0"/>
              <w:autoSpaceDN w:val="0"/>
              <w:adjustRightInd w:val="0"/>
              <w:rPr>
                <w:rFonts w:ascii="Arial" w:hAnsi="Arial" w:cs="Arial"/>
              </w:rPr>
            </w:pPr>
            <w:r w:rsidRPr="000802F9">
              <w:rPr>
                <w:rFonts w:ascii="Arial" w:hAnsi="Arial" w:cs="Arial"/>
              </w:rPr>
              <w:lastRenderedPageBreak/>
              <w:t>31</w:t>
            </w:r>
          </w:p>
        </w:tc>
        <w:tc>
          <w:tcPr>
            <w:tcW w:w="7088" w:type="dxa"/>
            <w:shd w:val="clear" w:color="auto" w:fill="F2F2F2" w:themeFill="background1" w:themeFillShade="F2"/>
            <w:vAlign w:val="center"/>
          </w:tcPr>
          <w:p w:rsidRPr="000802F9" w:rsidR="00AD2696" w:rsidP="000C2350" w:rsidRDefault="00AD2696" w14:paraId="625FDB37" w14:textId="77777777">
            <w:pPr>
              <w:autoSpaceDE w:val="0"/>
              <w:autoSpaceDN w:val="0"/>
              <w:adjustRightInd w:val="0"/>
              <w:rPr>
                <w:rFonts w:ascii="Arial" w:hAnsi="Arial" w:cs="Arial"/>
              </w:rPr>
            </w:pPr>
            <w:r w:rsidRPr="000802F9">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rsidRPr="000802F9" w:rsidR="00AD2696" w:rsidP="000C2350" w:rsidRDefault="00AD2696" w14:paraId="1269AA58"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rsidRPr="000802F9" w:rsidR="00AD2696" w:rsidP="000C2350" w:rsidRDefault="00AD2696" w14:paraId="7AB8B1E1"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rsidRPr="000802F9" w:rsidR="00AD2696" w:rsidP="000C2350" w:rsidRDefault="00AD2696" w14:paraId="1A8D029F"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r>
      <w:tr w:rsidRPr="000802F9" w:rsidR="00AD2696" w:rsidTr="000C2350" w14:paraId="06A4E36F" w14:textId="77777777">
        <w:trPr>
          <w:trHeight w:val="403"/>
        </w:trPr>
        <w:tc>
          <w:tcPr>
            <w:tcW w:w="562" w:type="dxa"/>
            <w:shd w:val="clear" w:color="auto" w:fill="F2F2F2" w:themeFill="background1" w:themeFillShade="F2"/>
          </w:tcPr>
          <w:p w:rsidRPr="000802F9" w:rsidR="00AD2696" w:rsidP="000C2350" w:rsidRDefault="00AD2696" w14:paraId="557B887C" w14:textId="77777777">
            <w:pPr>
              <w:autoSpaceDE w:val="0"/>
              <w:autoSpaceDN w:val="0"/>
              <w:adjustRightInd w:val="0"/>
              <w:rPr>
                <w:rFonts w:ascii="Arial" w:hAnsi="Arial" w:cs="Arial"/>
              </w:rPr>
            </w:pPr>
            <w:r w:rsidRPr="000802F9">
              <w:rPr>
                <w:rFonts w:ascii="Arial" w:hAnsi="Arial" w:cs="Arial"/>
              </w:rPr>
              <w:t>32</w:t>
            </w:r>
          </w:p>
        </w:tc>
        <w:tc>
          <w:tcPr>
            <w:tcW w:w="7088" w:type="dxa"/>
            <w:shd w:val="clear" w:color="auto" w:fill="F2F2F2" w:themeFill="background1" w:themeFillShade="F2"/>
            <w:vAlign w:val="center"/>
          </w:tcPr>
          <w:p w:rsidRPr="000802F9" w:rsidR="00AD2696" w:rsidP="000C2350" w:rsidRDefault="00AD2696" w14:paraId="7F2FE605" w14:textId="77777777">
            <w:pPr>
              <w:autoSpaceDE w:val="0"/>
              <w:autoSpaceDN w:val="0"/>
              <w:adjustRightInd w:val="0"/>
              <w:rPr>
                <w:rFonts w:ascii="Arial" w:hAnsi="Arial" w:cs="Arial"/>
              </w:rPr>
            </w:pPr>
            <w:r w:rsidRPr="000802F9">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rsidRPr="000802F9" w:rsidR="00AD2696" w:rsidP="000C2350" w:rsidRDefault="00AD2696" w14:paraId="6B983A03"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rsidRPr="000802F9" w:rsidR="00AD2696" w:rsidP="000C2350" w:rsidRDefault="00AD2696" w14:paraId="49F66A05" w14:textId="77777777">
                <w:pPr>
                  <w:autoSpaceDE w:val="0"/>
                  <w:autoSpaceDN w:val="0"/>
                  <w:adjustRightInd w:val="0"/>
                  <w:jc w:val="center"/>
                  <w:rPr>
                    <w:rFonts w:ascii="Arial" w:hAnsi="Arial" w:cs="Arial"/>
                    <w:bCs/>
                  </w:rPr>
                </w:pPr>
                <w:r w:rsidRPr="000802F9">
                  <w:rPr>
                    <w:rFonts w:hint="eastAsia" w:ascii="MS Gothic" w:hAnsi="MS Gothic" w:eastAsia="MS Gothic" w:cs="Arial"/>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rsidRPr="000802F9" w:rsidR="00AD2696" w:rsidP="000C2350" w:rsidRDefault="00AD2696" w14:paraId="0D4E0F12" w14:textId="77777777">
                <w:pPr>
                  <w:autoSpaceDE w:val="0"/>
                  <w:autoSpaceDN w:val="0"/>
                  <w:adjustRightInd w:val="0"/>
                  <w:jc w:val="center"/>
                  <w:rPr>
                    <w:rFonts w:ascii="Arial" w:hAnsi="Arial" w:cs="Arial"/>
                  </w:rPr>
                </w:pPr>
                <w:r w:rsidRPr="000802F9">
                  <w:rPr>
                    <w:rFonts w:hint="eastAsia" w:ascii="MS Gothic" w:hAnsi="MS Gothic" w:eastAsia="MS Gothic" w:cs="Arial"/>
                    <w:b/>
                    <w:bCs/>
                  </w:rPr>
                  <w:t>☐</w:t>
                </w:r>
              </w:p>
            </w:sdtContent>
          </w:sdt>
        </w:tc>
      </w:tr>
      <w:tr w:rsidRPr="000802F9" w:rsidR="00AD2696" w:rsidTr="000C2350" w14:paraId="19AC24DE" w14:textId="77777777">
        <w:trPr>
          <w:trHeight w:val="403"/>
        </w:trPr>
        <w:tc>
          <w:tcPr>
            <w:tcW w:w="562" w:type="dxa"/>
            <w:shd w:val="clear" w:color="auto" w:fill="F2F2F2" w:themeFill="background1" w:themeFillShade="F2"/>
          </w:tcPr>
          <w:p w:rsidRPr="000802F9" w:rsidR="00AD2696" w:rsidP="000C2350" w:rsidRDefault="00AD2696" w14:paraId="7EB5CE25" w14:textId="77777777">
            <w:pPr>
              <w:autoSpaceDE w:val="0"/>
              <w:autoSpaceDN w:val="0"/>
              <w:adjustRightInd w:val="0"/>
              <w:rPr>
                <w:rFonts w:ascii="Arial" w:hAnsi="Arial" w:cs="Arial"/>
              </w:rPr>
            </w:pPr>
            <w:r w:rsidRPr="000802F9">
              <w:rPr>
                <w:rFonts w:ascii="Arial" w:hAnsi="Arial" w:cs="Arial"/>
              </w:rPr>
              <w:t>33</w:t>
            </w:r>
          </w:p>
        </w:tc>
        <w:tc>
          <w:tcPr>
            <w:tcW w:w="9923" w:type="dxa"/>
            <w:gridSpan w:val="4"/>
            <w:shd w:val="clear" w:color="auto" w:fill="F2F2F2" w:themeFill="background1" w:themeFillShade="F2"/>
            <w:vAlign w:val="center"/>
          </w:tcPr>
          <w:p w:rsidRPr="000802F9" w:rsidR="00AD2696" w:rsidP="000C2350" w:rsidRDefault="00AD2696" w14:paraId="1FB263D2" w14:textId="77777777">
            <w:pPr>
              <w:autoSpaceDE w:val="0"/>
              <w:autoSpaceDN w:val="0"/>
              <w:adjustRightInd w:val="0"/>
              <w:rPr>
                <w:rFonts w:ascii="Arial" w:hAnsi="Arial" w:cs="Arial"/>
              </w:rPr>
            </w:pPr>
            <w:r w:rsidRPr="000802F9">
              <w:rPr>
                <w:rFonts w:ascii="Arial" w:hAnsi="Arial" w:cs="Arial"/>
              </w:rPr>
              <w:t>If YES</w:t>
            </w:r>
            <w:r w:rsidRPr="000802F9">
              <w:rPr>
                <w:rFonts w:ascii="Arial" w:hAnsi="Arial" w:cs="Arial"/>
                <w:b/>
                <w:bCs/>
              </w:rPr>
              <w:t xml:space="preserve"> </w:t>
            </w:r>
            <w:r w:rsidRPr="000802F9">
              <w:rPr>
                <w:rFonts w:ascii="Arial" w:hAnsi="Arial" w:cs="Arial"/>
              </w:rPr>
              <w:t xml:space="preserve">to any question, please provide full details </w:t>
            </w:r>
          </w:p>
        </w:tc>
      </w:tr>
      <w:tr w:rsidRPr="000802F9" w:rsidR="00AD2696" w:rsidTr="000C2350" w14:paraId="434701EA" w14:textId="77777777">
        <w:trPr>
          <w:trHeight w:val="403"/>
        </w:trPr>
        <w:tc>
          <w:tcPr>
            <w:tcW w:w="562" w:type="dxa"/>
          </w:tcPr>
          <w:p w:rsidRPr="000802F9" w:rsidR="00AD2696" w:rsidP="000C2350" w:rsidRDefault="00AD2696" w14:paraId="7C0F0740" w14:textId="77777777">
            <w:pPr>
              <w:rPr>
                <w:rFonts w:ascii="Arial" w:hAnsi="Arial" w:cs="Arial"/>
              </w:rPr>
            </w:pPr>
            <w:r w:rsidRPr="000802F9">
              <w:rPr>
                <w:rFonts w:ascii="Arial" w:hAnsi="Arial" w:cs="Arial"/>
              </w:rPr>
              <w:t>34</w:t>
            </w:r>
          </w:p>
        </w:tc>
        <w:tc>
          <w:tcPr>
            <w:tcW w:w="9923" w:type="dxa"/>
            <w:gridSpan w:val="4"/>
            <w:vAlign w:val="center"/>
          </w:tcPr>
          <w:p w:rsidRPr="000802F9" w:rsidR="00AD2696" w:rsidP="000C2350" w:rsidRDefault="00AD2696" w14:paraId="679621B3" w14:textId="77777777">
            <w:pPr>
              <w:rPr>
                <w:rFonts w:ascii="Arial" w:hAnsi="Arial" w:cs="Arial"/>
              </w:rPr>
            </w:pPr>
            <w:r w:rsidRPr="000802F9">
              <w:rPr>
                <w:rFonts w:ascii="Arial" w:hAnsi="Arial" w:cs="Arial"/>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rsidRPr="000802F9" w:rsidR="00AD2696" w:rsidP="000C2350" w:rsidRDefault="00AD2696" w14:paraId="0597CF2F" w14:textId="77777777">
            <w:pPr>
              <w:rPr>
                <w:rFonts w:ascii="Arial" w:hAnsi="Arial" w:cs="Arial"/>
              </w:rPr>
            </w:pPr>
          </w:p>
          <w:p w:rsidRPr="000802F9" w:rsidR="00AD2696" w:rsidP="000C2350" w:rsidRDefault="00AD2696" w14:paraId="2BF3FAEB" w14:textId="77777777">
            <w:pPr>
              <w:rPr>
                <w:rFonts w:ascii="Arial" w:hAnsi="Arial" w:cs="Arial"/>
              </w:rPr>
            </w:pPr>
          </w:p>
          <w:p w:rsidRPr="000802F9" w:rsidR="00AD2696" w:rsidP="000C2350" w:rsidRDefault="00AD2696" w14:paraId="49EDCFBA" w14:textId="77777777">
            <w:pPr>
              <w:autoSpaceDE w:val="0"/>
              <w:autoSpaceDN w:val="0"/>
              <w:adjustRightInd w:val="0"/>
              <w:rPr>
                <w:rFonts w:cs="Arial"/>
              </w:rPr>
            </w:pPr>
            <w:r w:rsidRPr="000802F9">
              <w:rPr>
                <w:rFonts w:ascii="Arial" w:hAnsi="Arial" w:cs="Arial"/>
                <w:i/>
                <w:sz w:val="18"/>
                <w:szCs w:val="18"/>
              </w:rPr>
              <w:t>(this box should expand as you type)</w:t>
            </w:r>
          </w:p>
        </w:tc>
      </w:tr>
    </w:tbl>
    <w:p w:rsidRPr="000802F9" w:rsidR="00AD2696" w:rsidP="000C2350" w:rsidRDefault="00AD2696" w14:paraId="162144B4" w14:textId="77777777">
      <w:pPr>
        <w:autoSpaceDE w:val="0"/>
        <w:autoSpaceDN w:val="0"/>
        <w:adjustRightInd w:val="0"/>
        <w:spacing w:after="240"/>
        <w:jc w:val="both"/>
        <w:rPr>
          <w:rFonts w:ascii="Arial" w:hAnsi="Arial" w:cs="Arial"/>
          <w:b/>
        </w:rPr>
      </w:pPr>
    </w:p>
    <w:p w:rsidRPr="000802F9" w:rsidR="00AD2696" w:rsidP="000C2350" w:rsidRDefault="00AD2696" w14:paraId="155566F0" w14:textId="77777777">
      <w:pPr>
        <w:rPr>
          <w:rFonts w:ascii="Arial" w:hAnsi="Arial" w:cs="Arial"/>
          <w:b/>
        </w:rPr>
      </w:pPr>
      <w:r w:rsidRPr="000802F9">
        <w:rPr>
          <w:rFonts w:ascii="Arial" w:hAnsi="Arial" w:cs="Arial"/>
          <w:b/>
        </w:rPr>
        <w:t>SECTION H: Anticipated Risks</w:t>
      </w: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0802F9" w:rsidR="00AD2696" w:rsidTr="000C2350" w14:paraId="6DC8D5F3" w14:textId="77777777">
        <w:tc>
          <w:tcPr>
            <w:tcW w:w="596" w:type="dxa"/>
            <w:tcBorders>
              <w:bottom w:val="single" w:color="auto" w:sz="4" w:space="0"/>
            </w:tcBorders>
            <w:shd w:val="clear" w:color="auto" w:fill="F2F2F2" w:themeFill="background1" w:themeFillShade="F2"/>
          </w:tcPr>
          <w:p w:rsidRPr="000802F9" w:rsidR="00AD2696" w:rsidP="000C2350" w:rsidRDefault="00AD2696" w14:paraId="085ACBD9" w14:textId="77777777">
            <w:pPr>
              <w:pStyle w:val="Heading1"/>
              <w:jc w:val="left"/>
              <w:rPr>
                <w:rFonts w:ascii="Arial" w:hAnsi="Arial" w:cs="Arial"/>
                <w:b w:val="0"/>
                <w:bCs w:val="0"/>
              </w:rPr>
            </w:pPr>
            <w:r w:rsidRPr="000802F9">
              <w:rPr>
                <w:rFonts w:ascii="Arial" w:hAnsi="Arial" w:cs="Arial"/>
                <w:b w:val="0"/>
                <w:bCs w:val="0"/>
              </w:rPr>
              <w:t>1</w:t>
            </w:r>
          </w:p>
        </w:tc>
        <w:tc>
          <w:tcPr>
            <w:tcW w:w="9923" w:type="dxa"/>
            <w:gridSpan w:val="4"/>
            <w:tcBorders>
              <w:bottom w:val="single" w:color="auto" w:sz="4" w:space="0"/>
            </w:tcBorders>
            <w:shd w:val="clear" w:color="auto" w:fill="F2F2F2" w:themeFill="background1" w:themeFillShade="F2"/>
          </w:tcPr>
          <w:p w:rsidRPr="000802F9" w:rsidR="00AD2696" w:rsidP="000C2350" w:rsidRDefault="00AD2696" w14:paraId="1E4B0253" w14:textId="77777777">
            <w:pPr>
              <w:pStyle w:val="Heading1"/>
              <w:jc w:val="left"/>
              <w:rPr>
                <w:rFonts w:ascii="Arial" w:hAnsi="Arial" w:cs="Arial"/>
              </w:rPr>
            </w:pPr>
            <w:r w:rsidRPr="000802F9">
              <w:rPr>
                <w:rFonts w:ascii="Arial" w:hAnsi="Arial" w:cs="Arial"/>
              </w:rPr>
              <w:br w:type="page"/>
            </w:r>
            <w:r w:rsidRPr="000802F9">
              <w:rPr>
                <w:rFonts w:ascii="Arial" w:hAnsi="Arial" w:cs="Arial"/>
              </w:rPr>
              <w:t>Outline any anticipated risks</w:t>
            </w:r>
            <w:r w:rsidRPr="000802F9">
              <w:rPr>
                <w:rFonts w:ascii="Arial" w:hAnsi="Arial" w:eastAsia="SimSun" w:cs="Arial"/>
                <w:lang w:eastAsia="zh-CN"/>
              </w:rPr>
              <w:t xml:space="preserve"> </w:t>
            </w:r>
            <w:r w:rsidRPr="000802F9">
              <w:rPr>
                <w:rFonts w:ascii="Arial" w:hAnsi="Arial" w:cs="Arial"/>
              </w:rPr>
              <w:t xml:space="preserve">that may adversely affect any of the participants, the researchers and/or the University, and the steps that will be taken to address them. </w:t>
            </w:r>
          </w:p>
          <w:p w:rsidRPr="000802F9" w:rsidR="00AD2696" w:rsidP="000C2350" w:rsidRDefault="00AD2696" w14:paraId="3EA4F05C" w14:textId="77777777"/>
          <w:p w:rsidRPr="000802F9" w:rsidR="00AD2696" w:rsidP="000C2350" w:rsidRDefault="00AD2696" w14:paraId="58A5DAD4" w14:textId="77777777">
            <w:pPr>
              <w:rPr>
                <w:rFonts w:ascii="Arial" w:hAnsi="Arial" w:cs="Arial"/>
              </w:rPr>
            </w:pPr>
            <w:r w:rsidRPr="000802F9">
              <w:rPr>
                <w:rFonts w:ascii="Arial" w:hAnsi="Arial" w:cs="Arial"/>
              </w:rPr>
              <w:t xml:space="preserve">If you have completed a full risk assessment (for example as required by a laboratory, or external research collaborator) you may append that to this form.  </w:t>
            </w:r>
          </w:p>
        </w:tc>
      </w:tr>
      <w:tr w:rsidRPr="000802F9" w:rsidR="00AD2696" w:rsidTr="000C2350" w14:paraId="52AD16DF" w14:textId="77777777">
        <w:tc>
          <w:tcPr>
            <w:tcW w:w="596" w:type="dxa"/>
            <w:vMerge w:val="restart"/>
            <w:shd w:val="clear" w:color="auto" w:fill="F2F2F2" w:themeFill="background1" w:themeFillShade="F2"/>
          </w:tcPr>
          <w:p w:rsidRPr="000802F9" w:rsidR="00AD2696" w:rsidP="000C2350" w:rsidRDefault="00AD2696" w14:paraId="4CC4AA70" w14:textId="77777777">
            <w:pPr>
              <w:pStyle w:val="Heading1"/>
              <w:jc w:val="left"/>
              <w:rPr>
                <w:rFonts w:ascii="Arial" w:hAnsi="Arial" w:cs="Arial"/>
                <w:b w:val="0"/>
                <w:bCs w:val="0"/>
                <w:sz w:val="20"/>
                <w:szCs w:val="16"/>
              </w:rPr>
            </w:pPr>
            <w:r w:rsidRPr="000802F9">
              <w:rPr>
                <w:rFonts w:ascii="Arial" w:hAnsi="Arial" w:cs="Arial"/>
                <w:b w:val="0"/>
                <w:bCs w:val="0"/>
                <w:sz w:val="20"/>
                <w:szCs w:val="16"/>
              </w:rPr>
              <w:t>2</w:t>
            </w:r>
          </w:p>
        </w:tc>
        <w:tc>
          <w:tcPr>
            <w:tcW w:w="8393" w:type="dxa"/>
            <w:gridSpan w:val="2"/>
            <w:vMerge w:val="restart"/>
            <w:shd w:val="clear" w:color="auto" w:fill="F2F2F2" w:themeFill="background1" w:themeFillShade="F2"/>
          </w:tcPr>
          <w:p w:rsidRPr="000802F9" w:rsidR="00AD2696" w:rsidP="000C2350" w:rsidRDefault="00AD2696" w14:paraId="2FCB588A" w14:textId="77777777">
            <w:pPr>
              <w:pStyle w:val="Heading1"/>
              <w:jc w:val="left"/>
              <w:rPr>
                <w:rFonts w:ascii="Arial" w:hAnsi="Arial" w:cs="Arial"/>
                <w:sz w:val="20"/>
                <w:szCs w:val="16"/>
              </w:rPr>
            </w:pPr>
            <w:r w:rsidRPr="000802F9">
              <w:rPr>
                <w:rFonts w:ascii="Arial" w:hAnsi="Arial" w:cs="Arial"/>
                <w:sz w:val="20"/>
                <w:szCs w:val="16"/>
              </w:rPr>
              <w:t xml:space="preserve">Full risk assessment completed and appended? </w:t>
            </w:r>
          </w:p>
          <w:p w:rsidRPr="000802F9" w:rsidR="00AD2696" w:rsidP="000C2350" w:rsidRDefault="00AD2696" w14:paraId="27107569"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0802F9" w:rsidR="00AD2696" w:rsidP="000C2350" w:rsidRDefault="00AD2696" w14:paraId="3D74F75D" w14:textId="77777777">
            <w:pPr>
              <w:pStyle w:val="Heading1"/>
              <w:jc w:val="left"/>
              <w:rPr>
                <w:rFonts w:ascii="Arial" w:hAnsi="Arial" w:cs="Arial"/>
              </w:rPr>
            </w:pPr>
            <w:r w:rsidRPr="000802F9">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0802F9" w:rsidR="00AD2696" w:rsidP="000C2350" w:rsidRDefault="000C2350" w14:paraId="4B4289CB"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0802F9" w:rsidR="00AD2696">
                  <w:rPr>
                    <w:rFonts w:hint="eastAsia" w:ascii="MS Gothic" w:hAnsi="MS Gothic" w:eastAsia="MS Gothic" w:cs="Arial"/>
                    <w:b w:val="0"/>
                    <w:bCs w:val="0"/>
                  </w:rPr>
                  <w:t>☐</w:t>
                </w:r>
              </w:sdtContent>
            </w:sdt>
          </w:p>
        </w:tc>
      </w:tr>
      <w:tr w:rsidRPr="000802F9" w:rsidR="00AD2696" w:rsidTr="000C2350" w14:paraId="24CBC688" w14:textId="77777777">
        <w:tc>
          <w:tcPr>
            <w:tcW w:w="596" w:type="dxa"/>
            <w:vMerge/>
          </w:tcPr>
          <w:p w:rsidRPr="000802F9" w:rsidR="00AD2696" w:rsidP="000C2350" w:rsidRDefault="00AD2696" w14:paraId="555358F4" w14:textId="77777777">
            <w:pPr>
              <w:pStyle w:val="Heading1"/>
              <w:jc w:val="left"/>
              <w:rPr>
                <w:rFonts w:ascii="Arial" w:hAnsi="Arial" w:cs="Arial"/>
                <w:b w:val="0"/>
                <w:bCs w:val="0"/>
                <w:sz w:val="20"/>
                <w:szCs w:val="16"/>
              </w:rPr>
            </w:pPr>
          </w:p>
        </w:tc>
        <w:tc>
          <w:tcPr>
            <w:tcW w:w="8393" w:type="dxa"/>
            <w:gridSpan w:val="2"/>
            <w:vMerge/>
          </w:tcPr>
          <w:p w:rsidRPr="000802F9" w:rsidR="00AD2696" w:rsidP="000C2350" w:rsidRDefault="00AD2696" w14:paraId="798870B6"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0802F9" w:rsidR="00AD2696" w:rsidP="000C2350" w:rsidRDefault="00AD2696" w14:paraId="025901CA" w14:textId="77777777">
            <w:pPr>
              <w:pStyle w:val="Heading1"/>
              <w:jc w:val="left"/>
              <w:rPr>
                <w:rFonts w:ascii="Arial" w:hAnsi="Arial" w:cs="Arial"/>
              </w:rPr>
            </w:pPr>
            <w:r w:rsidRPr="000802F9">
              <w:rPr>
                <w:rFonts w:ascii="Arial" w:hAnsi="Arial" w:cs="Arial"/>
              </w:rPr>
              <w:t>No</w:t>
            </w:r>
          </w:p>
        </w:tc>
        <w:tc>
          <w:tcPr>
            <w:tcW w:w="680" w:type="dxa"/>
            <w:tcBorders>
              <w:bottom w:val="single" w:color="auto" w:sz="4" w:space="0"/>
            </w:tcBorders>
            <w:shd w:val="clear" w:color="auto" w:fill="BFBFBF" w:themeFill="background1" w:themeFillShade="BF"/>
          </w:tcPr>
          <w:p w:rsidRPr="000802F9" w:rsidR="00AD2696" w:rsidP="000C2350" w:rsidRDefault="000C2350" w14:paraId="2BA645AD" w14:textId="7777777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Pr="000802F9" w:rsidR="00AD2696">
                  <w:rPr>
                    <w:rFonts w:hint="eastAsia" w:ascii="MS Gothic" w:hAnsi="MS Gothic" w:eastAsia="MS Gothic" w:cs="Arial"/>
                    <w:b w:val="0"/>
                    <w:bCs w:val="0"/>
                  </w:rPr>
                  <w:t>☒</w:t>
                </w:r>
              </w:sdtContent>
            </w:sdt>
          </w:p>
        </w:tc>
      </w:tr>
      <w:tr w:rsidRPr="000802F9" w:rsidR="00AD2696" w:rsidTr="000C2350" w14:paraId="032ABC4A" w14:textId="77777777">
        <w:tc>
          <w:tcPr>
            <w:tcW w:w="596" w:type="dxa"/>
            <w:tcBorders>
              <w:bottom w:val="single" w:color="auto" w:sz="4" w:space="0"/>
            </w:tcBorders>
            <w:shd w:val="clear" w:color="auto" w:fill="F2F2F2" w:themeFill="background1" w:themeFillShade="F2"/>
          </w:tcPr>
          <w:p w:rsidRPr="000802F9" w:rsidR="00AD2696" w:rsidP="000C2350" w:rsidRDefault="00AD2696" w14:paraId="388C213B" w14:textId="77777777">
            <w:pPr>
              <w:rPr>
                <w:rFonts w:ascii="Arial" w:hAnsi="Arial" w:cs="Arial"/>
              </w:rPr>
            </w:pPr>
            <w:r w:rsidRPr="000802F9">
              <w:rPr>
                <w:rFonts w:ascii="Arial" w:hAnsi="Arial" w:cs="Arial"/>
              </w:rPr>
              <w:t>3</w:t>
            </w:r>
          </w:p>
        </w:tc>
        <w:tc>
          <w:tcPr>
            <w:tcW w:w="9923" w:type="dxa"/>
            <w:gridSpan w:val="4"/>
            <w:tcBorders>
              <w:bottom w:val="single" w:color="auto" w:sz="4" w:space="0"/>
            </w:tcBorders>
            <w:shd w:val="clear" w:color="auto" w:fill="F2F2F2" w:themeFill="background1" w:themeFillShade="F2"/>
          </w:tcPr>
          <w:p w:rsidRPr="000802F9" w:rsidR="00AD2696" w:rsidP="000C2350" w:rsidRDefault="00AD2696" w14:paraId="72E39565" w14:textId="77777777">
            <w:pPr>
              <w:rPr>
                <w:rFonts w:ascii="Arial" w:hAnsi="Arial" w:cs="Arial"/>
              </w:rPr>
            </w:pPr>
            <w:r w:rsidRPr="000802F9">
              <w:rPr>
                <w:rFonts w:ascii="Arial" w:hAnsi="Arial" w:cs="Arial"/>
                <w:b/>
              </w:rPr>
              <w:t>Risks to participants</w:t>
            </w:r>
          </w:p>
          <w:p w:rsidRPr="000802F9" w:rsidR="00AD2696" w:rsidP="000C2350" w:rsidRDefault="00AD2696" w14:paraId="1FE7300A" w14:textId="77777777">
            <w:pPr>
              <w:rPr>
                <w:rFonts w:ascii="Arial" w:hAnsi="Arial" w:cs="Arial"/>
              </w:rPr>
            </w:pPr>
            <w:r w:rsidRPr="000802F9">
              <w:rPr>
                <w:rFonts w:ascii="Arial" w:hAnsi="Arial" w:cs="Arial"/>
              </w:rPr>
              <w:t>For example: emotional distress, financial disclosure, physical harm, transfer of personal data, sensitive organisational information</w:t>
            </w:r>
          </w:p>
        </w:tc>
      </w:tr>
      <w:tr w:rsidRPr="000802F9" w:rsidR="00AD2696" w:rsidTr="000C2350" w14:paraId="203C08EF" w14:textId="77777777">
        <w:tc>
          <w:tcPr>
            <w:tcW w:w="596" w:type="dxa"/>
            <w:tcBorders>
              <w:top w:val="single" w:color="auto" w:sz="4" w:space="0"/>
              <w:bottom w:val="single" w:color="auto" w:sz="4" w:space="0"/>
            </w:tcBorders>
          </w:tcPr>
          <w:p w:rsidRPr="000802F9" w:rsidR="00AD2696" w:rsidP="000C2350" w:rsidRDefault="00AD2696" w14:paraId="19860F65" w14:textId="77777777">
            <w:pPr>
              <w:autoSpaceDE w:val="0"/>
              <w:autoSpaceDN w:val="0"/>
              <w:adjustRightInd w:val="0"/>
              <w:rPr>
                <w:rFonts w:ascii="Arial" w:hAnsi="Arial" w:cs="Arial"/>
              </w:rPr>
            </w:pPr>
            <w:r w:rsidRPr="000802F9">
              <w:rPr>
                <w:rFonts w:ascii="Arial" w:hAnsi="Arial" w:cs="Arial"/>
              </w:rPr>
              <w:t>4</w:t>
            </w:r>
          </w:p>
        </w:tc>
        <w:tc>
          <w:tcPr>
            <w:tcW w:w="4991" w:type="dxa"/>
            <w:tcBorders>
              <w:top w:val="single" w:color="auto" w:sz="4" w:space="0"/>
              <w:bottom w:val="single" w:color="auto" w:sz="4" w:space="0"/>
            </w:tcBorders>
          </w:tcPr>
          <w:p w:rsidRPr="000802F9" w:rsidR="00AD2696" w:rsidP="000C2350" w:rsidRDefault="00AD2696" w14:paraId="47094520" w14:textId="77777777">
            <w:pPr>
              <w:autoSpaceDE w:val="0"/>
              <w:autoSpaceDN w:val="0"/>
              <w:adjustRightInd w:val="0"/>
              <w:rPr>
                <w:rFonts w:ascii="Arial" w:hAnsi="Arial" w:cs="Arial"/>
              </w:rPr>
            </w:pPr>
            <w:r w:rsidRPr="000802F9">
              <w:rPr>
                <w:rFonts w:ascii="Arial" w:hAnsi="Arial" w:cs="Arial"/>
              </w:rPr>
              <w:t>Risk to Participant:</w:t>
            </w:r>
          </w:p>
          <w:p w:rsidRPr="000802F9" w:rsidR="00AD2696" w:rsidP="00AD2696" w:rsidRDefault="00AD2696" w14:paraId="49ADA647" w14:textId="77777777">
            <w:pPr>
              <w:pStyle w:val="ListParagraph"/>
              <w:numPr>
                <w:ilvl w:val="0"/>
                <w:numId w:val="6"/>
              </w:numPr>
              <w:rPr>
                <w:rFonts w:ascii="Arial" w:hAnsi="Arial" w:cs="Arial"/>
                <w:sz w:val="20"/>
                <w:szCs w:val="20"/>
              </w:rPr>
            </w:pPr>
            <w:r w:rsidRPr="000802F9">
              <w:rPr>
                <w:rFonts w:ascii="Arial" w:hAnsi="Arial" w:cs="Arial"/>
                <w:sz w:val="20"/>
                <w:szCs w:val="20"/>
              </w:rPr>
              <w:t>Emotional distress from answering questions.</w:t>
            </w:r>
          </w:p>
          <w:p w:rsidRPr="000802F9" w:rsidR="00AD2696" w:rsidP="00AD2696" w:rsidRDefault="00AD2696" w14:paraId="25D0E0D7" w14:textId="77777777">
            <w:pPr>
              <w:pStyle w:val="ListParagraph"/>
              <w:numPr>
                <w:ilvl w:val="0"/>
                <w:numId w:val="6"/>
              </w:numPr>
              <w:autoSpaceDE w:val="0"/>
              <w:autoSpaceDN w:val="0"/>
              <w:adjustRightInd w:val="0"/>
              <w:rPr>
                <w:rFonts w:ascii="Arial" w:hAnsi="Arial" w:cs="Arial"/>
                <w:i/>
                <w:iCs/>
                <w:sz w:val="20"/>
                <w:szCs w:val="20"/>
              </w:rPr>
            </w:pPr>
            <w:r w:rsidRPr="000802F9">
              <w:rPr>
                <w:rFonts w:ascii="Arial" w:hAnsi="Arial" w:cs="Arial"/>
                <w:sz w:val="20"/>
                <w:szCs w:val="20"/>
              </w:rPr>
              <w:t>Fears over personal data getting out.</w:t>
            </w:r>
          </w:p>
        </w:tc>
        <w:tc>
          <w:tcPr>
            <w:tcW w:w="4932" w:type="dxa"/>
            <w:gridSpan w:val="3"/>
            <w:tcBorders>
              <w:top w:val="single" w:color="auto" w:sz="4" w:space="0"/>
              <w:bottom w:val="single" w:color="auto" w:sz="4" w:space="0"/>
            </w:tcBorders>
          </w:tcPr>
          <w:p w:rsidRPr="000802F9" w:rsidR="00AD2696" w:rsidP="000C2350" w:rsidRDefault="00AD2696" w14:paraId="594E52EC" w14:textId="77777777">
            <w:pPr>
              <w:autoSpaceDE w:val="0"/>
              <w:autoSpaceDN w:val="0"/>
              <w:adjustRightInd w:val="0"/>
              <w:rPr>
                <w:rFonts w:ascii="Arial" w:hAnsi="Arial" w:cs="Arial"/>
                <w:i/>
                <w:sz w:val="18"/>
                <w:szCs w:val="18"/>
              </w:rPr>
            </w:pPr>
            <w:r w:rsidRPr="000802F9">
              <w:rPr>
                <w:rFonts w:ascii="Arial" w:hAnsi="Arial" w:cs="Arial"/>
                <w:i/>
                <w:sz w:val="18"/>
                <w:szCs w:val="18"/>
              </w:rPr>
              <w:t>I will provide a consent form and give an overview of the research. If distress indicators identified the researcher will ask if participant wants to take a comfort break or adjourn.</w:t>
            </w:r>
          </w:p>
          <w:p w:rsidRPr="000802F9" w:rsidR="00AD2696" w:rsidP="000C2350" w:rsidRDefault="00AD2696" w14:paraId="2CD01821" w14:textId="77777777">
            <w:pPr>
              <w:rPr>
                <w:rFonts w:ascii="Arial" w:hAnsi="Arial" w:cs="Arial"/>
              </w:rPr>
            </w:pPr>
          </w:p>
          <w:p w:rsidRPr="000802F9" w:rsidR="00AD2696" w:rsidP="00AD2696" w:rsidRDefault="00AD2696" w14:paraId="463A6F26" w14:textId="77777777">
            <w:pPr>
              <w:pStyle w:val="ListParagraph"/>
              <w:numPr>
                <w:ilvl w:val="0"/>
                <w:numId w:val="6"/>
              </w:numPr>
              <w:rPr>
                <w:rFonts w:ascii="Arial" w:hAnsi="Arial" w:cs="Arial"/>
                <w:sz w:val="20"/>
                <w:szCs w:val="20"/>
              </w:rPr>
            </w:pPr>
            <w:r w:rsidRPr="000802F9">
              <w:rPr>
                <w:rFonts w:ascii="Arial" w:hAnsi="Arial" w:cs="Arial"/>
                <w:sz w:val="20"/>
                <w:szCs w:val="20"/>
              </w:rPr>
              <w:t>Inform and remind them that their participation is voluntary, and they can choose not to reply or withdraw participation completely with no adverse effects to them.</w:t>
            </w:r>
          </w:p>
          <w:p w:rsidRPr="000802F9" w:rsidR="00AD2696" w:rsidP="00AD2696" w:rsidRDefault="00AD2696" w14:paraId="4AC6D162" w14:textId="77777777">
            <w:pPr>
              <w:pStyle w:val="ListParagraph"/>
              <w:numPr>
                <w:ilvl w:val="0"/>
                <w:numId w:val="6"/>
              </w:numPr>
              <w:rPr>
                <w:rFonts w:ascii="Arial" w:hAnsi="Arial" w:cs="Arial"/>
                <w:sz w:val="20"/>
                <w:szCs w:val="20"/>
              </w:rPr>
            </w:pPr>
            <w:r w:rsidRPr="000802F9">
              <w:rPr>
                <w:rFonts w:ascii="Arial" w:hAnsi="Arial" w:cs="Arial"/>
                <w:sz w:val="20"/>
                <w:szCs w:val="20"/>
              </w:rPr>
              <w:t>Store data on a password protected device during the study and then delete after the study is completed.</w:t>
            </w:r>
          </w:p>
          <w:p w:rsidRPr="000802F9" w:rsidR="00AD2696" w:rsidP="000C2350" w:rsidRDefault="00AD2696" w14:paraId="485B6881" w14:textId="77777777">
            <w:pPr>
              <w:rPr>
                <w:rFonts w:ascii="Arial" w:hAnsi="Arial" w:cs="Arial"/>
              </w:rPr>
            </w:pPr>
          </w:p>
          <w:p w:rsidRPr="000802F9" w:rsidR="00AD2696" w:rsidP="000C2350" w:rsidRDefault="00AD2696" w14:paraId="75C4F6C6" w14:textId="77777777">
            <w:pPr>
              <w:autoSpaceDE w:val="0"/>
              <w:autoSpaceDN w:val="0"/>
              <w:adjustRightInd w:val="0"/>
              <w:rPr>
                <w:rFonts w:cs="Arial"/>
                <w:i/>
              </w:rPr>
            </w:pPr>
          </w:p>
        </w:tc>
      </w:tr>
      <w:tr w:rsidRPr="000802F9" w:rsidR="00AD2696" w:rsidTr="000C2350" w14:paraId="0ACB64EA" w14:textId="77777777">
        <w:tc>
          <w:tcPr>
            <w:tcW w:w="596" w:type="dxa"/>
            <w:tcBorders>
              <w:bottom w:val="single" w:color="auto" w:sz="4" w:space="0"/>
            </w:tcBorders>
            <w:shd w:val="clear" w:color="auto" w:fill="F2F2F2" w:themeFill="background1" w:themeFillShade="F2"/>
          </w:tcPr>
          <w:p w:rsidRPr="000802F9" w:rsidR="00AD2696" w:rsidP="000C2350" w:rsidRDefault="00AD2696" w14:paraId="3A2F8E2B" w14:textId="77777777">
            <w:pPr>
              <w:rPr>
                <w:rFonts w:ascii="Arial" w:hAnsi="Arial" w:cs="Arial"/>
              </w:rPr>
            </w:pPr>
            <w:r w:rsidRPr="000802F9">
              <w:rPr>
                <w:rFonts w:ascii="Arial" w:hAnsi="Arial" w:cs="Arial"/>
              </w:rPr>
              <w:t>5</w:t>
            </w:r>
          </w:p>
        </w:tc>
        <w:tc>
          <w:tcPr>
            <w:tcW w:w="9923" w:type="dxa"/>
            <w:gridSpan w:val="4"/>
            <w:tcBorders>
              <w:bottom w:val="single" w:color="auto" w:sz="4" w:space="0"/>
            </w:tcBorders>
            <w:shd w:val="clear" w:color="auto" w:fill="F2F2F2" w:themeFill="background1" w:themeFillShade="F2"/>
          </w:tcPr>
          <w:p w:rsidRPr="000802F9" w:rsidR="00AD2696" w:rsidP="000C2350" w:rsidRDefault="00AD2696" w14:paraId="4D6DDD30" w14:textId="77777777">
            <w:pPr>
              <w:rPr>
                <w:rFonts w:ascii="Arial" w:hAnsi="Arial" w:cs="Arial"/>
              </w:rPr>
            </w:pPr>
            <w:r w:rsidRPr="000802F9">
              <w:rPr>
                <w:rFonts w:ascii="Arial" w:hAnsi="Arial" w:cs="Arial"/>
                <w:bCs/>
              </w:rPr>
              <w:t>If research activity may include sensitive, embarrassing or upsetting topics (</w:t>
            </w:r>
            <w:proofErr w:type="gramStart"/>
            <w:r w:rsidRPr="000802F9">
              <w:rPr>
                <w:rFonts w:ascii="Arial" w:hAnsi="Arial" w:cs="Arial"/>
                <w:bCs/>
              </w:rPr>
              <w:t>e.g.</w:t>
            </w:r>
            <w:proofErr w:type="gramEnd"/>
            <w:r w:rsidRPr="000802F9">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0802F9">
              <w:rPr>
                <w:rFonts w:ascii="Arial" w:hAnsi="Arial" w:cs="Arial"/>
                <w:lang w:val="en-US" w:eastAsia="en-GB"/>
              </w:rPr>
              <w:t xml:space="preserve">where applicable, consent procedures should make it clear that if something potentially or </w:t>
            </w:r>
            <w:proofErr w:type="gramStart"/>
            <w:r w:rsidRPr="000802F9">
              <w:rPr>
                <w:rFonts w:ascii="Arial" w:hAnsi="Arial" w:cs="Arial"/>
                <w:lang w:val="en-US" w:eastAsia="en-GB"/>
              </w:rPr>
              <w:t>actually illegal</w:t>
            </w:r>
            <w:proofErr w:type="gramEnd"/>
            <w:r w:rsidRPr="000802F9">
              <w:rPr>
                <w:rFonts w:ascii="Arial" w:hAnsi="Arial" w:cs="Arial"/>
                <w:lang w:val="en-US" w:eastAsia="en-GB"/>
              </w:rPr>
              <w:t xml:space="preserve"> is discovered in the course of a project, it may need to be disclosed to the proper authorities</w:t>
            </w:r>
          </w:p>
        </w:tc>
      </w:tr>
      <w:tr w:rsidRPr="000802F9" w:rsidR="00AD2696" w:rsidTr="000C2350" w14:paraId="07099579" w14:textId="77777777">
        <w:tc>
          <w:tcPr>
            <w:tcW w:w="596" w:type="dxa"/>
            <w:tcBorders>
              <w:top w:val="single" w:color="auto" w:sz="4" w:space="0"/>
              <w:bottom w:val="single" w:color="auto" w:sz="4" w:space="0"/>
            </w:tcBorders>
          </w:tcPr>
          <w:p w:rsidRPr="000802F9" w:rsidR="00AD2696" w:rsidP="000C2350" w:rsidRDefault="00AD2696" w14:paraId="37EB1CC1" w14:textId="77777777">
            <w:pPr>
              <w:rPr>
                <w:rFonts w:ascii="Arial" w:hAnsi="Arial" w:cs="Arial"/>
              </w:rPr>
            </w:pPr>
          </w:p>
        </w:tc>
        <w:tc>
          <w:tcPr>
            <w:tcW w:w="9923" w:type="dxa"/>
            <w:gridSpan w:val="4"/>
            <w:tcBorders>
              <w:top w:val="single" w:color="auto" w:sz="4" w:space="0"/>
              <w:bottom w:val="single" w:color="auto" w:sz="4" w:space="0"/>
            </w:tcBorders>
          </w:tcPr>
          <w:p w:rsidRPr="000802F9" w:rsidR="00AD2696" w:rsidP="000C2350" w:rsidRDefault="00AD2696" w14:paraId="51BAF759" w14:textId="77777777">
            <w:pPr>
              <w:rPr>
                <w:rFonts w:ascii="Arial" w:hAnsi="Arial" w:cs="Arial"/>
              </w:rPr>
            </w:pPr>
          </w:p>
          <w:p w:rsidRPr="000802F9" w:rsidR="00AD2696" w:rsidP="000C2350" w:rsidRDefault="00AD2696" w14:paraId="0CAFE601" w14:textId="77777777">
            <w:pPr>
              <w:rPr>
                <w:rFonts w:ascii="Arial" w:hAnsi="Arial" w:cs="Arial"/>
              </w:rPr>
            </w:pPr>
          </w:p>
          <w:p w:rsidRPr="000802F9" w:rsidR="00AD2696" w:rsidP="000C2350" w:rsidRDefault="00AD2696" w14:paraId="53177194" w14:textId="77777777">
            <w:pPr>
              <w:rPr>
                <w:rFonts w:ascii="Arial" w:hAnsi="Arial" w:cs="Arial"/>
              </w:rPr>
            </w:pPr>
          </w:p>
          <w:p w:rsidRPr="000802F9" w:rsidR="00AD2696" w:rsidP="000C2350" w:rsidRDefault="00AD2696" w14:paraId="456D23F7" w14:textId="77777777">
            <w:pPr>
              <w:autoSpaceDE w:val="0"/>
              <w:autoSpaceDN w:val="0"/>
              <w:adjustRightInd w:val="0"/>
              <w:rPr>
                <w:rFonts w:cs="Arial"/>
              </w:rPr>
            </w:pPr>
            <w:r w:rsidRPr="000802F9">
              <w:rPr>
                <w:rFonts w:ascii="Arial" w:hAnsi="Arial" w:cs="Arial"/>
                <w:i/>
                <w:sz w:val="18"/>
                <w:szCs w:val="18"/>
              </w:rPr>
              <w:t>(this box should expand as you type)</w:t>
            </w:r>
          </w:p>
        </w:tc>
      </w:tr>
      <w:tr w:rsidRPr="000802F9" w:rsidR="00AD2696" w:rsidTr="000C2350" w14:paraId="14B77053" w14:textId="77777777">
        <w:tc>
          <w:tcPr>
            <w:tcW w:w="596" w:type="dxa"/>
            <w:tcBorders>
              <w:top w:val="single" w:color="auto" w:sz="4" w:space="0"/>
              <w:bottom w:val="single" w:color="auto" w:sz="4" w:space="0"/>
            </w:tcBorders>
            <w:shd w:val="clear" w:color="auto" w:fill="F2F2F2" w:themeFill="background1" w:themeFillShade="F2"/>
          </w:tcPr>
          <w:p w:rsidRPr="000802F9" w:rsidR="00AD2696" w:rsidP="000C2350" w:rsidRDefault="00AD2696" w14:paraId="15B7F529" w14:textId="77777777">
            <w:pPr>
              <w:rPr>
                <w:rFonts w:ascii="Arial" w:hAnsi="Arial" w:cs="Arial"/>
              </w:rPr>
            </w:pPr>
            <w:r w:rsidRPr="000802F9">
              <w:rPr>
                <w:rFonts w:ascii="Arial" w:hAnsi="Arial" w:cs="Arial"/>
              </w:rPr>
              <w:lastRenderedPageBreak/>
              <w:t>6</w:t>
            </w:r>
          </w:p>
        </w:tc>
        <w:tc>
          <w:tcPr>
            <w:tcW w:w="9923" w:type="dxa"/>
            <w:gridSpan w:val="4"/>
            <w:tcBorders>
              <w:top w:val="single" w:color="auto" w:sz="4" w:space="0"/>
              <w:bottom w:val="single" w:color="auto" w:sz="4" w:space="0"/>
            </w:tcBorders>
            <w:shd w:val="clear" w:color="auto" w:fill="F2F2F2" w:themeFill="background1" w:themeFillShade="F2"/>
          </w:tcPr>
          <w:p w:rsidRPr="000802F9" w:rsidR="00AD2696" w:rsidP="000C2350" w:rsidRDefault="00AD2696" w14:paraId="4D44F432" w14:textId="77777777">
            <w:pPr>
              <w:rPr>
                <w:rFonts w:ascii="Arial" w:hAnsi="Arial" w:cs="Arial"/>
              </w:rPr>
            </w:pPr>
            <w:r w:rsidRPr="000802F9">
              <w:rPr>
                <w:rFonts w:ascii="Arial" w:hAnsi="Arial" w:cs="Arial"/>
                <w:b/>
              </w:rPr>
              <w:t>Risks to investigator</w:t>
            </w:r>
          </w:p>
          <w:p w:rsidRPr="000802F9" w:rsidR="00AD2696" w:rsidP="000C2350" w:rsidRDefault="00AD2696" w14:paraId="6958F4E2" w14:textId="77777777">
            <w:pPr>
              <w:rPr>
                <w:rFonts w:ascii="Arial" w:hAnsi="Arial" w:cs="Arial"/>
              </w:rPr>
            </w:pPr>
            <w:r w:rsidRPr="000802F9">
              <w:rPr>
                <w:rFonts w:ascii="Arial" w:hAnsi="Arial" w:cs="Arial"/>
              </w:rPr>
              <w:t>For example: personal safety, physical harm, emotional distress, risk of accusation of harm/impropriety, conflict of interest</w:t>
            </w:r>
          </w:p>
        </w:tc>
      </w:tr>
      <w:tr w:rsidRPr="000802F9" w:rsidR="00AD2696" w:rsidTr="000C2350" w14:paraId="3151C05F" w14:textId="77777777">
        <w:tc>
          <w:tcPr>
            <w:tcW w:w="596" w:type="dxa"/>
            <w:tcBorders>
              <w:top w:val="single" w:color="auto" w:sz="4" w:space="0"/>
              <w:bottom w:val="single" w:color="auto" w:sz="4" w:space="0"/>
            </w:tcBorders>
          </w:tcPr>
          <w:p w:rsidRPr="000802F9" w:rsidR="00AD2696" w:rsidP="000C2350" w:rsidRDefault="00AD2696" w14:paraId="5C5CDB0B" w14:textId="77777777">
            <w:pPr>
              <w:autoSpaceDE w:val="0"/>
              <w:autoSpaceDN w:val="0"/>
              <w:adjustRightInd w:val="0"/>
              <w:rPr>
                <w:rFonts w:ascii="Arial" w:hAnsi="Arial" w:cs="Arial"/>
              </w:rPr>
            </w:pPr>
          </w:p>
        </w:tc>
        <w:tc>
          <w:tcPr>
            <w:tcW w:w="4991" w:type="dxa"/>
            <w:tcBorders>
              <w:top w:val="single" w:color="auto" w:sz="4" w:space="0"/>
              <w:bottom w:val="single" w:color="auto" w:sz="4" w:space="0"/>
            </w:tcBorders>
          </w:tcPr>
          <w:p w:rsidRPr="000802F9" w:rsidR="00AD2696" w:rsidP="000C2350" w:rsidRDefault="00AD2696" w14:paraId="714C2C5B" w14:textId="77777777">
            <w:pPr>
              <w:autoSpaceDE w:val="0"/>
              <w:autoSpaceDN w:val="0"/>
              <w:adjustRightInd w:val="0"/>
              <w:rPr>
                <w:rFonts w:ascii="Arial" w:hAnsi="Arial" w:cs="Arial"/>
              </w:rPr>
            </w:pPr>
            <w:r w:rsidRPr="000802F9">
              <w:rPr>
                <w:rFonts w:ascii="Arial" w:hAnsi="Arial" w:cs="Arial"/>
              </w:rPr>
              <w:t>Risk to Investigator:</w:t>
            </w:r>
          </w:p>
          <w:p w:rsidRPr="000802F9" w:rsidR="00AD2696" w:rsidP="00AD2696" w:rsidRDefault="00AD2696" w14:paraId="124E8676" w14:textId="77777777">
            <w:pPr>
              <w:pStyle w:val="ListParagraph"/>
              <w:numPr>
                <w:ilvl w:val="0"/>
                <w:numId w:val="7"/>
              </w:numPr>
              <w:rPr>
                <w:rFonts w:ascii="Arial" w:hAnsi="Arial" w:cs="Arial"/>
                <w:sz w:val="20"/>
                <w:szCs w:val="20"/>
              </w:rPr>
            </w:pPr>
            <w:r w:rsidRPr="000802F9">
              <w:rPr>
                <w:rFonts w:ascii="Arial" w:hAnsi="Arial" w:cs="Arial"/>
                <w:sz w:val="20"/>
                <w:szCs w:val="20"/>
              </w:rPr>
              <w:t>Career/education harm if participant personal data exposed.</w:t>
            </w:r>
          </w:p>
          <w:p w:rsidRPr="000802F9" w:rsidR="00AD2696" w:rsidP="00AD2696" w:rsidRDefault="00AD2696" w14:paraId="698929D1" w14:textId="77777777">
            <w:pPr>
              <w:pStyle w:val="ListParagraph"/>
              <w:numPr>
                <w:ilvl w:val="0"/>
                <w:numId w:val="7"/>
              </w:numPr>
              <w:rPr>
                <w:rFonts w:ascii="Arial" w:hAnsi="Arial" w:cs="Arial"/>
                <w:sz w:val="20"/>
                <w:szCs w:val="20"/>
              </w:rPr>
            </w:pPr>
            <w:r w:rsidRPr="000802F9">
              <w:rPr>
                <w:rFonts w:ascii="Arial" w:hAnsi="Arial" w:cs="Arial"/>
                <w:sz w:val="20"/>
                <w:szCs w:val="20"/>
              </w:rPr>
              <w:t>Participants becoming hostile at questions asked.</w:t>
            </w:r>
          </w:p>
          <w:p w:rsidRPr="000802F9" w:rsidR="00AD2696" w:rsidP="000C2350" w:rsidRDefault="00AD2696" w14:paraId="4E1625AB" w14:textId="77777777">
            <w:pPr>
              <w:rPr>
                <w:rFonts w:ascii="Arial" w:hAnsi="Arial" w:cs="Arial"/>
              </w:rPr>
            </w:pPr>
          </w:p>
          <w:p w:rsidRPr="000802F9" w:rsidR="00AD2696" w:rsidP="000C2350" w:rsidRDefault="00AD2696" w14:paraId="42AFFCCB" w14:textId="77777777">
            <w:pPr>
              <w:autoSpaceDE w:val="0"/>
              <w:autoSpaceDN w:val="0"/>
              <w:adjustRightInd w:val="0"/>
              <w:rPr>
                <w:rFonts w:ascii="Arial" w:hAnsi="Arial" w:cs="Arial"/>
              </w:rPr>
            </w:pPr>
          </w:p>
        </w:tc>
        <w:tc>
          <w:tcPr>
            <w:tcW w:w="4932" w:type="dxa"/>
            <w:gridSpan w:val="3"/>
            <w:tcBorders>
              <w:top w:val="single" w:color="auto" w:sz="4" w:space="0"/>
              <w:bottom w:val="single" w:color="auto" w:sz="4" w:space="0"/>
            </w:tcBorders>
          </w:tcPr>
          <w:p w:rsidRPr="000802F9" w:rsidR="00AD2696" w:rsidP="000C2350" w:rsidRDefault="00AD2696" w14:paraId="7481D242" w14:textId="77777777">
            <w:pPr>
              <w:autoSpaceDE w:val="0"/>
              <w:autoSpaceDN w:val="0"/>
              <w:adjustRightInd w:val="0"/>
              <w:rPr>
                <w:rFonts w:ascii="Arial" w:hAnsi="Arial" w:cs="Arial"/>
                <w:i/>
                <w:sz w:val="18"/>
                <w:szCs w:val="18"/>
              </w:rPr>
            </w:pPr>
            <w:r w:rsidRPr="000802F9">
              <w:rPr>
                <w:rFonts w:ascii="Arial" w:hAnsi="Arial" w:cs="Arial"/>
                <w:i/>
                <w:sz w:val="18"/>
                <w:szCs w:val="18"/>
              </w:rPr>
              <w:t xml:space="preserve">How will you mitigate the Risk to </w:t>
            </w:r>
            <w:proofErr w:type="gramStart"/>
            <w:r w:rsidRPr="000802F9">
              <w:rPr>
                <w:rFonts w:ascii="Arial" w:hAnsi="Arial" w:cs="Arial"/>
                <w:i/>
                <w:sz w:val="18"/>
                <w:szCs w:val="18"/>
              </w:rPr>
              <w:t>Investigator:</w:t>
            </w:r>
            <w:proofErr w:type="gramEnd"/>
          </w:p>
          <w:p w:rsidRPr="000802F9" w:rsidR="00AD2696" w:rsidP="00AD2696" w:rsidRDefault="00AD2696" w14:paraId="336C1800" w14:textId="77777777">
            <w:pPr>
              <w:pStyle w:val="ListParagraph"/>
              <w:numPr>
                <w:ilvl w:val="0"/>
                <w:numId w:val="7"/>
              </w:numPr>
              <w:rPr>
                <w:rFonts w:ascii="Arial" w:hAnsi="Arial" w:cs="Arial"/>
                <w:sz w:val="20"/>
                <w:szCs w:val="20"/>
              </w:rPr>
            </w:pPr>
            <w:r w:rsidRPr="000802F9">
              <w:rPr>
                <w:rFonts w:ascii="Arial" w:hAnsi="Arial" w:cs="Arial"/>
                <w:sz w:val="20"/>
                <w:szCs w:val="20"/>
              </w:rPr>
              <w:t>Store participant data on a password protected device during the study and then delete after the study is completed.</w:t>
            </w:r>
          </w:p>
          <w:p w:rsidRPr="000802F9" w:rsidR="00AD2696" w:rsidP="00AD2696" w:rsidRDefault="00AD2696" w14:paraId="54E192BD" w14:textId="77777777">
            <w:pPr>
              <w:pStyle w:val="ListParagraph"/>
              <w:numPr>
                <w:ilvl w:val="0"/>
                <w:numId w:val="7"/>
              </w:numPr>
              <w:rPr>
                <w:rFonts w:ascii="Arial" w:hAnsi="Arial" w:cs="Arial"/>
                <w:sz w:val="20"/>
                <w:szCs w:val="20"/>
              </w:rPr>
            </w:pPr>
            <w:r w:rsidRPr="000802F9">
              <w:rPr>
                <w:rFonts w:ascii="Arial" w:hAnsi="Arial" w:cs="Arial"/>
                <w:sz w:val="20"/>
                <w:szCs w:val="20"/>
              </w:rPr>
              <w:t>Change the style of questions asked and remind participant that their participation is voluntary.</w:t>
            </w:r>
          </w:p>
          <w:p w:rsidRPr="000802F9" w:rsidR="00AD2696" w:rsidP="000C2350" w:rsidRDefault="00AD2696" w14:paraId="6CC73539" w14:textId="77777777">
            <w:pPr>
              <w:autoSpaceDE w:val="0"/>
              <w:autoSpaceDN w:val="0"/>
              <w:adjustRightInd w:val="0"/>
              <w:rPr>
                <w:rFonts w:cs="Arial"/>
              </w:rPr>
            </w:pPr>
          </w:p>
        </w:tc>
      </w:tr>
      <w:tr w:rsidRPr="000802F9" w:rsidR="00AD2696" w:rsidTr="000C2350" w14:paraId="1D51484D" w14:textId="77777777">
        <w:tc>
          <w:tcPr>
            <w:tcW w:w="596" w:type="dxa"/>
            <w:tcBorders>
              <w:top w:val="single" w:color="auto" w:sz="4" w:space="0"/>
              <w:bottom w:val="single" w:color="auto" w:sz="4" w:space="0"/>
            </w:tcBorders>
            <w:shd w:val="clear" w:color="auto" w:fill="F2F2F2" w:themeFill="background1" w:themeFillShade="F2"/>
          </w:tcPr>
          <w:p w:rsidRPr="000802F9" w:rsidR="00AD2696" w:rsidP="000C2350" w:rsidRDefault="00AD2696" w14:paraId="284DCF4F" w14:textId="77777777">
            <w:pPr>
              <w:rPr>
                <w:rFonts w:ascii="Arial" w:hAnsi="Arial" w:cs="Arial"/>
              </w:rPr>
            </w:pPr>
            <w:r w:rsidRPr="000802F9">
              <w:rPr>
                <w:rFonts w:ascii="Arial" w:hAnsi="Arial" w:cs="Arial"/>
              </w:rPr>
              <w:t>7</w:t>
            </w:r>
          </w:p>
        </w:tc>
        <w:tc>
          <w:tcPr>
            <w:tcW w:w="9923" w:type="dxa"/>
            <w:gridSpan w:val="4"/>
            <w:tcBorders>
              <w:top w:val="single" w:color="auto" w:sz="4" w:space="0"/>
              <w:bottom w:val="single" w:color="auto" w:sz="4" w:space="0"/>
            </w:tcBorders>
            <w:shd w:val="clear" w:color="auto" w:fill="F2F2F2" w:themeFill="background1" w:themeFillShade="F2"/>
          </w:tcPr>
          <w:p w:rsidRPr="000802F9" w:rsidR="00AD2696" w:rsidP="000C2350" w:rsidRDefault="00AD2696" w14:paraId="4C16D886" w14:textId="77777777">
            <w:pPr>
              <w:rPr>
                <w:rFonts w:ascii="Arial" w:hAnsi="Arial" w:cs="Arial"/>
              </w:rPr>
            </w:pPr>
            <w:r w:rsidRPr="000802F9">
              <w:rPr>
                <w:rFonts w:ascii="Arial" w:hAnsi="Arial" w:cs="Arial"/>
                <w:b/>
              </w:rPr>
              <w:t>University/institutional risks</w:t>
            </w:r>
          </w:p>
          <w:p w:rsidRPr="000802F9" w:rsidR="00AD2696" w:rsidP="000C2350" w:rsidRDefault="00AD2696" w14:paraId="237D69D1" w14:textId="77777777">
            <w:pPr>
              <w:rPr>
                <w:rFonts w:ascii="Arial" w:hAnsi="Arial" w:cs="Arial"/>
              </w:rPr>
            </w:pPr>
            <w:r w:rsidRPr="000802F9">
              <w:rPr>
                <w:rFonts w:ascii="Arial" w:hAnsi="Arial" w:cs="Arial"/>
              </w:rPr>
              <w:t>For example: adverse publicity, financial loss, data protection</w:t>
            </w:r>
          </w:p>
        </w:tc>
      </w:tr>
      <w:tr w:rsidRPr="000802F9" w:rsidR="00AD2696" w:rsidTr="000C2350" w14:paraId="0976809D" w14:textId="77777777">
        <w:trPr>
          <w:trHeight w:val="1700"/>
        </w:trPr>
        <w:tc>
          <w:tcPr>
            <w:tcW w:w="596" w:type="dxa"/>
            <w:tcBorders>
              <w:top w:val="single" w:color="auto" w:sz="4" w:space="0"/>
              <w:bottom w:val="single" w:color="auto" w:sz="4" w:space="0"/>
            </w:tcBorders>
          </w:tcPr>
          <w:p w:rsidRPr="000802F9" w:rsidR="00AD2696" w:rsidP="000C2350" w:rsidRDefault="00AD2696" w14:paraId="524F6F7D" w14:textId="77777777">
            <w:pPr>
              <w:autoSpaceDE w:val="0"/>
              <w:autoSpaceDN w:val="0"/>
              <w:adjustRightInd w:val="0"/>
              <w:rPr>
                <w:rFonts w:ascii="Arial" w:hAnsi="Arial" w:cs="Arial"/>
              </w:rPr>
            </w:pPr>
          </w:p>
        </w:tc>
        <w:tc>
          <w:tcPr>
            <w:tcW w:w="4991" w:type="dxa"/>
            <w:tcBorders>
              <w:top w:val="single" w:color="auto" w:sz="4" w:space="0"/>
              <w:bottom w:val="single" w:color="auto" w:sz="4" w:space="0"/>
            </w:tcBorders>
          </w:tcPr>
          <w:p w:rsidRPr="000802F9" w:rsidR="00AD2696" w:rsidP="000C2350" w:rsidRDefault="00AD2696" w14:paraId="4C74ED1E" w14:textId="77777777">
            <w:pPr>
              <w:autoSpaceDE w:val="0"/>
              <w:autoSpaceDN w:val="0"/>
              <w:adjustRightInd w:val="0"/>
              <w:rPr>
                <w:rFonts w:ascii="Arial" w:hAnsi="Arial" w:cs="Arial"/>
              </w:rPr>
            </w:pPr>
            <w:r w:rsidRPr="000802F9">
              <w:rPr>
                <w:rFonts w:ascii="Arial" w:hAnsi="Arial" w:cs="Arial"/>
              </w:rPr>
              <w:t>Risk to University:</w:t>
            </w:r>
          </w:p>
          <w:p w:rsidRPr="000802F9" w:rsidR="00AD2696" w:rsidP="00AD2696" w:rsidRDefault="00AD2696" w14:paraId="3CB98884" w14:textId="77777777">
            <w:pPr>
              <w:pStyle w:val="ListParagraph"/>
              <w:numPr>
                <w:ilvl w:val="0"/>
                <w:numId w:val="8"/>
              </w:numPr>
              <w:rPr>
                <w:rFonts w:ascii="Arial" w:hAnsi="Arial" w:cs="Arial"/>
                <w:sz w:val="20"/>
                <w:szCs w:val="20"/>
              </w:rPr>
            </w:pPr>
            <w:r w:rsidRPr="000802F9">
              <w:rPr>
                <w:rFonts w:ascii="Arial" w:hAnsi="Arial" w:cs="Arial"/>
                <w:sz w:val="20"/>
                <w:szCs w:val="20"/>
              </w:rPr>
              <w:t>Risk of legal action is student improperly protects participants personal information and it enters public domain.</w:t>
            </w:r>
          </w:p>
          <w:p w:rsidRPr="000802F9" w:rsidR="00AD2696" w:rsidP="000C2350" w:rsidRDefault="00AD2696" w14:paraId="34B70A05" w14:textId="77777777">
            <w:pPr>
              <w:rPr>
                <w:rFonts w:ascii="Arial" w:hAnsi="Arial" w:cs="Arial"/>
              </w:rPr>
            </w:pPr>
          </w:p>
          <w:p w:rsidRPr="000802F9" w:rsidR="00AD2696" w:rsidP="000C2350" w:rsidRDefault="00AD2696" w14:paraId="6D082207" w14:textId="77777777">
            <w:pPr>
              <w:autoSpaceDE w:val="0"/>
              <w:autoSpaceDN w:val="0"/>
              <w:adjustRightInd w:val="0"/>
              <w:rPr>
                <w:rFonts w:ascii="Arial" w:hAnsi="Arial" w:cs="Arial"/>
              </w:rPr>
            </w:pPr>
          </w:p>
        </w:tc>
        <w:tc>
          <w:tcPr>
            <w:tcW w:w="4932" w:type="dxa"/>
            <w:gridSpan w:val="3"/>
            <w:tcBorders>
              <w:top w:val="single" w:color="auto" w:sz="4" w:space="0"/>
              <w:bottom w:val="single" w:color="auto" w:sz="4" w:space="0"/>
            </w:tcBorders>
          </w:tcPr>
          <w:p w:rsidRPr="000802F9" w:rsidR="00AD2696" w:rsidP="000C2350" w:rsidRDefault="00AD2696" w14:paraId="6C0E59EE" w14:textId="77777777">
            <w:pPr>
              <w:autoSpaceDE w:val="0"/>
              <w:autoSpaceDN w:val="0"/>
              <w:adjustRightInd w:val="0"/>
              <w:rPr>
                <w:rFonts w:ascii="Arial" w:hAnsi="Arial" w:cs="Arial"/>
                <w:i/>
                <w:sz w:val="18"/>
                <w:szCs w:val="18"/>
              </w:rPr>
            </w:pPr>
            <w:r w:rsidRPr="000802F9">
              <w:rPr>
                <w:rFonts w:ascii="Arial" w:hAnsi="Arial" w:cs="Arial"/>
                <w:i/>
                <w:sz w:val="18"/>
                <w:szCs w:val="18"/>
              </w:rPr>
              <w:t xml:space="preserve">How will you mitigate the Risk to </w:t>
            </w:r>
            <w:proofErr w:type="gramStart"/>
            <w:r w:rsidRPr="000802F9">
              <w:rPr>
                <w:rFonts w:ascii="Arial" w:hAnsi="Arial" w:cs="Arial"/>
                <w:i/>
                <w:sz w:val="18"/>
                <w:szCs w:val="18"/>
              </w:rPr>
              <w:t>University:</w:t>
            </w:r>
            <w:proofErr w:type="gramEnd"/>
          </w:p>
          <w:p w:rsidRPr="000802F9" w:rsidR="00AD2696" w:rsidP="00AD2696" w:rsidRDefault="00AD2696" w14:paraId="7D9CF52B" w14:textId="77777777">
            <w:pPr>
              <w:pStyle w:val="ListParagraph"/>
              <w:numPr>
                <w:ilvl w:val="0"/>
                <w:numId w:val="8"/>
              </w:numPr>
              <w:rPr>
                <w:rFonts w:ascii="Arial" w:hAnsi="Arial" w:eastAsia="Arial" w:cs="Arial"/>
                <w:sz w:val="20"/>
                <w:szCs w:val="20"/>
              </w:rPr>
            </w:pPr>
            <w:r w:rsidRPr="000802F9">
              <w:rPr>
                <w:rFonts w:ascii="Arial" w:hAnsi="Arial" w:eastAsia="Arial" w:cs="Arial"/>
                <w:sz w:val="20"/>
                <w:szCs w:val="20"/>
              </w:rPr>
              <w:t>Store participant data on a password protected device during the study and then delete after the study is completed.</w:t>
            </w:r>
          </w:p>
        </w:tc>
      </w:tr>
    </w:tbl>
    <w:p w:rsidR="00AD2696" w:rsidRDefault="00AD2696" w14:paraId="2230C29B"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AD2696" w:rsidTr="000C2350" w14:paraId="55020E0E" w14:textId="77777777">
        <w:tc>
          <w:tcPr>
            <w:tcW w:w="596" w:type="dxa"/>
            <w:tcBorders>
              <w:top w:val="single" w:color="auto" w:sz="4" w:space="0"/>
              <w:bottom w:val="single" w:color="auto" w:sz="4" w:space="0"/>
            </w:tcBorders>
            <w:shd w:val="clear" w:color="auto" w:fill="F2F2F2" w:themeFill="background1" w:themeFillShade="F2"/>
          </w:tcPr>
          <w:p w:rsidRPr="002132F9" w:rsidR="00AD2696" w:rsidP="000C2350" w:rsidRDefault="00AD2696" w14:paraId="43A6774B" w14:textId="77777777">
            <w:pPr>
              <w:autoSpaceDE w:val="0"/>
              <w:autoSpaceDN w:val="0"/>
              <w:adjustRightInd w:val="0"/>
              <w:rPr>
                <w:rFonts w:ascii="Arial" w:hAnsi="Arial" w:cs="Arial"/>
                <w:bCs/>
              </w:rPr>
            </w:pPr>
            <w:r w:rsidRPr="002132F9">
              <w:rPr>
                <w:rFonts w:ascii="Arial" w:hAnsi="Arial" w:cs="Arial"/>
                <w:bCs/>
              </w:rPr>
              <w:t>8</w:t>
            </w:r>
          </w:p>
        </w:tc>
        <w:tc>
          <w:tcPr>
            <w:tcW w:w="9923" w:type="dxa"/>
            <w:gridSpan w:val="4"/>
            <w:tcBorders>
              <w:top w:val="single" w:color="auto" w:sz="4" w:space="0"/>
              <w:bottom w:val="single" w:color="auto" w:sz="4" w:space="0"/>
            </w:tcBorders>
            <w:shd w:val="clear" w:color="auto" w:fill="F2F2F2" w:themeFill="background1" w:themeFillShade="F2"/>
          </w:tcPr>
          <w:p w:rsidRPr="009D76E3" w:rsidR="00AD2696" w:rsidP="000C2350" w:rsidRDefault="00AD2696" w14:paraId="643B60EB" w14:textId="77777777">
            <w:pPr>
              <w:autoSpaceDE w:val="0"/>
              <w:autoSpaceDN w:val="0"/>
              <w:adjustRightInd w:val="0"/>
              <w:rPr>
                <w:rFonts w:ascii="Arial" w:hAnsi="Arial" w:cs="Arial"/>
                <w:b/>
                <w:color w:val="FF0000"/>
              </w:rPr>
            </w:pPr>
            <w:r w:rsidRPr="004F4E52">
              <w:rPr>
                <w:rFonts w:ascii="Arial" w:hAnsi="Arial" w:cs="Arial"/>
                <w:b/>
                <w:color w:val="000000" w:themeColor="text1"/>
              </w:rPr>
              <w:t>Disclosure and Barring Service</w:t>
            </w:r>
          </w:p>
        </w:tc>
      </w:tr>
      <w:tr w:rsidRPr="004C3A0B" w:rsidR="00AD2696" w:rsidTr="000C2350" w14:paraId="10A9BD72" w14:textId="77777777">
        <w:tc>
          <w:tcPr>
            <w:tcW w:w="596" w:type="dxa"/>
            <w:tcBorders>
              <w:top w:val="single" w:color="auto" w:sz="4" w:space="0"/>
              <w:bottom w:val="single" w:color="auto" w:sz="4" w:space="0"/>
            </w:tcBorders>
            <w:shd w:val="clear" w:color="auto" w:fill="F2F2F2" w:themeFill="background1" w:themeFillShade="F2"/>
          </w:tcPr>
          <w:p w:rsidRPr="00F96C3F" w:rsidR="00AD2696" w:rsidP="000C2350" w:rsidRDefault="00AD2696" w14:paraId="4AE22480" w14:textId="77777777">
            <w:pPr>
              <w:autoSpaceDE w:val="0"/>
              <w:autoSpaceDN w:val="0"/>
              <w:adjustRightInd w:val="0"/>
              <w:rPr>
                <w:rFonts w:ascii="Arial" w:hAnsi="Arial" w:cs="Arial"/>
                <w:bCs/>
              </w:rPr>
            </w:pPr>
            <w:r w:rsidRPr="00E32138">
              <w:rPr>
                <w:rFonts w:ascii="Arial" w:hAnsi="Arial" w:cs="Arial"/>
                <w:bCs/>
              </w:rPr>
              <w:t>9</w:t>
            </w:r>
          </w:p>
        </w:tc>
        <w:tc>
          <w:tcPr>
            <w:tcW w:w="7401" w:type="dxa"/>
            <w:tcBorders>
              <w:top w:val="single" w:color="auto" w:sz="4" w:space="0"/>
              <w:bottom w:val="single" w:color="auto" w:sz="4" w:space="0"/>
            </w:tcBorders>
            <w:shd w:val="clear" w:color="auto" w:fill="F2F2F2" w:themeFill="background1" w:themeFillShade="F2"/>
          </w:tcPr>
          <w:p w:rsidRPr="004C3A0B" w:rsidR="00AD2696" w:rsidP="000C2350" w:rsidRDefault="00AD2696" w14:paraId="609F0E2D" w14:textId="77777777">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00AD2696" w:rsidP="000C2350" w:rsidRDefault="00AD2696" w14:paraId="50EFBFB8" w14:textId="77777777">
            <w:pPr>
              <w:autoSpaceDE w:val="0"/>
              <w:autoSpaceDN w:val="0"/>
              <w:adjustRightInd w:val="0"/>
              <w:jc w:val="center"/>
              <w:rPr>
                <w:rFonts w:ascii="Arial" w:hAnsi="Arial" w:cs="Arial"/>
                <w:b/>
                <w:bCs/>
              </w:rPr>
            </w:pPr>
            <w:r w:rsidRPr="004C3A0B">
              <w:rPr>
                <w:rFonts w:ascii="Arial" w:hAnsi="Arial" w:cs="Arial"/>
                <w:b/>
                <w:bCs/>
              </w:rPr>
              <w:t>YES</w:t>
            </w:r>
          </w:p>
          <w:p w:rsidRPr="004C3A0B" w:rsidR="00AD2696" w:rsidP="000C2350" w:rsidRDefault="00AD2696" w14:paraId="189ADADA" w14:textId="77777777">
            <w:pPr>
              <w:autoSpaceDE w:val="0"/>
              <w:autoSpaceDN w:val="0"/>
              <w:adjustRightInd w:val="0"/>
              <w:jc w:val="center"/>
              <w:rPr>
                <w:rFonts w:ascii="Arial" w:hAnsi="Arial" w:cs="Arial"/>
                <w:b/>
              </w:rPr>
            </w:pPr>
          </w:p>
        </w:tc>
        <w:tc>
          <w:tcPr>
            <w:tcW w:w="850" w:type="dxa"/>
            <w:tcBorders>
              <w:top w:val="single" w:color="auto" w:sz="4" w:space="0"/>
              <w:bottom w:val="single" w:color="auto" w:sz="4" w:space="0"/>
            </w:tcBorders>
            <w:shd w:val="clear" w:color="auto" w:fill="F2F2F2" w:themeFill="background1" w:themeFillShade="F2"/>
            <w:vAlign w:val="bottom"/>
          </w:tcPr>
          <w:p w:rsidR="00AD2696" w:rsidP="000C2350" w:rsidRDefault="00AD2696" w14:paraId="07CA8AFB" w14:textId="77777777">
            <w:pPr>
              <w:autoSpaceDE w:val="0"/>
              <w:autoSpaceDN w:val="0"/>
              <w:adjustRightInd w:val="0"/>
              <w:jc w:val="center"/>
              <w:rPr>
                <w:rFonts w:ascii="Arial" w:hAnsi="Arial" w:cs="Arial"/>
                <w:b/>
                <w:bCs/>
              </w:rPr>
            </w:pPr>
            <w:r w:rsidRPr="004C3A0B">
              <w:rPr>
                <w:rFonts w:ascii="Arial" w:hAnsi="Arial" w:cs="Arial"/>
                <w:b/>
                <w:bCs/>
              </w:rPr>
              <w:t>NO</w:t>
            </w:r>
          </w:p>
          <w:p w:rsidRPr="004C3A0B" w:rsidR="00AD2696" w:rsidP="000C2350" w:rsidRDefault="00AD2696" w14:paraId="004271FD" w14:textId="77777777">
            <w:pPr>
              <w:autoSpaceDE w:val="0"/>
              <w:autoSpaceDN w:val="0"/>
              <w:adjustRightInd w:val="0"/>
              <w:jc w:val="center"/>
              <w:rPr>
                <w:rFonts w:ascii="Arial" w:hAnsi="Arial" w:cs="Arial"/>
                <w:b/>
              </w:rPr>
            </w:pPr>
          </w:p>
        </w:tc>
        <w:tc>
          <w:tcPr>
            <w:tcW w:w="851" w:type="dxa"/>
            <w:tcBorders>
              <w:top w:val="single" w:color="auto" w:sz="4" w:space="0"/>
              <w:bottom w:val="single" w:color="auto" w:sz="4" w:space="0"/>
            </w:tcBorders>
            <w:shd w:val="clear" w:color="auto" w:fill="F2F2F2" w:themeFill="background1" w:themeFillShade="F2"/>
            <w:vAlign w:val="bottom"/>
          </w:tcPr>
          <w:p w:rsidR="00AD2696" w:rsidP="000C2350" w:rsidRDefault="00AD2696" w14:paraId="101BB03C" w14:textId="77777777">
            <w:pPr>
              <w:autoSpaceDE w:val="0"/>
              <w:autoSpaceDN w:val="0"/>
              <w:adjustRightInd w:val="0"/>
              <w:jc w:val="center"/>
              <w:rPr>
                <w:rFonts w:ascii="Arial" w:hAnsi="Arial" w:cs="Arial"/>
                <w:b/>
                <w:bCs/>
              </w:rPr>
            </w:pPr>
            <w:r w:rsidRPr="004C3A0B">
              <w:rPr>
                <w:rFonts w:ascii="Arial" w:hAnsi="Arial" w:cs="Arial"/>
                <w:b/>
                <w:bCs/>
              </w:rPr>
              <w:t>N/A</w:t>
            </w:r>
          </w:p>
          <w:p w:rsidRPr="004C3A0B" w:rsidR="00AD2696" w:rsidP="000C2350" w:rsidRDefault="00AD2696" w14:paraId="11449F8E" w14:textId="77777777">
            <w:pPr>
              <w:autoSpaceDE w:val="0"/>
              <w:autoSpaceDN w:val="0"/>
              <w:adjustRightInd w:val="0"/>
              <w:jc w:val="center"/>
              <w:rPr>
                <w:rFonts w:ascii="Arial" w:hAnsi="Arial" w:cs="Arial"/>
                <w:b/>
              </w:rPr>
            </w:pPr>
          </w:p>
        </w:tc>
      </w:tr>
      <w:tr w:rsidRPr="004C3A0B" w:rsidR="00AD2696" w:rsidTr="000C2350" w14:paraId="5E913A53" w14:textId="77777777">
        <w:trPr>
          <w:trHeight w:val="492"/>
        </w:trPr>
        <w:tc>
          <w:tcPr>
            <w:tcW w:w="596" w:type="dxa"/>
            <w:tcBorders>
              <w:top w:val="single" w:color="auto" w:sz="4" w:space="0"/>
              <w:bottom w:val="single" w:color="auto" w:sz="4" w:space="0"/>
            </w:tcBorders>
            <w:shd w:val="clear" w:color="auto" w:fill="F2F2F2" w:themeFill="background1" w:themeFillShade="F2"/>
          </w:tcPr>
          <w:p w:rsidRPr="00F96C3F" w:rsidR="00AD2696" w:rsidP="000C2350" w:rsidRDefault="00AD2696" w14:paraId="5AD5868D" w14:textId="77777777">
            <w:pPr>
              <w:autoSpaceDE w:val="0"/>
              <w:autoSpaceDN w:val="0"/>
              <w:adjustRightInd w:val="0"/>
              <w:rPr>
                <w:rFonts w:ascii="Arial" w:hAnsi="Arial" w:cs="Arial"/>
                <w:bCs/>
              </w:rPr>
            </w:pPr>
            <w:r w:rsidRPr="00E32138">
              <w:rPr>
                <w:rFonts w:ascii="Arial" w:hAnsi="Arial" w:cs="Arial"/>
                <w:bCs/>
              </w:rPr>
              <w:t>10</w:t>
            </w:r>
          </w:p>
        </w:tc>
        <w:tc>
          <w:tcPr>
            <w:tcW w:w="7401" w:type="dxa"/>
            <w:tcBorders>
              <w:top w:val="single" w:color="auto" w:sz="4" w:space="0"/>
              <w:bottom w:val="single" w:color="auto" w:sz="4" w:space="0"/>
            </w:tcBorders>
            <w:shd w:val="clear" w:color="auto" w:fill="F2F2F2" w:themeFill="background1" w:themeFillShade="F2"/>
            <w:vAlign w:val="center"/>
          </w:tcPr>
          <w:p w:rsidRPr="004C3A0B" w:rsidR="00AD2696" w:rsidP="000C2350" w:rsidRDefault="00AD2696" w14:paraId="4C97ADD7" w14:textId="77777777">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4C3A0B" w:rsidR="00AD2696" w:rsidP="000C2350" w:rsidRDefault="000C2350" w14:paraId="71F4DC41" w14:textId="77777777">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00AD2696">
                  <w:rPr>
                    <w:rFonts w:hint="eastAsia" w:ascii="MS Gothic" w:hAnsi="MS Gothic" w:eastAsia="MS Gothic" w:cs="Arial"/>
                    <w:b/>
                    <w:bCs/>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AD2696" w:rsidP="000C2350" w:rsidRDefault="000C2350" w14:paraId="59B2B0EF" w14:textId="77777777">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sidR="00AD2696">
                  <w:rPr>
                    <w:rFonts w:hint="eastAsia" w:ascii="MS Gothic" w:hAnsi="MS Gothic" w:eastAsia="MS Gothic" w:cs="Arial"/>
                    <w:b/>
                    <w:bCs/>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4C3A0B" w:rsidR="00AD2696" w:rsidP="000C2350" w:rsidRDefault="000C2350" w14:paraId="373A9C76" w14:textId="77777777">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AD2696">
                  <w:rPr>
                    <w:rFonts w:hint="eastAsia" w:ascii="MS Gothic" w:hAnsi="MS Gothic" w:eastAsia="MS Gothic" w:cs="Arial"/>
                    <w:b/>
                    <w:bCs/>
                  </w:rPr>
                  <w:t>☐</w:t>
                </w:r>
              </w:sdtContent>
            </w:sdt>
          </w:p>
        </w:tc>
      </w:tr>
    </w:tbl>
    <w:p w:rsidRPr="00354F34" w:rsidR="00AD2696" w:rsidP="000C2350" w:rsidRDefault="00AD2696" w14:paraId="04776BBB" w14:textId="77777777">
      <w:pPr>
        <w:autoSpaceDE w:val="0"/>
        <w:autoSpaceDN w:val="0"/>
        <w:adjustRightInd w:val="0"/>
        <w:spacing w:after="240"/>
        <w:jc w:val="both"/>
        <w:rPr>
          <w:rFonts w:ascii="Arial" w:hAnsi="Arial" w:cs="Arial"/>
          <w:b/>
        </w:rPr>
      </w:pPr>
    </w:p>
    <w:p w:rsidRPr="00354F34" w:rsidR="00AD2696" w:rsidP="000C2350" w:rsidRDefault="00AD2696" w14:paraId="746C95C9" w14:textId="77777777">
      <w:pPr>
        <w:rPr>
          <w:rFonts w:ascii="Arial" w:hAnsi="Arial" w:cs="Arial"/>
          <w:b/>
        </w:rPr>
      </w:pPr>
      <w:r w:rsidRPr="00354F34">
        <w:rPr>
          <w:rFonts w:ascii="Arial" w:hAnsi="Arial" w:cs="Arial"/>
          <w:b/>
        </w:rPr>
        <w:t>SECTION I: Feedback, Consent and Confidentiality</w:t>
      </w: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AD2696" w:rsidTr="000C2350" w14:paraId="7E37F365" w14:textId="77777777">
        <w:tc>
          <w:tcPr>
            <w:tcW w:w="596" w:type="dxa"/>
            <w:tcBorders>
              <w:top w:val="single" w:color="auto" w:sz="4" w:space="0"/>
              <w:bottom w:val="single" w:color="auto" w:sz="4" w:space="0"/>
            </w:tcBorders>
            <w:shd w:val="clear" w:color="auto" w:fill="F2F2F2" w:themeFill="background1" w:themeFillShade="F2"/>
          </w:tcPr>
          <w:p w:rsidRPr="002132F9" w:rsidR="00AD2696" w:rsidP="000C2350" w:rsidRDefault="00AD2696" w14:paraId="04BB2A59" w14:textId="77777777">
            <w:pPr>
              <w:rPr>
                <w:rFonts w:ascii="Arial" w:hAnsi="Arial" w:cs="Arial"/>
                <w:bCs/>
              </w:rPr>
            </w:pPr>
            <w:r w:rsidRPr="002132F9">
              <w:rPr>
                <w:rFonts w:ascii="Arial" w:hAnsi="Arial" w:cs="Arial"/>
                <w:bCs/>
              </w:rPr>
              <w:t>1</w:t>
            </w:r>
          </w:p>
        </w:tc>
        <w:tc>
          <w:tcPr>
            <w:tcW w:w="9923" w:type="dxa"/>
            <w:tcBorders>
              <w:top w:val="single" w:color="auto" w:sz="4" w:space="0"/>
              <w:bottom w:val="single" w:color="auto" w:sz="4" w:space="0"/>
            </w:tcBorders>
            <w:shd w:val="clear" w:color="auto" w:fill="F2F2F2" w:themeFill="background1" w:themeFillShade="F2"/>
          </w:tcPr>
          <w:p w:rsidRPr="004C3A0B" w:rsidR="00AD2696" w:rsidP="000C2350" w:rsidRDefault="00AD2696" w14:paraId="1B544238" w14:textId="77777777">
            <w:pPr>
              <w:rPr>
                <w:rFonts w:ascii="Arial" w:hAnsi="Arial" w:cs="Arial"/>
              </w:rPr>
            </w:pPr>
            <w:r w:rsidRPr="004C3A0B">
              <w:rPr>
                <w:rFonts w:ascii="Arial" w:hAnsi="Arial" w:cs="Arial"/>
                <w:b/>
              </w:rPr>
              <w:t>Feedback</w:t>
            </w:r>
          </w:p>
          <w:p w:rsidRPr="004C3A0B" w:rsidR="00AD2696" w:rsidP="000C2350" w:rsidRDefault="00AD2696" w14:paraId="0A7D266E" w14:textId="77777777">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Pr="004C3A0B" w:rsidR="00AD2696" w:rsidTr="000C2350" w14:paraId="20D18BB1" w14:textId="77777777">
        <w:tc>
          <w:tcPr>
            <w:tcW w:w="596" w:type="dxa"/>
            <w:tcBorders>
              <w:top w:val="single" w:color="auto" w:sz="4" w:space="0"/>
              <w:bottom w:val="single" w:color="auto" w:sz="4" w:space="0"/>
            </w:tcBorders>
          </w:tcPr>
          <w:p w:rsidRPr="00E32138" w:rsidR="00AD2696" w:rsidP="000C2350" w:rsidRDefault="00AD2696" w14:paraId="438154B0" w14:textId="77777777">
            <w:pPr>
              <w:rPr>
                <w:rFonts w:ascii="Arial" w:hAnsi="Arial" w:cs="Arial"/>
                <w:bCs/>
              </w:rPr>
            </w:pPr>
          </w:p>
        </w:tc>
        <w:tc>
          <w:tcPr>
            <w:tcW w:w="9923" w:type="dxa"/>
            <w:tcBorders>
              <w:top w:val="single" w:color="auto" w:sz="4" w:space="0"/>
              <w:bottom w:val="single" w:color="auto" w:sz="4" w:space="0"/>
            </w:tcBorders>
          </w:tcPr>
          <w:p w:rsidRPr="004F4E52" w:rsidR="00AD2696" w:rsidP="000C2350" w:rsidRDefault="00AD2696" w14:paraId="539ACC76" w14:textId="77777777">
            <w:pPr>
              <w:rPr>
                <w:rFonts w:ascii="Arial" w:hAnsi="Arial" w:cs="Arial"/>
                <w:color w:val="000000" w:themeColor="text1"/>
              </w:rPr>
            </w:pPr>
            <w:r w:rsidRPr="0719C0AE">
              <w:rPr>
                <w:rFonts w:ascii="Arial" w:hAnsi="Arial" w:cs="Arial"/>
                <w:color w:val="000000" w:themeColor="text1"/>
              </w:rPr>
              <w:t>The researcher will thank the participants for their cooperation and willingness to help within research.</w:t>
            </w:r>
          </w:p>
          <w:p w:rsidRPr="004C3A0B" w:rsidR="00AD2696" w:rsidP="000C2350" w:rsidRDefault="00AD2696" w14:paraId="74A2B39D" w14:textId="77777777">
            <w:pPr>
              <w:autoSpaceDE w:val="0"/>
              <w:autoSpaceDN w:val="0"/>
              <w:adjustRightInd w:val="0"/>
              <w:rPr>
                <w:rFonts w:cs="Arial"/>
              </w:rPr>
            </w:pPr>
          </w:p>
        </w:tc>
      </w:tr>
      <w:tr w:rsidRPr="004C3A0B" w:rsidR="00AD2696" w:rsidTr="000C2350" w14:paraId="7BB3AF3A" w14:textId="77777777">
        <w:tc>
          <w:tcPr>
            <w:tcW w:w="596" w:type="dxa"/>
            <w:tcBorders>
              <w:top w:val="single" w:color="auto" w:sz="4" w:space="0"/>
              <w:bottom w:val="single" w:color="auto" w:sz="4" w:space="0"/>
            </w:tcBorders>
            <w:shd w:val="clear" w:color="auto" w:fill="F2F2F2" w:themeFill="background1" w:themeFillShade="F2"/>
          </w:tcPr>
          <w:p w:rsidRPr="002132F9" w:rsidR="00AD2696" w:rsidP="000C2350" w:rsidRDefault="00AD2696" w14:paraId="21E8D04E" w14:textId="77777777">
            <w:pPr>
              <w:rPr>
                <w:rFonts w:ascii="Arial" w:hAnsi="Arial" w:cs="Arial"/>
                <w:bCs/>
              </w:rPr>
            </w:pPr>
            <w:r w:rsidRPr="002132F9">
              <w:rPr>
                <w:rFonts w:ascii="Arial" w:hAnsi="Arial" w:cs="Arial"/>
                <w:bCs/>
              </w:rPr>
              <w:t>2</w:t>
            </w:r>
          </w:p>
        </w:tc>
        <w:tc>
          <w:tcPr>
            <w:tcW w:w="9923" w:type="dxa"/>
            <w:tcBorders>
              <w:top w:val="single" w:color="auto" w:sz="4" w:space="0"/>
              <w:bottom w:val="single" w:color="auto" w:sz="4" w:space="0"/>
            </w:tcBorders>
            <w:shd w:val="clear" w:color="auto" w:fill="F2F2F2" w:themeFill="background1" w:themeFillShade="F2"/>
          </w:tcPr>
          <w:p w:rsidRPr="004C3A0B" w:rsidR="00AD2696" w:rsidP="000C2350" w:rsidRDefault="00AD2696" w14:paraId="7B8C135A" w14:textId="77777777">
            <w:pPr>
              <w:rPr>
                <w:rFonts w:ascii="Arial" w:hAnsi="Arial" w:cs="Arial"/>
              </w:rPr>
            </w:pPr>
            <w:r w:rsidRPr="004C3A0B">
              <w:rPr>
                <w:rFonts w:ascii="Arial" w:hAnsi="Arial" w:cs="Arial"/>
                <w:b/>
              </w:rPr>
              <w:t>Informed consent</w:t>
            </w:r>
          </w:p>
          <w:p w:rsidRPr="004C3A0B" w:rsidR="00AD2696" w:rsidP="000C2350" w:rsidRDefault="00AD2696" w14:paraId="47CF6DCA" w14:textId="77777777">
            <w:pPr>
              <w:autoSpaceDE w:val="0"/>
              <w:autoSpaceDN w:val="0"/>
              <w:adjustRightInd w:val="0"/>
              <w:rPr>
                <w:rFonts w:ascii="Arial" w:hAnsi="Arial" w:cs="Arial"/>
                <w:lang w:eastAsia="en-GB"/>
              </w:rPr>
            </w:pPr>
            <w:r w:rsidRPr="004C3A0B">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lang w:eastAsia="en-GB"/>
              </w:rPr>
              <w:lastRenderedPageBreak/>
              <w:t>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Pr="004C3A0B" w:rsidR="00AD2696" w:rsidTr="000C2350" w14:paraId="29F483BD" w14:textId="77777777">
        <w:tc>
          <w:tcPr>
            <w:tcW w:w="596" w:type="dxa"/>
            <w:tcBorders>
              <w:top w:val="single" w:color="auto" w:sz="4" w:space="0"/>
              <w:bottom w:val="single" w:color="auto" w:sz="4" w:space="0"/>
            </w:tcBorders>
          </w:tcPr>
          <w:p w:rsidRPr="00E32138" w:rsidR="00AD2696" w:rsidP="000C2350" w:rsidRDefault="00AD2696" w14:paraId="375643E6" w14:textId="77777777">
            <w:pPr>
              <w:rPr>
                <w:rFonts w:ascii="Arial" w:hAnsi="Arial" w:cs="Arial"/>
                <w:bCs/>
              </w:rPr>
            </w:pPr>
          </w:p>
        </w:tc>
        <w:tc>
          <w:tcPr>
            <w:tcW w:w="9923" w:type="dxa"/>
            <w:tcBorders>
              <w:top w:val="single" w:color="auto" w:sz="4" w:space="0"/>
              <w:bottom w:val="single" w:color="auto" w:sz="4" w:space="0"/>
            </w:tcBorders>
          </w:tcPr>
          <w:p w:rsidRPr="00B67D10" w:rsidR="00AD2696" w:rsidP="000C2350" w:rsidRDefault="00AD2696" w14:paraId="0377A3E7" w14:textId="77777777">
            <w:pPr>
              <w:rPr>
                <w:color w:val="000000" w:themeColor="text1"/>
              </w:rPr>
            </w:pPr>
            <w:r w:rsidRPr="0719C0AE">
              <w:rPr>
                <w:color w:val="000000" w:themeColor="text1"/>
              </w:rPr>
              <w:t xml:space="preserve">The researcher will inform participants the study will be </w:t>
            </w:r>
            <w:r>
              <w:rPr>
                <w:color w:val="000000" w:themeColor="text1"/>
              </w:rPr>
              <w:t>mixed methods</w:t>
            </w:r>
            <w:r w:rsidRPr="0719C0AE">
              <w:rPr>
                <w:color w:val="000000" w:themeColor="text1"/>
              </w:rPr>
              <w:t xml:space="preserve">, seeking to identify themes associated with the </w:t>
            </w:r>
            <w:r>
              <w:rPr>
                <w:color w:val="000000" w:themeColor="text1"/>
              </w:rPr>
              <w:t>engagement with and</w:t>
            </w:r>
            <w:r w:rsidRPr="0719C0AE">
              <w:rPr>
                <w:color w:val="000000" w:themeColor="text1"/>
              </w:rPr>
              <w:t xml:space="preserve"> barriers</w:t>
            </w:r>
            <w:r>
              <w:rPr>
                <w:color w:val="000000" w:themeColor="text1"/>
              </w:rPr>
              <w:t xml:space="preserve"> of support for young people involved in County Lines trafficking</w:t>
            </w:r>
            <w:r w:rsidRPr="0719C0AE">
              <w:rPr>
                <w:color w:val="000000" w:themeColor="text1"/>
              </w:rPr>
              <w:t xml:space="preserve">. In addition, the researcher will ask </w:t>
            </w:r>
            <w:r>
              <w:rPr>
                <w:color w:val="000000" w:themeColor="text1"/>
              </w:rPr>
              <w:t>Catch22</w:t>
            </w:r>
            <w:r w:rsidRPr="0719C0AE">
              <w:rPr>
                <w:color w:val="000000" w:themeColor="text1"/>
              </w:rPr>
              <w:t xml:space="preserve"> to sign an agreement consenting to the </w:t>
            </w:r>
            <w:r>
              <w:rPr>
                <w:color w:val="000000" w:themeColor="text1"/>
              </w:rPr>
              <w:t>questionnaires</w:t>
            </w:r>
            <w:r w:rsidRPr="0719C0AE">
              <w:rPr>
                <w:color w:val="000000" w:themeColor="text1"/>
              </w:rPr>
              <w:t xml:space="preserve">, as well as informing the participants of the intention to </w:t>
            </w:r>
            <w:r>
              <w:rPr>
                <w:color w:val="000000" w:themeColor="text1"/>
              </w:rPr>
              <w:t>analyse, and report back on this data.</w:t>
            </w:r>
            <w:r w:rsidRPr="0719C0AE">
              <w:rPr>
                <w:color w:val="000000" w:themeColor="text1"/>
              </w:rPr>
              <w:t xml:space="preserve">  </w:t>
            </w:r>
          </w:p>
          <w:p w:rsidRPr="00B67D10" w:rsidR="00AD2696" w:rsidP="000C2350" w:rsidRDefault="00AD2696" w14:paraId="1FD78420" w14:textId="77777777">
            <w:pPr>
              <w:autoSpaceDE w:val="0"/>
              <w:autoSpaceDN w:val="0"/>
              <w:adjustRightInd w:val="0"/>
              <w:rPr>
                <w:rFonts w:cstheme="minorHAnsi"/>
                <w:color w:val="000000" w:themeColor="text1"/>
              </w:rPr>
            </w:pPr>
          </w:p>
        </w:tc>
      </w:tr>
      <w:tr w:rsidRPr="004C3A0B" w:rsidR="00AD2696" w:rsidTr="000C2350" w14:paraId="5AF080D7" w14:textId="77777777">
        <w:tc>
          <w:tcPr>
            <w:tcW w:w="596" w:type="dxa"/>
            <w:tcBorders>
              <w:top w:val="single" w:color="auto" w:sz="4" w:space="0"/>
              <w:bottom w:val="single" w:color="auto" w:sz="4" w:space="0"/>
            </w:tcBorders>
            <w:shd w:val="clear" w:color="auto" w:fill="F2F2F2" w:themeFill="background1" w:themeFillShade="F2"/>
          </w:tcPr>
          <w:p w:rsidRPr="002132F9" w:rsidR="00AD2696" w:rsidP="000C2350" w:rsidRDefault="00AD2696" w14:paraId="246EA169" w14:textId="77777777">
            <w:pPr>
              <w:rPr>
                <w:rFonts w:ascii="Arial" w:hAnsi="Arial" w:cs="Arial"/>
                <w:bCs/>
              </w:rPr>
            </w:pPr>
            <w:r>
              <w:rPr>
                <w:rFonts w:ascii="Arial" w:hAnsi="Arial" w:cs="Arial"/>
                <w:bCs/>
              </w:rPr>
              <w:t>3</w:t>
            </w:r>
          </w:p>
        </w:tc>
        <w:tc>
          <w:tcPr>
            <w:tcW w:w="9923" w:type="dxa"/>
            <w:tcBorders>
              <w:top w:val="single" w:color="auto" w:sz="4" w:space="0"/>
              <w:bottom w:val="single" w:color="auto" w:sz="4" w:space="0"/>
            </w:tcBorders>
            <w:shd w:val="clear" w:color="auto" w:fill="F2F2F2" w:themeFill="background1" w:themeFillShade="F2"/>
          </w:tcPr>
          <w:p w:rsidRPr="004C3A0B" w:rsidR="00AD2696" w:rsidP="000C2350" w:rsidRDefault="00AD2696" w14:paraId="4332F204" w14:textId="77777777">
            <w:pPr>
              <w:rPr>
                <w:rFonts w:ascii="Arial" w:hAnsi="Arial" w:cs="Arial"/>
                <w:b/>
              </w:rPr>
            </w:pPr>
            <w:r w:rsidRPr="004C3A0B">
              <w:rPr>
                <w:rFonts w:ascii="Arial" w:hAnsi="Arial" w:cs="Arial"/>
                <w:b/>
              </w:rPr>
              <w:t>Confidentiality / Anonymity</w:t>
            </w:r>
          </w:p>
          <w:p w:rsidRPr="004C3A0B" w:rsidR="00AD2696" w:rsidP="000C2350" w:rsidRDefault="00AD2696" w14:paraId="147B5820" w14:textId="77777777">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Pr="004C3A0B" w:rsidR="00AD2696" w:rsidTr="000C2350" w14:paraId="5C7E5EE4" w14:textId="77777777">
        <w:tc>
          <w:tcPr>
            <w:tcW w:w="596" w:type="dxa"/>
            <w:tcBorders>
              <w:top w:val="single" w:color="auto" w:sz="4" w:space="0"/>
              <w:bottom w:val="single" w:color="auto" w:sz="4" w:space="0"/>
            </w:tcBorders>
          </w:tcPr>
          <w:p w:rsidRPr="00E32138" w:rsidR="00AD2696" w:rsidP="000C2350" w:rsidRDefault="00AD2696" w14:paraId="578BA14E" w14:textId="77777777">
            <w:pPr>
              <w:rPr>
                <w:rFonts w:ascii="Arial" w:hAnsi="Arial" w:cs="Arial"/>
                <w:bCs/>
              </w:rPr>
            </w:pPr>
          </w:p>
        </w:tc>
        <w:tc>
          <w:tcPr>
            <w:tcW w:w="9923" w:type="dxa"/>
            <w:tcBorders>
              <w:top w:val="single" w:color="auto" w:sz="4" w:space="0"/>
              <w:bottom w:val="single" w:color="auto" w:sz="4" w:space="0"/>
            </w:tcBorders>
          </w:tcPr>
          <w:p w:rsidRPr="00B67D10" w:rsidR="00AD2696" w:rsidP="000C2350" w:rsidRDefault="00AD2696" w14:paraId="22B80814" w14:textId="77777777">
            <w:pPr>
              <w:pStyle w:val="CommentText"/>
              <w:rPr>
                <w:rFonts w:ascii="Arial" w:hAnsi="Arial" w:cs="Arial"/>
                <w:color w:val="000000" w:themeColor="text1"/>
              </w:rPr>
            </w:pPr>
            <w:r w:rsidRPr="0719C0AE">
              <w:rPr>
                <w:rFonts w:ascii="Arial" w:hAnsi="Arial" w:cs="Arial"/>
                <w:color w:val="000000" w:themeColor="text1"/>
              </w:rPr>
              <w:t>The research will use pseudonyms for all participants and other non-identifying information such as</w:t>
            </w:r>
            <w:r>
              <w:rPr>
                <w:rFonts w:ascii="Arial" w:hAnsi="Arial" w:cs="Arial"/>
                <w:color w:val="000000" w:themeColor="text1"/>
              </w:rPr>
              <w:t>:</w:t>
            </w:r>
            <w:r w:rsidRPr="0719C0AE">
              <w:rPr>
                <w:rFonts w:ascii="Arial" w:hAnsi="Arial" w:cs="Arial"/>
                <w:color w:val="000000" w:themeColor="text1"/>
              </w:rPr>
              <w:t xml:space="preserve"> </w:t>
            </w:r>
            <w:r>
              <w:rPr>
                <w:rFonts w:ascii="Arial" w:hAnsi="Arial" w:cs="Arial"/>
                <w:color w:val="000000" w:themeColor="text1"/>
              </w:rPr>
              <w:t xml:space="preserve">young person or provider, </w:t>
            </w:r>
            <w:r w:rsidRPr="0719C0AE">
              <w:rPr>
                <w:rFonts w:ascii="Arial" w:hAnsi="Arial" w:cs="Arial"/>
                <w:color w:val="000000" w:themeColor="text1"/>
              </w:rPr>
              <w:t xml:space="preserve">to discuss the findings. </w:t>
            </w:r>
          </w:p>
          <w:p w:rsidRPr="00B67D10" w:rsidR="00AD2696" w:rsidP="000C2350" w:rsidRDefault="00AD2696" w14:paraId="091A9979" w14:textId="77777777">
            <w:pPr>
              <w:autoSpaceDE w:val="0"/>
              <w:autoSpaceDN w:val="0"/>
              <w:adjustRightInd w:val="0"/>
              <w:rPr>
                <w:rFonts w:cs="Arial"/>
                <w:color w:val="000000" w:themeColor="text1"/>
              </w:rPr>
            </w:pPr>
          </w:p>
        </w:tc>
      </w:tr>
    </w:tbl>
    <w:p w:rsidRPr="004C3A0B" w:rsidR="00AD2696" w:rsidP="000C2350" w:rsidRDefault="00AD2696" w14:paraId="770B49E9" w14:textId="77777777">
      <w:pPr>
        <w:rPr>
          <w:rFonts w:ascii="Arial" w:hAnsi="Arial" w:cs="Arial"/>
        </w:rPr>
      </w:pPr>
    </w:p>
    <w:p w:rsidRPr="00354F34" w:rsidR="00AD2696" w:rsidP="000C2350" w:rsidRDefault="00AD2696" w14:paraId="071F5DDE" w14:textId="77777777">
      <w:pPr>
        <w:rPr>
          <w:rFonts w:ascii="Arial" w:hAnsi="Arial" w:cs="Arial"/>
          <w:b/>
        </w:rPr>
      </w:pPr>
      <w:r w:rsidRPr="00354F34">
        <w:rPr>
          <w:rFonts w:ascii="Arial" w:hAnsi="Arial" w:cs="Arial"/>
          <w:b/>
        </w:rPr>
        <w:t>SECTION J: Data Protection and Storage</w:t>
      </w:r>
    </w:p>
    <w:p w:rsidR="00AD2696" w:rsidP="000C2350" w:rsidRDefault="00AD2696" w14:paraId="5960C89E"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40">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AD2696" w:rsidTr="000C2350" w14:paraId="43BACC2A"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Pr>
          <w:p w:rsidR="00AD2696" w:rsidP="000C2350" w:rsidRDefault="00AD2696" w14:paraId="70FD2D5D" w14:textId="77777777">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AD2696" w:rsidP="000C2350" w:rsidRDefault="00AD2696" w14:paraId="3BC22C11"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D2696" w:rsidP="000C2350" w:rsidRDefault="00AD2696" w14:paraId="2321559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D2696" w:rsidP="000C2350" w:rsidRDefault="00AD2696" w14:paraId="50DCDA98"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AD2696" w:rsidTr="000C2350" w14:paraId="7108BC6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Pr>
          <w:p w:rsidRPr="00354F34" w:rsidR="00AD2696" w:rsidP="000C2350" w:rsidRDefault="00AD2696" w14:paraId="70374404" w14:textId="77777777">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AD2696" w:rsidP="000C2350" w:rsidRDefault="00AD2696" w14:paraId="133948B7"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AD2696" w:rsidP="000C2350" w:rsidRDefault="00AD2696" w14:paraId="17A74051"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 xml:space="preserve"> </w:t>
            </w:r>
            <w:sdt>
              <w:sdtPr>
                <w:rPr>
                  <w:rFonts w:ascii="Arial" w:hAnsi="Arial" w:cs="Arial"/>
                  <w:b/>
                  <w:bCs/>
                  <w:sz w:val="22"/>
                  <w:szCs w:val="22"/>
                </w:rPr>
                <w:id w:val="1447434345"/>
                <w14:checkbox>
                  <w14:checked w14:val="0"/>
                  <w14:checkedState w14:val="2612" w14:font="MS Gothic"/>
                  <w14:uncheckedState w14:val="2610" w14:font="MS Gothic"/>
                </w14:checkbox>
              </w:sdtPr>
              <w:sdtContent>
                <w:r>
                  <w:rPr>
                    <w:rFonts w:hint="eastAsia" w:ascii="MS Gothic" w:hAnsi="MS Gothic" w:eastAsia="MS Gothic" w:cs="Arial"/>
                    <w:b/>
                    <w:bCs/>
                    <w:sz w:val="22"/>
                    <w:szCs w:val="22"/>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AD2696" w:rsidP="000C2350" w:rsidRDefault="000C2350" w14:paraId="065B20DF" w14:textId="77777777">
            <w:pPr>
              <w:pStyle w:val="NormalWeb"/>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1582361493"/>
                <w14:checkbox>
                  <w14:checked w14:val="1"/>
                  <w14:checkedState w14:val="2612" w14:font="MS Gothic"/>
                  <w14:uncheckedState w14:val="2610" w14:font="MS Gothic"/>
                </w14:checkbox>
              </w:sdtPr>
              <w:sdtContent>
                <w:r w:rsidR="00AD2696">
                  <w:rPr>
                    <w:rFonts w:hint="eastAsia" w:ascii="MS Gothic" w:hAnsi="MS Gothic" w:eastAsia="MS Gothic" w:cs="Arial"/>
                    <w:b/>
                    <w:bCs/>
                    <w:sz w:val="22"/>
                    <w:szCs w:val="22"/>
                  </w:rPr>
                  <w:t>☒</w:t>
                </w:r>
              </w:sdtContent>
            </w:sdt>
          </w:p>
        </w:tc>
      </w:tr>
      <w:tr w:rsidR="00AD2696" w:rsidTr="000C2350" w14:paraId="60DE962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Pr>
          <w:p w:rsidR="00AD2696" w:rsidP="000C2350" w:rsidRDefault="00AD2696" w14:paraId="773016B3" w14:textId="77777777">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AD2696" w:rsidP="000C2350" w:rsidRDefault="00AD2696" w14:paraId="0AE3D13C"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D2696" w:rsidTr="000C2350" w14:paraId="561FA9FD" w14:textId="77777777">
        <w:trPr>
          <w:trHeight w:val="403"/>
        </w:trPr>
        <w:tc>
          <w:tcPr>
            <w:tcW w:w="567" w:type="dxa"/>
            <w:tcBorders>
              <w:top w:val="single" w:color="auto" w:sz="4" w:space="0"/>
              <w:left w:val="single" w:color="auto" w:sz="4" w:space="0"/>
              <w:bottom w:val="single" w:color="auto" w:sz="4" w:space="0"/>
              <w:right w:val="single" w:color="auto" w:sz="4" w:space="0"/>
            </w:tcBorders>
          </w:tcPr>
          <w:p w:rsidR="00AD2696" w:rsidP="000C2350" w:rsidRDefault="00AD2696" w14:paraId="56344311" w14:textId="77777777">
            <w:pPr>
              <w:rPr>
                <w:rFonts w:ascii="Arial" w:hAnsi="Arial" w:cs="Arial"/>
              </w:rPr>
            </w:pP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51583F" w:rsidR="00AD2696" w:rsidP="000C2350" w:rsidRDefault="00AD2696" w14:paraId="2DFDD3A5" w14:textId="77777777">
            <w:pPr>
              <w:rPr>
                <w:rFonts w:ascii="Arial" w:hAnsi="Arial" w:cs="Arial"/>
                <w:color w:val="FF0000"/>
              </w:rPr>
            </w:pPr>
          </w:p>
          <w:p w:rsidRPr="004C3A0B" w:rsidR="00AD2696" w:rsidP="000C2350" w:rsidRDefault="00AD2696" w14:paraId="7DAD2D11" w14:textId="77777777">
            <w:pPr>
              <w:rPr>
                <w:rFonts w:ascii="Arial" w:hAnsi="Arial" w:cs="Arial"/>
              </w:rPr>
            </w:pPr>
          </w:p>
          <w:p w:rsidRPr="00354F34" w:rsidR="00AD2696" w:rsidP="000C2350" w:rsidRDefault="00AD2696" w14:paraId="77A6D3FE" w14:textId="77777777">
            <w:pPr>
              <w:autoSpaceDE w:val="0"/>
              <w:autoSpaceDN w:val="0"/>
              <w:adjustRightInd w:val="0"/>
              <w:rPr>
                <w:i/>
              </w:rPr>
            </w:pPr>
          </w:p>
        </w:tc>
      </w:tr>
      <w:tr w:rsidR="00AD2696" w:rsidTr="000C2350" w14:paraId="311C352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Pr>
          <w:p w:rsidR="00AD2696" w:rsidP="000C2350" w:rsidRDefault="00AD2696" w14:paraId="17C92C59" w14:textId="77777777">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AD2696" w:rsidP="000C2350" w:rsidRDefault="00AD2696" w14:paraId="1BB71937"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D2696" w:rsidP="000C2350" w:rsidRDefault="00AD2696" w14:paraId="5A4F2660"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D2696" w:rsidP="000C2350" w:rsidRDefault="00AD2696" w14:paraId="2980111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AD2696" w:rsidTr="000C2350" w14:paraId="1E5A6D7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Pr>
          <w:p w:rsidR="00AD2696" w:rsidP="000C2350" w:rsidRDefault="00AD2696" w14:paraId="22303A44" w14:textId="77777777">
            <w:pPr>
              <w:pStyle w:val="NormalWeb"/>
              <w:spacing w:before="0" w:beforeAutospacing="0" w:after="0" w:afterAutospacing="0"/>
              <w:ind w:left="567" w:right="567"/>
              <w:rPr>
                <w:rStyle w:val="Strong"/>
                <w:rFonts w:ascii="Arial" w:hAnsi="Arial" w:cs="Arial"/>
                <w:i/>
                <w:iCs/>
                <w:color w:val="00000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AD2696" w:rsidP="000C2350" w:rsidRDefault="00AD2696" w14:paraId="2F380A69" w14:textId="77777777">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rsidR="00AD2696" w:rsidP="000C2350" w:rsidRDefault="00AD2696" w14:paraId="13F43178"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AD2696" w:rsidP="000C2350" w:rsidRDefault="00AD2696" w14:paraId="1A1A7B79"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AD2696" w:rsidP="000C2350" w:rsidRDefault="00AD2696" w14:paraId="04FF9140"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AD2696" w:rsidP="000C2350" w:rsidRDefault="00AD2696" w14:paraId="5B73F1E1"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AD2696" w:rsidP="000C2350" w:rsidRDefault="00AD2696" w14:paraId="0A13365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AD2696" w:rsidP="000C2350" w:rsidRDefault="00AD2696" w14:paraId="1E181C72"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AD2696" w:rsidP="000C2350" w:rsidRDefault="00AD2696" w14:paraId="1E07F26B"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AD2696" w:rsidP="000C2350" w:rsidRDefault="00AD2696" w14:paraId="31EBC4C5"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AD2696" w:rsidP="000C2350" w:rsidRDefault="00AD2696" w14:paraId="3CE88180" w14:textId="77777777">
            <w:pPr>
              <w:pStyle w:val="NormalWeb"/>
              <w:autoSpaceDE w:val="0"/>
              <w:autoSpaceDN w:val="0"/>
              <w:adjustRightInd w:val="0"/>
              <w:jc w:val="center"/>
              <w:rPr>
                <w:rFonts w:ascii="MS Gothic" w:hAnsi="MS Gothic" w:eastAsia="MS Gothic" w:cs="Arial"/>
                <w:b/>
                <w:bCs/>
                <w:sz w:val="22"/>
                <w:szCs w:val="22"/>
                <w:lang w:val="en-US"/>
              </w:rPr>
            </w:pPr>
          </w:p>
          <w:p w:rsidR="00AD2696" w:rsidP="000C2350" w:rsidRDefault="00AD2696" w14:paraId="3EBCCD5D"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AD2696" w:rsidP="000C2350" w:rsidRDefault="00AD2696" w14:paraId="6C1F35A9" w14:textId="77777777">
            <w:pPr>
              <w:pStyle w:val="NormalWeb"/>
              <w:autoSpaceDE w:val="0"/>
              <w:autoSpaceDN w:val="0"/>
              <w:adjustRightInd w:val="0"/>
              <w:jc w:val="center"/>
              <w:rPr>
                <w:rFonts w:ascii="MS Gothic" w:hAnsi="MS Gothic" w:eastAsia="MS Gothic" w:cs="Arial"/>
                <w:b/>
                <w:bCs/>
                <w:sz w:val="22"/>
                <w:szCs w:val="22"/>
                <w:lang w:val="en-US"/>
              </w:rPr>
            </w:pPr>
          </w:p>
          <w:p w:rsidR="00AD2696" w:rsidP="000C2350" w:rsidRDefault="00AD2696" w14:paraId="045A7C2D" w14:textId="77777777">
            <w:pPr>
              <w:pStyle w:val="NormalWeb"/>
              <w:autoSpaceDE w:val="0"/>
              <w:autoSpaceDN w:val="0"/>
              <w:adjustRightInd w:val="0"/>
              <w:jc w:val="center"/>
            </w:pPr>
            <w:r w:rsidRPr="00B67D10">
              <w:rPr>
                <w:rFonts w:hint="eastAsia"/>
                <w:color w:val="000000" w:themeColor="text1"/>
              </w:rPr>
              <w:t>X</w:t>
            </w:r>
          </w:p>
        </w:tc>
      </w:tr>
      <w:tr w:rsidR="00AD2696" w:rsidTr="000C2350" w14:paraId="6A2B3C84"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Pr>
          <w:p w:rsidR="00AD2696" w:rsidP="000C2350" w:rsidRDefault="00AD2696" w14:paraId="0E273585" w14:textId="77777777">
            <w:pPr>
              <w:pStyle w:val="NormalWeb"/>
              <w:autoSpaceDE w:val="0"/>
              <w:autoSpaceDN w:val="0"/>
              <w:adjustRightInd w:val="0"/>
              <w:rPr>
                <w:rFonts w:ascii="Arial" w:hAnsi="Arial" w:cs="Arial"/>
                <w:sz w:val="22"/>
                <w:szCs w:val="22"/>
              </w:rPr>
            </w:pPr>
            <w:r>
              <w:rPr>
                <w:rFonts w:ascii="Arial" w:hAnsi="Arial" w:cs="Arial"/>
                <w:sz w:val="22"/>
                <w:szCs w:val="22"/>
              </w:rPr>
              <w:lastRenderedPageBreak/>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AD2696" w:rsidP="000C2350" w:rsidRDefault="00AD2696" w14:paraId="113CF261"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D2696" w:rsidTr="000C2350" w14:paraId="0D575B7B" w14:textId="77777777">
        <w:trPr>
          <w:trHeight w:val="403"/>
        </w:trPr>
        <w:tc>
          <w:tcPr>
            <w:tcW w:w="567" w:type="dxa"/>
            <w:tcBorders>
              <w:top w:val="single" w:color="auto" w:sz="4" w:space="0"/>
              <w:left w:val="single" w:color="auto" w:sz="4" w:space="0"/>
              <w:bottom w:val="single" w:color="auto" w:sz="4" w:space="0"/>
              <w:right w:val="single" w:color="auto" w:sz="4" w:space="0"/>
            </w:tcBorders>
          </w:tcPr>
          <w:p w:rsidR="00AD2696" w:rsidP="000C2350" w:rsidRDefault="00AD2696" w14:paraId="17BD8685" w14:textId="77777777">
            <w:pPr>
              <w:rPr>
                <w:rFonts w:ascii="Arial" w:hAnsi="Arial" w:cs="Arial"/>
              </w:rPr>
            </w:pP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C3A0B" w:rsidR="00AD2696" w:rsidP="000C2350" w:rsidRDefault="00AD2696" w14:paraId="5CDE6BBD" w14:textId="77777777">
            <w:pPr>
              <w:rPr>
                <w:rFonts w:ascii="Arial" w:hAnsi="Arial" w:cs="Arial"/>
              </w:rPr>
            </w:pPr>
          </w:p>
          <w:p w:rsidR="00AD2696" w:rsidP="000C2350" w:rsidRDefault="00AD2696" w14:paraId="5BD8202E" w14:textId="77777777">
            <w:pPr>
              <w:autoSpaceDE w:val="0"/>
              <w:autoSpaceDN w:val="0"/>
              <w:adjustRightInd w:val="0"/>
            </w:pPr>
            <w:r w:rsidRPr="003257BD">
              <w:rPr>
                <w:rFonts w:ascii="Arial" w:hAnsi="Arial" w:cs="Arial"/>
                <w:i/>
                <w:color w:val="808080"/>
                <w:sz w:val="18"/>
                <w:szCs w:val="18"/>
              </w:rPr>
              <w:t>(this box should expand as you type)</w:t>
            </w:r>
          </w:p>
        </w:tc>
      </w:tr>
    </w:tbl>
    <w:p w:rsidR="00AD2696" w:rsidRDefault="00AD2696" w14:paraId="6B5D3E32"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AD2696" w:rsidTr="000C2350" w14:paraId="296277B9" w14:textId="77777777">
        <w:trPr>
          <w:trHeight w:val="439"/>
        </w:trPr>
        <w:tc>
          <w:tcPr>
            <w:tcW w:w="562" w:type="dxa"/>
            <w:shd w:val="clear" w:color="auto" w:fill="F2F2F2" w:themeFill="background1" w:themeFillShade="F2"/>
          </w:tcPr>
          <w:p w:rsidRPr="002132F9" w:rsidR="00AD2696" w:rsidP="000C2350" w:rsidRDefault="00AD2696" w14:paraId="7327ED10" w14:textId="77777777">
            <w:pPr>
              <w:autoSpaceDE w:val="0"/>
              <w:autoSpaceDN w:val="0"/>
              <w:adjustRightInd w:val="0"/>
              <w:rPr>
                <w:rFonts w:ascii="Arial" w:hAnsi="Arial" w:cs="Arial"/>
              </w:rPr>
            </w:pPr>
            <w:r w:rsidRPr="002132F9">
              <w:rPr>
                <w:rFonts w:ascii="Arial" w:hAnsi="Arial" w:cs="Arial"/>
              </w:rPr>
              <w:t>5</w:t>
            </w:r>
          </w:p>
        </w:tc>
        <w:tc>
          <w:tcPr>
            <w:tcW w:w="7905" w:type="dxa"/>
            <w:shd w:val="clear" w:color="auto" w:fill="F2F2F2" w:themeFill="background1" w:themeFillShade="F2"/>
          </w:tcPr>
          <w:p w:rsidRPr="004C3A0B" w:rsidR="00AD2696" w:rsidP="000C2350" w:rsidRDefault="00AD2696" w14:paraId="5DBE640A" w14:textId="77777777">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w:t>
            </w:r>
            <w:proofErr w:type="gramStart"/>
            <w:r w:rsidRPr="004C3A0B">
              <w:rPr>
                <w:rFonts w:ascii="Arial" w:hAnsi="Arial" w:cs="Arial"/>
                <w:bCs/>
              </w:rPr>
              <w:t>following:</w:t>
            </w:r>
            <w:proofErr w:type="gramEnd"/>
          </w:p>
        </w:tc>
        <w:tc>
          <w:tcPr>
            <w:tcW w:w="992" w:type="dxa"/>
            <w:shd w:val="clear" w:color="auto" w:fill="F2F2F2" w:themeFill="background1" w:themeFillShade="F2"/>
          </w:tcPr>
          <w:p w:rsidRPr="004C3A0B" w:rsidR="00AD2696" w:rsidP="000C2350" w:rsidRDefault="00AD2696" w14:paraId="6C10BCC1" w14:textId="77777777">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rsidRPr="004C3A0B" w:rsidR="00AD2696" w:rsidP="000C2350" w:rsidRDefault="00AD2696" w14:paraId="5926323F" w14:textId="77777777">
            <w:pPr>
              <w:autoSpaceDE w:val="0"/>
              <w:autoSpaceDN w:val="0"/>
              <w:adjustRightInd w:val="0"/>
              <w:jc w:val="center"/>
              <w:rPr>
                <w:rFonts w:ascii="Arial" w:hAnsi="Arial" w:cs="Arial"/>
                <w:b/>
                <w:bCs/>
              </w:rPr>
            </w:pPr>
            <w:r w:rsidRPr="004C3A0B">
              <w:rPr>
                <w:rFonts w:ascii="Arial" w:hAnsi="Arial" w:cs="Arial"/>
                <w:b/>
                <w:bCs/>
              </w:rPr>
              <w:t>NO</w:t>
            </w:r>
          </w:p>
        </w:tc>
      </w:tr>
      <w:tr w:rsidRPr="004C3A0B" w:rsidR="00AD2696" w:rsidTr="000C2350" w14:paraId="0436D7AD" w14:textId="77777777">
        <w:trPr>
          <w:trHeight w:val="439"/>
        </w:trPr>
        <w:tc>
          <w:tcPr>
            <w:tcW w:w="562" w:type="dxa"/>
            <w:shd w:val="clear" w:color="auto" w:fill="F2F2F2" w:themeFill="background1" w:themeFillShade="F2"/>
          </w:tcPr>
          <w:p w:rsidRPr="00903B3C" w:rsidR="00AD2696" w:rsidP="000C2350" w:rsidRDefault="00AD2696" w14:paraId="4197D012" w14:textId="77777777">
            <w:pPr>
              <w:autoSpaceDE w:val="0"/>
              <w:autoSpaceDN w:val="0"/>
              <w:adjustRightInd w:val="0"/>
              <w:rPr>
                <w:rFonts w:ascii="Arial" w:hAnsi="Arial" w:cs="Arial"/>
              </w:rPr>
            </w:pPr>
            <w:r w:rsidRPr="00E65973">
              <w:rPr>
                <w:rFonts w:ascii="Arial" w:hAnsi="Arial" w:cs="Arial"/>
              </w:rPr>
              <w:t>6</w:t>
            </w:r>
          </w:p>
        </w:tc>
        <w:tc>
          <w:tcPr>
            <w:tcW w:w="7905" w:type="dxa"/>
            <w:shd w:val="clear" w:color="auto" w:fill="F2F2F2" w:themeFill="background1" w:themeFillShade="F2"/>
          </w:tcPr>
          <w:p w:rsidRPr="004C3A0B" w:rsidR="00AD2696" w:rsidP="000C2350" w:rsidRDefault="00AD2696" w14:paraId="78161089" w14:textId="77777777">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rsidRPr="004C3A0B" w:rsidR="00AD2696" w:rsidP="000C2350" w:rsidRDefault="00AD2696" w14:paraId="01855B59"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00AD2696" w:rsidRDefault="00AD2696" w14:paraId="740E174E" w14:textId="77777777"/>
        </w:tc>
        <w:tc>
          <w:tcPr>
            <w:tcW w:w="1026"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rsidRPr="004C3A0B" w:rsidR="00AD2696" w:rsidP="000C2350" w:rsidRDefault="00AD2696" w14:paraId="5BA11175" w14:textId="77777777">
                <w:pPr>
                  <w:autoSpaceDE w:val="0"/>
                  <w:autoSpaceDN w:val="0"/>
                  <w:adjustRightInd w:val="0"/>
                  <w:jc w:val="center"/>
                  <w:rPr>
                    <w:rFonts w:ascii="Arial" w:hAnsi="Arial" w:cs="Arial"/>
                  </w:rPr>
                </w:pPr>
                <w:r>
                  <w:rPr>
                    <w:rFonts w:hint="eastAsia" w:ascii="MS Gothic" w:hAnsi="MS Gothic" w:eastAsia="MS Gothic" w:cs="Arial"/>
                    <w:b/>
                    <w:bCs/>
                  </w:rPr>
                  <w:t>☐</w:t>
                </w:r>
              </w:p>
            </w:sdtContent>
          </w:sdt>
          <w:p w:rsidR="00AD2696" w:rsidRDefault="00AD2696" w14:paraId="4D27A020" w14:textId="77777777"/>
        </w:tc>
      </w:tr>
      <w:tr w:rsidRPr="004C3A0B" w:rsidR="00AD2696" w:rsidTr="000C2350" w14:paraId="23C21D5B" w14:textId="77777777">
        <w:trPr>
          <w:trHeight w:val="403"/>
        </w:trPr>
        <w:tc>
          <w:tcPr>
            <w:tcW w:w="562" w:type="dxa"/>
            <w:shd w:val="clear" w:color="auto" w:fill="F2F2F2" w:themeFill="background1" w:themeFillShade="F2"/>
          </w:tcPr>
          <w:p w:rsidRPr="00903B3C" w:rsidR="00AD2696" w:rsidP="000C2350" w:rsidRDefault="00AD2696" w14:paraId="46FCB87A" w14:textId="77777777">
            <w:pPr>
              <w:autoSpaceDE w:val="0"/>
              <w:autoSpaceDN w:val="0"/>
              <w:adjustRightInd w:val="0"/>
              <w:rPr>
                <w:rFonts w:ascii="Arial" w:hAnsi="Arial" w:cs="Arial"/>
              </w:rPr>
            </w:pPr>
            <w:r w:rsidRPr="00E65973">
              <w:rPr>
                <w:rFonts w:ascii="Arial" w:hAnsi="Arial" w:cs="Arial"/>
              </w:rPr>
              <w:t>7</w:t>
            </w:r>
          </w:p>
        </w:tc>
        <w:tc>
          <w:tcPr>
            <w:tcW w:w="7905" w:type="dxa"/>
            <w:shd w:val="clear" w:color="auto" w:fill="F2F2F2" w:themeFill="background1" w:themeFillShade="F2"/>
          </w:tcPr>
          <w:p w:rsidRPr="004C3A0B" w:rsidR="00AD2696" w:rsidP="000C2350" w:rsidRDefault="00AD2696" w14:paraId="683DF5BD" w14:textId="77777777">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Content>
              <w:p w:rsidRPr="004C3A0B" w:rsidR="00AD2696" w:rsidP="000C2350" w:rsidRDefault="00AD2696" w14:paraId="2C093033"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00AD2696" w:rsidRDefault="00AD2696" w14:paraId="778AD483" w14:textId="77777777"/>
        </w:tc>
        <w:tc>
          <w:tcPr>
            <w:tcW w:w="1026"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rsidRPr="004C3A0B" w:rsidR="00AD2696" w:rsidP="000C2350" w:rsidRDefault="00AD2696" w14:paraId="2407AA71" w14:textId="77777777">
                <w:pPr>
                  <w:autoSpaceDE w:val="0"/>
                  <w:autoSpaceDN w:val="0"/>
                  <w:adjustRightInd w:val="0"/>
                  <w:jc w:val="center"/>
                  <w:rPr>
                    <w:rFonts w:ascii="Arial" w:hAnsi="Arial" w:cs="Arial"/>
                  </w:rPr>
                </w:pPr>
                <w:r>
                  <w:rPr>
                    <w:rFonts w:hint="eastAsia" w:ascii="MS Gothic" w:hAnsi="MS Gothic" w:eastAsia="MS Gothic" w:cs="Arial"/>
                    <w:b/>
                    <w:bCs/>
                  </w:rPr>
                  <w:t>☐</w:t>
                </w:r>
              </w:p>
            </w:sdtContent>
          </w:sdt>
          <w:p w:rsidR="00AD2696" w:rsidRDefault="00AD2696" w14:paraId="55226679" w14:textId="77777777"/>
        </w:tc>
      </w:tr>
      <w:tr w:rsidRPr="004C3A0B" w:rsidR="00AD2696" w:rsidTr="000C2350" w14:paraId="42DC3C12" w14:textId="77777777">
        <w:trPr>
          <w:trHeight w:val="439"/>
        </w:trPr>
        <w:tc>
          <w:tcPr>
            <w:tcW w:w="562" w:type="dxa"/>
            <w:shd w:val="clear" w:color="auto" w:fill="F2F2F2" w:themeFill="background1" w:themeFillShade="F2"/>
          </w:tcPr>
          <w:p w:rsidRPr="00903B3C" w:rsidR="00AD2696" w:rsidP="000C2350" w:rsidRDefault="00AD2696" w14:paraId="68ECE706" w14:textId="77777777">
            <w:pPr>
              <w:autoSpaceDE w:val="0"/>
              <w:autoSpaceDN w:val="0"/>
              <w:adjustRightInd w:val="0"/>
              <w:rPr>
                <w:rFonts w:ascii="Arial" w:hAnsi="Arial" w:cs="Arial"/>
              </w:rPr>
            </w:pPr>
            <w:r w:rsidRPr="00E65973">
              <w:rPr>
                <w:rFonts w:ascii="Arial" w:hAnsi="Arial" w:cs="Arial"/>
              </w:rPr>
              <w:t>8</w:t>
            </w:r>
          </w:p>
        </w:tc>
        <w:tc>
          <w:tcPr>
            <w:tcW w:w="7905" w:type="dxa"/>
            <w:shd w:val="clear" w:color="auto" w:fill="F2F2F2" w:themeFill="background1" w:themeFillShade="F2"/>
          </w:tcPr>
          <w:p w:rsidRPr="004C3A0B" w:rsidR="00AD2696" w:rsidP="000C2350" w:rsidRDefault="00AD2696" w14:paraId="6367CF82" w14:textId="77777777">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rsidRPr="004C3A0B" w:rsidR="00AD2696" w:rsidP="000C2350" w:rsidRDefault="00AD2696" w14:paraId="20909182"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00AD2696" w:rsidRDefault="00AD2696" w14:paraId="652AF58D" w14:textId="77777777"/>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rsidRPr="004C3A0B" w:rsidR="00AD2696" w:rsidP="000C2350" w:rsidRDefault="00AD2696" w14:paraId="3C1B0D72" w14:textId="77777777">
                <w:pPr>
                  <w:autoSpaceDE w:val="0"/>
                  <w:autoSpaceDN w:val="0"/>
                  <w:adjustRightInd w:val="0"/>
                  <w:jc w:val="center"/>
                  <w:rPr>
                    <w:rFonts w:ascii="Arial" w:hAnsi="Arial" w:cs="Arial"/>
                  </w:rPr>
                </w:pPr>
                <w:r>
                  <w:rPr>
                    <w:rFonts w:hint="eastAsia" w:ascii="MS Gothic" w:hAnsi="MS Gothic" w:eastAsia="MS Gothic" w:cs="Arial"/>
                    <w:b/>
                    <w:bCs/>
                  </w:rPr>
                  <w:t>☒</w:t>
                </w:r>
              </w:p>
            </w:sdtContent>
          </w:sdt>
          <w:p w:rsidR="00AD2696" w:rsidRDefault="00AD2696" w14:paraId="74DFA57A" w14:textId="77777777"/>
        </w:tc>
      </w:tr>
      <w:tr w:rsidRPr="004C3A0B" w:rsidR="00AD2696" w:rsidTr="000C2350" w14:paraId="77EAF6EF" w14:textId="77777777">
        <w:trPr>
          <w:trHeight w:val="403"/>
        </w:trPr>
        <w:tc>
          <w:tcPr>
            <w:tcW w:w="562" w:type="dxa"/>
            <w:shd w:val="clear" w:color="auto" w:fill="F2F2F2" w:themeFill="background1" w:themeFillShade="F2"/>
          </w:tcPr>
          <w:p w:rsidRPr="00903B3C" w:rsidR="00AD2696" w:rsidP="000C2350" w:rsidRDefault="00AD2696" w14:paraId="15F95708" w14:textId="77777777">
            <w:pPr>
              <w:autoSpaceDE w:val="0"/>
              <w:autoSpaceDN w:val="0"/>
              <w:adjustRightInd w:val="0"/>
              <w:rPr>
                <w:rFonts w:ascii="Arial" w:hAnsi="Arial" w:cs="Arial"/>
              </w:rPr>
            </w:pPr>
            <w:r w:rsidRPr="00E65973">
              <w:rPr>
                <w:rFonts w:ascii="Arial" w:hAnsi="Arial" w:cs="Arial"/>
              </w:rPr>
              <w:t>9</w:t>
            </w:r>
          </w:p>
        </w:tc>
        <w:tc>
          <w:tcPr>
            <w:tcW w:w="7905" w:type="dxa"/>
            <w:shd w:val="clear" w:color="auto" w:fill="F2F2F2" w:themeFill="background1" w:themeFillShade="F2"/>
          </w:tcPr>
          <w:p w:rsidRPr="004C3A0B" w:rsidR="00AD2696" w:rsidP="000C2350" w:rsidRDefault="00AD2696" w14:paraId="198C953E" w14:textId="77777777">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rsidRPr="004C3A0B" w:rsidR="00AD2696" w:rsidP="000C2350" w:rsidRDefault="00AD2696" w14:paraId="41461C01"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00AD2696" w:rsidRDefault="00AD2696" w14:paraId="39AD19D8" w14:textId="77777777"/>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rsidRPr="004C3A0B" w:rsidR="00AD2696" w:rsidP="000C2350" w:rsidRDefault="00AD2696" w14:paraId="40C5583F" w14:textId="77777777">
                <w:pPr>
                  <w:autoSpaceDE w:val="0"/>
                  <w:autoSpaceDN w:val="0"/>
                  <w:adjustRightInd w:val="0"/>
                  <w:jc w:val="center"/>
                  <w:rPr>
                    <w:rFonts w:ascii="Arial" w:hAnsi="Arial" w:cs="Arial"/>
                  </w:rPr>
                </w:pPr>
                <w:r>
                  <w:rPr>
                    <w:rFonts w:hint="eastAsia" w:ascii="MS Gothic" w:hAnsi="MS Gothic" w:eastAsia="MS Gothic" w:cs="Arial"/>
                    <w:b/>
                    <w:bCs/>
                  </w:rPr>
                  <w:t>☐</w:t>
                </w:r>
              </w:p>
            </w:sdtContent>
          </w:sdt>
          <w:p w:rsidR="00AD2696" w:rsidRDefault="00AD2696" w14:paraId="6DD74E7D" w14:textId="77777777"/>
        </w:tc>
      </w:tr>
      <w:tr w:rsidRPr="004C3A0B" w:rsidR="00AD2696" w:rsidTr="000C2350" w14:paraId="409E5FD0" w14:textId="77777777">
        <w:trPr>
          <w:trHeight w:val="403"/>
        </w:trPr>
        <w:tc>
          <w:tcPr>
            <w:tcW w:w="562" w:type="dxa"/>
            <w:shd w:val="clear" w:color="auto" w:fill="F2F2F2" w:themeFill="background1" w:themeFillShade="F2"/>
          </w:tcPr>
          <w:p w:rsidRPr="00903B3C" w:rsidR="00AD2696" w:rsidP="000C2350" w:rsidRDefault="00AD2696" w14:paraId="0C1033D3" w14:textId="77777777">
            <w:pPr>
              <w:autoSpaceDE w:val="0"/>
              <w:autoSpaceDN w:val="0"/>
              <w:adjustRightInd w:val="0"/>
              <w:rPr>
                <w:rFonts w:ascii="Arial" w:hAnsi="Arial" w:cs="Arial"/>
              </w:rPr>
            </w:pPr>
            <w:r w:rsidRPr="00E65973">
              <w:rPr>
                <w:rFonts w:ascii="Arial" w:hAnsi="Arial" w:cs="Arial"/>
              </w:rPr>
              <w:t>10</w:t>
            </w:r>
          </w:p>
        </w:tc>
        <w:tc>
          <w:tcPr>
            <w:tcW w:w="7905" w:type="dxa"/>
            <w:shd w:val="clear" w:color="auto" w:fill="F2F2F2" w:themeFill="background1" w:themeFillShade="F2"/>
          </w:tcPr>
          <w:p w:rsidRPr="004C3A0B" w:rsidR="00AD2696" w:rsidP="000C2350" w:rsidRDefault="00AD2696" w14:paraId="64A0E903" w14:textId="77777777">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p w:rsidR="00AD2696" w:rsidP="000C2350" w:rsidRDefault="00AD2696" w14:paraId="0C17FD3F" w14:textId="77777777">
            <w:pPr>
              <w:jc w:val="center"/>
              <w:rPr>
                <w:rFonts w:ascii="Arial" w:hAnsi="Arial" w:cs="Arial"/>
              </w:rPr>
            </w:pPr>
            <w:r w:rsidRPr="0719C0AE">
              <w:rPr>
                <w:rFonts w:ascii="MS Gothic" w:hAnsi="MS Gothic" w:eastAsia="MS Gothic" w:cs="Arial"/>
                <w:b/>
                <w:bCs/>
              </w:rPr>
              <w:t>☒</w:t>
            </w:r>
          </w:p>
          <w:p w:rsidR="00AD2696" w:rsidP="000C2350" w:rsidRDefault="00AD2696" w14:paraId="0F5B159C" w14:textId="77777777">
            <w:pPr>
              <w:jc w:val="center"/>
              <w:rPr>
                <w:rFonts w:ascii="MS Gothic" w:hAnsi="MS Gothic" w:eastAsia="MS Gothic" w:cs="Arial"/>
                <w:b/>
                <w:bCs/>
              </w:rPr>
            </w:pPr>
          </w:p>
          <w:p w:rsidR="00AD2696" w:rsidRDefault="00AD2696" w14:paraId="3458AC3B" w14:textId="77777777"/>
        </w:tc>
        <w:tc>
          <w:tcPr>
            <w:tcW w:w="1026" w:type="dxa"/>
            <w:shd w:val="clear" w:color="auto" w:fill="BFBFBF" w:themeFill="background1" w:themeFillShade="BF"/>
          </w:tcPr>
          <w:p w:rsidR="00AD2696" w:rsidP="000C2350" w:rsidRDefault="00AD2696" w14:paraId="48D433DE" w14:textId="77777777">
            <w:pPr>
              <w:jc w:val="center"/>
              <w:rPr>
                <w:rFonts w:ascii="Arial" w:hAnsi="Arial" w:cs="Arial"/>
              </w:rPr>
            </w:pPr>
            <w:r w:rsidRPr="0719C0AE">
              <w:rPr>
                <w:rFonts w:ascii="MS Gothic" w:hAnsi="MS Gothic" w:eastAsia="MS Gothic" w:cs="Arial"/>
                <w:b/>
                <w:bCs/>
              </w:rPr>
              <w:t>☐</w:t>
            </w:r>
          </w:p>
          <w:p w:rsidR="00AD2696" w:rsidP="000C2350" w:rsidRDefault="00AD2696" w14:paraId="0FD69CB9" w14:textId="77777777"/>
          <w:p w:rsidR="00AD2696" w:rsidRDefault="00AD2696" w14:paraId="37472D37" w14:textId="77777777"/>
        </w:tc>
      </w:tr>
      <w:tr w:rsidRPr="004C3A0B" w:rsidR="00AD2696" w:rsidTr="000C2350" w14:paraId="07DCC6F6" w14:textId="77777777">
        <w:trPr>
          <w:trHeight w:val="403"/>
        </w:trPr>
        <w:tc>
          <w:tcPr>
            <w:tcW w:w="562" w:type="dxa"/>
            <w:shd w:val="clear" w:color="auto" w:fill="F2F2F2" w:themeFill="background1" w:themeFillShade="F2"/>
          </w:tcPr>
          <w:p w:rsidRPr="00903B3C" w:rsidR="00AD2696" w:rsidP="000C2350" w:rsidRDefault="00AD2696" w14:paraId="16CE7752" w14:textId="77777777">
            <w:pPr>
              <w:autoSpaceDE w:val="0"/>
              <w:autoSpaceDN w:val="0"/>
              <w:adjustRightInd w:val="0"/>
              <w:rPr>
                <w:rFonts w:ascii="Arial" w:hAnsi="Arial" w:cs="Arial"/>
              </w:rPr>
            </w:pPr>
            <w:r w:rsidRPr="00E65973">
              <w:rPr>
                <w:rFonts w:ascii="Arial" w:hAnsi="Arial" w:cs="Arial"/>
              </w:rPr>
              <w:t>11</w:t>
            </w:r>
          </w:p>
        </w:tc>
        <w:tc>
          <w:tcPr>
            <w:tcW w:w="7905" w:type="dxa"/>
            <w:shd w:val="clear" w:color="auto" w:fill="F2F2F2" w:themeFill="background1" w:themeFillShade="F2"/>
          </w:tcPr>
          <w:p w:rsidRPr="004C3A0B" w:rsidR="00AD2696" w:rsidP="000C2350" w:rsidRDefault="00AD2696" w14:paraId="09C44694" w14:textId="77777777">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rsidRPr="004C3A0B" w:rsidR="00AD2696" w:rsidP="000C2350" w:rsidRDefault="00AD2696" w14:paraId="49D461AC"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00AD2696" w:rsidRDefault="00AD2696" w14:paraId="73B3EF61" w14:textId="77777777"/>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rsidRPr="004C3A0B" w:rsidR="00AD2696" w:rsidP="000C2350" w:rsidRDefault="00AD2696" w14:paraId="58F34BA8" w14:textId="77777777">
                <w:pPr>
                  <w:autoSpaceDE w:val="0"/>
                  <w:autoSpaceDN w:val="0"/>
                  <w:adjustRightInd w:val="0"/>
                  <w:jc w:val="center"/>
                  <w:rPr>
                    <w:rFonts w:ascii="Arial" w:hAnsi="Arial" w:cs="Arial"/>
                  </w:rPr>
                </w:pPr>
                <w:r>
                  <w:rPr>
                    <w:rFonts w:hint="eastAsia" w:ascii="MS Gothic" w:hAnsi="MS Gothic" w:eastAsia="MS Gothic" w:cs="Arial"/>
                    <w:b/>
                    <w:bCs/>
                  </w:rPr>
                  <w:t>☐</w:t>
                </w:r>
              </w:p>
            </w:sdtContent>
          </w:sdt>
          <w:p w:rsidR="00AD2696" w:rsidRDefault="00AD2696" w14:paraId="08AA49C5" w14:textId="77777777"/>
        </w:tc>
      </w:tr>
      <w:tr w:rsidRPr="004C3A0B" w:rsidR="00AD2696" w:rsidTr="000C2350" w14:paraId="5A396349" w14:textId="77777777">
        <w:trPr>
          <w:trHeight w:val="403"/>
        </w:trPr>
        <w:tc>
          <w:tcPr>
            <w:tcW w:w="562" w:type="dxa"/>
            <w:shd w:val="clear" w:color="auto" w:fill="F2F2F2" w:themeFill="background1" w:themeFillShade="F2"/>
          </w:tcPr>
          <w:p w:rsidRPr="00903B3C" w:rsidR="00AD2696" w:rsidP="000C2350" w:rsidRDefault="00AD2696" w14:paraId="3BC98E47" w14:textId="77777777">
            <w:pPr>
              <w:autoSpaceDE w:val="0"/>
              <w:autoSpaceDN w:val="0"/>
              <w:adjustRightInd w:val="0"/>
              <w:rPr>
                <w:rFonts w:ascii="Arial" w:hAnsi="Arial" w:cs="Arial"/>
              </w:rPr>
            </w:pPr>
            <w:r w:rsidRPr="00E65973">
              <w:rPr>
                <w:rFonts w:ascii="Arial" w:hAnsi="Arial" w:cs="Arial"/>
              </w:rPr>
              <w:t>12</w:t>
            </w:r>
          </w:p>
        </w:tc>
        <w:tc>
          <w:tcPr>
            <w:tcW w:w="7905" w:type="dxa"/>
            <w:shd w:val="clear" w:color="auto" w:fill="F2F2F2" w:themeFill="background1" w:themeFillShade="F2"/>
          </w:tcPr>
          <w:p w:rsidRPr="004C3A0B" w:rsidR="00AD2696" w:rsidP="000C2350" w:rsidRDefault="00AD2696" w14:paraId="3E641B80" w14:textId="77777777">
            <w:pPr>
              <w:autoSpaceDE w:val="0"/>
              <w:autoSpaceDN w:val="0"/>
              <w:adjustRightInd w:val="0"/>
              <w:rPr>
                <w:rFonts w:ascii="Arial" w:hAnsi="Arial" w:cs="Arial"/>
              </w:rPr>
            </w:pPr>
            <w:r w:rsidRPr="004C3A0B">
              <w:rPr>
                <w:rFonts w:ascii="Arial" w:hAnsi="Arial" w:cs="Arial"/>
              </w:rPr>
              <w:t>Other – specify:</w:t>
            </w:r>
          </w:p>
          <w:p w:rsidRPr="004C3A0B" w:rsidR="00AD2696" w:rsidP="000C2350" w:rsidRDefault="00AD2696" w14:paraId="217FD1F2" w14:textId="77777777">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rsidRPr="004C3A0B" w:rsidR="00AD2696" w:rsidP="000C2350" w:rsidRDefault="00AD2696" w14:paraId="3FA5FF97"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00AD2696" w:rsidRDefault="00AD2696" w14:paraId="5E4B130E" w14:textId="77777777"/>
        </w:tc>
        <w:tc>
          <w:tcPr>
            <w:tcW w:w="1026"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rsidRPr="004C3A0B" w:rsidR="00AD2696" w:rsidP="000C2350" w:rsidRDefault="00AD2696" w14:paraId="0126D9B4" w14:textId="77777777">
                <w:pPr>
                  <w:autoSpaceDE w:val="0"/>
                  <w:autoSpaceDN w:val="0"/>
                  <w:adjustRightInd w:val="0"/>
                  <w:jc w:val="center"/>
                  <w:rPr>
                    <w:rFonts w:ascii="Arial" w:hAnsi="Arial" w:cs="Arial"/>
                  </w:rPr>
                </w:pPr>
                <w:r>
                  <w:rPr>
                    <w:rFonts w:hint="eastAsia" w:ascii="MS Gothic" w:hAnsi="MS Gothic" w:eastAsia="MS Gothic" w:cs="Arial"/>
                    <w:b/>
                    <w:bCs/>
                  </w:rPr>
                  <w:t>☒</w:t>
                </w:r>
              </w:p>
            </w:sdtContent>
          </w:sdt>
          <w:p w:rsidR="00AD2696" w:rsidRDefault="00AD2696" w14:paraId="4A7A8B28" w14:textId="77777777"/>
        </w:tc>
      </w:tr>
      <w:tr w:rsidRPr="004C3A0B" w:rsidR="00AD2696" w:rsidTr="000C2350" w14:paraId="515641F7" w14:textId="77777777">
        <w:trPr>
          <w:trHeight w:val="403"/>
        </w:trPr>
        <w:tc>
          <w:tcPr>
            <w:tcW w:w="562" w:type="dxa"/>
            <w:shd w:val="clear" w:color="auto" w:fill="F2F2F2" w:themeFill="background1" w:themeFillShade="F2"/>
          </w:tcPr>
          <w:p w:rsidRPr="00903B3C" w:rsidR="00AD2696" w:rsidP="000C2350" w:rsidRDefault="00AD2696" w14:paraId="66A2C015" w14:textId="77777777">
            <w:pPr>
              <w:autoSpaceDE w:val="0"/>
              <w:autoSpaceDN w:val="0"/>
              <w:adjustRightInd w:val="0"/>
              <w:rPr>
                <w:rFonts w:ascii="Arial" w:hAnsi="Arial" w:cs="Arial"/>
                <w:bCs/>
              </w:rPr>
            </w:pPr>
            <w:r w:rsidRPr="00E65973">
              <w:rPr>
                <w:rFonts w:ascii="Arial" w:hAnsi="Arial" w:cs="Arial"/>
                <w:bCs/>
              </w:rPr>
              <w:t>13</w:t>
            </w:r>
          </w:p>
        </w:tc>
        <w:tc>
          <w:tcPr>
            <w:tcW w:w="9923" w:type="dxa"/>
            <w:gridSpan w:val="3"/>
            <w:shd w:val="clear" w:color="auto" w:fill="F2F2F2" w:themeFill="background1" w:themeFillShade="F2"/>
          </w:tcPr>
          <w:p w:rsidR="00AD2696" w:rsidP="000C2350" w:rsidRDefault="00AD2696" w14:paraId="0CAFDA4C" w14:textId="77777777">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Pr="004C3A0B" w:rsidR="00AD2696" w:rsidTr="000C2350" w14:paraId="013BC705" w14:textId="77777777">
        <w:trPr>
          <w:trHeight w:val="403"/>
        </w:trPr>
        <w:tc>
          <w:tcPr>
            <w:tcW w:w="562" w:type="dxa"/>
          </w:tcPr>
          <w:p w:rsidRPr="00E65973" w:rsidR="00AD2696" w:rsidP="000C2350" w:rsidRDefault="00AD2696" w14:paraId="752D8EF2" w14:textId="77777777">
            <w:pPr>
              <w:rPr>
                <w:rFonts w:ascii="Arial" w:hAnsi="Arial" w:cs="Arial"/>
              </w:rPr>
            </w:pPr>
          </w:p>
        </w:tc>
        <w:tc>
          <w:tcPr>
            <w:tcW w:w="9923" w:type="dxa"/>
            <w:gridSpan w:val="3"/>
          </w:tcPr>
          <w:p w:rsidRPr="00B67D10" w:rsidR="00AD2696" w:rsidP="000C2350" w:rsidRDefault="00AD2696" w14:paraId="6FD1E188" w14:textId="77777777">
            <w:pPr>
              <w:autoSpaceDE w:val="0"/>
              <w:autoSpaceDN w:val="0"/>
              <w:adjustRightInd w:val="0"/>
              <w:rPr>
                <w:rFonts w:ascii="Arial" w:hAnsi="Arial" w:cs="Arial"/>
                <w:iCs/>
                <w:color w:val="000000" w:themeColor="text1"/>
                <w:lang w:eastAsia="en-GB"/>
              </w:rPr>
            </w:pPr>
            <w:r w:rsidRPr="00B67D10">
              <w:rPr>
                <w:rFonts w:ascii="Arial" w:hAnsi="Arial" w:cs="Arial"/>
                <w:iCs/>
                <w:color w:val="000000" w:themeColor="text1"/>
                <w:lang w:eastAsia="en-GB"/>
              </w:rPr>
              <w:t>All data will be kept in password protected cloud storage on the University Office 365 system which</w:t>
            </w:r>
          </w:p>
          <w:p w:rsidRPr="00B67D10" w:rsidR="00AD2696" w:rsidP="000C2350" w:rsidRDefault="00AD2696" w14:paraId="61C615EA" w14:textId="77777777">
            <w:pPr>
              <w:autoSpaceDE w:val="0"/>
              <w:autoSpaceDN w:val="0"/>
              <w:adjustRightInd w:val="0"/>
              <w:rPr>
                <w:rFonts w:ascii="Arial" w:hAnsi="Arial" w:cs="Arial"/>
                <w:iCs/>
                <w:color w:val="000000" w:themeColor="text1"/>
                <w:lang w:eastAsia="en-GB"/>
              </w:rPr>
            </w:pPr>
            <w:r w:rsidRPr="00B67D10">
              <w:rPr>
                <w:rFonts w:ascii="Arial" w:hAnsi="Arial" w:cs="Arial"/>
                <w:iCs/>
                <w:color w:val="000000" w:themeColor="text1"/>
                <w:lang w:eastAsia="en-GB"/>
              </w:rPr>
              <w:t>will not be shared. Audio/visual data will be transcribed from recording for the purpose of the research only.</w:t>
            </w:r>
          </w:p>
          <w:p w:rsidRPr="00B67D10" w:rsidR="00AD2696" w:rsidP="000C2350" w:rsidRDefault="00AD2696" w14:paraId="0743A76D" w14:textId="77777777">
            <w:pPr>
              <w:autoSpaceDE w:val="0"/>
              <w:autoSpaceDN w:val="0"/>
              <w:adjustRightInd w:val="0"/>
              <w:rPr>
                <w:rFonts w:ascii="Arial" w:hAnsi="Arial" w:cs="Arial"/>
                <w:i/>
                <w:color w:val="000000" w:themeColor="text1"/>
                <w:lang w:eastAsia="en-GB"/>
              </w:rPr>
            </w:pPr>
            <w:r w:rsidRPr="00B67D10">
              <w:rPr>
                <w:rFonts w:ascii="Arial" w:hAnsi="Arial" w:cs="Arial"/>
                <w:iCs/>
                <w:color w:val="000000" w:themeColor="text1"/>
                <w:lang w:eastAsia="en-GB"/>
              </w:rPr>
              <w:t>All participants will be given a unique identifier to ensure confidentiality and this list will be kept securely in the password protected folder</w:t>
            </w:r>
            <w:r w:rsidRPr="00B67D10">
              <w:rPr>
                <w:rFonts w:ascii="Arial" w:hAnsi="Arial" w:cs="Arial"/>
                <w:i/>
                <w:color w:val="000000" w:themeColor="text1"/>
                <w:lang w:eastAsia="en-GB"/>
              </w:rPr>
              <w:t xml:space="preserve">. </w:t>
            </w:r>
          </w:p>
          <w:p w:rsidRPr="00B67D10" w:rsidR="00AD2696" w:rsidP="000C2350" w:rsidRDefault="00AD2696" w14:paraId="497AA5E9" w14:textId="77777777">
            <w:pPr>
              <w:autoSpaceDE w:val="0"/>
              <w:autoSpaceDN w:val="0"/>
              <w:adjustRightInd w:val="0"/>
              <w:rPr>
                <w:rFonts w:ascii="Arial" w:hAnsi="Arial" w:cs="Arial"/>
                <w:b/>
                <w:bCs/>
                <w:color w:val="000000" w:themeColor="text1"/>
              </w:rPr>
            </w:pPr>
          </w:p>
        </w:tc>
      </w:tr>
      <w:tr w:rsidRPr="004C3A0B" w:rsidR="00AD2696" w:rsidTr="000C2350" w14:paraId="6B160215" w14:textId="77777777">
        <w:trPr>
          <w:trHeight w:val="439"/>
        </w:trPr>
        <w:tc>
          <w:tcPr>
            <w:tcW w:w="562" w:type="dxa"/>
            <w:shd w:val="clear" w:color="auto" w:fill="F2F2F2" w:themeFill="background1" w:themeFillShade="F2"/>
          </w:tcPr>
          <w:p w:rsidRPr="002132F9" w:rsidR="00AD2696" w:rsidP="000C2350" w:rsidRDefault="00AD2696" w14:paraId="6D4EC974" w14:textId="77777777">
            <w:pPr>
              <w:autoSpaceDE w:val="0"/>
              <w:autoSpaceDN w:val="0"/>
              <w:adjustRightInd w:val="0"/>
              <w:rPr>
                <w:rFonts w:ascii="Arial" w:hAnsi="Arial" w:cs="Arial"/>
              </w:rPr>
            </w:pPr>
            <w:r w:rsidRPr="00E65973">
              <w:rPr>
                <w:rFonts w:ascii="Arial" w:hAnsi="Arial" w:cs="Arial"/>
              </w:rPr>
              <w:t>14</w:t>
            </w:r>
          </w:p>
        </w:tc>
        <w:tc>
          <w:tcPr>
            <w:tcW w:w="9923" w:type="dxa"/>
            <w:gridSpan w:val="3"/>
            <w:shd w:val="clear" w:color="auto" w:fill="F2F2F2" w:themeFill="background1" w:themeFillShade="F2"/>
            <w:vAlign w:val="center"/>
          </w:tcPr>
          <w:p w:rsidRPr="004C3A0B" w:rsidR="00AD2696" w:rsidP="000C2350" w:rsidRDefault="00AD2696" w14:paraId="029361A7" w14:textId="77777777">
            <w:pPr>
              <w:autoSpaceDE w:val="0"/>
              <w:autoSpaceDN w:val="0"/>
              <w:adjustRightInd w:val="0"/>
              <w:rPr>
                <w:rFonts w:ascii="Arial" w:hAnsi="Arial" w:cs="Arial"/>
                <w:b/>
                <w:bCs/>
              </w:rPr>
            </w:pPr>
            <w:r>
              <w:rPr>
                <w:rFonts w:ascii="Arial" w:hAnsi="Arial" w:cs="Arial"/>
                <w:b/>
                <w:bCs/>
              </w:rPr>
              <w:t>All Data Storage</w:t>
            </w:r>
          </w:p>
        </w:tc>
      </w:tr>
      <w:tr w:rsidRPr="004C3A0B" w:rsidR="00AD2696" w:rsidTr="000C2350" w14:paraId="44799520" w14:textId="77777777">
        <w:trPr>
          <w:trHeight w:val="439"/>
        </w:trPr>
        <w:tc>
          <w:tcPr>
            <w:tcW w:w="562" w:type="dxa"/>
            <w:shd w:val="clear" w:color="auto" w:fill="F2F2F2" w:themeFill="background1" w:themeFillShade="F2"/>
          </w:tcPr>
          <w:p w:rsidRPr="00842FC0" w:rsidR="00AD2696" w:rsidP="000C2350" w:rsidRDefault="00AD2696" w14:paraId="465AC53C" w14:textId="77777777">
            <w:pPr>
              <w:autoSpaceDE w:val="0"/>
              <w:autoSpaceDN w:val="0"/>
              <w:adjustRightInd w:val="0"/>
              <w:rPr>
                <w:rFonts w:ascii="Arial" w:hAnsi="Arial" w:cs="Arial"/>
              </w:rPr>
            </w:pPr>
            <w:r w:rsidRPr="00E65973">
              <w:rPr>
                <w:rFonts w:ascii="Arial" w:hAnsi="Arial" w:cs="Arial"/>
              </w:rPr>
              <w:t>15</w:t>
            </w:r>
          </w:p>
        </w:tc>
        <w:tc>
          <w:tcPr>
            <w:tcW w:w="7905" w:type="dxa"/>
            <w:shd w:val="clear" w:color="auto" w:fill="F2F2F2" w:themeFill="background1" w:themeFillShade="F2"/>
            <w:vAlign w:val="center"/>
          </w:tcPr>
          <w:p w:rsidRPr="004C3A0B" w:rsidR="00AD2696" w:rsidP="000C2350" w:rsidRDefault="00AD2696" w14:paraId="234D650B" w14:textId="77777777">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rsidRPr="004C3A0B" w:rsidR="00AD2696" w:rsidP="000C2350" w:rsidRDefault="00AD2696" w14:paraId="6B2A0D18" w14:textId="77777777">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rsidRPr="004C3A0B" w:rsidR="00AD2696" w:rsidP="000C2350" w:rsidRDefault="00AD2696" w14:paraId="4745311A" w14:textId="77777777">
            <w:pPr>
              <w:autoSpaceDE w:val="0"/>
              <w:autoSpaceDN w:val="0"/>
              <w:adjustRightInd w:val="0"/>
              <w:jc w:val="center"/>
              <w:rPr>
                <w:rFonts w:ascii="Arial" w:hAnsi="Arial" w:cs="Arial"/>
                <w:b/>
                <w:bCs/>
              </w:rPr>
            </w:pPr>
            <w:r w:rsidRPr="004C3A0B">
              <w:rPr>
                <w:rFonts w:ascii="Arial" w:hAnsi="Arial" w:cs="Arial"/>
                <w:b/>
                <w:bCs/>
              </w:rPr>
              <w:t>NO</w:t>
            </w:r>
          </w:p>
        </w:tc>
      </w:tr>
      <w:tr w:rsidRPr="004C3A0B" w:rsidR="00AD2696" w:rsidTr="000C2350" w14:paraId="68ED0252" w14:textId="77777777">
        <w:trPr>
          <w:trHeight w:val="439"/>
        </w:trPr>
        <w:tc>
          <w:tcPr>
            <w:tcW w:w="562" w:type="dxa"/>
            <w:shd w:val="clear" w:color="auto" w:fill="F2F2F2" w:themeFill="background1" w:themeFillShade="F2"/>
          </w:tcPr>
          <w:p w:rsidRPr="00842FC0" w:rsidR="00AD2696" w:rsidP="000C2350" w:rsidRDefault="00AD2696" w14:paraId="075ACEEF" w14:textId="77777777">
            <w:pPr>
              <w:autoSpaceDE w:val="0"/>
              <w:autoSpaceDN w:val="0"/>
              <w:adjustRightInd w:val="0"/>
              <w:rPr>
                <w:rFonts w:ascii="Arial" w:hAnsi="Arial" w:cs="Arial"/>
              </w:rPr>
            </w:pPr>
            <w:r w:rsidRPr="00E65973">
              <w:rPr>
                <w:rFonts w:ascii="Arial" w:hAnsi="Arial" w:cs="Arial"/>
              </w:rPr>
              <w:t>16</w:t>
            </w:r>
          </w:p>
        </w:tc>
        <w:tc>
          <w:tcPr>
            <w:tcW w:w="7905" w:type="dxa"/>
            <w:shd w:val="clear" w:color="auto" w:fill="F2F2F2" w:themeFill="background1" w:themeFillShade="F2"/>
            <w:vAlign w:val="center"/>
          </w:tcPr>
          <w:p w:rsidRPr="004C3A0B" w:rsidR="00AD2696" w:rsidP="000C2350" w:rsidRDefault="00AD2696" w14:paraId="41C1664A" w14:textId="77777777">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rsidRPr="004C3A0B" w:rsidR="00AD2696" w:rsidP="000C2350" w:rsidRDefault="00AD2696" w14:paraId="337DF8F4"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00AD2696" w:rsidRDefault="00AD2696" w14:paraId="02C47AD7" w14:textId="77777777"/>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rsidRPr="004C3A0B" w:rsidR="00AD2696" w:rsidP="000C2350" w:rsidRDefault="00AD2696" w14:paraId="46A9478C" w14:textId="77777777">
                <w:pPr>
                  <w:autoSpaceDE w:val="0"/>
                  <w:autoSpaceDN w:val="0"/>
                  <w:adjustRightInd w:val="0"/>
                  <w:jc w:val="center"/>
                  <w:rPr>
                    <w:rFonts w:ascii="Arial" w:hAnsi="Arial" w:cs="Arial"/>
                  </w:rPr>
                </w:pPr>
                <w:r>
                  <w:rPr>
                    <w:rFonts w:hint="eastAsia" w:ascii="MS Gothic" w:hAnsi="MS Gothic" w:eastAsia="MS Gothic" w:cs="Arial"/>
                    <w:b/>
                    <w:bCs/>
                  </w:rPr>
                  <w:t>☐</w:t>
                </w:r>
              </w:p>
            </w:sdtContent>
          </w:sdt>
          <w:p w:rsidR="00AD2696" w:rsidRDefault="00AD2696" w14:paraId="672A9D9A" w14:textId="77777777"/>
        </w:tc>
      </w:tr>
      <w:tr w:rsidRPr="004C3A0B" w:rsidR="00AD2696" w:rsidTr="000C2350" w14:paraId="5276790D" w14:textId="77777777">
        <w:trPr>
          <w:trHeight w:val="403"/>
        </w:trPr>
        <w:tc>
          <w:tcPr>
            <w:tcW w:w="562" w:type="dxa"/>
            <w:shd w:val="clear" w:color="auto" w:fill="F2F2F2" w:themeFill="background1" w:themeFillShade="F2"/>
          </w:tcPr>
          <w:p w:rsidRPr="00842FC0" w:rsidR="00AD2696" w:rsidP="000C2350" w:rsidRDefault="00AD2696" w14:paraId="677EFAC6" w14:textId="77777777">
            <w:pPr>
              <w:autoSpaceDE w:val="0"/>
              <w:autoSpaceDN w:val="0"/>
              <w:adjustRightInd w:val="0"/>
              <w:rPr>
                <w:rFonts w:ascii="Arial" w:hAnsi="Arial" w:cs="Arial"/>
              </w:rPr>
            </w:pPr>
            <w:r w:rsidRPr="00E65973">
              <w:rPr>
                <w:rFonts w:ascii="Arial" w:hAnsi="Arial" w:cs="Arial"/>
              </w:rPr>
              <w:t>17</w:t>
            </w:r>
          </w:p>
        </w:tc>
        <w:tc>
          <w:tcPr>
            <w:tcW w:w="7905" w:type="dxa"/>
            <w:shd w:val="clear" w:color="auto" w:fill="F2F2F2" w:themeFill="background1" w:themeFillShade="F2"/>
            <w:vAlign w:val="center"/>
          </w:tcPr>
          <w:p w:rsidRPr="004C3A0B" w:rsidR="00AD2696" w:rsidP="000C2350" w:rsidRDefault="00AD2696" w14:paraId="0D6768DB" w14:textId="77777777">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rsidRPr="004C3A0B" w:rsidR="00AD2696" w:rsidP="000C2350" w:rsidRDefault="00AD2696" w14:paraId="532E54C0"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00AD2696" w:rsidRDefault="00AD2696" w14:paraId="3376369F" w14:textId="77777777"/>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rsidRPr="004C3A0B" w:rsidR="00AD2696" w:rsidP="000C2350" w:rsidRDefault="00AD2696" w14:paraId="591A48AD" w14:textId="77777777">
                <w:pPr>
                  <w:autoSpaceDE w:val="0"/>
                  <w:autoSpaceDN w:val="0"/>
                  <w:adjustRightInd w:val="0"/>
                  <w:jc w:val="center"/>
                  <w:rPr>
                    <w:rFonts w:ascii="Arial" w:hAnsi="Arial" w:cs="Arial"/>
                  </w:rPr>
                </w:pPr>
                <w:r>
                  <w:rPr>
                    <w:rFonts w:hint="eastAsia" w:ascii="MS Gothic" w:hAnsi="MS Gothic" w:eastAsia="MS Gothic" w:cs="Arial"/>
                    <w:b/>
                    <w:bCs/>
                  </w:rPr>
                  <w:t>☒</w:t>
                </w:r>
              </w:p>
            </w:sdtContent>
          </w:sdt>
          <w:p w:rsidR="00AD2696" w:rsidRDefault="00AD2696" w14:paraId="606309A9" w14:textId="77777777"/>
        </w:tc>
      </w:tr>
      <w:tr w:rsidRPr="004C3A0B" w:rsidR="00AD2696" w:rsidTr="000C2350" w14:paraId="137D6834" w14:textId="77777777">
        <w:trPr>
          <w:trHeight w:val="439"/>
        </w:trPr>
        <w:tc>
          <w:tcPr>
            <w:tcW w:w="562" w:type="dxa"/>
            <w:shd w:val="clear" w:color="auto" w:fill="F2F2F2" w:themeFill="background1" w:themeFillShade="F2"/>
          </w:tcPr>
          <w:p w:rsidRPr="00842FC0" w:rsidR="00AD2696" w:rsidP="000C2350" w:rsidRDefault="00AD2696" w14:paraId="260ECDB4" w14:textId="77777777">
            <w:pPr>
              <w:autoSpaceDE w:val="0"/>
              <w:autoSpaceDN w:val="0"/>
              <w:adjustRightInd w:val="0"/>
              <w:rPr>
                <w:rFonts w:ascii="Arial" w:hAnsi="Arial" w:cs="Arial"/>
              </w:rPr>
            </w:pPr>
            <w:r w:rsidRPr="00E65973">
              <w:rPr>
                <w:rFonts w:ascii="Arial" w:hAnsi="Arial" w:cs="Arial"/>
              </w:rPr>
              <w:t>18</w:t>
            </w:r>
          </w:p>
        </w:tc>
        <w:tc>
          <w:tcPr>
            <w:tcW w:w="7905" w:type="dxa"/>
            <w:shd w:val="clear" w:color="auto" w:fill="F2F2F2" w:themeFill="background1" w:themeFillShade="F2"/>
            <w:vAlign w:val="center"/>
          </w:tcPr>
          <w:p w:rsidRPr="004C3A0B" w:rsidR="00AD2696" w:rsidP="000C2350" w:rsidRDefault="00AD2696" w14:paraId="20F62E09" w14:textId="77777777">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rsidRPr="004C3A0B" w:rsidR="00AD2696" w:rsidP="000C2350" w:rsidRDefault="00AD2696" w14:paraId="1F50D93A"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00AD2696" w:rsidRDefault="00AD2696" w14:paraId="7BAA4442" w14:textId="77777777"/>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rsidRPr="004C3A0B" w:rsidR="00AD2696" w:rsidP="000C2350" w:rsidRDefault="00AD2696" w14:paraId="4E098F09" w14:textId="77777777">
                <w:pPr>
                  <w:autoSpaceDE w:val="0"/>
                  <w:autoSpaceDN w:val="0"/>
                  <w:adjustRightInd w:val="0"/>
                  <w:jc w:val="center"/>
                  <w:rPr>
                    <w:rFonts w:ascii="Arial" w:hAnsi="Arial" w:cs="Arial"/>
                  </w:rPr>
                </w:pPr>
                <w:r>
                  <w:rPr>
                    <w:rFonts w:hint="eastAsia" w:ascii="MS Gothic" w:hAnsi="MS Gothic" w:eastAsia="MS Gothic" w:cs="Arial"/>
                    <w:b/>
                    <w:bCs/>
                  </w:rPr>
                  <w:t>☒</w:t>
                </w:r>
              </w:p>
            </w:sdtContent>
          </w:sdt>
          <w:p w:rsidR="00AD2696" w:rsidRDefault="00AD2696" w14:paraId="5FC13E3C" w14:textId="77777777"/>
        </w:tc>
      </w:tr>
      <w:tr w:rsidRPr="004C3A0B" w:rsidR="00AD2696" w:rsidTr="000C2350" w14:paraId="6A8CB723" w14:textId="77777777">
        <w:trPr>
          <w:trHeight w:val="403"/>
        </w:trPr>
        <w:tc>
          <w:tcPr>
            <w:tcW w:w="562" w:type="dxa"/>
            <w:shd w:val="clear" w:color="auto" w:fill="F2F2F2" w:themeFill="background1" w:themeFillShade="F2"/>
          </w:tcPr>
          <w:p w:rsidRPr="00842FC0" w:rsidR="00AD2696" w:rsidP="000C2350" w:rsidRDefault="00AD2696" w14:paraId="4D1355A7" w14:textId="77777777">
            <w:pPr>
              <w:autoSpaceDE w:val="0"/>
              <w:autoSpaceDN w:val="0"/>
              <w:adjustRightInd w:val="0"/>
              <w:rPr>
                <w:rFonts w:ascii="Arial" w:hAnsi="Arial" w:cs="Arial"/>
              </w:rPr>
            </w:pPr>
            <w:r w:rsidRPr="00E65973">
              <w:rPr>
                <w:rFonts w:ascii="Arial" w:hAnsi="Arial" w:cs="Arial"/>
              </w:rPr>
              <w:t>19</w:t>
            </w:r>
          </w:p>
        </w:tc>
        <w:tc>
          <w:tcPr>
            <w:tcW w:w="7905" w:type="dxa"/>
            <w:shd w:val="clear" w:color="auto" w:fill="F2F2F2" w:themeFill="background1" w:themeFillShade="F2"/>
            <w:vAlign w:val="center"/>
          </w:tcPr>
          <w:p w:rsidRPr="004C3A0B" w:rsidR="00AD2696" w:rsidP="000C2350" w:rsidRDefault="00AD2696" w14:paraId="79C9BB6F" w14:textId="77777777">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rsidRPr="004C3A0B" w:rsidR="00AD2696" w:rsidP="000C2350" w:rsidRDefault="00AD2696" w14:paraId="4B289460"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00AD2696" w:rsidRDefault="00AD2696" w14:paraId="6ED0F4DF" w14:textId="77777777"/>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rsidRPr="004C3A0B" w:rsidR="00AD2696" w:rsidP="000C2350" w:rsidRDefault="00AD2696" w14:paraId="614F1296" w14:textId="77777777">
                <w:pPr>
                  <w:autoSpaceDE w:val="0"/>
                  <w:autoSpaceDN w:val="0"/>
                  <w:adjustRightInd w:val="0"/>
                  <w:jc w:val="center"/>
                  <w:rPr>
                    <w:rFonts w:ascii="Arial" w:hAnsi="Arial" w:cs="Arial"/>
                  </w:rPr>
                </w:pPr>
                <w:r>
                  <w:rPr>
                    <w:rFonts w:hint="eastAsia" w:ascii="MS Gothic" w:hAnsi="MS Gothic" w:eastAsia="MS Gothic" w:cs="Arial"/>
                    <w:b/>
                    <w:bCs/>
                  </w:rPr>
                  <w:t>☒</w:t>
                </w:r>
              </w:p>
            </w:sdtContent>
          </w:sdt>
          <w:p w:rsidR="00AD2696" w:rsidRDefault="00AD2696" w14:paraId="3188DCD5" w14:textId="77777777"/>
        </w:tc>
      </w:tr>
      <w:tr w:rsidRPr="004C3A0B" w:rsidR="00AD2696" w:rsidTr="000C2350" w14:paraId="40015BED" w14:textId="77777777">
        <w:trPr>
          <w:trHeight w:val="403"/>
        </w:trPr>
        <w:tc>
          <w:tcPr>
            <w:tcW w:w="562" w:type="dxa"/>
            <w:shd w:val="clear" w:color="auto" w:fill="F2F2F2" w:themeFill="background1" w:themeFillShade="F2"/>
          </w:tcPr>
          <w:p w:rsidRPr="00842FC0" w:rsidR="00AD2696" w:rsidP="000C2350" w:rsidRDefault="00AD2696" w14:paraId="335A98CD" w14:textId="77777777">
            <w:pPr>
              <w:autoSpaceDE w:val="0"/>
              <w:autoSpaceDN w:val="0"/>
              <w:adjustRightInd w:val="0"/>
              <w:rPr>
                <w:rFonts w:ascii="Arial" w:hAnsi="Arial" w:cs="Arial"/>
              </w:rPr>
            </w:pPr>
            <w:r w:rsidRPr="00E65973">
              <w:rPr>
                <w:rFonts w:ascii="Arial" w:hAnsi="Arial" w:cs="Arial"/>
              </w:rPr>
              <w:t>20</w:t>
            </w:r>
          </w:p>
        </w:tc>
        <w:tc>
          <w:tcPr>
            <w:tcW w:w="7905" w:type="dxa"/>
            <w:shd w:val="clear" w:color="auto" w:fill="F2F2F2" w:themeFill="background1" w:themeFillShade="F2"/>
            <w:vAlign w:val="center"/>
          </w:tcPr>
          <w:p w:rsidRPr="004C3A0B" w:rsidR="00AD2696" w:rsidP="000C2350" w:rsidRDefault="00AD2696" w14:paraId="35A4B735" w14:textId="77777777">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rsidRPr="004C3A0B" w:rsidR="00AD2696" w:rsidP="000C2350" w:rsidRDefault="00AD2696" w14:paraId="0B1531B7"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00AD2696" w:rsidRDefault="00AD2696" w14:paraId="4720FB91" w14:textId="77777777"/>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rsidRPr="004C3A0B" w:rsidR="00AD2696" w:rsidP="000C2350" w:rsidRDefault="00AD2696" w14:paraId="575FCB75" w14:textId="77777777">
                <w:pPr>
                  <w:autoSpaceDE w:val="0"/>
                  <w:autoSpaceDN w:val="0"/>
                  <w:adjustRightInd w:val="0"/>
                  <w:jc w:val="center"/>
                  <w:rPr>
                    <w:rFonts w:ascii="Arial" w:hAnsi="Arial" w:cs="Arial"/>
                  </w:rPr>
                </w:pPr>
                <w:r>
                  <w:rPr>
                    <w:rFonts w:hint="eastAsia" w:ascii="MS Gothic" w:hAnsi="MS Gothic" w:eastAsia="MS Gothic" w:cs="Arial"/>
                    <w:b/>
                    <w:bCs/>
                  </w:rPr>
                  <w:t>☒</w:t>
                </w:r>
              </w:p>
            </w:sdtContent>
          </w:sdt>
          <w:p w:rsidR="00AD2696" w:rsidRDefault="00AD2696" w14:paraId="110D22EB" w14:textId="77777777"/>
        </w:tc>
      </w:tr>
      <w:tr w:rsidRPr="004C3A0B" w:rsidR="00AD2696" w:rsidTr="000C2350" w14:paraId="68EC4069" w14:textId="77777777">
        <w:trPr>
          <w:trHeight w:val="403"/>
        </w:trPr>
        <w:tc>
          <w:tcPr>
            <w:tcW w:w="562" w:type="dxa"/>
            <w:shd w:val="clear" w:color="auto" w:fill="F2F2F2" w:themeFill="background1" w:themeFillShade="F2"/>
          </w:tcPr>
          <w:p w:rsidRPr="00842FC0" w:rsidR="00AD2696" w:rsidP="000C2350" w:rsidRDefault="00AD2696" w14:paraId="0F3062AD" w14:textId="77777777">
            <w:pPr>
              <w:autoSpaceDE w:val="0"/>
              <w:autoSpaceDN w:val="0"/>
              <w:adjustRightInd w:val="0"/>
              <w:rPr>
                <w:rFonts w:ascii="Arial" w:hAnsi="Arial" w:cs="Arial"/>
              </w:rPr>
            </w:pPr>
            <w:r w:rsidRPr="00E65973">
              <w:rPr>
                <w:rFonts w:ascii="Arial" w:hAnsi="Arial" w:cs="Arial"/>
              </w:rPr>
              <w:t>21</w:t>
            </w:r>
          </w:p>
        </w:tc>
        <w:tc>
          <w:tcPr>
            <w:tcW w:w="7905" w:type="dxa"/>
            <w:shd w:val="clear" w:color="auto" w:fill="F2F2F2" w:themeFill="background1" w:themeFillShade="F2"/>
            <w:vAlign w:val="center"/>
          </w:tcPr>
          <w:p w:rsidRPr="004C3A0B" w:rsidR="00AD2696" w:rsidP="000C2350" w:rsidRDefault="00AD2696" w14:paraId="4E463694" w14:textId="77777777">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rsidRPr="004C3A0B" w:rsidR="00AD2696" w:rsidP="000C2350" w:rsidRDefault="00AD2696" w14:paraId="76A89A4A"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00AD2696" w:rsidRDefault="00AD2696" w14:paraId="3D33F082" w14:textId="77777777"/>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rsidRPr="004C3A0B" w:rsidR="00AD2696" w:rsidP="000C2350" w:rsidRDefault="00AD2696" w14:paraId="0C9E8D29" w14:textId="77777777">
                <w:pPr>
                  <w:autoSpaceDE w:val="0"/>
                  <w:autoSpaceDN w:val="0"/>
                  <w:adjustRightInd w:val="0"/>
                  <w:jc w:val="center"/>
                  <w:rPr>
                    <w:rFonts w:ascii="Arial" w:hAnsi="Arial" w:cs="Arial"/>
                  </w:rPr>
                </w:pPr>
                <w:r>
                  <w:rPr>
                    <w:rFonts w:hint="eastAsia" w:ascii="MS Gothic" w:hAnsi="MS Gothic" w:eastAsia="MS Gothic" w:cs="Arial"/>
                    <w:b/>
                    <w:bCs/>
                  </w:rPr>
                  <w:t>☒</w:t>
                </w:r>
              </w:p>
            </w:sdtContent>
          </w:sdt>
          <w:p w:rsidR="00AD2696" w:rsidRDefault="00AD2696" w14:paraId="399A20E2" w14:textId="77777777"/>
        </w:tc>
      </w:tr>
      <w:tr w:rsidRPr="004C3A0B" w:rsidR="00AD2696" w:rsidTr="000C2350" w14:paraId="64BCA952" w14:textId="77777777">
        <w:trPr>
          <w:trHeight w:val="403"/>
        </w:trPr>
        <w:tc>
          <w:tcPr>
            <w:tcW w:w="562" w:type="dxa"/>
            <w:shd w:val="clear" w:color="auto" w:fill="F2F2F2" w:themeFill="background1" w:themeFillShade="F2"/>
          </w:tcPr>
          <w:p w:rsidRPr="00842FC0" w:rsidR="00AD2696" w:rsidP="000C2350" w:rsidRDefault="00AD2696" w14:paraId="4A6FF2D5" w14:textId="77777777">
            <w:pPr>
              <w:autoSpaceDE w:val="0"/>
              <w:autoSpaceDN w:val="0"/>
              <w:adjustRightInd w:val="0"/>
              <w:rPr>
                <w:rFonts w:ascii="Arial" w:hAnsi="Arial" w:cs="Arial"/>
              </w:rPr>
            </w:pPr>
            <w:r w:rsidRPr="00E65973">
              <w:rPr>
                <w:rFonts w:ascii="Arial" w:hAnsi="Arial" w:cs="Arial"/>
              </w:rPr>
              <w:t>22</w:t>
            </w:r>
          </w:p>
        </w:tc>
        <w:tc>
          <w:tcPr>
            <w:tcW w:w="7905" w:type="dxa"/>
            <w:shd w:val="clear" w:color="auto" w:fill="F2F2F2" w:themeFill="background1" w:themeFillShade="F2"/>
            <w:vAlign w:val="center"/>
          </w:tcPr>
          <w:p w:rsidRPr="004C3A0B" w:rsidR="00AD2696" w:rsidP="000C2350" w:rsidRDefault="00AD2696" w14:paraId="43C3A46E" w14:textId="77777777">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rsidRPr="004C3A0B" w:rsidR="00AD2696" w:rsidP="000C2350" w:rsidRDefault="00AD2696" w14:paraId="4387DBA3"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00AD2696" w:rsidRDefault="00AD2696" w14:paraId="4E01E796" w14:textId="77777777"/>
        </w:tc>
        <w:tc>
          <w:tcPr>
            <w:tcW w:w="1026"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rsidRPr="004C3A0B" w:rsidR="00AD2696" w:rsidP="000C2350" w:rsidRDefault="00AD2696" w14:paraId="3A1E4A7F" w14:textId="77777777">
                <w:pPr>
                  <w:autoSpaceDE w:val="0"/>
                  <w:autoSpaceDN w:val="0"/>
                  <w:adjustRightInd w:val="0"/>
                  <w:jc w:val="center"/>
                  <w:rPr>
                    <w:rFonts w:ascii="Arial" w:hAnsi="Arial" w:cs="Arial"/>
                  </w:rPr>
                </w:pPr>
                <w:r>
                  <w:rPr>
                    <w:rFonts w:hint="eastAsia" w:ascii="MS Gothic" w:hAnsi="MS Gothic" w:eastAsia="MS Gothic" w:cs="Arial"/>
                    <w:b/>
                    <w:bCs/>
                  </w:rPr>
                  <w:t>☒</w:t>
                </w:r>
              </w:p>
            </w:sdtContent>
          </w:sdt>
          <w:p w:rsidR="00AD2696" w:rsidRDefault="00AD2696" w14:paraId="371CBE48" w14:textId="77777777"/>
        </w:tc>
      </w:tr>
      <w:tr w:rsidRPr="004C3A0B" w:rsidR="00AD2696" w:rsidTr="000C2350" w14:paraId="08D2BC05" w14:textId="77777777">
        <w:trPr>
          <w:trHeight w:val="403"/>
        </w:trPr>
        <w:tc>
          <w:tcPr>
            <w:tcW w:w="562" w:type="dxa"/>
            <w:shd w:val="clear" w:color="auto" w:fill="F2F2F2" w:themeFill="background1" w:themeFillShade="F2"/>
          </w:tcPr>
          <w:p w:rsidRPr="00842FC0" w:rsidR="00AD2696" w:rsidP="000C2350" w:rsidRDefault="00AD2696" w14:paraId="34B88E79" w14:textId="77777777">
            <w:pPr>
              <w:autoSpaceDE w:val="0"/>
              <w:autoSpaceDN w:val="0"/>
              <w:adjustRightInd w:val="0"/>
              <w:rPr>
                <w:rFonts w:ascii="Arial" w:hAnsi="Arial" w:cs="Arial"/>
              </w:rPr>
            </w:pPr>
            <w:r w:rsidRPr="00E65973">
              <w:rPr>
                <w:rFonts w:ascii="Arial" w:hAnsi="Arial" w:cs="Arial"/>
              </w:rPr>
              <w:lastRenderedPageBreak/>
              <w:t>23</w:t>
            </w:r>
          </w:p>
        </w:tc>
        <w:tc>
          <w:tcPr>
            <w:tcW w:w="7905" w:type="dxa"/>
            <w:shd w:val="clear" w:color="auto" w:fill="F2F2F2" w:themeFill="background1" w:themeFillShade="F2"/>
            <w:vAlign w:val="center"/>
          </w:tcPr>
          <w:p w:rsidRPr="004C3A0B" w:rsidR="00AD2696" w:rsidP="000C2350" w:rsidRDefault="00AD2696" w14:paraId="273E9013" w14:textId="77777777">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rsidRPr="004C3A0B" w:rsidR="00AD2696" w:rsidP="000C2350" w:rsidRDefault="00AD2696" w14:paraId="2629F3C2"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00AD2696" w:rsidRDefault="00AD2696" w14:paraId="32791E90" w14:textId="77777777"/>
        </w:tc>
        <w:tc>
          <w:tcPr>
            <w:tcW w:w="102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rsidRPr="004C3A0B" w:rsidR="00AD2696" w:rsidP="000C2350" w:rsidRDefault="00AD2696" w14:paraId="6B963FEB" w14:textId="77777777">
                <w:pPr>
                  <w:autoSpaceDE w:val="0"/>
                  <w:autoSpaceDN w:val="0"/>
                  <w:adjustRightInd w:val="0"/>
                  <w:jc w:val="center"/>
                  <w:rPr>
                    <w:rFonts w:ascii="Arial" w:hAnsi="Arial" w:cs="Arial"/>
                    <w:bCs/>
                  </w:rPr>
                </w:pPr>
                <w:r>
                  <w:rPr>
                    <w:rFonts w:hint="eastAsia" w:ascii="MS Gothic" w:hAnsi="MS Gothic" w:eastAsia="MS Gothic" w:cs="Arial"/>
                    <w:b/>
                    <w:bCs/>
                  </w:rPr>
                  <w:t>☒</w:t>
                </w:r>
              </w:p>
            </w:sdtContent>
          </w:sdt>
          <w:p w:rsidR="00AD2696" w:rsidRDefault="00AD2696" w14:paraId="7E1F10C1" w14:textId="77777777"/>
        </w:tc>
      </w:tr>
      <w:tr w:rsidRPr="004C3A0B" w:rsidR="00AD2696" w:rsidTr="000C2350" w14:paraId="09425A44" w14:textId="77777777">
        <w:trPr>
          <w:trHeight w:val="403"/>
        </w:trPr>
        <w:tc>
          <w:tcPr>
            <w:tcW w:w="562" w:type="dxa"/>
            <w:shd w:val="clear" w:color="auto" w:fill="F2F2F2" w:themeFill="background1" w:themeFillShade="F2"/>
          </w:tcPr>
          <w:p w:rsidRPr="00842FC0" w:rsidR="00AD2696" w:rsidP="000C2350" w:rsidRDefault="00AD2696" w14:paraId="1783C1B1" w14:textId="77777777">
            <w:pPr>
              <w:spacing w:before="120" w:after="120"/>
              <w:rPr>
                <w:rFonts w:ascii="Arial" w:hAnsi="Arial" w:cs="Arial"/>
              </w:rPr>
            </w:pPr>
            <w:r w:rsidRPr="00E65973">
              <w:rPr>
                <w:rFonts w:ascii="Arial" w:hAnsi="Arial" w:cs="Arial"/>
              </w:rPr>
              <w:t>24</w:t>
            </w:r>
          </w:p>
        </w:tc>
        <w:tc>
          <w:tcPr>
            <w:tcW w:w="9923" w:type="dxa"/>
            <w:gridSpan w:val="3"/>
            <w:shd w:val="clear" w:color="auto" w:fill="F2F2F2" w:themeFill="background1" w:themeFillShade="F2"/>
            <w:vAlign w:val="center"/>
          </w:tcPr>
          <w:p w:rsidRPr="004C3A0B" w:rsidR="00AD2696" w:rsidP="000C2350" w:rsidRDefault="00AD2696" w14:paraId="34AA6DC8" w14:textId="77777777">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Pr="004C3A0B" w:rsidR="00AD2696" w:rsidTr="000C2350" w14:paraId="7F917E71" w14:textId="77777777">
        <w:trPr>
          <w:trHeight w:val="403"/>
        </w:trPr>
        <w:tc>
          <w:tcPr>
            <w:tcW w:w="562" w:type="dxa"/>
          </w:tcPr>
          <w:p w:rsidRPr="00E65973" w:rsidR="00AD2696" w:rsidP="000C2350" w:rsidRDefault="00AD2696" w14:paraId="518D968E" w14:textId="77777777">
            <w:pPr>
              <w:autoSpaceDE w:val="0"/>
              <w:autoSpaceDN w:val="0"/>
              <w:adjustRightInd w:val="0"/>
              <w:rPr>
                <w:rFonts w:ascii="Arial" w:hAnsi="Arial" w:cs="Arial"/>
              </w:rPr>
            </w:pPr>
          </w:p>
        </w:tc>
        <w:tc>
          <w:tcPr>
            <w:tcW w:w="9923" w:type="dxa"/>
            <w:gridSpan w:val="3"/>
            <w:vAlign w:val="center"/>
          </w:tcPr>
          <w:p w:rsidRPr="004C3A0B" w:rsidR="00AD2696" w:rsidP="000C2350" w:rsidRDefault="00AD2696" w14:paraId="3FD593BD" w14:textId="77777777">
            <w:pPr>
              <w:autoSpaceDE w:val="0"/>
              <w:autoSpaceDN w:val="0"/>
              <w:adjustRightInd w:val="0"/>
              <w:rPr>
                <w:rFonts w:cs="Arial"/>
              </w:rPr>
            </w:pPr>
            <w:r w:rsidRPr="00B67D10">
              <w:rPr>
                <w:rFonts w:ascii="Arial" w:hAnsi="Arial" w:cs="Arial"/>
                <w:iCs/>
                <w:color w:val="000000" w:themeColor="text1"/>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tc>
      </w:tr>
      <w:tr w:rsidRPr="004C3A0B" w:rsidR="00AD2696" w:rsidTr="000C2350" w14:paraId="02FFF3FF" w14:textId="77777777">
        <w:trPr>
          <w:trHeight w:val="403"/>
        </w:trPr>
        <w:tc>
          <w:tcPr>
            <w:tcW w:w="562" w:type="dxa"/>
            <w:shd w:val="clear" w:color="auto" w:fill="F2F2F2" w:themeFill="background1" w:themeFillShade="F2"/>
          </w:tcPr>
          <w:p w:rsidRPr="00842FC0" w:rsidR="00AD2696" w:rsidP="000C2350" w:rsidRDefault="00AD2696" w14:paraId="0BACAB84" w14:textId="77777777">
            <w:pPr>
              <w:autoSpaceDE w:val="0"/>
              <w:autoSpaceDN w:val="0"/>
              <w:adjustRightInd w:val="0"/>
              <w:rPr>
                <w:rFonts w:ascii="Arial" w:hAnsi="Arial" w:cs="Arial"/>
                <w:bCs/>
              </w:rPr>
            </w:pPr>
            <w:r w:rsidRPr="00E65973">
              <w:rPr>
                <w:rFonts w:ascii="Arial" w:hAnsi="Arial" w:cs="Arial"/>
                <w:bCs/>
              </w:rPr>
              <w:t>25</w:t>
            </w:r>
          </w:p>
        </w:tc>
        <w:tc>
          <w:tcPr>
            <w:tcW w:w="9923" w:type="dxa"/>
            <w:gridSpan w:val="3"/>
            <w:shd w:val="clear" w:color="auto" w:fill="F2F2F2" w:themeFill="background1" w:themeFillShade="F2"/>
            <w:vAlign w:val="center"/>
          </w:tcPr>
          <w:p w:rsidRPr="004C3A0B" w:rsidR="00AD2696" w:rsidP="000C2350" w:rsidRDefault="00AD2696" w14:paraId="7A3CA12B" w14:textId="77777777">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Pr="004C3A0B" w:rsidR="00AD2696" w:rsidTr="000C2350" w14:paraId="6509B2B7" w14:textId="77777777">
        <w:trPr>
          <w:trHeight w:val="403"/>
        </w:trPr>
        <w:tc>
          <w:tcPr>
            <w:tcW w:w="562" w:type="dxa"/>
          </w:tcPr>
          <w:p w:rsidRPr="00E65973" w:rsidR="00AD2696" w:rsidP="000C2350" w:rsidRDefault="00AD2696" w14:paraId="30403D67" w14:textId="77777777">
            <w:pPr>
              <w:autoSpaceDE w:val="0"/>
              <w:autoSpaceDN w:val="0"/>
              <w:adjustRightInd w:val="0"/>
              <w:rPr>
                <w:rFonts w:ascii="Arial" w:hAnsi="Arial" w:cs="Arial"/>
              </w:rPr>
            </w:pPr>
          </w:p>
        </w:tc>
        <w:tc>
          <w:tcPr>
            <w:tcW w:w="9923" w:type="dxa"/>
            <w:gridSpan w:val="3"/>
            <w:vAlign w:val="center"/>
          </w:tcPr>
          <w:p w:rsidRPr="00B67D10" w:rsidR="00AD2696" w:rsidP="000C2350" w:rsidRDefault="00AD2696" w14:paraId="2B806200" w14:textId="77777777">
            <w:pPr>
              <w:autoSpaceDE w:val="0"/>
              <w:autoSpaceDN w:val="0"/>
              <w:adjustRightInd w:val="0"/>
              <w:rPr>
                <w:rFonts w:ascii="Arial" w:hAnsi="Arial" w:cs="Arial"/>
                <w:color w:val="000000" w:themeColor="text1"/>
              </w:rPr>
            </w:pPr>
            <w:r w:rsidRPr="00B67D10">
              <w:rPr>
                <w:rFonts w:ascii="Arial" w:hAnsi="Arial" w:cs="Arial"/>
                <w:color w:val="000000" w:themeColor="text1"/>
              </w:rPr>
              <w:t>The Principal Researcher (Myself)</w:t>
            </w:r>
          </w:p>
          <w:p w:rsidRPr="00B67D10" w:rsidR="00AD2696" w:rsidP="000C2350" w:rsidRDefault="00AD2696" w14:paraId="773C72B6" w14:textId="77777777">
            <w:pPr>
              <w:autoSpaceDE w:val="0"/>
              <w:autoSpaceDN w:val="0"/>
              <w:adjustRightInd w:val="0"/>
              <w:rPr>
                <w:rFonts w:ascii="Arial" w:hAnsi="Arial" w:cs="Arial"/>
                <w:color w:val="000000" w:themeColor="text1"/>
              </w:rPr>
            </w:pPr>
            <w:r w:rsidRPr="00B67D10">
              <w:rPr>
                <w:rFonts w:ascii="Arial" w:hAnsi="Arial" w:cs="Arial"/>
                <w:color w:val="000000" w:themeColor="text1"/>
              </w:rPr>
              <w:t>The module lead marking the work</w:t>
            </w:r>
          </w:p>
        </w:tc>
      </w:tr>
      <w:tr w:rsidRPr="004C3A0B" w:rsidR="00AD2696" w:rsidTr="000C2350" w14:paraId="64842D94" w14:textId="77777777">
        <w:trPr>
          <w:trHeight w:val="403"/>
        </w:trPr>
        <w:tc>
          <w:tcPr>
            <w:tcW w:w="562" w:type="dxa"/>
            <w:shd w:val="clear" w:color="auto" w:fill="F2F2F2" w:themeFill="background1" w:themeFillShade="F2"/>
          </w:tcPr>
          <w:p w:rsidRPr="00842FC0" w:rsidR="00AD2696" w:rsidP="000C2350" w:rsidRDefault="00AD2696" w14:paraId="401A0766" w14:textId="77777777">
            <w:pPr>
              <w:autoSpaceDE w:val="0"/>
              <w:autoSpaceDN w:val="0"/>
              <w:adjustRightInd w:val="0"/>
              <w:rPr>
                <w:rFonts w:ascii="Arial" w:hAnsi="Arial" w:cs="Arial"/>
                <w:bCs/>
              </w:rPr>
            </w:pPr>
            <w:r w:rsidRPr="00E65973">
              <w:rPr>
                <w:rFonts w:ascii="Arial" w:hAnsi="Arial" w:cs="Arial"/>
                <w:bCs/>
              </w:rPr>
              <w:t>26</w:t>
            </w:r>
          </w:p>
        </w:tc>
        <w:tc>
          <w:tcPr>
            <w:tcW w:w="9923" w:type="dxa"/>
            <w:gridSpan w:val="3"/>
            <w:shd w:val="clear" w:color="auto" w:fill="F2F2F2" w:themeFill="background1" w:themeFillShade="F2"/>
          </w:tcPr>
          <w:p w:rsidRPr="004C3A0B" w:rsidR="00AD2696" w:rsidP="000C2350" w:rsidRDefault="00AD2696" w14:paraId="419AA3A1" w14:textId="77777777">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Pr="004C3A0B" w:rsidR="00AD2696" w:rsidTr="000C2350" w14:paraId="06A0281B" w14:textId="77777777">
        <w:trPr>
          <w:trHeight w:val="403"/>
        </w:trPr>
        <w:tc>
          <w:tcPr>
            <w:tcW w:w="562" w:type="dxa"/>
          </w:tcPr>
          <w:p w:rsidRPr="00E65973" w:rsidR="00AD2696" w:rsidP="000C2350" w:rsidRDefault="00AD2696" w14:paraId="3DD57BA7" w14:textId="77777777">
            <w:pPr>
              <w:autoSpaceDE w:val="0"/>
              <w:autoSpaceDN w:val="0"/>
              <w:adjustRightInd w:val="0"/>
              <w:rPr>
                <w:rFonts w:ascii="Arial" w:hAnsi="Arial" w:cs="Arial"/>
              </w:rPr>
            </w:pPr>
          </w:p>
        </w:tc>
        <w:tc>
          <w:tcPr>
            <w:tcW w:w="9923" w:type="dxa"/>
            <w:gridSpan w:val="3"/>
          </w:tcPr>
          <w:p w:rsidRPr="004C3A0B" w:rsidR="00AD2696" w:rsidP="000C2350" w:rsidRDefault="00AD2696" w14:paraId="41F59D4B" w14:textId="77777777">
            <w:pPr>
              <w:autoSpaceDE w:val="0"/>
              <w:autoSpaceDN w:val="0"/>
              <w:adjustRightInd w:val="0"/>
              <w:rPr>
                <w:rFonts w:ascii="Arial" w:hAnsi="Arial" w:cs="Arial"/>
              </w:rPr>
            </w:pPr>
            <w:r>
              <w:rPr>
                <w:rFonts w:ascii="Arial" w:hAnsi="Arial" w:cs="Arial"/>
              </w:rPr>
              <w:t>The Principal researcher (Myself)</w:t>
            </w:r>
          </w:p>
        </w:tc>
      </w:tr>
      <w:tr w:rsidRPr="004C3A0B" w:rsidR="00AD2696" w:rsidTr="000C2350" w14:paraId="6B6691B9" w14:textId="77777777">
        <w:trPr>
          <w:trHeight w:val="403"/>
        </w:trPr>
        <w:tc>
          <w:tcPr>
            <w:tcW w:w="562" w:type="dxa"/>
            <w:shd w:val="clear" w:color="auto" w:fill="F2F2F2" w:themeFill="background1" w:themeFillShade="F2"/>
          </w:tcPr>
          <w:p w:rsidRPr="00842FC0" w:rsidR="00AD2696" w:rsidP="000C2350" w:rsidRDefault="00AD2696" w14:paraId="492F4FD3" w14:textId="77777777">
            <w:pPr>
              <w:autoSpaceDE w:val="0"/>
              <w:autoSpaceDN w:val="0"/>
              <w:adjustRightInd w:val="0"/>
              <w:rPr>
                <w:rFonts w:ascii="Arial" w:hAnsi="Arial" w:cs="Arial"/>
                <w:bCs/>
              </w:rPr>
            </w:pPr>
            <w:r w:rsidRPr="00E65973">
              <w:rPr>
                <w:rFonts w:ascii="Arial" w:hAnsi="Arial" w:cs="Arial"/>
                <w:bCs/>
              </w:rPr>
              <w:t>27</w:t>
            </w:r>
          </w:p>
        </w:tc>
        <w:tc>
          <w:tcPr>
            <w:tcW w:w="9923" w:type="dxa"/>
            <w:gridSpan w:val="3"/>
            <w:shd w:val="clear" w:color="auto" w:fill="F2F2F2" w:themeFill="background1" w:themeFillShade="F2"/>
          </w:tcPr>
          <w:p w:rsidRPr="004C3A0B" w:rsidR="00AD2696" w:rsidP="000C2350" w:rsidRDefault="00AD2696" w14:paraId="37163E73" w14:textId="77777777">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Pr="004C3A0B" w:rsidR="00AD2696" w:rsidTr="000C2350" w14:paraId="10A81AAA" w14:textId="77777777">
        <w:trPr>
          <w:trHeight w:val="403"/>
        </w:trPr>
        <w:tc>
          <w:tcPr>
            <w:tcW w:w="562" w:type="dxa"/>
          </w:tcPr>
          <w:p w:rsidRPr="00E65973" w:rsidR="00AD2696" w:rsidP="000C2350" w:rsidRDefault="00AD2696" w14:paraId="58F15F24" w14:textId="77777777">
            <w:pPr>
              <w:autoSpaceDE w:val="0"/>
              <w:autoSpaceDN w:val="0"/>
              <w:adjustRightInd w:val="0"/>
              <w:rPr>
                <w:rFonts w:ascii="Arial" w:hAnsi="Arial" w:cs="Arial"/>
              </w:rPr>
            </w:pPr>
          </w:p>
        </w:tc>
        <w:tc>
          <w:tcPr>
            <w:tcW w:w="9923" w:type="dxa"/>
            <w:gridSpan w:val="3"/>
          </w:tcPr>
          <w:p w:rsidRPr="00B67D10" w:rsidR="00AD2696" w:rsidP="000C2350" w:rsidRDefault="00AD2696" w14:paraId="3EDBC883" w14:textId="77777777">
            <w:pPr>
              <w:autoSpaceDE w:val="0"/>
              <w:autoSpaceDN w:val="0"/>
              <w:adjustRightInd w:val="0"/>
              <w:rPr>
                <w:rFonts w:ascii="Arial" w:hAnsi="Arial" w:cs="Arial"/>
                <w:iCs/>
                <w:color w:val="000000" w:themeColor="text1"/>
              </w:rPr>
            </w:pPr>
            <w:r w:rsidRPr="00B67D10">
              <w:rPr>
                <w:rFonts w:ascii="Arial" w:hAnsi="Arial" w:cs="Arial"/>
                <w:iCs/>
                <w:color w:val="000000" w:themeColor="text1"/>
                <w:lang w:eastAsia="en-GB"/>
              </w:rPr>
              <w:t xml:space="preserve">All data will be encrypted and kept in password protected cloud storage on the University Office 365 system which will not be shared. The data will be stored until the completion of the project and then deleted. </w:t>
            </w:r>
          </w:p>
        </w:tc>
      </w:tr>
      <w:tr w:rsidRPr="004C3A0B" w:rsidR="00AD2696" w:rsidTr="000C2350" w14:paraId="5EED3506" w14:textId="77777777">
        <w:trPr>
          <w:trHeight w:val="403"/>
        </w:trPr>
        <w:tc>
          <w:tcPr>
            <w:tcW w:w="562" w:type="dxa"/>
          </w:tcPr>
          <w:p w:rsidRPr="00842FC0" w:rsidR="00AD2696" w:rsidP="000C2350" w:rsidRDefault="00AD2696" w14:paraId="1C13B3C4" w14:textId="77777777">
            <w:pPr>
              <w:autoSpaceDE w:val="0"/>
              <w:autoSpaceDN w:val="0"/>
              <w:adjustRightInd w:val="0"/>
              <w:rPr>
                <w:rFonts w:ascii="Arial" w:hAnsi="Arial" w:cs="Arial"/>
              </w:rPr>
            </w:pPr>
            <w:r w:rsidRPr="00E65973">
              <w:rPr>
                <w:rFonts w:ascii="Arial" w:hAnsi="Arial" w:cs="Arial"/>
              </w:rPr>
              <w:t>28</w:t>
            </w:r>
          </w:p>
        </w:tc>
        <w:tc>
          <w:tcPr>
            <w:tcW w:w="9923" w:type="dxa"/>
            <w:gridSpan w:val="3"/>
          </w:tcPr>
          <w:p w:rsidR="00AD2696" w:rsidP="000C2350" w:rsidRDefault="00AD2696" w14:paraId="3AE42F09" w14:textId="77777777">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w:history="1" r:id="rId4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Pr="004C3A0B" w:rsidR="00AD2696" w:rsidTr="000C2350" w14:paraId="58067DC3" w14:textId="77777777">
        <w:trPr>
          <w:trHeight w:val="403"/>
        </w:trPr>
        <w:tc>
          <w:tcPr>
            <w:tcW w:w="562" w:type="dxa"/>
          </w:tcPr>
          <w:p w:rsidRPr="00E65973" w:rsidR="00AD2696" w:rsidP="000C2350" w:rsidRDefault="00AD2696" w14:paraId="4D180F54" w14:textId="77777777">
            <w:pPr>
              <w:autoSpaceDE w:val="0"/>
              <w:autoSpaceDN w:val="0"/>
              <w:adjustRightInd w:val="0"/>
              <w:rPr>
                <w:rFonts w:ascii="Arial" w:hAnsi="Arial" w:cs="Arial"/>
              </w:rPr>
            </w:pPr>
          </w:p>
        </w:tc>
        <w:tc>
          <w:tcPr>
            <w:tcW w:w="9923" w:type="dxa"/>
            <w:gridSpan w:val="3"/>
          </w:tcPr>
          <w:p w:rsidR="00AD2696" w:rsidP="000C2350" w:rsidRDefault="00AD2696" w14:paraId="2F10F5CA" w14:textId="77777777">
            <w:pPr>
              <w:autoSpaceDE w:val="0"/>
              <w:autoSpaceDN w:val="0"/>
              <w:adjustRightInd w:val="0"/>
              <w:rPr>
                <w:rFonts w:ascii="Arial" w:hAnsi="Arial" w:cs="Arial"/>
              </w:rPr>
            </w:pPr>
          </w:p>
          <w:p w:rsidR="00AD2696" w:rsidP="000C2350" w:rsidRDefault="00AD2696" w14:paraId="38B20BEB" w14:textId="77777777">
            <w:pPr>
              <w:autoSpaceDE w:val="0"/>
              <w:autoSpaceDN w:val="0"/>
              <w:adjustRightInd w:val="0"/>
              <w:rPr>
                <w:rFonts w:ascii="Arial" w:hAnsi="Arial" w:cs="Arial"/>
              </w:rPr>
            </w:pPr>
          </w:p>
          <w:p w:rsidRPr="00354F34" w:rsidR="00AD2696" w:rsidP="000C2350" w:rsidRDefault="00AD2696" w14:paraId="217FFF6E" w14:textId="77777777">
            <w:pPr>
              <w:autoSpaceDE w:val="0"/>
              <w:autoSpaceDN w:val="0"/>
              <w:adjustRightInd w:val="0"/>
              <w:rPr>
                <w:rFonts w:ascii="Arial" w:hAnsi="Arial" w:cs="Arial"/>
              </w:rPr>
            </w:pPr>
          </w:p>
          <w:p w:rsidR="00AD2696" w:rsidP="000C2350" w:rsidRDefault="00AD2696" w14:paraId="4676D642" w14:textId="77777777">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Pr="004C3A0B" w:rsidR="00AD2696" w:rsidTr="000C2350" w14:paraId="68BF73AB" w14:textId="77777777">
        <w:trPr>
          <w:trHeight w:val="252"/>
        </w:trPr>
        <w:tc>
          <w:tcPr>
            <w:tcW w:w="562" w:type="dxa"/>
            <w:vMerge w:val="restart"/>
            <w:shd w:val="clear" w:color="auto" w:fill="F2F2F2" w:themeFill="background1" w:themeFillShade="F2"/>
          </w:tcPr>
          <w:p w:rsidRPr="00842FC0" w:rsidR="00AD2696" w:rsidP="000C2350" w:rsidRDefault="00AD2696" w14:paraId="0C138F3D" w14:textId="77777777">
            <w:pPr>
              <w:autoSpaceDE w:val="0"/>
              <w:autoSpaceDN w:val="0"/>
              <w:adjustRightInd w:val="0"/>
              <w:rPr>
                <w:rFonts w:ascii="Arial" w:hAnsi="Arial" w:cs="Arial"/>
                <w:bCs/>
              </w:rPr>
            </w:pPr>
            <w:r w:rsidRPr="00E65973">
              <w:rPr>
                <w:rFonts w:ascii="Arial" w:hAnsi="Arial" w:cs="Arial"/>
                <w:bCs/>
              </w:rPr>
              <w:t>29</w:t>
            </w:r>
          </w:p>
        </w:tc>
        <w:tc>
          <w:tcPr>
            <w:tcW w:w="7905" w:type="dxa"/>
            <w:vMerge w:val="restart"/>
            <w:shd w:val="clear" w:color="auto" w:fill="F2F2F2" w:themeFill="background1" w:themeFillShade="F2"/>
          </w:tcPr>
          <w:p w:rsidR="00AD2696" w:rsidP="000C2350" w:rsidRDefault="00AD2696" w14:paraId="656AD220" w14:textId="77777777">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w:history="1" r:id="rId42">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rsidRPr="0092487B" w:rsidR="00AD2696" w:rsidP="000C2350" w:rsidRDefault="00AD2696" w14:paraId="4E0C13F4" w14:textId="77777777">
            <w:pPr>
              <w:autoSpaceDE w:val="0"/>
              <w:autoSpaceDN w:val="0"/>
              <w:adjustRightInd w:val="0"/>
              <w:rPr>
                <w:rFonts w:ascii="Arial" w:hAnsi="Arial" w:cs="Arial"/>
              </w:rPr>
            </w:pPr>
          </w:p>
        </w:tc>
        <w:tc>
          <w:tcPr>
            <w:tcW w:w="992" w:type="dxa"/>
            <w:shd w:val="clear" w:color="auto" w:fill="F2F2F2" w:themeFill="background1" w:themeFillShade="F2"/>
          </w:tcPr>
          <w:p w:rsidRPr="003257BD" w:rsidR="00AD2696" w:rsidP="000C2350" w:rsidRDefault="00AD2696" w14:paraId="40665AEC" w14:textId="77777777">
            <w:pPr>
              <w:autoSpaceDE w:val="0"/>
              <w:autoSpaceDN w:val="0"/>
              <w:adjustRightInd w:val="0"/>
              <w:jc w:val="center"/>
              <w:rPr>
                <w:rFonts w:ascii="Arial" w:hAnsi="Arial" w:cs="Arial"/>
                <w:b/>
              </w:rPr>
            </w:pPr>
            <w:r w:rsidRPr="00B67D10">
              <w:rPr>
                <w:rFonts w:ascii="Arial" w:hAnsi="Arial" w:cs="Arial"/>
                <w:b/>
                <w:color w:val="000000" w:themeColor="text1"/>
              </w:rPr>
              <w:t>YES</w:t>
            </w:r>
          </w:p>
        </w:tc>
        <w:tc>
          <w:tcPr>
            <w:tcW w:w="1026" w:type="dxa"/>
            <w:shd w:val="clear" w:color="auto" w:fill="BFBFBF" w:themeFill="background1" w:themeFillShade="BF"/>
          </w:tcPr>
          <w:p w:rsidRPr="0092487B" w:rsidR="00AD2696" w:rsidP="000C2350" w:rsidRDefault="000C2350" w14:paraId="31BADD10" w14:textId="77777777">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AD2696">
                  <w:rPr>
                    <w:rFonts w:hint="eastAsia" w:ascii="MS Gothic" w:hAnsi="MS Gothic" w:eastAsia="MS Gothic" w:cs="Arial"/>
                    <w:b/>
                    <w:bCs/>
                  </w:rPr>
                  <w:t>☒</w:t>
                </w:r>
              </w:sdtContent>
            </w:sdt>
          </w:p>
        </w:tc>
      </w:tr>
      <w:tr w:rsidRPr="004C3A0B" w:rsidR="00AD2696" w:rsidTr="000C2350" w14:paraId="17B0EDCF" w14:textId="77777777">
        <w:trPr>
          <w:trHeight w:val="252"/>
        </w:trPr>
        <w:tc>
          <w:tcPr>
            <w:tcW w:w="562" w:type="dxa"/>
            <w:vMerge/>
          </w:tcPr>
          <w:p w:rsidRPr="002132F9" w:rsidR="00AD2696" w:rsidP="000C2350" w:rsidRDefault="00AD2696" w14:paraId="13C5648E" w14:textId="77777777">
            <w:pPr>
              <w:autoSpaceDE w:val="0"/>
              <w:autoSpaceDN w:val="0"/>
              <w:adjustRightInd w:val="0"/>
              <w:rPr>
                <w:rFonts w:ascii="Arial" w:hAnsi="Arial" w:cs="Arial"/>
                <w:bCs/>
              </w:rPr>
            </w:pPr>
          </w:p>
        </w:tc>
        <w:tc>
          <w:tcPr>
            <w:tcW w:w="7905" w:type="dxa"/>
            <w:vMerge/>
          </w:tcPr>
          <w:p w:rsidRPr="004D6425" w:rsidR="00AD2696" w:rsidP="000C2350" w:rsidRDefault="00AD2696" w14:paraId="16AF519D" w14:textId="77777777">
            <w:pPr>
              <w:autoSpaceDE w:val="0"/>
              <w:autoSpaceDN w:val="0"/>
              <w:adjustRightInd w:val="0"/>
              <w:rPr>
                <w:rFonts w:ascii="Arial" w:hAnsi="Arial" w:cs="Arial"/>
                <w:bCs/>
              </w:rPr>
            </w:pPr>
          </w:p>
        </w:tc>
        <w:tc>
          <w:tcPr>
            <w:tcW w:w="992" w:type="dxa"/>
            <w:shd w:val="clear" w:color="auto" w:fill="F2F2F2" w:themeFill="background1" w:themeFillShade="F2"/>
          </w:tcPr>
          <w:p w:rsidRPr="003257BD" w:rsidR="00AD2696" w:rsidP="000C2350" w:rsidRDefault="00AD2696" w14:paraId="5EDAA616" w14:textId="77777777">
            <w:pPr>
              <w:autoSpaceDE w:val="0"/>
              <w:autoSpaceDN w:val="0"/>
              <w:adjustRightInd w:val="0"/>
              <w:jc w:val="center"/>
              <w:rPr>
                <w:rFonts w:ascii="Arial" w:hAnsi="Arial" w:cs="Arial"/>
                <w:b/>
              </w:rPr>
            </w:pPr>
            <w:r>
              <w:rPr>
                <w:rFonts w:ascii="Arial" w:hAnsi="Arial" w:cs="Arial"/>
                <w:b/>
              </w:rPr>
              <w:t>NO</w:t>
            </w:r>
          </w:p>
        </w:tc>
        <w:tc>
          <w:tcPr>
            <w:tcW w:w="1026" w:type="dxa"/>
            <w:shd w:val="clear" w:color="auto" w:fill="BFBFBF" w:themeFill="background1" w:themeFillShade="BF"/>
          </w:tcPr>
          <w:p w:rsidRPr="0092487B" w:rsidR="00AD2696" w:rsidP="000C2350" w:rsidRDefault="000C2350" w14:paraId="052280B9" w14:textId="77777777">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AD2696">
                  <w:rPr>
                    <w:rFonts w:hint="eastAsia" w:ascii="MS Gothic" w:hAnsi="MS Gothic" w:eastAsia="MS Gothic" w:cs="Arial"/>
                    <w:b/>
                    <w:bCs/>
                  </w:rPr>
                  <w:t>☐</w:t>
                </w:r>
              </w:sdtContent>
            </w:sdt>
          </w:p>
        </w:tc>
      </w:tr>
      <w:tr w:rsidRPr="004C3A0B" w:rsidR="00AD2696" w:rsidTr="000C2350" w14:paraId="45E782C3" w14:textId="77777777">
        <w:trPr>
          <w:trHeight w:val="311"/>
        </w:trPr>
        <w:tc>
          <w:tcPr>
            <w:tcW w:w="562" w:type="dxa"/>
            <w:vMerge w:val="restart"/>
            <w:shd w:val="clear" w:color="auto" w:fill="F2F2F2" w:themeFill="background1" w:themeFillShade="F2"/>
          </w:tcPr>
          <w:p w:rsidRPr="00842FC0" w:rsidR="00AD2696" w:rsidP="000C2350" w:rsidRDefault="00AD2696" w14:paraId="799FE54E" w14:textId="77777777">
            <w:pPr>
              <w:autoSpaceDE w:val="0"/>
              <w:autoSpaceDN w:val="0"/>
              <w:adjustRightInd w:val="0"/>
              <w:rPr>
                <w:rFonts w:ascii="Arial" w:hAnsi="Arial" w:cs="Arial"/>
                <w:bCs/>
              </w:rPr>
            </w:pPr>
            <w:r w:rsidRPr="00E65973">
              <w:rPr>
                <w:rFonts w:ascii="Arial" w:hAnsi="Arial" w:cs="Arial"/>
                <w:bCs/>
              </w:rPr>
              <w:t>30</w:t>
            </w:r>
          </w:p>
        </w:tc>
        <w:tc>
          <w:tcPr>
            <w:tcW w:w="7905" w:type="dxa"/>
            <w:vMerge w:val="restart"/>
            <w:shd w:val="clear" w:color="auto" w:fill="F2F2F2" w:themeFill="background1" w:themeFillShade="F2"/>
          </w:tcPr>
          <w:p w:rsidRPr="00B67D10" w:rsidR="00AD2696" w:rsidP="000C2350" w:rsidRDefault="00AD2696" w14:paraId="062CC9A4" w14:textId="77777777">
            <w:pPr>
              <w:autoSpaceDE w:val="0"/>
              <w:autoSpaceDN w:val="0"/>
              <w:adjustRightInd w:val="0"/>
              <w:rPr>
                <w:rFonts w:ascii="Arial" w:hAnsi="Arial" w:cs="Arial"/>
                <w:color w:val="000000" w:themeColor="text1"/>
              </w:rPr>
            </w:pPr>
            <w:r w:rsidRPr="00B67D10">
              <w:rPr>
                <w:rFonts w:ascii="Arial" w:hAnsi="Arial" w:cs="Arial"/>
                <w:bCs/>
                <w:color w:val="000000" w:themeColor="text1"/>
              </w:rPr>
              <w:t>Confirm that you are aware that you need to keep all data until after your research has completed or the end of your funding</w:t>
            </w:r>
          </w:p>
        </w:tc>
        <w:tc>
          <w:tcPr>
            <w:tcW w:w="992" w:type="dxa"/>
            <w:shd w:val="clear" w:color="auto" w:fill="F2F2F2" w:themeFill="background1" w:themeFillShade="F2"/>
          </w:tcPr>
          <w:p w:rsidRPr="00B67D10" w:rsidR="00AD2696" w:rsidP="000C2350" w:rsidRDefault="00AD2696" w14:paraId="7F40460E" w14:textId="77777777">
            <w:pPr>
              <w:autoSpaceDE w:val="0"/>
              <w:autoSpaceDN w:val="0"/>
              <w:adjustRightInd w:val="0"/>
              <w:jc w:val="center"/>
              <w:rPr>
                <w:rFonts w:ascii="Arial" w:hAnsi="Arial" w:cs="Arial"/>
                <w:b/>
                <w:color w:val="000000" w:themeColor="text1"/>
              </w:rPr>
            </w:pPr>
            <w:r w:rsidRPr="00B67D10">
              <w:rPr>
                <w:rFonts w:ascii="Arial" w:hAnsi="Arial" w:cs="Arial"/>
                <w:b/>
                <w:color w:val="000000" w:themeColor="text1"/>
              </w:rPr>
              <w:t>YES</w:t>
            </w:r>
          </w:p>
        </w:tc>
        <w:tc>
          <w:tcPr>
            <w:tcW w:w="1026" w:type="dxa"/>
            <w:shd w:val="clear" w:color="auto" w:fill="BFBFBF" w:themeFill="background1" w:themeFillShade="BF"/>
          </w:tcPr>
          <w:p w:rsidRPr="0092487B" w:rsidR="00AD2696" w:rsidP="000C2350" w:rsidRDefault="000C2350" w14:paraId="5FCC911A" w14:textId="77777777">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AD2696">
                  <w:rPr>
                    <w:rFonts w:hint="eastAsia" w:ascii="MS Gothic" w:hAnsi="MS Gothic" w:eastAsia="MS Gothic" w:cs="Arial"/>
                    <w:b/>
                    <w:bCs/>
                  </w:rPr>
                  <w:t>☒</w:t>
                </w:r>
              </w:sdtContent>
            </w:sdt>
          </w:p>
        </w:tc>
      </w:tr>
      <w:tr w:rsidRPr="004C3A0B" w:rsidR="00AD2696" w:rsidTr="000C2350" w14:paraId="02953886" w14:textId="77777777">
        <w:trPr>
          <w:trHeight w:val="311"/>
        </w:trPr>
        <w:tc>
          <w:tcPr>
            <w:tcW w:w="562" w:type="dxa"/>
            <w:vMerge/>
          </w:tcPr>
          <w:p w:rsidRPr="002132F9" w:rsidR="00AD2696" w:rsidP="000C2350" w:rsidRDefault="00AD2696" w14:paraId="5D905764" w14:textId="77777777">
            <w:pPr>
              <w:autoSpaceDE w:val="0"/>
              <w:autoSpaceDN w:val="0"/>
              <w:adjustRightInd w:val="0"/>
              <w:rPr>
                <w:rFonts w:ascii="Arial" w:hAnsi="Arial" w:cs="Arial"/>
              </w:rPr>
            </w:pPr>
          </w:p>
        </w:tc>
        <w:tc>
          <w:tcPr>
            <w:tcW w:w="7905" w:type="dxa"/>
            <w:vMerge/>
          </w:tcPr>
          <w:p w:rsidRPr="0092487B" w:rsidR="00AD2696" w:rsidP="000C2350" w:rsidRDefault="00AD2696" w14:paraId="05758E65" w14:textId="77777777">
            <w:pPr>
              <w:autoSpaceDE w:val="0"/>
              <w:autoSpaceDN w:val="0"/>
              <w:adjustRightInd w:val="0"/>
              <w:rPr>
                <w:rFonts w:ascii="Arial" w:hAnsi="Arial" w:cs="Arial"/>
              </w:rPr>
            </w:pPr>
          </w:p>
        </w:tc>
        <w:tc>
          <w:tcPr>
            <w:tcW w:w="992" w:type="dxa"/>
            <w:shd w:val="clear" w:color="auto" w:fill="F2F2F2" w:themeFill="background1" w:themeFillShade="F2"/>
          </w:tcPr>
          <w:p w:rsidRPr="003257BD" w:rsidR="00AD2696" w:rsidP="000C2350" w:rsidRDefault="00AD2696" w14:paraId="09E45DDC" w14:textId="77777777">
            <w:pPr>
              <w:autoSpaceDE w:val="0"/>
              <w:autoSpaceDN w:val="0"/>
              <w:adjustRightInd w:val="0"/>
              <w:jc w:val="center"/>
              <w:rPr>
                <w:rFonts w:ascii="Arial" w:hAnsi="Arial" w:cs="Arial"/>
                <w:b/>
              </w:rPr>
            </w:pPr>
            <w:r w:rsidRPr="003257BD">
              <w:rPr>
                <w:rFonts w:ascii="Arial" w:hAnsi="Arial" w:cs="Arial"/>
                <w:b/>
              </w:rPr>
              <w:t>NO</w:t>
            </w:r>
          </w:p>
        </w:tc>
        <w:tc>
          <w:tcPr>
            <w:tcW w:w="1026" w:type="dxa"/>
            <w:shd w:val="clear" w:color="auto" w:fill="BFBFBF" w:themeFill="background1" w:themeFillShade="BF"/>
          </w:tcPr>
          <w:p w:rsidRPr="0092487B" w:rsidR="00AD2696" w:rsidP="000C2350" w:rsidRDefault="000C2350" w14:paraId="18F177FF" w14:textId="77777777">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AD2696">
                  <w:rPr>
                    <w:rFonts w:hint="eastAsia" w:ascii="MS Gothic" w:hAnsi="MS Gothic" w:eastAsia="MS Gothic" w:cs="Arial"/>
                    <w:b/>
                    <w:bCs/>
                  </w:rPr>
                  <w:t>☐</w:t>
                </w:r>
              </w:sdtContent>
            </w:sdt>
          </w:p>
        </w:tc>
      </w:tr>
    </w:tbl>
    <w:p w:rsidR="00AD2696" w:rsidP="000C2350" w:rsidRDefault="00AD2696" w14:paraId="31A619B6" w14:textId="77777777">
      <w:pPr>
        <w:rPr>
          <w:rFonts w:ascii="Arial" w:hAnsi="Arial" w:cs="Arial"/>
          <w:b/>
          <w:bCs/>
        </w:rPr>
      </w:pPr>
    </w:p>
    <w:p w:rsidR="00AD2696" w:rsidRDefault="00AD2696" w14:paraId="4C353B54" w14:textId="77777777">
      <w:pPr>
        <w:rPr>
          <w:rFonts w:ascii="Arial" w:hAnsi="Arial" w:cs="Arial"/>
          <w:b/>
          <w:bCs/>
        </w:rPr>
      </w:pPr>
      <w:r>
        <w:rPr>
          <w:rFonts w:ascii="Arial" w:hAnsi="Arial" w:cs="Arial"/>
          <w:b/>
          <w:bCs/>
        </w:rPr>
        <w:br w:type="page"/>
      </w:r>
    </w:p>
    <w:p w:rsidRPr="00354F34" w:rsidR="00AD2696" w:rsidP="000C2350" w:rsidRDefault="00AD2696" w14:paraId="3131D8B0" w14:textId="77777777">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AD2696" w:rsidTr="000C2350" w14:paraId="47DB4DBA" w14:textId="77777777">
        <w:trPr>
          <w:trHeight w:val="1807"/>
        </w:trPr>
        <w:tc>
          <w:tcPr>
            <w:tcW w:w="554" w:type="dxa"/>
            <w:shd w:val="clear" w:color="auto" w:fill="F2F2F2" w:themeFill="background1" w:themeFillShade="F2"/>
          </w:tcPr>
          <w:p w:rsidRPr="004C3A0B" w:rsidR="00AD2696" w:rsidP="000C2350" w:rsidRDefault="00AD2696" w14:paraId="6052A33D" w14:textId="77777777">
            <w:pPr>
              <w:jc w:val="both"/>
              <w:rPr>
                <w:rFonts w:ascii="Arial" w:hAnsi="Arial" w:cs="Arial"/>
              </w:rPr>
            </w:pPr>
            <w:r>
              <w:rPr>
                <w:rFonts w:ascii="Arial" w:hAnsi="Arial" w:cs="Arial"/>
              </w:rPr>
              <w:t>31</w:t>
            </w:r>
          </w:p>
        </w:tc>
        <w:tc>
          <w:tcPr>
            <w:tcW w:w="9923" w:type="dxa"/>
            <w:gridSpan w:val="3"/>
            <w:shd w:val="clear" w:color="auto" w:fill="F2F2F2" w:themeFill="background1" w:themeFillShade="F2"/>
            <w:vAlign w:val="center"/>
          </w:tcPr>
          <w:p w:rsidRPr="004C3A0B" w:rsidR="00AD2696" w:rsidP="000C2350" w:rsidRDefault="00AD2696" w14:paraId="5D4D4A0D" w14:textId="77777777">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Pr="004C3A0B" w:rsidR="00AD2696" w:rsidP="000C2350" w:rsidRDefault="00AD2696" w14:paraId="791ECE54" w14:textId="77777777">
            <w:pPr>
              <w:jc w:val="both"/>
              <w:rPr>
                <w:rFonts w:ascii="Arial" w:hAnsi="Arial" w:cs="Arial"/>
                <w:b/>
                <w:bCs/>
                <w:color w:val="000000"/>
              </w:rPr>
            </w:pPr>
          </w:p>
          <w:p w:rsidRPr="004C3A0B" w:rsidR="00AD2696" w:rsidP="000C2350" w:rsidRDefault="00AD2696" w14:paraId="2DDE6527" w14:textId="77777777">
            <w:pPr>
              <w:jc w:val="both"/>
              <w:rPr>
                <w:rFonts w:ascii="Arial" w:hAnsi="Arial" w:cs="Arial"/>
                <w:color w:val="000080"/>
              </w:rPr>
            </w:pPr>
            <w:r w:rsidRPr="004C3A0B">
              <w:rPr>
                <w:rFonts w:ascii="Arial" w:hAnsi="Arial" w:cs="Arial"/>
              </w:rPr>
              <w:t xml:space="preserve">In submitting this </w:t>
            </w:r>
            <w:proofErr w:type="gramStart"/>
            <w:r w:rsidRPr="004C3A0B">
              <w:rPr>
                <w:rFonts w:ascii="Arial" w:hAnsi="Arial" w:cs="Arial"/>
              </w:rPr>
              <w:t>application</w:t>
            </w:r>
            <w:proofErr w:type="gramEnd"/>
            <w:r w:rsidRPr="004C3A0B">
              <w:rPr>
                <w:rFonts w:ascii="Arial" w:hAnsi="Arial" w:cs="Arial"/>
              </w:rPr>
              <w:t xml:space="preserve">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w:history="1" r:id="rId43">
              <w:r w:rsidRPr="00100C35">
                <w:rPr>
                  <w:rStyle w:val="Hyperlink"/>
                  <w:rFonts w:ascii="Arial" w:hAnsi="Arial" w:cs="Arial"/>
                </w:rPr>
                <w:t>https://www.uwtsd.ac.uk/research/research-ethics/</w:t>
              </w:r>
            </w:hyperlink>
            <w:r>
              <w:rPr>
                <w:rFonts w:ascii="Arial" w:hAnsi="Arial" w:cs="Arial"/>
              </w:rPr>
              <w:t xml:space="preserve"> </w:t>
            </w:r>
          </w:p>
        </w:tc>
      </w:tr>
      <w:tr w:rsidRPr="004C3A0B" w:rsidR="00AD2696" w:rsidTr="000C2350" w14:paraId="6DB62793"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Pr>
          <w:p w:rsidRPr="004C3A0B" w:rsidR="00AD2696" w:rsidP="000C2350" w:rsidRDefault="00AD2696" w14:paraId="4341BA21" w14:textId="77777777">
            <w:pPr>
              <w:spacing w:before="100" w:beforeAutospacing="1" w:after="100" w:afterAutospacing="1"/>
              <w:rPr>
                <w:rFonts w:ascii="Arial" w:hAnsi="Arial" w:cs="Arial"/>
                <w:b/>
                <w:bCs/>
              </w:rPr>
            </w:pP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D2696" w:rsidP="000C2350" w:rsidRDefault="00AD2696" w14:paraId="4B8E4A7F" w14:textId="77777777">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color="auto" w:sz="4" w:space="0"/>
            </w:tcBorders>
            <w:vAlign w:val="center"/>
          </w:tcPr>
          <w:p w:rsidRPr="004C3A0B" w:rsidR="00AD2696" w:rsidP="000C2350" w:rsidRDefault="00AD2696" w14:paraId="2CCCC10E" w14:textId="77777777">
            <w:pPr>
              <w:spacing w:before="100" w:beforeAutospacing="1" w:after="100" w:afterAutospacing="1"/>
              <w:rPr>
                <w:rFonts w:ascii="Arial" w:hAnsi="Arial" w:cs="Arial"/>
              </w:rPr>
            </w:pPr>
            <w:r>
              <w:rPr>
                <w:rFonts w:ascii="Arial" w:hAnsi="Arial" w:cs="Arial"/>
              </w:rPr>
              <w:t>Claire Thomson</w:t>
            </w:r>
          </w:p>
        </w:tc>
        <w:tc>
          <w:tcPr>
            <w:tcW w:w="2139" w:type="dxa"/>
            <w:vAlign w:val="center"/>
          </w:tcPr>
          <w:p w:rsidR="00AD2696" w:rsidP="000C2350" w:rsidRDefault="00AD2696" w14:paraId="46170489" w14:textId="77777777">
            <w:pPr>
              <w:spacing w:before="100" w:beforeAutospacing="1" w:after="100" w:afterAutospacing="1"/>
              <w:rPr>
                <w:rFonts w:ascii="Arial" w:hAnsi="Arial" w:cs="Arial"/>
                <w:b/>
                <w:bCs/>
              </w:rPr>
            </w:pPr>
            <w:r w:rsidRPr="004C3A0B">
              <w:rPr>
                <w:rFonts w:ascii="Arial" w:hAnsi="Arial" w:cs="Arial"/>
                <w:b/>
                <w:bCs/>
              </w:rPr>
              <w:t>Date:</w:t>
            </w:r>
          </w:p>
          <w:p w:rsidRPr="004C3A0B" w:rsidR="00AD2696" w:rsidP="000C2350" w:rsidRDefault="00AD2696" w14:paraId="7C15DC6C" w14:textId="77777777">
            <w:pPr>
              <w:spacing w:before="100" w:beforeAutospacing="1" w:after="100" w:afterAutospacing="1"/>
              <w:rPr>
                <w:rFonts w:ascii="Arial" w:hAnsi="Arial" w:cs="Arial"/>
              </w:rPr>
            </w:pPr>
            <w:r w:rsidRPr="0719C0AE">
              <w:rPr>
                <w:rFonts w:ascii="Arial" w:hAnsi="Arial" w:cs="Arial"/>
              </w:rPr>
              <w:t>29/0</w:t>
            </w:r>
            <w:r>
              <w:rPr>
                <w:rFonts w:ascii="Arial" w:hAnsi="Arial" w:cs="Arial"/>
              </w:rPr>
              <w:t>4</w:t>
            </w:r>
            <w:r w:rsidRPr="0719C0AE">
              <w:rPr>
                <w:rFonts w:ascii="Arial" w:hAnsi="Arial" w:cs="Arial"/>
              </w:rPr>
              <w:t>/2023</w:t>
            </w:r>
          </w:p>
        </w:tc>
      </w:tr>
    </w:tbl>
    <w:p w:rsidRPr="004C3A0B" w:rsidR="00AD2696" w:rsidP="000C2350" w:rsidRDefault="00AD2696" w14:paraId="0019147D" w14:textId="77777777">
      <w:pPr>
        <w:rPr>
          <w:rFonts w:ascii="Arial" w:hAnsi="Arial" w:cs="Arial"/>
        </w:rPr>
      </w:pPr>
    </w:p>
    <w:p w:rsidRPr="004C3A0B" w:rsidR="00AD2696" w:rsidP="000C2350" w:rsidRDefault="00AD2696" w14:paraId="5D33AA0B" w14:textId="77777777">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12"/>
        <w:gridCol w:w="2815"/>
        <w:gridCol w:w="4923"/>
        <w:gridCol w:w="2147"/>
      </w:tblGrid>
      <w:tr w:rsidRPr="004C3A0B" w:rsidR="00AD2696" w:rsidTr="000C2350" w14:paraId="4FFF731A" w14:textId="77777777">
        <w:trPr>
          <w:trHeight w:val="346"/>
        </w:trPr>
        <w:tc>
          <w:tcPr>
            <w:tcW w:w="336" w:type="pct"/>
            <w:shd w:val="clear" w:color="auto" w:fill="F2F2F2" w:themeFill="background1" w:themeFillShade="F2"/>
          </w:tcPr>
          <w:p w:rsidRPr="004C3A0B" w:rsidR="00AD2696" w:rsidP="000C2350" w:rsidRDefault="00AD2696" w14:paraId="220F4F67" w14:textId="77777777">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rsidRPr="004C3A0B" w:rsidR="00AD2696" w:rsidP="000C2350" w:rsidRDefault="00AD2696" w14:paraId="4065D6A5" w14:textId="77777777">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rsidRPr="004C3A0B" w:rsidR="00AD2696" w:rsidP="000C2350" w:rsidRDefault="00AD2696" w14:paraId="1DE84293" w14:textId="77777777">
            <w:pPr>
              <w:pStyle w:val="ListParagraph"/>
              <w:ind w:left="0"/>
              <w:rPr>
                <w:rFonts w:ascii="Arial" w:hAnsi="Arial" w:cs="Arial"/>
              </w:rPr>
            </w:pPr>
            <w:r>
              <w:rPr>
                <w:rFonts w:ascii="Arial" w:hAnsi="Arial" w:cs="Arial"/>
              </w:rPr>
              <w:t>Darren O’Connor</w:t>
            </w:r>
          </w:p>
        </w:tc>
        <w:tc>
          <w:tcPr>
            <w:tcW w:w="1014" w:type="pct"/>
            <w:vMerge w:val="restart"/>
          </w:tcPr>
          <w:p w:rsidRPr="004C3A0B" w:rsidR="00AD2696" w:rsidP="000C2350" w:rsidRDefault="00AD2696" w14:paraId="724EB194" w14:textId="77777777">
            <w:pPr>
              <w:pStyle w:val="ListParagraph"/>
              <w:ind w:left="0"/>
              <w:rPr>
                <w:rFonts w:ascii="Arial" w:hAnsi="Arial" w:cs="Arial"/>
              </w:rPr>
            </w:pPr>
            <w:r w:rsidRPr="004C3A0B">
              <w:rPr>
                <w:rFonts w:ascii="Arial" w:hAnsi="Arial" w:cs="Arial"/>
                <w:b/>
                <w:bCs/>
              </w:rPr>
              <w:t>Date:</w:t>
            </w:r>
          </w:p>
        </w:tc>
      </w:tr>
      <w:tr w:rsidRPr="004C3A0B" w:rsidR="00AD2696" w:rsidTr="000C2350" w14:paraId="27D14010" w14:textId="77777777">
        <w:trPr>
          <w:trHeight w:val="347"/>
        </w:trPr>
        <w:tc>
          <w:tcPr>
            <w:tcW w:w="336" w:type="pct"/>
            <w:shd w:val="clear" w:color="auto" w:fill="F2F2F2" w:themeFill="background1" w:themeFillShade="F2"/>
          </w:tcPr>
          <w:p w:rsidRPr="004C3A0B" w:rsidR="00AD2696" w:rsidP="000C2350" w:rsidRDefault="00AD2696" w14:paraId="15EF7B7F" w14:textId="77777777">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rsidRPr="004C3A0B" w:rsidR="00AD2696" w:rsidP="000C2350" w:rsidRDefault="00AD2696" w14:paraId="1F6182D1" w14:textId="77777777">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Pr="004C3A0B" w:rsidR="00AD2696" w:rsidP="000C2350" w:rsidRDefault="00AD2696" w14:paraId="7AE450EE" w14:textId="77777777">
            <w:pPr>
              <w:pStyle w:val="ListParagraph"/>
              <w:ind w:left="0"/>
              <w:rPr>
                <w:rFonts w:ascii="Arial" w:hAnsi="Arial" w:cs="Arial"/>
              </w:rPr>
            </w:pPr>
          </w:p>
          <w:p w:rsidRPr="004C3A0B" w:rsidR="00AD2696" w:rsidP="000C2350" w:rsidRDefault="00AD2696" w14:paraId="2401C5D4" w14:textId="77777777">
            <w:pPr>
              <w:pStyle w:val="ListParagraph"/>
              <w:ind w:left="0"/>
              <w:rPr>
                <w:rFonts w:ascii="Arial" w:hAnsi="Arial" w:cs="Arial"/>
              </w:rPr>
            </w:pPr>
          </w:p>
        </w:tc>
        <w:tc>
          <w:tcPr>
            <w:tcW w:w="1014" w:type="pct"/>
            <w:vMerge/>
            <w:vAlign w:val="center"/>
          </w:tcPr>
          <w:p w:rsidRPr="004C3A0B" w:rsidR="00AD2696" w:rsidP="000C2350" w:rsidRDefault="00AD2696" w14:paraId="730F2A28" w14:textId="77777777">
            <w:pPr>
              <w:pStyle w:val="ListParagraph"/>
              <w:ind w:left="0"/>
              <w:rPr>
                <w:rFonts w:ascii="Arial" w:hAnsi="Arial" w:cs="Arial"/>
              </w:rPr>
            </w:pPr>
          </w:p>
        </w:tc>
      </w:tr>
    </w:tbl>
    <w:p w:rsidRPr="004C3A0B" w:rsidR="00AD2696" w:rsidP="000C2350" w:rsidRDefault="00AD2696" w14:paraId="21935F49" w14:textId="77777777">
      <w:pPr>
        <w:rPr>
          <w:rFonts w:ascii="Arial" w:hAnsi="Arial" w:cs="Arial"/>
        </w:rPr>
      </w:pPr>
    </w:p>
    <w:p w:rsidR="00AD2696" w:rsidP="000C2350" w:rsidRDefault="00AD2696" w14:paraId="2DBB3336" w14:textId="77777777">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12"/>
        <w:gridCol w:w="2815"/>
        <w:gridCol w:w="4923"/>
        <w:gridCol w:w="2147"/>
      </w:tblGrid>
      <w:tr w:rsidRPr="004C3A0B" w:rsidR="00AD2696" w:rsidTr="000C2350" w14:paraId="7F6A28F9" w14:textId="77777777">
        <w:trPr>
          <w:trHeight w:val="346"/>
        </w:trPr>
        <w:tc>
          <w:tcPr>
            <w:tcW w:w="336" w:type="pct"/>
            <w:shd w:val="clear" w:color="auto" w:fill="F2F2F2" w:themeFill="background1" w:themeFillShade="F2"/>
          </w:tcPr>
          <w:p w:rsidR="00AD2696" w:rsidP="000C2350" w:rsidRDefault="00AD2696" w14:paraId="01A8613C" w14:textId="77777777">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rsidRPr="004C3A0B" w:rsidR="00AD2696" w:rsidP="000C2350" w:rsidRDefault="00AD2696" w14:paraId="33A6DA45" w14:textId="77777777">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rsidRPr="004C3A0B" w:rsidR="00AD2696" w:rsidP="000C2350" w:rsidRDefault="00AD2696" w14:paraId="231047A3" w14:textId="77777777">
            <w:pPr>
              <w:pStyle w:val="ListParagraph"/>
              <w:ind w:left="0"/>
              <w:rPr>
                <w:rFonts w:ascii="Arial" w:hAnsi="Arial" w:cs="Arial"/>
              </w:rPr>
            </w:pPr>
          </w:p>
        </w:tc>
        <w:tc>
          <w:tcPr>
            <w:tcW w:w="1014" w:type="pct"/>
            <w:vMerge w:val="restart"/>
          </w:tcPr>
          <w:p w:rsidRPr="004C3A0B" w:rsidR="00AD2696" w:rsidP="000C2350" w:rsidRDefault="00AD2696" w14:paraId="4298EA88" w14:textId="77777777">
            <w:pPr>
              <w:pStyle w:val="ListParagraph"/>
              <w:ind w:left="0"/>
              <w:rPr>
                <w:rFonts w:ascii="Arial" w:hAnsi="Arial" w:cs="Arial"/>
              </w:rPr>
            </w:pPr>
            <w:r w:rsidRPr="004C3A0B">
              <w:rPr>
                <w:rFonts w:ascii="Arial" w:hAnsi="Arial" w:cs="Arial"/>
                <w:b/>
                <w:bCs/>
              </w:rPr>
              <w:t>Date:</w:t>
            </w:r>
          </w:p>
        </w:tc>
      </w:tr>
      <w:tr w:rsidRPr="004C3A0B" w:rsidR="00AD2696" w:rsidTr="000C2350" w14:paraId="18B8F9D0" w14:textId="77777777">
        <w:trPr>
          <w:trHeight w:val="347"/>
        </w:trPr>
        <w:tc>
          <w:tcPr>
            <w:tcW w:w="336" w:type="pct"/>
            <w:shd w:val="clear" w:color="auto" w:fill="F2F2F2" w:themeFill="background1" w:themeFillShade="F2"/>
          </w:tcPr>
          <w:p w:rsidRPr="004C3A0B" w:rsidR="00AD2696" w:rsidP="000C2350" w:rsidRDefault="00AD2696" w14:paraId="26B2DE95" w14:textId="77777777">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rsidRPr="004C3A0B" w:rsidR="00AD2696" w:rsidP="000C2350" w:rsidRDefault="00AD2696" w14:paraId="3711B300" w14:textId="77777777">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Pr="004C3A0B" w:rsidR="00AD2696" w:rsidP="000C2350" w:rsidRDefault="00AD2696" w14:paraId="3D0CDBAB" w14:textId="77777777">
            <w:pPr>
              <w:pStyle w:val="ListParagraph"/>
              <w:ind w:left="0"/>
              <w:rPr>
                <w:rFonts w:ascii="Arial" w:hAnsi="Arial" w:cs="Arial"/>
              </w:rPr>
            </w:pPr>
          </w:p>
          <w:p w:rsidRPr="004C3A0B" w:rsidR="00AD2696" w:rsidP="000C2350" w:rsidRDefault="00AD2696" w14:paraId="315412B4" w14:textId="77777777">
            <w:pPr>
              <w:pStyle w:val="ListParagraph"/>
              <w:ind w:left="0"/>
              <w:rPr>
                <w:rFonts w:ascii="Arial" w:hAnsi="Arial" w:cs="Arial"/>
              </w:rPr>
            </w:pPr>
          </w:p>
        </w:tc>
        <w:tc>
          <w:tcPr>
            <w:tcW w:w="1014" w:type="pct"/>
            <w:vMerge/>
            <w:vAlign w:val="center"/>
          </w:tcPr>
          <w:p w:rsidRPr="004C3A0B" w:rsidR="00AD2696" w:rsidP="000C2350" w:rsidRDefault="00AD2696" w14:paraId="015E463B" w14:textId="77777777">
            <w:pPr>
              <w:pStyle w:val="ListParagraph"/>
              <w:ind w:left="0"/>
              <w:rPr>
                <w:rFonts w:ascii="Arial" w:hAnsi="Arial" w:cs="Arial"/>
              </w:rPr>
            </w:pPr>
          </w:p>
        </w:tc>
      </w:tr>
    </w:tbl>
    <w:p w:rsidR="00AD2696" w:rsidP="000C2350" w:rsidRDefault="00AD2696" w14:paraId="0B5452C5" w14:textId="77777777">
      <w:pPr>
        <w:rPr>
          <w:rFonts w:ascii="Arial" w:hAnsi="Arial" w:cs="Arial"/>
          <w:b/>
        </w:rPr>
      </w:pPr>
    </w:p>
    <w:p w:rsidR="00AD2696" w:rsidP="000C2350" w:rsidRDefault="00AD2696" w14:paraId="4D19ADB5" w14:textId="77777777">
      <w:pPr>
        <w:autoSpaceDE w:val="0"/>
        <w:autoSpaceDN w:val="0"/>
        <w:adjustRightInd w:val="0"/>
        <w:spacing w:after="240"/>
        <w:jc w:val="both"/>
        <w:rPr>
          <w:rFonts w:ascii="Arial" w:hAnsi="Arial" w:cs="Arial"/>
          <w:b/>
        </w:rPr>
      </w:pPr>
    </w:p>
    <w:p w:rsidR="00AD2696" w:rsidP="000C2350" w:rsidRDefault="00AD2696" w14:paraId="7BBCBDA4" w14:textId="77777777">
      <w:pPr>
        <w:autoSpaceDE w:val="0"/>
        <w:autoSpaceDN w:val="0"/>
        <w:adjustRightInd w:val="0"/>
        <w:spacing w:after="240"/>
        <w:jc w:val="both"/>
        <w:rPr>
          <w:rFonts w:ascii="Arial" w:hAnsi="Arial" w:cs="Arial"/>
          <w:b/>
        </w:rPr>
      </w:pPr>
    </w:p>
    <w:p w:rsidR="00AD2696" w:rsidP="000C2350" w:rsidRDefault="00AD2696" w14:paraId="0DAD12C9" w14:textId="77777777">
      <w:pPr>
        <w:autoSpaceDE w:val="0"/>
        <w:autoSpaceDN w:val="0"/>
        <w:adjustRightInd w:val="0"/>
        <w:spacing w:after="240"/>
        <w:jc w:val="both"/>
        <w:rPr>
          <w:rFonts w:ascii="Arial" w:hAnsi="Arial" w:cs="Arial"/>
          <w:b/>
        </w:rPr>
      </w:pPr>
    </w:p>
    <w:p w:rsidR="00AD2696" w:rsidP="000C2350" w:rsidRDefault="00AD2696" w14:paraId="46F5DB13" w14:textId="77777777">
      <w:pPr>
        <w:autoSpaceDE w:val="0"/>
        <w:autoSpaceDN w:val="0"/>
        <w:adjustRightInd w:val="0"/>
        <w:spacing w:after="240"/>
        <w:jc w:val="both"/>
        <w:rPr>
          <w:rFonts w:ascii="Arial" w:hAnsi="Arial" w:cs="Arial"/>
          <w:b/>
        </w:rPr>
      </w:pPr>
    </w:p>
    <w:p w:rsidR="00AD2696" w:rsidP="000C2350" w:rsidRDefault="00AD2696" w14:paraId="636B42E9" w14:textId="77777777">
      <w:pPr>
        <w:autoSpaceDE w:val="0"/>
        <w:autoSpaceDN w:val="0"/>
        <w:adjustRightInd w:val="0"/>
        <w:spacing w:after="240"/>
        <w:jc w:val="both"/>
        <w:rPr>
          <w:rFonts w:ascii="Arial" w:hAnsi="Arial" w:cs="Arial"/>
          <w:b/>
        </w:rPr>
      </w:pPr>
    </w:p>
    <w:p w:rsidR="00AD2696" w:rsidP="000C2350" w:rsidRDefault="00AD2696" w14:paraId="0F968BD1" w14:textId="77777777">
      <w:pPr>
        <w:autoSpaceDE w:val="0"/>
        <w:autoSpaceDN w:val="0"/>
        <w:adjustRightInd w:val="0"/>
        <w:spacing w:after="240"/>
        <w:jc w:val="both"/>
        <w:rPr>
          <w:rFonts w:ascii="Arial" w:hAnsi="Arial" w:cs="Arial"/>
          <w:b/>
        </w:rPr>
      </w:pPr>
    </w:p>
    <w:p w:rsidR="00AD2696" w:rsidP="000C2350" w:rsidRDefault="00AD2696" w14:paraId="1B060572" w14:textId="77777777">
      <w:pPr>
        <w:autoSpaceDE w:val="0"/>
        <w:autoSpaceDN w:val="0"/>
        <w:adjustRightInd w:val="0"/>
        <w:spacing w:after="240"/>
        <w:jc w:val="both"/>
        <w:rPr>
          <w:rFonts w:ascii="Arial" w:hAnsi="Arial" w:cs="Arial"/>
          <w:b/>
        </w:rPr>
      </w:pPr>
    </w:p>
    <w:p w:rsidR="00AD2696" w:rsidP="000C2350" w:rsidRDefault="00AD2696" w14:paraId="450D3226" w14:textId="77777777">
      <w:pPr>
        <w:autoSpaceDE w:val="0"/>
        <w:autoSpaceDN w:val="0"/>
        <w:adjustRightInd w:val="0"/>
        <w:spacing w:after="240"/>
        <w:jc w:val="both"/>
        <w:rPr>
          <w:rFonts w:ascii="Arial" w:hAnsi="Arial" w:cs="Arial"/>
          <w:b/>
        </w:rPr>
      </w:pPr>
    </w:p>
    <w:p w:rsidR="00AD2696" w:rsidP="000C2350" w:rsidRDefault="00AD2696" w14:paraId="720FCC09" w14:textId="77777777">
      <w:pPr>
        <w:autoSpaceDE w:val="0"/>
        <w:autoSpaceDN w:val="0"/>
        <w:adjustRightInd w:val="0"/>
        <w:spacing w:after="240"/>
        <w:jc w:val="both"/>
        <w:rPr>
          <w:rFonts w:ascii="Arial" w:hAnsi="Arial" w:cs="Arial"/>
          <w:b/>
        </w:rPr>
      </w:pPr>
    </w:p>
    <w:p w:rsidR="00AD2696" w:rsidP="000C2350" w:rsidRDefault="00AD2696" w14:paraId="7D158EB2" w14:textId="77777777">
      <w:pPr>
        <w:autoSpaceDE w:val="0"/>
        <w:autoSpaceDN w:val="0"/>
        <w:adjustRightInd w:val="0"/>
        <w:spacing w:after="240"/>
        <w:jc w:val="both"/>
        <w:rPr>
          <w:rFonts w:ascii="Arial" w:hAnsi="Arial" w:cs="Arial"/>
          <w:b/>
        </w:rPr>
      </w:pPr>
    </w:p>
    <w:p w:rsidR="00AD2696" w:rsidP="000C2350" w:rsidRDefault="00AD2696" w14:paraId="6F9F9C6C" w14:textId="77777777">
      <w:pPr>
        <w:autoSpaceDE w:val="0"/>
        <w:autoSpaceDN w:val="0"/>
        <w:adjustRightInd w:val="0"/>
        <w:spacing w:after="240"/>
        <w:jc w:val="both"/>
        <w:rPr>
          <w:rFonts w:ascii="Arial" w:hAnsi="Arial" w:cs="Arial"/>
          <w:b/>
        </w:rPr>
      </w:pPr>
    </w:p>
    <w:p w:rsidRPr="004C3A0B" w:rsidR="00AD2696" w:rsidP="000C2350" w:rsidRDefault="00AD2696" w14:paraId="3CF80301" w14:textId="3F104E7B">
      <w:pPr>
        <w:autoSpaceDE w:val="0"/>
        <w:autoSpaceDN w:val="0"/>
        <w:adjustRightInd w:val="0"/>
        <w:spacing w:after="240"/>
        <w:jc w:val="both"/>
        <w:rPr>
          <w:rFonts w:ascii="Arial" w:hAnsi="Arial" w:cs="Arial"/>
          <w:bCs/>
        </w:rPr>
      </w:pPr>
      <w:r w:rsidRPr="004C3A0B">
        <w:rPr>
          <w:rFonts w:ascii="Arial" w:hAnsi="Arial" w:cs="Arial"/>
          <w:b/>
        </w:rPr>
        <w:lastRenderedPageBreak/>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Pr="004C3A0B" w:rsidR="00AD2696" w:rsidTr="000C2350" w14:paraId="0DCF4AC8"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Pr="004C3A0B" w:rsidR="00AD2696" w:rsidP="000C2350" w:rsidRDefault="00AD2696" w14:paraId="11981EBC" w14:textId="77777777">
                <w:pPr>
                  <w:jc w:val="center"/>
                  <w:rPr>
                    <w:rFonts w:ascii="Arial" w:hAnsi="Arial" w:eastAsia="MS Gothic" w:cs="Arial"/>
                    <w:bCs/>
                  </w:rPr>
                </w:pPr>
                <w:r>
                  <w:rPr>
                    <w:rFonts w:hint="eastAsia" w:ascii="MS Gothic" w:hAnsi="MS Gothic" w:eastAsia="MS Gothic" w:cs="Arial"/>
                    <w:b/>
                    <w:bCs/>
                  </w:rPr>
                  <w:t>☒</w:t>
                </w:r>
              </w:p>
            </w:sdtContent>
          </w:sdt>
        </w:tc>
        <w:tc>
          <w:tcPr>
            <w:tcW w:w="9810" w:type="dxa"/>
            <w:vAlign w:val="center"/>
          </w:tcPr>
          <w:p w:rsidRPr="004C3A0B" w:rsidR="00AD2696" w:rsidP="000C2350" w:rsidRDefault="00AD2696" w14:paraId="13DFDA88" w14:textId="77777777">
            <w:pPr>
              <w:rPr>
                <w:rFonts w:ascii="Arial" w:hAnsi="Arial" w:eastAsia="MS Gothic" w:cs="Arial"/>
                <w:bCs/>
              </w:rPr>
            </w:pPr>
            <w:r w:rsidRPr="004C3A0B">
              <w:rPr>
                <w:rFonts w:ascii="Arial" w:hAnsi="Arial" w:eastAsia="MS Gothic" w:cs="Arial"/>
                <w:bCs/>
              </w:rPr>
              <w:t>I have read the guidance notes supplied before completing the form.</w:t>
            </w:r>
          </w:p>
        </w:tc>
      </w:tr>
      <w:tr w:rsidRPr="004C3A0B" w:rsidR="00AD2696" w:rsidTr="000C2350" w14:paraId="3A60788F"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Pr="004C3A0B" w:rsidR="00AD2696" w:rsidP="000C2350" w:rsidRDefault="00AD2696" w14:paraId="6474970C" w14:textId="77777777">
                <w:pPr>
                  <w:jc w:val="center"/>
                  <w:rPr>
                    <w:rFonts w:ascii="Arial" w:hAnsi="Arial" w:eastAsia="MS Gothic" w:cs="Arial"/>
                    <w:bCs/>
                  </w:rPr>
                </w:pPr>
                <w:r>
                  <w:rPr>
                    <w:rFonts w:hint="eastAsia" w:ascii="MS Gothic" w:hAnsi="MS Gothic" w:eastAsia="MS Gothic" w:cs="Arial"/>
                    <w:b/>
                    <w:bCs/>
                  </w:rPr>
                  <w:t>☒</w:t>
                </w:r>
              </w:p>
            </w:sdtContent>
          </w:sdt>
        </w:tc>
        <w:tc>
          <w:tcPr>
            <w:tcW w:w="9810" w:type="dxa"/>
            <w:vAlign w:val="center"/>
          </w:tcPr>
          <w:p w:rsidRPr="004C3A0B" w:rsidR="00AD2696" w:rsidP="000C2350" w:rsidRDefault="00AD2696" w14:paraId="67D390A2" w14:textId="77777777">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Pr="004C3A0B" w:rsidR="00AD2696" w:rsidTr="000C2350" w14:paraId="5A499C59"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Pr="004C3A0B" w:rsidR="00AD2696" w:rsidP="000C2350" w:rsidRDefault="00AD2696" w14:paraId="21FDDA65" w14:textId="77777777">
                <w:pPr>
                  <w:jc w:val="center"/>
                  <w:rPr>
                    <w:rFonts w:ascii="Arial" w:hAnsi="Arial" w:cs="Arial"/>
                  </w:rPr>
                </w:pPr>
                <w:r>
                  <w:rPr>
                    <w:rFonts w:hint="eastAsia" w:ascii="MS Gothic" w:hAnsi="MS Gothic" w:eastAsia="MS Gothic" w:cs="Arial"/>
                    <w:b/>
                    <w:bCs/>
                  </w:rPr>
                  <w:t>☒</w:t>
                </w:r>
              </w:p>
            </w:sdtContent>
          </w:sdt>
        </w:tc>
        <w:tc>
          <w:tcPr>
            <w:tcW w:w="9810" w:type="dxa"/>
            <w:vAlign w:val="center"/>
          </w:tcPr>
          <w:p w:rsidRPr="004C3A0B" w:rsidR="00AD2696" w:rsidP="000C2350" w:rsidRDefault="00AD2696" w14:paraId="22B0235E" w14:textId="77777777">
            <w:pPr>
              <w:rPr>
                <w:rFonts w:ascii="Arial" w:hAnsi="Arial" w:cs="Arial"/>
              </w:rPr>
            </w:pPr>
            <w:r w:rsidRPr="004C3A0B">
              <w:rPr>
                <w:rFonts w:ascii="Arial" w:hAnsi="Arial" w:cs="Arial"/>
              </w:rPr>
              <w:t>I confirm that the research activity has received approval in principle</w:t>
            </w:r>
          </w:p>
        </w:tc>
      </w:tr>
      <w:tr w:rsidRPr="004C3A0B" w:rsidR="00AD2696" w:rsidTr="000C2350" w14:paraId="4E45A9C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Pr="004C3A0B" w:rsidR="00AD2696" w:rsidP="000C2350" w:rsidRDefault="00AD2696" w14:paraId="54FFDBF2" w14:textId="77777777">
                <w:pPr>
                  <w:jc w:val="center"/>
                  <w:rPr>
                    <w:rFonts w:ascii="Arial" w:hAnsi="Arial" w:cs="Arial"/>
                  </w:rPr>
                </w:pPr>
                <w:r>
                  <w:rPr>
                    <w:rFonts w:hint="eastAsia" w:ascii="MS Gothic" w:hAnsi="MS Gothic" w:eastAsia="MS Gothic" w:cs="Arial"/>
                    <w:b/>
                    <w:bCs/>
                  </w:rPr>
                  <w:t>☐</w:t>
                </w:r>
              </w:p>
            </w:sdtContent>
          </w:sdt>
        </w:tc>
        <w:tc>
          <w:tcPr>
            <w:tcW w:w="9810" w:type="dxa"/>
            <w:vAlign w:val="center"/>
          </w:tcPr>
          <w:p w:rsidRPr="004C3A0B" w:rsidR="00AD2696" w:rsidP="000C2350" w:rsidRDefault="00AD2696" w14:paraId="76A5B60B" w14:textId="77777777">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Pr="004C3A0B" w:rsidR="00AD2696" w:rsidTr="000C2350" w14:paraId="492D24CD"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AD2696" w:rsidP="000C2350" w:rsidRDefault="00AD2696" w14:paraId="618DF800" w14:textId="77777777">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rsidRPr="004C3A0B" w:rsidR="00AD2696" w:rsidP="000C2350" w:rsidRDefault="00AD2696" w14:paraId="1E6FFC42" w14:textId="77777777">
            <w:pPr>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Pr="004C3A0B" w:rsidR="00AD2696" w:rsidTr="000C2350" w14:paraId="6BBB3083"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Pr="004C3A0B" w:rsidR="00AD2696" w:rsidP="000C2350" w:rsidRDefault="00AD2696" w14:paraId="63E9A87C" w14:textId="77777777">
                <w:pPr>
                  <w:jc w:val="center"/>
                  <w:rPr>
                    <w:rFonts w:ascii="Arial" w:hAnsi="Arial" w:cs="Arial"/>
                  </w:rPr>
                </w:pPr>
                <w:r>
                  <w:rPr>
                    <w:rFonts w:hint="eastAsia" w:ascii="MS Gothic" w:hAnsi="MS Gothic" w:eastAsia="MS Gothic" w:cs="Arial"/>
                    <w:b/>
                    <w:bCs/>
                  </w:rPr>
                  <w:t>☒</w:t>
                </w:r>
              </w:p>
            </w:sdtContent>
          </w:sdt>
        </w:tc>
        <w:tc>
          <w:tcPr>
            <w:tcW w:w="9810" w:type="dxa"/>
            <w:vAlign w:val="center"/>
          </w:tcPr>
          <w:p w:rsidRPr="004C3A0B" w:rsidR="00AD2696" w:rsidP="000C2350" w:rsidRDefault="00AD2696" w14:paraId="15F178FD" w14:textId="77777777">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Pr="004C3A0B" w:rsidR="00AD2696" w:rsidTr="000C2350" w14:paraId="00C6213B"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Pr="004C3A0B" w:rsidR="00AD2696" w:rsidP="000C2350" w:rsidRDefault="00AD2696" w14:paraId="0741110C" w14:textId="77777777">
                <w:pPr>
                  <w:jc w:val="center"/>
                  <w:rPr>
                    <w:rFonts w:ascii="Arial" w:hAnsi="Arial" w:cs="Arial"/>
                  </w:rPr>
                </w:pPr>
                <w:r>
                  <w:rPr>
                    <w:rFonts w:hint="eastAsia" w:ascii="MS Gothic" w:hAnsi="MS Gothic" w:eastAsia="MS Gothic" w:cs="Arial"/>
                    <w:b/>
                    <w:bCs/>
                  </w:rPr>
                  <w:t>☒</w:t>
                </w:r>
              </w:p>
            </w:sdtContent>
          </w:sdt>
        </w:tc>
        <w:tc>
          <w:tcPr>
            <w:tcW w:w="9810" w:type="dxa"/>
            <w:vAlign w:val="center"/>
          </w:tcPr>
          <w:p w:rsidRPr="004C3A0B" w:rsidR="00AD2696" w:rsidP="000C2350" w:rsidRDefault="00AD2696" w14:paraId="6637ABC9" w14:textId="77777777">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Pr="004C3A0B" w:rsidR="00AD2696" w:rsidTr="000C2350" w14:paraId="3D6842A5"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AD2696" w:rsidP="000C2350" w:rsidRDefault="00AD2696" w14:paraId="4BF5746D" w14:textId="77777777">
                <w:pPr>
                  <w:jc w:val="center"/>
                  <w:rPr>
                    <w:rFonts w:ascii="Arial" w:hAnsi="Arial" w:cs="Arial"/>
                    <w:b/>
                    <w:bCs/>
                  </w:rPr>
                </w:pPr>
                <w:r>
                  <w:rPr>
                    <w:rFonts w:hint="eastAsia" w:ascii="MS Gothic" w:hAnsi="MS Gothic" w:eastAsia="MS Gothic" w:cs="Arial"/>
                    <w:b/>
                    <w:bCs/>
                  </w:rPr>
                  <w:t>☒</w:t>
                </w:r>
              </w:p>
            </w:sdtContent>
          </w:sdt>
          <w:p w:rsidR="00AD2696" w:rsidP="000C2350" w:rsidRDefault="00AD2696" w14:paraId="228068F2" w14:textId="77777777">
            <w:pPr>
              <w:jc w:val="center"/>
              <w:rPr>
                <w:rFonts w:ascii="MS Gothic" w:hAnsi="MS Gothic" w:eastAsia="MS Gothic" w:cs="Arial"/>
                <w:b/>
                <w:bCs/>
              </w:rPr>
            </w:pPr>
          </w:p>
        </w:tc>
        <w:tc>
          <w:tcPr>
            <w:tcW w:w="9810" w:type="dxa"/>
            <w:vAlign w:val="center"/>
          </w:tcPr>
          <w:p w:rsidRPr="004C3A0B" w:rsidR="00AD2696" w:rsidP="000C2350" w:rsidRDefault="00AD2696" w14:paraId="3346C7B5" w14:textId="77777777">
            <w:pPr>
              <w:rPr>
                <w:rFonts w:ascii="Arial" w:hAnsi="Arial" w:cs="Arial"/>
              </w:rPr>
            </w:pPr>
            <w:r>
              <w:rPr>
                <w:rFonts w:ascii="Arial" w:hAnsi="Arial" w:cs="Arial"/>
              </w:rPr>
              <w:t>I have deleted the guidance notes before submitting the PG2 for consideration</w:t>
            </w:r>
          </w:p>
        </w:tc>
      </w:tr>
    </w:tbl>
    <w:p w:rsidRPr="004C3A0B" w:rsidR="00AD2696" w:rsidP="000C2350" w:rsidRDefault="00AD2696" w14:paraId="63D19040" w14:textId="77777777">
      <w:pPr>
        <w:tabs>
          <w:tab w:val="left" w:pos="5103"/>
        </w:tabs>
        <w:rPr>
          <w:rFonts w:ascii="Arial" w:hAnsi="Arial" w:cs="Arial"/>
          <w:b/>
          <w:bCs/>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AD2696" w:rsidTr="000C2350" w14:paraId="263609E6" w14:textId="77777777">
        <w:tc>
          <w:tcPr>
            <w:tcW w:w="10485" w:type="dxa"/>
            <w:shd w:val="clear" w:color="auto" w:fill="D9D9D9" w:themeFill="background1" w:themeFillShade="D9"/>
          </w:tcPr>
          <w:p w:rsidRPr="004C3A0B" w:rsidR="00AD2696" w:rsidP="000C2350" w:rsidRDefault="00AD2696" w14:paraId="7997DF0F" w14:textId="77777777">
            <w:pPr>
              <w:rPr>
                <w:rFonts w:ascii="Arial" w:hAnsi="Arial" w:cs="Arial"/>
                <w:b/>
              </w:rPr>
            </w:pPr>
            <w:r w:rsidRPr="004C3A0B">
              <w:rPr>
                <w:rFonts w:ascii="Arial" w:hAnsi="Arial" w:cs="Arial"/>
                <w:b/>
              </w:rPr>
              <w:t>RESEARCH STUDENTS AND STAFF ONLY</w:t>
            </w:r>
          </w:p>
          <w:p w:rsidRPr="004C3A0B" w:rsidR="00AD2696" w:rsidP="000C2350" w:rsidRDefault="00AD2696" w14:paraId="52552D4C" w14:textId="77777777">
            <w:pPr>
              <w:rPr>
                <w:rFonts w:ascii="Arial" w:hAnsi="Arial" w:cs="Arial"/>
              </w:rPr>
            </w:pPr>
            <w:r w:rsidRPr="004C3A0B">
              <w:rPr>
                <w:rFonts w:ascii="Arial" w:hAnsi="Arial" w:cs="Arial"/>
              </w:rPr>
              <w:t xml:space="preserve">All communications relating to this application during its processing must be in writing and emailed to </w:t>
            </w:r>
            <w:hyperlink w:history="1" r:id="rId44">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Pr="004C3A0B" w:rsidR="00AD2696" w:rsidP="000C2350" w:rsidRDefault="00AD2696" w14:paraId="28B79759" w14:textId="77777777">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r w:rsidRPr="004C3A0B" w:rsidR="00AD2696" w:rsidTr="000C2350" w14:paraId="1BA9C648" w14:textId="77777777">
        <w:tc>
          <w:tcPr>
            <w:tcW w:w="10485" w:type="dxa"/>
            <w:shd w:val="clear" w:color="auto" w:fill="D9D9D9" w:themeFill="background1" w:themeFillShade="D9"/>
          </w:tcPr>
          <w:p w:rsidRPr="004C3A0B" w:rsidR="00AD2696" w:rsidP="000C2350" w:rsidRDefault="00AD2696" w14:paraId="02268ADC"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tc>
      </w:tr>
    </w:tbl>
    <w:p w:rsidRPr="004C3A0B" w:rsidR="00AD2696" w:rsidP="000C2350" w:rsidRDefault="00AD2696" w14:paraId="5B288003" w14:textId="77777777">
      <w:pPr>
        <w:tabs>
          <w:tab w:val="left" w:pos="5103"/>
        </w:tabs>
        <w:rPr>
          <w:rFonts w:ascii="Arial" w:hAnsi="Arial" w:cs="Arial"/>
          <w:bCs/>
        </w:rPr>
      </w:pPr>
    </w:p>
    <w:p w:rsidRPr="00CA510C" w:rsidR="00AD2696" w:rsidP="000C2350" w:rsidRDefault="00AD2696" w14:paraId="3BC3EB5A" w14:textId="77777777">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w:history="1" r:id="rId45">
        <w:r w:rsidRPr="00CA510C">
          <w:rPr>
            <w:rStyle w:val="Hyperlink"/>
            <w:rFonts w:ascii="Arial" w:hAnsi="Arial" w:cs="Arial"/>
          </w:rPr>
          <w:t>https://www.uwtsd.ac.uk/academic-office/appendices-and-forms/</w:t>
        </w:r>
      </w:hyperlink>
      <w:r w:rsidRPr="00CA510C">
        <w:rPr>
          <w:rFonts w:ascii="Arial" w:hAnsi="Arial" w:cs="Arial"/>
        </w:rPr>
        <w:t xml:space="preserve"> </w:t>
      </w:r>
    </w:p>
    <w:p w:rsidRPr="004C3A0B" w:rsidR="00AD2696" w:rsidP="000C2350" w:rsidRDefault="00AD2696" w14:paraId="6628A3A0" w14:textId="77777777">
      <w:pPr>
        <w:tabs>
          <w:tab w:val="left" w:pos="5103"/>
        </w:tabs>
        <w:rPr>
          <w:rFonts w:ascii="Arial" w:hAnsi="Arial" w:cs="Arial"/>
          <w:bCs/>
        </w:rPr>
      </w:pPr>
    </w:p>
    <w:p w:rsidR="00AD2696" w:rsidP="000C2350" w:rsidRDefault="00AD2696" w14:paraId="401A195A" w14:textId="77777777">
      <w:pPr>
        <w:jc w:val="center"/>
        <w:rPr>
          <w:rFonts w:ascii="Arial" w:hAnsi="Arial" w:cs="Arial"/>
          <w:b/>
        </w:rPr>
      </w:pPr>
    </w:p>
    <w:p w:rsidRPr="004C3A0B" w:rsidR="00AD2696" w:rsidP="000C2350" w:rsidRDefault="00AD2696" w14:paraId="444B5E92" w14:textId="77777777">
      <w:pPr>
        <w:jc w:val="both"/>
        <w:rPr>
          <w:rFonts w:ascii="Arial" w:hAnsi="Arial" w:cs="Arial"/>
        </w:rPr>
      </w:pPr>
    </w:p>
    <w:p w:rsidRPr="00D77DFD" w:rsidR="00AD2696" w:rsidP="000C2350" w:rsidRDefault="00AD2696" w14:paraId="1A77EED1" w14:textId="77777777">
      <w:pPr>
        <w:jc w:val="both"/>
        <w:rPr>
          <w:rFonts w:ascii="Arial" w:hAnsi="Arial" w:cs="Arial"/>
        </w:rPr>
      </w:pPr>
    </w:p>
    <w:p w:rsidRPr="004C3A0B" w:rsidR="0030038A" w:rsidP="00114303" w:rsidRDefault="0030038A" w14:paraId="6682A3B8" w14:textId="0611915C">
      <w:pPr>
        <w:tabs>
          <w:tab w:val="left" w:pos="5103"/>
        </w:tabs>
        <w:spacing w:line="240" w:lineRule="auto"/>
        <w:jc w:val="center"/>
        <w:rPr>
          <w:rFonts w:ascii="Arial" w:hAnsi="Arial" w:cs="Arial"/>
        </w:rPr>
      </w:pPr>
    </w:p>
    <w:sectPr w:rsidRPr="004C3A0B" w:rsidR="0030038A" w:rsidSect="0030038A">
      <w:headerReference w:type="default" r:id="rId46"/>
      <w:footerReference w:type="default" r:id="rId47"/>
      <w:pgSz w:w="11906" w:h="16838" w:orient="portrait"/>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9334E" w:rsidRDefault="00D9334E" w14:paraId="7748507D" w14:textId="77777777">
      <w:pPr>
        <w:spacing w:after="0" w:line="240" w:lineRule="auto"/>
      </w:pPr>
      <w:r>
        <w:separator/>
      </w:r>
    </w:p>
  </w:endnote>
  <w:endnote w:type="continuationSeparator" w:id="0">
    <w:p w:rsidR="00D9334E" w:rsidRDefault="00D9334E" w14:paraId="64E8478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4252419"/>
      <w:docPartObj>
        <w:docPartGallery w:val="Page Numbers (Bottom of Page)"/>
        <w:docPartUnique/>
      </w:docPartObj>
    </w:sdtPr>
    <w:sdtEndPr>
      <w:rPr>
        <w:noProof/>
      </w:rPr>
    </w:sdtEndPr>
    <w:sdtContent>
      <w:p w:rsidR="000C2350" w:rsidRDefault="000C2350" w14:paraId="51EE271E" w14:textId="45EE5D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C2350" w:rsidP="3C1E1D92" w:rsidRDefault="000C2350" w14:paraId="7197B43E" w14:textId="1F034F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9334E" w:rsidRDefault="00D9334E" w14:paraId="01C53C82" w14:textId="77777777">
      <w:pPr>
        <w:spacing w:after="0" w:line="240" w:lineRule="auto"/>
      </w:pPr>
      <w:r>
        <w:separator/>
      </w:r>
    </w:p>
  </w:footnote>
  <w:footnote w:type="continuationSeparator" w:id="0">
    <w:p w:rsidR="00D9334E" w:rsidRDefault="00D9334E" w14:paraId="02E2D0E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00C2350" w:rsidTr="3C1E1D92" w14:paraId="0A9EB96D" w14:textId="77777777">
      <w:trPr>
        <w:trHeight w:val="300"/>
      </w:trPr>
      <w:tc>
        <w:tcPr>
          <w:tcW w:w="3005" w:type="dxa"/>
        </w:tcPr>
        <w:p w:rsidR="000C2350" w:rsidP="3C1E1D92" w:rsidRDefault="000C2350" w14:paraId="7DA6ED6A" w14:textId="5A33F7CF">
          <w:pPr>
            <w:pStyle w:val="Header"/>
            <w:ind w:left="-115"/>
          </w:pPr>
          <w:r>
            <w:t>Student No: 1603261</w:t>
          </w:r>
        </w:p>
      </w:tc>
      <w:tc>
        <w:tcPr>
          <w:tcW w:w="3005" w:type="dxa"/>
        </w:tcPr>
        <w:p w:rsidR="000C2350" w:rsidP="3C1E1D92" w:rsidRDefault="000C2350" w14:paraId="43A2473F" w14:textId="0C3513A3">
          <w:pPr>
            <w:pStyle w:val="Header"/>
            <w:jc w:val="center"/>
          </w:pPr>
          <w:r>
            <w:t>Claire Thomson</w:t>
          </w:r>
        </w:p>
      </w:tc>
      <w:tc>
        <w:tcPr>
          <w:tcW w:w="3005" w:type="dxa"/>
        </w:tcPr>
        <w:p w:rsidR="000C2350" w:rsidP="3C1E1D92" w:rsidRDefault="000C2350" w14:paraId="15AA725B" w14:textId="33330A7C">
          <w:pPr>
            <w:pStyle w:val="Header"/>
            <w:ind w:right="-115"/>
            <w:jc w:val="right"/>
          </w:pPr>
          <w:r>
            <w:t>ECGE7005Q Ass. 2</w:t>
          </w:r>
        </w:p>
      </w:tc>
    </w:tr>
  </w:tbl>
  <w:p w:rsidR="000C2350" w:rsidP="3C1E1D92" w:rsidRDefault="000C2350" w14:paraId="2CAE102F" w14:textId="1AB111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6F3AF"/>
    <w:multiLevelType w:val="hybridMultilevel"/>
    <w:tmpl w:val="48C29260"/>
    <w:lvl w:ilvl="0" w:tplc="162008B0">
      <w:start w:val="1"/>
      <w:numFmt w:val="bullet"/>
      <w:lvlText w:val=""/>
      <w:lvlJc w:val="left"/>
      <w:pPr>
        <w:ind w:left="720" w:hanging="360"/>
      </w:pPr>
      <w:rPr>
        <w:rFonts w:hint="default" w:ascii="Symbol" w:hAnsi="Symbol"/>
      </w:rPr>
    </w:lvl>
    <w:lvl w:ilvl="1" w:tplc="98381060">
      <w:start w:val="1"/>
      <w:numFmt w:val="bullet"/>
      <w:lvlText w:val="o"/>
      <w:lvlJc w:val="left"/>
      <w:pPr>
        <w:ind w:left="1440" w:hanging="360"/>
      </w:pPr>
      <w:rPr>
        <w:rFonts w:hint="default" w:ascii="Courier New" w:hAnsi="Courier New"/>
      </w:rPr>
    </w:lvl>
    <w:lvl w:ilvl="2" w:tplc="91F8580E">
      <w:start w:val="1"/>
      <w:numFmt w:val="bullet"/>
      <w:lvlText w:val=""/>
      <w:lvlJc w:val="left"/>
      <w:pPr>
        <w:ind w:left="2160" w:hanging="360"/>
      </w:pPr>
      <w:rPr>
        <w:rFonts w:hint="default" w:ascii="Wingdings" w:hAnsi="Wingdings"/>
      </w:rPr>
    </w:lvl>
    <w:lvl w:ilvl="3" w:tplc="6E08BF0A">
      <w:start w:val="1"/>
      <w:numFmt w:val="bullet"/>
      <w:lvlText w:val=""/>
      <w:lvlJc w:val="left"/>
      <w:pPr>
        <w:ind w:left="2880" w:hanging="360"/>
      </w:pPr>
      <w:rPr>
        <w:rFonts w:hint="default" w:ascii="Symbol" w:hAnsi="Symbol"/>
      </w:rPr>
    </w:lvl>
    <w:lvl w:ilvl="4" w:tplc="86585DEC">
      <w:start w:val="1"/>
      <w:numFmt w:val="bullet"/>
      <w:lvlText w:val="o"/>
      <w:lvlJc w:val="left"/>
      <w:pPr>
        <w:ind w:left="3600" w:hanging="360"/>
      </w:pPr>
      <w:rPr>
        <w:rFonts w:hint="default" w:ascii="Courier New" w:hAnsi="Courier New"/>
      </w:rPr>
    </w:lvl>
    <w:lvl w:ilvl="5" w:tplc="8BCCA502">
      <w:start w:val="1"/>
      <w:numFmt w:val="bullet"/>
      <w:lvlText w:val=""/>
      <w:lvlJc w:val="left"/>
      <w:pPr>
        <w:ind w:left="4320" w:hanging="360"/>
      </w:pPr>
      <w:rPr>
        <w:rFonts w:hint="default" w:ascii="Wingdings" w:hAnsi="Wingdings"/>
      </w:rPr>
    </w:lvl>
    <w:lvl w:ilvl="6" w:tplc="A738B160">
      <w:start w:val="1"/>
      <w:numFmt w:val="bullet"/>
      <w:lvlText w:val=""/>
      <w:lvlJc w:val="left"/>
      <w:pPr>
        <w:ind w:left="5040" w:hanging="360"/>
      </w:pPr>
      <w:rPr>
        <w:rFonts w:hint="default" w:ascii="Symbol" w:hAnsi="Symbol"/>
      </w:rPr>
    </w:lvl>
    <w:lvl w:ilvl="7" w:tplc="5630C914">
      <w:start w:val="1"/>
      <w:numFmt w:val="bullet"/>
      <w:lvlText w:val="o"/>
      <w:lvlJc w:val="left"/>
      <w:pPr>
        <w:ind w:left="5760" w:hanging="360"/>
      </w:pPr>
      <w:rPr>
        <w:rFonts w:hint="default" w:ascii="Courier New" w:hAnsi="Courier New"/>
      </w:rPr>
    </w:lvl>
    <w:lvl w:ilvl="8" w:tplc="849848CE">
      <w:start w:val="1"/>
      <w:numFmt w:val="bullet"/>
      <w:lvlText w:val=""/>
      <w:lvlJc w:val="left"/>
      <w:pPr>
        <w:ind w:left="6480" w:hanging="360"/>
      </w:pPr>
      <w:rPr>
        <w:rFonts w:hint="default" w:ascii="Wingdings" w:hAnsi="Wingdings"/>
      </w:rPr>
    </w:lvl>
  </w:abstractNum>
  <w:abstractNum w:abstractNumId="1" w15:restartNumberingAfterBreak="0">
    <w:nsid w:val="1370ADC4"/>
    <w:multiLevelType w:val="hybridMultilevel"/>
    <w:tmpl w:val="4A6A17C2"/>
    <w:lvl w:ilvl="0" w:tplc="AB2E739A">
      <w:start w:val="1"/>
      <w:numFmt w:val="bullet"/>
      <w:lvlText w:val=""/>
      <w:lvlJc w:val="left"/>
      <w:pPr>
        <w:ind w:left="720" w:hanging="360"/>
      </w:pPr>
      <w:rPr>
        <w:rFonts w:hint="default" w:ascii="Symbol" w:hAnsi="Symbol"/>
      </w:rPr>
    </w:lvl>
    <w:lvl w:ilvl="1" w:tplc="3AD085C2">
      <w:start w:val="1"/>
      <w:numFmt w:val="bullet"/>
      <w:lvlText w:val="o"/>
      <w:lvlJc w:val="left"/>
      <w:pPr>
        <w:ind w:left="1440" w:hanging="360"/>
      </w:pPr>
      <w:rPr>
        <w:rFonts w:hint="default" w:ascii="Courier New" w:hAnsi="Courier New"/>
      </w:rPr>
    </w:lvl>
    <w:lvl w:ilvl="2" w:tplc="05BC4878">
      <w:start w:val="1"/>
      <w:numFmt w:val="bullet"/>
      <w:lvlText w:val=""/>
      <w:lvlJc w:val="left"/>
      <w:pPr>
        <w:ind w:left="2160" w:hanging="360"/>
      </w:pPr>
      <w:rPr>
        <w:rFonts w:hint="default" w:ascii="Wingdings" w:hAnsi="Wingdings"/>
      </w:rPr>
    </w:lvl>
    <w:lvl w:ilvl="3" w:tplc="868C1FC0">
      <w:start w:val="1"/>
      <w:numFmt w:val="bullet"/>
      <w:lvlText w:val=""/>
      <w:lvlJc w:val="left"/>
      <w:pPr>
        <w:ind w:left="2880" w:hanging="360"/>
      </w:pPr>
      <w:rPr>
        <w:rFonts w:hint="default" w:ascii="Symbol" w:hAnsi="Symbol"/>
      </w:rPr>
    </w:lvl>
    <w:lvl w:ilvl="4" w:tplc="4CBEAAB8">
      <w:start w:val="1"/>
      <w:numFmt w:val="bullet"/>
      <w:lvlText w:val="o"/>
      <w:lvlJc w:val="left"/>
      <w:pPr>
        <w:ind w:left="3600" w:hanging="360"/>
      </w:pPr>
      <w:rPr>
        <w:rFonts w:hint="default" w:ascii="Courier New" w:hAnsi="Courier New"/>
      </w:rPr>
    </w:lvl>
    <w:lvl w:ilvl="5" w:tplc="F5C893EE">
      <w:start w:val="1"/>
      <w:numFmt w:val="bullet"/>
      <w:lvlText w:val=""/>
      <w:lvlJc w:val="left"/>
      <w:pPr>
        <w:ind w:left="4320" w:hanging="360"/>
      </w:pPr>
      <w:rPr>
        <w:rFonts w:hint="default" w:ascii="Wingdings" w:hAnsi="Wingdings"/>
      </w:rPr>
    </w:lvl>
    <w:lvl w:ilvl="6" w:tplc="8A9060F6">
      <w:start w:val="1"/>
      <w:numFmt w:val="bullet"/>
      <w:lvlText w:val=""/>
      <w:lvlJc w:val="left"/>
      <w:pPr>
        <w:ind w:left="5040" w:hanging="360"/>
      </w:pPr>
      <w:rPr>
        <w:rFonts w:hint="default" w:ascii="Symbol" w:hAnsi="Symbol"/>
      </w:rPr>
    </w:lvl>
    <w:lvl w:ilvl="7" w:tplc="35149246">
      <w:start w:val="1"/>
      <w:numFmt w:val="bullet"/>
      <w:lvlText w:val="o"/>
      <w:lvlJc w:val="left"/>
      <w:pPr>
        <w:ind w:left="5760" w:hanging="360"/>
      </w:pPr>
      <w:rPr>
        <w:rFonts w:hint="default" w:ascii="Courier New" w:hAnsi="Courier New"/>
      </w:rPr>
    </w:lvl>
    <w:lvl w:ilvl="8" w:tplc="FCEC8410">
      <w:start w:val="1"/>
      <w:numFmt w:val="bullet"/>
      <w:lvlText w:val=""/>
      <w:lvlJc w:val="left"/>
      <w:pPr>
        <w:ind w:left="6480" w:hanging="360"/>
      </w:pPr>
      <w:rPr>
        <w:rFonts w:hint="default" w:ascii="Wingdings" w:hAnsi="Wingdings"/>
      </w:rPr>
    </w:lvl>
  </w:abstractNum>
  <w:abstractNum w:abstractNumId="2" w15:restartNumberingAfterBreak="0">
    <w:nsid w:val="13F7276F"/>
    <w:multiLevelType w:val="hybridMultilevel"/>
    <w:tmpl w:val="E9587C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9D62F9"/>
    <w:multiLevelType w:val="multilevel"/>
    <w:tmpl w:val="478C5AD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1CA6D3B"/>
    <w:multiLevelType w:val="hybridMultilevel"/>
    <w:tmpl w:val="0BC2749E"/>
    <w:lvl w:ilvl="0" w:tplc="FFFFFFFF">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BA2F7CE"/>
    <w:multiLevelType w:val="multilevel"/>
    <w:tmpl w:val="AB9AB6DE"/>
    <w:lvl w:ilvl="0">
      <w:start w:val="2"/>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C763506"/>
    <w:multiLevelType w:val="hybridMultilevel"/>
    <w:tmpl w:val="A510DBD4"/>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9" w15:restartNumberingAfterBreak="0">
    <w:nsid w:val="402715A2"/>
    <w:multiLevelType w:val="multilevel"/>
    <w:tmpl w:val="6778EA14"/>
    <w:lvl w:ilvl="0">
      <w:start w:val="3"/>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7F95794"/>
    <w:multiLevelType w:val="hybridMultilevel"/>
    <w:tmpl w:val="539E6BA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0B1A73"/>
    <w:multiLevelType w:val="hybridMultilevel"/>
    <w:tmpl w:val="5B846A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5" w15:restartNumberingAfterBreak="0">
    <w:nsid w:val="4FB763E0"/>
    <w:multiLevelType w:val="multilevel"/>
    <w:tmpl w:val="88D01BB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6537319"/>
    <w:multiLevelType w:val="multilevel"/>
    <w:tmpl w:val="EF647A6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2" w15:restartNumberingAfterBreak="0">
    <w:nsid w:val="631DD265"/>
    <w:multiLevelType w:val="hybridMultilevel"/>
    <w:tmpl w:val="7FC08D62"/>
    <w:lvl w:ilvl="0" w:tplc="78C49CEE">
      <w:start w:val="1"/>
      <w:numFmt w:val="decimal"/>
      <w:lvlText w:val="%1."/>
      <w:lvlJc w:val="left"/>
      <w:pPr>
        <w:ind w:left="720" w:hanging="360"/>
      </w:pPr>
    </w:lvl>
    <w:lvl w:ilvl="1" w:tplc="C278157E">
      <w:start w:val="1"/>
      <w:numFmt w:val="lowerLetter"/>
      <w:lvlText w:val="%2."/>
      <w:lvlJc w:val="left"/>
      <w:pPr>
        <w:ind w:left="1440" w:hanging="360"/>
      </w:pPr>
    </w:lvl>
    <w:lvl w:ilvl="2" w:tplc="DE7A77EA">
      <w:start w:val="1"/>
      <w:numFmt w:val="lowerRoman"/>
      <w:lvlText w:val="%3."/>
      <w:lvlJc w:val="right"/>
      <w:pPr>
        <w:ind w:left="2160" w:hanging="180"/>
      </w:pPr>
    </w:lvl>
    <w:lvl w:ilvl="3" w:tplc="C6B45F52">
      <w:start w:val="1"/>
      <w:numFmt w:val="decimal"/>
      <w:lvlText w:val="%4."/>
      <w:lvlJc w:val="left"/>
      <w:pPr>
        <w:ind w:left="2880" w:hanging="360"/>
      </w:pPr>
    </w:lvl>
    <w:lvl w:ilvl="4" w:tplc="4768BA2A">
      <w:start w:val="1"/>
      <w:numFmt w:val="lowerLetter"/>
      <w:lvlText w:val="%5."/>
      <w:lvlJc w:val="left"/>
      <w:pPr>
        <w:ind w:left="3600" w:hanging="360"/>
      </w:pPr>
    </w:lvl>
    <w:lvl w:ilvl="5" w:tplc="8D5A1D90">
      <w:start w:val="1"/>
      <w:numFmt w:val="lowerRoman"/>
      <w:lvlText w:val="%6."/>
      <w:lvlJc w:val="right"/>
      <w:pPr>
        <w:ind w:left="4320" w:hanging="180"/>
      </w:pPr>
    </w:lvl>
    <w:lvl w:ilvl="6" w:tplc="7FA2F864">
      <w:start w:val="1"/>
      <w:numFmt w:val="decimal"/>
      <w:lvlText w:val="%7."/>
      <w:lvlJc w:val="left"/>
      <w:pPr>
        <w:ind w:left="5040" w:hanging="360"/>
      </w:pPr>
    </w:lvl>
    <w:lvl w:ilvl="7" w:tplc="CFE63E20">
      <w:start w:val="1"/>
      <w:numFmt w:val="lowerLetter"/>
      <w:lvlText w:val="%8."/>
      <w:lvlJc w:val="left"/>
      <w:pPr>
        <w:ind w:left="5760" w:hanging="360"/>
      </w:pPr>
    </w:lvl>
    <w:lvl w:ilvl="8" w:tplc="B6404BE0">
      <w:start w:val="1"/>
      <w:numFmt w:val="lowerRoman"/>
      <w:lvlText w:val="%9."/>
      <w:lvlJc w:val="right"/>
      <w:pPr>
        <w:ind w:left="6480" w:hanging="180"/>
      </w:p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6" w15:restartNumberingAfterBreak="0">
    <w:nsid w:val="6CA6732E"/>
    <w:multiLevelType w:val="hybridMultilevel"/>
    <w:tmpl w:val="4FFA9AA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7" w15:restartNumberingAfterBreak="0">
    <w:nsid w:val="6D0E72BA"/>
    <w:multiLevelType w:val="multilevel"/>
    <w:tmpl w:val="3F2CD42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1"/>
  </w:num>
  <w:num w:numId="3">
    <w:abstractNumId w:val="6"/>
  </w:num>
  <w:num w:numId="4">
    <w:abstractNumId w:val="40"/>
  </w:num>
  <w:num w:numId="5">
    <w:abstractNumId w:val="32"/>
  </w:num>
  <w:num w:numId="6">
    <w:abstractNumId w:val="22"/>
  </w:num>
  <w:num w:numId="7">
    <w:abstractNumId w:val="24"/>
  </w:num>
  <w:num w:numId="8">
    <w:abstractNumId w:val="36"/>
  </w:num>
  <w:num w:numId="9">
    <w:abstractNumId w:val="19"/>
  </w:num>
  <w:num w:numId="10">
    <w:abstractNumId w:val="10"/>
  </w:num>
  <w:num w:numId="11">
    <w:abstractNumId w:val="27"/>
  </w:num>
  <w:num w:numId="12">
    <w:abstractNumId w:val="16"/>
  </w:num>
  <w:num w:numId="13">
    <w:abstractNumId w:val="31"/>
  </w:num>
  <w:num w:numId="14">
    <w:abstractNumId w:val="7"/>
  </w:num>
  <w:num w:numId="15">
    <w:abstractNumId w:val="39"/>
  </w:num>
  <w:num w:numId="1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8"/>
  </w:num>
  <w:num w:numId="20">
    <w:abstractNumId w:val="13"/>
  </w:num>
  <w:num w:numId="21">
    <w:abstractNumId w:val="14"/>
  </w:num>
  <w:num w:numId="22">
    <w:abstractNumId w:val="35"/>
  </w:num>
  <w:num w:numId="23">
    <w:abstractNumId w:val="33"/>
  </w:num>
  <w:num w:numId="24">
    <w:abstractNumId w:val="34"/>
  </w:num>
  <w:num w:numId="25">
    <w:abstractNumId w:val="3"/>
  </w:num>
  <w:num w:numId="26">
    <w:abstractNumId w:val="11"/>
  </w:num>
  <w:num w:numId="27">
    <w:abstractNumId w:val="12"/>
  </w:num>
  <w:num w:numId="28">
    <w:abstractNumId w:val="17"/>
  </w:num>
  <w:num w:numId="29">
    <w:abstractNumId w:val="21"/>
  </w:num>
  <w:num w:numId="30">
    <w:abstractNumId w:val="38"/>
  </w:num>
  <w:num w:numId="31">
    <w:abstractNumId w:val="9"/>
  </w:num>
  <w:num w:numId="32">
    <w:abstractNumId w:val="23"/>
  </w:num>
  <w:num w:numId="33">
    <w:abstractNumId w:val="30"/>
  </w:num>
  <w:num w:numId="34">
    <w:abstractNumId w:val="5"/>
  </w:num>
  <w:num w:numId="35">
    <w:abstractNumId w:val="15"/>
  </w:num>
  <w:num w:numId="36">
    <w:abstractNumId w:val="20"/>
  </w:num>
  <w:num w:numId="37">
    <w:abstractNumId w:val="29"/>
  </w:num>
  <w:num w:numId="38">
    <w:abstractNumId w:val="2"/>
  </w:num>
  <w:num w:numId="39">
    <w:abstractNumId w:val="18"/>
  </w:num>
  <w:num w:numId="40">
    <w:abstractNumId w:val="37"/>
  </w:num>
  <w:num w:numId="41">
    <w:abstractNumId w:val="4"/>
  </w:num>
  <w:num w:numId="42">
    <w:abstractNumId w:val="25"/>
  </w:num>
  <w:numIdMacAtCleanup w:val="8"/>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D3"/>
    <w:rsid w:val="00062903"/>
    <w:rsid w:val="00075FA2"/>
    <w:rsid w:val="00086B2D"/>
    <w:rsid w:val="000C2350"/>
    <w:rsid w:val="000C7F16"/>
    <w:rsid w:val="00114303"/>
    <w:rsid w:val="001614F1"/>
    <w:rsid w:val="0018D91D"/>
    <w:rsid w:val="001C0CFD"/>
    <w:rsid w:val="00236356"/>
    <w:rsid w:val="00237F60"/>
    <w:rsid w:val="00280A6E"/>
    <w:rsid w:val="002A58B6"/>
    <w:rsid w:val="002C2D58"/>
    <w:rsid w:val="0030038A"/>
    <w:rsid w:val="003164B5"/>
    <w:rsid w:val="0032065C"/>
    <w:rsid w:val="003212AC"/>
    <w:rsid w:val="003B8E81"/>
    <w:rsid w:val="003D4309"/>
    <w:rsid w:val="003E416B"/>
    <w:rsid w:val="0048669A"/>
    <w:rsid w:val="00496B87"/>
    <w:rsid w:val="004B6555"/>
    <w:rsid w:val="004C22A7"/>
    <w:rsid w:val="0051178F"/>
    <w:rsid w:val="005451F3"/>
    <w:rsid w:val="0055CDCD"/>
    <w:rsid w:val="005621B8"/>
    <w:rsid w:val="005B4EBE"/>
    <w:rsid w:val="005C2AA0"/>
    <w:rsid w:val="005D0358"/>
    <w:rsid w:val="005E4AF2"/>
    <w:rsid w:val="006257D0"/>
    <w:rsid w:val="00637562"/>
    <w:rsid w:val="006477A8"/>
    <w:rsid w:val="0064B4EF"/>
    <w:rsid w:val="00667D90"/>
    <w:rsid w:val="006C6B14"/>
    <w:rsid w:val="006F7678"/>
    <w:rsid w:val="00700B8A"/>
    <w:rsid w:val="00766667"/>
    <w:rsid w:val="007C8B35"/>
    <w:rsid w:val="007E2BD3"/>
    <w:rsid w:val="00831558"/>
    <w:rsid w:val="00851834"/>
    <w:rsid w:val="008629DD"/>
    <w:rsid w:val="008A05F0"/>
    <w:rsid w:val="009035E2"/>
    <w:rsid w:val="00906FE6"/>
    <w:rsid w:val="0091751B"/>
    <w:rsid w:val="009462FF"/>
    <w:rsid w:val="009D0DAA"/>
    <w:rsid w:val="00A06C1C"/>
    <w:rsid w:val="00A72CF8"/>
    <w:rsid w:val="00A84A8A"/>
    <w:rsid w:val="00AD2696"/>
    <w:rsid w:val="00B4605F"/>
    <w:rsid w:val="00B800A5"/>
    <w:rsid w:val="00B815D1"/>
    <w:rsid w:val="00B83461"/>
    <w:rsid w:val="00BC60CC"/>
    <w:rsid w:val="00BF52E9"/>
    <w:rsid w:val="00C4298A"/>
    <w:rsid w:val="00C55BA5"/>
    <w:rsid w:val="00CD1ED3"/>
    <w:rsid w:val="00CD5CA9"/>
    <w:rsid w:val="00CD7416"/>
    <w:rsid w:val="00CD77B1"/>
    <w:rsid w:val="00D477C4"/>
    <w:rsid w:val="00D59355"/>
    <w:rsid w:val="00D8BCBA"/>
    <w:rsid w:val="00D9334E"/>
    <w:rsid w:val="00DB0FC7"/>
    <w:rsid w:val="00DE52BC"/>
    <w:rsid w:val="00E23DC1"/>
    <w:rsid w:val="00F0305C"/>
    <w:rsid w:val="00F42A4C"/>
    <w:rsid w:val="00F57855"/>
    <w:rsid w:val="00F5F563"/>
    <w:rsid w:val="00FA42AB"/>
    <w:rsid w:val="00FF41C9"/>
    <w:rsid w:val="0126332D"/>
    <w:rsid w:val="013A1419"/>
    <w:rsid w:val="01498854"/>
    <w:rsid w:val="0171E5B8"/>
    <w:rsid w:val="017587E2"/>
    <w:rsid w:val="01761A3D"/>
    <w:rsid w:val="017A29B1"/>
    <w:rsid w:val="018EB03F"/>
    <w:rsid w:val="01A70657"/>
    <w:rsid w:val="01CD41E0"/>
    <w:rsid w:val="01CE54D8"/>
    <w:rsid w:val="01FA7141"/>
    <w:rsid w:val="01FBB44F"/>
    <w:rsid w:val="0203F6B3"/>
    <w:rsid w:val="021FEBDF"/>
    <w:rsid w:val="0239CEB0"/>
    <w:rsid w:val="0249487A"/>
    <w:rsid w:val="02497A66"/>
    <w:rsid w:val="025ECF65"/>
    <w:rsid w:val="0261203A"/>
    <w:rsid w:val="02743367"/>
    <w:rsid w:val="027A94F1"/>
    <w:rsid w:val="0284DC84"/>
    <w:rsid w:val="02A8DB31"/>
    <w:rsid w:val="02B84329"/>
    <w:rsid w:val="02DE3FE6"/>
    <w:rsid w:val="02E13F8D"/>
    <w:rsid w:val="02EE4C13"/>
    <w:rsid w:val="02F251C4"/>
    <w:rsid w:val="0309906E"/>
    <w:rsid w:val="030B4A20"/>
    <w:rsid w:val="034F3862"/>
    <w:rsid w:val="035A23EA"/>
    <w:rsid w:val="03654B63"/>
    <w:rsid w:val="0366C24F"/>
    <w:rsid w:val="036C049A"/>
    <w:rsid w:val="0380AEA0"/>
    <w:rsid w:val="03846011"/>
    <w:rsid w:val="038961C4"/>
    <w:rsid w:val="03B26E3A"/>
    <w:rsid w:val="03BA47FA"/>
    <w:rsid w:val="03CAA088"/>
    <w:rsid w:val="03CACAC8"/>
    <w:rsid w:val="03F08742"/>
    <w:rsid w:val="03FCF814"/>
    <w:rsid w:val="040227C5"/>
    <w:rsid w:val="0408113E"/>
    <w:rsid w:val="0426F6A1"/>
    <w:rsid w:val="042AB812"/>
    <w:rsid w:val="0431F161"/>
    <w:rsid w:val="045DCDB9"/>
    <w:rsid w:val="0486B5C2"/>
    <w:rsid w:val="048951C8"/>
    <w:rsid w:val="04914536"/>
    <w:rsid w:val="04984539"/>
    <w:rsid w:val="049C66E0"/>
    <w:rsid w:val="04A89302"/>
    <w:rsid w:val="04ADCE91"/>
    <w:rsid w:val="04AFD235"/>
    <w:rsid w:val="04C64F52"/>
    <w:rsid w:val="04C65101"/>
    <w:rsid w:val="04CBCC51"/>
    <w:rsid w:val="04D2126A"/>
    <w:rsid w:val="04D53319"/>
    <w:rsid w:val="04E5B484"/>
    <w:rsid w:val="04F6F083"/>
    <w:rsid w:val="04F9861E"/>
    <w:rsid w:val="0536E196"/>
    <w:rsid w:val="05535526"/>
    <w:rsid w:val="05716F72"/>
    <w:rsid w:val="058C57A3"/>
    <w:rsid w:val="0598C875"/>
    <w:rsid w:val="05B3F864"/>
    <w:rsid w:val="05BC4D10"/>
    <w:rsid w:val="05CD65B1"/>
    <w:rsid w:val="05DFB0D0"/>
    <w:rsid w:val="05E00750"/>
    <w:rsid w:val="05E6E86A"/>
    <w:rsid w:val="06292786"/>
    <w:rsid w:val="063BAE80"/>
    <w:rsid w:val="0648F905"/>
    <w:rsid w:val="064BA296"/>
    <w:rsid w:val="064C533F"/>
    <w:rsid w:val="0658547E"/>
    <w:rsid w:val="0658C4B0"/>
    <w:rsid w:val="067F70C6"/>
    <w:rsid w:val="0686AB16"/>
    <w:rsid w:val="06A7702B"/>
    <w:rsid w:val="06B84F62"/>
    <w:rsid w:val="06E4021A"/>
    <w:rsid w:val="070AE451"/>
    <w:rsid w:val="070D1A5E"/>
    <w:rsid w:val="071803EB"/>
    <w:rsid w:val="071B69A7"/>
    <w:rsid w:val="0726CF35"/>
    <w:rsid w:val="078CE763"/>
    <w:rsid w:val="078E9E1B"/>
    <w:rsid w:val="0798EFB3"/>
    <w:rsid w:val="079ADFB1"/>
    <w:rsid w:val="07A82532"/>
    <w:rsid w:val="07C0AA44"/>
    <w:rsid w:val="07DF85AA"/>
    <w:rsid w:val="07EFF3BF"/>
    <w:rsid w:val="0804BC97"/>
    <w:rsid w:val="081F760E"/>
    <w:rsid w:val="0822A985"/>
    <w:rsid w:val="085E2F58"/>
    <w:rsid w:val="0861ABFD"/>
    <w:rsid w:val="087BEF78"/>
    <w:rsid w:val="0898EF5A"/>
    <w:rsid w:val="08A2A508"/>
    <w:rsid w:val="08AD3FD9"/>
    <w:rsid w:val="08B21977"/>
    <w:rsid w:val="08C1F2B4"/>
    <w:rsid w:val="08C3A3CF"/>
    <w:rsid w:val="08E66FCE"/>
    <w:rsid w:val="08EBF807"/>
    <w:rsid w:val="0912C642"/>
    <w:rsid w:val="091876F1"/>
    <w:rsid w:val="09213F54"/>
    <w:rsid w:val="09273516"/>
    <w:rsid w:val="093A9C8E"/>
    <w:rsid w:val="095179D4"/>
    <w:rsid w:val="095D9B3A"/>
    <w:rsid w:val="0960662D"/>
    <w:rsid w:val="096BB65C"/>
    <w:rsid w:val="0977CC9E"/>
    <w:rsid w:val="097ED875"/>
    <w:rsid w:val="09834358"/>
    <w:rsid w:val="09980B39"/>
    <w:rsid w:val="0999C224"/>
    <w:rsid w:val="099A37B7"/>
    <w:rsid w:val="09A9B852"/>
    <w:rsid w:val="09B65F4C"/>
    <w:rsid w:val="09BE19E5"/>
    <w:rsid w:val="09C9DF7D"/>
    <w:rsid w:val="09CA22C0"/>
    <w:rsid w:val="09CC1141"/>
    <w:rsid w:val="09E45401"/>
    <w:rsid w:val="09E8D9FB"/>
    <w:rsid w:val="09FCB013"/>
    <w:rsid w:val="0A30E836"/>
    <w:rsid w:val="0A3DA55A"/>
    <w:rsid w:val="0A41CF92"/>
    <w:rsid w:val="0A4FA4AD"/>
    <w:rsid w:val="0A4FAFFD"/>
    <w:rsid w:val="0A5E6FF7"/>
    <w:rsid w:val="0A8A9E1F"/>
    <w:rsid w:val="0A9032D3"/>
    <w:rsid w:val="0AA132E5"/>
    <w:rsid w:val="0AA4E388"/>
    <w:rsid w:val="0AB44752"/>
    <w:rsid w:val="0AD816F4"/>
    <w:rsid w:val="0AE5272C"/>
    <w:rsid w:val="0AF3E82F"/>
    <w:rsid w:val="0AFDE4CC"/>
    <w:rsid w:val="0B1C6A28"/>
    <w:rsid w:val="0B2DF5F7"/>
    <w:rsid w:val="0B418BAC"/>
    <w:rsid w:val="0B58A4DC"/>
    <w:rsid w:val="0B5A4A47"/>
    <w:rsid w:val="0B6D624C"/>
    <w:rsid w:val="0B735AA4"/>
    <w:rsid w:val="0B8BC085"/>
    <w:rsid w:val="0BB9EB8A"/>
    <w:rsid w:val="0BBC3777"/>
    <w:rsid w:val="0BD5B26D"/>
    <w:rsid w:val="0BE42D8D"/>
    <w:rsid w:val="0BFB9927"/>
    <w:rsid w:val="0BFCA8E7"/>
    <w:rsid w:val="0C22E374"/>
    <w:rsid w:val="0C247E40"/>
    <w:rsid w:val="0C2A896D"/>
    <w:rsid w:val="0C3327BC"/>
    <w:rsid w:val="0C5FEDEF"/>
    <w:rsid w:val="0C67FA45"/>
    <w:rsid w:val="0C909E7D"/>
    <w:rsid w:val="0C9B2A89"/>
    <w:rsid w:val="0CB66288"/>
    <w:rsid w:val="0CB7A0F6"/>
    <w:rsid w:val="0CE54799"/>
    <w:rsid w:val="0D2F7E6C"/>
    <w:rsid w:val="0D3105C2"/>
    <w:rsid w:val="0D37DECB"/>
    <w:rsid w:val="0D4B257D"/>
    <w:rsid w:val="0D4C71AD"/>
    <w:rsid w:val="0D52C278"/>
    <w:rsid w:val="0D6888F8"/>
    <w:rsid w:val="0D779F59"/>
    <w:rsid w:val="0D8BFB21"/>
    <w:rsid w:val="0DA0D458"/>
    <w:rsid w:val="0DAA72D4"/>
    <w:rsid w:val="0DB25845"/>
    <w:rsid w:val="0DB6C5B0"/>
    <w:rsid w:val="0DCA9A92"/>
    <w:rsid w:val="0DD07F4E"/>
    <w:rsid w:val="0DD87796"/>
    <w:rsid w:val="0DDCB3A6"/>
    <w:rsid w:val="0DEC9281"/>
    <w:rsid w:val="0E02A5F7"/>
    <w:rsid w:val="0E0E1475"/>
    <w:rsid w:val="0E10136A"/>
    <w:rsid w:val="0E225478"/>
    <w:rsid w:val="0E23B14E"/>
    <w:rsid w:val="0E2618BF"/>
    <w:rsid w:val="0E29A8B6"/>
    <w:rsid w:val="0E398ADE"/>
    <w:rsid w:val="0E5B8711"/>
    <w:rsid w:val="0E6545C1"/>
    <w:rsid w:val="0E6E028E"/>
    <w:rsid w:val="0E71FF4B"/>
    <w:rsid w:val="0E91EB09"/>
    <w:rsid w:val="0E92AF9A"/>
    <w:rsid w:val="0E930C9B"/>
    <w:rsid w:val="0E9AFA92"/>
    <w:rsid w:val="0E9B88CC"/>
    <w:rsid w:val="0EA82E1D"/>
    <w:rsid w:val="0EBF3A4A"/>
    <w:rsid w:val="0EC99D3E"/>
    <w:rsid w:val="0ECB4ECD"/>
    <w:rsid w:val="0ED55307"/>
    <w:rsid w:val="0EDDC3DC"/>
    <w:rsid w:val="0EEBE19D"/>
    <w:rsid w:val="0F068FE5"/>
    <w:rsid w:val="0F086E14"/>
    <w:rsid w:val="0F4425BF"/>
    <w:rsid w:val="0F47C1B9"/>
    <w:rsid w:val="0F58572E"/>
    <w:rsid w:val="0F62E210"/>
    <w:rsid w:val="0F6D6AB9"/>
    <w:rsid w:val="0FBE24D9"/>
    <w:rsid w:val="0FC96869"/>
    <w:rsid w:val="10073217"/>
    <w:rsid w:val="101CF9D9"/>
    <w:rsid w:val="1025A97C"/>
    <w:rsid w:val="1025B6AF"/>
    <w:rsid w:val="102C70D4"/>
    <w:rsid w:val="1041F03F"/>
    <w:rsid w:val="1082C63F"/>
    <w:rsid w:val="10D66D89"/>
    <w:rsid w:val="10D8FB79"/>
    <w:rsid w:val="10DA544C"/>
    <w:rsid w:val="10E6CE09"/>
    <w:rsid w:val="10E9F907"/>
    <w:rsid w:val="10EFC07B"/>
    <w:rsid w:val="112388D6"/>
    <w:rsid w:val="112FAF3B"/>
    <w:rsid w:val="11524F1E"/>
    <w:rsid w:val="119327D3"/>
    <w:rsid w:val="11CB2920"/>
    <w:rsid w:val="11D17951"/>
    <w:rsid w:val="11D3F8B0"/>
    <w:rsid w:val="11E06FD0"/>
    <w:rsid w:val="11EB64D4"/>
    <w:rsid w:val="12088E43"/>
    <w:rsid w:val="121B7306"/>
    <w:rsid w:val="122AE859"/>
    <w:rsid w:val="12487F9C"/>
    <w:rsid w:val="1254B7BD"/>
    <w:rsid w:val="12655A65"/>
    <w:rsid w:val="1282E3DF"/>
    <w:rsid w:val="12856683"/>
    <w:rsid w:val="12A3F071"/>
    <w:rsid w:val="12B3B021"/>
    <w:rsid w:val="12CA007C"/>
    <w:rsid w:val="12D195C2"/>
    <w:rsid w:val="12D6771B"/>
    <w:rsid w:val="12D83B95"/>
    <w:rsid w:val="12E3DF21"/>
    <w:rsid w:val="12E94079"/>
    <w:rsid w:val="12FB7C7F"/>
    <w:rsid w:val="1312CD0D"/>
    <w:rsid w:val="131342D7"/>
    <w:rsid w:val="1317B60C"/>
    <w:rsid w:val="132024DF"/>
    <w:rsid w:val="13249C43"/>
    <w:rsid w:val="132CF75D"/>
    <w:rsid w:val="136276E3"/>
    <w:rsid w:val="1366D81D"/>
    <w:rsid w:val="13799101"/>
    <w:rsid w:val="138CA326"/>
    <w:rsid w:val="13973639"/>
    <w:rsid w:val="139D08D5"/>
    <w:rsid w:val="139EBFF0"/>
    <w:rsid w:val="13DD5B23"/>
    <w:rsid w:val="13FF0D45"/>
    <w:rsid w:val="140216A3"/>
    <w:rsid w:val="141437FD"/>
    <w:rsid w:val="143FC0D2"/>
    <w:rsid w:val="144F789F"/>
    <w:rsid w:val="144F8082"/>
    <w:rsid w:val="1465D0DD"/>
    <w:rsid w:val="14774450"/>
    <w:rsid w:val="14A13DF1"/>
    <w:rsid w:val="15091A13"/>
    <w:rsid w:val="152A0E5F"/>
    <w:rsid w:val="154D3686"/>
    <w:rsid w:val="1559E3DE"/>
    <w:rsid w:val="155B05C1"/>
    <w:rsid w:val="155DAAB0"/>
    <w:rsid w:val="158D2540"/>
    <w:rsid w:val="159F7616"/>
    <w:rsid w:val="15DB9133"/>
    <w:rsid w:val="15EB50E3"/>
    <w:rsid w:val="15F868ED"/>
    <w:rsid w:val="1610522A"/>
    <w:rsid w:val="161314B1"/>
    <w:rsid w:val="16622DD2"/>
    <w:rsid w:val="167A1864"/>
    <w:rsid w:val="167D8CED"/>
    <w:rsid w:val="167EFB3A"/>
    <w:rsid w:val="1683903D"/>
    <w:rsid w:val="1699A140"/>
    <w:rsid w:val="16A4EA74"/>
    <w:rsid w:val="16F642E1"/>
    <w:rsid w:val="171A4779"/>
    <w:rsid w:val="171BF0BF"/>
    <w:rsid w:val="1724062F"/>
    <w:rsid w:val="172C6CE0"/>
    <w:rsid w:val="17305E57"/>
    <w:rsid w:val="173F7C5A"/>
    <w:rsid w:val="1746BA23"/>
    <w:rsid w:val="1752AA26"/>
    <w:rsid w:val="17733A8A"/>
    <w:rsid w:val="1795D378"/>
    <w:rsid w:val="17B5CDB1"/>
    <w:rsid w:val="17BE0F22"/>
    <w:rsid w:val="17BF79DB"/>
    <w:rsid w:val="17C498C4"/>
    <w:rsid w:val="17FAED30"/>
    <w:rsid w:val="180D4C9B"/>
    <w:rsid w:val="1838CD1A"/>
    <w:rsid w:val="1843518F"/>
    <w:rsid w:val="18627A90"/>
    <w:rsid w:val="1879B005"/>
    <w:rsid w:val="1882106B"/>
    <w:rsid w:val="18CD954B"/>
    <w:rsid w:val="18E97A43"/>
    <w:rsid w:val="18EE06BA"/>
    <w:rsid w:val="18FCF872"/>
    <w:rsid w:val="18FDA345"/>
    <w:rsid w:val="1909AA76"/>
    <w:rsid w:val="190A4616"/>
    <w:rsid w:val="1922F1A5"/>
    <w:rsid w:val="19252186"/>
    <w:rsid w:val="19493CD5"/>
    <w:rsid w:val="194FD6DD"/>
    <w:rsid w:val="195C700E"/>
    <w:rsid w:val="196442C4"/>
    <w:rsid w:val="1971C0AA"/>
    <w:rsid w:val="197AA1B9"/>
    <w:rsid w:val="19A08D75"/>
    <w:rsid w:val="19C7688D"/>
    <w:rsid w:val="19C95AB6"/>
    <w:rsid w:val="19DF21F0"/>
    <w:rsid w:val="19FD8C3B"/>
    <w:rsid w:val="19FE4AF1"/>
    <w:rsid w:val="1A0E0174"/>
    <w:rsid w:val="1A168141"/>
    <w:rsid w:val="1A2684EB"/>
    <w:rsid w:val="1A514AF1"/>
    <w:rsid w:val="1A539181"/>
    <w:rsid w:val="1A609663"/>
    <w:rsid w:val="1A60C7B0"/>
    <w:rsid w:val="1A9973A6"/>
    <w:rsid w:val="1A9A5D7F"/>
    <w:rsid w:val="1A9FABAD"/>
    <w:rsid w:val="1AC5B3C6"/>
    <w:rsid w:val="1AC7FE5C"/>
    <w:rsid w:val="1AD06F55"/>
    <w:rsid w:val="1AE116C7"/>
    <w:rsid w:val="1AE65E96"/>
    <w:rsid w:val="1AE89C0A"/>
    <w:rsid w:val="1AED6E73"/>
    <w:rsid w:val="1AF81FCD"/>
    <w:rsid w:val="1B1190E9"/>
    <w:rsid w:val="1B1D4680"/>
    <w:rsid w:val="1B2C519F"/>
    <w:rsid w:val="1B328DF2"/>
    <w:rsid w:val="1B35E5D6"/>
    <w:rsid w:val="1B385F69"/>
    <w:rsid w:val="1B4EE8C5"/>
    <w:rsid w:val="1B919534"/>
    <w:rsid w:val="1B96482C"/>
    <w:rsid w:val="1BA557F4"/>
    <w:rsid w:val="1BABFCE5"/>
    <w:rsid w:val="1BAD87B3"/>
    <w:rsid w:val="1BC22986"/>
    <w:rsid w:val="1BC8663F"/>
    <w:rsid w:val="1BD93BEE"/>
    <w:rsid w:val="1BDA3C81"/>
    <w:rsid w:val="1BF3C3BD"/>
    <w:rsid w:val="1BFF6D6D"/>
    <w:rsid w:val="1C416844"/>
    <w:rsid w:val="1C4E9B3E"/>
    <w:rsid w:val="1C56F067"/>
    <w:rsid w:val="1C5A9267"/>
    <w:rsid w:val="1C5B1496"/>
    <w:rsid w:val="1C7C6E82"/>
    <w:rsid w:val="1C825635"/>
    <w:rsid w:val="1C9354F5"/>
    <w:rsid w:val="1C9B9567"/>
    <w:rsid w:val="1CA5703D"/>
    <w:rsid w:val="1CBAE3F0"/>
    <w:rsid w:val="1CD1B637"/>
    <w:rsid w:val="1D06F477"/>
    <w:rsid w:val="1D0B94FE"/>
    <w:rsid w:val="1D3B09FF"/>
    <w:rsid w:val="1D3FD9C7"/>
    <w:rsid w:val="1D45A236"/>
    <w:rsid w:val="1D4B0149"/>
    <w:rsid w:val="1D6F9C5B"/>
    <w:rsid w:val="1D72FD74"/>
    <w:rsid w:val="1D8A18F1"/>
    <w:rsid w:val="1D9FF44A"/>
    <w:rsid w:val="1DA18D81"/>
    <w:rsid w:val="1DA3FAE8"/>
    <w:rsid w:val="1DD75466"/>
    <w:rsid w:val="1E07F1E3"/>
    <w:rsid w:val="1E0CB323"/>
    <w:rsid w:val="1E203CCC"/>
    <w:rsid w:val="1E223B6E"/>
    <w:rsid w:val="1E250F35"/>
    <w:rsid w:val="1E56D90B"/>
    <w:rsid w:val="1E6A2EB4"/>
    <w:rsid w:val="1E6D8698"/>
    <w:rsid w:val="1E70F94C"/>
    <w:rsid w:val="1E765997"/>
    <w:rsid w:val="1E8419F6"/>
    <w:rsid w:val="1E866C06"/>
    <w:rsid w:val="1EB29313"/>
    <w:rsid w:val="1ED01484"/>
    <w:rsid w:val="1ED6DA60"/>
    <w:rsid w:val="1EFF1546"/>
    <w:rsid w:val="1F11E989"/>
    <w:rsid w:val="1F15A40C"/>
    <w:rsid w:val="1F2BA117"/>
    <w:rsid w:val="1F2EAAB1"/>
    <w:rsid w:val="1F3CA411"/>
    <w:rsid w:val="1F763E8F"/>
    <w:rsid w:val="1F7A7FEB"/>
    <w:rsid w:val="1F7BB919"/>
    <w:rsid w:val="1F8A4186"/>
    <w:rsid w:val="1F8D94F1"/>
    <w:rsid w:val="1FA09EDB"/>
    <w:rsid w:val="1FA1F861"/>
    <w:rsid w:val="1FA32216"/>
    <w:rsid w:val="1FA88384"/>
    <w:rsid w:val="1FD5D1BC"/>
    <w:rsid w:val="1FE2CB27"/>
    <w:rsid w:val="1FEAAC8B"/>
    <w:rsid w:val="1FF0A96E"/>
    <w:rsid w:val="1FFDBEF6"/>
    <w:rsid w:val="200157C1"/>
    <w:rsid w:val="2005FF15"/>
    <w:rsid w:val="200956F9"/>
    <w:rsid w:val="20346996"/>
    <w:rsid w:val="20372991"/>
    <w:rsid w:val="2040D230"/>
    <w:rsid w:val="20650657"/>
    <w:rsid w:val="20791BFB"/>
    <w:rsid w:val="20AA629E"/>
    <w:rsid w:val="20AB1272"/>
    <w:rsid w:val="20ABCADB"/>
    <w:rsid w:val="20B67E36"/>
    <w:rsid w:val="20D5ECB3"/>
    <w:rsid w:val="20D8710B"/>
    <w:rsid w:val="20DEC1AA"/>
    <w:rsid w:val="20E23B3A"/>
    <w:rsid w:val="20E3433C"/>
    <w:rsid w:val="20F14501"/>
    <w:rsid w:val="210EF528"/>
    <w:rsid w:val="212A189C"/>
    <w:rsid w:val="213966A1"/>
    <w:rsid w:val="2146544C"/>
    <w:rsid w:val="2151DAF9"/>
    <w:rsid w:val="215574BA"/>
    <w:rsid w:val="218643B9"/>
    <w:rsid w:val="21939476"/>
    <w:rsid w:val="21A4E079"/>
    <w:rsid w:val="21A6A04D"/>
    <w:rsid w:val="21BD1445"/>
    <w:rsid w:val="21BEA2AC"/>
    <w:rsid w:val="21D8595D"/>
    <w:rsid w:val="21E79D1B"/>
    <w:rsid w:val="21FD7432"/>
    <w:rsid w:val="221A86D0"/>
    <w:rsid w:val="222840CE"/>
    <w:rsid w:val="223F3813"/>
    <w:rsid w:val="2240CCCA"/>
    <w:rsid w:val="2246137C"/>
    <w:rsid w:val="224D24D5"/>
    <w:rsid w:val="22630541"/>
    <w:rsid w:val="2278CEFA"/>
    <w:rsid w:val="227A920B"/>
    <w:rsid w:val="227C3F4C"/>
    <w:rsid w:val="229A80D9"/>
    <w:rsid w:val="22A5265B"/>
    <w:rsid w:val="22AAC589"/>
    <w:rsid w:val="22BDEE06"/>
    <w:rsid w:val="22CF4EB6"/>
    <w:rsid w:val="22E91D79"/>
    <w:rsid w:val="22F1451B"/>
    <w:rsid w:val="22F4D20A"/>
    <w:rsid w:val="230C57CA"/>
    <w:rsid w:val="23194B6A"/>
    <w:rsid w:val="2328B3BD"/>
    <w:rsid w:val="23502AA4"/>
    <w:rsid w:val="2360C369"/>
    <w:rsid w:val="23A7E678"/>
    <w:rsid w:val="23B4E3BA"/>
    <w:rsid w:val="23B77611"/>
    <w:rsid w:val="23B8795F"/>
    <w:rsid w:val="23ED1AF1"/>
    <w:rsid w:val="23EFA1BF"/>
    <w:rsid w:val="23F620A3"/>
    <w:rsid w:val="23FE57E0"/>
    <w:rsid w:val="24012B4F"/>
    <w:rsid w:val="2424FEAC"/>
    <w:rsid w:val="2430A69E"/>
    <w:rsid w:val="2431DDC0"/>
    <w:rsid w:val="243416F3"/>
    <w:rsid w:val="246C5DA0"/>
    <w:rsid w:val="246EEF0C"/>
    <w:rsid w:val="247C7FC8"/>
    <w:rsid w:val="249466B8"/>
    <w:rsid w:val="24979D9D"/>
    <w:rsid w:val="24AE922B"/>
    <w:rsid w:val="24AF4D2E"/>
    <w:rsid w:val="24B2EFE7"/>
    <w:rsid w:val="24E8D9E5"/>
    <w:rsid w:val="24FD5D71"/>
    <w:rsid w:val="250435F5"/>
    <w:rsid w:val="2554EE8F"/>
    <w:rsid w:val="25876A99"/>
    <w:rsid w:val="25880B40"/>
    <w:rsid w:val="25A46E49"/>
    <w:rsid w:val="25D0CE3B"/>
    <w:rsid w:val="25E478A5"/>
    <w:rsid w:val="260AFB4A"/>
    <w:rsid w:val="262AA934"/>
    <w:rsid w:val="2641EBF8"/>
    <w:rsid w:val="2643F88C"/>
    <w:rsid w:val="266F91B0"/>
    <w:rsid w:val="26747B5A"/>
    <w:rsid w:val="267A1170"/>
    <w:rsid w:val="26A0C652"/>
    <w:rsid w:val="26A6E4F2"/>
    <w:rsid w:val="26E6FB8C"/>
    <w:rsid w:val="270B87FB"/>
    <w:rsid w:val="2711A8D6"/>
    <w:rsid w:val="27388DF8"/>
    <w:rsid w:val="273D7CA0"/>
    <w:rsid w:val="274286B3"/>
    <w:rsid w:val="2774ED79"/>
    <w:rsid w:val="277A2D37"/>
    <w:rsid w:val="278F6303"/>
    <w:rsid w:val="27918F81"/>
    <w:rsid w:val="2795C084"/>
    <w:rsid w:val="27AC8A18"/>
    <w:rsid w:val="27B1E5A8"/>
    <w:rsid w:val="27B39569"/>
    <w:rsid w:val="27C4B63E"/>
    <w:rsid w:val="27CB6ADE"/>
    <w:rsid w:val="27CBF17B"/>
    <w:rsid w:val="27E8AA86"/>
    <w:rsid w:val="280CC8F9"/>
    <w:rsid w:val="281319CA"/>
    <w:rsid w:val="283F4655"/>
    <w:rsid w:val="2841D8A1"/>
    <w:rsid w:val="28469454"/>
    <w:rsid w:val="285EA38E"/>
    <w:rsid w:val="28910801"/>
    <w:rsid w:val="28A323FC"/>
    <w:rsid w:val="28A5774C"/>
    <w:rsid w:val="28A7FF05"/>
    <w:rsid w:val="28B24F02"/>
    <w:rsid w:val="28D40F50"/>
    <w:rsid w:val="28DCAFB9"/>
    <w:rsid w:val="28E6A7BC"/>
    <w:rsid w:val="290BBCBF"/>
    <w:rsid w:val="29454AC6"/>
    <w:rsid w:val="29467BA2"/>
    <w:rsid w:val="294AA192"/>
    <w:rsid w:val="294F9220"/>
    <w:rsid w:val="29513597"/>
    <w:rsid w:val="2960869F"/>
    <w:rsid w:val="296249F6"/>
    <w:rsid w:val="296BA297"/>
    <w:rsid w:val="29798CBA"/>
    <w:rsid w:val="2995188B"/>
    <w:rsid w:val="29BB97F6"/>
    <w:rsid w:val="29F545BA"/>
    <w:rsid w:val="2A031F60"/>
    <w:rsid w:val="2A0408D7"/>
    <w:rsid w:val="2A0DCA00"/>
    <w:rsid w:val="2A15E231"/>
    <w:rsid w:val="2A18BB85"/>
    <w:rsid w:val="2A1BA18F"/>
    <w:rsid w:val="2A2C48A8"/>
    <w:rsid w:val="2A67C1B3"/>
    <w:rsid w:val="2A81B06D"/>
    <w:rsid w:val="2A8CF741"/>
    <w:rsid w:val="2A940B46"/>
    <w:rsid w:val="2A981297"/>
    <w:rsid w:val="2AAEEC9D"/>
    <w:rsid w:val="2AB91A0D"/>
    <w:rsid w:val="2AE161A2"/>
    <w:rsid w:val="2AE86C7E"/>
    <w:rsid w:val="2AEF9A34"/>
    <w:rsid w:val="2B063EC6"/>
    <w:rsid w:val="2B1D648C"/>
    <w:rsid w:val="2B31A175"/>
    <w:rsid w:val="2B3C18B4"/>
    <w:rsid w:val="2B48B1BC"/>
    <w:rsid w:val="2B4A1A42"/>
    <w:rsid w:val="2B5154C3"/>
    <w:rsid w:val="2B7E3516"/>
    <w:rsid w:val="2BAC29C1"/>
    <w:rsid w:val="2BBF92EC"/>
    <w:rsid w:val="2BF91786"/>
    <w:rsid w:val="2C04C6F6"/>
    <w:rsid w:val="2C059AB4"/>
    <w:rsid w:val="2C0681CB"/>
    <w:rsid w:val="2C26A436"/>
    <w:rsid w:val="2C300162"/>
    <w:rsid w:val="2C44883C"/>
    <w:rsid w:val="2C49F419"/>
    <w:rsid w:val="2C4D9E5A"/>
    <w:rsid w:val="2C8406CE"/>
    <w:rsid w:val="2C8DD653"/>
    <w:rsid w:val="2CA2DF1E"/>
    <w:rsid w:val="2CA93FC8"/>
    <w:rsid w:val="2CB12D7C"/>
    <w:rsid w:val="2CB313AC"/>
    <w:rsid w:val="2CCE10E1"/>
    <w:rsid w:val="2CE7FA25"/>
    <w:rsid w:val="2CF33355"/>
    <w:rsid w:val="2CF889E9"/>
    <w:rsid w:val="2D2191FD"/>
    <w:rsid w:val="2D2CE67C"/>
    <w:rsid w:val="2D4DF9DA"/>
    <w:rsid w:val="2D743BCD"/>
    <w:rsid w:val="2D892A53"/>
    <w:rsid w:val="2DB2F885"/>
    <w:rsid w:val="2DB33EFB"/>
    <w:rsid w:val="2DCBAC08"/>
    <w:rsid w:val="2DCF1739"/>
    <w:rsid w:val="2DD3FF3E"/>
    <w:rsid w:val="2DF565B6"/>
    <w:rsid w:val="2DFE9A27"/>
    <w:rsid w:val="2E0AF921"/>
    <w:rsid w:val="2E1451A3"/>
    <w:rsid w:val="2E313975"/>
    <w:rsid w:val="2E393D09"/>
    <w:rsid w:val="2E45E92B"/>
    <w:rsid w:val="2E4B1622"/>
    <w:rsid w:val="2E680C6A"/>
    <w:rsid w:val="2E852355"/>
    <w:rsid w:val="2E9A1FE8"/>
    <w:rsid w:val="2ED3E910"/>
    <w:rsid w:val="2EDD9C70"/>
    <w:rsid w:val="2EE11E1E"/>
    <w:rsid w:val="2EF6B1F2"/>
    <w:rsid w:val="2F08E14F"/>
    <w:rsid w:val="2F1E7D74"/>
    <w:rsid w:val="2F3833C0"/>
    <w:rsid w:val="2F43CE94"/>
    <w:rsid w:val="2F5F561D"/>
    <w:rsid w:val="2F7224CB"/>
    <w:rsid w:val="2FAD6C77"/>
    <w:rsid w:val="3009D390"/>
    <w:rsid w:val="300D273F"/>
    <w:rsid w:val="3024C5E6"/>
    <w:rsid w:val="303B2149"/>
    <w:rsid w:val="30460E8D"/>
    <w:rsid w:val="30569CA8"/>
    <w:rsid w:val="305A097C"/>
    <w:rsid w:val="306C5ECB"/>
    <w:rsid w:val="30730DC2"/>
    <w:rsid w:val="30826C6E"/>
    <w:rsid w:val="30AAB557"/>
    <w:rsid w:val="30B50483"/>
    <w:rsid w:val="30B5E2EC"/>
    <w:rsid w:val="30D83819"/>
    <w:rsid w:val="30E5C0E9"/>
    <w:rsid w:val="30F4D5B5"/>
    <w:rsid w:val="3112F6D5"/>
    <w:rsid w:val="311888D9"/>
    <w:rsid w:val="311B3615"/>
    <w:rsid w:val="311C9E6A"/>
    <w:rsid w:val="312B1CA4"/>
    <w:rsid w:val="3154A1B2"/>
    <w:rsid w:val="3155C4B7"/>
    <w:rsid w:val="315DECE1"/>
    <w:rsid w:val="315E2FE7"/>
    <w:rsid w:val="31644580"/>
    <w:rsid w:val="318A030B"/>
    <w:rsid w:val="31929E65"/>
    <w:rsid w:val="3199C9F2"/>
    <w:rsid w:val="31AEF96A"/>
    <w:rsid w:val="31B66FB2"/>
    <w:rsid w:val="31CF15FF"/>
    <w:rsid w:val="31DC3B99"/>
    <w:rsid w:val="31E58C4B"/>
    <w:rsid w:val="31EDD4A9"/>
    <w:rsid w:val="31F0F583"/>
    <w:rsid w:val="31F3914B"/>
    <w:rsid w:val="321E7BAD"/>
    <w:rsid w:val="322708E5"/>
    <w:rsid w:val="32581EA5"/>
    <w:rsid w:val="32606EB3"/>
    <w:rsid w:val="3265285C"/>
    <w:rsid w:val="326A7A8B"/>
    <w:rsid w:val="326AD836"/>
    <w:rsid w:val="3288B92D"/>
    <w:rsid w:val="329415B0"/>
    <w:rsid w:val="329A7B5C"/>
    <w:rsid w:val="329EFDC5"/>
    <w:rsid w:val="32AF33AA"/>
    <w:rsid w:val="32B0870A"/>
    <w:rsid w:val="32B46FE9"/>
    <w:rsid w:val="32B6517A"/>
    <w:rsid w:val="32BB6BCC"/>
    <w:rsid w:val="32BE61C3"/>
    <w:rsid w:val="32C655D8"/>
    <w:rsid w:val="32CA49C3"/>
    <w:rsid w:val="32D20B4A"/>
    <w:rsid w:val="32DAE48C"/>
    <w:rsid w:val="32E34703"/>
    <w:rsid w:val="32F64810"/>
    <w:rsid w:val="33307146"/>
    <w:rsid w:val="3330EFC7"/>
    <w:rsid w:val="33359A53"/>
    <w:rsid w:val="3353C3A1"/>
    <w:rsid w:val="33548FB9"/>
    <w:rsid w:val="33559676"/>
    <w:rsid w:val="336BD11E"/>
    <w:rsid w:val="33880215"/>
    <w:rsid w:val="3391CC44"/>
    <w:rsid w:val="3393FF62"/>
    <w:rsid w:val="33AA1110"/>
    <w:rsid w:val="33B3DB2B"/>
    <w:rsid w:val="33B65DA3"/>
    <w:rsid w:val="33F4B3AE"/>
    <w:rsid w:val="3406F6A5"/>
    <w:rsid w:val="340A4C2F"/>
    <w:rsid w:val="340FD8DB"/>
    <w:rsid w:val="34292C6B"/>
    <w:rsid w:val="34311260"/>
    <w:rsid w:val="343A308D"/>
    <w:rsid w:val="3460F77F"/>
    <w:rsid w:val="3473E3DB"/>
    <w:rsid w:val="348A5E8C"/>
    <w:rsid w:val="34920697"/>
    <w:rsid w:val="349ECC22"/>
    <w:rsid w:val="34AB26CC"/>
    <w:rsid w:val="34B76C26"/>
    <w:rsid w:val="34BDC765"/>
    <w:rsid w:val="34C57FF5"/>
    <w:rsid w:val="34C97C87"/>
    <w:rsid w:val="34CE932A"/>
    <w:rsid w:val="34FA928B"/>
    <w:rsid w:val="352266B5"/>
    <w:rsid w:val="352D7A9F"/>
    <w:rsid w:val="353E11ED"/>
    <w:rsid w:val="3544EB47"/>
    <w:rsid w:val="354763CD"/>
    <w:rsid w:val="355E1CDB"/>
    <w:rsid w:val="3573D442"/>
    <w:rsid w:val="35A61C90"/>
    <w:rsid w:val="35B50C1E"/>
    <w:rsid w:val="35BD38B3"/>
    <w:rsid w:val="35CA2E98"/>
    <w:rsid w:val="35E6D46C"/>
    <w:rsid w:val="3635D658"/>
    <w:rsid w:val="363AC9C4"/>
    <w:rsid w:val="363F1671"/>
    <w:rsid w:val="3643F12F"/>
    <w:rsid w:val="365997C6"/>
    <w:rsid w:val="3659F5F2"/>
    <w:rsid w:val="366721D2"/>
    <w:rsid w:val="36826A8D"/>
    <w:rsid w:val="36BA7DB6"/>
    <w:rsid w:val="36D38A4D"/>
    <w:rsid w:val="36E2CCE6"/>
    <w:rsid w:val="36EB7BED"/>
    <w:rsid w:val="36FA2093"/>
    <w:rsid w:val="37034BB3"/>
    <w:rsid w:val="37077882"/>
    <w:rsid w:val="370874D3"/>
    <w:rsid w:val="3722DAEC"/>
    <w:rsid w:val="37472EA7"/>
    <w:rsid w:val="374AAC6F"/>
    <w:rsid w:val="374F3469"/>
    <w:rsid w:val="375965F1"/>
    <w:rsid w:val="3768B322"/>
    <w:rsid w:val="376AB4D7"/>
    <w:rsid w:val="37713105"/>
    <w:rsid w:val="37728E4E"/>
    <w:rsid w:val="3778708D"/>
    <w:rsid w:val="377F2756"/>
    <w:rsid w:val="378CA6F5"/>
    <w:rsid w:val="37B2C981"/>
    <w:rsid w:val="37BC03B6"/>
    <w:rsid w:val="37F5C653"/>
    <w:rsid w:val="37FDB3D9"/>
    <w:rsid w:val="37FDB717"/>
    <w:rsid w:val="38101430"/>
    <w:rsid w:val="382734C4"/>
    <w:rsid w:val="3837EA7C"/>
    <w:rsid w:val="3845AE6F"/>
    <w:rsid w:val="3856B964"/>
    <w:rsid w:val="386A4092"/>
    <w:rsid w:val="388D4012"/>
    <w:rsid w:val="38B7DD72"/>
    <w:rsid w:val="38BF5626"/>
    <w:rsid w:val="38D243DA"/>
    <w:rsid w:val="38E65A81"/>
    <w:rsid w:val="39048383"/>
    <w:rsid w:val="3907E4DF"/>
    <w:rsid w:val="3913C916"/>
    <w:rsid w:val="3969DF8A"/>
    <w:rsid w:val="396B8DEA"/>
    <w:rsid w:val="39B9D004"/>
    <w:rsid w:val="39BB261D"/>
    <w:rsid w:val="39C99769"/>
    <w:rsid w:val="39EF0735"/>
    <w:rsid w:val="3A06C3ED"/>
    <w:rsid w:val="3A1C94CF"/>
    <w:rsid w:val="3A350FC1"/>
    <w:rsid w:val="3A494A85"/>
    <w:rsid w:val="3A4B6FCC"/>
    <w:rsid w:val="3A7F1A5F"/>
    <w:rsid w:val="3A9CC807"/>
    <w:rsid w:val="3AAF39AE"/>
    <w:rsid w:val="3ABA19E3"/>
    <w:rsid w:val="3ACDA8C0"/>
    <w:rsid w:val="3AF90892"/>
    <w:rsid w:val="3B09477B"/>
    <w:rsid w:val="3B10BCA1"/>
    <w:rsid w:val="3B29D6B0"/>
    <w:rsid w:val="3B35549B"/>
    <w:rsid w:val="3B407697"/>
    <w:rsid w:val="3B5C56E3"/>
    <w:rsid w:val="3B614A6B"/>
    <w:rsid w:val="3B72DD52"/>
    <w:rsid w:val="3B8682A0"/>
    <w:rsid w:val="3B9710FC"/>
    <w:rsid w:val="3BB52BBF"/>
    <w:rsid w:val="3BD045E6"/>
    <w:rsid w:val="3BD93ACC"/>
    <w:rsid w:val="3BDDF4F2"/>
    <w:rsid w:val="3BEF7E34"/>
    <w:rsid w:val="3BF3F5C4"/>
    <w:rsid w:val="3C1E1D92"/>
    <w:rsid w:val="3C3F85A1"/>
    <w:rsid w:val="3C40C40F"/>
    <w:rsid w:val="3C5050C4"/>
    <w:rsid w:val="3C5F7CC5"/>
    <w:rsid w:val="3C6E069D"/>
    <w:rsid w:val="3C6FB6ED"/>
    <w:rsid w:val="3C715BBA"/>
    <w:rsid w:val="3C89BC22"/>
    <w:rsid w:val="3CC3364F"/>
    <w:rsid w:val="3CF98B07"/>
    <w:rsid w:val="3D0A7F31"/>
    <w:rsid w:val="3D0FAF77"/>
    <w:rsid w:val="3D2F700B"/>
    <w:rsid w:val="3D330699"/>
    <w:rsid w:val="3D35AEC2"/>
    <w:rsid w:val="3D36F7D8"/>
    <w:rsid w:val="3D546C0B"/>
    <w:rsid w:val="3D54E834"/>
    <w:rsid w:val="3D5C3512"/>
    <w:rsid w:val="3D610E43"/>
    <w:rsid w:val="3D75792A"/>
    <w:rsid w:val="3D7EE627"/>
    <w:rsid w:val="3D9401B9"/>
    <w:rsid w:val="3DA6F5A6"/>
    <w:rsid w:val="3DDB5602"/>
    <w:rsid w:val="3E1DA4DC"/>
    <w:rsid w:val="3E20879D"/>
    <w:rsid w:val="3E208ADB"/>
    <w:rsid w:val="3E2F1228"/>
    <w:rsid w:val="3E3447BF"/>
    <w:rsid w:val="3E40E83D"/>
    <w:rsid w:val="3E41FD68"/>
    <w:rsid w:val="3E4C8460"/>
    <w:rsid w:val="3E553784"/>
    <w:rsid w:val="3E561C1A"/>
    <w:rsid w:val="3E5BBACB"/>
    <w:rsid w:val="3E66E6F5"/>
    <w:rsid w:val="3E93C326"/>
    <w:rsid w:val="3E9E03F4"/>
    <w:rsid w:val="3EA1BA68"/>
    <w:rsid w:val="3EAC57DF"/>
    <w:rsid w:val="3ECFC8D5"/>
    <w:rsid w:val="3ED8B8A1"/>
    <w:rsid w:val="3ED99304"/>
    <w:rsid w:val="3F0FDD51"/>
    <w:rsid w:val="3F1AB688"/>
    <w:rsid w:val="3F2250E7"/>
    <w:rsid w:val="3F22A40E"/>
    <w:rsid w:val="3F25EC8A"/>
    <w:rsid w:val="3F4CFED6"/>
    <w:rsid w:val="3F6145FD"/>
    <w:rsid w:val="3F7110DE"/>
    <w:rsid w:val="3F78FE64"/>
    <w:rsid w:val="3F7A5F7A"/>
    <w:rsid w:val="3FB6C683"/>
    <w:rsid w:val="3FB6E626"/>
    <w:rsid w:val="3FD4828D"/>
    <w:rsid w:val="3FDCB89E"/>
    <w:rsid w:val="3FFE919C"/>
    <w:rsid w:val="4007F583"/>
    <w:rsid w:val="4016AD11"/>
    <w:rsid w:val="402544B4"/>
    <w:rsid w:val="4038BB5D"/>
    <w:rsid w:val="4043A8BE"/>
    <w:rsid w:val="4056E2C3"/>
    <w:rsid w:val="40634602"/>
    <w:rsid w:val="40739716"/>
    <w:rsid w:val="4073C6F3"/>
    <w:rsid w:val="40835F23"/>
    <w:rsid w:val="408B1DCA"/>
    <w:rsid w:val="409E2D2C"/>
    <w:rsid w:val="40A9811A"/>
    <w:rsid w:val="40ACABEF"/>
    <w:rsid w:val="40BE746F"/>
    <w:rsid w:val="40C249DA"/>
    <w:rsid w:val="40D6C078"/>
    <w:rsid w:val="40F43CFF"/>
    <w:rsid w:val="41004837"/>
    <w:rsid w:val="410A145A"/>
    <w:rsid w:val="4111EED2"/>
    <w:rsid w:val="4114CEC5"/>
    <w:rsid w:val="411B97DA"/>
    <w:rsid w:val="411CA351"/>
    <w:rsid w:val="4134A8F5"/>
    <w:rsid w:val="413897D6"/>
    <w:rsid w:val="4146B2A8"/>
    <w:rsid w:val="414C3D0E"/>
    <w:rsid w:val="415296E4"/>
    <w:rsid w:val="4194D6C6"/>
    <w:rsid w:val="41A0F105"/>
    <w:rsid w:val="41A1B6D3"/>
    <w:rsid w:val="41D1A2B5"/>
    <w:rsid w:val="41DB6F81"/>
    <w:rsid w:val="41E8071F"/>
    <w:rsid w:val="41E88AC1"/>
    <w:rsid w:val="41F63966"/>
    <w:rsid w:val="42072ADD"/>
    <w:rsid w:val="422D497A"/>
    <w:rsid w:val="4293D49F"/>
    <w:rsid w:val="42B86022"/>
    <w:rsid w:val="42CDF443"/>
    <w:rsid w:val="42DB3EC8"/>
    <w:rsid w:val="42E1DE7E"/>
    <w:rsid w:val="432153F2"/>
    <w:rsid w:val="43406680"/>
    <w:rsid w:val="4352B3C2"/>
    <w:rsid w:val="439837F2"/>
    <w:rsid w:val="43A52CC3"/>
    <w:rsid w:val="43C2AC49"/>
    <w:rsid w:val="43D64124"/>
    <w:rsid w:val="43D6B78C"/>
    <w:rsid w:val="43F61531"/>
    <w:rsid w:val="43FC8FCE"/>
    <w:rsid w:val="440E25A2"/>
    <w:rsid w:val="442E1B0B"/>
    <w:rsid w:val="444C6F87"/>
    <w:rsid w:val="4455D281"/>
    <w:rsid w:val="4466E97A"/>
    <w:rsid w:val="447EFCAF"/>
    <w:rsid w:val="44B029C1"/>
    <w:rsid w:val="44BB4547"/>
    <w:rsid w:val="44D8BCF6"/>
    <w:rsid w:val="44DE3405"/>
    <w:rsid w:val="44FD1FFC"/>
    <w:rsid w:val="4502F011"/>
    <w:rsid w:val="450900A0"/>
    <w:rsid w:val="4522C27D"/>
    <w:rsid w:val="453C1023"/>
    <w:rsid w:val="45539645"/>
    <w:rsid w:val="455B3BAF"/>
    <w:rsid w:val="455CA4B2"/>
    <w:rsid w:val="458AC457"/>
    <w:rsid w:val="4595BAFD"/>
    <w:rsid w:val="45D976BA"/>
    <w:rsid w:val="45E32EB4"/>
    <w:rsid w:val="45E8F569"/>
    <w:rsid w:val="45EAF411"/>
    <w:rsid w:val="4616956D"/>
    <w:rsid w:val="4628CA64"/>
    <w:rsid w:val="463FC46C"/>
    <w:rsid w:val="4649B229"/>
    <w:rsid w:val="464BFA22"/>
    <w:rsid w:val="464FABE1"/>
    <w:rsid w:val="46657A8C"/>
    <w:rsid w:val="46780742"/>
    <w:rsid w:val="46805867"/>
    <w:rsid w:val="46A513D8"/>
    <w:rsid w:val="46BE44DC"/>
    <w:rsid w:val="46D09463"/>
    <w:rsid w:val="470BA57A"/>
    <w:rsid w:val="47119709"/>
    <w:rsid w:val="471BA774"/>
    <w:rsid w:val="471C79B4"/>
    <w:rsid w:val="4725C86D"/>
    <w:rsid w:val="472EDC84"/>
    <w:rsid w:val="4745DFF7"/>
    <w:rsid w:val="476A1F77"/>
    <w:rsid w:val="476BCD73"/>
    <w:rsid w:val="4787214C"/>
    <w:rsid w:val="478AC521"/>
    <w:rsid w:val="478AD95E"/>
    <w:rsid w:val="478C4E4D"/>
    <w:rsid w:val="4791E564"/>
    <w:rsid w:val="479681DD"/>
    <w:rsid w:val="47977263"/>
    <w:rsid w:val="47BD33CE"/>
    <w:rsid w:val="47EAAB9C"/>
    <w:rsid w:val="47EF3FA9"/>
    <w:rsid w:val="4834B93E"/>
    <w:rsid w:val="483837FD"/>
    <w:rsid w:val="483EA884"/>
    <w:rsid w:val="4851DE86"/>
    <w:rsid w:val="485A153D"/>
    <w:rsid w:val="486505A8"/>
    <w:rsid w:val="4873B0E5"/>
    <w:rsid w:val="488D065C"/>
    <w:rsid w:val="489E3B3B"/>
    <w:rsid w:val="489EF73E"/>
    <w:rsid w:val="48A359E5"/>
    <w:rsid w:val="48C26519"/>
    <w:rsid w:val="48C98654"/>
    <w:rsid w:val="49128FD4"/>
    <w:rsid w:val="4932523E"/>
    <w:rsid w:val="4941720C"/>
    <w:rsid w:val="49684509"/>
    <w:rsid w:val="4987EA56"/>
    <w:rsid w:val="498923FA"/>
    <w:rsid w:val="498B100A"/>
    <w:rsid w:val="498EA954"/>
    <w:rsid w:val="499C3364"/>
    <w:rsid w:val="49A00BBE"/>
    <w:rsid w:val="49B108B1"/>
    <w:rsid w:val="49B36B4A"/>
    <w:rsid w:val="49C5647F"/>
    <w:rsid w:val="49C64D1B"/>
    <w:rsid w:val="49CE7BB2"/>
    <w:rsid w:val="4A0B2B98"/>
    <w:rsid w:val="4A5E357A"/>
    <w:rsid w:val="4A74BC06"/>
    <w:rsid w:val="4A861D5F"/>
    <w:rsid w:val="4A96F9C8"/>
    <w:rsid w:val="4A9AB16A"/>
    <w:rsid w:val="4A9B3180"/>
    <w:rsid w:val="4A9C7BD7"/>
    <w:rsid w:val="4AA0A3E6"/>
    <w:rsid w:val="4ABC668C"/>
    <w:rsid w:val="4ABDFF65"/>
    <w:rsid w:val="4AC96371"/>
    <w:rsid w:val="4ACCEBE2"/>
    <w:rsid w:val="4AEAEE7A"/>
    <w:rsid w:val="4B04156A"/>
    <w:rsid w:val="4B3803C5"/>
    <w:rsid w:val="4B6DCA99"/>
    <w:rsid w:val="4B737B79"/>
    <w:rsid w:val="4B7D2344"/>
    <w:rsid w:val="4B9CA66A"/>
    <w:rsid w:val="4B9DF702"/>
    <w:rsid w:val="4BD52C23"/>
    <w:rsid w:val="4BE0A96A"/>
    <w:rsid w:val="4C012716"/>
    <w:rsid w:val="4C434931"/>
    <w:rsid w:val="4C56415B"/>
    <w:rsid w:val="4C68BC43"/>
    <w:rsid w:val="4C7421D1"/>
    <w:rsid w:val="4C7611E6"/>
    <w:rsid w:val="4C90D436"/>
    <w:rsid w:val="4C98222C"/>
    <w:rsid w:val="4CA2C3EF"/>
    <w:rsid w:val="4CA2C8A7"/>
    <w:rsid w:val="4CC2B0CC"/>
    <w:rsid w:val="4CD5ACAD"/>
    <w:rsid w:val="4CDF99EF"/>
    <w:rsid w:val="4D18ADA2"/>
    <w:rsid w:val="4D1931F0"/>
    <w:rsid w:val="4D1D3897"/>
    <w:rsid w:val="4D4D36F5"/>
    <w:rsid w:val="4D60777F"/>
    <w:rsid w:val="4D696BBC"/>
    <w:rsid w:val="4D7C8E41"/>
    <w:rsid w:val="4D8AE8F8"/>
    <w:rsid w:val="4DBBD4F4"/>
    <w:rsid w:val="4DEA7C94"/>
    <w:rsid w:val="4DECA6EA"/>
    <w:rsid w:val="4E0FACA0"/>
    <w:rsid w:val="4E16EEAA"/>
    <w:rsid w:val="4E3A8A0D"/>
    <w:rsid w:val="4E40F81A"/>
    <w:rsid w:val="4E41C960"/>
    <w:rsid w:val="4E5E4E8E"/>
    <w:rsid w:val="4E65C98D"/>
    <w:rsid w:val="4EC1DF0A"/>
    <w:rsid w:val="4ED87071"/>
    <w:rsid w:val="4EED8A5A"/>
    <w:rsid w:val="4F029DAF"/>
    <w:rsid w:val="4F0F705D"/>
    <w:rsid w:val="4F514241"/>
    <w:rsid w:val="4F59F37F"/>
    <w:rsid w:val="4F65191F"/>
    <w:rsid w:val="4F682890"/>
    <w:rsid w:val="4F6B5732"/>
    <w:rsid w:val="4F6C48C4"/>
    <w:rsid w:val="4F73CFA4"/>
    <w:rsid w:val="4F817677"/>
    <w:rsid w:val="4F8508F0"/>
    <w:rsid w:val="4F88849E"/>
    <w:rsid w:val="4F8A7ADA"/>
    <w:rsid w:val="4FA0DE04"/>
    <w:rsid w:val="4FAB7D01"/>
    <w:rsid w:val="4FDB224D"/>
    <w:rsid w:val="4FDD7891"/>
    <w:rsid w:val="4FEC543A"/>
    <w:rsid w:val="4FFFE573"/>
    <w:rsid w:val="501E0178"/>
    <w:rsid w:val="502F13DC"/>
    <w:rsid w:val="503433DF"/>
    <w:rsid w:val="504CF23D"/>
    <w:rsid w:val="5061AAB3"/>
    <w:rsid w:val="5069BCC4"/>
    <w:rsid w:val="5078295B"/>
    <w:rsid w:val="5085F624"/>
    <w:rsid w:val="5091D843"/>
    <w:rsid w:val="50B2C396"/>
    <w:rsid w:val="50D91321"/>
    <w:rsid w:val="50E0559B"/>
    <w:rsid w:val="50F1386C"/>
    <w:rsid w:val="5104DBBB"/>
    <w:rsid w:val="5111D3AA"/>
    <w:rsid w:val="5113520C"/>
    <w:rsid w:val="511CB78F"/>
    <w:rsid w:val="512FF9D5"/>
    <w:rsid w:val="513FB911"/>
    <w:rsid w:val="517356EE"/>
    <w:rsid w:val="517898DC"/>
    <w:rsid w:val="518631B3"/>
    <w:rsid w:val="51897646"/>
    <w:rsid w:val="5189F9D1"/>
    <w:rsid w:val="519ADDFF"/>
    <w:rsid w:val="51A5D53B"/>
    <w:rsid w:val="51AC0C39"/>
    <w:rsid w:val="51AC1E06"/>
    <w:rsid w:val="51BAB9E9"/>
    <w:rsid w:val="51D248B2"/>
    <w:rsid w:val="51D98D97"/>
    <w:rsid w:val="51E30BBA"/>
    <w:rsid w:val="51E8C29E"/>
    <w:rsid w:val="520D094C"/>
    <w:rsid w:val="521F9355"/>
    <w:rsid w:val="52208435"/>
    <w:rsid w:val="522E63FE"/>
    <w:rsid w:val="5247111F"/>
    <w:rsid w:val="5269475F"/>
    <w:rsid w:val="52790DB5"/>
    <w:rsid w:val="527A6834"/>
    <w:rsid w:val="528F4617"/>
    <w:rsid w:val="5296819A"/>
    <w:rsid w:val="52A45D06"/>
    <w:rsid w:val="52BBD15D"/>
    <w:rsid w:val="52C1FE31"/>
    <w:rsid w:val="52D43715"/>
    <w:rsid w:val="52DDCABD"/>
    <w:rsid w:val="52DE2812"/>
    <w:rsid w:val="52E31DC3"/>
    <w:rsid w:val="52F3A508"/>
    <w:rsid w:val="52F3B89D"/>
    <w:rsid w:val="530019DF"/>
    <w:rsid w:val="53276861"/>
    <w:rsid w:val="532E9D82"/>
    <w:rsid w:val="533B8A9E"/>
    <w:rsid w:val="53450673"/>
    <w:rsid w:val="53568A4A"/>
    <w:rsid w:val="535D16D5"/>
    <w:rsid w:val="537FB2B8"/>
    <w:rsid w:val="53995AD0"/>
    <w:rsid w:val="53AFA5D5"/>
    <w:rsid w:val="53D1FD08"/>
    <w:rsid w:val="53DDFEAD"/>
    <w:rsid w:val="53E2E180"/>
    <w:rsid w:val="540F1F2B"/>
    <w:rsid w:val="54163895"/>
    <w:rsid w:val="54242DA2"/>
    <w:rsid w:val="542D4F1C"/>
    <w:rsid w:val="54372337"/>
    <w:rsid w:val="54445B47"/>
    <w:rsid w:val="5448B034"/>
    <w:rsid w:val="547EEE24"/>
    <w:rsid w:val="54898E04"/>
    <w:rsid w:val="54960094"/>
    <w:rsid w:val="549CDA1A"/>
    <w:rsid w:val="54A5D4EB"/>
    <w:rsid w:val="54BC64FC"/>
    <w:rsid w:val="54C92EA4"/>
    <w:rsid w:val="54ECEDA3"/>
    <w:rsid w:val="550586F6"/>
    <w:rsid w:val="551A4FE2"/>
    <w:rsid w:val="552EFE50"/>
    <w:rsid w:val="555C0EFD"/>
    <w:rsid w:val="555DEAEC"/>
    <w:rsid w:val="55730D5C"/>
    <w:rsid w:val="558C7632"/>
    <w:rsid w:val="55D40CCE"/>
    <w:rsid w:val="55D84CDE"/>
    <w:rsid w:val="55EC7C31"/>
    <w:rsid w:val="5604A30B"/>
    <w:rsid w:val="560706B9"/>
    <w:rsid w:val="56251765"/>
    <w:rsid w:val="562CC024"/>
    <w:rsid w:val="564781C8"/>
    <w:rsid w:val="564C09FF"/>
    <w:rsid w:val="5664FF05"/>
    <w:rsid w:val="5667B943"/>
    <w:rsid w:val="5669828E"/>
    <w:rsid w:val="5682A3F2"/>
    <w:rsid w:val="569A9FF9"/>
    <w:rsid w:val="56ACFEBA"/>
    <w:rsid w:val="56BC33C1"/>
    <w:rsid w:val="56C347EA"/>
    <w:rsid w:val="56F266B9"/>
    <w:rsid w:val="56F65FF5"/>
    <w:rsid w:val="57035050"/>
    <w:rsid w:val="570753CD"/>
    <w:rsid w:val="57275698"/>
    <w:rsid w:val="57442DA8"/>
    <w:rsid w:val="5788F9EC"/>
    <w:rsid w:val="57939683"/>
    <w:rsid w:val="579A5212"/>
    <w:rsid w:val="57AB27BE"/>
    <w:rsid w:val="57B4012A"/>
    <w:rsid w:val="57C6D95B"/>
    <w:rsid w:val="57DE65C0"/>
    <w:rsid w:val="57EE2206"/>
    <w:rsid w:val="57FE1BB7"/>
    <w:rsid w:val="5804D5A2"/>
    <w:rsid w:val="580F91E8"/>
    <w:rsid w:val="581192CF"/>
    <w:rsid w:val="58175318"/>
    <w:rsid w:val="581D3060"/>
    <w:rsid w:val="58287F99"/>
    <w:rsid w:val="582FAF2A"/>
    <w:rsid w:val="58543AE4"/>
    <w:rsid w:val="587FB88C"/>
    <w:rsid w:val="588316F8"/>
    <w:rsid w:val="5883C1CB"/>
    <w:rsid w:val="5886B1D0"/>
    <w:rsid w:val="589852AB"/>
    <w:rsid w:val="589F20B1"/>
    <w:rsid w:val="58A3242E"/>
    <w:rsid w:val="58A970A7"/>
    <w:rsid w:val="58E9A9B8"/>
    <w:rsid w:val="58F0605C"/>
    <w:rsid w:val="5935A49A"/>
    <w:rsid w:val="593AD54B"/>
    <w:rsid w:val="594F57A6"/>
    <w:rsid w:val="5972E0D4"/>
    <w:rsid w:val="5975061B"/>
    <w:rsid w:val="59755486"/>
    <w:rsid w:val="59830F2C"/>
    <w:rsid w:val="5990DBD3"/>
    <w:rsid w:val="599C9FC7"/>
    <w:rsid w:val="599FD71D"/>
    <w:rsid w:val="59AAA200"/>
    <w:rsid w:val="59AB6249"/>
    <w:rsid w:val="59B900C1"/>
    <w:rsid w:val="59C7CE7D"/>
    <w:rsid w:val="5A047ADC"/>
    <w:rsid w:val="5A18B46F"/>
    <w:rsid w:val="5A3557DA"/>
    <w:rsid w:val="5A3EF48F"/>
    <w:rsid w:val="5A5115E3"/>
    <w:rsid w:val="5A5A38AE"/>
    <w:rsid w:val="5A857A19"/>
    <w:rsid w:val="5A873E07"/>
    <w:rsid w:val="5A9F9629"/>
    <w:rsid w:val="5AA0777F"/>
    <w:rsid w:val="5AA457A3"/>
    <w:rsid w:val="5AAAF1AB"/>
    <w:rsid w:val="5ACB3745"/>
    <w:rsid w:val="5AD1D4D5"/>
    <w:rsid w:val="5AEB2807"/>
    <w:rsid w:val="5B0EB135"/>
    <w:rsid w:val="5B0FBB72"/>
    <w:rsid w:val="5B17B3BA"/>
    <w:rsid w:val="5B387028"/>
    <w:rsid w:val="5B3CF6E5"/>
    <w:rsid w:val="5B4E278F"/>
    <w:rsid w:val="5B60380B"/>
    <w:rsid w:val="5B813A4F"/>
    <w:rsid w:val="5BB07A2F"/>
    <w:rsid w:val="5BB4B06C"/>
    <w:rsid w:val="5BB76992"/>
    <w:rsid w:val="5BC0E36B"/>
    <w:rsid w:val="5BE453CF"/>
    <w:rsid w:val="5BF10316"/>
    <w:rsid w:val="5C131133"/>
    <w:rsid w:val="5C179ECB"/>
    <w:rsid w:val="5C64EC47"/>
    <w:rsid w:val="5CACA6DD"/>
    <w:rsid w:val="5CB4E5B0"/>
    <w:rsid w:val="5CB60995"/>
    <w:rsid w:val="5CCE4FA7"/>
    <w:rsid w:val="5CE3030B"/>
    <w:rsid w:val="5CE9BF2E"/>
    <w:rsid w:val="5CF5BAE1"/>
    <w:rsid w:val="5D551A21"/>
    <w:rsid w:val="5D5732EE"/>
    <w:rsid w:val="5D5A2E7F"/>
    <w:rsid w:val="5D64E5A0"/>
    <w:rsid w:val="5D6AE55F"/>
    <w:rsid w:val="5D74E514"/>
    <w:rsid w:val="5D769551"/>
    <w:rsid w:val="5D87BD40"/>
    <w:rsid w:val="5DA7E3DF"/>
    <w:rsid w:val="5DAC265C"/>
    <w:rsid w:val="5DB36F2C"/>
    <w:rsid w:val="5DDA90EA"/>
    <w:rsid w:val="5DDE059A"/>
    <w:rsid w:val="5DE53306"/>
    <w:rsid w:val="5DEC78F7"/>
    <w:rsid w:val="5DF1DE02"/>
    <w:rsid w:val="5E0CED9F"/>
    <w:rsid w:val="5E266DD8"/>
    <w:rsid w:val="5E52D140"/>
    <w:rsid w:val="5E54B7F4"/>
    <w:rsid w:val="5E77FE70"/>
    <w:rsid w:val="5E7DF340"/>
    <w:rsid w:val="5E83DADD"/>
    <w:rsid w:val="5EA0D8E4"/>
    <w:rsid w:val="5EE5B761"/>
    <w:rsid w:val="5EEAD942"/>
    <w:rsid w:val="5EF0D8EF"/>
    <w:rsid w:val="5EF681C1"/>
    <w:rsid w:val="5F04598C"/>
    <w:rsid w:val="5F10B575"/>
    <w:rsid w:val="5F168284"/>
    <w:rsid w:val="5F238DA1"/>
    <w:rsid w:val="5F4F3F8D"/>
    <w:rsid w:val="5F6E8334"/>
    <w:rsid w:val="5F7D563C"/>
    <w:rsid w:val="5F810367"/>
    <w:rsid w:val="5F87206B"/>
    <w:rsid w:val="5F94C0A2"/>
    <w:rsid w:val="5F973E38"/>
    <w:rsid w:val="5FA1C314"/>
    <w:rsid w:val="5FAF163A"/>
    <w:rsid w:val="5FD3B0C9"/>
    <w:rsid w:val="5FE4479F"/>
    <w:rsid w:val="5FF2EC45"/>
    <w:rsid w:val="6013CED1"/>
    <w:rsid w:val="60189737"/>
    <w:rsid w:val="603AB8A3"/>
    <w:rsid w:val="6044673D"/>
    <w:rsid w:val="604972F9"/>
    <w:rsid w:val="604C6DBE"/>
    <w:rsid w:val="60563831"/>
    <w:rsid w:val="608294B7"/>
    <w:rsid w:val="60A277E0"/>
    <w:rsid w:val="60B7B635"/>
    <w:rsid w:val="60BD2B81"/>
    <w:rsid w:val="60C552A5"/>
    <w:rsid w:val="60C5AE33"/>
    <w:rsid w:val="60CDA51B"/>
    <w:rsid w:val="60DEE7D0"/>
    <w:rsid w:val="6115DCAD"/>
    <w:rsid w:val="611706A0"/>
    <w:rsid w:val="611CD3C8"/>
    <w:rsid w:val="61532671"/>
    <w:rsid w:val="617EFCF6"/>
    <w:rsid w:val="6186F53E"/>
    <w:rsid w:val="6198D572"/>
    <w:rsid w:val="61AF9F32"/>
    <w:rsid w:val="61BB7B9F"/>
    <w:rsid w:val="61BC4064"/>
    <w:rsid w:val="61BD6913"/>
    <w:rsid w:val="61C83CDB"/>
    <w:rsid w:val="61F9D8B1"/>
    <w:rsid w:val="61FB4F43"/>
    <w:rsid w:val="62057D6C"/>
    <w:rsid w:val="6211E606"/>
    <w:rsid w:val="6224A884"/>
    <w:rsid w:val="6229F93E"/>
    <w:rsid w:val="622D3A3A"/>
    <w:rsid w:val="62346A98"/>
    <w:rsid w:val="624A0674"/>
    <w:rsid w:val="6256ABC5"/>
    <w:rsid w:val="6273DAF3"/>
    <w:rsid w:val="62A811C4"/>
    <w:rsid w:val="62B8A429"/>
    <w:rsid w:val="62BEBD6C"/>
    <w:rsid w:val="62C50901"/>
    <w:rsid w:val="62CC6164"/>
    <w:rsid w:val="62CD9282"/>
    <w:rsid w:val="62D884DF"/>
    <w:rsid w:val="62DE227E"/>
    <w:rsid w:val="62E04006"/>
    <w:rsid w:val="62E61989"/>
    <w:rsid w:val="62E9DE45"/>
    <w:rsid w:val="62FAED54"/>
    <w:rsid w:val="62FB2C72"/>
    <w:rsid w:val="632A8D07"/>
    <w:rsid w:val="63588F00"/>
    <w:rsid w:val="637A46EB"/>
    <w:rsid w:val="6398FBF4"/>
    <w:rsid w:val="63BA3579"/>
    <w:rsid w:val="63BA9253"/>
    <w:rsid w:val="63BE4863"/>
    <w:rsid w:val="63DBE691"/>
    <w:rsid w:val="63E5D6D5"/>
    <w:rsid w:val="64022E4F"/>
    <w:rsid w:val="640674AB"/>
    <w:rsid w:val="64159CD6"/>
    <w:rsid w:val="64226686"/>
    <w:rsid w:val="6422B0B0"/>
    <w:rsid w:val="6427A5B1"/>
    <w:rsid w:val="6429F910"/>
    <w:rsid w:val="643099AE"/>
    <w:rsid w:val="6443E225"/>
    <w:rsid w:val="644EA762"/>
    <w:rsid w:val="645A8DCD"/>
    <w:rsid w:val="6463AF40"/>
    <w:rsid w:val="64832F02"/>
    <w:rsid w:val="648444F3"/>
    <w:rsid w:val="6496BDB5"/>
    <w:rsid w:val="64C63D74"/>
    <w:rsid w:val="64DF85C5"/>
    <w:rsid w:val="64E73FF4"/>
    <w:rsid w:val="64FA6C53"/>
    <w:rsid w:val="650A2567"/>
    <w:rsid w:val="650F953D"/>
    <w:rsid w:val="65228EB5"/>
    <w:rsid w:val="656267FB"/>
    <w:rsid w:val="656A3259"/>
    <w:rsid w:val="656E5E7F"/>
    <w:rsid w:val="656FAC84"/>
    <w:rsid w:val="65979F5D"/>
    <w:rsid w:val="65B68E07"/>
    <w:rsid w:val="65EAA56B"/>
    <w:rsid w:val="65FB0040"/>
    <w:rsid w:val="66065582"/>
    <w:rsid w:val="660DE9EC"/>
    <w:rsid w:val="661121C0"/>
    <w:rsid w:val="666ADDB5"/>
    <w:rsid w:val="6670500F"/>
    <w:rsid w:val="667E8929"/>
    <w:rsid w:val="6684BDA5"/>
    <w:rsid w:val="66878B7D"/>
    <w:rsid w:val="668B5FF2"/>
    <w:rsid w:val="66921C2E"/>
    <w:rsid w:val="66967A50"/>
    <w:rsid w:val="6698C7BC"/>
    <w:rsid w:val="669B756A"/>
    <w:rsid w:val="66B1E7AD"/>
    <w:rsid w:val="66D0CFA5"/>
    <w:rsid w:val="66D564CA"/>
    <w:rsid w:val="66D7E905"/>
    <w:rsid w:val="66F9F4FB"/>
    <w:rsid w:val="66FC1898"/>
    <w:rsid w:val="6708EFC7"/>
    <w:rsid w:val="671D7797"/>
    <w:rsid w:val="6724AD84"/>
    <w:rsid w:val="67253398"/>
    <w:rsid w:val="672941C1"/>
    <w:rsid w:val="672BE909"/>
    <w:rsid w:val="674D6E97"/>
    <w:rsid w:val="67634ADB"/>
    <w:rsid w:val="6781F7C5"/>
    <w:rsid w:val="67922E8F"/>
    <w:rsid w:val="679E6C44"/>
    <w:rsid w:val="67B1A7D3"/>
    <w:rsid w:val="67D1AA2E"/>
    <w:rsid w:val="67D430F3"/>
    <w:rsid w:val="67DC69EB"/>
    <w:rsid w:val="67F1D827"/>
    <w:rsid w:val="680F8A4D"/>
    <w:rsid w:val="682ABD23"/>
    <w:rsid w:val="6834981D"/>
    <w:rsid w:val="6860CD8A"/>
    <w:rsid w:val="687B66FA"/>
    <w:rsid w:val="6885F2E8"/>
    <w:rsid w:val="688AF273"/>
    <w:rsid w:val="68B055FB"/>
    <w:rsid w:val="68C81E93"/>
    <w:rsid w:val="68D06017"/>
    <w:rsid w:val="68D356D2"/>
    <w:rsid w:val="68DBB822"/>
    <w:rsid w:val="68E90DF9"/>
    <w:rsid w:val="68ECAA4F"/>
    <w:rsid w:val="690E9076"/>
    <w:rsid w:val="691AB9CD"/>
    <w:rsid w:val="691C98EB"/>
    <w:rsid w:val="692A060B"/>
    <w:rsid w:val="692DFEF0"/>
    <w:rsid w:val="6932FFE1"/>
    <w:rsid w:val="693C7541"/>
    <w:rsid w:val="696D0930"/>
    <w:rsid w:val="698A0EDB"/>
    <w:rsid w:val="699A50BA"/>
    <w:rsid w:val="69AB5AAE"/>
    <w:rsid w:val="69B1459B"/>
    <w:rsid w:val="69BECFD2"/>
    <w:rsid w:val="69C95CFE"/>
    <w:rsid w:val="69D0687E"/>
    <w:rsid w:val="69D89488"/>
    <w:rsid w:val="69DC2B6F"/>
    <w:rsid w:val="69E7D507"/>
    <w:rsid w:val="69EF45FB"/>
    <w:rsid w:val="69F877FD"/>
    <w:rsid w:val="69FDCE77"/>
    <w:rsid w:val="6A0D058C"/>
    <w:rsid w:val="6A10F25B"/>
    <w:rsid w:val="6A1980EE"/>
    <w:rsid w:val="6A1F15AC"/>
    <w:rsid w:val="6A2DF3D2"/>
    <w:rsid w:val="6A3C1F21"/>
    <w:rsid w:val="6A3DCAA1"/>
    <w:rsid w:val="6A66FB38"/>
    <w:rsid w:val="6A73DA82"/>
    <w:rsid w:val="6A9EBD80"/>
    <w:rsid w:val="6AAB7B1B"/>
    <w:rsid w:val="6ABF5EE8"/>
    <w:rsid w:val="6ACD0477"/>
    <w:rsid w:val="6AEF642B"/>
    <w:rsid w:val="6B35C50A"/>
    <w:rsid w:val="6B3CD6A8"/>
    <w:rsid w:val="6B4409BE"/>
    <w:rsid w:val="6B5A2412"/>
    <w:rsid w:val="6B5F23A5"/>
    <w:rsid w:val="6B625DE5"/>
    <w:rsid w:val="6B6E617A"/>
    <w:rsid w:val="6B8558D0"/>
    <w:rsid w:val="6B9124C4"/>
    <w:rsid w:val="6B986E4C"/>
    <w:rsid w:val="6BA8D5ED"/>
    <w:rsid w:val="6BA96AD8"/>
    <w:rsid w:val="6BAA4D21"/>
    <w:rsid w:val="6BD973DD"/>
    <w:rsid w:val="6BDF24D8"/>
    <w:rsid w:val="6BE1D502"/>
    <w:rsid w:val="6C04514D"/>
    <w:rsid w:val="6C0FBA7F"/>
    <w:rsid w:val="6C1ABD39"/>
    <w:rsid w:val="6C474B7C"/>
    <w:rsid w:val="6C61A6CD"/>
    <w:rsid w:val="6CA51B51"/>
    <w:rsid w:val="6CD1F17C"/>
    <w:rsid w:val="6CD22903"/>
    <w:rsid w:val="6CD2FBFC"/>
    <w:rsid w:val="6CF9331B"/>
    <w:rsid w:val="6D03CEC2"/>
    <w:rsid w:val="6D1D0D2A"/>
    <w:rsid w:val="6D280552"/>
    <w:rsid w:val="6D3BFB04"/>
    <w:rsid w:val="6D44A64E"/>
    <w:rsid w:val="6D51CA8E"/>
    <w:rsid w:val="6D545C33"/>
    <w:rsid w:val="6D5DE230"/>
    <w:rsid w:val="6D628602"/>
    <w:rsid w:val="6D6D1A31"/>
    <w:rsid w:val="6D6EEE9C"/>
    <w:rsid w:val="6D756B63"/>
    <w:rsid w:val="6D7C60BA"/>
    <w:rsid w:val="6D7FE142"/>
    <w:rsid w:val="6D8BFD76"/>
    <w:rsid w:val="6DA6EDC7"/>
    <w:rsid w:val="6DAD28DC"/>
    <w:rsid w:val="6DC85551"/>
    <w:rsid w:val="6DE31BDD"/>
    <w:rsid w:val="6DFDF9EC"/>
    <w:rsid w:val="6DFFA19E"/>
    <w:rsid w:val="6E155942"/>
    <w:rsid w:val="6E15B879"/>
    <w:rsid w:val="6E169394"/>
    <w:rsid w:val="6E1E4B2D"/>
    <w:rsid w:val="6E1E7E81"/>
    <w:rsid w:val="6E20E957"/>
    <w:rsid w:val="6E345273"/>
    <w:rsid w:val="6E38FE2C"/>
    <w:rsid w:val="6E707ADB"/>
    <w:rsid w:val="6E752D34"/>
    <w:rsid w:val="6E9719B2"/>
    <w:rsid w:val="6E9BEC1B"/>
    <w:rsid w:val="6EA04560"/>
    <w:rsid w:val="6EA3D9A1"/>
    <w:rsid w:val="6EC130DE"/>
    <w:rsid w:val="6EC4EFC2"/>
    <w:rsid w:val="6ECD15B2"/>
    <w:rsid w:val="6EDBAE9B"/>
    <w:rsid w:val="6EE4EB03"/>
    <w:rsid w:val="6EECB361"/>
    <w:rsid w:val="6EF39667"/>
    <w:rsid w:val="6EF9B291"/>
    <w:rsid w:val="6EFE9214"/>
    <w:rsid w:val="6F011325"/>
    <w:rsid w:val="6F1BB1A3"/>
    <w:rsid w:val="6F2F1A0C"/>
    <w:rsid w:val="6F4EFEF4"/>
    <w:rsid w:val="6F9235C9"/>
    <w:rsid w:val="6F9B98FA"/>
    <w:rsid w:val="6FA24165"/>
    <w:rsid w:val="6FD4CAFC"/>
    <w:rsid w:val="6FE316DC"/>
    <w:rsid w:val="6FF53AB6"/>
    <w:rsid w:val="70047DF9"/>
    <w:rsid w:val="7006D1F9"/>
    <w:rsid w:val="7009923E"/>
    <w:rsid w:val="702CE77E"/>
    <w:rsid w:val="703B898F"/>
    <w:rsid w:val="7041D29D"/>
    <w:rsid w:val="7046320D"/>
    <w:rsid w:val="7061503E"/>
    <w:rsid w:val="70631EB3"/>
    <w:rsid w:val="706DA01C"/>
    <w:rsid w:val="70A88F25"/>
    <w:rsid w:val="70B82C1B"/>
    <w:rsid w:val="70CB87B2"/>
    <w:rsid w:val="70CBEE16"/>
    <w:rsid w:val="70DBB9FD"/>
    <w:rsid w:val="70FC9FAB"/>
    <w:rsid w:val="71304201"/>
    <w:rsid w:val="71500D28"/>
    <w:rsid w:val="715F6417"/>
    <w:rsid w:val="7189026E"/>
    <w:rsid w:val="7195345E"/>
    <w:rsid w:val="71A4856B"/>
    <w:rsid w:val="71C08FC0"/>
    <w:rsid w:val="71C2B3E2"/>
    <w:rsid w:val="71C5EE70"/>
    <w:rsid w:val="71CF069C"/>
    <w:rsid w:val="71D38CDD"/>
    <w:rsid w:val="71DB7A63"/>
    <w:rsid w:val="71DBCE4E"/>
    <w:rsid w:val="71E22B56"/>
    <w:rsid w:val="723B25D8"/>
    <w:rsid w:val="723D49E2"/>
    <w:rsid w:val="723ED7ED"/>
    <w:rsid w:val="72408B54"/>
    <w:rsid w:val="72445F86"/>
    <w:rsid w:val="728BD935"/>
    <w:rsid w:val="72917D92"/>
    <w:rsid w:val="72962C36"/>
    <w:rsid w:val="72A25CD1"/>
    <w:rsid w:val="72CB428D"/>
    <w:rsid w:val="72E5198D"/>
    <w:rsid w:val="730AC1F1"/>
    <w:rsid w:val="73145CD5"/>
    <w:rsid w:val="73168E71"/>
    <w:rsid w:val="731AB79E"/>
    <w:rsid w:val="73370934"/>
    <w:rsid w:val="7346CF72"/>
    <w:rsid w:val="7368257D"/>
    <w:rsid w:val="736A8AD5"/>
    <w:rsid w:val="736F5D3E"/>
    <w:rsid w:val="737055DF"/>
    <w:rsid w:val="73774AC4"/>
    <w:rsid w:val="73779EAF"/>
    <w:rsid w:val="7381C47C"/>
    <w:rsid w:val="73852BC3"/>
    <w:rsid w:val="738631E6"/>
    <w:rsid w:val="739DE4E7"/>
    <w:rsid w:val="73C3E66A"/>
    <w:rsid w:val="73C56DB7"/>
    <w:rsid w:val="73CA4F68"/>
    <w:rsid w:val="73D275F1"/>
    <w:rsid w:val="73DA8966"/>
    <w:rsid w:val="73DAA84E"/>
    <w:rsid w:val="740D6847"/>
    <w:rsid w:val="740EB625"/>
    <w:rsid w:val="7416869A"/>
    <w:rsid w:val="74292A23"/>
    <w:rsid w:val="742BC0A0"/>
    <w:rsid w:val="744D9C21"/>
    <w:rsid w:val="74649050"/>
    <w:rsid w:val="746DEE34"/>
    <w:rsid w:val="746E5F79"/>
    <w:rsid w:val="747091F7"/>
    <w:rsid w:val="747BEFA6"/>
    <w:rsid w:val="747C4EDD"/>
    <w:rsid w:val="749704D9"/>
    <w:rsid w:val="74AC5676"/>
    <w:rsid w:val="74B8E044"/>
    <w:rsid w:val="74BBD5A8"/>
    <w:rsid w:val="74C0F36E"/>
    <w:rsid w:val="74D4333D"/>
    <w:rsid w:val="74F5DB48"/>
    <w:rsid w:val="750630E3"/>
    <w:rsid w:val="751F8393"/>
    <w:rsid w:val="7539B548"/>
    <w:rsid w:val="756D2054"/>
    <w:rsid w:val="75782623"/>
    <w:rsid w:val="757F7AAE"/>
    <w:rsid w:val="7589A62B"/>
    <w:rsid w:val="75A75C18"/>
    <w:rsid w:val="75AF2B20"/>
    <w:rsid w:val="75CC8AFC"/>
    <w:rsid w:val="75FE120D"/>
    <w:rsid w:val="75FF9594"/>
    <w:rsid w:val="7632D53A"/>
    <w:rsid w:val="7637EBE3"/>
    <w:rsid w:val="764913B9"/>
    <w:rsid w:val="7671BF1E"/>
    <w:rsid w:val="76803F19"/>
    <w:rsid w:val="768C7470"/>
    <w:rsid w:val="768ECE44"/>
    <w:rsid w:val="768FAA75"/>
    <w:rsid w:val="769693CB"/>
    <w:rsid w:val="769A0998"/>
    <w:rsid w:val="769D2493"/>
    <w:rsid w:val="769F4DA2"/>
    <w:rsid w:val="76A22B97"/>
    <w:rsid w:val="76A6FE00"/>
    <w:rsid w:val="76EC1D7F"/>
    <w:rsid w:val="76FEA84C"/>
    <w:rsid w:val="7713FC77"/>
    <w:rsid w:val="77376FB3"/>
    <w:rsid w:val="774AAC4A"/>
    <w:rsid w:val="77576C34"/>
    <w:rsid w:val="7787D050"/>
    <w:rsid w:val="77A45974"/>
    <w:rsid w:val="77CEF916"/>
    <w:rsid w:val="77DE52A3"/>
    <w:rsid w:val="77F28923"/>
    <w:rsid w:val="7816E410"/>
    <w:rsid w:val="781A867B"/>
    <w:rsid w:val="781ADB48"/>
    <w:rsid w:val="78409AEE"/>
    <w:rsid w:val="7842CE61"/>
    <w:rsid w:val="784946CA"/>
    <w:rsid w:val="787A2508"/>
    <w:rsid w:val="7889C7B9"/>
    <w:rsid w:val="789EC272"/>
    <w:rsid w:val="78A24975"/>
    <w:rsid w:val="78B71C39"/>
    <w:rsid w:val="78C7943D"/>
    <w:rsid w:val="78F27A10"/>
    <w:rsid w:val="792DE5DF"/>
    <w:rsid w:val="7931D8F1"/>
    <w:rsid w:val="793FD70A"/>
    <w:rsid w:val="7941293E"/>
    <w:rsid w:val="79461406"/>
    <w:rsid w:val="79717C93"/>
    <w:rsid w:val="798368BD"/>
    <w:rsid w:val="798EF7CE"/>
    <w:rsid w:val="7993089C"/>
    <w:rsid w:val="79A8561B"/>
    <w:rsid w:val="79B73FD4"/>
    <w:rsid w:val="79CD40F9"/>
    <w:rsid w:val="79DF9763"/>
    <w:rsid w:val="79E1FB11"/>
    <w:rsid w:val="79E68C48"/>
    <w:rsid w:val="79F069A0"/>
    <w:rsid w:val="7A0612B4"/>
    <w:rsid w:val="7A1A70F4"/>
    <w:rsid w:val="7A23BE41"/>
    <w:rsid w:val="7A3C06EB"/>
    <w:rsid w:val="7A573A25"/>
    <w:rsid w:val="7A71796C"/>
    <w:rsid w:val="7A927A71"/>
    <w:rsid w:val="7ABF9E50"/>
    <w:rsid w:val="7AE9A9B7"/>
    <w:rsid w:val="7B0EA1E2"/>
    <w:rsid w:val="7B1F391E"/>
    <w:rsid w:val="7B356266"/>
    <w:rsid w:val="7B56FEA8"/>
    <w:rsid w:val="7B60F2B4"/>
    <w:rsid w:val="7B61ECAB"/>
    <w:rsid w:val="7B759CBA"/>
    <w:rsid w:val="7B825CA9"/>
    <w:rsid w:val="7B897056"/>
    <w:rsid w:val="7B9CCC06"/>
    <w:rsid w:val="7BA7488E"/>
    <w:rsid w:val="7BD6B32E"/>
    <w:rsid w:val="7BE2D6C8"/>
    <w:rsid w:val="7BE5755C"/>
    <w:rsid w:val="7BEAED19"/>
    <w:rsid w:val="7C23E61F"/>
    <w:rsid w:val="7C51A1A4"/>
    <w:rsid w:val="7C77FE84"/>
    <w:rsid w:val="7C7BA3DC"/>
    <w:rsid w:val="7C9C5316"/>
    <w:rsid w:val="7CA216BE"/>
    <w:rsid w:val="7CA7C2B6"/>
    <w:rsid w:val="7CBB097F"/>
    <w:rsid w:val="7CBB3F1B"/>
    <w:rsid w:val="7CC9BF60"/>
    <w:rsid w:val="7D007F98"/>
    <w:rsid w:val="7D1ADEF5"/>
    <w:rsid w:val="7D1E2D0A"/>
    <w:rsid w:val="7D44C845"/>
    <w:rsid w:val="7D4AA54F"/>
    <w:rsid w:val="7D991ADE"/>
    <w:rsid w:val="7D9DF292"/>
    <w:rsid w:val="7DA3C362"/>
    <w:rsid w:val="7DC1C348"/>
    <w:rsid w:val="7DC253CB"/>
    <w:rsid w:val="7DCAD1BB"/>
    <w:rsid w:val="7DFDA05D"/>
    <w:rsid w:val="7E22BB63"/>
    <w:rsid w:val="7E24FD0D"/>
    <w:rsid w:val="7E2B0FEE"/>
    <w:rsid w:val="7E38B70D"/>
    <w:rsid w:val="7E7AE9DB"/>
    <w:rsid w:val="7E7E9E21"/>
    <w:rsid w:val="7E8E0D60"/>
    <w:rsid w:val="7E99B12D"/>
    <w:rsid w:val="7EAEB015"/>
    <w:rsid w:val="7EB5F0A0"/>
    <w:rsid w:val="7EEC1530"/>
    <w:rsid w:val="7F022DED"/>
    <w:rsid w:val="7F11A7B7"/>
    <w:rsid w:val="7F1ADCB5"/>
    <w:rsid w:val="7F1D161E"/>
    <w:rsid w:val="7F2738B2"/>
    <w:rsid w:val="7F30DEC5"/>
    <w:rsid w:val="7F34A01A"/>
    <w:rsid w:val="7F416356"/>
    <w:rsid w:val="7F4E664B"/>
    <w:rsid w:val="7F51DE5C"/>
    <w:rsid w:val="7F5B86E1"/>
    <w:rsid w:val="7F7EE09A"/>
    <w:rsid w:val="7F82B5D3"/>
    <w:rsid w:val="7FC0CD6E"/>
    <w:rsid w:val="7FC29121"/>
    <w:rsid w:val="7FCC6CFB"/>
    <w:rsid w:val="7FD9B780"/>
    <w:rsid w:val="7FDFA00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98D4DF"/>
  <w15:chartTrackingRefBased/>
  <w15:docId w15:val="{4C2EEC90-F69C-4111-905A-CEC753DFAB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9"/>
    <w:qFormat/>
    <w:rsid w:val="00B815D1"/>
    <w:pPr>
      <w:keepNext/>
      <w:tabs>
        <w:tab w:val="left" w:pos="5103"/>
      </w:tabs>
      <w:spacing w:after="0" w:line="240" w:lineRule="auto"/>
      <w:jc w:val="center"/>
      <w:outlineLvl w:val="0"/>
    </w:pPr>
    <w:rPr>
      <w:rFonts w:ascii="Times New Roman" w:hAnsi="Times New Roman" w:eastAsia="Times New Roman" w:cs="Times New Roman"/>
      <w:b/>
      <w:bCs/>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E74B5" w:themeColor="accent1" w:themeShade="BF"/>
      <w:sz w:val="26"/>
      <w:szCs w:val="26"/>
    </w:rPr>
  </w:style>
  <w:style w:type="paragraph" w:styleId="Heading4">
    <w:name w:val="heading 4"/>
    <w:basedOn w:val="Normal"/>
    <w:next w:val="Normal"/>
    <w:link w:val="Heading4Char"/>
    <w:uiPriority w:val="99"/>
    <w:qFormat/>
    <w:rsid w:val="00B815D1"/>
    <w:pPr>
      <w:keepNext/>
      <w:spacing w:before="240" w:after="60" w:line="240" w:lineRule="auto"/>
      <w:outlineLvl w:val="3"/>
    </w:pPr>
    <w:rPr>
      <w:rFonts w:ascii="Times New Roman" w:hAnsi="Times New Roman" w:eastAsia="Times New Roman" w:cs="Times New Roman"/>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nhideWhenUsed/>
    <w:rsid w:val="007E2BD3"/>
    <w:pPr>
      <w:spacing w:after="120" w:line="240" w:lineRule="auto"/>
    </w:pPr>
    <w:rPr>
      <w:rFonts w:ascii="Times New Roman" w:hAnsi="Times New Roman" w:eastAsia="Times New Roman" w:cs="Times New Roman"/>
      <w:sz w:val="20"/>
      <w:szCs w:val="20"/>
      <w:lang w:eastAsia="en-GB"/>
    </w:rPr>
  </w:style>
  <w:style w:type="character" w:styleId="BodyTextChar" w:customStyle="1">
    <w:name w:val="Body Text Char"/>
    <w:basedOn w:val="DefaultParagraphFont"/>
    <w:link w:val="BodyText"/>
    <w:rsid w:val="007E2BD3"/>
    <w:rPr>
      <w:rFonts w:ascii="Times New Roman" w:hAnsi="Times New Roman" w:eastAsia="Times New Roman" w:cs="Times New Roman"/>
      <w:sz w:val="20"/>
      <w:szCs w:val="20"/>
      <w:lang w:eastAsia="en-GB"/>
    </w:rPr>
  </w:style>
  <w:style w:type="table" w:styleId="TableGrid">
    <w:name w:val="Table Grid"/>
    <w:basedOn w:val="TableNormal"/>
    <w:uiPriority w:val="59"/>
    <w:rsid w:val="00FF41C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9"/>
    <w:rsid w:val="00B815D1"/>
    <w:rPr>
      <w:rFonts w:ascii="Times New Roman" w:hAnsi="Times New Roman" w:eastAsia="Times New Roman" w:cs="Times New Roman"/>
      <w:b/>
      <w:bCs/>
    </w:rPr>
  </w:style>
  <w:style w:type="character" w:styleId="Heading4Char" w:customStyle="1">
    <w:name w:val="Heading 4 Char"/>
    <w:basedOn w:val="DefaultParagraphFont"/>
    <w:link w:val="Heading4"/>
    <w:uiPriority w:val="99"/>
    <w:rsid w:val="00B815D1"/>
    <w:rPr>
      <w:rFonts w:ascii="Times New Roman" w:hAnsi="Times New Roman" w:eastAsia="Times New Roman" w:cs="Times New Roman"/>
      <w:b/>
      <w:bCs/>
      <w:sz w:val="28"/>
      <w:szCs w:val="28"/>
    </w:rPr>
  </w:style>
  <w:style w:type="paragraph" w:styleId="BodyText2">
    <w:name w:val="Body Text 2"/>
    <w:basedOn w:val="Normal"/>
    <w:link w:val="BodyText2Char"/>
    <w:uiPriority w:val="99"/>
    <w:rsid w:val="00B815D1"/>
    <w:pPr>
      <w:spacing w:after="0" w:line="240" w:lineRule="auto"/>
      <w:ind w:left="720" w:hanging="720"/>
    </w:pPr>
    <w:rPr>
      <w:rFonts w:ascii="Times New Roman" w:hAnsi="Times New Roman" w:eastAsia="Times New Roman" w:cs="Times New Roman"/>
      <w:b/>
      <w:bCs/>
    </w:rPr>
  </w:style>
  <w:style w:type="character" w:styleId="BodyText2Char" w:customStyle="1">
    <w:name w:val="Body Text 2 Char"/>
    <w:basedOn w:val="DefaultParagraphFont"/>
    <w:link w:val="BodyText2"/>
    <w:uiPriority w:val="99"/>
    <w:rsid w:val="00B815D1"/>
    <w:rPr>
      <w:rFonts w:ascii="Times New Roman" w:hAnsi="Times New Roman" w:eastAsia="Times New Roman" w:cs="Times New Roman"/>
      <w:b/>
      <w:bCs/>
    </w:rPr>
  </w:style>
  <w:style w:type="paragraph" w:styleId="deannah1" w:customStyle="1">
    <w:name w:val="deannah1"/>
    <w:basedOn w:val="Normal"/>
    <w:uiPriority w:val="99"/>
    <w:rsid w:val="00B815D1"/>
    <w:pPr>
      <w:keepNext/>
      <w:spacing w:after="240" w:line="240" w:lineRule="auto"/>
    </w:pPr>
    <w:rPr>
      <w:rFonts w:ascii="Times New Roman" w:hAnsi="Times New Roman" w:eastAsia="Times New Roman" w:cs="Times New Roman"/>
      <w:b/>
      <w:bCs/>
      <w:sz w:val="24"/>
      <w:szCs w:val="24"/>
    </w:rPr>
  </w:style>
  <w:style w:type="paragraph" w:styleId="BalloonText">
    <w:name w:val="Balloon Text"/>
    <w:basedOn w:val="Normal"/>
    <w:link w:val="BalloonTextChar"/>
    <w:uiPriority w:val="99"/>
    <w:semiHidden/>
    <w:rsid w:val="00B815D1"/>
    <w:pPr>
      <w:spacing w:after="0" w:line="240" w:lineRule="auto"/>
    </w:pPr>
    <w:rPr>
      <w:rFonts w:ascii="Tahoma" w:hAnsi="Tahoma" w:eastAsia="Times New Roman" w:cs="Tahoma"/>
      <w:sz w:val="16"/>
      <w:szCs w:val="16"/>
    </w:rPr>
  </w:style>
  <w:style w:type="character" w:styleId="BalloonTextChar" w:customStyle="1">
    <w:name w:val="Balloon Text Char"/>
    <w:basedOn w:val="DefaultParagraphFont"/>
    <w:link w:val="BalloonText"/>
    <w:uiPriority w:val="99"/>
    <w:semiHidden/>
    <w:rsid w:val="00B815D1"/>
    <w:rPr>
      <w:rFonts w:ascii="Tahoma" w:hAnsi="Tahoma" w:eastAsia="Times New Roman" w:cs="Tahoma"/>
      <w:sz w:val="16"/>
      <w:szCs w:val="16"/>
    </w:rPr>
  </w:style>
  <w:style w:type="character" w:styleId="Hyperlink">
    <w:name w:val="Hyperlink"/>
    <w:uiPriority w:val="99"/>
    <w:rsid w:val="00B815D1"/>
    <w:rPr>
      <w:color w:val="0000FF"/>
      <w:u w:val="single"/>
    </w:rPr>
  </w:style>
  <w:style w:type="character" w:styleId="FollowedHyperlink">
    <w:name w:val="FollowedHyperlink"/>
    <w:uiPriority w:val="99"/>
    <w:semiHidden/>
    <w:rsid w:val="00B815D1"/>
    <w:rPr>
      <w:color w:val="800080"/>
      <w:u w:val="single"/>
    </w:rPr>
  </w:style>
  <w:style w:type="paragraph" w:styleId="Header">
    <w:name w:val="header"/>
    <w:basedOn w:val="Normal"/>
    <w:link w:val="HeaderChar"/>
    <w:uiPriority w:val="99"/>
    <w:semiHidden/>
    <w:rsid w:val="00B815D1"/>
    <w:pPr>
      <w:tabs>
        <w:tab w:val="center" w:pos="4513"/>
        <w:tab w:val="right" w:pos="9026"/>
      </w:tabs>
      <w:spacing w:after="0" w:line="240" w:lineRule="auto"/>
    </w:pPr>
    <w:rPr>
      <w:rFonts w:ascii="Times New Roman" w:hAnsi="Times New Roman" w:eastAsia="Times New Roman" w:cs="Times New Roman"/>
      <w:sz w:val="20"/>
      <w:szCs w:val="20"/>
    </w:rPr>
  </w:style>
  <w:style w:type="character" w:styleId="HeaderChar" w:customStyle="1">
    <w:name w:val="Header Char"/>
    <w:basedOn w:val="DefaultParagraphFont"/>
    <w:link w:val="Header"/>
    <w:uiPriority w:val="99"/>
    <w:semiHidden/>
    <w:rsid w:val="00B815D1"/>
    <w:rPr>
      <w:rFonts w:ascii="Times New Roman" w:hAnsi="Times New Roman" w:eastAsia="Times New Roman" w:cs="Times New Roman"/>
      <w:sz w:val="20"/>
      <w:szCs w:val="20"/>
    </w:rPr>
  </w:style>
  <w:style w:type="paragraph" w:styleId="Footer">
    <w:name w:val="footer"/>
    <w:basedOn w:val="Normal"/>
    <w:link w:val="FooterChar"/>
    <w:uiPriority w:val="99"/>
    <w:rsid w:val="00B815D1"/>
    <w:pPr>
      <w:tabs>
        <w:tab w:val="center" w:pos="4513"/>
        <w:tab w:val="right" w:pos="9026"/>
      </w:tabs>
      <w:spacing w:after="0" w:line="240" w:lineRule="auto"/>
    </w:pPr>
    <w:rPr>
      <w:rFonts w:ascii="Times New Roman" w:hAnsi="Times New Roman" w:eastAsia="Times New Roman" w:cs="Times New Roman"/>
      <w:sz w:val="20"/>
      <w:szCs w:val="20"/>
    </w:rPr>
  </w:style>
  <w:style w:type="character" w:styleId="FooterChar" w:customStyle="1">
    <w:name w:val="Footer Char"/>
    <w:basedOn w:val="DefaultParagraphFont"/>
    <w:link w:val="Footer"/>
    <w:uiPriority w:val="99"/>
    <w:rsid w:val="00B815D1"/>
    <w:rPr>
      <w:rFonts w:ascii="Times New Roman" w:hAnsi="Times New Roman" w:eastAsia="Times New Roman" w:cs="Times New Roman"/>
      <w:sz w:val="20"/>
      <w:szCs w:val="20"/>
    </w:rPr>
  </w:style>
  <w:style w:type="paragraph" w:styleId="NormalWeb">
    <w:name w:val="Normal (Web)"/>
    <w:basedOn w:val="Normal"/>
    <w:uiPriority w:val="99"/>
    <w:rsid w:val="00B815D1"/>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1" w:customStyle="1">
    <w:name w:val="Hyperlink1"/>
    <w:uiPriority w:val="99"/>
    <w:rsid w:val="00B815D1"/>
    <w:rPr>
      <w:color w:val="535353"/>
      <w:u w:val="single"/>
      <w:effect w:val="none"/>
    </w:rPr>
  </w:style>
  <w:style w:type="paragraph" w:styleId="NormalWeb1" w:customStyle="1">
    <w:name w:val="Normal (Web)1"/>
    <w:basedOn w:val="Normal"/>
    <w:uiPriority w:val="99"/>
    <w:rsid w:val="00B815D1"/>
    <w:pPr>
      <w:spacing w:before="100" w:beforeAutospacing="1" w:after="300" w:line="240" w:lineRule="auto"/>
    </w:pPr>
    <w:rPr>
      <w:rFonts w:ascii="Times New Roman" w:hAnsi="Times New Roman" w:eastAsia="Times New Roman" w:cs="Times New Roman"/>
      <w:sz w:val="24"/>
      <w:szCs w:val="24"/>
      <w:lang w:eastAsia="en-GB"/>
    </w:rPr>
  </w:style>
  <w:style w:type="character" w:styleId="PageNumber">
    <w:name w:val="page number"/>
    <w:basedOn w:val="DefaultParagraphFont"/>
    <w:uiPriority w:val="99"/>
    <w:rsid w:val="00B815D1"/>
  </w:style>
  <w:style w:type="character" w:styleId="CommentReference">
    <w:name w:val="annotation reference"/>
    <w:uiPriority w:val="99"/>
    <w:semiHidden/>
    <w:unhideWhenUsed/>
    <w:rsid w:val="00B815D1"/>
    <w:rPr>
      <w:sz w:val="16"/>
      <w:szCs w:val="16"/>
    </w:rPr>
  </w:style>
  <w:style w:type="paragraph" w:styleId="CommentText">
    <w:name w:val="annotation text"/>
    <w:basedOn w:val="Normal"/>
    <w:link w:val="CommentTextChar"/>
    <w:uiPriority w:val="99"/>
    <w:unhideWhenUsed/>
    <w:rsid w:val="00B815D1"/>
    <w:pPr>
      <w:spacing w:after="0" w:line="240" w:lineRule="auto"/>
    </w:pPr>
    <w:rPr>
      <w:rFonts w:ascii="Times New Roman" w:hAnsi="Times New Roman" w:eastAsia="Times New Roman" w:cs="Times New Roman"/>
      <w:sz w:val="20"/>
      <w:szCs w:val="20"/>
    </w:rPr>
  </w:style>
  <w:style w:type="character" w:styleId="CommentTextChar" w:customStyle="1">
    <w:name w:val="Comment Text Char"/>
    <w:basedOn w:val="DefaultParagraphFont"/>
    <w:link w:val="CommentText"/>
    <w:uiPriority w:val="99"/>
    <w:rsid w:val="00B815D1"/>
    <w:rPr>
      <w:rFonts w:ascii="Times New Roman" w:hAnsi="Times New Roman" w:eastAsia="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815D1"/>
    <w:rPr>
      <w:b/>
      <w:bCs/>
    </w:rPr>
  </w:style>
  <w:style w:type="character" w:styleId="CommentSubjectChar" w:customStyle="1">
    <w:name w:val="Comment Subject Char"/>
    <w:basedOn w:val="CommentTextChar"/>
    <w:link w:val="CommentSubject"/>
    <w:uiPriority w:val="99"/>
    <w:semiHidden/>
    <w:rsid w:val="00B815D1"/>
    <w:rPr>
      <w:rFonts w:ascii="Times New Roman" w:hAnsi="Times New Roman" w:eastAsia="Times New Roman" w:cs="Times New Roman"/>
      <w:b/>
      <w:bCs/>
      <w:sz w:val="20"/>
      <w:szCs w:val="20"/>
    </w:rPr>
  </w:style>
  <w:style w:type="paragraph" w:styleId="ListParagraph">
    <w:name w:val="List Paragraph"/>
    <w:basedOn w:val="Normal"/>
    <w:uiPriority w:val="34"/>
    <w:qFormat/>
    <w:rsid w:val="00B815D1"/>
    <w:pPr>
      <w:spacing w:after="0" w:line="240" w:lineRule="auto"/>
      <w:ind w:left="720"/>
      <w:contextualSpacing/>
    </w:pPr>
    <w:rPr>
      <w:rFonts w:ascii="Calibri" w:hAnsi="Calibri" w:eastAsia="Calibri" w:cs="Times New Roman"/>
    </w:rPr>
  </w:style>
  <w:style w:type="character" w:styleId="Strong">
    <w:name w:val="Strong"/>
    <w:uiPriority w:val="22"/>
    <w:qFormat/>
    <w:rsid w:val="00B815D1"/>
    <w:rPr>
      <w:b/>
      <w:bCs/>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E74B5" w:themeColor="accent1" w:themeShade="BF"/>
      <w:sz w:val="26"/>
      <w:szCs w:val="26"/>
    </w:rPr>
  </w:style>
  <w:style w:type="paragraph" w:styleId="NoSpacing">
    <w:name w:val="No Spacing"/>
    <w:uiPriority w:val="1"/>
    <w:qFormat/>
    <w:pPr>
      <w:spacing w:after="0" w:line="240" w:lineRule="auto"/>
    </w:pPr>
  </w:style>
  <w:style w:type="character" w:styleId="UnresolvedMention">
    <w:name w:val="Unresolved Mention"/>
    <w:basedOn w:val="DefaultParagraphFont"/>
    <w:uiPriority w:val="99"/>
    <w:semiHidden/>
    <w:unhideWhenUsed/>
    <w:rsid w:val="005B4EBE"/>
    <w:rPr>
      <w:color w:val="605E5C"/>
      <w:shd w:val="clear" w:color="auto" w:fill="E1DFDD"/>
    </w:rPr>
  </w:style>
  <w:style w:type="character" w:styleId="normaltextrun" w:customStyle="1">
    <w:name w:val="normaltextrun"/>
    <w:basedOn w:val="DefaultParagraphFont"/>
    <w:rsid w:val="0030038A"/>
  </w:style>
  <w:style w:type="character" w:styleId="eop" w:customStyle="1">
    <w:name w:val="eop"/>
    <w:basedOn w:val="DefaultParagraphFont"/>
    <w:rsid w:val="0030038A"/>
  </w:style>
  <w:style w:type="paragraph" w:styleId="paragraph" w:customStyle="1">
    <w:name w:val="paragraph"/>
    <w:basedOn w:val="Normal"/>
    <w:rsid w:val="0030038A"/>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3017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legislation.gov.uk/ukpga/2004/31" TargetMode="External" Id="rId13" /><Relationship Type="http://schemas.openxmlformats.org/officeDocument/2006/relationships/hyperlink" Target="http://www.gov.uk/government/publications/united-nations-convention-on-the-rights-of-the-child-uncrc-how-legislation-underpins-implementation-in-england" TargetMode="External" Id="rId18" /><Relationship Type="http://schemas.openxmlformats.org/officeDocument/2006/relationships/hyperlink" Target="https://nationalcrimeagency.gov.uk/who-we-are/publications/257-county-lines-drug-supply-vulnerability-and-harm-2018/file" TargetMode="External" Id="rId26" /><Relationship Type="http://schemas.openxmlformats.org/officeDocument/2006/relationships/hyperlink" Target="https://www.catch-22.org.uk/offers/gangs/" TargetMode="External" Id="rId39" /><Relationship Type="http://schemas.openxmlformats.org/officeDocument/2006/relationships/hyperlink" Target="https://www.justiceinspectorates.gov.uk/hmicfrs/publication-html/both-sides-of-the%20coin-county-lines/" TargetMode="External" Id="rId21" /><Relationship Type="http://schemas.openxmlformats.org/officeDocument/2006/relationships/hyperlink" Target="https://www.ukri.org/councils/esrc/guidance-for-applicants/research-ethics-guidance/research-with-children-and-young-people/" TargetMode="External" Id="rId34"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42" /><Relationship Type="http://schemas.openxmlformats.org/officeDocument/2006/relationships/footer" Target="footer1.xml" Id="rId47"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hyperlink" Target="https://research-methodology.net/research-philosophy/epistomology/" TargetMode="External" Id="rId16" /><Relationship Type="http://schemas.openxmlformats.org/officeDocument/2006/relationships/hyperlink" Target="https://static.nya.org.uk/static/f3fcc0c77f1f2d3b579af6274648540b/Between-the-lines-final-version.pdf" TargetMode="External" Id="rId29" /><Relationship Type="http://schemas.openxmlformats.org/officeDocument/2006/relationships/hyperlink" Target="https://www.bps.org.uk/psychologist/methods-teaching-thematic-analysis" TargetMode="External" Id="rId11" /><Relationship Type="http://schemas.openxmlformats.org/officeDocument/2006/relationships/hyperlink" Target="https://doi.org/10.1177/2158244013517243" TargetMode="External" Id="rId24" /><Relationship Type="http://schemas.openxmlformats.org/officeDocument/2006/relationships/hyperlink" Target="https://www.theguardian.com/society/2019/mar/09/county-lines-drug-gangs-fuel-knife-crime-london-norfolk" TargetMode="External" Id="rId32" /><Relationship Type="http://schemas.openxmlformats.org/officeDocument/2006/relationships/hyperlink" Target="https://www.unicef.org/child-rights-convention" TargetMode="External" Id="rId3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40" /><Relationship Type="http://schemas.openxmlformats.org/officeDocument/2006/relationships/hyperlink" Target="https://www.uwtsd.ac.uk/academic-office/appendices-and-forms/" TargetMode="External" Id="rId45" /><Relationship Type="http://schemas.openxmlformats.org/officeDocument/2006/relationships/styles" Target="styles.xml" Id="rId5" /><Relationship Type="http://schemas.openxmlformats.org/officeDocument/2006/relationships/hyperlink" Target="https://www.legislation.gov.uk/ukpga/2017/16/contents/enacted" TargetMode="External" Id="rId15" /><Relationship Type="http://schemas.openxmlformats.org/officeDocument/2006/relationships/hyperlink" Target="https://www.gov.uk/government/publications/criminal-exploitation-of-children-and-vulnerable-adults-county-lines/criminal-exploitation-of-children-and-vulnerable-adults-county-lines#who-is-vulnerable-to-county-lines-exploitation" TargetMode="External" Id="rId23" /><Relationship Type="http://schemas.openxmlformats.org/officeDocument/2006/relationships/hyperlink" Target="https://doi.org/10.1177/1609406917733847" TargetMode="External" Id="rId28" /><Relationship Type="http://schemas.openxmlformats.org/officeDocument/2006/relationships/hyperlink" Target="https://assets.publishing.service.gov.uk/government/uploads/system/uploads/attachment_data/file/974907/EYFS_framework_-_March_2021.pdf" TargetMode="External" Id="rId36" /><Relationship Type="http://schemas.openxmlformats.org/officeDocument/2006/relationships/theme" Target="theme/theme1.xml" Id="rId49" /><Relationship Type="http://schemas.openxmlformats.org/officeDocument/2006/relationships/hyperlink" Target="https://doi.org/10.1177/2333393617742282" TargetMode="External" Id="rId10" /><Relationship Type="http://schemas.openxmlformats.org/officeDocument/2006/relationships/hyperlink" Target="https://exploringyourmind.com/symbolic-interactionism-communication/" TargetMode="External" Id="rId19" /><Relationship Type="http://schemas.openxmlformats.org/officeDocument/2006/relationships/hyperlink" Target="https://www.gov.uk/government/publications/county-lines-exploitation-applying-all-our-health/county-lines-exploitation-applying-all-our-health" TargetMode="External" Id="rId31" /><Relationship Type="http://schemas.openxmlformats.org/officeDocument/2006/relationships/hyperlink" Target="mailto:pgresearch@uwtsd.ac.uk" TargetMode="External" Id="rId44"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legislation.gov.uk/ukpga/2014/6/contents/enacted" TargetMode="External" Id="rId14" /><Relationship Type="http://schemas.openxmlformats.org/officeDocument/2006/relationships/hyperlink" Target="https://www.gov.uk/government/news/new-support-for-victims-of-county-lines-exploitation" TargetMode="External" Id="rId22" /><Relationship Type="http://schemas.openxmlformats.org/officeDocument/2006/relationships/hyperlink" Target="https://learning.nspcc.org.uk/child-abuse-and-neglect/county-lines" TargetMode="External" Id="rId27" /><Relationship Type="http://schemas.openxmlformats.org/officeDocument/2006/relationships/hyperlink" Target="https://www.justiceinspectorates.gov.uk/hmiprobation/wp-content/uploads/sites/5/2021/01/Academic-Ins" TargetMode="External" Id="rId30" /><Relationship Type="http://schemas.openxmlformats.org/officeDocument/2006/relationships/hyperlink" Target="https://assets.publishing.service.gov.uk/government/uploads/system/uploads/attachment_data/file/942454/Working_together_to_safeguard_children_inter_agency_guidance.pdf" TargetMode="External" Id="rId35" /><Relationship Type="http://schemas.openxmlformats.org/officeDocument/2006/relationships/hyperlink" Target="https://www.uwtsd.ac.uk/research/research-ethics/" TargetMode="External" Id="rId43" /><Relationship Type="http://schemas.openxmlformats.org/officeDocument/2006/relationships/fontTable" Target="fontTable.xml" Id="rId48" /><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hyperlink" Target="https://www.scribbr.com/methodology/thematic-analysis/" TargetMode="External" Id="rId12" /><Relationship Type="http://schemas.openxmlformats.org/officeDocument/2006/relationships/hyperlink" Target="https://www.scribbr.co.uk/research-methods/semi-structured-interviews/" TargetMode="External" Id="rId17" /><Relationship Type="http://schemas.openxmlformats.org/officeDocument/2006/relationships/hyperlink" Target="https://www.missingpeople.org.uk/get-help/help-services/exploitation-and-county-lines/exploitation-and-county-lines-for-families" TargetMode="External" Id="rId25" /><Relationship Type="http://schemas.openxmlformats.org/officeDocument/2006/relationships/hyperlink" Target="https://conceptshacked.com/epistemology-and-ontology/" TargetMode="External" Id="rId33" /><Relationship Type="http://schemas.openxmlformats.org/officeDocument/2006/relationships/hyperlink" Target="file:///C:\Users\c.lohmann-hancock\AppData\Local\Microsoft\Windows\INetCache\REICoP-17-20-v3-Final.pdf" TargetMode="External" Id="rId38" /><Relationship Type="http://schemas.openxmlformats.org/officeDocument/2006/relationships/header" Target="header1.xml" Id="rId46" /><Relationship Type="http://schemas.openxmlformats.org/officeDocument/2006/relationships/hyperlink" Target="https://www.justiceinspectorates.gov.uk/hmicfrs/news/news-feed/greater-collaboration-and-consistency-needed-to-tackle-county-lines-drug-offending/" TargetMode="External" Id="rId20"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41"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glossaryDocument" Target="glossary/document.xml" Id="R390c213b22d3486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1d2fb4d-392a-4b3c-8d60-26d48414fcf9}"/>
      </w:docPartPr>
      <w:docPartBody>
        <w:p w14:paraId="2E6FFD2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14" ma:contentTypeDescription="Create a new document." ma:contentTypeScope="" ma:versionID="26b620068648c44ccf4f5df45e3a11fb">
  <xsd:schema xmlns:xsd="http://www.w3.org/2001/XMLSchema" xmlns:xs="http://www.w3.org/2001/XMLSchema" xmlns:p="http://schemas.microsoft.com/office/2006/metadata/properties" xmlns:ns3="faa71f4d-89e4-4bc7-bae8-eb8f92ec0efb" xmlns:ns4="1c03a1d9-70c4-477b-aef0-fd07cc731e16" targetNamespace="http://schemas.microsoft.com/office/2006/metadata/properties" ma:root="true" ma:fieldsID="f199e5558a202f6c72f23075c8a69dd2" ns3:_="" ns4:_="">
    <xsd:import namespace="faa71f4d-89e4-4bc7-bae8-eb8f92ec0efb"/>
    <xsd:import namespace="1c03a1d9-70c4-477b-aef0-fd07cc731e1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c03a1d9-70c4-477b-aef0-fd07cc731e16" xsi:nil="true"/>
  </documentManagement>
</p:properties>
</file>

<file path=customXml/itemProps1.xml><?xml version="1.0" encoding="utf-8"?>
<ds:datastoreItem xmlns:ds="http://schemas.openxmlformats.org/officeDocument/2006/customXml" ds:itemID="{B5892796-97A1-49BF-9C66-B7B8D384DF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a71f4d-89e4-4bc7-bae8-eb8f92ec0efb"/>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5DC7CC-0FFB-43DE-9876-B44900B67877}">
  <ds:schemaRefs>
    <ds:schemaRef ds:uri="http://schemas.microsoft.com/sharepoint/v3/contenttype/forms"/>
  </ds:schemaRefs>
</ds:datastoreItem>
</file>

<file path=customXml/itemProps3.xml><?xml version="1.0" encoding="utf-8"?>
<ds:datastoreItem xmlns:ds="http://schemas.openxmlformats.org/officeDocument/2006/customXml" ds:itemID="{E7914B4A-A5BC-4486-BE1E-6D8A140AD3AC}">
  <ds:schemaRefs>
    <ds:schemaRef ds:uri="http://schemas.microsoft.com/office/2006/metadata/properties"/>
    <ds:schemaRef ds:uri="http://schemas.microsoft.com/office/infopath/2007/PartnerControls"/>
    <ds:schemaRef ds:uri="1c03a1d9-70c4-477b-aef0-fd07cc731e1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Lohmann-Hancock</dc:creator>
  <keywords/>
  <dc:description/>
  <lastModifiedBy>Claire Thomson (1603261)</lastModifiedBy>
  <revision>3</revision>
  <dcterms:created xsi:type="dcterms:W3CDTF">2023-06-13T10:01:00.0000000Z</dcterms:created>
  <dcterms:modified xsi:type="dcterms:W3CDTF">2023-06-13T10:13:14.6375687Z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y fmtid="{D5CDD505-2E9C-101B-9397-08002B2CF9AE}" pid="3" name="GrammarlyDocumentId">
    <vt:lpwstr>a7883f10c32f05930d5f514a45a1853e772c29f7cecacfd38d908d03f84e7e34</vt:lpwstr>
  </property>
</Properties>
</file>