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70549240" w:rsidR="00986B43" w:rsidRPr="005852C9" w:rsidRDefault="00986B43" w:rsidP="005D3F07">
            <w:pPr>
              <w:overflowPunct/>
              <w:autoSpaceDE/>
              <w:autoSpaceDN/>
              <w:adjustRightInd/>
              <w:ind w:right="-957"/>
              <w:textAlignment w:val="auto"/>
              <w:rPr>
                <w:rFonts w:ascii="Times New Roman" w:hAnsi="Times New Roman" w:cs="Times New Roman"/>
                <w:b/>
                <w:color w:val="auto"/>
                <w:sz w:val="44"/>
                <w:szCs w:val="44"/>
              </w:rPr>
            </w:pPr>
            <w:r w:rsidRPr="005852C9">
              <w:rPr>
                <w:rFonts w:ascii="Times New Roman" w:hAnsi="Times New Roman" w:cs="Times New Roman"/>
                <w:b/>
                <w:color w:val="auto"/>
                <w:sz w:val="44"/>
                <w:szCs w:val="44"/>
              </w:rPr>
              <w:t>Learner’s name:</w:t>
            </w:r>
            <w:r w:rsidR="00247265" w:rsidRPr="005852C9">
              <w:rPr>
                <w:rFonts w:ascii="Times New Roman" w:hAnsi="Times New Roman" w:cs="Times New Roman"/>
                <w:b/>
                <w:color w:val="auto"/>
                <w:sz w:val="44"/>
                <w:szCs w:val="44"/>
              </w:rPr>
              <w:t xml:space="preserve"> </w:t>
            </w:r>
            <w:r w:rsidR="002162E5" w:rsidRPr="005852C9">
              <w:rPr>
                <w:rFonts w:ascii="Times New Roman" w:hAnsi="Times New Roman" w:cs="Times New Roman"/>
                <w:b/>
                <w:color w:val="auto"/>
                <w:sz w:val="44"/>
                <w:szCs w:val="44"/>
              </w:rPr>
              <w:t>Lamya Bamoulid</w:t>
            </w:r>
          </w:p>
          <w:p w14:paraId="0B6CD0DB" w14:textId="689515B5" w:rsidR="009C337F" w:rsidRPr="005852C9" w:rsidRDefault="009C337F" w:rsidP="005D3F07">
            <w:pPr>
              <w:overflowPunct/>
              <w:autoSpaceDE/>
              <w:autoSpaceDN/>
              <w:adjustRightInd/>
              <w:ind w:right="-957"/>
              <w:textAlignment w:val="auto"/>
              <w:rPr>
                <w:rFonts w:ascii="Times New Roman" w:hAnsi="Times New Roman" w:cs="Times New Roman"/>
                <w:b/>
                <w:color w:val="auto"/>
                <w:sz w:val="44"/>
                <w:szCs w:val="44"/>
              </w:rPr>
            </w:pPr>
          </w:p>
          <w:p w14:paraId="3A6EAAC7" w14:textId="4DE7C9BB" w:rsidR="009C337F" w:rsidRPr="005852C9" w:rsidRDefault="009C337F" w:rsidP="005D3F07">
            <w:pPr>
              <w:overflowPunct/>
              <w:autoSpaceDE/>
              <w:autoSpaceDN/>
              <w:adjustRightInd/>
              <w:ind w:right="-957"/>
              <w:textAlignment w:val="auto"/>
              <w:rPr>
                <w:rFonts w:ascii="Times New Roman" w:hAnsi="Times New Roman" w:cs="Times New Roman"/>
                <w:b/>
                <w:color w:val="auto"/>
                <w:sz w:val="44"/>
                <w:szCs w:val="44"/>
              </w:rPr>
            </w:pPr>
            <w:r w:rsidRPr="005852C9">
              <w:rPr>
                <w:rFonts w:ascii="Times New Roman" w:hAnsi="Times New Roman" w:cs="Times New Roman"/>
                <w:b/>
                <w:color w:val="auto"/>
                <w:sz w:val="44"/>
                <w:szCs w:val="44"/>
              </w:rPr>
              <w:t>Email address:</w:t>
            </w:r>
            <w:r w:rsidR="002162E5" w:rsidRPr="005852C9">
              <w:rPr>
                <w:rFonts w:ascii="Times New Roman" w:hAnsi="Times New Roman" w:cs="Times New Roman"/>
                <w:b/>
                <w:color w:val="auto"/>
                <w:sz w:val="44"/>
                <w:szCs w:val="44"/>
              </w:rPr>
              <w:t xml:space="preserve"> Lamya.bamoulid@swansea.gov.uk</w:t>
            </w:r>
          </w:p>
          <w:p w14:paraId="22E38809" w14:textId="77777777" w:rsidR="00986B43" w:rsidRPr="005852C9" w:rsidRDefault="00986B43" w:rsidP="005D3F07">
            <w:pPr>
              <w:overflowPunct/>
              <w:autoSpaceDE/>
              <w:autoSpaceDN/>
              <w:adjustRightInd/>
              <w:ind w:right="-957"/>
              <w:textAlignment w:val="auto"/>
              <w:rPr>
                <w:rFonts w:ascii="Times New Roman" w:hAnsi="Times New Roman" w:cs="Times New Roman"/>
                <w:b/>
                <w:color w:val="auto"/>
                <w:sz w:val="44"/>
                <w:szCs w:val="44"/>
              </w:rPr>
            </w:pPr>
          </w:p>
          <w:p w14:paraId="0DE696B2" w14:textId="7263A467" w:rsidR="00F927A1" w:rsidRPr="005852C9" w:rsidRDefault="0085230E" w:rsidP="005D3F07">
            <w:pPr>
              <w:overflowPunct/>
              <w:autoSpaceDE/>
              <w:autoSpaceDN/>
              <w:adjustRightInd/>
              <w:ind w:right="-957"/>
              <w:textAlignment w:val="auto"/>
              <w:rPr>
                <w:rFonts w:ascii="Times New Roman" w:hAnsi="Times New Roman" w:cs="Times New Roman"/>
                <w:b/>
                <w:color w:val="auto"/>
                <w:sz w:val="44"/>
                <w:szCs w:val="44"/>
              </w:rPr>
            </w:pPr>
            <w:r w:rsidRPr="005852C9">
              <w:rPr>
                <w:rFonts w:ascii="Times New Roman" w:hAnsi="Times New Roman" w:cs="Times New Roman"/>
                <w:b/>
                <w:color w:val="auto"/>
                <w:sz w:val="44"/>
                <w:szCs w:val="44"/>
              </w:rPr>
              <w:t>Learner’s University Registration</w:t>
            </w:r>
            <w:r w:rsidR="00F927A1" w:rsidRPr="005852C9">
              <w:rPr>
                <w:rFonts w:ascii="Times New Roman" w:hAnsi="Times New Roman" w:cs="Times New Roman"/>
                <w:b/>
                <w:color w:val="auto"/>
                <w:sz w:val="44"/>
                <w:szCs w:val="44"/>
              </w:rPr>
              <w:t xml:space="preserve"> Number:</w:t>
            </w:r>
            <w:r w:rsidR="006A71FE">
              <w:rPr>
                <w:rFonts w:ascii="Times New Roman" w:hAnsi="Times New Roman" w:cs="Times New Roman"/>
                <w:b/>
                <w:color w:val="auto"/>
                <w:sz w:val="44"/>
                <w:szCs w:val="44"/>
              </w:rPr>
              <w:t xml:space="preserve"> </w:t>
            </w:r>
            <w:r w:rsidR="005852C9" w:rsidRPr="005852C9">
              <w:rPr>
                <w:rFonts w:ascii="Times New Roman" w:hAnsi="Times New Roman" w:cs="Times New Roman"/>
                <w:b/>
                <w:color w:val="auto"/>
                <w:sz w:val="44"/>
                <w:szCs w:val="44"/>
              </w:rPr>
              <w:t>2418600</w:t>
            </w:r>
          </w:p>
          <w:p w14:paraId="622FD17A" w14:textId="77777777" w:rsidR="0085230E" w:rsidRPr="005852C9" w:rsidRDefault="0085230E" w:rsidP="005D3F07">
            <w:pPr>
              <w:overflowPunct/>
              <w:autoSpaceDE/>
              <w:autoSpaceDN/>
              <w:adjustRightInd/>
              <w:ind w:right="-957"/>
              <w:textAlignment w:val="auto"/>
              <w:rPr>
                <w:rFonts w:ascii="Times New Roman" w:hAnsi="Times New Roman" w:cs="Times New Roman"/>
                <w:b/>
                <w:color w:val="auto"/>
                <w:sz w:val="44"/>
                <w:szCs w:val="44"/>
              </w:rPr>
            </w:pPr>
          </w:p>
          <w:p w14:paraId="5F84129B" w14:textId="5DD758DC"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5852C9">
              <w:rPr>
                <w:rFonts w:ascii="Times New Roman" w:hAnsi="Times New Roman" w:cs="Times New Roman"/>
                <w:b/>
                <w:color w:val="auto"/>
                <w:sz w:val="44"/>
                <w:szCs w:val="44"/>
              </w:rPr>
              <w:t xml:space="preserve">Cohort: </w:t>
            </w:r>
            <w:r w:rsidR="00512AB1" w:rsidRPr="005852C9">
              <w:rPr>
                <w:rFonts w:ascii="Times New Roman" w:hAnsi="Times New Roman" w:cs="Times New Roman"/>
                <w:b/>
                <w:color w:val="auto"/>
                <w:sz w:val="44"/>
                <w:szCs w:val="44"/>
              </w:rPr>
              <w:t>21</w:t>
            </w:r>
            <w:r w:rsidR="00AE6231" w:rsidRPr="005852C9">
              <w:rPr>
                <w:rFonts w:ascii="Times New Roman" w:hAnsi="Times New Roman" w:cs="Times New Roman"/>
                <w:b/>
                <w:color w:val="auto"/>
                <w:sz w:val="44"/>
                <w:szCs w:val="44"/>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186D0291" w14:textId="2BBFFA0F" w:rsidR="00F75A95" w:rsidRPr="00821FD6" w:rsidRDefault="002A1A44" w:rsidP="00821FD6">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290827D1" w14:textId="77777777" w:rsidR="00F75A95" w:rsidRPr="00320FFE" w:rsidRDefault="00F75A95" w:rsidP="008708D8">
      <w:pPr>
        <w:jc w:val="both"/>
      </w:pPr>
    </w:p>
    <w:p w14:paraId="38EC426C" w14:textId="77777777" w:rsidR="00F75A95" w:rsidRPr="00463F2F" w:rsidRDefault="00F75A95" w:rsidP="00463F2F">
      <w:pPr>
        <w:spacing w:line="480" w:lineRule="auto"/>
        <w:ind w:left="720" w:hanging="720"/>
        <w:jc w:val="both"/>
        <w:rPr>
          <w:sz w:val="24"/>
          <w:szCs w:val="24"/>
        </w:rPr>
      </w:pPr>
    </w:p>
    <w:p w14:paraId="5ABD01FC" w14:textId="586C3277" w:rsidR="00F75A95" w:rsidRPr="001E59FF" w:rsidRDefault="00F75A95" w:rsidP="0035151C">
      <w:pPr>
        <w:spacing w:after="160" w:line="480" w:lineRule="auto"/>
        <w:ind w:left="720" w:hanging="720"/>
        <w:jc w:val="both"/>
        <w:rPr>
          <w:sz w:val="24"/>
          <w:szCs w:val="24"/>
        </w:rPr>
      </w:pPr>
      <w:r w:rsidRPr="001E59FF">
        <w:rPr>
          <w:sz w:val="24"/>
          <w:szCs w:val="24"/>
        </w:rPr>
        <w:t xml:space="preserve">Advisory Council on the Misuse of Drugs, 2019. </w:t>
      </w:r>
      <w:r w:rsidRPr="001E59FF">
        <w:rPr>
          <w:i/>
          <w:iCs/>
          <w:sz w:val="24"/>
          <w:szCs w:val="24"/>
        </w:rPr>
        <w:t>Annual report: January 2017 to December 2019</w:t>
      </w:r>
      <w:r w:rsidRPr="001E59FF">
        <w:rPr>
          <w:sz w:val="24"/>
          <w:szCs w:val="24"/>
        </w:rPr>
        <w:t xml:space="preserve">. London: Home Office. [online] Available at: </w:t>
      </w:r>
      <w:r w:rsidRPr="001E59FF">
        <w:rPr>
          <w:rStyle w:val="Hyperlink"/>
          <w:sz w:val="24"/>
          <w:szCs w:val="24"/>
        </w:rPr>
        <w:t>https://assets.publishing.service.gov.uk/media/61c2f72be90e07196eb17581/ACMD_Annual_report_2017-19.pdf</w:t>
      </w:r>
      <w:r w:rsidRPr="001E59FF">
        <w:rPr>
          <w:sz w:val="24"/>
          <w:szCs w:val="24"/>
        </w:rPr>
        <w:t xml:space="preserve"> [Accessed 1 Oct. 2025].</w:t>
      </w:r>
    </w:p>
    <w:p w14:paraId="2002137D" w14:textId="77777777" w:rsidR="00F75A95" w:rsidRPr="001E59FF" w:rsidRDefault="00F75A95" w:rsidP="0035151C">
      <w:pPr>
        <w:spacing w:line="480" w:lineRule="auto"/>
        <w:ind w:left="720" w:hanging="720"/>
        <w:jc w:val="both"/>
        <w:rPr>
          <w:sz w:val="24"/>
          <w:szCs w:val="24"/>
        </w:rPr>
      </w:pPr>
      <w:r w:rsidRPr="001E59FF">
        <w:rPr>
          <w:sz w:val="24"/>
          <w:szCs w:val="24"/>
        </w:rPr>
        <w:t xml:space="preserve">Banks, S. (2020) </w:t>
      </w:r>
      <w:r w:rsidRPr="001E59FF">
        <w:rPr>
          <w:i/>
          <w:iCs/>
          <w:sz w:val="24"/>
          <w:szCs w:val="24"/>
        </w:rPr>
        <w:t>Ethics and Values in Social Work</w:t>
      </w:r>
      <w:r w:rsidRPr="001E59FF">
        <w:rPr>
          <w:sz w:val="24"/>
          <w:szCs w:val="24"/>
        </w:rPr>
        <w:t>. 5th ed. London: Red Globe Press.</w:t>
      </w:r>
    </w:p>
    <w:p w14:paraId="0AB26E51" w14:textId="77777777" w:rsidR="00F75A95" w:rsidRPr="001E59FF" w:rsidRDefault="00F75A95" w:rsidP="0035151C">
      <w:pPr>
        <w:spacing w:after="160" w:line="480" w:lineRule="auto"/>
        <w:ind w:left="720" w:hanging="720"/>
        <w:jc w:val="both"/>
        <w:rPr>
          <w:sz w:val="24"/>
          <w:szCs w:val="24"/>
        </w:rPr>
      </w:pPr>
      <w:r w:rsidRPr="001E59FF">
        <w:rPr>
          <w:sz w:val="24"/>
          <w:szCs w:val="24"/>
        </w:rPr>
        <w:t xml:space="preserve">Bowlby, J., 1988. </w:t>
      </w:r>
      <w:r w:rsidRPr="001E59FF">
        <w:rPr>
          <w:i/>
          <w:iCs/>
          <w:sz w:val="24"/>
          <w:szCs w:val="24"/>
        </w:rPr>
        <w:t>A secure base: Parent-child attachment and healthy human development</w:t>
      </w:r>
      <w:r w:rsidRPr="001E59FF">
        <w:rPr>
          <w:sz w:val="24"/>
          <w:szCs w:val="24"/>
        </w:rPr>
        <w:t>. London: Routledge.</w:t>
      </w:r>
    </w:p>
    <w:p w14:paraId="7A3ECCF9" w14:textId="77777777" w:rsidR="00F75A95" w:rsidRPr="001E59FF" w:rsidRDefault="00F75A95" w:rsidP="0035151C">
      <w:pPr>
        <w:spacing w:after="160" w:line="480" w:lineRule="auto"/>
        <w:ind w:left="720" w:hanging="720"/>
        <w:jc w:val="both"/>
        <w:rPr>
          <w:sz w:val="24"/>
          <w:szCs w:val="24"/>
        </w:rPr>
      </w:pPr>
      <w:r w:rsidRPr="001E59FF">
        <w:rPr>
          <w:sz w:val="24"/>
          <w:szCs w:val="24"/>
        </w:rPr>
        <w:t xml:space="preserve">Braye, S. and Preston-Shoot, M., 2016. </w:t>
      </w:r>
      <w:r w:rsidRPr="001E59FF">
        <w:rPr>
          <w:i/>
          <w:iCs/>
          <w:sz w:val="24"/>
          <w:szCs w:val="24"/>
        </w:rPr>
        <w:t>Practising social work law</w:t>
      </w:r>
      <w:r w:rsidRPr="001E59FF">
        <w:rPr>
          <w:sz w:val="24"/>
          <w:szCs w:val="24"/>
        </w:rPr>
        <w:t>. 5th ed. Basingstoke: Palgrave Macmillan.</w:t>
      </w:r>
    </w:p>
    <w:p w14:paraId="564A6B76" w14:textId="77777777" w:rsidR="00F75A95" w:rsidRPr="001E59FF" w:rsidRDefault="00F75A95" w:rsidP="0035151C">
      <w:pPr>
        <w:spacing w:line="480" w:lineRule="auto"/>
        <w:ind w:left="720" w:hanging="720"/>
        <w:jc w:val="both"/>
        <w:rPr>
          <w:sz w:val="24"/>
          <w:szCs w:val="24"/>
        </w:rPr>
      </w:pPr>
      <w:r w:rsidRPr="001E59FF">
        <w:rPr>
          <w:sz w:val="24"/>
          <w:szCs w:val="24"/>
        </w:rPr>
        <w:t xml:space="preserve">British Association of Social Workers (BASW) (2021) </w:t>
      </w:r>
      <w:r w:rsidRPr="001E59FF">
        <w:rPr>
          <w:i/>
          <w:iCs/>
          <w:sz w:val="24"/>
          <w:szCs w:val="24"/>
        </w:rPr>
        <w:t>The Code of Ethics for Social Work</w:t>
      </w:r>
      <w:r w:rsidRPr="001E59FF">
        <w:rPr>
          <w:sz w:val="24"/>
          <w:szCs w:val="24"/>
        </w:rPr>
        <w:t>. Birmingham: BASW. Available at: https://www.basw.co.uk/resources/code-ethics-social-work (Accessed: 6 October 2025).</w:t>
      </w:r>
    </w:p>
    <w:p w14:paraId="00096337" w14:textId="77777777" w:rsidR="00F75A95" w:rsidRPr="001E59FF" w:rsidRDefault="00F75A95" w:rsidP="0035151C">
      <w:pPr>
        <w:spacing w:line="480" w:lineRule="auto"/>
        <w:ind w:left="720" w:hanging="720"/>
        <w:jc w:val="both"/>
        <w:rPr>
          <w:sz w:val="24"/>
          <w:szCs w:val="24"/>
        </w:rPr>
      </w:pPr>
      <w:r w:rsidRPr="001E59FF">
        <w:rPr>
          <w:sz w:val="24"/>
          <w:szCs w:val="24"/>
        </w:rPr>
        <w:t xml:space="preserve">British Association of Social Workers (BASW) (2025). </w:t>
      </w:r>
      <w:r w:rsidRPr="001E59FF">
        <w:rPr>
          <w:i/>
          <w:iCs/>
          <w:sz w:val="24"/>
          <w:szCs w:val="24"/>
        </w:rPr>
        <w:t>What skills are needed for professionalism in social work</w:t>
      </w:r>
      <w:r w:rsidRPr="001E59FF">
        <w:rPr>
          <w:sz w:val="24"/>
          <w:szCs w:val="24"/>
        </w:rPr>
        <w:t>? [online] Available at: </w:t>
      </w:r>
      <w:hyperlink r:id="rId11" w:tgtFrame="_blank" w:tooltip="https://basw.co.uk/about-social-work/psw-magazine/articles/viewpoint-what-skills-are-needed-professionalism-social" w:history="1">
        <w:r w:rsidRPr="001E59FF">
          <w:rPr>
            <w:rStyle w:val="Hyperlink"/>
            <w:sz w:val="24"/>
            <w:szCs w:val="24"/>
          </w:rPr>
          <w:t>https://basw.co.uk/about-social-work/psw-magazine/articles/viewpoint-what-skills-are-needed-professionalism-social</w:t>
        </w:r>
      </w:hyperlink>
      <w:r w:rsidRPr="001E59FF">
        <w:rPr>
          <w:sz w:val="24"/>
          <w:szCs w:val="24"/>
        </w:rPr>
        <w:t> [Accessed 4 Oct. 2025].</w:t>
      </w:r>
    </w:p>
    <w:p w14:paraId="032FE430" w14:textId="77777777" w:rsidR="00F75A95" w:rsidRPr="001E59FF" w:rsidRDefault="00F75A95" w:rsidP="0035151C">
      <w:pPr>
        <w:spacing w:after="160" w:line="480" w:lineRule="auto"/>
        <w:ind w:left="720" w:hanging="720"/>
        <w:jc w:val="both"/>
        <w:rPr>
          <w:sz w:val="24"/>
          <w:szCs w:val="24"/>
        </w:rPr>
      </w:pPr>
      <w:r w:rsidRPr="001E59FF">
        <w:rPr>
          <w:sz w:val="24"/>
          <w:szCs w:val="24"/>
        </w:rPr>
        <w:lastRenderedPageBreak/>
        <w:t xml:space="preserve">British Association of Social Workers (BASW), 2018. </w:t>
      </w:r>
      <w:r w:rsidRPr="001E59FF">
        <w:rPr>
          <w:i/>
          <w:iCs/>
          <w:sz w:val="24"/>
          <w:szCs w:val="24"/>
        </w:rPr>
        <w:t>Professional capabilities framework</w:t>
      </w:r>
      <w:r w:rsidRPr="001E59FF">
        <w:rPr>
          <w:sz w:val="24"/>
          <w:szCs w:val="24"/>
        </w:rPr>
        <w:t xml:space="preserve">. Birmingham: BASW. [online] Available at: </w:t>
      </w:r>
      <w:r w:rsidRPr="001E59FF">
        <w:rPr>
          <w:rStyle w:val="Hyperlink"/>
          <w:sz w:val="24"/>
          <w:szCs w:val="24"/>
        </w:rPr>
        <w:t>https://www.basw.co.uk/professional-development/professional-capabilities-framework-pcf</w:t>
      </w:r>
      <w:r w:rsidRPr="001E59FF">
        <w:rPr>
          <w:sz w:val="24"/>
          <w:szCs w:val="24"/>
        </w:rPr>
        <w:t xml:space="preserve"> [Accessed 28 Sept. 2025].</w:t>
      </w:r>
    </w:p>
    <w:p w14:paraId="5FADEBA0" w14:textId="77777777" w:rsidR="00F75A95" w:rsidRPr="001E59FF" w:rsidRDefault="00F75A95" w:rsidP="0035151C">
      <w:pPr>
        <w:spacing w:after="160" w:line="480" w:lineRule="auto"/>
        <w:ind w:left="720" w:hanging="720"/>
        <w:jc w:val="both"/>
        <w:rPr>
          <w:sz w:val="24"/>
          <w:szCs w:val="24"/>
        </w:rPr>
      </w:pPr>
      <w:r w:rsidRPr="001E59FF">
        <w:rPr>
          <w:sz w:val="24"/>
          <w:szCs w:val="24"/>
        </w:rPr>
        <w:t xml:space="preserve">British Psychological Society, 2021. </w:t>
      </w:r>
      <w:r w:rsidRPr="001E59FF">
        <w:rPr>
          <w:i/>
          <w:iCs/>
          <w:sz w:val="24"/>
          <w:szCs w:val="24"/>
        </w:rPr>
        <w:t>Attachment theory and adult relationships</w:t>
      </w:r>
      <w:r w:rsidRPr="001E59FF">
        <w:rPr>
          <w:sz w:val="24"/>
          <w:szCs w:val="24"/>
        </w:rPr>
        <w:t>. Leicester: British Psychological Society.</w:t>
      </w:r>
    </w:p>
    <w:p w14:paraId="2E3532BE" w14:textId="77777777" w:rsidR="00F75A95" w:rsidRPr="001E59FF" w:rsidRDefault="00F75A95" w:rsidP="0035151C">
      <w:pPr>
        <w:spacing w:after="160" w:line="480" w:lineRule="auto"/>
        <w:ind w:left="720" w:hanging="720"/>
        <w:jc w:val="both"/>
        <w:rPr>
          <w:sz w:val="24"/>
          <w:szCs w:val="24"/>
        </w:rPr>
      </w:pPr>
      <w:r w:rsidRPr="001E59FF">
        <w:rPr>
          <w:sz w:val="24"/>
          <w:szCs w:val="24"/>
        </w:rPr>
        <w:t xml:space="preserve">Care Inspectorate Wales, 2021. </w:t>
      </w:r>
      <w:r w:rsidRPr="001E59FF">
        <w:rPr>
          <w:i/>
          <w:iCs/>
          <w:sz w:val="24"/>
          <w:szCs w:val="24"/>
        </w:rPr>
        <w:t>National review of adult practice reviews</w:t>
      </w:r>
      <w:r w:rsidRPr="001E59FF">
        <w:rPr>
          <w:sz w:val="24"/>
          <w:szCs w:val="24"/>
        </w:rPr>
        <w:t>. Cardiff: Welsh Government.</w:t>
      </w:r>
    </w:p>
    <w:p w14:paraId="49E85FCA" w14:textId="77777777" w:rsidR="00F75A95" w:rsidRPr="001E59FF" w:rsidRDefault="00F75A95" w:rsidP="0035151C">
      <w:pPr>
        <w:spacing w:after="160" w:line="480" w:lineRule="auto"/>
        <w:ind w:left="720" w:hanging="720"/>
        <w:jc w:val="both"/>
        <w:rPr>
          <w:sz w:val="24"/>
          <w:szCs w:val="24"/>
        </w:rPr>
      </w:pPr>
      <w:r w:rsidRPr="001E59FF">
        <w:rPr>
          <w:sz w:val="24"/>
          <w:szCs w:val="24"/>
        </w:rPr>
        <w:t xml:space="preserve">Care Quality Commission (CQC), 2018. </w:t>
      </w:r>
      <w:r w:rsidRPr="001E59FF">
        <w:rPr>
          <w:i/>
          <w:iCs/>
          <w:sz w:val="24"/>
          <w:szCs w:val="24"/>
        </w:rPr>
        <w:t>The state of care in mental health services 2014 to 2017</w:t>
      </w:r>
      <w:r w:rsidRPr="001E59FF">
        <w:rPr>
          <w:sz w:val="24"/>
          <w:szCs w:val="24"/>
        </w:rPr>
        <w:t>. Newcastle upon Tyne: CQC.</w:t>
      </w:r>
    </w:p>
    <w:p w14:paraId="58B841D1" w14:textId="77777777" w:rsidR="00F75A95" w:rsidRPr="001E59FF" w:rsidRDefault="00F75A95" w:rsidP="0035151C">
      <w:pPr>
        <w:spacing w:line="480" w:lineRule="auto"/>
        <w:ind w:left="720" w:hanging="720"/>
        <w:jc w:val="both"/>
        <w:rPr>
          <w:sz w:val="24"/>
          <w:szCs w:val="24"/>
        </w:rPr>
      </w:pPr>
      <w:proofErr w:type="spellStart"/>
      <w:r w:rsidRPr="001E59FF">
        <w:rPr>
          <w:sz w:val="24"/>
          <w:szCs w:val="24"/>
        </w:rPr>
        <w:t>Chatzifotiou</w:t>
      </w:r>
      <w:proofErr w:type="spellEnd"/>
      <w:r w:rsidRPr="001E59FF">
        <w:rPr>
          <w:sz w:val="24"/>
          <w:szCs w:val="24"/>
        </w:rPr>
        <w:t xml:space="preserve">, S. and </w:t>
      </w:r>
      <w:proofErr w:type="spellStart"/>
      <w:r w:rsidRPr="001E59FF">
        <w:rPr>
          <w:sz w:val="24"/>
          <w:szCs w:val="24"/>
        </w:rPr>
        <w:t>Papouli</w:t>
      </w:r>
      <w:proofErr w:type="spellEnd"/>
      <w:r w:rsidRPr="001E59FF">
        <w:rPr>
          <w:sz w:val="24"/>
          <w:szCs w:val="24"/>
        </w:rPr>
        <w:t xml:space="preserve">, E. (2022) ‘Social workers dealing with ethical dilemmas in the course of their professional work: The Greek experience’, </w:t>
      </w:r>
      <w:r w:rsidRPr="001E59FF">
        <w:rPr>
          <w:i/>
          <w:iCs/>
          <w:sz w:val="24"/>
          <w:szCs w:val="24"/>
        </w:rPr>
        <w:t>British Journal of Social Work</w:t>
      </w:r>
      <w:r w:rsidRPr="001E59FF">
        <w:rPr>
          <w:sz w:val="24"/>
          <w:szCs w:val="24"/>
        </w:rPr>
        <w:t xml:space="preserve">, 52(8), pp. 4795–4814. </w:t>
      </w:r>
      <w:hyperlink r:id="rId12" w:history="1">
        <w:r w:rsidRPr="001E59FF">
          <w:rPr>
            <w:rStyle w:val="Hyperlink"/>
            <w:color w:val="auto"/>
            <w:sz w:val="24"/>
            <w:szCs w:val="24"/>
          </w:rPr>
          <w:t>https://doi.org/10.1093/bjsw/bcac045</w:t>
        </w:r>
      </w:hyperlink>
    </w:p>
    <w:p w14:paraId="2FC1C552" w14:textId="77777777" w:rsidR="00F75A95" w:rsidRPr="001E59FF" w:rsidRDefault="00F75A95" w:rsidP="0035151C">
      <w:pPr>
        <w:spacing w:line="480" w:lineRule="auto"/>
        <w:ind w:left="720" w:hanging="720"/>
        <w:jc w:val="both"/>
        <w:rPr>
          <w:sz w:val="24"/>
          <w:szCs w:val="24"/>
        </w:rPr>
      </w:pPr>
      <w:proofErr w:type="spellStart"/>
      <w:r w:rsidRPr="001E59FF">
        <w:rPr>
          <w:sz w:val="24"/>
          <w:szCs w:val="24"/>
        </w:rPr>
        <w:t>Chatzifotiou</w:t>
      </w:r>
      <w:proofErr w:type="spellEnd"/>
      <w:r w:rsidRPr="001E59FF">
        <w:rPr>
          <w:sz w:val="24"/>
          <w:szCs w:val="24"/>
        </w:rPr>
        <w:t xml:space="preserve">, S. and </w:t>
      </w:r>
      <w:proofErr w:type="spellStart"/>
      <w:r w:rsidRPr="001E59FF">
        <w:rPr>
          <w:sz w:val="24"/>
          <w:szCs w:val="24"/>
        </w:rPr>
        <w:t>Papouli</w:t>
      </w:r>
      <w:proofErr w:type="spellEnd"/>
      <w:r w:rsidRPr="001E59FF">
        <w:rPr>
          <w:sz w:val="24"/>
          <w:szCs w:val="24"/>
        </w:rPr>
        <w:t>, E</w:t>
      </w:r>
      <w:r w:rsidRPr="001E59FF">
        <w:rPr>
          <w:b/>
          <w:bCs/>
          <w:sz w:val="24"/>
          <w:szCs w:val="24"/>
        </w:rPr>
        <w:t>.</w:t>
      </w:r>
      <w:r w:rsidRPr="001E59FF">
        <w:rPr>
          <w:sz w:val="24"/>
          <w:szCs w:val="24"/>
        </w:rPr>
        <w:t xml:space="preserve"> (2022) </w:t>
      </w:r>
      <w:r w:rsidRPr="001E59FF">
        <w:rPr>
          <w:i/>
          <w:iCs/>
          <w:sz w:val="24"/>
          <w:szCs w:val="24"/>
        </w:rPr>
        <w:t>Ethical dilemmas in social work practice: A global perspective</w:t>
      </w:r>
      <w:r w:rsidRPr="001E59FF">
        <w:rPr>
          <w:sz w:val="24"/>
          <w:szCs w:val="24"/>
        </w:rPr>
        <w:t>. London: Routledge.</w:t>
      </w:r>
    </w:p>
    <w:p w14:paraId="37BB9ED3" w14:textId="77777777" w:rsidR="00F75A95" w:rsidRPr="001E59FF" w:rsidRDefault="00F75A95" w:rsidP="0035151C">
      <w:pPr>
        <w:spacing w:line="480" w:lineRule="auto"/>
        <w:ind w:left="720" w:hanging="720"/>
        <w:jc w:val="both"/>
        <w:rPr>
          <w:sz w:val="24"/>
          <w:szCs w:val="24"/>
        </w:rPr>
      </w:pPr>
      <w:r w:rsidRPr="001E59FF">
        <w:rPr>
          <w:sz w:val="24"/>
          <w:szCs w:val="24"/>
        </w:rPr>
        <w:t xml:space="preserve">Community Care (2024) </w:t>
      </w:r>
      <w:r w:rsidRPr="001E59FF">
        <w:rPr>
          <w:i/>
          <w:iCs/>
          <w:sz w:val="24"/>
          <w:szCs w:val="24"/>
        </w:rPr>
        <w:t>Adaptability and resilience in social work practice</w:t>
      </w:r>
      <w:r w:rsidRPr="001E59FF">
        <w:rPr>
          <w:sz w:val="24"/>
          <w:szCs w:val="24"/>
        </w:rPr>
        <w:t xml:space="preserve">. Available at: </w:t>
      </w:r>
      <w:r w:rsidRPr="001E59FF">
        <w:rPr>
          <w:rStyle w:val="Hyperlink"/>
          <w:sz w:val="24"/>
          <w:szCs w:val="24"/>
        </w:rPr>
        <w:t>https://www.communitycare.co.uk</w:t>
      </w:r>
      <w:r w:rsidRPr="001E59FF">
        <w:rPr>
          <w:sz w:val="24"/>
          <w:szCs w:val="24"/>
        </w:rPr>
        <w:t xml:space="preserve"> (Accessed: 6 October 2025).</w:t>
      </w:r>
    </w:p>
    <w:p w14:paraId="33C8DBCC" w14:textId="77777777" w:rsidR="00F75A95" w:rsidRPr="001E59FF" w:rsidRDefault="00F75A95" w:rsidP="0035151C">
      <w:pPr>
        <w:spacing w:after="160" w:line="480" w:lineRule="auto"/>
        <w:ind w:left="720" w:hanging="720"/>
        <w:jc w:val="both"/>
        <w:rPr>
          <w:sz w:val="24"/>
          <w:szCs w:val="24"/>
        </w:rPr>
      </w:pPr>
      <w:r w:rsidRPr="001E59FF">
        <w:rPr>
          <w:sz w:val="24"/>
          <w:szCs w:val="24"/>
        </w:rPr>
        <w:t xml:space="preserve">Council of Europe, 2005. </w:t>
      </w:r>
      <w:r w:rsidRPr="001E59FF">
        <w:rPr>
          <w:i/>
          <w:iCs/>
          <w:sz w:val="24"/>
          <w:szCs w:val="24"/>
        </w:rPr>
        <w:t>Council of Europe Convention on Action against Trafficking in Human Beings</w:t>
      </w:r>
      <w:r w:rsidRPr="001E59FF">
        <w:rPr>
          <w:sz w:val="24"/>
          <w:szCs w:val="24"/>
        </w:rPr>
        <w:t xml:space="preserve">. [online] Available at: </w:t>
      </w:r>
      <w:r w:rsidRPr="001E59FF">
        <w:rPr>
          <w:rStyle w:val="Hyperlink"/>
          <w:sz w:val="24"/>
          <w:szCs w:val="24"/>
        </w:rPr>
        <w:t xml:space="preserve">https://www.coe.int/en/web/anti-human-trafficking/convention </w:t>
      </w:r>
      <w:r w:rsidRPr="001E59FF">
        <w:rPr>
          <w:sz w:val="24"/>
          <w:szCs w:val="24"/>
        </w:rPr>
        <w:t>[Accessed 4 Oct. 2025].</w:t>
      </w:r>
    </w:p>
    <w:p w14:paraId="3BA4DE1A" w14:textId="77777777" w:rsidR="00F75A95" w:rsidRPr="001E59FF" w:rsidRDefault="00F75A95" w:rsidP="0035151C">
      <w:pPr>
        <w:spacing w:after="160" w:line="480" w:lineRule="auto"/>
        <w:ind w:left="720" w:hanging="720"/>
        <w:jc w:val="both"/>
        <w:rPr>
          <w:sz w:val="24"/>
          <w:szCs w:val="24"/>
        </w:rPr>
      </w:pPr>
      <w:r w:rsidRPr="001E59FF">
        <w:rPr>
          <w:sz w:val="24"/>
          <w:szCs w:val="24"/>
        </w:rPr>
        <w:t xml:space="preserve">Davies, J., 2016. </w:t>
      </w:r>
      <w:r w:rsidRPr="001E59FF">
        <w:rPr>
          <w:i/>
          <w:iCs/>
          <w:sz w:val="24"/>
          <w:szCs w:val="24"/>
        </w:rPr>
        <w:t>Social work with adults</w:t>
      </w:r>
      <w:r w:rsidRPr="001E59FF">
        <w:rPr>
          <w:sz w:val="24"/>
          <w:szCs w:val="24"/>
        </w:rPr>
        <w:t>. London: Red Globe Press.</w:t>
      </w:r>
    </w:p>
    <w:p w14:paraId="3EE95FBD" w14:textId="77777777" w:rsidR="00F75A95" w:rsidRPr="001E59FF" w:rsidRDefault="00F75A95" w:rsidP="0035151C">
      <w:pPr>
        <w:spacing w:line="480" w:lineRule="auto"/>
        <w:ind w:left="720" w:hanging="720"/>
        <w:jc w:val="both"/>
        <w:rPr>
          <w:sz w:val="24"/>
          <w:szCs w:val="24"/>
        </w:rPr>
      </w:pPr>
      <w:r w:rsidRPr="001E59FF">
        <w:rPr>
          <w:sz w:val="24"/>
          <w:szCs w:val="24"/>
        </w:rPr>
        <w:t xml:space="preserve">Department of Health and Social Care (1985). </w:t>
      </w:r>
      <w:r w:rsidRPr="001E59FF">
        <w:rPr>
          <w:i/>
          <w:iCs/>
          <w:sz w:val="24"/>
          <w:szCs w:val="24"/>
        </w:rPr>
        <w:t>Gillick v West Norfolk and Wisbech Area Health Authority [1985] UKHL 7</w:t>
      </w:r>
      <w:r w:rsidRPr="001E59FF">
        <w:rPr>
          <w:sz w:val="24"/>
          <w:szCs w:val="24"/>
        </w:rPr>
        <w:t>. London: HMSO.</w:t>
      </w:r>
    </w:p>
    <w:p w14:paraId="1A0ABCC4" w14:textId="77777777" w:rsidR="00F75A95" w:rsidRPr="001E59FF" w:rsidRDefault="00F75A95" w:rsidP="0035151C">
      <w:pPr>
        <w:spacing w:after="160" w:line="480" w:lineRule="auto"/>
        <w:ind w:left="720" w:hanging="720"/>
        <w:jc w:val="both"/>
        <w:rPr>
          <w:sz w:val="24"/>
          <w:szCs w:val="24"/>
        </w:rPr>
      </w:pPr>
      <w:r w:rsidRPr="001E59FF">
        <w:rPr>
          <w:sz w:val="24"/>
          <w:szCs w:val="24"/>
        </w:rPr>
        <w:lastRenderedPageBreak/>
        <w:t xml:space="preserve">Dewey, J., 1933. </w:t>
      </w:r>
      <w:r w:rsidRPr="001E59FF">
        <w:rPr>
          <w:i/>
          <w:iCs/>
          <w:sz w:val="24"/>
          <w:szCs w:val="24"/>
        </w:rPr>
        <w:t>How we think: A restatement of the relation of reflective thinking to the educative process</w:t>
      </w:r>
      <w:r w:rsidRPr="001E59FF">
        <w:rPr>
          <w:sz w:val="24"/>
          <w:szCs w:val="24"/>
        </w:rPr>
        <w:t>. Boston: D.C. Heath and Company.</w:t>
      </w:r>
    </w:p>
    <w:p w14:paraId="28F85C48" w14:textId="77777777" w:rsidR="00F75A95" w:rsidRPr="001E59FF" w:rsidRDefault="00F75A95" w:rsidP="0035151C">
      <w:pPr>
        <w:spacing w:after="160" w:line="480" w:lineRule="auto"/>
        <w:ind w:left="720" w:hanging="720"/>
        <w:jc w:val="both"/>
        <w:rPr>
          <w:sz w:val="24"/>
          <w:szCs w:val="24"/>
        </w:rPr>
      </w:pPr>
      <w:r w:rsidRPr="001E59FF">
        <w:rPr>
          <w:sz w:val="24"/>
          <w:szCs w:val="24"/>
        </w:rPr>
        <w:t xml:space="preserve">Dominelli, L., 2002. </w:t>
      </w:r>
      <w:r w:rsidRPr="001E59FF">
        <w:rPr>
          <w:i/>
          <w:iCs/>
          <w:sz w:val="24"/>
          <w:szCs w:val="24"/>
        </w:rPr>
        <w:t>Anti-oppressive social work theory and practice</w:t>
      </w:r>
      <w:r w:rsidRPr="001E59FF">
        <w:rPr>
          <w:sz w:val="24"/>
          <w:szCs w:val="24"/>
        </w:rPr>
        <w:t>. Basingstoke: Palgrave Macmillan.</w:t>
      </w:r>
    </w:p>
    <w:p w14:paraId="5AF90F05" w14:textId="77777777" w:rsidR="00F75A95" w:rsidRPr="001E59FF" w:rsidRDefault="00F75A95" w:rsidP="0035151C">
      <w:pPr>
        <w:spacing w:line="480" w:lineRule="auto"/>
        <w:ind w:left="720" w:hanging="720"/>
        <w:jc w:val="both"/>
        <w:rPr>
          <w:sz w:val="24"/>
          <w:szCs w:val="24"/>
        </w:rPr>
      </w:pPr>
      <w:r w:rsidRPr="001E59FF">
        <w:rPr>
          <w:sz w:val="24"/>
          <w:szCs w:val="24"/>
        </w:rPr>
        <w:t xml:space="preserve">Driscoll, J. (1994) </w:t>
      </w:r>
      <w:r w:rsidRPr="001E59FF">
        <w:rPr>
          <w:i/>
          <w:iCs/>
          <w:sz w:val="24"/>
          <w:szCs w:val="24"/>
        </w:rPr>
        <w:t>Reflective Practice for Practitioners</w:t>
      </w:r>
      <w:r w:rsidRPr="001E59FF">
        <w:rPr>
          <w:sz w:val="24"/>
          <w:szCs w:val="24"/>
        </w:rPr>
        <w:t>. Hampshire: Palgrave Macmillan.</w:t>
      </w:r>
    </w:p>
    <w:p w14:paraId="1FC21CFE" w14:textId="77777777" w:rsidR="00F75A95" w:rsidRPr="001E59FF" w:rsidRDefault="00F75A95" w:rsidP="0035151C">
      <w:pPr>
        <w:spacing w:line="480" w:lineRule="auto"/>
        <w:ind w:left="720" w:hanging="720"/>
        <w:jc w:val="both"/>
        <w:rPr>
          <w:sz w:val="24"/>
          <w:szCs w:val="24"/>
        </w:rPr>
      </w:pPr>
      <w:r w:rsidRPr="001E59FF">
        <w:rPr>
          <w:sz w:val="24"/>
          <w:szCs w:val="24"/>
        </w:rPr>
        <w:t xml:space="preserve">Gibbs, G. (1988) </w:t>
      </w:r>
      <w:r w:rsidRPr="001E59FF">
        <w:rPr>
          <w:i/>
          <w:iCs/>
          <w:sz w:val="24"/>
          <w:szCs w:val="24"/>
        </w:rPr>
        <w:t>Learning by doing: A guide to teaching and learning methods.</w:t>
      </w:r>
      <w:r w:rsidRPr="001E59FF">
        <w:rPr>
          <w:sz w:val="24"/>
          <w:szCs w:val="24"/>
        </w:rPr>
        <w:t xml:space="preserve"> Oxford: Oxford Polytechnic.</w:t>
      </w:r>
    </w:p>
    <w:p w14:paraId="74DEFE82" w14:textId="77777777" w:rsidR="00F75A95" w:rsidRPr="001E59FF" w:rsidRDefault="00F75A95" w:rsidP="0035151C">
      <w:pPr>
        <w:spacing w:after="160" w:line="480" w:lineRule="auto"/>
        <w:ind w:left="720" w:hanging="720"/>
        <w:jc w:val="both"/>
        <w:rPr>
          <w:sz w:val="24"/>
          <w:szCs w:val="24"/>
        </w:rPr>
      </w:pPr>
      <w:r w:rsidRPr="001E59FF">
        <w:rPr>
          <w:sz w:val="24"/>
          <w:szCs w:val="24"/>
        </w:rPr>
        <w:t xml:space="preserve">Harris, M. and Fallot, R.D., 2001. </w:t>
      </w:r>
      <w:r w:rsidRPr="001E59FF">
        <w:rPr>
          <w:i/>
          <w:iCs/>
          <w:sz w:val="24"/>
          <w:szCs w:val="24"/>
        </w:rPr>
        <w:t>Using trauma theory to design service systems</w:t>
      </w:r>
      <w:r w:rsidRPr="001E59FF">
        <w:rPr>
          <w:sz w:val="24"/>
          <w:szCs w:val="24"/>
        </w:rPr>
        <w:t>. San Francisco: Jossey-Bass.</w:t>
      </w:r>
    </w:p>
    <w:p w14:paraId="2C4F0729" w14:textId="77777777" w:rsidR="00F75A95" w:rsidRPr="001E59FF" w:rsidRDefault="00F75A95" w:rsidP="0035151C">
      <w:pPr>
        <w:spacing w:after="160" w:line="480" w:lineRule="auto"/>
        <w:ind w:left="720" w:hanging="720"/>
        <w:jc w:val="both"/>
        <w:rPr>
          <w:sz w:val="24"/>
          <w:szCs w:val="24"/>
        </w:rPr>
      </w:pPr>
      <w:r w:rsidRPr="001E59FF">
        <w:rPr>
          <w:sz w:val="24"/>
          <w:szCs w:val="24"/>
        </w:rPr>
        <w:t xml:space="preserve">Howe, D., 2011. </w:t>
      </w:r>
      <w:r w:rsidRPr="001E59FF">
        <w:rPr>
          <w:i/>
          <w:iCs/>
          <w:sz w:val="24"/>
          <w:szCs w:val="24"/>
        </w:rPr>
        <w:t>Attachment across the life course: A brief introduction</w:t>
      </w:r>
      <w:r w:rsidRPr="001E59FF">
        <w:rPr>
          <w:sz w:val="24"/>
          <w:szCs w:val="24"/>
        </w:rPr>
        <w:t>. Basingstoke: Palgrave Macmillan.</w:t>
      </w:r>
    </w:p>
    <w:p w14:paraId="6ED2822A" w14:textId="77777777" w:rsidR="00F75A95" w:rsidRPr="001E59FF" w:rsidRDefault="00F75A95" w:rsidP="0035151C">
      <w:pPr>
        <w:spacing w:after="160" w:line="480" w:lineRule="auto"/>
        <w:ind w:left="720" w:hanging="720"/>
        <w:jc w:val="both"/>
        <w:rPr>
          <w:sz w:val="24"/>
          <w:szCs w:val="24"/>
        </w:rPr>
      </w:pPr>
      <w:r w:rsidRPr="001E59FF">
        <w:rPr>
          <w:sz w:val="24"/>
          <w:szCs w:val="24"/>
        </w:rPr>
        <w:t xml:space="preserve">Information Commissioner’s Office, 2018. </w:t>
      </w:r>
      <w:r w:rsidRPr="001E59FF">
        <w:rPr>
          <w:i/>
          <w:iCs/>
          <w:sz w:val="24"/>
          <w:szCs w:val="24"/>
        </w:rPr>
        <w:t>Guide to the General Data Protection Regulation (GDPR)</w:t>
      </w:r>
      <w:r w:rsidRPr="001E59FF">
        <w:rPr>
          <w:sz w:val="24"/>
          <w:szCs w:val="24"/>
        </w:rPr>
        <w:t>. Wilmslow: ICO.</w:t>
      </w:r>
    </w:p>
    <w:p w14:paraId="1CD87008" w14:textId="77777777" w:rsidR="00F75A95" w:rsidRPr="001E59FF" w:rsidRDefault="00F75A95" w:rsidP="0035151C">
      <w:pPr>
        <w:spacing w:line="480" w:lineRule="auto"/>
        <w:ind w:left="720" w:hanging="720"/>
        <w:jc w:val="both"/>
        <w:rPr>
          <w:sz w:val="24"/>
          <w:szCs w:val="24"/>
        </w:rPr>
      </w:pPr>
      <w:r w:rsidRPr="001E59FF">
        <w:rPr>
          <w:sz w:val="24"/>
          <w:szCs w:val="24"/>
        </w:rPr>
        <w:t>Kendall-Tackett, K. (2023).</w:t>
      </w:r>
      <w:r w:rsidRPr="001E59FF">
        <w:rPr>
          <w:i/>
          <w:iCs/>
          <w:sz w:val="24"/>
          <w:szCs w:val="24"/>
        </w:rPr>
        <w:t xml:space="preserve"> ‘Recent research on secondary trauma’, Psychological Trauma: Theory, Research, Practice, and Policy</w:t>
      </w:r>
      <w:r w:rsidRPr="001E59FF">
        <w:rPr>
          <w:sz w:val="24"/>
          <w:szCs w:val="24"/>
        </w:rPr>
        <w:t>, 15(</w:t>
      </w:r>
      <w:proofErr w:type="spellStart"/>
      <w:r w:rsidRPr="001E59FF">
        <w:rPr>
          <w:sz w:val="24"/>
          <w:szCs w:val="24"/>
        </w:rPr>
        <w:t>Suppl</w:t>
      </w:r>
      <w:proofErr w:type="spellEnd"/>
      <w:r w:rsidRPr="001E59FF">
        <w:rPr>
          <w:sz w:val="24"/>
          <w:szCs w:val="24"/>
        </w:rPr>
        <w:t xml:space="preserve"> 2), pp. S201–S202. Available at: </w:t>
      </w:r>
      <w:r w:rsidRPr="001E59FF">
        <w:rPr>
          <w:rStyle w:val="Hyperlink"/>
          <w:sz w:val="24"/>
          <w:szCs w:val="24"/>
        </w:rPr>
        <w:t>https://doi.org/10.1037/tra0001588</w:t>
      </w:r>
      <w:r w:rsidRPr="001E59FF">
        <w:rPr>
          <w:sz w:val="24"/>
          <w:szCs w:val="24"/>
        </w:rPr>
        <w:t xml:space="preserve"> [Accessed 5 Oct. 2025].</w:t>
      </w:r>
    </w:p>
    <w:p w14:paraId="364EB69A" w14:textId="77777777" w:rsidR="00F75A95" w:rsidRPr="001E59FF" w:rsidRDefault="00F75A95" w:rsidP="0035151C">
      <w:pPr>
        <w:spacing w:line="480" w:lineRule="auto"/>
        <w:ind w:left="720" w:hanging="720"/>
        <w:jc w:val="both"/>
        <w:rPr>
          <w:sz w:val="24"/>
          <w:szCs w:val="24"/>
        </w:rPr>
      </w:pPr>
      <w:r w:rsidRPr="001E59FF">
        <w:rPr>
          <w:sz w:val="24"/>
          <w:szCs w:val="24"/>
        </w:rPr>
        <w:t xml:space="preserve">Knott, C. and Scragg, T., 2016. </w:t>
      </w:r>
      <w:r w:rsidRPr="001E59FF">
        <w:rPr>
          <w:i/>
          <w:iCs/>
          <w:sz w:val="24"/>
          <w:szCs w:val="24"/>
        </w:rPr>
        <w:t>Reflective practice in social work</w:t>
      </w:r>
      <w:r w:rsidRPr="001E59FF">
        <w:rPr>
          <w:sz w:val="24"/>
          <w:szCs w:val="24"/>
        </w:rPr>
        <w:t>. 4th ed. London: Learning Matters.</w:t>
      </w:r>
    </w:p>
    <w:p w14:paraId="04C007AB" w14:textId="77777777" w:rsidR="00F75A95" w:rsidRPr="001E59FF" w:rsidRDefault="00F75A95" w:rsidP="0035151C">
      <w:pPr>
        <w:spacing w:line="480" w:lineRule="auto"/>
        <w:ind w:left="720" w:hanging="720"/>
        <w:jc w:val="both"/>
        <w:rPr>
          <w:sz w:val="24"/>
          <w:szCs w:val="24"/>
        </w:rPr>
      </w:pPr>
      <w:r w:rsidRPr="001E59FF">
        <w:rPr>
          <w:sz w:val="24"/>
          <w:szCs w:val="24"/>
        </w:rPr>
        <w:t xml:space="preserve">Law Wales (2024). </w:t>
      </w:r>
      <w:r w:rsidRPr="001E59FF">
        <w:rPr>
          <w:i/>
          <w:iCs/>
          <w:sz w:val="24"/>
          <w:szCs w:val="24"/>
        </w:rPr>
        <w:t>Children Act 1989</w:t>
      </w:r>
      <w:r w:rsidRPr="001E59FF">
        <w:rPr>
          <w:sz w:val="24"/>
          <w:szCs w:val="24"/>
        </w:rPr>
        <w:t>. Cardiff: Law Wales. Available at: https://law.gov.wales [Accessed 4 Oct. 2025].</w:t>
      </w:r>
    </w:p>
    <w:p w14:paraId="55F2D6CE" w14:textId="77777777" w:rsidR="00F75A95" w:rsidRPr="001E59FF" w:rsidRDefault="00F75A95" w:rsidP="0035151C">
      <w:pPr>
        <w:spacing w:line="480" w:lineRule="auto"/>
        <w:ind w:left="720" w:hanging="720"/>
        <w:jc w:val="both"/>
        <w:rPr>
          <w:sz w:val="24"/>
          <w:szCs w:val="24"/>
        </w:rPr>
      </w:pPr>
      <w:r w:rsidRPr="001E59FF">
        <w:rPr>
          <w:sz w:val="24"/>
          <w:szCs w:val="24"/>
        </w:rPr>
        <w:t>Lead Academy (2023) </w:t>
      </w:r>
      <w:r w:rsidRPr="001E59FF">
        <w:rPr>
          <w:i/>
          <w:iCs/>
          <w:sz w:val="24"/>
          <w:szCs w:val="24"/>
        </w:rPr>
        <w:t>10 Effective Communication Skills for Social Workers</w:t>
      </w:r>
      <w:r w:rsidRPr="001E59FF">
        <w:rPr>
          <w:sz w:val="24"/>
          <w:szCs w:val="24"/>
        </w:rPr>
        <w:t>. Available at: </w:t>
      </w:r>
      <w:hyperlink r:id="rId13" w:history="1">
        <w:r w:rsidRPr="001E59FF">
          <w:rPr>
            <w:rStyle w:val="Hyperlink"/>
            <w:sz w:val="24"/>
            <w:szCs w:val="24"/>
          </w:rPr>
          <w:t>https://lead-academy.org/blog/communication-skills-for-social-workers/</w:t>
        </w:r>
      </w:hyperlink>
    </w:p>
    <w:p w14:paraId="602772B4" w14:textId="77777777" w:rsidR="00F75A95" w:rsidRPr="001E59FF" w:rsidRDefault="00F75A95" w:rsidP="0035151C">
      <w:pPr>
        <w:spacing w:after="160" w:line="480" w:lineRule="auto"/>
        <w:ind w:left="720" w:hanging="720"/>
        <w:jc w:val="both"/>
        <w:rPr>
          <w:sz w:val="24"/>
          <w:szCs w:val="24"/>
        </w:rPr>
      </w:pPr>
      <w:r w:rsidRPr="001E59FF">
        <w:rPr>
          <w:sz w:val="24"/>
          <w:szCs w:val="24"/>
        </w:rPr>
        <w:lastRenderedPageBreak/>
        <w:t xml:space="preserve">Maslow, A.H., 1943. A theory of human motivation. </w:t>
      </w:r>
      <w:r w:rsidRPr="001E59FF">
        <w:rPr>
          <w:i/>
          <w:iCs/>
          <w:sz w:val="24"/>
          <w:szCs w:val="24"/>
        </w:rPr>
        <w:t>Psychological Review</w:t>
      </w:r>
      <w:r w:rsidRPr="001E59FF">
        <w:rPr>
          <w:sz w:val="24"/>
          <w:szCs w:val="24"/>
        </w:rPr>
        <w:t>, 50(4), pp.370–396.</w:t>
      </w:r>
    </w:p>
    <w:p w14:paraId="6468435F" w14:textId="77777777" w:rsidR="00F75A95" w:rsidRPr="001E59FF" w:rsidRDefault="00F75A95" w:rsidP="0035151C">
      <w:pPr>
        <w:spacing w:after="160" w:line="480" w:lineRule="auto"/>
        <w:ind w:left="720" w:hanging="720"/>
        <w:jc w:val="both"/>
        <w:rPr>
          <w:sz w:val="24"/>
          <w:szCs w:val="24"/>
        </w:rPr>
      </w:pPr>
      <w:r w:rsidRPr="001E59FF">
        <w:rPr>
          <w:sz w:val="24"/>
          <w:szCs w:val="24"/>
        </w:rPr>
        <w:t xml:space="preserve">Mind, 2019. </w:t>
      </w:r>
      <w:r w:rsidRPr="001E59FF">
        <w:rPr>
          <w:i/>
          <w:iCs/>
          <w:sz w:val="24"/>
          <w:szCs w:val="24"/>
        </w:rPr>
        <w:t>Mental health advocacy</w:t>
      </w:r>
      <w:r w:rsidRPr="001E59FF">
        <w:rPr>
          <w:sz w:val="24"/>
          <w:szCs w:val="24"/>
        </w:rPr>
        <w:t xml:space="preserve">. [online] Available at: </w:t>
      </w:r>
      <w:r w:rsidRPr="001E59FF">
        <w:rPr>
          <w:rStyle w:val="Hyperlink"/>
          <w:sz w:val="24"/>
          <w:szCs w:val="24"/>
        </w:rPr>
        <w:t>https://www.mind.org.uk/information-support/legal-rights/advocacy/</w:t>
      </w:r>
      <w:r w:rsidRPr="001E59FF">
        <w:rPr>
          <w:sz w:val="24"/>
          <w:szCs w:val="24"/>
        </w:rPr>
        <w:t xml:space="preserve"> [Accessed 4 Oct. 2025].</w:t>
      </w:r>
    </w:p>
    <w:p w14:paraId="0EED8781" w14:textId="77777777" w:rsidR="00F75A95" w:rsidRPr="001E59FF" w:rsidRDefault="00F75A95" w:rsidP="0035151C">
      <w:pPr>
        <w:spacing w:line="480" w:lineRule="auto"/>
        <w:ind w:left="720" w:hanging="720"/>
        <w:jc w:val="both"/>
        <w:rPr>
          <w:sz w:val="24"/>
          <w:szCs w:val="24"/>
        </w:rPr>
      </w:pPr>
      <w:r w:rsidRPr="001E59FF">
        <w:rPr>
          <w:sz w:val="24"/>
          <w:szCs w:val="24"/>
        </w:rPr>
        <w:t xml:space="preserve">Morrison, T. (2007) ‘Emotional Intelligence, Supervision and Reflective Practice’, </w:t>
      </w:r>
      <w:r w:rsidRPr="001E59FF">
        <w:rPr>
          <w:i/>
          <w:iCs/>
          <w:sz w:val="24"/>
          <w:szCs w:val="24"/>
        </w:rPr>
        <w:t>Practice</w:t>
      </w:r>
      <w:r w:rsidRPr="001E59FF">
        <w:rPr>
          <w:sz w:val="24"/>
          <w:szCs w:val="24"/>
        </w:rPr>
        <w:t>, 19(1), pp. 3–13.</w:t>
      </w:r>
    </w:p>
    <w:p w14:paraId="49741A3B" w14:textId="77777777" w:rsidR="00F75A95" w:rsidRPr="001E59FF" w:rsidRDefault="00F75A95" w:rsidP="0035151C">
      <w:pPr>
        <w:spacing w:after="160" w:line="480" w:lineRule="auto"/>
        <w:ind w:left="720" w:hanging="720"/>
        <w:jc w:val="both"/>
        <w:rPr>
          <w:sz w:val="24"/>
          <w:szCs w:val="24"/>
        </w:rPr>
      </w:pPr>
      <w:r w:rsidRPr="001E59FF">
        <w:rPr>
          <w:sz w:val="24"/>
          <w:szCs w:val="24"/>
        </w:rPr>
        <w:t xml:space="preserve">Munro, E., 2011. </w:t>
      </w:r>
      <w:r w:rsidRPr="001E59FF">
        <w:rPr>
          <w:i/>
          <w:iCs/>
          <w:sz w:val="24"/>
          <w:szCs w:val="24"/>
        </w:rPr>
        <w:t>The Munro Review of Child Protection: Final Report</w:t>
      </w:r>
      <w:r w:rsidRPr="001E59FF">
        <w:rPr>
          <w:sz w:val="24"/>
          <w:szCs w:val="24"/>
        </w:rPr>
        <w:t>. London: Department for Education.</w:t>
      </w:r>
    </w:p>
    <w:p w14:paraId="061F3662" w14:textId="77777777" w:rsidR="00F75A95" w:rsidRPr="001E59FF" w:rsidRDefault="00F75A95" w:rsidP="0035151C">
      <w:pPr>
        <w:spacing w:line="480" w:lineRule="auto"/>
        <w:ind w:left="720" w:hanging="720"/>
        <w:jc w:val="both"/>
        <w:rPr>
          <w:sz w:val="24"/>
          <w:szCs w:val="24"/>
        </w:rPr>
      </w:pPr>
      <w:r w:rsidRPr="001E59FF">
        <w:rPr>
          <w:sz w:val="24"/>
          <w:szCs w:val="24"/>
        </w:rPr>
        <w:t xml:space="preserve">Neff, K. (2011) Self-compassion: </w:t>
      </w:r>
      <w:r w:rsidRPr="001E59FF">
        <w:rPr>
          <w:i/>
          <w:iCs/>
          <w:sz w:val="24"/>
          <w:szCs w:val="24"/>
        </w:rPr>
        <w:t>The proven power of being kind to yourself.</w:t>
      </w:r>
      <w:r w:rsidRPr="001E59FF">
        <w:rPr>
          <w:sz w:val="24"/>
          <w:szCs w:val="24"/>
        </w:rPr>
        <w:t xml:space="preserve"> New York: William Morrow.</w:t>
      </w:r>
    </w:p>
    <w:p w14:paraId="7676051F" w14:textId="77777777" w:rsidR="00F75A95" w:rsidRPr="001E59FF" w:rsidRDefault="00F75A95" w:rsidP="0035151C">
      <w:pPr>
        <w:spacing w:line="480" w:lineRule="auto"/>
        <w:ind w:left="720" w:hanging="720"/>
        <w:jc w:val="both"/>
        <w:rPr>
          <w:sz w:val="24"/>
          <w:szCs w:val="24"/>
        </w:rPr>
      </w:pPr>
      <w:r w:rsidRPr="001E59FF">
        <w:rPr>
          <w:sz w:val="24"/>
          <w:szCs w:val="24"/>
        </w:rPr>
        <w:t xml:space="preserve">NSPCC (2023). </w:t>
      </w:r>
      <w:r w:rsidRPr="001E59FF">
        <w:rPr>
          <w:i/>
          <w:iCs/>
          <w:sz w:val="24"/>
          <w:szCs w:val="24"/>
        </w:rPr>
        <w:t>Child protection system in the UK</w:t>
      </w:r>
      <w:r w:rsidRPr="001E59FF">
        <w:rPr>
          <w:sz w:val="24"/>
          <w:szCs w:val="24"/>
        </w:rPr>
        <w:t xml:space="preserve">. London: NSPCC. Available at: </w:t>
      </w:r>
      <w:r w:rsidRPr="001E59FF">
        <w:rPr>
          <w:rStyle w:val="Hyperlink"/>
          <w:sz w:val="24"/>
          <w:szCs w:val="24"/>
        </w:rPr>
        <w:t>https://www.nspcc.org.uk</w:t>
      </w:r>
      <w:r w:rsidRPr="001E59FF">
        <w:rPr>
          <w:sz w:val="24"/>
          <w:szCs w:val="24"/>
        </w:rPr>
        <w:t xml:space="preserve"> [Accessed 4 Oct. 2025].</w:t>
      </w:r>
    </w:p>
    <w:p w14:paraId="28AF66F5" w14:textId="77777777" w:rsidR="00F75A95" w:rsidRPr="001E59FF" w:rsidRDefault="00F75A95" w:rsidP="0035151C">
      <w:pPr>
        <w:spacing w:after="160" w:line="480" w:lineRule="auto"/>
        <w:ind w:left="720" w:hanging="720"/>
        <w:jc w:val="both"/>
        <w:rPr>
          <w:sz w:val="24"/>
          <w:szCs w:val="24"/>
        </w:rPr>
      </w:pPr>
      <w:r w:rsidRPr="001E59FF">
        <w:rPr>
          <w:sz w:val="24"/>
          <w:szCs w:val="24"/>
        </w:rPr>
        <w:t xml:space="preserve">Phillimore, J., 2011. Refugees, acculturation strategies, stress and integration. </w:t>
      </w:r>
      <w:r w:rsidRPr="001E59FF">
        <w:rPr>
          <w:i/>
          <w:iCs/>
          <w:sz w:val="24"/>
          <w:szCs w:val="24"/>
        </w:rPr>
        <w:t>Journal of Social Policy</w:t>
      </w:r>
      <w:r w:rsidRPr="001E59FF">
        <w:rPr>
          <w:sz w:val="24"/>
          <w:szCs w:val="24"/>
        </w:rPr>
        <w:t>, 40(3), pp.575–593.</w:t>
      </w:r>
    </w:p>
    <w:p w14:paraId="6C0D7FAC" w14:textId="77777777" w:rsidR="00F75A95" w:rsidRPr="001E59FF" w:rsidRDefault="00F75A95" w:rsidP="0035151C">
      <w:pPr>
        <w:spacing w:after="160" w:line="480" w:lineRule="auto"/>
        <w:ind w:left="720" w:hanging="720"/>
        <w:jc w:val="both"/>
        <w:rPr>
          <w:sz w:val="24"/>
          <w:szCs w:val="24"/>
        </w:rPr>
      </w:pPr>
      <w:r w:rsidRPr="001E59FF">
        <w:rPr>
          <w:sz w:val="24"/>
          <w:szCs w:val="24"/>
        </w:rPr>
        <w:t xml:space="preserve">Preston-Shoot, M., 2020. </w:t>
      </w:r>
      <w:r w:rsidRPr="001E59FF">
        <w:rPr>
          <w:i/>
          <w:iCs/>
          <w:sz w:val="24"/>
          <w:szCs w:val="24"/>
        </w:rPr>
        <w:t>Adult safeguarding: Law, policy and practice</w:t>
      </w:r>
      <w:r w:rsidRPr="001E59FF">
        <w:rPr>
          <w:sz w:val="24"/>
          <w:szCs w:val="24"/>
        </w:rPr>
        <w:t>. London: Routledge.</w:t>
      </w:r>
    </w:p>
    <w:p w14:paraId="5CE7CBF0" w14:textId="77777777" w:rsidR="00F75A95" w:rsidRPr="001E59FF" w:rsidRDefault="00F75A95" w:rsidP="0035151C">
      <w:pPr>
        <w:spacing w:after="160" w:line="480" w:lineRule="auto"/>
        <w:ind w:left="720" w:hanging="720"/>
        <w:jc w:val="both"/>
        <w:rPr>
          <w:sz w:val="24"/>
          <w:szCs w:val="24"/>
        </w:rPr>
      </w:pPr>
      <w:r w:rsidRPr="001E59FF">
        <w:rPr>
          <w:sz w:val="24"/>
          <w:szCs w:val="24"/>
        </w:rPr>
        <w:t xml:space="preserve">Rapaport, J., 2012. </w:t>
      </w:r>
      <w:r w:rsidRPr="001E59FF">
        <w:rPr>
          <w:i/>
          <w:iCs/>
          <w:sz w:val="24"/>
          <w:szCs w:val="24"/>
        </w:rPr>
        <w:t>Mental capacity and the Mental Health Act: A practitioner's guide</w:t>
      </w:r>
      <w:r w:rsidRPr="001E59FF">
        <w:rPr>
          <w:sz w:val="24"/>
          <w:szCs w:val="24"/>
        </w:rPr>
        <w:t>. London: Pavilion Publishing.</w:t>
      </w:r>
    </w:p>
    <w:p w14:paraId="4387AA1A" w14:textId="77777777" w:rsidR="00F75A95" w:rsidRPr="001E59FF" w:rsidRDefault="00F75A95" w:rsidP="0035151C">
      <w:pPr>
        <w:spacing w:after="160" w:line="480" w:lineRule="auto"/>
        <w:ind w:left="720" w:hanging="720"/>
        <w:jc w:val="both"/>
        <w:rPr>
          <w:sz w:val="24"/>
          <w:szCs w:val="24"/>
        </w:rPr>
      </w:pPr>
      <w:r w:rsidRPr="001E59FF">
        <w:rPr>
          <w:sz w:val="24"/>
          <w:szCs w:val="24"/>
        </w:rPr>
        <w:t xml:space="preserve">Roberts, G., Dimeff, L.A. and Linehan, M.M., 2014. </w:t>
      </w:r>
      <w:r w:rsidRPr="001E59FF">
        <w:rPr>
          <w:i/>
          <w:iCs/>
          <w:sz w:val="24"/>
          <w:szCs w:val="24"/>
        </w:rPr>
        <w:t xml:space="preserve">Implementing dialectical </w:t>
      </w:r>
      <w:proofErr w:type="spellStart"/>
      <w:r w:rsidRPr="001E59FF">
        <w:rPr>
          <w:i/>
          <w:iCs/>
          <w:sz w:val="24"/>
          <w:szCs w:val="24"/>
        </w:rPr>
        <w:t>behavior</w:t>
      </w:r>
      <w:proofErr w:type="spellEnd"/>
      <w:r w:rsidRPr="001E59FF">
        <w:rPr>
          <w:i/>
          <w:iCs/>
          <w:sz w:val="24"/>
          <w:szCs w:val="24"/>
        </w:rPr>
        <w:t xml:space="preserve"> therapy: Program survival in the real world</w:t>
      </w:r>
      <w:r w:rsidRPr="001E59FF">
        <w:rPr>
          <w:sz w:val="24"/>
          <w:szCs w:val="24"/>
        </w:rPr>
        <w:t>. New York: Guilford Press.</w:t>
      </w:r>
    </w:p>
    <w:p w14:paraId="46958136" w14:textId="77777777" w:rsidR="00F75A95" w:rsidRPr="001E59FF" w:rsidRDefault="00F75A95" w:rsidP="0035151C">
      <w:pPr>
        <w:spacing w:after="160" w:line="480" w:lineRule="auto"/>
        <w:ind w:left="720" w:hanging="720"/>
        <w:jc w:val="both"/>
        <w:rPr>
          <w:sz w:val="24"/>
          <w:szCs w:val="24"/>
        </w:rPr>
      </w:pPr>
      <w:r w:rsidRPr="001E59FF">
        <w:rPr>
          <w:sz w:val="24"/>
          <w:szCs w:val="24"/>
        </w:rPr>
        <w:t xml:space="preserve">Rolfe, G., Freshwater, D. and Jasper, M., 2001. </w:t>
      </w:r>
      <w:r w:rsidRPr="001E59FF">
        <w:rPr>
          <w:i/>
          <w:iCs/>
          <w:sz w:val="24"/>
          <w:szCs w:val="24"/>
        </w:rPr>
        <w:t>Critical reflection for nursing and the helping professions: A user's guide</w:t>
      </w:r>
      <w:r w:rsidRPr="001E59FF">
        <w:rPr>
          <w:sz w:val="24"/>
          <w:szCs w:val="24"/>
        </w:rPr>
        <w:t>. Basingstoke: Palgrave Macmillan.</w:t>
      </w:r>
    </w:p>
    <w:p w14:paraId="708ABF51" w14:textId="77777777" w:rsidR="00F75A95" w:rsidRPr="001E59FF" w:rsidRDefault="00F75A95" w:rsidP="0035151C">
      <w:pPr>
        <w:spacing w:line="480" w:lineRule="auto"/>
        <w:ind w:left="720" w:hanging="720"/>
        <w:jc w:val="both"/>
        <w:rPr>
          <w:sz w:val="24"/>
          <w:szCs w:val="24"/>
        </w:rPr>
      </w:pPr>
      <w:r w:rsidRPr="001E59FF">
        <w:rPr>
          <w:sz w:val="24"/>
          <w:szCs w:val="24"/>
        </w:rPr>
        <w:lastRenderedPageBreak/>
        <w:t xml:space="preserve">Rose, S., McCusker, P., Mitchell, M., Roesch-Marsh, A., Jian, M. and Petrova, L. (2025) ‘Self-care in social work: An imperative or beyond reach?’, </w:t>
      </w:r>
      <w:r w:rsidRPr="001E59FF">
        <w:rPr>
          <w:i/>
          <w:iCs/>
          <w:sz w:val="24"/>
          <w:szCs w:val="24"/>
        </w:rPr>
        <w:t>The British Journal of Social Work</w:t>
      </w:r>
      <w:r w:rsidRPr="001E59FF">
        <w:rPr>
          <w:sz w:val="24"/>
          <w:szCs w:val="24"/>
        </w:rPr>
        <w:t>, 55(3), pp. 1455–1472.</w:t>
      </w:r>
    </w:p>
    <w:p w14:paraId="15DA8A4D" w14:textId="77777777" w:rsidR="00F75A95" w:rsidRPr="001E59FF" w:rsidRDefault="00F75A95" w:rsidP="0035151C">
      <w:pPr>
        <w:spacing w:after="160" w:line="480" w:lineRule="auto"/>
        <w:ind w:left="720" w:hanging="720"/>
        <w:jc w:val="both"/>
        <w:rPr>
          <w:sz w:val="24"/>
          <w:szCs w:val="24"/>
        </w:rPr>
      </w:pPr>
      <w:r w:rsidRPr="001E59FF">
        <w:rPr>
          <w:sz w:val="24"/>
          <w:szCs w:val="24"/>
        </w:rPr>
        <w:t xml:space="preserve">Royal College of Psychiatrists, 2022. </w:t>
      </w:r>
      <w:r w:rsidRPr="001E59FF">
        <w:rPr>
          <w:i/>
          <w:iCs/>
          <w:sz w:val="24"/>
          <w:szCs w:val="24"/>
        </w:rPr>
        <w:t>Trauma-informed care in mental health services</w:t>
      </w:r>
      <w:r w:rsidRPr="001E59FF">
        <w:rPr>
          <w:sz w:val="24"/>
          <w:szCs w:val="24"/>
        </w:rPr>
        <w:t xml:space="preserve">. London: </w:t>
      </w:r>
      <w:proofErr w:type="spellStart"/>
      <w:r w:rsidRPr="001E59FF">
        <w:rPr>
          <w:sz w:val="24"/>
          <w:szCs w:val="24"/>
        </w:rPr>
        <w:t>RCPsych</w:t>
      </w:r>
      <w:proofErr w:type="spellEnd"/>
      <w:r w:rsidRPr="001E59FF">
        <w:rPr>
          <w:sz w:val="24"/>
          <w:szCs w:val="24"/>
        </w:rPr>
        <w:t>.</w:t>
      </w:r>
    </w:p>
    <w:p w14:paraId="7BF879D2" w14:textId="77777777" w:rsidR="00F75A95" w:rsidRPr="001E59FF" w:rsidRDefault="00F75A95" w:rsidP="0035151C">
      <w:pPr>
        <w:spacing w:after="160" w:line="480" w:lineRule="auto"/>
        <w:ind w:left="720" w:hanging="720"/>
        <w:jc w:val="both"/>
        <w:rPr>
          <w:sz w:val="24"/>
          <w:szCs w:val="24"/>
        </w:rPr>
      </w:pPr>
      <w:r w:rsidRPr="001E59FF">
        <w:rPr>
          <w:sz w:val="24"/>
          <w:szCs w:val="24"/>
        </w:rPr>
        <w:t xml:space="preserve">Ruch, G., 2007. Reflective practice in contemporary child-care social work: The role of containment. </w:t>
      </w:r>
      <w:r w:rsidRPr="001E59FF">
        <w:rPr>
          <w:i/>
          <w:iCs/>
          <w:sz w:val="24"/>
          <w:szCs w:val="24"/>
        </w:rPr>
        <w:t>British Journal of Social Work</w:t>
      </w:r>
      <w:r w:rsidRPr="001E59FF">
        <w:rPr>
          <w:sz w:val="24"/>
          <w:szCs w:val="24"/>
        </w:rPr>
        <w:t>, 37(4), pp.659–680.</w:t>
      </w:r>
    </w:p>
    <w:p w14:paraId="066662EE" w14:textId="77777777" w:rsidR="00F75A95" w:rsidRPr="001E59FF" w:rsidRDefault="00F75A95" w:rsidP="0035151C">
      <w:pPr>
        <w:spacing w:line="480" w:lineRule="auto"/>
        <w:ind w:left="720" w:hanging="720"/>
        <w:jc w:val="both"/>
        <w:rPr>
          <w:sz w:val="24"/>
          <w:szCs w:val="24"/>
        </w:rPr>
      </w:pPr>
      <w:r w:rsidRPr="001E59FF">
        <w:rPr>
          <w:sz w:val="24"/>
          <w:szCs w:val="24"/>
        </w:rPr>
        <w:t xml:space="preserve">Safeguarding Wales (2025). </w:t>
      </w:r>
      <w:r w:rsidRPr="001E59FF">
        <w:rPr>
          <w:i/>
          <w:iCs/>
          <w:sz w:val="24"/>
          <w:szCs w:val="24"/>
        </w:rPr>
        <w:t>Safeguarding Procedures and Guidance</w:t>
      </w:r>
      <w:r w:rsidRPr="001E59FF">
        <w:rPr>
          <w:sz w:val="24"/>
          <w:szCs w:val="24"/>
        </w:rPr>
        <w:t xml:space="preserve">. Cardiff: Welsh Government. Available at: </w:t>
      </w:r>
      <w:r w:rsidRPr="001E59FF">
        <w:rPr>
          <w:rStyle w:val="Hyperlink"/>
          <w:sz w:val="24"/>
          <w:szCs w:val="24"/>
        </w:rPr>
        <w:t>https://safeguarding.wales</w:t>
      </w:r>
      <w:r w:rsidRPr="001E59FF">
        <w:rPr>
          <w:sz w:val="24"/>
          <w:szCs w:val="24"/>
        </w:rPr>
        <w:t xml:space="preserve"> [Accessed 4 Oct. 2025].</w:t>
      </w:r>
    </w:p>
    <w:p w14:paraId="20EDFED5" w14:textId="77777777" w:rsidR="00F75A95" w:rsidRPr="001E59FF" w:rsidRDefault="00F75A95" w:rsidP="0035151C">
      <w:pPr>
        <w:spacing w:line="480" w:lineRule="auto"/>
        <w:ind w:left="720" w:hanging="720"/>
        <w:jc w:val="both"/>
        <w:rPr>
          <w:sz w:val="24"/>
          <w:szCs w:val="24"/>
        </w:rPr>
      </w:pPr>
      <w:r w:rsidRPr="001E59FF">
        <w:rPr>
          <w:sz w:val="24"/>
          <w:szCs w:val="24"/>
        </w:rPr>
        <w:t>Schön, D.A</w:t>
      </w:r>
      <w:r w:rsidRPr="001E59FF">
        <w:rPr>
          <w:b/>
          <w:bCs/>
          <w:sz w:val="24"/>
          <w:szCs w:val="24"/>
        </w:rPr>
        <w:t>.</w:t>
      </w:r>
      <w:r w:rsidRPr="001E59FF">
        <w:rPr>
          <w:sz w:val="24"/>
          <w:szCs w:val="24"/>
        </w:rPr>
        <w:t xml:space="preserve"> (1983) </w:t>
      </w:r>
      <w:r w:rsidRPr="001E59FF">
        <w:rPr>
          <w:i/>
          <w:iCs/>
          <w:sz w:val="24"/>
          <w:szCs w:val="24"/>
        </w:rPr>
        <w:t>The Reflective Practitioner: How Professionals Think in Action</w:t>
      </w:r>
      <w:r w:rsidRPr="001E59FF">
        <w:rPr>
          <w:sz w:val="24"/>
          <w:szCs w:val="24"/>
        </w:rPr>
        <w:t>. New York: Basic Books.</w:t>
      </w:r>
    </w:p>
    <w:p w14:paraId="6555F7F6" w14:textId="77777777" w:rsidR="00F75A95" w:rsidRPr="001E59FF" w:rsidRDefault="00F75A95" w:rsidP="0035151C">
      <w:pPr>
        <w:spacing w:line="480" w:lineRule="auto"/>
        <w:ind w:left="720" w:hanging="720"/>
        <w:jc w:val="both"/>
        <w:rPr>
          <w:sz w:val="24"/>
          <w:szCs w:val="24"/>
        </w:rPr>
      </w:pPr>
      <w:r w:rsidRPr="001E59FF">
        <w:rPr>
          <w:sz w:val="24"/>
          <w:szCs w:val="24"/>
        </w:rPr>
        <w:t xml:space="preserve">SCIE (2022). </w:t>
      </w:r>
      <w:r w:rsidRPr="001E59FF">
        <w:rPr>
          <w:i/>
          <w:iCs/>
          <w:sz w:val="24"/>
          <w:szCs w:val="24"/>
        </w:rPr>
        <w:t>Adult safeguarding practice questions</w:t>
      </w:r>
      <w:r w:rsidRPr="001E59FF">
        <w:rPr>
          <w:sz w:val="24"/>
          <w:szCs w:val="24"/>
        </w:rPr>
        <w:t xml:space="preserve">. London: Social Care Institute for Excellence. Available at: </w:t>
      </w:r>
      <w:r w:rsidRPr="001E59FF">
        <w:rPr>
          <w:rStyle w:val="Hyperlink"/>
          <w:sz w:val="24"/>
          <w:szCs w:val="24"/>
        </w:rPr>
        <w:t>https://www.scie.org.uk</w:t>
      </w:r>
      <w:r w:rsidRPr="001E59FF">
        <w:rPr>
          <w:sz w:val="24"/>
          <w:szCs w:val="24"/>
        </w:rPr>
        <w:t xml:space="preserve"> [Accessed 4 Oct. 2025].</w:t>
      </w:r>
    </w:p>
    <w:p w14:paraId="2E167641" w14:textId="77777777" w:rsidR="00F75A95" w:rsidRPr="001E59FF" w:rsidRDefault="00F75A95" w:rsidP="0035151C">
      <w:pPr>
        <w:spacing w:after="160" w:line="480" w:lineRule="auto"/>
        <w:ind w:left="720" w:hanging="720"/>
        <w:jc w:val="both"/>
        <w:rPr>
          <w:sz w:val="24"/>
          <w:szCs w:val="24"/>
        </w:rPr>
      </w:pPr>
      <w:r w:rsidRPr="001E59FF">
        <w:rPr>
          <w:sz w:val="24"/>
          <w:szCs w:val="24"/>
        </w:rPr>
        <w:t xml:space="preserve">Scourfield, J., 2015. </w:t>
      </w:r>
      <w:r w:rsidRPr="001E59FF">
        <w:rPr>
          <w:i/>
          <w:iCs/>
          <w:sz w:val="24"/>
          <w:szCs w:val="24"/>
        </w:rPr>
        <w:t>Improving the safeguarding of children: Developing a model for practice</w:t>
      </w:r>
      <w:r w:rsidRPr="001E59FF">
        <w:rPr>
          <w:sz w:val="24"/>
          <w:szCs w:val="24"/>
        </w:rPr>
        <w:t>. Bristol: Policy Press.</w:t>
      </w:r>
    </w:p>
    <w:p w14:paraId="2EC365F2" w14:textId="77777777" w:rsidR="00F75A95" w:rsidRPr="001E59FF" w:rsidRDefault="00F75A95" w:rsidP="0035151C">
      <w:pPr>
        <w:spacing w:after="160" w:line="480" w:lineRule="auto"/>
        <w:ind w:left="720" w:hanging="720"/>
        <w:jc w:val="both"/>
        <w:rPr>
          <w:sz w:val="24"/>
          <w:szCs w:val="24"/>
        </w:rPr>
      </w:pPr>
      <w:r w:rsidRPr="001E59FF">
        <w:rPr>
          <w:sz w:val="24"/>
          <w:szCs w:val="24"/>
        </w:rPr>
        <w:t xml:space="preserve">Series, L., 2017. Legal capacity and participation in mental health tribunals: The voices of patients. </w:t>
      </w:r>
      <w:r w:rsidRPr="001E59FF">
        <w:rPr>
          <w:i/>
          <w:iCs/>
          <w:sz w:val="24"/>
          <w:szCs w:val="24"/>
        </w:rPr>
        <w:t>International Journal of Law and Psychiatry</w:t>
      </w:r>
      <w:r w:rsidRPr="001E59FF">
        <w:rPr>
          <w:sz w:val="24"/>
          <w:szCs w:val="24"/>
        </w:rPr>
        <w:t>, 54, pp.1–9</w:t>
      </w:r>
    </w:p>
    <w:p w14:paraId="192AAF96" w14:textId="77777777" w:rsidR="00F75A95" w:rsidRPr="001E59FF" w:rsidRDefault="00F75A95" w:rsidP="0035151C">
      <w:pPr>
        <w:spacing w:line="480" w:lineRule="auto"/>
        <w:ind w:left="720" w:hanging="720"/>
        <w:jc w:val="both"/>
        <w:rPr>
          <w:sz w:val="24"/>
          <w:szCs w:val="24"/>
        </w:rPr>
      </w:pPr>
      <w:r w:rsidRPr="001E59FF">
        <w:rPr>
          <w:sz w:val="24"/>
          <w:szCs w:val="24"/>
        </w:rPr>
        <w:t xml:space="preserve">Social Care Institute for Excellence (SCIE) (2023) </w:t>
      </w:r>
      <w:r w:rsidRPr="001E59FF">
        <w:rPr>
          <w:i/>
          <w:iCs/>
          <w:sz w:val="24"/>
          <w:szCs w:val="24"/>
        </w:rPr>
        <w:t>Co-production in social care</w:t>
      </w:r>
      <w:r w:rsidRPr="001E59FF">
        <w:rPr>
          <w:sz w:val="24"/>
          <w:szCs w:val="24"/>
        </w:rPr>
        <w:t xml:space="preserve">. Available at: </w:t>
      </w:r>
      <w:r w:rsidRPr="001E59FF">
        <w:rPr>
          <w:rStyle w:val="Hyperlink"/>
          <w:sz w:val="24"/>
          <w:szCs w:val="24"/>
        </w:rPr>
        <w:t>https://www.scie.org.uk/co-production</w:t>
      </w:r>
      <w:r w:rsidRPr="001E59FF">
        <w:rPr>
          <w:sz w:val="24"/>
          <w:szCs w:val="24"/>
        </w:rPr>
        <w:t xml:space="preserve"> (Accessed: 24 September 2025).</w:t>
      </w:r>
    </w:p>
    <w:p w14:paraId="07A84CE6" w14:textId="77777777" w:rsidR="00F75A95" w:rsidRPr="001E59FF" w:rsidRDefault="00F75A95" w:rsidP="0035151C">
      <w:pPr>
        <w:spacing w:line="480" w:lineRule="auto"/>
        <w:ind w:left="720" w:hanging="720"/>
        <w:jc w:val="both"/>
        <w:rPr>
          <w:sz w:val="24"/>
          <w:szCs w:val="24"/>
        </w:rPr>
      </w:pPr>
      <w:r w:rsidRPr="001E59FF">
        <w:rPr>
          <w:sz w:val="24"/>
          <w:szCs w:val="24"/>
        </w:rPr>
        <w:t xml:space="preserve">Social Care Wales (2017) </w:t>
      </w:r>
      <w:r w:rsidRPr="001E59FF">
        <w:rPr>
          <w:i/>
          <w:iCs/>
          <w:sz w:val="24"/>
          <w:szCs w:val="24"/>
        </w:rPr>
        <w:t>Code of Professional Practice for Social Care</w:t>
      </w:r>
      <w:r w:rsidRPr="001E59FF">
        <w:rPr>
          <w:sz w:val="24"/>
          <w:szCs w:val="24"/>
        </w:rPr>
        <w:t xml:space="preserve">. Available at: </w:t>
      </w:r>
      <w:r w:rsidRPr="001E59FF">
        <w:rPr>
          <w:rStyle w:val="Hyperlink"/>
          <w:sz w:val="24"/>
          <w:szCs w:val="24"/>
        </w:rPr>
        <w:t>https://socialcare.wales (Accessed: 24 September 2025).</w:t>
      </w:r>
    </w:p>
    <w:p w14:paraId="1D8AC8FE" w14:textId="77777777" w:rsidR="00F75A95" w:rsidRPr="001E59FF" w:rsidRDefault="00F75A95" w:rsidP="0035151C">
      <w:pPr>
        <w:spacing w:line="480" w:lineRule="auto"/>
        <w:ind w:left="720" w:hanging="720"/>
        <w:jc w:val="both"/>
        <w:rPr>
          <w:sz w:val="24"/>
          <w:szCs w:val="24"/>
        </w:rPr>
      </w:pPr>
      <w:r w:rsidRPr="001E59FF">
        <w:rPr>
          <w:sz w:val="24"/>
          <w:szCs w:val="24"/>
        </w:rPr>
        <w:lastRenderedPageBreak/>
        <w:t xml:space="preserve">Social Care Wales (2024) </w:t>
      </w:r>
      <w:r w:rsidRPr="001E59FF">
        <w:rPr>
          <w:i/>
          <w:iCs/>
          <w:sz w:val="24"/>
          <w:szCs w:val="24"/>
        </w:rPr>
        <w:t>Continuing Professional Education and Learning (CPEL) Framework</w:t>
      </w:r>
      <w:r w:rsidRPr="001E59FF">
        <w:rPr>
          <w:sz w:val="24"/>
          <w:szCs w:val="24"/>
        </w:rPr>
        <w:t>. [online] Available at: </w:t>
      </w:r>
      <w:hyperlink r:id="rId14" w:tgtFrame="_blank" w:tooltip="https://socialcare.wales" w:history="1">
        <w:r w:rsidRPr="001E59FF">
          <w:rPr>
            <w:rStyle w:val="Hyperlink"/>
            <w:sz w:val="24"/>
            <w:szCs w:val="24"/>
          </w:rPr>
          <w:t>https://socialcare.wales</w:t>
        </w:r>
      </w:hyperlink>
      <w:r w:rsidRPr="001E59FF">
        <w:rPr>
          <w:sz w:val="24"/>
          <w:szCs w:val="24"/>
        </w:rPr>
        <w:t> [Accessed 25 Sept. 2025].</w:t>
      </w:r>
    </w:p>
    <w:p w14:paraId="704D720A" w14:textId="77777777" w:rsidR="00F75A95" w:rsidRPr="001E59FF" w:rsidRDefault="00F75A95" w:rsidP="0035151C">
      <w:pPr>
        <w:spacing w:line="480" w:lineRule="auto"/>
        <w:ind w:left="720" w:hanging="720"/>
        <w:jc w:val="both"/>
        <w:rPr>
          <w:sz w:val="24"/>
          <w:szCs w:val="24"/>
        </w:rPr>
      </w:pPr>
      <w:r w:rsidRPr="001E59FF">
        <w:rPr>
          <w:sz w:val="24"/>
          <w:szCs w:val="24"/>
        </w:rPr>
        <w:t xml:space="preserve">Social Care Wales (2025b) </w:t>
      </w:r>
      <w:r w:rsidRPr="001E59FF">
        <w:rPr>
          <w:i/>
          <w:iCs/>
          <w:sz w:val="24"/>
          <w:szCs w:val="24"/>
        </w:rPr>
        <w:t>Professional boundaries: A resource for managers.</w:t>
      </w:r>
      <w:r w:rsidRPr="001E59FF">
        <w:rPr>
          <w:sz w:val="24"/>
          <w:szCs w:val="24"/>
        </w:rPr>
        <w:t xml:space="preserve"> [online] Available at: </w:t>
      </w:r>
      <w:hyperlink r:id="rId15" w:tgtFrame="_blank" w:tooltip="https://socialcare.wales/resources-guidance/social-care-managers-and-employers/professional-boundaries-a-resource-for-managers" w:history="1">
        <w:r w:rsidRPr="001E59FF">
          <w:rPr>
            <w:rStyle w:val="Hyperlink"/>
            <w:sz w:val="24"/>
            <w:szCs w:val="24"/>
          </w:rPr>
          <w:t>https://socialcare.wales/resources-guidance/social-care-managers-and-employers/professional-boundaries-a-resource-for-managers</w:t>
        </w:r>
      </w:hyperlink>
      <w:r w:rsidRPr="001E59FF">
        <w:rPr>
          <w:sz w:val="24"/>
          <w:szCs w:val="24"/>
        </w:rPr>
        <w:t> [Accessed 4 Oct. 2025].</w:t>
      </w:r>
    </w:p>
    <w:p w14:paraId="682E671F" w14:textId="1C12A8B7" w:rsidR="00F75A95" w:rsidRPr="001E59FF" w:rsidRDefault="00F75A95" w:rsidP="0035151C">
      <w:pPr>
        <w:spacing w:after="160" w:line="480" w:lineRule="auto"/>
        <w:ind w:left="720" w:hanging="720"/>
        <w:jc w:val="both"/>
        <w:rPr>
          <w:sz w:val="24"/>
          <w:szCs w:val="24"/>
        </w:rPr>
      </w:pPr>
      <w:r w:rsidRPr="001E59FF">
        <w:rPr>
          <w:sz w:val="24"/>
          <w:szCs w:val="24"/>
        </w:rPr>
        <w:t xml:space="preserve">Social Care Wales, 2019. </w:t>
      </w:r>
      <w:r w:rsidRPr="001E59FF">
        <w:rPr>
          <w:i/>
          <w:iCs/>
          <w:sz w:val="24"/>
          <w:szCs w:val="24"/>
        </w:rPr>
        <w:t xml:space="preserve">Wales </w:t>
      </w:r>
      <w:r w:rsidR="00CD0D69" w:rsidRPr="001E59FF">
        <w:rPr>
          <w:i/>
          <w:iCs/>
          <w:sz w:val="24"/>
          <w:szCs w:val="24"/>
        </w:rPr>
        <w:t>S</w:t>
      </w:r>
      <w:r w:rsidRPr="001E59FF">
        <w:rPr>
          <w:i/>
          <w:iCs/>
          <w:sz w:val="24"/>
          <w:szCs w:val="24"/>
        </w:rPr>
        <w:t xml:space="preserve">afeguarding </w:t>
      </w:r>
      <w:r w:rsidR="0064550B" w:rsidRPr="001E59FF">
        <w:rPr>
          <w:i/>
          <w:iCs/>
          <w:sz w:val="24"/>
          <w:szCs w:val="24"/>
        </w:rPr>
        <w:t>P</w:t>
      </w:r>
      <w:r w:rsidRPr="001E59FF">
        <w:rPr>
          <w:i/>
          <w:iCs/>
          <w:sz w:val="24"/>
          <w:szCs w:val="24"/>
        </w:rPr>
        <w:t>rocedures</w:t>
      </w:r>
      <w:r w:rsidRPr="001E59FF">
        <w:rPr>
          <w:sz w:val="24"/>
          <w:szCs w:val="24"/>
        </w:rPr>
        <w:t>. Cardiff: Social Care Wales.</w:t>
      </w:r>
    </w:p>
    <w:p w14:paraId="57370560" w14:textId="77777777" w:rsidR="00F75A95" w:rsidRPr="001E59FF" w:rsidRDefault="00F75A95" w:rsidP="0035151C">
      <w:pPr>
        <w:spacing w:after="160" w:line="480" w:lineRule="auto"/>
        <w:ind w:left="720" w:hanging="720"/>
        <w:jc w:val="both"/>
        <w:rPr>
          <w:sz w:val="24"/>
          <w:szCs w:val="24"/>
        </w:rPr>
      </w:pPr>
      <w:r w:rsidRPr="001E59FF">
        <w:rPr>
          <w:sz w:val="24"/>
          <w:szCs w:val="24"/>
        </w:rPr>
        <w:t xml:space="preserve">Social Care Wales, 2023. </w:t>
      </w:r>
      <w:r w:rsidRPr="001E59FF">
        <w:rPr>
          <w:i/>
          <w:iCs/>
          <w:sz w:val="24"/>
          <w:szCs w:val="24"/>
        </w:rPr>
        <w:t>Active offer of the Welsh language</w:t>
      </w:r>
      <w:r w:rsidRPr="001E59FF">
        <w:rPr>
          <w:sz w:val="24"/>
          <w:szCs w:val="24"/>
        </w:rPr>
        <w:t xml:space="preserve">. [online] Available at: </w:t>
      </w:r>
      <w:r w:rsidRPr="001E59FF">
        <w:rPr>
          <w:rStyle w:val="Hyperlink"/>
          <w:sz w:val="24"/>
          <w:szCs w:val="24"/>
        </w:rPr>
        <w:t>https://socialcare.wales/about/active-offer</w:t>
      </w:r>
      <w:r w:rsidRPr="001E59FF">
        <w:rPr>
          <w:sz w:val="24"/>
          <w:szCs w:val="24"/>
        </w:rPr>
        <w:t xml:space="preserve"> [Accessed 4 Oct. 2025].</w:t>
      </w:r>
    </w:p>
    <w:p w14:paraId="74D60A0A" w14:textId="77777777" w:rsidR="00F75A95" w:rsidRPr="001E59FF" w:rsidRDefault="00F75A95" w:rsidP="0035151C">
      <w:pPr>
        <w:spacing w:after="160" w:line="480" w:lineRule="auto"/>
        <w:ind w:left="720" w:hanging="720"/>
        <w:jc w:val="both"/>
        <w:rPr>
          <w:sz w:val="24"/>
          <w:szCs w:val="24"/>
        </w:rPr>
      </w:pPr>
      <w:proofErr w:type="spellStart"/>
      <w:r w:rsidRPr="001E59FF">
        <w:rPr>
          <w:sz w:val="24"/>
          <w:szCs w:val="24"/>
        </w:rPr>
        <w:t>StatsWales</w:t>
      </w:r>
      <w:proofErr w:type="spellEnd"/>
      <w:r w:rsidRPr="001E59FF">
        <w:rPr>
          <w:sz w:val="24"/>
          <w:szCs w:val="24"/>
        </w:rPr>
        <w:t xml:space="preserve">, 2024. </w:t>
      </w:r>
      <w:r w:rsidRPr="001E59FF">
        <w:rPr>
          <w:i/>
          <w:iCs/>
          <w:sz w:val="24"/>
          <w:szCs w:val="24"/>
        </w:rPr>
        <w:t>Adults suspected of being at risk of abuse or neglect, 2023–24</w:t>
      </w:r>
      <w:r w:rsidRPr="001E59FF">
        <w:rPr>
          <w:sz w:val="24"/>
          <w:szCs w:val="24"/>
        </w:rPr>
        <w:t>. Cardiff: Welsh Government.</w:t>
      </w:r>
    </w:p>
    <w:p w14:paraId="524C1D7D" w14:textId="77777777" w:rsidR="00F75A95" w:rsidRPr="001E59FF" w:rsidRDefault="00F75A95" w:rsidP="0035151C">
      <w:pPr>
        <w:spacing w:after="160" w:line="480" w:lineRule="auto"/>
        <w:ind w:left="720" w:hanging="720"/>
        <w:jc w:val="both"/>
        <w:rPr>
          <w:sz w:val="24"/>
          <w:szCs w:val="24"/>
        </w:rPr>
      </w:pPr>
      <w:proofErr w:type="spellStart"/>
      <w:r w:rsidRPr="001E59FF">
        <w:rPr>
          <w:sz w:val="24"/>
          <w:szCs w:val="24"/>
        </w:rPr>
        <w:t>StatsWales</w:t>
      </w:r>
      <w:proofErr w:type="spellEnd"/>
      <w:r w:rsidRPr="001E59FF">
        <w:rPr>
          <w:sz w:val="24"/>
          <w:szCs w:val="24"/>
        </w:rPr>
        <w:t xml:space="preserve">, 2024. </w:t>
      </w:r>
      <w:r w:rsidRPr="001E59FF">
        <w:rPr>
          <w:i/>
          <w:iCs/>
          <w:sz w:val="24"/>
          <w:szCs w:val="24"/>
        </w:rPr>
        <w:t xml:space="preserve">Safeguarding </w:t>
      </w:r>
      <w:proofErr w:type="gramStart"/>
      <w:r w:rsidRPr="001E59FF">
        <w:rPr>
          <w:i/>
          <w:iCs/>
          <w:sz w:val="24"/>
          <w:szCs w:val="24"/>
        </w:rPr>
        <w:t>adults</w:t>
      </w:r>
      <w:proofErr w:type="gramEnd"/>
      <w:r w:rsidRPr="001E59FF">
        <w:rPr>
          <w:i/>
          <w:iCs/>
          <w:sz w:val="24"/>
          <w:szCs w:val="24"/>
        </w:rPr>
        <w:t xml:space="preserve"> statistics: 2023–2024</w:t>
      </w:r>
      <w:r w:rsidRPr="001E59FF">
        <w:rPr>
          <w:sz w:val="24"/>
          <w:szCs w:val="24"/>
        </w:rPr>
        <w:t>. Cardiff: Welsh Government.</w:t>
      </w:r>
    </w:p>
    <w:p w14:paraId="4D1427FD" w14:textId="77777777" w:rsidR="00F75A95" w:rsidRPr="001E59FF" w:rsidRDefault="00F75A95" w:rsidP="0035151C">
      <w:pPr>
        <w:spacing w:after="160" w:line="480" w:lineRule="auto"/>
        <w:ind w:left="720" w:hanging="720"/>
        <w:jc w:val="both"/>
        <w:rPr>
          <w:sz w:val="24"/>
          <w:szCs w:val="24"/>
        </w:rPr>
      </w:pPr>
      <w:r w:rsidRPr="001E59FF">
        <w:rPr>
          <w:sz w:val="24"/>
          <w:szCs w:val="24"/>
        </w:rPr>
        <w:t xml:space="preserve">Substance Abuse and Mental Health Services Administration (SAMHSA), 2014. </w:t>
      </w:r>
      <w:r w:rsidRPr="001E59FF">
        <w:rPr>
          <w:i/>
          <w:iCs/>
          <w:sz w:val="24"/>
          <w:szCs w:val="24"/>
        </w:rPr>
        <w:t>SAMHSA’s concept of trauma and guidance for a trauma-informed approach</w:t>
      </w:r>
      <w:r w:rsidRPr="001E59FF">
        <w:rPr>
          <w:sz w:val="24"/>
          <w:szCs w:val="24"/>
        </w:rPr>
        <w:t>. Rockville, MD: U.S. Department of Health and Human Services.</w:t>
      </w:r>
    </w:p>
    <w:p w14:paraId="194EFE1D" w14:textId="77777777" w:rsidR="00F75A95" w:rsidRPr="001E59FF" w:rsidRDefault="00F75A95" w:rsidP="0035151C">
      <w:pPr>
        <w:spacing w:line="480" w:lineRule="auto"/>
        <w:ind w:left="720" w:hanging="720"/>
        <w:jc w:val="both"/>
        <w:rPr>
          <w:sz w:val="24"/>
          <w:szCs w:val="24"/>
        </w:rPr>
      </w:pPr>
      <w:r w:rsidRPr="001E59FF">
        <w:rPr>
          <w:sz w:val="24"/>
          <w:szCs w:val="24"/>
        </w:rPr>
        <w:t xml:space="preserve">Thompson, N. (2011) </w:t>
      </w:r>
      <w:r w:rsidRPr="001E59FF">
        <w:rPr>
          <w:i/>
          <w:iCs/>
          <w:sz w:val="24"/>
          <w:szCs w:val="24"/>
        </w:rPr>
        <w:t>Effective Communication: A Guide for the People Professions</w:t>
      </w:r>
      <w:r w:rsidRPr="001E59FF">
        <w:rPr>
          <w:sz w:val="24"/>
          <w:szCs w:val="24"/>
        </w:rPr>
        <w:t xml:space="preserve">. 2nd </w:t>
      </w:r>
      <w:proofErr w:type="spellStart"/>
      <w:r w:rsidRPr="001E59FF">
        <w:rPr>
          <w:sz w:val="24"/>
          <w:szCs w:val="24"/>
        </w:rPr>
        <w:t>edn</w:t>
      </w:r>
      <w:proofErr w:type="spellEnd"/>
      <w:r w:rsidRPr="001E59FF">
        <w:rPr>
          <w:sz w:val="24"/>
          <w:szCs w:val="24"/>
        </w:rPr>
        <w:t>. Basingstoke: Palgrave Macmillan.</w:t>
      </w:r>
    </w:p>
    <w:p w14:paraId="2AB48D36" w14:textId="77777777" w:rsidR="00F75A95" w:rsidRPr="001E59FF" w:rsidRDefault="00F75A95" w:rsidP="0035151C">
      <w:pPr>
        <w:spacing w:after="160" w:line="480" w:lineRule="auto"/>
        <w:ind w:left="720" w:hanging="720"/>
        <w:jc w:val="both"/>
        <w:rPr>
          <w:sz w:val="24"/>
          <w:szCs w:val="24"/>
        </w:rPr>
      </w:pPr>
      <w:r w:rsidRPr="001E59FF">
        <w:rPr>
          <w:sz w:val="24"/>
          <w:szCs w:val="24"/>
        </w:rPr>
        <w:t xml:space="preserve">Thompson, N., 2016. </w:t>
      </w:r>
      <w:r w:rsidRPr="001E59FF">
        <w:rPr>
          <w:i/>
          <w:iCs/>
          <w:sz w:val="24"/>
          <w:szCs w:val="24"/>
        </w:rPr>
        <w:t>Advocacy in social work</w:t>
      </w:r>
      <w:r w:rsidRPr="001E59FF">
        <w:rPr>
          <w:sz w:val="24"/>
          <w:szCs w:val="24"/>
        </w:rPr>
        <w:t>. 5th ed. London: Palgrave Macmillan.</w:t>
      </w:r>
    </w:p>
    <w:p w14:paraId="6B9A1EEA" w14:textId="77777777" w:rsidR="00F75A95" w:rsidRPr="001E59FF" w:rsidRDefault="00F75A95" w:rsidP="0035151C">
      <w:pPr>
        <w:spacing w:after="160" w:line="480" w:lineRule="auto"/>
        <w:ind w:left="720" w:hanging="720"/>
        <w:jc w:val="both"/>
        <w:rPr>
          <w:sz w:val="24"/>
          <w:szCs w:val="24"/>
        </w:rPr>
      </w:pPr>
      <w:r w:rsidRPr="001E59FF">
        <w:rPr>
          <w:sz w:val="24"/>
          <w:szCs w:val="24"/>
        </w:rPr>
        <w:t xml:space="preserve">Thompson, N., 2016. </w:t>
      </w:r>
      <w:r w:rsidRPr="001E59FF">
        <w:rPr>
          <w:i/>
          <w:iCs/>
          <w:sz w:val="24"/>
          <w:szCs w:val="24"/>
        </w:rPr>
        <w:t>Anti-discriminatory practice: Equality, diversity and social justice</w:t>
      </w:r>
      <w:r w:rsidRPr="001E59FF">
        <w:rPr>
          <w:sz w:val="24"/>
          <w:szCs w:val="24"/>
        </w:rPr>
        <w:t>. 6th ed. Basingstoke: Palgrave Macmillan.</w:t>
      </w:r>
    </w:p>
    <w:p w14:paraId="12A0F018" w14:textId="77777777" w:rsidR="00F75A95" w:rsidRPr="001E59FF" w:rsidRDefault="00F75A95" w:rsidP="0035151C">
      <w:pPr>
        <w:spacing w:line="480" w:lineRule="auto"/>
        <w:ind w:left="720" w:hanging="720"/>
        <w:jc w:val="both"/>
        <w:rPr>
          <w:sz w:val="24"/>
          <w:szCs w:val="24"/>
        </w:rPr>
      </w:pPr>
      <w:r w:rsidRPr="001E59FF">
        <w:rPr>
          <w:sz w:val="24"/>
          <w:szCs w:val="24"/>
        </w:rPr>
        <w:t xml:space="preserve">Trevithick, P. (2020) </w:t>
      </w:r>
      <w:r w:rsidRPr="001E59FF">
        <w:rPr>
          <w:i/>
          <w:iCs/>
          <w:sz w:val="24"/>
          <w:szCs w:val="24"/>
        </w:rPr>
        <w:t>Social work theory and practice</w:t>
      </w:r>
      <w:r w:rsidRPr="001E59FF">
        <w:rPr>
          <w:sz w:val="24"/>
          <w:szCs w:val="24"/>
        </w:rPr>
        <w:t xml:space="preserve">. 3rd </w:t>
      </w:r>
      <w:proofErr w:type="spellStart"/>
      <w:r w:rsidRPr="001E59FF">
        <w:rPr>
          <w:sz w:val="24"/>
          <w:szCs w:val="24"/>
        </w:rPr>
        <w:t>edn</w:t>
      </w:r>
      <w:proofErr w:type="spellEnd"/>
      <w:r w:rsidRPr="001E59FF">
        <w:rPr>
          <w:sz w:val="24"/>
          <w:szCs w:val="24"/>
        </w:rPr>
        <w:t>. London: Palgrave Macmillan.</w:t>
      </w:r>
    </w:p>
    <w:p w14:paraId="04A47C65" w14:textId="77777777" w:rsidR="00F75A95" w:rsidRPr="001E59FF" w:rsidRDefault="00F75A95" w:rsidP="0035151C">
      <w:pPr>
        <w:spacing w:line="480" w:lineRule="auto"/>
        <w:ind w:left="720" w:hanging="720"/>
        <w:jc w:val="both"/>
        <w:rPr>
          <w:sz w:val="24"/>
          <w:szCs w:val="24"/>
        </w:rPr>
      </w:pPr>
      <w:r w:rsidRPr="001E59FF">
        <w:rPr>
          <w:sz w:val="24"/>
          <w:szCs w:val="24"/>
        </w:rPr>
        <w:lastRenderedPageBreak/>
        <w:t xml:space="preserve">UK Government (2005). </w:t>
      </w:r>
      <w:r w:rsidRPr="001E59FF">
        <w:rPr>
          <w:i/>
          <w:iCs/>
          <w:sz w:val="24"/>
          <w:szCs w:val="24"/>
        </w:rPr>
        <w:t>Mental Capacity Act 2005</w:t>
      </w:r>
      <w:r w:rsidRPr="001E59FF">
        <w:rPr>
          <w:sz w:val="24"/>
          <w:szCs w:val="24"/>
        </w:rPr>
        <w:t xml:space="preserve">. London: The Stationery Office. Available at: </w:t>
      </w:r>
      <w:r w:rsidRPr="001E59FF">
        <w:rPr>
          <w:rStyle w:val="Hyperlink"/>
          <w:sz w:val="24"/>
          <w:szCs w:val="24"/>
        </w:rPr>
        <w:t>https://www.legislation.gov.uk/ukpga/2005/9/contents</w:t>
      </w:r>
      <w:r w:rsidRPr="001E59FF">
        <w:rPr>
          <w:sz w:val="24"/>
          <w:szCs w:val="24"/>
        </w:rPr>
        <w:t xml:space="preserve"> [Accessed 4 Oct. 2025].</w:t>
      </w:r>
    </w:p>
    <w:p w14:paraId="10C1BDD9" w14:textId="77777777" w:rsidR="00F75A95" w:rsidRPr="001E59FF" w:rsidRDefault="00F75A95" w:rsidP="0035151C">
      <w:pPr>
        <w:spacing w:line="480" w:lineRule="auto"/>
        <w:ind w:left="720" w:hanging="720"/>
        <w:jc w:val="both"/>
        <w:rPr>
          <w:sz w:val="24"/>
          <w:szCs w:val="24"/>
        </w:rPr>
      </w:pPr>
      <w:r w:rsidRPr="001E59FF">
        <w:rPr>
          <w:sz w:val="24"/>
          <w:szCs w:val="24"/>
        </w:rPr>
        <w:t xml:space="preserve">UK Government (2018) </w:t>
      </w:r>
      <w:r w:rsidRPr="001E59FF">
        <w:rPr>
          <w:i/>
          <w:iCs/>
          <w:sz w:val="24"/>
          <w:szCs w:val="24"/>
        </w:rPr>
        <w:t>Data Protection Act 2018</w:t>
      </w:r>
      <w:r w:rsidRPr="001E59FF">
        <w:rPr>
          <w:sz w:val="24"/>
          <w:szCs w:val="24"/>
        </w:rPr>
        <w:t xml:space="preserve">. London: The Stationery Office. Available at: </w:t>
      </w:r>
      <w:r w:rsidRPr="001E59FF">
        <w:rPr>
          <w:rStyle w:val="Hyperlink"/>
          <w:sz w:val="24"/>
          <w:szCs w:val="24"/>
        </w:rPr>
        <w:t>https://www.legislation.gov.uk/ukpga/2018/12/contents/enacted</w:t>
      </w:r>
      <w:r w:rsidRPr="001E59FF">
        <w:rPr>
          <w:sz w:val="24"/>
          <w:szCs w:val="24"/>
        </w:rPr>
        <w:t xml:space="preserve"> (Accessed: 7 October 2025).</w:t>
      </w:r>
    </w:p>
    <w:p w14:paraId="739CF323" w14:textId="77777777" w:rsidR="00F75A95" w:rsidRPr="001E59FF" w:rsidRDefault="00F75A95" w:rsidP="0035151C">
      <w:pPr>
        <w:spacing w:after="160" w:line="480" w:lineRule="auto"/>
        <w:ind w:left="720" w:hanging="720"/>
        <w:jc w:val="both"/>
        <w:rPr>
          <w:sz w:val="24"/>
          <w:szCs w:val="24"/>
        </w:rPr>
      </w:pPr>
      <w:r w:rsidRPr="001E59FF">
        <w:rPr>
          <w:sz w:val="24"/>
          <w:szCs w:val="24"/>
        </w:rPr>
        <w:t xml:space="preserve">UK Government, 1983. </w:t>
      </w:r>
      <w:r w:rsidRPr="001E59FF">
        <w:rPr>
          <w:i/>
          <w:iCs/>
          <w:sz w:val="24"/>
          <w:szCs w:val="24"/>
        </w:rPr>
        <w:t>Mental Health Act 1983</w:t>
      </w:r>
      <w:r w:rsidRPr="001E59FF">
        <w:rPr>
          <w:sz w:val="24"/>
          <w:szCs w:val="24"/>
        </w:rPr>
        <w:t xml:space="preserve">. London: The Stationery Office. [online] Available at: </w:t>
      </w:r>
      <w:r w:rsidRPr="001E59FF">
        <w:rPr>
          <w:rStyle w:val="Hyperlink"/>
          <w:sz w:val="24"/>
          <w:szCs w:val="24"/>
        </w:rPr>
        <w:t>https://www.legislation.gov.uk/ukpga/1983/20/contents</w:t>
      </w:r>
      <w:r w:rsidRPr="001E59FF">
        <w:rPr>
          <w:sz w:val="24"/>
          <w:szCs w:val="24"/>
        </w:rPr>
        <w:t xml:space="preserve"> [Accessed 24 Sept. 2025].</w:t>
      </w:r>
    </w:p>
    <w:p w14:paraId="67288697" w14:textId="77777777" w:rsidR="00F75A95" w:rsidRPr="001E59FF" w:rsidRDefault="00F75A95" w:rsidP="0035151C">
      <w:pPr>
        <w:spacing w:after="160" w:line="480" w:lineRule="auto"/>
        <w:ind w:left="720" w:hanging="720"/>
        <w:jc w:val="both"/>
        <w:rPr>
          <w:sz w:val="24"/>
          <w:szCs w:val="24"/>
        </w:rPr>
      </w:pPr>
      <w:r w:rsidRPr="001E59FF">
        <w:rPr>
          <w:sz w:val="24"/>
          <w:szCs w:val="24"/>
        </w:rPr>
        <w:t xml:space="preserve">UK Government, 1989. </w:t>
      </w:r>
      <w:r w:rsidRPr="001E59FF">
        <w:rPr>
          <w:i/>
          <w:iCs/>
          <w:sz w:val="24"/>
          <w:szCs w:val="24"/>
        </w:rPr>
        <w:t>Children Act 1989</w:t>
      </w:r>
      <w:r w:rsidRPr="001E59FF">
        <w:rPr>
          <w:sz w:val="24"/>
          <w:szCs w:val="24"/>
        </w:rPr>
        <w:t xml:space="preserve">. [online] Available at: </w:t>
      </w:r>
      <w:r w:rsidRPr="001E59FF">
        <w:rPr>
          <w:rStyle w:val="Hyperlink"/>
          <w:sz w:val="24"/>
          <w:szCs w:val="24"/>
        </w:rPr>
        <w:t>https://www.legislation.gov.uk/ukpga/1989/41/contents</w:t>
      </w:r>
      <w:r w:rsidRPr="001E59FF">
        <w:rPr>
          <w:sz w:val="24"/>
          <w:szCs w:val="24"/>
        </w:rPr>
        <w:t xml:space="preserve"> [Accessed 4 Oct. 2025]</w:t>
      </w:r>
    </w:p>
    <w:p w14:paraId="18C038E2" w14:textId="77777777" w:rsidR="00F75A95" w:rsidRPr="001E59FF" w:rsidRDefault="00F75A95" w:rsidP="0035151C">
      <w:pPr>
        <w:spacing w:after="160" w:line="480" w:lineRule="auto"/>
        <w:ind w:left="720" w:hanging="720"/>
        <w:jc w:val="both"/>
        <w:rPr>
          <w:sz w:val="24"/>
          <w:szCs w:val="24"/>
        </w:rPr>
      </w:pPr>
      <w:r w:rsidRPr="001E59FF">
        <w:rPr>
          <w:sz w:val="24"/>
          <w:szCs w:val="24"/>
        </w:rPr>
        <w:t xml:space="preserve">UK Government, 1998. </w:t>
      </w:r>
      <w:r w:rsidRPr="001E59FF">
        <w:rPr>
          <w:i/>
          <w:iCs/>
          <w:sz w:val="24"/>
          <w:szCs w:val="24"/>
        </w:rPr>
        <w:t>Human Rights Act 1998</w:t>
      </w:r>
      <w:r w:rsidRPr="001E59FF">
        <w:rPr>
          <w:sz w:val="24"/>
          <w:szCs w:val="24"/>
        </w:rPr>
        <w:t xml:space="preserve">. [online] Available at: </w:t>
      </w:r>
      <w:r w:rsidRPr="001E59FF">
        <w:rPr>
          <w:rStyle w:val="Hyperlink"/>
          <w:sz w:val="24"/>
          <w:szCs w:val="24"/>
        </w:rPr>
        <w:t>https://www.legislation.gov.uk/ukpga/1998/42/contents</w:t>
      </w:r>
      <w:r w:rsidRPr="001E59FF">
        <w:rPr>
          <w:sz w:val="24"/>
          <w:szCs w:val="24"/>
        </w:rPr>
        <w:t xml:space="preserve"> [Accessed 4 Oct. 2025].</w:t>
      </w:r>
    </w:p>
    <w:p w14:paraId="2152EA67" w14:textId="77777777" w:rsidR="00F75A95" w:rsidRPr="001E59FF" w:rsidRDefault="00F75A95" w:rsidP="0035151C">
      <w:pPr>
        <w:spacing w:after="160" w:line="480" w:lineRule="auto"/>
        <w:ind w:left="720" w:hanging="720"/>
        <w:jc w:val="both"/>
        <w:rPr>
          <w:sz w:val="24"/>
          <w:szCs w:val="24"/>
        </w:rPr>
      </w:pPr>
      <w:r w:rsidRPr="001E59FF">
        <w:rPr>
          <w:sz w:val="24"/>
          <w:szCs w:val="24"/>
        </w:rPr>
        <w:t xml:space="preserve">UK Government, 2005. </w:t>
      </w:r>
      <w:r w:rsidRPr="001E59FF">
        <w:rPr>
          <w:i/>
          <w:iCs/>
          <w:sz w:val="24"/>
          <w:szCs w:val="24"/>
        </w:rPr>
        <w:t>Mental Capacity Act 2005</w:t>
      </w:r>
      <w:r w:rsidRPr="001E59FF">
        <w:rPr>
          <w:sz w:val="24"/>
          <w:szCs w:val="24"/>
        </w:rPr>
        <w:t xml:space="preserve">. [online] Available at: </w:t>
      </w:r>
      <w:r w:rsidRPr="001E59FF">
        <w:rPr>
          <w:rStyle w:val="Hyperlink"/>
          <w:sz w:val="24"/>
          <w:szCs w:val="24"/>
        </w:rPr>
        <w:t xml:space="preserve">https://www.legislation.gov.uk/ukpga/2005/9 </w:t>
      </w:r>
      <w:r w:rsidRPr="001E59FF">
        <w:rPr>
          <w:sz w:val="24"/>
          <w:szCs w:val="24"/>
        </w:rPr>
        <w:t>[Accessed 3 Oct. 2025].</w:t>
      </w:r>
    </w:p>
    <w:p w14:paraId="04F74305" w14:textId="77777777" w:rsidR="00F75A95" w:rsidRPr="001E59FF" w:rsidRDefault="00F75A95" w:rsidP="0035151C">
      <w:pPr>
        <w:spacing w:after="160" w:line="480" w:lineRule="auto"/>
        <w:ind w:left="720" w:hanging="720"/>
        <w:jc w:val="both"/>
        <w:rPr>
          <w:sz w:val="24"/>
          <w:szCs w:val="24"/>
        </w:rPr>
      </w:pPr>
      <w:r w:rsidRPr="001E59FF">
        <w:rPr>
          <w:sz w:val="24"/>
          <w:szCs w:val="24"/>
        </w:rPr>
        <w:t xml:space="preserve">UK Government, 2010. </w:t>
      </w:r>
      <w:r w:rsidRPr="001E59FF">
        <w:rPr>
          <w:i/>
          <w:iCs/>
          <w:sz w:val="24"/>
          <w:szCs w:val="24"/>
        </w:rPr>
        <w:t>Equality Act 2010</w:t>
      </w:r>
      <w:r w:rsidRPr="001E59FF">
        <w:rPr>
          <w:sz w:val="24"/>
          <w:szCs w:val="24"/>
        </w:rPr>
        <w:t xml:space="preserve">. [online] Available at: </w:t>
      </w:r>
      <w:r w:rsidRPr="001E59FF">
        <w:rPr>
          <w:rStyle w:val="Hyperlink"/>
          <w:sz w:val="24"/>
          <w:szCs w:val="24"/>
        </w:rPr>
        <w:t>https://www.legislation.gov.uk/ukpga/2010/15/contents</w:t>
      </w:r>
      <w:r w:rsidRPr="001E59FF">
        <w:rPr>
          <w:sz w:val="24"/>
          <w:szCs w:val="24"/>
        </w:rPr>
        <w:t xml:space="preserve"> [Accessed 4 Oct. 2025].</w:t>
      </w:r>
    </w:p>
    <w:p w14:paraId="1CD2C2E0" w14:textId="77777777" w:rsidR="00F75A95" w:rsidRPr="001E59FF" w:rsidRDefault="00F75A95" w:rsidP="0035151C">
      <w:pPr>
        <w:spacing w:after="160" w:line="480" w:lineRule="auto"/>
        <w:ind w:left="720" w:hanging="720"/>
        <w:jc w:val="both"/>
        <w:rPr>
          <w:sz w:val="24"/>
          <w:szCs w:val="24"/>
        </w:rPr>
      </w:pPr>
      <w:r w:rsidRPr="001E59FF">
        <w:rPr>
          <w:sz w:val="24"/>
          <w:szCs w:val="24"/>
        </w:rPr>
        <w:t xml:space="preserve">UK Government, 2010. </w:t>
      </w:r>
      <w:r w:rsidRPr="001E59FF">
        <w:rPr>
          <w:i/>
          <w:iCs/>
          <w:sz w:val="24"/>
          <w:szCs w:val="24"/>
        </w:rPr>
        <w:t>Mental Health (Wales) Measure 2010</w:t>
      </w:r>
      <w:r w:rsidRPr="001E59FF">
        <w:rPr>
          <w:sz w:val="24"/>
          <w:szCs w:val="24"/>
        </w:rPr>
        <w:t xml:space="preserve">. Cardiff: The Stationery Office. [online] Available at: </w:t>
      </w:r>
      <w:r w:rsidRPr="001E59FF">
        <w:rPr>
          <w:rStyle w:val="Hyperlink"/>
          <w:sz w:val="24"/>
          <w:szCs w:val="24"/>
        </w:rPr>
        <w:t>https://www.legislation.gov.uk/mwa/2010/7/contents/enacted</w:t>
      </w:r>
      <w:r w:rsidRPr="001E59FF">
        <w:rPr>
          <w:sz w:val="24"/>
          <w:szCs w:val="24"/>
        </w:rPr>
        <w:t xml:space="preserve"> [Accessed 25 Sept. 2025].</w:t>
      </w:r>
    </w:p>
    <w:p w14:paraId="5C8ADDB8" w14:textId="77777777" w:rsidR="00F75A95" w:rsidRPr="001E59FF" w:rsidRDefault="00F75A95" w:rsidP="0035151C">
      <w:pPr>
        <w:spacing w:after="160" w:line="480" w:lineRule="auto"/>
        <w:ind w:left="720" w:hanging="720"/>
        <w:jc w:val="both"/>
        <w:rPr>
          <w:sz w:val="24"/>
          <w:szCs w:val="24"/>
        </w:rPr>
      </w:pPr>
      <w:r w:rsidRPr="001E59FF">
        <w:rPr>
          <w:sz w:val="24"/>
          <w:szCs w:val="24"/>
        </w:rPr>
        <w:t xml:space="preserve">UK Government, 2015. </w:t>
      </w:r>
      <w:r w:rsidRPr="001E59FF">
        <w:rPr>
          <w:i/>
          <w:iCs/>
          <w:sz w:val="24"/>
          <w:szCs w:val="24"/>
        </w:rPr>
        <w:t>Modern Slavery Act 2015</w:t>
      </w:r>
      <w:r w:rsidRPr="001E59FF">
        <w:rPr>
          <w:sz w:val="24"/>
          <w:szCs w:val="24"/>
        </w:rPr>
        <w:t xml:space="preserve">. [online] Available at: </w:t>
      </w:r>
      <w:r w:rsidRPr="001E59FF">
        <w:rPr>
          <w:rStyle w:val="Hyperlink"/>
          <w:sz w:val="24"/>
          <w:szCs w:val="24"/>
        </w:rPr>
        <w:t>https://www.legislation.gov.uk/ukpga/2015/30/contents [</w:t>
      </w:r>
      <w:r w:rsidRPr="001E59FF">
        <w:rPr>
          <w:sz w:val="24"/>
          <w:szCs w:val="24"/>
        </w:rPr>
        <w:t>Accessed 4 Oct. 2025].</w:t>
      </w:r>
    </w:p>
    <w:p w14:paraId="5668CD95" w14:textId="77777777" w:rsidR="00F75A95" w:rsidRPr="001E59FF" w:rsidRDefault="00F75A95" w:rsidP="0035151C">
      <w:pPr>
        <w:spacing w:line="480" w:lineRule="auto"/>
        <w:ind w:left="720" w:hanging="720"/>
        <w:jc w:val="both"/>
        <w:rPr>
          <w:sz w:val="24"/>
          <w:szCs w:val="24"/>
        </w:rPr>
      </w:pPr>
      <w:r w:rsidRPr="001E59FF">
        <w:rPr>
          <w:sz w:val="24"/>
          <w:szCs w:val="24"/>
        </w:rPr>
        <w:lastRenderedPageBreak/>
        <w:t xml:space="preserve">United Nations (1989). </w:t>
      </w:r>
      <w:r w:rsidRPr="001E59FF">
        <w:rPr>
          <w:i/>
          <w:iCs/>
          <w:sz w:val="24"/>
          <w:szCs w:val="24"/>
        </w:rPr>
        <w:t>Convention on the Rights of the Child</w:t>
      </w:r>
      <w:r w:rsidRPr="001E59FF">
        <w:rPr>
          <w:sz w:val="24"/>
          <w:szCs w:val="24"/>
        </w:rPr>
        <w:t xml:space="preserve">. New York: United Nations General Assembly. [online] Available at: </w:t>
      </w:r>
      <w:r w:rsidRPr="001E59FF">
        <w:rPr>
          <w:rStyle w:val="Hyperlink"/>
          <w:sz w:val="24"/>
          <w:szCs w:val="24"/>
        </w:rPr>
        <w:t xml:space="preserve">https://www.ohchr.org/en/instruments-mechanisms/instruments/convention-rights-child </w:t>
      </w:r>
      <w:r w:rsidRPr="001E59FF">
        <w:rPr>
          <w:sz w:val="24"/>
          <w:szCs w:val="24"/>
        </w:rPr>
        <w:t>[Accessed 4 Oct. 2025].</w:t>
      </w:r>
    </w:p>
    <w:p w14:paraId="0DA3C2FF" w14:textId="77777777" w:rsidR="00F75A95" w:rsidRPr="001E59FF" w:rsidRDefault="00F75A95" w:rsidP="0035151C">
      <w:pPr>
        <w:spacing w:after="160" w:line="480" w:lineRule="auto"/>
        <w:ind w:left="720" w:hanging="720"/>
        <w:jc w:val="both"/>
        <w:rPr>
          <w:sz w:val="24"/>
          <w:szCs w:val="24"/>
        </w:rPr>
      </w:pPr>
      <w:r w:rsidRPr="001E59FF">
        <w:rPr>
          <w:sz w:val="24"/>
          <w:szCs w:val="24"/>
        </w:rPr>
        <w:t xml:space="preserve">United Nations, 1989. </w:t>
      </w:r>
      <w:r w:rsidRPr="001E59FF">
        <w:rPr>
          <w:i/>
          <w:iCs/>
          <w:sz w:val="24"/>
          <w:szCs w:val="24"/>
        </w:rPr>
        <w:t>Convention on the Rights of the Child</w:t>
      </w:r>
      <w:r w:rsidRPr="001E59FF">
        <w:rPr>
          <w:sz w:val="24"/>
          <w:szCs w:val="24"/>
        </w:rPr>
        <w:t xml:space="preserve">. New York: United Nations General Assembly. [online] Available at: </w:t>
      </w:r>
      <w:r w:rsidRPr="001E59FF">
        <w:rPr>
          <w:rStyle w:val="Hyperlink"/>
          <w:sz w:val="24"/>
          <w:szCs w:val="24"/>
        </w:rPr>
        <w:t>https://www.ohchr.org/en/instruments-mechanisms/instruments/convention-rights-child</w:t>
      </w:r>
      <w:r w:rsidRPr="001E59FF">
        <w:rPr>
          <w:sz w:val="24"/>
          <w:szCs w:val="24"/>
        </w:rPr>
        <w:t xml:space="preserve"> [Accessed 3 Oct. 2025].</w:t>
      </w:r>
    </w:p>
    <w:p w14:paraId="27A0903C" w14:textId="46C33842" w:rsidR="00F75A95" w:rsidRPr="001E59FF" w:rsidRDefault="00F75A95" w:rsidP="0035151C">
      <w:pPr>
        <w:spacing w:line="480" w:lineRule="auto"/>
        <w:ind w:left="720" w:hanging="720"/>
        <w:jc w:val="both"/>
        <w:rPr>
          <w:sz w:val="24"/>
          <w:szCs w:val="24"/>
        </w:rPr>
      </w:pPr>
      <w:r w:rsidRPr="001E59FF">
        <w:rPr>
          <w:sz w:val="24"/>
          <w:szCs w:val="24"/>
        </w:rPr>
        <w:t xml:space="preserve">Welsh Government (2014). </w:t>
      </w:r>
      <w:r w:rsidRPr="001E59FF">
        <w:rPr>
          <w:i/>
          <w:iCs/>
          <w:sz w:val="24"/>
          <w:szCs w:val="24"/>
        </w:rPr>
        <w:t>Social Services and Well-being (Wales) Act 2014</w:t>
      </w:r>
      <w:r w:rsidRPr="001E59FF">
        <w:rPr>
          <w:sz w:val="24"/>
          <w:szCs w:val="24"/>
        </w:rPr>
        <w:t xml:space="preserve">. Cardiff: Welsh Government. Available </w:t>
      </w:r>
      <w:proofErr w:type="spellStart"/>
      <w:proofErr w:type="gramStart"/>
      <w:r w:rsidRPr="001E59FF">
        <w:rPr>
          <w:sz w:val="24"/>
          <w:szCs w:val="24"/>
        </w:rPr>
        <w:t>at</w:t>
      </w:r>
      <w:r w:rsidRPr="001E59FF">
        <w:rPr>
          <w:rStyle w:val="Hyperlink"/>
          <w:sz w:val="24"/>
          <w:szCs w:val="24"/>
        </w:rPr>
        <w:t>:https</w:t>
      </w:r>
      <w:proofErr w:type="spellEnd"/>
      <w:r w:rsidRPr="001E59FF">
        <w:rPr>
          <w:rStyle w:val="Hyperlink"/>
          <w:sz w:val="24"/>
          <w:szCs w:val="24"/>
        </w:rPr>
        <w:t>://www.legislation.gov.uk/anaw/2014/4/contents</w:t>
      </w:r>
      <w:proofErr w:type="gramEnd"/>
      <w:r w:rsidRPr="001E59FF">
        <w:rPr>
          <w:sz w:val="24"/>
          <w:szCs w:val="24"/>
        </w:rPr>
        <w:t xml:space="preserve"> [Accessed 4 Oct. 2025].</w:t>
      </w:r>
    </w:p>
    <w:p w14:paraId="36A6151C" w14:textId="49B5DC6F" w:rsidR="00185537" w:rsidRPr="001E59FF" w:rsidRDefault="00185537" w:rsidP="0035151C">
      <w:pPr>
        <w:spacing w:after="160" w:line="480" w:lineRule="auto"/>
        <w:ind w:left="720" w:hanging="720"/>
        <w:jc w:val="both"/>
        <w:rPr>
          <w:sz w:val="24"/>
          <w:szCs w:val="24"/>
        </w:rPr>
      </w:pPr>
      <w:r w:rsidRPr="001E59FF">
        <w:rPr>
          <w:sz w:val="24"/>
          <w:szCs w:val="24"/>
        </w:rPr>
        <w:t xml:space="preserve">Welsh Government, 2011. </w:t>
      </w:r>
      <w:r w:rsidRPr="001E59FF">
        <w:rPr>
          <w:i/>
          <w:iCs/>
          <w:sz w:val="24"/>
          <w:szCs w:val="24"/>
        </w:rPr>
        <w:t>Welsh Language (Wales) Measure 2011</w:t>
      </w:r>
      <w:r w:rsidRPr="001E59FF">
        <w:rPr>
          <w:sz w:val="24"/>
          <w:szCs w:val="24"/>
        </w:rPr>
        <w:t xml:space="preserve">. [online] Available at: </w:t>
      </w:r>
      <w:r w:rsidRPr="001E59FF">
        <w:rPr>
          <w:rStyle w:val="Hyperlink"/>
          <w:sz w:val="24"/>
          <w:szCs w:val="24"/>
        </w:rPr>
        <w:t>&lt;https://www.legislation.gov.uk/mwa/2011/1&gt;</w:t>
      </w:r>
      <w:r w:rsidRPr="001E59FF">
        <w:rPr>
          <w:sz w:val="24"/>
          <w:szCs w:val="24"/>
        </w:rPr>
        <w:t xml:space="preserve"> [Accessed 8 Oct. 2025]</w:t>
      </w:r>
    </w:p>
    <w:p w14:paraId="55CA08FD" w14:textId="77777777" w:rsidR="00F75A95" w:rsidRPr="001E59FF" w:rsidRDefault="00F75A95" w:rsidP="0035151C">
      <w:pPr>
        <w:spacing w:line="480" w:lineRule="auto"/>
        <w:ind w:left="720" w:hanging="720"/>
        <w:jc w:val="both"/>
        <w:rPr>
          <w:color w:val="000000" w:themeColor="text1"/>
          <w:sz w:val="24"/>
          <w:szCs w:val="24"/>
        </w:rPr>
      </w:pPr>
      <w:r w:rsidRPr="001E59FF">
        <w:rPr>
          <w:color w:val="000000" w:themeColor="text1"/>
          <w:sz w:val="24"/>
          <w:szCs w:val="24"/>
        </w:rPr>
        <w:t xml:space="preserve">Welsh Government (2015) </w:t>
      </w:r>
      <w:r w:rsidRPr="001E59FF">
        <w:rPr>
          <w:i/>
          <w:iCs/>
          <w:color w:val="000000" w:themeColor="text1"/>
          <w:sz w:val="24"/>
          <w:szCs w:val="24"/>
        </w:rPr>
        <w:t>Delivering the ‘Active Offer’: Information Pack – Social Services and Social Care</w:t>
      </w:r>
      <w:r w:rsidRPr="001E59FF">
        <w:rPr>
          <w:color w:val="000000" w:themeColor="text1"/>
          <w:sz w:val="24"/>
          <w:szCs w:val="24"/>
        </w:rPr>
        <w:t xml:space="preserve">. Available at: </w:t>
      </w:r>
      <w:r w:rsidRPr="001E59FF">
        <w:rPr>
          <w:rStyle w:val="Hyperlink"/>
          <w:sz w:val="24"/>
          <w:szCs w:val="24"/>
        </w:rPr>
        <w:t>https://www.gov.wales/sites/default/files/publications/2019-04/delivering-the-active-offer-information-pack-social-services-and-social-care.pdf</w:t>
      </w:r>
      <w:r w:rsidRPr="001E59FF">
        <w:rPr>
          <w:color w:val="000000" w:themeColor="text1"/>
          <w:sz w:val="24"/>
          <w:szCs w:val="24"/>
        </w:rPr>
        <w:t xml:space="preserve"> (Accessed: 26 September 2025).</w:t>
      </w:r>
    </w:p>
    <w:p w14:paraId="7C8436D9" w14:textId="21A28197" w:rsidR="00F75A95" w:rsidRPr="001E59FF" w:rsidRDefault="00F75A95" w:rsidP="0035151C">
      <w:pPr>
        <w:spacing w:line="480" w:lineRule="auto"/>
        <w:ind w:left="720" w:hanging="720"/>
        <w:jc w:val="both"/>
        <w:rPr>
          <w:sz w:val="24"/>
          <w:szCs w:val="24"/>
        </w:rPr>
      </w:pPr>
      <w:r w:rsidRPr="001E59FF">
        <w:rPr>
          <w:sz w:val="24"/>
          <w:szCs w:val="24"/>
        </w:rPr>
        <w:t xml:space="preserve">Welsh Government (2016). </w:t>
      </w:r>
      <w:r w:rsidRPr="001E59FF">
        <w:rPr>
          <w:i/>
          <w:iCs/>
          <w:sz w:val="24"/>
          <w:szCs w:val="24"/>
        </w:rPr>
        <w:t>Working together to safeguard children</w:t>
      </w:r>
      <w:r w:rsidRPr="001E59FF">
        <w:rPr>
          <w:sz w:val="24"/>
          <w:szCs w:val="24"/>
        </w:rPr>
        <w:t xml:space="preserve">. Cardiff: Welsh </w:t>
      </w:r>
      <w:proofErr w:type="gramStart"/>
      <w:r w:rsidRPr="001E59FF">
        <w:rPr>
          <w:sz w:val="24"/>
          <w:szCs w:val="24"/>
        </w:rPr>
        <w:t>Government..</w:t>
      </w:r>
      <w:proofErr w:type="gramEnd"/>
    </w:p>
    <w:p w14:paraId="773929DA" w14:textId="77777777" w:rsidR="00F75A95" w:rsidRPr="001E59FF" w:rsidRDefault="00F75A95" w:rsidP="0035151C">
      <w:pPr>
        <w:spacing w:line="480" w:lineRule="auto"/>
        <w:ind w:left="720" w:hanging="720"/>
        <w:jc w:val="both"/>
        <w:rPr>
          <w:color w:val="000000" w:themeColor="text1"/>
          <w:sz w:val="24"/>
          <w:szCs w:val="24"/>
        </w:rPr>
      </w:pPr>
      <w:r w:rsidRPr="001E59FF">
        <w:rPr>
          <w:color w:val="000000" w:themeColor="text1"/>
          <w:sz w:val="24"/>
          <w:szCs w:val="24"/>
        </w:rPr>
        <w:t xml:space="preserve">Welsh Government (2021) </w:t>
      </w:r>
      <w:r w:rsidRPr="001E59FF">
        <w:rPr>
          <w:i/>
          <w:iCs/>
          <w:color w:val="000000" w:themeColor="text1"/>
          <w:sz w:val="24"/>
          <w:szCs w:val="24"/>
        </w:rPr>
        <w:t>Census 2021: Welsh language</w:t>
      </w:r>
      <w:r w:rsidRPr="001E59FF">
        <w:rPr>
          <w:color w:val="000000" w:themeColor="text1"/>
          <w:sz w:val="24"/>
          <w:szCs w:val="24"/>
        </w:rPr>
        <w:t xml:space="preserve">. Cardiff: Welsh Government. Available at: </w:t>
      </w:r>
      <w:r w:rsidRPr="001E59FF">
        <w:rPr>
          <w:rStyle w:val="Hyperlink"/>
          <w:sz w:val="24"/>
          <w:szCs w:val="24"/>
        </w:rPr>
        <w:t>https://gov.wales/census-2021-welsh-language</w:t>
      </w:r>
      <w:r w:rsidRPr="001E59FF">
        <w:rPr>
          <w:color w:val="000000" w:themeColor="text1"/>
          <w:sz w:val="24"/>
          <w:szCs w:val="24"/>
        </w:rPr>
        <w:t xml:space="preserve"> (Accessed: 6 October 2025)</w:t>
      </w:r>
    </w:p>
    <w:p w14:paraId="67077652" w14:textId="77777777" w:rsidR="00F75A95" w:rsidRPr="001E59FF" w:rsidRDefault="00F75A95" w:rsidP="0035151C">
      <w:pPr>
        <w:spacing w:line="480" w:lineRule="auto"/>
        <w:ind w:left="720" w:hanging="720"/>
        <w:jc w:val="both"/>
        <w:rPr>
          <w:sz w:val="24"/>
          <w:szCs w:val="24"/>
        </w:rPr>
      </w:pPr>
      <w:r w:rsidRPr="001E59FF">
        <w:rPr>
          <w:sz w:val="24"/>
          <w:szCs w:val="24"/>
        </w:rPr>
        <w:t xml:space="preserve">Welsh Government (2024). </w:t>
      </w:r>
      <w:r w:rsidRPr="001E59FF">
        <w:rPr>
          <w:i/>
          <w:iCs/>
          <w:sz w:val="24"/>
          <w:szCs w:val="24"/>
        </w:rPr>
        <w:t>Children looked after by local authorities: Year ending March 2024</w:t>
      </w:r>
      <w:r w:rsidRPr="001E59FF">
        <w:rPr>
          <w:sz w:val="24"/>
          <w:szCs w:val="24"/>
        </w:rPr>
        <w:t>. Cardiff: Welsh Government.</w:t>
      </w:r>
    </w:p>
    <w:p w14:paraId="00BE20ED" w14:textId="77777777" w:rsidR="00F75A95" w:rsidRPr="001E59FF" w:rsidRDefault="00F75A95" w:rsidP="0035151C">
      <w:pPr>
        <w:spacing w:after="160" w:line="480" w:lineRule="auto"/>
        <w:ind w:left="720" w:hanging="720"/>
        <w:jc w:val="both"/>
        <w:rPr>
          <w:sz w:val="24"/>
          <w:szCs w:val="24"/>
        </w:rPr>
      </w:pPr>
      <w:r w:rsidRPr="001E59FF">
        <w:rPr>
          <w:sz w:val="24"/>
          <w:szCs w:val="24"/>
        </w:rPr>
        <w:t xml:space="preserve">Welsh Government, 2014. </w:t>
      </w:r>
      <w:r w:rsidRPr="001E59FF">
        <w:rPr>
          <w:i/>
          <w:iCs/>
          <w:sz w:val="24"/>
          <w:szCs w:val="24"/>
        </w:rPr>
        <w:t>Social Services and Well-being (Wales) Act 2014</w:t>
      </w:r>
      <w:r w:rsidRPr="001E59FF">
        <w:rPr>
          <w:sz w:val="24"/>
          <w:szCs w:val="24"/>
        </w:rPr>
        <w:t xml:space="preserve">. Cardiff: Welsh Government. [online] Available at: </w:t>
      </w:r>
      <w:r w:rsidRPr="001E59FF">
        <w:rPr>
          <w:rStyle w:val="Hyperlink"/>
          <w:sz w:val="24"/>
          <w:szCs w:val="24"/>
        </w:rPr>
        <w:t>https://www.legislation.gov.uk/anaw/2014/4/contents/enacted</w:t>
      </w:r>
      <w:r w:rsidRPr="001E59FF">
        <w:rPr>
          <w:sz w:val="24"/>
          <w:szCs w:val="24"/>
        </w:rPr>
        <w:t xml:space="preserve"> [Accessed 4 Oct. 2025].</w:t>
      </w:r>
    </w:p>
    <w:p w14:paraId="1901C7C4" w14:textId="77777777" w:rsidR="00F75A95" w:rsidRPr="001E59FF" w:rsidRDefault="00F75A95" w:rsidP="0035151C">
      <w:pPr>
        <w:spacing w:after="160" w:line="480" w:lineRule="auto"/>
        <w:ind w:left="720" w:hanging="720"/>
        <w:jc w:val="both"/>
        <w:rPr>
          <w:sz w:val="24"/>
          <w:szCs w:val="24"/>
        </w:rPr>
      </w:pPr>
      <w:r w:rsidRPr="001E59FF">
        <w:rPr>
          <w:sz w:val="24"/>
          <w:szCs w:val="24"/>
        </w:rPr>
        <w:lastRenderedPageBreak/>
        <w:t xml:space="preserve">Welsh Government, 2015. </w:t>
      </w:r>
      <w:r w:rsidRPr="001E59FF">
        <w:rPr>
          <w:i/>
          <w:iCs/>
          <w:sz w:val="24"/>
          <w:szCs w:val="24"/>
        </w:rPr>
        <w:t>Well-being of Future Generations (Wales) Act 2015</w:t>
      </w:r>
      <w:r w:rsidRPr="001E59FF">
        <w:rPr>
          <w:sz w:val="24"/>
          <w:szCs w:val="24"/>
        </w:rPr>
        <w:t xml:space="preserve">. Cardiff: Welsh Government. [online] Available at: </w:t>
      </w:r>
      <w:r w:rsidRPr="001E59FF">
        <w:rPr>
          <w:rStyle w:val="Hyperlink"/>
          <w:sz w:val="24"/>
          <w:szCs w:val="24"/>
        </w:rPr>
        <w:t>https://www.legislation.gov.uk/anaw/2015/2/contents</w:t>
      </w:r>
      <w:r w:rsidRPr="001E59FF">
        <w:rPr>
          <w:sz w:val="24"/>
          <w:szCs w:val="24"/>
        </w:rPr>
        <w:t xml:space="preserve"> [Accessed 5 Oct. 2025].</w:t>
      </w:r>
    </w:p>
    <w:p w14:paraId="74596F5C" w14:textId="77777777" w:rsidR="00F75A95" w:rsidRPr="001E59FF" w:rsidRDefault="00F75A95" w:rsidP="0035151C">
      <w:pPr>
        <w:spacing w:after="160" w:line="480" w:lineRule="auto"/>
        <w:ind w:left="720" w:hanging="720"/>
        <w:jc w:val="both"/>
        <w:rPr>
          <w:sz w:val="24"/>
          <w:szCs w:val="24"/>
        </w:rPr>
      </w:pPr>
      <w:r w:rsidRPr="001E59FF">
        <w:rPr>
          <w:sz w:val="24"/>
          <w:szCs w:val="24"/>
        </w:rPr>
        <w:t xml:space="preserve">Welsh Government, 2019. </w:t>
      </w:r>
      <w:r w:rsidRPr="001E59FF">
        <w:rPr>
          <w:i/>
          <w:iCs/>
          <w:sz w:val="24"/>
          <w:szCs w:val="24"/>
        </w:rPr>
        <w:t>Working together to safeguard people</w:t>
      </w:r>
      <w:r w:rsidRPr="001E59FF">
        <w:rPr>
          <w:sz w:val="24"/>
          <w:szCs w:val="24"/>
        </w:rPr>
        <w:t>. Cardiff: Welsh Government.</w:t>
      </w:r>
    </w:p>
    <w:p w14:paraId="26121ADE" w14:textId="77777777" w:rsidR="00F75A95" w:rsidRPr="001E59FF" w:rsidRDefault="00F75A95" w:rsidP="0035151C">
      <w:pPr>
        <w:spacing w:after="160" w:line="480" w:lineRule="auto"/>
        <w:ind w:left="720" w:hanging="720"/>
        <w:jc w:val="both"/>
        <w:rPr>
          <w:sz w:val="24"/>
          <w:szCs w:val="24"/>
        </w:rPr>
      </w:pPr>
      <w:r w:rsidRPr="001E59FF">
        <w:rPr>
          <w:sz w:val="24"/>
          <w:szCs w:val="24"/>
        </w:rPr>
        <w:t xml:space="preserve">Welsh Government, 2021. </w:t>
      </w:r>
      <w:r w:rsidRPr="001E59FF">
        <w:rPr>
          <w:i/>
          <w:iCs/>
          <w:sz w:val="24"/>
          <w:szCs w:val="24"/>
        </w:rPr>
        <w:t>Briefing: Supporting unaccompanied asylum-seeking children in Wales</w:t>
      </w:r>
      <w:r w:rsidRPr="001E59FF">
        <w:rPr>
          <w:sz w:val="24"/>
          <w:szCs w:val="24"/>
        </w:rPr>
        <w:t>. Cardiff: Welsh Government.</w:t>
      </w:r>
    </w:p>
    <w:p w14:paraId="1F9D6AE0" w14:textId="77777777" w:rsidR="00F75A95" w:rsidRPr="001E59FF" w:rsidRDefault="00F75A95" w:rsidP="0035151C">
      <w:pPr>
        <w:spacing w:after="160" w:line="480" w:lineRule="auto"/>
        <w:ind w:left="720" w:hanging="720"/>
        <w:jc w:val="both"/>
        <w:rPr>
          <w:sz w:val="24"/>
          <w:szCs w:val="24"/>
        </w:rPr>
      </w:pPr>
      <w:r w:rsidRPr="001E59FF">
        <w:rPr>
          <w:sz w:val="24"/>
          <w:szCs w:val="24"/>
        </w:rPr>
        <w:t xml:space="preserve">Welsh Government, 2021. </w:t>
      </w:r>
      <w:r w:rsidRPr="001E59FF">
        <w:rPr>
          <w:i/>
          <w:iCs/>
          <w:sz w:val="24"/>
          <w:szCs w:val="24"/>
        </w:rPr>
        <w:t xml:space="preserve">Unaccompanied </w:t>
      </w:r>
      <w:proofErr w:type="gramStart"/>
      <w:r w:rsidRPr="001E59FF">
        <w:rPr>
          <w:i/>
          <w:iCs/>
          <w:sz w:val="24"/>
          <w:szCs w:val="24"/>
        </w:rPr>
        <w:t>asylum seeking</w:t>
      </w:r>
      <w:proofErr w:type="gramEnd"/>
      <w:r w:rsidRPr="001E59FF">
        <w:rPr>
          <w:i/>
          <w:iCs/>
          <w:sz w:val="24"/>
          <w:szCs w:val="24"/>
        </w:rPr>
        <w:t xml:space="preserve"> children: Statutory guidance for local authorities</w:t>
      </w:r>
      <w:r w:rsidRPr="001E59FF">
        <w:rPr>
          <w:sz w:val="24"/>
          <w:szCs w:val="24"/>
        </w:rPr>
        <w:t xml:space="preserve">. Cardiff: Welsh Government. [online] Available at: </w:t>
      </w:r>
      <w:r w:rsidRPr="001E59FF">
        <w:rPr>
          <w:rStyle w:val="Hyperlink"/>
          <w:sz w:val="24"/>
          <w:szCs w:val="24"/>
        </w:rPr>
        <w:t>https://www.gov.wales/unaccompanied-asylum-seeking-children-statutory-guidance-local-authorities</w:t>
      </w:r>
      <w:r w:rsidRPr="001E59FF">
        <w:rPr>
          <w:sz w:val="24"/>
          <w:szCs w:val="24"/>
        </w:rPr>
        <w:t xml:space="preserve"> [Accessed 3 Oct. 2025].</w:t>
      </w:r>
    </w:p>
    <w:p w14:paraId="08847055" w14:textId="77777777" w:rsidR="00F75A95" w:rsidRPr="001E59FF" w:rsidRDefault="00F75A95" w:rsidP="0035151C">
      <w:pPr>
        <w:spacing w:line="480" w:lineRule="auto"/>
        <w:ind w:left="720" w:hanging="720"/>
        <w:jc w:val="both"/>
        <w:rPr>
          <w:color w:val="000000" w:themeColor="text1"/>
          <w:sz w:val="24"/>
          <w:szCs w:val="24"/>
        </w:rPr>
      </w:pPr>
      <w:r w:rsidRPr="001E59FF">
        <w:rPr>
          <w:color w:val="000000" w:themeColor="text1"/>
          <w:sz w:val="24"/>
          <w:szCs w:val="24"/>
        </w:rPr>
        <w:t xml:space="preserve">Welsh Government, 2022. </w:t>
      </w:r>
      <w:r w:rsidRPr="001E59FF">
        <w:rPr>
          <w:i/>
          <w:iCs/>
          <w:color w:val="000000" w:themeColor="text1"/>
          <w:sz w:val="24"/>
          <w:szCs w:val="24"/>
        </w:rPr>
        <w:t xml:space="preserve">More than just words: Welsh language plan for health and social care – </w:t>
      </w:r>
      <w:proofErr w:type="gramStart"/>
      <w:r w:rsidRPr="001E59FF">
        <w:rPr>
          <w:i/>
          <w:iCs/>
          <w:color w:val="000000" w:themeColor="text1"/>
          <w:sz w:val="24"/>
          <w:szCs w:val="24"/>
        </w:rPr>
        <w:t>Five year</w:t>
      </w:r>
      <w:proofErr w:type="gramEnd"/>
      <w:r w:rsidRPr="001E59FF">
        <w:rPr>
          <w:i/>
          <w:iCs/>
          <w:color w:val="000000" w:themeColor="text1"/>
          <w:sz w:val="24"/>
          <w:szCs w:val="24"/>
        </w:rPr>
        <w:t xml:space="preserve"> plan 2022 to 2027</w:t>
      </w:r>
      <w:r w:rsidRPr="001E59FF">
        <w:rPr>
          <w:color w:val="000000" w:themeColor="text1"/>
          <w:sz w:val="24"/>
          <w:szCs w:val="24"/>
        </w:rPr>
        <w:t>. Cardiff: Welsh Government.</w:t>
      </w:r>
    </w:p>
    <w:p w14:paraId="5BD61C75" w14:textId="77777777" w:rsidR="00F75A95" w:rsidRPr="001E59FF" w:rsidRDefault="00F75A95" w:rsidP="0035151C">
      <w:pPr>
        <w:spacing w:after="160" w:line="480" w:lineRule="auto"/>
        <w:ind w:left="720" w:hanging="720"/>
        <w:jc w:val="both"/>
        <w:rPr>
          <w:sz w:val="24"/>
          <w:szCs w:val="24"/>
        </w:rPr>
      </w:pPr>
      <w:r w:rsidRPr="001E59FF">
        <w:rPr>
          <w:sz w:val="24"/>
          <w:szCs w:val="24"/>
        </w:rPr>
        <w:t xml:space="preserve">Welsh Government, 2022a. </w:t>
      </w:r>
      <w:r w:rsidRPr="001E59FF">
        <w:rPr>
          <w:i/>
          <w:iCs/>
          <w:sz w:val="24"/>
          <w:szCs w:val="24"/>
        </w:rPr>
        <w:t>Safeguarding adults annual report</w:t>
      </w:r>
      <w:r w:rsidRPr="001E59FF">
        <w:rPr>
          <w:sz w:val="24"/>
          <w:szCs w:val="24"/>
        </w:rPr>
        <w:t>. Cardiff: Welsh Government.</w:t>
      </w:r>
    </w:p>
    <w:p w14:paraId="3BE6BB9A" w14:textId="3C82AE7E" w:rsidR="00EB695F" w:rsidRPr="001E59FF" w:rsidRDefault="00F75A95" w:rsidP="0035151C">
      <w:pPr>
        <w:spacing w:after="160" w:line="480" w:lineRule="auto"/>
        <w:ind w:left="720" w:hanging="720"/>
        <w:jc w:val="both"/>
        <w:rPr>
          <w:sz w:val="24"/>
          <w:szCs w:val="24"/>
        </w:rPr>
      </w:pPr>
      <w:r w:rsidRPr="001E59FF">
        <w:rPr>
          <w:sz w:val="24"/>
          <w:szCs w:val="24"/>
        </w:rPr>
        <w:t xml:space="preserve">Welsh Government, 2025. </w:t>
      </w:r>
      <w:r w:rsidRPr="001E59FF">
        <w:rPr>
          <w:i/>
          <w:iCs/>
          <w:sz w:val="24"/>
          <w:szCs w:val="24"/>
        </w:rPr>
        <w:t>Adult safeguarding annual report: 2024–2025</w:t>
      </w:r>
      <w:r w:rsidRPr="001E59FF">
        <w:rPr>
          <w:sz w:val="24"/>
          <w:szCs w:val="24"/>
        </w:rPr>
        <w:t xml:space="preserve">. Cardiff: Welsh Government. [online] Available at: </w:t>
      </w:r>
      <w:r w:rsidRPr="001E59FF">
        <w:rPr>
          <w:rStyle w:val="Hyperlink"/>
          <w:sz w:val="24"/>
          <w:szCs w:val="24"/>
        </w:rPr>
        <w:t>https://www.gov.wales</w:t>
      </w:r>
      <w:r w:rsidRPr="001E59FF">
        <w:rPr>
          <w:sz w:val="24"/>
          <w:szCs w:val="24"/>
        </w:rPr>
        <w:t xml:space="preserve"> [Accessed 3 Oct. 2025</w:t>
      </w:r>
      <w:r w:rsidR="0020147F" w:rsidRPr="001E59FF">
        <w:rPr>
          <w:sz w:val="24"/>
          <w:szCs w:val="24"/>
        </w:rPr>
        <w:t>.</w:t>
      </w:r>
    </w:p>
    <w:p w14:paraId="1DB7CE67" w14:textId="77777777" w:rsidR="00EB695F" w:rsidRDefault="00EB695F" w:rsidP="00FF7EBB">
      <w:pPr>
        <w:jc w:val="both"/>
        <w:rPr>
          <w:sz w:val="24"/>
          <w:szCs w:val="24"/>
        </w:rPr>
      </w:pPr>
    </w:p>
    <w:p w14:paraId="33B5F117" w14:textId="77777777" w:rsidR="00821FD6" w:rsidRDefault="00821FD6" w:rsidP="00FF7EBB">
      <w:pPr>
        <w:jc w:val="both"/>
        <w:rPr>
          <w:sz w:val="24"/>
          <w:szCs w:val="24"/>
        </w:rPr>
      </w:pPr>
    </w:p>
    <w:p w14:paraId="17E3DB45" w14:textId="77777777" w:rsidR="00821FD6" w:rsidRDefault="00821FD6" w:rsidP="00FF7EBB">
      <w:pPr>
        <w:jc w:val="both"/>
        <w:rPr>
          <w:sz w:val="24"/>
          <w:szCs w:val="24"/>
        </w:rPr>
      </w:pPr>
    </w:p>
    <w:p w14:paraId="2F75F586" w14:textId="77777777" w:rsidR="00EB695F" w:rsidRDefault="00EB695F" w:rsidP="00FF7EBB">
      <w:pPr>
        <w:jc w:val="both"/>
        <w:rPr>
          <w:sz w:val="24"/>
          <w:szCs w:val="24"/>
        </w:rPr>
      </w:pPr>
    </w:p>
    <w:p w14:paraId="5B58E0AE" w14:textId="77777777" w:rsidR="00EB695F" w:rsidRDefault="00EB695F" w:rsidP="00FF7EBB">
      <w:pPr>
        <w:jc w:val="both"/>
        <w:rPr>
          <w:sz w:val="24"/>
          <w:szCs w:val="24"/>
        </w:rPr>
      </w:pPr>
    </w:p>
    <w:p w14:paraId="7BB06C97" w14:textId="77777777" w:rsidR="00EB695F" w:rsidRDefault="00EB695F" w:rsidP="00FF7EBB">
      <w:pPr>
        <w:jc w:val="both"/>
        <w:rPr>
          <w:sz w:val="24"/>
          <w:szCs w:val="24"/>
        </w:rPr>
      </w:pPr>
    </w:p>
    <w:p w14:paraId="3A42E6F3" w14:textId="77777777" w:rsidR="00EB695F" w:rsidRDefault="00EB695F" w:rsidP="00FF7EBB">
      <w:pPr>
        <w:jc w:val="both"/>
        <w:rPr>
          <w:sz w:val="24"/>
          <w:szCs w:val="24"/>
        </w:rPr>
      </w:pPr>
    </w:p>
    <w:p w14:paraId="33A2C920" w14:textId="77777777" w:rsidR="00EB695F" w:rsidRPr="008B28E7" w:rsidRDefault="00EB695F" w:rsidP="00FF7EBB">
      <w:pPr>
        <w:jc w:val="both"/>
        <w:rPr>
          <w:sz w:val="24"/>
          <w:szCs w:val="24"/>
        </w:rPr>
      </w:pPr>
    </w:p>
    <w:p w14:paraId="4A56D2E2" w14:textId="77777777" w:rsidR="002A1A44" w:rsidRDefault="002A1A44" w:rsidP="00E559CE">
      <w:pPr>
        <w:jc w:val="both"/>
        <w:rPr>
          <w:sz w:val="24"/>
          <w:szCs w:val="24"/>
        </w:rPr>
      </w:pPr>
    </w:p>
    <w:p w14:paraId="7FE4F4F9" w14:textId="77777777" w:rsidR="002A1A44" w:rsidRDefault="002A1A44" w:rsidP="00E559CE">
      <w:pPr>
        <w:jc w:val="both"/>
        <w:rPr>
          <w:sz w:val="24"/>
          <w:szCs w:val="24"/>
        </w:rPr>
      </w:pPr>
    </w:p>
    <w:p w14:paraId="0D970299" w14:textId="77777777" w:rsidR="002A1A44" w:rsidRDefault="002A1A44" w:rsidP="00E559CE">
      <w:pPr>
        <w:jc w:val="both"/>
        <w:rPr>
          <w:sz w:val="24"/>
          <w:szCs w:val="24"/>
        </w:rPr>
      </w:pPr>
    </w:p>
    <w:p w14:paraId="754B7115" w14:textId="77777777" w:rsidR="002A1A44" w:rsidRDefault="002A1A44" w:rsidP="00E559CE">
      <w:pPr>
        <w:jc w:val="both"/>
        <w:rPr>
          <w:sz w:val="24"/>
          <w:szCs w:val="24"/>
        </w:rPr>
      </w:pPr>
    </w:p>
    <w:p w14:paraId="6A3E3A19" w14:textId="77777777" w:rsidR="002A1A44" w:rsidRDefault="002A1A44" w:rsidP="00E559CE">
      <w:pPr>
        <w:jc w:val="both"/>
        <w:rPr>
          <w:sz w:val="24"/>
          <w:szCs w:val="24"/>
        </w:rPr>
      </w:pPr>
    </w:p>
    <w:p w14:paraId="7047BA81" w14:textId="77777777" w:rsidR="002A1A44" w:rsidRPr="00EE5BC3" w:rsidRDefault="002A1A44" w:rsidP="00EE5BC3">
      <w:pPr>
        <w:jc w:val="center"/>
        <w:rPr>
          <w:b/>
          <w:sz w:val="28"/>
          <w:szCs w:val="28"/>
        </w:rPr>
      </w:pPr>
      <w:r w:rsidRPr="00EE5BC3">
        <w:rPr>
          <w:b/>
          <w:sz w:val="28"/>
          <w:szCs w:val="28"/>
        </w:rPr>
        <w:lastRenderedPageBreak/>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7"/>
        <w:gridCol w:w="5033"/>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77777777" w:rsidR="00E559CE" w:rsidRPr="00B17FA0" w:rsidRDefault="00E559CE" w:rsidP="00B94443">
            <w:pPr>
              <w:jc w:val="both"/>
              <w:rPr>
                <w:sz w:val="24"/>
                <w:szCs w:val="24"/>
              </w:rPr>
            </w:pPr>
            <w:r w:rsidRPr="00B17FA0">
              <w:rPr>
                <w:sz w:val="24"/>
                <w:szCs w:val="24"/>
              </w:rPr>
              <w:t>1</w:t>
            </w:r>
          </w:p>
        </w:tc>
        <w:tc>
          <w:tcPr>
            <w:tcW w:w="5094" w:type="dxa"/>
          </w:tcPr>
          <w:p w14:paraId="4504991A" w14:textId="7ADA8F36" w:rsidR="00E559CE" w:rsidRPr="00B17FA0" w:rsidRDefault="00A63DE4" w:rsidP="00B94443">
            <w:pPr>
              <w:jc w:val="both"/>
              <w:rPr>
                <w:sz w:val="24"/>
                <w:szCs w:val="24"/>
              </w:rPr>
            </w:pPr>
            <w:r>
              <w:rPr>
                <w:sz w:val="24"/>
                <w:szCs w:val="24"/>
              </w:rPr>
              <w:t>20/11/2024</w:t>
            </w:r>
          </w:p>
        </w:tc>
      </w:tr>
      <w:tr w:rsidR="00E559CE" w:rsidRPr="00B17FA0" w14:paraId="05C1FAE9" w14:textId="77777777" w:rsidTr="00B94443">
        <w:tc>
          <w:tcPr>
            <w:tcW w:w="5094" w:type="dxa"/>
          </w:tcPr>
          <w:p w14:paraId="2BDB6661" w14:textId="77777777" w:rsidR="00E559CE" w:rsidRPr="00B17FA0" w:rsidRDefault="00E559CE" w:rsidP="00B94443">
            <w:pPr>
              <w:jc w:val="both"/>
              <w:rPr>
                <w:sz w:val="24"/>
                <w:szCs w:val="24"/>
              </w:rPr>
            </w:pPr>
            <w:r w:rsidRPr="00B17FA0">
              <w:rPr>
                <w:sz w:val="24"/>
                <w:szCs w:val="24"/>
              </w:rPr>
              <w:t>2</w:t>
            </w:r>
          </w:p>
        </w:tc>
        <w:tc>
          <w:tcPr>
            <w:tcW w:w="5094" w:type="dxa"/>
          </w:tcPr>
          <w:p w14:paraId="1AF3604C" w14:textId="259403A1" w:rsidR="00E559CE" w:rsidRPr="00B17FA0" w:rsidRDefault="00A84294" w:rsidP="00B94443">
            <w:pPr>
              <w:jc w:val="both"/>
              <w:rPr>
                <w:sz w:val="24"/>
                <w:szCs w:val="24"/>
              </w:rPr>
            </w:pPr>
            <w:r>
              <w:rPr>
                <w:sz w:val="24"/>
                <w:szCs w:val="24"/>
              </w:rPr>
              <w:t>11/02/2025</w:t>
            </w:r>
          </w:p>
        </w:tc>
      </w:tr>
      <w:tr w:rsidR="00E559CE" w:rsidRPr="00B17FA0" w14:paraId="5356395F" w14:textId="77777777" w:rsidTr="00B94443">
        <w:tc>
          <w:tcPr>
            <w:tcW w:w="5094" w:type="dxa"/>
          </w:tcPr>
          <w:p w14:paraId="7DC37211" w14:textId="77777777" w:rsidR="00E559CE" w:rsidRPr="00B17FA0" w:rsidRDefault="00E559CE" w:rsidP="00B94443">
            <w:pPr>
              <w:jc w:val="both"/>
              <w:rPr>
                <w:sz w:val="24"/>
                <w:szCs w:val="24"/>
              </w:rPr>
            </w:pPr>
            <w:r w:rsidRPr="00B17FA0">
              <w:rPr>
                <w:sz w:val="24"/>
                <w:szCs w:val="24"/>
              </w:rPr>
              <w:t>3</w:t>
            </w:r>
          </w:p>
        </w:tc>
        <w:tc>
          <w:tcPr>
            <w:tcW w:w="5094" w:type="dxa"/>
          </w:tcPr>
          <w:p w14:paraId="4DFBE392" w14:textId="494CE568" w:rsidR="00E559CE" w:rsidRPr="00B17FA0" w:rsidRDefault="002E269B" w:rsidP="00B94443">
            <w:pPr>
              <w:jc w:val="both"/>
              <w:rPr>
                <w:sz w:val="24"/>
                <w:szCs w:val="24"/>
              </w:rPr>
            </w:pPr>
            <w:r>
              <w:rPr>
                <w:sz w:val="24"/>
                <w:szCs w:val="24"/>
              </w:rPr>
              <w:t>08/04/2025</w:t>
            </w:r>
          </w:p>
        </w:tc>
      </w:tr>
      <w:tr w:rsidR="00E559CE" w:rsidRPr="008B28E7" w14:paraId="40165146" w14:textId="77777777" w:rsidTr="00B94443">
        <w:tc>
          <w:tcPr>
            <w:tcW w:w="5094" w:type="dxa"/>
          </w:tcPr>
          <w:p w14:paraId="2DE3C97B" w14:textId="77777777" w:rsidR="00E559CE" w:rsidRPr="00B17FA0" w:rsidRDefault="00E559CE" w:rsidP="00B94443">
            <w:pPr>
              <w:jc w:val="both"/>
              <w:rPr>
                <w:sz w:val="24"/>
                <w:szCs w:val="24"/>
              </w:rPr>
            </w:pPr>
            <w:r w:rsidRPr="00B17FA0">
              <w:rPr>
                <w:sz w:val="24"/>
                <w:szCs w:val="24"/>
              </w:rPr>
              <w:t>4</w:t>
            </w:r>
          </w:p>
        </w:tc>
        <w:tc>
          <w:tcPr>
            <w:tcW w:w="5094" w:type="dxa"/>
          </w:tcPr>
          <w:p w14:paraId="16B5309A" w14:textId="581CFC95" w:rsidR="00E559CE" w:rsidRPr="00B17FA0" w:rsidRDefault="00427BF8" w:rsidP="00B94443">
            <w:pPr>
              <w:jc w:val="both"/>
              <w:rPr>
                <w:sz w:val="24"/>
                <w:szCs w:val="24"/>
              </w:rPr>
            </w:pPr>
            <w:r>
              <w:rPr>
                <w:sz w:val="24"/>
                <w:szCs w:val="24"/>
              </w:rPr>
              <w:t>08/07/2025</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proofErr w:type="spellStart"/>
            <w:r w:rsidRPr="00706BB5">
              <w:rPr>
                <w:sz w:val="24"/>
                <w:szCs w:val="24"/>
              </w:rPr>
              <w:t>carers</w:t>
            </w:r>
            <w:proofErr w:type="spellEnd"/>
            <w:r w:rsidRPr="00706BB5">
              <w:rPr>
                <w:color w:val="auto"/>
                <w:sz w:val="24"/>
                <w:szCs w:val="24"/>
              </w:rPr>
              <w:t xml:space="preserve"> with whom the learner has worked, you are encouraged to comment on this </w:t>
            </w:r>
            <w:proofErr w:type="gramStart"/>
            <w:r w:rsidRPr="00706BB5">
              <w:rPr>
                <w:color w:val="auto"/>
                <w:sz w:val="24"/>
                <w:szCs w:val="24"/>
              </w:rPr>
              <w:t>with regard to</w:t>
            </w:r>
            <w:proofErr w:type="gramEnd"/>
            <w:r w:rsidRPr="00706BB5">
              <w:rPr>
                <w:color w:val="auto"/>
                <w:sz w:val="24"/>
                <w:szCs w:val="24"/>
              </w:rPr>
              <w:t xml:space="preserve">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5C1972F4" w14:textId="77777777" w:rsidR="00FC0334" w:rsidRDefault="00FC0334" w:rsidP="00100777">
            <w:pPr>
              <w:jc w:val="both"/>
              <w:rPr>
                <w:color w:val="auto"/>
                <w:sz w:val="24"/>
                <w:szCs w:val="24"/>
              </w:rPr>
            </w:pPr>
          </w:p>
          <w:p w14:paraId="575BDF1E" w14:textId="77777777" w:rsidR="00FC0334" w:rsidRPr="000E14A3" w:rsidRDefault="00FC0334" w:rsidP="00100777">
            <w:pPr>
              <w:jc w:val="both"/>
              <w:rPr>
                <w:color w:val="auto"/>
                <w:sz w:val="24"/>
                <w:szCs w:val="24"/>
              </w:rPr>
            </w:pPr>
          </w:p>
          <w:p w14:paraId="74D99B64" w14:textId="77777777" w:rsidR="00290F72" w:rsidRPr="000E14A3" w:rsidRDefault="00290F72" w:rsidP="00100777">
            <w:pPr>
              <w:jc w:val="both"/>
              <w:rPr>
                <w:sz w:val="24"/>
                <w:szCs w:val="24"/>
              </w:rPr>
            </w:pPr>
            <w:r w:rsidRPr="000E14A3">
              <w:rPr>
                <w:sz w:val="24"/>
                <w:szCs w:val="24"/>
              </w:rPr>
              <w:t xml:space="preserve">The student has worked in the central Swansea CMHT since qualifying. We work with working age adults who have serious mental illness. It can be a difficult and intimidating place to start your career as many cases are complex and require the management of multiple risk factors, as well as an understanding of the issues that contribute towards the development of mental ill health. When the student started, she was aware of the weight of the knowledge and responsibility that she held. This reflected her position on the learning cycle as being one of conscious incompetence. Knowing that she didn’t have the experience and knowledge to function at the level at which she would wish to perform. She had a high degree of insight and understanding of her abilities. She was able to identify </w:t>
            </w:r>
            <w:proofErr w:type="gramStart"/>
            <w:r w:rsidRPr="000E14A3">
              <w:rPr>
                <w:sz w:val="24"/>
                <w:szCs w:val="24"/>
              </w:rPr>
              <w:t>a number of</w:t>
            </w:r>
            <w:proofErr w:type="gramEnd"/>
            <w:r w:rsidRPr="000E14A3">
              <w:rPr>
                <w:sz w:val="24"/>
                <w:szCs w:val="24"/>
              </w:rPr>
              <w:t xml:space="preserve"> areas of development over the course of her first year in practice. These included the need to maintain appropriate professional boundaries with the people with whom we work. The student is an intelligent and caring person who wants to help people learn to live with their mental health problems, and flourish in their community. It was clear that the student cared about the people whom she supported. It is all too easy for workers to focus on meeting the person’s need in these circumstances whilst neglecting their own self-care. Over the course of her first year in practice she has developed her understanding of the difference between a professional and a personal relationship. This has helped her to build professional relationships with the people with whom she works showing that she is able to work in partnership with both clients and other professionals. She has also demonstrated her respect for the skills and experience of colleagues showing a willingness to learn from those around her. This is particularly important </w:t>
            </w:r>
            <w:r w:rsidRPr="000E14A3">
              <w:rPr>
                <w:sz w:val="24"/>
                <w:szCs w:val="24"/>
              </w:rPr>
              <w:lastRenderedPageBreak/>
              <w:t>in a multidisciplinary team where there can be different views on interventions, and different understandings about the origin of behaviours and symptoms.</w:t>
            </w:r>
          </w:p>
          <w:p w14:paraId="5B2B471C" w14:textId="77777777" w:rsidR="00290F72" w:rsidRPr="000E14A3" w:rsidRDefault="00290F72" w:rsidP="00100777">
            <w:pPr>
              <w:jc w:val="both"/>
              <w:rPr>
                <w:sz w:val="24"/>
                <w:szCs w:val="24"/>
              </w:rPr>
            </w:pPr>
            <w:r w:rsidRPr="000E14A3">
              <w:rPr>
                <w:sz w:val="24"/>
                <w:szCs w:val="24"/>
              </w:rPr>
              <w:t xml:space="preserve">            A second issue related to boundaries that was identified by the student was the need to take care of herself, ensuring that she can manage both her stress and emotions within work and those caused by her work. It is all too easy for workers to neglect their self-care in the challenging environment in which we work. She identified the need to care for herself, prioritising her mental and physical health to help manage stress, and make sure that she could continue to work effectively. She has shown a willingness to prioritise supervision using this to reflect on her interactions with clients and discuss any issues that concern her. She has also shown a commitment to professional self-reflection and supervision, demonstrating her ability to effectively use these tools to help her maintain a calm resourceful state when working with people who experience mental illness. These are skills that will help her continue in her chosen profession. </w:t>
            </w:r>
          </w:p>
          <w:p w14:paraId="2653D9B6" w14:textId="77777777" w:rsidR="00290F72" w:rsidRPr="000E14A3" w:rsidRDefault="00290F72" w:rsidP="00100777">
            <w:pPr>
              <w:jc w:val="both"/>
              <w:rPr>
                <w:sz w:val="24"/>
                <w:szCs w:val="24"/>
              </w:rPr>
            </w:pPr>
            <w:r w:rsidRPr="000E14A3">
              <w:rPr>
                <w:sz w:val="24"/>
                <w:szCs w:val="24"/>
              </w:rPr>
              <w:t xml:space="preserve">            The student has demonstrated a real understanding of the complex issues related to working with people from different cultures, including the need to offer the opportunity to speak in Welsh when working with people. She is already multilingual, but has also started learning Welsh, so that she can offer clients the opportunity to converse in the language of their choice. This is an example of her cultural competence, and her wish to truly meet the needs of the people with whom she works. The student has also been able to share her knowledge and experience with other members of the team offering advice and support whilst avoiding becoming overly challenging and risking alienating colleagues.</w:t>
            </w:r>
          </w:p>
          <w:p w14:paraId="79D3DB1A" w14:textId="77777777" w:rsidR="00290F72" w:rsidRPr="000E14A3" w:rsidRDefault="00290F72" w:rsidP="00100777">
            <w:pPr>
              <w:jc w:val="both"/>
              <w:rPr>
                <w:sz w:val="24"/>
                <w:szCs w:val="24"/>
              </w:rPr>
            </w:pPr>
            <w:r w:rsidRPr="000E14A3">
              <w:rPr>
                <w:sz w:val="24"/>
                <w:szCs w:val="24"/>
              </w:rPr>
              <w:t xml:space="preserve">             There is evidence of the development of a multilayered understanding of issues around safeguarding. This includes the importance of safeguarding vulnerable adults as well as children. A knowledge of the relevant legislation was demonstrated throughout her practice. In addition, the student has a commitment to multi agency working and has been able to show that she is able to liaise appropriately with organisations and individuals. There is evidence that she can recognise the differences in safeguarding practices between adults and children showing an ability to apply professional judgement in increasingly complex situations and an understanding of the importance of legislative frameworks, theoretical perspectives, and standards of practice. </w:t>
            </w:r>
          </w:p>
          <w:p w14:paraId="4F89794B" w14:textId="77777777" w:rsidR="00290F72" w:rsidRPr="000E14A3" w:rsidRDefault="00290F72" w:rsidP="00100777">
            <w:pPr>
              <w:jc w:val="both"/>
              <w:rPr>
                <w:sz w:val="24"/>
                <w:szCs w:val="24"/>
              </w:rPr>
            </w:pPr>
            <w:r w:rsidRPr="000E14A3">
              <w:rPr>
                <w:sz w:val="24"/>
                <w:szCs w:val="24"/>
              </w:rPr>
              <w:t xml:space="preserve">         Record keeping is central to social work practice, and there was a clear understanding of the importance of maintaining written and electronic records that comply with legislation, policies and procedures. The student sought a balance between direct work with clients, and recording her interventions and assessments. This is something that is not always easy given the fast-paced environment in which we work. There was evidence of an understanding of the consequences of inaccurate or delayed recording. This is something that has become increasingly significant following </w:t>
            </w:r>
            <w:proofErr w:type="gramStart"/>
            <w:r w:rsidRPr="000E14A3">
              <w:rPr>
                <w:sz w:val="24"/>
                <w:szCs w:val="24"/>
              </w:rPr>
              <w:t>a number of</w:t>
            </w:r>
            <w:proofErr w:type="gramEnd"/>
            <w:r w:rsidRPr="000E14A3">
              <w:rPr>
                <w:sz w:val="24"/>
                <w:szCs w:val="24"/>
              </w:rPr>
              <w:t xml:space="preserve"> coroners reviews after the death of people who supported by mental health services. The student took care to maintain professional and timely records of her contact with clients, developing a pattern of recording that was sustainable and professional.</w:t>
            </w:r>
          </w:p>
          <w:p w14:paraId="67FF0E08" w14:textId="77777777" w:rsidR="00290F72" w:rsidRPr="000E14A3" w:rsidRDefault="00290F72" w:rsidP="00100777">
            <w:pPr>
              <w:jc w:val="both"/>
              <w:rPr>
                <w:sz w:val="24"/>
                <w:szCs w:val="24"/>
              </w:rPr>
            </w:pPr>
            <w:r w:rsidRPr="000E14A3">
              <w:rPr>
                <w:sz w:val="24"/>
                <w:szCs w:val="24"/>
              </w:rPr>
              <w:t xml:space="preserve">        In conclusion, over course of her first year in practice the student has consolidated and developed her ability to work collaboratively with people with mental health problems and their </w:t>
            </w:r>
            <w:proofErr w:type="spellStart"/>
            <w:r w:rsidRPr="000E14A3">
              <w:rPr>
                <w:sz w:val="24"/>
                <w:szCs w:val="24"/>
              </w:rPr>
              <w:t>carers</w:t>
            </w:r>
            <w:proofErr w:type="spellEnd"/>
            <w:r w:rsidRPr="000E14A3">
              <w:rPr>
                <w:sz w:val="24"/>
                <w:szCs w:val="24"/>
              </w:rPr>
              <w:t xml:space="preserve">, as well as other professionals and team members. She has undertaken increasingly complex work with people referred to the team developing her competence and confidence in social work practice. This has included using her professional judgement to respond to people who are distressed and in need of support managing risks appropriately and contributing </w:t>
            </w:r>
            <w:r w:rsidRPr="000E14A3">
              <w:rPr>
                <w:sz w:val="24"/>
                <w:szCs w:val="24"/>
              </w:rPr>
              <w:lastRenderedPageBreak/>
              <w:t>towards multi agency decision making. I hope that the student continues in her current employment for the foreseeable future as she is a valued member of the team. I wish her well with her future career.</w:t>
            </w:r>
          </w:p>
          <w:p w14:paraId="2837C449" w14:textId="77777777" w:rsidR="00FC0334" w:rsidRDefault="00FC0334" w:rsidP="00100777">
            <w:pPr>
              <w:jc w:val="both"/>
              <w:rPr>
                <w:color w:val="auto"/>
                <w:sz w:val="24"/>
                <w:szCs w:val="24"/>
              </w:rPr>
            </w:pPr>
          </w:p>
          <w:p w14:paraId="7E71EC13" w14:textId="77777777" w:rsidR="00FC0334" w:rsidRDefault="00FC0334" w:rsidP="00100777">
            <w:pPr>
              <w:jc w:val="both"/>
              <w:rPr>
                <w:color w:val="auto"/>
                <w:sz w:val="24"/>
                <w:szCs w:val="24"/>
              </w:rPr>
            </w:pPr>
          </w:p>
          <w:p w14:paraId="737A80A5" w14:textId="77777777" w:rsidR="00FC0334" w:rsidRPr="008B28E7" w:rsidRDefault="00FC0334" w:rsidP="00100777">
            <w:pPr>
              <w:jc w:val="both"/>
              <w:rPr>
                <w:color w:val="auto"/>
                <w:sz w:val="24"/>
                <w:szCs w:val="24"/>
              </w:rPr>
            </w:pP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0"/>
    </w:tbl>
    <w:p w14:paraId="2E3C61BD" w14:textId="77777777" w:rsidR="00092970" w:rsidRDefault="00092970" w:rsidP="00FF7EBB">
      <w:pPr>
        <w:jc w:val="both"/>
        <w:rPr>
          <w:sz w:val="24"/>
          <w:szCs w:val="24"/>
        </w:rPr>
      </w:pPr>
    </w:p>
    <w:p w14:paraId="5D44FAE5"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22E5A07E"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C13C5B">
        <w:rPr>
          <w:b/>
          <w:sz w:val="24"/>
          <w:szCs w:val="24"/>
        </w:rPr>
        <w:t>Lamya Bamoulid</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642FA3AB"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0B00C9">
        <w:rPr>
          <w:b/>
          <w:sz w:val="24"/>
          <w:szCs w:val="24"/>
        </w:rPr>
        <w:t xml:space="preserve"> </w:t>
      </w:r>
      <w:r w:rsidR="00431544">
        <w:rPr>
          <w:b/>
          <w:sz w:val="24"/>
          <w:szCs w:val="24"/>
        </w:rPr>
        <w:t>2418600</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2E8FF90" w14:textId="19C59C62"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r w:rsidR="00431544">
        <w:rPr>
          <w:b/>
          <w:sz w:val="24"/>
          <w:szCs w:val="24"/>
        </w:rPr>
        <w:t xml:space="preserve"> 8 </w:t>
      </w:r>
      <w:proofErr w:type="spellStart"/>
      <w:r w:rsidR="00431544">
        <w:rPr>
          <w:b/>
          <w:sz w:val="24"/>
          <w:szCs w:val="24"/>
        </w:rPr>
        <w:t>Brynhyfryd</w:t>
      </w:r>
      <w:proofErr w:type="spellEnd"/>
      <w:r w:rsidR="00431544">
        <w:rPr>
          <w:b/>
          <w:sz w:val="24"/>
          <w:szCs w:val="24"/>
        </w:rPr>
        <w:t xml:space="preserve"> Road </w:t>
      </w:r>
      <w:proofErr w:type="spellStart"/>
      <w:r w:rsidR="00431544">
        <w:rPr>
          <w:b/>
          <w:sz w:val="24"/>
          <w:szCs w:val="24"/>
        </w:rPr>
        <w:t>Gorseinon</w:t>
      </w:r>
      <w:proofErr w:type="spellEnd"/>
      <w:r w:rsidR="00431544">
        <w:rPr>
          <w:b/>
          <w:sz w:val="24"/>
          <w:szCs w:val="24"/>
        </w:rPr>
        <w:t xml:space="preserve"> </w:t>
      </w:r>
      <w:r w:rsidR="002430C2">
        <w:rPr>
          <w:b/>
          <w:sz w:val="24"/>
          <w:szCs w:val="24"/>
        </w:rPr>
        <w:t>Sa4 4xp</w:t>
      </w:r>
    </w:p>
    <w:p w14:paraId="1FA12CF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0B0641B8"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02365C">
        <w:rPr>
          <w:b/>
          <w:sz w:val="24"/>
          <w:szCs w:val="24"/>
        </w:rPr>
        <w:t xml:space="preserve"> </w:t>
      </w:r>
      <w:r w:rsidR="000B00C9">
        <w:rPr>
          <w:b/>
          <w:sz w:val="24"/>
          <w:szCs w:val="24"/>
        </w:rPr>
        <w:t>07500997048</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000A5D25"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701BD3">
        <w:rPr>
          <w:b/>
          <w:sz w:val="24"/>
          <w:szCs w:val="24"/>
        </w:rPr>
        <w:t xml:space="preserve"> Lamya.bamoulid@Swansea.gov.uk</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0F9CCEAC"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DF3F94">
        <w:rPr>
          <w:b/>
          <w:sz w:val="24"/>
          <w:szCs w:val="24"/>
        </w:rPr>
        <w:t>June 2023</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33944ECA"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CB0B48">
        <w:rPr>
          <w:b/>
          <w:sz w:val="24"/>
          <w:szCs w:val="24"/>
        </w:rPr>
        <w:t xml:space="preserve"> </w:t>
      </w:r>
      <w:r w:rsidR="0023579D">
        <w:rPr>
          <w:b/>
          <w:sz w:val="24"/>
          <w:szCs w:val="24"/>
        </w:rPr>
        <w:t>October 2023</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Default="000E0D51" w:rsidP="00FF7EBB">
      <w:pPr>
        <w:jc w:val="both"/>
        <w:rPr>
          <w:b/>
          <w:sz w:val="24"/>
          <w:szCs w:val="24"/>
        </w:rPr>
      </w:pPr>
    </w:p>
    <w:p w14:paraId="2EE30CDB" w14:textId="77777777" w:rsidR="004F54C5" w:rsidRPr="008B28E7" w:rsidRDefault="004F54C5" w:rsidP="00FF7EBB">
      <w:pPr>
        <w:jc w:val="both"/>
        <w:rPr>
          <w:b/>
          <w:sz w:val="24"/>
          <w:szCs w:val="24"/>
        </w:rPr>
      </w:pPr>
    </w:p>
    <w:p w14:paraId="4C3D089E" w14:textId="235DB0BA"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r w:rsidR="001D0A39">
        <w:rPr>
          <w:b/>
          <w:sz w:val="24"/>
          <w:szCs w:val="24"/>
        </w:rPr>
        <w:t>:</w:t>
      </w:r>
      <w:r w:rsidR="004F54C5">
        <w:rPr>
          <w:b/>
          <w:sz w:val="24"/>
          <w:szCs w:val="24"/>
        </w:rPr>
        <w:t xml:space="preserve"> </w:t>
      </w:r>
      <w:r w:rsidR="001D0A39">
        <w:rPr>
          <w:b/>
          <w:sz w:val="24"/>
          <w:szCs w:val="24"/>
        </w:rPr>
        <w:t xml:space="preserve">CMHT Swansea </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1946DC26"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1D0A39">
        <w:rPr>
          <w:b/>
          <w:sz w:val="24"/>
          <w:szCs w:val="24"/>
        </w:rPr>
        <w:t xml:space="preserve"> </w:t>
      </w:r>
      <w:r w:rsidR="004A4280" w:rsidRPr="004A4280">
        <w:rPr>
          <w:b/>
          <w:sz w:val="24"/>
          <w:szCs w:val="24"/>
        </w:rPr>
        <w:t>Central Clinic</w:t>
      </w:r>
      <w:r w:rsidR="00C13C5B">
        <w:rPr>
          <w:b/>
          <w:sz w:val="24"/>
          <w:szCs w:val="24"/>
        </w:rPr>
        <w:t xml:space="preserve"> Swansea</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1019260C"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5010AD">
        <w:rPr>
          <w:b/>
          <w:sz w:val="24"/>
          <w:szCs w:val="24"/>
        </w:rPr>
        <w:t xml:space="preserve"> </w:t>
      </w:r>
      <w:r w:rsidR="00E973BE">
        <w:rPr>
          <w:b/>
          <w:sz w:val="24"/>
          <w:szCs w:val="24"/>
        </w:rPr>
        <w:t>Central Clinic</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55251A4" w14:textId="638966A2"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lastRenderedPageBreak/>
        <w:t>Address:</w:t>
      </w:r>
      <w:r w:rsidR="004A4280">
        <w:rPr>
          <w:b/>
          <w:sz w:val="24"/>
          <w:szCs w:val="24"/>
        </w:rPr>
        <w:t xml:space="preserve"> </w:t>
      </w:r>
      <w:r w:rsidR="004A4280" w:rsidRPr="004A4280">
        <w:rPr>
          <w:b/>
          <w:sz w:val="24"/>
          <w:szCs w:val="24"/>
        </w:rPr>
        <w:t>Central Clinic, 21 Orchard St, Swansea SA1 5AT</w:t>
      </w:r>
    </w:p>
    <w:p w14:paraId="0212D50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50A86F6A"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923821">
        <w:rPr>
          <w:b/>
          <w:sz w:val="24"/>
          <w:szCs w:val="24"/>
        </w:rPr>
        <w:t xml:space="preserve"> </w:t>
      </w:r>
      <w:hyperlink r:id="rId16" w:history="1">
        <w:r w:rsidR="00923821" w:rsidRPr="00923821">
          <w:rPr>
            <w:rStyle w:val="Hyperlink"/>
            <w:b/>
            <w:sz w:val="24"/>
            <w:szCs w:val="24"/>
          </w:rPr>
          <w:t>01792 651501</w:t>
        </w:r>
      </w:hyperlink>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77777777"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1D0696CA"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r>
      <w:proofErr w:type="spellStart"/>
      <w:r>
        <w:rPr>
          <w:b/>
          <w:sz w:val="24"/>
          <w:szCs w:val="24"/>
        </w:rPr>
        <w:t>English</w:t>
      </w:r>
      <w:proofErr w:type="spellEnd"/>
      <w:r>
        <w:rPr>
          <w:b/>
          <w:sz w:val="24"/>
          <w:szCs w:val="24"/>
        </w:rPr>
        <w:t xml:space="preserve"> only </w:t>
      </w:r>
      <w:r w:rsidR="00D77A80">
        <w:rPr>
          <w:b/>
          <w:sz w:val="24"/>
          <w:szCs w:val="24"/>
        </w:rPr>
        <w:t>x</w:t>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689AD13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923821">
        <w:rPr>
          <w:b/>
          <w:sz w:val="24"/>
          <w:szCs w:val="24"/>
        </w:rPr>
        <w:t xml:space="preserve"> Chris Latty</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148F16B" w14:textId="3EA25338"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r w:rsidR="00C8356D">
        <w:rPr>
          <w:b/>
          <w:sz w:val="24"/>
          <w:szCs w:val="24"/>
        </w:rPr>
        <w:t xml:space="preserve"> </w:t>
      </w:r>
      <w:r w:rsidR="00923821" w:rsidRPr="004A4280">
        <w:rPr>
          <w:b/>
          <w:sz w:val="24"/>
          <w:szCs w:val="24"/>
        </w:rPr>
        <w:t>Central Clinic, 21 Orchard St, Swansea SA1 5AT</w:t>
      </w:r>
    </w:p>
    <w:p w14:paraId="2662681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83F37F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36027A16"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4F4BA7">
        <w:rPr>
          <w:b/>
          <w:sz w:val="24"/>
          <w:szCs w:val="24"/>
        </w:rPr>
        <w:t xml:space="preserve"> </w:t>
      </w:r>
      <w:hyperlink r:id="rId17" w:history="1">
        <w:r w:rsidR="004F4BA7" w:rsidRPr="00923821">
          <w:rPr>
            <w:rStyle w:val="Hyperlink"/>
            <w:b/>
            <w:sz w:val="24"/>
            <w:szCs w:val="24"/>
          </w:rPr>
          <w:t>01792 651501</w:t>
        </w:r>
      </w:hyperlink>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F4DECA5" w14:textId="470281B4"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4F4BA7">
        <w:rPr>
          <w:b/>
          <w:sz w:val="24"/>
          <w:szCs w:val="24"/>
        </w:rPr>
        <w:t xml:space="preserve"> </w:t>
      </w:r>
      <w:r w:rsidR="00C8356D" w:rsidRPr="00C8356D">
        <w:rPr>
          <w:b/>
          <w:sz w:val="24"/>
          <w:szCs w:val="24"/>
        </w:rPr>
        <w:t>Chris.Latty@swansea.gov.uk</w:t>
      </w:r>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77BCB5FB" w:rsidR="004923DA" w:rsidRDefault="004923DA" w:rsidP="00FF7EBB">
            <w:pPr>
              <w:jc w:val="both"/>
              <w:rPr>
                <w:b/>
                <w:sz w:val="24"/>
                <w:szCs w:val="24"/>
              </w:rPr>
            </w:pPr>
            <w:r w:rsidRPr="008B28E7">
              <w:rPr>
                <w:b/>
                <w:sz w:val="24"/>
                <w:szCs w:val="24"/>
              </w:rPr>
              <w:t>Name:</w:t>
            </w:r>
            <w:r w:rsidR="00C8356D">
              <w:rPr>
                <w:b/>
                <w:sz w:val="24"/>
                <w:szCs w:val="24"/>
              </w:rPr>
              <w:t xml:space="preserve"> Nadia Dolan</w:t>
            </w:r>
          </w:p>
          <w:p w14:paraId="4EF4A770" w14:textId="77777777" w:rsidR="004923DA" w:rsidRPr="008B28E7" w:rsidRDefault="004923DA" w:rsidP="00FF7EBB">
            <w:pPr>
              <w:jc w:val="both"/>
              <w:rPr>
                <w:b/>
                <w:sz w:val="24"/>
                <w:szCs w:val="24"/>
              </w:rPr>
            </w:pPr>
          </w:p>
          <w:p w14:paraId="1AC8522D" w14:textId="79550139" w:rsidR="004923DA" w:rsidRDefault="004923DA" w:rsidP="00FF7EBB">
            <w:pPr>
              <w:jc w:val="both"/>
              <w:rPr>
                <w:b/>
                <w:sz w:val="24"/>
                <w:szCs w:val="24"/>
              </w:rPr>
            </w:pPr>
            <w:r w:rsidRPr="008B28E7">
              <w:rPr>
                <w:b/>
                <w:sz w:val="24"/>
                <w:szCs w:val="24"/>
              </w:rPr>
              <w:t xml:space="preserve">Work Address: </w:t>
            </w:r>
            <w:r w:rsidR="00C8356D" w:rsidRPr="004A4280">
              <w:rPr>
                <w:b/>
                <w:sz w:val="24"/>
                <w:szCs w:val="24"/>
              </w:rPr>
              <w:t>Central Clinic, 21 Orchard St, Swansea SA1 5AT</w:t>
            </w:r>
          </w:p>
          <w:p w14:paraId="0DC3E2EC" w14:textId="77777777" w:rsidR="009D59C2" w:rsidRDefault="009D59C2" w:rsidP="00FF7EBB">
            <w:pPr>
              <w:jc w:val="both"/>
              <w:rPr>
                <w:b/>
                <w:sz w:val="24"/>
                <w:szCs w:val="24"/>
              </w:rPr>
            </w:pPr>
          </w:p>
          <w:p w14:paraId="12053DB3" w14:textId="77777777" w:rsidR="004923DA" w:rsidRPr="008B28E7" w:rsidRDefault="004923DA" w:rsidP="00FF7EBB">
            <w:pPr>
              <w:jc w:val="both"/>
              <w:rPr>
                <w:b/>
                <w:sz w:val="24"/>
                <w:szCs w:val="24"/>
              </w:rPr>
            </w:pPr>
          </w:p>
          <w:p w14:paraId="56E27A0E" w14:textId="77777777" w:rsidR="00F80E6A" w:rsidRPr="00F80E6A" w:rsidRDefault="004923DA" w:rsidP="00F80E6A">
            <w:pPr>
              <w:jc w:val="both"/>
              <w:rPr>
                <w:b/>
                <w:sz w:val="24"/>
                <w:szCs w:val="24"/>
              </w:rPr>
            </w:pPr>
            <w:r w:rsidRPr="008B28E7">
              <w:rPr>
                <w:b/>
                <w:sz w:val="24"/>
                <w:szCs w:val="24"/>
              </w:rPr>
              <w:t>Professional Qualification and date of qualification:</w:t>
            </w:r>
            <w:r w:rsidR="00F80E6A">
              <w:rPr>
                <w:b/>
                <w:sz w:val="24"/>
                <w:szCs w:val="24"/>
              </w:rPr>
              <w:t xml:space="preserve"> </w:t>
            </w:r>
            <w:r w:rsidR="00F80E6A" w:rsidRPr="00F80E6A">
              <w:rPr>
                <w:b/>
                <w:sz w:val="24"/>
                <w:szCs w:val="24"/>
              </w:rPr>
              <w:t>BA (Hons) Social Work (Wales) degree since 2012</w:t>
            </w:r>
          </w:p>
          <w:p w14:paraId="6E1CBC17" w14:textId="49714287" w:rsidR="004923DA" w:rsidRPr="008B28E7" w:rsidRDefault="004923DA" w:rsidP="00FF7EBB">
            <w:pPr>
              <w:jc w:val="both"/>
              <w:rPr>
                <w:b/>
                <w:sz w:val="24"/>
                <w:szCs w:val="24"/>
              </w:rPr>
            </w:pPr>
          </w:p>
          <w:p w14:paraId="5F68A3CF" w14:textId="77777777" w:rsidR="004923DA" w:rsidRDefault="004923DA" w:rsidP="00FF7EBB">
            <w:pPr>
              <w:jc w:val="both"/>
              <w:rPr>
                <w:b/>
                <w:sz w:val="24"/>
                <w:szCs w:val="24"/>
              </w:rPr>
            </w:pPr>
          </w:p>
          <w:p w14:paraId="4C6113F1" w14:textId="713B1B98" w:rsidR="004923DA" w:rsidRDefault="009D59C2" w:rsidP="00FF7EBB">
            <w:pPr>
              <w:jc w:val="both"/>
              <w:rPr>
                <w:b/>
                <w:sz w:val="24"/>
                <w:szCs w:val="24"/>
              </w:rPr>
            </w:pPr>
            <w:r>
              <w:rPr>
                <w:b/>
                <w:sz w:val="24"/>
                <w:szCs w:val="24"/>
              </w:rPr>
              <w:t>T</w:t>
            </w:r>
            <w:r w:rsidR="004923DA" w:rsidRPr="008B28E7">
              <w:rPr>
                <w:b/>
                <w:sz w:val="24"/>
                <w:szCs w:val="24"/>
              </w:rPr>
              <w:t>elephone number:</w:t>
            </w:r>
            <w:r w:rsidR="00C8356D">
              <w:rPr>
                <w:b/>
                <w:sz w:val="24"/>
                <w:szCs w:val="24"/>
              </w:rPr>
              <w:t xml:space="preserve"> </w:t>
            </w:r>
            <w:hyperlink r:id="rId18" w:history="1">
              <w:r w:rsidR="00C8356D" w:rsidRPr="00923821">
                <w:rPr>
                  <w:rStyle w:val="Hyperlink"/>
                  <w:b/>
                  <w:sz w:val="24"/>
                  <w:szCs w:val="24"/>
                </w:rPr>
                <w:t>01792 651501</w:t>
              </w:r>
            </w:hyperlink>
          </w:p>
          <w:p w14:paraId="0BB87919" w14:textId="548A11EF" w:rsidR="009D59C2" w:rsidRDefault="009D59C2" w:rsidP="00FF7EBB">
            <w:pPr>
              <w:jc w:val="both"/>
              <w:rPr>
                <w:b/>
                <w:sz w:val="24"/>
                <w:szCs w:val="24"/>
              </w:rPr>
            </w:pPr>
          </w:p>
          <w:p w14:paraId="4FDEE73F" w14:textId="769F1CE7" w:rsidR="009D59C2" w:rsidRPr="008B28E7" w:rsidRDefault="009D59C2" w:rsidP="00FF7EBB">
            <w:pPr>
              <w:jc w:val="both"/>
              <w:rPr>
                <w:b/>
                <w:sz w:val="24"/>
                <w:szCs w:val="24"/>
              </w:rPr>
            </w:pPr>
            <w:r>
              <w:rPr>
                <w:b/>
                <w:sz w:val="24"/>
                <w:szCs w:val="24"/>
              </w:rPr>
              <w:t>Email address:</w:t>
            </w:r>
            <w:r w:rsidR="002628FA">
              <w:rPr>
                <w:b/>
                <w:sz w:val="24"/>
                <w:szCs w:val="24"/>
              </w:rPr>
              <w:t xml:space="preserve"> </w:t>
            </w:r>
            <w:hyperlink r:id="rId19" w:history="1">
              <w:r w:rsidR="002628FA" w:rsidRPr="00872680">
                <w:rPr>
                  <w:rStyle w:val="Hyperlink"/>
                  <w:b/>
                  <w:sz w:val="24"/>
                  <w:szCs w:val="24"/>
                </w:rPr>
                <w:t>Nadia.Dolan@swansea.gov.uk</w:t>
              </w:r>
            </w:hyperlink>
            <w:r w:rsidR="002628FA">
              <w:rPr>
                <w:b/>
                <w:sz w:val="24"/>
                <w:szCs w:val="24"/>
              </w:rPr>
              <w:t xml:space="preserve"> </w:t>
            </w:r>
          </w:p>
          <w:p w14:paraId="4346D2ED" w14:textId="77777777" w:rsidR="00B17FA0" w:rsidRPr="008B28E7" w:rsidRDefault="00B17FA0" w:rsidP="000E38C3">
            <w:pPr>
              <w:jc w:val="both"/>
              <w:rPr>
                <w:b/>
                <w:sz w:val="24"/>
                <w:szCs w:val="24"/>
              </w:rPr>
            </w:pPr>
          </w:p>
        </w:tc>
      </w:tr>
    </w:tbl>
    <w:p w14:paraId="53F036B3" w14:textId="77777777" w:rsidR="00830DD1" w:rsidRPr="00830DD1" w:rsidRDefault="00830DD1" w:rsidP="00830DD1"/>
    <w:p w14:paraId="65CE95DC" w14:textId="77777777" w:rsidR="00830DD1" w:rsidRPr="00830DD1" w:rsidRDefault="00830DD1" w:rsidP="00830DD1"/>
    <w:p w14:paraId="6B7B15C9" w14:textId="77777777" w:rsidR="00830DD1" w:rsidRPr="00830DD1" w:rsidRDefault="00830DD1" w:rsidP="00830DD1"/>
    <w:p w14:paraId="4CDA43E6" w14:textId="77777777" w:rsidR="00830DD1" w:rsidRPr="00830DD1" w:rsidRDefault="00830DD1" w:rsidP="00830DD1"/>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038AFB2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2A5509">
        <w:rPr>
          <w:sz w:val="24"/>
          <w:szCs w:val="24"/>
        </w:rPr>
        <w:t xml:space="preserve">  </w:t>
      </w:r>
      <w:r w:rsidR="00D77A80">
        <w:rPr>
          <w:sz w:val="24"/>
          <w:szCs w:val="24"/>
        </w:rPr>
        <w:t xml:space="preserve">Lamya Bamoulid </w:t>
      </w:r>
      <w:r w:rsidR="004923DA" w:rsidRPr="008B28E7">
        <w:rPr>
          <w:sz w:val="24"/>
          <w:szCs w:val="24"/>
        </w:rPr>
        <w:t>(Learner</w:t>
      </w:r>
      <w:r w:rsidR="000E0D51">
        <w:rPr>
          <w:sz w:val="24"/>
          <w:szCs w:val="24"/>
        </w:rPr>
        <w:t>)</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54B8D93D"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D77A80">
        <w:rPr>
          <w:sz w:val="24"/>
          <w:szCs w:val="24"/>
        </w:rPr>
        <w:t>06/10/2025</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proofErr w:type="spellStart"/>
      <w:r w:rsidR="004F4E33">
        <w:rPr>
          <w:sz w:val="24"/>
          <w:szCs w:val="24"/>
        </w:rPr>
        <w:t>carers</w:t>
      </w:r>
      <w:proofErr w:type="spellEnd"/>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006AA65A"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Pr="008B28E7">
        <w:rPr>
          <w:sz w:val="24"/>
          <w:szCs w:val="24"/>
        </w:rPr>
        <w:t xml:space="preserve"> </w:t>
      </w:r>
      <w:r w:rsidR="00FC6D97">
        <w:rPr>
          <w:sz w:val="24"/>
          <w:szCs w:val="24"/>
        </w:rPr>
        <w:t xml:space="preserve"> </w:t>
      </w:r>
      <w:r w:rsidR="00FC6D97">
        <w:rPr>
          <w:noProof/>
          <w:sz w:val="24"/>
          <w:szCs w:val="24"/>
        </w:rPr>
        <w:drawing>
          <wp:inline distT="0" distB="0" distL="0" distR="0" wp14:anchorId="0DF2CB1A" wp14:editId="11D701BF">
            <wp:extent cx="1322705" cy="438785"/>
            <wp:effectExtent l="0" t="0" r="0" b="0"/>
            <wp:docPr id="21228145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1322705" cy="438785"/>
                    </a:xfrm>
                    <a:prstGeom prst="rect">
                      <a:avLst/>
                    </a:prstGeom>
                    <a:noFill/>
                  </pic:spPr>
                </pic:pic>
              </a:graphicData>
            </a:graphic>
          </wp:inline>
        </w:drawing>
      </w:r>
      <w:r w:rsidR="00FC6D97">
        <w:rPr>
          <w:sz w:val="24"/>
          <w:szCs w:val="24"/>
        </w:rPr>
        <w:t xml:space="preserve">              </w:t>
      </w:r>
      <w:proofErr w:type="gramStart"/>
      <w:r w:rsidR="00FC6D97">
        <w:rPr>
          <w:sz w:val="24"/>
          <w:szCs w:val="24"/>
        </w:rPr>
        <w:t xml:space="preserve">  </w:t>
      </w:r>
      <w:r w:rsidR="00BC5725">
        <w:rPr>
          <w:sz w:val="24"/>
          <w:szCs w:val="24"/>
        </w:rPr>
        <w:t xml:space="preserve"> </w:t>
      </w:r>
      <w:r w:rsidRPr="008B28E7">
        <w:rPr>
          <w:sz w:val="24"/>
          <w:szCs w:val="24"/>
        </w:rPr>
        <w:t>(</w:t>
      </w:r>
      <w:proofErr w:type="gramEnd"/>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2FA5D8C3"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FC6D97">
        <w:rPr>
          <w:sz w:val="24"/>
          <w:szCs w:val="24"/>
        </w:rPr>
        <w:t>07.10.2025</w:t>
      </w:r>
      <w:r>
        <w:rPr>
          <w:sz w:val="24"/>
          <w:szCs w:val="24"/>
        </w:rPr>
        <w:t xml:space="preserve"> </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12F66D0C" w14:textId="33E6C0F3" w:rsidR="00335C41" w:rsidRPr="00D3203C" w:rsidRDefault="007751D3" w:rsidP="00335C41">
            <w:pPr>
              <w:ind w:right="180"/>
              <w:jc w:val="both"/>
              <w:rPr>
                <w:sz w:val="24"/>
                <w:szCs w:val="24"/>
              </w:rPr>
            </w:pPr>
            <w:r>
              <w:rPr>
                <w:noProof/>
              </w:rPr>
              <w:drawing>
                <wp:anchor distT="0" distB="0" distL="114300" distR="114300" simplePos="0" relativeHeight="251659264" behindDoc="0" locked="0" layoutInCell="1" allowOverlap="1" wp14:anchorId="65180B10" wp14:editId="3F634248">
                  <wp:simplePos x="0" y="0"/>
                  <wp:positionH relativeFrom="column">
                    <wp:posOffset>-1905</wp:posOffset>
                  </wp:positionH>
                  <wp:positionV relativeFrom="paragraph">
                    <wp:posOffset>177800</wp:posOffset>
                  </wp:positionV>
                  <wp:extent cx="2552700" cy="479425"/>
                  <wp:effectExtent l="0" t="0" r="0" b="0"/>
                  <wp:wrapTopAndBottom/>
                  <wp:docPr id="1892229638" name="Picture 1" descr="A signature on a white surfa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2229638" name="Picture 1" descr="A signature on a white surface"/>
                          <pic:cNvPicPr/>
                        </pic:nvPicPr>
                        <pic:blipFill rotWithShape="1">
                          <a:blip r:embed="rId21" cstate="print">
                            <a:extLst>
                              <a:ext uri="{28A0092B-C50C-407E-A947-70E740481C1C}">
                                <a14:useLocalDpi xmlns:a14="http://schemas.microsoft.com/office/drawing/2010/main" val="0"/>
                              </a:ext>
                            </a:extLst>
                          </a:blip>
                          <a:srcRect t="31959" r="16677" b="24239"/>
                          <a:stretch/>
                        </pic:blipFill>
                        <pic:spPr bwMode="auto">
                          <a:xfrm>
                            <a:off x="0" y="0"/>
                            <a:ext cx="2552700" cy="4794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335C41" w:rsidRPr="00D3203C">
              <w:rPr>
                <w:sz w:val="24"/>
                <w:szCs w:val="24"/>
              </w:rPr>
              <w:t>Signed</w:t>
            </w:r>
            <w:r w:rsidR="000F77E7">
              <w:rPr>
                <w:sz w:val="24"/>
                <w:szCs w:val="24"/>
              </w:rPr>
              <w:t xml:space="preserve"> Chris </w:t>
            </w:r>
            <w:proofErr w:type="gramStart"/>
            <w:r w:rsidR="000F77E7">
              <w:rPr>
                <w:sz w:val="24"/>
                <w:szCs w:val="24"/>
              </w:rPr>
              <w:t xml:space="preserve">Latty </w:t>
            </w:r>
            <w:r w:rsidR="00335C41" w:rsidRPr="00D3203C">
              <w:rPr>
                <w:sz w:val="24"/>
                <w:szCs w:val="24"/>
              </w:rPr>
              <w:t xml:space="preserve"> (</w:t>
            </w:r>
            <w:proofErr w:type="gramEnd"/>
            <w:r w:rsidR="00335C41" w:rsidRPr="00D3203C">
              <w:rPr>
                <w:sz w:val="24"/>
                <w:szCs w:val="24"/>
              </w:rPr>
              <w:t>Mentor)</w:t>
            </w:r>
          </w:p>
          <w:p w14:paraId="5D3F0767" w14:textId="77777777" w:rsidR="00335C41" w:rsidRPr="00D3203C" w:rsidRDefault="00335C41" w:rsidP="00335C41">
            <w:pPr>
              <w:ind w:right="180"/>
              <w:jc w:val="both"/>
              <w:rPr>
                <w:sz w:val="24"/>
                <w:szCs w:val="24"/>
              </w:rPr>
            </w:pPr>
          </w:p>
          <w:p w14:paraId="24E1B8A5" w14:textId="219E624C" w:rsidR="00335C41" w:rsidRPr="00D3203C" w:rsidRDefault="00335C41" w:rsidP="00335C41">
            <w:pPr>
              <w:ind w:right="180"/>
              <w:jc w:val="both"/>
              <w:rPr>
                <w:sz w:val="24"/>
                <w:szCs w:val="24"/>
              </w:rPr>
            </w:pPr>
            <w:r w:rsidRPr="00D3203C">
              <w:rPr>
                <w:sz w:val="24"/>
                <w:szCs w:val="24"/>
              </w:rPr>
              <w:t xml:space="preserve">Date </w:t>
            </w:r>
            <w:r w:rsidR="000F77E7">
              <w:rPr>
                <w:sz w:val="24"/>
                <w:szCs w:val="24"/>
              </w:rPr>
              <w:t xml:space="preserve">        06/10/2025</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proofErr w:type="gramStart"/>
      <w:r w:rsidR="009D59C2">
        <w:rPr>
          <w:color w:val="auto"/>
          <w:sz w:val="24"/>
          <w:szCs w:val="24"/>
        </w:rPr>
        <w:t>learner;</w:t>
      </w:r>
      <w:proofErr w:type="gramEnd"/>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learning and development </w:t>
      </w:r>
      <w:proofErr w:type="gramStart"/>
      <w:r w:rsidRPr="008B28E7">
        <w:rPr>
          <w:color w:val="auto"/>
          <w:sz w:val="24"/>
          <w:szCs w:val="24"/>
        </w:rPr>
        <w:t>undertaken</w:t>
      </w:r>
      <w:r w:rsidR="009D59C2">
        <w:rPr>
          <w:color w:val="auto"/>
          <w:sz w:val="24"/>
          <w:szCs w:val="24"/>
        </w:rPr>
        <w:t>;</w:t>
      </w:r>
      <w:proofErr w:type="gramEnd"/>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reading and personal research </w:t>
      </w:r>
      <w:proofErr w:type="gramStart"/>
      <w:r w:rsidRPr="008B28E7">
        <w:rPr>
          <w:color w:val="auto"/>
          <w:sz w:val="24"/>
          <w:szCs w:val="24"/>
        </w:rPr>
        <w:t>undertaken</w:t>
      </w:r>
      <w:r w:rsidR="009D59C2">
        <w:rPr>
          <w:color w:val="auto"/>
          <w:sz w:val="24"/>
          <w:szCs w:val="24"/>
        </w:rPr>
        <w:t>;</w:t>
      </w:r>
      <w:proofErr w:type="gramEnd"/>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level of knowledge and skills </w:t>
      </w:r>
      <w:proofErr w:type="gramStart"/>
      <w:r w:rsidRPr="008B28E7">
        <w:rPr>
          <w:color w:val="auto"/>
          <w:sz w:val="24"/>
          <w:szCs w:val="24"/>
        </w:rPr>
        <w:t>demonstrated</w:t>
      </w:r>
      <w:r w:rsidR="009D59C2">
        <w:rPr>
          <w:color w:val="auto"/>
          <w:sz w:val="24"/>
          <w:szCs w:val="24"/>
        </w:rPr>
        <w:t>;</w:t>
      </w:r>
      <w:proofErr w:type="gramEnd"/>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 xml:space="preserve">Practice and National Occupational </w:t>
      </w:r>
      <w:proofErr w:type="gramStart"/>
      <w:r w:rsidRPr="008B28E7">
        <w:rPr>
          <w:color w:val="auto"/>
          <w:sz w:val="24"/>
          <w:szCs w:val="24"/>
        </w:rPr>
        <w:t>Standards</w:t>
      </w:r>
      <w:r w:rsidR="009D59C2">
        <w:rPr>
          <w:color w:val="auto"/>
          <w:sz w:val="24"/>
          <w:szCs w:val="24"/>
        </w:rPr>
        <w:t>;</w:t>
      </w:r>
      <w:proofErr w:type="gramEnd"/>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core values of the </w:t>
      </w:r>
      <w:proofErr w:type="gramStart"/>
      <w:r w:rsidRPr="008B28E7">
        <w:rPr>
          <w:color w:val="auto"/>
          <w:sz w:val="24"/>
          <w:szCs w:val="24"/>
        </w:rPr>
        <w:t>learner</w:t>
      </w:r>
      <w:r w:rsidR="009D59C2">
        <w:rPr>
          <w:color w:val="auto"/>
          <w:sz w:val="24"/>
          <w:szCs w:val="24"/>
        </w:rPr>
        <w:t>;</w:t>
      </w:r>
      <w:proofErr w:type="gramEnd"/>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 xml:space="preserve">work and commentary referred to within the portfolio, that it is the learner’s own work and based on current </w:t>
      </w:r>
      <w:proofErr w:type="gramStart"/>
      <w:r w:rsidRPr="008B28E7">
        <w:rPr>
          <w:color w:val="auto"/>
          <w:sz w:val="24"/>
          <w:szCs w:val="24"/>
        </w:rPr>
        <w:t>practice</w:t>
      </w:r>
      <w:r w:rsidR="009D59C2">
        <w:rPr>
          <w:color w:val="auto"/>
          <w:sz w:val="24"/>
          <w:szCs w:val="24"/>
        </w:rPr>
        <w:t>;</w:t>
      </w:r>
      <w:proofErr w:type="gramEnd"/>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w:t>
      </w:r>
      <w:proofErr w:type="gramStart"/>
      <w:r w:rsidR="004B5553" w:rsidRPr="001E2EB6">
        <w:rPr>
          <w:color w:val="auto"/>
          <w:sz w:val="24"/>
          <w:szCs w:val="24"/>
        </w:rPr>
        <w:t>skills</w:t>
      </w:r>
      <w:r w:rsidR="009D59C2" w:rsidRPr="001E2EB6">
        <w:rPr>
          <w:color w:val="auto"/>
          <w:sz w:val="24"/>
          <w:szCs w:val="24"/>
        </w:rPr>
        <w:t>;</w:t>
      </w:r>
      <w:proofErr w:type="gramEnd"/>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224408FB" w14:textId="77777777" w:rsidR="0F2B140F" w:rsidRPr="00706BB5" w:rsidRDefault="0F2B140F" w:rsidP="00706BB5">
      <w:pPr>
        <w:jc w:val="both"/>
        <w:rPr>
          <w:color w:val="auto"/>
          <w:sz w:val="24"/>
          <w:szCs w:val="24"/>
        </w:rPr>
      </w:pPr>
    </w:p>
    <w:p w14:paraId="0AAFB306" w14:textId="77777777" w:rsidR="009C7342" w:rsidRDefault="009C7342" w:rsidP="00FF7EBB">
      <w:pPr>
        <w:overflowPunct/>
        <w:autoSpaceDE/>
        <w:autoSpaceDN/>
        <w:adjustRightInd/>
        <w:jc w:val="both"/>
        <w:textAlignment w:val="auto"/>
        <w:rPr>
          <w:color w:val="auto"/>
          <w:sz w:val="24"/>
          <w:szCs w:val="24"/>
        </w:rPr>
      </w:pPr>
    </w:p>
    <w:p w14:paraId="3C9E5598" w14:textId="77777777" w:rsidR="009C7342" w:rsidRDefault="009C7342" w:rsidP="00FF7EBB">
      <w:pPr>
        <w:overflowPunct/>
        <w:autoSpaceDE/>
        <w:autoSpaceDN/>
        <w:adjustRightInd/>
        <w:jc w:val="both"/>
        <w:textAlignment w:val="auto"/>
        <w:rPr>
          <w:color w:val="auto"/>
          <w:sz w:val="24"/>
          <w:szCs w:val="24"/>
        </w:rPr>
      </w:pPr>
    </w:p>
    <w:p w14:paraId="7074C08A" w14:textId="1DD63A5B" w:rsidR="004923DA"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1BE60BC0" w14:textId="77777777" w:rsidR="00BF5425" w:rsidRDefault="00BF5425" w:rsidP="00FF7EBB">
      <w:pPr>
        <w:overflowPunct/>
        <w:autoSpaceDE/>
        <w:autoSpaceDN/>
        <w:adjustRightInd/>
        <w:jc w:val="both"/>
        <w:textAlignment w:val="auto"/>
        <w:rPr>
          <w:color w:val="auto"/>
          <w:sz w:val="24"/>
          <w:szCs w:val="24"/>
        </w:rPr>
      </w:pPr>
    </w:p>
    <w:p w14:paraId="17B12E84" w14:textId="77777777" w:rsidR="00BF5425" w:rsidRDefault="00BF5425" w:rsidP="00FF7EBB">
      <w:pPr>
        <w:overflowPunct/>
        <w:autoSpaceDE/>
        <w:autoSpaceDN/>
        <w:adjustRightInd/>
        <w:jc w:val="both"/>
        <w:textAlignment w:val="auto"/>
        <w:rPr>
          <w:color w:val="auto"/>
          <w:sz w:val="24"/>
          <w:szCs w:val="24"/>
        </w:rPr>
      </w:pPr>
    </w:p>
    <w:p w14:paraId="04AF0A15" w14:textId="77777777" w:rsidR="00BF5425" w:rsidRDefault="00BF5425" w:rsidP="00FF7EBB">
      <w:pPr>
        <w:overflowPunct/>
        <w:autoSpaceDE/>
        <w:autoSpaceDN/>
        <w:adjustRightInd/>
        <w:jc w:val="both"/>
        <w:textAlignment w:val="auto"/>
        <w:rPr>
          <w:color w:val="auto"/>
          <w:sz w:val="24"/>
          <w:szCs w:val="24"/>
        </w:rPr>
      </w:pPr>
    </w:p>
    <w:p w14:paraId="293853B3" w14:textId="77777777" w:rsidR="00BF5425" w:rsidRPr="008B28E7" w:rsidRDefault="00BF5425" w:rsidP="00FF7EBB">
      <w:pPr>
        <w:overflowPunct/>
        <w:autoSpaceDE/>
        <w:autoSpaceDN/>
        <w:adjustRightInd/>
        <w:jc w:val="both"/>
        <w:textAlignment w:val="auto"/>
        <w:rPr>
          <w:color w:val="auto"/>
          <w:sz w:val="24"/>
          <w:szCs w:val="24"/>
        </w:rPr>
      </w:pP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lastRenderedPageBreak/>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7D1E8242"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8F7BAF">
        <w:rPr>
          <w:caps/>
          <w:sz w:val="24"/>
          <w:szCs w:val="24"/>
        </w:rPr>
        <w:t xml:space="preserve">Chris </w:t>
      </w:r>
      <w:r w:rsidR="00312875">
        <w:rPr>
          <w:caps/>
          <w:sz w:val="24"/>
          <w:szCs w:val="24"/>
        </w:rPr>
        <w:t>woods</w:t>
      </w:r>
    </w:p>
    <w:p w14:paraId="3DCC6CA2" w14:textId="77777777" w:rsidR="00C52422" w:rsidRDefault="004923DA" w:rsidP="00C52422">
      <w:pPr>
        <w:pStyle w:val="NormalWeb"/>
      </w:pPr>
      <w:r w:rsidRPr="008B28E7">
        <w:rPr>
          <w:caps/>
        </w:rPr>
        <w:t>Signature of LINE MANAGER</w:t>
      </w:r>
      <w:r w:rsidR="009D59C2">
        <w:t xml:space="preserve">:  </w:t>
      </w:r>
      <w:r w:rsidR="00B577D3" w:rsidRPr="00B577D3">
        <w:t xml:space="preserve">_ _ _ </w:t>
      </w:r>
      <w:r w:rsidR="00C52422">
        <w:rPr>
          <w:noProof/>
        </w:rPr>
        <w:drawing>
          <wp:inline distT="0" distB="0" distL="0" distR="0" wp14:anchorId="7C1FEC52" wp14:editId="2B62F83A">
            <wp:extent cx="2476500" cy="933450"/>
            <wp:effectExtent l="0" t="0" r="0" b="0"/>
            <wp:docPr id="2" name="Picture 1" descr="A close-up of a signa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 close-up of a signature&#10;&#10;AI-generated content may be incorrect."/>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476500" cy="933450"/>
                    </a:xfrm>
                    <a:prstGeom prst="rect">
                      <a:avLst/>
                    </a:prstGeom>
                    <a:noFill/>
                    <a:ln>
                      <a:noFill/>
                    </a:ln>
                  </pic:spPr>
                </pic:pic>
              </a:graphicData>
            </a:graphic>
          </wp:inline>
        </w:drawing>
      </w:r>
    </w:p>
    <w:p w14:paraId="7C11F360" w14:textId="66704550" w:rsidR="004923DA" w:rsidRPr="008B28E7" w:rsidRDefault="00B577D3"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577D3">
        <w:rPr>
          <w:sz w:val="24"/>
          <w:szCs w:val="24"/>
        </w:rPr>
        <w:t>_ _ _ _ _ _ _ _ _ _ _ _ _ _</w:t>
      </w:r>
      <w:r w:rsidR="009D59C2">
        <w:rPr>
          <w:sz w:val="24"/>
          <w:szCs w:val="24"/>
        </w:rPr>
        <w:t xml:space="preserve"> _ </w:t>
      </w:r>
      <w:r w:rsidRPr="00B577D3">
        <w:rPr>
          <w:sz w:val="24"/>
          <w:szCs w:val="24"/>
        </w:rPr>
        <w:t xml:space="preserve"> _ _ _ _ _ _ _ _</w:t>
      </w:r>
    </w:p>
    <w:p w14:paraId="57B2A00A" w14:textId="735733DB"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B577D3" w:rsidRPr="00B577D3">
        <w:rPr>
          <w:sz w:val="24"/>
          <w:szCs w:val="24"/>
        </w:rPr>
        <w:t xml:space="preserve">_ _ </w:t>
      </w:r>
      <w:r w:rsidR="00C52422">
        <w:rPr>
          <w:sz w:val="24"/>
          <w:szCs w:val="24"/>
        </w:rPr>
        <w:t>07/11/2025</w:t>
      </w:r>
      <w:r w:rsidR="00B577D3" w:rsidRPr="00B577D3">
        <w:rPr>
          <w:sz w:val="24"/>
          <w:szCs w:val="24"/>
        </w:rPr>
        <w:t>_ _ _ _ _ _ _ _ _ _ _ _ _ _ _</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0F4AE623"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0CEBF63A"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00312875">
        <w:rPr>
          <w:caps/>
          <w:sz w:val="24"/>
          <w:szCs w:val="24"/>
        </w:rPr>
        <w:t>Chris Latty</w:t>
      </w:r>
      <w:r w:rsidR="001359EE">
        <w:rPr>
          <w:caps/>
          <w:sz w:val="24"/>
          <w:szCs w:val="24"/>
        </w:rPr>
        <w:t xml:space="preserve">  </w:t>
      </w:r>
    </w:p>
    <w:p w14:paraId="4903E782" w14:textId="5351BBE0" w:rsidR="00FA41C7" w:rsidRPr="00B436BF" w:rsidRDefault="00F239DF"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Pr>
          <w:noProof/>
        </w:rPr>
        <w:drawing>
          <wp:anchor distT="0" distB="0" distL="114300" distR="114300" simplePos="0" relativeHeight="251663360" behindDoc="0" locked="0" layoutInCell="1" allowOverlap="1" wp14:anchorId="22DBDE56" wp14:editId="01A1720C">
            <wp:simplePos x="0" y="0"/>
            <wp:positionH relativeFrom="margin">
              <wp:posOffset>2660650</wp:posOffset>
            </wp:positionH>
            <wp:positionV relativeFrom="paragraph">
              <wp:posOffset>14605</wp:posOffset>
            </wp:positionV>
            <wp:extent cx="2133600" cy="400858"/>
            <wp:effectExtent l="0" t="0" r="0" b="0"/>
            <wp:wrapNone/>
            <wp:docPr id="611529986" name="Picture 1" descr="A signature on a white surfa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2229638" name="Picture 1" descr="A signature on a white surface"/>
                    <pic:cNvPicPr/>
                  </pic:nvPicPr>
                  <pic:blipFill rotWithShape="1">
                    <a:blip r:embed="rId23" cstate="print">
                      <a:extLst>
                        <a:ext uri="{28A0092B-C50C-407E-A947-70E740481C1C}">
                          <a14:useLocalDpi xmlns:a14="http://schemas.microsoft.com/office/drawing/2010/main" val="0"/>
                        </a:ext>
                      </a:extLst>
                    </a:blip>
                    <a:srcRect t="31959" r="16677" b="24239"/>
                    <a:stretch/>
                  </pic:blipFill>
                  <pic:spPr bwMode="auto">
                    <a:xfrm>
                      <a:off x="0" y="0"/>
                      <a:ext cx="2133600" cy="400858"/>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A41C7" w:rsidRPr="00B436BF">
        <w:rPr>
          <w:caps/>
          <w:sz w:val="24"/>
          <w:szCs w:val="24"/>
        </w:rPr>
        <w:t>Signature of social worker</w:t>
      </w:r>
      <w:r w:rsidR="00FA41C7" w:rsidRPr="00B436BF">
        <w:rPr>
          <w:sz w:val="24"/>
          <w:szCs w:val="24"/>
        </w:rPr>
        <w:t xml:space="preserve">: </w:t>
      </w:r>
      <w:r w:rsidR="001359EE">
        <w:rPr>
          <w:sz w:val="24"/>
          <w:szCs w:val="24"/>
        </w:rPr>
        <w:t xml:space="preserve"> </w:t>
      </w:r>
    </w:p>
    <w:p w14:paraId="35D5374D" w14:textId="46A69C17"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w:t>
      </w:r>
      <w:r w:rsidR="00312875">
        <w:rPr>
          <w:sz w:val="24"/>
          <w:szCs w:val="24"/>
        </w:rPr>
        <w:t>Senior Social Worker</w:t>
      </w:r>
    </w:p>
    <w:p w14:paraId="4FB74CFA" w14:textId="24149A04"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00312875">
        <w:rPr>
          <w:sz w:val="24"/>
          <w:szCs w:val="24"/>
        </w:rPr>
        <w:t>06/10/2025</w:t>
      </w:r>
    </w:p>
    <w:p w14:paraId="478EB0A0" w14:textId="77777777" w:rsidR="00D05A5D" w:rsidRPr="00C368FA" w:rsidRDefault="00BB6638" w:rsidP="00D05A5D">
      <w:pPr>
        <w:tabs>
          <w:tab w:val="left" w:pos="1590"/>
        </w:tabs>
        <w:jc w:val="center"/>
        <w:rPr>
          <w:b/>
          <w:sz w:val="28"/>
          <w:szCs w:val="28"/>
        </w:rPr>
      </w:pPr>
      <w:r>
        <w:rPr>
          <w:b/>
          <w:color w:val="auto"/>
          <w:sz w:val="24"/>
          <w:szCs w:val="24"/>
        </w:rPr>
        <w:br w:type="page"/>
      </w:r>
      <w:r w:rsidR="00D05A5D" w:rsidRPr="00C368FA">
        <w:rPr>
          <w:b/>
          <w:color w:val="auto"/>
          <w:sz w:val="28"/>
          <w:szCs w:val="28"/>
        </w:rPr>
        <w:lastRenderedPageBreak/>
        <w:t xml:space="preserve">Learning Agreement </w:t>
      </w:r>
    </w:p>
    <w:p w14:paraId="481AC337" w14:textId="77777777" w:rsidR="00D05A5D" w:rsidRPr="00DA5682" w:rsidRDefault="00D05A5D" w:rsidP="00D05A5D">
      <w:pPr>
        <w:tabs>
          <w:tab w:val="left" w:pos="1590"/>
        </w:tabs>
        <w:jc w:val="both"/>
        <w:rPr>
          <w:b/>
          <w:sz w:val="24"/>
          <w:szCs w:val="24"/>
        </w:rPr>
      </w:pPr>
    </w:p>
    <w:p w14:paraId="45BFEDB2" w14:textId="77777777" w:rsidR="00D05A5D" w:rsidRPr="00DA5682" w:rsidRDefault="00D05A5D" w:rsidP="00D05A5D">
      <w:pPr>
        <w:overflowPunct/>
        <w:autoSpaceDE/>
        <w:autoSpaceDN/>
        <w:adjustRightInd/>
        <w:textAlignment w:val="auto"/>
        <w:rPr>
          <w:color w:val="auto"/>
          <w:sz w:val="24"/>
          <w:szCs w:val="24"/>
        </w:rPr>
      </w:pPr>
    </w:p>
    <w:p w14:paraId="6F0EA1E6" w14:textId="77777777" w:rsidR="00D05A5D" w:rsidRPr="00DA5682" w:rsidRDefault="00D05A5D" w:rsidP="00D05A5D">
      <w:pPr>
        <w:ind w:right="72"/>
        <w:jc w:val="center"/>
        <w:rPr>
          <w:b/>
          <w:bCs/>
          <w:sz w:val="24"/>
          <w:szCs w:val="24"/>
        </w:rPr>
      </w:pPr>
      <w:r w:rsidRPr="00DA5682">
        <w:rPr>
          <w:b/>
          <w:bCs/>
          <w:sz w:val="24"/>
          <w:szCs w:val="24"/>
        </w:rPr>
        <w:t xml:space="preserve">PORTH AGORED </w:t>
      </w:r>
      <w:r w:rsidRPr="00EC3A85">
        <w:rPr>
          <w:b/>
          <w:bCs/>
          <w:sz w:val="24"/>
          <w:szCs w:val="24"/>
        </w:rPr>
        <w:t xml:space="preserve">AND </w:t>
      </w:r>
      <w:r w:rsidRPr="00DA5682">
        <w:rPr>
          <w:b/>
          <w:bCs/>
          <w:sz w:val="24"/>
          <w:szCs w:val="24"/>
        </w:rPr>
        <w:t>UNIVERSITY OF WALES TRINITY SAINT DAVID</w:t>
      </w:r>
    </w:p>
    <w:p w14:paraId="1F65E566" w14:textId="77777777" w:rsidR="00D05A5D" w:rsidRPr="00DA5682" w:rsidRDefault="00D05A5D" w:rsidP="00D05A5D">
      <w:pPr>
        <w:ind w:right="72"/>
        <w:rPr>
          <w:b/>
          <w:bCs/>
          <w:sz w:val="24"/>
          <w:szCs w:val="24"/>
        </w:rPr>
      </w:pPr>
    </w:p>
    <w:p w14:paraId="231E42D0" w14:textId="77777777" w:rsidR="00D05A5D" w:rsidRPr="00DA5682" w:rsidRDefault="00D05A5D" w:rsidP="00D05A5D">
      <w:pPr>
        <w:ind w:right="72"/>
        <w:jc w:val="center"/>
        <w:rPr>
          <w:b/>
          <w:bCs/>
          <w:sz w:val="24"/>
          <w:szCs w:val="24"/>
        </w:rPr>
      </w:pPr>
      <w:r w:rsidRPr="00DA5682">
        <w:rPr>
          <w:b/>
          <w:bCs/>
          <w:sz w:val="24"/>
          <w:szCs w:val="24"/>
        </w:rPr>
        <w:t>GRADUATE CERTIFICATE IN CONSOLIDATION OF SOCIAL WORK PRACTICE</w:t>
      </w:r>
    </w:p>
    <w:p w14:paraId="5AF5E759" w14:textId="77777777" w:rsidR="00D05A5D" w:rsidRPr="00DA5682" w:rsidRDefault="00D05A5D" w:rsidP="00D05A5D">
      <w:pPr>
        <w:ind w:right="72"/>
        <w:jc w:val="center"/>
        <w:rPr>
          <w:b/>
          <w:bCs/>
          <w:sz w:val="24"/>
          <w:szCs w:val="24"/>
        </w:rPr>
      </w:pPr>
    </w:p>
    <w:p w14:paraId="26B92D9B" w14:textId="77777777" w:rsidR="00D05A5D" w:rsidRPr="00DA5682" w:rsidRDefault="00D05A5D" w:rsidP="00D05A5D">
      <w:pPr>
        <w:ind w:right="72"/>
        <w:jc w:val="center"/>
        <w:rPr>
          <w:b/>
          <w:bCs/>
          <w:sz w:val="24"/>
          <w:szCs w:val="24"/>
        </w:rPr>
      </w:pPr>
      <w:r w:rsidRPr="00DA5682">
        <w:rPr>
          <w:b/>
          <w:bCs/>
          <w:sz w:val="24"/>
          <w:szCs w:val="24"/>
        </w:rPr>
        <w:t xml:space="preserve">LEARNER AND EMPLOYER’S LEARNING AGREEMENT </w:t>
      </w:r>
    </w:p>
    <w:p w14:paraId="291758D8" w14:textId="77777777" w:rsidR="00D05A5D" w:rsidRPr="00DA5682" w:rsidRDefault="00D05A5D" w:rsidP="00D05A5D">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D05A5D" w:rsidRPr="00DA5682" w14:paraId="5CE07777" w14:textId="77777777" w:rsidTr="00CC14B6">
        <w:tc>
          <w:tcPr>
            <w:tcW w:w="2808" w:type="dxa"/>
            <w:tcBorders>
              <w:top w:val="single" w:sz="4" w:space="0" w:color="auto"/>
              <w:left w:val="single" w:sz="4" w:space="0" w:color="auto"/>
              <w:bottom w:val="single" w:sz="4" w:space="0" w:color="auto"/>
              <w:right w:val="single" w:sz="4" w:space="0" w:color="auto"/>
            </w:tcBorders>
          </w:tcPr>
          <w:p w14:paraId="7FB81F85" w14:textId="77777777" w:rsidR="00D05A5D" w:rsidRPr="00DA5682" w:rsidRDefault="00D05A5D" w:rsidP="00CC14B6">
            <w:pPr>
              <w:rPr>
                <w:sz w:val="24"/>
                <w:szCs w:val="24"/>
              </w:rPr>
            </w:pPr>
          </w:p>
          <w:p w14:paraId="559E3557" w14:textId="77777777" w:rsidR="00D05A5D" w:rsidRPr="00DA5682" w:rsidRDefault="00D05A5D" w:rsidP="00CC14B6">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3171268B" w14:textId="0AEB00D2" w:rsidR="00D05A5D" w:rsidRPr="00DA5682" w:rsidRDefault="00D414DA" w:rsidP="00CC14B6">
            <w:pPr>
              <w:rPr>
                <w:sz w:val="24"/>
                <w:szCs w:val="24"/>
              </w:rPr>
            </w:pPr>
            <w:r>
              <w:rPr>
                <w:sz w:val="24"/>
                <w:szCs w:val="24"/>
              </w:rPr>
              <w:t>Lamya Bamoulid</w:t>
            </w:r>
          </w:p>
        </w:tc>
      </w:tr>
      <w:tr w:rsidR="00D05A5D" w:rsidRPr="00DA5682" w14:paraId="5C89BBFF" w14:textId="77777777" w:rsidTr="00CC14B6">
        <w:tc>
          <w:tcPr>
            <w:tcW w:w="2808" w:type="dxa"/>
            <w:tcBorders>
              <w:top w:val="single" w:sz="4" w:space="0" w:color="auto"/>
              <w:left w:val="single" w:sz="4" w:space="0" w:color="auto"/>
              <w:bottom w:val="single" w:sz="4" w:space="0" w:color="auto"/>
              <w:right w:val="single" w:sz="4" w:space="0" w:color="auto"/>
            </w:tcBorders>
          </w:tcPr>
          <w:p w14:paraId="2A53E952" w14:textId="77777777" w:rsidR="00D05A5D" w:rsidRPr="00DA5682" w:rsidRDefault="00D05A5D" w:rsidP="00CC14B6">
            <w:pPr>
              <w:rPr>
                <w:sz w:val="24"/>
                <w:szCs w:val="24"/>
              </w:rPr>
            </w:pPr>
          </w:p>
          <w:p w14:paraId="702AC780" w14:textId="77777777" w:rsidR="00D05A5D" w:rsidRPr="00DA5682" w:rsidRDefault="00D05A5D" w:rsidP="00CC14B6">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34347C1A" w14:textId="7305F201" w:rsidR="00D05A5D" w:rsidRPr="00DA5682" w:rsidRDefault="003810DF" w:rsidP="00CC14B6">
            <w:pPr>
              <w:rPr>
                <w:sz w:val="24"/>
                <w:szCs w:val="24"/>
              </w:rPr>
            </w:pPr>
            <w:r>
              <w:rPr>
                <w:sz w:val="24"/>
                <w:szCs w:val="24"/>
              </w:rPr>
              <w:t>CMHT Swansea</w:t>
            </w:r>
          </w:p>
        </w:tc>
      </w:tr>
      <w:tr w:rsidR="00D05A5D" w:rsidRPr="00DA5682" w14:paraId="3B120505" w14:textId="77777777" w:rsidTr="00CC14B6">
        <w:tc>
          <w:tcPr>
            <w:tcW w:w="2808" w:type="dxa"/>
            <w:tcBorders>
              <w:top w:val="single" w:sz="4" w:space="0" w:color="auto"/>
              <w:left w:val="single" w:sz="4" w:space="0" w:color="auto"/>
              <w:bottom w:val="single" w:sz="4" w:space="0" w:color="auto"/>
              <w:right w:val="single" w:sz="4" w:space="0" w:color="auto"/>
            </w:tcBorders>
          </w:tcPr>
          <w:p w14:paraId="2AFE1B93" w14:textId="77777777" w:rsidR="00D05A5D" w:rsidRPr="00DA5682" w:rsidRDefault="00D05A5D" w:rsidP="00CC14B6">
            <w:pPr>
              <w:rPr>
                <w:sz w:val="24"/>
                <w:szCs w:val="24"/>
              </w:rPr>
            </w:pPr>
          </w:p>
          <w:p w14:paraId="7174AC7E" w14:textId="77777777" w:rsidR="00D05A5D" w:rsidRPr="00DA5682" w:rsidRDefault="00D05A5D" w:rsidP="00CC14B6">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240A52AA" w14:textId="2C156FC0" w:rsidR="00D05A5D" w:rsidRPr="00DA5682" w:rsidRDefault="003810DF" w:rsidP="00CC14B6">
            <w:pPr>
              <w:rPr>
                <w:sz w:val="24"/>
                <w:szCs w:val="24"/>
              </w:rPr>
            </w:pPr>
            <w:r>
              <w:rPr>
                <w:sz w:val="24"/>
                <w:szCs w:val="24"/>
              </w:rPr>
              <w:t>Chris Latty</w:t>
            </w:r>
          </w:p>
        </w:tc>
      </w:tr>
      <w:tr w:rsidR="00D05A5D" w:rsidRPr="00DA5682" w14:paraId="7D931693" w14:textId="77777777" w:rsidTr="00CC14B6">
        <w:tc>
          <w:tcPr>
            <w:tcW w:w="2808" w:type="dxa"/>
            <w:tcBorders>
              <w:top w:val="single" w:sz="4" w:space="0" w:color="auto"/>
              <w:left w:val="single" w:sz="4" w:space="0" w:color="auto"/>
              <w:bottom w:val="single" w:sz="4" w:space="0" w:color="auto"/>
              <w:right w:val="single" w:sz="4" w:space="0" w:color="auto"/>
            </w:tcBorders>
          </w:tcPr>
          <w:p w14:paraId="3D5772AC" w14:textId="77777777" w:rsidR="00D05A5D" w:rsidRPr="00DA5682" w:rsidRDefault="00D05A5D" w:rsidP="00CC14B6">
            <w:pPr>
              <w:rPr>
                <w:sz w:val="24"/>
                <w:szCs w:val="24"/>
              </w:rPr>
            </w:pPr>
          </w:p>
          <w:p w14:paraId="5ED712DD" w14:textId="77777777" w:rsidR="00D05A5D" w:rsidRPr="00DA5682" w:rsidRDefault="00D05A5D" w:rsidP="00CC14B6">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7BFB9514" w14:textId="2FE14CF3" w:rsidR="00D05A5D" w:rsidRPr="00DA5682" w:rsidRDefault="003810DF" w:rsidP="00CC14B6">
            <w:pPr>
              <w:rPr>
                <w:sz w:val="24"/>
                <w:szCs w:val="24"/>
              </w:rPr>
            </w:pPr>
            <w:r>
              <w:rPr>
                <w:sz w:val="24"/>
                <w:szCs w:val="24"/>
              </w:rPr>
              <w:t>Chris Woods</w:t>
            </w:r>
          </w:p>
        </w:tc>
      </w:tr>
    </w:tbl>
    <w:p w14:paraId="0ED5FE6A" w14:textId="77777777" w:rsidR="00D05A5D" w:rsidRPr="00DA5682" w:rsidRDefault="00D05A5D" w:rsidP="00D05A5D">
      <w:pPr>
        <w:rPr>
          <w:sz w:val="24"/>
          <w:szCs w:val="24"/>
        </w:rPr>
      </w:pPr>
    </w:p>
    <w:p w14:paraId="428DE979" w14:textId="77777777" w:rsidR="00D05A5D" w:rsidRPr="00DA5682" w:rsidRDefault="00D05A5D" w:rsidP="00D05A5D">
      <w:pPr>
        <w:rPr>
          <w:sz w:val="24"/>
          <w:szCs w:val="24"/>
        </w:rPr>
      </w:pPr>
      <w:r w:rsidRPr="00DA5682">
        <w:rPr>
          <w:b/>
          <w:sz w:val="24"/>
          <w:szCs w:val="24"/>
        </w:rPr>
        <w:t>Study Duty</w:t>
      </w:r>
    </w:p>
    <w:p w14:paraId="59428CF0" w14:textId="77777777" w:rsidR="00D05A5D" w:rsidRPr="00DA5682" w:rsidRDefault="00D05A5D" w:rsidP="00D05A5D">
      <w:pPr>
        <w:rPr>
          <w:sz w:val="24"/>
          <w:szCs w:val="24"/>
        </w:rPr>
      </w:pPr>
    </w:p>
    <w:p w14:paraId="6925C60D" w14:textId="77777777" w:rsidR="00D05A5D" w:rsidRPr="00DA5682" w:rsidRDefault="00D05A5D" w:rsidP="00D05A5D">
      <w:pPr>
        <w:jc w:val="both"/>
        <w:rPr>
          <w:sz w:val="24"/>
          <w:szCs w:val="24"/>
        </w:rPr>
      </w:pPr>
      <w:r w:rsidRPr="00DA5682">
        <w:rPr>
          <w:sz w:val="24"/>
          <w:szCs w:val="24"/>
        </w:rPr>
        <w:t xml:space="preserve">The learner will undertake all elements of the Graduate Certificate programme diligently, including mandatory attendance at induction, </w:t>
      </w:r>
      <w:r>
        <w:rPr>
          <w:sz w:val="24"/>
          <w:szCs w:val="24"/>
        </w:rPr>
        <w:t>four</w:t>
      </w:r>
      <w:r w:rsidRPr="00DA5682">
        <w:rPr>
          <w:sz w:val="24"/>
          <w:szCs w:val="24"/>
        </w:rPr>
        <w:t xml:space="preserve"> Consolidation </w:t>
      </w:r>
      <w:r>
        <w:rPr>
          <w:sz w:val="24"/>
          <w:szCs w:val="24"/>
        </w:rPr>
        <w:t>W</w:t>
      </w:r>
      <w:r w:rsidRPr="00DA5682">
        <w:rPr>
          <w:sz w:val="24"/>
          <w:szCs w:val="24"/>
        </w:rPr>
        <w:t xml:space="preserve">orkshops, and participation in an evaluation survey or focus group on completion of the programme. </w:t>
      </w:r>
    </w:p>
    <w:p w14:paraId="692BCC05" w14:textId="77777777" w:rsidR="00D05A5D" w:rsidRPr="00DA5682" w:rsidRDefault="00D05A5D" w:rsidP="00D05A5D">
      <w:pPr>
        <w:pStyle w:val="Title"/>
        <w:ind w:right="-1"/>
        <w:rPr>
          <w:rFonts w:cs="Arial"/>
          <w:b w:val="0"/>
          <w:szCs w:val="24"/>
        </w:rPr>
      </w:pPr>
    </w:p>
    <w:p w14:paraId="503EB9DA" w14:textId="77777777" w:rsidR="00D05A5D" w:rsidRPr="00EC3A85" w:rsidRDefault="00D05A5D" w:rsidP="00D05A5D">
      <w:pPr>
        <w:jc w:val="both"/>
        <w:rPr>
          <w:b/>
          <w:i/>
          <w:sz w:val="24"/>
          <w:szCs w:val="24"/>
        </w:rPr>
      </w:pPr>
      <w:r w:rsidRPr="00DA5682">
        <w:rPr>
          <w:b/>
          <w:i/>
          <w:sz w:val="24"/>
          <w:szCs w:val="24"/>
        </w:rPr>
        <w:t>The learner’s full and effective participation on the Graduate Certificate is mandatory given that Social Care Wales has made completion of the programme a requirement within the first (three</w:t>
      </w:r>
      <w:r>
        <w:rPr>
          <w:b/>
          <w:i/>
          <w:sz w:val="24"/>
          <w:szCs w:val="24"/>
        </w:rPr>
        <w:t>-</w:t>
      </w:r>
      <w:r w:rsidRPr="00DA5682">
        <w:rPr>
          <w:b/>
          <w:i/>
          <w:sz w:val="24"/>
          <w:szCs w:val="24"/>
        </w:rPr>
        <w:t>year) period of registration as a Social Worker</w:t>
      </w:r>
      <w:r>
        <w:rPr>
          <w:b/>
          <w:sz w:val="24"/>
          <w:szCs w:val="24"/>
        </w:rPr>
        <w:t xml:space="preserve">. </w:t>
      </w:r>
      <w:r w:rsidRPr="00EC3A85">
        <w:rPr>
          <w:b/>
          <w:i/>
          <w:sz w:val="24"/>
          <w:szCs w:val="24"/>
        </w:rPr>
        <w:t>This applies to social workers who qualified after April 2016.</w:t>
      </w:r>
    </w:p>
    <w:p w14:paraId="116CB877" w14:textId="77777777" w:rsidR="00D05A5D" w:rsidRPr="00377884" w:rsidRDefault="00D05A5D" w:rsidP="00D05A5D">
      <w:pPr>
        <w:rPr>
          <w:sz w:val="24"/>
          <w:szCs w:val="24"/>
        </w:rPr>
      </w:pPr>
    </w:p>
    <w:p w14:paraId="12ED5FA9" w14:textId="77777777" w:rsidR="00D05A5D" w:rsidRPr="00DA5682" w:rsidRDefault="00D05A5D" w:rsidP="00D05A5D">
      <w:pPr>
        <w:rPr>
          <w:b/>
          <w:sz w:val="24"/>
          <w:szCs w:val="24"/>
        </w:rPr>
      </w:pPr>
      <w:r w:rsidRPr="00BC4ED3">
        <w:rPr>
          <w:b/>
          <w:sz w:val="24"/>
          <w:szCs w:val="24"/>
        </w:rPr>
        <w:t>Study Leave</w:t>
      </w:r>
      <w:r w:rsidRPr="00DA5682">
        <w:rPr>
          <w:b/>
          <w:sz w:val="24"/>
          <w:szCs w:val="24"/>
        </w:rPr>
        <w:t xml:space="preserve"> </w:t>
      </w:r>
    </w:p>
    <w:p w14:paraId="377B933D" w14:textId="77777777" w:rsidR="00D05A5D" w:rsidRPr="00DA5682" w:rsidRDefault="00D05A5D" w:rsidP="00D05A5D">
      <w:pPr>
        <w:rPr>
          <w:sz w:val="24"/>
          <w:szCs w:val="24"/>
        </w:rPr>
      </w:pPr>
    </w:p>
    <w:p w14:paraId="1ACC5185" w14:textId="77777777" w:rsidR="00D05A5D" w:rsidRDefault="00D05A5D" w:rsidP="00D05A5D">
      <w:pPr>
        <w:jc w:val="both"/>
        <w:rPr>
          <w:sz w:val="24"/>
          <w:szCs w:val="24"/>
        </w:rPr>
      </w:pPr>
      <w:r w:rsidRPr="00DA5682">
        <w:rPr>
          <w:sz w:val="24"/>
          <w:szCs w:val="24"/>
        </w:rPr>
        <w:t xml:space="preserve">The employer undertakes to support the learner by providing </w:t>
      </w:r>
      <w:r>
        <w:rPr>
          <w:sz w:val="24"/>
          <w:szCs w:val="24"/>
        </w:rPr>
        <w:t xml:space="preserve">time within their normal contract of employment to attend all agreed mandatory elements of the programme which </w:t>
      </w:r>
      <w:proofErr w:type="gramStart"/>
      <w:r>
        <w:rPr>
          <w:sz w:val="24"/>
          <w:szCs w:val="24"/>
        </w:rPr>
        <w:t>include;</w:t>
      </w:r>
      <w:proofErr w:type="gramEnd"/>
      <w:r>
        <w:rPr>
          <w:sz w:val="24"/>
          <w:szCs w:val="24"/>
        </w:rPr>
        <w:t xml:space="preserve"> induction day and </w:t>
      </w:r>
      <w:r w:rsidRPr="00DA5682">
        <w:rPr>
          <w:sz w:val="24"/>
          <w:szCs w:val="24"/>
        </w:rPr>
        <w:t>four</w:t>
      </w:r>
      <w:r>
        <w:rPr>
          <w:sz w:val="24"/>
          <w:szCs w:val="24"/>
        </w:rPr>
        <w:t xml:space="preserve"> </w:t>
      </w:r>
      <w:r w:rsidRPr="00DA5682">
        <w:rPr>
          <w:sz w:val="24"/>
          <w:szCs w:val="24"/>
        </w:rPr>
        <w:t>Consolidation Workshops</w:t>
      </w:r>
      <w:r>
        <w:rPr>
          <w:sz w:val="24"/>
          <w:szCs w:val="24"/>
        </w:rPr>
        <w:t xml:space="preserve">. Additional time may be provided for </w:t>
      </w:r>
      <w:r w:rsidRPr="00DA5682">
        <w:rPr>
          <w:sz w:val="24"/>
          <w:szCs w:val="24"/>
        </w:rPr>
        <w:t>programme evaluation meetings</w:t>
      </w:r>
      <w:r>
        <w:rPr>
          <w:sz w:val="24"/>
          <w:szCs w:val="24"/>
        </w:rPr>
        <w:t xml:space="preserve"> and any training</w:t>
      </w:r>
      <w:r w:rsidRPr="00DA5682">
        <w:rPr>
          <w:sz w:val="24"/>
          <w:szCs w:val="24"/>
        </w:rPr>
        <w:t xml:space="preserve"> agreed as </w:t>
      </w:r>
      <w:r>
        <w:rPr>
          <w:sz w:val="24"/>
          <w:szCs w:val="24"/>
        </w:rPr>
        <w:t xml:space="preserve">a </w:t>
      </w:r>
      <w:r w:rsidRPr="00DA5682">
        <w:rPr>
          <w:sz w:val="24"/>
          <w:szCs w:val="24"/>
        </w:rPr>
        <w:t>require</w:t>
      </w:r>
      <w:r>
        <w:rPr>
          <w:sz w:val="24"/>
          <w:szCs w:val="24"/>
        </w:rPr>
        <w:t xml:space="preserve">ment of the </w:t>
      </w:r>
      <w:r w:rsidRPr="00DA5682">
        <w:rPr>
          <w:sz w:val="24"/>
          <w:szCs w:val="24"/>
        </w:rPr>
        <w:t>programme</w:t>
      </w:r>
      <w:r>
        <w:rPr>
          <w:sz w:val="24"/>
          <w:szCs w:val="24"/>
        </w:rPr>
        <w:t xml:space="preserve">. </w:t>
      </w:r>
    </w:p>
    <w:p w14:paraId="2B60244C" w14:textId="77777777" w:rsidR="00D05A5D" w:rsidRPr="00DA5682" w:rsidRDefault="00D05A5D" w:rsidP="00D05A5D">
      <w:pPr>
        <w:jc w:val="both"/>
        <w:rPr>
          <w:sz w:val="24"/>
          <w:szCs w:val="24"/>
        </w:rPr>
      </w:pPr>
      <w:r>
        <w:rPr>
          <w:sz w:val="24"/>
          <w:szCs w:val="24"/>
        </w:rPr>
        <w:t>Three further study days will be provided by the employer</w:t>
      </w:r>
      <w:r w:rsidRPr="00DA5682">
        <w:rPr>
          <w:sz w:val="24"/>
          <w:szCs w:val="24"/>
        </w:rPr>
        <w:t xml:space="preserve"> as a contribution towards the time involved in personal research and developing the portfolio for submission.  The study days can be taken on any </w:t>
      </w:r>
      <w:proofErr w:type="gramStart"/>
      <w:r w:rsidRPr="00DA5682">
        <w:rPr>
          <w:sz w:val="24"/>
          <w:szCs w:val="24"/>
        </w:rPr>
        <w:t>week</w:t>
      </w:r>
      <w:r>
        <w:rPr>
          <w:sz w:val="24"/>
          <w:szCs w:val="24"/>
        </w:rPr>
        <w:t>-</w:t>
      </w:r>
      <w:r w:rsidRPr="00DA5682">
        <w:rPr>
          <w:sz w:val="24"/>
          <w:szCs w:val="24"/>
        </w:rPr>
        <w:t>day</w:t>
      </w:r>
      <w:proofErr w:type="gramEnd"/>
      <w:r w:rsidRPr="00DA5682">
        <w:rPr>
          <w:sz w:val="24"/>
          <w:szCs w:val="24"/>
        </w:rPr>
        <w:t xml:space="preserve"> (or combination of days) as long this is (</w:t>
      </w:r>
      <w:proofErr w:type="spellStart"/>
      <w:r w:rsidRPr="00DA5682">
        <w:rPr>
          <w:sz w:val="24"/>
          <w:szCs w:val="24"/>
        </w:rPr>
        <w:t>i</w:t>
      </w:r>
      <w:proofErr w:type="spellEnd"/>
      <w:r w:rsidRPr="00DA5682">
        <w:rPr>
          <w:sz w:val="24"/>
          <w:szCs w:val="24"/>
        </w:rPr>
        <w:t xml:space="preserve">) appropriate to the stage of portfolio preparation at the time, and (ii) agreed with the Team Manager who will </w:t>
      </w:r>
      <w:proofErr w:type="gramStart"/>
      <w:r w:rsidRPr="00DA5682">
        <w:rPr>
          <w:sz w:val="24"/>
          <w:szCs w:val="24"/>
        </w:rPr>
        <w:t>take into account</w:t>
      </w:r>
      <w:proofErr w:type="gramEnd"/>
      <w:r w:rsidRPr="00DA5682">
        <w:rPr>
          <w:sz w:val="24"/>
          <w:szCs w:val="24"/>
        </w:rPr>
        <w:t xml:space="preserve"> team and service needs. Where the learner works less than 37 hours a week, </w:t>
      </w:r>
      <w:r>
        <w:rPr>
          <w:sz w:val="24"/>
          <w:szCs w:val="24"/>
        </w:rPr>
        <w:t>mandatory days and study leave</w:t>
      </w:r>
      <w:r w:rsidRPr="00DA5682">
        <w:rPr>
          <w:sz w:val="24"/>
          <w:szCs w:val="24"/>
        </w:rPr>
        <w:t xml:space="preserve"> will be approved in accordance with the employer’s local policies.</w:t>
      </w:r>
      <w:r w:rsidRPr="00DA5682">
        <w:rPr>
          <w:b/>
          <w:sz w:val="24"/>
          <w:szCs w:val="24"/>
        </w:rPr>
        <w:t xml:space="preserve"> </w:t>
      </w:r>
    </w:p>
    <w:p w14:paraId="225D4E4E" w14:textId="77777777" w:rsidR="00D05A5D" w:rsidRPr="00DA5682" w:rsidRDefault="00D05A5D" w:rsidP="00D05A5D">
      <w:pPr>
        <w:rPr>
          <w:sz w:val="24"/>
          <w:szCs w:val="24"/>
        </w:rPr>
      </w:pPr>
    </w:p>
    <w:p w14:paraId="7091BFE1" w14:textId="77777777" w:rsidR="00D05A5D" w:rsidRDefault="00D05A5D" w:rsidP="00D05A5D">
      <w:pPr>
        <w:rPr>
          <w:b/>
          <w:sz w:val="24"/>
          <w:szCs w:val="24"/>
        </w:rPr>
      </w:pPr>
    </w:p>
    <w:p w14:paraId="227B07C3" w14:textId="77777777" w:rsidR="00D05A5D" w:rsidRDefault="00D05A5D" w:rsidP="00D05A5D">
      <w:pPr>
        <w:rPr>
          <w:b/>
          <w:sz w:val="24"/>
          <w:szCs w:val="24"/>
        </w:rPr>
      </w:pPr>
    </w:p>
    <w:p w14:paraId="64E58267" w14:textId="77777777" w:rsidR="00D05A5D" w:rsidRDefault="00D05A5D" w:rsidP="00D05A5D">
      <w:pPr>
        <w:rPr>
          <w:b/>
          <w:sz w:val="24"/>
          <w:szCs w:val="24"/>
        </w:rPr>
      </w:pPr>
    </w:p>
    <w:p w14:paraId="53C89CF5" w14:textId="77777777" w:rsidR="00D05A5D" w:rsidRDefault="00D05A5D" w:rsidP="00D05A5D">
      <w:pPr>
        <w:rPr>
          <w:b/>
          <w:sz w:val="24"/>
          <w:szCs w:val="24"/>
        </w:rPr>
      </w:pPr>
    </w:p>
    <w:p w14:paraId="523A404A" w14:textId="77777777" w:rsidR="00D05A5D" w:rsidRPr="00DA5682" w:rsidRDefault="00D05A5D" w:rsidP="00D05A5D">
      <w:pPr>
        <w:rPr>
          <w:b/>
          <w:sz w:val="24"/>
          <w:szCs w:val="24"/>
        </w:rPr>
      </w:pPr>
      <w:r w:rsidRPr="00DA5682">
        <w:rPr>
          <w:b/>
          <w:sz w:val="24"/>
          <w:szCs w:val="24"/>
        </w:rPr>
        <w:lastRenderedPageBreak/>
        <w:t xml:space="preserve">Resources </w:t>
      </w:r>
    </w:p>
    <w:p w14:paraId="1FC13632" w14:textId="77777777" w:rsidR="00D05A5D" w:rsidRPr="00DA5682" w:rsidRDefault="00D05A5D" w:rsidP="00D05A5D">
      <w:pPr>
        <w:rPr>
          <w:sz w:val="24"/>
          <w:szCs w:val="24"/>
        </w:rPr>
      </w:pPr>
    </w:p>
    <w:p w14:paraId="5248D170" w14:textId="77777777" w:rsidR="00D05A5D" w:rsidRPr="00DA5682" w:rsidRDefault="00D05A5D" w:rsidP="00D05A5D">
      <w:pPr>
        <w:jc w:val="both"/>
        <w:rPr>
          <w:sz w:val="24"/>
          <w:szCs w:val="24"/>
        </w:rPr>
      </w:pPr>
      <w:r w:rsidRPr="00DA5682">
        <w:rPr>
          <w:sz w:val="24"/>
          <w:szCs w:val="24"/>
        </w:rPr>
        <w:t xml:space="preserve">Learners </w:t>
      </w:r>
      <w:proofErr w:type="gramStart"/>
      <w:r w:rsidRPr="00DA5682">
        <w:rPr>
          <w:sz w:val="24"/>
          <w:szCs w:val="24"/>
        </w:rPr>
        <w:t>are able to</w:t>
      </w:r>
      <w:proofErr w:type="gramEnd"/>
      <w:r w:rsidRPr="00DA5682">
        <w:rPr>
          <w:sz w:val="24"/>
          <w:szCs w:val="24"/>
        </w:rPr>
        <w:t xml:space="preserve"> access learning and library materials from their employer’s existing resources or as described in the Programme Handbook</w:t>
      </w:r>
      <w:r>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Pr>
          <w:sz w:val="24"/>
          <w:szCs w:val="24"/>
        </w:rPr>
        <w:t>T</w:t>
      </w:r>
      <w:r w:rsidRPr="00DA5682">
        <w:rPr>
          <w:sz w:val="24"/>
          <w:szCs w:val="24"/>
        </w:rPr>
        <w:t xml:space="preserve">here is also an expectation that as </w:t>
      </w:r>
      <w:r w:rsidRPr="00EC3A85">
        <w:rPr>
          <w:sz w:val="24"/>
          <w:szCs w:val="24"/>
        </w:rPr>
        <w:t>it is</w:t>
      </w:r>
      <w:r>
        <w:rPr>
          <w:b/>
          <w:i/>
          <w:sz w:val="24"/>
          <w:szCs w:val="24"/>
        </w:rPr>
        <w:t xml:space="preserve"> </w:t>
      </w:r>
      <w:r w:rsidRPr="00DA5682">
        <w:rPr>
          <w:sz w:val="24"/>
          <w:szCs w:val="24"/>
        </w:rPr>
        <w:t xml:space="preserve">a professional development programme, </w:t>
      </w:r>
      <w:r w:rsidRPr="00BB3B56">
        <w:rPr>
          <w:sz w:val="24"/>
          <w:szCs w:val="24"/>
        </w:rPr>
        <w:t xml:space="preserve">learners </w:t>
      </w:r>
      <w:r>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4E979525" w14:textId="77777777" w:rsidR="00D05A5D" w:rsidRPr="00DA5682" w:rsidRDefault="00D05A5D" w:rsidP="00D05A5D">
      <w:pPr>
        <w:rPr>
          <w:sz w:val="24"/>
          <w:szCs w:val="24"/>
        </w:rPr>
      </w:pPr>
    </w:p>
    <w:p w14:paraId="28419604" w14:textId="77777777" w:rsidR="00D05A5D" w:rsidRPr="00DA5682" w:rsidRDefault="00D05A5D" w:rsidP="00D05A5D">
      <w:pPr>
        <w:rPr>
          <w:sz w:val="24"/>
          <w:szCs w:val="24"/>
        </w:rPr>
      </w:pPr>
    </w:p>
    <w:p w14:paraId="7724EEAB" w14:textId="77777777" w:rsidR="00D05A5D" w:rsidRDefault="00D05A5D" w:rsidP="00D05A5D">
      <w:pPr>
        <w:rPr>
          <w:b/>
          <w:sz w:val="24"/>
          <w:szCs w:val="24"/>
        </w:rPr>
      </w:pPr>
      <w:r w:rsidRPr="00DA5682">
        <w:rPr>
          <w:b/>
          <w:sz w:val="24"/>
          <w:szCs w:val="24"/>
        </w:rPr>
        <w:t xml:space="preserve">The employer’s training department agrees to: </w:t>
      </w:r>
    </w:p>
    <w:p w14:paraId="5EE50071" w14:textId="77777777" w:rsidR="00D05A5D" w:rsidRPr="00466C2B" w:rsidRDefault="00D05A5D" w:rsidP="00D05A5D">
      <w:pPr>
        <w:rPr>
          <w:b/>
          <w:color w:val="auto"/>
          <w:sz w:val="24"/>
          <w:szCs w:val="24"/>
        </w:rPr>
      </w:pPr>
    </w:p>
    <w:p w14:paraId="124EE5AA" w14:textId="77777777" w:rsidR="00D05A5D" w:rsidRPr="00466C2B" w:rsidRDefault="00D05A5D" w:rsidP="00D05A5D">
      <w:pPr>
        <w:numPr>
          <w:ilvl w:val="0"/>
          <w:numId w:val="46"/>
        </w:numPr>
        <w:overflowPunct/>
        <w:autoSpaceDE/>
        <w:adjustRightInd/>
        <w:textAlignment w:val="auto"/>
        <w:rPr>
          <w:color w:val="auto"/>
          <w:sz w:val="24"/>
          <w:szCs w:val="24"/>
        </w:rPr>
      </w:pPr>
      <w:r w:rsidRPr="00466C2B">
        <w:rPr>
          <w:color w:val="auto"/>
          <w:sz w:val="24"/>
          <w:szCs w:val="24"/>
        </w:rPr>
        <w:t xml:space="preserve">Collect, process, store, analyse or disclose personal data in accordance with </w:t>
      </w:r>
      <w:proofErr w:type="spellStart"/>
      <w:proofErr w:type="gramStart"/>
      <w:r w:rsidRPr="00466C2B">
        <w:rPr>
          <w:color w:val="auto"/>
          <w:sz w:val="24"/>
          <w:szCs w:val="24"/>
        </w:rPr>
        <w:t>it’s</w:t>
      </w:r>
      <w:proofErr w:type="spellEnd"/>
      <w:proofErr w:type="gramEnd"/>
      <w:r w:rsidRPr="00466C2B">
        <w:rPr>
          <w:color w:val="auto"/>
          <w:sz w:val="24"/>
          <w:szCs w:val="24"/>
        </w:rPr>
        <w:t xml:space="preserve"> obligations under the UK GDPR and Data Protection Act 2018.</w:t>
      </w:r>
    </w:p>
    <w:p w14:paraId="77CD72D6" w14:textId="77777777" w:rsidR="00D05A5D" w:rsidRPr="00DA5682" w:rsidRDefault="00D05A5D" w:rsidP="00D05A5D">
      <w:pPr>
        <w:numPr>
          <w:ilvl w:val="0"/>
          <w:numId w:val="46"/>
        </w:numPr>
        <w:overflowPunct/>
        <w:autoSpaceDE/>
        <w:autoSpaceDN/>
        <w:adjustRightInd/>
        <w:textAlignment w:val="auto"/>
        <w:rPr>
          <w:sz w:val="24"/>
          <w:szCs w:val="24"/>
        </w:rPr>
      </w:pPr>
      <w:r>
        <w:rPr>
          <w:sz w:val="24"/>
          <w:szCs w:val="24"/>
        </w:rPr>
        <w:t>a</w:t>
      </w:r>
      <w:r w:rsidRPr="00DA5682">
        <w:rPr>
          <w:sz w:val="24"/>
          <w:szCs w:val="24"/>
        </w:rPr>
        <w:t xml:space="preserve">rrange for eligible staff to join the </w:t>
      </w:r>
      <w:proofErr w:type="gramStart"/>
      <w:r w:rsidRPr="00DA5682">
        <w:rPr>
          <w:sz w:val="24"/>
          <w:szCs w:val="24"/>
        </w:rPr>
        <w:t>programme</w:t>
      </w:r>
      <w:r>
        <w:rPr>
          <w:sz w:val="24"/>
          <w:szCs w:val="24"/>
        </w:rPr>
        <w:t>;</w:t>
      </w:r>
      <w:proofErr w:type="gramEnd"/>
      <w:r w:rsidRPr="00DA5682">
        <w:rPr>
          <w:sz w:val="24"/>
          <w:szCs w:val="24"/>
        </w:rPr>
        <w:t xml:space="preserve"> </w:t>
      </w:r>
    </w:p>
    <w:p w14:paraId="1FBB71E8" w14:textId="77777777" w:rsidR="00D05A5D" w:rsidRDefault="00D05A5D" w:rsidP="00D05A5D">
      <w:pPr>
        <w:numPr>
          <w:ilvl w:val="0"/>
          <w:numId w:val="46"/>
        </w:numPr>
        <w:overflowPunct/>
        <w:autoSpaceDE/>
        <w:autoSpaceDN/>
        <w:adjustRightInd/>
        <w:textAlignment w:val="auto"/>
        <w:rPr>
          <w:sz w:val="24"/>
          <w:szCs w:val="24"/>
        </w:rPr>
      </w:pPr>
      <w:r w:rsidRPr="00DA5682">
        <w:rPr>
          <w:sz w:val="24"/>
          <w:szCs w:val="24"/>
        </w:rPr>
        <w:t xml:space="preserve">pay course fees directly to the </w:t>
      </w:r>
      <w:proofErr w:type="gramStart"/>
      <w:r w:rsidRPr="00DA5682">
        <w:rPr>
          <w:sz w:val="24"/>
          <w:szCs w:val="24"/>
        </w:rPr>
        <w:t>University</w:t>
      </w:r>
      <w:r>
        <w:rPr>
          <w:sz w:val="24"/>
          <w:szCs w:val="24"/>
        </w:rPr>
        <w:t>;</w:t>
      </w:r>
      <w:proofErr w:type="gramEnd"/>
      <w:r w:rsidRPr="00DA5682">
        <w:rPr>
          <w:sz w:val="24"/>
          <w:szCs w:val="24"/>
        </w:rPr>
        <w:t xml:space="preserve">  </w:t>
      </w:r>
    </w:p>
    <w:p w14:paraId="750D95FD" w14:textId="77777777" w:rsidR="00D05A5D" w:rsidRPr="002A2C54" w:rsidRDefault="00D05A5D" w:rsidP="00D05A5D">
      <w:pPr>
        <w:numPr>
          <w:ilvl w:val="0"/>
          <w:numId w:val="46"/>
        </w:numPr>
        <w:overflowPunct/>
        <w:autoSpaceDE/>
        <w:autoSpaceDN/>
        <w:adjustRightInd/>
        <w:textAlignment w:val="auto"/>
        <w:rPr>
          <w:sz w:val="24"/>
          <w:szCs w:val="24"/>
        </w:rPr>
      </w:pPr>
      <w:r>
        <w:rPr>
          <w:sz w:val="24"/>
          <w:szCs w:val="24"/>
        </w:rPr>
        <w:t xml:space="preserve">pay Porth </w:t>
      </w:r>
      <w:proofErr w:type="spellStart"/>
      <w:r>
        <w:rPr>
          <w:sz w:val="24"/>
          <w:szCs w:val="24"/>
        </w:rPr>
        <w:t>Agored</w:t>
      </w:r>
      <w:proofErr w:type="spellEnd"/>
      <w:r>
        <w:rPr>
          <w:sz w:val="24"/>
          <w:szCs w:val="24"/>
        </w:rPr>
        <w:t xml:space="preserve"> partnership fees for each </w:t>
      </w:r>
      <w:proofErr w:type="gramStart"/>
      <w:r>
        <w:rPr>
          <w:sz w:val="24"/>
          <w:szCs w:val="24"/>
        </w:rPr>
        <w:t>learner;</w:t>
      </w:r>
      <w:proofErr w:type="gramEnd"/>
    </w:p>
    <w:p w14:paraId="253FFA68" w14:textId="77777777" w:rsidR="00D05A5D" w:rsidRPr="00DA5682" w:rsidRDefault="00D05A5D" w:rsidP="00D05A5D">
      <w:pPr>
        <w:numPr>
          <w:ilvl w:val="0"/>
          <w:numId w:val="46"/>
        </w:numPr>
        <w:overflowPunct/>
        <w:autoSpaceDE/>
        <w:autoSpaceDN/>
        <w:adjustRightInd/>
        <w:textAlignment w:val="auto"/>
        <w:rPr>
          <w:sz w:val="24"/>
          <w:szCs w:val="24"/>
        </w:rPr>
      </w:pPr>
      <w:r w:rsidRPr="00DA5682">
        <w:rPr>
          <w:sz w:val="24"/>
          <w:szCs w:val="24"/>
        </w:rPr>
        <w:t>provide additional guidance and support by:</w:t>
      </w:r>
    </w:p>
    <w:p w14:paraId="2276260C" w14:textId="77777777" w:rsidR="00D05A5D" w:rsidRPr="00DA5682" w:rsidRDefault="00D05A5D" w:rsidP="00D05A5D">
      <w:pPr>
        <w:rPr>
          <w:sz w:val="24"/>
          <w:szCs w:val="24"/>
        </w:rPr>
      </w:pPr>
    </w:p>
    <w:p w14:paraId="299E720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 xml:space="preserve">facilitating access to existing learning materials or library </w:t>
      </w:r>
      <w:proofErr w:type="gramStart"/>
      <w:r w:rsidRPr="00DA5682">
        <w:rPr>
          <w:sz w:val="24"/>
          <w:szCs w:val="24"/>
        </w:rPr>
        <w:t>resources</w:t>
      </w:r>
      <w:r>
        <w:rPr>
          <w:sz w:val="24"/>
          <w:szCs w:val="24"/>
        </w:rPr>
        <w:t>;</w:t>
      </w:r>
      <w:proofErr w:type="gramEnd"/>
    </w:p>
    <w:p w14:paraId="3E893DF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appropriate training opportunities from existing internal training programmes as agreed with the learner and </w:t>
      </w:r>
      <w:proofErr w:type="gramStart"/>
      <w:r w:rsidRPr="00DA5682">
        <w:rPr>
          <w:sz w:val="24"/>
          <w:szCs w:val="24"/>
        </w:rPr>
        <w:t>mentor</w:t>
      </w:r>
      <w:r>
        <w:rPr>
          <w:sz w:val="24"/>
          <w:szCs w:val="24"/>
        </w:rPr>
        <w:t>;</w:t>
      </w:r>
      <w:proofErr w:type="gramEnd"/>
    </w:p>
    <w:p w14:paraId="321A711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programme induction and Consolidation </w:t>
      </w:r>
      <w:proofErr w:type="gramStart"/>
      <w:r w:rsidRPr="00DA5682">
        <w:rPr>
          <w:sz w:val="24"/>
          <w:szCs w:val="24"/>
        </w:rPr>
        <w:t>Workshops</w:t>
      </w:r>
      <w:r>
        <w:rPr>
          <w:sz w:val="24"/>
          <w:szCs w:val="24"/>
        </w:rPr>
        <w:t>;</w:t>
      </w:r>
      <w:proofErr w:type="gramEnd"/>
      <w:r w:rsidRPr="00DA5682">
        <w:rPr>
          <w:sz w:val="24"/>
          <w:szCs w:val="24"/>
        </w:rPr>
        <w:t xml:space="preserve"> </w:t>
      </w:r>
    </w:p>
    <w:p w14:paraId="3B7142B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learners with guidance and support about programme requirements and portfolio </w:t>
      </w:r>
      <w:proofErr w:type="gramStart"/>
      <w:r w:rsidRPr="00DA5682">
        <w:rPr>
          <w:sz w:val="24"/>
          <w:szCs w:val="24"/>
        </w:rPr>
        <w:t>completion</w:t>
      </w:r>
      <w:r>
        <w:rPr>
          <w:sz w:val="24"/>
          <w:szCs w:val="24"/>
        </w:rPr>
        <w:t>;</w:t>
      </w:r>
      <w:proofErr w:type="gramEnd"/>
    </w:p>
    <w:p w14:paraId="03194BA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Pr>
          <w:sz w:val="24"/>
          <w:szCs w:val="24"/>
        </w:rPr>
        <w:t>.</w:t>
      </w:r>
      <w:r w:rsidRPr="00DA5682">
        <w:rPr>
          <w:sz w:val="24"/>
          <w:szCs w:val="24"/>
        </w:rPr>
        <w:t xml:space="preserve"> </w:t>
      </w:r>
    </w:p>
    <w:p w14:paraId="7C7767EE" w14:textId="77777777" w:rsidR="00D05A5D" w:rsidRPr="00DA5682" w:rsidRDefault="00D05A5D" w:rsidP="00D05A5D">
      <w:pPr>
        <w:tabs>
          <w:tab w:val="left" w:pos="360"/>
        </w:tabs>
        <w:rPr>
          <w:sz w:val="24"/>
          <w:szCs w:val="24"/>
        </w:rPr>
      </w:pPr>
    </w:p>
    <w:p w14:paraId="0BDB0CC1" w14:textId="77777777" w:rsidR="00D05A5D" w:rsidRPr="00DA5682" w:rsidRDefault="00D05A5D" w:rsidP="00D05A5D">
      <w:pPr>
        <w:rPr>
          <w:b/>
          <w:sz w:val="24"/>
          <w:szCs w:val="24"/>
        </w:rPr>
      </w:pPr>
      <w:r w:rsidRPr="00DA5682">
        <w:rPr>
          <w:b/>
          <w:sz w:val="24"/>
          <w:szCs w:val="24"/>
        </w:rPr>
        <w:t xml:space="preserve">The learner agrees to: </w:t>
      </w:r>
    </w:p>
    <w:p w14:paraId="6D84F2E5" w14:textId="77777777" w:rsidR="00D05A5D" w:rsidRPr="00DA5682" w:rsidRDefault="00D05A5D" w:rsidP="00D05A5D">
      <w:pPr>
        <w:rPr>
          <w:sz w:val="24"/>
          <w:szCs w:val="24"/>
        </w:rPr>
      </w:pPr>
    </w:p>
    <w:p w14:paraId="20673088"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 xml:space="preserve">work actively towards completing the qualification within the agreed timescale of 12 months from the date of registration on the </w:t>
      </w:r>
      <w:proofErr w:type="gramStart"/>
      <w:r w:rsidRPr="00DA5682">
        <w:rPr>
          <w:sz w:val="24"/>
          <w:szCs w:val="24"/>
        </w:rPr>
        <w:t>programme</w:t>
      </w:r>
      <w:r>
        <w:rPr>
          <w:sz w:val="24"/>
          <w:szCs w:val="24"/>
        </w:rPr>
        <w:t>;</w:t>
      </w:r>
      <w:proofErr w:type="gramEnd"/>
    </w:p>
    <w:p w14:paraId="31BD9644" w14:textId="77777777" w:rsidR="00D05A5D" w:rsidRPr="00D05A5D" w:rsidRDefault="00D05A5D" w:rsidP="00D05A5D">
      <w:pPr>
        <w:pStyle w:val="Title"/>
        <w:numPr>
          <w:ilvl w:val="0"/>
          <w:numId w:val="49"/>
        </w:numPr>
        <w:ind w:right="-1"/>
        <w:jc w:val="left"/>
        <w:rPr>
          <w:rFonts w:cs="Arial"/>
          <w:b w:val="0"/>
          <w:bCs/>
          <w:szCs w:val="24"/>
        </w:rPr>
      </w:pPr>
      <w:r w:rsidRPr="00D05A5D">
        <w:rPr>
          <w:rFonts w:cs="Arial"/>
          <w:b w:val="0"/>
          <w:bCs/>
          <w:szCs w:val="24"/>
        </w:rPr>
        <w:t xml:space="preserve">identify with manager/mentor appropriate internal training and arrange to attend these </w:t>
      </w:r>
      <w:proofErr w:type="gramStart"/>
      <w:r w:rsidRPr="00D05A5D">
        <w:rPr>
          <w:rFonts w:cs="Arial"/>
          <w:b w:val="0"/>
          <w:bCs/>
          <w:szCs w:val="24"/>
        </w:rPr>
        <w:t>courses;</w:t>
      </w:r>
      <w:proofErr w:type="gramEnd"/>
    </w:p>
    <w:p w14:paraId="513A85C5" w14:textId="77777777" w:rsidR="00D05A5D" w:rsidRPr="00466C2B" w:rsidRDefault="00D05A5D" w:rsidP="00D05A5D">
      <w:pPr>
        <w:pStyle w:val="pf0"/>
        <w:numPr>
          <w:ilvl w:val="0"/>
          <w:numId w:val="49"/>
        </w:numPr>
        <w:rPr>
          <w:rFonts w:ascii="Arial" w:hAnsi="Arial" w:cs="Arial"/>
          <w:lang w:eastAsia="en-GB"/>
        </w:rPr>
      </w:pPr>
      <w:r w:rsidRPr="00466C2B">
        <w:rPr>
          <w:rFonts w:ascii="Arial" w:hAnsi="Arial" w:cs="Arial"/>
          <w:lang w:eastAsia="en-GB"/>
        </w:rPr>
        <w:t>seek support from UWTSD Student Services when appropriate in relation to matters of learning support.</w:t>
      </w:r>
    </w:p>
    <w:p w14:paraId="4D2AB2F4" w14:textId="77777777" w:rsidR="00D05A5D" w:rsidRPr="00DA5682" w:rsidRDefault="00D05A5D" w:rsidP="00D05A5D">
      <w:pPr>
        <w:numPr>
          <w:ilvl w:val="0"/>
          <w:numId w:val="49"/>
        </w:numPr>
        <w:overflowPunct/>
        <w:autoSpaceDE/>
        <w:autoSpaceDN/>
        <w:adjustRightInd/>
        <w:textAlignment w:val="auto"/>
        <w:rPr>
          <w:sz w:val="24"/>
          <w:szCs w:val="24"/>
        </w:rPr>
      </w:pPr>
      <w:r w:rsidRPr="00466C2B">
        <w:rPr>
          <w:color w:val="auto"/>
          <w:sz w:val="24"/>
          <w:szCs w:val="24"/>
        </w:rPr>
        <w:t xml:space="preserve">attend induction and four Consolidation </w:t>
      </w:r>
      <w:r w:rsidRPr="00DA5682">
        <w:rPr>
          <w:sz w:val="24"/>
          <w:szCs w:val="24"/>
        </w:rPr>
        <w:t xml:space="preserve">Workshops. These are mandatory components of the </w:t>
      </w:r>
      <w:proofErr w:type="gramStart"/>
      <w:r w:rsidRPr="00DA5682">
        <w:rPr>
          <w:sz w:val="24"/>
          <w:szCs w:val="24"/>
        </w:rPr>
        <w:t>programme</w:t>
      </w:r>
      <w:r>
        <w:rPr>
          <w:sz w:val="24"/>
          <w:szCs w:val="24"/>
        </w:rPr>
        <w:t>;</w:t>
      </w:r>
      <w:proofErr w:type="gramEnd"/>
      <w:r w:rsidRPr="00DA5682">
        <w:rPr>
          <w:sz w:val="24"/>
          <w:szCs w:val="24"/>
        </w:rPr>
        <w:t xml:space="preserve"> </w:t>
      </w:r>
    </w:p>
    <w:p w14:paraId="7A20130E"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produce work and evidence appropriate to the portfolio and learning outcomes within agreed </w:t>
      </w:r>
      <w:proofErr w:type="gramStart"/>
      <w:r w:rsidRPr="00DA5682">
        <w:rPr>
          <w:sz w:val="24"/>
          <w:szCs w:val="24"/>
        </w:rPr>
        <w:t>timescales</w:t>
      </w:r>
      <w:r>
        <w:rPr>
          <w:sz w:val="24"/>
          <w:szCs w:val="24"/>
        </w:rPr>
        <w:t>;</w:t>
      </w:r>
      <w:proofErr w:type="gramEnd"/>
      <w:r w:rsidRPr="00DA5682">
        <w:rPr>
          <w:sz w:val="24"/>
          <w:szCs w:val="24"/>
        </w:rPr>
        <w:t xml:space="preserve"> </w:t>
      </w:r>
    </w:p>
    <w:p w14:paraId="3B87E6D0"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 xml:space="preserve">make and keep agreed appointments with mentor/line </w:t>
      </w:r>
      <w:proofErr w:type="gramStart"/>
      <w:r w:rsidRPr="00DA5682">
        <w:rPr>
          <w:sz w:val="24"/>
          <w:szCs w:val="24"/>
        </w:rPr>
        <w:t>manager</w:t>
      </w:r>
      <w:r>
        <w:rPr>
          <w:sz w:val="24"/>
          <w:szCs w:val="24"/>
        </w:rPr>
        <w:t>;</w:t>
      </w:r>
      <w:proofErr w:type="gramEnd"/>
    </w:p>
    <w:p w14:paraId="67AE9499"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ensure they are prepared adequately and obtain all necessary consent for observed </w:t>
      </w:r>
      <w:proofErr w:type="gramStart"/>
      <w:r w:rsidRPr="00DA5682">
        <w:rPr>
          <w:sz w:val="24"/>
          <w:szCs w:val="24"/>
        </w:rPr>
        <w:t>practice</w:t>
      </w:r>
      <w:r>
        <w:rPr>
          <w:sz w:val="24"/>
          <w:szCs w:val="24"/>
        </w:rPr>
        <w:t>;</w:t>
      </w:r>
      <w:proofErr w:type="gramEnd"/>
    </w:p>
    <w:p w14:paraId="2F87A606" w14:textId="77777777" w:rsidR="00D05A5D" w:rsidRPr="002A2C54" w:rsidRDefault="00D05A5D" w:rsidP="00D05A5D">
      <w:pPr>
        <w:numPr>
          <w:ilvl w:val="0"/>
          <w:numId w:val="49"/>
        </w:numPr>
        <w:overflowPunct/>
        <w:autoSpaceDE/>
        <w:autoSpaceDN/>
        <w:adjustRightInd/>
        <w:textAlignment w:val="auto"/>
        <w:rPr>
          <w:sz w:val="24"/>
          <w:szCs w:val="24"/>
        </w:rPr>
      </w:pPr>
      <w:r w:rsidRPr="00DA5682">
        <w:rPr>
          <w:sz w:val="24"/>
          <w:szCs w:val="24"/>
        </w:rPr>
        <w:t xml:space="preserve">inform mentor/line manager and training department immediately of any problems or changes in circumstances while undertaking the programme, especially where this may </w:t>
      </w:r>
      <w:r w:rsidRPr="00DA5682">
        <w:rPr>
          <w:sz w:val="24"/>
          <w:szCs w:val="24"/>
        </w:rPr>
        <w:lastRenderedPageBreak/>
        <w:t xml:space="preserve">affect completion of the programme by the agreed deadline or ability to attend a mandatory </w:t>
      </w:r>
      <w:proofErr w:type="gramStart"/>
      <w:r w:rsidRPr="00DA5682">
        <w:rPr>
          <w:sz w:val="24"/>
          <w:szCs w:val="24"/>
        </w:rPr>
        <w:t>workshop</w:t>
      </w:r>
      <w:r>
        <w:rPr>
          <w:sz w:val="24"/>
          <w:szCs w:val="24"/>
        </w:rPr>
        <w:t>;</w:t>
      </w:r>
      <w:proofErr w:type="gramEnd"/>
    </w:p>
    <w:p w14:paraId="01F8F200"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liaise with their line manager/mentor to confirm study days and use their own time </w:t>
      </w:r>
      <w:r w:rsidRPr="00BB3B56">
        <w:rPr>
          <w:sz w:val="24"/>
          <w:szCs w:val="24"/>
        </w:rPr>
        <w:t>in addition</w:t>
      </w:r>
      <w:r>
        <w:rPr>
          <w:b/>
          <w:i/>
          <w:sz w:val="24"/>
          <w:szCs w:val="24"/>
        </w:rPr>
        <w:t xml:space="preserve"> </w:t>
      </w:r>
      <w:r w:rsidRPr="00DA5682">
        <w:rPr>
          <w:sz w:val="24"/>
          <w:szCs w:val="24"/>
        </w:rPr>
        <w:t>for self</w:t>
      </w:r>
      <w:r>
        <w:rPr>
          <w:sz w:val="24"/>
          <w:szCs w:val="24"/>
        </w:rPr>
        <w:t xml:space="preserve">-directed </w:t>
      </w:r>
      <w:r w:rsidRPr="00DA5682">
        <w:rPr>
          <w:sz w:val="24"/>
          <w:szCs w:val="24"/>
        </w:rPr>
        <w:t xml:space="preserve">study, research and portfolio </w:t>
      </w:r>
      <w:proofErr w:type="gramStart"/>
      <w:r w:rsidRPr="00DA5682">
        <w:rPr>
          <w:sz w:val="24"/>
          <w:szCs w:val="24"/>
        </w:rPr>
        <w:t>preparation</w:t>
      </w:r>
      <w:r>
        <w:rPr>
          <w:sz w:val="24"/>
          <w:szCs w:val="24"/>
        </w:rPr>
        <w:t>;</w:t>
      </w:r>
      <w:proofErr w:type="gramEnd"/>
    </w:p>
    <w:p w14:paraId="466897DB"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take personal responsibility for preparing and completing all work necessary to submit their </w:t>
      </w:r>
      <w:proofErr w:type="gramStart"/>
      <w:r w:rsidRPr="00DA5682">
        <w:rPr>
          <w:sz w:val="24"/>
          <w:szCs w:val="24"/>
        </w:rPr>
        <w:t>portfolio</w:t>
      </w:r>
      <w:r>
        <w:rPr>
          <w:sz w:val="24"/>
          <w:szCs w:val="24"/>
        </w:rPr>
        <w:t>;</w:t>
      </w:r>
      <w:proofErr w:type="gramEnd"/>
    </w:p>
    <w:p w14:paraId="35968CB2"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act </w:t>
      </w:r>
      <w:proofErr w:type="gramStart"/>
      <w:r w:rsidRPr="00DA5682">
        <w:rPr>
          <w:sz w:val="24"/>
          <w:szCs w:val="24"/>
        </w:rPr>
        <w:t>at all times</w:t>
      </w:r>
      <w:proofErr w:type="gramEnd"/>
      <w:r w:rsidRPr="00DA5682">
        <w:rPr>
          <w:sz w:val="24"/>
          <w:szCs w:val="24"/>
        </w:rPr>
        <w:t xml:space="preserve"> in accordance with the Code of </w:t>
      </w:r>
      <w:r>
        <w:rPr>
          <w:sz w:val="24"/>
          <w:szCs w:val="24"/>
        </w:rPr>
        <w:t xml:space="preserve">Professional Practice </w:t>
      </w:r>
      <w:r w:rsidRPr="00BB3B56">
        <w:rPr>
          <w:sz w:val="24"/>
          <w:szCs w:val="24"/>
        </w:rPr>
        <w:t xml:space="preserve">and </w:t>
      </w:r>
      <w:r w:rsidRPr="00DA5682">
        <w:rPr>
          <w:sz w:val="24"/>
          <w:szCs w:val="24"/>
        </w:rPr>
        <w:t xml:space="preserve">the employer’s and University’s policies, procedures and </w:t>
      </w:r>
      <w:proofErr w:type="gramStart"/>
      <w:r w:rsidRPr="00DA5682">
        <w:rPr>
          <w:sz w:val="24"/>
          <w:szCs w:val="24"/>
        </w:rPr>
        <w:t>processes</w:t>
      </w:r>
      <w:r>
        <w:rPr>
          <w:sz w:val="24"/>
          <w:szCs w:val="24"/>
        </w:rPr>
        <w:t>;</w:t>
      </w:r>
      <w:proofErr w:type="gramEnd"/>
    </w:p>
    <w:p w14:paraId="6BA054DD" w14:textId="77777777" w:rsidR="00D05A5D" w:rsidRDefault="00D05A5D" w:rsidP="00D05A5D">
      <w:pPr>
        <w:numPr>
          <w:ilvl w:val="0"/>
          <w:numId w:val="49"/>
        </w:numPr>
        <w:overflowPunct/>
        <w:autoSpaceDE/>
        <w:autoSpaceDN/>
        <w:adjustRightInd/>
        <w:textAlignment w:val="auto"/>
        <w:rPr>
          <w:sz w:val="24"/>
          <w:szCs w:val="24"/>
        </w:rPr>
      </w:pPr>
      <w:r w:rsidRPr="00DA5682">
        <w:rPr>
          <w:sz w:val="24"/>
          <w:szCs w:val="24"/>
        </w:rPr>
        <w:t xml:space="preserve">ensure </w:t>
      </w:r>
      <w:r w:rsidRPr="00BB3B56">
        <w:rPr>
          <w:sz w:val="24"/>
          <w:szCs w:val="24"/>
        </w:rPr>
        <w:t>that</w:t>
      </w:r>
      <w:r>
        <w:rPr>
          <w:b/>
          <w:i/>
          <w:sz w:val="24"/>
          <w:szCs w:val="24"/>
        </w:rPr>
        <w:t xml:space="preserve"> </w:t>
      </w:r>
      <w:r w:rsidRPr="00DA5682">
        <w:rPr>
          <w:sz w:val="24"/>
          <w:szCs w:val="24"/>
        </w:rPr>
        <w:t>they understand the need to complete the programme within the first (three year) period of registration with Social Care Wales</w:t>
      </w:r>
      <w:r>
        <w:rPr>
          <w:sz w:val="24"/>
          <w:szCs w:val="24"/>
        </w:rPr>
        <w:t>.</w:t>
      </w:r>
      <w:r w:rsidRPr="00DA5682">
        <w:rPr>
          <w:sz w:val="24"/>
          <w:szCs w:val="24"/>
        </w:rPr>
        <w:t xml:space="preserve"> (Qualifying after April 2016)</w:t>
      </w:r>
      <w:r>
        <w:rPr>
          <w:sz w:val="24"/>
          <w:szCs w:val="24"/>
        </w:rPr>
        <w:t>.</w:t>
      </w:r>
    </w:p>
    <w:p w14:paraId="00E49814" w14:textId="77777777" w:rsidR="00D05A5D" w:rsidRPr="00310B64" w:rsidRDefault="00D05A5D" w:rsidP="00D05A5D">
      <w:pPr>
        <w:numPr>
          <w:ilvl w:val="0"/>
          <w:numId w:val="49"/>
        </w:numPr>
        <w:overflowPunct/>
        <w:autoSpaceDE/>
        <w:autoSpaceDN/>
        <w:adjustRightInd/>
        <w:jc w:val="both"/>
        <w:textAlignment w:val="auto"/>
        <w:rPr>
          <w:bCs/>
          <w:sz w:val="24"/>
          <w:szCs w:val="24"/>
        </w:rPr>
      </w:pPr>
      <w:r w:rsidRPr="00310B64">
        <w:rPr>
          <w:bCs/>
          <w:sz w:val="24"/>
          <w:szCs w:val="24"/>
        </w:rPr>
        <w:t xml:space="preserve">allow their employer and Porth </w:t>
      </w:r>
      <w:proofErr w:type="spellStart"/>
      <w:r w:rsidRPr="00310B64">
        <w:rPr>
          <w:bCs/>
          <w:sz w:val="24"/>
          <w:szCs w:val="24"/>
        </w:rPr>
        <w:t>Agored</w:t>
      </w:r>
      <w:proofErr w:type="spellEnd"/>
      <w:r w:rsidRPr="00310B64">
        <w:rPr>
          <w:bCs/>
          <w:sz w:val="24"/>
          <w:szCs w:val="24"/>
        </w:rPr>
        <w:t xml:space="preserve"> (or any of their commissioned providers), the University of Wales, Trinity St David and Social Care Wales (or any of their commissioned providers) to share with each other, </w:t>
      </w:r>
      <w:r w:rsidRPr="00466C2B">
        <w:rPr>
          <w:bCs/>
          <w:color w:val="auto"/>
          <w:sz w:val="24"/>
          <w:szCs w:val="24"/>
        </w:rPr>
        <w:t xml:space="preserve">any and all information that comprises the application form or any other data provided as and when appropriate, including, but not limited to, information about progress on the programme, results or comments about the portfolio. Such data </w:t>
      </w:r>
      <w:r w:rsidRPr="00310B64">
        <w:rPr>
          <w:bCs/>
          <w:sz w:val="24"/>
          <w:szCs w:val="24"/>
        </w:rPr>
        <w:t>may be processed, stored, shared, analysed and reported for administration, monitoring, review and quality assurance of the Graduate Certificate programme or ongoing professional registration purposes.</w:t>
      </w:r>
    </w:p>
    <w:p w14:paraId="5CAAD90F" w14:textId="77777777" w:rsidR="00D05A5D" w:rsidRDefault="00D05A5D" w:rsidP="00D05A5D">
      <w:pPr>
        <w:jc w:val="both"/>
        <w:rPr>
          <w:bCs/>
          <w:sz w:val="24"/>
          <w:szCs w:val="24"/>
        </w:rPr>
      </w:pPr>
    </w:p>
    <w:p w14:paraId="2155EB38" w14:textId="77777777" w:rsidR="00D05A5D" w:rsidRPr="00E216C4" w:rsidRDefault="00D05A5D" w:rsidP="00D05A5D">
      <w:pPr>
        <w:jc w:val="both"/>
        <w:rPr>
          <w:i/>
          <w:sz w:val="24"/>
          <w:szCs w:val="24"/>
        </w:rPr>
      </w:pPr>
      <w:r w:rsidRPr="00E216C4">
        <w:rPr>
          <w:bCs/>
          <w:sz w:val="24"/>
          <w:szCs w:val="24"/>
        </w:rPr>
        <w:t>NB. Data Protection</w:t>
      </w:r>
      <w:r w:rsidRPr="00466C2B">
        <w:rPr>
          <w:color w:val="auto"/>
          <w:sz w:val="24"/>
          <w:szCs w:val="24"/>
        </w:rPr>
        <w:t xml:space="preserve">: </w:t>
      </w:r>
      <w:r w:rsidRPr="00466C2B">
        <w:rPr>
          <w:iCs/>
          <w:color w:val="auto"/>
          <w:sz w:val="24"/>
          <w:szCs w:val="24"/>
          <w:lang w:val="en-US" w:eastAsia="en-US"/>
        </w:rPr>
        <w:t>We need to process your personal data because gaining this qualification is a mandatory part of maintaining your registration with Social Care Wales. E</w:t>
      </w:r>
      <w:r w:rsidRPr="00466C2B">
        <w:rPr>
          <w:color w:val="auto"/>
          <w:sz w:val="24"/>
          <w:szCs w:val="24"/>
          <w:lang w:val="en-US" w:eastAsia="en-US"/>
        </w:rPr>
        <w:t xml:space="preserve">mployers have linked this to your contract of employment. </w:t>
      </w:r>
      <w:r w:rsidRPr="00466C2B">
        <w:rPr>
          <w:iCs/>
          <w:color w:val="auto"/>
          <w:sz w:val="24"/>
          <w:szCs w:val="24"/>
          <w:lang w:val="en-US" w:eastAsia="en-US"/>
        </w:rPr>
        <w:t xml:space="preserve">Using and sharing your data between your employer, Porth </w:t>
      </w:r>
      <w:proofErr w:type="spellStart"/>
      <w:proofErr w:type="gramStart"/>
      <w:r w:rsidRPr="00466C2B">
        <w:rPr>
          <w:iCs/>
          <w:color w:val="auto"/>
          <w:sz w:val="24"/>
          <w:szCs w:val="24"/>
          <w:lang w:val="en-US" w:eastAsia="en-US"/>
        </w:rPr>
        <w:t>Agored</w:t>
      </w:r>
      <w:proofErr w:type="spellEnd"/>
      <w:proofErr w:type="gramEnd"/>
      <w:r w:rsidRPr="00466C2B">
        <w:rPr>
          <w:iCs/>
          <w:color w:val="auto"/>
          <w:sz w:val="24"/>
          <w:szCs w:val="24"/>
          <w:lang w:val="en-US" w:eastAsia="en-US"/>
        </w:rPr>
        <w:t xml:space="preserve"> and the University of Wales Trinity Saint </w:t>
      </w:r>
      <w:proofErr w:type="gramStart"/>
      <w:r w:rsidRPr="00466C2B">
        <w:rPr>
          <w:iCs/>
          <w:color w:val="auto"/>
          <w:sz w:val="24"/>
          <w:szCs w:val="24"/>
          <w:lang w:val="en-US" w:eastAsia="en-US"/>
        </w:rPr>
        <w:t>David</w:t>
      </w:r>
      <w:proofErr w:type="gramEnd"/>
      <w:r w:rsidRPr="00466C2B">
        <w:rPr>
          <w:iCs/>
          <w:color w:val="auto"/>
          <w:sz w:val="24"/>
          <w:szCs w:val="24"/>
          <w:lang w:val="en-US" w:eastAsia="en-US"/>
        </w:rPr>
        <w:t xml:space="preserve"> is therefore necessary for performance of the contract between you and your employer. We will not disclose your data to any other </w:t>
      </w:r>
      <w:proofErr w:type="spellStart"/>
      <w:r w:rsidRPr="00466C2B">
        <w:rPr>
          <w:iCs/>
          <w:color w:val="auto"/>
          <w:sz w:val="24"/>
          <w:szCs w:val="24"/>
          <w:lang w:val="en-US" w:eastAsia="en-US"/>
        </w:rPr>
        <w:t>organisation</w:t>
      </w:r>
      <w:proofErr w:type="spellEnd"/>
      <w:r w:rsidRPr="00466C2B">
        <w:rPr>
          <w:iCs/>
          <w:color w:val="auto"/>
          <w:sz w:val="24"/>
          <w:szCs w:val="24"/>
          <w:lang w:val="en-US" w:eastAsia="en-US"/>
        </w:rPr>
        <w:t xml:space="preserve"> other than those mentioned above without your permission, unless we are required by law, or Social Care Wales </w:t>
      </w:r>
      <w:proofErr w:type="gramStart"/>
      <w:r w:rsidRPr="00466C2B">
        <w:rPr>
          <w:iCs/>
          <w:color w:val="auto"/>
          <w:sz w:val="24"/>
          <w:szCs w:val="24"/>
          <w:lang w:val="en-US" w:eastAsia="en-US"/>
        </w:rPr>
        <w:t>regulations</w:t>
      </w:r>
      <w:proofErr w:type="gramEnd"/>
      <w:r w:rsidRPr="00466C2B">
        <w:rPr>
          <w:iCs/>
          <w:color w:val="auto"/>
          <w:sz w:val="24"/>
          <w:szCs w:val="24"/>
          <w:lang w:val="en-US" w:eastAsia="en-US"/>
        </w:rPr>
        <w:t xml:space="preserve"> to do so. We will tell you if this happens, unless we are legally prevented from doing so. </w:t>
      </w:r>
      <w:r w:rsidRPr="00466C2B">
        <w:rPr>
          <w:color w:val="auto"/>
          <w:sz w:val="24"/>
          <w:szCs w:val="24"/>
          <w:lang w:val="en-US" w:eastAsia="en-US"/>
        </w:rPr>
        <w:t xml:space="preserve">We will ensure that our collection, processing and storage of data is as transparent as possible and in accordance with Data Protection principles. We produce </w:t>
      </w:r>
      <w:r w:rsidRPr="00E216C4">
        <w:rPr>
          <w:sz w:val="24"/>
          <w:szCs w:val="24"/>
          <w:lang w:val="en-US" w:eastAsia="en-US"/>
        </w:rPr>
        <w:t>a comprehensive Privacy Statement which will be made available to all learners on Moodle.</w:t>
      </w:r>
    </w:p>
    <w:p w14:paraId="782D8F51" w14:textId="77777777" w:rsidR="00D05A5D" w:rsidRPr="00DA5682" w:rsidRDefault="00D05A5D" w:rsidP="00D05A5D">
      <w:pPr>
        <w:overflowPunct/>
        <w:autoSpaceDE/>
        <w:autoSpaceDN/>
        <w:adjustRightInd/>
        <w:ind w:left="720"/>
        <w:textAlignment w:val="auto"/>
        <w:rPr>
          <w:sz w:val="24"/>
          <w:szCs w:val="24"/>
        </w:rPr>
      </w:pPr>
    </w:p>
    <w:p w14:paraId="06E01DAD" w14:textId="77777777" w:rsidR="00D05A5D" w:rsidRPr="00DA5682" w:rsidRDefault="00D05A5D" w:rsidP="00D05A5D">
      <w:pPr>
        <w:rPr>
          <w:sz w:val="24"/>
          <w:szCs w:val="24"/>
        </w:rPr>
      </w:pPr>
    </w:p>
    <w:p w14:paraId="5EDF2414" w14:textId="77777777" w:rsidR="00D05A5D" w:rsidRPr="00DA5682" w:rsidRDefault="00D05A5D" w:rsidP="00D05A5D">
      <w:pPr>
        <w:rPr>
          <w:b/>
          <w:sz w:val="24"/>
          <w:szCs w:val="24"/>
        </w:rPr>
      </w:pPr>
    </w:p>
    <w:p w14:paraId="3177EFE1" w14:textId="77777777" w:rsidR="00D05A5D" w:rsidRPr="00DA5682" w:rsidRDefault="00D05A5D" w:rsidP="00D05A5D">
      <w:pPr>
        <w:rPr>
          <w:b/>
          <w:sz w:val="24"/>
          <w:szCs w:val="24"/>
        </w:rPr>
      </w:pPr>
    </w:p>
    <w:p w14:paraId="613A51B2" w14:textId="77777777" w:rsidR="00D05A5D" w:rsidRDefault="00D05A5D" w:rsidP="00D05A5D">
      <w:pPr>
        <w:rPr>
          <w:b/>
          <w:sz w:val="24"/>
          <w:szCs w:val="24"/>
        </w:rPr>
      </w:pPr>
      <w:r w:rsidRPr="00B436BF">
        <w:rPr>
          <w:b/>
          <w:sz w:val="24"/>
          <w:szCs w:val="24"/>
        </w:rPr>
        <w:t xml:space="preserve">Line Manager/Mentor agrees to: </w:t>
      </w:r>
    </w:p>
    <w:p w14:paraId="155CF408" w14:textId="77777777" w:rsidR="00D05A5D" w:rsidRPr="00B436BF" w:rsidRDefault="00D05A5D" w:rsidP="00D05A5D">
      <w:pPr>
        <w:rPr>
          <w:b/>
          <w:sz w:val="24"/>
          <w:szCs w:val="24"/>
        </w:rPr>
      </w:pPr>
    </w:p>
    <w:p w14:paraId="2A0A8CA2" w14:textId="77777777" w:rsidR="00D05A5D" w:rsidRPr="00EE5BC3" w:rsidRDefault="00D05A5D" w:rsidP="00D05A5D">
      <w:pPr>
        <w:rPr>
          <w:sz w:val="24"/>
          <w:szCs w:val="24"/>
        </w:rPr>
      </w:pPr>
      <w:r w:rsidRPr="00B436BF">
        <w:rPr>
          <w:sz w:val="24"/>
          <w:szCs w:val="24"/>
        </w:rPr>
        <w:t xml:space="preserve">Line-manager/mentor can be one in the same </w:t>
      </w:r>
      <w:proofErr w:type="gramStart"/>
      <w:r w:rsidRPr="00B436BF">
        <w:rPr>
          <w:sz w:val="24"/>
          <w:szCs w:val="24"/>
        </w:rPr>
        <w:t>person</w:t>
      </w:r>
      <w:proofErr w:type="gramEnd"/>
      <w:r w:rsidRPr="00B436BF">
        <w:rPr>
          <w:sz w:val="24"/>
          <w:szCs w:val="24"/>
        </w:rPr>
        <w:t xml:space="preserve"> or the role can be undertaken by two separate people</w:t>
      </w:r>
      <w:r>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be a registered SW with a minimum of 3 years post qualifying experience</w:t>
      </w:r>
      <w:r>
        <w:t>.</w:t>
      </w:r>
      <w:r w:rsidRPr="00BB3B56">
        <w:rPr>
          <w:sz w:val="24"/>
          <w:szCs w:val="24"/>
        </w:rPr>
        <w:t xml:space="preserve"> </w:t>
      </w:r>
    </w:p>
    <w:p w14:paraId="71C1DF64" w14:textId="77777777" w:rsidR="00D05A5D" w:rsidRPr="00DA5682" w:rsidRDefault="00D05A5D" w:rsidP="00D05A5D">
      <w:pPr>
        <w:rPr>
          <w:sz w:val="24"/>
          <w:szCs w:val="24"/>
        </w:rPr>
      </w:pPr>
    </w:p>
    <w:p w14:paraId="35A3F68A"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attend an induction meeting to become familiar with the requirements of the </w:t>
      </w:r>
      <w:proofErr w:type="gramStart"/>
      <w:r w:rsidRPr="00DA5682">
        <w:rPr>
          <w:sz w:val="24"/>
          <w:szCs w:val="24"/>
        </w:rPr>
        <w:t>programme</w:t>
      </w:r>
      <w:r>
        <w:rPr>
          <w:sz w:val="24"/>
          <w:szCs w:val="24"/>
        </w:rPr>
        <w:t>;</w:t>
      </w:r>
      <w:proofErr w:type="gramEnd"/>
    </w:p>
    <w:p w14:paraId="6E35E5AB"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provide or arrange to provide sufficient assessment opportunities </w:t>
      </w:r>
      <w:proofErr w:type="gramStart"/>
      <w:r w:rsidRPr="00DA5682">
        <w:rPr>
          <w:sz w:val="24"/>
          <w:szCs w:val="24"/>
        </w:rPr>
        <w:t>in order for</w:t>
      </w:r>
      <w:proofErr w:type="gramEnd"/>
      <w:r w:rsidRPr="00DA5682">
        <w:rPr>
          <w:sz w:val="24"/>
          <w:szCs w:val="24"/>
        </w:rPr>
        <w:t xml:space="preserve"> the learner to evidence competency and undertake required observations. Where opportunities may not be immediately available within the team arrange to provide these elsewhere within the </w:t>
      </w:r>
      <w:proofErr w:type="gramStart"/>
      <w:r w:rsidRPr="00DA5682">
        <w:rPr>
          <w:sz w:val="24"/>
          <w:szCs w:val="24"/>
        </w:rPr>
        <w:t>Service</w:t>
      </w:r>
      <w:r>
        <w:rPr>
          <w:sz w:val="24"/>
          <w:szCs w:val="24"/>
        </w:rPr>
        <w:t>;</w:t>
      </w:r>
      <w:proofErr w:type="gramEnd"/>
    </w:p>
    <w:p w14:paraId="24B8D3A6"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lastRenderedPageBreak/>
        <w:t xml:space="preserve">guide and support the learner for the duration of the </w:t>
      </w:r>
      <w:proofErr w:type="gramStart"/>
      <w:r w:rsidRPr="00DA5682">
        <w:rPr>
          <w:sz w:val="24"/>
          <w:szCs w:val="24"/>
        </w:rPr>
        <w:t>programme</w:t>
      </w:r>
      <w:r>
        <w:rPr>
          <w:sz w:val="24"/>
          <w:szCs w:val="24"/>
        </w:rPr>
        <w:t>;</w:t>
      </w:r>
      <w:proofErr w:type="gramEnd"/>
    </w:p>
    <w:p w14:paraId="619C4AF7"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release the learner for </w:t>
      </w:r>
      <w:r>
        <w:rPr>
          <w:sz w:val="24"/>
          <w:szCs w:val="24"/>
        </w:rPr>
        <w:t xml:space="preserve">the </w:t>
      </w:r>
      <w:r w:rsidRPr="00DA5682">
        <w:rPr>
          <w:sz w:val="24"/>
          <w:szCs w:val="24"/>
        </w:rPr>
        <w:t>programme induction and</w:t>
      </w:r>
      <w:r>
        <w:rPr>
          <w:sz w:val="24"/>
          <w:szCs w:val="24"/>
        </w:rPr>
        <w:t xml:space="preserve"> the four</w:t>
      </w:r>
      <w:r w:rsidRPr="00DA5682">
        <w:rPr>
          <w:sz w:val="24"/>
          <w:szCs w:val="24"/>
        </w:rPr>
        <w:t xml:space="preserve"> Consolidation Workshops, and any internal training courses agreed as being appropriate to </w:t>
      </w:r>
      <w:r>
        <w:rPr>
          <w:sz w:val="24"/>
          <w:szCs w:val="24"/>
        </w:rPr>
        <w:t xml:space="preserve">meet </w:t>
      </w:r>
      <w:r w:rsidRPr="00DA5682">
        <w:rPr>
          <w:sz w:val="24"/>
          <w:szCs w:val="24"/>
        </w:rPr>
        <w:t xml:space="preserve">agreed learning </w:t>
      </w:r>
      <w:proofErr w:type="gramStart"/>
      <w:r w:rsidRPr="00DA5682">
        <w:rPr>
          <w:sz w:val="24"/>
          <w:szCs w:val="24"/>
        </w:rPr>
        <w:t>needs</w:t>
      </w:r>
      <w:r>
        <w:rPr>
          <w:sz w:val="24"/>
          <w:szCs w:val="24"/>
        </w:rPr>
        <w:t>;</w:t>
      </w:r>
      <w:proofErr w:type="gramEnd"/>
    </w:p>
    <w:p w14:paraId="43F4C065"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Pr>
          <w:sz w:val="24"/>
          <w:szCs w:val="24"/>
        </w:rPr>
        <w:t>study days over</w:t>
      </w:r>
      <w:r w:rsidRPr="00DA5682">
        <w:rPr>
          <w:sz w:val="24"/>
          <w:szCs w:val="24"/>
        </w:rPr>
        <w:t xml:space="preserve"> the whole duration of the programme, as a</w:t>
      </w:r>
      <w:r>
        <w:rPr>
          <w:sz w:val="24"/>
          <w:szCs w:val="24"/>
        </w:rPr>
        <w:t>n</w:t>
      </w:r>
      <w:r w:rsidRPr="00DA5682">
        <w:rPr>
          <w:sz w:val="24"/>
          <w:szCs w:val="24"/>
        </w:rPr>
        <w:t xml:space="preserve"> </w:t>
      </w:r>
      <w:r>
        <w:rPr>
          <w:sz w:val="24"/>
          <w:szCs w:val="24"/>
        </w:rPr>
        <w:t xml:space="preserve">employer </w:t>
      </w:r>
      <w:r w:rsidRPr="00DA5682">
        <w:rPr>
          <w:sz w:val="24"/>
          <w:szCs w:val="24"/>
        </w:rPr>
        <w:t xml:space="preserve">contribution towards time needed for personal study, research or portfolio </w:t>
      </w:r>
      <w:proofErr w:type="gramStart"/>
      <w:r w:rsidRPr="00DA5682">
        <w:rPr>
          <w:sz w:val="24"/>
          <w:szCs w:val="24"/>
        </w:rPr>
        <w:t>development</w:t>
      </w:r>
      <w:r>
        <w:rPr>
          <w:sz w:val="24"/>
          <w:szCs w:val="24"/>
        </w:rPr>
        <w:t>;</w:t>
      </w:r>
      <w:proofErr w:type="gramEnd"/>
    </w:p>
    <w:p w14:paraId="1F85B44A" w14:textId="77777777" w:rsidR="00D05A5D" w:rsidRPr="00B436BF" w:rsidRDefault="00D05A5D" w:rsidP="00D05A5D">
      <w:pPr>
        <w:numPr>
          <w:ilvl w:val="0"/>
          <w:numId w:val="50"/>
        </w:numPr>
        <w:overflowPunct/>
        <w:autoSpaceDE/>
        <w:autoSpaceDN/>
        <w:adjustRightInd/>
        <w:textAlignment w:val="auto"/>
        <w:rPr>
          <w:sz w:val="24"/>
          <w:szCs w:val="24"/>
        </w:rPr>
      </w:pPr>
      <w:r>
        <w:rPr>
          <w:sz w:val="24"/>
          <w:szCs w:val="24"/>
        </w:rPr>
        <w:t>e</w:t>
      </w:r>
      <w:r w:rsidRPr="00B436BF">
        <w:rPr>
          <w:sz w:val="24"/>
          <w:szCs w:val="24"/>
        </w:rPr>
        <w:t xml:space="preserve">nsure that regular formal supervision is provided </w:t>
      </w:r>
      <w:r>
        <w:rPr>
          <w:sz w:val="24"/>
          <w:szCs w:val="24"/>
        </w:rPr>
        <w:t>to</w:t>
      </w:r>
      <w:r w:rsidRPr="00B436BF">
        <w:rPr>
          <w:sz w:val="24"/>
          <w:szCs w:val="24"/>
        </w:rPr>
        <w:t xml:space="preserve"> the learner </w:t>
      </w:r>
      <w:r w:rsidRPr="00BB3B56">
        <w:rPr>
          <w:sz w:val="24"/>
          <w:szCs w:val="24"/>
        </w:rPr>
        <w:t>by their line manager</w:t>
      </w:r>
      <w:r>
        <w:rPr>
          <w:b/>
          <w:i/>
          <w:sz w:val="24"/>
          <w:szCs w:val="24"/>
        </w:rPr>
        <w:t xml:space="preserve"> </w:t>
      </w:r>
      <w:r w:rsidRPr="00B436BF">
        <w:rPr>
          <w:sz w:val="24"/>
          <w:szCs w:val="24"/>
        </w:rPr>
        <w:t>in line with organisational policy (line-manager</w:t>
      </w:r>
      <w:proofErr w:type="gramStart"/>
      <w:r w:rsidRPr="00B436BF">
        <w:rPr>
          <w:sz w:val="24"/>
          <w:szCs w:val="24"/>
        </w:rPr>
        <w:t>)</w:t>
      </w:r>
      <w:r>
        <w:rPr>
          <w:sz w:val="24"/>
          <w:szCs w:val="24"/>
        </w:rPr>
        <w:t>;</w:t>
      </w:r>
      <w:proofErr w:type="gramEnd"/>
    </w:p>
    <w:p w14:paraId="67624D4D" w14:textId="77777777" w:rsidR="00D05A5D" w:rsidRPr="00B436BF" w:rsidRDefault="00D05A5D" w:rsidP="00D05A5D">
      <w:pPr>
        <w:numPr>
          <w:ilvl w:val="0"/>
          <w:numId w:val="50"/>
        </w:numPr>
        <w:overflowPunct/>
        <w:autoSpaceDE/>
        <w:autoSpaceDN/>
        <w:adjustRightInd/>
        <w:textAlignment w:val="auto"/>
        <w:rPr>
          <w:b/>
          <w:sz w:val="24"/>
          <w:szCs w:val="24"/>
        </w:rPr>
      </w:pPr>
      <w:r>
        <w:rPr>
          <w:sz w:val="24"/>
          <w:szCs w:val="24"/>
        </w:rPr>
        <w:t>e</w:t>
      </w:r>
      <w:r w:rsidRPr="00B436BF">
        <w:rPr>
          <w:sz w:val="24"/>
          <w:szCs w:val="24"/>
        </w:rPr>
        <w:t>nsure that mentoring session</w:t>
      </w:r>
      <w:r>
        <w:rPr>
          <w:sz w:val="24"/>
          <w:szCs w:val="24"/>
        </w:rPr>
        <w:t>s</w:t>
      </w:r>
      <w:r w:rsidRPr="00B436BF">
        <w:rPr>
          <w:sz w:val="24"/>
          <w:szCs w:val="24"/>
        </w:rPr>
        <w:t xml:space="preserve"> are provided in line with Social Care Wales First 3</w:t>
      </w:r>
      <w:r>
        <w:rPr>
          <w:sz w:val="24"/>
          <w:szCs w:val="24"/>
        </w:rPr>
        <w:t xml:space="preserve"> </w:t>
      </w:r>
      <w:r w:rsidRPr="00BB3B56">
        <w:rPr>
          <w:sz w:val="24"/>
          <w:szCs w:val="24"/>
        </w:rPr>
        <w:t xml:space="preserve">Three </w:t>
      </w:r>
      <w:r w:rsidRPr="00B436BF">
        <w:rPr>
          <w:sz w:val="24"/>
          <w:szCs w:val="24"/>
        </w:rPr>
        <w:t>Years in Practice guidelines. Mentoring sessions</w:t>
      </w:r>
      <w:r>
        <w:rPr>
          <w:sz w:val="24"/>
          <w:szCs w:val="24"/>
        </w:rPr>
        <w:t>,</w:t>
      </w:r>
      <w:r w:rsidRPr="00B436BF">
        <w:rPr>
          <w:sz w:val="24"/>
          <w:szCs w:val="24"/>
        </w:rPr>
        <w:t xml:space="preserve"> where possible</w:t>
      </w:r>
      <w:r>
        <w:rPr>
          <w:sz w:val="24"/>
          <w:szCs w:val="24"/>
        </w:rPr>
        <w:t>,</w:t>
      </w:r>
      <w:r w:rsidRPr="00B436BF">
        <w:rPr>
          <w:sz w:val="24"/>
          <w:szCs w:val="24"/>
        </w:rPr>
        <w:t xml:space="preserve"> should be arranged as a separate event from supervision. A full record of when mentoring sessions are undertaken must be kept. </w:t>
      </w:r>
    </w:p>
    <w:p w14:paraId="413C7BAF" w14:textId="77777777" w:rsidR="00D05A5D" w:rsidRDefault="00D05A5D" w:rsidP="00D05A5D"/>
    <w:p w14:paraId="4861B3F4" w14:textId="77777777" w:rsidR="00D05A5D" w:rsidRPr="00DA5682" w:rsidRDefault="00D05A5D" w:rsidP="00D05A5D">
      <w:pPr>
        <w:rPr>
          <w:b/>
          <w:sz w:val="24"/>
          <w:szCs w:val="24"/>
        </w:rPr>
      </w:pPr>
      <w:r w:rsidRPr="00DA5682">
        <w:rPr>
          <w:b/>
          <w:sz w:val="24"/>
          <w:szCs w:val="24"/>
        </w:rPr>
        <w:t>Completion and submission of portfolio</w:t>
      </w:r>
    </w:p>
    <w:p w14:paraId="67416723" w14:textId="77777777" w:rsidR="00D05A5D" w:rsidRPr="00DA5682" w:rsidRDefault="00D05A5D" w:rsidP="00D05A5D">
      <w:pPr>
        <w:rPr>
          <w:b/>
          <w:sz w:val="24"/>
          <w:szCs w:val="24"/>
        </w:rPr>
      </w:pPr>
    </w:p>
    <w:p w14:paraId="531E9F34" w14:textId="77777777" w:rsidR="00D05A5D" w:rsidRPr="00DA5682" w:rsidRDefault="00D05A5D" w:rsidP="00D05A5D">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Pr="00BB3B56">
        <w:rPr>
          <w:sz w:val="24"/>
          <w:szCs w:val="24"/>
        </w:rPr>
        <w:t>l</w:t>
      </w:r>
      <w:r w:rsidRPr="00DA5682">
        <w:rPr>
          <w:sz w:val="24"/>
          <w:szCs w:val="24"/>
        </w:rPr>
        <w:t>earner anticipating any difficulty in meeting this requirement should immediately discuss the matter with their Training Manager/Co-</w:t>
      </w:r>
      <w:r>
        <w:rPr>
          <w:sz w:val="24"/>
          <w:szCs w:val="24"/>
        </w:rPr>
        <w:t>o</w:t>
      </w:r>
      <w:r w:rsidRPr="00DA5682">
        <w:rPr>
          <w:sz w:val="24"/>
          <w:szCs w:val="24"/>
        </w:rPr>
        <w:t xml:space="preserve">rdinator. It is the learner’s responsibility to inform the university if they are not going to meet the submission deadlines. </w:t>
      </w:r>
    </w:p>
    <w:p w14:paraId="58CE6089" w14:textId="77777777" w:rsidR="00D05A5D" w:rsidRPr="00DA5682" w:rsidRDefault="00D05A5D" w:rsidP="00D05A5D">
      <w:pPr>
        <w:rPr>
          <w:sz w:val="24"/>
          <w:szCs w:val="24"/>
        </w:rPr>
      </w:pPr>
    </w:p>
    <w:p w14:paraId="005A4F06" w14:textId="77777777" w:rsidR="00D05A5D" w:rsidRPr="00DA5682" w:rsidRDefault="00D05A5D" w:rsidP="00D05A5D">
      <w:pPr>
        <w:rPr>
          <w:sz w:val="24"/>
          <w:szCs w:val="24"/>
        </w:rPr>
      </w:pPr>
      <w:r w:rsidRPr="00DA5682">
        <w:rPr>
          <w:sz w:val="24"/>
          <w:szCs w:val="24"/>
        </w:rPr>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23965832" w14:textId="77777777" w:rsidR="00D05A5D" w:rsidRPr="00DA5682" w:rsidRDefault="00D05A5D" w:rsidP="00D05A5D">
      <w:pPr>
        <w:ind w:right="72"/>
        <w:rPr>
          <w:sz w:val="24"/>
          <w:szCs w:val="24"/>
        </w:rPr>
      </w:pPr>
    </w:p>
    <w:p w14:paraId="59C246CA" w14:textId="77777777" w:rsidR="00D05A5D" w:rsidRPr="00DA5682" w:rsidRDefault="00D05A5D" w:rsidP="00D05A5D">
      <w:pPr>
        <w:rPr>
          <w:sz w:val="24"/>
          <w:szCs w:val="24"/>
        </w:rPr>
      </w:pPr>
      <w:r w:rsidRPr="00DA5682">
        <w:rPr>
          <w:b/>
          <w:sz w:val="24"/>
          <w:szCs w:val="24"/>
        </w:rPr>
        <w:t>Pressure of work is not regarded as a reason for non-attendance at any Consolidation Workshop</w:t>
      </w:r>
      <w:r w:rsidRPr="00DA5682">
        <w:rPr>
          <w:sz w:val="24"/>
          <w:szCs w:val="24"/>
        </w:rPr>
        <w:t>.</w:t>
      </w:r>
    </w:p>
    <w:p w14:paraId="0D228655" w14:textId="77777777" w:rsidR="00D05A5D" w:rsidRPr="00DA5682" w:rsidRDefault="00D05A5D" w:rsidP="00D05A5D">
      <w:pPr>
        <w:rPr>
          <w:sz w:val="24"/>
          <w:szCs w:val="24"/>
        </w:rPr>
      </w:pPr>
    </w:p>
    <w:p w14:paraId="00882148" w14:textId="77777777" w:rsidR="00D05A5D" w:rsidRPr="00DA5682" w:rsidRDefault="00D05A5D" w:rsidP="00D05A5D">
      <w:pPr>
        <w:rPr>
          <w:sz w:val="24"/>
          <w:szCs w:val="24"/>
        </w:rPr>
      </w:pPr>
      <w:r w:rsidRPr="00DA5682">
        <w:rPr>
          <w:sz w:val="24"/>
          <w:szCs w:val="24"/>
        </w:rPr>
        <w:t>I understand and accept the terms and conditions of this learning agreement as stated above.</w:t>
      </w:r>
    </w:p>
    <w:p w14:paraId="017175B1" w14:textId="77777777" w:rsidR="00D05A5D" w:rsidRPr="00DA5682" w:rsidRDefault="00D05A5D" w:rsidP="00D05A5D">
      <w:pPr>
        <w:rPr>
          <w:sz w:val="24"/>
          <w:szCs w:val="24"/>
        </w:rPr>
      </w:pPr>
    </w:p>
    <w:p w14:paraId="78BCB30F" w14:textId="1AE92F62" w:rsidR="00D05A5D" w:rsidRPr="00DA5682" w:rsidRDefault="00D05A5D" w:rsidP="00D05A5D">
      <w:pPr>
        <w:rPr>
          <w:sz w:val="24"/>
          <w:szCs w:val="24"/>
        </w:rPr>
      </w:pPr>
      <w:r w:rsidRPr="00DA5682">
        <w:rPr>
          <w:sz w:val="24"/>
          <w:szCs w:val="24"/>
        </w:rPr>
        <w:t>Signed:</w:t>
      </w:r>
      <w:r w:rsidR="00096AFA">
        <w:rPr>
          <w:sz w:val="24"/>
          <w:szCs w:val="24"/>
        </w:rPr>
        <w:t xml:space="preserve">     </w:t>
      </w:r>
      <w:r w:rsidR="00096AFA" w:rsidRPr="00096AFA">
        <w:rPr>
          <w:rFonts w:ascii="Times New Roman" w:hAnsi="Times New Roman"/>
          <w:noProof/>
        </w:rPr>
        <w:t xml:space="preserve"> </w:t>
      </w:r>
      <w:r w:rsidR="00096AFA" w:rsidRPr="00CD04A1">
        <w:rPr>
          <w:rFonts w:ascii="Times New Roman" w:hAnsi="Times New Roman"/>
          <w:noProof/>
        </w:rPr>
        <w:drawing>
          <wp:inline distT="0" distB="0" distL="0" distR="0" wp14:anchorId="5A76DBE1" wp14:editId="558EED96">
            <wp:extent cx="1225550" cy="488950"/>
            <wp:effectExtent l="0" t="0" r="0" b="6350"/>
            <wp:docPr id="28" name="Picture 28" descr="A pair of glasses&#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 name="Picture 101" descr="A pair of glasses&#10;&#10;Description automatically generated with low confidence"/>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1225550" cy="488950"/>
                    </a:xfrm>
                    <a:prstGeom prst="rect">
                      <a:avLst/>
                    </a:prstGeom>
                    <a:noFill/>
                    <a:ln>
                      <a:noFill/>
                    </a:ln>
                  </pic:spPr>
                </pic:pic>
              </a:graphicData>
            </a:graphic>
          </wp:inline>
        </w:drawing>
      </w:r>
      <w:r w:rsidRPr="00DA5682">
        <w:rPr>
          <w:sz w:val="24"/>
          <w:szCs w:val="24"/>
        </w:rPr>
        <w:t xml:space="preserve"> </w:t>
      </w:r>
      <w:r w:rsidR="00096AFA">
        <w:rPr>
          <w:sz w:val="24"/>
          <w:szCs w:val="24"/>
        </w:rPr>
        <w:t xml:space="preserve">         </w:t>
      </w:r>
      <w:r w:rsidRPr="00DA5682">
        <w:rPr>
          <w:sz w:val="24"/>
          <w:szCs w:val="24"/>
        </w:rPr>
        <w:t>Print Name:</w:t>
      </w:r>
      <w:r w:rsidR="008F09F7" w:rsidRPr="00A978D7">
        <w:rPr>
          <w:b/>
          <w:bCs/>
          <w:sz w:val="24"/>
          <w:szCs w:val="24"/>
        </w:rPr>
        <w:t xml:space="preserve"> Lamya Bamoulid</w:t>
      </w:r>
      <w:r w:rsidRPr="00A978D7">
        <w:rPr>
          <w:b/>
          <w:bCs/>
          <w:sz w:val="24"/>
          <w:szCs w:val="24"/>
        </w:rPr>
        <w:t xml:space="preserve"> </w:t>
      </w:r>
      <w:r w:rsidRPr="007F3F75">
        <w:rPr>
          <w:sz w:val="24"/>
          <w:szCs w:val="24"/>
        </w:rPr>
        <w:t>Date</w:t>
      </w:r>
      <w:r w:rsidR="008F09F7" w:rsidRPr="007F3F75">
        <w:rPr>
          <w:sz w:val="24"/>
          <w:szCs w:val="24"/>
        </w:rPr>
        <w:t>:</w:t>
      </w:r>
      <w:r w:rsidR="008F09F7">
        <w:rPr>
          <w:sz w:val="24"/>
          <w:szCs w:val="24"/>
        </w:rPr>
        <w:t xml:space="preserve"> </w:t>
      </w:r>
      <w:r w:rsidR="008F09F7" w:rsidRPr="00A978D7">
        <w:rPr>
          <w:b/>
          <w:bCs/>
          <w:sz w:val="24"/>
          <w:szCs w:val="24"/>
        </w:rPr>
        <w:t>06/20/25</w:t>
      </w:r>
      <w:r w:rsidRPr="00DA5682">
        <w:rPr>
          <w:sz w:val="24"/>
          <w:szCs w:val="24"/>
        </w:rPr>
        <w:t xml:space="preserve"> </w:t>
      </w:r>
    </w:p>
    <w:p w14:paraId="7A2E2EC8" w14:textId="5066A2E9" w:rsidR="00D05A5D" w:rsidRPr="00DA5682" w:rsidRDefault="00D05A5D" w:rsidP="00D05A5D">
      <w:pPr>
        <w:rPr>
          <w:sz w:val="24"/>
          <w:szCs w:val="24"/>
        </w:rPr>
      </w:pPr>
      <w:r w:rsidRPr="00DA5682">
        <w:rPr>
          <w:sz w:val="24"/>
          <w:szCs w:val="24"/>
        </w:rPr>
        <w:t>(Learner)</w:t>
      </w:r>
    </w:p>
    <w:p w14:paraId="58C5A890" w14:textId="331931C5" w:rsidR="00D05A5D" w:rsidRPr="00DA5682" w:rsidRDefault="00A978D7" w:rsidP="00D05A5D">
      <w:pPr>
        <w:rPr>
          <w:sz w:val="24"/>
          <w:szCs w:val="24"/>
        </w:rPr>
      </w:pPr>
      <w:r>
        <w:rPr>
          <w:noProof/>
        </w:rPr>
        <w:drawing>
          <wp:anchor distT="0" distB="0" distL="114300" distR="114300" simplePos="0" relativeHeight="251661312" behindDoc="0" locked="0" layoutInCell="1" allowOverlap="1" wp14:anchorId="28AC2221" wp14:editId="48F609B3">
            <wp:simplePos x="0" y="0"/>
            <wp:positionH relativeFrom="margin">
              <wp:posOffset>539750</wp:posOffset>
            </wp:positionH>
            <wp:positionV relativeFrom="paragraph">
              <wp:posOffset>50165</wp:posOffset>
            </wp:positionV>
            <wp:extent cx="1568450" cy="304800"/>
            <wp:effectExtent l="0" t="0" r="0" b="0"/>
            <wp:wrapNone/>
            <wp:docPr id="276915533" name="Picture 1" descr="A signature on a white surfa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2229638" name="Picture 1" descr="A signature on a white surface"/>
                    <pic:cNvPicPr/>
                  </pic:nvPicPr>
                  <pic:blipFill rotWithShape="1">
                    <a:blip r:embed="rId25" cstate="print">
                      <a:extLst>
                        <a:ext uri="{28A0092B-C50C-407E-A947-70E740481C1C}">
                          <a14:useLocalDpi xmlns:a14="http://schemas.microsoft.com/office/drawing/2010/main" val="0"/>
                        </a:ext>
                      </a:extLst>
                    </a:blip>
                    <a:srcRect t="31959" r="16677" b="24239"/>
                    <a:stretch/>
                  </pic:blipFill>
                  <pic:spPr bwMode="auto">
                    <a:xfrm>
                      <a:off x="0" y="0"/>
                      <a:ext cx="1568450" cy="3048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1E08A88" w14:textId="01AD5EE0" w:rsidR="00D05A5D" w:rsidRPr="00DA5682" w:rsidRDefault="00D05A5D" w:rsidP="00D05A5D">
      <w:pPr>
        <w:rPr>
          <w:sz w:val="24"/>
          <w:szCs w:val="24"/>
        </w:rPr>
      </w:pPr>
      <w:r w:rsidRPr="00DA5682">
        <w:rPr>
          <w:sz w:val="24"/>
          <w:szCs w:val="24"/>
        </w:rPr>
        <w:t>Signed:</w:t>
      </w:r>
      <w:r w:rsidR="00096AFA">
        <w:rPr>
          <w:sz w:val="24"/>
          <w:szCs w:val="24"/>
        </w:rPr>
        <w:t xml:space="preserve">      </w:t>
      </w:r>
      <w:r w:rsidR="00A978D7">
        <w:rPr>
          <w:sz w:val="24"/>
          <w:szCs w:val="24"/>
        </w:rPr>
        <w:t xml:space="preserve"> </w:t>
      </w:r>
      <w:r w:rsidRPr="00DA5682">
        <w:rPr>
          <w:sz w:val="24"/>
          <w:szCs w:val="24"/>
        </w:rPr>
        <w:t xml:space="preserve"> </w:t>
      </w:r>
      <w:r w:rsidR="00A978D7">
        <w:rPr>
          <w:sz w:val="24"/>
          <w:szCs w:val="24"/>
        </w:rPr>
        <w:t xml:space="preserve">                                    </w:t>
      </w:r>
      <w:r w:rsidRPr="00DA5682">
        <w:rPr>
          <w:sz w:val="24"/>
          <w:szCs w:val="24"/>
        </w:rPr>
        <w:t>Print Name:</w:t>
      </w:r>
      <w:r w:rsidR="007F3F75">
        <w:rPr>
          <w:sz w:val="24"/>
          <w:szCs w:val="24"/>
        </w:rPr>
        <w:t xml:space="preserve"> </w:t>
      </w:r>
      <w:r w:rsidR="007F3F75" w:rsidRPr="007F3F75">
        <w:rPr>
          <w:b/>
          <w:bCs/>
          <w:sz w:val="24"/>
          <w:szCs w:val="24"/>
        </w:rPr>
        <w:t>Chris Latty</w:t>
      </w:r>
      <w:r w:rsidR="007F3F75">
        <w:rPr>
          <w:sz w:val="24"/>
          <w:szCs w:val="24"/>
        </w:rPr>
        <w:t xml:space="preserve"> </w:t>
      </w:r>
      <w:r w:rsidR="00096AFA">
        <w:rPr>
          <w:sz w:val="24"/>
          <w:szCs w:val="24"/>
        </w:rPr>
        <w:t xml:space="preserve">           </w:t>
      </w:r>
      <w:r w:rsidRPr="00DA5682">
        <w:rPr>
          <w:sz w:val="24"/>
          <w:szCs w:val="24"/>
        </w:rPr>
        <w:t>Date</w:t>
      </w:r>
      <w:r w:rsidR="00A978D7">
        <w:rPr>
          <w:sz w:val="24"/>
          <w:szCs w:val="24"/>
        </w:rPr>
        <w:t xml:space="preserve">: </w:t>
      </w:r>
      <w:r w:rsidR="00A978D7" w:rsidRPr="007F3F75">
        <w:rPr>
          <w:b/>
          <w:bCs/>
          <w:sz w:val="24"/>
          <w:szCs w:val="24"/>
        </w:rPr>
        <w:t>06/20/25</w:t>
      </w:r>
      <w:r w:rsidR="00A978D7">
        <w:rPr>
          <w:sz w:val="24"/>
          <w:szCs w:val="24"/>
        </w:rPr>
        <w:t xml:space="preserve"> </w:t>
      </w:r>
    </w:p>
    <w:p w14:paraId="0E2F64AB" w14:textId="2ECE1570" w:rsidR="00D05A5D" w:rsidRPr="00DA5682" w:rsidRDefault="00D05A5D" w:rsidP="00D05A5D">
      <w:pPr>
        <w:rPr>
          <w:sz w:val="24"/>
          <w:szCs w:val="24"/>
        </w:rPr>
      </w:pPr>
      <w:r w:rsidRPr="00DA5682">
        <w:rPr>
          <w:sz w:val="24"/>
          <w:szCs w:val="24"/>
        </w:rPr>
        <w:t>(Line Manager/Mentor)</w:t>
      </w:r>
    </w:p>
    <w:p w14:paraId="4B359EC1" w14:textId="77777777" w:rsidR="00D05A5D" w:rsidRPr="00DA5682" w:rsidRDefault="00D05A5D" w:rsidP="00D05A5D">
      <w:pPr>
        <w:rPr>
          <w:sz w:val="24"/>
          <w:szCs w:val="24"/>
        </w:rPr>
      </w:pPr>
    </w:p>
    <w:p w14:paraId="63183983" w14:textId="77777777" w:rsidR="00D05A5D" w:rsidRPr="00DA5682" w:rsidRDefault="00D05A5D" w:rsidP="00D05A5D">
      <w:pPr>
        <w:rPr>
          <w:sz w:val="24"/>
          <w:szCs w:val="24"/>
        </w:rPr>
      </w:pPr>
      <w:proofErr w:type="gramStart"/>
      <w:r w:rsidRPr="00DA5682">
        <w:rPr>
          <w:sz w:val="24"/>
          <w:szCs w:val="24"/>
        </w:rPr>
        <w:t>Signed:…</w:t>
      </w:r>
      <w:proofErr w:type="gramEnd"/>
      <w:r w:rsidRPr="00DA5682">
        <w:rPr>
          <w:sz w:val="24"/>
          <w:szCs w:val="24"/>
        </w:rPr>
        <w:t>…………………</w:t>
      </w:r>
      <w:proofErr w:type="gramStart"/>
      <w:r w:rsidRPr="00DA5682">
        <w:rPr>
          <w:sz w:val="24"/>
          <w:szCs w:val="24"/>
        </w:rPr>
        <w:t>…..</w:t>
      </w:r>
      <w:proofErr w:type="gramEnd"/>
      <w:r w:rsidRPr="00DA5682">
        <w:rPr>
          <w:sz w:val="24"/>
          <w:szCs w:val="24"/>
        </w:rPr>
        <w:t xml:space="preserve"> Print </w:t>
      </w:r>
      <w:proofErr w:type="gramStart"/>
      <w:r w:rsidRPr="00DA5682">
        <w:rPr>
          <w:sz w:val="24"/>
          <w:szCs w:val="24"/>
        </w:rPr>
        <w:t>Name:…</w:t>
      </w:r>
      <w:proofErr w:type="gramEnd"/>
      <w:r w:rsidRPr="00DA5682">
        <w:rPr>
          <w:sz w:val="24"/>
          <w:szCs w:val="24"/>
        </w:rPr>
        <w:t>……………………</w:t>
      </w:r>
      <w:proofErr w:type="gramStart"/>
      <w:r w:rsidRPr="00DA5682">
        <w:rPr>
          <w:sz w:val="24"/>
          <w:szCs w:val="24"/>
        </w:rPr>
        <w:t>….Date:…</w:t>
      </w:r>
      <w:proofErr w:type="gramEnd"/>
      <w:r w:rsidRPr="00DA5682">
        <w:rPr>
          <w:sz w:val="24"/>
          <w:szCs w:val="24"/>
        </w:rPr>
        <w:t>…….</w:t>
      </w:r>
    </w:p>
    <w:p w14:paraId="336349E8" w14:textId="77777777" w:rsidR="00D05A5D" w:rsidRPr="00DA5682" w:rsidRDefault="00D05A5D" w:rsidP="00D05A5D">
      <w:pPr>
        <w:rPr>
          <w:sz w:val="24"/>
          <w:szCs w:val="24"/>
        </w:rPr>
      </w:pPr>
      <w:r w:rsidRPr="00DA5682">
        <w:rPr>
          <w:sz w:val="24"/>
          <w:szCs w:val="24"/>
        </w:rPr>
        <w:t>(Mentor, if different to above)</w:t>
      </w:r>
    </w:p>
    <w:p w14:paraId="031711AB" w14:textId="77777777" w:rsidR="00D05A5D" w:rsidRPr="00DA5682" w:rsidRDefault="00D05A5D" w:rsidP="00D05A5D">
      <w:pPr>
        <w:rPr>
          <w:sz w:val="24"/>
          <w:szCs w:val="24"/>
        </w:rPr>
      </w:pPr>
    </w:p>
    <w:p w14:paraId="270D6C11" w14:textId="77777777" w:rsidR="00D05A5D" w:rsidRPr="00DA5682" w:rsidRDefault="00D05A5D" w:rsidP="00D05A5D">
      <w:pPr>
        <w:rPr>
          <w:sz w:val="24"/>
          <w:szCs w:val="24"/>
        </w:rPr>
      </w:pPr>
    </w:p>
    <w:p w14:paraId="46110204" w14:textId="00F2DA31" w:rsidR="00BB6638" w:rsidRPr="00C368FA" w:rsidRDefault="00D05A5D" w:rsidP="00D05A5D">
      <w:pPr>
        <w:rPr>
          <w:b/>
          <w:sz w:val="28"/>
          <w:szCs w:val="28"/>
        </w:rPr>
      </w:pPr>
      <w:r w:rsidRPr="00466C2B">
        <w:rPr>
          <w:b/>
          <w:color w:val="auto"/>
          <w:sz w:val="24"/>
          <w:szCs w:val="24"/>
        </w:rPr>
        <w:t>PLEASE FORWARD A SIGNED COPY OF THIS LEARNING AGREEMENT TO YOUR TRAINING COORDINATOR WITHIN ONE MONTH OF YOUR INDUCTION.</w:t>
      </w:r>
    </w:p>
    <w:p w14:paraId="15871C36" w14:textId="77777777" w:rsidR="00BB6638" w:rsidRPr="00DA5682" w:rsidRDefault="00BB6638" w:rsidP="00BB6638">
      <w:pPr>
        <w:tabs>
          <w:tab w:val="left" w:pos="1590"/>
        </w:tabs>
        <w:jc w:val="both"/>
        <w:rPr>
          <w:b/>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26"/>
      <w:footerReference w:type="default" r:id="rId27"/>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FC38881" w14:textId="77777777" w:rsidR="005F4AE7" w:rsidRDefault="005F4AE7">
      <w:r>
        <w:separator/>
      </w:r>
    </w:p>
  </w:endnote>
  <w:endnote w:type="continuationSeparator" w:id="0">
    <w:p w14:paraId="6E0DC66B" w14:textId="77777777" w:rsidR="005F4AE7" w:rsidRDefault="005F4AE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3E8F8C5" w14:textId="77777777" w:rsidR="005F4AE7" w:rsidRDefault="005F4AE7">
      <w:r>
        <w:separator/>
      </w:r>
    </w:p>
  </w:footnote>
  <w:footnote w:type="continuationSeparator" w:id="0">
    <w:p w14:paraId="0B4791D9" w14:textId="77777777" w:rsidR="005F4AE7" w:rsidRDefault="005F4AE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3E298CC5" w:rsidR="00A5656A" w:rsidRDefault="00A5656A">
    <w:pPr>
      <w:pStyle w:val="Header"/>
    </w:pPr>
    <w:r>
      <w:t xml:space="preserve">Version </w:t>
    </w:r>
    <w:r w:rsidR="00DC2924">
      <w:t>1_Cohort 15</w:t>
    </w:r>
    <w:r>
      <w:t xml:space="preserve"> </w:t>
    </w:r>
    <w:r w:rsidR="00D05A5D">
      <w:t xml:space="preserve">and </w:t>
    </w:r>
    <w:proofErr w:type="spellStart"/>
    <w:r w:rsidR="00D05A5D">
      <w:t>above_updated</w:t>
    </w:r>
    <w:proofErr w:type="spellEnd"/>
    <w:r w:rsidR="00D05A5D">
      <w:t xml:space="preserve"> September 2024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365C"/>
    <w:rsid w:val="0002440E"/>
    <w:rsid w:val="0002759A"/>
    <w:rsid w:val="00027B1F"/>
    <w:rsid w:val="0003088B"/>
    <w:rsid w:val="000325D9"/>
    <w:rsid w:val="000372B2"/>
    <w:rsid w:val="0004079F"/>
    <w:rsid w:val="00043543"/>
    <w:rsid w:val="00045B87"/>
    <w:rsid w:val="00045C07"/>
    <w:rsid w:val="00045C40"/>
    <w:rsid w:val="00046861"/>
    <w:rsid w:val="00054A07"/>
    <w:rsid w:val="0005504D"/>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AFA"/>
    <w:rsid w:val="00096DEA"/>
    <w:rsid w:val="000A4240"/>
    <w:rsid w:val="000A469A"/>
    <w:rsid w:val="000A584A"/>
    <w:rsid w:val="000A6458"/>
    <w:rsid w:val="000B00C9"/>
    <w:rsid w:val="000C378F"/>
    <w:rsid w:val="000C6892"/>
    <w:rsid w:val="000C6FFE"/>
    <w:rsid w:val="000D0BB6"/>
    <w:rsid w:val="000D2ED2"/>
    <w:rsid w:val="000D6653"/>
    <w:rsid w:val="000E0D51"/>
    <w:rsid w:val="000E14A3"/>
    <w:rsid w:val="000E26B0"/>
    <w:rsid w:val="000E37C2"/>
    <w:rsid w:val="000E38C3"/>
    <w:rsid w:val="000F1599"/>
    <w:rsid w:val="000F1769"/>
    <w:rsid w:val="000F1A97"/>
    <w:rsid w:val="000F42AE"/>
    <w:rsid w:val="000F6196"/>
    <w:rsid w:val="000F6976"/>
    <w:rsid w:val="000F6BC3"/>
    <w:rsid w:val="000F77E7"/>
    <w:rsid w:val="00100777"/>
    <w:rsid w:val="0010312C"/>
    <w:rsid w:val="00105026"/>
    <w:rsid w:val="0010662B"/>
    <w:rsid w:val="00106DC7"/>
    <w:rsid w:val="00112391"/>
    <w:rsid w:val="001143C3"/>
    <w:rsid w:val="00114F52"/>
    <w:rsid w:val="00130119"/>
    <w:rsid w:val="00132812"/>
    <w:rsid w:val="001347F8"/>
    <w:rsid w:val="001359EE"/>
    <w:rsid w:val="00137BB5"/>
    <w:rsid w:val="00137E05"/>
    <w:rsid w:val="00137F95"/>
    <w:rsid w:val="001447F6"/>
    <w:rsid w:val="00147DE3"/>
    <w:rsid w:val="00150794"/>
    <w:rsid w:val="00151DA6"/>
    <w:rsid w:val="001608C4"/>
    <w:rsid w:val="00164832"/>
    <w:rsid w:val="0017012E"/>
    <w:rsid w:val="00171418"/>
    <w:rsid w:val="001772BF"/>
    <w:rsid w:val="001772DE"/>
    <w:rsid w:val="00185537"/>
    <w:rsid w:val="0019496C"/>
    <w:rsid w:val="001961CF"/>
    <w:rsid w:val="001A59BB"/>
    <w:rsid w:val="001A607E"/>
    <w:rsid w:val="001A6A51"/>
    <w:rsid w:val="001A79C4"/>
    <w:rsid w:val="001B331A"/>
    <w:rsid w:val="001C0237"/>
    <w:rsid w:val="001C0E74"/>
    <w:rsid w:val="001C4DB8"/>
    <w:rsid w:val="001C50B8"/>
    <w:rsid w:val="001D0A39"/>
    <w:rsid w:val="001D229F"/>
    <w:rsid w:val="001E2EB6"/>
    <w:rsid w:val="001E50C5"/>
    <w:rsid w:val="001E58BF"/>
    <w:rsid w:val="001E59FF"/>
    <w:rsid w:val="001F4552"/>
    <w:rsid w:val="001F4A70"/>
    <w:rsid w:val="0020147F"/>
    <w:rsid w:val="002019EB"/>
    <w:rsid w:val="00204B58"/>
    <w:rsid w:val="00205051"/>
    <w:rsid w:val="00211F65"/>
    <w:rsid w:val="00214047"/>
    <w:rsid w:val="002162E5"/>
    <w:rsid w:val="00216563"/>
    <w:rsid w:val="0021792F"/>
    <w:rsid w:val="00220D06"/>
    <w:rsid w:val="002246A0"/>
    <w:rsid w:val="00230439"/>
    <w:rsid w:val="00232A09"/>
    <w:rsid w:val="00235176"/>
    <w:rsid w:val="0023579D"/>
    <w:rsid w:val="00236061"/>
    <w:rsid w:val="0024100E"/>
    <w:rsid w:val="00241C1B"/>
    <w:rsid w:val="0024288B"/>
    <w:rsid w:val="002430C2"/>
    <w:rsid w:val="00243DB0"/>
    <w:rsid w:val="00247265"/>
    <w:rsid w:val="00260663"/>
    <w:rsid w:val="002628FA"/>
    <w:rsid w:val="002657E9"/>
    <w:rsid w:val="0026665E"/>
    <w:rsid w:val="0027147E"/>
    <w:rsid w:val="002761F4"/>
    <w:rsid w:val="002775E1"/>
    <w:rsid w:val="00277979"/>
    <w:rsid w:val="00290F72"/>
    <w:rsid w:val="00291ADD"/>
    <w:rsid w:val="002920DF"/>
    <w:rsid w:val="00292F3D"/>
    <w:rsid w:val="00295CA1"/>
    <w:rsid w:val="002A0E51"/>
    <w:rsid w:val="002A1A44"/>
    <w:rsid w:val="002A291A"/>
    <w:rsid w:val="002A2C54"/>
    <w:rsid w:val="002A4E2E"/>
    <w:rsid w:val="002A5509"/>
    <w:rsid w:val="002A5604"/>
    <w:rsid w:val="002B1701"/>
    <w:rsid w:val="002B23C3"/>
    <w:rsid w:val="002B443A"/>
    <w:rsid w:val="002B5B35"/>
    <w:rsid w:val="002B7AEE"/>
    <w:rsid w:val="002C2536"/>
    <w:rsid w:val="002C256A"/>
    <w:rsid w:val="002C3031"/>
    <w:rsid w:val="002C3320"/>
    <w:rsid w:val="002C4233"/>
    <w:rsid w:val="002C496D"/>
    <w:rsid w:val="002D05EB"/>
    <w:rsid w:val="002D11A8"/>
    <w:rsid w:val="002D2F29"/>
    <w:rsid w:val="002D46C0"/>
    <w:rsid w:val="002D5A92"/>
    <w:rsid w:val="002D65D2"/>
    <w:rsid w:val="002D6B31"/>
    <w:rsid w:val="002E269B"/>
    <w:rsid w:val="002E5881"/>
    <w:rsid w:val="002E6D17"/>
    <w:rsid w:val="002E7017"/>
    <w:rsid w:val="002E7F2C"/>
    <w:rsid w:val="002F1FC7"/>
    <w:rsid w:val="002F2185"/>
    <w:rsid w:val="002F4F6E"/>
    <w:rsid w:val="0030157F"/>
    <w:rsid w:val="003015C3"/>
    <w:rsid w:val="003106DB"/>
    <w:rsid w:val="00312875"/>
    <w:rsid w:val="0031350A"/>
    <w:rsid w:val="00316815"/>
    <w:rsid w:val="003168CA"/>
    <w:rsid w:val="00321255"/>
    <w:rsid w:val="0032230D"/>
    <w:rsid w:val="00322A0B"/>
    <w:rsid w:val="00330881"/>
    <w:rsid w:val="00331CD2"/>
    <w:rsid w:val="00332426"/>
    <w:rsid w:val="00335C41"/>
    <w:rsid w:val="00335FC5"/>
    <w:rsid w:val="0033771E"/>
    <w:rsid w:val="00337FEF"/>
    <w:rsid w:val="0035151C"/>
    <w:rsid w:val="00354B6D"/>
    <w:rsid w:val="00355210"/>
    <w:rsid w:val="00355983"/>
    <w:rsid w:val="00355CFD"/>
    <w:rsid w:val="00360324"/>
    <w:rsid w:val="00365DF9"/>
    <w:rsid w:val="0037066E"/>
    <w:rsid w:val="00372DB4"/>
    <w:rsid w:val="00373A36"/>
    <w:rsid w:val="0037419E"/>
    <w:rsid w:val="00375AF5"/>
    <w:rsid w:val="003761BD"/>
    <w:rsid w:val="00377448"/>
    <w:rsid w:val="00377884"/>
    <w:rsid w:val="003810DF"/>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1A"/>
    <w:rsid w:val="00411EF7"/>
    <w:rsid w:val="00412677"/>
    <w:rsid w:val="00425160"/>
    <w:rsid w:val="00427BF8"/>
    <w:rsid w:val="00430DE3"/>
    <w:rsid w:val="00431544"/>
    <w:rsid w:val="004348AE"/>
    <w:rsid w:val="004376C0"/>
    <w:rsid w:val="0044223A"/>
    <w:rsid w:val="00450B67"/>
    <w:rsid w:val="00451851"/>
    <w:rsid w:val="0045189A"/>
    <w:rsid w:val="00453343"/>
    <w:rsid w:val="004538C3"/>
    <w:rsid w:val="004608B9"/>
    <w:rsid w:val="00461D4D"/>
    <w:rsid w:val="00463B55"/>
    <w:rsid w:val="00463F2F"/>
    <w:rsid w:val="00465947"/>
    <w:rsid w:val="004667B1"/>
    <w:rsid w:val="00467F66"/>
    <w:rsid w:val="00470461"/>
    <w:rsid w:val="00470BB1"/>
    <w:rsid w:val="00472EB6"/>
    <w:rsid w:val="00473153"/>
    <w:rsid w:val="0047350F"/>
    <w:rsid w:val="004743AF"/>
    <w:rsid w:val="00482C17"/>
    <w:rsid w:val="00484CE3"/>
    <w:rsid w:val="004911B4"/>
    <w:rsid w:val="0049196A"/>
    <w:rsid w:val="004923DA"/>
    <w:rsid w:val="00492EEB"/>
    <w:rsid w:val="00493434"/>
    <w:rsid w:val="004968E2"/>
    <w:rsid w:val="004A2A49"/>
    <w:rsid w:val="004A4280"/>
    <w:rsid w:val="004A5A64"/>
    <w:rsid w:val="004A6B8E"/>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BA7"/>
    <w:rsid w:val="004F4E33"/>
    <w:rsid w:val="004F54C5"/>
    <w:rsid w:val="004F740D"/>
    <w:rsid w:val="004F7B8F"/>
    <w:rsid w:val="00500748"/>
    <w:rsid w:val="005010AD"/>
    <w:rsid w:val="005011D6"/>
    <w:rsid w:val="005017B4"/>
    <w:rsid w:val="00502A14"/>
    <w:rsid w:val="005042F1"/>
    <w:rsid w:val="0050481B"/>
    <w:rsid w:val="005113D4"/>
    <w:rsid w:val="0051287D"/>
    <w:rsid w:val="00512AB1"/>
    <w:rsid w:val="00513AF3"/>
    <w:rsid w:val="00513C7D"/>
    <w:rsid w:val="00521123"/>
    <w:rsid w:val="00521221"/>
    <w:rsid w:val="0052250B"/>
    <w:rsid w:val="005305C6"/>
    <w:rsid w:val="00540EEC"/>
    <w:rsid w:val="005414F4"/>
    <w:rsid w:val="00546187"/>
    <w:rsid w:val="00547B11"/>
    <w:rsid w:val="00557D77"/>
    <w:rsid w:val="00562EAA"/>
    <w:rsid w:val="00563B58"/>
    <w:rsid w:val="005640C4"/>
    <w:rsid w:val="00564AA0"/>
    <w:rsid w:val="0056684C"/>
    <w:rsid w:val="00567A62"/>
    <w:rsid w:val="00574A0C"/>
    <w:rsid w:val="0057780F"/>
    <w:rsid w:val="00581E0A"/>
    <w:rsid w:val="005841E5"/>
    <w:rsid w:val="005852C9"/>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4AE7"/>
    <w:rsid w:val="005F64AA"/>
    <w:rsid w:val="005F7851"/>
    <w:rsid w:val="00606E27"/>
    <w:rsid w:val="006108C9"/>
    <w:rsid w:val="00614DF7"/>
    <w:rsid w:val="006179BB"/>
    <w:rsid w:val="0062158D"/>
    <w:rsid w:val="006223FD"/>
    <w:rsid w:val="006326D1"/>
    <w:rsid w:val="00632E0A"/>
    <w:rsid w:val="00633165"/>
    <w:rsid w:val="006447DE"/>
    <w:rsid w:val="00644889"/>
    <w:rsid w:val="0064550B"/>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A71FE"/>
    <w:rsid w:val="006B4496"/>
    <w:rsid w:val="006B5E67"/>
    <w:rsid w:val="006B6612"/>
    <w:rsid w:val="006C2EB5"/>
    <w:rsid w:val="006D18A3"/>
    <w:rsid w:val="006D5970"/>
    <w:rsid w:val="006E481E"/>
    <w:rsid w:val="006E795F"/>
    <w:rsid w:val="006F0862"/>
    <w:rsid w:val="006F1438"/>
    <w:rsid w:val="006F2A9E"/>
    <w:rsid w:val="006F5ED3"/>
    <w:rsid w:val="00700249"/>
    <w:rsid w:val="00701BD3"/>
    <w:rsid w:val="007069CD"/>
    <w:rsid w:val="00706BB5"/>
    <w:rsid w:val="0071231A"/>
    <w:rsid w:val="00712E90"/>
    <w:rsid w:val="00713B7E"/>
    <w:rsid w:val="007148D2"/>
    <w:rsid w:val="0072678F"/>
    <w:rsid w:val="007276E5"/>
    <w:rsid w:val="00727C4C"/>
    <w:rsid w:val="00734809"/>
    <w:rsid w:val="0073714E"/>
    <w:rsid w:val="007374EF"/>
    <w:rsid w:val="007406E1"/>
    <w:rsid w:val="00743E40"/>
    <w:rsid w:val="00745016"/>
    <w:rsid w:val="0074796C"/>
    <w:rsid w:val="0075031F"/>
    <w:rsid w:val="00751263"/>
    <w:rsid w:val="007544FC"/>
    <w:rsid w:val="00755427"/>
    <w:rsid w:val="00756548"/>
    <w:rsid w:val="0075673A"/>
    <w:rsid w:val="0075704F"/>
    <w:rsid w:val="00763B2D"/>
    <w:rsid w:val="00764C84"/>
    <w:rsid w:val="007710AD"/>
    <w:rsid w:val="00772924"/>
    <w:rsid w:val="007751D3"/>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5"/>
    <w:rsid w:val="007F3F7E"/>
    <w:rsid w:val="007F4BA4"/>
    <w:rsid w:val="00813CEC"/>
    <w:rsid w:val="0081534C"/>
    <w:rsid w:val="00816CE7"/>
    <w:rsid w:val="008171E4"/>
    <w:rsid w:val="008208EA"/>
    <w:rsid w:val="00821FD6"/>
    <w:rsid w:val="00822B44"/>
    <w:rsid w:val="00824E67"/>
    <w:rsid w:val="00825A64"/>
    <w:rsid w:val="00826F48"/>
    <w:rsid w:val="008308AE"/>
    <w:rsid w:val="00830DD1"/>
    <w:rsid w:val="0083166E"/>
    <w:rsid w:val="00831DC3"/>
    <w:rsid w:val="008322C7"/>
    <w:rsid w:val="00833D1B"/>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D8"/>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20CB"/>
    <w:rsid w:val="008E3195"/>
    <w:rsid w:val="008E5A35"/>
    <w:rsid w:val="008F09F7"/>
    <w:rsid w:val="008F127E"/>
    <w:rsid w:val="008F32D9"/>
    <w:rsid w:val="008F6BF3"/>
    <w:rsid w:val="008F7BAF"/>
    <w:rsid w:val="00902A65"/>
    <w:rsid w:val="00903932"/>
    <w:rsid w:val="00904854"/>
    <w:rsid w:val="009079BD"/>
    <w:rsid w:val="00912BD9"/>
    <w:rsid w:val="00916FB2"/>
    <w:rsid w:val="00920E5B"/>
    <w:rsid w:val="00923821"/>
    <w:rsid w:val="00926436"/>
    <w:rsid w:val="00926C53"/>
    <w:rsid w:val="0093018C"/>
    <w:rsid w:val="0093257A"/>
    <w:rsid w:val="00937999"/>
    <w:rsid w:val="0094495F"/>
    <w:rsid w:val="00946D45"/>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1A3F"/>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3DE4"/>
    <w:rsid w:val="00A652F6"/>
    <w:rsid w:val="00A65861"/>
    <w:rsid w:val="00A732EA"/>
    <w:rsid w:val="00A7489E"/>
    <w:rsid w:val="00A8015F"/>
    <w:rsid w:val="00A84294"/>
    <w:rsid w:val="00A85039"/>
    <w:rsid w:val="00A906AA"/>
    <w:rsid w:val="00A94C5E"/>
    <w:rsid w:val="00A978D7"/>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64B3"/>
    <w:rsid w:val="00B17FA0"/>
    <w:rsid w:val="00B2292C"/>
    <w:rsid w:val="00B22C3C"/>
    <w:rsid w:val="00B24344"/>
    <w:rsid w:val="00B26769"/>
    <w:rsid w:val="00B2754B"/>
    <w:rsid w:val="00B31500"/>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3037"/>
    <w:rsid w:val="00B94443"/>
    <w:rsid w:val="00B9689A"/>
    <w:rsid w:val="00B97056"/>
    <w:rsid w:val="00BA531E"/>
    <w:rsid w:val="00BA728B"/>
    <w:rsid w:val="00BB06CB"/>
    <w:rsid w:val="00BB09E0"/>
    <w:rsid w:val="00BB261F"/>
    <w:rsid w:val="00BB2887"/>
    <w:rsid w:val="00BB3B56"/>
    <w:rsid w:val="00BB5EAA"/>
    <w:rsid w:val="00BB5F11"/>
    <w:rsid w:val="00BB6638"/>
    <w:rsid w:val="00BB6BDE"/>
    <w:rsid w:val="00BB7FD2"/>
    <w:rsid w:val="00BC04FA"/>
    <w:rsid w:val="00BC1C22"/>
    <w:rsid w:val="00BC460B"/>
    <w:rsid w:val="00BC4ED3"/>
    <w:rsid w:val="00BC5725"/>
    <w:rsid w:val="00BD30B1"/>
    <w:rsid w:val="00BE0F7B"/>
    <w:rsid w:val="00BE10C2"/>
    <w:rsid w:val="00BF0D6C"/>
    <w:rsid w:val="00BF5425"/>
    <w:rsid w:val="00C01D14"/>
    <w:rsid w:val="00C01D97"/>
    <w:rsid w:val="00C025B4"/>
    <w:rsid w:val="00C029EC"/>
    <w:rsid w:val="00C13C5B"/>
    <w:rsid w:val="00C15C27"/>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2422"/>
    <w:rsid w:val="00C527BB"/>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6D"/>
    <w:rsid w:val="00C835FE"/>
    <w:rsid w:val="00C836CC"/>
    <w:rsid w:val="00C852D6"/>
    <w:rsid w:val="00C87A74"/>
    <w:rsid w:val="00C92C71"/>
    <w:rsid w:val="00C93F8F"/>
    <w:rsid w:val="00CA0894"/>
    <w:rsid w:val="00CA3593"/>
    <w:rsid w:val="00CA5726"/>
    <w:rsid w:val="00CA7E6A"/>
    <w:rsid w:val="00CB0B48"/>
    <w:rsid w:val="00CB258E"/>
    <w:rsid w:val="00CB3C8F"/>
    <w:rsid w:val="00CC02F1"/>
    <w:rsid w:val="00CC1122"/>
    <w:rsid w:val="00CC11A6"/>
    <w:rsid w:val="00CC135E"/>
    <w:rsid w:val="00CC1D6B"/>
    <w:rsid w:val="00CC7226"/>
    <w:rsid w:val="00CD0735"/>
    <w:rsid w:val="00CD0D69"/>
    <w:rsid w:val="00CD45E3"/>
    <w:rsid w:val="00CD4771"/>
    <w:rsid w:val="00CD5089"/>
    <w:rsid w:val="00CD5D3F"/>
    <w:rsid w:val="00CD7E1F"/>
    <w:rsid w:val="00CE4BC4"/>
    <w:rsid w:val="00CE7DA2"/>
    <w:rsid w:val="00CF2F8A"/>
    <w:rsid w:val="00CF3DB3"/>
    <w:rsid w:val="00D0274B"/>
    <w:rsid w:val="00D0503D"/>
    <w:rsid w:val="00D052BC"/>
    <w:rsid w:val="00D05A5D"/>
    <w:rsid w:val="00D07026"/>
    <w:rsid w:val="00D146AE"/>
    <w:rsid w:val="00D22C8F"/>
    <w:rsid w:val="00D3203C"/>
    <w:rsid w:val="00D33491"/>
    <w:rsid w:val="00D3442D"/>
    <w:rsid w:val="00D36F00"/>
    <w:rsid w:val="00D414DA"/>
    <w:rsid w:val="00D44B67"/>
    <w:rsid w:val="00D44F8E"/>
    <w:rsid w:val="00D51FD5"/>
    <w:rsid w:val="00D55DE0"/>
    <w:rsid w:val="00D56348"/>
    <w:rsid w:val="00D607EF"/>
    <w:rsid w:val="00D60F88"/>
    <w:rsid w:val="00D646BD"/>
    <w:rsid w:val="00D64781"/>
    <w:rsid w:val="00D65558"/>
    <w:rsid w:val="00D71201"/>
    <w:rsid w:val="00D720C7"/>
    <w:rsid w:val="00D77A80"/>
    <w:rsid w:val="00D84841"/>
    <w:rsid w:val="00D876E6"/>
    <w:rsid w:val="00D90958"/>
    <w:rsid w:val="00D92E64"/>
    <w:rsid w:val="00D97522"/>
    <w:rsid w:val="00DA1025"/>
    <w:rsid w:val="00DA22EC"/>
    <w:rsid w:val="00DA5682"/>
    <w:rsid w:val="00DA5860"/>
    <w:rsid w:val="00DA5C0C"/>
    <w:rsid w:val="00DB2767"/>
    <w:rsid w:val="00DC0C6D"/>
    <w:rsid w:val="00DC1B10"/>
    <w:rsid w:val="00DC2924"/>
    <w:rsid w:val="00DC4729"/>
    <w:rsid w:val="00DD31C5"/>
    <w:rsid w:val="00DD5020"/>
    <w:rsid w:val="00DD63BE"/>
    <w:rsid w:val="00DE4296"/>
    <w:rsid w:val="00DF0A9D"/>
    <w:rsid w:val="00DF2469"/>
    <w:rsid w:val="00DF3F94"/>
    <w:rsid w:val="00DF7899"/>
    <w:rsid w:val="00E00C11"/>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5E10"/>
    <w:rsid w:val="00E86299"/>
    <w:rsid w:val="00E9107A"/>
    <w:rsid w:val="00E91F62"/>
    <w:rsid w:val="00E929FD"/>
    <w:rsid w:val="00E93240"/>
    <w:rsid w:val="00E9479B"/>
    <w:rsid w:val="00E94E22"/>
    <w:rsid w:val="00E95F08"/>
    <w:rsid w:val="00E97171"/>
    <w:rsid w:val="00E973BE"/>
    <w:rsid w:val="00EA4D48"/>
    <w:rsid w:val="00EA7ADF"/>
    <w:rsid w:val="00EB2173"/>
    <w:rsid w:val="00EB2A12"/>
    <w:rsid w:val="00EB62E6"/>
    <w:rsid w:val="00EB695F"/>
    <w:rsid w:val="00EC3A85"/>
    <w:rsid w:val="00EC4B89"/>
    <w:rsid w:val="00EC59A5"/>
    <w:rsid w:val="00EC6E15"/>
    <w:rsid w:val="00ED1B30"/>
    <w:rsid w:val="00ED5D03"/>
    <w:rsid w:val="00EE01ED"/>
    <w:rsid w:val="00EE1AC1"/>
    <w:rsid w:val="00EE39D6"/>
    <w:rsid w:val="00EE52AD"/>
    <w:rsid w:val="00EE5BC3"/>
    <w:rsid w:val="00EE5FFD"/>
    <w:rsid w:val="00EE6FAB"/>
    <w:rsid w:val="00EF328C"/>
    <w:rsid w:val="00EF68BB"/>
    <w:rsid w:val="00F01F92"/>
    <w:rsid w:val="00F030D4"/>
    <w:rsid w:val="00F04053"/>
    <w:rsid w:val="00F06573"/>
    <w:rsid w:val="00F10A08"/>
    <w:rsid w:val="00F15354"/>
    <w:rsid w:val="00F22AC5"/>
    <w:rsid w:val="00F239DF"/>
    <w:rsid w:val="00F254D1"/>
    <w:rsid w:val="00F32B82"/>
    <w:rsid w:val="00F34C86"/>
    <w:rsid w:val="00F4043E"/>
    <w:rsid w:val="00F41795"/>
    <w:rsid w:val="00F41BBC"/>
    <w:rsid w:val="00F444F0"/>
    <w:rsid w:val="00F446FF"/>
    <w:rsid w:val="00F45521"/>
    <w:rsid w:val="00F46E3D"/>
    <w:rsid w:val="00F50847"/>
    <w:rsid w:val="00F53F27"/>
    <w:rsid w:val="00F546D1"/>
    <w:rsid w:val="00F60281"/>
    <w:rsid w:val="00F66272"/>
    <w:rsid w:val="00F709C0"/>
    <w:rsid w:val="00F75A95"/>
    <w:rsid w:val="00F80E6A"/>
    <w:rsid w:val="00F81FEC"/>
    <w:rsid w:val="00F927A1"/>
    <w:rsid w:val="00F92E4D"/>
    <w:rsid w:val="00F95D08"/>
    <w:rsid w:val="00F97059"/>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C6D97"/>
    <w:rsid w:val="00FD271B"/>
    <w:rsid w:val="00FD3D7C"/>
    <w:rsid w:val="00FD4F8F"/>
    <w:rsid w:val="00FE0C16"/>
    <w:rsid w:val="00FE14B1"/>
    <w:rsid w:val="00FE2D3F"/>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customStyle="1" w:styleId="pf0">
    <w:name w:val="pf0"/>
    <w:basedOn w:val="Normal"/>
    <w:rsid w:val="00D05A5D"/>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CN"/>
    </w:rPr>
  </w:style>
  <w:style w:type="character" w:styleId="UnresolvedMention">
    <w:name w:val="Unresolved Mention"/>
    <w:basedOn w:val="DefaultParagraphFont"/>
    <w:uiPriority w:val="99"/>
    <w:semiHidden/>
    <w:unhideWhenUsed/>
    <w:rsid w:val="00923821"/>
    <w:rPr>
      <w:color w:val="605E5C"/>
      <w:shd w:val="clear" w:color="auto" w:fill="E1DFDD"/>
    </w:rPr>
  </w:style>
  <w:style w:type="paragraph" w:styleId="NormalWeb">
    <w:name w:val="Normal (Web)"/>
    <w:basedOn w:val="Normal"/>
    <w:uiPriority w:val="99"/>
    <w:semiHidden/>
    <w:unhideWhenUsed/>
    <w:rsid w:val="00C52422"/>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95150780">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341657287">
      <w:bodyDiv w:val="1"/>
      <w:marLeft w:val="0"/>
      <w:marRight w:val="0"/>
      <w:marTop w:val="0"/>
      <w:marBottom w:val="0"/>
      <w:divBdr>
        <w:top w:val="none" w:sz="0" w:space="0" w:color="auto"/>
        <w:left w:val="none" w:sz="0" w:space="0" w:color="auto"/>
        <w:bottom w:val="none" w:sz="0" w:space="0" w:color="auto"/>
        <w:right w:val="none" w:sz="0" w:space="0" w:color="auto"/>
      </w:divBdr>
    </w:div>
    <w:div w:id="1391422150">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lead-academy.org/blog/communication-skills-for-social-workers/" TargetMode="External"/><Relationship Id="rId18" Type="http://schemas.openxmlformats.org/officeDocument/2006/relationships/hyperlink" Target="https://www.google.com/search?q=central+clinic+swansea&amp;sca_esv=bbe3debe957613b7&amp;sxsrf=AE3TifNa54p8r_jDzapdoHS--pgX4I80LQ%3A1759770516858&amp;source=hp&amp;ei=lPfjaJaZMu6hhbIP5eK1gAM&amp;iflsig=AOw8s4IAAAAAaOQFpE8tMIT81h4LY_L8KYUuLlcww4cN&amp;gs_ssp=eJzj4tFP1zcsqCg0MTY1iDdgtFI1qDCxMEtNMzWxTEuyNEgzSzG0MqiwTDFJSUk2NkxJS05KTkk08xJLTs0rKUrMUUjOyczLTFYoLk_MK05NBABqVhhW&amp;oq=central+clinic&amp;gs_lp=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&amp;sclient=gws-wiz&amp;safe=active" TargetMode="External"/><Relationship Id="rId26"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image" Target="media/image3.jpeg"/><Relationship Id="rId7" Type="http://schemas.openxmlformats.org/officeDocument/2006/relationships/webSettings" Target="webSettings.xml"/><Relationship Id="rId12" Type="http://schemas.openxmlformats.org/officeDocument/2006/relationships/hyperlink" Target="https://doi.org/10.1093/bjsw/bcac045" TargetMode="External"/><Relationship Id="rId17" Type="http://schemas.openxmlformats.org/officeDocument/2006/relationships/hyperlink" Target="https://www.google.com/search?q=central+clinic+swansea&amp;sca_esv=bbe3debe957613b7&amp;sxsrf=AE3TifNa54p8r_jDzapdoHS--pgX4I80LQ%3A1759770516858&amp;source=hp&amp;ei=lPfjaJaZMu6hhbIP5eK1gAM&amp;iflsig=AOw8s4IAAAAAaOQFpE8tMIT81h4LY_L8KYUuLlcww4cN&amp;gs_ssp=eJzj4tFP1zcsqCg0MTY1iDdgtFI1qDCxMEtNMzWxTEuyNEgzSzG0MqiwTDFJSUk2NkxJS05KTkk08xJLTs0rKUrMUUjOyczLTFYoLk_MK05NBABqVhhW&amp;oq=central+clinic&amp;gs_lp=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&amp;sclient=gws-wiz&amp;safe=active" TargetMode="External"/><Relationship Id="rId25" Type="http://schemas.openxmlformats.org/officeDocument/2006/relationships/image" Target="media/image7.jpeg"/><Relationship Id="rId2" Type="http://schemas.openxmlformats.org/officeDocument/2006/relationships/customXml" Target="../customXml/item2.xml"/><Relationship Id="rId16" Type="http://schemas.openxmlformats.org/officeDocument/2006/relationships/hyperlink" Target="https://www.google.com/search?q=central+clinic+swansea&amp;sca_esv=bbe3debe957613b7&amp;sxsrf=AE3TifNa54p8r_jDzapdoHS--pgX4I80LQ%3A1759770516858&amp;source=hp&amp;ei=lPfjaJaZMu6hhbIP5eK1gAM&amp;iflsig=AOw8s4IAAAAAaOQFpE8tMIT81h4LY_L8KYUuLlcww4cN&amp;gs_ssp=eJzj4tFP1zcsqCg0MTY1iDdgtFI1qDCxMEtNMzWxTEuyNEgzSzG0MqiwTDFJSUk2NkxJS05KTkk08xJLTs0rKUrMUUjOyczLTFYoLk_MK05NBABqVhhW&amp;oq=central+clinic&amp;gs_lp=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&amp;sclient=gws-wiz&amp;safe=active" TargetMode="External"/><Relationship Id="rId20" Type="http://schemas.openxmlformats.org/officeDocument/2006/relationships/image" Target="media/image2.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basw.co.uk/about-social-work/psw-magazine/articles/viewpoint-what-skills-are-needed-professionalism-social" TargetMode="External"/><Relationship Id="rId24" Type="http://schemas.openxmlformats.org/officeDocument/2006/relationships/image" Target="media/image6.png"/><Relationship Id="rId5" Type="http://schemas.openxmlformats.org/officeDocument/2006/relationships/styles" Target="styles.xml"/><Relationship Id="rId15" Type="http://schemas.openxmlformats.org/officeDocument/2006/relationships/hyperlink" Target="https://socialcare.wales/resources-guidance/social-care-managers-and-employers/professional-boundaries-a-resource-for-managers" TargetMode="External"/><Relationship Id="rId23" Type="http://schemas.openxmlformats.org/officeDocument/2006/relationships/image" Target="media/image5.jpeg"/><Relationship Id="rId28" Type="http://schemas.openxmlformats.org/officeDocument/2006/relationships/fontTable" Target="fontTable.xml"/><Relationship Id="rId10" Type="http://schemas.openxmlformats.org/officeDocument/2006/relationships/image" Target="media/image1.png"/><Relationship Id="rId19" Type="http://schemas.openxmlformats.org/officeDocument/2006/relationships/hyperlink" Target="mailto:Nadia.Dolan@swansea.gov.uk"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socialcare.wales/" TargetMode="External"/><Relationship Id="rId22" Type="http://schemas.openxmlformats.org/officeDocument/2006/relationships/image" Target="media/image4.png"/><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TotalTime>
  <Pages>21</Pages>
  <Words>5375</Words>
  <Characters>33008</Characters>
  <Application>Microsoft Office Word</Application>
  <DocSecurity>0</DocSecurity>
  <Lines>569</Lines>
  <Paragraphs>127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38256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Lamya Bamoulid</cp:lastModifiedBy>
  <cp:revision>47</cp:revision>
  <cp:lastPrinted>2020-02-11T19:20:00Z</cp:lastPrinted>
  <dcterms:created xsi:type="dcterms:W3CDTF">2025-10-07T09:14:00Z</dcterms:created>
  <dcterms:modified xsi:type="dcterms:W3CDTF">2025-10-08T09:43:00Z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