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4725CD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4725C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0EC0B9E8" w:rsidR="00EC129D" w:rsidRPr="007D32C5" w:rsidRDefault="00C31B4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2321295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4F1FF66F" w:rsidR="00EC129D" w:rsidRPr="007D32C5" w:rsidRDefault="00C4525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Hanniel soornack </w:t>
            </w:r>
          </w:p>
        </w:tc>
      </w:tr>
      <w:tr w:rsidR="00EC129D" w:rsidRPr="007D32C5" w14:paraId="3BF3001D" w14:textId="77777777" w:rsidTr="004725C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4725C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178D24D7" w:rsidR="00EC129D" w:rsidRPr="007D32C5" w:rsidRDefault="00E942E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Hollywood bowl </w:t>
            </w:r>
          </w:p>
        </w:tc>
      </w:tr>
      <w:tr w:rsidR="00EC129D" w:rsidRPr="007D32C5" w14:paraId="71381F4C" w14:textId="77777777" w:rsidTr="004725C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5CDC7DA4" w:rsidR="00EC129D" w:rsidRPr="007D32C5" w:rsidRDefault="00541795">
            <w:pPr>
              <w:rPr>
                <w:rFonts w:ascii="Arial" w:hAnsi="Arial" w:cs="Arial"/>
                <w:sz w:val="22"/>
              </w:rPr>
            </w:pPr>
            <w:r w:rsidRPr="00541795">
              <w:rPr>
                <w:rFonts w:ascii="Arial" w:hAnsi="Arial" w:cs="Arial"/>
                <w:sz w:val="22"/>
              </w:rPr>
              <w:t>https://www.hollywoodbowl.co.uk</w:t>
            </w:r>
          </w:p>
        </w:tc>
      </w:tr>
      <w:tr w:rsidR="00EC129D" w:rsidRPr="007D32C5" w14:paraId="238CB345" w14:textId="77777777" w:rsidTr="004725C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4725CD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4725CD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4725CD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725CD">
        <w:tc>
          <w:tcPr>
            <w:tcW w:w="9016" w:type="dxa"/>
            <w:gridSpan w:val="5"/>
          </w:tcPr>
          <w:p w14:paraId="527C4563" w14:textId="26B0E06F" w:rsidR="004725CD" w:rsidRDefault="00061623">
            <w:pPr>
              <w:pStyle w:val="p1"/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725CD">
              <w:rPr>
                <w:rFonts w:ascii="Arial" w:hAnsi="Arial" w:cs="Arial"/>
                <w:sz w:val="22"/>
              </w:rPr>
              <w:t xml:space="preserve">The Hollywood bowl website loads quickly on both mobile and </w:t>
            </w:r>
            <w:r w:rsidR="00B94F54">
              <w:rPr>
                <w:rFonts w:ascii="Arial" w:hAnsi="Arial" w:cs="Arial"/>
                <w:sz w:val="22"/>
              </w:rPr>
              <w:t>desktop.</w:t>
            </w:r>
            <w:r w:rsidR="004051CF">
              <w:rPr>
                <w:rFonts w:ascii="Arial" w:hAnsi="Arial" w:cs="Arial"/>
                <w:sz w:val="22"/>
              </w:rPr>
              <w:t xml:space="preserve"> Pages open </w:t>
            </w:r>
            <w:r w:rsidR="006C1371">
              <w:rPr>
                <w:rFonts w:ascii="Arial" w:hAnsi="Arial" w:cs="Arial"/>
                <w:sz w:val="22"/>
              </w:rPr>
              <w:t>open, smoothly, images appear without delay. The navigation between sections</w:t>
            </w:r>
            <w:r w:rsidR="00B81BCA">
              <w:rPr>
                <w:rFonts w:ascii="Arial" w:hAnsi="Arial" w:cs="Arial"/>
                <w:sz w:val="22"/>
              </w:rPr>
              <w:t xml:space="preserve"> is fast, and</w:t>
            </w:r>
            <w:r w:rsidR="00B11F11">
              <w:rPr>
                <w:rFonts w:ascii="Arial" w:hAnsi="Arial" w:cs="Arial"/>
                <w:sz w:val="22"/>
              </w:rPr>
              <w:t xml:space="preserve"> the booking </w:t>
            </w:r>
            <w:r w:rsidR="00EC3CF2">
              <w:rPr>
                <w:rFonts w:ascii="Arial" w:hAnsi="Arial" w:cs="Arial"/>
                <w:sz w:val="22"/>
              </w:rPr>
              <w:t>system loads efficiently.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4725CD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4725CD">
        <w:tc>
          <w:tcPr>
            <w:tcW w:w="9016" w:type="dxa"/>
            <w:gridSpan w:val="5"/>
          </w:tcPr>
          <w:p w14:paraId="59EFFA19" w14:textId="11752C9A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32D75">
              <w:rPr>
                <w:rFonts w:ascii="Arial" w:hAnsi="Arial" w:cs="Arial"/>
                <w:sz w:val="22"/>
              </w:rPr>
              <w:t>yes, does contain many sub-pages</w:t>
            </w:r>
            <w:r w:rsidR="0005164C">
              <w:rPr>
                <w:rFonts w:ascii="Arial" w:hAnsi="Arial" w:cs="Arial"/>
                <w:sz w:val="22"/>
              </w:rPr>
              <w:t xml:space="preserve"> for locations, prices bookings, food</w:t>
            </w:r>
            <w:r w:rsidR="0098072B">
              <w:rPr>
                <w:rFonts w:ascii="Arial" w:hAnsi="Arial" w:cs="Arial"/>
                <w:sz w:val="22"/>
              </w:rPr>
              <w:t>, parties</w:t>
            </w:r>
            <w:r w:rsidR="0005164C">
              <w:rPr>
                <w:rFonts w:ascii="Arial" w:hAnsi="Arial" w:cs="Arial"/>
                <w:sz w:val="22"/>
              </w:rPr>
              <w:t xml:space="preserve"> and offers.</w:t>
            </w:r>
            <w:r w:rsidR="000901D2">
              <w:rPr>
                <w:rFonts w:ascii="Arial" w:hAnsi="Arial" w:cs="Arial"/>
                <w:sz w:val="22"/>
              </w:rPr>
              <w:t xml:space="preserve"> Customers can navigate using a clear top </w:t>
            </w:r>
            <w:r w:rsidR="009E4597">
              <w:rPr>
                <w:rFonts w:ascii="Arial" w:hAnsi="Arial" w:cs="Arial"/>
                <w:sz w:val="22"/>
              </w:rPr>
              <w:t xml:space="preserve">menu and </w:t>
            </w:r>
            <w:r w:rsidR="00E3024F">
              <w:rPr>
                <w:rFonts w:ascii="Arial" w:hAnsi="Arial" w:cs="Arial"/>
                <w:sz w:val="22"/>
              </w:rPr>
              <w:t xml:space="preserve">location search bar. </w:t>
            </w:r>
            <w:r w:rsidR="004F4E74">
              <w:rPr>
                <w:rFonts w:ascii="Arial" w:hAnsi="Arial" w:cs="Arial"/>
                <w:sz w:val="22"/>
              </w:rPr>
              <w:t xml:space="preserve">Each section </w:t>
            </w:r>
            <w:r w:rsidR="00B17531">
              <w:rPr>
                <w:rFonts w:ascii="Arial" w:hAnsi="Arial" w:cs="Arial"/>
                <w:sz w:val="22"/>
              </w:rPr>
              <w:t>is well labelled, and internal links guide the user easily to all the information they need.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4725CD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4725CD">
        <w:tc>
          <w:tcPr>
            <w:tcW w:w="9016" w:type="dxa"/>
            <w:gridSpan w:val="5"/>
          </w:tcPr>
          <w:p w14:paraId="5281DB8C" w14:textId="221A5312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54D35">
              <w:rPr>
                <w:rFonts w:ascii="Arial" w:hAnsi="Arial" w:cs="Arial"/>
                <w:sz w:val="22"/>
              </w:rPr>
              <w:t>Yes. Customers can book bowling sessions</w:t>
            </w:r>
            <w:r w:rsidR="00B26B85">
              <w:rPr>
                <w:rFonts w:ascii="Arial" w:hAnsi="Arial" w:cs="Arial"/>
                <w:sz w:val="22"/>
              </w:rPr>
              <w:t xml:space="preserve">, parties and packages directly through the website. </w:t>
            </w:r>
            <w:r w:rsidR="00DB6878">
              <w:rPr>
                <w:rFonts w:ascii="Arial" w:hAnsi="Arial" w:cs="Arial"/>
                <w:sz w:val="22"/>
              </w:rPr>
              <w:t xml:space="preserve">A location </w:t>
            </w:r>
            <w:r w:rsidR="00A920D2">
              <w:rPr>
                <w:rFonts w:ascii="Arial" w:hAnsi="Arial" w:cs="Arial"/>
                <w:sz w:val="22"/>
              </w:rPr>
              <w:t xml:space="preserve">search tool helps users choose a centre, select </w:t>
            </w:r>
            <w:r w:rsidR="00EC22E8">
              <w:rPr>
                <w:rFonts w:ascii="Arial" w:hAnsi="Arial" w:cs="Arial"/>
                <w:sz w:val="22"/>
              </w:rPr>
              <w:t xml:space="preserve">times, add players and pay online. </w:t>
            </w:r>
            <w:r w:rsidR="00B26B85">
              <w:rPr>
                <w:rFonts w:ascii="Arial" w:hAnsi="Arial" w:cs="Arial"/>
                <w:sz w:val="22"/>
              </w:rPr>
              <w:t xml:space="preserve">The booking process is simple and user- friendly.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4725CD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4725CD">
        <w:tc>
          <w:tcPr>
            <w:tcW w:w="9016" w:type="dxa"/>
            <w:gridSpan w:val="5"/>
          </w:tcPr>
          <w:p w14:paraId="6374ECFE" w14:textId="19B6F181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95B31">
              <w:rPr>
                <w:rFonts w:ascii="Arial" w:hAnsi="Arial" w:cs="Arial"/>
                <w:sz w:val="22"/>
              </w:rPr>
              <w:t xml:space="preserve">pages contain </w:t>
            </w:r>
            <w:r w:rsidR="00C963C5">
              <w:rPr>
                <w:rFonts w:ascii="Arial" w:hAnsi="Arial" w:cs="Arial"/>
                <w:sz w:val="22"/>
              </w:rPr>
              <w:t xml:space="preserve">a lot of information, which may feel overwhelming for new users. The booking calendar </w:t>
            </w:r>
            <w:r w:rsidR="00AA65F6">
              <w:rPr>
                <w:rFonts w:ascii="Arial" w:hAnsi="Arial" w:cs="Arial"/>
                <w:sz w:val="22"/>
              </w:rPr>
              <w:t xml:space="preserve">could be made more visually clear. A simplified homepage </w:t>
            </w:r>
            <w:r w:rsidR="00E7690A">
              <w:rPr>
                <w:rFonts w:ascii="Arial" w:hAnsi="Arial" w:cs="Arial"/>
                <w:sz w:val="22"/>
              </w:rPr>
              <w:t>layout or quick-access buttons for “Book now”</w:t>
            </w:r>
            <w:r w:rsidR="000707FC">
              <w:rPr>
                <w:rFonts w:ascii="Arial" w:hAnsi="Arial" w:cs="Arial"/>
                <w:sz w:val="22"/>
              </w:rPr>
              <w:t xml:space="preserve"> or “ find prices would further improve</w:t>
            </w:r>
            <w:r w:rsidR="00B4087B">
              <w:rPr>
                <w:rFonts w:ascii="Arial" w:hAnsi="Arial" w:cs="Arial"/>
                <w:sz w:val="22"/>
              </w:rPr>
              <w:t xml:space="preserve"> usability.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4725CD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4725CD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4725CD">
        <w:tc>
          <w:tcPr>
            <w:tcW w:w="9016" w:type="dxa"/>
            <w:gridSpan w:val="5"/>
          </w:tcPr>
          <w:p w14:paraId="65B7974E" w14:textId="4E80F56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02EBF">
              <w:rPr>
                <w:rFonts w:ascii="Arial" w:hAnsi="Arial" w:cs="Arial"/>
                <w:sz w:val="22"/>
              </w:rPr>
              <w:t xml:space="preserve"> The webpage is colourful, </w:t>
            </w:r>
            <w:r w:rsidR="002E4EB3">
              <w:rPr>
                <w:rFonts w:ascii="Arial" w:hAnsi="Arial" w:cs="Arial"/>
                <w:sz w:val="22"/>
              </w:rPr>
              <w:t xml:space="preserve">modern and </w:t>
            </w:r>
            <w:r w:rsidR="00E837DE">
              <w:rPr>
                <w:rFonts w:ascii="Arial" w:hAnsi="Arial" w:cs="Arial"/>
                <w:sz w:val="22"/>
              </w:rPr>
              <w:t xml:space="preserve">visually appealing. </w:t>
            </w:r>
            <w:r w:rsidR="002E05D7">
              <w:rPr>
                <w:rFonts w:ascii="Arial" w:hAnsi="Arial" w:cs="Arial"/>
                <w:sz w:val="22"/>
              </w:rPr>
              <w:t xml:space="preserve">It uses bright images that match the brand’s </w:t>
            </w:r>
            <w:r w:rsidR="009022E5">
              <w:rPr>
                <w:rFonts w:ascii="Arial" w:hAnsi="Arial" w:cs="Arial"/>
                <w:sz w:val="22"/>
              </w:rPr>
              <w:t xml:space="preserve">fun theme. On mobile, the layout becomes </w:t>
            </w:r>
            <w:r w:rsidR="00FB1762">
              <w:rPr>
                <w:rFonts w:ascii="Arial" w:hAnsi="Arial" w:cs="Arial"/>
                <w:sz w:val="22"/>
              </w:rPr>
              <w:t>more compact, but still clear and easy to scroll. The desktop</w:t>
            </w:r>
            <w:r w:rsidR="00FA2D6B">
              <w:rPr>
                <w:rFonts w:ascii="Arial" w:hAnsi="Arial" w:cs="Arial"/>
                <w:sz w:val="22"/>
              </w:rPr>
              <w:t xml:space="preserve"> version feels more spacious, while </w:t>
            </w:r>
            <w:r w:rsidR="005F6056">
              <w:rPr>
                <w:rFonts w:ascii="Arial" w:hAnsi="Arial" w:cs="Arial"/>
                <w:sz w:val="22"/>
              </w:rPr>
              <w:t>the mobile version prioritises actions like booking.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725CD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4725CD">
        <w:tc>
          <w:tcPr>
            <w:tcW w:w="9016" w:type="dxa"/>
            <w:gridSpan w:val="5"/>
          </w:tcPr>
          <w:p w14:paraId="163DB2BA" w14:textId="0A608D3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32CA8">
              <w:rPr>
                <w:rFonts w:ascii="Arial" w:hAnsi="Arial" w:cs="Arial"/>
                <w:sz w:val="22"/>
              </w:rPr>
              <w:t xml:space="preserve"> </w:t>
            </w:r>
            <w:r w:rsidR="00AB039A">
              <w:rPr>
                <w:rFonts w:ascii="Arial" w:hAnsi="Arial" w:cs="Arial"/>
                <w:sz w:val="22"/>
              </w:rPr>
              <w:t>The website uses vibrant colours like blue, pink and yellow.</w:t>
            </w:r>
            <w:r w:rsidR="00FD33C7">
              <w:rPr>
                <w:rFonts w:ascii="Arial" w:hAnsi="Arial" w:cs="Arial"/>
                <w:sz w:val="22"/>
              </w:rPr>
              <w:t xml:space="preserve"> Creating a fun and energetic feel. High-quality images show customers bowling, </w:t>
            </w:r>
            <w:r w:rsidR="007C4BC2">
              <w:rPr>
                <w:rFonts w:ascii="Arial" w:hAnsi="Arial" w:cs="Arial"/>
                <w:sz w:val="22"/>
              </w:rPr>
              <w:t>eating and enjoying the arcade</w:t>
            </w:r>
            <w:r w:rsidR="00790104">
              <w:rPr>
                <w:rFonts w:ascii="Arial" w:hAnsi="Arial" w:cs="Arial"/>
                <w:sz w:val="22"/>
              </w:rPr>
              <w:t>.</w:t>
            </w:r>
            <w:r w:rsidR="003B7467">
              <w:rPr>
                <w:rFonts w:ascii="Arial" w:hAnsi="Arial" w:cs="Arial"/>
                <w:sz w:val="22"/>
              </w:rPr>
              <w:t xml:space="preserve"> Videos </w:t>
            </w:r>
            <w:r w:rsidR="00655F63">
              <w:rPr>
                <w:rFonts w:ascii="Arial" w:hAnsi="Arial" w:cs="Arial"/>
                <w:sz w:val="22"/>
              </w:rPr>
              <w:t xml:space="preserve">are not heavily used, but imagery is strong enough to communicate and experience clearly.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4725CD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4725CD">
        <w:tc>
          <w:tcPr>
            <w:tcW w:w="9016" w:type="dxa"/>
            <w:gridSpan w:val="5"/>
          </w:tcPr>
          <w:p w14:paraId="2445C8E5" w14:textId="6820ABD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E02700">
              <w:rPr>
                <w:rFonts w:ascii="Arial" w:hAnsi="Arial" w:cs="Arial"/>
                <w:sz w:val="22"/>
              </w:rPr>
              <w:t xml:space="preserve"> there is no live chat tool on the website. Customers </w:t>
            </w:r>
            <w:r w:rsidR="00A41646">
              <w:rPr>
                <w:rFonts w:ascii="Arial" w:hAnsi="Arial" w:cs="Arial"/>
                <w:sz w:val="22"/>
              </w:rPr>
              <w:t xml:space="preserve">have to rely on FAQ’s, centre contact details and </w:t>
            </w:r>
            <w:r w:rsidR="00A4714B">
              <w:rPr>
                <w:rFonts w:ascii="Arial" w:hAnsi="Arial" w:cs="Arial"/>
                <w:sz w:val="22"/>
              </w:rPr>
              <w:t xml:space="preserve">booking information pages. While the site is clear, a chat tool would make enquiries </w:t>
            </w:r>
            <w:r w:rsidR="00832FC9">
              <w:rPr>
                <w:rFonts w:ascii="Arial" w:hAnsi="Arial" w:cs="Arial"/>
                <w:sz w:val="22"/>
              </w:rPr>
              <w:t>quicker and support customers who cannot find specific answers.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4725CD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4725CD">
        <w:tc>
          <w:tcPr>
            <w:tcW w:w="9016" w:type="dxa"/>
            <w:gridSpan w:val="5"/>
          </w:tcPr>
          <w:p w14:paraId="27EE594E" w14:textId="6B60FC9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AF068D">
              <w:rPr>
                <w:rFonts w:ascii="Arial" w:hAnsi="Arial" w:cs="Arial"/>
                <w:sz w:val="22"/>
              </w:rPr>
              <w:t xml:space="preserve">the social media links are easy to find at the bottom </w:t>
            </w:r>
            <w:r w:rsidR="00891FFF">
              <w:rPr>
                <w:rFonts w:ascii="Arial" w:hAnsi="Arial" w:cs="Arial"/>
                <w:sz w:val="22"/>
              </w:rPr>
              <w:t xml:space="preserve">of site. They lead directly to </w:t>
            </w:r>
            <w:r w:rsidR="00CB120D">
              <w:rPr>
                <w:rFonts w:ascii="Arial" w:hAnsi="Arial" w:cs="Arial"/>
                <w:sz w:val="22"/>
              </w:rPr>
              <w:t xml:space="preserve">Hollywood Bowl’s active pages , showing updates </w:t>
            </w:r>
            <w:r w:rsidR="00270DD8">
              <w:rPr>
                <w:rFonts w:ascii="Arial" w:hAnsi="Arial" w:cs="Arial"/>
                <w:sz w:val="22"/>
              </w:rPr>
              <w:t>, promotions and customer experiences</w:t>
            </w:r>
            <w:r w:rsidR="00346C8C">
              <w:rPr>
                <w:rFonts w:ascii="Arial" w:hAnsi="Arial" w:cs="Arial"/>
                <w:sz w:val="22"/>
              </w:rPr>
              <w:t xml:space="preserve">. These links help build trust and provide an additional way for customers to engage with the brand.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4725CD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4725CD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4725CD">
        <w:tc>
          <w:tcPr>
            <w:tcW w:w="9016" w:type="dxa"/>
            <w:gridSpan w:val="5"/>
          </w:tcPr>
          <w:p w14:paraId="0FAF5104" w14:textId="570A02C8" w:rsidR="009C6B52" w:rsidRPr="007D32C5" w:rsidRDefault="00594A98" w:rsidP="00862601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E54DC">
              <w:rPr>
                <w:rFonts w:ascii="Arial" w:hAnsi="Arial" w:cs="Arial"/>
                <w:sz w:val="22"/>
              </w:rPr>
              <w:t xml:space="preserve"> Services are clearly presented through </w:t>
            </w:r>
            <w:r w:rsidR="00026C2B">
              <w:rPr>
                <w:rFonts w:ascii="Arial" w:hAnsi="Arial" w:cs="Arial"/>
                <w:sz w:val="22"/>
              </w:rPr>
              <w:t>bold headings such as “Bowling”,”food</w:t>
            </w:r>
            <w:r w:rsidR="00C55E0D">
              <w:rPr>
                <w:rFonts w:ascii="Arial" w:hAnsi="Arial" w:cs="Arial"/>
                <w:sz w:val="22"/>
              </w:rPr>
              <w:t xml:space="preserve"> &amp; drink,” “parties”, and “offers”. </w:t>
            </w:r>
            <w:r w:rsidR="00E452C2">
              <w:rPr>
                <w:rFonts w:ascii="Arial" w:hAnsi="Arial" w:cs="Arial"/>
                <w:sz w:val="22"/>
              </w:rPr>
              <w:t xml:space="preserve">Each section explains exactly what is included, showing photos, package details, and location </w:t>
            </w:r>
            <w:r w:rsidR="00862601">
              <w:rPr>
                <w:rFonts w:ascii="Arial" w:hAnsi="Arial" w:cs="Arial"/>
                <w:sz w:val="22"/>
              </w:rPr>
              <w:t xml:space="preserve">availability. The clarity helps customers understand what </w:t>
            </w:r>
            <w:r w:rsidR="00E930C3">
              <w:rPr>
                <w:rFonts w:ascii="Arial" w:hAnsi="Arial" w:cs="Arial"/>
                <w:sz w:val="22"/>
              </w:rPr>
              <w:t xml:space="preserve">Hollywood Bowl provides before making a booking. </w:t>
            </w:r>
          </w:p>
        </w:tc>
      </w:tr>
      <w:tr w:rsidR="00594A98" w:rsidRPr="007D32C5" w14:paraId="50CFDE3A" w14:textId="77777777" w:rsidTr="004725CD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4725CD">
        <w:tc>
          <w:tcPr>
            <w:tcW w:w="9016" w:type="dxa"/>
            <w:gridSpan w:val="5"/>
          </w:tcPr>
          <w:p w14:paraId="3E8DF0B7" w14:textId="483A022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2838C2">
              <w:rPr>
                <w:rFonts w:ascii="Arial" w:hAnsi="Arial" w:cs="Arial"/>
                <w:sz w:val="22"/>
              </w:rPr>
              <w:t xml:space="preserve"> Customer reviews </w:t>
            </w:r>
            <w:r w:rsidR="00206C78">
              <w:rPr>
                <w:rFonts w:ascii="Arial" w:hAnsi="Arial" w:cs="Arial"/>
                <w:sz w:val="22"/>
              </w:rPr>
              <w:t xml:space="preserve">are not directly shown; instead, customers </w:t>
            </w:r>
            <w:r w:rsidR="007560B4">
              <w:rPr>
                <w:rFonts w:ascii="Arial" w:hAnsi="Arial" w:cs="Arial"/>
                <w:sz w:val="22"/>
              </w:rPr>
              <w:t xml:space="preserve">are directed to platforms like good reviews for each centre. </w:t>
            </w:r>
            <w:r w:rsidR="004059A4">
              <w:rPr>
                <w:rFonts w:ascii="Arial" w:hAnsi="Arial" w:cs="Arial"/>
                <w:sz w:val="22"/>
              </w:rPr>
              <w:t>These reviews are generally up</w:t>
            </w:r>
            <w:r w:rsidR="00462322">
              <w:rPr>
                <w:rFonts w:ascii="Arial" w:hAnsi="Arial" w:cs="Arial"/>
                <w:sz w:val="22"/>
              </w:rPr>
              <w:t xml:space="preserve"> </w:t>
            </w:r>
            <w:r w:rsidR="004059A4">
              <w:rPr>
                <w:rFonts w:ascii="Arial" w:hAnsi="Arial" w:cs="Arial"/>
                <w:sz w:val="22"/>
              </w:rPr>
              <w:t>to</w:t>
            </w:r>
            <w:r w:rsidR="00462322">
              <w:rPr>
                <w:rFonts w:ascii="Arial" w:hAnsi="Arial" w:cs="Arial"/>
                <w:sz w:val="22"/>
              </w:rPr>
              <w:t xml:space="preserve"> date and provide real customer experiences. This approach </w:t>
            </w:r>
            <w:r w:rsidR="00BC3DA3">
              <w:rPr>
                <w:rFonts w:ascii="Arial" w:hAnsi="Arial" w:cs="Arial"/>
                <w:sz w:val="22"/>
              </w:rPr>
              <w:t xml:space="preserve">allows transparency but could be improved by displaying reviews directly on the website. 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4725CD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4725CD">
        <w:tc>
          <w:tcPr>
            <w:tcW w:w="9016" w:type="dxa"/>
            <w:gridSpan w:val="5"/>
          </w:tcPr>
          <w:p w14:paraId="2EEFBFC3" w14:textId="7F10D49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A40EB6">
              <w:rPr>
                <w:rFonts w:ascii="Arial" w:hAnsi="Arial" w:cs="Arial"/>
                <w:sz w:val="22"/>
              </w:rPr>
              <w:t xml:space="preserve">Hollywood bowl presents itself as high quality through professional branding, clear pricing, </w:t>
            </w:r>
            <w:r w:rsidR="00B7561B">
              <w:rPr>
                <w:rFonts w:ascii="Arial" w:hAnsi="Arial" w:cs="Arial"/>
                <w:sz w:val="22"/>
              </w:rPr>
              <w:t>colourful images and modern facilities. The website highlight</w:t>
            </w:r>
            <w:r w:rsidR="0089556D">
              <w:rPr>
                <w:rFonts w:ascii="Arial" w:hAnsi="Arial" w:cs="Arial"/>
                <w:sz w:val="22"/>
              </w:rPr>
              <w:t xml:space="preserve">s clean centres, food options and arcade games . I would recommend the service </w:t>
            </w:r>
            <w:r w:rsidR="00320120">
              <w:rPr>
                <w:rFonts w:ascii="Arial" w:hAnsi="Arial" w:cs="Arial"/>
                <w:sz w:val="22"/>
              </w:rPr>
              <w:t xml:space="preserve">because it offers a fun, reliable, </w:t>
            </w:r>
            <w:r w:rsidR="001320F0">
              <w:rPr>
                <w:rFonts w:ascii="Arial" w:hAnsi="Arial" w:cs="Arial"/>
                <w:sz w:val="22"/>
              </w:rPr>
              <w:t>and family- friendly experience suitable for all ages.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4725CD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4725CD">
        <w:tc>
          <w:tcPr>
            <w:tcW w:w="9016" w:type="dxa"/>
            <w:gridSpan w:val="5"/>
          </w:tcPr>
          <w:p w14:paraId="7A604B67" w14:textId="764C7FAF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1320F0">
              <w:rPr>
                <w:rFonts w:ascii="Arial" w:hAnsi="Arial" w:cs="Arial"/>
                <w:sz w:val="22"/>
              </w:rPr>
              <w:t xml:space="preserve"> </w:t>
            </w:r>
            <w:r w:rsidR="00BE355D">
              <w:rPr>
                <w:rFonts w:ascii="Arial" w:hAnsi="Arial" w:cs="Arial"/>
                <w:sz w:val="22"/>
              </w:rPr>
              <w:t>Yes, prices are clearly listened once you choose a location. They vary by centre and time</w:t>
            </w:r>
            <w:r w:rsidR="00643713">
              <w:rPr>
                <w:rFonts w:ascii="Arial" w:hAnsi="Arial" w:cs="Arial"/>
                <w:sz w:val="22"/>
              </w:rPr>
              <w:t xml:space="preserve">, but the website explains this . The prices reflect quality shown , including modern </w:t>
            </w:r>
            <w:r w:rsidR="00AA08DC">
              <w:rPr>
                <w:rFonts w:ascii="Arial" w:hAnsi="Arial" w:cs="Arial"/>
                <w:sz w:val="22"/>
              </w:rPr>
              <w:t xml:space="preserve">facilities, food options and additional activities. </w:t>
            </w:r>
            <w:r w:rsidR="004C203B">
              <w:rPr>
                <w:rFonts w:ascii="Arial" w:hAnsi="Arial" w:cs="Arial"/>
                <w:sz w:val="22"/>
              </w:rPr>
              <w:t xml:space="preserve">The deals and packages also offer good value.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4725CD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4725C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62616B92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A47E49">
              <w:rPr>
                <w:rFonts w:ascii="Arial" w:hAnsi="Arial" w:cs="Arial"/>
                <w:sz w:val="22"/>
              </w:rPr>
              <w:t>Bowling</w:t>
            </w:r>
          </w:p>
        </w:tc>
      </w:tr>
      <w:tr w:rsidR="000E774D" w:rsidRPr="007D32C5" w14:paraId="360472DD" w14:textId="77777777" w:rsidTr="004725CD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51CC0DEB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A47E49">
              <w:rPr>
                <w:rFonts w:ascii="Arial" w:hAnsi="Arial" w:cs="Arial"/>
                <w:sz w:val="22"/>
              </w:rPr>
              <w:t xml:space="preserve"> Family bowling</w:t>
            </w:r>
          </w:p>
        </w:tc>
      </w:tr>
      <w:tr w:rsidR="000E774D" w:rsidRPr="007D32C5" w14:paraId="38F3472A" w14:textId="77777777" w:rsidTr="004725CD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765D0C5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AE21CB">
              <w:rPr>
                <w:rFonts w:ascii="Arial" w:hAnsi="Arial" w:cs="Arial"/>
                <w:sz w:val="22"/>
              </w:rPr>
              <w:t>Hollywood Bowl</w:t>
            </w:r>
          </w:p>
        </w:tc>
      </w:tr>
      <w:tr w:rsidR="000E774D" w:rsidRPr="007D32C5" w14:paraId="1A11C55F" w14:textId="77777777" w:rsidTr="004725CD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4725CD">
        <w:tc>
          <w:tcPr>
            <w:tcW w:w="9016" w:type="dxa"/>
            <w:gridSpan w:val="5"/>
          </w:tcPr>
          <w:p w14:paraId="7937E005" w14:textId="45E38A48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761A1">
              <w:rPr>
                <w:rFonts w:ascii="Arial" w:hAnsi="Arial" w:cs="Arial"/>
                <w:sz w:val="22"/>
              </w:rPr>
              <w:t xml:space="preserve">Yes, when searching terms like “bowling” </w:t>
            </w:r>
            <w:r w:rsidR="000B21FC">
              <w:rPr>
                <w:rFonts w:ascii="Arial" w:hAnsi="Arial" w:cs="Arial"/>
                <w:sz w:val="22"/>
              </w:rPr>
              <w:t xml:space="preserve">for “Hollywood Bowl”, the company appears at the top of </w:t>
            </w:r>
            <w:r w:rsidR="00622C3A">
              <w:rPr>
                <w:rFonts w:ascii="Arial" w:hAnsi="Arial" w:cs="Arial"/>
                <w:sz w:val="22"/>
              </w:rPr>
              <w:t xml:space="preserve">Google results. </w:t>
            </w:r>
            <w:r w:rsidR="004523FF">
              <w:rPr>
                <w:rFonts w:ascii="Arial" w:hAnsi="Arial" w:cs="Arial"/>
                <w:sz w:val="22"/>
              </w:rPr>
              <w:t xml:space="preserve">The website is well-optimised and easy to find.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4725CD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4725CD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4725CD">
        <w:tc>
          <w:tcPr>
            <w:tcW w:w="9016" w:type="dxa"/>
            <w:gridSpan w:val="5"/>
          </w:tcPr>
          <w:p w14:paraId="5DDDB244" w14:textId="17F7F5DE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550C7">
              <w:rPr>
                <w:rFonts w:ascii="Arial" w:hAnsi="Arial" w:cs="Arial"/>
                <w:sz w:val="22"/>
              </w:rPr>
              <w:t xml:space="preserve"> </w:t>
            </w:r>
            <w:r w:rsidR="00930321">
              <w:rPr>
                <w:rFonts w:ascii="Arial" w:hAnsi="Arial" w:cs="Arial"/>
                <w:sz w:val="22"/>
              </w:rPr>
              <w:t xml:space="preserve">Yes, websites are still very relevant in modern UK business </w:t>
            </w:r>
            <w:r w:rsidR="002827A9">
              <w:rPr>
                <w:rFonts w:ascii="Arial" w:hAnsi="Arial" w:cs="Arial"/>
                <w:sz w:val="22"/>
              </w:rPr>
              <w:t>. Customers expect quick access to information , online booking and pricing</w:t>
            </w:r>
            <w:r w:rsidR="00890D21">
              <w:rPr>
                <w:rFonts w:ascii="Arial" w:hAnsi="Arial" w:cs="Arial"/>
                <w:sz w:val="22"/>
              </w:rPr>
              <w:t>. A website provides trust, professionalism and clear branding</w:t>
            </w:r>
            <w:r w:rsidR="00B322E7">
              <w:rPr>
                <w:rFonts w:ascii="Arial" w:hAnsi="Arial" w:cs="Arial"/>
                <w:sz w:val="22"/>
              </w:rPr>
              <w:t xml:space="preserve">. Even though many people </w:t>
            </w:r>
            <w:r w:rsidR="00563736">
              <w:rPr>
                <w:rFonts w:ascii="Arial" w:hAnsi="Arial" w:cs="Arial"/>
                <w:sz w:val="22"/>
              </w:rPr>
              <w:t xml:space="preserve">use social media , a website offers full control </w:t>
            </w:r>
            <w:r w:rsidR="00403647">
              <w:rPr>
                <w:rFonts w:ascii="Arial" w:hAnsi="Arial" w:cs="Arial"/>
                <w:sz w:val="22"/>
              </w:rPr>
              <w:t xml:space="preserve">over content and helps business appear credible and reliable. 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4725CD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4725CD">
        <w:tc>
          <w:tcPr>
            <w:tcW w:w="9016" w:type="dxa"/>
            <w:gridSpan w:val="5"/>
          </w:tcPr>
          <w:p w14:paraId="30EFCBC3" w14:textId="7802638B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2276F">
              <w:rPr>
                <w:rFonts w:ascii="Arial" w:hAnsi="Arial" w:cs="Arial"/>
                <w:sz w:val="22"/>
              </w:rPr>
              <w:t>I would recommend adding a live chat tool</w:t>
            </w:r>
            <w:r w:rsidR="00AC63AA">
              <w:rPr>
                <w:rFonts w:ascii="Arial" w:hAnsi="Arial" w:cs="Arial"/>
                <w:sz w:val="22"/>
              </w:rPr>
              <w:t xml:space="preserve">. Although the website is clear, customers may have questions about accessibility </w:t>
            </w:r>
            <w:r w:rsidR="002F4525">
              <w:rPr>
                <w:rFonts w:ascii="Arial" w:hAnsi="Arial" w:cs="Arial"/>
                <w:sz w:val="22"/>
              </w:rPr>
              <w:t>, group bookings or pricing differences between centre</w:t>
            </w:r>
            <w:r w:rsidR="00417B4F">
              <w:rPr>
                <w:rFonts w:ascii="Arial" w:hAnsi="Arial" w:cs="Arial"/>
                <w:sz w:val="22"/>
              </w:rPr>
              <w:t xml:space="preserve">s. </w:t>
            </w:r>
            <w:r w:rsidR="00062ED3">
              <w:rPr>
                <w:rFonts w:ascii="Arial" w:hAnsi="Arial" w:cs="Arial"/>
                <w:sz w:val="22"/>
              </w:rPr>
              <w:t xml:space="preserve">A chat function would improve support </w:t>
            </w:r>
            <w:r w:rsidR="00DF3771">
              <w:rPr>
                <w:rFonts w:ascii="Arial" w:hAnsi="Arial" w:cs="Arial"/>
                <w:sz w:val="22"/>
              </w:rPr>
              <w:t xml:space="preserve">, reduce confusion, and speed up the enquiry process , making the overall </w:t>
            </w:r>
            <w:r w:rsidR="00B25283">
              <w:rPr>
                <w:rFonts w:ascii="Arial" w:hAnsi="Arial" w:cs="Arial"/>
                <w:sz w:val="22"/>
              </w:rPr>
              <w:t xml:space="preserve">experience more convenient.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8614A4">
        <w:tc>
          <w:tcPr>
            <w:tcW w:w="9016" w:type="dxa"/>
          </w:tcPr>
          <w:p w14:paraId="646057A2" w14:textId="6328CF3B" w:rsidR="001F1175" w:rsidRDefault="008F08A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Hollywood bowl (2025) Hollywood bowl- official website. Available at: </w:t>
            </w:r>
          </w:p>
          <w:p w14:paraId="1989072B" w14:textId="3593BFDA" w:rsidR="008F08AE" w:rsidRDefault="008F08AE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ED2E84">
                <w:rPr>
                  <w:rStyle w:val="Hyperlink"/>
                  <w:rFonts w:ascii="Arial" w:hAnsi="Arial" w:cs="Arial"/>
                  <w:sz w:val="22"/>
                </w:rPr>
                <w:t>https://www.hollywoodbowl.co.uk/</w:t>
              </w:r>
            </w:hyperlink>
            <w:r>
              <w:rPr>
                <w:rFonts w:ascii="Arial" w:hAnsi="Arial" w:cs="Arial"/>
                <w:sz w:val="22"/>
              </w:rPr>
              <w:t xml:space="preserve"> )Accessed</w:t>
            </w:r>
            <w:r w:rsidR="00881916">
              <w:rPr>
                <w:rFonts w:ascii="Arial" w:hAnsi="Arial" w:cs="Arial"/>
                <w:sz w:val="22"/>
              </w:rPr>
              <w:t>: 28 November 2025)</w:t>
            </w:r>
          </w:p>
          <w:p w14:paraId="2445F35D" w14:textId="5953D97B" w:rsidR="001F1175" w:rsidRPr="008614A4" w:rsidRDefault="001F1175" w:rsidP="008614A4">
            <w:pPr>
              <w:spacing w:before="100" w:beforeAutospacing="1" w:after="100" w:afterAutospacing="1"/>
              <w:rPr>
                <w:rFonts w:eastAsiaTheme="minorEastAsia" w:cs="Times New Roman"/>
                <w:szCs w:val="24"/>
                <w:lang w:eastAsia="en-GB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26C2B"/>
    <w:rsid w:val="00043450"/>
    <w:rsid w:val="0005164C"/>
    <w:rsid w:val="00061623"/>
    <w:rsid w:val="00062ED3"/>
    <w:rsid w:val="000707FC"/>
    <w:rsid w:val="000901D2"/>
    <w:rsid w:val="000B21FC"/>
    <w:rsid w:val="000E774D"/>
    <w:rsid w:val="001320F0"/>
    <w:rsid w:val="001761A1"/>
    <w:rsid w:val="001F1175"/>
    <w:rsid w:val="00206C78"/>
    <w:rsid w:val="00270DD8"/>
    <w:rsid w:val="002827A9"/>
    <w:rsid w:val="002838C2"/>
    <w:rsid w:val="00295B31"/>
    <w:rsid w:val="002E05D7"/>
    <w:rsid w:val="002E4EB3"/>
    <w:rsid w:val="002F4525"/>
    <w:rsid w:val="00320120"/>
    <w:rsid w:val="00332D75"/>
    <w:rsid w:val="00346C8C"/>
    <w:rsid w:val="003B7467"/>
    <w:rsid w:val="00403647"/>
    <w:rsid w:val="004051CF"/>
    <w:rsid w:val="004059A4"/>
    <w:rsid w:val="00417B4F"/>
    <w:rsid w:val="00433470"/>
    <w:rsid w:val="004523FF"/>
    <w:rsid w:val="00454D35"/>
    <w:rsid w:val="00462322"/>
    <w:rsid w:val="004725CD"/>
    <w:rsid w:val="004C203B"/>
    <w:rsid w:val="004C5BC2"/>
    <w:rsid w:val="004F4E74"/>
    <w:rsid w:val="00532CA8"/>
    <w:rsid w:val="00541795"/>
    <w:rsid w:val="00563736"/>
    <w:rsid w:val="00594A98"/>
    <w:rsid w:val="005F6056"/>
    <w:rsid w:val="0062276F"/>
    <w:rsid w:val="00622C3A"/>
    <w:rsid w:val="00643713"/>
    <w:rsid w:val="00655F63"/>
    <w:rsid w:val="006C1371"/>
    <w:rsid w:val="007560B4"/>
    <w:rsid w:val="00790104"/>
    <w:rsid w:val="007C4BC2"/>
    <w:rsid w:val="007D32C5"/>
    <w:rsid w:val="00801251"/>
    <w:rsid w:val="00832FC9"/>
    <w:rsid w:val="008614A4"/>
    <w:rsid w:val="00862601"/>
    <w:rsid w:val="00881916"/>
    <w:rsid w:val="00890D21"/>
    <w:rsid w:val="00891FFF"/>
    <w:rsid w:val="0089556D"/>
    <w:rsid w:val="0089672F"/>
    <w:rsid w:val="008F08AE"/>
    <w:rsid w:val="009022E5"/>
    <w:rsid w:val="00930321"/>
    <w:rsid w:val="0098072B"/>
    <w:rsid w:val="009C6B52"/>
    <w:rsid w:val="009E4597"/>
    <w:rsid w:val="00A40EB6"/>
    <w:rsid w:val="00A41646"/>
    <w:rsid w:val="00A4714B"/>
    <w:rsid w:val="00A47E49"/>
    <w:rsid w:val="00A920D2"/>
    <w:rsid w:val="00AA08DC"/>
    <w:rsid w:val="00AA65F6"/>
    <w:rsid w:val="00AB039A"/>
    <w:rsid w:val="00AC63AA"/>
    <w:rsid w:val="00AE21CB"/>
    <w:rsid w:val="00AF068D"/>
    <w:rsid w:val="00B11F11"/>
    <w:rsid w:val="00B17531"/>
    <w:rsid w:val="00B25283"/>
    <w:rsid w:val="00B26B85"/>
    <w:rsid w:val="00B322E7"/>
    <w:rsid w:val="00B4087B"/>
    <w:rsid w:val="00B7561B"/>
    <w:rsid w:val="00B81BCA"/>
    <w:rsid w:val="00B94F54"/>
    <w:rsid w:val="00BB3807"/>
    <w:rsid w:val="00BC3DA3"/>
    <w:rsid w:val="00BE355D"/>
    <w:rsid w:val="00C137A5"/>
    <w:rsid w:val="00C31B4B"/>
    <w:rsid w:val="00C45257"/>
    <w:rsid w:val="00C550C7"/>
    <w:rsid w:val="00C55E0D"/>
    <w:rsid w:val="00C963C5"/>
    <w:rsid w:val="00CB120D"/>
    <w:rsid w:val="00CE5D08"/>
    <w:rsid w:val="00D02EBF"/>
    <w:rsid w:val="00D4258D"/>
    <w:rsid w:val="00DB6878"/>
    <w:rsid w:val="00DF3771"/>
    <w:rsid w:val="00E02700"/>
    <w:rsid w:val="00E26B70"/>
    <w:rsid w:val="00E3024F"/>
    <w:rsid w:val="00E452C2"/>
    <w:rsid w:val="00E56203"/>
    <w:rsid w:val="00E7690A"/>
    <w:rsid w:val="00E837DE"/>
    <w:rsid w:val="00E930C3"/>
    <w:rsid w:val="00E942ED"/>
    <w:rsid w:val="00EC129D"/>
    <w:rsid w:val="00EC22E8"/>
    <w:rsid w:val="00EC3CF2"/>
    <w:rsid w:val="00FA2D6B"/>
    <w:rsid w:val="00FB1762"/>
    <w:rsid w:val="00FD33C7"/>
    <w:rsid w:val="00FE5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customStyle="1" w:styleId="p1">
    <w:name w:val="p1"/>
    <w:basedOn w:val="Normal"/>
    <w:rsid w:val="004725CD"/>
    <w:pPr>
      <w:spacing w:after="0" w:line="240" w:lineRule="auto"/>
    </w:pPr>
    <w:rPr>
      <w:rFonts w:ascii=".AppleSystemUIFont" w:eastAsiaTheme="minorEastAsia" w:hAnsi=".AppleSystemUIFont" w:cs="Times New Roman"/>
      <w:sz w:val="26"/>
      <w:szCs w:val="26"/>
      <w:lang w:eastAsia="en-GB"/>
    </w:rPr>
  </w:style>
  <w:style w:type="character" w:customStyle="1" w:styleId="s1">
    <w:name w:val="s1"/>
    <w:basedOn w:val="DefaultParagraphFont"/>
    <w:rsid w:val="004725CD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DefaultParagraphFont"/>
    <w:rsid w:val="004725CD"/>
  </w:style>
  <w:style w:type="character" w:styleId="Hyperlink">
    <w:name w:val="Hyperlink"/>
    <w:basedOn w:val="DefaultParagraphFont"/>
    <w:uiPriority w:val="99"/>
    <w:unhideWhenUsed/>
    <w:rsid w:val="008F08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08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hollywoodbowl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1011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Hanniel.A.F James</cp:lastModifiedBy>
  <cp:revision>2</cp:revision>
  <dcterms:created xsi:type="dcterms:W3CDTF">2025-11-28T15:30:00Z</dcterms:created>
  <dcterms:modified xsi:type="dcterms:W3CDTF">2025-11-28T15:30:00Z</dcterms:modified>
</cp:coreProperties>
</file>