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6A74" w:rsidRDefault="00C96A74" w:rsidP="00C96A74">
      <w:pPr>
        <w:jc w:val="center"/>
        <w:rPr>
          <w:sz w:val="44"/>
          <w:szCs w:val="44"/>
        </w:rPr>
      </w:pPr>
      <w:r>
        <w:rPr>
          <w:sz w:val="44"/>
          <w:szCs w:val="44"/>
        </w:rPr>
        <w:t>Callum Whitcombe</w:t>
      </w:r>
    </w:p>
    <w:p w:rsidR="00C96A74" w:rsidRDefault="00C96A74" w:rsidP="00C96A74">
      <w:pPr>
        <w:jc w:val="center"/>
        <w:rPr>
          <w:sz w:val="44"/>
          <w:szCs w:val="44"/>
        </w:rPr>
      </w:pPr>
    </w:p>
    <w:p w:rsidR="00C96A74" w:rsidRPr="00967AAF" w:rsidRDefault="00967AAF" w:rsidP="00C96A74">
      <w:pPr>
        <w:jc w:val="center"/>
        <w:rPr>
          <w:rFonts w:asciiTheme="majorHAnsi" w:eastAsiaTheme="majorEastAsia" w:hAnsiTheme="majorHAnsi" w:cstheme="majorBidi"/>
          <w:color w:val="2E74B5" w:themeColor="accent1" w:themeShade="BF"/>
          <w:sz w:val="32"/>
          <w:szCs w:val="32"/>
        </w:rPr>
      </w:pPr>
      <w:r w:rsidRPr="00967AAF">
        <w:rPr>
          <w:rFonts w:ascii="Calibri" w:hAnsi="Calibri" w:cs="Arial"/>
          <w:sz w:val="32"/>
          <w:szCs w:val="32"/>
        </w:rPr>
        <w:t>Investigating Data and Development of EUC within an MIS</w:t>
      </w:r>
      <w:r w:rsidRPr="00967AAF">
        <w:rPr>
          <w:sz w:val="32"/>
          <w:szCs w:val="32"/>
        </w:rPr>
        <w:t xml:space="preserve"> </w:t>
      </w:r>
      <w:r w:rsidR="00C96A74" w:rsidRPr="00967AAF">
        <w:rPr>
          <w:sz w:val="32"/>
          <w:szCs w:val="32"/>
        </w:rPr>
        <w:br w:type="page"/>
      </w:r>
    </w:p>
    <w:sdt>
      <w:sdtPr>
        <w:id w:val="61332554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967AAF" w:rsidRDefault="00967AAF">
          <w:pPr>
            <w:pStyle w:val="TOCHeading"/>
          </w:pPr>
          <w:r>
            <w:t>Contents</w:t>
          </w:r>
        </w:p>
        <w:p w:rsidR="00967AAF" w:rsidRDefault="00967AA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5351115" w:history="1">
            <w:r w:rsidRPr="002F5A0F">
              <w:rPr>
                <w:rStyle w:val="Hyperlink"/>
                <w:noProof/>
              </w:rPr>
              <w:t>Introduction</w:t>
            </w:r>
            <w:r>
              <w:rPr>
                <w:noProof/>
                <w:webHidden/>
              </w:rPr>
              <w:tab/>
            </w:r>
            <w:r>
              <w:rPr>
                <w:noProof/>
                <w:webHidden/>
              </w:rPr>
              <w:fldChar w:fldCharType="begin"/>
            </w:r>
            <w:r>
              <w:rPr>
                <w:noProof/>
                <w:webHidden/>
              </w:rPr>
              <w:instrText xml:space="preserve"> PAGEREF _Toc505351115 \h </w:instrText>
            </w:r>
            <w:r>
              <w:rPr>
                <w:noProof/>
                <w:webHidden/>
              </w:rPr>
            </w:r>
            <w:r>
              <w:rPr>
                <w:noProof/>
                <w:webHidden/>
              </w:rPr>
              <w:fldChar w:fldCharType="separate"/>
            </w:r>
            <w:r>
              <w:rPr>
                <w:noProof/>
                <w:webHidden/>
              </w:rPr>
              <w:t>3</w:t>
            </w:r>
            <w:r>
              <w:rPr>
                <w:noProof/>
                <w:webHidden/>
              </w:rPr>
              <w:fldChar w:fldCharType="end"/>
            </w:r>
          </w:hyperlink>
        </w:p>
        <w:p w:rsidR="00967AAF" w:rsidRDefault="00967AAF">
          <w:pPr>
            <w:pStyle w:val="TOC1"/>
            <w:tabs>
              <w:tab w:val="right" w:leader="dot" w:pos="9016"/>
            </w:tabs>
            <w:rPr>
              <w:rFonts w:eastAsiaTheme="minorEastAsia"/>
              <w:noProof/>
              <w:lang w:eastAsia="en-GB"/>
            </w:rPr>
          </w:pPr>
          <w:hyperlink w:anchor="_Toc505351116" w:history="1">
            <w:r w:rsidRPr="002F5A0F">
              <w:rPr>
                <w:rStyle w:val="Hyperlink"/>
                <w:noProof/>
              </w:rPr>
              <w:t>Excel Document</w:t>
            </w:r>
            <w:r>
              <w:rPr>
                <w:noProof/>
                <w:webHidden/>
              </w:rPr>
              <w:tab/>
            </w:r>
            <w:r>
              <w:rPr>
                <w:noProof/>
                <w:webHidden/>
              </w:rPr>
              <w:fldChar w:fldCharType="begin"/>
            </w:r>
            <w:r>
              <w:rPr>
                <w:noProof/>
                <w:webHidden/>
              </w:rPr>
              <w:instrText xml:space="preserve"> PAGEREF _Toc505351116 \h </w:instrText>
            </w:r>
            <w:r>
              <w:rPr>
                <w:noProof/>
                <w:webHidden/>
              </w:rPr>
            </w:r>
            <w:r>
              <w:rPr>
                <w:noProof/>
                <w:webHidden/>
              </w:rPr>
              <w:fldChar w:fldCharType="separate"/>
            </w:r>
            <w:r>
              <w:rPr>
                <w:noProof/>
                <w:webHidden/>
              </w:rPr>
              <w:t>3</w:t>
            </w:r>
            <w:r>
              <w:rPr>
                <w:noProof/>
                <w:webHidden/>
              </w:rPr>
              <w:fldChar w:fldCharType="end"/>
            </w:r>
          </w:hyperlink>
        </w:p>
        <w:p w:rsidR="00967AAF" w:rsidRDefault="00967AAF">
          <w:pPr>
            <w:pStyle w:val="TOC2"/>
            <w:tabs>
              <w:tab w:val="right" w:leader="dot" w:pos="9016"/>
            </w:tabs>
            <w:rPr>
              <w:rFonts w:eastAsiaTheme="minorEastAsia"/>
              <w:noProof/>
              <w:lang w:eastAsia="en-GB"/>
            </w:rPr>
          </w:pPr>
          <w:hyperlink w:anchor="_Toc505351117" w:history="1">
            <w:r w:rsidRPr="002F5A0F">
              <w:rPr>
                <w:rStyle w:val="Hyperlink"/>
                <w:noProof/>
              </w:rPr>
              <w:t>Home Page</w:t>
            </w:r>
            <w:r>
              <w:rPr>
                <w:noProof/>
                <w:webHidden/>
              </w:rPr>
              <w:tab/>
            </w:r>
            <w:r>
              <w:rPr>
                <w:noProof/>
                <w:webHidden/>
              </w:rPr>
              <w:fldChar w:fldCharType="begin"/>
            </w:r>
            <w:r>
              <w:rPr>
                <w:noProof/>
                <w:webHidden/>
              </w:rPr>
              <w:instrText xml:space="preserve"> PAGEREF _Toc505351117 \h </w:instrText>
            </w:r>
            <w:r>
              <w:rPr>
                <w:noProof/>
                <w:webHidden/>
              </w:rPr>
            </w:r>
            <w:r>
              <w:rPr>
                <w:noProof/>
                <w:webHidden/>
              </w:rPr>
              <w:fldChar w:fldCharType="separate"/>
            </w:r>
            <w:r>
              <w:rPr>
                <w:noProof/>
                <w:webHidden/>
              </w:rPr>
              <w:t>3</w:t>
            </w:r>
            <w:r>
              <w:rPr>
                <w:noProof/>
                <w:webHidden/>
              </w:rPr>
              <w:fldChar w:fldCharType="end"/>
            </w:r>
          </w:hyperlink>
        </w:p>
        <w:p w:rsidR="00967AAF" w:rsidRDefault="00967AAF">
          <w:pPr>
            <w:pStyle w:val="TOC2"/>
            <w:tabs>
              <w:tab w:val="right" w:leader="dot" w:pos="9016"/>
            </w:tabs>
            <w:rPr>
              <w:rFonts w:eastAsiaTheme="minorEastAsia"/>
              <w:noProof/>
              <w:lang w:eastAsia="en-GB"/>
            </w:rPr>
          </w:pPr>
          <w:hyperlink w:anchor="_Toc505351118" w:history="1">
            <w:r w:rsidRPr="002F5A0F">
              <w:rPr>
                <w:rStyle w:val="Hyperlink"/>
                <w:noProof/>
              </w:rPr>
              <w:t>Excel</w:t>
            </w:r>
            <w:r>
              <w:rPr>
                <w:noProof/>
                <w:webHidden/>
              </w:rPr>
              <w:tab/>
            </w:r>
            <w:r>
              <w:rPr>
                <w:noProof/>
                <w:webHidden/>
              </w:rPr>
              <w:fldChar w:fldCharType="begin"/>
            </w:r>
            <w:r>
              <w:rPr>
                <w:noProof/>
                <w:webHidden/>
              </w:rPr>
              <w:instrText xml:space="preserve"> PAGEREF _Toc505351118 \h </w:instrText>
            </w:r>
            <w:r>
              <w:rPr>
                <w:noProof/>
                <w:webHidden/>
              </w:rPr>
            </w:r>
            <w:r>
              <w:rPr>
                <w:noProof/>
                <w:webHidden/>
              </w:rPr>
              <w:fldChar w:fldCharType="separate"/>
            </w:r>
            <w:r>
              <w:rPr>
                <w:noProof/>
                <w:webHidden/>
              </w:rPr>
              <w:t>6</w:t>
            </w:r>
            <w:r>
              <w:rPr>
                <w:noProof/>
                <w:webHidden/>
              </w:rPr>
              <w:fldChar w:fldCharType="end"/>
            </w:r>
          </w:hyperlink>
        </w:p>
        <w:p w:rsidR="00967AAF" w:rsidRDefault="00967AAF">
          <w:pPr>
            <w:pStyle w:val="TOC2"/>
            <w:tabs>
              <w:tab w:val="right" w:leader="dot" w:pos="9016"/>
            </w:tabs>
            <w:rPr>
              <w:rFonts w:eastAsiaTheme="minorEastAsia"/>
              <w:noProof/>
              <w:lang w:eastAsia="en-GB"/>
            </w:rPr>
          </w:pPr>
          <w:hyperlink w:anchor="_Toc505351119" w:history="1">
            <w:r w:rsidRPr="002F5A0F">
              <w:rPr>
                <w:rStyle w:val="Hyperlink"/>
                <w:noProof/>
              </w:rPr>
              <w:t>Maps</w:t>
            </w:r>
            <w:r>
              <w:rPr>
                <w:noProof/>
                <w:webHidden/>
              </w:rPr>
              <w:tab/>
            </w:r>
            <w:r>
              <w:rPr>
                <w:noProof/>
                <w:webHidden/>
              </w:rPr>
              <w:fldChar w:fldCharType="begin"/>
            </w:r>
            <w:r>
              <w:rPr>
                <w:noProof/>
                <w:webHidden/>
              </w:rPr>
              <w:instrText xml:space="preserve"> PAGEREF _Toc505351119 \h </w:instrText>
            </w:r>
            <w:r>
              <w:rPr>
                <w:noProof/>
                <w:webHidden/>
              </w:rPr>
            </w:r>
            <w:r>
              <w:rPr>
                <w:noProof/>
                <w:webHidden/>
              </w:rPr>
              <w:fldChar w:fldCharType="separate"/>
            </w:r>
            <w:r>
              <w:rPr>
                <w:noProof/>
                <w:webHidden/>
              </w:rPr>
              <w:t>7</w:t>
            </w:r>
            <w:r>
              <w:rPr>
                <w:noProof/>
                <w:webHidden/>
              </w:rPr>
              <w:fldChar w:fldCharType="end"/>
            </w:r>
          </w:hyperlink>
        </w:p>
        <w:p w:rsidR="00967AAF" w:rsidRDefault="00967AAF">
          <w:pPr>
            <w:pStyle w:val="TOC1"/>
            <w:tabs>
              <w:tab w:val="right" w:leader="dot" w:pos="9016"/>
            </w:tabs>
            <w:rPr>
              <w:rFonts w:eastAsiaTheme="minorEastAsia"/>
              <w:noProof/>
              <w:lang w:eastAsia="en-GB"/>
            </w:rPr>
          </w:pPr>
          <w:hyperlink w:anchor="_Toc505351120" w:history="1">
            <w:r w:rsidRPr="002F5A0F">
              <w:rPr>
                <w:rStyle w:val="Hyperlink"/>
                <w:noProof/>
              </w:rPr>
              <w:t>Excel Problems</w:t>
            </w:r>
            <w:r>
              <w:rPr>
                <w:noProof/>
                <w:webHidden/>
              </w:rPr>
              <w:tab/>
            </w:r>
            <w:r>
              <w:rPr>
                <w:noProof/>
                <w:webHidden/>
              </w:rPr>
              <w:fldChar w:fldCharType="begin"/>
            </w:r>
            <w:r>
              <w:rPr>
                <w:noProof/>
                <w:webHidden/>
              </w:rPr>
              <w:instrText xml:space="preserve"> PAGEREF _Toc505351120 \h </w:instrText>
            </w:r>
            <w:r>
              <w:rPr>
                <w:noProof/>
                <w:webHidden/>
              </w:rPr>
            </w:r>
            <w:r>
              <w:rPr>
                <w:noProof/>
                <w:webHidden/>
              </w:rPr>
              <w:fldChar w:fldCharType="separate"/>
            </w:r>
            <w:r>
              <w:rPr>
                <w:noProof/>
                <w:webHidden/>
              </w:rPr>
              <w:t>9</w:t>
            </w:r>
            <w:r>
              <w:rPr>
                <w:noProof/>
                <w:webHidden/>
              </w:rPr>
              <w:fldChar w:fldCharType="end"/>
            </w:r>
          </w:hyperlink>
        </w:p>
        <w:p w:rsidR="00967AAF" w:rsidRDefault="00967AAF">
          <w:r>
            <w:rPr>
              <w:b/>
              <w:bCs/>
              <w:noProof/>
            </w:rPr>
            <w:fldChar w:fldCharType="end"/>
          </w:r>
        </w:p>
      </w:sdtContent>
    </w:sdt>
    <w:p w:rsidR="00967AAF" w:rsidRDefault="00967AAF">
      <w:pPr>
        <w:rPr>
          <w:rFonts w:asciiTheme="majorHAnsi" w:eastAsiaTheme="majorEastAsia" w:hAnsiTheme="majorHAnsi" w:cstheme="majorBidi"/>
          <w:color w:val="2E74B5" w:themeColor="accent1" w:themeShade="BF"/>
          <w:sz w:val="32"/>
          <w:szCs w:val="32"/>
        </w:rPr>
      </w:pPr>
      <w:bookmarkStart w:id="0" w:name="_GoBack"/>
      <w:bookmarkEnd w:id="0"/>
      <w:r>
        <w:br w:type="page"/>
      </w:r>
    </w:p>
    <w:p w:rsidR="008767A2" w:rsidRDefault="008767A2" w:rsidP="00FC6193">
      <w:pPr>
        <w:pStyle w:val="Heading1"/>
      </w:pPr>
      <w:bookmarkStart w:id="1" w:name="_Toc505351115"/>
      <w:r w:rsidRPr="008767A2">
        <w:lastRenderedPageBreak/>
        <w:t>Introduction</w:t>
      </w:r>
      <w:bookmarkEnd w:id="1"/>
    </w:p>
    <w:p w:rsidR="009E6623" w:rsidRPr="008767A2" w:rsidRDefault="009E6623">
      <w:pPr>
        <w:rPr>
          <w:sz w:val="24"/>
        </w:rPr>
      </w:pPr>
      <w:r>
        <w:rPr>
          <w:sz w:val="24"/>
        </w:rPr>
        <w:t xml:space="preserve">The aim of this assignment is to understand the features of end user computing. Using data from the UK Data Service and Health Maps Wales I will try to benefit the end user by interpreting the data using features in Microsoft Excel. The data I got from the UK data service was of the different age ranges, rates of deprivation and different ethnic groups present. The data from Health Maps Wales was regarding the number of admissions to hospitals for cardiovascular disease and then averaged over a 2 year period. </w:t>
      </w:r>
    </w:p>
    <w:p w:rsidR="008767A2" w:rsidRDefault="008767A2">
      <w:pPr>
        <w:rPr>
          <w:b/>
          <w:u w:val="single"/>
        </w:rPr>
      </w:pPr>
    </w:p>
    <w:p w:rsidR="008767A2" w:rsidRDefault="008767A2">
      <w:pPr>
        <w:rPr>
          <w:b/>
          <w:u w:val="single"/>
        </w:rPr>
      </w:pPr>
    </w:p>
    <w:p w:rsidR="00311E6C" w:rsidRDefault="00311E6C" w:rsidP="00FC6193">
      <w:pPr>
        <w:pStyle w:val="Heading1"/>
      </w:pPr>
      <w:bookmarkStart w:id="2" w:name="_Toc505351116"/>
      <w:r>
        <w:t>Excel Document</w:t>
      </w:r>
      <w:bookmarkEnd w:id="2"/>
    </w:p>
    <w:p w:rsidR="00311E6C" w:rsidRDefault="00311E6C" w:rsidP="00FC6193">
      <w:pPr>
        <w:pStyle w:val="Heading2"/>
      </w:pPr>
      <w:bookmarkStart w:id="3" w:name="_Toc505351117"/>
      <w:r>
        <w:t>Home Page</w:t>
      </w:r>
      <w:bookmarkEnd w:id="3"/>
    </w:p>
    <w:p w:rsidR="00311E6C" w:rsidRDefault="00311E6C">
      <w:pPr>
        <w:rPr>
          <w:b/>
          <w:u w:val="single"/>
        </w:rPr>
      </w:pPr>
    </w:p>
    <w:p w:rsidR="00311E6C" w:rsidRDefault="00311E6C">
      <w:pPr>
        <w:rPr>
          <w:b/>
          <w:u w:val="single"/>
        </w:rPr>
      </w:pPr>
      <w:r>
        <w:rPr>
          <w:noProof/>
          <w:lang w:eastAsia="en-GB"/>
        </w:rPr>
        <w:drawing>
          <wp:inline distT="0" distB="0" distL="0" distR="0" wp14:anchorId="57186C4E" wp14:editId="06F39B97">
            <wp:extent cx="4638675" cy="343220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16841" r="62940" b="34410"/>
                    <a:stretch/>
                  </pic:blipFill>
                  <pic:spPr bwMode="auto">
                    <a:xfrm>
                      <a:off x="0" y="0"/>
                      <a:ext cx="4644280" cy="3436350"/>
                    </a:xfrm>
                    <a:prstGeom prst="rect">
                      <a:avLst/>
                    </a:prstGeom>
                    <a:ln>
                      <a:noFill/>
                    </a:ln>
                    <a:extLst>
                      <a:ext uri="{53640926-AAD7-44D8-BBD7-CCE9431645EC}">
                        <a14:shadowObscured xmlns:a14="http://schemas.microsoft.com/office/drawing/2010/main"/>
                      </a:ext>
                    </a:extLst>
                  </pic:spPr>
                </pic:pic>
              </a:graphicData>
            </a:graphic>
          </wp:inline>
        </w:drawing>
      </w:r>
    </w:p>
    <w:p w:rsidR="00311E6C" w:rsidRDefault="00311E6C">
      <w:pPr>
        <w:rPr>
          <w:b/>
          <w:u w:val="single"/>
        </w:rPr>
      </w:pPr>
    </w:p>
    <w:p w:rsidR="00311E6C" w:rsidRDefault="00311E6C">
      <w:r>
        <w:t xml:space="preserve">This is the main menu page of the </w:t>
      </w:r>
      <w:r w:rsidR="00A427B0">
        <w:t xml:space="preserve">spreadsheet. It contains macros to be able to navigate easily to the data and graphs/maps data. </w:t>
      </w:r>
    </w:p>
    <w:p w:rsidR="00A427B0" w:rsidRDefault="00A427B0">
      <w:r>
        <w:rPr>
          <w:noProof/>
          <w:lang w:eastAsia="en-GB"/>
        </w:rPr>
        <w:lastRenderedPageBreak/>
        <w:drawing>
          <wp:inline distT="0" distB="0" distL="0" distR="0" wp14:anchorId="489016E2" wp14:editId="2935673F">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A427B0" w:rsidRDefault="00A427B0">
      <w:r>
        <w:t xml:space="preserve">This is some of the data regarding the deprivation and ethnic groups present in areas within Swansea. The age of the people within the area is also present. The level of deprivation is split up into four dimensions. They range from being deprived in one dimension to 4 dimensions. The ethnic groups are also split up into </w:t>
      </w:r>
      <w:r w:rsidR="00C65DB2">
        <w:t xml:space="preserve">different groups. These are </w:t>
      </w:r>
      <w:r w:rsidR="00C65DB2" w:rsidRPr="00C65DB2">
        <w:t>White\ English/Welsh/Scottish/Northern Irish/British</w:t>
      </w:r>
      <w:r w:rsidR="00C65DB2">
        <w:t xml:space="preserve">, </w:t>
      </w:r>
      <w:r w:rsidR="00C65DB2" w:rsidRPr="00C65DB2">
        <w:t>White\ Irish</w:t>
      </w:r>
      <w:r w:rsidR="00C65DB2">
        <w:t xml:space="preserve">, </w:t>
      </w:r>
      <w:r w:rsidR="00C65DB2" w:rsidRPr="00C65DB2">
        <w:t>Asian/Asian British\ Indian</w:t>
      </w:r>
      <w:r w:rsidR="00C65DB2">
        <w:t xml:space="preserve">, </w:t>
      </w:r>
      <w:r w:rsidR="00C65DB2" w:rsidRPr="00C65DB2">
        <w:t>Asian/Asian British\ Pakistani</w:t>
      </w:r>
      <w:r w:rsidR="00C65DB2">
        <w:t xml:space="preserve">, </w:t>
      </w:r>
      <w:r w:rsidR="00C65DB2" w:rsidRPr="00C65DB2">
        <w:t>Black/African/Caribbean/Black British\ African</w:t>
      </w:r>
      <w:r w:rsidR="00C65DB2">
        <w:t xml:space="preserve"> and </w:t>
      </w:r>
      <w:r w:rsidR="00C65DB2" w:rsidRPr="00C65DB2">
        <w:t>Black/African/Caribbean/Black British\ Caribbean</w:t>
      </w:r>
      <w:r w:rsidR="00C65DB2">
        <w:t xml:space="preserve">. </w:t>
      </w:r>
      <w:r w:rsidR="00270DDE">
        <w:t xml:space="preserve"> Macros to navigate between all the other pages in the application are also present. </w:t>
      </w:r>
    </w:p>
    <w:p w:rsidR="00C65DB2" w:rsidRDefault="00270DDE">
      <w:r>
        <w:rPr>
          <w:noProof/>
          <w:lang w:eastAsia="en-GB"/>
        </w:rPr>
        <w:lastRenderedPageBreak/>
        <w:drawing>
          <wp:inline distT="0" distB="0" distL="0" distR="0" wp14:anchorId="10879180" wp14:editId="54D504D8">
            <wp:extent cx="5529532" cy="425209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26853"/>
                    <a:stretch/>
                  </pic:blipFill>
                  <pic:spPr bwMode="auto">
                    <a:xfrm>
                      <a:off x="0" y="0"/>
                      <a:ext cx="5535089" cy="4256365"/>
                    </a:xfrm>
                    <a:prstGeom prst="rect">
                      <a:avLst/>
                    </a:prstGeom>
                    <a:ln>
                      <a:noFill/>
                    </a:ln>
                    <a:extLst>
                      <a:ext uri="{53640926-AAD7-44D8-BBD7-CCE9431645EC}">
                        <a14:shadowObscured xmlns:a14="http://schemas.microsoft.com/office/drawing/2010/main"/>
                      </a:ext>
                    </a:extLst>
                  </pic:spPr>
                </pic:pic>
              </a:graphicData>
            </a:graphic>
          </wp:inline>
        </w:drawing>
      </w:r>
    </w:p>
    <w:p w:rsidR="00270DDE" w:rsidRDefault="00270DDE">
      <w:r>
        <w:t xml:space="preserve">This is the data regarding hospital admissions for cardiovascular disease in areas of Swansea. It contains all the admissions from the years 13/14 and 14/15 per 100k of the population. It also shows the same thing but for a 2 year average. This results in a display of the average annual admissions in each place. The page also contains macros which are linked to all the other pages within the system including one to go back to the main menu. </w:t>
      </w:r>
    </w:p>
    <w:p w:rsidR="00A427B0" w:rsidRDefault="00F75F44">
      <w:r>
        <w:rPr>
          <w:noProof/>
          <w:lang w:eastAsia="en-GB"/>
        </w:rPr>
        <w:drawing>
          <wp:inline distT="0" distB="0" distL="0" distR="0" wp14:anchorId="58E9FDF2" wp14:editId="17520B7E">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F75F44" w:rsidRDefault="00F75F44">
      <w:r>
        <w:lastRenderedPageBreak/>
        <w:t xml:space="preserve">This page shows some of the graphs that I created from the data. These included </w:t>
      </w:r>
      <w:r w:rsidRPr="00F75F44">
        <w:t>Hospital admissions for each area due to cardiovascular disease in 2013/14</w:t>
      </w:r>
      <w:r>
        <w:t xml:space="preserve"> and </w:t>
      </w:r>
      <w:r w:rsidRPr="00F75F44">
        <w:t>Hospital admissions for each area due to cardiovascular disease in 2014/15</w:t>
      </w:r>
      <w:r>
        <w:t xml:space="preserve">, this was so the data could be compared to see if there were any major changes to any of the areas in the two years.  The other graph is </w:t>
      </w:r>
      <w:r w:rsidRPr="00F75F44">
        <w:t>Areas in Swansea with the most households at Dimension 1 Deprivation</w:t>
      </w:r>
      <w:r>
        <w:t xml:space="preserve">. </w:t>
      </w:r>
    </w:p>
    <w:p w:rsidR="00A427B0" w:rsidRPr="00311E6C" w:rsidRDefault="00A427B0"/>
    <w:p w:rsidR="00311E6C" w:rsidRDefault="00311E6C">
      <w:pPr>
        <w:rPr>
          <w:b/>
          <w:u w:val="single"/>
        </w:rPr>
      </w:pPr>
    </w:p>
    <w:p w:rsidR="00C35B88" w:rsidRDefault="00AE531C" w:rsidP="00FC6193">
      <w:pPr>
        <w:pStyle w:val="Heading2"/>
      </w:pPr>
      <w:bookmarkStart w:id="4" w:name="_Toc505351118"/>
      <w:r>
        <w:t>Excel</w:t>
      </w:r>
      <w:bookmarkEnd w:id="4"/>
      <w:r>
        <w:t xml:space="preserve"> </w:t>
      </w:r>
    </w:p>
    <w:p w:rsidR="00AE531C" w:rsidRDefault="00AE531C">
      <w:r>
        <w:t xml:space="preserve">Graphs are a simple and effective way of portraying data within Excel. They are easy to understand and information can be gained from them almost immediately. </w:t>
      </w:r>
    </w:p>
    <w:p w:rsidR="00AE531C" w:rsidRDefault="00AE531C">
      <w:r>
        <w:rPr>
          <w:noProof/>
          <w:lang w:eastAsia="en-GB"/>
        </w:rPr>
        <w:drawing>
          <wp:inline distT="0" distB="0" distL="0" distR="0" wp14:anchorId="74D6689D" wp14:editId="71EFA9AB">
            <wp:extent cx="4991100" cy="3081338"/>
            <wp:effectExtent l="0" t="0" r="0" b="50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E531C" w:rsidRDefault="00AE531C"/>
    <w:p w:rsidR="00AE531C" w:rsidRDefault="00AE531C">
      <w:r>
        <w:t xml:space="preserve">This graph shows the </w:t>
      </w:r>
      <w:r w:rsidR="005C1E36">
        <w:t xml:space="preserve">number of admissions to hospital in 2013/14 for cardiovascular disease in all the different areas of Swansea. It can be seen instantly that </w:t>
      </w:r>
      <w:proofErr w:type="spellStart"/>
      <w:r w:rsidR="005C1E36">
        <w:t>Sketty</w:t>
      </w:r>
      <w:proofErr w:type="spellEnd"/>
      <w:r w:rsidR="005C1E36">
        <w:t xml:space="preserve"> and </w:t>
      </w:r>
      <w:proofErr w:type="spellStart"/>
      <w:r w:rsidR="005C1E36">
        <w:t>Mynyddbach</w:t>
      </w:r>
      <w:proofErr w:type="spellEnd"/>
      <w:r w:rsidR="005C1E36">
        <w:t xml:space="preserve"> are the worst affected areas with over 160 admissions each. </w:t>
      </w:r>
      <w:proofErr w:type="spellStart"/>
      <w:r w:rsidR="005C1E36">
        <w:t>Dunvant</w:t>
      </w:r>
      <w:proofErr w:type="spellEnd"/>
      <w:r w:rsidR="005C1E36">
        <w:t xml:space="preserve"> and </w:t>
      </w:r>
      <w:proofErr w:type="spellStart"/>
      <w:r w:rsidR="005C1E36">
        <w:t>Llansamlet</w:t>
      </w:r>
      <w:proofErr w:type="spellEnd"/>
      <w:r w:rsidR="005C1E36">
        <w:t xml:space="preserve"> are seen to be the least affected areas with just over 80 admissions each. Half that of </w:t>
      </w:r>
      <w:proofErr w:type="spellStart"/>
      <w:r w:rsidR="005C1E36">
        <w:t>Sketty</w:t>
      </w:r>
      <w:proofErr w:type="spellEnd"/>
      <w:r w:rsidR="005C1E36">
        <w:t xml:space="preserve"> and </w:t>
      </w:r>
      <w:proofErr w:type="spellStart"/>
      <w:r w:rsidR="005C1E36">
        <w:t>Mynyddbach</w:t>
      </w:r>
      <w:proofErr w:type="spellEnd"/>
      <w:r w:rsidR="005C1E36">
        <w:t xml:space="preserve">. </w:t>
      </w:r>
    </w:p>
    <w:p w:rsidR="005C1E36" w:rsidRDefault="005C1E36"/>
    <w:p w:rsidR="005C1E36" w:rsidRDefault="005C1E36">
      <w:r>
        <w:rPr>
          <w:noProof/>
          <w:lang w:eastAsia="en-GB"/>
        </w:rPr>
        <w:lastRenderedPageBreak/>
        <w:drawing>
          <wp:inline distT="0" distB="0" distL="0" distR="0" wp14:anchorId="5A8FB3BD" wp14:editId="5507A221">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C1E36" w:rsidRDefault="005C1E36">
      <w:r>
        <w:t xml:space="preserve">This graph shows the same data but for 2014/15 instead. </w:t>
      </w:r>
      <w:proofErr w:type="spellStart"/>
      <w:r w:rsidR="00D61E34">
        <w:t>Sketty</w:t>
      </w:r>
      <w:proofErr w:type="spellEnd"/>
      <w:r w:rsidR="00D61E34">
        <w:t xml:space="preserve"> still remains the place with the most admissions and in fact has increased even more in front of the others with the figure now reaching nearly 200. </w:t>
      </w:r>
      <w:proofErr w:type="spellStart"/>
      <w:r w:rsidR="00D61E34">
        <w:t>Mynyddbach</w:t>
      </w:r>
      <w:proofErr w:type="spellEnd"/>
      <w:r w:rsidR="00D61E34">
        <w:t xml:space="preserve"> has now dropped below a few of the others Castle now being in second place with over 150 admissions. </w:t>
      </w:r>
    </w:p>
    <w:p w:rsidR="00D61E34" w:rsidRDefault="00D61E34"/>
    <w:p w:rsidR="00AF66D6" w:rsidRDefault="00AD6C78">
      <w:r>
        <w:rPr>
          <w:noProof/>
          <w:lang w:eastAsia="en-GB"/>
        </w:rPr>
        <w:drawing>
          <wp:inline distT="0" distB="0" distL="0" distR="0" wp14:anchorId="6C686986" wp14:editId="3B9CF5A0">
            <wp:extent cx="4960189" cy="259509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56" t="56995" r="62674" b="9827"/>
                    <a:stretch/>
                  </pic:blipFill>
                  <pic:spPr bwMode="auto">
                    <a:xfrm>
                      <a:off x="0" y="0"/>
                      <a:ext cx="5004646" cy="2618353"/>
                    </a:xfrm>
                    <a:prstGeom prst="rect">
                      <a:avLst/>
                    </a:prstGeom>
                    <a:ln>
                      <a:noFill/>
                    </a:ln>
                    <a:extLst>
                      <a:ext uri="{53640926-AAD7-44D8-BBD7-CCE9431645EC}">
                        <a14:shadowObscured xmlns:a14="http://schemas.microsoft.com/office/drawing/2010/main"/>
                      </a:ext>
                    </a:extLst>
                  </pic:spPr>
                </pic:pic>
              </a:graphicData>
            </a:graphic>
          </wp:inline>
        </w:drawing>
      </w:r>
    </w:p>
    <w:p w:rsidR="00AF66D6" w:rsidRDefault="00AF66D6">
      <w:r>
        <w:t xml:space="preserve">This graph shows the number of households in each area that are deprived in 1 dimension. It is clear that Castle has by far the most deprivation of this status with nearly 1800 households. This is over double that of the lowest area </w:t>
      </w:r>
      <w:proofErr w:type="spellStart"/>
      <w:r>
        <w:t>Killay</w:t>
      </w:r>
      <w:proofErr w:type="spellEnd"/>
      <w:r>
        <w:t xml:space="preserve"> N</w:t>
      </w:r>
      <w:r w:rsidR="008501BD">
        <w:t xml:space="preserve">orth. </w:t>
      </w:r>
    </w:p>
    <w:p w:rsidR="008501BD" w:rsidRDefault="008501BD" w:rsidP="00FC6193">
      <w:pPr>
        <w:pStyle w:val="Heading2"/>
      </w:pPr>
      <w:bookmarkStart w:id="5" w:name="_Toc505351119"/>
      <w:r>
        <w:t>Maps</w:t>
      </w:r>
      <w:bookmarkEnd w:id="5"/>
    </w:p>
    <w:p w:rsidR="008501BD" w:rsidRPr="008501BD" w:rsidRDefault="008501BD">
      <w:r>
        <w:t xml:space="preserve">There are two main map features that can be made useful in Excel. These are called Bing Map and Power Map. They can both display data in effective visual forms which are more interesting to look at and analyse </w:t>
      </w:r>
      <w:r w:rsidR="00225547">
        <w:t>than standard graphs but a bit more difficult to draw information from</w:t>
      </w:r>
      <w:r>
        <w:t xml:space="preserve">. </w:t>
      </w:r>
    </w:p>
    <w:p w:rsidR="008501BD" w:rsidRDefault="008501BD">
      <w:pPr>
        <w:rPr>
          <w:b/>
          <w:u w:val="single"/>
        </w:rPr>
      </w:pPr>
      <w:r>
        <w:rPr>
          <w:noProof/>
          <w:lang w:eastAsia="en-GB"/>
        </w:rPr>
        <w:lastRenderedPageBreak/>
        <w:drawing>
          <wp:inline distT="0" distB="0" distL="0" distR="0" wp14:anchorId="1F9BD83A" wp14:editId="787BA985">
            <wp:extent cx="5731510" cy="25596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59685"/>
                    </a:xfrm>
                    <a:prstGeom prst="rect">
                      <a:avLst/>
                    </a:prstGeom>
                  </pic:spPr>
                </pic:pic>
              </a:graphicData>
            </a:graphic>
          </wp:inline>
        </w:drawing>
      </w:r>
    </w:p>
    <w:p w:rsidR="008501BD" w:rsidRDefault="00225547">
      <w:r>
        <w:t xml:space="preserve">The </w:t>
      </w:r>
      <w:r w:rsidR="008501BD">
        <w:t xml:space="preserve">Power Map above shows the </w:t>
      </w:r>
      <w:r>
        <w:t xml:space="preserve">number of hospital admissions due to cardiovascular disease. The key is easily visible and easy to understand, without the key it would be virtually impossible to draw any sort of information from the map. </w:t>
      </w:r>
    </w:p>
    <w:p w:rsidR="00AD6C78" w:rsidRDefault="00AD6C78">
      <w:r>
        <w:rPr>
          <w:noProof/>
          <w:lang w:eastAsia="en-GB"/>
        </w:rPr>
        <w:drawing>
          <wp:inline distT="0" distB="0" distL="0" distR="0" wp14:anchorId="6A21E984" wp14:editId="4CFEF73E">
            <wp:extent cx="5106838" cy="3652413"/>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4000" t="14449" r="39268" b="26132"/>
                    <a:stretch/>
                  </pic:blipFill>
                  <pic:spPr bwMode="auto">
                    <a:xfrm>
                      <a:off x="0" y="0"/>
                      <a:ext cx="5150379" cy="3683554"/>
                    </a:xfrm>
                    <a:prstGeom prst="rect">
                      <a:avLst/>
                    </a:prstGeom>
                    <a:ln>
                      <a:noFill/>
                    </a:ln>
                    <a:extLst>
                      <a:ext uri="{53640926-AAD7-44D8-BBD7-CCE9431645EC}">
                        <a14:shadowObscured xmlns:a14="http://schemas.microsoft.com/office/drawing/2010/main"/>
                      </a:ext>
                    </a:extLst>
                  </pic:spPr>
                </pic:pic>
              </a:graphicData>
            </a:graphic>
          </wp:inline>
        </w:drawing>
      </w:r>
    </w:p>
    <w:p w:rsidR="00AD6C78" w:rsidRDefault="00AD6C78">
      <w:r>
        <w:t xml:space="preserve">This map shows all the people in Swansea </w:t>
      </w:r>
      <w:r w:rsidR="008767A2">
        <w:t xml:space="preserve">who are of </w:t>
      </w:r>
      <w:r w:rsidR="008767A2" w:rsidRPr="00C65DB2">
        <w:t>White\ English/Welsh/Scottish/Northern Irish/British</w:t>
      </w:r>
      <w:r w:rsidR="008767A2">
        <w:t xml:space="preserve">, </w:t>
      </w:r>
      <w:r w:rsidR="008767A2" w:rsidRPr="00C65DB2">
        <w:t>White\ Irish</w:t>
      </w:r>
      <w:r w:rsidR="008767A2">
        <w:t xml:space="preserve"> ethnic origin. </w:t>
      </w:r>
    </w:p>
    <w:p w:rsidR="00AD6C78" w:rsidRDefault="00AD6C78"/>
    <w:p w:rsidR="00225547" w:rsidRDefault="00225547"/>
    <w:p w:rsidR="00225547" w:rsidRDefault="00225547">
      <w:pPr>
        <w:rPr>
          <w:b/>
          <w:sz w:val="24"/>
          <w:szCs w:val="24"/>
          <w:u w:val="single"/>
        </w:rPr>
      </w:pPr>
    </w:p>
    <w:p w:rsidR="00225547" w:rsidRDefault="00225547" w:rsidP="00FC6193">
      <w:pPr>
        <w:pStyle w:val="Heading1"/>
      </w:pPr>
      <w:bookmarkStart w:id="6" w:name="_Toc505351120"/>
      <w:r>
        <w:lastRenderedPageBreak/>
        <w:t>Excel Problems</w:t>
      </w:r>
      <w:bookmarkEnd w:id="6"/>
    </w:p>
    <w:p w:rsidR="00225547" w:rsidRDefault="00F75F44">
      <w:pPr>
        <w:rPr>
          <w:sz w:val="24"/>
          <w:szCs w:val="24"/>
        </w:rPr>
      </w:pPr>
      <w:r>
        <w:rPr>
          <w:sz w:val="24"/>
          <w:szCs w:val="24"/>
        </w:rPr>
        <w:t xml:space="preserve">Problems do arise when </w:t>
      </w:r>
      <w:r w:rsidR="001F237E">
        <w:rPr>
          <w:sz w:val="24"/>
          <w:szCs w:val="24"/>
        </w:rPr>
        <w:t xml:space="preserve">displaying data in excel in both map and graph form. When the data is displayed in a Power map it can be difficult to interpret what circle represents what specific area when it is on the map. The larger regions are named on the map so the user will have a vague idea of where the circle is representing but they could easily get it wrong. This would have extra prevalence if the area being analysed was unknown to the user. For example if the dataset was from America I would have no idea what area the circle is representing. </w:t>
      </w:r>
      <w:r w:rsidR="008767A2">
        <w:rPr>
          <w:sz w:val="24"/>
          <w:szCs w:val="24"/>
        </w:rPr>
        <w:t xml:space="preserve">Another problem that becomes apparent when using Power Map is when places have the same name. The user might be referring to Sandfields in Port Talbot but the heat map attributes the data to Sandfields located somewhere in Australia instead. </w:t>
      </w:r>
    </w:p>
    <w:p w:rsidR="001F237E" w:rsidRPr="00F75F44" w:rsidRDefault="001F237E">
      <w:pPr>
        <w:rPr>
          <w:sz w:val="24"/>
          <w:szCs w:val="24"/>
        </w:rPr>
      </w:pPr>
      <w:r>
        <w:rPr>
          <w:sz w:val="24"/>
          <w:szCs w:val="24"/>
        </w:rPr>
        <w:t xml:space="preserve">Problems also arise when </w:t>
      </w:r>
      <w:r w:rsidR="00A42B79">
        <w:rPr>
          <w:sz w:val="24"/>
          <w:szCs w:val="24"/>
        </w:rPr>
        <w:t>using basic graphs in Excel if the user wants to have specifi</w:t>
      </w:r>
      <w:r w:rsidR="00275DB9">
        <w:rPr>
          <w:sz w:val="24"/>
          <w:szCs w:val="24"/>
        </w:rPr>
        <w:t xml:space="preserve">c numbers for data. If the creator of the graph doesn’t show the labels then a specific figure of what the graph is showing cannot be achieved. </w:t>
      </w:r>
    </w:p>
    <w:p w:rsidR="008501BD" w:rsidRDefault="008501BD"/>
    <w:p w:rsidR="00D61E34" w:rsidRPr="00AE531C" w:rsidRDefault="00D61E34"/>
    <w:sectPr w:rsidR="00D61E34" w:rsidRPr="00AE53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96A74" w:rsidRDefault="00C96A74" w:rsidP="00C96A74">
      <w:pPr>
        <w:spacing w:after="0" w:line="240" w:lineRule="auto"/>
      </w:pPr>
      <w:r>
        <w:separator/>
      </w:r>
    </w:p>
  </w:endnote>
  <w:endnote w:type="continuationSeparator" w:id="0">
    <w:p w:rsidR="00C96A74" w:rsidRDefault="00C96A74" w:rsidP="00C96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96A74" w:rsidRDefault="00C96A74" w:rsidP="00C96A74">
      <w:pPr>
        <w:spacing w:after="0" w:line="240" w:lineRule="auto"/>
      </w:pPr>
      <w:r>
        <w:separator/>
      </w:r>
    </w:p>
  </w:footnote>
  <w:footnote w:type="continuationSeparator" w:id="0">
    <w:p w:rsidR="00C96A74" w:rsidRDefault="00C96A74" w:rsidP="00C96A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531C"/>
    <w:rsid w:val="001F237E"/>
    <w:rsid w:val="00225547"/>
    <w:rsid w:val="00270DDE"/>
    <w:rsid w:val="00275DB9"/>
    <w:rsid w:val="00311E6C"/>
    <w:rsid w:val="005C1E36"/>
    <w:rsid w:val="006E2F7D"/>
    <w:rsid w:val="008501BD"/>
    <w:rsid w:val="008767A2"/>
    <w:rsid w:val="00967AAF"/>
    <w:rsid w:val="009E6623"/>
    <w:rsid w:val="00A427B0"/>
    <w:rsid w:val="00A42B79"/>
    <w:rsid w:val="00AD6C78"/>
    <w:rsid w:val="00AE531C"/>
    <w:rsid w:val="00AF66D6"/>
    <w:rsid w:val="00C35B88"/>
    <w:rsid w:val="00C65DB2"/>
    <w:rsid w:val="00C96A74"/>
    <w:rsid w:val="00D61E34"/>
    <w:rsid w:val="00F75F44"/>
    <w:rsid w:val="00FC6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426F54C-0BBC-483D-9999-5D1650B87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C61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C619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19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C6193"/>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96A74"/>
    <w:pPr>
      <w:outlineLvl w:val="9"/>
    </w:pPr>
    <w:rPr>
      <w:lang w:val="en-US"/>
    </w:rPr>
  </w:style>
  <w:style w:type="paragraph" w:styleId="TOC1">
    <w:name w:val="toc 1"/>
    <w:basedOn w:val="Normal"/>
    <w:next w:val="Normal"/>
    <w:autoRedefine/>
    <w:uiPriority w:val="39"/>
    <w:unhideWhenUsed/>
    <w:rsid w:val="00C96A74"/>
    <w:pPr>
      <w:spacing w:after="100"/>
    </w:pPr>
  </w:style>
  <w:style w:type="paragraph" w:styleId="TOC2">
    <w:name w:val="toc 2"/>
    <w:basedOn w:val="Normal"/>
    <w:next w:val="Normal"/>
    <w:autoRedefine/>
    <w:uiPriority w:val="39"/>
    <w:unhideWhenUsed/>
    <w:rsid w:val="00C96A74"/>
    <w:pPr>
      <w:spacing w:after="100"/>
      <w:ind w:left="220"/>
    </w:pPr>
  </w:style>
  <w:style w:type="character" w:styleId="Hyperlink">
    <w:name w:val="Hyperlink"/>
    <w:basedOn w:val="DefaultParagraphFont"/>
    <w:uiPriority w:val="99"/>
    <w:unhideWhenUsed/>
    <w:rsid w:val="00C96A74"/>
    <w:rPr>
      <w:color w:val="0563C1" w:themeColor="hyperlink"/>
      <w:u w:val="single"/>
    </w:rPr>
  </w:style>
  <w:style w:type="paragraph" w:styleId="Header">
    <w:name w:val="header"/>
    <w:basedOn w:val="Normal"/>
    <w:link w:val="HeaderChar"/>
    <w:uiPriority w:val="99"/>
    <w:unhideWhenUsed/>
    <w:rsid w:val="00C96A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A74"/>
  </w:style>
  <w:style w:type="paragraph" w:styleId="Footer">
    <w:name w:val="footer"/>
    <w:basedOn w:val="Normal"/>
    <w:link w:val="FooterChar"/>
    <w:uiPriority w:val="99"/>
    <w:unhideWhenUsed/>
    <w:rsid w:val="00C96A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D:\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Book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'Admissions for Cardiov Disease'!$M$5</c:f>
              <c:strCache>
                <c:ptCount val="1"/>
                <c:pt idx="0">
                  <c:v>Admissions</c:v>
                </c:pt>
              </c:strCache>
            </c:strRef>
          </c:tx>
          <c:spPr>
            <a:solidFill>
              <a:schemeClr val="accent1"/>
            </a:solidFill>
            <a:ln>
              <a:noFill/>
            </a:ln>
            <a:effectLst/>
          </c:spPr>
          <c:invertIfNegative val="0"/>
          <c:cat>
            <c:strRef>
              <c:f>'Admissions for Cardiov Disease'!$E$6:$E$31</c:f>
              <c:strCache>
                <c:ptCount val="26"/>
                <c:pt idx="0">
                  <c:v>Llansamlet</c:v>
                </c:pt>
                <c:pt idx="1">
                  <c:v>Kingsbridge</c:v>
                </c:pt>
                <c:pt idx="2">
                  <c:v>Morriston</c:v>
                </c:pt>
                <c:pt idx="3">
                  <c:v>Mynyddbach</c:v>
                </c:pt>
                <c:pt idx="4">
                  <c:v>Llansamlet</c:v>
                </c:pt>
                <c:pt idx="5">
                  <c:v>Penderry</c:v>
                </c:pt>
                <c:pt idx="6">
                  <c:v>Cockett</c:v>
                </c:pt>
                <c:pt idx="7">
                  <c:v>Cockett</c:v>
                </c:pt>
                <c:pt idx="8">
                  <c:v>Bonymaen</c:v>
                </c:pt>
                <c:pt idx="9">
                  <c:v>Cwmbwrla</c:v>
                </c:pt>
                <c:pt idx="10">
                  <c:v>Castle</c:v>
                </c:pt>
                <c:pt idx="11">
                  <c:v>Cockett</c:v>
                </c:pt>
                <c:pt idx="12">
                  <c:v>Fairwood</c:v>
                </c:pt>
                <c:pt idx="13">
                  <c:v>Townhill</c:v>
                </c:pt>
                <c:pt idx="14">
                  <c:v>Dunvant</c:v>
                </c:pt>
                <c:pt idx="15">
                  <c:v>St. Thomas</c:v>
                </c:pt>
                <c:pt idx="16">
                  <c:v>Sketty</c:v>
                </c:pt>
                <c:pt idx="17">
                  <c:v>Killay North</c:v>
                </c:pt>
                <c:pt idx="18">
                  <c:v>Uplands</c:v>
                </c:pt>
                <c:pt idx="19">
                  <c:v>Castle</c:v>
                </c:pt>
                <c:pt idx="20">
                  <c:v>Castle</c:v>
                </c:pt>
                <c:pt idx="21">
                  <c:v>Sketty</c:v>
                </c:pt>
                <c:pt idx="22">
                  <c:v>Bishopston</c:v>
                </c:pt>
                <c:pt idx="23">
                  <c:v>West Cross</c:v>
                </c:pt>
                <c:pt idx="24">
                  <c:v>Gower</c:v>
                </c:pt>
                <c:pt idx="25">
                  <c:v>Newton</c:v>
                </c:pt>
              </c:strCache>
            </c:strRef>
          </c:cat>
          <c:val>
            <c:numRef>
              <c:f>'Admissions for Cardiov Disease'!$M$6:$M$31</c:f>
              <c:numCache>
                <c:formatCode>General</c:formatCode>
                <c:ptCount val="26"/>
                <c:pt idx="0">
                  <c:v>86</c:v>
                </c:pt>
                <c:pt idx="1">
                  <c:v>135</c:v>
                </c:pt>
                <c:pt idx="2">
                  <c:v>122</c:v>
                </c:pt>
                <c:pt idx="3">
                  <c:v>164</c:v>
                </c:pt>
                <c:pt idx="4">
                  <c:v>103</c:v>
                </c:pt>
                <c:pt idx="5">
                  <c:v>118</c:v>
                </c:pt>
                <c:pt idx="6">
                  <c:v>128</c:v>
                </c:pt>
                <c:pt idx="7">
                  <c:v>141</c:v>
                </c:pt>
                <c:pt idx="8">
                  <c:v>124</c:v>
                </c:pt>
                <c:pt idx="9">
                  <c:v>141</c:v>
                </c:pt>
                <c:pt idx="10">
                  <c:v>152</c:v>
                </c:pt>
                <c:pt idx="11">
                  <c:v>120</c:v>
                </c:pt>
                <c:pt idx="12">
                  <c:v>88</c:v>
                </c:pt>
                <c:pt idx="13">
                  <c:v>144</c:v>
                </c:pt>
                <c:pt idx="14">
                  <c:v>87</c:v>
                </c:pt>
                <c:pt idx="15">
                  <c:v>120</c:v>
                </c:pt>
                <c:pt idx="16">
                  <c:v>161</c:v>
                </c:pt>
                <c:pt idx="17">
                  <c:v>91</c:v>
                </c:pt>
                <c:pt idx="18">
                  <c:v>107</c:v>
                </c:pt>
                <c:pt idx="19">
                  <c:v>119</c:v>
                </c:pt>
                <c:pt idx="20">
                  <c:v>97</c:v>
                </c:pt>
                <c:pt idx="21">
                  <c:v>109</c:v>
                </c:pt>
                <c:pt idx="22">
                  <c:v>115</c:v>
                </c:pt>
                <c:pt idx="23">
                  <c:v>128</c:v>
                </c:pt>
                <c:pt idx="24">
                  <c:v>131</c:v>
                </c:pt>
                <c:pt idx="25">
                  <c:v>143</c:v>
                </c:pt>
              </c:numCache>
            </c:numRef>
          </c:val>
        </c:ser>
        <c:dLbls>
          <c:showLegendKey val="0"/>
          <c:showVal val="0"/>
          <c:showCatName val="0"/>
          <c:showSerName val="0"/>
          <c:showPercent val="0"/>
          <c:showBubbleSize val="0"/>
        </c:dLbls>
        <c:gapWidth val="219"/>
        <c:overlap val="-27"/>
        <c:axId val="1938746704"/>
        <c:axId val="1938736368"/>
      </c:barChart>
      <c:catAx>
        <c:axId val="1938746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736368"/>
        <c:crosses val="autoZero"/>
        <c:auto val="1"/>
        <c:lblAlgn val="ctr"/>
        <c:lblOffset val="100"/>
        <c:noMultiLvlLbl val="0"/>
      </c:catAx>
      <c:valAx>
        <c:axId val="1938736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746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Admissions 2014/15</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'Admissions for Cardiov Disease'!$E$6:$E$31</c:f>
              <c:strCache>
                <c:ptCount val="26"/>
                <c:pt idx="0">
                  <c:v>Llansamlet</c:v>
                </c:pt>
                <c:pt idx="1">
                  <c:v>Kingsbridge</c:v>
                </c:pt>
                <c:pt idx="2">
                  <c:v>Morriston</c:v>
                </c:pt>
                <c:pt idx="3">
                  <c:v>Mynyddbach</c:v>
                </c:pt>
                <c:pt idx="4">
                  <c:v>Llansamlet</c:v>
                </c:pt>
                <c:pt idx="5">
                  <c:v>Penderry</c:v>
                </c:pt>
                <c:pt idx="6">
                  <c:v>Cockett</c:v>
                </c:pt>
                <c:pt idx="7">
                  <c:v>Cockett</c:v>
                </c:pt>
                <c:pt idx="8">
                  <c:v>Bonymaen</c:v>
                </c:pt>
                <c:pt idx="9">
                  <c:v>Cwmbwrla</c:v>
                </c:pt>
                <c:pt idx="10">
                  <c:v>Castle</c:v>
                </c:pt>
                <c:pt idx="11">
                  <c:v>Cockett</c:v>
                </c:pt>
                <c:pt idx="12">
                  <c:v>Fairwood</c:v>
                </c:pt>
                <c:pt idx="13">
                  <c:v>Townhill</c:v>
                </c:pt>
                <c:pt idx="14">
                  <c:v>Dunvant</c:v>
                </c:pt>
                <c:pt idx="15">
                  <c:v>St. Thomas</c:v>
                </c:pt>
                <c:pt idx="16">
                  <c:v>Sketty</c:v>
                </c:pt>
                <c:pt idx="17">
                  <c:v>Killay North</c:v>
                </c:pt>
                <c:pt idx="18">
                  <c:v>Uplands</c:v>
                </c:pt>
                <c:pt idx="19">
                  <c:v>Castle</c:v>
                </c:pt>
                <c:pt idx="20">
                  <c:v>Castle</c:v>
                </c:pt>
                <c:pt idx="21">
                  <c:v>Sketty</c:v>
                </c:pt>
                <c:pt idx="22">
                  <c:v>Bishopston</c:v>
                </c:pt>
                <c:pt idx="23">
                  <c:v>West Cross</c:v>
                </c:pt>
                <c:pt idx="24">
                  <c:v>Gower</c:v>
                </c:pt>
                <c:pt idx="25">
                  <c:v>Newton</c:v>
                </c:pt>
              </c:strCache>
            </c:strRef>
          </c:cat>
          <c:val>
            <c:numRef>
              <c:f>'Admissions for Cardiov Disease'!$Q$6:$Q$31</c:f>
              <c:numCache>
                <c:formatCode>General</c:formatCode>
                <c:ptCount val="26"/>
                <c:pt idx="0">
                  <c:v>81</c:v>
                </c:pt>
                <c:pt idx="1">
                  <c:v>155</c:v>
                </c:pt>
                <c:pt idx="2">
                  <c:v>129</c:v>
                </c:pt>
                <c:pt idx="3">
                  <c:v>144</c:v>
                </c:pt>
                <c:pt idx="4">
                  <c:v>102</c:v>
                </c:pt>
                <c:pt idx="5">
                  <c:v>143</c:v>
                </c:pt>
                <c:pt idx="6">
                  <c:v>129</c:v>
                </c:pt>
                <c:pt idx="7">
                  <c:v>143</c:v>
                </c:pt>
                <c:pt idx="8">
                  <c:v>145</c:v>
                </c:pt>
                <c:pt idx="9">
                  <c:v>130</c:v>
                </c:pt>
                <c:pt idx="10">
                  <c:v>156</c:v>
                </c:pt>
                <c:pt idx="11">
                  <c:v>127</c:v>
                </c:pt>
                <c:pt idx="12">
                  <c:v>119</c:v>
                </c:pt>
                <c:pt idx="13">
                  <c:v>129</c:v>
                </c:pt>
                <c:pt idx="14">
                  <c:v>87</c:v>
                </c:pt>
                <c:pt idx="15">
                  <c:v>105</c:v>
                </c:pt>
                <c:pt idx="16">
                  <c:v>192</c:v>
                </c:pt>
                <c:pt idx="17">
                  <c:v>84</c:v>
                </c:pt>
                <c:pt idx="18">
                  <c:v>126</c:v>
                </c:pt>
                <c:pt idx="19">
                  <c:v>132</c:v>
                </c:pt>
                <c:pt idx="20">
                  <c:v>80</c:v>
                </c:pt>
                <c:pt idx="21">
                  <c:v>108</c:v>
                </c:pt>
                <c:pt idx="22">
                  <c:v>115</c:v>
                </c:pt>
                <c:pt idx="23">
                  <c:v>110</c:v>
                </c:pt>
                <c:pt idx="24">
                  <c:v>143</c:v>
                </c:pt>
                <c:pt idx="25">
                  <c:v>130</c:v>
                </c:pt>
              </c:numCache>
            </c:numRef>
          </c:val>
        </c:ser>
        <c:dLbls>
          <c:showLegendKey val="0"/>
          <c:showVal val="0"/>
          <c:showCatName val="0"/>
          <c:showSerName val="0"/>
          <c:showPercent val="0"/>
          <c:showBubbleSize val="0"/>
        </c:dLbls>
        <c:gapWidth val="219"/>
        <c:overlap val="-27"/>
        <c:axId val="1934258288"/>
        <c:axId val="1934265904"/>
      </c:barChart>
      <c:catAx>
        <c:axId val="1934258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4265904"/>
        <c:crosses val="autoZero"/>
        <c:auto val="1"/>
        <c:lblAlgn val="ctr"/>
        <c:lblOffset val="100"/>
        <c:noMultiLvlLbl val="0"/>
      </c:catAx>
      <c:valAx>
        <c:axId val="1934265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4258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E0B4AE-1DE3-4C44-A325-DF4F8D6A8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9</Pages>
  <Words>845</Words>
  <Characters>4820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Whitcombe</dc:creator>
  <cp:keywords/>
  <dc:description/>
  <cp:lastModifiedBy>Callum Whitcombe</cp:lastModifiedBy>
  <cp:revision>5</cp:revision>
  <dcterms:created xsi:type="dcterms:W3CDTF">2018-02-02T12:57:00Z</dcterms:created>
  <dcterms:modified xsi:type="dcterms:W3CDTF">2018-02-02T16:10:00Z</dcterms:modified>
</cp:coreProperties>
</file>