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35581983"/>
        <w:docPartObj>
          <w:docPartGallery w:val="Cover Pages"/>
          <w:docPartUnique/>
        </w:docPartObj>
      </w:sdtPr>
      <w:sdtEndPr/>
      <w:sdtContent>
        <w:p w14:paraId="167664B3" w14:textId="0E76CF09" w:rsidR="004521F0" w:rsidRPr="00D65293" w:rsidRDefault="00193C6D">
          <w:r>
            <w:rPr>
              <w:noProof/>
            </w:rPr>
            <w:pict w14:anchorId="62DF3A54">
              <v:group id="Group 198" o:spid="_x0000_s2050"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2051"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2052"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7849732" w14:textId="0A769E5A" w:rsidR="004521F0" w:rsidRDefault="004521F0">
                            <w:pPr>
                              <w:pStyle w:val="NoSpacing"/>
                              <w:spacing w:before="120"/>
                              <w:jc w:val="center"/>
                              <w:rPr>
                                <w:color w:val="FFFFFF" w:themeColor="background1"/>
                              </w:rPr>
                            </w:pPr>
                            <w:r>
                              <w:rPr>
                                <w:color w:val="FFFFFF" w:themeColor="background1"/>
                              </w:rPr>
                              <w:t>Kara Thomas (2304862)</w:t>
                            </w:r>
                          </w:p>
                        </w:sdtContent>
                      </w:sdt>
                      <w:p w14:paraId="74A91B19" w14:textId="7FCD01F8" w:rsidR="004521F0" w:rsidRDefault="00193C6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521F0">
                              <w:rPr>
                                <w:caps/>
                                <w:color w:val="FFFFFF" w:themeColor="background1"/>
                              </w:rPr>
                              <w:t>University of Wales Trinity Saint David</w:t>
                            </w:r>
                          </w:sdtContent>
                        </w:sdt>
                        <w:r w:rsidR="004521F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521F0">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2053"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256629E" w14:textId="01029E0C" w:rsidR="004521F0" w:rsidRDefault="00B31D2A">
                        <w:pPr>
                          <w:pStyle w:val="NoSpacing"/>
                          <w:jc w:val="center"/>
                          <w:rPr>
                            <w:rFonts w:asciiTheme="majorHAnsi" w:eastAsiaTheme="majorEastAsia" w:hAnsiTheme="majorHAnsi" w:cstheme="majorBidi"/>
                            <w:caps/>
                            <w:color w:val="4472C4" w:themeColor="accent1"/>
                            <w:sz w:val="72"/>
                            <w:szCs w:val="72"/>
                          </w:rPr>
                        </w:pPr>
                        <w:r w:rsidRPr="00B31D2A">
                          <w:rPr>
                            <w:rFonts w:asciiTheme="majorHAnsi" w:eastAsiaTheme="majorEastAsia" w:hAnsiTheme="majorHAnsi" w:cstheme="majorBidi"/>
                            <w:caps/>
                            <w:color w:val="4472C4" w:themeColor="accent1"/>
                            <w:sz w:val="72"/>
                            <w:szCs w:val="72"/>
                          </w:rPr>
                          <w:t xml:space="preserve">to </w:t>
                        </w:r>
                        <w:r w:rsidR="00A76B74">
                          <w:rPr>
                            <w:rFonts w:asciiTheme="majorHAnsi" w:eastAsiaTheme="majorEastAsia" w:hAnsiTheme="majorHAnsi" w:cstheme="majorBidi"/>
                            <w:caps/>
                            <w:color w:val="4472C4" w:themeColor="accent1"/>
                            <w:sz w:val="72"/>
                            <w:szCs w:val="72"/>
                          </w:rPr>
                          <w:t>CARRY OUT</w:t>
                        </w:r>
                        <w:r w:rsidRPr="00B31D2A">
                          <w:rPr>
                            <w:rFonts w:asciiTheme="majorHAnsi" w:eastAsiaTheme="majorEastAsia" w:hAnsiTheme="majorHAnsi" w:cstheme="majorBidi"/>
                            <w:caps/>
                            <w:color w:val="4472C4" w:themeColor="accent1"/>
                            <w:sz w:val="72"/>
                            <w:szCs w:val="72"/>
                          </w:rPr>
                          <w:t xml:space="preserve"> a forensic analysis on malware infected</w:t>
                        </w:r>
                        <w:r w:rsidR="00DA3F16">
                          <w:rPr>
                            <w:rFonts w:asciiTheme="majorHAnsi" w:eastAsiaTheme="majorEastAsia" w:hAnsiTheme="majorHAnsi" w:cstheme="majorBidi"/>
                            <w:caps/>
                            <w:color w:val="4472C4" w:themeColor="accent1"/>
                            <w:sz w:val="72"/>
                            <w:szCs w:val="72"/>
                          </w:rPr>
                          <w:t xml:space="preserve"> vIRTUAL MACHINES</w:t>
                        </w:r>
                        <w:r>
                          <w:rPr>
                            <w:rFonts w:asciiTheme="majorHAnsi" w:eastAsiaTheme="majorEastAsia" w:hAnsiTheme="majorHAnsi" w:cstheme="majorBidi"/>
                            <w:caps/>
                            <w:color w:val="4472C4" w:themeColor="accent1"/>
                            <w:sz w:val="72"/>
                            <w:szCs w:val="72"/>
                          </w:rPr>
                          <w:t>.</w:t>
                        </w:r>
                      </w:p>
                    </w:txbxContent>
                  </v:textbox>
                </v:shape>
                <w10:wrap anchorx="page" anchory="page"/>
              </v:group>
            </w:pict>
          </w:r>
        </w:p>
        <w:p w14:paraId="7649C1DD" w14:textId="1EB0829F" w:rsidR="004521F0" w:rsidRPr="00D65293" w:rsidRDefault="004521F0">
          <w:pPr>
            <w:rPr>
              <w:rFonts w:asciiTheme="majorHAnsi" w:eastAsiaTheme="majorEastAsia" w:hAnsiTheme="majorHAnsi" w:cstheme="majorBidi"/>
              <w:color w:val="2F5496" w:themeColor="accent1" w:themeShade="BF"/>
              <w:sz w:val="32"/>
              <w:szCs w:val="32"/>
            </w:rPr>
          </w:pPr>
          <w:r w:rsidRPr="00D65293">
            <w:br w:type="page"/>
          </w:r>
        </w:p>
      </w:sdtContent>
    </w:sdt>
    <w:sdt>
      <w:sdtPr>
        <w:rPr>
          <w:rFonts w:asciiTheme="minorHAnsi" w:eastAsiaTheme="minorEastAsia" w:hAnsiTheme="minorHAnsi" w:cstheme="minorBidi"/>
          <w:color w:val="auto"/>
          <w:kern w:val="2"/>
          <w:sz w:val="22"/>
          <w:szCs w:val="22"/>
          <w:lang w:val="en-GB" w:eastAsia="zh-CN"/>
        </w:rPr>
        <w:id w:val="159889737"/>
        <w:docPartObj>
          <w:docPartGallery w:val="Table of Contents"/>
          <w:docPartUnique/>
        </w:docPartObj>
      </w:sdtPr>
      <w:sdtEndPr>
        <w:rPr>
          <w:b/>
          <w:bCs/>
          <w:noProof/>
        </w:rPr>
      </w:sdtEndPr>
      <w:sdtContent>
        <w:p w14:paraId="60D0C0A1" w14:textId="38F0B103" w:rsidR="00531042" w:rsidRPr="00D65293" w:rsidRDefault="00531042">
          <w:pPr>
            <w:pStyle w:val="TOCHeading"/>
          </w:pPr>
          <w:r w:rsidRPr="00D65293">
            <w:t>Contents</w:t>
          </w:r>
        </w:p>
        <w:p w14:paraId="3CC39F47" w14:textId="37367FED" w:rsidR="00147A60" w:rsidRPr="00D65293" w:rsidRDefault="00531042">
          <w:pPr>
            <w:pStyle w:val="TOC1"/>
            <w:tabs>
              <w:tab w:val="right" w:leader="dot" w:pos="9016"/>
            </w:tabs>
            <w:rPr>
              <w:noProof/>
              <w:sz w:val="24"/>
              <w:szCs w:val="24"/>
              <w:lang w:eastAsia="en-GB"/>
            </w:rPr>
          </w:pPr>
          <w:r w:rsidRPr="00D65293">
            <w:fldChar w:fldCharType="begin"/>
          </w:r>
          <w:r w:rsidRPr="00D65293">
            <w:instrText xml:space="preserve"> TOC \o "1-3" \h \z \u </w:instrText>
          </w:r>
          <w:r w:rsidRPr="00D65293">
            <w:fldChar w:fldCharType="separate"/>
          </w:r>
          <w:hyperlink w:anchor="_Toc211815486" w:history="1">
            <w:r w:rsidR="00147A60" w:rsidRPr="00D65293">
              <w:rPr>
                <w:rStyle w:val="Hyperlink"/>
                <w:noProof/>
              </w:rPr>
              <w:t>1. Introduction</w:t>
            </w:r>
            <w:r w:rsidR="00147A60" w:rsidRPr="00D65293">
              <w:rPr>
                <w:noProof/>
                <w:webHidden/>
              </w:rPr>
              <w:tab/>
            </w:r>
            <w:r w:rsidR="00147A60" w:rsidRPr="00D65293">
              <w:rPr>
                <w:noProof/>
                <w:webHidden/>
              </w:rPr>
              <w:fldChar w:fldCharType="begin"/>
            </w:r>
            <w:r w:rsidR="00147A60" w:rsidRPr="00D65293">
              <w:rPr>
                <w:noProof/>
                <w:webHidden/>
              </w:rPr>
              <w:instrText xml:space="preserve"> PAGEREF _Toc211815486 \h </w:instrText>
            </w:r>
            <w:r w:rsidR="00147A60" w:rsidRPr="00D65293">
              <w:rPr>
                <w:noProof/>
                <w:webHidden/>
              </w:rPr>
            </w:r>
            <w:r w:rsidR="00147A60" w:rsidRPr="00D65293">
              <w:rPr>
                <w:noProof/>
                <w:webHidden/>
              </w:rPr>
              <w:fldChar w:fldCharType="separate"/>
            </w:r>
            <w:r w:rsidR="00147A60" w:rsidRPr="00D65293">
              <w:rPr>
                <w:noProof/>
                <w:webHidden/>
              </w:rPr>
              <w:t>1</w:t>
            </w:r>
            <w:r w:rsidR="00147A60" w:rsidRPr="00D65293">
              <w:rPr>
                <w:noProof/>
                <w:webHidden/>
              </w:rPr>
              <w:fldChar w:fldCharType="end"/>
            </w:r>
          </w:hyperlink>
        </w:p>
        <w:p w14:paraId="37C24534" w14:textId="011A3D7C" w:rsidR="00147A60" w:rsidRPr="00D65293" w:rsidRDefault="00147A60">
          <w:pPr>
            <w:pStyle w:val="TOC1"/>
            <w:tabs>
              <w:tab w:val="right" w:leader="dot" w:pos="9016"/>
            </w:tabs>
            <w:rPr>
              <w:noProof/>
              <w:sz w:val="24"/>
              <w:szCs w:val="24"/>
              <w:lang w:eastAsia="en-GB"/>
            </w:rPr>
          </w:pPr>
          <w:hyperlink w:anchor="_Toc211815487" w:history="1">
            <w:r w:rsidRPr="00D65293">
              <w:rPr>
                <w:rStyle w:val="Hyperlink"/>
                <w:noProof/>
              </w:rPr>
              <w:t>2. Background to the Proposed Research</w:t>
            </w:r>
            <w:r w:rsidRPr="00D65293">
              <w:rPr>
                <w:noProof/>
                <w:webHidden/>
              </w:rPr>
              <w:tab/>
            </w:r>
            <w:r w:rsidRPr="00D65293">
              <w:rPr>
                <w:noProof/>
                <w:webHidden/>
              </w:rPr>
              <w:fldChar w:fldCharType="begin"/>
            </w:r>
            <w:r w:rsidRPr="00D65293">
              <w:rPr>
                <w:noProof/>
                <w:webHidden/>
              </w:rPr>
              <w:instrText xml:space="preserve"> PAGEREF _Toc211815487 \h </w:instrText>
            </w:r>
            <w:r w:rsidRPr="00D65293">
              <w:rPr>
                <w:noProof/>
                <w:webHidden/>
              </w:rPr>
            </w:r>
            <w:r w:rsidRPr="00D65293">
              <w:rPr>
                <w:noProof/>
                <w:webHidden/>
              </w:rPr>
              <w:fldChar w:fldCharType="separate"/>
            </w:r>
            <w:r w:rsidRPr="00D65293">
              <w:rPr>
                <w:noProof/>
                <w:webHidden/>
              </w:rPr>
              <w:t>1</w:t>
            </w:r>
            <w:r w:rsidRPr="00D65293">
              <w:rPr>
                <w:noProof/>
                <w:webHidden/>
              </w:rPr>
              <w:fldChar w:fldCharType="end"/>
            </w:r>
          </w:hyperlink>
        </w:p>
        <w:p w14:paraId="32E5B0A3" w14:textId="5724D222" w:rsidR="00147A60" w:rsidRPr="00D65293" w:rsidRDefault="00147A60">
          <w:pPr>
            <w:pStyle w:val="TOC1"/>
            <w:tabs>
              <w:tab w:val="right" w:leader="dot" w:pos="9016"/>
            </w:tabs>
            <w:rPr>
              <w:noProof/>
              <w:sz w:val="24"/>
              <w:szCs w:val="24"/>
              <w:lang w:eastAsia="en-GB"/>
            </w:rPr>
          </w:pPr>
          <w:hyperlink w:anchor="_Toc211815488" w:history="1">
            <w:r w:rsidRPr="00D65293">
              <w:rPr>
                <w:rStyle w:val="Hyperlink"/>
                <w:noProof/>
              </w:rPr>
              <w:t>3. Research Problem statement</w:t>
            </w:r>
            <w:r w:rsidRPr="00D65293">
              <w:rPr>
                <w:noProof/>
                <w:webHidden/>
              </w:rPr>
              <w:tab/>
            </w:r>
            <w:r w:rsidRPr="00D65293">
              <w:rPr>
                <w:noProof/>
                <w:webHidden/>
              </w:rPr>
              <w:fldChar w:fldCharType="begin"/>
            </w:r>
            <w:r w:rsidRPr="00D65293">
              <w:rPr>
                <w:noProof/>
                <w:webHidden/>
              </w:rPr>
              <w:instrText xml:space="preserve"> PAGEREF _Toc211815488 \h </w:instrText>
            </w:r>
            <w:r w:rsidRPr="00D65293">
              <w:rPr>
                <w:noProof/>
                <w:webHidden/>
              </w:rPr>
            </w:r>
            <w:r w:rsidRPr="00D65293">
              <w:rPr>
                <w:noProof/>
                <w:webHidden/>
              </w:rPr>
              <w:fldChar w:fldCharType="separate"/>
            </w:r>
            <w:r w:rsidRPr="00D65293">
              <w:rPr>
                <w:noProof/>
                <w:webHidden/>
              </w:rPr>
              <w:t>2</w:t>
            </w:r>
            <w:r w:rsidRPr="00D65293">
              <w:rPr>
                <w:noProof/>
                <w:webHidden/>
              </w:rPr>
              <w:fldChar w:fldCharType="end"/>
            </w:r>
          </w:hyperlink>
        </w:p>
        <w:p w14:paraId="30B62167" w14:textId="62A05F2C" w:rsidR="00147A60" w:rsidRPr="00D65293" w:rsidRDefault="00147A60">
          <w:pPr>
            <w:pStyle w:val="TOC1"/>
            <w:tabs>
              <w:tab w:val="right" w:leader="dot" w:pos="9016"/>
            </w:tabs>
            <w:rPr>
              <w:noProof/>
              <w:sz w:val="24"/>
              <w:szCs w:val="24"/>
              <w:lang w:eastAsia="en-GB"/>
            </w:rPr>
          </w:pPr>
          <w:hyperlink w:anchor="_Toc211815489" w:history="1">
            <w:r w:rsidRPr="00D65293">
              <w:rPr>
                <w:rStyle w:val="Hyperlink"/>
                <w:noProof/>
              </w:rPr>
              <w:t>4. Research Aim &amp; Objectives</w:t>
            </w:r>
            <w:r w:rsidRPr="00D65293">
              <w:rPr>
                <w:noProof/>
                <w:webHidden/>
              </w:rPr>
              <w:tab/>
            </w:r>
            <w:r w:rsidRPr="00D65293">
              <w:rPr>
                <w:noProof/>
                <w:webHidden/>
              </w:rPr>
              <w:fldChar w:fldCharType="begin"/>
            </w:r>
            <w:r w:rsidRPr="00D65293">
              <w:rPr>
                <w:noProof/>
                <w:webHidden/>
              </w:rPr>
              <w:instrText xml:space="preserve"> PAGEREF _Toc211815489 \h </w:instrText>
            </w:r>
            <w:r w:rsidRPr="00D65293">
              <w:rPr>
                <w:noProof/>
                <w:webHidden/>
              </w:rPr>
            </w:r>
            <w:r w:rsidRPr="00D65293">
              <w:rPr>
                <w:noProof/>
                <w:webHidden/>
              </w:rPr>
              <w:fldChar w:fldCharType="separate"/>
            </w:r>
            <w:r w:rsidRPr="00D65293">
              <w:rPr>
                <w:noProof/>
                <w:webHidden/>
              </w:rPr>
              <w:t>3</w:t>
            </w:r>
            <w:r w:rsidRPr="00D65293">
              <w:rPr>
                <w:noProof/>
                <w:webHidden/>
              </w:rPr>
              <w:fldChar w:fldCharType="end"/>
            </w:r>
          </w:hyperlink>
        </w:p>
        <w:p w14:paraId="562C2B22" w14:textId="0B52315A" w:rsidR="00147A60" w:rsidRPr="00D65293" w:rsidRDefault="00147A60">
          <w:pPr>
            <w:pStyle w:val="TOC1"/>
            <w:tabs>
              <w:tab w:val="right" w:leader="dot" w:pos="9016"/>
            </w:tabs>
            <w:rPr>
              <w:noProof/>
              <w:sz w:val="24"/>
              <w:szCs w:val="24"/>
              <w:lang w:eastAsia="en-GB"/>
            </w:rPr>
          </w:pPr>
          <w:hyperlink w:anchor="_Toc211815490" w:history="1">
            <w:r w:rsidRPr="00D65293">
              <w:rPr>
                <w:rStyle w:val="Hyperlink"/>
                <w:noProof/>
              </w:rPr>
              <w:t>5. Methodology</w:t>
            </w:r>
            <w:r w:rsidRPr="00D65293">
              <w:rPr>
                <w:noProof/>
                <w:webHidden/>
              </w:rPr>
              <w:tab/>
            </w:r>
            <w:r w:rsidRPr="00D65293">
              <w:rPr>
                <w:noProof/>
                <w:webHidden/>
              </w:rPr>
              <w:fldChar w:fldCharType="begin"/>
            </w:r>
            <w:r w:rsidRPr="00D65293">
              <w:rPr>
                <w:noProof/>
                <w:webHidden/>
              </w:rPr>
              <w:instrText xml:space="preserve"> PAGEREF _Toc211815490 \h </w:instrText>
            </w:r>
            <w:r w:rsidRPr="00D65293">
              <w:rPr>
                <w:noProof/>
                <w:webHidden/>
              </w:rPr>
            </w:r>
            <w:r w:rsidRPr="00D65293">
              <w:rPr>
                <w:noProof/>
                <w:webHidden/>
              </w:rPr>
              <w:fldChar w:fldCharType="separate"/>
            </w:r>
            <w:r w:rsidRPr="00D65293">
              <w:rPr>
                <w:noProof/>
                <w:webHidden/>
              </w:rPr>
              <w:t>3</w:t>
            </w:r>
            <w:r w:rsidRPr="00D65293">
              <w:rPr>
                <w:noProof/>
                <w:webHidden/>
              </w:rPr>
              <w:fldChar w:fldCharType="end"/>
            </w:r>
          </w:hyperlink>
        </w:p>
        <w:p w14:paraId="777F9276" w14:textId="7A661062" w:rsidR="00147A60" w:rsidRPr="00D65293" w:rsidRDefault="00147A60">
          <w:pPr>
            <w:pStyle w:val="TOC2"/>
            <w:tabs>
              <w:tab w:val="right" w:leader="dot" w:pos="9016"/>
            </w:tabs>
            <w:rPr>
              <w:noProof/>
              <w:sz w:val="24"/>
              <w:szCs w:val="24"/>
              <w:lang w:eastAsia="en-GB"/>
            </w:rPr>
          </w:pPr>
          <w:hyperlink w:anchor="_Toc211815491" w:history="1">
            <w:r w:rsidRPr="00D65293">
              <w:rPr>
                <w:rStyle w:val="Hyperlink"/>
                <w:noProof/>
              </w:rPr>
              <w:t>5.1 Methods</w:t>
            </w:r>
            <w:r w:rsidRPr="00D65293">
              <w:rPr>
                <w:noProof/>
                <w:webHidden/>
              </w:rPr>
              <w:tab/>
            </w:r>
            <w:r w:rsidRPr="00D65293">
              <w:rPr>
                <w:noProof/>
                <w:webHidden/>
              </w:rPr>
              <w:fldChar w:fldCharType="begin"/>
            </w:r>
            <w:r w:rsidRPr="00D65293">
              <w:rPr>
                <w:noProof/>
                <w:webHidden/>
              </w:rPr>
              <w:instrText xml:space="preserve"> PAGEREF _Toc211815491 \h </w:instrText>
            </w:r>
            <w:r w:rsidRPr="00D65293">
              <w:rPr>
                <w:noProof/>
                <w:webHidden/>
              </w:rPr>
            </w:r>
            <w:r w:rsidRPr="00D65293">
              <w:rPr>
                <w:noProof/>
                <w:webHidden/>
              </w:rPr>
              <w:fldChar w:fldCharType="separate"/>
            </w:r>
            <w:r w:rsidRPr="00D65293">
              <w:rPr>
                <w:noProof/>
                <w:webHidden/>
              </w:rPr>
              <w:t>3</w:t>
            </w:r>
            <w:r w:rsidRPr="00D65293">
              <w:rPr>
                <w:noProof/>
                <w:webHidden/>
              </w:rPr>
              <w:fldChar w:fldCharType="end"/>
            </w:r>
          </w:hyperlink>
        </w:p>
        <w:p w14:paraId="7422B445" w14:textId="71697323" w:rsidR="00147A60" w:rsidRPr="00D65293" w:rsidRDefault="00147A60">
          <w:pPr>
            <w:pStyle w:val="TOC2"/>
            <w:tabs>
              <w:tab w:val="right" w:leader="dot" w:pos="9016"/>
            </w:tabs>
            <w:rPr>
              <w:noProof/>
              <w:sz w:val="24"/>
              <w:szCs w:val="24"/>
              <w:lang w:eastAsia="en-GB"/>
            </w:rPr>
          </w:pPr>
          <w:hyperlink w:anchor="_Toc211815492" w:history="1">
            <w:r w:rsidRPr="00D65293">
              <w:rPr>
                <w:rStyle w:val="Hyperlink"/>
                <w:noProof/>
              </w:rPr>
              <w:t>5.2 Materials</w:t>
            </w:r>
            <w:r w:rsidRPr="00D65293">
              <w:rPr>
                <w:noProof/>
                <w:webHidden/>
              </w:rPr>
              <w:tab/>
            </w:r>
            <w:r w:rsidRPr="00D65293">
              <w:rPr>
                <w:noProof/>
                <w:webHidden/>
              </w:rPr>
              <w:fldChar w:fldCharType="begin"/>
            </w:r>
            <w:r w:rsidRPr="00D65293">
              <w:rPr>
                <w:noProof/>
                <w:webHidden/>
              </w:rPr>
              <w:instrText xml:space="preserve"> PAGEREF _Toc211815492 \h </w:instrText>
            </w:r>
            <w:r w:rsidRPr="00D65293">
              <w:rPr>
                <w:noProof/>
                <w:webHidden/>
              </w:rPr>
            </w:r>
            <w:r w:rsidRPr="00D65293">
              <w:rPr>
                <w:noProof/>
                <w:webHidden/>
              </w:rPr>
              <w:fldChar w:fldCharType="separate"/>
            </w:r>
            <w:r w:rsidRPr="00D65293">
              <w:rPr>
                <w:noProof/>
                <w:webHidden/>
              </w:rPr>
              <w:t>3</w:t>
            </w:r>
            <w:r w:rsidRPr="00D65293">
              <w:rPr>
                <w:noProof/>
                <w:webHidden/>
              </w:rPr>
              <w:fldChar w:fldCharType="end"/>
            </w:r>
          </w:hyperlink>
        </w:p>
        <w:p w14:paraId="726AC18F" w14:textId="5527A330" w:rsidR="00147A60" w:rsidRPr="00D65293" w:rsidRDefault="00147A60">
          <w:pPr>
            <w:pStyle w:val="TOC1"/>
            <w:tabs>
              <w:tab w:val="right" w:leader="dot" w:pos="9016"/>
            </w:tabs>
            <w:rPr>
              <w:noProof/>
              <w:sz w:val="24"/>
              <w:szCs w:val="24"/>
              <w:lang w:eastAsia="en-GB"/>
            </w:rPr>
          </w:pPr>
          <w:hyperlink w:anchor="_Toc211815493" w:history="1">
            <w:r w:rsidRPr="00D65293">
              <w:rPr>
                <w:rStyle w:val="Hyperlink"/>
                <w:noProof/>
              </w:rPr>
              <w:t>6 Project Plan</w:t>
            </w:r>
            <w:r w:rsidRPr="00D65293">
              <w:rPr>
                <w:noProof/>
                <w:webHidden/>
              </w:rPr>
              <w:tab/>
            </w:r>
            <w:r w:rsidRPr="00D65293">
              <w:rPr>
                <w:noProof/>
                <w:webHidden/>
              </w:rPr>
              <w:fldChar w:fldCharType="begin"/>
            </w:r>
            <w:r w:rsidRPr="00D65293">
              <w:rPr>
                <w:noProof/>
                <w:webHidden/>
              </w:rPr>
              <w:instrText xml:space="preserve"> PAGEREF _Toc211815493 \h </w:instrText>
            </w:r>
            <w:r w:rsidRPr="00D65293">
              <w:rPr>
                <w:noProof/>
                <w:webHidden/>
              </w:rPr>
            </w:r>
            <w:r w:rsidRPr="00D65293">
              <w:rPr>
                <w:noProof/>
                <w:webHidden/>
              </w:rPr>
              <w:fldChar w:fldCharType="separate"/>
            </w:r>
            <w:r w:rsidRPr="00D65293">
              <w:rPr>
                <w:noProof/>
                <w:webHidden/>
              </w:rPr>
              <w:t>4</w:t>
            </w:r>
            <w:r w:rsidRPr="00D65293">
              <w:rPr>
                <w:noProof/>
                <w:webHidden/>
              </w:rPr>
              <w:fldChar w:fldCharType="end"/>
            </w:r>
          </w:hyperlink>
        </w:p>
        <w:p w14:paraId="04908CF4" w14:textId="29CD5491" w:rsidR="00147A60" w:rsidRPr="00D65293" w:rsidRDefault="00147A60">
          <w:pPr>
            <w:pStyle w:val="TOC1"/>
            <w:tabs>
              <w:tab w:val="right" w:leader="dot" w:pos="9016"/>
            </w:tabs>
            <w:rPr>
              <w:noProof/>
              <w:sz w:val="24"/>
              <w:szCs w:val="24"/>
              <w:lang w:eastAsia="en-GB"/>
            </w:rPr>
          </w:pPr>
          <w:hyperlink w:anchor="_Toc211815494" w:history="1">
            <w:r w:rsidRPr="00D65293">
              <w:rPr>
                <w:rStyle w:val="Hyperlink"/>
                <w:noProof/>
              </w:rPr>
              <w:t>7.References</w:t>
            </w:r>
            <w:r w:rsidRPr="00D65293">
              <w:rPr>
                <w:noProof/>
                <w:webHidden/>
              </w:rPr>
              <w:tab/>
            </w:r>
            <w:r w:rsidRPr="00D65293">
              <w:rPr>
                <w:noProof/>
                <w:webHidden/>
              </w:rPr>
              <w:fldChar w:fldCharType="begin"/>
            </w:r>
            <w:r w:rsidRPr="00D65293">
              <w:rPr>
                <w:noProof/>
                <w:webHidden/>
              </w:rPr>
              <w:instrText xml:space="preserve"> PAGEREF _Toc211815494 \h </w:instrText>
            </w:r>
            <w:r w:rsidRPr="00D65293">
              <w:rPr>
                <w:noProof/>
                <w:webHidden/>
              </w:rPr>
            </w:r>
            <w:r w:rsidRPr="00D65293">
              <w:rPr>
                <w:noProof/>
                <w:webHidden/>
              </w:rPr>
              <w:fldChar w:fldCharType="separate"/>
            </w:r>
            <w:r w:rsidRPr="00D65293">
              <w:rPr>
                <w:noProof/>
                <w:webHidden/>
              </w:rPr>
              <w:t>4</w:t>
            </w:r>
            <w:r w:rsidRPr="00D65293">
              <w:rPr>
                <w:noProof/>
                <w:webHidden/>
              </w:rPr>
              <w:fldChar w:fldCharType="end"/>
            </w:r>
          </w:hyperlink>
        </w:p>
        <w:p w14:paraId="35EDFC51" w14:textId="387C25D0" w:rsidR="009A2EBA" w:rsidRPr="00D65293" w:rsidRDefault="00531042" w:rsidP="009A2EBA">
          <w:pPr>
            <w:rPr>
              <w:b/>
              <w:bCs/>
              <w:noProof/>
            </w:rPr>
          </w:pPr>
          <w:r w:rsidRPr="00D65293">
            <w:rPr>
              <w:b/>
              <w:bCs/>
              <w:noProof/>
            </w:rPr>
            <w:fldChar w:fldCharType="end"/>
          </w:r>
        </w:p>
      </w:sdtContent>
    </w:sdt>
    <w:p w14:paraId="64F1A1F0" w14:textId="51C8DBB5" w:rsidR="00743BFB" w:rsidRPr="00D65293" w:rsidRDefault="00591223" w:rsidP="00AA22AF">
      <w:pPr>
        <w:pStyle w:val="Heading1"/>
      </w:pPr>
      <w:bookmarkStart w:id="0" w:name="_Toc211815486"/>
      <w:r w:rsidRPr="00D65293">
        <w:t>1. Introduction</w:t>
      </w:r>
      <w:bookmarkEnd w:id="0"/>
    </w:p>
    <w:p w14:paraId="152903CB" w14:textId="355409F5" w:rsidR="00CE42D0" w:rsidRDefault="00743BFB" w:rsidP="00CE42D0">
      <w:r w:rsidRPr="00D65293">
        <w:t>The project is to execute a forensic analysis on malware infected systems which are simulated on a virtual machine. The analysis will be carried out using digital forensic tools with the purpose of identifying different attack methods, points of entry and recovering evidence.</w:t>
      </w:r>
      <w:r w:rsidR="00B75AFA" w:rsidRPr="00D65293">
        <w:t xml:space="preserve"> </w:t>
      </w:r>
      <w:r w:rsidR="000B2C37" w:rsidRPr="00D65293">
        <w:t xml:space="preserve">The reason for </w:t>
      </w:r>
      <w:r w:rsidR="000329B2" w:rsidRPr="00D65293">
        <w:t>choosing a</w:t>
      </w:r>
      <w:r w:rsidR="000B2C37" w:rsidRPr="00D65293">
        <w:t xml:space="preserve"> project </w:t>
      </w:r>
      <w:r w:rsidR="000329B2" w:rsidRPr="00D65293">
        <w:t>in the</w:t>
      </w:r>
      <w:r w:rsidR="000B2C37" w:rsidRPr="00D65293">
        <w:t xml:space="preserve"> </w:t>
      </w:r>
      <w:r w:rsidR="00807657" w:rsidRPr="00D65293">
        <w:t xml:space="preserve">digital forensics </w:t>
      </w:r>
      <w:r w:rsidR="000329B2" w:rsidRPr="00D65293">
        <w:t>field is due to it being</w:t>
      </w:r>
      <w:r w:rsidR="00807657" w:rsidRPr="00D65293">
        <w:t xml:space="preserve"> a current and developing field</w:t>
      </w:r>
      <w:r w:rsidR="001610D1" w:rsidRPr="00D65293">
        <w:t>.</w:t>
      </w:r>
      <w:r w:rsidR="00CE42D0" w:rsidRPr="00D65293">
        <w:t xml:space="preserve"> </w:t>
      </w:r>
      <w:r w:rsidR="00573E6D">
        <w:t xml:space="preserve"> There is constant </w:t>
      </w:r>
      <w:r w:rsidR="00C826A7">
        <w:t>ongoing</w:t>
      </w:r>
      <w:r w:rsidR="00573E6D">
        <w:t xml:space="preserve"> </w:t>
      </w:r>
      <w:r w:rsidR="002E39E1">
        <w:t>research with</w:t>
      </w:r>
      <w:r w:rsidR="00E218FE">
        <w:t xml:space="preserve"> upcoming developments such as the look into ongoing research in </w:t>
      </w:r>
      <w:proofErr w:type="spellStart"/>
      <w:r w:rsidR="00E218FE">
        <w:t>Iot</w:t>
      </w:r>
      <w:proofErr w:type="spellEnd"/>
      <w:r w:rsidR="00B97D61">
        <w:t xml:space="preserve"> (</w:t>
      </w:r>
      <w:r w:rsidR="00AE1743">
        <w:t>Internet</w:t>
      </w:r>
      <w:r w:rsidR="006330E9">
        <w:t xml:space="preserve"> of Everything</w:t>
      </w:r>
      <w:r w:rsidR="00B97D61">
        <w:t>)</w:t>
      </w:r>
      <w:r w:rsidR="00E218FE">
        <w:t xml:space="preserve"> Forensics</w:t>
      </w:r>
      <w:r w:rsidR="00573E6D">
        <w:t>.</w:t>
      </w:r>
      <w:r w:rsidR="00272BC2">
        <w:t xml:space="preserve"> </w:t>
      </w:r>
      <w:r w:rsidR="002D61C1" w:rsidRPr="00D65293">
        <w:t>Furthermore,</w:t>
      </w:r>
      <w:r w:rsidR="00CE42D0" w:rsidRPr="00D65293">
        <w:t xml:space="preserve"> </w:t>
      </w:r>
      <w:r w:rsidR="00732A4C" w:rsidRPr="00D65293">
        <w:t>this specific</w:t>
      </w:r>
      <w:r w:rsidR="00CE42D0" w:rsidRPr="00D65293">
        <w:t xml:space="preserve"> scenario </w:t>
      </w:r>
      <w:r w:rsidR="00732A4C" w:rsidRPr="00D65293">
        <w:t xml:space="preserve">of malware infecting </w:t>
      </w:r>
      <w:r w:rsidR="00F41811" w:rsidRPr="00D65293">
        <w:t>computer systems</w:t>
      </w:r>
      <w:r w:rsidR="00F943B6" w:rsidRPr="00D65293">
        <w:t xml:space="preserve"> and data needing to be </w:t>
      </w:r>
      <w:r w:rsidR="008D5144" w:rsidRPr="00D65293">
        <w:t>recovered</w:t>
      </w:r>
      <w:r w:rsidR="00F41811" w:rsidRPr="00D65293">
        <w:t xml:space="preserve"> </w:t>
      </w:r>
      <w:r w:rsidR="00CE42D0" w:rsidRPr="00D65293">
        <w:t>is not an uncommon one and effects organisations no matter the size</w:t>
      </w:r>
      <w:r w:rsidR="00F943B6" w:rsidRPr="00D65293">
        <w:t>.</w:t>
      </w:r>
      <w:r w:rsidR="00CE42D0" w:rsidRPr="00D65293">
        <w:t xml:space="preserve"> </w:t>
      </w:r>
      <w:r w:rsidR="00F943B6" w:rsidRPr="00D65293">
        <w:t>A</w:t>
      </w:r>
      <w:r w:rsidR="00CE42D0" w:rsidRPr="00D65293">
        <w:t xml:space="preserve"> </w:t>
      </w:r>
      <w:r w:rsidR="002D61C1" w:rsidRPr="00D65293">
        <w:t>well-known</w:t>
      </w:r>
      <w:r w:rsidR="00CE42D0" w:rsidRPr="00D65293">
        <w:t xml:space="preserve"> example of this is the WannaCry attack. The WannaCry attack was a ransomware attack that</w:t>
      </w:r>
      <w:r w:rsidR="002D61C1" w:rsidRPr="00D65293">
        <w:t xml:space="preserve"> </w:t>
      </w:r>
      <w:r w:rsidR="00813E5A" w:rsidRPr="00D65293">
        <w:t>happened</w:t>
      </w:r>
      <w:r w:rsidR="002D61C1" w:rsidRPr="00D65293">
        <w:t xml:space="preserve"> </w:t>
      </w:r>
      <w:r w:rsidR="00813E5A" w:rsidRPr="00D65293">
        <w:t xml:space="preserve">in May 2017 </w:t>
      </w:r>
      <w:r w:rsidR="002D61C1" w:rsidRPr="00D65293">
        <w:t xml:space="preserve">which </w:t>
      </w:r>
      <w:r w:rsidR="00813E5A" w:rsidRPr="00D65293">
        <w:t xml:space="preserve">caused a </w:t>
      </w:r>
      <w:r w:rsidR="00522F58" w:rsidRPr="00D65293">
        <w:t>worldwide</w:t>
      </w:r>
      <w:r w:rsidR="00FE213F" w:rsidRPr="00D65293">
        <w:t xml:space="preserve"> </w:t>
      </w:r>
      <w:r w:rsidR="00AF415E" w:rsidRPr="00D65293">
        <w:t>cyber-attack</w:t>
      </w:r>
      <w:r w:rsidR="00E22EAC" w:rsidRPr="00D65293">
        <w:t xml:space="preserve"> on Window’s computer systems that were</w:t>
      </w:r>
      <w:r w:rsidR="00B75B85" w:rsidRPr="00D65293">
        <w:t xml:space="preserve"> missing a </w:t>
      </w:r>
      <w:r w:rsidR="00C14E10" w:rsidRPr="00D65293">
        <w:t>year-old</w:t>
      </w:r>
      <w:r w:rsidR="00B75B85" w:rsidRPr="00D65293">
        <w:t xml:space="preserve"> security patch.</w:t>
      </w:r>
      <w:r w:rsidR="007E7A88" w:rsidRPr="00D65293">
        <w:t xml:space="preserve"> Over 200,000 computer systems were </w:t>
      </w:r>
      <w:r w:rsidR="00886620" w:rsidRPr="00D65293">
        <w:t>affected</w:t>
      </w:r>
      <w:r w:rsidR="007E7A88" w:rsidRPr="00D65293">
        <w:t xml:space="preserve"> </w:t>
      </w:r>
      <w:r w:rsidR="004F6EF5">
        <w:t>across 150 countries</w:t>
      </w:r>
      <w:r w:rsidR="006236CD">
        <w:t>. One of the victims of the attack</w:t>
      </w:r>
      <w:r w:rsidR="004F6EF5">
        <w:t xml:space="preserve"> </w:t>
      </w:r>
      <w:r w:rsidR="006236CD">
        <w:t xml:space="preserve">was </w:t>
      </w:r>
      <w:r w:rsidR="001C0EF8">
        <w:t>the UK’s NHS</w:t>
      </w:r>
      <w:r w:rsidR="006236CD">
        <w:t xml:space="preserve"> which </w:t>
      </w:r>
      <w:r w:rsidR="0091262E">
        <w:t xml:space="preserve">is the biggest </w:t>
      </w:r>
      <w:r w:rsidR="00CE7CA1">
        <w:t>cyber-attack</w:t>
      </w:r>
      <w:r w:rsidR="0091262E">
        <w:t xml:space="preserve"> it has faced.</w:t>
      </w:r>
      <w:r w:rsidR="001C0EF8">
        <w:t xml:space="preserve"> </w:t>
      </w:r>
      <w:r w:rsidR="001600F3">
        <w:t xml:space="preserve">It caused </w:t>
      </w:r>
      <w:r w:rsidR="00CE7CA1">
        <w:t>severe</w:t>
      </w:r>
      <w:r w:rsidR="001600F3">
        <w:t xml:space="preserve"> </w:t>
      </w:r>
      <w:r w:rsidR="00CE7CA1">
        <w:t>disruption</w:t>
      </w:r>
      <w:r w:rsidR="001600F3">
        <w:t xml:space="preserve"> to </w:t>
      </w:r>
      <w:r w:rsidR="00CE7CA1">
        <w:t>both</w:t>
      </w:r>
      <w:r w:rsidR="008D5B2E">
        <w:t xml:space="preserve"> staff and </w:t>
      </w:r>
      <w:r w:rsidR="00CE7CA1">
        <w:t>patients</w:t>
      </w:r>
      <w:r w:rsidR="008D5B2E">
        <w:t xml:space="preserve"> in England alone it caused </w:t>
      </w:r>
      <w:r w:rsidR="0089441C" w:rsidRPr="0089441C">
        <w:t>6,912</w:t>
      </w:r>
      <w:r w:rsidR="0089441C">
        <w:t xml:space="preserve"> </w:t>
      </w:r>
      <w:r w:rsidR="00CE7CA1">
        <w:t>appointments</w:t>
      </w:r>
      <w:r w:rsidR="0089441C">
        <w:t xml:space="preserve"> to be cancelled</w:t>
      </w:r>
      <w:r w:rsidR="00CE7CA1">
        <w:t>.</w:t>
      </w:r>
      <w:r w:rsidR="00B75B85" w:rsidRPr="00D65293">
        <w:t xml:space="preserve"> </w:t>
      </w:r>
      <w:sdt>
        <w:sdtPr>
          <w:id w:val="-633954074"/>
          <w:citation/>
        </w:sdtPr>
        <w:sdtEndPr/>
        <w:sdtContent>
          <w:r w:rsidR="00F522AA" w:rsidRPr="00D65293">
            <w:fldChar w:fldCharType="begin"/>
          </w:r>
          <w:r w:rsidR="00F522AA" w:rsidRPr="00D65293">
            <w:rPr>
              <w:lang w:val="en-US"/>
            </w:rPr>
            <w:instrText xml:space="preserve"> CITATION NHS23 \l 1033 </w:instrText>
          </w:r>
          <w:r w:rsidR="00F522AA" w:rsidRPr="00D65293">
            <w:fldChar w:fldCharType="separate"/>
          </w:r>
          <w:r w:rsidR="00193C6D" w:rsidRPr="00193C6D">
            <w:rPr>
              <w:noProof/>
              <w:lang w:val="en-US"/>
            </w:rPr>
            <w:t>[1]</w:t>
          </w:r>
          <w:r w:rsidR="00F522AA" w:rsidRPr="00D65293">
            <w:fldChar w:fldCharType="end"/>
          </w:r>
        </w:sdtContent>
      </w:sdt>
      <w:sdt>
        <w:sdtPr>
          <w:id w:val="-222754134"/>
          <w:citation/>
        </w:sdtPr>
        <w:sdtContent>
          <w:r w:rsidR="007631FC">
            <w:fldChar w:fldCharType="begin"/>
          </w:r>
          <w:r w:rsidR="007631FC">
            <w:instrText xml:space="preserve"> CITATION BBC17 \l 2057 </w:instrText>
          </w:r>
          <w:r w:rsidR="007631FC">
            <w:fldChar w:fldCharType="separate"/>
          </w:r>
          <w:r w:rsidR="00193C6D">
            <w:rPr>
              <w:noProof/>
            </w:rPr>
            <w:t xml:space="preserve"> </w:t>
          </w:r>
          <w:r w:rsidR="00193C6D" w:rsidRPr="00193C6D">
            <w:rPr>
              <w:noProof/>
            </w:rPr>
            <w:t>[2]</w:t>
          </w:r>
          <w:r w:rsidR="007631FC">
            <w:fldChar w:fldCharType="end"/>
          </w:r>
        </w:sdtContent>
      </w:sdt>
    </w:p>
    <w:p w14:paraId="050A132B" w14:textId="4A197E13" w:rsidR="00743BFB" w:rsidRPr="00D65293" w:rsidRDefault="00F943B6" w:rsidP="00591223">
      <w:pPr>
        <w:rPr>
          <w:color w:val="EE0000"/>
        </w:rPr>
      </w:pPr>
      <w:r w:rsidRPr="00D65293">
        <w:t xml:space="preserve">This project would </w:t>
      </w:r>
      <w:r w:rsidR="008D5144" w:rsidRPr="00D65293">
        <w:t>allow for better understanding on</w:t>
      </w:r>
      <w:r w:rsidR="00C972C6" w:rsidRPr="00D65293">
        <w:t xml:space="preserve"> </w:t>
      </w:r>
      <w:r w:rsidR="00121097" w:rsidRPr="00D65293">
        <w:t xml:space="preserve">what tools could effectively </w:t>
      </w:r>
      <w:r w:rsidR="002433D5" w:rsidRPr="00D65293">
        <w:t>recover</w:t>
      </w:r>
      <w:r w:rsidR="00121097" w:rsidRPr="00D65293">
        <w:t xml:space="preserve"> data from the</w:t>
      </w:r>
      <w:r w:rsidR="008D5144" w:rsidRPr="00D65293">
        <w:t xml:space="preserve"> malware</w:t>
      </w:r>
      <w:r w:rsidR="00121097" w:rsidRPr="00D65293">
        <w:t>’s attack</w:t>
      </w:r>
      <w:r w:rsidR="008D5144" w:rsidRPr="00D65293">
        <w:t>.</w:t>
      </w:r>
      <w:r w:rsidR="0024739B" w:rsidRPr="00D65293">
        <w:t xml:space="preserve"> In </w:t>
      </w:r>
      <w:r w:rsidR="008923CD" w:rsidRPr="00D65293">
        <w:t>addition,</w:t>
      </w:r>
      <w:r w:rsidR="0024739B" w:rsidRPr="00D65293">
        <w:t xml:space="preserve"> it would allow for </w:t>
      </w:r>
      <w:r w:rsidR="00C14E10" w:rsidRPr="00D65293">
        <w:t xml:space="preserve">insight into </w:t>
      </w:r>
      <w:proofErr w:type="spellStart"/>
      <w:r w:rsidR="00C14E10" w:rsidRPr="00D65293">
        <w:t>it’s</w:t>
      </w:r>
      <w:proofErr w:type="spellEnd"/>
      <w:r w:rsidR="00C14E10" w:rsidRPr="00D65293">
        <w:t xml:space="preserve"> attack vectors</w:t>
      </w:r>
      <w:r w:rsidR="003F44C5" w:rsidRPr="00D65293">
        <w:t xml:space="preserve"> allowing</w:t>
      </w:r>
      <w:r w:rsidR="00932379" w:rsidRPr="00D65293">
        <w:t xml:space="preserve"> for</w:t>
      </w:r>
      <w:r w:rsidR="00D14F13" w:rsidRPr="00D65293">
        <w:t xml:space="preserve"> additional</w:t>
      </w:r>
      <w:r w:rsidR="00932379" w:rsidRPr="00D65293">
        <w:t xml:space="preserve"> </w:t>
      </w:r>
      <w:r w:rsidR="00D14F13" w:rsidRPr="00D65293">
        <w:t xml:space="preserve">new and relevant </w:t>
      </w:r>
      <w:r w:rsidR="00932379" w:rsidRPr="00D65293">
        <w:t xml:space="preserve">security measures to be </w:t>
      </w:r>
      <w:r w:rsidR="00D14F13" w:rsidRPr="00D65293">
        <w:t>implemented.</w:t>
      </w:r>
    </w:p>
    <w:p w14:paraId="27638A8A" w14:textId="7C1C9AED" w:rsidR="009B60D4" w:rsidRPr="00D65293" w:rsidRDefault="00591223" w:rsidP="00107FAB">
      <w:pPr>
        <w:pStyle w:val="Heading1"/>
      </w:pPr>
      <w:bookmarkStart w:id="1" w:name="_Toc211815487"/>
      <w:r w:rsidRPr="00D65293">
        <w:t>2. Background to the Proposed Research</w:t>
      </w:r>
      <w:bookmarkEnd w:id="1"/>
    </w:p>
    <w:p w14:paraId="30C6A5B4" w14:textId="2E024B67" w:rsidR="009B60D4" w:rsidRPr="00D65293" w:rsidRDefault="009B60D4" w:rsidP="009B60D4">
      <w:r w:rsidRPr="00D65293">
        <w:t>The area of study this project is taking place in is with digital forensics. Digital forensics has become an integral part of the response to security breaches; it allows for any data to be recovered and analysed which can help identify the method and point of entry of the attack. This in turn is used to further improve the system’s security infrastructure. Within the field there are many different specialties such as mobile forensics</w:t>
      </w:r>
      <w:r w:rsidR="004E08CC" w:rsidRPr="00D65293">
        <w:t xml:space="preserve"> which </w:t>
      </w:r>
      <w:r w:rsidR="00B670FD" w:rsidRPr="00D65293">
        <w:t xml:space="preserve">entails </w:t>
      </w:r>
      <w:r w:rsidR="00052FF0" w:rsidRPr="00D65293">
        <w:t xml:space="preserve">investigating smart phones and </w:t>
      </w:r>
      <w:r w:rsidR="0081112A" w:rsidRPr="00D65293">
        <w:t>tablets,</w:t>
      </w:r>
      <w:r w:rsidRPr="00D65293">
        <w:t xml:space="preserve"> </w:t>
      </w:r>
      <w:r w:rsidR="004765E7" w:rsidRPr="00D65293">
        <w:t>f</w:t>
      </w:r>
      <w:r w:rsidR="005D0096" w:rsidRPr="00D65293">
        <w:t xml:space="preserve">ile system forensics </w:t>
      </w:r>
      <w:r w:rsidR="00052FF0" w:rsidRPr="00D65293">
        <w:t xml:space="preserve">which focuses on </w:t>
      </w:r>
      <w:r w:rsidR="005D0096" w:rsidRPr="00D65293">
        <w:t xml:space="preserve">investigating files </w:t>
      </w:r>
      <w:r w:rsidR="00826B85" w:rsidRPr="00D65293">
        <w:t xml:space="preserve">and folders </w:t>
      </w:r>
      <w:r w:rsidR="005D0096" w:rsidRPr="00D65293">
        <w:t xml:space="preserve">on a </w:t>
      </w:r>
      <w:r w:rsidR="00125F6F" w:rsidRPr="00D65293">
        <w:t xml:space="preserve">device such as </w:t>
      </w:r>
      <w:r w:rsidR="00A97377" w:rsidRPr="00D65293">
        <w:t>computers and servers</w:t>
      </w:r>
      <w:r w:rsidR="005D0096" w:rsidRPr="00D65293">
        <w:t xml:space="preserve"> for </w:t>
      </w:r>
      <w:r w:rsidR="00D46B21" w:rsidRPr="00D65293">
        <w:t>evidence</w:t>
      </w:r>
      <w:r w:rsidR="00A97377" w:rsidRPr="00D65293">
        <w:t xml:space="preserve"> </w:t>
      </w:r>
      <w:r w:rsidRPr="00D65293">
        <w:t>and</w:t>
      </w:r>
      <w:r w:rsidR="00A97377" w:rsidRPr="00D65293">
        <w:t>,</w:t>
      </w:r>
      <w:r w:rsidRPr="00D65293">
        <w:t xml:space="preserve"> network forensics</w:t>
      </w:r>
      <w:r w:rsidR="00A97377" w:rsidRPr="00D65293">
        <w:t xml:space="preserve"> which has </w:t>
      </w:r>
      <w:r w:rsidR="00C97EDF" w:rsidRPr="00D65293">
        <w:t>investigators</w:t>
      </w:r>
      <w:r w:rsidR="00A97377" w:rsidRPr="00D65293">
        <w:t xml:space="preserve"> looking at </w:t>
      </w:r>
      <w:r w:rsidR="00C97EDF" w:rsidRPr="00D65293">
        <w:t>packet traf</w:t>
      </w:r>
      <w:r w:rsidR="00A97377" w:rsidRPr="00D65293">
        <w:t>f</w:t>
      </w:r>
      <w:r w:rsidR="00C97EDF" w:rsidRPr="00D65293">
        <w:t>ic</w:t>
      </w:r>
      <w:r w:rsidRPr="00D65293">
        <w:t>.</w:t>
      </w:r>
      <w:sdt>
        <w:sdtPr>
          <w:id w:val="1543330161"/>
          <w:citation/>
        </w:sdtPr>
        <w:sdtEndPr/>
        <w:sdtContent>
          <w:r w:rsidR="00087E99" w:rsidRPr="00D65293">
            <w:fldChar w:fldCharType="begin"/>
          </w:r>
          <w:r w:rsidR="00087E99" w:rsidRPr="00D65293">
            <w:rPr>
              <w:lang w:val="en-US"/>
            </w:rPr>
            <w:instrText xml:space="preserve"> CITATION Ash21 \l 1033 </w:instrText>
          </w:r>
          <w:r w:rsidR="00087E99" w:rsidRPr="00D65293">
            <w:fldChar w:fldCharType="separate"/>
          </w:r>
          <w:r w:rsidR="00193C6D">
            <w:rPr>
              <w:noProof/>
              <w:lang w:val="en-US"/>
            </w:rPr>
            <w:t xml:space="preserve"> </w:t>
          </w:r>
          <w:r w:rsidR="00193C6D" w:rsidRPr="00193C6D">
            <w:rPr>
              <w:noProof/>
              <w:lang w:val="en-US"/>
            </w:rPr>
            <w:t>[3]</w:t>
          </w:r>
          <w:r w:rsidR="00087E99" w:rsidRPr="00D65293">
            <w:fldChar w:fldCharType="end"/>
          </w:r>
        </w:sdtContent>
      </w:sdt>
    </w:p>
    <w:p w14:paraId="4FCFAE80" w14:textId="77777777" w:rsidR="009B60D4" w:rsidRPr="00D65293" w:rsidRDefault="009B60D4" w:rsidP="009B60D4"/>
    <w:p w14:paraId="0B9626BB" w14:textId="3CE92ABE" w:rsidR="009B60D4" w:rsidRPr="00D65293" w:rsidRDefault="009B60D4" w:rsidP="009B60D4">
      <w:r w:rsidRPr="00D65293">
        <w:t xml:space="preserve">There </w:t>
      </w:r>
      <w:r w:rsidR="00B9621D" w:rsidRPr="00D65293">
        <w:t>is</w:t>
      </w:r>
      <w:r w:rsidRPr="00D65293">
        <w:t xml:space="preserve"> different specialist tools used regularly within the field, one which Is FTK imager.</w:t>
      </w:r>
      <w:r w:rsidR="00B61F1F" w:rsidRPr="00D65293">
        <w:t xml:space="preserve"> </w:t>
      </w:r>
      <w:r w:rsidR="00EC34F9" w:rsidRPr="00D65293">
        <w:t>Set up</w:t>
      </w:r>
      <w:r w:rsidR="00EA498A" w:rsidRPr="00D65293">
        <w:t xml:space="preserve"> by Access Data Group</w:t>
      </w:r>
      <w:r w:rsidR="001B2092" w:rsidRPr="00D65293">
        <w:t xml:space="preserve">, </w:t>
      </w:r>
      <w:r w:rsidRPr="00D65293">
        <w:t xml:space="preserve">FTK imager </w:t>
      </w:r>
      <w:r w:rsidR="0086254C" w:rsidRPr="00D65293">
        <w:t xml:space="preserve">has multiple different uses one of which is it </w:t>
      </w:r>
      <w:proofErr w:type="gramStart"/>
      <w:r w:rsidR="0086254C" w:rsidRPr="00D65293">
        <w:t>is able to</w:t>
      </w:r>
      <w:proofErr w:type="gramEnd"/>
      <w:r w:rsidR="0086254C" w:rsidRPr="00D65293">
        <w:t xml:space="preserve"> create </w:t>
      </w:r>
      <w:r w:rsidR="004E021F" w:rsidRPr="00D65293">
        <w:t>a</w:t>
      </w:r>
      <w:r w:rsidR="0086254C" w:rsidRPr="00D65293">
        <w:t xml:space="preserve"> </w:t>
      </w:r>
      <w:r w:rsidR="00BE460D" w:rsidRPr="00D65293">
        <w:t xml:space="preserve">copy of the data on the </w:t>
      </w:r>
      <w:r w:rsidR="00A95093" w:rsidRPr="00D65293">
        <w:t>hard drives</w:t>
      </w:r>
      <w:r w:rsidR="00101C27" w:rsidRPr="00D65293">
        <w:t xml:space="preserve">, </w:t>
      </w:r>
      <w:r w:rsidR="00402C2F" w:rsidRPr="00D65293">
        <w:t xml:space="preserve">USB </w:t>
      </w:r>
      <w:r w:rsidR="00B9621D" w:rsidRPr="00D65293">
        <w:t>thumb drives</w:t>
      </w:r>
      <w:r w:rsidR="00402C2F" w:rsidRPr="00D65293">
        <w:t>, CDs etc</w:t>
      </w:r>
      <w:r w:rsidR="00C15D2A" w:rsidRPr="00D65293">
        <w:t xml:space="preserve"> </w:t>
      </w:r>
      <w:r w:rsidR="00101C27" w:rsidRPr="00D65293">
        <w:t xml:space="preserve">allowing for the </w:t>
      </w:r>
      <w:r w:rsidR="0068795E" w:rsidRPr="00D65293">
        <w:t xml:space="preserve">evidence to be looked </w:t>
      </w:r>
      <w:r w:rsidR="0068795E" w:rsidRPr="00D65293">
        <w:lastRenderedPageBreak/>
        <w:t xml:space="preserve">through without </w:t>
      </w:r>
      <w:r w:rsidR="00BE460D" w:rsidRPr="00D65293">
        <w:t xml:space="preserve">any risk of it being accidentally </w:t>
      </w:r>
      <w:r w:rsidR="00A95093" w:rsidRPr="00D65293">
        <w:t>tampered</w:t>
      </w:r>
      <w:r w:rsidR="00BE460D" w:rsidRPr="00D65293">
        <w:t xml:space="preserve"> with. A benefit of this is it </w:t>
      </w:r>
      <w:r w:rsidR="00A95093" w:rsidRPr="00D65293">
        <w:t xml:space="preserve">keeps </w:t>
      </w:r>
      <w:r w:rsidR="009C3982" w:rsidRPr="00D65293">
        <w:t xml:space="preserve">the </w:t>
      </w:r>
      <w:r w:rsidR="000A3AD6" w:rsidRPr="00D65293">
        <w:t xml:space="preserve">integrity </w:t>
      </w:r>
      <w:r w:rsidR="009C3982" w:rsidRPr="00D65293">
        <w:t xml:space="preserve">of the </w:t>
      </w:r>
      <w:r w:rsidR="0022298E" w:rsidRPr="00D65293">
        <w:t xml:space="preserve">original </w:t>
      </w:r>
      <w:r w:rsidR="000A3AD6" w:rsidRPr="00D65293">
        <w:t>data.</w:t>
      </w:r>
      <w:r w:rsidR="00D54651" w:rsidRPr="00D65293">
        <w:t xml:space="preserve"> Another feature it has is </w:t>
      </w:r>
      <w:r w:rsidR="008651C4" w:rsidRPr="00D65293">
        <w:t>that it can capture data from the system’s RAM</w:t>
      </w:r>
      <w:r w:rsidR="00BC4285" w:rsidRPr="00D65293">
        <w:t xml:space="preserve"> allowing for another opportunity for data to be extracted</w:t>
      </w:r>
      <w:r w:rsidR="00ED36F5" w:rsidRPr="00D65293">
        <w:t>.</w:t>
      </w:r>
      <w:r w:rsidR="009E21AC" w:rsidRPr="00D65293">
        <w:t xml:space="preserve"> </w:t>
      </w:r>
      <w:r w:rsidR="00B61F1F" w:rsidRPr="00D65293">
        <w:t>There two types of FTK imager the free and pro version</w:t>
      </w:r>
      <w:r w:rsidR="004E52A5" w:rsidRPr="00D65293">
        <w:t xml:space="preserve">, the </w:t>
      </w:r>
      <w:r w:rsidR="0093335C" w:rsidRPr="00D65293">
        <w:t>previously</w:t>
      </w:r>
      <w:r w:rsidR="004E52A5" w:rsidRPr="00D65293">
        <w:t xml:space="preserve"> stated </w:t>
      </w:r>
      <w:r w:rsidR="0093335C" w:rsidRPr="00D65293">
        <w:t>features are in both</w:t>
      </w:r>
      <w:r w:rsidR="00B61F1F" w:rsidRPr="00D65293">
        <w:t xml:space="preserve">. </w:t>
      </w:r>
      <w:r w:rsidR="000541E9" w:rsidRPr="00D65293">
        <w:t xml:space="preserve">An extra feature </w:t>
      </w:r>
      <w:r w:rsidR="00B173E4" w:rsidRPr="00D65293">
        <w:t>that FTK imager</w:t>
      </w:r>
      <w:r w:rsidR="0093335C" w:rsidRPr="00D65293">
        <w:t xml:space="preserve"> pro</w:t>
      </w:r>
      <w:r w:rsidR="00B173E4" w:rsidRPr="00D65293">
        <w:t xml:space="preserve"> has is </w:t>
      </w:r>
      <w:r w:rsidR="00473831" w:rsidRPr="00D65293">
        <w:t xml:space="preserve">it allows for </w:t>
      </w:r>
      <w:r w:rsidR="00E4619A" w:rsidRPr="00D65293">
        <w:t xml:space="preserve">drives that are encrypted with </w:t>
      </w:r>
      <w:r w:rsidR="00F741BE" w:rsidRPr="00D65293">
        <w:t xml:space="preserve">McAfee, </w:t>
      </w:r>
      <w:r w:rsidR="00B41030" w:rsidRPr="00D65293">
        <w:t xml:space="preserve">Symantec, BitLocker </w:t>
      </w:r>
      <w:r w:rsidR="00E4619A" w:rsidRPr="00D65293">
        <w:t>etc</w:t>
      </w:r>
      <w:r w:rsidR="00E51984" w:rsidRPr="00D65293">
        <w:t xml:space="preserve"> to be decrypted instantly</w:t>
      </w:r>
      <w:r w:rsidR="00E4619A" w:rsidRPr="00D65293">
        <w:t xml:space="preserve">, allowing for </w:t>
      </w:r>
      <w:r w:rsidR="00F741BE" w:rsidRPr="00D65293">
        <w:t xml:space="preserve">files on </w:t>
      </w:r>
      <w:r w:rsidR="00B41030" w:rsidRPr="00D65293">
        <w:t>the</w:t>
      </w:r>
      <w:r w:rsidR="00F741BE" w:rsidRPr="00D65293">
        <w:t xml:space="preserve"> drive to be accessed a lot quicker.</w:t>
      </w:r>
      <w:r w:rsidR="00C733E0" w:rsidRPr="00D65293">
        <w:t xml:space="preserve"> </w:t>
      </w:r>
      <w:sdt>
        <w:sdtPr>
          <w:id w:val="1595128800"/>
          <w:citation/>
        </w:sdtPr>
        <w:sdtEndPr/>
        <w:sdtContent>
          <w:r w:rsidR="00AC439F" w:rsidRPr="00D65293">
            <w:fldChar w:fldCharType="begin"/>
          </w:r>
          <w:r w:rsidR="00AC439F" w:rsidRPr="00D65293">
            <w:rPr>
              <w:lang w:val="en-US"/>
            </w:rPr>
            <w:instrText xml:space="preserve"> CITATION ExtNA4 \l 1033 </w:instrText>
          </w:r>
          <w:r w:rsidR="00AC439F" w:rsidRPr="00D65293">
            <w:fldChar w:fldCharType="separate"/>
          </w:r>
          <w:r w:rsidR="00193C6D" w:rsidRPr="00193C6D">
            <w:rPr>
              <w:noProof/>
              <w:lang w:val="en-US"/>
            </w:rPr>
            <w:t>[4]</w:t>
          </w:r>
          <w:r w:rsidR="00AC439F" w:rsidRPr="00D65293">
            <w:fldChar w:fldCharType="end"/>
          </w:r>
        </w:sdtContent>
      </w:sdt>
      <w:r w:rsidR="00BB4877" w:rsidRPr="00D65293">
        <w:t xml:space="preserve"> </w:t>
      </w:r>
      <w:sdt>
        <w:sdtPr>
          <w:id w:val="1961142420"/>
          <w:citation/>
        </w:sdtPr>
        <w:sdtEndPr/>
        <w:sdtContent>
          <w:r w:rsidR="00BB4877" w:rsidRPr="00D65293">
            <w:fldChar w:fldCharType="begin"/>
          </w:r>
          <w:r w:rsidR="00BB4877" w:rsidRPr="00D65293">
            <w:rPr>
              <w:lang w:val="en-US"/>
            </w:rPr>
            <w:instrText xml:space="preserve"> CITATION Ext25 \l 1033 </w:instrText>
          </w:r>
          <w:r w:rsidR="00BB4877" w:rsidRPr="00D65293">
            <w:fldChar w:fldCharType="separate"/>
          </w:r>
          <w:r w:rsidR="00193C6D" w:rsidRPr="00193C6D">
            <w:rPr>
              <w:noProof/>
              <w:lang w:val="en-US"/>
            </w:rPr>
            <w:t>[5]</w:t>
          </w:r>
          <w:r w:rsidR="00BB4877" w:rsidRPr="00D65293">
            <w:fldChar w:fldCharType="end"/>
          </w:r>
        </w:sdtContent>
      </w:sdt>
      <w:r w:rsidR="0069024E" w:rsidRPr="00D65293">
        <w:t xml:space="preserve"> </w:t>
      </w:r>
      <w:sdt>
        <w:sdtPr>
          <w:id w:val="549352584"/>
          <w:citation/>
        </w:sdtPr>
        <w:sdtEndPr/>
        <w:sdtContent>
          <w:r w:rsidR="0069024E" w:rsidRPr="00D65293">
            <w:fldChar w:fldCharType="begin"/>
          </w:r>
          <w:r w:rsidR="0069024E" w:rsidRPr="00D65293">
            <w:rPr>
              <w:lang w:val="en-US"/>
            </w:rPr>
            <w:instrText xml:space="preserve"> CITATION Him21 \l 1033 </w:instrText>
          </w:r>
          <w:r w:rsidR="0069024E" w:rsidRPr="00D65293">
            <w:fldChar w:fldCharType="separate"/>
          </w:r>
          <w:r w:rsidR="00193C6D" w:rsidRPr="00193C6D">
            <w:rPr>
              <w:noProof/>
              <w:lang w:val="en-US"/>
            </w:rPr>
            <w:t>[6]</w:t>
          </w:r>
          <w:r w:rsidR="0069024E" w:rsidRPr="00D65293">
            <w:fldChar w:fldCharType="end"/>
          </w:r>
        </w:sdtContent>
      </w:sdt>
    </w:p>
    <w:p w14:paraId="06F00CE5" w14:textId="77777777" w:rsidR="00651E64" w:rsidRPr="00D65293" w:rsidRDefault="00651E64" w:rsidP="009B60D4"/>
    <w:p w14:paraId="53048528" w14:textId="28F8CB01" w:rsidR="009B60D4" w:rsidRPr="00D65293" w:rsidRDefault="009B60D4" w:rsidP="009B60D4">
      <w:r w:rsidRPr="00D65293">
        <w:t>Another</w:t>
      </w:r>
      <w:r w:rsidR="00066280" w:rsidRPr="00D65293">
        <w:t xml:space="preserve"> digital forensic</w:t>
      </w:r>
      <w:r w:rsidRPr="00D65293">
        <w:t xml:space="preserve"> tool </w:t>
      </w:r>
      <w:proofErr w:type="gramStart"/>
      <w:r w:rsidRPr="00D65293">
        <w:t>most commonly used</w:t>
      </w:r>
      <w:proofErr w:type="gramEnd"/>
      <w:r w:rsidRPr="00D65293">
        <w:t xml:space="preserve"> with network forensics is Wireshark which </w:t>
      </w:r>
      <w:r w:rsidR="00692D20" w:rsidRPr="00D65293">
        <w:t xml:space="preserve">is an </w:t>
      </w:r>
      <w:r w:rsidR="00772D2F" w:rsidRPr="00D65293">
        <w:t>open-source</w:t>
      </w:r>
      <w:r w:rsidR="00692D20" w:rsidRPr="00D65293">
        <w:t xml:space="preserve"> software that </w:t>
      </w:r>
      <w:r w:rsidRPr="00D65293">
        <w:t>allows network administrators to monitor and analyse network packets.</w:t>
      </w:r>
      <w:r w:rsidR="006406B3" w:rsidRPr="00D65293">
        <w:t xml:space="preserve"> </w:t>
      </w:r>
      <w:r w:rsidR="008B1A0C" w:rsidRPr="00D65293">
        <w:t xml:space="preserve"> It has multiple different features</w:t>
      </w:r>
      <w:r w:rsidR="008141C5" w:rsidRPr="00D65293">
        <w:t xml:space="preserve"> one of them</w:t>
      </w:r>
      <w:r w:rsidR="00DF5CFB" w:rsidRPr="00D65293">
        <w:t xml:space="preserve"> is that </w:t>
      </w:r>
      <w:r w:rsidR="00511592" w:rsidRPr="00D65293">
        <w:t xml:space="preserve">the network traffic can be looked at live showing in real time what packets are coming in and out of the network. Another </w:t>
      </w:r>
      <w:r w:rsidR="001D42FD" w:rsidRPr="00D65293">
        <w:t>feature is that</w:t>
      </w:r>
      <w:r w:rsidR="007D0F0A" w:rsidRPr="00D65293">
        <w:t xml:space="preserve"> </w:t>
      </w:r>
      <w:r w:rsidR="00803BE4" w:rsidRPr="00D65293">
        <w:t xml:space="preserve">the packets in the network traffic can be filtered by </w:t>
      </w:r>
      <w:r w:rsidR="00772D2F" w:rsidRPr="00D65293">
        <w:t xml:space="preserve">multiple </w:t>
      </w:r>
      <w:r w:rsidR="00D33057" w:rsidRPr="00D65293">
        <w:t>type</w:t>
      </w:r>
      <w:r w:rsidR="00772D2F" w:rsidRPr="00D65293">
        <w:t>s of criteria allowing for a more tailored experience</w:t>
      </w:r>
      <w:r w:rsidR="00511592" w:rsidRPr="00D65293">
        <w:t>.</w:t>
      </w:r>
      <w:r w:rsidR="00F62B34" w:rsidRPr="00D65293">
        <w:t xml:space="preserve"> </w:t>
      </w:r>
      <w:sdt>
        <w:sdtPr>
          <w:id w:val="1476026539"/>
          <w:citation/>
        </w:sdtPr>
        <w:sdtEndPr/>
        <w:sdtContent>
          <w:r w:rsidR="00F62B34" w:rsidRPr="00D65293">
            <w:fldChar w:fldCharType="begin"/>
          </w:r>
          <w:r w:rsidR="00F62B34" w:rsidRPr="00D65293">
            <w:rPr>
              <w:lang w:val="en-US"/>
            </w:rPr>
            <w:instrText xml:space="preserve"> CITATION Lis22 \l 1033 </w:instrText>
          </w:r>
          <w:r w:rsidR="00F62B34" w:rsidRPr="00D65293">
            <w:fldChar w:fldCharType="separate"/>
          </w:r>
          <w:r w:rsidR="00193C6D" w:rsidRPr="00193C6D">
            <w:rPr>
              <w:noProof/>
              <w:lang w:val="en-US"/>
            </w:rPr>
            <w:t>[7]</w:t>
          </w:r>
          <w:r w:rsidR="00F62B34" w:rsidRPr="00D65293">
            <w:fldChar w:fldCharType="end"/>
          </w:r>
        </w:sdtContent>
      </w:sdt>
      <w:r w:rsidR="006F3795" w:rsidRPr="00D65293">
        <w:t xml:space="preserve"> </w:t>
      </w:r>
      <w:sdt>
        <w:sdtPr>
          <w:id w:val="1959523896"/>
          <w:citation/>
        </w:sdtPr>
        <w:sdtEndPr/>
        <w:sdtContent>
          <w:r w:rsidR="006F3795" w:rsidRPr="00D65293">
            <w:fldChar w:fldCharType="begin"/>
          </w:r>
          <w:r w:rsidR="006F3795" w:rsidRPr="00D65293">
            <w:rPr>
              <w:lang w:val="en-US"/>
            </w:rPr>
            <w:instrText xml:space="preserve"> CITATION WirNA \l 1033 </w:instrText>
          </w:r>
          <w:r w:rsidR="006F3795" w:rsidRPr="00D65293">
            <w:fldChar w:fldCharType="separate"/>
          </w:r>
          <w:r w:rsidR="00193C6D" w:rsidRPr="00193C6D">
            <w:rPr>
              <w:noProof/>
              <w:lang w:val="en-US"/>
            </w:rPr>
            <w:t>[8]</w:t>
          </w:r>
          <w:r w:rsidR="006F3795" w:rsidRPr="00D65293">
            <w:fldChar w:fldCharType="end"/>
          </w:r>
        </w:sdtContent>
      </w:sdt>
    </w:p>
    <w:p w14:paraId="3B15998F" w14:textId="77777777" w:rsidR="00BE646D" w:rsidRPr="00D65293" w:rsidRDefault="00BE646D" w:rsidP="009B60D4"/>
    <w:p w14:paraId="06EA50E0" w14:textId="0D6E3596" w:rsidR="00D15E55" w:rsidRPr="00D65293" w:rsidRDefault="00BE646D" w:rsidP="009B60D4">
      <w:r w:rsidRPr="00D65293">
        <w:t xml:space="preserve">An additional </w:t>
      </w:r>
      <w:r w:rsidR="00913AC3" w:rsidRPr="00D65293">
        <w:t>example of a popular digital forensic tool is</w:t>
      </w:r>
      <w:r w:rsidR="00F727EA" w:rsidRPr="00D65293">
        <w:t xml:space="preserve"> the free software</w:t>
      </w:r>
      <w:r w:rsidR="00913AC3" w:rsidRPr="00D65293">
        <w:t xml:space="preserve"> </w:t>
      </w:r>
      <w:r w:rsidR="00F727EA" w:rsidRPr="00D65293">
        <w:t>Autopsy.</w:t>
      </w:r>
      <w:r w:rsidR="00BB4877" w:rsidRPr="00D65293">
        <w:t xml:space="preserve"> Autopsy</w:t>
      </w:r>
      <w:r w:rsidR="00387B03" w:rsidRPr="00D65293">
        <w:t xml:space="preserve"> acts an </w:t>
      </w:r>
      <w:proofErr w:type="gramStart"/>
      <w:r w:rsidR="00387B03" w:rsidRPr="00D65293">
        <w:t>GUI(</w:t>
      </w:r>
      <w:proofErr w:type="gramEnd"/>
      <w:r w:rsidR="00561FEA" w:rsidRPr="00D65293">
        <w:t>Graphical User Interface</w:t>
      </w:r>
      <w:r w:rsidR="00387B03" w:rsidRPr="00D65293">
        <w:t xml:space="preserve">) version to </w:t>
      </w:r>
      <w:r w:rsidR="00561FEA" w:rsidRPr="00D65293">
        <w:t>command line</w:t>
      </w:r>
      <w:r w:rsidR="00387B03" w:rsidRPr="00D65293">
        <w:t xml:space="preserve"> tools used in</w:t>
      </w:r>
      <w:r w:rsidR="00561FEA" w:rsidRPr="00D65293">
        <w:t xml:space="preserve"> the </w:t>
      </w:r>
      <w:proofErr w:type="spellStart"/>
      <w:r w:rsidR="00561FEA" w:rsidRPr="00D65293">
        <w:t>Sleuthkit</w:t>
      </w:r>
      <w:proofErr w:type="spellEnd"/>
      <w:r w:rsidR="00561FEA" w:rsidRPr="00D65293">
        <w:t xml:space="preserve">. </w:t>
      </w:r>
      <w:r w:rsidR="00DD74A1" w:rsidRPr="00D65293">
        <w:t>It has other features too such as allowing multiple investigations on the go at once</w:t>
      </w:r>
      <w:r w:rsidR="00A9249F" w:rsidRPr="00D65293">
        <w:t xml:space="preserve"> and having the option to search for keywords in the data</w:t>
      </w:r>
      <w:r w:rsidR="00DD74A1" w:rsidRPr="00D65293">
        <w:t>.</w:t>
      </w:r>
      <w:r w:rsidR="00A9249F" w:rsidRPr="00D65293">
        <w:t xml:space="preserve"> It is a quite flexible </w:t>
      </w:r>
      <w:r w:rsidR="00D65293" w:rsidRPr="00D65293">
        <w:t xml:space="preserve">as it is available on Linux, MacOS and Windows. </w:t>
      </w:r>
      <w:r w:rsidR="00DD74A1" w:rsidRPr="00D65293">
        <w:t xml:space="preserve"> </w:t>
      </w:r>
      <w:sdt>
        <w:sdtPr>
          <w:id w:val="-1629468182"/>
          <w:citation/>
        </w:sdtPr>
        <w:sdtEndPr/>
        <w:sdtContent>
          <w:r w:rsidR="00A43DE1" w:rsidRPr="00D65293">
            <w:fldChar w:fldCharType="begin"/>
          </w:r>
          <w:r w:rsidR="00A43DE1" w:rsidRPr="00D65293">
            <w:rPr>
              <w:lang w:val="en-US"/>
            </w:rPr>
            <w:instrText xml:space="preserve"> CITATION SleNA \l 1033 </w:instrText>
          </w:r>
          <w:r w:rsidR="00A43DE1" w:rsidRPr="00D65293">
            <w:fldChar w:fldCharType="separate"/>
          </w:r>
          <w:r w:rsidR="00193C6D" w:rsidRPr="00193C6D">
            <w:rPr>
              <w:noProof/>
              <w:lang w:val="en-US"/>
            </w:rPr>
            <w:t>[9]</w:t>
          </w:r>
          <w:r w:rsidR="00A43DE1" w:rsidRPr="00D65293">
            <w:fldChar w:fldCharType="end"/>
          </w:r>
        </w:sdtContent>
      </w:sdt>
      <w:r w:rsidR="000A05B0">
        <w:t xml:space="preserve">  </w:t>
      </w:r>
      <w:sdt>
        <w:sdtPr>
          <w:id w:val="296731562"/>
          <w:citation/>
        </w:sdtPr>
        <w:sdtEndPr/>
        <w:sdtContent>
          <w:r w:rsidR="00913AC3" w:rsidRPr="00D65293">
            <w:fldChar w:fldCharType="begin"/>
          </w:r>
          <w:r w:rsidR="00913AC3" w:rsidRPr="00D65293">
            <w:rPr>
              <w:lang w:val="en-US"/>
            </w:rPr>
            <w:instrText xml:space="preserve"> CITATION Mit24 \l 1033 </w:instrText>
          </w:r>
          <w:r w:rsidR="00913AC3" w:rsidRPr="00D65293">
            <w:fldChar w:fldCharType="separate"/>
          </w:r>
          <w:r w:rsidR="00193C6D" w:rsidRPr="00193C6D">
            <w:rPr>
              <w:noProof/>
              <w:lang w:val="en-US"/>
            </w:rPr>
            <w:t>[10]</w:t>
          </w:r>
          <w:r w:rsidR="00913AC3" w:rsidRPr="00D65293">
            <w:fldChar w:fldCharType="end"/>
          </w:r>
        </w:sdtContent>
      </w:sdt>
    </w:p>
    <w:p w14:paraId="73C3E4E0" w14:textId="1F218EBA" w:rsidR="00D15E55" w:rsidRPr="00D65293" w:rsidRDefault="00D15E55" w:rsidP="009B60D4">
      <w:r w:rsidRPr="00D65293">
        <w:t>The final</w:t>
      </w:r>
      <w:r w:rsidR="00473831" w:rsidRPr="00D65293">
        <w:t xml:space="preserve"> example of a</w:t>
      </w:r>
      <w:r w:rsidRPr="00D65293">
        <w:t xml:space="preserve"> </w:t>
      </w:r>
      <w:r w:rsidR="00066280" w:rsidRPr="00D65293">
        <w:t>digital forensic</w:t>
      </w:r>
      <w:r w:rsidRPr="00D65293">
        <w:t xml:space="preserve"> tool</w:t>
      </w:r>
      <w:r w:rsidR="00473831" w:rsidRPr="00D65293">
        <w:t xml:space="preserve"> is </w:t>
      </w:r>
      <w:r w:rsidR="006502D7" w:rsidRPr="00D65293">
        <w:t>Volatility</w:t>
      </w:r>
      <w:r w:rsidR="002E31B9" w:rsidRPr="00D65293">
        <w:t xml:space="preserve"> which focuses specifically on </w:t>
      </w:r>
      <w:r w:rsidR="004608A6" w:rsidRPr="00D65293">
        <w:t xml:space="preserve">carrying out forensics and </w:t>
      </w:r>
      <w:r w:rsidR="006F2021" w:rsidRPr="00D65293">
        <w:t>analysis</w:t>
      </w:r>
      <w:r w:rsidR="00AA5289" w:rsidRPr="00D65293">
        <w:t xml:space="preserve"> on the system</w:t>
      </w:r>
      <w:r w:rsidR="00A71E1D" w:rsidRPr="00D65293">
        <w:t>’</w:t>
      </w:r>
      <w:r w:rsidR="00AA5289" w:rsidRPr="00D65293">
        <w:t>s</w:t>
      </w:r>
      <w:r w:rsidR="00A71E1D" w:rsidRPr="00D65293">
        <w:t xml:space="preserve"> temporary memory</w:t>
      </w:r>
      <w:r w:rsidR="00493014" w:rsidRPr="00D65293">
        <w:t xml:space="preserve">. </w:t>
      </w:r>
      <w:r w:rsidR="008F71F1" w:rsidRPr="00D65293">
        <w:t xml:space="preserve">It was first released by the company </w:t>
      </w:r>
      <w:r w:rsidR="005006DF" w:rsidRPr="00D65293">
        <w:t xml:space="preserve">Black Hat </w:t>
      </w:r>
      <w:proofErr w:type="gramStart"/>
      <w:r w:rsidR="005006DF" w:rsidRPr="00D65293">
        <w:t>DC</w:t>
      </w:r>
      <w:proofErr w:type="gramEnd"/>
      <w:r w:rsidR="00A73791" w:rsidRPr="00D65293">
        <w:t xml:space="preserve"> and it was one of the first digital forensic tools to focus on memory forensics</w:t>
      </w:r>
      <w:r w:rsidR="0091592F" w:rsidRPr="00D65293">
        <w:t>.</w:t>
      </w:r>
      <w:r w:rsidR="009E454A" w:rsidRPr="00D65293">
        <w:t xml:space="preserve"> </w:t>
      </w:r>
      <w:sdt>
        <w:sdtPr>
          <w:id w:val="745157692"/>
          <w:citation/>
        </w:sdtPr>
        <w:sdtEndPr/>
        <w:sdtContent>
          <w:r w:rsidR="00FE3768" w:rsidRPr="00D65293">
            <w:fldChar w:fldCharType="begin"/>
          </w:r>
          <w:r w:rsidR="00FE3768" w:rsidRPr="00D65293">
            <w:rPr>
              <w:lang w:val="en-US"/>
            </w:rPr>
            <w:instrText xml:space="preserve"> CITATION VolNA2 \l 1033 </w:instrText>
          </w:r>
          <w:r w:rsidR="00FE3768" w:rsidRPr="00D65293">
            <w:fldChar w:fldCharType="separate"/>
          </w:r>
          <w:r w:rsidR="00193C6D" w:rsidRPr="00193C6D">
            <w:rPr>
              <w:noProof/>
              <w:lang w:val="en-US"/>
            </w:rPr>
            <w:t>[11]</w:t>
          </w:r>
          <w:r w:rsidR="00FE3768" w:rsidRPr="00D65293">
            <w:fldChar w:fldCharType="end"/>
          </w:r>
        </w:sdtContent>
      </w:sdt>
    </w:p>
    <w:p w14:paraId="7F33D843" w14:textId="071C5DF2" w:rsidR="002B4E51" w:rsidRPr="00D65293" w:rsidRDefault="008D29A8" w:rsidP="008D29A8">
      <w:r w:rsidRPr="00D65293">
        <w:t xml:space="preserve">One </w:t>
      </w:r>
      <w:r w:rsidR="0040015E" w:rsidRPr="00D65293">
        <w:t xml:space="preserve">of the main </w:t>
      </w:r>
      <w:r w:rsidRPr="00D65293">
        <w:t>development</w:t>
      </w:r>
      <w:r w:rsidR="0040015E" w:rsidRPr="00D65293">
        <w:t>s recently</w:t>
      </w:r>
      <w:r w:rsidRPr="00D65293">
        <w:t xml:space="preserve"> in digital forensics is the incorporation of using artificial intelligence and machine learning. A use of AI in the field includes it being used to automate different tasks allowing for investigators time to be allocated elsewhere. One specific example of this is for it helping with identifying pattern recognition in the data being analysed to become an automated process. Another example is it being used in Natural </w:t>
      </w:r>
      <w:r w:rsidR="003C1E70" w:rsidRPr="00D65293">
        <w:t>L</w:t>
      </w:r>
      <w:r w:rsidRPr="00D65293">
        <w:t xml:space="preserve">anguage </w:t>
      </w:r>
      <w:r w:rsidR="003C1E70" w:rsidRPr="00D65293">
        <w:t>P</w:t>
      </w:r>
      <w:r w:rsidRPr="00D65293">
        <w:t xml:space="preserve">rocessing (NLP) </w:t>
      </w:r>
      <w:r w:rsidR="00652DC6" w:rsidRPr="00D65293">
        <w:t xml:space="preserve">which combs through and analyses emails, text messages </w:t>
      </w:r>
      <w:r w:rsidR="00786F3E" w:rsidRPr="00D65293">
        <w:t>and social media messages</w:t>
      </w:r>
      <w:r w:rsidR="00FB28B2" w:rsidRPr="00D65293">
        <w:t>. F</w:t>
      </w:r>
      <w:r w:rsidR="00B578FF" w:rsidRPr="00D65293">
        <w:t>rom there it will pick out wh</w:t>
      </w:r>
      <w:r w:rsidR="00FB28B2" w:rsidRPr="00D65293">
        <w:t>at parts of the</w:t>
      </w:r>
      <w:r w:rsidR="00A25251" w:rsidRPr="00D65293">
        <w:t xml:space="preserve"> text </w:t>
      </w:r>
      <w:r w:rsidR="00FB28B2" w:rsidRPr="00D65293">
        <w:t>are</w:t>
      </w:r>
      <w:r w:rsidR="00B578FF" w:rsidRPr="00D65293">
        <w:t xml:space="preserve"> </w:t>
      </w:r>
      <w:r w:rsidR="00A25251" w:rsidRPr="00D65293">
        <w:t>relevant</w:t>
      </w:r>
      <w:r w:rsidR="0029636E" w:rsidRPr="00D65293">
        <w:t xml:space="preserve"> and</w:t>
      </w:r>
      <w:r w:rsidR="00A25251" w:rsidRPr="00D65293">
        <w:t xml:space="preserve"> </w:t>
      </w:r>
      <w:r w:rsidR="0029636E" w:rsidRPr="00D65293">
        <w:t>important</w:t>
      </w:r>
      <w:r w:rsidR="00A25251" w:rsidRPr="00D65293">
        <w:t xml:space="preserve"> pieces of</w:t>
      </w:r>
      <w:r w:rsidR="0029636E" w:rsidRPr="00D65293">
        <w:t xml:space="preserve"> information</w:t>
      </w:r>
      <w:r w:rsidR="00FB28B2" w:rsidRPr="00D65293">
        <w:t>.</w:t>
      </w:r>
      <w:r w:rsidR="00BA2368" w:rsidRPr="00D65293">
        <w:t xml:space="preserve"> </w:t>
      </w:r>
      <w:sdt>
        <w:sdtPr>
          <w:id w:val="1354841896"/>
          <w:citation/>
        </w:sdtPr>
        <w:sdtEndPr/>
        <w:sdtContent>
          <w:r w:rsidR="00ED0DB3" w:rsidRPr="00D65293">
            <w:fldChar w:fldCharType="begin"/>
          </w:r>
          <w:r w:rsidR="00ED0DB3" w:rsidRPr="00D65293">
            <w:rPr>
              <w:lang w:val="en-US"/>
            </w:rPr>
            <w:instrText xml:space="preserve"> CITATION MdZ25 \l 1033 </w:instrText>
          </w:r>
          <w:r w:rsidR="00ED0DB3" w:rsidRPr="00D65293">
            <w:fldChar w:fldCharType="separate"/>
          </w:r>
          <w:r w:rsidR="00193C6D" w:rsidRPr="00193C6D">
            <w:rPr>
              <w:noProof/>
              <w:lang w:val="en-US"/>
            </w:rPr>
            <w:t>[12]</w:t>
          </w:r>
          <w:r w:rsidR="00ED0DB3" w:rsidRPr="00D65293">
            <w:fldChar w:fldCharType="end"/>
          </w:r>
        </w:sdtContent>
      </w:sdt>
    </w:p>
    <w:p w14:paraId="45ECB199" w14:textId="77777777" w:rsidR="00A2699C" w:rsidRPr="00D65293" w:rsidRDefault="00A2699C" w:rsidP="008D29A8"/>
    <w:p w14:paraId="5D2D7212" w14:textId="1B13DDC7" w:rsidR="003B2FAA" w:rsidRPr="00D65293" w:rsidRDefault="00C5423E" w:rsidP="003B2FAA">
      <w:r w:rsidRPr="00D65293">
        <w:t>An area that is getting further development is IoT</w:t>
      </w:r>
      <w:r w:rsidR="00FA2750" w:rsidRPr="00D65293">
        <w:t xml:space="preserve"> (the Internet of</w:t>
      </w:r>
      <w:r w:rsidR="00BB7E05" w:rsidRPr="00D65293">
        <w:t xml:space="preserve"> Things</w:t>
      </w:r>
      <w:r w:rsidR="00FA2750" w:rsidRPr="00D65293">
        <w:t>)</w:t>
      </w:r>
      <w:r w:rsidRPr="00D65293">
        <w:t xml:space="preserve"> forensics</w:t>
      </w:r>
      <w:r w:rsidR="002174EF" w:rsidRPr="00D65293">
        <w:t xml:space="preserve">. This is due to the rise </w:t>
      </w:r>
      <w:r w:rsidR="001E380E" w:rsidRPr="00D65293">
        <w:t>in</w:t>
      </w:r>
      <w:r w:rsidR="00FA2750" w:rsidRPr="00D65293">
        <w:t xml:space="preserve"> </w:t>
      </w:r>
      <w:r w:rsidR="00BB7E05" w:rsidRPr="00D65293">
        <w:t>everyday</w:t>
      </w:r>
      <w:r w:rsidR="00D67F37" w:rsidRPr="00D65293">
        <w:t xml:space="preserve"> devices </w:t>
      </w:r>
      <w:r w:rsidR="00BB7E05" w:rsidRPr="00D65293">
        <w:t>that</w:t>
      </w:r>
      <w:r w:rsidR="00F043B5" w:rsidRPr="00D65293">
        <w:t xml:space="preserve"> have the software</w:t>
      </w:r>
      <w:r w:rsidR="00A2699C" w:rsidRPr="00D65293">
        <w:t xml:space="preserve"> to</w:t>
      </w:r>
      <w:r w:rsidR="00BB7E05" w:rsidRPr="00D65293">
        <w:t xml:space="preserve"> </w:t>
      </w:r>
      <w:r w:rsidR="004944D7" w:rsidRPr="00D65293">
        <w:t xml:space="preserve">connect to the </w:t>
      </w:r>
      <w:r w:rsidR="000D18C1" w:rsidRPr="00D65293">
        <w:t>internet</w:t>
      </w:r>
      <w:r w:rsidR="004944D7" w:rsidRPr="00D65293">
        <w:t xml:space="preserve"> to exchange or retrieve data. Some examples </w:t>
      </w:r>
      <w:r w:rsidR="000D18C1" w:rsidRPr="00D65293">
        <w:t xml:space="preserve">of IoT devices </w:t>
      </w:r>
      <w:r w:rsidR="004944D7" w:rsidRPr="00D65293">
        <w:t>include</w:t>
      </w:r>
      <w:r w:rsidR="000D18C1" w:rsidRPr="00D65293">
        <w:t xml:space="preserve"> </w:t>
      </w:r>
      <w:r w:rsidR="00C04542" w:rsidRPr="00D65293">
        <w:t>s</w:t>
      </w:r>
      <w:r w:rsidR="003B2FAA" w:rsidRPr="00D65293">
        <w:t xml:space="preserve">mart watches, </w:t>
      </w:r>
      <w:r w:rsidR="00A96016" w:rsidRPr="00D65293">
        <w:t xml:space="preserve">smart fridges, </w:t>
      </w:r>
      <w:r w:rsidR="005A5C3C" w:rsidRPr="00D65293">
        <w:t>and</w:t>
      </w:r>
      <w:r w:rsidR="00861289" w:rsidRPr="00D65293">
        <w:t xml:space="preserve"> </w:t>
      </w:r>
      <w:r w:rsidR="00C53FD9" w:rsidRPr="00D65293">
        <w:t>smart lights.</w:t>
      </w:r>
      <w:r w:rsidR="00861289" w:rsidRPr="00D65293">
        <w:t xml:space="preserve"> As </w:t>
      </w:r>
      <w:r w:rsidR="001B089A" w:rsidRPr="00D65293">
        <w:t>the creation of these</w:t>
      </w:r>
      <w:r w:rsidR="00861289" w:rsidRPr="00D65293">
        <w:t xml:space="preserve"> devices ar</w:t>
      </w:r>
      <w:r w:rsidR="001B089A" w:rsidRPr="00D65293">
        <w:t>e recent</w:t>
      </w:r>
      <w:r w:rsidR="00861289" w:rsidRPr="00D65293">
        <w:t xml:space="preserve"> there </w:t>
      </w:r>
      <w:r w:rsidR="001B089A" w:rsidRPr="00D65293">
        <w:t xml:space="preserve">is still </w:t>
      </w:r>
      <w:r w:rsidR="001E380E" w:rsidRPr="00D65293">
        <w:t>developments being worked on.</w:t>
      </w:r>
      <w:sdt>
        <w:sdtPr>
          <w:id w:val="-1193381313"/>
          <w:citation/>
        </w:sdtPr>
        <w:sdtEndPr/>
        <w:sdtContent>
          <w:r w:rsidR="006F3795" w:rsidRPr="00D65293">
            <w:fldChar w:fldCharType="begin"/>
          </w:r>
          <w:r w:rsidR="006F3795" w:rsidRPr="00D65293">
            <w:rPr>
              <w:lang w:val="en-US"/>
            </w:rPr>
            <w:instrText xml:space="preserve"> CITATION IBMNA \l 1033 </w:instrText>
          </w:r>
          <w:r w:rsidR="006F3795" w:rsidRPr="00D65293">
            <w:fldChar w:fldCharType="separate"/>
          </w:r>
          <w:r w:rsidR="00193C6D">
            <w:rPr>
              <w:noProof/>
              <w:lang w:val="en-US"/>
            </w:rPr>
            <w:t xml:space="preserve"> </w:t>
          </w:r>
          <w:r w:rsidR="00193C6D" w:rsidRPr="00193C6D">
            <w:rPr>
              <w:noProof/>
              <w:lang w:val="en-US"/>
            </w:rPr>
            <w:t>[13]</w:t>
          </w:r>
          <w:r w:rsidR="006F3795" w:rsidRPr="00D65293">
            <w:fldChar w:fldCharType="end"/>
          </w:r>
        </w:sdtContent>
      </w:sdt>
    </w:p>
    <w:p w14:paraId="3279BE32" w14:textId="77777777" w:rsidR="00A2699C" w:rsidRPr="00D65293" w:rsidRDefault="00A2699C" w:rsidP="008D29A8"/>
    <w:p w14:paraId="7AA4D3AD" w14:textId="575B3C64" w:rsidR="009B60D4" w:rsidRPr="00D65293" w:rsidRDefault="00BD281E" w:rsidP="00591223">
      <w:r w:rsidRPr="00D65293">
        <w:t>The</w:t>
      </w:r>
      <w:r w:rsidR="007E1B86" w:rsidRPr="00D65293">
        <w:t xml:space="preserve">re is a </w:t>
      </w:r>
      <w:r w:rsidR="00F23D10" w:rsidRPr="00D65293">
        <w:t>research</w:t>
      </w:r>
      <w:r w:rsidR="00511771" w:rsidRPr="00D65293">
        <w:t xml:space="preserve"> gap</w:t>
      </w:r>
      <w:r w:rsidR="007E1B86" w:rsidRPr="00D65293">
        <w:t xml:space="preserve"> </w:t>
      </w:r>
      <w:r w:rsidR="00F23D10" w:rsidRPr="00D65293">
        <w:t xml:space="preserve">in </w:t>
      </w:r>
      <w:r w:rsidR="00761972" w:rsidRPr="00D65293">
        <w:t xml:space="preserve">the comparison of multiple </w:t>
      </w:r>
      <w:r w:rsidR="00AA11E2" w:rsidRPr="00D65293">
        <w:t xml:space="preserve">modern malware infected operating systems </w:t>
      </w:r>
      <w:r w:rsidR="00166551" w:rsidRPr="00D65293">
        <w:t xml:space="preserve">such as </w:t>
      </w:r>
      <w:r w:rsidR="00761972" w:rsidRPr="00D65293">
        <w:t xml:space="preserve">Windows 11 </w:t>
      </w:r>
      <w:r w:rsidR="00166551" w:rsidRPr="00D65293">
        <w:t xml:space="preserve">having malware analysis conducted on them with </w:t>
      </w:r>
      <w:r w:rsidR="00761972" w:rsidRPr="00D65293">
        <w:t>the use digital</w:t>
      </w:r>
      <w:r w:rsidR="00166551" w:rsidRPr="00D65293">
        <w:t xml:space="preserve"> forensic tools</w:t>
      </w:r>
      <w:r w:rsidR="00761972" w:rsidRPr="00D65293">
        <w:t>.</w:t>
      </w:r>
    </w:p>
    <w:p w14:paraId="078F1E3E" w14:textId="2B612B7A" w:rsidR="00D41B38" w:rsidRPr="004D6713" w:rsidRDefault="00591223" w:rsidP="004D6713">
      <w:pPr>
        <w:pStyle w:val="Heading1"/>
      </w:pPr>
      <w:bookmarkStart w:id="2" w:name="_Toc211815488"/>
      <w:r w:rsidRPr="00D65293">
        <w:t>3. Research Problem statement</w:t>
      </w:r>
      <w:bookmarkEnd w:id="2"/>
      <w:r w:rsidRPr="00D65293">
        <w:t xml:space="preserve"> </w:t>
      </w:r>
    </w:p>
    <w:p w14:paraId="728B6F03" w14:textId="78116827" w:rsidR="004C4526" w:rsidRPr="00D65293" w:rsidRDefault="00D41B38" w:rsidP="00591223">
      <w:r w:rsidRPr="00D65293">
        <w:t xml:space="preserve">The problem that </w:t>
      </w:r>
      <w:r w:rsidR="00B21AFF" w:rsidRPr="00D65293">
        <w:t xml:space="preserve">my project aims to cover </w:t>
      </w:r>
      <w:r w:rsidR="00DD4AA2" w:rsidRPr="00D65293">
        <w:t>is</w:t>
      </w:r>
      <w:r w:rsidR="007A437C" w:rsidRPr="00D65293">
        <w:t xml:space="preserve"> </w:t>
      </w:r>
      <w:r w:rsidR="006320C7" w:rsidRPr="00D65293">
        <w:t xml:space="preserve">if an attacker was to plant malware onto the </w:t>
      </w:r>
      <w:r w:rsidR="00646ACD" w:rsidRPr="00D65293">
        <w:t xml:space="preserve">computer system </w:t>
      </w:r>
      <w:r w:rsidR="003F58FB" w:rsidRPr="00D65293">
        <w:t xml:space="preserve">what would be the best method to extract any </w:t>
      </w:r>
      <w:r w:rsidR="00E514BF" w:rsidRPr="00D65293">
        <w:t>saveable</w:t>
      </w:r>
      <w:r w:rsidR="003F58FB" w:rsidRPr="00D65293">
        <w:t xml:space="preserve"> data</w:t>
      </w:r>
      <w:r w:rsidR="00601FD3" w:rsidRPr="00D65293">
        <w:t xml:space="preserve">. </w:t>
      </w:r>
      <w:r w:rsidR="004C4526" w:rsidRPr="00D65293">
        <w:t xml:space="preserve">The </w:t>
      </w:r>
      <w:r w:rsidR="00280CED" w:rsidRPr="00D65293">
        <w:t xml:space="preserve">impact of malware </w:t>
      </w:r>
      <w:r w:rsidR="00E514BF" w:rsidRPr="00D65293">
        <w:t xml:space="preserve">infecting </w:t>
      </w:r>
      <w:r w:rsidR="00F63AEE" w:rsidRPr="00D65293">
        <w:t xml:space="preserve">a company’s systems could </w:t>
      </w:r>
      <w:r w:rsidR="006121B9" w:rsidRPr="00D65293">
        <w:t>lead to data breaches and money being lost</w:t>
      </w:r>
      <w:r w:rsidR="00F63AEE" w:rsidRPr="00D65293">
        <w:t xml:space="preserve"> so it is important to </w:t>
      </w:r>
      <w:r w:rsidR="00F63AEE" w:rsidRPr="00D65293">
        <w:lastRenderedPageBreak/>
        <w:t xml:space="preserve">understand how these attacks occur to improve security and prevent similar attacks from </w:t>
      </w:r>
      <w:r w:rsidR="00C9710A" w:rsidRPr="00D65293">
        <w:t>taking place in the same entry points.</w:t>
      </w:r>
      <w:r w:rsidR="00280CED" w:rsidRPr="00D65293">
        <w:t xml:space="preserve"> </w:t>
      </w:r>
    </w:p>
    <w:p w14:paraId="59BB87A5" w14:textId="77777777" w:rsidR="00710406" w:rsidRPr="00D65293" w:rsidRDefault="00710406" w:rsidP="00591223"/>
    <w:p w14:paraId="4BEABFC3" w14:textId="7A827B03" w:rsidR="000E226D" w:rsidRPr="00D65293" w:rsidRDefault="00591223" w:rsidP="004D6713">
      <w:pPr>
        <w:pStyle w:val="Heading1"/>
      </w:pPr>
      <w:bookmarkStart w:id="3" w:name="_Toc211815489"/>
      <w:r w:rsidRPr="00D65293">
        <w:t>4. Research Aim &amp; Objectives</w:t>
      </w:r>
      <w:bookmarkEnd w:id="3"/>
    </w:p>
    <w:p w14:paraId="07CB8AAA" w14:textId="77777777" w:rsidR="000E226D" w:rsidRPr="00D65293" w:rsidRDefault="000E226D" w:rsidP="000E226D">
      <w:r w:rsidRPr="00D65293">
        <w:t>AIM: Look at the impact of a virtual machine contaminated with malware and retrieve any recoverable data with the use of digital forensic tools.</w:t>
      </w:r>
    </w:p>
    <w:p w14:paraId="269341AC" w14:textId="78CF8E3A" w:rsidR="000E226D" w:rsidRPr="00D65293" w:rsidRDefault="0097638B" w:rsidP="000E226D">
      <w:r w:rsidRPr="00D65293">
        <w:t>O</w:t>
      </w:r>
      <w:r w:rsidR="000E226D" w:rsidRPr="00D65293">
        <w:t>bjectives:</w:t>
      </w:r>
    </w:p>
    <w:p w14:paraId="7A4B39E0" w14:textId="1AA442AE" w:rsidR="000E226D" w:rsidRPr="00D65293" w:rsidRDefault="000E226D" w:rsidP="000E226D">
      <w:pPr>
        <w:pStyle w:val="ListParagraph"/>
        <w:numPr>
          <w:ilvl w:val="0"/>
          <w:numId w:val="1"/>
        </w:numPr>
      </w:pPr>
      <w:r w:rsidRPr="00D65293">
        <w:t>Research digital forensic tools that will be efficient to recover malware systems</w:t>
      </w:r>
      <w:r w:rsidR="00181338" w:rsidRPr="00D65293">
        <w:t>.</w:t>
      </w:r>
    </w:p>
    <w:p w14:paraId="0920A4D9" w14:textId="320CBF89" w:rsidR="00E13B86" w:rsidRPr="00D65293" w:rsidRDefault="006F5144" w:rsidP="000E226D">
      <w:pPr>
        <w:pStyle w:val="ListParagraph"/>
        <w:numPr>
          <w:ilvl w:val="0"/>
          <w:numId w:val="1"/>
        </w:numPr>
      </w:pPr>
      <w:r w:rsidRPr="00D65293">
        <w:t>Simulate</w:t>
      </w:r>
      <w:r w:rsidR="0034011F" w:rsidRPr="00D65293">
        <w:t xml:space="preserve"> two malware infected virtual machines.</w:t>
      </w:r>
    </w:p>
    <w:p w14:paraId="24D8C932" w14:textId="14E433E0" w:rsidR="00F64245" w:rsidRPr="00D65293" w:rsidRDefault="00F64245" w:rsidP="000E226D">
      <w:pPr>
        <w:pStyle w:val="ListParagraph"/>
        <w:numPr>
          <w:ilvl w:val="0"/>
          <w:numId w:val="1"/>
        </w:numPr>
      </w:pPr>
      <w:r w:rsidRPr="00D65293">
        <w:t xml:space="preserve">Extract </w:t>
      </w:r>
      <w:r w:rsidR="00137BE3" w:rsidRPr="00D65293">
        <w:t>any information that can be recovered.</w:t>
      </w:r>
    </w:p>
    <w:p w14:paraId="32F830C6" w14:textId="77777777" w:rsidR="000E226D" w:rsidRPr="00D65293" w:rsidRDefault="000E226D" w:rsidP="000E226D">
      <w:pPr>
        <w:pStyle w:val="ListParagraph"/>
        <w:numPr>
          <w:ilvl w:val="0"/>
          <w:numId w:val="1"/>
        </w:numPr>
      </w:pPr>
      <w:r w:rsidRPr="00D65293">
        <w:t xml:space="preserve">Analyse the data recovered from the infected system. </w:t>
      </w:r>
    </w:p>
    <w:p w14:paraId="0647568B" w14:textId="0241995B" w:rsidR="003343AD" w:rsidRPr="00D65293" w:rsidRDefault="003343AD" w:rsidP="000E226D">
      <w:pPr>
        <w:pStyle w:val="ListParagraph"/>
        <w:numPr>
          <w:ilvl w:val="0"/>
          <w:numId w:val="1"/>
        </w:numPr>
      </w:pPr>
      <w:r w:rsidRPr="00D65293">
        <w:t xml:space="preserve">Produce </w:t>
      </w:r>
      <w:r w:rsidR="001C50C0" w:rsidRPr="00D65293">
        <w:t xml:space="preserve">a </w:t>
      </w:r>
      <w:r w:rsidRPr="00D65293">
        <w:t>forensic report to showcase my findings.</w:t>
      </w:r>
    </w:p>
    <w:p w14:paraId="7673F311" w14:textId="77777777" w:rsidR="000E226D" w:rsidRPr="00D65293" w:rsidRDefault="000E226D" w:rsidP="000E226D"/>
    <w:p w14:paraId="5B00E1FE" w14:textId="77777777" w:rsidR="000E226D" w:rsidRPr="00D65293" w:rsidRDefault="000E226D" w:rsidP="00591223">
      <w:pPr>
        <w:rPr>
          <w:color w:val="EE0000"/>
        </w:rPr>
      </w:pPr>
    </w:p>
    <w:p w14:paraId="52CB1E9F" w14:textId="77777777" w:rsidR="00591223" w:rsidRPr="00D65293" w:rsidRDefault="00591223" w:rsidP="005406CB">
      <w:pPr>
        <w:pStyle w:val="Heading1"/>
      </w:pPr>
      <w:bookmarkStart w:id="4" w:name="_Toc211815490"/>
      <w:r w:rsidRPr="00D65293">
        <w:t>5. Methodology</w:t>
      </w:r>
      <w:bookmarkEnd w:id="4"/>
    </w:p>
    <w:p w14:paraId="448B4CAC" w14:textId="77777777" w:rsidR="00591223" w:rsidRPr="00D65293" w:rsidRDefault="00591223" w:rsidP="005406CB">
      <w:pPr>
        <w:pStyle w:val="Heading2"/>
      </w:pPr>
      <w:bookmarkStart w:id="5" w:name="_Toc211815491"/>
      <w:r w:rsidRPr="00D65293">
        <w:t>5.1 Methods</w:t>
      </w:r>
      <w:bookmarkEnd w:id="5"/>
      <w:r w:rsidRPr="00D65293">
        <w:t xml:space="preserve"> </w:t>
      </w:r>
    </w:p>
    <w:p w14:paraId="79ED3E3E" w14:textId="7456C16B" w:rsidR="000E226D" w:rsidRPr="00D65293" w:rsidRDefault="0049311E" w:rsidP="000E226D">
      <w:r w:rsidRPr="00D65293">
        <w:t>For this the project the research method that will be used is mixed methods</w:t>
      </w:r>
      <w:r w:rsidR="00A27DBC" w:rsidRPr="00D65293">
        <w:t xml:space="preserve"> as there will be different types of data being </w:t>
      </w:r>
      <w:r w:rsidR="009E06E6" w:rsidRPr="00D65293">
        <w:t>analysed</w:t>
      </w:r>
      <w:r w:rsidRPr="00D65293">
        <w:t>. The research strategy that will be used for this project will be an experiment</w:t>
      </w:r>
      <w:r w:rsidR="00A27DBC" w:rsidRPr="00D65293">
        <w:t>.</w:t>
      </w:r>
      <w:r w:rsidRPr="00D65293">
        <w:t xml:space="preserve"> This is the most appropriate for the project as</w:t>
      </w:r>
      <w:r w:rsidR="007E497A" w:rsidRPr="00D65293">
        <w:t xml:space="preserve"> it is </w:t>
      </w:r>
      <w:r w:rsidR="00253C39" w:rsidRPr="00D65293">
        <w:t>practical</w:t>
      </w:r>
      <w:r w:rsidR="007E497A" w:rsidRPr="00D65293">
        <w:t xml:space="preserve"> focused with minor background research. It does not fall into the software development </w:t>
      </w:r>
      <w:r w:rsidR="00CC4E81" w:rsidRPr="00D65293">
        <w:t>category as no software is being created for this project, only preexisting software is being used.</w:t>
      </w:r>
      <w:r w:rsidRPr="00D65293">
        <w:t xml:space="preserve"> </w:t>
      </w:r>
      <w:r w:rsidR="000E226D" w:rsidRPr="00D65293">
        <w:t xml:space="preserve">Any evidence recovered from the systems will be analysed using </w:t>
      </w:r>
      <w:r w:rsidR="00100B24" w:rsidRPr="00D65293">
        <w:t>different digital forensic tools.</w:t>
      </w:r>
    </w:p>
    <w:p w14:paraId="45BF4057" w14:textId="77777777" w:rsidR="00591223" w:rsidRPr="00D65293" w:rsidRDefault="00591223" w:rsidP="009048FB"/>
    <w:p w14:paraId="73CBFA05" w14:textId="573C0221" w:rsidR="00AC4DA0" w:rsidRPr="00D65293" w:rsidRDefault="00591223" w:rsidP="0063241C">
      <w:pPr>
        <w:pStyle w:val="Heading2"/>
      </w:pPr>
      <w:bookmarkStart w:id="6" w:name="_Toc211815492"/>
      <w:r w:rsidRPr="00D65293">
        <w:t>5.2 Materials</w:t>
      </w:r>
      <w:bookmarkEnd w:id="6"/>
      <w:r w:rsidRPr="00D65293">
        <w:t xml:space="preserve">  </w:t>
      </w:r>
    </w:p>
    <w:p w14:paraId="201ED937" w14:textId="450558E8" w:rsidR="00AE0A86" w:rsidRPr="00D65293" w:rsidRDefault="00AC4DA0" w:rsidP="005C7FEF">
      <w:r w:rsidRPr="00D65293">
        <w:t xml:space="preserve">An ethical </w:t>
      </w:r>
      <w:r w:rsidR="0063241C" w:rsidRPr="00D65293">
        <w:t>consideration</w:t>
      </w:r>
      <w:r w:rsidRPr="00D65293">
        <w:t xml:space="preserve"> is that t</w:t>
      </w:r>
      <w:r w:rsidR="00C77B59" w:rsidRPr="00D65293">
        <w:t>he</w:t>
      </w:r>
      <w:r w:rsidR="00D55AB9" w:rsidRPr="00D65293">
        <w:t xml:space="preserve"> data</w:t>
      </w:r>
      <w:r w:rsidR="00D9266A" w:rsidRPr="00D65293">
        <w:t xml:space="preserve"> that will need to be recovered and</w:t>
      </w:r>
      <w:r w:rsidR="00D55AB9" w:rsidRPr="00D65293">
        <w:t xml:space="preserve"> used in the experiment needs to be sample </w:t>
      </w:r>
      <w:r w:rsidR="00D9266A" w:rsidRPr="00D65293">
        <w:t xml:space="preserve">data and not personal or other </w:t>
      </w:r>
      <w:r w:rsidR="00E11DC1" w:rsidRPr="00D65293">
        <w:t>people’s</w:t>
      </w:r>
      <w:r w:rsidR="00D9266A" w:rsidRPr="00D65293">
        <w:t xml:space="preserve"> data.</w:t>
      </w:r>
    </w:p>
    <w:p w14:paraId="306053B7" w14:textId="15D4E37A" w:rsidR="005C7FEF" w:rsidRPr="00D65293" w:rsidRDefault="002721EA" w:rsidP="005C7FEF">
      <w:r w:rsidRPr="00D65293">
        <w:t>T</w:t>
      </w:r>
      <w:r w:rsidR="005C7FEF" w:rsidRPr="00D65293">
        <w:t>he use of Windows and Linux and virtual machines on Oracle VirtualBox.</w:t>
      </w:r>
      <w:r w:rsidR="006B5479" w:rsidRPr="00D65293">
        <w:t xml:space="preserve"> Th</w:t>
      </w:r>
      <w:r w:rsidR="00127809" w:rsidRPr="00D65293">
        <w:t xml:space="preserve">e hardware requirements for this project are </w:t>
      </w:r>
      <w:r w:rsidR="00A043BE" w:rsidRPr="00D65293">
        <w:t>30MB free to install Oracle VirtualBox and a further</w:t>
      </w:r>
      <w:r w:rsidR="00483E5C" w:rsidRPr="00D65293">
        <w:t xml:space="preserve"> an estimated </w:t>
      </w:r>
      <w:r w:rsidR="00141865" w:rsidRPr="00D65293">
        <w:t xml:space="preserve">70 </w:t>
      </w:r>
      <w:r w:rsidR="00483E5C" w:rsidRPr="00D65293">
        <w:t xml:space="preserve">GB </w:t>
      </w:r>
      <w:r w:rsidR="00A043BE" w:rsidRPr="00D65293">
        <w:t>to install both Windows and Linux virtual machine</w:t>
      </w:r>
      <w:r w:rsidR="00483E5C" w:rsidRPr="00D65293">
        <w:t>s</w:t>
      </w:r>
      <w:r w:rsidR="00A043BE" w:rsidRPr="00D65293">
        <w:t>.</w:t>
      </w:r>
      <w:r w:rsidR="00141865" w:rsidRPr="00D65293">
        <w:t xml:space="preserve"> </w:t>
      </w:r>
      <w:sdt>
        <w:sdtPr>
          <w:id w:val="1829640626"/>
          <w:citation/>
        </w:sdtPr>
        <w:sdtEndPr/>
        <w:sdtContent>
          <w:r w:rsidR="00141865" w:rsidRPr="00D65293">
            <w:fldChar w:fldCharType="begin"/>
          </w:r>
          <w:r w:rsidR="00141865" w:rsidRPr="00D65293">
            <w:rPr>
              <w:lang w:val="en-US"/>
            </w:rPr>
            <w:instrText xml:space="preserve"> CITATION DebNA \l 1033 </w:instrText>
          </w:r>
          <w:r w:rsidR="00141865" w:rsidRPr="00D65293">
            <w:fldChar w:fldCharType="separate"/>
          </w:r>
          <w:r w:rsidR="00193C6D" w:rsidRPr="00193C6D">
            <w:rPr>
              <w:noProof/>
              <w:lang w:val="en-US"/>
            </w:rPr>
            <w:t>[14]</w:t>
          </w:r>
          <w:r w:rsidR="00141865" w:rsidRPr="00D65293">
            <w:fldChar w:fldCharType="end"/>
          </w:r>
        </w:sdtContent>
      </w:sdt>
      <w:r w:rsidR="00D30C9D" w:rsidRPr="00D65293">
        <w:t xml:space="preserve"> </w:t>
      </w:r>
      <w:sdt>
        <w:sdtPr>
          <w:id w:val="-816187961"/>
          <w:citation/>
        </w:sdtPr>
        <w:sdtEndPr/>
        <w:sdtContent>
          <w:r w:rsidR="00D30C9D" w:rsidRPr="00D65293">
            <w:fldChar w:fldCharType="begin"/>
          </w:r>
          <w:r w:rsidR="00D30C9D" w:rsidRPr="00D65293">
            <w:rPr>
              <w:lang w:val="en-US"/>
            </w:rPr>
            <w:instrText xml:space="preserve"> CITATION Mic25 \l 1033 </w:instrText>
          </w:r>
          <w:r w:rsidR="00D30C9D" w:rsidRPr="00D65293">
            <w:fldChar w:fldCharType="separate"/>
          </w:r>
          <w:r w:rsidR="00193C6D" w:rsidRPr="00193C6D">
            <w:rPr>
              <w:noProof/>
              <w:lang w:val="en-US"/>
            </w:rPr>
            <w:t>[15]</w:t>
          </w:r>
          <w:r w:rsidR="00D30C9D" w:rsidRPr="00D65293">
            <w:fldChar w:fldCharType="end"/>
          </w:r>
        </w:sdtContent>
      </w:sdt>
    </w:p>
    <w:p w14:paraId="55145A8F" w14:textId="77777777" w:rsidR="00591223" w:rsidRDefault="00591223" w:rsidP="00591223">
      <w:pPr>
        <w:pStyle w:val="Heading1"/>
      </w:pPr>
      <w:bookmarkStart w:id="7" w:name="_Toc211815493"/>
      <w:r w:rsidRPr="00D65293">
        <w:t>6 Project Plan</w:t>
      </w:r>
      <w:bookmarkEnd w:id="7"/>
    </w:p>
    <w:p w14:paraId="70C12119" w14:textId="77777777" w:rsidR="00442777" w:rsidRDefault="00442777" w:rsidP="00442777"/>
    <w:p w14:paraId="2747FC8C" w14:textId="79E4D90A" w:rsidR="00442777" w:rsidRPr="00442777" w:rsidRDefault="00442777" w:rsidP="00442777">
      <w:r>
        <w:t xml:space="preserve">Below showcases the rough timeline of when I want to carry out each of the projects main objects </w:t>
      </w:r>
      <w:r w:rsidR="008E2FC6">
        <w:t>leading up to the submission deadline in May.</w:t>
      </w:r>
    </w:p>
    <w:p w14:paraId="060D022A" w14:textId="674FE762" w:rsidR="00591223" w:rsidRPr="00D65293" w:rsidRDefault="003F44C5" w:rsidP="00272BAC">
      <w:r w:rsidRPr="00D65293">
        <w:rPr>
          <w:noProof/>
        </w:rPr>
        <w:lastRenderedPageBreak/>
        <w:drawing>
          <wp:inline distT="0" distB="0" distL="0" distR="0" wp14:anchorId="7F6C9AA7" wp14:editId="22A6AB55">
            <wp:extent cx="5731510" cy="3237230"/>
            <wp:effectExtent l="0" t="0" r="0" b="0"/>
            <wp:docPr id="2145224132" name="Picture 1" descr="A diagram of a project time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224132" name="Picture 1" descr="A diagram of a project timeline&#10;&#10;AI-generated content may be incorrect."/>
                    <pic:cNvPicPr/>
                  </pic:nvPicPr>
                  <pic:blipFill>
                    <a:blip r:embed="rId8"/>
                    <a:stretch>
                      <a:fillRect/>
                    </a:stretch>
                  </pic:blipFill>
                  <pic:spPr>
                    <a:xfrm>
                      <a:off x="0" y="0"/>
                      <a:ext cx="5731510" cy="3237230"/>
                    </a:xfrm>
                    <a:prstGeom prst="rect">
                      <a:avLst/>
                    </a:prstGeom>
                  </pic:spPr>
                </pic:pic>
              </a:graphicData>
            </a:graphic>
          </wp:inline>
        </w:drawing>
      </w:r>
    </w:p>
    <w:p w14:paraId="3C18B8BC" w14:textId="2999E7A2" w:rsidR="00591223" w:rsidRPr="00D65293" w:rsidRDefault="00591223" w:rsidP="00591223">
      <w:pPr>
        <w:pStyle w:val="Heading1"/>
      </w:pPr>
    </w:p>
    <w:p w14:paraId="1B73D5F9" w14:textId="7FBB26C4" w:rsidR="00591223" w:rsidRPr="00D65293" w:rsidRDefault="00591223" w:rsidP="00591223">
      <w:pPr>
        <w:rPr>
          <w:color w:val="EE0000"/>
        </w:rPr>
      </w:pPr>
      <w:r w:rsidRPr="00D65293">
        <w:rPr>
          <w:color w:val="EE0000"/>
        </w:rPr>
        <w:tab/>
        <w:t xml:space="preserve"> </w:t>
      </w:r>
    </w:p>
    <w:bookmarkStart w:id="8" w:name="_Toc211815494" w:displacedByCustomXml="next"/>
    <w:sdt>
      <w:sdtPr>
        <w:rPr>
          <w:rFonts w:asciiTheme="minorHAnsi" w:eastAsiaTheme="minorEastAsia" w:hAnsiTheme="minorHAnsi" w:cstheme="minorBidi"/>
          <w:color w:val="auto"/>
          <w:sz w:val="22"/>
          <w:szCs w:val="22"/>
        </w:rPr>
        <w:id w:val="1835719947"/>
        <w:docPartObj>
          <w:docPartGallery w:val="Bibliographies"/>
          <w:docPartUnique/>
        </w:docPartObj>
      </w:sdtPr>
      <w:sdtEndPr/>
      <w:sdtContent>
        <w:p w14:paraId="33F24C3A" w14:textId="18C60504" w:rsidR="00F522AA" w:rsidRPr="00D65293" w:rsidRDefault="00F522AA">
          <w:pPr>
            <w:pStyle w:val="Heading1"/>
          </w:pPr>
          <w:r w:rsidRPr="00D65293">
            <w:t>7.References</w:t>
          </w:r>
          <w:bookmarkEnd w:id="8"/>
        </w:p>
        <w:sdt>
          <w:sdtPr>
            <w:id w:val="-573587230"/>
            <w:bibliography/>
          </w:sdtPr>
          <w:sdtEndPr/>
          <w:sdtContent>
            <w:p w14:paraId="1496319B" w14:textId="77777777" w:rsidR="00193C6D" w:rsidRDefault="00F522AA">
              <w:pPr>
                <w:rPr>
                  <w:noProof/>
                </w:rPr>
              </w:pPr>
              <w:r w:rsidRPr="00D65293">
                <w:fldChar w:fldCharType="begin"/>
              </w:r>
              <w:r w:rsidRPr="00D65293">
                <w:instrText xml:space="preserve"> BIBLIOGRAPHY </w:instrText>
              </w:r>
              <w:r w:rsidRPr="00D65293">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193C6D" w14:paraId="3CFAEFA5" w14:textId="77777777">
                <w:trPr>
                  <w:divId w:val="1066999630"/>
                  <w:tblCellSpacing w:w="15" w:type="dxa"/>
                </w:trPr>
                <w:tc>
                  <w:tcPr>
                    <w:tcW w:w="50" w:type="pct"/>
                    <w:hideMark/>
                  </w:tcPr>
                  <w:p w14:paraId="13D0271A" w14:textId="49106241" w:rsidR="00193C6D" w:rsidRDefault="00193C6D">
                    <w:pPr>
                      <w:pStyle w:val="Bibliography"/>
                      <w:rPr>
                        <w:noProof/>
                        <w:kern w:val="0"/>
                        <w:sz w:val="24"/>
                        <w:szCs w:val="24"/>
                        <w14:ligatures w14:val="none"/>
                      </w:rPr>
                    </w:pPr>
                    <w:r>
                      <w:rPr>
                        <w:noProof/>
                      </w:rPr>
                      <w:t xml:space="preserve">[1] </w:t>
                    </w:r>
                  </w:p>
                </w:tc>
                <w:tc>
                  <w:tcPr>
                    <w:tcW w:w="0" w:type="auto"/>
                    <w:hideMark/>
                  </w:tcPr>
                  <w:p w14:paraId="3378D11C" w14:textId="77777777" w:rsidR="00193C6D" w:rsidRDefault="00193C6D">
                    <w:pPr>
                      <w:pStyle w:val="Bibliography"/>
                      <w:rPr>
                        <w:noProof/>
                      </w:rPr>
                    </w:pPr>
                    <w:r>
                      <w:rPr>
                        <w:noProof/>
                      </w:rPr>
                      <w:t>NHS England, “NHS England business continuity management toolkit case study: WannaCry attack,” NHS, 21 April 2023. [Online]. Available: https://www.england.nhs.uk/long-read/case-study-wannacry-attack/. [Accessed 17 October 2025].</w:t>
                    </w:r>
                  </w:p>
                </w:tc>
              </w:tr>
              <w:tr w:rsidR="00193C6D" w14:paraId="5ED44750" w14:textId="77777777">
                <w:trPr>
                  <w:divId w:val="1066999630"/>
                  <w:tblCellSpacing w:w="15" w:type="dxa"/>
                </w:trPr>
                <w:tc>
                  <w:tcPr>
                    <w:tcW w:w="50" w:type="pct"/>
                    <w:hideMark/>
                  </w:tcPr>
                  <w:p w14:paraId="01C869EE" w14:textId="77777777" w:rsidR="00193C6D" w:rsidRDefault="00193C6D">
                    <w:pPr>
                      <w:pStyle w:val="Bibliography"/>
                      <w:rPr>
                        <w:noProof/>
                      </w:rPr>
                    </w:pPr>
                    <w:r>
                      <w:rPr>
                        <w:noProof/>
                      </w:rPr>
                      <w:t xml:space="preserve">[2] </w:t>
                    </w:r>
                  </w:p>
                </w:tc>
                <w:tc>
                  <w:tcPr>
                    <w:tcW w:w="0" w:type="auto"/>
                    <w:hideMark/>
                  </w:tcPr>
                  <w:p w14:paraId="009492E7" w14:textId="77777777" w:rsidR="00193C6D" w:rsidRDefault="00193C6D">
                    <w:pPr>
                      <w:pStyle w:val="Bibliography"/>
                      <w:rPr>
                        <w:noProof/>
                      </w:rPr>
                    </w:pPr>
                    <w:r>
                      <w:rPr>
                        <w:noProof/>
                      </w:rPr>
                      <w:t>BBC, “NHS 'could have prevented' WannaCry ransomware attack,” BBC, 27 October 2017. [Online]. Available: https://www.bbc.co.uk/news/technology-41753022. [Accessed 19 October 2025].</w:t>
                    </w:r>
                  </w:p>
                </w:tc>
              </w:tr>
              <w:tr w:rsidR="00193C6D" w14:paraId="69E935DB" w14:textId="77777777">
                <w:trPr>
                  <w:divId w:val="1066999630"/>
                  <w:tblCellSpacing w:w="15" w:type="dxa"/>
                </w:trPr>
                <w:tc>
                  <w:tcPr>
                    <w:tcW w:w="50" w:type="pct"/>
                    <w:hideMark/>
                  </w:tcPr>
                  <w:p w14:paraId="10C0BD06" w14:textId="77777777" w:rsidR="00193C6D" w:rsidRDefault="00193C6D">
                    <w:pPr>
                      <w:pStyle w:val="Bibliography"/>
                      <w:rPr>
                        <w:noProof/>
                      </w:rPr>
                    </w:pPr>
                    <w:r>
                      <w:rPr>
                        <w:noProof/>
                      </w:rPr>
                      <w:t xml:space="preserve">[3] </w:t>
                    </w:r>
                  </w:p>
                </w:tc>
                <w:tc>
                  <w:tcPr>
                    <w:tcW w:w="0" w:type="auto"/>
                    <w:hideMark/>
                  </w:tcPr>
                  <w:p w14:paraId="4D20444E" w14:textId="77777777" w:rsidR="00193C6D" w:rsidRDefault="00193C6D">
                    <w:pPr>
                      <w:pStyle w:val="Bibliography"/>
                      <w:rPr>
                        <w:noProof/>
                      </w:rPr>
                    </w:pPr>
                    <w:r>
                      <w:rPr>
                        <w:noProof/>
                      </w:rPr>
                      <w:t xml:space="preserve">V. M. S. G. K. N. M. Asheesh Tiwari, “Developing Trends and Challenges of Digital Forensics,” in </w:t>
                    </w:r>
                    <w:r>
                      <w:rPr>
                        <w:i/>
                        <w:iCs/>
                        <w:noProof/>
                      </w:rPr>
                      <w:t>International Conference on Information Systems and Computer Networks (ISCON)</w:t>
                    </w:r>
                    <w:r>
                      <w:rPr>
                        <w:noProof/>
                      </w:rPr>
                      <w:t xml:space="preserve">, Mathura, India, 2021. </w:t>
                    </w:r>
                  </w:p>
                </w:tc>
              </w:tr>
              <w:tr w:rsidR="00193C6D" w14:paraId="0D4ED3FA" w14:textId="77777777">
                <w:trPr>
                  <w:divId w:val="1066999630"/>
                  <w:tblCellSpacing w:w="15" w:type="dxa"/>
                </w:trPr>
                <w:tc>
                  <w:tcPr>
                    <w:tcW w:w="50" w:type="pct"/>
                    <w:hideMark/>
                  </w:tcPr>
                  <w:p w14:paraId="32C40460" w14:textId="77777777" w:rsidR="00193C6D" w:rsidRDefault="00193C6D">
                    <w:pPr>
                      <w:pStyle w:val="Bibliography"/>
                      <w:rPr>
                        <w:noProof/>
                      </w:rPr>
                    </w:pPr>
                    <w:r>
                      <w:rPr>
                        <w:noProof/>
                      </w:rPr>
                      <w:t xml:space="preserve">[4] </w:t>
                    </w:r>
                  </w:p>
                </w:tc>
                <w:tc>
                  <w:tcPr>
                    <w:tcW w:w="0" w:type="auto"/>
                    <w:hideMark/>
                  </w:tcPr>
                  <w:p w14:paraId="24E8AD58" w14:textId="77777777" w:rsidR="00193C6D" w:rsidRDefault="00193C6D">
                    <w:pPr>
                      <w:pStyle w:val="Bibliography"/>
                      <w:rPr>
                        <w:noProof/>
                      </w:rPr>
                    </w:pPr>
                    <w:r>
                      <w:rPr>
                        <w:noProof/>
                      </w:rPr>
                      <w:t>Exterro, “FTK Imager,” Exterro, N/A. [Online]. Available: https://www.exterro.com/digital-forensics-software/ftk-imager. [Accessed 17 October 2025].</w:t>
                    </w:r>
                  </w:p>
                </w:tc>
              </w:tr>
              <w:tr w:rsidR="00193C6D" w14:paraId="5180597F" w14:textId="77777777">
                <w:trPr>
                  <w:divId w:val="1066999630"/>
                  <w:tblCellSpacing w:w="15" w:type="dxa"/>
                </w:trPr>
                <w:tc>
                  <w:tcPr>
                    <w:tcW w:w="50" w:type="pct"/>
                    <w:hideMark/>
                  </w:tcPr>
                  <w:p w14:paraId="2426CA7B" w14:textId="77777777" w:rsidR="00193C6D" w:rsidRDefault="00193C6D">
                    <w:pPr>
                      <w:pStyle w:val="Bibliography"/>
                      <w:rPr>
                        <w:noProof/>
                      </w:rPr>
                    </w:pPr>
                    <w:r>
                      <w:rPr>
                        <w:noProof/>
                      </w:rPr>
                      <w:t xml:space="preserve">[5] </w:t>
                    </w:r>
                  </w:p>
                </w:tc>
                <w:tc>
                  <w:tcPr>
                    <w:tcW w:w="0" w:type="auto"/>
                    <w:hideMark/>
                  </w:tcPr>
                  <w:p w14:paraId="7F328E0C" w14:textId="77777777" w:rsidR="00193C6D" w:rsidRDefault="00193C6D">
                    <w:pPr>
                      <w:pStyle w:val="Bibliography"/>
                      <w:rPr>
                        <w:noProof/>
                      </w:rPr>
                    </w:pPr>
                    <w:r>
                      <w:rPr>
                        <w:noProof/>
                      </w:rPr>
                      <w:t>Exterro, “Introducing Exterro FTK Imager Pro: Faster, Smarter, and Built for Today’s Investigations,” Exterro, 24 September 2025. [Online]. Available: https://www.exterro.com/resources/blog/introducing-exterro-ftk-imager-pro-faster-smarter-and-built-for-todays-investigations. [Accessed 18 October 2025].</w:t>
                    </w:r>
                  </w:p>
                </w:tc>
              </w:tr>
              <w:tr w:rsidR="00193C6D" w14:paraId="04DA93AA" w14:textId="77777777">
                <w:trPr>
                  <w:divId w:val="1066999630"/>
                  <w:tblCellSpacing w:w="15" w:type="dxa"/>
                </w:trPr>
                <w:tc>
                  <w:tcPr>
                    <w:tcW w:w="50" w:type="pct"/>
                    <w:hideMark/>
                  </w:tcPr>
                  <w:p w14:paraId="43F62FC8" w14:textId="77777777" w:rsidR="00193C6D" w:rsidRDefault="00193C6D">
                    <w:pPr>
                      <w:pStyle w:val="Bibliography"/>
                      <w:rPr>
                        <w:noProof/>
                      </w:rPr>
                    </w:pPr>
                    <w:r>
                      <w:rPr>
                        <w:noProof/>
                      </w:rPr>
                      <w:t xml:space="preserve">[6] </w:t>
                    </w:r>
                  </w:p>
                </w:tc>
                <w:tc>
                  <w:tcPr>
                    <w:tcW w:w="0" w:type="auto"/>
                    <w:hideMark/>
                  </w:tcPr>
                  <w:p w14:paraId="5693F2E8" w14:textId="77777777" w:rsidR="00193C6D" w:rsidRDefault="00193C6D">
                    <w:pPr>
                      <w:pStyle w:val="Bibliography"/>
                      <w:rPr>
                        <w:noProof/>
                      </w:rPr>
                    </w:pPr>
                    <w:r>
                      <w:rPr>
                        <w:noProof/>
                      </w:rPr>
                      <w:t xml:space="preserve">S. B. G. G. Himanshu, “Comparative analysis of acquisition methods in digital forensics,” in </w:t>
                    </w:r>
                    <w:r>
                      <w:rPr>
                        <w:i/>
                        <w:iCs/>
                        <w:noProof/>
                      </w:rPr>
                      <w:t>2021 Fourth International Conference on Computational Intelligence and Communication Technologies (CCICT)</w:t>
                    </w:r>
                    <w:r>
                      <w:rPr>
                        <w:noProof/>
                      </w:rPr>
                      <w:t xml:space="preserve">, Sonepat, India,, 2021. </w:t>
                    </w:r>
                  </w:p>
                </w:tc>
              </w:tr>
              <w:tr w:rsidR="00193C6D" w14:paraId="4A3F5B6E" w14:textId="77777777">
                <w:trPr>
                  <w:divId w:val="1066999630"/>
                  <w:tblCellSpacing w:w="15" w:type="dxa"/>
                </w:trPr>
                <w:tc>
                  <w:tcPr>
                    <w:tcW w:w="50" w:type="pct"/>
                    <w:hideMark/>
                  </w:tcPr>
                  <w:p w14:paraId="505F8B04" w14:textId="77777777" w:rsidR="00193C6D" w:rsidRDefault="00193C6D">
                    <w:pPr>
                      <w:pStyle w:val="Bibliography"/>
                      <w:rPr>
                        <w:noProof/>
                      </w:rPr>
                    </w:pPr>
                    <w:r>
                      <w:rPr>
                        <w:noProof/>
                      </w:rPr>
                      <w:lastRenderedPageBreak/>
                      <w:t xml:space="preserve">[7] </w:t>
                    </w:r>
                  </w:p>
                </w:tc>
                <w:tc>
                  <w:tcPr>
                    <w:tcW w:w="0" w:type="auto"/>
                    <w:hideMark/>
                  </w:tcPr>
                  <w:p w14:paraId="7C65035F" w14:textId="77777777" w:rsidR="00193C6D" w:rsidRDefault="00193C6D">
                    <w:pPr>
                      <w:pStyle w:val="Bibliography"/>
                      <w:rPr>
                        <w:noProof/>
                      </w:rPr>
                    </w:pPr>
                    <w:r>
                      <w:rPr>
                        <w:noProof/>
                      </w:rPr>
                      <w:t xml:space="preserve">L. Bock, Learn Wireshark: A definitive guide to expertly analyzing protocols and troubleshooting networks using Wireshark, Packt Publishing, 2022. </w:t>
                    </w:r>
                  </w:p>
                </w:tc>
              </w:tr>
              <w:tr w:rsidR="00193C6D" w14:paraId="06E6EEFF" w14:textId="77777777">
                <w:trPr>
                  <w:divId w:val="1066999630"/>
                  <w:tblCellSpacing w:w="15" w:type="dxa"/>
                </w:trPr>
                <w:tc>
                  <w:tcPr>
                    <w:tcW w:w="50" w:type="pct"/>
                    <w:hideMark/>
                  </w:tcPr>
                  <w:p w14:paraId="7BA377FA" w14:textId="77777777" w:rsidR="00193C6D" w:rsidRDefault="00193C6D">
                    <w:pPr>
                      <w:pStyle w:val="Bibliography"/>
                      <w:rPr>
                        <w:noProof/>
                      </w:rPr>
                    </w:pPr>
                    <w:r>
                      <w:rPr>
                        <w:noProof/>
                      </w:rPr>
                      <w:t xml:space="preserve">[8] </w:t>
                    </w:r>
                  </w:p>
                </w:tc>
                <w:tc>
                  <w:tcPr>
                    <w:tcW w:w="0" w:type="auto"/>
                    <w:hideMark/>
                  </w:tcPr>
                  <w:p w14:paraId="493EBD09" w14:textId="77777777" w:rsidR="00193C6D" w:rsidRDefault="00193C6D">
                    <w:pPr>
                      <w:pStyle w:val="Bibliography"/>
                      <w:rPr>
                        <w:noProof/>
                      </w:rPr>
                    </w:pPr>
                    <w:r>
                      <w:rPr>
                        <w:noProof/>
                      </w:rPr>
                      <w:t>Wireshark, “Wireshark Frequently Asked Questions,” Wireshark, N/A. [Online]. Available: https://www.wireshark.org/faq. [Accessed 18 October 2025].</w:t>
                    </w:r>
                  </w:p>
                </w:tc>
              </w:tr>
              <w:tr w:rsidR="00193C6D" w14:paraId="4ED85B3E" w14:textId="77777777">
                <w:trPr>
                  <w:divId w:val="1066999630"/>
                  <w:tblCellSpacing w:w="15" w:type="dxa"/>
                </w:trPr>
                <w:tc>
                  <w:tcPr>
                    <w:tcW w:w="50" w:type="pct"/>
                    <w:hideMark/>
                  </w:tcPr>
                  <w:p w14:paraId="646B4F40" w14:textId="77777777" w:rsidR="00193C6D" w:rsidRDefault="00193C6D">
                    <w:pPr>
                      <w:pStyle w:val="Bibliography"/>
                      <w:rPr>
                        <w:noProof/>
                      </w:rPr>
                    </w:pPr>
                    <w:r>
                      <w:rPr>
                        <w:noProof/>
                      </w:rPr>
                      <w:t xml:space="preserve">[9] </w:t>
                    </w:r>
                  </w:p>
                </w:tc>
                <w:tc>
                  <w:tcPr>
                    <w:tcW w:w="0" w:type="auto"/>
                    <w:hideMark/>
                  </w:tcPr>
                  <w:p w14:paraId="03CC474F" w14:textId="77777777" w:rsidR="00193C6D" w:rsidRDefault="00193C6D">
                    <w:pPr>
                      <w:pStyle w:val="Bibliography"/>
                      <w:rPr>
                        <w:noProof/>
                      </w:rPr>
                    </w:pPr>
                    <w:r>
                      <w:rPr>
                        <w:noProof/>
                      </w:rPr>
                      <w:t>Sleuthkit, “Autopsy,” Sleuthkit, N/A. [Online]. Available: https://www.sleuthkit.org/autopsy/v2/. [Accessed 18 October 2025].</w:t>
                    </w:r>
                  </w:p>
                </w:tc>
              </w:tr>
              <w:tr w:rsidR="00193C6D" w14:paraId="3E2E6DE7" w14:textId="77777777">
                <w:trPr>
                  <w:divId w:val="1066999630"/>
                  <w:tblCellSpacing w:w="15" w:type="dxa"/>
                </w:trPr>
                <w:tc>
                  <w:tcPr>
                    <w:tcW w:w="50" w:type="pct"/>
                    <w:hideMark/>
                  </w:tcPr>
                  <w:p w14:paraId="5D31468B" w14:textId="77777777" w:rsidR="00193C6D" w:rsidRDefault="00193C6D">
                    <w:pPr>
                      <w:pStyle w:val="Bibliography"/>
                      <w:rPr>
                        <w:noProof/>
                      </w:rPr>
                    </w:pPr>
                    <w:r>
                      <w:rPr>
                        <w:noProof/>
                      </w:rPr>
                      <w:t xml:space="preserve">[10] </w:t>
                    </w:r>
                  </w:p>
                </w:tc>
                <w:tc>
                  <w:tcPr>
                    <w:tcW w:w="0" w:type="auto"/>
                    <w:hideMark/>
                  </w:tcPr>
                  <w:p w14:paraId="466C2759" w14:textId="77777777" w:rsidR="00193C6D" w:rsidRDefault="00193C6D">
                    <w:pPr>
                      <w:pStyle w:val="Bibliography"/>
                      <w:rPr>
                        <w:noProof/>
                      </w:rPr>
                    </w:pPr>
                    <w:r>
                      <w:rPr>
                        <w:noProof/>
                      </w:rPr>
                      <w:t xml:space="preserve">J. P. A. D. M. S. Mitchell Farnan, “Digital Forensic Tools: Comparison of Autopsy TSK and Forensic Explorer,” in </w:t>
                    </w:r>
                    <w:r>
                      <w:rPr>
                        <w:i/>
                        <w:iCs/>
                        <w:noProof/>
                      </w:rPr>
                      <w:t>2024 IEEE International Conference on Information Technology, Electronics and Intelligent Communication Systems</w:t>
                    </w:r>
                    <w:r>
                      <w:rPr>
                        <w:noProof/>
                      </w:rPr>
                      <w:t xml:space="preserve">, Bangalore, India, 2024. </w:t>
                    </w:r>
                  </w:p>
                </w:tc>
              </w:tr>
              <w:tr w:rsidR="00193C6D" w14:paraId="3219B627" w14:textId="77777777">
                <w:trPr>
                  <w:divId w:val="1066999630"/>
                  <w:tblCellSpacing w:w="15" w:type="dxa"/>
                </w:trPr>
                <w:tc>
                  <w:tcPr>
                    <w:tcW w:w="50" w:type="pct"/>
                    <w:hideMark/>
                  </w:tcPr>
                  <w:p w14:paraId="163B1854" w14:textId="77777777" w:rsidR="00193C6D" w:rsidRDefault="00193C6D">
                    <w:pPr>
                      <w:pStyle w:val="Bibliography"/>
                      <w:rPr>
                        <w:noProof/>
                      </w:rPr>
                    </w:pPr>
                    <w:r>
                      <w:rPr>
                        <w:noProof/>
                      </w:rPr>
                      <w:t xml:space="preserve">[11] </w:t>
                    </w:r>
                  </w:p>
                </w:tc>
                <w:tc>
                  <w:tcPr>
                    <w:tcW w:w="0" w:type="auto"/>
                    <w:hideMark/>
                  </w:tcPr>
                  <w:p w14:paraId="74210715" w14:textId="77777777" w:rsidR="00193C6D" w:rsidRDefault="00193C6D">
                    <w:pPr>
                      <w:pStyle w:val="Bibliography"/>
                      <w:rPr>
                        <w:noProof/>
                      </w:rPr>
                    </w:pPr>
                    <w:r>
                      <w:rPr>
                        <w:noProof/>
                      </w:rPr>
                      <w:t>Volatility , “About The Volatility Foundation,” Volatility , N/A. [Online]. Available: https://volatilityfoundation.org/about-volatility/. [Accessed 18 October 2025].</w:t>
                    </w:r>
                  </w:p>
                </w:tc>
              </w:tr>
              <w:tr w:rsidR="00193C6D" w14:paraId="651A29F0" w14:textId="77777777">
                <w:trPr>
                  <w:divId w:val="1066999630"/>
                  <w:tblCellSpacing w:w="15" w:type="dxa"/>
                </w:trPr>
                <w:tc>
                  <w:tcPr>
                    <w:tcW w:w="50" w:type="pct"/>
                    <w:hideMark/>
                  </w:tcPr>
                  <w:p w14:paraId="1F6DC405" w14:textId="77777777" w:rsidR="00193C6D" w:rsidRDefault="00193C6D">
                    <w:pPr>
                      <w:pStyle w:val="Bibliography"/>
                      <w:rPr>
                        <w:noProof/>
                      </w:rPr>
                    </w:pPr>
                    <w:r>
                      <w:rPr>
                        <w:noProof/>
                      </w:rPr>
                      <w:t xml:space="preserve">[12] </w:t>
                    </w:r>
                  </w:p>
                </w:tc>
                <w:tc>
                  <w:tcPr>
                    <w:tcW w:w="0" w:type="auto"/>
                    <w:hideMark/>
                  </w:tcPr>
                  <w:p w14:paraId="5105C317" w14:textId="77777777" w:rsidR="00193C6D" w:rsidRDefault="00193C6D">
                    <w:pPr>
                      <w:pStyle w:val="Bibliography"/>
                      <w:rPr>
                        <w:noProof/>
                      </w:rPr>
                    </w:pPr>
                    <w:r>
                      <w:rPr>
                        <w:noProof/>
                      </w:rPr>
                      <w:t>T. M. K. Md Zakir Hossain Zamil, “AI-Driven Digital Evidence Triage in Digital Forensics: A Comprehensive Review,” Boston, MA, USA, 2025.</w:t>
                    </w:r>
                  </w:p>
                </w:tc>
              </w:tr>
              <w:tr w:rsidR="00193C6D" w14:paraId="3E392DD3" w14:textId="77777777">
                <w:trPr>
                  <w:divId w:val="1066999630"/>
                  <w:tblCellSpacing w:w="15" w:type="dxa"/>
                </w:trPr>
                <w:tc>
                  <w:tcPr>
                    <w:tcW w:w="50" w:type="pct"/>
                    <w:hideMark/>
                  </w:tcPr>
                  <w:p w14:paraId="37C7BB33" w14:textId="77777777" w:rsidR="00193C6D" w:rsidRDefault="00193C6D">
                    <w:pPr>
                      <w:pStyle w:val="Bibliography"/>
                      <w:rPr>
                        <w:noProof/>
                      </w:rPr>
                    </w:pPr>
                    <w:r>
                      <w:rPr>
                        <w:noProof/>
                      </w:rPr>
                      <w:t xml:space="preserve">[13] </w:t>
                    </w:r>
                  </w:p>
                </w:tc>
                <w:tc>
                  <w:tcPr>
                    <w:tcW w:w="0" w:type="auto"/>
                    <w:hideMark/>
                  </w:tcPr>
                  <w:p w14:paraId="0465534C" w14:textId="77777777" w:rsidR="00193C6D" w:rsidRDefault="00193C6D">
                    <w:pPr>
                      <w:pStyle w:val="Bibliography"/>
                      <w:rPr>
                        <w:noProof/>
                      </w:rPr>
                    </w:pPr>
                    <w:r>
                      <w:rPr>
                        <w:noProof/>
                      </w:rPr>
                      <w:t>IBM, “What is the Internet of Things (IoT)?,” IBM, N/A. [Online]. Available: https://www.ibm.com/think/topics/internet-of-things. [Accessed 18 October 2025].</w:t>
                    </w:r>
                  </w:p>
                </w:tc>
              </w:tr>
              <w:tr w:rsidR="00193C6D" w14:paraId="2E3EA608" w14:textId="77777777">
                <w:trPr>
                  <w:divId w:val="1066999630"/>
                  <w:tblCellSpacing w:w="15" w:type="dxa"/>
                </w:trPr>
                <w:tc>
                  <w:tcPr>
                    <w:tcW w:w="50" w:type="pct"/>
                    <w:hideMark/>
                  </w:tcPr>
                  <w:p w14:paraId="329FDFBB" w14:textId="77777777" w:rsidR="00193C6D" w:rsidRDefault="00193C6D">
                    <w:pPr>
                      <w:pStyle w:val="Bibliography"/>
                      <w:rPr>
                        <w:noProof/>
                      </w:rPr>
                    </w:pPr>
                    <w:r>
                      <w:rPr>
                        <w:noProof/>
                      </w:rPr>
                      <w:t xml:space="preserve">[14] </w:t>
                    </w:r>
                  </w:p>
                </w:tc>
                <w:tc>
                  <w:tcPr>
                    <w:tcW w:w="0" w:type="auto"/>
                    <w:hideMark/>
                  </w:tcPr>
                  <w:p w14:paraId="3A56C7E0" w14:textId="77777777" w:rsidR="00193C6D" w:rsidRDefault="00193C6D">
                    <w:pPr>
                      <w:pStyle w:val="Bibliography"/>
                      <w:rPr>
                        <w:noProof/>
                      </w:rPr>
                    </w:pPr>
                    <w:r>
                      <w:rPr>
                        <w:noProof/>
                      </w:rPr>
                      <w:t>Debian, “2.5. Memory and Disk Space Requirements,” Debian, N/A. [Online]. Available: https://www.debian.org/releases/stable/arm64/ch02s05.en.html. [Accessed 18 October 2025].</w:t>
                    </w:r>
                  </w:p>
                </w:tc>
              </w:tr>
              <w:tr w:rsidR="00193C6D" w14:paraId="36B316E1" w14:textId="77777777">
                <w:trPr>
                  <w:divId w:val="1066999630"/>
                  <w:tblCellSpacing w:w="15" w:type="dxa"/>
                </w:trPr>
                <w:tc>
                  <w:tcPr>
                    <w:tcW w:w="50" w:type="pct"/>
                    <w:hideMark/>
                  </w:tcPr>
                  <w:p w14:paraId="34744996" w14:textId="77777777" w:rsidR="00193C6D" w:rsidRDefault="00193C6D">
                    <w:pPr>
                      <w:pStyle w:val="Bibliography"/>
                      <w:rPr>
                        <w:noProof/>
                      </w:rPr>
                    </w:pPr>
                    <w:r>
                      <w:rPr>
                        <w:noProof/>
                      </w:rPr>
                      <w:t xml:space="preserve">[15] </w:t>
                    </w:r>
                  </w:p>
                </w:tc>
                <w:tc>
                  <w:tcPr>
                    <w:tcW w:w="0" w:type="auto"/>
                    <w:hideMark/>
                  </w:tcPr>
                  <w:p w14:paraId="6C37E0AC" w14:textId="77777777" w:rsidR="00193C6D" w:rsidRDefault="00193C6D">
                    <w:pPr>
                      <w:pStyle w:val="Bibliography"/>
                      <w:rPr>
                        <w:noProof/>
                      </w:rPr>
                    </w:pPr>
                    <w:r>
                      <w:rPr>
                        <w:noProof/>
                      </w:rPr>
                      <w:t>Microsoft, “Windows 11 requirements,” Microsoft, 17 June 2025. [Online]. Available: https://learn.microsoft.com/en-us/windows/whats-new/windows-11-requirements. [Accessed 18 October 2025].</w:t>
                    </w:r>
                  </w:p>
                </w:tc>
              </w:tr>
            </w:tbl>
            <w:p w14:paraId="0F817AE6" w14:textId="77777777" w:rsidR="00193C6D" w:rsidRDefault="00193C6D">
              <w:pPr>
                <w:divId w:val="1066999630"/>
                <w:rPr>
                  <w:rFonts w:eastAsia="Times New Roman"/>
                  <w:noProof/>
                </w:rPr>
              </w:pPr>
            </w:p>
            <w:p w14:paraId="71632269" w14:textId="32AB45D0" w:rsidR="00F522AA" w:rsidRPr="00700FB2" w:rsidRDefault="00F522AA">
              <w:r w:rsidRPr="00D65293">
                <w:rPr>
                  <w:b/>
                  <w:bCs/>
                  <w:noProof/>
                </w:rPr>
                <w:fldChar w:fldCharType="end"/>
              </w:r>
            </w:p>
          </w:sdtContent>
        </w:sdt>
      </w:sdtContent>
    </w:sdt>
    <w:sectPr w:rsidR="00F522AA" w:rsidRPr="00700FB2" w:rsidSect="004521F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3ED25C" w14:textId="77777777" w:rsidR="00544C10" w:rsidRDefault="00544C10" w:rsidP="00224367">
      <w:pPr>
        <w:spacing w:after="0" w:line="240" w:lineRule="auto"/>
      </w:pPr>
      <w:r>
        <w:separator/>
      </w:r>
    </w:p>
  </w:endnote>
  <w:endnote w:type="continuationSeparator" w:id="0">
    <w:p w14:paraId="1D7779DC" w14:textId="77777777" w:rsidR="00544C10" w:rsidRDefault="00544C10" w:rsidP="002243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CBD527" w14:textId="77777777" w:rsidR="00544C10" w:rsidRDefault="00544C10" w:rsidP="00224367">
      <w:pPr>
        <w:spacing w:after="0" w:line="240" w:lineRule="auto"/>
      </w:pPr>
      <w:r>
        <w:separator/>
      </w:r>
    </w:p>
  </w:footnote>
  <w:footnote w:type="continuationSeparator" w:id="0">
    <w:p w14:paraId="34DF5645" w14:textId="77777777" w:rsidR="00544C10" w:rsidRDefault="00544C10" w:rsidP="002243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105147"/>
    <w:multiLevelType w:val="hybridMultilevel"/>
    <w:tmpl w:val="C04CB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542149"/>
    <w:multiLevelType w:val="hybridMultilevel"/>
    <w:tmpl w:val="2D8E2D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48BD31AD"/>
    <w:multiLevelType w:val="hybridMultilevel"/>
    <w:tmpl w:val="3D22CF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391387078">
    <w:abstractNumId w:val="0"/>
  </w:num>
  <w:num w:numId="2" w16cid:durableId="108014329">
    <w:abstractNumId w:val="2"/>
  </w:num>
  <w:num w:numId="3" w16cid:durableId="168756141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5"/>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A2AC8"/>
    <w:rsid w:val="000000B7"/>
    <w:rsid w:val="000113F9"/>
    <w:rsid w:val="000329B2"/>
    <w:rsid w:val="00033E31"/>
    <w:rsid w:val="000364A7"/>
    <w:rsid w:val="0004480F"/>
    <w:rsid w:val="00052FF0"/>
    <w:rsid w:val="000541E9"/>
    <w:rsid w:val="00055283"/>
    <w:rsid w:val="00066280"/>
    <w:rsid w:val="00070809"/>
    <w:rsid w:val="000720F4"/>
    <w:rsid w:val="00072C75"/>
    <w:rsid w:val="00087E99"/>
    <w:rsid w:val="00090475"/>
    <w:rsid w:val="00091764"/>
    <w:rsid w:val="000926C7"/>
    <w:rsid w:val="0009328F"/>
    <w:rsid w:val="000A05B0"/>
    <w:rsid w:val="000A30A6"/>
    <w:rsid w:val="000A3AD6"/>
    <w:rsid w:val="000B2C37"/>
    <w:rsid w:val="000C01A6"/>
    <w:rsid w:val="000D18C1"/>
    <w:rsid w:val="000E226D"/>
    <w:rsid w:val="000F1C4B"/>
    <w:rsid w:val="00100B24"/>
    <w:rsid w:val="00101C27"/>
    <w:rsid w:val="00107FAB"/>
    <w:rsid w:val="00121097"/>
    <w:rsid w:val="00121C32"/>
    <w:rsid w:val="0012409C"/>
    <w:rsid w:val="001240AF"/>
    <w:rsid w:val="00125F6F"/>
    <w:rsid w:val="00127809"/>
    <w:rsid w:val="00127D25"/>
    <w:rsid w:val="00134BED"/>
    <w:rsid w:val="00136DB6"/>
    <w:rsid w:val="00137BE3"/>
    <w:rsid w:val="00141865"/>
    <w:rsid w:val="00147A60"/>
    <w:rsid w:val="00150313"/>
    <w:rsid w:val="001600F3"/>
    <w:rsid w:val="001610D1"/>
    <w:rsid w:val="00162629"/>
    <w:rsid w:val="00166551"/>
    <w:rsid w:val="00180E1B"/>
    <w:rsid w:val="00181338"/>
    <w:rsid w:val="00193C6D"/>
    <w:rsid w:val="00194469"/>
    <w:rsid w:val="001949FB"/>
    <w:rsid w:val="001B089A"/>
    <w:rsid w:val="001B0A57"/>
    <w:rsid w:val="001B2092"/>
    <w:rsid w:val="001C0EF8"/>
    <w:rsid w:val="001C26D4"/>
    <w:rsid w:val="001C29C8"/>
    <w:rsid w:val="001C50C0"/>
    <w:rsid w:val="001D0832"/>
    <w:rsid w:val="001D1FBF"/>
    <w:rsid w:val="001D42FD"/>
    <w:rsid w:val="001E380E"/>
    <w:rsid w:val="001E550E"/>
    <w:rsid w:val="002144ED"/>
    <w:rsid w:val="002174EF"/>
    <w:rsid w:val="00221011"/>
    <w:rsid w:val="0022298E"/>
    <w:rsid w:val="00224367"/>
    <w:rsid w:val="002268AF"/>
    <w:rsid w:val="00232279"/>
    <w:rsid w:val="00233A8F"/>
    <w:rsid w:val="002433D5"/>
    <w:rsid w:val="0024421A"/>
    <w:rsid w:val="00244F7E"/>
    <w:rsid w:val="0024739B"/>
    <w:rsid w:val="00253C39"/>
    <w:rsid w:val="00257266"/>
    <w:rsid w:val="002721EA"/>
    <w:rsid w:val="00272BAC"/>
    <w:rsid w:val="00272BC2"/>
    <w:rsid w:val="00276511"/>
    <w:rsid w:val="00277873"/>
    <w:rsid w:val="00280CED"/>
    <w:rsid w:val="00280FEC"/>
    <w:rsid w:val="002916B5"/>
    <w:rsid w:val="002945C8"/>
    <w:rsid w:val="0029636E"/>
    <w:rsid w:val="002A3551"/>
    <w:rsid w:val="002B4E51"/>
    <w:rsid w:val="002B6CAD"/>
    <w:rsid w:val="002C6E12"/>
    <w:rsid w:val="002D18F6"/>
    <w:rsid w:val="002D61C1"/>
    <w:rsid w:val="002D62E0"/>
    <w:rsid w:val="002D6D5D"/>
    <w:rsid w:val="002E31B9"/>
    <w:rsid w:val="002E39E1"/>
    <w:rsid w:val="002E4474"/>
    <w:rsid w:val="002E454A"/>
    <w:rsid w:val="00300C84"/>
    <w:rsid w:val="0031461A"/>
    <w:rsid w:val="00314A0E"/>
    <w:rsid w:val="003174D5"/>
    <w:rsid w:val="0032166E"/>
    <w:rsid w:val="003267E3"/>
    <w:rsid w:val="00326B95"/>
    <w:rsid w:val="00331B92"/>
    <w:rsid w:val="003343AD"/>
    <w:rsid w:val="00336201"/>
    <w:rsid w:val="00336508"/>
    <w:rsid w:val="00336EBF"/>
    <w:rsid w:val="0034011F"/>
    <w:rsid w:val="00342C51"/>
    <w:rsid w:val="00357012"/>
    <w:rsid w:val="00357162"/>
    <w:rsid w:val="00387B03"/>
    <w:rsid w:val="003B2FAA"/>
    <w:rsid w:val="003B351A"/>
    <w:rsid w:val="003C1E70"/>
    <w:rsid w:val="003C2EF1"/>
    <w:rsid w:val="003C3ADF"/>
    <w:rsid w:val="003D057D"/>
    <w:rsid w:val="003E6110"/>
    <w:rsid w:val="003F3F11"/>
    <w:rsid w:val="003F44C5"/>
    <w:rsid w:val="003F4FFD"/>
    <w:rsid w:val="003F58FB"/>
    <w:rsid w:val="0040015E"/>
    <w:rsid w:val="00402C2F"/>
    <w:rsid w:val="00406E2A"/>
    <w:rsid w:val="00407F33"/>
    <w:rsid w:val="00410DF6"/>
    <w:rsid w:val="004223E8"/>
    <w:rsid w:val="00422F9E"/>
    <w:rsid w:val="0043612B"/>
    <w:rsid w:val="00442777"/>
    <w:rsid w:val="004451AF"/>
    <w:rsid w:val="004465CB"/>
    <w:rsid w:val="004521F0"/>
    <w:rsid w:val="00453F69"/>
    <w:rsid w:val="0045549C"/>
    <w:rsid w:val="004566B5"/>
    <w:rsid w:val="004608A6"/>
    <w:rsid w:val="00463E3F"/>
    <w:rsid w:val="004668E3"/>
    <w:rsid w:val="00473831"/>
    <w:rsid w:val="004765E7"/>
    <w:rsid w:val="004800EE"/>
    <w:rsid w:val="00481BEB"/>
    <w:rsid w:val="00483E5C"/>
    <w:rsid w:val="0048671B"/>
    <w:rsid w:val="00486F78"/>
    <w:rsid w:val="00493014"/>
    <w:rsid w:val="0049311E"/>
    <w:rsid w:val="004944D7"/>
    <w:rsid w:val="00495251"/>
    <w:rsid w:val="004B112A"/>
    <w:rsid w:val="004C4526"/>
    <w:rsid w:val="004D2C64"/>
    <w:rsid w:val="004D6713"/>
    <w:rsid w:val="004E021F"/>
    <w:rsid w:val="004E08CC"/>
    <w:rsid w:val="004E52A5"/>
    <w:rsid w:val="004E6354"/>
    <w:rsid w:val="004E6AE2"/>
    <w:rsid w:val="004F6EF5"/>
    <w:rsid w:val="005006DF"/>
    <w:rsid w:val="00501157"/>
    <w:rsid w:val="00503D27"/>
    <w:rsid w:val="0050641E"/>
    <w:rsid w:val="00510DDA"/>
    <w:rsid w:val="00511592"/>
    <w:rsid w:val="00511771"/>
    <w:rsid w:val="00512F82"/>
    <w:rsid w:val="00522F58"/>
    <w:rsid w:val="00531042"/>
    <w:rsid w:val="005367B3"/>
    <w:rsid w:val="00537991"/>
    <w:rsid w:val="005406CB"/>
    <w:rsid w:val="00544C10"/>
    <w:rsid w:val="005513DD"/>
    <w:rsid w:val="00553EB0"/>
    <w:rsid w:val="00556007"/>
    <w:rsid w:val="00561FEA"/>
    <w:rsid w:val="0056490A"/>
    <w:rsid w:val="00573E6D"/>
    <w:rsid w:val="00591223"/>
    <w:rsid w:val="005A0C49"/>
    <w:rsid w:val="005A5C3C"/>
    <w:rsid w:val="005B3576"/>
    <w:rsid w:val="005B67B9"/>
    <w:rsid w:val="005C7FEF"/>
    <w:rsid w:val="005D0096"/>
    <w:rsid w:val="005D11DD"/>
    <w:rsid w:val="005E67B0"/>
    <w:rsid w:val="005F4921"/>
    <w:rsid w:val="005F4DE5"/>
    <w:rsid w:val="00601FD3"/>
    <w:rsid w:val="006044F9"/>
    <w:rsid w:val="006121B9"/>
    <w:rsid w:val="00615771"/>
    <w:rsid w:val="006222D7"/>
    <w:rsid w:val="006236CD"/>
    <w:rsid w:val="00624773"/>
    <w:rsid w:val="006320C7"/>
    <w:rsid w:val="0063241C"/>
    <w:rsid w:val="006330E9"/>
    <w:rsid w:val="0063468F"/>
    <w:rsid w:val="006406B3"/>
    <w:rsid w:val="00644045"/>
    <w:rsid w:val="00646ACD"/>
    <w:rsid w:val="006502D7"/>
    <w:rsid w:val="00651E64"/>
    <w:rsid w:val="00652DC6"/>
    <w:rsid w:val="0066039F"/>
    <w:rsid w:val="006805A3"/>
    <w:rsid w:val="006874C1"/>
    <w:rsid w:val="0068795E"/>
    <w:rsid w:val="0069024E"/>
    <w:rsid w:val="00692D20"/>
    <w:rsid w:val="0069395E"/>
    <w:rsid w:val="006A28C8"/>
    <w:rsid w:val="006B5479"/>
    <w:rsid w:val="006C7147"/>
    <w:rsid w:val="006D1381"/>
    <w:rsid w:val="006D313A"/>
    <w:rsid w:val="006D5026"/>
    <w:rsid w:val="006E1F1E"/>
    <w:rsid w:val="006E3432"/>
    <w:rsid w:val="006F2021"/>
    <w:rsid w:val="006F3795"/>
    <w:rsid w:val="006F5144"/>
    <w:rsid w:val="00700FB2"/>
    <w:rsid w:val="007013FC"/>
    <w:rsid w:val="00710406"/>
    <w:rsid w:val="0072158C"/>
    <w:rsid w:val="0072475A"/>
    <w:rsid w:val="00731C7C"/>
    <w:rsid w:val="00732A4C"/>
    <w:rsid w:val="007429BA"/>
    <w:rsid w:val="00743BFB"/>
    <w:rsid w:val="00757341"/>
    <w:rsid w:val="00761972"/>
    <w:rsid w:val="00762575"/>
    <w:rsid w:val="007631FC"/>
    <w:rsid w:val="00772D2F"/>
    <w:rsid w:val="007732F4"/>
    <w:rsid w:val="00786F3E"/>
    <w:rsid w:val="00793871"/>
    <w:rsid w:val="007A437C"/>
    <w:rsid w:val="007A4FC2"/>
    <w:rsid w:val="007A690D"/>
    <w:rsid w:val="007B069C"/>
    <w:rsid w:val="007D0F0A"/>
    <w:rsid w:val="007D2D8E"/>
    <w:rsid w:val="007E1B86"/>
    <w:rsid w:val="007E497A"/>
    <w:rsid w:val="007E7788"/>
    <w:rsid w:val="007E7A88"/>
    <w:rsid w:val="007F34EC"/>
    <w:rsid w:val="00803BE4"/>
    <w:rsid w:val="00807657"/>
    <w:rsid w:val="0081112A"/>
    <w:rsid w:val="00811B51"/>
    <w:rsid w:val="00813E5A"/>
    <w:rsid w:val="008141C5"/>
    <w:rsid w:val="0081728F"/>
    <w:rsid w:val="00824DE1"/>
    <w:rsid w:val="00825E12"/>
    <w:rsid w:val="0082614C"/>
    <w:rsid w:val="008264C6"/>
    <w:rsid w:val="00826B85"/>
    <w:rsid w:val="0083049F"/>
    <w:rsid w:val="00836EFF"/>
    <w:rsid w:val="008415BC"/>
    <w:rsid w:val="00855ADE"/>
    <w:rsid w:val="00861289"/>
    <w:rsid w:val="0086254C"/>
    <w:rsid w:val="008651C4"/>
    <w:rsid w:val="008737FB"/>
    <w:rsid w:val="0088302C"/>
    <w:rsid w:val="00886400"/>
    <w:rsid w:val="00886620"/>
    <w:rsid w:val="008923CD"/>
    <w:rsid w:val="0089441C"/>
    <w:rsid w:val="008B1A0C"/>
    <w:rsid w:val="008C3205"/>
    <w:rsid w:val="008C54B0"/>
    <w:rsid w:val="008D29A8"/>
    <w:rsid w:val="008D5144"/>
    <w:rsid w:val="008D5B2E"/>
    <w:rsid w:val="008E129A"/>
    <w:rsid w:val="008E2FC6"/>
    <w:rsid w:val="008F03B6"/>
    <w:rsid w:val="008F5E3D"/>
    <w:rsid w:val="008F71F1"/>
    <w:rsid w:val="00900921"/>
    <w:rsid w:val="009048FB"/>
    <w:rsid w:val="0091262E"/>
    <w:rsid w:val="00913AC3"/>
    <w:rsid w:val="0091592F"/>
    <w:rsid w:val="00922939"/>
    <w:rsid w:val="00924607"/>
    <w:rsid w:val="00932379"/>
    <w:rsid w:val="0093335C"/>
    <w:rsid w:val="009419A4"/>
    <w:rsid w:val="0097638B"/>
    <w:rsid w:val="00987341"/>
    <w:rsid w:val="009A2AC8"/>
    <w:rsid w:val="009A2EBA"/>
    <w:rsid w:val="009B60D4"/>
    <w:rsid w:val="009C1CA3"/>
    <w:rsid w:val="009C3982"/>
    <w:rsid w:val="009C4D43"/>
    <w:rsid w:val="009E06E6"/>
    <w:rsid w:val="009E21AC"/>
    <w:rsid w:val="009E454A"/>
    <w:rsid w:val="009E5BED"/>
    <w:rsid w:val="009F3C0A"/>
    <w:rsid w:val="009F581A"/>
    <w:rsid w:val="009F6D3A"/>
    <w:rsid w:val="00A043BE"/>
    <w:rsid w:val="00A10140"/>
    <w:rsid w:val="00A10D5B"/>
    <w:rsid w:val="00A1544F"/>
    <w:rsid w:val="00A20977"/>
    <w:rsid w:val="00A2283B"/>
    <w:rsid w:val="00A234D7"/>
    <w:rsid w:val="00A25251"/>
    <w:rsid w:val="00A2699C"/>
    <w:rsid w:val="00A27DBC"/>
    <w:rsid w:val="00A35738"/>
    <w:rsid w:val="00A43DE1"/>
    <w:rsid w:val="00A45CDF"/>
    <w:rsid w:val="00A61984"/>
    <w:rsid w:val="00A62500"/>
    <w:rsid w:val="00A71D90"/>
    <w:rsid w:val="00A71E1D"/>
    <w:rsid w:val="00A73791"/>
    <w:rsid w:val="00A76B74"/>
    <w:rsid w:val="00A81C4F"/>
    <w:rsid w:val="00A82DAE"/>
    <w:rsid w:val="00A836A0"/>
    <w:rsid w:val="00A912B1"/>
    <w:rsid w:val="00A9249F"/>
    <w:rsid w:val="00A95093"/>
    <w:rsid w:val="00A96016"/>
    <w:rsid w:val="00A97377"/>
    <w:rsid w:val="00AA11E2"/>
    <w:rsid w:val="00AA22AF"/>
    <w:rsid w:val="00AA5289"/>
    <w:rsid w:val="00AB1661"/>
    <w:rsid w:val="00AB2F18"/>
    <w:rsid w:val="00AC439F"/>
    <w:rsid w:val="00AC4CBE"/>
    <w:rsid w:val="00AC4DA0"/>
    <w:rsid w:val="00AC5725"/>
    <w:rsid w:val="00AC658E"/>
    <w:rsid w:val="00AD1444"/>
    <w:rsid w:val="00AD1DDE"/>
    <w:rsid w:val="00AD4633"/>
    <w:rsid w:val="00AE0A86"/>
    <w:rsid w:val="00AE1743"/>
    <w:rsid w:val="00AE1934"/>
    <w:rsid w:val="00AF3D19"/>
    <w:rsid w:val="00AF415E"/>
    <w:rsid w:val="00AF6EC2"/>
    <w:rsid w:val="00AF7B6F"/>
    <w:rsid w:val="00B133FA"/>
    <w:rsid w:val="00B173E4"/>
    <w:rsid w:val="00B21AFF"/>
    <w:rsid w:val="00B31D2A"/>
    <w:rsid w:val="00B33E57"/>
    <w:rsid w:val="00B36C2D"/>
    <w:rsid w:val="00B41030"/>
    <w:rsid w:val="00B44ACC"/>
    <w:rsid w:val="00B51680"/>
    <w:rsid w:val="00B578FF"/>
    <w:rsid w:val="00B61F1F"/>
    <w:rsid w:val="00B670FD"/>
    <w:rsid w:val="00B755E4"/>
    <w:rsid w:val="00B75AFA"/>
    <w:rsid w:val="00B75B85"/>
    <w:rsid w:val="00B84B28"/>
    <w:rsid w:val="00B859C6"/>
    <w:rsid w:val="00B87CF5"/>
    <w:rsid w:val="00B95F1F"/>
    <w:rsid w:val="00B9621D"/>
    <w:rsid w:val="00B97D61"/>
    <w:rsid w:val="00BA2368"/>
    <w:rsid w:val="00BB2928"/>
    <w:rsid w:val="00BB4877"/>
    <w:rsid w:val="00BB7E05"/>
    <w:rsid w:val="00BC35DD"/>
    <w:rsid w:val="00BC4285"/>
    <w:rsid w:val="00BC4858"/>
    <w:rsid w:val="00BC5BC8"/>
    <w:rsid w:val="00BC612C"/>
    <w:rsid w:val="00BC7555"/>
    <w:rsid w:val="00BD281E"/>
    <w:rsid w:val="00BD3329"/>
    <w:rsid w:val="00BE460D"/>
    <w:rsid w:val="00BE646D"/>
    <w:rsid w:val="00C04542"/>
    <w:rsid w:val="00C14E10"/>
    <w:rsid w:val="00C15D2A"/>
    <w:rsid w:val="00C37F29"/>
    <w:rsid w:val="00C53FD9"/>
    <w:rsid w:val="00C5423E"/>
    <w:rsid w:val="00C576ED"/>
    <w:rsid w:val="00C70C5D"/>
    <w:rsid w:val="00C733E0"/>
    <w:rsid w:val="00C77B59"/>
    <w:rsid w:val="00C826A7"/>
    <w:rsid w:val="00C87531"/>
    <w:rsid w:val="00C9710A"/>
    <w:rsid w:val="00C972C6"/>
    <w:rsid w:val="00C97EDF"/>
    <w:rsid w:val="00CB1401"/>
    <w:rsid w:val="00CB22D2"/>
    <w:rsid w:val="00CC4E81"/>
    <w:rsid w:val="00CE0D2E"/>
    <w:rsid w:val="00CE2229"/>
    <w:rsid w:val="00CE42D0"/>
    <w:rsid w:val="00CE5AC3"/>
    <w:rsid w:val="00CE7CA1"/>
    <w:rsid w:val="00CF65E2"/>
    <w:rsid w:val="00D00B0F"/>
    <w:rsid w:val="00D102C2"/>
    <w:rsid w:val="00D12B1D"/>
    <w:rsid w:val="00D14F13"/>
    <w:rsid w:val="00D15637"/>
    <w:rsid w:val="00D15E55"/>
    <w:rsid w:val="00D30C9D"/>
    <w:rsid w:val="00D33057"/>
    <w:rsid w:val="00D3628D"/>
    <w:rsid w:val="00D40D30"/>
    <w:rsid w:val="00D41B38"/>
    <w:rsid w:val="00D420B2"/>
    <w:rsid w:val="00D449D2"/>
    <w:rsid w:val="00D46B21"/>
    <w:rsid w:val="00D50CF4"/>
    <w:rsid w:val="00D54651"/>
    <w:rsid w:val="00D55AB9"/>
    <w:rsid w:val="00D63B43"/>
    <w:rsid w:val="00D65293"/>
    <w:rsid w:val="00D67F37"/>
    <w:rsid w:val="00D84198"/>
    <w:rsid w:val="00D9266A"/>
    <w:rsid w:val="00D92943"/>
    <w:rsid w:val="00D93560"/>
    <w:rsid w:val="00DA3F16"/>
    <w:rsid w:val="00DA6672"/>
    <w:rsid w:val="00DA7A34"/>
    <w:rsid w:val="00DB7CAA"/>
    <w:rsid w:val="00DC2498"/>
    <w:rsid w:val="00DC7E92"/>
    <w:rsid w:val="00DD4AA2"/>
    <w:rsid w:val="00DD74A1"/>
    <w:rsid w:val="00DE1E4E"/>
    <w:rsid w:val="00DF35AF"/>
    <w:rsid w:val="00DF3E3E"/>
    <w:rsid w:val="00DF5CFB"/>
    <w:rsid w:val="00E062F7"/>
    <w:rsid w:val="00E11DC1"/>
    <w:rsid w:val="00E13B86"/>
    <w:rsid w:val="00E218FE"/>
    <w:rsid w:val="00E22EAC"/>
    <w:rsid w:val="00E231A4"/>
    <w:rsid w:val="00E23F83"/>
    <w:rsid w:val="00E4619A"/>
    <w:rsid w:val="00E514BF"/>
    <w:rsid w:val="00E51984"/>
    <w:rsid w:val="00E62D0D"/>
    <w:rsid w:val="00E63A60"/>
    <w:rsid w:val="00E642D3"/>
    <w:rsid w:val="00E800E2"/>
    <w:rsid w:val="00E8198D"/>
    <w:rsid w:val="00E84DF3"/>
    <w:rsid w:val="00E93D61"/>
    <w:rsid w:val="00E952B4"/>
    <w:rsid w:val="00EA498A"/>
    <w:rsid w:val="00EA7B43"/>
    <w:rsid w:val="00EB73BE"/>
    <w:rsid w:val="00EC34F9"/>
    <w:rsid w:val="00EC7382"/>
    <w:rsid w:val="00ED0DB3"/>
    <w:rsid w:val="00ED36F5"/>
    <w:rsid w:val="00EE197D"/>
    <w:rsid w:val="00EE75F9"/>
    <w:rsid w:val="00F008C0"/>
    <w:rsid w:val="00F01F12"/>
    <w:rsid w:val="00F043B5"/>
    <w:rsid w:val="00F0466D"/>
    <w:rsid w:val="00F21C25"/>
    <w:rsid w:val="00F23D10"/>
    <w:rsid w:val="00F26474"/>
    <w:rsid w:val="00F3130A"/>
    <w:rsid w:val="00F33C86"/>
    <w:rsid w:val="00F33F19"/>
    <w:rsid w:val="00F4087C"/>
    <w:rsid w:val="00F41811"/>
    <w:rsid w:val="00F43597"/>
    <w:rsid w:val="00F51C22"/>
    <w:rsid w:val="00F522AA"/>
    <w:rsid w:val="00F611A4"/>
    <w:rsid w:val="00F61664"/>
    <w:rsid w:val="00F62B34"/>
    <w:rsid w:val="00F63AEE"/>
    <w:rsid w:val="00F64245"/>
    <w:rsid w:val="00F65182"/>
    <w:rsid w:val="00F66EF0"/>
    <w:rsid w:val="00F704D5"/>
    <w:rsid w:val="00F727EA"/>
    <w:rsid w:val="00F741BE"/>
    <w:rsid w:val="00F82EF5"/>
    <w:rsid w:val="00F90A82"/>
    <w:rsid w:val="00F943B6"/>
    <w:rsid w:val="00FA2750"/>
    <w:rsid w:val="00FA5EE9"/>
    <w:rsid w:val="00FA773E"/>
    <w:rsid w:val="00FB19B5"/>
    <w:rsid w:val="00FB28B2"/>
    <w:rsid w:val="00FB5539"/>
    <w:rsid w:val="00FC2B7D"/>
    <w:rsid w:val="00FE1642"/>
    <w:rsid w:val="00FE213F"/>
    <w:rsid w:val="00FE369C"/>
    <w:rsid w:val="00FE3768"/>
    <w:rsid w:val="00FF06D3"/>
    <w:rsid w:val="00FF249E"/>
    <w:rsid w:val="00FF272E"/>
    <w:rsid w:val="00FF63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2"/>
    </o:shapelayout>
  </w:shapeDefaults>
  <w:decimalSymbol w:val="."/>
  <w:listSeparator w:val=","/>
  <w14:docId w14:val="69209EBB"/>
  <w15:docId w15:val="{805910A3-9624-4735-A615-23C8132E8F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19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198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19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6198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243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367"/>
  </w:style>
  <w:style w:type="paragraph" w:styleId="Footer">
    <w:name w:val="footer"/>
    <w:basedOn w:val="Normal"/>
    <w:link w:val="FooterChar"/>
    <w:uiPriority w:val="99"/>
    <w:unhideWhenUsed/>
    <w:rsid w:val="002243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367"/>
  </w:style>
  <w:style w:type="character" w:styleId="Hyperlink">
    <w:name w:val="Hyperlink"/>
    <w:basedOn w:val="DefaultParagraphFont"/>
    <w:uiPriority w:val="99"/>
    <w:unhideWhenUsed/>
    <w:rsid w:val="006D5026"/>
    <w:rPr>
      <w:color w:val="0563C1" w:themeColor="hyperlink"/>
      <w:u w:val="single"/>
    </w:rPr>
  </w:style>
  <w:style w:type="character" w:styleId="UnresolvedMention">
    <w:name w:val="Unresolved Mention"/>
    <w:basedOn w:val="DefaultParagraphFont"/>
    <w:uiPriority w:val="99"/>
    <w:semiHidden/>
    <w:unhideWhenUsed/>
    <w:rsid w:val="006D5026"/>
    <w:rPr>
      <w:color w:val="605E5C"/>
      <w:shd w:val="clear" w:color="auto" w:fill="E1DFDD"/>
    </w:rPr>
  </w:style>
  <w:style w:type="paragraph" w:styleId="ListParagraph">
    <w:name w:val="List Paragraph"/>
    <w:basedOn w:val="Normal"/>
    <w:uiPriority w:val="34"/>
    <w:qFormat/>
    <w:rsid w:val="00D50CF4"/>
    <w:pPr>
      <w:ind w:left="720"/>
      <w:contextualSpacing/>
    </w:pPr>
  </w:style>
  <w:style w:type="paragraph" w:styleId="NoSpacing">
    <w:name w:val="No Spacing"/>
    <w:link w:val="NoSpacingChar"/>
    <w:uiPriority w:val="1"/>
    <w:qFormat/>
    <w:rsid w:val="004521F0"/>
    <w:pPr>
      <w:spacing w:after="0" w:line="240" w:lineRule="auto"/>
    </w:pPr>
    <w:rPr>
      <w:kern w:val="0"/>
      <w:lang w:val="en-US" w:eastAsia="en-US"/>
    </w:rPr>
  </w:style>
  <w:style w:type="character" w:customStyle="1" w:styleId="NoSpacingChar">
    <w:name w:val="No Spacing Char"/>
    <w:basedOn w:val="DefaultParagraphFont"/>
    <w:link w:val="NoSpacing"/>
    <w:uiPriority w:val="1"/>
    <w:rsid w:val="004521F0"/>
    <w:rPr>
      <w:kern w:val="0"/>
      <w:lang w:val="en-US" w:eastAsia="en-US"/>
    </w:rPr>
  </w:style>
  <w:style w:type="paragraph" w:styleId="TOCHeading">
    <w:name w:val="TOC Heading"/>
    <w:basedOn w:val="Heading1"/>
    <w:next w:val="Normal"/>
    <w:uiPriority w:val="39"/>
    <w:unhideWhenUsed/>
    <w:qFormat/>
    <w:rsid w:val="00531042"/>
    <w:pPr>
      <w:outlineLvl w:val="9"/>
    </w:pPr>
    <w:rPr>
      <w:kern w:val="0"/>
      <w:lang w:val="en-US" w:eastAsia="en-US"/>
    </w:rPr>
  </w:style>
  <w:style w:type="paragraph" w:styleId="TOC1">
    <w:name w:val="toc 1"/>
    <w:basedOn w:val="Normal"/>
    <w:next w:val="Normal"/>
    <w:autoRedefine/>
    <w:uiPriority w:val="39"/>
    <w:unhideWhenUsed/>
    <w:rsid w:val="00531042"/>
    <w:pPr>
      <w:spacing w:after="100"/>
    </w:pPr>
  </w:style>
  <w:style w:type="paragraph" w:styleId="TOC2">
    <w:name w:val="toc 2"/>
    <w:basedOn w:val="Normal"/>
    <w:next w:val="Normal"/>
    <w:autoRedefine/>
    <w:uiPriority w:val="39"/>
    <w:unhideWhenUsed/>
    <w:rsid w:val="00531042"/>
    <w:pPr>
      <w:spacing w:after="100"/>
      <w:ind w:left="220"/>
    </w:pPr>
  </w:style>
  <w:style w:type="paragraph" w:styleId="Bibliography">
    <w:name w:val="Bibliography"/>
    <w:basedOn w:val="Normal"/>
    <w:next w:val="Normal"/>
    <w:uiPriority w:val="37"/>
    <w:unhideWhenUsed/>
    <w:rsid w:val="00F522AA"/>
  </w:style>
  <w:style w:type="character" w:styleId="FollowedHyperlink">
    <w:name w:val="FollowedHyperlink"/>
    <w:basedOn w:val="DefaultParagraphFont"/>
    <w:uiPriority w:val="99"/>
    <w:semiHidden/>
    <w:unhideWhenUsed/>
    <w:rsid w:val="002D6D5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05045">
      <w:bodyDiv w:val="1"/>
      <w:marLeft w:val="0"/>
      <w:marRight w:val="0"/>
      <w:marTop w:val="0"/>
      <w:marBottom w:val="0"/>
      <w:divBdr>
        <w:top w:val="none" w:sz="0" w:space="0" w:color="auto"/>
        <w:left w:val="none" w:sz="0" w:space="0" w:color="auto"/>
        <w:bottom w:val="none" w:sz="0" w:space="0" w:color="auto"/>
        <w:right w:val="none" w:sz="0" w:space="0" w:color="auto"/>
      </w:divBdr>
    </w:div>
    <w:div w:id="52705840">
      <w:bodyDiv w:val="1"/>
      <w:marLeft w:val="0"/>
      <w:marRight w:val="0"/>
      <w:marTop w:val="0"/>
      <w:marBottom w:val="0"/>
      <w:divBdr>
        <w:top w:val="none" w:sz="0" w:space="0" w:color="auto"/>
        <w:left w:val="none" w:sz="0" w:space="0" w:color="auto"/>
        <w:bottom w:val="none" w:sz="0" w:space="0" w:color="auto"/>
        <w:right w:val="none" w:sz="0" w:space="0" w:color="auto"/>
      </w:divBdr>
    </w:div>
    <w:div w:id="61949864">
      <w:bodyDiv w:val="1"/>
      <w:marLeft w:val="0"/>
      <w:marRight w:val="0"/>
      <w:marTop w:val="0"/>
      <w:marBottom w:val="0"/>
      <w:divBdr>
        <w:top w:val="none" w:sz="0" w:space="0" w:color="auto"/>
        <w:left w:val="none" w:sz="0" w:space="0" w:color="auto"/>
        <w:bottom w:val="none" w:sz="0" w:space="0" w:color="auto"/>
        <w:right w:val="none" w:sz="0" w:space="0" w:color="auto"/>
      </w:divBdr>
    </w:div>
    <w:div w:id="135537481">
      <w:bodyDiv w:val="1"/>
      <w:marLeft w:val="0"/>
      <w:marRight w:val="0"/>
      <w:marTop w:val="0"/>
      <w:marBottom w:val="0"/>
      <w:divBdr>
        <w:top w:val="none" w:sz="0" w:space="0" w:color="auto"/>
        <w:left w:val="none" w:sz="0" w:space="0" w:color="auto"/>
        <w:bottom w:val="none" w:sz="0" w:space="0" w:color="auto"/>
        <w:right w:val="none" w:sz="0" w:space="0" w:color="auto"/>
      </w:divBdr>
    </w:div>
    <w:div w:id="144444102">
      <w:bodyDiv w:val="1"/>
      <w:marLeft w:val="0"/>
      <w:marRight w:val="0"/>
      <w:marTop w:val="0"/>
      <w:marBottom w:val="0"/>
      <w:divBdr>
        <w:top w:val="none" w:sz="0" w:space="0" w:color="auto"/>
        <w:left w:val="none" w:sz="0" w:space="0" w:color="auto"/>
        <w:bottom w:val="none" w:sz="0" w:space="0" w:color="auto"/>
        <w:right w:val="none" w:sz="0" w:space="0" w:color="auto"/>
      </w:divBdr>
    </w:div>
    <w:div w:id="147135554">
      <w:bodyDiv w:val="1"/>
      <w:marLeft w:val="0"/>
      <w:marRight w:val="0"/>
      <w:marTop w:val="0"/>
      <w:marBottom w:val="0"/>
      <w:divBdr>
        <w:top w:val="none" w:sz="0" w:space="0" w:color="auto"/>
        <w:left w:val="none" w:sz="0" w:space="0" w:color="auto"/>
        <w:bottom w:val="none" w:sz="0" w:space="0" w:color="auto"/>
        <w:right w:val="none" w:sz="0" w:space="0" w:color="auto"/>
      </w:divBdr>
    </w:div>
    <w:div w:id="156852005">
      <w:bodyDiv w:val="1"/>
      <w:marLeft w:val="0"/>
      <w:marRight w:val="0"/>
      <w:marTop w:val="0"/>
      <w:marBottom w:val="0"/>
      <w:divBdr>
        <w:top w:val="none" w:sz="0" w:space="0" w:color="auto"/>
        <w:left w:val="none" w:sz="0" w:space="0" w:color="auto"/>
        <w:bottom w:val="none" w:sz="0" w:space="0" w:color="auto"/>
        <w:right w:val="none" w:sz="0" w:space="0" w:color="auto"/>
      </w:divBdr>
    </w:div>
    <w:div w:id="184640055">
      <w:bodyDiv w:val="1"/>
      <w:marLeft w:val="0"/>
      <w:marRight w:val="0"/>
      <w:marTop w:val="0"/>
      <w:marBottom w:val="0"/>
      <w:divBdr>
        <w:top w:val="none" w:sz="0" w:space="0" w:color="auto"/>
        <w:left w:val="none" w:sz="0" w:space="0" w:color="auto"/>
        <w:bottom w:val="none" w:sz="0" w:space="0" w:color="auto"/>
        <w:right w:val="none" w:sz="0" w:space="0" w:color="auto"/>
      </w:divBdr>
    </w:div>
    <w:div w:id="197552856">
      <w:bodyDiv w:val="1"/>
      <w:marLeft w:val="0"/>
      <w:marRight w:val="0"/>
      <w:marTop w:val="0"/>
      <w:marBottom w:val="0"/>
      <w:divBdr>
        <w:top w:val="none" w:sz="0" w:space="0" w:color="auto"/>
        <w:left w:val="none" w:sz="0" w:space="0" w:color="auto"/>
        <w:bottom w:val="none" w:sz="0" w:space="0" w:color="auto"/>
        <w:right w:val="none" w:sz="0" w:space="0" w:color="auto"/>
      </w:divBdr>
    </w:div>
    <w:div w:id="204370575">
      <w:bodyDiv w:val="1"/>
      <w:marLeft w:val="0"/>
      <w:marRight w:val="0"/>
      <w:marTop w:val="0"/>
      <w:marBottom w:val="0"/>
      <w:divBdr>
        <w:top w:val="none" w:sz="0" w:space="0" w:color="auto"/>
        <w:left w:val="none" w:sz="0" w:space="0" w:color="auto"/>
        <w:bottom w:val="none" w:sz="0" w:space="0" w:color="auto"/>
        <w:right w:val="none" w:sz="0" w:space="0" w:color="auto"/>
      </w:divBdr>
    </w:div>
    <w:div w:id="204678816">
      <w:bodyDiv w:val="1"/>
      <w:marLeft w:val="0"/>
      <w:marRight w:val="0"/>
      <w:marTop w:val="0"/>
      <w:marBottom w:val="0"/>
      <w:divBdr>
        <w:top w:val="none" w:sz="0" w:space="0" w:color="auto"/>
        <w:left w:val="none" w:sz="0" w:space="0" w:color="auto"/>
        <w:bottom w:val="none" w:sz="0" w:space="0" w:color="auto"/>
        <w:right w:val="none" w:sz="0" w:space="0" w:color="auto"/>
      </w:divBdr>
    </w:div>
    <w:div w:id="206377618">
      <w:bodyDiv w:val="1"/>
      <w:marLeft w:val="0"/>
      <w:marRight w:val="0"/>
      <w:marTop w:val="0"/>
      <w:marBottom w:val="0"/>
      <w:divBdr>
        <w:top w:val="none" w:sz="0" w:space="0" w:color="auto"/>
        <w:left w:val="none" w:sz="0" w:space="0" w:color="auto"/>
        <w:bottom w:val="none" w:sz="0" w:space="0" w:color="auto"/>
        <w:right w:val="none" w:sz="0" w:space="0" w:color="auto"/>
      </w:divBdr>
    </w:div>
    <w:div w:id="217202930">
      <w:bodyDiv w:val="1"/>
      <w:marLeft w:val="0"/>
      <w:marRight w:val="0"/>
      <w:marTop w:val="0"/>
      <w:marBottom w:val="0"/>
      <w:divBdr>
        <w:top w:val="none" w:sz="0" w:space="0" w:color="auto"/>
        <w:left w:val="none" w:sz="0" w:space="0" w:color="auto"/>
        <w:bottom w:val="none" w:sz="0" w:space="0" w:color="auto"/>
        <w:right w:val="none" w:sz="0" w:space="0" w:color="auto"/>
      </w:divBdr>
    </w:div>
    <w:div w:id="266425776">
      <w:bodyDiv w:val="1"/>
      <w:marLeft w:val="0"/>
      <w:marRight w:val="0"/>
      <w:marTop w:val="0"/>
      <w:marBottom w:val="0"/>
      <w:divBdr>
        <w:top w:val="none" w:sz="0" w:space="0" w:color="auto"/>
        <w:left w:val="none" w:sz="0" w:space="0" w:color="auto"/>
        <w:bottom w:val="none" w:sz="0" w:space="0" w:color="auto"/>
        <w:right w:val="none" w:sz="0" w:space="0" w:color="auto"/>
      </w:divBdr>
    </w:div>
    <w:div w:id="305356591">
      <w:bodyDiv w:val="1"/>
      <w:marLeft w:val="0"/>
      <w:marRight w:val="0"/>
      <w:marTop w:val="0"/>
      <w:marBottom w:val="0"/>
      <w:divBdr>
        <w:top w:val="none" w:sz="0" w:space="0" w:color="auto"/>
        <w:left w:val="none" w:sz="0" w:space="0" w:color="auto"/>
        <w:bottom w:val="none" w:sz="0" w:space="0" w:color="auto"/>
        <w:right w:val="none" w:sz="0" w:space="0" w:color="auto"/>
      </w:divBdr>
    </w:div>
    <w:div w:id="312952452">
      <w:bodyDiv w:val="1"/>
      <w:marLeft w:val="0"/>
      <w:marRight w:val="0"/>
      <w:marTop w:val="0"/>
      <w:marBottom w:val="0"/>
      <w:divBdr>
        <w:top w:val="none" w:sz="0" w:space="0" w:color="auto"/>
        <w:left w:val="none" w:sz="0" w:space="0" w:color="auto"/>
        <w:bottom w:val="none" w:sz="0" w:space="0" w:color="auto"/>
        <w:right w:val="none" w:sz="0" w:space="0" w:color="auto"/>
      </w:divBdr>
    </w:div>
    <w:div w:id="372735228">
      <w:bodyDiv w:val="1"/>
      <w:marLeft w:val="0"/>
      <w:marRight w:val="0"/>
      <w:marTop w:val="0"/>
      <w:marBottom w:val="0"/>
      <w:divBdr>
        <w:top w:val="none" w:sz="0" w:space="0" w:color="auto"/>
        <w:left w:val="none" w:sz="0" w:space="0" w:color="auto"/>
        <w:bottom w:val="none" w:sz="0" w:space="0" w:color="auto"/>
        <w:right w:val="none" w:sz="0" w:space="0" w:color="auto"/>
      </w:divBdr>
    </w:div>
    <w:div w:id="379131071">
      <w:bodyDiv w:val="1"/>
      <w:marLeft w:val="0"/>
      <w:marRight w:val="0"/>
      <w:marTop w:val="0"/>
      <w:marBottom w:val="0"/>
      <w:divBdr>
        <w:top w:val="none" w:sz="0" w:space="0" w:color="auto"/>
        <w:left w:val="none" w:sz="0" w:space="0" w:color="auto"/>
        <w:bottom w:val="none" w:sz="0" w:space="0" w:color="auto"/>
        <w:right w:val="none" w:sz="0" w:space="0" w:color="auto"/>
      </w:divBdr>
    </w:div>
    <w:div w:id="382683342">
      <w:bodyDiv w:val="1"/>
      <w:marLeft w:val="0"/>
      <w:marRight w:val="0"/>
      <w:marTop w:val="0"/>
      <w:marBottom w:val="0"/>
      <w:divBdr>
        <w:top w:val="none" w:sz="0" w:space="0" w:color="auto"/>
        <w:left w:val="none" w:sz="0" w:space="0" w:color="auto"/>
        <w:bottom w:val="none" w:sz="0" w:space="0" w:color="auto"/>
        <w:right w:val="none" w:sz="0" w:space="0" w:color="auto"/>
      </w:divBdr>
    </w:div>
    <w:div w:id="400954948">
      <w:bodyDiv w:val="1"/>
      <w:marLeft w:val="0"/>
      <w:marRight w:val="0"/>
      <w:marTop w:val="0"/>
      <w:marBottom w:val="0"/>
      <w:divBdr>
        <w:top w:val="none" w:sz="0" w:space="0" w:color="auto"/>
        <w:left w:val="none" w:sz="0" w:space="0" w:color="auto"/>
        <w:bottom w:val="none" w:sz="0" w:space="0" w:color="auto"/>
        <w:right w:val="none" w:sz="0" w:space="0" w:color="auto"/>
      </w:divBdr>
    </w:div>
    <w:div w:id="449250937">
      <w:bodyDiv w:val="1"/>
      <w:marLeft w:val="0"/>
      <w:marRight w:val="0"/>
      <w:marTop w:val="0"/>
      <w:marBottom w:val="0"/>
      <w:divBdr>
        <w:top w:val="none" w:sz="0" w:space="0" w:color="auto"/>
        <w:left w:val="none" w:sz="0" w:space="0" w:color="auto"/>
        <w:bottom w:val="none" w:sz="0" w:space="0" w:color="auto"/>
        <w:right w:val="none" w:sz="0" w:space="0" w:color="auto"/>
      </w:divBdr>
    </w:div>
    <w:div w:id="454569304">
      <w:bodyDiv w:val="1"/>
      <w:marLeft w:val="0"/>
      <w:marRight w:val="0"/>
      <w:marTop w:val="0"/>
      <w:marBottom w:val="0"/>
      <w:divBdr>
        <w:top w:val="none" w:sz="0" w:space="0" w:color="auto"/>
        <w:left w:val="none" w:sz="0" w:space="0" w:color="auto"/>
        <w:bottom w:val="none" w:sz="0" w:space="0" w:color="auto"/>
        <w:right w:val="none" w:sz="0" w:space="0" w:color="auto"/>
      </w:divBdr>
    </w:div>
    <w:div w:id="460028967">
      <w:bodyDiv w:val="1"/>
      <w:marLeft w:val="0"/>
      <w:marRight w:val="0"/>
      <w:marTop w:val="0"/>
      <w:marBottom w:val="0"/>
      <w:divBdr>
        <w:top w:val="none" w:sz="0" w:space="0" w:color="auto"/>
        <w:left w:val="none" w:sz="0" w:space="0" w:color="auto"/>
        <w:bottom w:val="none" w:sz="0" w:space="0" w:color="auto"/>
        <w:right w:val="none" w:sz="0" w:space="0" w:color="auto"/>
      </w:divBdr>
    </w:div>
    <w:div w:id="460347771">
      <w:bodyDiv w:val="1"/>
      <w:marLeft w:val="0"/>
      <w:marRight w:val="0"/>
      <w:marTop w:val="0"/>
      <w:marBottom w:val="0"/>
      <w:divBdr>
        <w:top w:val="none" w:sz="0" w:space="0" w:color="auto"/>
        <w:left w:val="none" w:sz="0" w:space="0" w:color="auto"/>
        <w:bottom w:val="none" w:sz="0" w:space="0" w:color="auto"/>
        <w:right w:val="none" w:sz="0" w:space="0" w:color="auto"/>
      </w:divBdr>
    </w:div>
    <w:div w:id="478617233">
      <w:bodyDiv w:val="1"/>
      <w:marLeft w:val="0"/>
      <w:marRight w:val="0"/>
      <w:marTop w:val="0"/>
      <w:marBottom w:val="0"/>
      <w:divBdr>
        <w:top w:val="none" w:sz="0" w:space="0" w:color="auto"/>
        <w:left w:val="none" w:sz="0" w:space="0" w:color="auto"/>
        <w:bottom w:val="none" w:sz="0" w:space="0" w:color="auto"/>
        <w:right w:val="none" w:sz="0" w:space="0" w:color="auto"/>
      </w:divBdr>
    </w:div>
    <w:div w:id="481124940">
      <w:bodyDiv w:val="1"/>
      <w:marLeft w:val="0"/>
      <w:marRight w:val="0"/>
      <w:marTop w:val="0"/>
      <w:marBottom w:val="0"/>
      <w:divBdr>
        <w:top w:val="none" w:sz="0" w:space="0" w:color="auto"/>
        <w:left w:val="none" w:sz="0" w:space="0" w:color="auto"/>
        <w:bottom w:val="none" w:sz="0" w:space="0" w:color="auto"/>
        <w:right w:val="none" w:sz="0" w:space="0" w:color="auto"/>
      </w:divBdr>
    </w:div>
    <w:div w:id="627661788">
      <w:bodyDiv w:val="1"/>
      <w:marLeft w:val="0"/>
      <w:marRight w:val="0"/>
      <w:marTop w:val="0"/>
      <w:marBottom w:val="0"/>
      <w:divBdr>
        <w:top w:val="none" w:sz="0" w:space="0" w:color="auto"/>
        <w:left w:val="none" w:sz="0" w:space="0" w:color="auto"/>
        <w:bottom w:val="none" w:sz="0" w:space="0" w:color="auto"/>
        <w:right w:val="none" w:sz="0" w:space="0" w:color="auto"/>
      </w:divBdr>
    </w:div>
    <w:div w:id="650982648">
      <w:bodyDiv w:val="1"/>
      <w:marLeft w:val="0"/>
      <w:marRight w:val="0"/>
      <w:marTop w:val="0"/>
      <w:marBottom w:val="0"/>
      <w:divBdr>
        <w:top w:val="none" w:sz="0" w:space="0" w:color="auto"/>
        <w:left w:val="none" w:sz="0" w:space="0" w:color="auto"/>
        <w:bottom w:val="none" w:sz="0" w:space="0" w:color="auto"/>
        <w:right w:val="none" w:sz="0" w:space="0" w:color="auto"/>
      </w:divBdr>
    </w:div>
    <w:div w:id="668220120">
      <w:bodyDiv w:val="1"/>
      <w:marLeft w:val="0"/>
      <w:marRight w:val="0"/>
      <w:marTop w:val="0"/>
      <w:marBottom w:val="0"/>
      <w:divBdr>
        <w:top w:val="none" w:sz="0" w:space="0" w:color="auto"/>
        <w:left w:val="none" w:sz="0" w:space="0" w:color="auto"/>
        <w:bottom w:val="none" w:sz="0" w:space="0" w:color="auto"/>
        <w:right w:val="none" w:sz="0" w:space="0" w:color="auto"/>
      </w:divBdr>
    </w:div>
    <w:div w:id="670061385">
      <w:bodyDiv w:val="1"/>
      <w:marLeft w:val="0"/>
      <w:marRight w:val="0"/>
      <w:marTop w:val="0"/>
      <w:marBottom w:val="0"/>
      <w:divBdr>
        <w:top w:val="none" w:sz="0" w:space="0" w:color="auto"/>
        <w:left w:val="none" w:sz="0" w:space="0" w:color="auto"/>
        <w:bottom w:val="none" w:sz="0" w:space="0" w:color="auto"/>
        <w:right w:val="none" w:sz="0" w:space="0" w:color="auto"/>
      </w:divBdr>
    </w:div>
    <w:div w:id="686951216">
      <w:bodyDiv w:val="1"/>
      <w:marLeft w:val="0"/>
      <w:marRight w:val="0"/>
      <w:marTop w:val="0"/>
      <w:marBottom w:val="0"/>
      <w:divBdr>
        <w:top w:val="none" w:sz="0" w:space="0" w:color="auto"/>
        <w:left w:val="none" w:sz="0" w:space="0" w:color="auto"/>
        <w:bottom w:val="none" w:sz="0" w:space="0" w:color="auto"/>
        <w:right w:val="none" w:sz="0" w:space="0" w:color="auto"/>
      </w:divBdr>
    </w:div>
    <w:div w:id="706829439">
      <w:bodyDiv w:val="1"/>
      <w:marLeft w:val="0"/>
      <w:marRight w:val="0"/>
      <w:marTop w:val="0"/>
      <w:marBottom w:val="0"/>
      <w:divBdr>
        <w:top w:val="none" w:sz="0" w:space="0" w:color="auto"/>
        <w:left w:val="none" w:sz="0" w:space="0" w:color="auto"/>
        <w:bottom w:val="none" w:sz="0" w:space="0" w:color="auto"/>
        <w:right w:val="none" w:sz="0" w:space="0" w:color="auto"/>
      </w:divBdr>
    </w:div>
    <w:div w:id="710418333">
      <w:bodyDiv w:val="1"/>
      <w:marLeft w:val="0"/>
      <w:marRight w:val="0"/>
      <w:marTop w:val="0"/>
      <w:marBottom w:val="0"/>
      <w:divBdr>
        <w:top w:val="none" w:sz="0" w:space="0" w:color="auto"/>
        <w:left w:val="none" w:sz="0" w:space="0" w:color="auto"/>
        <w:bottom w:val="none" w:sz="0" w:space="0" w:color="auto"/>
        <w:right w:val="none" w:sz="0" w:space="0" w:color="auto"/>
      </w:divBdr>
    </w:div>
    <w:div w:id="717708465">
      <w:bodyDiv w:val="1"/>
      <w:marLeft w:val="0"/>
      <w:marRight w:val="0"/>
      <w:marTop w:val="0"/>
      <w:marBottom w:val="0"/>
      <w:divBdr>
        <w:top w:val="none" w:sz="0" w:space="0" w:color="auto"/>
        <w:left w:val="none" w:sz="0" w:space="0" w:color="auto"/>
        <w:bottom w:val="none" w:sz="0" w:space="0" w:color="auto"/>
        <w:right w:val="none" w:sz="0" w:space="0" w:color="auto"/>
      </w:divBdr>
    </w:div>
    <w:div w:id="729574611">
      <w:bodyDiv w:val="1"/>
      <w:marLeft w:val="0"/>
      <w:marRight w:val="0"/>
      <w:marTop w:val="0"/>
      <w:marBottom w:val="0"/>
      <w:divBdr>
        <w:top w:val="none" w:sz="0" w:space="0" w:color="auto"/>
        <w:left w:val="none" w:sz="0" w:space="0" w:color="auto"/>
        <w:bottom w:val="none" w:sz="0" w:space="0" w:color="auto"/>
        <w:right w:val="none" w:sz="0" w:space="0" w:color="auto"/>
      </w:divBdr>
    </w:div>
    <w:div w:id="770972396">
      <w:bodyDiv w:val="1"/>
      <w:marLeft w:val="0"/>
      <w:marRight w:val="0"/>
      <w:marTop w:val="0"/>
      <w:marBottom w:val="0"/>
      <w:divBdr>
        <w:top w:val="none" w:sz="0" w:space="0" w:color="auto"/>
        <w:left w:val="none" w:sz="0" w:space="0" w:color="auto"/>
        <w:bottom w:val="none" w:sz="0" w:space="0" w:color="auto"/>
        <w:right w:val="none" w:sz="0" w:space="0" w:color="auto"/>
      </w:divBdr>
    </w:div>
    <w:div w:id="772165887">
      <w:bodyDiv w:val="1"/>
      <w:marLeft w:val="0"/>
      <w:marRight w:val="0"/>
      <w:marTop w:val="0"/>
      <w:marBottom w:val="0"/>
      <w:divBdr>
        <w:top w:val="none" w:sz="0" w:space="0" w:color="auto"/>
        <w:left w:val="none" w:sz="0" w:space="0" w:color="auto"/>
        <w:bottom w:val="none" w:sz="0" w:space="0" w:color="auto"/>
        <w:right w:val="none" w:sz="0" w:space="0" w:color="auto"/>
      </w:divBdr>
    </w:div>
    <w:div w:id="789589840">
      <w:bodyDiv w:val="1"/>
      <w:marLeft w:val="0"/>
      <w:marRight w:val="0"/>
      <w:marTop w:val="0"/>
      <w:marBottom w:val="0"/>
      <w:divBdr>
        <w:top w:val="none" w:sz="0" w:space="0" w:color="auto"/>
        <w:left w:val="none" w:sz="0" w:space="0" w:color="auto"/>
        <w:bottom w:val="none" w:sz="0" w:space="0" w:color="auto"/>
        <w:right w:val="none" w:sz="0" w:space="0" w:color="auto"/>
      </w:divBdr>
    </w:div>
    <w:div w:id="789934222">
      <w:bodyDiv w:val="1"/>
      <w:marLeft w:val="0"/>
      <w:marRight w:val="0"/>
      <w:marTop w:val="0"/>
      <w:marBottom w:val="0"/>
      <w:divBdr>
        <w:top w:val="none" w:sz="0" w:space="0" w:color="auto"/>
        <w:left w:val="none" w:sz="0" w:space="0" w:color="auto"/>
        <w:bottom w:val="none" w:sz="0" w:space="0" w:color="auto"/>
        <w:right w:val="none" w:sz="0" w:space="0" w:color="auto"/>
      </w:divBdr>
    </w:div>
    <w:div w:id="825240847">
      <w:bodyDiv w:val="1"/>
      <w:marLeft w:val="0"/>
      <w:marRight w:val="0"/>
      <w:marTop w:val="0"/>
      <w:marBottom w:val="0"/>
      <w:divBdr>
        <w:top w:val="none" w:sz="0" w:space="0" w:color="auto"/>
        <w:left w:val="none" w:sz="0" w:space="0" w:color="auto"/>
        <w:bottom w:val="none" w:sz="0" w:space="0" w:color="auto"/>
        <w:right w:val="none" w:sz="0" w:space="0" w:color="auto"/>
      </w:divBdr>
    </w:div>
    <w:div w:id="873929128">
      <w:bodyDiv w:val="1"/>
      <w:marLeft w:val="0"/>
      <w:marRight w:val="0"/>
      <w:marTop w:val="0"/>
      <w:marBottom w:val="0"/>
      <w:divBdr>
        <w:top w:val="none" w:sz="0" w:space="0" w:color="auto"/>
        <w:left w:val="none" w:sz="0" w:space="0" w:color="auto"/>
        <w:bottom w:val="none" w:sz="0" w:space="0" w:color="auto"/>
        <w:right w:val="none" w:sz="0" w:space="0" w:color="auto"/>
      </w:divBdr>
    </w:div>
    <w:div w:id="903487881">
      <w:bodyDiv w:val="1"/>
      <w:marLeft w:val="0"/>
      <w:marRight w:val="0"/>
      <w:marTop w:val="0"/>
      <w:marBottom w:val="0"/>
      <w:divBdr>
        <w:top w:val="none" w:sz="0" w:space="0" w:color="auto"/>
        <w:left w:val="none" w:sz="0" w:space="0" w:color="auto"/>
        <w:bottom w:val="none" w:sz="0" w:space="0" w:color="auto"/>
        <w:right w:val="none" w:sz="0" w:space="0" w:color="auto"/>
      </w:divBdr>
    </w:div>
    <w:div w:id="910651124">
      <w:bodyDiv w:val="1"/>
      <w:marLeft w:val="0"/>
      <w:marRight w:val="0"/>
      <w:marTop w:val="0"/>
      <w:marBottom w:val="0"/>
      <w:divBdr>
        <w:top w:val="none" w:sz="0" w:space="0" w:color="auto"/>
        <w:left w:val="none" w:sz="0" w:space="0" w:color="auto"/>
        <w:bottom w:val="none" w:sz="0" w:space="0" w:color="auto"/>
        <w:right w:val="none" w:sz="0" w:space="0" w:color="auto"/>
      </w:divBdr>
    </w:div>
    <w:div w:id="968246355">
      <w:bodyDiv w:val="1"/>
      <w:marLeft w:val="0"/>
      <w:marRight w:val="0"/>
      <w:marTop w:val="0"/>
      <w:marBottom w:val="0"/>
      <w:divBdr>
        <w:top w:val="none" w:sz="0" w:space="0" w:color="auto"/>
        <w:left w:val="none" w:sz="0" w:space="0" w:color="auto"/>
        <w:bottom w:val="none" w:sz="0" w:space="0" w:color="auto"/>
        <w:right w:val="none" w:sz="0" w:space="0" w:color="auto"/>
      </w:divBdr>
    </w:div>
    <w:div w:id="981232589">
      <w:bodyDiv w:val="1"/>
      <w:marLeft w:val="0"/>
      <w:marRight w:val="0"/>
      <w:marTop w:val="0"/>
      <w:marBottom w:val="0"/>
      <w:divBdr>
        <w:top w:val="none" w:sz="0" w:space="0" w:color="auto"/>
        <w:left w:val="none" w:sz="0" w:space="0" w:color="auto"/>
        <w:bottom w:val="none" w:sz="0" w:space="0" w:color="auto"/>
        <w:right w:val="none" w:sz="0" w:space="0" w:color="auto"/>
      </w:divBdr>
    </w:div>
    <w:div w:id="998536821">
      <w:bodyDiv w:val="1"/>
      <w:marLeft w:val="0"/>
      <w:marRight w:val="0"/>
      <w:marTop w:val="0"/>
      <w:marBottom w:val="0"/>
      <w:divBdr>
        <w:top w:val="none" w:sz="0" w:space="0" w:color="auto"/>
        <w:left w:val="none" w:sz="0" w:space="0" w:color="auto"/>
        <w:bottom w:val="none" w:sz="0" w:space="0" w:color="auto"/>
        <w:right w:val="none" w:sz="0" w:space="0" w:color="auto"/>
      </w:divBdr>
    </w:div>
    <w:div w:id="1005782765">
      <w:bodyDiv w:val="1"/>
      <w:marLeft w:val="0"/>
      <w:marRight w:val="0"/>
      <w:marTop w:val="0"/>
      <w:marBottom w:val="0"/>
      <w:divBdr>
        <w:top w:val="none" w:sz="0" w:space="0" w:color="auto"/>
        <w:left w:val="none" w:sz="0" w:space="0" w:color="auto"/>
        <w:bottom w:val="none" w:sz="0" w:space="0" w:color="auto"/>
        <w:right w:val="none" w:sz="0" w:space="0" w:color="auto"/>
      </w:divBdr>
    </w:div>
    <w:div w:id="1024403893">
      <w:bodyDiv w:val="1"/>
      <w:marLeft w:val="0"/>
      <w:marRight w:val="0"/>
      <w:marTop w:val="0"/>
      <w:marBottom w:val="0"/>
      <w:divBdr>
        <w:top w:val="none" w:sz="0" w:space="0" w:color="auto"/>
        <w:left w:val="none" w:sz="0" w:space="0" w:color="auto"/>
        <w:bottom w:val="none" w:sz="0" w:space="0" w:color="auto"/>
        <w:right w:val="none" w:sz="0" w:space="0" w:color="auto"/>
      </w:divBdr>
    </w:div>
    <w:div w:id="1066999630">
      <w:bodyDiv w:val="1"/>
      <w:marLeft w:val="0"/>
      <w:marRight w:val="0"/>
      <w:marTop w:val="0"/>
      <w:marBottom w:val="0"/>
      <w:divBdr>
        <w:top w:val="none" w:sz="0" w:space="0" w:color="auto"/>
        <w:left w:val="none" w:sz="0" w:space="0" w:color="auto"/>
        <w:bottom w:val="none" w:sz="0" w:space="0" w:color="auto"/>
        <w:right w:val="none" w:sz="0" w:space="0" w:color="auto"/>
      </w:divBdr>
    </w:div>
    <w:div w:id="1098021556">
      <w:bodyDiv w:val="1"/>
      <w:marLeft w:val="0"/>
      <w:marRight w:val="0"/>
      <w:marTop w:val="0"/>
      <w:marBottom w:val="0"/>
      <w:divBdr>
        <w:top w:val="none" w:sz="0" w:space="0" w:color="auto"/>
        <w:left w:val="none" w:sz="0" w:space="0" w:color="auto"/>
        <w:bottom w:val="none" w:sz="0" w:space="0" w:color="auto"/>
        <w:right w:val="none" w:sz="0" w:space="0" w:color="auto"/>
      </w:divBdr>
    </w:div>
    <w:div w:id="1111320170">
      <w:bodyDiv w:val="1"/>
      <w:marLeft w:val="0"/>
      <w:marRight w:val="0"/>
      <w:marTop w:val="0"/>
      <w:marBottom w:val="0"/>
      <w:divBdr>
        <w:top w:val="none" w:sz="0" w:space="0" w:color="auto"/>
        <w:left w:val="none" w:sz="0" w:space="0" w:color="auto"/>
        <w:bottom w:val="none" w:sz="0" w:space="0" w:color="auto"/>
        <w:right w:val="none" w:sz="0" w:space="0" w:color="auto"/>
      </w:divBdr>
    </w:div>
    <w:div w:id="1159152943">
      <w:bodyDiv w:val="1"/>
      <w:marLeft w:val="0"/>
      <w:marRight w:val="0"/>
      <w:marTop w:val="0"/>
      <w:marBottom w:val="0"/>
      <w:divBdr>
        <w:top w:val="none" w:sz="0" w:space="0" w:color="auto"/>
        <w:left w:val="none" w:sz="0" w:space="0" w:color="auto"/>
        <w:bottom w:val="none" w:sz="0" w:space="0" w:color="auto"/>
        <w:right w:val="none" w:sz="0" w:space="0" w:color="auto"/>
      </w:divBdr>
    </w:div>
    <w:div w:id="1196850507">
      <w:bodyDiv w:val="1"/>
      <w:marLeft w:val="0"/>
      <w:marRight w:val="0"/>
      <w:marTop w:val="0"/>
      <w:marBottom w:val="0"/>
      <w:divBdr>
        <w:top w:val="none" w:sz="0" w:space="0" w:color="auto"/>
        <w:left w:val="none" w:sz="0" w:space="0" w:color="auto"/>
        <w:bottom w:val="none" w:sz="0" w:space="0" w:color="auto"/>
        <w:right w:val="none" w:sz="0" w:space="0" w:color="auto"/>
      </w:divBdr>
    </w:div>
    <w:div w:id="1229225795">
      <w:bodyDiv w:val="1"/>
      <w:marLeft w:val="0"/>
      <w:marRight w:val="0"/>
      <w:marTop w:val="0"/>
      <w:marBottom w:val="0"/>
      <w:divBdr>
        <w:top w:val="none" w:sz="0" w:space="0" w:color="auto"/>
        <w:left w:val="none" w:sz="0" w:space="0" w:color="auto"/>
        <w:bottom w:val="none" w:sz="0" w:space="0" w:color="auto"/>
        <w:right w:val="none" w:sz="0" w:space="0" w:color="auto"/>
      </w:divBdr>
    </w:div>
    <w:div w:id="1234508307">
      <w:bodyDiv w:val="1"/>
      <w:marLeft w:val="0"/>
      <w:marRight w:val="0"/>
      <w:marTop w:val="0"/>
      <w:marBottom w:val="0"/>
      <w:divBdr>
        <w:top w:val="none" w:sz="0" w:space="0" w:color="auto"/>
        <w:left w:val="none" w:sz="0" w:space="0" w:color="auto"/>
        <w:bottom w:val="none" w:sz="0" w:space="0" w:color="auto"/>
        <w:right w:val="none" w:sz="0" w:space="0" w:color="auto"/>
      </w:divBdr>
    </w:div>
    <w:div w:id="1260525200">
      <w:bodyDiv w:val="1"/>
      <w:marLeft w:val="0"/>
      <w:marRight w:val="0"/>
      <w:marTop w:val="0"/>
      <w:marBottom w:val="0"/>
      <w:divBdr>
        <w:top w:val="none" w:sz="0" w:space="0" w:color="auto"/>
        <w:left w:val="none" w:sz="0" w:space="0" w:color="auto"/>
        <w:bottom w:val="none" w:sz="0" w:space="0" w:color="auto"/>
        <w:right w:val="none" w:sz="0" w:space="0" w:color="auto"/>
      </w:divBdr>
    </w:div>
    <w:div w:id="1293485860">
      <w:bodyDiv w:val="1"/>
      <w:marLeft w:val="0"/>
      <w:marRight w:val="0"/>
      <w:marTop w:val="0"/>
      <w:marBottom w:val="0"/>
      <w:divBdr>
        <w:top w:val="none" w:sz="0" w:space="0" w:color="auto"/>
        <w:left w:val="none" w:sz="0" w:space="0" w:color="auto"/>
        <w:bottom w:val="none" w:sz="0" w:space="0" w:color="auto"/>
        <w:right w:val="none" w:sz="0" w:space="0" w:color="auto"/>
      </w:divBdr>
    </w:div>
    <w:div w:id="1340810531">
      <w:bodyDiv w:val="1"/>
      <w:marLeft w:val="0"/>
      <w:marRight w:val="0"/>
      <w:marTop w:val="0"/>
      <w:marBottom w:val="0"/>
      <w:divBdr>
        <w:top w:val="none" w:sz="0" w:space="0" w:color="auto"/>
        <w:left w:val="none" w:sz="0" w:space="0" w:color="auto"/>
        <w:bottom w:val="none" w:sz="0" w:space="0" w:color="auto"/>
        <w:right w:val="none" w:sz="0" w:space="0" w:color="auto"/>
      </w:divBdr>
    </w:div>
    <w:div w:id="1366754370">
      <w:bodyDiv w:val="1"/>
      <w:marLeft w:val="0"/>
      <w:marRight w:val="0"/>
      <w:marTop w:val="0"/>
      <w:marBottom w:val="0"/>
      <w:divBdr>
        <w:top w:val="none" w:sz="0" w:space="0" w:color="auto"/>
        <w:left w:val="none" w:sz="0" w:space="0" w:color="auto"/>
        <w:bottom w:val="none" w:sz="0" w:space="0" w:color="auto"/>
        <w:right w:val="none" w:sz="0" w:space="0" w:color="auto"/>
      </w:divBdr>
    </w:div>
    <w:div w:id="1405952534">
      <w:bodyDiv w:val="1"/>
      <w:marLeft w:val="0"/>
      <w:marRight w:val="0"/>
      <w:marTop w:val="0"/>
      <w:marBottom w:val="0"/>
      <w:divBdr>
        <w:top w:val="none" w:sz="0" w:space="0" w:color="auto"/>
        <w:left w:val="none" w:sz="0" w:space="0" w:color="auto"/>
        <w:bottom w:val="none" w:sz="0" w:space="0" w:color="auto"/>
        <w:right w:val="none" w:sz="0" w:space="0" w:color="auto"/>
      </w:divBdr>
    </w:div>
    <w:div w:id="1405957371">
      <w:bodyDiv w:val="1"/>
      <w:marLeft w:val="0"/>
      <w:marRight w:val="0"/>
      <w:marTop w:val="0"/>
      <w:marBottom w:val="0"/>
      <w:divBdr>
        <w:top w:val="none" w:sz="0" w:space="0" w:color="auto"/>
        <w:left w:val="none" w:sz="0" w:space="0" w:color="auto"/>
        <w:bottom w:val="none" w:sz="0" w:space="0" w:color="auto"/>
        <w:right w:val="none" w:sz="0" w:space="0" w:color="auto"/>
      </w:divBdr>
    </w:div>
    <w:div w:id="1419326598">
      <w:bodyDiv w:val="1"/>
      <w:marLeft w:val="0"/>
      <w:marRight w:val="0"/>
      <w:marTop w:val="0"/>
      <w:marBottom w:val="0"/>
      <w:divBdr>
        <w:top w:val="none" w:sz="0" w:space="0" w:color="auto"/>
        <w:left w:val="none" w:sz="0" w:space="0" w:color="auto"/>
        <w:bottom w:val="none" w:sz="0" w:space="0" w:color="auto"/>
        <w:right w:val="none" w:sz="0" w:space="0" w:color="auto"/>
      </w:divBdr>
    </w:div>
    <w:div w:id="1486043018">
      <w:bodyDiv w:val="1"/>
      <w:marLeft w:val="0"/>
      <w:marRight w:val="0"/>
      <w:marTop w:val="0"/>
      <w:marBottom w:val="0"/>
      <w:divBdr>
        <w:top w:val="none" w:sz="0" w:space="0" w:color="auto"/>
        <w:left w:val="none" w:sz="0" w:space="0" w:color="auto"/>
        <w:bottom w:val="none" w:sz="0" w:space="0" w:color="auto"/>
        <w:right w:val="none" w:sz="0" w:space="0" w:color="auto"/>
      </w:divBdr>
    </w:div>
    <w:div w:id="1528175855">
      <w:bodyDiv w:val="1"/>
      <w:marLeft w:val="0"/>
      <w:marRight w:val="0"/>
      <w:marTop w:val="0"/>
      <w:marBottom w:val="0"/>
      <w:divBdr>
        <w:top w:val="none" w:sz="0" w:space="0" w:color="auto"/>
        <w:left w:val="none" w:sz="0" w:space="0" w:color="auto"/>
        <w:bottom w:val="none" w:sz="0" w:space="0" w:color="auto"/>
        <w:right w:val="none" w:sz="0" w:space="0" w:color="auto"/>
      </w:divBdr>
    </w:div>
    <w:div w:id="1535189942">
      <w:bodyDiv w:val="1"/>
      <w:marLeft w:val="0"/>
      <w:marRight w:val="0"/>
      <w:marTop w:val="0"/>
      <w:marBottom w:val="0"/>
      <w:divBdr>
        <w:top w:val="none" w:sz="0" w:space="0" w:color="auto"/>
        <w:left w:val="none" w:sz="0" w:space="0" w:color="auto"/>
        <w:bottom w:val="none" w:sz="0" w:space="0" w:color="auto"/>
        <w:right w:val="none" w:sz="0" w:space="0" w:color="auto"/>
      </w:divBdr>
    </w:div>
    <w:div w:id="1571230615">
      <w:bodyDiv w:val="1"/>
      <w:marLeft w:val="0"/>
      <w:marRight w:val="0"/>
      <w:marTop w:val="0"/>
      <w:marBottom w:val="0"/>
      <w:divBdr>
        <w:top w:val="none" w:sz="0" w:space="0" w:color="auto"/>
        <w:left w:val="none" w:sz="0" w:space="0" w:color="auto"/>
        <w:bottom w:val="none" w:sz="0" w:space="0" w:color="auto"/>
        <w:right w:val="none" w:sz="0" w:space="0" w:color="auto"/>
      </w:divBdr>
    </w:div>
    <w:div w:id="1580479196">
      <w:bodyDiv w:val="1"/>
      <w:marLeft w:val="0"/>
      <w:marRight w:val="0"/>
      <w:marTop w:val="0"/>
      <w:marBottom w:val="0"/>
      <w:divBdr>
        <w:top w:val="none" w:sz="0" w:space="0" w:color="auto"/>
        <w:left w:val="none" w:sz="0" w:space="0" w:color="auto"/>
        <w:bottom w:val="none" w:sz="0" w:space="0" w:color="auto"/>
        <w:right w:val="none" w:sz="0" w:space="0" w:color="auto"/>
      </w:divBdr>
    </w:div>
    <w:div w:id="1606156746">
      <w:bodyDiv w:val="1"/>
      <w:marLeft w:val="0"/>
      <w:marRight w:val="0"/>
      <w:marTop w:val="0"/>
      <w:marBottom w:val="0"/>
      <w:divBdr>
        <w:top w:val="none" w:sz="0" w:space="0" w:color="auto"/>
        <w:left w:val="none" w:sz="0" w:space="0" w:color="auto"/>
        <w:bottom w:val="none" w:sz="0" w:space="0" w:color="auto"/>
        <w:right w:val="none" w:sz="0" w:space="0" w:color="auto"/>
      </w:divBdr>
    </w:div>
    <w:div w:id="1612206218">
      <w:bodyDiv w:val="1"/>
      <w:marLeft w:val="0"/>
      <w:marRight w:val="0"/>
      <w:marTop w:val="0"/>
      <w:marBottom w:val="0"/>
      <w:divBdr>
        <w:top w:val="none" w:sz="0" w:space="0" w:color="auto"/>
        <w:left w:val="none" w:sz="0" w:space="0" w:color="auto"/>
        <w:bottom w:val="none" w:sz="0" w:space="0" w:color="auto"/>
        <w:right w:val="none" w:sz="0" w:space="0" w:color="auto"/>
      </w:divBdr>
    </w:div>
    <w:div w:id="1619946604">
      <w:bodyDiv w:val="1"/>
      <w:marLeft w:val="0"/>
      <w:marRight w:val="0"/>
      <w:marTop w:val="0"/>
      <w:marBottom w:val="0"/>
      <w:divBdr>
        <w:top w:val="none" w:sz="0" w:space="0" w:color="auto"/>
        <w:left w:val="none" w:sz="0" w:space="0" w:color="auto"/>
        <w:bottom w:val="none" w:sz="0" w:space="0" w:color="auto"/>
        <w:right w:val="none" w:sz="0" w:space="0" w:color="auto"/>
      </w:divBdr>
    </w:div>
    <w:div w:id="1633093985">
      <w:bodyDiv w:val="1"/>
      <w:marLeft w:val="0"/>
      <w:marRight w:val="0"/>
      <w:marTop w:val="0"/>
      <w:marBottom w:val="0"/>
      <w:divBdr>
        <w:top w:val="none" w:sz="0" w:space="0" w:color="auto"/>
        <w:left w:val="none" w:sz="0" w:space="0" w:color="auto"/>
        <w:bottom w:val="none" w:sz="0" w:space="0" w:color="auto"/>
        <w:right w:val="none" w:sz="0" w:space="0" w:color="auto"/>
      </w:divBdr>
    </w:div>
    <w:div w:id="1641497045">
      <w:bodyDiv w:val="1"/>
      <w:marLeft w:val="0"/>
      <w:marRight w:val="0"/>
      <w:marTop w:val="0"/>
      <w:marBottom w:val="0"/>
      <w:divBdr>
        <w:top w:val="none" w:sz="0" w:space="0" w:color="auto"/>
        <w:left w:val="none" w:sz="0" w:space="0" w:color="auto"/>
        <w:bottom w:val="none" w:sz="0" w:space="0" w:color="auto"/>
        <w:right w:val="none" w:sz="0" w:space="0" w:color="auto"/>
      </w:divBdr>
    </w:div>
    <w:div w:id="1682582646">
      <w:bodyDiv w:val="1"/>
      <w:marLeft w:val="0"/>
      <w:marRight w:val="0"/>
      <w:marTop w:val="0"/>
      <w:marBottom w:val="0"/>
      <w:divBdr>
        <w:top w:val="none" w:sz="0" w:space="0" w:color="auto"/>
        <w:left w:val="none" w:sz="0" w:space="0" w:color="auto"/>
        <w:bottom w:val="none" w:sz="0" w:space="0" w:color="auto"/>
        <w:right w:val="none" w:sz="0" w:space="0" w:color="auto"/>
      </w:divBdr>
    </w:div>
    <w:div w:id="1682925544">
      <w:bodyDiv w:val="1"/>
      <w:marLeft w:val="0"/>
      <w:marRight w:val="0"/>
      <w:marTop w:val="0"/>
      <w:marBottom w:val="0"/>
      <w:divBdr>
        <w:top w:val="none" w:sz="0" w:space="0" w:color="auto"/>
        <w:left w:val="none" w:sz="0" w:space="0" w:color="auto"/>
        <w:bottom w:val="none" w:sz="0" w:space="0" w:color="auto"/>
        <w:right w:val="none" w:sz="0" w:space="0" w:color="auto"/>
      </w:divBdr>
    </w:div>
    <w:div w:id="1698853291">
      <w:bodyDiv w:val="1"/>
      <w:marLeft w:val="0"/>
      <w:marRight w:val="0"/>
      <w:marTop w:val="0"/>
      <w:marBottom w:val="0"/>
      <w:divBdr>
        <w:top w:val="none" w:sz="0" w:space="0" w:color="auto"/>
        <w:left w:val="none" w:sz="0" w:space="0" w:color="auto"/>
        <w:bottom w:val="none" w:sz="0" w:space="0" w:color="auto"/>
        <w:right w:val="none" w:sz="0" w:space="0" w:color="auto"/>
      </w:divBdr>
    </w:div>
    <w:div w:id="1724866524">
      <w:bodyDiv w:val="1"/>
      <w:marLeft w:val="0"/>
      <w:marRight w:val="0"/>
      <w:marTop w:val="0"/>
      <w:marBottom w:val="0"/>
      <w:divBdr>
        <w:top w:val="none" w:sz="0" w:space="0" w:color="auto"/>
        <w:left w:val="none" w:sz="0" w:space="0" w:color="auto"/>
        <w:bottom w:val="none" w:sz="0" w:space="0" w:color="auto"/>
        <w:right w:val="none" w:sz="0" w:space="0" w:color="auto"/>
      </w:divBdr>
    </w:div>
    <w:div w:id="1793556467">
      <w:bodyDiv w:val="1"/>
      <w:marLeft w:val="0"/>
      <w:marRight w:val="0"/>
      <w:marTop w:val="0"/>
      <w:marBottom w:val="0"/>
      <w:divBdr>
        <w:top w:val="none" w:sz="0" w:space="0" w:color="auto"/>
        <w:left w:val="none" w:sz="0" w:space="0" w:color="auto"/>
        <w:bottom w:val="none" w:sz="0" w:space="0" w:color="auto"/>
        <w:right w:val="none" w:sz="0" w:space="0" w:color="auto"/>
      </w:divBdr>
    </w:div>
    <w:div w:id="1817457579">
      <w:bodyDiv w:val="1"/>
      <w:marLeft w:val="0"/>
      <w:marRight w:val="0"/>
      <w:marTop w:val="0"/>
      <w:marBottom w:val="0"/>
      <w:divBdr>
        <w:top w:val="none" w:sz="0" w:space="0" w:color="auto"/>
        <w:left w:val="none" w:sz="0" w:space="0" w:color="auto"/>
        <w:bottom w:val="none" w:sz="0" w:space="0" w:color="auto"/>
        <w:right w:val="none" w:sz="0" w:space="0" w:color="auto"/>
      </w:divBdr>
    </w:div>
    <w:div w:id="1850680358">
      <w:bodyDiv w:val="1"/>
      <w:marLeft w:val="0"/>
      <w:marRight w:val="0"/>
      <w:marTop w:val="0"/>
      <w:marBottom w:val="0"/>
      <w:divBdr>
        <w:top w:val="none" w:sz="0" w:space="0" w:color="auto"/>
        <w:left w:val="none" w:sz="0" w:space="0" w:color="auto"/>
        <w:bottom w:val="none" w:sz="0" w:space="0" w:color="auto"/>
        <w:right w:val="none" w:sz="0" w:space="0" w:color="auto"/>
      </w:divBdr>
    </w:div>
    <w:div w:id="1858425837">
      <w:bodyDiv w:val="1"/>
      <w:marLeft w:val="0"/>
      <w:marRight w:val="0"/>
      <w:marTop w:val="0"/>
      <w:marBottom w:val="0"/>
      <w:divBdr>
        <w:top w:val="none" w:sz="0" w:space="0" w:color="auto"/>
        <w:left w:val="none" w:sz="0" w:space="0" w:color="auto"/>
        <w:bottom w:val="none" w:sz="0" w:space="0" w:color="auto"/>
        <w:right w:val="none" w:sz="0" w:space="0" w:color="auto"/>
      </w:divBdr>
    </w:div>
    <w:div w:id="1881168193">
      <w:bodyDiv w:val="1"/>
      <w:marLeft w:val="0"/>
      <w:marRight w:val="0"/>
      <w:marTop w:val="0"/>
      <w:marBottom w:val="0"/>
      <w:divBdr>
        <w:top w:val="none" w:sz="0" w:space="0" w:color="auto"/>
        <w:left w:val="none" w:sz="0" w:space="0" w:color="auto"/>
        <w:bottom w:val="none" w:sz="0" w:space="0" w:color="auto"/>
        <w:right w:val="none" w:sz="0" w:space="0" w:color="auto"/>
      </w:divBdr>
    </w:div>
    <w:div w:id="1900825442">
      <w:bodyDiv w:val="1"/>
      <w:marLeft w:val="0"/>
      <w:marRight w:val="0"/>
      <w:marTop w:val="0"/>
      <w:marBottom w:val="0"/>
      <w:divBdr>
        <w:top w:val="none" w:sz="0" w:space="0" w:color="auto"/>
        <w:left w:val="none" w:sz="0" w:space="0" w:color="auto"/>
        <w:bottom w:val="none" w:sz="0" w:space="0" w:color="auto"/>
        <w:right w:val="none" w:sz="0" w:space="0" w:color="auto"/>
      </w:divBdr>
    </w:div>
    <w:div w:id="1991399764">
      <w:bodyDiv w:val="1"/>
      <w:marLeft w:val="0"/>
      <w:marRight w:val="0"/>
      <w:marTop w:val="0"/>
      <w:marBottom w:val="0"/>
      <w:divBdr>
        <w:top w:val="none" w:sz="0" w:space="0" w:color="auto"/>
        <w:left w:val="none" w:sz="0" w:space="0" w:color="auto"/>
        <w:bottom w:val="none" w:sz="0" w:space="0" w:color="auto"/>
        <w:right w:val="none" w:sz="0" w:space="0" w:color="auto"/>
      </w:divBdr>
    </w:div>
    <w:div w:id="2054378190">
      <w:bodyDiv w:val="1"/>
      <w:marLeft w:val="0"/>
      <w:marRight w:val="0"/>
      <w:marTop w:val="0"/>
      <w:marBottom w:val="0"/>
      <w:divBdr>
        <w:top w:val="none" w:sz="0" w:space="0" w:color="auto"/>
        <w:left w:val="none" w:sz="0" w:space="0" w:color="auto"/>
        <w:bottom w:val="none" w:sz="0" w:space="0" w:color="auto"/>
        <w:right w:val="none" w:sz="0" w:space="0" w:color="auto"/>
      </w:divBdr>
    </w:div>
    <w:div w:id="2076122522">
      <w:bodyDiv w:val="1"/>
      <w:marLeft w:val="0"/>
      <w:marRight w:val="0"/>
      <w:marTop w:val="0"/>
      <w:marBottom w:val="0"/>
      <w:divBdr>
        <w:top w:val="none" w:sz="0" w:space="0" w:color="auto"/>
        <w:left w:val="none" w:sz="0" w:space="0" w:color="auto"/>
        <w:bottom w:val="none" w:sz="0" w:space="0" w:color="auto"/>
        <w:right w:val="none" w:sz="0" w:space="0" w:color="auto"/>
      </w:divBdr>
    </w:div>
    <w:div w:id="2106726863">
      <w:bodyDiv w:val="1"/>
      <w:marLeft w:val="0"/>
      <w:marRight w:val="0"/>
      <w:marTop w:val="0"/>
      <w:marBottom w:val="0"/>
      <w:divBdr>
        <w:top w:val="none" w:sz="0" w:space="0" w:color="auto"/>
        <w:left w:val="none" w:sz="0" w:space="0" w:color="auto"/>
        <w:bottom w:val="none" w:sz="0" w:space="0" w:color="auto"/>
        <w:right w:val="none" w:sz="0" w:space="0" w:color="auto"/>
      </w:divBdr>
    </w:div>
    <w:div w:id="2129355472">
      <w:bodyDiv w:val="1"/>
      <w:marLeft w:val="0"/>
      <w:marRight w:val="0"/>
      <w:marTop w:val="0"/>
      <w:marBottom w:val="0"/>
      <w:divBdr>
        <w:top w:val="none" w:sz="0" w:space="0" w:color="auto"/>
        <w:left w:val="none" w:sz="0" w:space="0" w:color="auto"/>
        <w:bottom w:val="none" w:sz="0" w:space="0" w:color="auto"/>
        <w:right w:val="none" w:sz="0" w:space="0" w:color="auto"/>
      </w:divBdr>
    </w:div>
    <w:div w:id="21454628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NHS23</b:Tag>
    <b:SourceType>InternetSite</b:SourceType>
    <b:Guid>{74CCCA20-DDFE-4BB3-85B3-A7C5932FC806}</b:Guid>
    <b:Title>NHS England business continuity management toolkit case study: WannaCry attack</b:Title>
    <b:Year>2023</b:Year>
    <b:Author>
      <b:Author>
        <b:Corporate>NHS England</b:Corporate>
      </b:Author>
    </b:Author>
    <b:ProductionCompany>NHS</b:ProductionCompany>
    <b:Month>April</b:Month>
    <b:Day>21</b:Day>
    <b:YearAccessed>2025</b:YearAccessed>
    <b:MonthAccessed>October</b:MonthAccessed>
    <b:DayAccessed>17</b:DayAccessed>
    <b:URL>https://www.england.nhs.uk/long-read/case-study-wannacry-attack/</b:URL>
    <b:RefOrder>1</b:RefOrder>
  </b:Source>
  <b:Source>
    <b:Tag>Ash21</b:Tag>
    <b:SourceType>ConferenceProceedings</b:SourceType>
    <b:Guid>{5520B16D-40CD-4926-9831-42130A351E16}</b:Guid>
    <b:Author>
      <b:Author>
        <b:NameList>
          <b:Person>
            <b:Last>Asheesh Tiwari</b:Last>
            <b:First>Vibhu</b:First>
            <b:Middle>Mehrotra, Shubh Goel, Kumar Naman,Shashank Maurya,</b:Middle>
          </b:Person>
        </b:NameList>
      </b:Author>
    </b:Author>
    <b:Title>Developing Trends and Challenges of Digital Forensics</b:Title>
    <b:Year>2021</b:Year>
    <b:ConferenceName>International Conference on Information Systems and Computer Networks (ISCON)</b:ConferenceName>
    <b:City>Mathura, India</b:City>
    <b:RefOrder>3</b:RefOrder>
  </b:Source>
  <b:Source>
    <b:Tag>ExtNA4</b:Tag>
    <b:SourceType>InternetSite</b:SourceType>
    <b:Guid>{FF96AA25-E842-4490-8790-CF29FEB9323D}</b:Guid>
    <b:Title>FTK Imager</b:Title>
    <b:Year>N/A</b:Year>
    <b:Author>
      <b:Author>
        <b:Corporate>Exterro</b:Corporate>
      </b:Author>
    </b:Author>
    <b:ProductionCompany>Exterro</b:ProductionCompany>
    <b:YearAccessed>2025</b:YearAccessed>
    <b:MonthAccessed>October</b:MonthAccessed>
    <b:DayAccessed>17</b:DayAccessed>
    <b:URL>https://www.exterro.com/digital-forensics-software/ftk-imager</b:URL>
    <b:RefOrder>4</b:RefOrder>
  </b:Source>
  <b:Source>
    <b:Tag>Mit24</b:Tag>
    <b:SourceType>ConferenceProceedings</b:SourceType>
    <b:Guid>{394C217C-6D91-42E3-88A1-0EF6537AD441}</b:Guid>
    <b:Title>Digital Forensic Tools: Comparison of Autopsy TSK and Forensic Explorer</b:Title>
    <b:Year>2024</b:Year>
    <b:YearAccessed>2025</b:YearAccessed>
    <b:MonthAccessed>October</b:MonthAccessed>
    <b:DayAccessed>20</b:DayAccessed>
    <b:Author>
      <b:Author>
        <b:NameList>
          <b:Person>
            <b:Last>Mitchell Farnan</b:Last>
            <b:First>James</b:First>
            <b:Middle>Pratt, Andrew David, Masoud Shakiba</b:Middle>
          </b:Person>
        </b:NameList>
      </b:Author>
    </b:Author>
    <b:ConferenceName>2024 IEEE International Conference on Information Technology, Electronics and Intelligent Communication Systems</b:ConferenceName>
    <b:City>Bangalore, India</b:City>
    <b:RefOrder>10</b:RefOrder>
  </b:Source>
  <b:Source>
    <b:Tag>Lis22</b:Tag>
    <b:SourceType>Book</b:SourceType>
    <b:Guid>{417B30F4-3C9A-426C-95D0-04DA8E00C31B}</b:Guid>
    <b:Title>Learn Wireshark: A definitive guide to expertly analyzing protocols and troubleshooting networks using Wireshark</b:Title>
    <b:Year>2022</b:Year>
    <b:Author>
      <b:Author>
        <b:NameList>
          <b:Person>
            <b:Last>Bock</b:Last>
            <b:First>Lisa</b:First>
          </b:Person>
        </b:NameList>
      </b:Author>
    </b:Author>
    <b:Publisher>Packt Publishing</b:Publisher>
    <b:RefOrder>7</b:RefOrder>
  </b:Source>
  <b:Source>
    <b:Tag>MdZ25</b:Tag>
    <b:SourceType>Report</b:SourceType>
    <b:Guid>{47BFFD01-5ECD-41BC-AAE4-18C432764BA2}</b:Guid>
    <b:Title>AI-Driven Digital Evidence Triage in Digital Forensics: A Comprehensive Review</b:Title>
    <b:Year>2025</b:Year>
    <b:City>Boston, MA, USA</b:City>
    <b:Author>
      <b:Author>
        <b:NameList>
          <b:Person>
            <b:Last>Md Zakir Hossain Zamil</b:Last>
            <b:First>Tahir</b:First>
            <b:Middle>M. Khan</b:Middle>
          </b:Person>
        </b:NameList>
      </b:Author>
    </b:Author>
    <b:RefOrder>12</b:RefOrder>
  </b:Source>
  <b:Source>
    <b:Tag>WirNA</b:Tag>
    <b:SourceType>InternetSite</b:SourceType>
    <b:Guid>{3D3080B7-BA9B-4511-AC71-0D0C6A7D6FB2}</b:Guid>
    <b:Title>Wireshark Frequently Asked Questions</b:Title>
    <b:Year>N/A</b:Year>
    <b:Author>
      <b:Author>
        <b:Corporate>Wireshark</b:Corporate>
      </b:Author>
    </b:Author>
    <b:ProductionCompany>Wireshark</b:ProductionCompany>
    <b:YearAccessed>2025</b:YearAccessed>
    <b:MonthAccessed>October</b:MonthAccessed>
    <b:DayAccessed>18</b:DayAccessed>
    <b:URL>https://www.wireshark.org/faq</b:URL>
    <b:RefOrder>8</b:RefOrder>
  </b:Source>
  <b:Source>
    <b:Tag>IBMNA</b:Tag>
    <b:SourceType>InternetSite</b:SourceType>
    <b:Guid>{8B0C53C7-C176-4774-93E4-9E229F400F72}</b:Guid>
    <b:Author>
      <b:Author>
        <b:Corporate>IBM</b:Corporate>
      </b:Author>
    </b:Author>
    <b:Title>What is the Internet of Things (IoT)?</b:Title>
    <b:ProductionCompany>IBM</b:ProductionCompany>
    <b:Year>N/A</b:Year>
    <b:YearAccessed>2025</b:YearAccessed>
    <b:MonthAccessed>October</b:MonthAccessed>
    <b:DayAccessed>18</b:DayAccessed>
    <b:URL>https://www.ibm.com/think/topics/internet-of-things</b:URL>
    <b:RefOrder>13</b:RefOrder>
  </b:Source>
  <b:Source>
    <b:Tag>DebNA</b:Tag>
    <b:SourceType>InternetSite</b:SourceType>
    <b:Guid>{F924B7D1-9989-455D-9651-1056E894CC4C}</b:Guid>
    <b:Author>
      <b:Author>
        <b:Corporate>Debian</b:Corporate>
      </b:Author>
    </b:Author>
    <b:Title>2.5. Memory and Disk Space Requirements</b:Title>
    <b:ProductionCompany>Debian</b:ProductionCompany>
    <b:Year>N/A</b:Year>
    <b:YearAccessed>2025</b:YearAccessed>
    <b:MonthAccessed>October</b:MonthAccessed>
    <b:DayAccessed>18</b:DayAccessed>
    <b:URL>https://www.debian.org/releases/stable/arm64/ch02s05.en.html</b:URL>
    <b:RefOrder>14</b:RefOrder>
  </b:Source>
  <b:Source>
    <b:Tag>Mic25</b:Tag>
    <b:SourceType>InternetSite</b:SourceType>
    <b:Guid>{2087089F-5831-4F1D-B1C0-E4B89DD298CA}</b:Guid>
    <b:Author>
      <b:Author>
        <b:Corporate>Microsoft</b:Corporate>
      </b:Author>
    </b:Author>
    <b:Title>Windows 11 requirements</b:Title>
    <b:ProductionCompany>Microsoft</b:ProductionCompany>
    <b:Year>2025</b:Year>
    <b:Month>June</b:Month>
    <b:Day>17</b:Day>
    <b:YearAccessed>2025</b:YearAccessed>
    <b:MonthAccessed>October</b:MonthAccessed>
    <b:DayAccessed>18</b:DayAccessed>
    <b:URL>https://learn.microsoft.com/en-us/windows/whats-new/windows-11-requirements</b:URL>
    <b:RefOrder>15</b:RefOrder>
  </b:Source>
  <b:Source>
    <b:Tag>Ext25</b:Tag>
    <b:SourceType>InternetSite</b:SourceType>
    <b:Guid>{4582B7F8-EE4F-4F01-ACF1-E9D6596EA51E}</b:Guid>
    <b:Author>
      <b:Author>
        <b:Corporate>Exterro</b:Corporate>
      </b:Author>
    </b:Author>
    <b:Title>Introducing Exterro FTK Imager Pro: Faster, Smarter, and Built for Today’s Investigations</b:Title>
    <b:ProductionCompany>Exterro</b:ProductionCompany>
    <b:Year>2025</b:Year>
    <b:Month>September</b:Month>
    <b:Day>24</b:Day>
    <b:YearAccessed>2025</b:YearAccessed>
    <b:MonthAccessed>October</b:MonthAccessed>
    <b:DayAccessed>18</b:DayAccessed>
    <b:URL>https://www.exterro.com/resources/blog/introducing-exterro-ftk-imager-pro-faster-smarter-and-built-for-todays-investigations</b:URL>
    <b:RefOrder>5</b:RefOrder>
  </b:Source>
  <b:Source>
    <b:Tag>Him21</b:Tag>
    <b:SourceType>ConferenceProceedings</b:SourceType>
    <b:Guid>{DC445674-780D-497A-B5A5-4EDE665A86D7}</b:Guid>
    <b:Title>Comparative analysis of acquisition methods in digital forensics</b:Title>
    <b:Year>2021</b:Year>
    <b:Author>
      <b:Author>
        <b:NameList>
          <b:Person>
            <b:Last>Himanshu</b:Last>
            <b:First>Shobha</b:First>
            <b:Middle>Bhatt, Geetanjali Garg</b:Middle>
          </b:Person>
        </b:NameList>
      </b:Author>
    </b:Author>
    <b:ConferenceName>2021 Fourth International Conference on Computational Intelligence and Communication Technologies (CCICT)</b:ConferenceName>
    <b:City>Sonepat, India,</b:City>
    <b:RefOrder>6</b:RefOrder>
  </b:Source>
  <b:Source>
    <b:Tag>VolNA2</b:Tag>
    <b:SourceType>InternetSite</b:SourceType>
    <b:Guid>{641F7379-E926-4683-8270-A15FC666C74A}</b:Guid>
    <b:Title>About The Volatility Foundation</b:Title>
    <b:Year>N/A</b:Year>
    <b:Author>
      <b:Author>
        <b:Corporate>Volatility </b:Corporate>
      </b:Author>
    </b:Author>
    <b:ProductionCompany>Volatility </b:ProductionCompany>
    <b:YearAccessed>2025</b:YearAccessed>
    <b:MonthAccessed>October</b:MonthAccessed>
    <b:DayAccessed>18</b:DayAccessed>
    <b:URL>https://volatilityfoundation.org/about-volatility/</b:URL>
    <b:RefOrder>11</b:RefOrder>
  </b:Source>
  <b:Source>
    <b:Tag>SleNA</b:Tag>
    <b:SourceType>InternetSite</b:SourceType>
    <b:Guid>{704AF78A-AE91-4FC3-8E74-14A7A0CA042E}</b:Guid>
    <b:Author>
      <b:Author>
        <b:Corporate>Sleuthkit</b:Corporate>
      </b:Author>
    </b:Author>
    <b:Title>Autopsy</b:Title>
    <b:ProductionCompany>Sleuthkit</b:ProductionCompany>
    <b:Year>N/A</b:Year>
    <b:YearAccessed>2025</b:YearAccessed>
    <b:MonthAccessed>October</b:MonthAccessed>
    <b:DayAccessed>18</b:DayAccessed>
    <b:URL>https://www.sleuthkit.org/autopsy/v2/</b:URL>
    <b:RefOrder>9</b:RefOrder>
  </b:Source>
  <b:Source>
    <b:Tag>BBC17</b:Tag>
    <b:SourceType>InternetSite</b:SourceType>
    <b:Guid>{3B5F3413-2E4E-46D8-8FE4-68F3562E9211}</b:Guid>
    <b:Author>
      <b:Author>
        <b:Corporate>BBC</b:Corporate>
      </b:Author>
    </b:Author>
    <b:Title>NHS 'could have prevented' WannaCry ransomware attack</b:Title>
    <b:ProductionCompany>BBC</b:ProductionCompany>
    <b:Year>2017</b:Year>
    <b:Month>October</b:Month>
    <b:Day>27</b:Day>
    <b:YearAccessed>2025</b:YearAccessed>
    <b:MonthAccessed>October</b:MonthAccessed>
    <b:DayAccessed>19</b:DayAccessed>
    <b:URL>https://www.bbc.co.uk/news/technology-41753022</b:URL>
    <b:RefOrder>2</b:RefOrder>
  </b:Source>
</b:Sources>
</file>

<file path=customXml/itemProps1.xml><?xml version="1.0" encoding="utf-8"?>
<ds:datastoreItem xmlns:ds="http://schemas.openxmlformats.org/officeDocument/2006/customXml" ds:itemID="{CB9B6A17-716E-4CAE-B66A-0AD41BC097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3791</TotalTime>
  <Pages>6</Pages>
  <Words>1775</Words>
  <Characters>10121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Propsal</dc:title>
  <dc:subject/>
  <dc:creator>Kara Thomas (2304862)</dc:creator>
  <cp:keywords/>
  <dc:description/>
  <cp:lastModifiedBy>Kara Thomas (2304862)</cp:lastModifiedBy>
  <cp:revision>523</cp:revision>
  <dcterms:created xsi:type="dcterms:W3CDTF">2025-10-13T16:16:00Z</dcterms:created>
  <dcterms:modified xsi:type="dcterms:W3CDTF">2025-10-20T12:04:00Z</dcterms:modified>
</cp:coreProperties>
</file>