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0357843"/>
        <w:docPartObj>
          <w:docPartGallery w:val="Cover Pages"/>
          <w:docPartUnique/>
        </w:docPartObj>
      </w:sdtPr>
      <w:sdtContent>
        <w:p w14:paraId="6A54A99D" w14:textId="4786152F" w:rsidR="009A1475" w:rsidRDefault="009A1475"/>
        <w:p w14:paraId="44AFA5C4" w14:textId="355C9B70" w:rsidR="009A1475" w:rsidRDefault="009A1475">
          <w:r>
            <w:rPr>
              <w:noProof/>
            </w:rPr>
            <mc:AlternateContent>
              <mc:Choice Requires="wps">
                <w:drawing>
                  <wp:anchor distT="0" distB="0" distL="182880" distR="182880" simplePos="0" relativeHeight="251659264" behindDoc="0" locked="0" layoutInCell="1" allowOverlap="1" wp14:anchorId="770A58AF" wp14:editId="62F92590">
                    <wp:simplePos x="0" y="0"/>
                    <mc:AlternateContent>
                      <mc:Choice Requires="wp14">
                        <wp:positionH relativeFrom="margin">
                          <wp14:pctPosHOffset>7700</wp14:pctPosHOffset>
                        </wp:positionH>
                      </mc:Choice>
                      <mc:Fallback>
                        <wp:positionH relativeFrom="page">
                          <wp:posOffset>1355090</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F95524" w14:textId="0A5373D5" w:rsidR="009A1475" w:rsidRDefault="009A1475">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540A9">
                                      <w:rPr>
                                        <w:color w:val="4472C4" w:themeColor="accent1"/>
                                        <w:sz w:val="72"/>
                                        <w:szCs w:val="72"/>
                                      </w:rPr>
                                      <w:t xml:space="preserve">Usability Engineering </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F4428AF" w14:textId="5B52E502" w:rsidR="009A1475" w:rsidRDefault="005540A9">
                                    <w:pPr>
                                      <w:pStyle w:val="NoSpacing"/>
                                      <w:spacing w:before="40" w:after="40"/>
                                      <w:rPr>
                                        <w:caps/>
                                        <w:color w:val="1F4E79" w:themeColor="accent5" w:themeShade="80"/>
                                        <w:sz w:val="28"/>
                                        <w:szCs w:val="28"/>
                                      </w:rPr>
                                    </w:pPr>
                                    <w:r>
                                      <w:rPr>
                                        <w:caps/>
                                        <w:color w:val="1F4E79" w:themeColor="accent5" w:themeShade="80"/>
                                        <w:sz w:val="28"/>
                                        <w:szCs w:val="28"/>
                                      </w:rPr>
                                      <w:t>Interface design prot</w:t>
                                    </w:r>
                                    <w:r w:rsidR="001A6F92">
                                      <w:rPr>
                                        <w:caps/>
                                        <w:color w:val="1F4E79" w:themeColor="accent5" w:themeShade="80"/>
                                        <w:sz w:val="28"/>
                                        <w:szCs w:val="28"/>
                                      </w:rPr>
                                      <w:t>otyping and analysis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4D99CEA" w14:textId="5D3EFE84" w:rsidR="009A1475" w:rsidRDefault="009A1475">
                                    <w:pPr>
                                      <w:pStyle w:val="NoSpacing"/>
                                      <w:spacing w:before="80" w:after="40"/>
                                      <w:rPr>
                                        <w:caps/>
                                        <w:color w:val="5B9BD5" w:themeColor="accent5"/>
                                        <w:sz w:val="24"/>
                                        <w:szCs w:val="24"/>
                                      </w:rPr>
                                    </w:pPr>
                                    <w:r>
                                      <w:rPr>
                                        <w:caps/>
                                        <w:color w:val="5B9BD5" w:themeColor="accent5"/>
                                        <w:sz w:val="24"/>
                                        <w:szCs w:val="24"/>
                                      </w:rPr>
                                      <w:t>270696 (Ed Smith)</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70A58AF" id="_x0000_t202" coordsize="21600,21600" o:spt="202" path="m,l,21600r21600,l21600,xe">
                    <v:stroke joinstyle="miter"/>
                    <v:path gradientshapeok="t" o:connecttype="rect"/>
                  </v:shapetype>
                  <v:shape id="Text Box 131" o:spid="_x0000_s1026" type="#_x0000_t202" style="position:absolute;margin-left:0;margin-top:0;width:369pt;height:529.2pt;z-index:251659264;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73F95524" w14:textId="0A5373D5" w:rsidR="009A1475" w:rsidRDefault="009A1475">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540A9">
                                <w:rPr>
                                  <w:color w:val="4472C4" w:themeColor="accent1"/>
                                  <w:sz w:val="72"/>
                                  <w:szCs w:val="72"/>
                                </w:rPr>
                                <w:t xml:space="preserve">Usability Engineering </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F4428AF" w14:textId="5B52E502" w:rsidR="009A1475" w:rsidRDefault="005540A9">
                              <w:pPr>
                                <w:pStyle w:val="NoSpacing"/>
                                <w:spacing w:before="40" w:after="40"/>
                                <w:rPr>
                                  <w:caps/>
                                  <w:color w:val="1F4E79" w:themeColor="accent5" w:themeShade="80"/>
                                  <w:sz w:val="28"/>
                                  <w:szCs w:val="28"/>
                                </w:rPr>
                              </w:pPr>
                              <w:r>
                                <w:rPr>
                                  <w:caps/>
                                  <w:color w:val="1F4E79" w:themeColor="accent5" w:themeShade="80"/>
                                  <w:sz w:val="28"/>
                                  <w:szCs w:val="28"/>
                                </w:rPr>
                                <w:t>Interface design prot</w:t>
                              </w:r>
                              <w:r w:rsidR="001A6F92">
                                <w:rPr>
                                  <w:caps/>
                                  <w:color w:val="1F4E79" w:themeColor="accent5" w:themeShade="80"/>
                                  <w:sz w:val="28"/>
                                  <w:szCs w:val="28"/>
                                </w:rPr>
                                <w:t>otyping and analysis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4D99CEA" w14:textId="5D3EFE84" w:rsidR="009A1475" w:rsidRDefault="009A1475">
                              <w:pPr>
                                <w:pStyle w:val="NoSpacing"/>
                                <w:spacing w:before="80" w:after="40"/>
                                <w:rPr>
                                  <w:caps/>
                                  <w:color w:val="5B9BD5" w:themeColor="accent5"/>
                                  <w:sz w:val="24"/>
                                  <w:szCs w:val="24"/>
                                </w:rPr>
                              </w:pPr>
                              <w:r>
                                <w:rPr>
                                  <w:caps/>
                                  <w:color w:val="5B9BD5" w:themeColor="accent5"/>
                                  <w:sz w:val="24"/>
                                  <w:szCs w:val="24"/>
                                </w:rPr>
                                <w:t>270696 (Ed Smith)</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7216" behindDoc="0" locked="0" layoutInCell="1" allowOverlap="1" wp14:anchorId="0B22E60C" wp14:editId="54E020F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20031AEA" w14:textId="2B310B9F" w:rsidR="009A1475" w:rsidRDefault="009A1475">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B22E60C" id="Rectangle 132" o:spid="_x0000_s1027" style="position:absolute;margin-left:-4.4pt;margin-top:0;width:46.8pt;height:77.75pt;z-index:25165721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20031AEA" w14:textId="2B310B9F" w:rsidR="009A1475" w:rsidRDefault="009A1475">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sdt>
      <w:sdtPr>
        <w:id w:val="1389150371"/>
        <w:docPartObj>
          <w:docPartGallery w:val="Table of Contents"/>
          <w:docPartUnique/>
        </w:docPartObj>
      </w:sdtPr>
      <w:sdtEndPr>
        <w:rPr>
          <w:rFonts w:asciiTheme="minorHAnsi" w:eastAsiaTheme="minorHAnsi" w:hAnsiTheme="minorHAnsi" w:cstheme="minorBidi"/>
          <w:b/>
          <w:bCs/>
          <w:noProof/>
          <w:color w:val="auto"/>
          <w:sz w:val="24"/>
          <w:szCs w:val="24"/>
          <w:lang w:val="en-GB"/>
        </w:rPr>
      </w:sdtEndPr>
      <w:sdtContent>
        <w:p w14:paraId="21ABAAD0" w14:textId="3EA70B3B" w:rsidR="00D960AD" w:rsidRDefault="00D960AD">
          <w:pPr>
            <w:pStyle w:val="TOCHeading"/>
          </w:pPr>
          <w:r>
            <w:t>Contents</w:t>
          </w:r>
        </w:p>
        <w:p w14:paraId="4A446AD9" w14:textId="1DF061E5" w:rsidR="00B565EE" w:rsidRDefault="00D960AD">
          <w:pPr>
            <w:pStyle w:val="TOC1"/>
            <w:tabs>
              <w:tab w:val="right" w:leader="dot" w:pos="9010"/>
            </w:tabs>
            <w:rPr>
              <w:noProof/>
            </w:rPr>
          </w:pPr>
          <w:r>
            <w:fldChar w:fldCharType="begin"/>
          </w:r>
          <w:r>
            <w:instrText xml:space="preserve"> TOC \o "1-3" \h \z \u </w:instrText>
          </w:r>
          <w:r>
            <w:fldChar w:fldCharType="separate"/>
          </w:r>
          <w:hyperlink w:anchor="_Toc67690697" w:history="1">
            <w:r w:rsidR="00B565EE" w:rsidRPr="006C5D5A">
              <w:rPr>
                <w:rStyle w:val="Hyperlink"/>
                <w:noProof/>
              </w:rPr>
              <w:t>Introduction</w:t>
            </w:r>
            <w:r w:rsidR="00B565EE">
              <w:rPr>
                <w:noProof/>
                <w:webHidden/>
              </w:rPr>
              <w:tab/>
            </w:r>
            <w:r w:rsidR="00B565EE">
              <w:rPr>
                <w:noProof/>
                <w:webHidden/>
              </w:rPr>
              <w:fldChar w:fldCharType="begin"/>
            </w:r>
            <w:r w:rsidR="00B565EE">
              <w:rPr>
                <w:noProof/>
                <w:webHidden/>
              </w:rPr>
              <w:instrText xml:space="preserve"> PAGEREF _Toc67690697 \h </w:instrText>
            </w:r>
            <w:r w:rsidR="00B565EE">
              <w:rPr>
                <w:noProof/>
                <w:webHidden/>
              </w:rPr>
            </w:r>
            <w:r w:rsidR="00B565EE">
              <w:rPr>
                <w:noProof/>
                <w:webHidden/>
              </w:rPr>
              <w:fldChar w:fldCharType="separate"/>
            </w:r>
            <w:r w:rsidR="00B565EE">
              <w:rPr>
                <w:noProof/>
                <w:webHidden/>
              </w:rPr>
              <w:t>2</w:t>
            </w:r>
            <w:r w:rsidR="00B565EE">
              <w:rPr>
                <w:noProof/>
                <w:webHidden/>
              </w:rPr>
              <w:fldChar w:fldCharType="end"/>
            </w:r>
          </w:hyperlink>
        </w:p>
        <w:p w14:paraId="3DC3E4B8" w14:textId="451CC106" w:rsidR="00B565EE" w:rsidRDefault="00B565EE">
          <w:pPr>
            <w:pStyle w:val="TOC2"/>
            <w:tabs>
              <w:tab w:val="right" w:leader="dot" w:pos="9010"/>
            </w:tabs>
            <w:rPr>
              <w:noProof/>
            </w:rPr>
          </w:pPr>
          <w:hyperlink w:anchor="_Toc67690698" w:history="1">
            <w:r w:rsidRPr="006C5D5A">
              <w:rPr>
                <w:rStyle w:val="Hyperlink"/>
                <w:noProof/>
              </w:rPr>
              <w:t>Scenario</w:t>
            </w:r>
            <w:r>
              <w:rPr>
                <w:noProof/>
                <w:webHidden/>
              </w:rPr>
              <w:tab/>
            </w:r>
            <w:r>
              <w:rPr>
                <w:noProof/>
                <w:webHidden/>
              </w:rPr>
              <w:fldChar w:fldCharType="begin"/>
            </w:r>
            <w:r>
              <w:rPr>
                <w:noProof/>
                <w:webHidden/>
              </w:rPr>
              <w:instrText xml:space="preserve"> PAGEREF _Toc67690698 \h </w:instrText>
            </w:r>
            <w:r>
              <w:rPr>
                <w:noProof/>
                <w:webHidden/>
              </w:rPr>
            </w:r>
            <w:r>
              <w:rPr>
                <w:noProof/>
                <w:webHidden/>
              </w:rPr>
              <w:fldChar w:fldCharType="separate"/>
            </w:r>
            <w:r>
              <w:rPr>
                <w:noProof/>
                <w:webHidden/>
              </w:rPr>
              <w:t>2</w:t>
            </w:r>
            <w:r>
              <w:rPr>
                <w:noProof/>
                <w:webHidden/>
              </w:rPr>
              <w:fldChar w:fldCharType="end"/>
            </w:r>
          </w:hyperlink>
        </w:p>
        <w:p w14:paraId="1F2A312D" w14:textId="57C568E7" w:rsidR="00B565EE" w:rsidRDefault="00B565EE">
          <w:pPr>
            <w:pStyle w:val="TOC1"/>
            <w:tabs>
              <w:tab w:val="right" w:leader="dot" w:pos="9010"/>
            </w:tabs>
            <w:rPr>
              <w:noProof/>
            </w:rPr>
          </w:pPr>
          <w:hyperlink w:anchor="_Toc67690699" w:history="1">
            <w:r w:rsidRPr="006C5D5A">
              <w:rPr>
                <w:rStyle w:val="Hyperlink"/>
                <w:noProof/>
              </w:rPr>
              <w:t>Usability Engineering Lifecycle (UEL)</w:t>
            </w:r>
            <w:r>
              <w:rPr>
                <w:noProof/>
                <w:webHidden/>
              </w:rPr>
              <w:tab/>
            </w:r>
            <w:r>
              <w:rPr>
                <w:noProof/>
                <w:webHidden/>
              </w:rPr>
              <w:fldChar w:fldCharType="begin"/>
            </w:r>
            <w:r>
              <w:rPr>
                <w:noProof/>
                <w:webHidden/>
              </w:rPr>
              <w:instrText xml:space="preserve"> PAGEREF _Toc67690699 \h </w:instrText>
            </w:r>
            <w:r>
              <w:rPr>
                <w:noProof/>
                <w:webHidden/>
              </w:rPr>
            </w:r>
            <w:r>
              <w:rPr>
                <w:noProof/>
                <w:webHidden/>
              </w:rPr>
              <w:fldChar w:fldCharType="separate"/>
            </w:r>
            <w:r>
              <w:rPr>
                <w:noProof/>
                <w:webHidden/>
              </w:rPr>
              <w:t>3</w:t>
            </w:r>
            <w:r>
              <w:rPr>
                <w:noProof/>
                <w:webHidden/>
              </w:rPr>
              <w:fldChar w:fldCharType="end"/>
            </w:r>
          </w:hyperlink>
        </w:p>
        <w:p w14:paraId="30AD4605" w14:textId="17F02209" w:rsidR="00B565EE" w:rsidRDefault="00B565EE">
          <w:pPr>
            <w:pStyle w:val="TOC1"/>
            <w:tabs>
              <w:tab w:val="right" w:leader="dot" w:pos="9010"/>
            </w:tabs>
            <w:rPr>
              <w:noProof/>
            </w:rPr>
          </w:pPr>
          <w:hyperlink w:anchor="_Toc67690700" w:history="1">
            <w:r w:rsidRPr="006C5D5A">
              <w:rPr>
                <w:rStyle w:val="Hyperlink"/>
                <w:noProof/>
              </w:rPr>
              <w:t>Human Computer Interface (HCI)</w:t>
            </w:r>
            <w:r>
              <w:rPr>
                <w:noProof/>
                <w:webHidden/>
              </w:rPr>
              <w:tab/>
            </w:r>
            <w:r>
              <w:rPr>
                <w:noProof/>
                <w:webHidden/>
              </w:rPr>
              <w:fldChar w:fldCharType="begin"/>
            </w:r>
            <w:r>
              <w:rPr>
                <w:noProof/>
                <w:webHidden/>
              </w:rPr>
              <w:instrText xml:space="preserve"> PAGEREF _Toc67690700 \h </w:instrText>
            </w:r>
            <w:r>
              <w:rPr>
                <w:noProof/>
                <w:webHidden/>
              </w:rPr>
            </w:r>
            <w:r>
              <w:rPr>
                <w:noProof/>
                <w:webHidden/>
              </w:rPr>
              <w:fldChar w:fldCharType="separate"/>
            </w:r>
            <w:r>
              <w:rPr>
                <w:noProof/>
                <w:webHidden/>
              </w:rPr>
              <w:t>3</w:t>
            </w:r>
            <w:r>
              <w:rPr>
                <w:noProof/>
                <w:webHidden/>
              </w:rPr>
              <w:fldChar w:fldCharType="end"/>
            </w:r>
          </w:hyperlink>
        </w:p>
        <w:p w14:paraId="0263E9EA" w14:textId="6C49E16E" w:rsidR="00B565EE" w:rsidRDefault="00B565EE">
          <w:pPr>
            <w:pStyle w:val="TOC1"/>
            <w:tabs>
              <w:tab w:val="right" w:leader="dot" w:pos="9010"/>
            </w:tabs>
            <w:rPr>
              <w:noProof/>
            </w:rPr>
          </w:pPr>
          <w:hyperlink w:anchor="_Toc67690701" w:history="1">
            <w:r w:rsidRPr="006C5D5A">
              <w:rPr>
                <w:rStyle w:val="Hyperlink"/>
                <w:noProof/>
              </w:rPr>
              <w:t>Human Factors</w:t>
            </w:r>
            <w:r>
              <w:rPr>
                <w:noProof/>
                <w:webHidden/>
              </w:rPr>
              <w:tab/>
            </w:r>
            <w:r>
              <w:rPr>
                <w:noProof/>
                <w:webHidden/>
              </w:rPr>
              <w:fldChar w:fldCharType="begin"/>
            </w:r>
            <w:r>
              <w:rPr>
                <w:noProof/>
                <w:webHidden/>
              </w:rPr>
              <w:instrText xml:space="preserve"> PAGEREF _Toc67690701 \h </w:instrText>
            </w:r>
            <w:r>
              <w:rPr>
                <w:noProof/>
                <w:webHidden/>
              </w:rPr>
            </w:r>
            <w:r>
              <w:rPr>
                <w:noProof/>
                <w:webHidden/>
              </w:rPr>
              <w:fldChar w:fldCharType="separate"/>
            </w:r>
            <w:r>
              <w:rPr>
                <w:noProof/>
                <w:webHidden/>
              </w:rPr>
              <w:t>4</w:t>
            </w:r>
            <w:r>
              <w:rPr>
                <w:noProof/>
                <w:webHidden/>
              </w:rPr>
              <w:fldChar w:fldCharType="end"/>
            </w:r>
          </w:hyperlink>
        </w:p>
        <w:p w14:paraId="4E115D0C" w14:textId="438B0ECC" w:rsidR="00B565EE" w:rsidRDefault="00B565EE">
          <w:pPr>
            <w:pStyle w:val="TOC2"/>
            <w:tabs>
              <w:tab w:val="right" w:leader="dot" w:pos="9010"/>
            </w:tabs>
            <w:rPr>
              <w:noProof/>
            </w:rPr>
          </w:pPr>
          <w:hyperlink w:anchor="_Toc67690702" w:history="1">
            <w:r w:rsidRPr="006C5D5A">
              <w:rPr>
                <w:rStyle w:val="Hyperlink"/>
                <w:noProof/>
              </w:rPr>
              <w:t>Perception</w:t>
            </w:r>
            <w:r>
              <w:rPr>
                <w:noProof/>
                <w:webHidden/>
              </w:rPr>
              <w:tab/>
            </w:r>
            <w:r>
              <w:rPr>
                <w:noProof/>
                <w:webHidden/>
              </w:rPr>
              <w:fldChar w:fldCharType="begin"/>
            </w:r>
            <w:r>
              <w:rPr>
                <w:noProof/>
                <w:webHidden/>
              </w:rPr>
              <w:instrText xml:space="preserve"> PAGEREF _Toc67690702 \h </w:instrText>
            </w:r>
            <w:r>
              <w:rPr>
                <w:noProof/>
                <w:webHidden/>
              </w:rPr>
            </w:r>
            <w:r>
              <w:rPr>
                <w:noProof/>
                <w:webHidden/>
              </w:rPr>
              <w:fldChar w:fldCharType="separate"/>
            </w:r>
            <w:r>
              <w:rPr>
                <w:noProof/>
                <w:webHidden/>
              </w:rPr>
              <w:t>4</w:t>
            </w:r>
            <w:r>
              <w:rPr>
                <w:noProof/>
                <w:webHidden/>
              </w:rPr>
              <w:fldChar w:fldCharType="end"/>
            </w:r>
          </w:hyperlink>
        </w:p>
        <w:p w14:paraId="0B2B6131" w14:textId="5CFF3F46" w:rsidR="00B565EE" w:rsidRDefault="00B565EE">
          <w:pPr>
            <w:pStyle w:val="TOC2"/>
            <w:tabs>
              <w:tab w:val="right" w:leader="dot" w:pos="9010"/>
            </w:tabs>
            <w:rPr>
              <w:noProof/>
            </w:rPr>
          </w:pPr>
          <w:hyperlink w:anchor="_Toc67690703" w:history="1">
            <w:r w:rsidRPr="006C5D5A">
              <w:rPr>
                <w:rStyle w:val="Hyperlink"/>
                <w:noProof/>
              </w:rPr>
              <w:t>Human Memory</w:t>
            </w:r>
            <w:r>
              <w:rPr>
                <w:noProof/>
                <w:webHidden/>
              </w:rPr>
              <w:tab/>
            </w:r>
            <w:r>
              <w:rPr>
                <w:noProof/>
                <w:webHidden/>
              </w:rPr>
              <w:fldChar w:fldCharType="begin"/>
            </w:r>
            <w:r>
              <w:rPr>
                <w:noProof/>
                <w:webHidden/>
              </w:rPr>
              <w:instrText xml:space="preserve"> PAGEREF _Toc67690703 \h </w:instrText>
            </w:r>
            <w:r>
              <w:rPr>
                <w:noProof/>
                <w:webHidden/>
              </w:rPr>
            </w:r>
            <w:r>
              <w:rPr>
                <w:noProof/>
                <w:webHidden/>
              </w:rPr>
              <w:fldChar w:fldCharType="separate"/>
            </w:r>
            <w:r>
              <w:rPr>
                <w:noProof/>
                <w:webHidden/>
              </w:rPr>
              <w:t>4</w:t>
            </w:r>
            <w:r>
              <w:rPr>
                <w:noProof/>
                <w:webHidden/>
              </w:rPr>
              <w:fldChar w:fldCharType="end"/>
            </w:r>
          </w:hyperlink>
        </w:p>
        <w:p w14:paraId="1A3C5864" w14:textId="75F4811D" w:rsidR="00B565EE" w:rsidRDefault="00B565EE">
          <w:pPr>
            <w:pStyle w:val="TOC2"/>
            <w:tabs>
              <w:tab w:val="right" w:leader="dot" w:pos="9010"/>
            </w:tabs>
            <w:rPr>
              <w:noProof/>
            </w:rPr>
          </w:pPr>
          <w:hyperlink w:anchor="_Toc67690704" w:history="1">
            <w:r w:rsidRPr="006C5D5A">
              <w:rPr>
                <w:rStyle w:val="Hyperlink"/>
                <w:noProof/>
              </w:rPr>
              <w:t>Human Reasoning</w:t>
            </w:r>
            <w:r>
              <w:rPr>
                <w:noProof/>
                <w:webHidden/>
              </w:rPr>
              <w:tab/>
            </w:r>
            <w:r>
              <w:rPr>
                <w:noProof/>
                <w:webHidden/>
              </w:rPr>
              <w:fldChar w:fldCharType="begin"/>
            </w:r>
            <w:r>
              <w:rPr>
                <w:noProof/>
                <w:webHidden/>
              </w:rPr>
              <w:instrText xml:space="preserve"> PAGEREF _Toc67690704 \h </w:instrText>
            </w:r>
            <w:r>
              <w:rPr>
                <w:noProof/>
                <w:webHidden/>
              </w:rPr>
            </w:r>
            <w:r>
              <w:rPr>
                <w:noProof/>
                <w:webHidden/>
              </w:rPr>
              <w:fldChar w:fldCharType="separate"/>
            </w:r>
            <w:r>
              <w:rPr>
                <w:noProof/>
                <w:webHidden/>
              </w:rPr>
              <w:t>5</w:t>
            </w:r>
            <w:r>
              <w:rPr>
                <w:noProof/>
                <w:webHidden/>
              </w:rPr>
              <w:fldChar w:fldCharType="end"/>
            </w:r>
          </w:hyperlink>
        </w:p>
        <w:p w14:paraId="1817A1AA" w14:textId="6E04EDAB" w:rsidR="00B565EE" w:rsidRDefault="00B565EE">
          <w:pPr>
            <w:pStyle w:val="TOC2"/>
            <w:tabs>
              <w:tab w:val="right" w:leader="dot" w:pos="9010"/>
            </w:tabs>
            <w:rPr>
              <w:noProof/>
            </w:rPr>
          </w:pPr>
          <w:hyperlink w:anchor="_Toc67690705" w:history="1">
            <w:r w:rsidRPr="006C5D5A">
              <w:rPr>
                <w:rStyle w:val="Hyperlink"/>
                <w:noProof/>
              </w:rPr>
              <w:t>Metaphor</w:t>
            </w:r>
            <w:r>
              <w:rPr>
                <w:noProof/>
                <w:webHidden/>
              </w:rPr>
              <w:tab/>
            </w:r>
            <w:r>
              <w:rPr>
                <w:noProof/>
                <w:webHidden/>
              </w:rPr>
              <w:fldChar w:fldCharType="begin"/>
            </w:r>
            <w:r>
              <w:rPr>
                <w:noProof/>
                <w:webHidden/>
              </w:rPr>
              <w:instrText xml:space="preserve"> PAGEREF _Toc67690705 \h </w:instrText>
            </w:r>
            <w:r>
              <w:rPr>
                <w:noProof/>
                <w:webHidden/>
              </w:rPr>
            </w:r>
            <w:r>
              <w:rPr>
                <w:noProof/>
                <w:webHidden/>
              </w:rPr>
              <w:fldChar w:fldCharType="separate"/>
            </w:r>
            <w:r>
              <w:rPr>
                <w:noProof/>
                <w:webHidden/>
              </w:rPr>
              <w:t>5</w:t>
            </w:r>
            <w:r>
              <w:rPr>
                <w:noProof/>
                <w:webHidden/>
              </w:rPr>
              <w:fldChar w:fldCharType="end"/>
            </w:r>
          </w:hyperlink>
        </w:p>
        <w:p w14:paraId="5DA1A61C" w14:textId="4E3E3EBB" w:rsidR="00B565EE" w:rsidRDefault="00B565EE">
          <w:pPr>
            <w:pStyle w:val="TOC1"/>
            <w:tabs>
              <w:tab w:val="right" w:leader="dot" w:pos="9010"/>
            </w:tabs>
            <w:rPr>
              <w:noProof/>
            </w:rPr>
          </w:pPr>
          <w:hyperlink w:anchor="_Toc67690706" w:history="1">
            <w:r w:rsidRPr="006C5D5A">
              <w:rPr>
                <w:rStyle w:val="Hyperlink"/>
                <w:noProof/>
              </w:rPr>
              <w:t>Task Analysis Diagrams</w:t>
            </w:r>
            <w:r>
              <w:rPr>
                <w:noProof/>
                <w:webHidden/>
              </w:rPr>
              <w:tab/>
            </w:r>
            <w:r>
              <w:rPr>
                <w:noProof/>
                <w:webHidden/>
              </w:rPr>
              <w:fldChar w:fldCharType="begin"/>
            </w:r>
            <w:r>
              <w:rPr>
                <w:noProof/>
                <w:webHidden/>
              </w:rPr>
              <w:instrText xml:space="preserve"> PAGEREF _Toc67690706 \h </w:instrText>
            </w:r>
            <w:r>
              <w:rPr>
                <w:noProof/>
                <w:webHidden/>
              </w:rPr>
            </w:r>
            <w:r>
              <w:rPr>
                <w:noProof/>
                <w:webHidden/>
              </w:rPr>
              <w:fldChar w:fldCharType="separate"/>
            </w:r>
            <w:r>
              <w:rPr>
                <w:noProof/>
                <w:webHidden/>
              </w:rPr>
              <w:t>5</w:t>
            </w:r>
            <w:r>
              <w:rPr>
                <w:noProof/>
                <w:webHidden/>
              </w:rPr>
              <w:fldChar w:fldCharType="end"/>
            </w:r>
          </w:hyperlink>
        </w:p>
        <w:p w14:paraId="1D6E7896" w14:textId="25DC2487" w:rsidR="00B565EE" w:rsidRDefault="00B565EE">
          <w:pPr>
            <w:pStyle w:val="TOC1"/>
            <w:tabs>
              <w:tab w:val="right" w:leader="dot" w:pos="9010"/>
            </w:tabs>
            <w:rPr>
              <w:noProof/>
            </w:rPr>
          </w:pPr>
          <w:hyperlink w:anchor="_Toc67690707" w:history="1">
            <w:r w:rsidRPr="006C5D5A">
              <w:rPr>
                <w:rStyle w:val="Hyperlink"/>
                <w:noProof/>
              </w:rPr>
              <w:t>Design Rules &amp; Principles</w:t>
            </w:r>
            <w:r>
              <w:rPr>
                <w:noProof/>
                <w:webHidden/>
              </w:rPr>
              <w:tab/>
            </w:r>
            <w:r>
              <w:rPr>
                <w:noProof/>
                <w:webHidden/>
              </w:rPr>
              <w:fldChar w:fldCharType="begin"/>
            </w:r>
            <w:r>
              <w:rPr>
                <w:noProof/>
                <w:webHidden/>
              </w:rPr>
              <w:instrText xml:space="preserve"> PAGEREF _Toc67690707 \h </w:instrText>
            </w:r>
            <w:r>
              <w:rPr>
                <w:noProof/>
                <w:webHidden/>
              </w:rPr>
            </w:r>
            <w:r>
              <w:rPr>
                <w:noProof/>
                <w:webHidden/>
              </w:rPr>
              <w:fldChar w:fldCharType="separate"/>
            </w:r>
            <w:r>
              <w:rPr>
                <w:noProof/>
                <w:webHidden/>
              </w:rPr>
              <w:t>7</w:t>
            </w:r>
            <w:r>
              <w:rPr>
                <w:noProof/>
                <w:webHidden/>
              </w:rPr>
              <w:fldChar w:fldCharType="end"/>
            </w:r>
          </w:hyperlink>
        </w:p>
        <w:p w14:paraId="3214C1FF" w14:textId="0B384EF3" w:rsidR="00B565EE" w:rsidRDefault="00B565EE">
          <w:pPr>
            <w:pStyle w:val="TOC1"/>
            <w:tabs>
              <w:tab w:val="right" w:leader="dot" w:pos="9010"/>
            </w:tabs>
            <w:rPr>
              <w:noProof/>
            </w:rPr>
          </w:pPr>
          <w:hyperlink w:anchor="_Toc67690708" w:history="1">
            <w:r w:rsidRPr="006C5D5A">
              <w:rPr>
                <w:rStyle w:val="Hyperlink"/>
                <w:noProof/>
              </w:rPr>
              <w:t>System Design</w:t>
            </w:r>
            <w:r>
              <w:rPr>
                <w:noProof/>
                <w:webHidden/>
              </w:rPr>
              <w:tab/>
            </w:r>
            <w:r>
              <w:rPr>
                <w:noProof/>
                <w:webHidden/>
              </w:rPr>
              <w:fldChar w:fldCharType="begin"/>
            </w:r>
            <w:r>
              <w:rPr>
                <w:noProof/>
                <w:webHidden/>
              </w:rPr>
              <w:instrText xml:space="preserve"> PAGEREF _Toc67690708 \h </w:instrText>
            </w:r>
            <w:r>
              <w:rPr>
                <w:noProof/>
                <w:webHidden/>
              </w:rPr>
            </w:r>
            <w:r>
              <w:rPr>
                <w:noProof/>
                <w:webHidden/>
              </w:rPr>
              <w:fldChar w:fldCharType="separate"/>
            </w:r>
            <w:r>
              <w:rPr>
                <w:noProof/>
                <w:webHidden/>
              </w:rPr>
              <w:t>8</w:t>
            </w:r>
            <w:r>
              <w:rPr>
                <w:noProof/>
                <w:webHidden/>
              </w:rPr>
              <w:fldChar w:fldCharType="end"/>
            </w:r>
          </w:hyperlink>
        </w:p>
        <w:p w14:paraId="6163339E" w14:textId="22629F25" w:rsidR="00B565EE" w:rsidRDefault="00B565EE">
          <w:pPr>
            <w:pStyle w:val="TOC1"/>
            <w:tabs>
              <w:tab w:val="right" w:leader="dot" w:pos="9010"/>
            </w:tabs>
            <w:rPr>
              <w:noProof/>
            </w:rPr>
          </w:pPr>
          <w:hyperlink w:anchor="_Toc67690709" w:history="1">
            <w:r w:rsidRPr="006C5D5A">
              <w:rPr>
                <w:rStyle w:val="Hyperlink"/>
                <w:noProof/>
              </w:rPr>
              <w:t>Blood Kiosk User Evaluation</w:t>
            </w:r>
            <w:r>
              <w:rPr>
                <w:noProof/>
                <w:webHidden/>
              </w:rPr>
              <w:tab/>
            </w:r>
            <w:r>
              <w:rPr>
                <w:noProof/>
                <w:webHidden/>
              </w:rPr>
              <w:fldChar w:fldCharType="begin"/>
            </w:r>
            <w:r>
              <w:rPr>
                <w:noProof/>
                <w:webHidden/>
              </w:rPr>
              <w:instrText xml:space="preserve"> PAGEREF _Toc67690709 \h </w:instrText>
            </w:r>
            <w:r>
              <w:rPr>
                <w:noProof/>
                <w:webHidden/>
              </w:rPr>
            </w:r>
            <w:r>
              <w:rPr>
                <w:noProof/>
                <w:webHidden/>
              </w:rPr>
              <w:fldChar w:fldCharType="separate"/>
            </w:r>
            <w:r>
              <w:rPr>
                <w:noProof/>
                <w:webHidden/>
              </w:rPr>
              <w:t>16</w:t>
            </w:r>
            <w:r>
              <w:rPr>
                <w:noProof/>
                <w:webHidden/>
              </w:rPr>
              <w:fldChar w:fldCharType="end"/>
            </w:r>
          </w:hyperlink>
        </w:p>
        <w:p w14:paraId="35C02863" w14:textId="3B2CF764" w:rsidR="00B565EE" w:rsidRDefault="00B565EE">
          <w:pPr>
            <w:pStyle w:val="TOC2"/>
            <w:tabs>
              <w:tab w:val="right" w:leader="dot" w:pos="9010"/>
            </w:tabs>
            <w:rPr>
              <w:noProof/>
            </w:rPr>
          </w:pPr>
          <w:hyperlink w:anchor="_Toc67690710" w:history="1">
            <w:r w:rsidRPr="006C5D5A">
              <w:rPr>
                <w:rStyle w:val="Hyperlink"/>
                <w:noProof/>
              </w:rPr>
              <w:t>Evaluation of my feedback</w:t>
            </w:r>
            <w:r>
              <w:rPr>
                <w:noProof/>
                <w:webHidden/>
              </w:rPr>
              <w:tab/>
            </w:r>
            <w:r>
              <w:rPr>
                <w:noProof/>
                <w:webHidden/>
              </w:rPr>
              <w:fldChar w:fldCharType="begin"/>
            </w:r>
            <w:r>
              <w:rPr>
                <w:noProof/>
                <w:webHidden/>
              </w:rPr>
              <w:instrText xml:space="preserve"> PAGEREF _Toc67690710 \h </w:instrText>
            </w:r>
            <w:r>
              <w:rPr>
                <w:noProof/>
                <w:webHidden/>
              </w:rPr>
            </w:r>
            <w:r>
              <w:rPr>
                <w:noProof/>
                <w:webHidden/>
              </w:rPr>
              <w:fldChar w:fldCharType="separate"/>
            </w:r>
            <w:r>
              <w:rPr>
                <w:noProof/>
                <w:webHidden/>
              </w:rPr>
              <w:t>18</w:t>
            </w:r>
            <w:r>
              <w:rPr>
                <w:noProof/>
                <w:webHidden/>
              </w:rPr>
              <w:fldChar w:fldCharType="end"/>
            </w:r>
          </w:hyperlink>
        </w:p>
        <w:p w14:paraId="27DA3EB3" w14:textId="4DA4FAAB" w:rsidR="00B565EE" w:rsidRDefault="00B565EE">
          <w:pPr>
            <w:pStyle w:val="TOC2"/>
            <w:tabs>
              <w:tab w:val="right" w:leader="dot" w:pos="9010"/>
            </w:tabs>
            <w:rPr>
              <w:noProof/>
            </w:rPr>
          </w:pPr>
          <w:hyperlink w:anchor="_Toc67690711" w:history="1">
            <w:r w:rsidRPr="006C5D5A">
              <w:rPr>
                <w:rStyle w:val="Hyperlink"/>
                <w:noProof/>
              </w:rPr>
              <w:t>Evaluation of feedback given</w:t>
            </w:r>
            <w:r>
              <w:rPr>
                <w:noProof/>
                <w:webHidden/>
              </w:rPr>
              <w:tab/>
            </w:r>
            <w:r>
              <w:rPr>
                <w:noProof/>
                <w:webHidden/>
              </w:rPr>
              <w:fldChar w:fldCharType="begin"/>
            </w:r>
            <w:r>
              <w:rPr>
                <w:noProof/>
                <w:webHidden/>
              </w:rPr>
              <w:instrText xml:space="preserve"> PAGEREF _Toc67690711 \h </w:instrText>
            </w:r>
            <w:r>
              <w:rPr>
                <w:noProof/>
                <w:webHidden/>
              </w:rPr>
            </w:r>
            <w:r>
              <w:rPr>
                <w:noProof/>
                <w:webHidden/>
              </w:rPr>
              <w:fldChar w:fldCharType="separate"/>
            </w:r>
            <w:r>
              <w:rPr>
                <w:noProof/>
                <w:webHidden/>
              </w:rPr>
              <w:t>19</w:t>
            </w:r>
            <w:r>
              <w:rPr>
                <w:noProof/>
                <w:webHidden/>
              </w:rPr>
              <w:fldChar w:fldCharType="end"/>
            </w:r>
          </w:hyperlink>
        </w:p>
        <w:p w14:paraId="7AA41F9B" w14:textId="493BBA4A" w:rsidR="00B565EE" w:rsidRDefault="00B565EE">
          <w:pPr>
            <w:pStyle w:val="TOC1"/>
            <w:tabs>
              <w:tab w:val="right" w:leader="dot" w:pos="9010"/>
            </w:tabs>
            <w:rPr>
              <w:noProof/>
            </w:rPr>
          </w:pPr>
          <w:hyperlink w:anchor="_Toc67690712" w:history="1">
            <w:r w:rsidRPr="006C5D5A">
              <w:rPr>
                <w:rStyle w:val="Hyperlink"/>
                <w:noProof/>
              </w:rPr>
              <w:t>Software Prototype</w:t>
            </w:r>
            <w:r>
              <w:rPr>
                <w:noProof/>
                <w:webHidden/>
              </w:rPr>
              <w:tab/>
            </w:r>
            <w:r>
              <w:rPr>
                <w:noProof/>
                <w:webHidden/>
              </w:rPr>
              <w:fldChar w:fldCharType="begin"/>
            </w:r>
            <w:r>
              <w:rPr>
                <w:noProof/>
                <w:webHidden/>
              </w:rPr>
              <w:instrText xml:space="preserve"> PAGEREF _Toc67690712 \h </w:instrText>
            </w:r>
            <w:r>
              <w:rPr>
                <w:noProof/>
                <w:webHidden/>
              </w:rPr>
            </w:r>
            <w:r>
              <w:rPr>
                <w:noProof/>
                <w:webHidden/>
              </w:rPr>
              <w:fldChar w:fldCharType="separate"/>
            </w:r>
            <w:r>
              <w:rPr>
                <w:noProof/>
                <w:webHidden/>
              </w:rPr>
              <w:t>20</w:t>
            </w:r>
            <w:r>
              <w:rPr>
                <w:noProof/>
                <w:webHidden/>
              </w:rPr>
              <w:fldChar w:fldCharType="end"/>
            </w:r>
          </w:hyperlink>
        </w:p>
        <w:p w14:paraId="055D8190" w14:textId="2C088E6C" w:rsidR="00B565EE" w:rsidRDefault="00B565EE">
          <w:pPr>
            <w:pStyle w:val="TOC1"/>
            <w:tabs>
              <w:tab w:val="right" w:leader="dot" w:pos="9010"/>
            </w:tabs>
            <w:rPr>
              <w:noProof/>
            </w:rPr>
          </w:pPr>
          <w:hyperlink w:anchor="_Toc67690713" w:history="1">
            <w:r w:rsidRPr="006C5D5A">
              <w:rPr>
                <w:rStyle w:val="Hyperlink"/>
                <w:noProof/>
              </w:rPr>
              <w:t>Overall Evaluation</w:t>
            </w:r>
            <w:r>
              <w:rPr>
                <w:noProof/>
                <w:webHidden/>
              </w:rPr>
              <w:tab/>
            </w:r>
            <w:r>
              <w:rPr>
                <w:noProof/>
                <w:webHidden/>
              </w:rPr>
              <w:fldChar w:fldCharType="begin"/>
            </w:r>
            <w:r>
              <w:rPr>
                <w:noProof/>
                <w:webHidden/>
              </w:rPr>
              <w:instrText xml:space="preserve"> PAGEREF _Toc67690713 \h </w:instrText>
            </w:r>
            <w:r>
              <w:rPr>
                <w:noProof/>
                <w:webHidden/>
              </w:rPr>
            </w:r>
            <w:r>
              <w:rPr>
                <w:noProof/>
                <w:webHidden/>
              </w:rPr>
              <w:fldChar w:fldCharType="separate"/>
            </w:r>
            <w:r>
              <w:rPr>
                <w:noProof/>
                <w:webHidden/>
              </w:rPr>
              <w:t>31</w:t>
            </w:r>
            <w:r>
              <w:rPr>
                <w:noProof/>
                <w:webHidden/>
              </w:rPr>
              <w:fldChar w:fldCharType="end"/>
            </w:r>
          </w:hyperlink>
        </w:p>
        <w:p w14:paraId="6F40155A" w14:textId="20C64F9A" w:rsidR="00B565EE" w:rsidRDefault="00B565EE">
          <w:pPr>
            <w:pStyle w:val="TOC1"/>
            <w:tabs>
              <w:tab w:val="right" w:leader="dot" w:pos="9010"/>
            </w:tabs>
            <w:rPr>
              <w:noProof/>
            </w:rPr>
          </w:pPr>
          <w:hyperlink w:anchor="_Toc67690714" w:history="1">
            <w:r w:rsidRPr="006C5D5A">
              <w:rPr>
                <w:rStyle w:val="Hyperlink"/>
                <w:noProof/>
              </w:rPr>
              <w:t>Conclusion</w:t>
            </w:r>
            <w:r>
              <w:rPr>
                <w:noProof/>
                <w:webHidden/>
              </w:rPr>
              <w:tab/>
            </w:r>
            <w:r>
              <w:rPr>
                <w:noProof/>
                <w:webHidden/>
              </w:rPr>
              <w:fldChar w:fldCharType="begin"/>
            </w:r>
            <w:r>
              <w:rPr>
                <w:noProof/>
                <w:webHidden/>
              </w:rPr>
              <w:instrText xml:space="preserve"> PAGEREF _Toc67690714 \h </w:instrText>
            </w:r>
            <w:r>
              <w:rPr>
                <w:noProof/>
                <w:webHidden/>
              </w:rPr>
            </w:r>
            <w:r>
              <w:rPr>
                <w:noProof/>
                <w:webHidden/>
              </w:rPr>
              <w:fldChar w:fldCharType="separate"/>
            </w:r>
            <w:r>
              <w:rPr>
                <w:noProof/>
                <w:webHidden/>
              </w:rPr>
              <w:t>31</w:t>
            </w:r>
            <w:r>
              <w:rPr>
                <w:noProof/>
                <w:webHidden/>
              </w:rPr>
              <w:fldChar w:fldCharType="end"/>
            </w:r>
          </w:hyperlink>
        </w:p>
        <w:p w14:paraId="088005B3" w14:textId="47407C7C" w:rsidR="00B565EE" w:rsidRDefault="00B565EE">
          <w:pPr>
            <w:pStyle w:val="TOC1"/>
            <w:tabs>
              <w:tab w:val="right" w:leader="dot" w:pos="9010"/>
            </w:tabs>
            <w:rPr>
              <w:noProof/>
            </w:rPr>
          </w:pPr>
          <w:hyperlink w:anchor="_Toc67690715" w:history="1">
            <w:r w:rsidRPr="006C5D5A">
              <w:rPr>
                <w:rStyle w:val="Hyperlink"/>
                <w:noProof/>
              </w:rPr>
              <w:t>Bibliography</w:t>
            </w:r>
            <w:r>
              <w:rPr>
                <w:noProof/>
                <w:webHidden/>
              </w:rPr>
              <w:tab/>
            </w:r>
            <w:r>
              <w:rPr>
                <w:noProof/>
                <w:webHidden/>
              </w:rPr>
              <w:fldChar w:fldCharType="begin"/>
            </w:r>
            <w:r>
              <w:rPr>
                <w:noProof/>
                <w:webHidden/>
              </w:rPr>
              <w:instrText xml:space="preserve"> PAGEREF _Toc67690715 \h </w:instrText>
            </w:r>
            <w:r>
              <w:rPr>
                <w:noProof/>
                <w:webHidden/>
              </w:rPr>
            </w:r>
            <w:r>
              <w:rPr>
                <w:noProof/>
                <w:webHidden/>
              </w:rPr>
              <w:fldChar w:fldCharType="separate"/>
            </w:r>
            <w:r>
              <w:rPr>
                <w:noProof/>
                <w:webHidden/>
              </w:rPr>
              <w:t>33</w:t>
            </w:r>
            <w:r>
              <w:rPr>
                <w:noProof/>
                <w:webHidden/>
              </w:rPr>
              <w:fldChar w:fldCharType="end"/>
            </w:r>
          </w:hyperlink>
        </w:p>
        <w:p w14:paraId="51C4B498" w14:textId="32675C00" w:rsidR="00D960AD" w:rsidRDefault="00D960AD">
          <w:r>
            <w:rPr>
              <w:b/>
              <w:bCs/>
              <w:noProof/>
            </w:rPr>
            <w:fldChar w:fldCharType="end"/>
          </w:r>
        </w:p>
      </w:sdtContent>
    </w:sdt>
    <w:p w14:paraId="44A2132E" w14:textId="77777777" w:rsidR="00D960AD" w:rsidRDefault="00D960AD" w:rsidP="00091B1C"/>
    <w:p w14:paraId="169C117A" w14:textId="77777777" w:rsidR="00D960AD" w:rsidRDefault="00D960AD" w:rsidP="00091B1C"/>
    <w:p w14:paraId="384EBA10" w14:textId="77777777" w:rsidR="00D960AD" w:rsidRDefault="00D960AD" w:rsidP="00091B1C"/>
    <w:p w14:paraId="4FBE333C" w14:textId="77777777" w:rsidR="00D960AD" w:rsidRDefault="00D960AD" w:rsidP="00091B1C"/>
    <w:p w14:paraId="44B0A840" w14:textId="77777777" w:rsidR="00D960AD" w:rsidRDefault="00D960AD" w:rsidP="00091B1C"/>
    <w:p w14:paraId="78774782" w14:textId="77777777" w:rsidR="00D960AD" w:rsidRDefault="00D960AD" w:rsidP="00091B1C"/>
    <w:p w14:paraId="665A7A6A" w14:textId="77777777" w:rsidR="00D960AD" w:rsidRDefault="00D960AD" w:rsidP="00091B1C"/>
    <w:p w14:paraId="681B17AA" w14:textId="77777777" w:rsidR="00D960AD" w:rsidRDefault="00D960AD" w:rsidP="00091B1C"/>
    <w:p w14:paraId="12CC6547" w14:textId="77777777" w:rsidR="00D960AD" w:rsidRDefault="00D960AD" w:rsidP="00091B1C"/>
    <w:p w14:paraId="6E5147AF" w14:textId="77777777" w:rsidR="00D960AD" w:rsidRDefault="00D960AD" w:rsidP="00091B1C"/>
    <w:p w14:paraId="600E3B37" w14:textId="77777777" w:rsidR="00D960AD" w:rsidRDefault="00D960AD" w:rsidP="00091B1C"/>
    <w:p w14:paraId="0736FE3B" w14:textId="77777777" w:rsidR="00D960AD" w:rsidRDefault="00D960AD" w:rsidP="00091B1C"/>
    <w:p w14:paraId="67F6460D" w14:textId="77777777" w:rsidR="00D960AD" w:rsidRDefault="00D960AD" w:rsidP="00091B1C"/>
    <w:p w14:paraId="4FEEFFCD" w14:textId="77777777" w:rsidR="00D960AD" w:rsidRDefault="00D960AD" w:rsidP="00091B1C"/>
    <w:p w14:paraId="66F25633" w14:textId="77777777" w:rsidR="00D960AD" w:rsidRDefault="00D960AD" w:rsidP="00091B1C"/>
    <w:p w14:paraId="66151C06" w14:textId="77777777" w:rsidR="00D960AD" w:rsidRDefault="00D960AD" w:rsidP="00091B1C"/>
    <w:p w14:paraId="1B18BE7D" w14:textId="77777777" w:rsidR="00D960AD" w:rsidRDefault="00D960AD" w:rsidP="00091B1C"/>
    <w:p w14:paraId="6FA91737" w14:textId="77777777" w:rsidR="00D960AD" w:rsidRDefault="00D960AD" w:rsidP="00091B1C"/>
    <w:p w14:paraId="27AF3F3C" w14:textId="3FB66430" w:rsidR="00091B1C" w:rsidRDefault="00091B1C" w:rsidP="00B565EE">
      <w:pPr>
        <w:pStyle w:val="Heading1"/>
      </w:pPr>
      <w:bookmarkStart w:id="0" w:name="_Toc67690697"/>
      <w:r>
        <w:lastRenderedPageBreak/>
        <w:t>Introduction</w:t>
      </w:r>
      <w:bookmarkEnd w:id="0"/>
      <w:r>
        <w:t xml:space="preserve"> </w:t>
      </w:r>
    </w:p>
    <w:p w14:paraId="0919976C" w14:textId="77777777" w:rsidR="00091B1C" w:rsidRDefault="00091B1C" w:rsidP="00091B1C"/>
    <w:p w14:paraId="7329053D" w14:textId="079C0527" w:rsidR="00091B1C" w:rsidRDefault="00E8685B" w:rsidP="00091B1C">
      <w:r w:rsidRPr="00E8685B">
        <w:t>The purpose of this report is to provide an in-depth overview of the fundamental design and development phases involved to develop a blood test kiosk prototype. The prototype will aim to cover all requirements as highlighted in the given scenario.</w:t>
      </w:r>
    </w:p>
    <w:p w14:paraId="077E5B13" w14:textId="77777777" w:rsidR="00E8685B" w:rsidRDefault="00E8685B" w:rsidP="00091B1C"/>
    <w:p w14:paraId="07BAF97D" w14:textId="77777777" w:rsidR="00091B1C" w:rsidRDefault="00091B1C" w:rsidP="00B565EE">
      <w:pPr>
        <w:pStyle w:val="Heading2"/>
      </w:pPr>
      <w:bookmarkStart w:id="1" w:name="_Toc67690698"/>
      <w:r>
        <w:t>Scenario</w:t>
      </w:r>
      <w:bookmarkEnd w:id="1"/>
    </w:p>
    <w:p w14:paraId="6A168F37" w14:textId="77777777" w:rsidR="00B10623" w:rsidRDefault="00B10623" w:rsidP="00B10623"/>
    <w:p w14:paraId="361DBD5A" w14:textId="0EAC09F3" w:rsidR="00091B1C" w:rsidRDefault="00B10623" w:rsidP="00B10623">
      <w:r>
        <w:t>I have been tasked with developing a blood test kiosk for quick and simple blood testing. It is required to have the capabilities to choose between different tests such as a pregnancy test, an STD test, or blood chemical analysis. Other system requirements include the ability to print a report after successful testing, allowing users to take the document to a doctor or pharmacist. The last system requirement is that all tests are individually priced and will be needed to be paid upfront by the user via credit card or cash. Initial research studies show that ‘the use of kiosks to deliver health information is growing rapidly’ (1) and it</w:t>
      </w:r>
      <w:r w:rsidR="00C521EB">
        <w:t xml:space="preserve"> is</w:t>
      </w:r>
      <w:r>
        <w:t xml:space="preserve"> bridging the gap between ‘people who have access to health information and communication technologies and those that do not' (1). This strengthens the importance of developing and designing the blood test kiosk.</w:t>
      </w:r>
    </w:p>
    <w:p w14:paraId="6CA4524C" w14:textId="77777777" w:rsidR="00B10623" w:rsidRDefault="00B10623" w:rsidP="00B10623"/>
    <w:p w14:paraId="2DF5F054" w14:textId="77777777" w:rsidR="00091B1C" w:rsidRDefault="00091B1C" w:rsidP="00B565EE">
      <w:pPr>
        <w:pStyle w:val="Heading1"/>
      </w:pPr>
      <w:bookmarkStart w:id="2" w:name="_Toc67690699"/>
      <w:r>
        <w:t>Usability Engineering Lifecycle (UEL)</w:t>
      </w:r>
      <w:bookmarkEnd w:id="2"/>
    </w:p>
    <w:p w14:paraId="4F118228" w14:textId="77777777" w:rsidR="00091B1C" w:rsidRDefault="00091B1C" w:rsidP="00091B1C"/>
    <w:p w14:paraId="401AF163" w14:textId="1B1C1F43" w:rsidR="00091B1C" w:rsidRDefault="00C521EB" w:rsidP="00091B1C">
      <w:r w:rsidRPr="00C521EB">
        <w:t>The Usability Engineering lifecycle was created by Bias and Mayhew ‘as a means to build a usability test plan’ (2). Correct implementation of the UEL into the product development cycle will allow for thorough analysis and testing. This allows you to ‘get the most out of your usability design, analysis, and testing' (2). Bias and Mayhew incorporated three phases to the UEL model that include, requirement analysis, design testing, and development and installation. Below is a diagram illustrating the life cycle model.</w:t>
      </w:r>
    </w:p>
    <w:p w14:paraId="20E818B8" w14:textId="77777777" w:rsidR="00C521EB" w:rsidRDefault="00C521EB" w:rsidP="00091B1C"/>
    <w:p w14:paraId="64AB33D0" w14:textId="77777777" w:rsidR="00091B1C" w:rsidRDefault="00091B1C" w:rsidP="00091B1C">
      <w:r w:rsidRPr="003073DA">
        <w:rPr>
          <w:noProof/>
        </w:rPr>
        <w:drawing>
          <wp:inline distT="0" distB="0" distL="0" distR="0" wp14:anchorId="2A5E6101" wp14:editId="01BC1CB0">
            <wp:extent cx="3263900" cy="2705925"/>
            <wp:effectExtent l="0" t="0" r="0" b="0"/>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68054" cy="2709369"/>
                    </a:xfrm>
                    <a:prstGeom prst="rect">
                      <a:avLst/>
                    </a:prstGeom>
                  </pic:spPr>
                </pic:pic>
              </a:graphicData>
            </a:graphic>
          </wp:inline>
        </w:drawing>
      </w:r>
      <w:r>
        <w:t>(3)</w:t>
      </w:r>
    </w:p>
    <w:p w14:paraId="16EF8C08" w14:textId="77777777" w:rsidR="00091B1C" w:rsidRDefault="00091B1C" w:rsidP="00091B1C"/>
    <w:p w14:paraId="7EDBBDBC" w14:textId="77777777" w:rsidR="00091B1C" w:rsidRDefault="00091B1C" w:rsidP="00091B1C">
      <w:pPr>
        <w:pStyle w:val="ListParagraph"/>
        <w:numPr>
          <w:ilvl w:val="0"/>
          <w:numId w:val="1"/>
        </w:numPr>
      </w:pPr>
      <w:r>
        <w:lastRenderedPageBreak/>
        <w:t>Requirement analysis – During this stage of the lifecycle user characteristics are established alongside product operation requirements. This sets the basis for the goals and guidelines of the usability study.</w:t>
      </w:r>
    </w:p>
    <w:p w14:paraId="4F0AC34A" w14:textId="77777777" w:rsidR="00091B1C" w:rsidRDefault="00091B1C" w:rsidP="00091B1C">
      <w:pPr>
        <w:pStyle w:val="ListParagraph"/>
        <w:numPr>
          <w:ilvl w:val="0"/>
          <w:numId w:val="1"/>
        </w:numPr>
      </w:pPr>
      <w:r>
        <w:t>Design testing and development – During this stage, the product design is created using a structured top-down approach. This stage of the project requires the most feedback from the project team.</w:t>
      </w:r>
    </w:p>
    <w:p w14:paraId="6AF2E099" w14:textId="77777777" w:rsidR="00091B1C" w:rsidRDefault="00091B1C" w:rsidP="00091B1C">
      <w:pPr>
        <w:pStyle w:val="ListParagraph"/>
        <w:numPr>
          <w:ilvl w:val="0"/>
          <w:numId w:val="1"/>
        </w:numPr>
      </w:pPr>
      <w:r>
        <w:t>Installation – The final stage of the life cycle is to allow gathering of feedback from users ‘during and after the development process and share this feedback with the project team’ (2). This will allow for corrections to be made if needed.</w:t>
      </w:r>
    </w:p>
    <w:p w14:paraId="029F2AF2" w14:textId="77777777" w:rsidR="00091B1C" w:rsidRDefault="00091B1C" w:rsidP="00091B1C"/>
    <w:p w14:paraId="2F3F45FB" w14:textId="77777777" w:rsidR="00091B1C" w:rsidRDefault="00091B1C" w:rsidP="00B565EE">
      <w:pPr>
        <w:pStyle w:val="Heading1"/>
      </w:pPr>
      <w:bookmarkStart w:id="3" w:name="_Toc67690700"/>
      <w:r>
        <w:t>Human Computer Interface (HCI)</w:t>
      </w:r>
      <w:bookmarkEnd w:id="3"/>
    </w:p>
    <w:p w14:paraId="296C6D47" w14:textId="77777777" w:rsidR="00091B1C" w:rsidRDefault="00091B1C" w:rsidP="00091B1C"/>
    <w:p w14:paraId="523294EA" w14:textId="6808B38E" w:rsidR="00091B1C" w:rsidRDefault="00294714" w:rsidP="00091B1C">
      <w:r w:rsidRPr="00294714">
        <w:t>Human-Computer Interface also known as HCI is the ‘study of how people interact with computers and to what extent computers are or are not developed for successful interaction with human beings' (4). The HCI is compiled of three sections, these being the user, computer, and how they interact with one another.</w:t>
      </w:r>
    </w:p>
    <w:p w14:paraId="30DD44D3" w14:textId="77777777" w:rsidR="00294714" w:rsidRDefault="00294714" w:rsidP="00091B1C"/>
    <w:p w14:paraId="7987B7C3" w14:textId="77777777" w:rsidR="00091B1C" w:rsidRDefault="00091B1C" w:rsidP="00091B1C">
      <w:r>
        <w:t>User -</w:t>
      </w:r>
    </w:p>
    <w:p w14:paraId="66A19D1D" w14:textId="77777777" w:rsidR="00091B1C" w:rsidRDefault="00091B1C" w:rsidP="00091B1C"/>
    <w:p w14:paraId="07C455D8" w14:textId="301A1BA0" w:rsidR="00091B1C" w:rsidRDefault="00645A44" w:rsidP="00091B1C">
      <w:r w:rsidRPr="00645A44">
        <w:t>The user can mean both individuals and groups of users. A recognition of how the users’ sensory systems relay information is crucial. Each user is also unique, having different conceptions about interactions and the way a user may learn and retain knowledge.</w:t>
      </w:r>
    </w:p>
    <w:p w14:paraId="74A296BF" w14:textId="77777777" w:rsidR="00645A44" w:rsidRDefault="00645A44" w:rsidP="00091B1C"/>
    <w:p w14:paraId="121DE3AA" w14:textId="77777777" w:rsidR="00091B1C" w:rsidRDefault="00091B1C" w:rsidP="00091B1C">
      <w:r>
        <w:t>Computer -</w:t>
      </w:r>
    </w:p>
    <w:p w14:paraId="1FB399F8" w14:textId="77777777" w:rsidR="00091B1C" w:rsidRDefault="00091B1C" w:rsidP="00091B1C"/>
    <w:p w14:paraId="48269530" w14:textId="77777777" w:rsidR="00091B1C" w:rsidRDefault="00091B1C" w:rsidP="00091B1C">
      <w:r>
        <w:t xml:space="preserve">Computers are any technology such as desktop computers or large-scale computer systems. A computer system for example can be the design of a website, with the website being referred to as the computer in this scenario. </w:t>
      </w:r>
    </w:p>
    <w:p w14:paraId="0B3620F7" w14:textId="77777777" w:rsidR="00091B1C" w:rsidRDefault="00091B1C" w:rsidP="00091B1C"/>
    <w:p w14:paraId="369B64FE" w14:textId="77777777" w:rsidR="00091B1C" w:rsidRDefault="00091B1C" w:rsidP="00091B1C">
      <w:r>
        <w:t xml:space="preserve">Interaction - </w:t>
      </w:r>
    </w:p>
    <w:p w14:paraId="027E4622" w14:textId="77777777" w:rsidR="00091B1C" w:rsidRDefault="00091B1C" w:rsidP="00091B1C"/>
    <w:p w14:paraId="4155425F" w14:textId="77777777" w:rsidR="00091B1C" w:rsidRDefault="00091B1C" w:rsidP="00091B1C">
      <w:r>
        <w:t>The purpose of HCI is to ensure that the interaction between humans and machines is successful, although there are differences between the two. Usable systems are most successful when users of the systems are consulted during the design process.</w:t>
      </w:r>
    </w:p>
    <w:p w14:paraId="7EDFFCF1" w14:textId="77777777" w:rsidR="00091B1C" w:rsidRDefault="00091B1C" w:rsidP="00091B1C"/>
    <w:p w14:paraId="71F7B6DD" w14:textId="120221F0" w:rsidR="00091B1C" w:rsidRDefault="00091B1C" w:rsidP="00B565EE">
      <w:pPr>
        <w:pStyle w:val="Heading1"/>
      </w:pPr>
      <w:bookmarkStart w:id="4" w:name="_Toc67690701"/>
      <w:r>
        <w:t>Human Factors</w:t>
      </w:r>
      <w:bookmarkEnd w:id="4"/>
    </w:p>
    <w:p w14:paraId="76DCB1B3" w14:textId="0B9A251A" w:rsidR="00B565EE" w:rsidRDefault="00B565EE" w:rsidP="00091B1C"/>
    <w:p w14:paraId="338E20B3" w14:textId="2E592080" w:rsidR="00B565EE" w:rsidRDefault="00B565EE" w:rsidP="00B565EE">
      <w:pPr>
        <w:pStyle w:val="Heading2"/>
      </w:pPr>
      <w:bookmarkStart w:id="5" w:name="_Toc67690702"/>
      <w:r>
        <w:t>Perception</w:t>
      </w:r>
      <w:bookmarkEnd w:id="5"/>
    </w:p>
    <w:p w14:paraId="472F2C4E" w14:textId="77777777" w:rsidR="00091B1C" w:rsidRDefault="00091B1C" w:rsidP="00091B1C"/>
    <w:p w14:paraId="77C37517" w14:textId="77777777" w:rsidR="00091B1C" w:rsidRDefault="00091B1C" w:rsidP="00091B1C">
      <w:pPr>
        <w:rPr>
          <w:rFonts w:cstheme="minorHAnsi"/>
        </w:rPr>
      </w:pPr>
      <w:r>
        <w:rPr>
          <w:rFonts w:cstheme="minorHAnsi"/>
        </w:rPr>
        <w:t>‘Pe</w:t>
      </w:r>
      <w:r w:rsidRPr="00D83E9E">
        <w:rPr>
          <w:rFonts w:cstheme="minorHAnsi"/>
        </w:rPr>
        <w:t>rception is the process of attaining awareness or understanding of sensory information</w:t>
      </w:r>
      <w:r>
        <w:rPr>
          <w:rFonts w:cstheme="minorHAnsi"/>
        </w:rPr>
        <w:t xml:space="preserve">’ (5). Perception can be both oral and visual dependent on the system/user requirements. The first perceptual process stage is selection, where we ‘limit our attention to those aspects of strangers or the situations that are essential to what we are doing’ (5). The next stage is organisation, where we select information from the outside world and form the </w:t>
      </w:r>
      <w:r>
        <w:rPr>
          <w:rFonts w:cstheme="minorHAnsi"/>
        </w:rPr>
        <w:lastRenderedPageBreak/>
        <w:t>information into meaningful patterns. The final stage is interpretation, where we attach meaning to the selected stimuli. This stage may give different interpretations of the same stimulus from the users. Design features in the system such as colour, size, depth, and brightness all affect the perceptual system, which will be carefully considered when designing the kiosk.</w:t>
      </w:r>
    </w:p>
    <w:p w14:paraId="7E44D048" w14:textId="77777777" w:rsidR="00091B1C" w:rsidRPr="00AE5611" w:rsidRDefault="00091B1C" w:rsidP="00091B1C"/>
    <w:p w14:paraId="30F753FE" w14:textId="77777777" w:rsidR="00091B1C" w:rsidRDefault="00091B1C" w:rsidP="00B565EE">
      <w:pPr>
        <w:pStyle w:val="Heading2"/>
      </w:pPr>
      <w:bookmarkStart w:id="6" w:name="_Toc67690703"/>
      <w:r>
        <w:t>Human Memory</w:t>
      </w:r>
      <w:bookmarkEnd w:id="6"/>
    </w:p>
    <w:p w14:paraId="1B5DF83D" w14:textId="182E0C02" w:rsidR="00091B1C" w:rsidRDefault="00091B1C" w:rsidP="00091B1C">
      <w:pPr>
        <w:pStyle w:val="NormalWeb"/>
        <w:rPr>
          <w:rFonts w:asciiTheme="minorHAnsi" w:hAnsiTheme="minorHAnsi" w:cstheme="minorHAnsi"/>
        </w:rPr>
      </w:pPr>
      <w:r>
        <w:rPr>
          <w:rFonts w:asciiTheme="minorHAnsi" w:hAnsiTheme="minorHAnsi" w:cstheme="minorHAnsi"/>
        </w:rPr>
        <w:t>Another human factor that needs consideration for the prototype design is human memory. The first scientific approach to the studying of memory was conducted by Herman Ebbinghaus in the mid-1880s (</w:t>
      </w:r>
      <w:r w:rsidR="00745504">
        <w:rPr>
          <w:rFonts w:asciiTheme="minorHAnsi" w:hAnsiTheme="minorHAnsi" w:cstheme="minorHAnsi"/>
        </w:rPr>
        <w:t>6</w:t>
      </w:r>
      <w:r>
        <w:rPr>
          <w:rFonts w:asciiTheme="minorHAnsi" w:hAnsiTheme="minorHAnsi" w:cstheme="minorHAnsi"/>
        </w:rPr>
        <w:t>). ‘Memory is our ability to encode, store, retain and subsequently recall information and past experiences in the human brain</w:t>
      </w:r>
      <w:r w:rsidR="00AB5ADD">
        <w:rPr>
          <w:rFonts w:asciiTheme="minorHAnsi" w:hAnsiTheme="minorHAnsi" w:cstheme="minorHAnsi"/>
        </w:rPr>
        <w:t>’ (</w:t>
      </w:r>
      <w:r w:rsidR="00745504">
        <w:rPr>
          <w:rFonts w:asciiTheme="minorHAnsi" w:hAnsiTheme="minorHAnsi" w:cstheme="minorHAnsi"/>
        </w:rPr>
        <w:t>7</w:t>
      </w:r>
      <w:r>
        <w:rPr>
          <w:rFonts w:asciiTheme="minorHAnsi" w:hAnsiTheme="minorHAnsi" w:cstheme="minorHAnsi"/>
        </w:rPr>
        <w:t xml:space="preserve">).  According to the interaction design foundation, human memory is made up of three types, sensory, </w:t>
      </w:r>
      <w:r w:rsidR="008E59BD">
        <w:rPr>
          <w:rFonts w:asciiTheme="minorHAnsi" w:hAnsiTheme="minorHAnsi" w:cstheme="minorHAnsi"/>
        </w:rPr>
        <w:t>short-term,</w:t>
      </w:r>
      <w:r>
        <w:rPr>
          <w:rFonts w:asciiTheme="minorHAnsi" w:hAnsiTheme="minorHAnsi" w:cstheme="minorHAnsi"/>
        </w:rPr>
        <w:t xml:space="preserve"> and long-term memories. In HCI ‘interaction takes place in sensory and short-term memory’ (</w:t>
      </w:r>
      <w:r w:rsidR="00745504">
        <w:rPr>
          <w:rFonts w:asciiTheme="minorHAnsi" w:hAnsiTheme="minorHAnsi" w:cstheme="minorHAnsi"/>
        </w:rPr>
        <w:t>8</w:t>
      </w:r>
      <w:r>
        <w:rPr>
          <w:rFonts w:asciiTheme="minorHAnsi" w:hAnsiTheme="minorHAnsi" w:cstheme="minorHAnsi"/>
        </w:rPr>
        <w:t xml:space="preserve">). Long-term memory is not used in HCI as it increases cognitive load, meaning tasks become complicated and prolonged. The blood kiosk will aim to avoid this by using ‘familiar interaction patterns, menus, </w:t>
      </w:r>
      <w:r w:rsidR="00970E36">
        <w:rPr>
          <w:rFonts w:asciiTheme="minorHAnsi" w:hAnsiTheme="minorHAnsi" w:cstheme="minorHAnsi"/>
        </w:rPr>
        <w:t xml:space="preserve">icons, </w:t>
      </w:r>
      <w:r>
        <w:rPr>
          <w:rFonts w:asciiTheme="minorHAnsi" w:hAnsiTheme="minorHAnsi" w:cstheme="minorHAnsi"/>
        </w:rPr>
        <w:t>and consistently placed objects’ (</w:t>
      </w:r>
      <w:r w:rsidR="00745504">
        <w:rPr>
          <w:rFonts w:asciiTheme="minorHAnsi" w:hAnsiTheme="minorHAnsi" w:cstheme="minorHAnsi"/>
        </w:rPr>
        <w:t>9</w:t>
      </w:r>
      <w:r>
        <w:rPr>
          <w:rFonts w:asciiTheme="minorHAnsi" w:hAnsiTheme="minorHAnsi" w:cstheme="minorHAnsi"/>
        </w:rPr>
        <w:t>).</w:t>
      </w:r>
    </w:p>
    <w:p w14:paraId="7F090224" w14:textId="77777777" w:rsidR="00091B1C" w:rsidRDefault="00091B1C" w:rsidP="00B565EE">
      <w:pPr>
        <w:pStyle w:val="Heading2"/>
      </w:pPr>
      <w:bookmarkStart w:id="7" w:name="_Toc67690704"/>
      <w:r>
        <w:t>Human Reasoning</w:t>
      </w:r>
      <w:bookmarkEnd w:id="7"/>
    </w:p>
    <w:p w14:paraId="38425F2D" w14:textId="77777777" w:rsidR="00A712DA" w:rsidRDefault="00A712DA" w:rsidP="00091B1C">
      <w:pPr>
        <w:pStyle w:val="NormalWeb"/>
        <w:rPr>
          <w:rFonts w:asciiTheme="minorHAnsi" w:hAnsiTheme="minorHAnsi" w:cstheme="minorHAnsi"/>
        </w:rPr>
      </w:pPr>
      <w:r w:rsidRPr="00A712DA">
        <w:rPr>
          <w:rFonts w:asciiTheme="minorHAnsi" w:hAnsiTheme="minorHAnsi" w:cstheme="minorHAnsi"/>
        </w:rPr>
        <w:t xml:space="preserve">The next human factor that will be taken into consideration is human reasoning. The term reasoning ‘is the process by which we use the knowledge we have to draw conclusions or infer something new about’ (10). The common types of reasoning used in HCI include deductive, inductive, and abductive reasoning. Deductive reasoning ‘derives the logically needed conclusion from the given premises’ (11). However, a logical conclusion is not always true, meaning deductive reasoning can be misapplied. Inductive reasoning is the generalizing of information from old scenarios and applying it to scenarios yet to be seen. Although inductive reasoning is unreliable, it allows constant learning about our environment. Finally, abductive reasoning is reasoning ‘from a fact to the action or state that caused it’ (10). This prevents users from exploring alternative theories or explanations unless evidence is provided, which can lead to problems with using interactive systems. </w:t>
      </w:r>
    </w:p>
    <w:p w14:paraId="0C5135ED" w14:textId="43233202" w:rsidR="00091B1C" w:rsidRDefault="00091B1C" w:rsidP="00B565EE">
      <w:pPr>
        <w:pStyle w:val="Heading2"/>
      </w:pPr>
      <w:bookmarkStart w:id="8" w:name="_Toc67690705"/>
      <w:r>
        <w:t>Metaphor</w:t>
      </w:r>
      <w:bookmarkEnd w:id="8"/>
    </w:p>
    <w:p w14:paraId="5060BDCE" w14:textId="0F7CB2EF" w:rsidR="00091B1C" w:rsidRDefault="00065F5D" w:rsidP="00091B1C">
      <w:pPr>
        <w:rPr>
          <w:rFonts w:eastAsia="Times New Roman" w:cstheme="minorHAnsi"/>
          <w:lang w:eastAsia="en-GB"/>
        </w:rPr>
      </w:pPr>
      <w:r w:rsidRPr="00065F5D">
        <w:rPr>
          <w:rFonts w:eastAsia="Times New Roman" w:cstheme="minorHAnsi"/>
          <w:lang w:eastAsia="en-GB"/>
        </w:rPr>
        <w:t>The last human factor to consider is metaphors, which are a ‘technique used to simplify interface design’ (12). With careful consideration, a metaphor can assist users of the blood kiosk to use its interface. A Desktops, files, and folders are a common metaphor, as it bridges computer language to users on how their files will be stored. The metaphors used for the blood kiosk will suggest styles of interaction, with the hope the user can ‘relate to past experiences’ (13) to allow effective and efficient use of the kiosk system.</w:t>
      </w:r>
    </w:p>
    <w:p w14:paraId="3DE921B6" w14:textId="77777777" w:rsidR="00065F5D" w:rsidRDefault="00065F5D" w:rsidP="00091B1C"/>
    <w:p w14:paraId="2AD32B25" w14:textId="7348C248" w:rsidR="005914FD" w:rsidRDefault="005914FD" w:rsidP="00B565EE">
      <w:pPr>
        <w:pStyle w:val="Heading1"/>
      </w:pPr>
      <w:bookmarkStart w:id="9" w:name="_Toc67690706"/>
    </w:p>
    <w:p w14:paraId="49522663" w14:textId="6F9782E5" w:rsidR="005914FD" w:rsidRDefault="005914FD" w:rsidP="005914FD"/>
    <w:p w14:paraId="228590B7" w14:textId="790D8A54" w:rsidR="005914FD" w:rsidRDefault="005914FD" w:rsidP="005914FD"/>
    <w:p w14:paraId="1780AE28" w14:textId="77777777" w:rsidR="005914FD" w:rsidRPr="005914FD" w:rsidRDefault="005914FD" w:rsidP="005914FD"/>
    <w:p w14:paraId="613B6E75" w14:textId="6C1633EE" w:rsidR="00035F3D" w:rsidRDefault="00035F3D" w:rsidP="00B565EE">
      <w:pPr>
        <w:pStyle w:val="Heading1"/>
      </w:pPr>
      <w:r>
        <w:lastRenderedPageBreak/>
        <w:t>Task Analysis Diagram</w:t>
      </w:r>
      <w:r w:rsidR="00724089">
        <w:t>s</w:t>
      </w:r>
      <w:bookmarkEnd w:id="9"/>
      <w:r>
        <w:t xml:space="preserve"> </w:t>
      </w:r>
    </w:p>
    <w:p w14:paraId="40095A71" w14:textId="77777777" w:rsidR="008A5909" w:rsidRPr="00AE5611" w:rsidRDefault="008A5909">
      <w:pPr>
        <w:rPr>
          <w:lang w:val="en-US"/>
        </w:rPr>
      </w:pPr>
    </w:p>
    <w:p w14:paraId="41DF7605" w14:textId="7CD514AB" w:rsidR="006B17A9" w:rsidRDefault="00AE5611">
      <w:r>
        <w:rPr>
          <w:noProof/>
        </w:rPr>
        <w:drawing>
          <wp:inline distT="0" distB="0" distL="0" distR="0" wp14:anchorId="60C44C35" wp14:editId="04689A5B">
            <wp:extent cx="4200525" cy="9421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72137" cy="958169"/>
                    </a:xfrm>
                    <a:prstGeom prst="rect">
                      <a:avLst/>
                    </a:prstGeom>
                  </pic:spPr>
                </pic:pic>
              </a:graphicData>
            </a:graphic>
          </wp:inline>
        </w:drawing>
      </w:r>
    </w:p>
    <w:p w14:paraId="1586D8A3" w14:textId="622242D8" w:rsidR="00E81611" w:rsidRDefault="00E81611" w:rsidP="00E81611">
      <w:pPr>
        <w:pStyle w:val="ListParagraph"/>
        <w:numPr>
          <w:ilvl w:val="0"/>
          <w:numId w:val="5"/>
        </w:numPr>
      </w:pPr>
      <w:r>
        <w:t xml:space="preserve">This screenshot </w:t>
      </w:r>
      <w:r w:rsidR="008F596D">
        <w:t>briefly shows the phases a user will go through to use the blood kiosk</w:t>
      </w:r>
      <w:r w:rsidR="00463372">
        <w:t>.</w:t>
      </w:r>
    </w:p>
    <w:p w14:paraId="34BF76E8" w14:textId="77777777" w:rsidR="006B17A9" w:rsidRDefault="006B17A9"/>
    <w:p w14:paraId="30417AFF" w14:textId="576B3D8C" w:rsidR="004F1269" w:rsidRDefault="00AE5611">
      <w:r w:rsidRPr="00AE5611">
        <w:rPr>
          <w:noProof/>
        </w:rPr>
        <w:drawing>
          <wp:inline distT="0" distB="0" distL="0" distR="0" wp14:anchorId="757CDB7B" wp14:editId="7296345B">
            <wp:extent cx="4257675" cy="201932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09734" cy="2044017"/>
                    </a:xfrm>
                    <a:prstGeom prst="rect">
                      <a:avLst/>
                    </a:prstGeom>
                  </pic:spPr>
                </pic:pic>
              </a:graphicData>
            </a:graphic>
          </wp:inline>
        </w:drawing>
      </w:r>
    </w:p>
    <w:p w14:paraId="4824FEF9" w14:textId="0F01E19B" w:rsidR="00463372" w:rsidRDefault="00463372" w:rsidP="00463372">
      <w:pPr>
        <w:pStyle w:val="ListParagraph"/>
        <w:numPr>
          <w:ilvl w:val="0"/>
          <w:numId w:val="5"/>
        </w:numPr>
      </w:pPr>
      <w:r>
        <w:t xml:space="preserve">This screenshot shows </w:t>
      </w:r>
      <w:r w:rsidR="003B0AD9">
        <w:t>the identification process the user must complete to move onto 2. The user must select their preferred language, then gender.</w:t>
      </w:r>
    </w:p>
    <w:p w14:paraId="5B1864DF" w14:textId="5638BE0A" w:rsidR="004F1269" w:rsidRDefault="00AE5611">
      <w:r w:rsidRPr="00AE5611">
        <w:rPr>
          <w:noProof/>
        </w:rPr>
        <w:drawing>
          <wp:inline distT="0" distB="0" distL="0" distR="0" wp14:anchorId="470151A1" wp14:editId="0DF1BA7D">
            <wp:extent cx="4419600" cy="1960401"/>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67788" cy="1981776"/>
                    </a:xfrm>
                    <a:prstGeom prst="rect">
                      <a:avLst/>
                    </a:prstGeom>
                  </pic:spPr>
                </pic:pic>
              </a:graphicData>
            </a:graphic>
          </wp:inline>
        </w:drawing>
      </w:r>
    </w:p>
    <w:p w14:paraId="59DF7174" w14:textId="50BC8F87" w:rsidR="003B0AD9" w:rsidRDefault="003B0AD9" w:rsidP="003B0AD9">
      <w:pPr>
        <w:pStyle w:val="ListParagraph"/>
        <w:numPr>
          <w:ilvl w:val="0"/>
          <w:numId w:val="5"/>
        </w:numPr>
      </w:pPr>
      <w:r>
        <w:t xml:space="preserve">The next screenshot </w:t>
      </w:r>
      <w:r w:rsidR="00183CDF">
        <w:t xml:space="preserve">shows the options of tests a user can choose from. It also shows if the user a male </w:t>
      </w:r>
      <w:r w:rsidR="00CE3C29">
        <w:t>doesn’t</w:t>
      </w:r>
      <w:r w:rsidR="00183CDF">
        <w:t xml:space="preserve"> show 2.1</w:t>
      </w:r>
      <w:r w:rsidR="009956EA">
        <w:t>(Pregnancy test).</w:t>
      </w:r>
    </w:p>
    <w:p w14:paraId="51E2AFDA" w14:textId="266E076A" w:rsidR="004F1269" w:rsidRDefault="00AE5611">
      <w:r w:rsidRPr="00AE5611">
        <w:rPr>
          <w:noProof/>
        </w:rPr>
        <w:lastRenderedPageBreak/>
        <w:drawing>
          <wp:inline distT="0" distB="0" distL="0" distR="0" wp14:anchorId="4C30F3BD" wp14:editId="76395863">
            <wp:extent cx="4523527" cy="27336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155" cy="2763062"/>
                    </a:xfrm>
                    <a:prstGeom prst="rect">
                      <a:avLst/>
                    </a:prstGeom>
                  </pic:spPr>
                </pic:pic>
              </a:graphicData>
            </a:graphic>
          </wp:inline>
        </w:drawing>
      </w:r>
    </w:p>
    <w:p w14:paraId="661F3224" w14:textId="4DD87E2E" w:rsidR="009956EA" w:rsidRDefault="009956EA" w:rsidP="009956EA">
      <w:pPr>
        <w:pStyle w:val="ListParagraph"/>
        <w:numPr>
          <w:ilvl w:val="0"/>
          <w:numId w:val="5"/>
        </w:numPr>
      </w:pPr>
      <w:r>
        <w:t xml:space="preserve">The next stage the user must choose a payment method either cash or card </w:t>
      </w:r>
      <w:r w:rsidR="00E14B1F">
        <w:t>to continue to the blood test.</w:t>
      </w:r>
    </w:p>
    <w:p w14:paraId="00812D2B" w14:textId="056D9C02" w:rsidR="004F1269" w:rsidRDefault="00AE5611">
      <w:r w:rsidRPr="00AE5611">
        <w:rPr>
          <w:noProof/>
        </w:rPr>
        <w:drawing>
          <wp:inline distT="0" distB="0" distL="0" distR="0" wp14:anchorId="068D7A9B" wp14:editId="5545A5A3">
            <wp:extent cx="4603416" cy="195262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44411" cy="1970014"/>
                    </a:xfrm>
                    <a:prstGeom prst="rect">
                      <a:avLst/>
                    </a:prstGeom>
                  </pic:spPr>
                </pic:pic>
              </a:graphicData>
            </a:graphic>
          </wp:inline>
        </w:drawing>
      </w:r>
    </w:p>
    <w:p w14:paraId="59069E6A" w14:textId="64C54EE2" w:rsidR="00E14B1F" w:rsidRDefault="00E14B1F" w:rsidP="00E14B1F">
      <w:pPr>
        <w:pStyle w:val="ListParagraph"/>
        <w:numPr>
          <w:ilvl w:val="0"/>
          <w:numId w:val="5"/>
        </w:numPr>
      </w:pPr>
      <w:r>
        <w:t>After payment is received the user will start to conduct the blood test going through all parts of this stage from 4.1-4.6</w:t>
      </w:r>
    </w:p>
    <w:p w14:paraId="76AE7E78" w14:textId="77777777" w:rsidR="004F1269" w:rsidRDefault="004F1269"/>
    <w:p w14:paraId="1F36B61C" w14:textId="007019C9" w:rsidR="004F1269" w:rsidRDefault="00AE5611">
      <w:r w:rsidRPr="00AE5611">
        <w:rPr>
          <w:noProof/>
        </w:rPr>
        <w:drawing>
          <wp:inline distT="0" distB="0" distL="0" distR="0" wp14:anchorId="665A32A3" wp14:editId="181EB9EA">
            <wp:extent cx="4953000" cy="231011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81856" cy="2323578"/>
                    </a:xfrm>
                    <a:prstGeom prst="rect">
                      <a:avLst/>
                    </a:prstGeom>
                  </pic:spPr>
                </pic:pic>
              </a:graphicData>
            </a:graphic>
          </wp:inline>
        </w:drawing>
      </w:r>
    </w:p>
    <w:p w14:paraId="6799D3C9" w14:textId="5D9E7590" w:rsidR="00E14B1F" w:rsidRDefault="00CE3C29" w:rsidP="00E14B1F">
      <w:pPr>
        <w:pStyle w:val="ListParagraph"/>
        <w:numPr>
          <w:ilvl w:val="0"/>
          <w:numId w:val="5"/>
        </w:numPr>
      </w:pPr>
      <w:r>
        <w:t>This stage of the system the user can select their preferred choice of receipt method for results, either printing or emailed copies.</w:t>
      </w:r>
    </w:p>
    <w:p w14:paraId="10F52093" w14:textId="663D4190" w:rsidR="004F1269" w:rsidRDefault="00AE5611">
      <w:r w:rsidRPr="00AE5611">
        <w:rPr>
          <w:noProof/>
        </w:rPr>
        <w:lastRenderedPageBreak/>
        <w:drawing>
          <wp:inline distT="0" distB="0" distL="0" distR="0" wp14:anchorId="0E1837C2" wp14:editId="69CBDB29">
            <wp:extent cx="4886325" cy="1727549"/>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36280" cy="1745211"/>
                    </a:xfrm>
                    <a:prstGeom prst="rect">
                      <a:avLst/>
                    </a:prstGeom>
                  </pic:spPr>
                </pic:pic>
              </a:graphicData>
            </a:graphic>
          </wp:inline>
        </w:drawing>
      </w:r>
    </w:p>
    <w:p w14:paraId="57091378" w14:textId="3E17D417" w:rsidR="00CE3C29" w:rsidRDefault="00CE3C29" w:rsidP="00CE3C29">
      <w:pPr>
        <w:pStyle w:val="ListParagraph"/>
        <w:numPr>
          <w:ilvl w:val="0"/>
          <w:numId w:val="5"/>
        </w:numPr>
      </w:pPr>
      <w:r>
        <w:t>Finally, the last stage the user will be offered a transaction receipt to be printed, then the user has completed all the stages.</w:t>
      </w:r>
    </w:p>
    <w:p w14:paraId="26EF570F" w14:textId="77777777" w:rsidR="004F1269" w:rsidRDefault="004F1269"/>
    <w:p w14:paraId="46EBA201" w14:textId="77777777" w:rsidR="004F1269" w:rsidRDefault="004F1269"/>
    <w:p w14:paraId="5F49410E" w14:textId="77777777" w:rsidR="00EF24A7" w:rsidRDefault="00EF24A7" w:rsidP="00B565EE">
      <w:pPr>
        <w:pStyle w:val="Heading1"/>
      </w:pPr>
      <w:bookmarkStart w:id="10" w:name="_Toc67690707"/>
      <w:r>
        <w:t>Design Rules &amp; Principles</w:t>
      </w:r>
      <w:bookmarkEnd w:id="10"/>
    </w:p>
    <w:p w14:paraId="1851AB6D" w14:textId="77777777" w:rsidR="00EF24A7" w:rsidRDefault="00EF24A7" w:rsidP="00EF24A7"/>
    <w:p w14:paraId="3EE554D4" w14:textId="446BD33D" w:rsidR="00EF24A7" w:rsidRDefault="00E66E75" w:rsidP="00EF24A7">
      <w:r w:rsidRPr="00E66E75">
        <w:t>Certain design rules and principles for interface design have been followed for both the design and implementation of the blood kiosk. These design rules and principles were manufactured by four men who go by the names of Dix, Nielsen, Schneiderman, and Norman. Although all theories cover a broad range of interface design principles Alan Dix covers the most, which is why his principles will be the basis of the comparison table below. Each of these design principles will be referenced throughout the system design and paper prototype when appropriately used.</w:t>
      </w:r>
    </w:p>
    <w:p w14:paraId="7793A683" w14:textId="77777777" w:rsidR="00E66E75" w:rsidRDefault="00E66E75" w:rsidP="00EF24A7"/>
    <w:tbl>
      <w:tblPr>
        <w:tblStyle w:val="TableGrid"/>
        <w:tblW w:w="0" w:type="auto"/>
        <w:tblInd w:w="0" w:type="dxa"/>
        <w:tblLook w:val="04A0" w:firstRow="1" w:lastRow="0" w:firstColumn="1" w:lastColumn="0" w:noHBand="0" w:noVBand="1"/>
      </w:tblPr>
      <w:tblGrid>
        <w:gridCol w:w="2252"/>
        <w:gridCol w:w="2252"/>
        <w:gridCol w:w="2253"/>
        <w:gridCol w:w="2253"/>
      </w:tblGrid>
      <w:tr w:rsidR="00EF24A7" w14:paraId="6793B947" w14:textId="77777777" w:rsidTr="005B4D01">
        <w:tc>
          <w:tcPr>
            <w:tcW w:w="2252"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7EF42DA4" w14:textId="77777777" w:rsidR="00EF24A7" w:rsidRDefault="00EF24A7">
            <w:r>
              <w:t>Dix</w:t>
            </w:r>
          </w:p>
        </w:tc>
        <w:tc>
          <w:tcPr>
            <w:tcW w:w="2252"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7887EA9B" w14:textId="77777777" w:rsidR="00EF24A7" w:rsidRDefault="00EF24A7">
            <w:r>
              <w:t>Nielsen</w:t>
            </w:r>
          </w:p>
        </w:tc>
        <w:tc>
          <w:tcPr>
            <w:tcW w:w="2253"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11402A3B" w14:textId="77777777" w:rsidR="00EF24A7" w:rsidRDefault="00EF24A7">
            <w:r>
              <w:t>Schneiderman</w:t>
            </w:r>
          </w:p>
        </w:tc>
        <w:tc>
          <w:tcPr>
            <w:tcW w:w="2253"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65A0DEE4" w14:textId="77777777" w:rsidR="00EF24A7" w:rsidRDefault="00EF24A7">
            <w:r>
              <w:t>Norman</w:t>
            </w:r>
          </w:p>
        </w:tc>
      </w:tr>
      <w:tr w:rsidR="00EF24A7" w14:paraId="43858038" w14:textId="77777777" w:rsidTr="00B43C53">
        <w:tc>
          <w:tcPr>
            <w:tcW w:w="2252"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937BA93" w14:textId="77777777" w:rsidR="00EF24A7" w:rsidRDefault="00EF24A7">
            <w:r>
              <w:t>Learnability</w:t>
            </w:r>
          </w:p>
        </w:tc>
        <w:tc>
          <w:tcPr>
            <w:tcW w:w="2252" w:type="dxa"/>
            <w:tcBorders>
              <w:top w:val="single" w:sz="4" w:space="0" w:color="auto"/>
              <w:left w:val="single" w:sz="4" w:space="0" w:color="auto"/>
              <w:bottom w:val="single" w:sz="4" w:space="0" w:color="auto"/>
              <w:right w:val="single" w:sz="4" w:space="0" w:color="auto"/>
            </w:tcBorders>
            <w:shd w:val="clear" w:color="auto" w:fill="000000" w:themeFill="text1"/>
          </w:tcPr>
          <w:p w14:paraId="59FD74D0" w14:textId="77777777" w:rsidR="00EF24A7" w:rsidRDefault="00EF24A7"/>
        </w:tc>
        <w:tc>
          <w:tcPr>
            <w:tcW w:w="2253" w:type="dxa"/>
            <w:tcBorders>
              <w:top w:val="single" w:sz="4" w:space="0" w:color="auto"/>
              <w:left w:val="single" w:sz="4" w:space="0" w:color="auto"/>
              <w:bottom w:val="single" w:sz="4" w:space="0" w:color="auto"/>
              <w:right w:val="single" w:sz="4" w:space="0" w:color="auto"/>
            </w:tcBorders>
            <w:shd w:val="clear" w:color="auto" w:fill="000000" w:themeFill="text1"/>
          </w:tcPr>
          <w:p w14:paraId="6B77407A" w14:textId="77777777" w:rsidR="00EF24A7" w:rsidRDefault="00EF24A7"/>
        </w:tc>
        <w:tc>
          <w:tcPr>
            <w:tcW w:w="2253" w:type="dxa"/>
            <w:tcBorders>
              <w:top w:val="single" w:sz="4" w:space="0" w:color="auto"/>
              <w:left w:val="single" w:sz="4" w:space="0" w:color="auto"/>
              <w:bottom w:val="single" w:sz="4" w:space="0" w:color="auto"/>
              <w:right w:val="single" w:sz="4" w:space="0" w:color="auto"/>
            </w:tcBorders>
            <w:shd w:val="clear" w:color="auto" w:fill="000000" w:themeFill="text1"/>
          </w:tcPr>
          <w:p w14:paraId="58F17E42" w14:textId="77777777" w:rsidR="00EF24A7" w:rsidRDefault="00EF24A7"/>
        </w:tc>
      </w:tr>
      <w:tr w:rsidR="00EF24A7" w14:paraId="70EC57DF" w14:textId="77777777" w:rsidTr="00B43C53">
        <w:tc>
          <w:tcPr>
            <w:tcW w:w="2252" w:type="dxa"/>
            <w:tcBorders>
              <w:top w:val="single" w:sz="4" w:space="0" w:color="auto"/>
              <w:left w:val="single" w:sz="4" w:space="0" w:color="auto"/>
              <w:bottom w:val="single" w:sz="4" w:space="0" w:color="auto"/>
              <w:right w:val="single" w:sz="4" w:space="0" w:color="auto"/>
            </w:tcBorders>
            <w:hideMark/>
          </w:tcPr>
          <w:p w14:paraId="7394C0CD" w14:textId="77777777" w:rsidR="00EF24A7" w:rsidRDefault="00EF24A7">
            <w:r>
              <w:t>Flexibility</w:t>
            </w:r>
          </w:p>
        </w:tc>
        <w:tc>
          <w:tcPr>
            <w:tcW w:w="2252" w:type="dxa"/>
            <w:tcBorders>
              <w:top w:val="single" w:sz="4" w:space="0" w:color="auto"/>
              <w:left w:val="single" w:sz="4" w:space="0" w:color="auto"/>
              <w:bottom w:val="single" w:sz="4" w:space="0" w:color="auto"/>
              <w:right w:val="single" w:sz="4" w:space="0" w:color="auto"/>
            </w:tcBorders>
            <w:hideMark/>
          </w:tcPr>
          <w:p w14:paraId="2CB57E39" w14:textId="77777777" w:rsidR="00EF24A7" w:rsidRDefault="00EF24A7">
            <w:r>
              <w:t>Flexibility and efficiency of use</w:t>
            </w:r>
          </w:p>
        </w:tc>
        <w:tc>
          <w:tcPr>
            <w:tcW w:w="2253" w:type="dxa"/>
            <w:tcBorders>
              <w:top w:val="single" w:sz="4" w:space="0" w:color="auto"/>
              <w:left w:val="single" w:sz="4" w:space="0" w:color="auto"/>
              <w:bottom w:val="single" w:sz="4" w:space="0" w:color="auto"/>
              <w:right w:val="single" w:sz="4" w:space="0" w:color="auto"/>
            </w:tcBorders>
            <w:shd w:val="clear" w:color="auto" w:fill="000000" w:themeFill="text1"/>
          </w:tcPr>
          <w:p w14:paraId="49B80D06" w14:textId="77777777" w:rsidR="00EF24A7" w:rsidRDefault="00EF24A7"/>
        </w:tc>
        <w:tc>
          <w:tcPr>
            <w:tcW w:w="2253" w:type="dxa"/>
            <w:tcBorders>
              <w:top w:val="single" w:sz="4" w:space="0" w:color="auto"/>
              <w:left w:val="single" w:sz="4" w:space="0" w:color="auto"/>
              <w:bottom w:val="single" w:sz="4" w:space="0" w:color="auto"/>
              <w:right w:val="single" w:sz="4" w:space="0" w:color="auto"/>
            </w:tcBorders>
            <w:hideMark/>
          </w:tcPr>
          <w:p w14:paraId="34D8817D" w14:textId="77777777" w:rsidR="00EF24A7" w:rsidRDefault="00EF24A7">
            <w:r>
              <w:t>Mapping</w:t>
            </w:r>
          </w:p>
        </w:tc>
      </w:tr>
      <w:tr w:rsidR="00EF24A7" w14:paraId="6DAB1B55" w14:textId="77777777" w:rsidTr="00B43C53">
        <w:tc>
          <w:tcPr>
            <w:tcW w:w="2252"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5F40072" w14:textId="77777777" w:rsidR="00EF24A7" w:rsidRDefault="00EF24A7">
            <w:r>
              <w:t>Robustness</w:t>
            </w:r>
          </w:p>
        </w:tc>
        <w:tc>
          <w:tcPr>
            <w:tcW w:w="2252"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CC1E7C2" w14:textId="77777777" w:rsidR="00EF24A7" w:rsidRDefault="00EF24A7">
            <w:r>
              <w:t>Flexibility and efficiency of use</w:t>
            </w:r>
          </w:p>
        </w:tc>
        <w:tc>
          <w:tcPr>
            <w:tcW w:w="2253"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5E4EF37" w14:textId="77777777" w:rsidR="00EF24A7" w:rsidRDefault="00EF24A7">
            <w:r>
              <w:t>Support internal locus of control</w:t>
            </w:r>
          </w:p>
        </w:tc>
        <w:tc>
          <w:tcPr>
            <w:tcW w:w="2253"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ABA06FF" w14:textId="77777777" w:rsidR="00EF24A7" w:rsidRDefault="00EF24A7">
            <w:r>
              <w:t>Constraints</w:t>
            </w:r>
          </w:p>
        </w:tc>
      </w:tr>
      <w:tr w:rsidR="00EF24A7" w14:paraId="77A6211B" w14:textId="77777777" w:rsidTr="00B43C53">
        <w:tc>
          <w:tcPr>
            <w:tcW w:w="2252" w:type="dxa"/>
            <w:tcBorders>
              <w:top w:val="single" w:sz="4" w:space="0" w:color="auto"/>
              <w:left w:val="single" w:sz="4" w:space="0" w:color="auto"/>
              <w:bottom w:val="single" w:sz="4" w:space="0" w:color="auto"/>
              <w:right w:val="single" w:sz="4" w:space="0" w:color="auto"/>
            </w:tcBorders>
            <w:hideMark/>
          </w:tcPr>
          <w:p w14:paraId="58447CA5" w14:textId="77777777" w:rsidR="00EF24A7" w:rsidRDefault="00EF24A7">
            <w:r>
              <w:t xml:space="preserve">Predictability </w:t>
            </w:r>
          </w:p>
        </w:tc>
        <w:tc>
          <w:tcPr>
            <w:tcW w:w="2252" w:type="dxa"/>
            <w:tcBorders>
              <w:top w:val="single" w:sz="4" w:space="0" w:color="auto"/>
              <w:left w:val="single" w:sz="4" w:space="0" w:color="auto"/>
              <w:bottom w:val="single" w:sz="4" w:space="0" w:color="auto"/>
              <w:right w:val="single" w:sz="4" w:space="0" w:color="auto"/>
            </w:tcBorders>
            <w:hideMark/>
          </w:tcPr>
          <w:p w14:paraId="566EAE04" w14:textId="77777777" w:rsidR="00EF24A7" w:rsidRDefault="00EF24A7">
            <w:r>
              <w:t>Match between system and real world</w:t>
            </w:r>
          </w:p>
        </w:tc>
        <w:tc>
          <w:tcPr>
            <w:tcW w:w="2253" w:type="dxa"/>
            <w:tcBorders>
              <w:top w:val="single" w:sz="4" w:space="0" w:color="auto"/>
              <w:left w:val="single" w:sz="4" w:space="0" w:color="auto"/>
              <w:bottom w:val="single" w:sz="4" w:space="0" w:color="auto"/>
              <w:right w:val="single" w:sz="4" w:space="0" w:color="auto"/>
            </w:tcBorders>
            <w:shd w:val="clear" w:color="auto" w:fill="000000" w:themeFill="text1"/>
          </w:tcPr>
          <w:p w14:paraId="6F16B4C1" w14:textId="77777777" w:rsidR="00EF24A7" w:rsidRDefault="00EF24A7"/>
        </w:tc>
        <w:tc>
          <w:tcPr>
            <w:tcW w:w="2253" w:type="dxa"/>
            <w:tcBorders>
              <w:top w:val="single" w:sz="4" w:space="0" w:color="auto"/>
              <w:left w:val="single" w:sz="4" w:space="0" w:color="auto"/>
              <w:bottom w:val="single" w:sz="4" w:space="0" w:color="auto"/>
              <w:right w:val="single" w:sz="4" w:space="0" w:color="auto"/>
            </w:tcBorders>
            <w:hideMark/>
          </w:tcPr>
          <w:p w14:paraId="55214021" w14:textId="77777777" w:rsidR="00EF24A7" w:rsidRDefault="00EF24A7">
            <w:r>
              <w:t xml:space="preserve">Visibility </w:t>
            </w:r>
          </w:p>
        </w:tc>
      </w:tr>
      <w:tr w:rsidR="00EF24A7" w14:paraId="48E7721B" w14:textId="77777777" w:rsidTr="00B43C53">
        <w:tc>
          <w:tcPr>
            <w:tcW w:w="2252"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B50F0F6" w14:textId="77777777" w:rsidR="00EF24A7" w:rsidRDefault="00EF24A7">
            <w:r>
              <w:t>Synthesizability</w:t>
            </w:r>
          </w:p>
        </w:tc>
        <w:tc>
          <w:tcPr>
            <w:tcW w:w="2252" w:type="dxa"/>
            <w:tcBorders>
              <w:top w:val="single" w:sz="4" w:space="0" w:color="auto"/>
              <w:left w:val="single" w:sz="4" w:space="0" w:color="auto"/>
              <w:bottom w:val="single" w:sz="4" w:space="0" w:color="auto"/>
              <w:right w:val="single" w:sz="4" w:space="0" w:color="auto"/>
            </w:tcBorders>
            <w:shd w:val="clear" w:color="auto" w:fill="000000" w:themeFill="text1"/>
          </w:tcPr>
          <w:p w14:paraId="2B38D36D" w14:textId="77777777" w:rsidR="00EF24A7" w:rsidRDefault="00EF24A7"/>
        </w:tc>
        <w:tc>
          <w:tcPr>
            <w:tcW w:w="2253"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E13D011" w14:textId="77777777" w:rsidR="00EF24A7" w:rsidRDefault="00EF24A7">
            <w:r>
              <w:t>Design dialog to yield closure</w:t>
            </w:r>
          </w:p>
        </w:tc>
        <w:tc>
          <w:tcPr>
            <w:tcW w:w="2253"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922035B" w14:textId="77777777" w:rsidR="00EF24A7" w:rsidRDefault="00EF24A7">
            <w:r>
              <w:t>Feedback</w:t>
            </w:r>
          </w:p>
        </w:tc>
      </w:tr>
      <w:tr w:rsidR="00EF24A7" w14:paraId="2915BDEA" w14:textId="77777777" w:rsidTr="00EF24A7">
        <w:tc>
          <w:tcPr>
            <w:tcW w:w="2252" w:type="dxa"/>
            <w:tcBorders>
              <w:top w:val="single" w:sz="4" w:space="0" w:color="auto"/>
              <w:left w:val="single" w:sz="4" w:space="0" w:color="auto"/>
              <w:bottom w:val="single" w:sz="4" w:space="0" w:color="auto"/>
              <w:right w:val="single" w:sz="4" w:space="0" w:color="auto"/>
            </w:tcBorders>
            <w:hideMark/>
          </w:tcPr>
          <w:p w14:paraId="72114A8D" w14:textId="77777777" w:rsidR="00EF24A7" w:rsidRDefault="00EF24A7">
            <w:r>
              <w:t xml:space="preserve">Familiarity </w:t>
            </w:r>
          </w:p>
        </w:tc>
        <w:tc>
          <w:tcPr>
            <w:tcW w:w="2252" w:type="dxa"/>
            <w:tcBorders>
              <w:top w:val="single" w:sz="4" w:space="0" w:color="auto"/>
              <w:left w:val="single" w:sz="4" w:space="0" w:color="auto"/>
              <w:bottom w:val="single" w:sz="4" w:space="0" w:color="auto"/>
              <w:right w:val="single" w:sz="4" w:space="0" w:color="auto"/>
            </w:tcBorders>
            <w:hideMark/>
          </w:tcPr>
          <w:p w14:paraId="1C65EDC6" w14:textId="77777777" w:rsidR="00EF24A7" w:rsidRDefault="00EF24A7">
            <w:r>
              <w:t>Match between system and real world</w:t>
            </w:r>
          </w:p>
        </w:tc>
        <w:tc>
          <w:tcPr>
            <w:tcW w:w="2253" w:type="dxa"/>
            <w:tcBorders>
              <w:top w:val="single" w:sz="4" w:space="0" w:color="auto"/>
              <w:left w:val="single" w:sz="4" w:space="0" w:color="auto"/>
              <w:bottom w:val="single" w:sz="4" w:space="0" w:color="auto"/>
              <w:right w:val="single" w:sz="4" w:space="0" w:color="auto"/>
            </w:tcBorders>
            <w:hideMark/>
          </w:tcPr>
          <w:p w14:paraId="0D5F83CC" w14:textId="77777777" w:rsidR="00EF24A7" w:rsidRDefault="00EF24A7">
            <w:r>
              <w:t xml:space="preserve">Seek universal usability </w:t>
            </w:r>
          </w:p>
        </w:tc>
        <w:tc>
          <w:tcPr>
            <w:tcW w:w="2253" w:type="dxa"/>
            <w:tcBorders>
              <w:top w:val="single" w:sz="4" w:space="0" w:color="auto"/>
              <w:left w:val="single" w:sz="4" w:space="0" w:color="auto"/>
              <w:bottom w:val="single" w:sz="4" w:space="0" w:color="auto"/>
              <w:right w:val="single" w:sz="4" w:space="0" w:color="auto"/>
            </w:tcBorders>
            <w:hideMark/>
          </w:tcPr>
          <w:p w14:paraId="244FEBCC" w14:textId="77777777" w:rsidR="00EF24A7" w:rsidRDefault="00EF24A7">
            <w:r>
              <w:t xml:space="preserve">Visibility </w:t>
            </w:r>
          </w:p>
        </w:tc>
      </w:tr>
      <w:tr w:rsidR="00EF24A7" w14:paraId="563BD23F" w14:textId="77777777" w:rsidTr="00B43C53">
        <w:tc>
          <w:tcPr>
            <w:tcW w:w="2252"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2237474" w14:textId="77777777" w:rsidR="00EF24A7" w:rsidRDefault="00EF24A7">
            <w:r>
              <w:t>Generalizability</w:t>
            </w:r>
          </w:p>
        </w:tc>
        <w:tc>
          <w:tcPr>
            <w:tcW w:w="2252"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53753B1" w14:textId="77777777" w:rsidR="00EF24A7" w:rsidRDefault="00EF24A7">
            <w:r>
              <w:t>Recognition rather than recall</w:t>
            </w:r>
          </w:p>
        </w:tc>
        <w:tc>
          <w:tcPr>
            <w:tcW w:w="2253"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6928711" w14:textId="77777777" w:rsidR="00EF24A7" w:rsidRDefault="00EF24A7">
            <w:r>
              <w:t>Seek universal usability</w:t>
            </w:r>
          </w:p>
        </w:tc>
        <w:tc>
          <w:tcPr>
            <w:tcW w:w="2253"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E5461E2" w14:textId="77777777" w:rsidR="00EF24A7" w:rsidRDefault="00EF24A7">
            <w:r>
              <w:t>Affordance</w:t>
            </w:r>
          </w:p>
        </w:tc>
      </w:tr>
      <w:tr w:rsidR="00EF24A7" w14:paraId="7699B26F" w14:textId="77777777" w:rsidTr="00EF24A7">
        <w:tc>
          <w:tcPr>
            <w:tcW w:w="2252" w:type="dxa"/>
            <w:tcBorders>
              <w:top w:val="single" w:sz="4" w:space="0" w:color="auto"/>
              <w:left w:val="single" w:sz="4" w:space="0" w:color="auto"/>
              <w:bottom w:val="single" w:sz="4" w:space="0" w:color="auto"/>
              <w:right w:val="single" w:sz="4" w:space="0" w:color="auto"/>
            </w:tcBorders>
            <w:hideMark/>
          </w:tcPr>
          <w:p w14:paraId="4FFDAF1A" w14:textId="77777777" w:rsidR="00EF24A7" w:rsidRDefault="00EF24A7">
            <w:r>
              <w:t xml:space="preserve">Consistency </w:t>
            </w:r>
          </w:p>
        </w:tc>
        <w:tc>
          <w:tcPr>
            <w:tcW w:w="2252" w:type="dxa"/>
            <w:tcBorders>
              <w:top w:val="single" w:sz="4" w:space="0" w:color="auto"/>
              <w:left w:val="single" w:sz="4" w:space="0" w:color="auto"/>
              <w:bottom w:val="single" w:sz="4" w:space="0" w:color="auto"/>
              <w:right w:val="single" w:sz="4" w:space="0" w:color="auto"/>
            </w:tcBorders>
            <w:hideMark/>
          </w:tcPr>
          <w:p w14:paraId="523347B8" w14:textId="77777777" w:rsidR="00EF24A7" w:rsidRDefault="00EF24A7">
            <w:r>
              <w:t>Consistency &amp; Standards</w:t>
            </w:r>
          </w:p>
        </w:tc>
        <w:tc>
          <w:tcPr>
            <w:tcW w:w="2253" w:type="dxa"/>
            <w:tcBorders>
              <w:top w:val="single" w:sz="4" w:space="0" w:color="auto"/>
              <w:left w:val="single" w:sz="4" w:space="0" w:color="auto"/>
              <w:bottom w:val="single" w:sz="4" w:space="0" w:color="auto"/>
              <w:right w:val="single" w:sz="4" w:space="0" w:color="auto"/>
            </w:tcBorders>
            <w:hideMark/>
          </w:tcPr>
          <w:p w14:paraId="14533E6E" w14:textId="77777777" w:rsidR="00EF24A7" w:rsidRDefault="00EF24A7">
            <w:r>
              <w:t>Consistency</w:t>
            </w:r>
          </w:p>
        </w:tc>
        <w:tc>
          <w:tcPr>
            <w:tcW w:w="2253" w:type="dxa"/>
            <w:tcBorders>
              <w:top w:val="single" w:sz="4" w:space="0" w:color="auto"/>
              <w:left w:val="single" w:sz="4" w:space="0" w:color="auto"/>
              <w:bottom w:val="single" w:sz="4" w:space="0" w:color="auto"/>
              <w:right w:val="single" w:sz="4" w:space="0" w:color="auto"/>
            </w:tcBorders>
            <w:hideMark/>
          </w:tcPr>
          <w:p w14:paraId="588EBA9B" w14:textId="77777777" w:rsidR="00EF24A7" w:rsidRDefault="00EF24A7">
            <w:r>
              <w:t xml:space="preserve">Consistency </w:t>
            </w:r>
          </w:p>
        </w:tc>
      </w:tr>
      <w:tr w:rsidR="00EF24A7" w14:paraId="7D45F775" w14:textId="77777777" w:rsidTr="00B43C53">
        <w:tc>
          <w:tcPr>
            <w:tcW w:w="2252"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15F3C45" w14:textId="77777777" w:rsidR="00EF24A7" w:rsidRDefault="00EF24A7">
            <w:r>
              <w:t>Dialogue Initiative</w:t>
            </w:r>
          </w:p>
        </w:tc>
        <w:tc>
          <w:tcPr>
            <w:tcW w:w="2252"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D97E4EE" w14:textId="77777777" w:rsidR="00EF24A7" w:rsidRDefault="00EF24A7">
            <w:r>
              <w:t>User control and freedom</w:t>
            </w:r>
          </w:p>
        </w:tc>
        <w:tc>
          <w:tcPr>
            <w:tcW w:w="2253"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7364B58" w14:textId="77777777" w:rsidR="00EF24A7" w:rsidRDefault="00EF24A7">
            <w:r>
              <w:t>Keep users in control</w:t>
            </w:r>
          </w:p>
        </w:tc>
        <w:tc>
          <w:tcPr>
            <w:tcW w:w="2253"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8F5157B" w14:textId="77777777" w:rsidR="00EF24A7" w:rsidRDefault="00EF24A7">
            <w:r>
              <w:t>Constraints</w:t>
            </w:r>
          </w:p>
        </w:tc>
      </w:tr>
      <w:tr w:rsidR="00EF24A7" w14:paraId="0A1C11D5" w14:textId="77777777" w:rsidTr="00B43C53">
        <w:tc>
          <w:tcPr>
            <w:tcW w:w="2252" w:type="dxa"/>
            <w:tcBorders>
              <w:top w:val="single" w:sz="4" w:space="0" w:color="auto"/>
              <w:left w:val="single" w:sz="4" w:space="0" w:color="auto"/>
              <w:bottom w:val="single" w:sz="4" w:space="0" w:color="auto"/>
              <w:right w:val="single" w:sz="4" w:space="0" w:color="auto"/>
            </w:tcBorders>
            <w:hideMark/>
          </w:tcPr>
          <w:p w14:paraId="0033334D" w14:textId="77777777" w:rsidR="00EF24A7" w:rsidRDefault="00EF24A7">
            <w:r>
              <w:t>Multithreading</w:t>
            </w:r>
          </w:p>
        </w:tc>
        <w:tc>
          <w:tcPr>
            <w:tcW w:w="2252" w:type="dxa"/>
            <w:tcBorders>
              <w:top w:val="single" w:sz="4" w:space="0" w:color="auto"/>
              <w:left w:val="single" w:sz="4" w:space="0" w:color="auto"/>
              <w:bottom w:val="single" w:sz="4" w:space="0" w:color="auto"/>
              <w:right w:val="single" w:sz="4" w:space="0" w:color="auto"/>
            </w:tcBorders>
            <w:shd w:val="clear" w:color="auto" w:fill="000000" w:themeFill="text1"/>
          </w:tcPr>
          <w:p w14:paraId="4743C4BF" w14:textId="77777777" w:rsidR="00EF24A7" w:rsidRDefault="00EF24A7"/>
        </w:tc>
        <w:tc>
          <w:tcPr>
            <w:tcW w:w="2253" w:type="dxa"/>
            <w:tcBorders>
              <w:top w:val="single" w:sz="4" w:space="0" w:color="auto"/>
              <w:left w:val="single" w:sz="4" w:space="0" w:color="auto"/>
              <w:bottom w:val="single" w:sz="4" w:space="0" w:color="auto"/>
              <w:right w:val="single" w:sz="4" w:space="0" w:color="auto"/>
            </w:tcBorders>
            <w:shd w:val="clear" w:color="auto" w:fill="000000" w:themeFill="text1"/>
          </w:tcPr>
          <w:p w14:paraId="0DDFC0F0" w14:textId="77777777" w:rsidR="00EF24A7" w:rsidRDefault="00EF24A7"/>
        </w:tc>
        <w:tc>
          <w:tcPr>
            <w:tcW w:w="2253" w:type="dxa"/>
            <w:tcBorders>
              <w:top w:val="single" w:sz="4" w:space="0" w:color="auto"/>
              <w:left w:val="single" w:sz="4" w:space="0" w:color="auto"/>
              <w:bottom w:val="single" w:sz="4" w:space="0" w:color="auto"/>
              <w:right w:val="single" w:sz="4" w:space="0" w:color="auto"/>
            </w:tcBorders>
            <w:shd w:val="clear" w:color="auto" w:fill="000000" w:themeFill="text1"/>
          </w:tcPr>
          <w:p w14:paraId="5BF9681D" w14:textId="77777777" w:rsidR="00EF24A7" w:rsidRDefault="00EF24A7"/>
        </w:tc>
      </w:tr>
      <w:tr w:rsidR="00EF24A7" w14:paraId="33F8C140" w14:textId="77777777" w:rsidTr="00B43C53">
        <w:tc>
          <w:tcPr>
            <w:tcW w:w="2252"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1E4BE11" w14:textId="77777777" w:rsidR="00EF24A7" w:rsidRDefault="00EF24A7">
            <w:r>
              <w:t xml:space="preserve">Task migratability </w:t>
            </w:r>
          </w:p>
        </w:tc>
        <w:tc>
          <w:tcPr>
            <w:tcW w:w="2252"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F5C7A06" w14:textId="77777777" w:rsidR="00EF24A7" w:rsidRDefault="00EF24A7">
            <w:r>
              <w:t>Error Prevention</w:t>
            </w:r>
          </w:p>
        </w:tc>
        <w:tc>
          <w:tcPr>
            <w:tcW w:w="2253"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9C22F17" w14:textId="77777777" w:rsidR="00EF24A7" w:rsidRDefault="00EF24A7">
            <w:r>
              <w:t>Prevent Errors</w:t>
            </w:r>
          </w:p>
        </w:tc>
        <w:tc>
          <w:tcPr>
            <w:tcW w:w="2253"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9956963" w14:textId="77777777" w:rsidR="00EF24A7" w:rsidRDefault="00EF24A7">
            <w:r>
              <w:t>Constraints</w:t>
            </w:r>
          </w:p>
        </w:tc>
      </w:tr>
      <w:tr w:rsidR="00EF24A7" w14:paraId="58C20949" w14:textId="77777777" w:rsidTr="00B43C53">
        <w:tc>
          <w:tcPr>
            <w:tcW w:w="2252" w:type="dxa"/>
            <w:tcBorders>
              <w:top w:val="single" w:sz="4" w:space="0" w:color="auto"/>
              <w:left w:val="single" w:sz="4" w:space="0" w:color="auto"/>
              <w:bottom w:val="single" w:sz="4" w:space="0" w:color="auto"/>
              <w:right w:val="single" w:sz="4" w:space="0" w:color="auto"/>
            </w:tcBorders>
            <w:hideMark/>
          </w:tcPr>
          <w:p w14:paraId="691A7642" w14:textId="77777777" w:rsidR="00EF24A7" w:rsidRDefault="00EF24A7">
            <w:r>
              <w:lastRenderedPageBreak/>
              <w:t>Substitutivity</w:t>
            </w:r>
          </w:p>
        </w:tc>
        <w:tc>
          <w:tcPr>
            <w:tcW w:w="2252" w:type="dxa"/>
            <w:tcBorders>
              <w:top w:val="single" w:sz="4" w:space="0" w:color="auto"/>
              <w:left w:val="single" w:sz="4" w:space="0" w:color="auto"/>
              <w:bottom w:val="single" w:sz="4" w:space="0" w:color="auto"/>
              <w:right w:val="single" w:sz="4" w:space="0" w:color="auto"/>
            </w:tcBorders>
            <w:shd w:val="clear" w:color="auto" w:fill="000000" w:themeFill="text1"/>
          </w:tcPr>
          <w:p w14:paraId="3737C327" w14:textId="77777777" w:rsidR="00EF24A7" w:rsidRDefault="00EF24A7"/>
        </w:tc>
        <w:tc>
          <w:tcPr>
            <w:tcW w:w="2253" w:type="dxa"/>
            <w:tcBorders>
              <w:top w:val="single" w:sz="4" w:space="0" w:color="auto"/>
              <w:left w:val="single" w:sz="4" w:space="0" w:color="auto"/>
              <w:bottom w:val="single" w:sz="4" w:space="0" w:color="auto"/>
              <w:right w:val="single" w:sz="4" w:space="0" w:color="auto"/>
            </w:tcBorders>
            <w:shd w:val="clear" w:color="auto" w:fill="000000" w:themeFill="text1"/>
          </w:tcPr>
          <w:p w14:paraId="71468EB3" w14:textId="77777777" w:rsidR="00EF24A7" w:rsidRDefault="00EF24A7"/>
        </w:tc>
        <w:tc>
          <w:tcPr>
            <w:tcW w:w="2253" w:type="dxa"/>
            <w:tcBorders>
              <w:top w:val="single" w:sz="4" w:space="0" w:color="auto"/>
              <w:left w:val="single" w:sz="4" w:space="0" w:color="auto"/>
              <w:bottom w:val="single" w:sz="4" w:space="0" w:color="auto"/>
              <w:right w:val="single" w:sz="4" w:space="0" w:color="auto"/>
            </w:tcBorders>
            <w:shd w:val="clear" w:color="auto" w:fill="000000" w:themeFill="text1"/>
          </w:tcPr>
          <w:p w14:paraId="3ADD5992" w14:textId="77777777" w:rsidR="00EF24A7" w:rsidRDefault="00EF24A7"/>
        </w:tc>
      </w:tr>
      <w:tr w:rsidR="00EF24A7" w14:paraId="1574E48B" w14:textId="77777777" w:rsidTr="00B43C53">
        <w:tc>
          <w:tcPr>
            <w:tcW w:w="2252" w:type="dxa"/>
            <w:tcBorders>
              <w:top w:val="single" w:sz="4" w:space="0" w:color="auto"/>
              <w:left w:val="single" w:sz="4" w:space="0" w:color="auto"/>
              <w:bottom w:val="single" w:sz="4" w:space="0" w:color="auto"/>
              <w:right w:val="single" w:sz="4" w:space="0" w:color="auto"/>
            </w:tcBorders>
            <w:hideMark/>
          </w:tcPr>
          <w:p w14:paraId="26EB07CB" w14:textId="77777777" w:rsidR="00EF24A7" w:rsidRDefault="00EF24A7">
            <w:r>
              <w:t xml:space="preserve">Customizability </w:t>
            </w:r>
          </w:p>
        </w:tc>
        <w:tc>
          <w:tcPr>
            <w:tcW w:w="2252" w:type="dxa"/>
            <w:tcBorders>
              <w:top w:val="single" w:sz="4" w:space="0" w:color="auto"/>
              <w:left w:val="single" w:sz="4" w:space="0" w:color="auto"/>
              <w:bottom w:val="single" w:sz="4" w:space="0" w:color="auto"/>
              <w:right w:val="single" w:sz="4" w:space="0" w:color="auto"/>
            </w:tcBorders>
            <w:hideMark/>
          </w:tcPr>
          <w:p w14:paraId="2196BB28" w14:textId="77777777" w:rsidR="00EF24A7" w:rsidRDefault="00EF24A7">
            <w:r>
              <w:t>Flexibility and efficiency of use</w:t>
            </w:r>
          </w:p>
        </w:tc>
        <w:tc>
          <w:tcPr>
            <w:tcW w:w="2253" w:type="dxa"/>
            <w:tcBorders>
              <w:top w:val="single" w:sz="4" w:space="0" w:color="auto"/>
              <w:left w:val="single" w:sz="4" w:space="0" w:color="auto"/>
              <w:bottom w:val="single" w:sz="4" w:space="0" w:color="auto"/>
              <w:right w:val="single" w:sz="4" w:space="0" w:color="auto"/>
            </w:tcBorders>
            <w:hideMark/>
          </w:tcPr>
          <w:p w14:paraId="2E96C127" w14:textId="77777777" w:rsidR="00EF24A7" w:rsidRDefault="00EF24A7">
            <w:r>
              <w:t>Keep users in control</w:t>
            </w:r>
          </w:p>
        </w:tc>
        <w:tc>
          <w:tcPr>
            <w:tcW w:w="2253" w:type="dxa"/>
            <w:tcBorders>
              <w:top w:val="single" w:sz="4" w:space="0" w:color="auto"/>
              <w:left w:val="single" w:sz="4" w:space="0" w:color="auto"/>
              <w:bottom w:val="single" w:sz="4" w:space="0" w:color="auto"/>
              <w:right w:val="single" w:sz="4" w:space="0" w:color="auto"/>
            </w:tcBorders>
            <w:shd w:val="clear" w:color="auto" w:fill="000000" w:themeFill="text1"/>
          </w:tcPr>
          <w:p w14:paraId="687CC3EA" w14:textId="77777777" w:rsidR="00EF24A7" w:rsidRDefault="00EF24A7"/>
        </w:tc>
      </w:tr>
      <w:tr w:rsidR="00EF24A7" w14:paraId="443FC895" w14:textId="77777777" w:rsidTr="00B43C53">
        <w:tc>
          <w:tcPr>
            <w:tcW w:w="2252"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07057A0" w14:textId="77777777" w:rsidR="00EF24A7" w:rsidRDefault="00EF24A7">
            <w:r>
              <w:t>Observability</w:t>
            </w:r>
          </w:p>
        </w:tc>
        <w:tc>
          <w:tcPr>
            <w:tcW w:w="2252"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0DE78A2" w14:textId="77777777" w:rsidR="00EF24A7" w:rsidRDefault="00EF24A7">
            <w:r>
              <w:t>Visibility of system status</w:t>
            </w:r>
          </w:p>
        </w:tc>
        <w:tc>
          <w:tcPr>
            <w:tcW w:w="2253"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1C69AB8" w14:textId="77777777" w:rsidR="00EF24A7" w:rsidRDefault="00EF24A7">
            <w:r>
              <w:t>Offer informative feedback</w:t>
            </w:r>
          </w:p>
        </w:tc>
        <w:tc>
          <w:tcPr>
            <w:tcW w:w="2253"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B2A63B5" w14:textId="77777777" w:rsidR="00EF24A7" w:rsidRDefault="00EF24A7">
            <w:r>
              <w:t>Feedback</w:t>
            </w:r>
          </w:p>
        </w:tc>
      </w:tr>
      <w:tr w:rsidR="00EF24A7" w14:paraId="1B3DC1B0" w14:textId="77777777" w:rsidTr="00B43C53">
        <w:tc>
          <w:tcPr>
            <w:tcW w:w="2252" w:type="dxa"/>
            <w:tcBorders>
              <w:top w:val="single" w:sz="4" w:space="0" w:color="auto"/>
              <w:left w:val="single" w:sz="4" w:space="0" w:color="auto"/>
              <w:bottom w:val="single" w:sz="4" w:space="0" w:color="auto"/>
              <w:right w:val="single" w:sz="4" w:space="0" w:color="auto"/>
            </w:tcBorders>
            <w:hideMark/>
          </w:tcPr>
          <w:p w14:paraId="5DFECDF3" w14:textId="77777777" w:rsidR="00EF24A7" w:rsidRDefault="00EF24A7">
            <w:r>
              <w:t>Recoverability</w:t>
            </w:r>
          </w:p>
        </w:tc>
        <w:tc>
          <w:tcPr>
            <w:tcW w:w="2252" w:type="dxa"/>
            <w:tcBorders>
              <w:top w:val="single" w:sz="4" w:space="0" w:color="auto"/>
              <w:left w:val="single" w:sz="4" w:space="0" w:color="auto"/>
              <w:bottom w:val="single" w:sz="4" w:space="0" w:color="auto"/>
              <w:right w:val="single" w:sz="4" w:space="0" w:color="auto"/>
            </w:tcBorders>
            <w:hideMark/>
          </w:tcPr>
          <w:p w14:paraId="132FCA9B" w14:textId="77777777" w:rsidR="00EF24A7" w:rsidRDefault="00EF24A7">
            <w:r>
              <w:t>Error prevention</w:t>
            </w:r>
          </w:p>
        </w:tc>
        <w:tc>
          <w:tcPr>
            <w:tcW w:w="2253" w:type="dxa"/>
            <w:tcBorders>
              <w:top w:val="single" w:sz="4" w:space="0" w:color="auto"/>
              <w:left w:val="single" w:sz="4" w:space="0" w:color="auto"/>
              <w:bottom w:val="single" w:sz="4" w:space="0" w:color="auto"/>
              <w:right w:val="single" w:sz="4" w:space="0" w:color="auto"/>
            </w:tcBorders>
            <w:hideMark/>
          </w:tcPr>
          <w:p w14:paraId="2B7C624B" w14:textId="77777777" w:rsidR="00EF24A7" w:rsidRDefault="00EF24A7">
            <w:r>
              <w:t>Permit easy reversal of actions</w:t>
            </w:r>
          </w:p>
        </w:tc>
        <w:tc>
          <w:tcPr>
            <w:tcW w:w="2253" w:type="dxa"/>
            <w:tcBorders>
              <w:top w:val="single" w:sz="4" w:space="0" w:color="auto"/>
              <w:left w:val="single" w:sz="4" w:space="0" w:color="auto"/>
              <w:bottom w:val="single" w:sz="4" w:space="0" w:color="auto"/>
              <w:right w:val="single" w:sz="4" w:space="0" w:color="auto"/>
            </w:tcBorders>
            <w:shd w:val="clear" w:color="auto" w:fill="000000" w:themeFill="text1"/>
          </w:tcPr>
          <w:p w14:paraId="5DD3A3BF" w14:textId="77777777" w:rsidR="00EF24A7" w:rsidRDefault="00EF24A7"/>
        </w:tc>
      </w:tr>
      <w:tr w:rsidR="00EF24A7" w14:paraId="496197E6" w14:textId="77777777" w:rsidTr="00B43C53">
        <w:tc>
          <w:tcPr>
            <w:tcW w:w="2252"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B3C349C" w14:textId="77777777" w:rsidR="00EF24A7" w:rsidRDefault="00EF24A7">
            <w:r>
              <w:t>Responsiveness</w:t>
            </w:r>
          </w:p>
        </w:tc>
        <w:tc>
          <w:tcPr>
            <w:tcW w:w="2252" w:type="dxa"/>
            <w:tcBorders>
              <w:top w:val="single" w:sz="4" w:space="0" w:color="auto"/>
              <w:left w:val="single" w:sz="4" w:space="0" w:color="auto"/>
              <w:bottom w:val="single" w:sz="4" w:space="0" w:color="auto"/>
              <w:right w:val="single" w:sz="4" w:space="0" w:color="auto"/>
            </w:tcBorders>
            <w:shd w:val="clear" w:color="auto" w:fill="000000" w:themeFill="text1"/>
          </w:tcPr>
          <w:p w14:paraId="3FBB1CF0" w14:textId="77777777" w:rsidR="00EF24A7" w:rsidRDefault="00EF24A7"/>
        </w:tc>
        <w:tc>
          <w:tcPr>
            <w:tcW w:w="2253"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851FBFB" w14:textId="77777777" w:rsidR="00EF24A7" w:rsidRDefault="00EF24A7">
            <w:r>
              <w:t>Offer informative feedback</w:t>
            </w:r>
          </w:p>
        </w:tc>
        <w:tc>
          <w:tcPr>
            <w:tcW w:w="2253"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C3C8906" w14:textId="77777777" w:rsidR="00EF24A7" w:rsidRDefault="00EF24A7">
            <w:r>
              <w:t>Feedback</w:t>
            </w:r>
          </w:p>
        </w:tc>
      </w:tr>
      <w:tr w:rsidR="00EF24A7" w14:paraId="5D63A30E" w14:textId="77777777" w:rsidTr="00B43C53">
        <w:tc>
          <w:tcPr>
            <w:tcW w:w="2252" w:type="dxa"/>
            <w:tcBorders>
              <w:top w:val="single" w:sz="4" w:space="0" w:color="auto"/>
              <w:left w:val="single" w:sz="4" w:space="0" w:color="auto"/>
              <w:bottom w:val="single" w:sz="4" w:space="0" w:color="auto"/>
              <w:right w:val="single" w:sz="4" w:space="0" w:color="auto"/>
            </w:tcBorders>
            <w:hideMark/>
          </w:tcPr>
          <w:p w14:paraId="400D41E6" w14:textId="77777777" w:rsidR="00EF24A7" w:rsidRDefault="00EF24A7">
            <w:r>
              <w:t>Task conformance</w:t>
            </w:r>
          </w:p>
        </w:tc>
        <w:tc>
          <w:tcPr>
            <w:tcW w:w="2252" w:type="dxa"/>
            <w:tcBorders>
              <w:top w:val="single" w:sz="4" w:space="0" w:color="auto"/>
              <w:left w:val="single" w:sz="4" w:space="0" w:color="auto"/>
              <w:bottom w:val="single" w:sz="4" w:space="0" w:color="auto"/>
              <w:right w:val="single" w:sz="4" w:space="0" w:color="auto"/>
            </w:tcBorders>
            <w:hideMark/>
          </w:tcPr>
          <w:p w14:paraId="57A5EB3F" w14:textId="77777777" w:rsidR="00EF24A7" w:rsidRDefault="00EF24A7">
            <w:r>
              <w:t xml:space="preserve">Help and documentation </w:t>
            </w:r>
          </w:p>
        </w:tc>
        <w:tc>
          <w:tcPr>
            <w:tcW w:w="2253" w:type="dxa"/>
            <w:tcBorders>
              <w:top w:val="single" w:sz="4" w:space="0" w:color="auto"/>
              <w:left w:val="single" w:sz="4" w:space="0" w:color="auto"/>
              <w:bottom w:val="single" w:sz="4" w:space="0" w:color="auto"/>
              <w:right w:val="single" w:sz="4" w:space="0" w:color="auto"/>
            </w:tcBorders>
            <w:shd w:val="clear" w:color="auto" w:fill="000000" w:themeFill="text1"/>
          </w:tcPr>
          <w:p w14:paraId="133EAFCC" w14:textId="77777777" w:rsidR="00EF24A7" w:rsidRDefault="00EF24A7"/>
        </w:tc>
        <w:tc>
          <w:tcPr>
            <w:tcW w:w="2253" w:type="dxa"/>
            <w:tcBorders>
              <w:top w:val="single" w:sz="4" w:space="0" w:color="auto"/>
              <w:left w:val="single" w:sz="4" w:space="0" w:color="auto"/>
              <w:bottom w:val="single" w:sz="4" w:space="0" w:color="auto"/>
              <w:right w:val="single" w:sz="4" w:space="0" w:color="auto"/>
            </w:tcBorders>
            <w:shd w:val="clear" w:color="auto" w:fill="000000" w:themeFill="text1"/>
          </w:tcPr>
          <w:p w14:paraId="66EAEBC4" w14:textId="77777777" w:rsidR="00EF24A7" w:rsidRDefault="00EF24A7"/>
        </w:tc>
      </w:tr>
    </w:tbl>
    <w:p w14:paraId="29EADA71" w14:textId="0169278E" w:rsidR="00EF24A7" w:rsidRDefault="00E50A08" w:rsidP="00B565EE">
      <w:pPr>
        <w:pStyle w:val="Heading1"/>
      </w:pPr>
      <w:bookmarkStart w:id="11" w:name="_Toc67690708"/>
      <w:r>
        <w:t>System Design</w:t>
      </w:r>
      <w:bookmarkEnd w:id="11"/>
    </w:p>
    <w:p w14:paraId="31CAD99F" w14:textId="77777777" w:rsidR="00EF24A7" w:rsidRDefault="00EF24A7" w:rsidP="00EF24A7"/>
    <w:p w14:paraId="7BC3FF25" w14:textId="0EA4D7A0" w:rsidR="005B39A9" w:rsidRDefault="005B39A9" w:rsidP="002E249E">
      <w:r>
        <w:rPr>
          <w:noProof/>
        </w:rPr>
        <w:drawing>
          <wp:inline distT="0" distB="0" distL="0" distR="0" wp14:anchorId="343078EB" wp14:editId="027AC083">
            <wp:extent cx="5677910" cy="3190875"/>
            <wp:effectExtent l="76200" t="76200" r="132715" b="1238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98662" cy="32025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EEE183" w14:textId="13F99DC1" w:rsidR="005F7CBD" w:rsidRDefault="00EF4E38" w:rsidP="002E249E">
      <w:r w:rsidRPr="00EF4E38">
        <w:t xml:space="preserve">This is the introduction screen for the blood test kiosk. The screen shows the option of having the blood test process in both English and Welsh languages which follows Schneiderman’s keep users in control as ‘users desire the sense that they oversee the interface’ (14). For a user to continue to the next screen they need to press the Press to get started button allocated at the </w:t>
      </w:r>
      <w:r w:rsidRPr="00EF4E38">
        <w:t>centre</w:t>
      </w:r>
      <w:r w:rsidRPr="00EF4E38">
        <w:t xml:space="preserve"> of the screen. The I icon in blue is applied throughout the system, to act as a</w:t>
      </w:r>
      <w:r w:rsidR="00ED0D16">
        <w:t xml:space="preserve"> help section for confused users</w:t>
      </w:r>
      <w:r w:rsidRPr="00EF4E38">
        <w:t>, this follows Norman's principle of affordance where there is a ‘link between how things look and how they’re used’ (15)</w:t>
      </w:r>
    </w:p>
    <w:p w14:paraId="7E934863" w14:textId="77777777" w:rsidR="00EF4E38" w:rsidRDefault="00EF4E38" w:rsidP="002E249E"/>
    <w:p w14:paraId="25E031BA" w14:textId="4FEAC7DC" w:rsidR="00DC57C0" w:rsidRDefault="00C80A55" w:rsidP="002E249E">
      <w:r>
        <w:rPr>
          <w:noProof/>
        </w:rPr>
        <w:lastRenderedPageBreak/>
        <w:drawing>
          <wp:inline distT="0" distB="0" distL="0" distR="0" wp14:anchorId="52C4B14A" wp14:editId="69876847">
            <wp:extent cx="5727700" cy="3229610"/>
            <wp:effectExtent l="76200" t="76200" r="139700" b="1422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32296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D82742" w14:textId="58E27974" w:rsidR="004D2F77" w:rsidRDefault="004D2F77" w:rsidP="002E249E">
      <w:r w:rsidRPr="004D2F77">
        <w:t xml:space="preserve">This is the next screen of the system, where users are presented with a choice. The choice is to select what gender they are, this will determine what tests are displayed on the next screen. I have decided to use the gender symbols as again it links with Norman's affordance principle as these symbols can be linked to previous experiences. As you can see there is consistency already in the appearance of the screens with the same colour scheme and information help in the top left. Consistency in user interface design is a common principle mentioned by all the theorists above.  Nielsen </w:t>
      </w:r>
      <w:r w:rsidR="00207EDB">
        <w:t>for example believes</w:t>
      </w:r>
      <w:r w:rsidRPr="004D2F77">
        <w:t xml:space="preserve"> ‘words, actions, situations, etc. should always mean the same thing’ (16).</w:t>
      </w:r>
    </w:p>
    <w:p w14:paraId="542C1282" w14:textId="77777777" w:rsidR="004D2F77" w:rsidRDefault="004D2F77" w:rsidP="002E249E"/>
    <w:p w14:paraId="46AC4C87" w14:textId="4766F75A" w:rsidR="00100832" w:rsidRDefault="00A27E19" w:rsidP="002E249E">
      <w:r w:rsidRPr="00A27E19">
        <w:drawing>
          <wp:inline distT="0" distB="0" distL="0" distR="0" wp14:anchorId="0CB3C84C" wp14:editId="770D7D1D">
            <wp:extent cx="2409825" cy="1356662"/>
            <wp:effectExtent l="76200" t="76200" r="123825" b="129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39341" cy="137327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474CCB" w:rsidRPr="00474CCB">
        <w:drawing>
          <wp:inline distT="0" distB="0" distL="0" distR="0" wp14:anchorId="0C96A270" wp14:editId="4C33EB69">
            <wp:extent cx="2427753" cy="1371600"/>
            <wp:effectExtent l="76200" t="76200" r="125095" b="133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68697" cy="13947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C1A873" w14:textId="39ABA937" w:rsidR="00583A9A" w:rsidRDefault="00583A9A" w:rsidP="002E249E">
      <w:r w:rsidRPr="00583A9A">
        <w:t xml:space="preserve">These screens are the pathways users can take determined of what gender they have chosen. Again, the information section explains to the user how to use the page by selecting the appropriate test. As you can see women will only have access to pregnancy tests, this acts as a form of constraint for the menu screen as according to Norman's principles users can ‘become overwhelmed with the range of possibilities' (15). The choices of tests available also can be supported by Dix’s principle of task conformance as the ‘system services support </w:t>
      </w:r>
      <w:r w:rsidR="00063C5F" w:rsidRPr="00583A9A">
        <w:t>all</w:t>
      </w:r>
      <w:r w:rsidRPr="00583A9A">
        <w:t xml:space="preserve"> the user’s tasks</w:t>
      </w:r>
      <w:r w:rsidRPr="00583A9A">
        <w:t>’ (</w:t>
      </w:r>
      <w:r w:rsidRPr="00583A9A">
        <w:t>17)</w:t>
      </w:r>
    </w:p>
    <w:p w14:paraId="7F6C0061" w14:textId="26C6E165" w:rsidR="00994281" w:rsidRDefault="00994281" w:rsidP="002E249E">
      <w:r>
        <w:rPr>
          <w:noProof/>
        </w:rPr>
        <w:lastRenderedPageBreak/>
        <w:drawing>
          <wp:inline distT="0" distB="0" distL="0" distR="0" wp14:anchorId="5FCF359D" wp14:editId="19D58832">
            <wp:extent cx="5727700" cy="3224530"/>
            <wp:effectExtent l="76200" t="76200" r="139700" b="128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27700" cy="32245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9C69A7" w14:textId="7C20613E" w:rsidR="00813E46" w:rsidRDefault="00F9563A" w:rsidP="002E249E">
      <w:r w:rsidRPr="00F9563A">
        <w:t>After the user has chosen the test, they will then be offered to select a payment method of choice, in this case, cash or card. Cash and card payment methods have been offered as they co-align with Dix’s principle of familiarity, this is because users will have ‘prior knowledge of system interaction’ (17) of payment methods, this again is supported by Norman's principle of affordance.</w:t>
      </w:r>
    </w:p>
    <w:p w14:paraId="013F77B2" w14:textId="77777777" w:rsidR="00F9563A" w:rsidRDefault="00F9563A" w:rsidP="002E249E"/>
    <w:p w14:paraId="5B7F1C12" w14:textId="17120535" w:rsidR="00C80A55" w:rsidRDefault="006C3789" w:rsidP="002E249E">
      <w:r>
        <w:rPr>
          <w:noProof/>
        </w:rPr>
        <w:drawing>
          <wp:inline distT="0" distB="0" distL="0" distR="0" wp14:anchorId="65D2F11A" wp14:editId="5D5EFD10">
            <wp:extent cx="2657475" cy="1492547"/>
            <wp:effectExtent l="76200" t="76200" r="123825" b="1270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69156" cy="14991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7F7260" w:rsidRPr="007F7260">
        <w:drawing>
          <wp:inline distT="0" distB="0" distL="0" distR="0" wp14:anchorId="7195B38A" wp14:editId="499E879A">
            <wp:extent cx="2657475" cy="1492546"/>
            <wp:effectExtent l="76200" t="76200" r="123825" b="12700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70639" cy="14999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5E8B03" w14:textId="77777777" w:rsidR="00F9563A" w:rsidRDefault="00F9563A" w:rsidP="002E249E"/>
    <w:p w14:paraId="618C84A5" w14:textId="77777777" w:rsidR="00F9563A" w:rsidRDefault="00F9563A" w:rsidP="002E249E">
      <w:r w:rsidRPr="00F9563A">
        <w:t>These are both the payment method screens that indicate the option chosen from the previous screens. Both screens show clear instructions on how to pay cash or card. The information bubble also provides a written explanation of how the screens should be used. As you can see back buttons have been introduced on these screens to act as way to reverse actions which Schneiderman believes ‘this feature relives anxiety’ (14), because users know errors can be reversed.</w:t>
      </w:r>
    </w:p>
    <w:p w14:paraId="07F1B3A2" w14:textId="2B07B3E1" w:rsidR="002770DE" w:rsidRDefault="008109EB" w:rsidP="002E249E">
      <w:r w:rsidRPr="008109EB">
        <w:lastRenderedPageBreak/>
        <w:drawing>
          <wp:inline distT="0" distB="0" distL="0" distR="0" wp14:anchorId="5954300F" wp14:editId="073CDFC5">
            <wp:extent cx="5727700" cy="3223895"/>
            <wp:effectExtent l="76200" t="76200" r="139700" b="128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2770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8D496A" w14:textId="77777777" w:rsidR="00E07AE7" w:rsidRDefault="00E07AE7" w:rsidP="002E249E">
      <w:r w:rsidRPr="00E07AE7">
        <w:t>This screen is the processing payment part once the user has paid via the two methods. The reasoning behind this screen was to offer informative feedback which Schneiderman believes ‘for every user action, there should be an interface feedback’ (14). This is also supported by Norman's principle of feedback as it lets ‘them know whether or not their action was successful’ (15).</w:t>
      </w:r>
    </w:p>
    <w:p w14:paraId="2B764BC9" w14:textId="77777777" w:rsidR="00E07AE7" w:rsidRDefault="00E07AE7" w:rsidP="002E249E"/>
    <w:p w14:paraId="71FFA3CC" w14:textId="33464FF5" w:rsidR="00AE3371" w:rsidRDefault="00CB3528" w:rsidP="002E249E">
      <w:r w:rsidRPr="00CB3528">
        <w:drawing>
          <wp:inline distT="0" distB="0" distL="0" distR="0" wp14:anchorId="655B051A" wp14:editId="34AFECC4">
            <wp:extent cx="2647950" cy="1494536"/>
            <wp:effectExtent l="76200" t="76200" r="133350" b="12509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60655" cy="15017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8667CA" w:rsidRPr="008667CA">
        <w:drawing>
          <wp:inline distT="0" distB="0" distL="0" distR="0" wp14:anchorId="00947759" wp14:editId="6A986D9B">
            <wp:extent cx="2651089" cy="1495425"/>
            <wp:effectExtent l="76200" t="76200" r="130810" b="1238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681569" cy="15126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298702" w14:textId="3405ECED" w:rsidR="008667CA" w:rsidRDefault="004638E0" w:rsidP="002E249E">
      <w:r>
        <w:t>Once the processing of payment is finished the user will be informed and can continue with the test.</w:t>
      </w:r>
      <w:r w:rsidR="00115202">
        <w:t xml:space="preserve"> This again supports the principles of feedback.</w:t>
      </w:r>
    </w:p>
    <w:p w14:paraId="625F0DB9" w14:textId="6E8C6490" w:rsidR="00ED6955" w:rsidRDefault="00BC1788" w:rsidP="002E249E">
      <w:r w:rsidRPr="00BC1788">
        <w:lastRenderedPageBreak/>
        <w:drawing>
          <wp:inline distT="0" distB="0" distL="0" distR="0" wp14:anchorId="2EDEBAEC" wp14:editId="7A3C18B2">
            <wp:extent cx="5727700" cy="3237865"/>
            <wp:effectExtent l="76200" t="76200" r="139700" b="133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7700" cy="32378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3368DA" w14:textId="4601D25F" w:rsidR="00C95118" w:rsidRDefault="00C95118" w:rsidP="002E249E">
      <w:r w:rsidRPr="00C95118">
        <w:t xml:space="preserve">This screen will show </w:t>
      </w:r>
      <w:r w:rsidR="004D2BD1">
        <w:t>if</w:t>
      </w:r>
      <w:r w:rsidRPr="00C95118">
        <w:t xml:space="preserve"> the card payment method is declined, based on wrong pin entered or not enough money in the bank account. This screen design is supported by Nielsen’s principle of visibility of the system’s status. The user can see what has gone wrong within ‘within a reasonable timescale’ (16). The back button has been added to this form to allow the user to retry the payment method. The button is visible which in Normans principles ‘users should know just by looking at an interface, what their options are’ (15).</w:t>
      </w:r>
    </w:p>
    <w:p w14:paraId="56D6A255" w14:textId="77777777" w:rsidR="00C95118" w:rsidRDefault="00C95118" w:rsidP="002E249E"/>
    <w:p w14:paraId="6233C0F1" w14:textId="4C4A3B6D" w:rsidR="00E224FB" w:rsidRDefault="005327A5" w:rsidP="002E249E">
      <w:r w:rsidRPr="005327A5">
        <w:drawing>
          <wp:inline distT="0" distB="0" distL="0" distR="0" wp14:anchorId="50F98580" wp14:editId="188865FA">
            <wp:extent cx="5727700" cy="3232150"/>
            <wp:effectExtent l="76200" t="76200" r="139700" b="13970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27700" cy="3232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3B2D01" w14:textId="6FFAD4DB" w:rsidR="005327A5" w:rsidRDefault="0084491F" w:rsidP="002E249E">
      <w:r>
        <w:t xml:space="preserve">This screen starts the testing phase and sanitizes equipment before user use. </w:t>
      </w:r>
      <w:r w:rsidR="00AD53E6">
        <w:t>Again,</w:t>
      </w:r>
      <w:r>
        <w:t xml:space="preserve"> to inform the user what has been going on Schneiderman’s principle of feedback has been used.</w:t>
      </w:r>
    </w:p>
    <w:p w14:paraId="04C4CF5C" w14:textId="27C500A8" w:rsidR="00AD53E6" w:rsidRDefault="00AD53E6" w:rsidP="002E249E">
      <w:r w:rsidRPr="00AD53E6">
        <w:lastRenderedPageBreak/>
        <w:drawing>
          <wp:inline distT="0" distB="0" distL="0" distR="0" wp14:anchorId="792BCDA7" wp14:editId="01049496">
            <wp:extent cx="5727700" cy="3232785"/>
            <wp:effectExtent l="76200" t="76200" r="139700" b="13906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27700" cy="32327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8966A2" w14:textId="77777777" w:rsidR="00F636BE" w:rsidRDefault="00F636BE" w:rsidP="002E249E">
      <w:r w:rsidRPr="00F636BE">
        <w:t>The blood test can now take place as the user has entered all the information and paid. To begin the test the user must place their right hand within the outline. The implementation of the hand outline has been used because of Dix’s principle of familiarity, about ‘guess ability and affordance’ (17). The user will know that it is required to place their right hand within the outline, due to previous experiences of other systems.</w:t>
      </w:r>
    </w:p>
    <w:p w14:paraId="5081CEBF" w14:textId="77777777" w:rsidR="00F636BE" w:rsidRDefault="00F636BE" w:rsidP="002E249E"/>
    <w:p w14:paraId="52CF630E" w14:textId="1CC10854" w:rsidR="00F636BE" w:rsidRDefault="00A7326A" w:rsidP="002E249E">
      <w:r w:rsidRPr="00A7326A">
        <w:drawing>
          <wp:inline distT="0" distB="0" distL="0" distR="0" wp14:anchorId="5235A73E" wp14:editId="033EF178">
            <wp:extent cx="1647825" cy="931332"/>
            <wp:effectExtent l="76200" t="76200" r="123825" b="135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668562" cy="9430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A5663B" w:rsidRPr="00A5663B">
        <w:drawing>
          <wp:inline distT="0" distB="0" distL="0" distR="0" wp14:anchorId="71389E21" wp14:editId="5B836702">
            <wp:extent cx="1660367" cy="933450"/>
            <wp:effectExtent l="76200" t="76200" r="130810" b="133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699489" cy="9554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BB7351" w:rsidRPr="00BB7351">
        <w:drawing>
          <wp:inline distT="0" distB="0" distL="0" distR="0" wp14:anchorId="224EB6BA" wp14:editId="2309D395">
            <wp:extent cx="1704975" cy="961742"/>
            <wp:effectExtent l="76200" t="76200" r="123825" b="12446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733325" cy="9777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83C2C5" w14:textId="346933DE" w:rsidR="00E224FB" w:rsidRDefault="00F636BE" w:rsidP="002E249E">
      <w:r w:rsidRPr="00F636BE">
        <w:t>The next three screens act as feedback screens to allow the user to know that their blood test complete. The first screen tells the user to remain still and keep a hand in place, the next screen shows the test is completed allow the user to remove their hand, and finally the equipment is re-sanitized for the next use. Informative feedback here and throughout the system is necessary and follows Schneiderman’s principle as previously mentioned ‘for every user action, there should be an interface feedback’ (14).</w:t>
      </w:r>
    </w:p>
    <w:p w14:paraId="7A177AA1" w14:textId="77777777" w:rsidR="00F636BE" w:rsidRDefault="00F636BE" w:rsidP="002E249E"/>
    <w:p w14:paraId="759CA77A" w14:textId="1E3D792C" w:rsidR="00362AEB" w:rsidRDefault="00301E1E" w:rsidP="002E249E">
      <w:r>
        <w:rPr>
          <w:noProof/>
        </w:rPr>
        <w:lastRenderedPageBreak/>
        <w:drawing>
          <wp:inline distT="0" distB="0" distL="0" distR="0" wp14:anchorId="7BE83EAF" wp14:editId="734A0D46">
            <wp:extent cx="5727700" cy="3237865"/>
            <wp:effectExtent l="76200" t="76200" r="139700" b="133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27700" cy="32378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DC3E0C" w14:textId="77777777" w:rsidR="005651B0" w:rsidRDefault="005651B0" w:rsidP="002E249E">
      <w:r w:rsidRPr="005651B0">
        <w:t>This screen allows the user to get a receipt of the test either printed or emailed. Again, this screen aims to keep a minimalistic design as Nielsen’s principle of Aesthetics and minimalist design suggests ‘dialogue should not give irrelevant or rarely useful information' (16).</w:t>
      </w:r>
    </w:p>
    <w:p w14:paraId="3D05B173" w14:textId="77777777" w:rsidR="005651B0" w:rsidRDefault="005651B0" w:rsidP="002E249E"/>
    <w:p w14:paraId="4FE36A0B" w14:textId="7E4520BB" w:rsidR="0007549F" w:rsidRDefault="0049774B" w:rsidP="002E249E">
      <w:r>
        <w:rPr>
          <w:noProof/>
        </w:rPr>
        <w:drawing>
          <wp:inline distT="0" distB="0" distL="0" distR="0" wp14:anchorId="6114507C" wp14:editId="47A6563B">
            <wp:extent cx="2657475" cy="1494608"/>
            <wp:effectExtent l="76200" t="76200" r="123825" b="12509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674423" cy="15041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8A0194" w:rsidRPr="008A0194">
        <w:drawing>
          <wp:inline distT="0" distB="0" distL="0" distR="0" wp14:anchorId="141B2963" wp14:editId="239033DC">
            <wp:extent cx="2619375" cy="1478409"/>
            <wp:effectExtent l="76200" t="76200" r="123825" b="1409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657563" cy="14999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D035F27" w14:textId="77777777" w:rsidR="002011F5" w:rsidRDefault="002011F5" w:rsidP="002E249E">
      <w:r w:rsidRPr="002011F5">
        <w:t>The next screens show the options selected by the user. If the user selected an email receipt they would have to enter an email address. I have used a long line to show where input is needed. This is because it provides familiarity to users, who have filled out forms in the past that text is required here. Dix’s principle of familiarity supports this design option as its considered ‘prior knowledge' (17).</w:t>
      </w:r>
    </w:p>
    <w:p w14:paraId="0EE3CA31" w14:textId="77777777" w:rsidR="002011F5" w:rsidRDefault="002011F5" w:rsidP="002E249E"/>
    <w:p w14:paraId="51B649FD" w14:textId="1566414C" w:rsidR="0007549F" w:rsidRDefault="00784BC5" w:rsidP="002E249E">
      <w:r w:rsidRPr="00784BC5">
        <w:drawing>
          <wp:inline distT="0" distB="0" distL="0" distR="0" wp14:anchorId="75E31565" wp14:editId="34622F15">
            <wp:extent cx="2617315" cy="1476375"/>
            <wp:effectExtent l="76200" t="76200" r="126365" b="1238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635006" cy="14863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E472AF" w:rsidRPr="00E472AF">
        <w:drawing>
          <wp:inline distT="0" distB="0" distL="0" distR="0" wp14:anchorId="78549316" wp14:editId="1A754A4C">
            <wp:extent cx="2579995" cy="1457325"/>
            <wp:effectExtent l="76200" t="76200" r="125730" b="1238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608020" cy="14731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6FA8DCC" w14:textId="487DA189" w:rsidR="00590A0E" w:rsidRDefault="00590A0E" w:rsidP="002E249E">
      <w:r>
        <w:lastRenderedPageBreak/>
        <w:t>Coming to the end of the system the user will be ask if they would like a transaction receipt for the payment method of choice. Once chosen the transaction will start to print.</w:t>
      </w:r>
      <w:r w:rsidR="00564334">
        <w:t xml:space="preserve"> As shown on the feedback screen.</w:t>
      </w:r>
    </w:p>
    <w:p w14:paraId="16AAD492" w14:textId="414E58B4" w:rsidR="00564334" w:rsidRDefault="00564334" w:rsidP="002E249E">
      <w:r w:rsidRPr="00564334">
        <w:drawing>
          <wp:inline distT="0" distB="0" distL="0" distR="0" wp14:anchorId="5DF11AA4" wp14:editId="66360443">
            <wp:extent cx="5572125" cy="3127679"/>
            <wp:effectExtent l="76200" t="76200" r="123825" b="130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581965" cy="31332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5ADCD79" w14:textId="58615996" w:rsidR="00564334" w:rsidRDefault="00564334" w:rsidP="002E249E">
      <w:r>
        <w:t xml:space="preserve">The final screen shows </w:t>
      </w:r>
      <w:r w:rsidR="00D004D2">
        <w:t>the user has completed every stage of the system and the next user can begin when ready.</w:t>
      </w:r>
    </w:p>
    <w:p w14:paraId="27016E01" w14:textId="77777777" w:rsidR="002011F5" w:rsidRDefault="002011F5" w:rsidP="002E249E"/>
    <w:p w14:paraId="1C2BC5B0" w14:textId="77777777" w:rsidR="002011F5" w:rsidRDefault="002011F5" w:rsidP="002E249E"/>
    <w:p w14:paraId="303CB92E" w14:textId="77777777" w:rsidR="002011F5" w:rsidRDefault="002011F5" w:rsidP="002E249E"/>
    <w:p w14:paraId="180C9932" w14:textId="77777777" w:rsidR="002011F5" w:rsidRDefault="002011F5" w:rsidP="002E249E"/>
    <w:p w14:paraId="46835449" w14:textId="77777777" w:rsidR="002011F5" w:rsidRDefault="002011F5" w:rsidP="002E249E"/>
    <w:p w14:paraId="77FBBB2E" w14:textId="77777777" w:rsidR="002011F5" w:rsidRDefault="002011F5" w:rsidP="002E249E"/>
    <w:p w14:paraId="745333A7" w14:textId="77777777" w:rsidR="002011F5" w:rsidRDefault="002011F5" w:rsidP="002E249E"/>
    <w:p w14:paraId="6BB71783" w14:textId="77777777" w:rsidR="002011F5" w:rsidRDefault="002011F5" w:rsidP="002E249E"/>
    <w:p w14:paraId="3434FA40" w14:textId="77777777" w:rsidR="002011F5" w:rsidRDefault="002011F5" w:rsidP="002E249E"/>
    <w:p w14:paraId="685B2D30" w14:textId="77777777" w:rsidR="002011F5" w:rsidRDefault="002011F5" w:rsidP="002E249E"/>
    <w:p w14:paraId="2DBF265F" w14:textId="77777777" w:rsidR="005914FD" w:rsidRDefault="005914FD" w:rsidP="00B565EE">
      <w:pPr>
        <w:pStyle w:val="Heading1"/>
      </w:pPr>
      <w:bookmarkStart w:id="12" w:name="_Toc67690709"/>
    </w:p>
    <w:p w14:paraId="59B7AC23" w14:textId="77777777" w:rsidR="005914FD" w:rsidRDefault="005914FD" w:rsidP="00B565EE">
      <w:pPr>
        <w:pStyle w:val="Heading1"/>
      </w:pPr>
    </w:p>
    <w:p w14:paraId="0367CFDE" w14:textId="77777777" w:rsidR="005914FD" w:rsidRDefault="005914FD" w:rsidP="00B565EE">
      <w:pPr>
        <w:pStyle w:val="Heading1"/>
      </w:pPr>
    </w:p>
    <w:p w14:paraId="118789F9" w14:textId="1D903FA5" w:rsidR="005914FD" w:rsidRDefault="005914FD" w:rsidP="00B565EE">
      <w:pPr>
        <w:pStyle w:val="Heading1"/>
      </w:pPr>
    </w:p>
    <w:p w14:paraId="41E66300" w14:textId="5E60A0B6" w:rsidR="005914FD" w:rsidRDefault="005914FD" w:rsidP="005914FD"/>
    <w:p w14:paraId="3C026173" w14:textId="426151DE" w:rsidR="005914FD" w:rsidRDefault="005914FD" w:rsidP="005914FD"/>
    <w:p w14:paraId="2A8E8A5D" w14:textId="77777777" w:rsidR="005914FD" w:rsidRPr="005914FD" w:rsidRDefault="005914FD" w:rsidP="005914FD"/>
    <w:p w14:paraId="21D33F4E" w14:textId="408A37B2" w:rsidR="00D859E0" w:rsidRDefault="00847C00" w:rsidP="00B565EE">
      <w:pPr>
        <w:pStyle w:val="Heading1"/>
      </w:pPr>
      <w:r>
        <w:lastRenderedPageBreak/>
        <w:t>Blood Kiosk User Evaluation</w:t>
      </w:r>
      <w:bookmarkEnd w:id="12"/>
    </w:p>
    <w:p w14:paraId="57FB0257" w14:textId="5395B9EB" w:rsidR="00D859E0" w:rsidRDefault="00D859E0" w:rsidP="002E249E"/>
    <w:p w14:paraId="320A3EF1" w14:textId="23BC4788" w:rsidR="00D859E0" w:rsidRDefault="00D859E0" w:rsidP="002E249E">
      <w:r>
        <w:t>The questionnaire below was given to the user of the paper prot</w:t>
      </w:r>
      <w:r w:rsidR="00AE1874">
        <w:t>otype walkthrough. The purpose was to evaluate the functionality and quality implemented</w:t>
      </w:r>
      <w:r w:rsidR="00E858F1">
        <w:t xml:space="preserve">. The questionnaire also helps me compare whether the features and principles I used </w:t>
      </w:r>
      <w:r w:rsidR="00E26E29">
        <w:t>from the four design principal theories were applied correctly.</w:t>
      </w:r>
    </w:p>
    <w:p w14:paraId="0910EB6D" w14:textId="77777777" w:rsidR="00B8595A" w:rsidRDefault="00B8595A" w:rsidP="002E249E"/>
    <w:p w14:paraId="49622DEF" w14:textId="02B2BA5E" w:rsidR="00AE3371" w:rsidRDefault="001A2C2B" w:rsidP="002E249E">
      <w:r w:rsidRPr="001A2C2B">
        <w:drawing>
          <wp:inline distT="0" distB="0" distL="0" distR="0" wp14:anchorId="1DA44872" wp14:editId="427BFBE8">
            <wp:extent cx="4524375" cy="714375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524375" cy="7143750"/>
                    </a:xfrm>
                    <a:prstGeom prst="rect">
                      <a:avLst/>
                    </a:prstGeom>
                  </pic:spPr>
                </pic:pic>
              </a:graphicData>
            </a:graphic>
          </wp:inline>
        </w:drawing>
      </w:r>
    </w:p>
    <w:p w14:paraId="063F07E5" w14:textId="1F46258B" w:rsidR="00997A13" w:rsidRDefault="00F976CE" w:rsidP="002E249E">
      <w:r w:rsidRPr="00F976CE">
        <w:lastRenderedPageBreak/>
        <w:drawing>
          <wp:inline distT="0" distB="0" distL="0" distR="0" wp14:anchorId="5BF9A270" wp14:editId="12D97ABB">
            <wp:extent cx="3876675" cy="384810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876675" cy="3848100"/>
                    </a:xfrm>
                    <a:prstGeom prst="rect">
                      <a:avLst/>
                    </a:prstGeom>
                  </pic:spPr>
                </pic:pic>
              </a:graphicData>
            </a:graphic>
          </wp:inline>
        </w:drawing>
      </w:r>
    </w:p>
    <w:p w14:paraId="611B0449" w14:textId="3C31566F" w:rsidR="005C491A" w:rsidRDefault="00B11B28" w:rsidP="00B565EE">
      <w:pPr>
        <w:pStyle w:val="Heading2"/>
      </w:pPr>
      <w:bookmarkStart w:id="13" w:name="_Toc67690710"/>
      <w:r>
        <w:t>Evaluat</w:t>
      </w:r>
      <w:r w:rsidR="009D61E4">
        <w:t xml:space="preserve">ion of my </w:t>
      </w:r>
      <w:r w:rsidR="000C2222">
        <w:t>f</w:t>
      </w:r>
      <w:r w:rsidR="009D61E4">
        <w:t>eedback</w:t>
      </w:r>
      <w:bookmarkEnd w:id="13"/>
    </w:p>
    <w:p w14:paraId="467B9548" w14:textId="39BAFCF1" w:rsidR="009D61E4" w:rsidRDefault="009D61E4" w:rsidP="002E249E"/>
    <w:p w14:paraId="083370B5" w14:textId="77777777" w:rsidR="00710020" w:rsidRDefault="00710020" w:rsidP="00710020">
      <w:r>
        <w:t>The feedback provided suggests that the navigation of the system was ‘simple with clear instruction’. This shows that the design principle of visibility from Normans Principles was achieved as the user knew ‘what their options are and how to access them’ (15). Feedback also suggested that there was a level of error prevention methods implemented throughout the system meaning Nielsen’s principle of error prevention was achieved. However, the feedback also suggests further prevention methods need implementation. I will take this on board, as the error prevention principle aims to ‘eliminate error conditions’ (16) for users to see. Another point in the feedback given was the good amount of consistency. This shows that the design principle of Nielsen’s consistency and standards has been re-laid throughout the system.</w:t>
      </w:r>
    </w:p>
    <w:p w14:paraId="38779656" w14:textId="77777777" w:rsidR="00710020" w:rsidRDefault="00710020" w:rsidP="00710020"/>
    <w:p w14:paraId="26DEBB21" w14:textId="4FB59F51" w:rsidR="00465BC2" w:rsidRDefault="00710020" w:rsidP="00710020">
      <w:r>
        <w:t>The next feedback given was how the user found the tooltip icon ‘extremely helpful’. This was great as it shows the use of metaphors in the interface design was a success. However, they suggested that this tooltip would be added across the whole system as at times they got confused. This follows Norman's principle that ‘users are bound to become frustrated’ (15) if consistency is not followed. From watching the user, I also found that human factors such as memory were not a problem. Most memory recalls were either sensory or short. Long-term memory was only called for when asking for credit card information. Overall, the feedback was a success as it allowed me to see the changes that are necessary to improve the kiosk system.</w:t>
      </w:r>
    </w:p>
    <w:p w14:paraId="05ADC776" w14:textId="76C9B5F5" w:rsidR="00710020" w:rsidRDefault="00710020" w:rsidP="00710020"/>
    <w:p w14:paraId="33566BC5" w14:textId="15713079" w:rsidR="00710020" w:rsidRDefault="00710020" w:rsidP="00710020"/>
    <w:p w14:paraId="246A6DEB" w14:textId="258B03AD" w:rsidR="00710020" w:rsidRDefault="00710020" w:rsidP="00710020"/>
    <w:p w14:paraId="6118C03D" w14:textId="77777777" w:rsidR="00710020" w:rsidRDefault="00710020" w:rsidP="00710020"/>
    <w:p w14:paraId="46137C9C" w14:textId="22AD54D7" w:rsidR="009D61E4" w:rsidRDefault="009D61E4" w:rsidP="00B565EE">
      <w:pPr>
        <w:pStyle w:val="Heading2"/>
      </w:pPr>
      <w:bookmarkStart w:id="14" w:name="_Toc67690711"/>
      <w:r>
        <w:lastRenderedPageBreak/>
        <w:t xml:space="preserve">Evaluation of feedback </w:t>
      </w:r>
      <w:bookmarkEnd w:id="14"/>
      <w:r w:rsidR="005914FD">
        <w:t>given.</w:t>
      </w:r>
    </w:p>
    <w:p w14:paraId="7EED5309" w14:textId="4C06D26E" w:rsidR="00BF677C" w:rsidRDefault="00BF677C" w:rsidP="002E249E"/>
    <w:p w14:paraId="29EA6806" w14:textId="78A9E391" w:rsidR="00B565EE" w:rsidRDefault="00BF677C" w:rsidP="00B565EE">
      <w:r>
        <w:t xml:space="preserve">The feedback given to Sam was </w:t>
      </w:r>
      <w:r w:rsidR="00B80B0D">
        <w:t xml:space="preserve">both positive and negative. I liked the overall </w:t>
      </w:r>
      <w:r w:rsidR="00F003F0">
        <w:t>process of using the system</w:t>
      </w:r>
      <w:r w:rsidR="00FC5A1B">
        <w:t xml:space="preserve"> and the feature of adding user details</w:t>
      </w:r>
      <w:r w:rsidR="00F003F0">
        <w:t xml:space="preserve">. It was </w:t>
      </w:r>
      <w:r w:rsidR="005C5C41">
        <w:t>consistent</w:t>
      </w:r>
      <w:r w:rsidR="00F003F0">
        <w:t xml:space="preserve"> throughout and navigation was </w:t>
      </w:r>
      <w:r w:rsidR="005C5C41">
        <w:t>familiar to other systems I have used in the past.</w:t>
      </w:r>
      <w:r w:rsidR="003927D3">
        <w:t xml:space="preserve"> I could see he had considered design principles such as flexibility and responsiveness. </w:t>
      </w:r>
      <w:r w:rsidR="00753150">
        <w:t>However</w:t>
      </w:r>
      <w:r w:rsidR="00F54685">
        <w:t>, some</w:t>
      </w:r>
      <w:r w:rsidR="00D563D7">
        <w:t xml:space="preserve"> negative feedback </w:t>
      </w:r>
      <w:r w:rsidR="00F54685">
        <w:t>was given</w:t>
      </w:r>
      <w:r w:rsidR="00D563D7">
        <w:t>.</w:t>
      </w:r>
      <w:r w:rsidR="004803EB">
        <w:t xml:space="preserve"> I advised the use of error prevention methods </w:t>
      </w:r>
      <w:r w:rsidR="00753150">
        <w:t xml:space="preserve">and he should look at </w:t>
      </w:r>
      <w:r w:rsidR="003B53CF">
        <w:t>the design principles of Schneiderman and Nielsen to do this.</w:t>
      </w:r>
      <w:r w:rsidR="00FC5A1B">
        <w:t xml:space="preserve"> I also advised he used an alternative colour scheme more related to the purpose of the Kiosk.</w:t>
      </w:r>
    </w:p>
    <w:p w14:paraId="288C1AA7" w14:textId="21E73E94" w:rsidR="00D93673" w:rsidRDefault="00D93673" w:rsidP="00B565EE"/>
    <w:p w14:paraId="3F58794D" w14:textId="40324807" w:rsidR="00D93673" w:rsidRDefault="00D93673" w:rsidP="00B565EE"/>
    <w:p w14:paraId="071551FA" w14:textId="6A63C8F8" w:rsidR="007F0C78" w:rsidRDefault="007F0C78" w:rsidP="00B565EE">
      <w:r>
        <w:t>Links to both prototype walkthroughs:</w:t>
      </w:r>
    </w:p>
    <w:p w14:paraId="13BE0FB0" w14:textId="58F67773" w:rsidR="0099429F" w:rsidRDefault="00D93673" w:rsidP="00B565EE">
      <w:r>
        <w:t>Ed</w:t>
      </w:r>
      <w:r w:rsidR="00F77584">
        <w:t>ward Smith:</w:t>
      </w:r>
      <w:r w:rsidR="007F0C78">
        <w:t xml:space="preserve"> </w:t>
      </w:r>
      <w:hyperlink r:id="rId41" w:history="1">
        <w:r w:rsidR="007F0C78" w:rsidRPr="00FE6AA7">
          <w:rPr>
            <w:rStyle w:val="Hyperlink"/>
            <w:rFonts w:ascii="Segoe UI" w:hAnsi="Segoe UI" w:cs="Segoe UI"/>
            <w:sz w:val="21"/>
            <w:szCs w:val="21"/>
          </w:rPr>
          <w:t>https://www.youtube.com/watch?v=eJMtLJqOMOI</w:t>
        </w:r>
      </w:hyperlink>
    </w:p>
    <w:p w14:paraId="6B86F73A" w14:textId="42ECFE5F" w:rsidR="0099429F" w:rsidRPr="007F0C78" w:rsidRDefault="00F77584" w:rsidP="0099429F">
      <w:r>
        <w:t>Sam Archers:</w:t>
      </w:r>
      <w:r w:rsidR="007F0C78">
        <w:t xml:space="preserve"> </w:t>
      </w:r>
      <w:hyperlink r:id="rId42" w:history="1">
        <w:r w:rsidR="007F0C78" w:rsidRPr="00FE6AA7">
          <w:rPr>
            <w:rStyle w:val="Hyperlink"/>
            <w:rFonts w:ascii="Segoe UI" w:hAnsi="Segoe UI" w:cs="Segoe UI"/>
            <w:sz w:val="21"/>
            <w:szCs w:val="21"/>
          </w:rPr>
          <w:t>https://www.youtube.com/watch?v=CgKCoN6S8v0</w:t>
        </w:r>
      </w:hyperlink>
    </w:p>
    <w:p w14:paraId="7E2B3B18" w14:textId="33C7574B" w:rsidR="00F77584" w:rsidRDefault="00F77584" w:rsidP="00B565EE"/>
    <w:p w14:paraId="2923FC4A" w14:textId="2D671186" w:rsidR="00B565EE" w:rsidRDefault="00B565EE" w:rsidP="00B565EE">
      <w:pPr>
        <w:pStyle w:val="Heading1"/>
      </w:pPr>
    </w:p>
    <w:p w14:paraId="3CD05500" w14:textId="77777777" w:rsidR="00D93673" w:rsidRPr="00D93673" w:rsidRDefault="00D93673" w:rsidP="00D93673"/>
    <w:p w14:paraId="6088B0BE" w14:textId="77777777" w:rsidR="00B565EE" w:rsidRDefault="00B565EE" w:rsidP="00B565EE">
      <w:pPr>
        <w:pStyle w:val="Heading1"/>
      </w:pPr>
    </w:p>
    <w:p w14:paraId="23568AAA" w14:textId="77777777" w:rsidR="00B565EE" w:rsidRDefault="00B565EE" w:rsidP="00B565EE">
      <w:pPr>
        <w:pStyle w:val="Heading1"/>
      </w:pPr>
    </w:p>
    <w:p w14:paraId="3B6B02FD" w14:textId="77777777" w:rsidR="00B565EE" w:rsidRDefault="00B565EE" w:rsidP="00B565EE">
      <w:pPr>
        <w:pStyle w:val="Heading1"/>
      </w:pPr>
    </w:p>
    <w:p w14:paraId="57AE53ED" w14:textId="72CEDF80" w:rsidR="00B565EE" w:rsidRDefault="00B565EE" w:rsidP="00B565EE">
      <w:pPr>
        <w:pStyle w:val="Heading1"/>
      </w:pPr>
    </w:p>
    <w:p w14:paraId="0561257E" w14:textId="7AE80D24" w:rsidR="00B565EE" w:rsidRDefault="00B565EE" w:rsidP="00B565EE"/>
    <w:p w14:paraId="334D0B06" w14:textId="2DACC337" w:rsidR="00B565EE" w:rsidRDefault="00B565EE" w:rsidP="00B565EE"/>
    <w:p w14:paraId="57C9ED3F" w14:textId="77777777" w:rsidR="00B565EE" w:rsidRPr="00B565EE" w:rsidRDefault="00B565EE" w:rsidP="00B565EE"/>
    <w:p w14:paraId="1CD55217" w14:textId="68677E71" w:rsidR="00B565EE" w:rsidRDefault="00B565EE" w:rsidP="00B565EE">
      <w:pPr>
        <w:pStyle w:val="Heading1"/>
      </w:pPr>
    </w:p>
    <w:p w14:paraId="656AAFC8" w14:textId="77777777" w:rsidR="00B565EE" w:rsidRPr="00B565EE" w:rsidRDefault="00B565EE" w:rsidP="00B565EE"/>
    <w:p w14:paraId="22FC3796" w14:textId="77777777" w:rsidR="00B565EE" w:rsidRPr="00B565EE" w:rsidRDefault="00B565EE" w:rsidP="00B565EE"/>
    <w:p w14:paraId="38CBEB95" w14:textId="264F2B70" w:rsidR="00CD6E5F" w:rsidRDefault="00CD6E5F" w:rsidP="00B565EE">
      <w:pPr>
        <w:pStyle w:val="Heading1"/>
      </w:pPr>
      <w:bookmarkStart w:id="15" w:name="_Toc67690712"/>
      <w:r>
        <w:lastRenderedPageBreak/>
        <w:t>Software Prototype</w:t>
      </w:r>
      <w:bookmarkEnd w:id="15"/>
      <w:r>
        <w:t xml:space="preserve"> </w:t>
      </w:r>
    </w:p>
    <w:p w14:paraId="0DBFB29F" w14:textId="272DC50D" w:rsidR="008D154F" w:rsidRDefault="003A352E" w:rsidP="002E249E">
      <w:r>
        <w:rPr>
          <w:noProof/>
        </w:rPr>
        <w:drawing>
          <wp:inline distT="0" distB="0" distL="0" distR="0" wp14:anchorId="0A7B6555" wp14:editId="49DB5388">
            <wp:extent cx="5695950" cy="3408234"/>
            <wp:effectExtent l="0" t="0" r="0"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6319" t="10051" r="53105" b="46788"/>
                    <a:stretch/>
                  </pic:blipFill>
                  <pic:spPr bwMode="auto">
                    <a:xfrm>
                      <a:off x="0" y="0"/>
                      <a:ext cx="5722888" cy="3424353"/>
                    </a:xfrm>
                    <a:prstGeom prst="rect">
                      <a:avLst/>
                    </a:prstGeom>
                    <a:ln>
                      <a:noFill/>
                    </a:ln>
                    <a:extLst>
                      <a:ext uri="{53640926-AAD7-44D8-BBD7-CCE9431645EC}">
                        <a14:shadowObscured xmlns:a14="http://schemas.microsoft.com/office/drawing/2010/main"/>
                      </a:ext>
                    </a:extLst>
                  </pic:spPr>
                </pic:pic>
              </a:graphicData>
            </a:graphic>
          </wp:inline>
        </w:drawing>
      </w:r>
    </w:p>
    <w:p w14:paraId="21ED3B66" w14:textId="6A1A6F6B" w:rsidR="00157600" w:rsidRDefault="00B20363" w:rsidP="002E249E">
      <w:r>
        <w:rPr>
          <w:noProof/>
        </w:rPr>
        <w:drawing>
          <wp:inline distT="0" distB="0" distL="0" distR="0" wp14:anchorId="13314E71" wp14:editId="4533020D">
            <wp:extent cx="5727700" cy="3458210"/>
            <wp:effectExtent l="0" t="0" r="6350" b="889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27700" cy="3458210"/>
                    </a:xfrm>
                    <a:prstGeom prst="rect">
                      <a:avLst/>
                    </a:prstGeom>
                  </pic:spPr>
                </pic:pic>
              </a:graphicData>
            </a:graphic>
          </wp:inline>
        </w:drawing>
      </w:r>
    </w:p>
    <w:p w14:paraId="7A47F4A9" w14:textId="486E9D47" w:rsidR="00874F2E" w:rsidRDefault="00874F2E" w:rsidP="002E249E">
      <w:r>
        <w:t>As you can see this form has been added, as the idea of having user details a</w:t>
      </w:r>
      <w:r w:rsidR="009E47B2">
        <w:t>rrived after providing feedback for Sam.</w:t>
      </w:r>
      <w:r w:rsidR="00C02355">
        <w:t xml:space="preserve"> The design principle of Schneiderman of keep users in control, is done by creating the user details form</w:t>
      </w:r>
      <w:r w:rsidR="006B669A">
        <w:t xml:space="preserve"> this is because ‘</w:t>
      </w:r>
      <w:r w:rsidR="006B669A" w:rsidRPr="006B669A">
        <w:t xml:space="preserve">users strongly desire the sense that they </w:t>
      </w:r>
      <w:r w:rsidR="00182C73" w:rsidRPr="006B669A">
        <w:t>oversee</w:t>
      </w:r>
      <w:r w:rsidR="006B669A" w:rsidRPr="006B669A">
        <w:t xml:space="preserve"> the interface</w:t>
      </w:r>
      <w:r w:rsidR="00561272">
        <w:t>’ (</w:t>
      </w:r>
      <w:r w:rsidR="006B669A">
        <w:t>1</w:t>
      </w:r>
      <w:r w:rsidR="00046F78">
        <w:t>4</w:t>
      </w:r>
      <w:r w:rsidR="006B669A">
        <w:t>)</w:t>
      </w:r>
    </w:p>
    <w:p w14:paraId="4C9104C1" w14:textId="70BF4BF3" w:rsidR="003A352E" w:rsidRDefault="00D915B5" w:rsidP="002E249E">
      <w:r>
        <w:rPr>
          <w:noProof/>
        </w:rPr>
        <w:lastRenderedPageBreak/>
        <w:drawing>
          <wp:inline distT="0" distB="0" distL="0" distR="0" wp14:anchorId="104FFE27" wp14:editId="45B7286E">
            <wp:extent cx="5727700" cy="3432175"/>
            <wp:effectExtent l="0" t="0" r="635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27700" cy="3432175"/>
                    </a:xfrm>
                    <a:prstGeom prst="rect">
                      <a:avLst/>
                    </a:prstGeom>
                  </pic:spPr>
                </pic:pic>
              </a:graphicData>
            </a:graphic>
          </wp:inline>
        </w:drawing>
      </w:r>
    </w:p>
    <w:p w14:paraId="75D19EC3" w14:textId="1D41F1E2" w:rsidR="00CC1735" w:rsidRDefault="00CC1735" w:rsidP="002E249E">
      <w:r>
        <w:rPr>
          <w:noProof/>
        </w:rPr>
        <w:drawing>
          <wp:inline distT="0" distB="0" distL="0" distR="0" wp14:anchorId="7437D435" wp14:editId="0AAA729F">
            <wp:extent cx="5727700" cy="3432175"/>
            <wp:effectExtent l="0" t="0" r="635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27700" cy="3432175"/>
                    </a:xfrm>
                    <a:prstGeom prst="rect">
                      <a:avLst/>
                    </a:prstGeom>
                  </pic:spPr>
                </pic:pic>
              </a:graphicData>
            </a:graphic>
          </wp:inline>
        </w:drawing>
      </w:r>
    </w:p>
    <w:p w14:paraId="05E93044" w14:textId="629DDB24" w:rsidR="00316E8B" w:rsidRDefault="00316E8B" w:rsidP="002E249E">
      <w:r>
        <w:rPr>
          <w:noProof/>
        </w:rPr>
        <w:lastRenderedPageBreak/>
        <w:drawing>
          <wp:inline distT="0" distB="0" distL="0" distR="0" wp14:anchorId="28803EDD" wp14:editId="4037F48C">
            <wp:extent cx="5727700" cy="3453765"/>
            <wp:effectExtent l="0" t="0" r="635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27700" cy="3453765"/>
                    </a:xfrm>
                    <a:prstGeom prst="rect">
                      <a:avLst/>
                    </a:prstGeom>
                  </pic:spPr>
                </pic:pic>
              </a:graphicData>
            </a:graphic>
          </wp:inline>
        </w:drawing>
      </w:r>
    </w:p>
    <w:p w14:paraId="5CECCF0A" w14:textId="1F234D49" w:rsidR="006B669A" w:rsidRDefault="00D662CD" w:rsidP="002E249E">
      <w:r>
        <w:t>Another feedback element taken into ac</w:t>
      </w:r>
      <w:r w:rsidR="00F326FB">
        <w:t>tion was the need for more error prevention methods. Now all screens that require decision making have back buttons implemented.</w:t>
      </w:r>
      <w:r w:rsidR="00FE522D">
        <w:t xml:space="preserve"> Above you can see the back button, that </w:t>
      </w:r>
      <w:r w:rsidR="00DD576D">
        <w:t>was not</w:t>
      </w:r>
      <w:r w:rsidR="00FE522D">
        <w:t xml:space="preserve"> there before.</w:t>
      </w:r>
      <w:r w:rsidR="00DD576D">
        <w:t xml:space="preserve"> The design principle of Nielsen’s error prevention is now used throughout the application ‘eliminating error conditions</w:t>
      </w:r>
      <w:r w:rsidR="00182C73">
        <w:t>’ (</w:t>
      </w:r>
      <w:r w:rsidR="00DD576D">
        <w:t>1</w:t>
      </w:r>
      <w:r w:rsidR="00234D8D">
        <w:t>6</w:t>
      </w:r>
      <w:r w:rsidR="00DD576D">
        <w:t>).</w:t>
      </w:r>
    </w:p>
    <w:p w14:paraId="21D86C7A" w14:textId="77777777" w:rsidR="004A3F8C" w:rsidRDefault="004A3F8C" w:rsidP="002E249E"/>
    <w:p w14:paraId="77A5F568" w14:textId="0DE3972B" w:rsidR="00CD6E5F" w:rsidRDefault="004A3F8C" w:rsidP="002E249E">
      <w:r w:rsidRPr="004A3F8C">
        <w:drawing>
          <wp:inline distT="0" distB="0" distL="0" distR="0" wp14:anchorId="6DA8C66E" wp14:editId="5CC85EA4">
            <wp:extent cx="5727700" cy="3453765"/>
            <wp:effectExtent l="0" t="0" r="635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27700" cy="3453765"/>
                    </a:xfrm>
                    <a:prstGeom prst="rect">
                      <a:avLst/>
                    </a:prstGeom>
                  </pic:spPr>
                </pic:pic>
              </a:graphicData>
            </a:graphic>
          </wp:inline>
        </w:drawing>
      </w:r>
    </w:p>
    <w:p w14:paraId="6F2AFB13" w14:textId="7BCA27AE" w:rsidR="004A3F8C" w:rsidRDefault="0036704B" w:rsidP="002E249E">
      <w:r>
        <w:rPr>
          <w:noProof/>
        </w:rPr>
        <w:lastRenderedPageBreak/>
        <w:drawing>
          <wp:inline distT="0" distB="0" distL="0" distR="0" wp14:anchorId="4E3B511B" wp14:editId="5321E605">
            <wp:extent cx="5727700" cy="3436620"/>
            <wp:effectExtent l="0" t="0" r="635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27700" cy="3436620"/>
                    </a:xfrm>
                    <a:prstGeom prst="rect">
                      <a:avLst/>
                    </a:prstGeom>
                  </pic:spPr>
                </pic:pic>
              </a:graphicData>
            </a:graphic>
          </wp:inline>
        </w:drawing>
      </w:r>
    </w:p>
    <w:p w14:paraId="15612AA3" w14:textId="75F5129A" w:rsidR="006F29D1" w:rsidRDefault="006F29D1" w:rsidP="002E249E">
      <w:r>
        <w:rPr>
          <w:noProof/>
        </w:rPr>
        <w:drawing>
          <wp:inline distT="0" distB="0" distL="0" distR="0" wp14:anchorId="7B9C852A" wp14:editId="255A2CAF">
            <wp:extent cx="5727700" cy="3443605"/>
            <wp:effectExtent l="0" t="0" r="6350"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27700" cy="3443605"/>
                    </a:xfrm>
                    <a:prstGeom prst="rect">
                      <a:avLst/>
                    </a:prstGeom>
                  </pic:spPr>
                </pic:pic>
              </a:graphicData>
            </a:graphic>
          </wp:inline>
        </w:drawing>
      </w:r>
    </w:p>
    <w:p w14:paraId="55D7A1E5" w14:textId="0B519766" w:rsidR="005D408F" w:rsidRDefault="005D408F" w:rsidP="002E249E">
      <w:r>
        <w:rPr>
          <w:noProof/>
        </w:rPr>
        <w:lastRenderedPageBreak/>
        <w:drawing>
          <wp:inline distT="0" distB="0" distL="0" distR="0" wp14:anchorId="1D16E181" wp14:editId="280DB132">
            <wp:extent cx="5727700" cy="3426460"/>
            <wp:effectExtent l="0" t="0" r="635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27700" cy="3426460"/>
                    </a:xfrm>
                    <a:prstGeom prst="rect">
                      <a:avLst/>
                    </a:prstGeom>
                  </pic:spPr>
                </pic:pic>
              </a:graphicData>
            </a:graphic>
          </wp:inline>
        </w:drawing>
      </w:r>
    </w:p>
    <w:p w14:paraId="5429D3A2" w14:textId="2741005E" w:rsidR="00957B3C" w:rsidRDefault="00957B3C" w:rsidP="002E249E">
      <w:r>
        <w:rPr>
          <w:noProof/>
        </w:rPr>
        <w:drawing>
          <wp:inline distT="0" distB="0" distL="0" distR="0" wp14:anchorId="53B7952B" wp14:editId="621D4782">
            <wp:extent cx="5727700" cy="3451225"/>
            <wp:effectExtent l="0" t="0" r="635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27700" cy="3451225"/>
                    </a:xfrm>
                    <a:prstGeom prst="rect">
                      <a:avLst/>
                    </a:prstGeom>
                  </pic:spPr>
                </pic:pic>
              </a:graphicData>
            </a:graphic>
          </wp:inline>
        </w:drawing>
      </w:r>
    </w:p>
    <w:p w14:paraId="03B7D192" w14:textId="67BBDC15" w:rsidR="00EA0929" w:rsidRDefault="00EA0929" w:rsidP="002E249E">
      <w:r>
        <w:rPr>
          <w:noProof/>
        </w:rPr>
        <w:lastRenderedPageBreak/>
        <w:drawing>
          <wp:inline distT="0" distB="0" distL="0" distR="0" wp14:anchorId="2CF70851" wp14:editId="118BB8BC">
            <wp:extent cx="5727700" cy="3436620"/>
            <wp:effectExtent l="0" t="0" r="635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27700" cy="3436620"/>
                    </a:xfrm>
                    <a:prstGeom prst="rect">
                      <a:avLst/>
                    </a:prstGeom>
                  </pic:spPr>
                </pic:pic>
              </a:graphicData>
            </a:graphic>
          </wp:inline>
        </w:drawing>
      </w:r>
    </w:p>
    <w:p w14:paraId="21E9B097" w14:textId="1EFA40DD" w:rsidR="00C3739E" w:rsidRDefault="00C3739E" w:rsidP="002E249E">
      <w:r>
        <w:rPr>
          <w:noProof/>
        </w:rPr>
        <w:drawing>
          <wp:inline distT="0" distB="0" distL="0" distR="0" wp14:anchorId="01972FBD" wp14:editId="73B903AE">
            <wp:extent cx="5727700" cy="3452495"/>
            <wp:effectExtent l="0" t="0" r="635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27700" cy="3452495"/>
                    </a:xfrm>
                    <a:prstGeom prst="rect">
                      <a:avLst/>
                    </a:prstGeom>
                  </pic:spPr>
                </pic:pic>
              </a:graphicData>
            </a:graphic>
          </wp:inline>
        </w:drawing>
      </w:r>
    </w:p>
    <w:p w14:paraId="7C05B771" w14:textId="736A9FE6" w:rsidR="00324FEB" w:rsidRDefault="00080265" w:rsidP="002E249E">
      <w:r>
        <w:rPr>
          <w:noProof/>
        </w:rPr>
        <w:lastRenderedPageBreak/>
        <w:drawing>
          <wp:inline distT="0" distB="0" distL="0" distR="0" wp14:anchorId="5B27ECB3" wp14:editId="33826F21">
            <wp:extent cx="5727700" cy="3435350"/>
            <wp:effectExtent l="0" t="0" r="635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27700" cy="3435350"/>
                    </a:xfrm>
                    <a:prstGeom prst="rect">
                      <a:avLst/>
                    </a:prstGeom>
                  </pic:spPr>
                </pic:pic>
              </a:graphicData>
            </a:graphic>
          </wp:inline>
        </w:drawing>
      </w:r>
    </w:p>
    <w:p w14:paraId="5C85276D" w14:textId="470DBA11" w:rsidR="00205260" w:rsidRDefault="00205260" w:rsidP="002E249E">
      <w:r>
        <w:rPr>
          <w:noProof/>
        </w:rPr>
        <w:drawing>
          <wp:inline distT="0" distB="0" distL="0" distR="0" wp14:anchorId="2F56BFB5" wp14:editId="3F22C198">
            <wp:extent cx="5727700" cy="3443605"/>
            <wp:effectExtent l="0" t="0" r="6350" b="444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27700" cy="3443605"/>
                    </a:xfrm>
                    <a:prstGeom prst="rect">
                      <a:avLst/>
                    </a:prstGeom>
                  </pic:spPr>
                </pic:pic>
              </a:graphicData>
            </a:graphic>
          </wp:inline>
        </w:drawing>
      </w:r>
    </w:p>
    <w:p w14:paraId="74A80619" w14:textId="47B75BCF" w:rsidR="000B0B0B" w:rsidRDefault="000B0B0B" w:rsidP="002E249E">
      <w:r w:rsidRPr="000B0B0B">
        <w:lastRenderedPageBreak/>
        <w:drawing>
          <wp:inline distT="0" distB="0" distL="0" distR="0" wp14:anchorId="0FA86708" wp14:editId="5CA11DDA">
            <wp:extent cx="5727700" cy="3456305"/>
            <wp:effectExtent l="0" t="0" r="635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27700" cy="3456305"/>
                    </a:xfrm>
                    <a:prstGeom prst="rect">
                      <a:avLst/>
                    </a:prstGeom>
                  </pic:spPr>
                </pic:pic>
              </a:graphicData>
            </a:graphic>
          </wp:inline>
        </w:drawing>
      </w:r>
    </w:p>
    <w:p w14:paraId="6049E33F" w14:textId="3A11608A" w:rsidR="00BD7F48" w:rsidRDefault="00BD7F48" w:rsidP="002E249E">
      <w:r>
        <w:rPr>
          <w:noProof/>
        </w:rPr>
        <w:drawing>
          <wp:inline distT="0" distB="0" distL="0" distR="0" wp14:anchorId="397874FC" wp14:editId="5893D5AB">
            <wp:extent cx="5727700" cy="3435350"/>
            <wp:effectExtent l="0" t="0" r="635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27700" cy="3435350"/>
                    </a:xfrm>
                    <a:prstGeom prst="rect">
                      <a:avLst/>
                    </a:prstGeom>
                  </pic:spPr>
                </pic:pic>
              </a:graphicData>
            </a:graphic>
          </wp:inline>
        </w:drawing>
      </w:r>
    </w:p>
    <w:p w14:paraId="47B15E9B" w14:textId="107171F4" w:rsidR="00CE5150" w:rsidRDefault="00CE5150" w:rsidP="002E249E">
      <w:r>
        <w:rPr>
          <w:noProof/>
        </w:rPr>
        <w:lastRenderedPageBreak/>
        <w:drawing>
          <wp:inline distT="0" distB="0" distL="0" distR="0" wp14:anchorId="40DDD533" wp14:editId="3F27A0B2">
            <wp:extent cx="5727700" cy="3449320"/>
            <wp:effectExtent l="0" t="0" r="635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27700" cy="3449320"/>
                    </a:xfrm>
                    <a:prstGeom prst="rect">
                      <a:avLst/>
                    </a:prstGeom>
                  </pic:spPr>
                </pic:pic>
              </a:graphicData>
            </a:graphic>
          </wp:inline>
        </w:drawing>
      </w:r>
    </w:p>
    <w:p w14:paraId="6B2D48CC" w14:textId="459179EE" w:rsidR="005F2EDD" w:rsidRDefault="005F2EDD" w:rsidP="002E249E">
      <w:r>
        <w:rPr>
          <w:noProof/>
        </w:rPr>
        <w:drawing>
          <wp:inline distT="0" distB="0" distL="0" distR="0" wp14:anchorId="0B225843" wp14:editId="733EB380">
            <wp:extent cx="5727700" cy="3446780"/>
            <wp:effectExtent l="0" t="0" r="6350" b="127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27700" cy="3446780"/>
                    </a:xfrm>
                    <a:prstGeom prst="rect">
                      <a:avLst/>
                    </a:prstGeom>
                  </pic:spPr>
                </pic:pic>
              </a:graphicData>
            </a:graphic>
          </wp:inline>
        </w:drawing>
      </w:r>
    </w:p>
    <w:p w14:paraId="78FF7B9F" w14:textId="68FFC75D" w:rsidR="00951347" w:rsidRDefault="00951347" w:rsidP="002E249E">
      <w:r>
        <w:rPr>
          <w:noProof/>
        </w:rPr>
        <w:lastRenderedPageBreak/>
        <w:drawing>
          <wp:inline distT="0" distB="0" distL="0" distR="0" wp14:anchorId="37903392" wp14:editId="0ABCF8B9">
            <wp:extent cx="5727700" cy="3469640"/>
            <wp:effectExtent l="0" t="0" r="635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27700" cy="3469640"/>
                    </a:xfrm>
                    <a:prstGeom prst="rect">
                      <a:avLst/>
                    </a:prstGeom>
                  </pic:spPr>
                </pic:pic>
              </a:graphicData>
            </a:graphic>
          </wp:inline>
        </w:drawing>
      </w:r>
    </w:p>
    <w:p w14:paraId="53B8F790" w14:textId="6C622F5D" w:rsidR="0094594B" w:rsidRDefault="0094594B" w:rsidP="002E249E">
      <w:r>
        <w:rPr>
          <w:noProof/>
        </w:rPr>
        <w:drawing>
          <wp:inline distT="0" distB="0" distL="0" distR="0" wp14:anchorId="686DFDE3" wp14:editId="5B922D52">
            <wp:extent cx="5727700" cy="3818255"/>
            <wp:effectExtent l="0" t="0" r="635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27700" cy="3818255"/>
                    </a:xfrm>
                    <a:prstGeom prst="rect">
                      <a:avLst/>
                    </a:prstGeom>
                  </pic:spPr>
                </pic:pic>
              </a:graphicData>
            </a:graphic>
          </wp:inline>
        </w:drawing>
      </w:r>
    </w:p>
    <w:p w14:paraId="0DBFFA39" w14:textId="6B3EDFFE" w:rsidR="005058D7" w:rsidRDefault="005058D7" w:rsidP="002E249E">
      <w:r>
        <w:rPr>
          <w:noProof/>
        </w:rPr>
        <w:lastRenderedPageBreak/>
        <w:drawing>
          <wp:inline distT="0" distB="0" distL="0" distR="0" wp14:anchorId="2FF900BB" wp14:editId="54907264">
            <wp:extent cx="5727700" cy="3446780"/>
            <wp:effectExtent l="0" t="0" r="6350" b="127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27700" cy="3446780"/>
                    </a:xfrm>
                    <a:prstGeom prst="rect">
                      <a:avLst/>
                    </a:prstGeom>
                  </pic:spPr>
                </pic:pic>
              </a:graphicData>
            </a:graphic>
          </wp:inline>
        </w:drawing>
      </w:r>
    </w:p>
    <w:p w14:paraId="66240CA8" w14:textId="26BAAE5D" w:rsidR="004713F6" w:rsidRDefault="004713F6" w:rsidP="002E249E">
      <w:r>
        <w:t xml:space="preserve">The last change made to the system as shown throughout these </w:t>
      </w:r>
      <w:r w:rsidR="0093060F">
        <w:t>slides</w:t>
      </w:r>
      <w:r>
        <w:t xml:space="preserve"> </w:t>
      </w:r>
      <w:r w:rsidR="00BC6000">
        <w:t xml:space="preserve">is the tool tip (I Icon) has now </w:t>
      </w:r>
      <w:r w:rsidR="0093060F">
        <w:t>been</w:t>
      </w:r>
      <w:r w:rsidR="00BC6000">
        <w:t xml:space="preserve"> added to mostly all screens, this was feedback from Sam</w:t>
      </w:r>
      <w:r w:rsidR="0093060F">
        <w:t>. This is to prevent confusion and frustration whilst using the system.</w:t>
      </w:r>
    </w:p>
    <w:p w14:paraId="49477E47" w14:textId="7A6098FD" w:rsidR="004A3F8C" w:rsidRDefault="00684A8C" w:rsidP="002E249E">
      <w:r w:rsidRPr="00684A8C">
        <w:drawing>
          <wp:inline distT="0" distB="0" distL="0" distR="0" wp14:anchorId="175AE4D9" wp14:editId="22273BB5">
            <wp:extent cx="5727700" cy="3451225"/>
            <wp:effectExtent l="0" t="0" r="635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27700" cy="3451225"/>
                    </a:xfrm>
                    <a:prstGeom prst="rect">
                      <a:avLst/>
                    </a:prstGeom>
                  </pic:spPr>
                </pic:pic>
              </a:graphicData>
            </a:graphic>
          </wp:inline>
        </w:drawing>
      </w:r>
    </w:p>
    <w:p w14:paraId="66DA246F" w14:textId="4948FB2D" w:rsidR="00BD6860" w:rsidRDefault="00BD6860" w:rsidP="002E249E">
      <w:r>
        <w:rPr>
          <w:noProof/>
        </w:rPr>
        <w:lastRenderedPageBreak/>
        <w:drawing>
          <wp:inline distT="0" distB="0" distL="0" distR="0" wp14:anchorId="0FD8CA1D" wp14:editId="48F40C47">
            <wp:extent cx="5727700" cy="3436620"/>
            <wp:effectExtent l="0" t="0" r="635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27700" cy="3436620"/>
                    </a:xfrm>
                    <a:prstGeom prst="rect">
                      <a:avLst/>
                    </a:prstGeom>
                  </pic:spPr>
                </pic:pic>
              </a:graphicData>
            </a:graphic>
          </wp:inline>
        </w:drawing>
      </w:r>
    </w:p>
    <w:p w14:paraId="72013466" w14:textId="77777777" w:rsidR="00CD6E5F" w:rsidRDefault="00CD6E5F" w:rsidP="002E249E"/>
    <w:p w14:paraId="575E91A5" w14:textId="5B86C263" w:rsidR="00D60742" w:rsidRDefault="00291EED" w:rsidP="00B565EE">
      <w:pPr>
        <w:pStyle w:val="Heading1"/>
      </w:pPr>
      <w:bookmarkStart w:id="16" w:name="_Toc67690713"/>
      <w:r>
        <w:t xml:space="preserve">Overall </w:t>
      </w:r>
      <w:r w:rsidR="00CD6E5F">
        <w:t>Evaluation</w:t>
      </w:r>
      <w:bookmarkEnd w:id="16"/>
      <w:r w:rsidR="00CD6E5F">
        <w:t xml:space="preserve"> </w:t>
      </w:r>
    </w:p>
    <w:p w14:paraId="5BDC2AA0" w14:textId="6B4DB08E" w:rsidR="00C96022" w:rsidRDefault="00C96022" w:rsidP="002E249E"/>
    <w:p w14:paraId="5FEFCA84" w14:textId="77777777" w:rsidR="00D4433A" w:rsidRDefault="00D4433A" w:rsidP="00D4433A">
      <w:r>
        <w:t>The most successful stages of this project were the system design, feedback, and task analysis. The system design was well thought out in the planning stage, due to the effective use of the design principles of Dix, Norman, Nielsen, and Schneiderman. Following the feedback, changes were added to the software prototype to help the system meet user requirements. The task analysis stage of the system was extremely helpful. Creating hierarchical task analysis allowed a structure to be followed throughout the development of the system.</w:t>
      </w:r>
    </w:p>
    <w:p w14:paraId="0D391E18" w14:textId="77777777" w:rsidR="00D4433A" w:rsidRDefault="00D4433A" w:rsidP="00D4433A"/>
    <w:p w14:paraId="7D63FC0E" w14:textId="4D6595E2" w:rsidR="00CD6E5F" w:rsidRDefault="00D4433A" w:rsidP="00D4433A">
      <w:r>
        <w:t>The area of the project that could be most improved is the understanding of human factors and how to apply this to system design. Although I have taken into consideration human factors in areas of system design, I believe understanding the human sensory system more would benefit the system's outcome. If I were to do the project again, I would additionally include more design principles in the system design, which would improve human-computer interaction. The final change I would make would be the consideration of human factors in the system design, this would improve usability and effectiveness of using the system.</w:t>
      </w:r>
    </w:p>
    <w:p w14:paraId="4D33DDBC" w14:textId="77777777" w:rsidR="00D4433A" w:rsidRDefault="00D4433A" w:rsidP="00D4433A"/>
    <w:p w14:paraId="731C58FA" w14:textId="0452A043" w:rsidR="00CD6E5F" w:rsidRDefault="00CD6E5F" w:rsidP="00B565EE">
      <w:pPr>
        <w:pStyle w:val="Heading1"/>
      </w:pPr>
      <w:bookmarkStart w:id="17" w:name="_Toc67690714"/>
      <w:r>
        <w:t>Conclusion</w:t>
      </w:r>
      <w:bookmarkEnd w:id="17"/>
      <w:r>
        <w:t xml:space="preserve"> </w:t>
      </w:r>
    </w:p>
    <w:p w14:paraId="70DAE023" w14:textId="46104934" w:rsidR="00BE4C0B" w:rsidRDefault="00BE4C0B" w:rsidP="002E249E"/>
    <w:p w14:paraId="71EBEE33" w14:textId="24C619AF" w:rsidR="00200E18" w:rsidRDefault="00635AC6" w:rsidP="002E249E">
      <w:r w:rsidRPr="00635AC6">
        <w:t xml:space="preserve">This report has shown the creation and evaluation of a blood test kiosk system. The system design/prototype was successfully accomplished using design principles, human factors, and feedback. The key design principles used included familiarity, robustness, consistency, and responsiveness, which I believed played an important part in the human-computer interaction of the system. Human factors, with the use of metaphors, improved the usability </w:t>
      </w:r>
      <w:r w:rsidRPr="00635AC6">
        <w:lastRenderedPageBreak/>
        <w:t>of the system, through the connection of a familiar object to an unfamiliar object. The evaluation demonstrated that further improvements could be made to the human factors and design principles implemented. It also showed that using and giving feedback improved the overall system design.</w:t>
      </w:r>
    </w:p>
    <w:p w14:paraId="5ED40712" w14:textId="66E26125" w:rsidR="00635AC6" w:rsidRDefault="00635AC6" w:rsidP="002E249E"/>
    <w:p w14:paraId="75E5D5A7" w14:textId="0D426ED8" w:rsidR="00BE4C0B" w:rsidRDefault="00BE4C0B" w:rsidP="002E249E"/>
    <w:p w14:paraId="48A2FBA8" w14:textId="2F9D35CC" w:rsidR="00BE4C0B" w:rsidRDefault="00BE4C0B" w:rsidP="002E249E"/>
    <w:p w14:paraId="3D259DD0" w14:textId="67241212" w:rsidR="00BE4C0B" w:rsidRDefault="00BE4C0B" w:rsidP="002E249E"/>
    <w:p w14:paraId="6DD630C0" w14:textId="4D192B63" w:rsidR="00BE4C0B" w:rsidRDefault="00BE4C0B" w:rsidP="002E249E"/>
    <w:p w14:paraId="59A255B2" w14:textId="77777777" w:rsidR="00BE4C0B" w:rsidRDefault="00BE4C0B" w:rsidP="002E249E"/>
    <w:p w14:paraId="58B2EC1C" w14:textId="77777777" w:rsidR="004F1269" w:rsidRDefault="004F1269"/>
    <w:p w14:paraId="6318CFA7" w14:textId="77777777" w:rsidR="004F1269" w:rsidRDefault="004F1269"/>
    <w:p w14:paraId="49E31F92" w14:textId="77777777" w:rsidR="004F1269" w:rsidRDefault="004F1269"/>
    <w:p w14:paraId="293EFF14" w14:textId="77777777" w:rsidR="004F1269" w:rsidRDefault="004F1269"/>
    <w:p w14:paraId="70CC7057" w14:textId="77777777" w:rsidR="004F1269" w:rsidRDefault="004F1269"/>
    <w:p w14:paraId="6DFE9DC8" w14:textId="77777777" w:rsidR="004F1269" w:rsidRDefault="004F1269"/>
    <w:p w14:paraId="5BF7FC50" w14:textId="053EE801" w:rsidR="004F1269" w:rsidRDefault="004F1269"/>
    <w:p w14:paraId="59571806" w14:textId="7D4177B7" w:rsidR="008E1FCD" w:rsidRDefault="008E1FCD"/>
    <w:p w14:paraId="539AAA01" w14:textId="6F78D262" w:rsidR="008E1FCD" w:rsidRDefault="008E1FCD"/>
    <w:p w14:paraId="092BFAA2" w14:textId="773AC43B" w:rsidR="008E1FCD" w:rsidRDefault="008E1FCD"/>
    <w:p w14:paraId="24871228" w14:textId="6CD052C8" w:rsidR="008E1FCD" w:rsidRDefault="008E1FCD"/>
    <w:p w14:paraId="0F04C316" w14:textId="44BCE35B" w:rsidR="008E1FCD" w:rsidRDefault="008E1FCD"/>
    <w:p w14:paraId="1D6AF506" w14:textId="2B46AE4A" w:rsidR="008E1FCD" w:rsidRDefault="008E1FCD"/>
    <w:p w14:paraId="51990ED2" w14:textId="77DA6221" w:rsidR="008E1FCD" w:rsidRDefault="008E1FCD"/>
    <w:p w14:paraId="0FF39602" w14:textId="0ECE94AF" w:rsidR="008E1FCD" w:rsidRDefault="008E1FCD"/>
    <w:p w14:paraId="262ABBC4" w14:textId="50721EE6" w:rsidR="008E1FCD" w:rsidRDefault="008E1FCD"/>
    <w:p w14:paraId="45184F72" w14:textId="50ACA5D9" w:rsidR="008E1FCD" w:rsidRDefault="008E1FCD"/>
    <w:p w14:paraId="0A636315" w14:textId="21DCC9AA" w:rsidR="008E1FCD" w:rsidRDefault="008E1FCD"/>
    <w:p w14:paraId="2E31389B" w14:textId="31554E7A" w:rsidR="008E1FCD" w:rsidRDefault="008E1FCD"/>
    <w:p w14:paraId="30B072B1" w14:textId="7C2CB801" w:rsidR="008E1FCD" w:rsidRDefault="008E1FCD"/>
    <w:p w14:paraId="0BF250A5" w14:textId="6A0C7B18" w:rsidR="008E1FCD" w:rsidRDefault="008E1FCD"/>
    <w:p w14:paraId="4CD8A7E4" w14:textId="77777777" w:rsidR="00B565EE" w:rsidRDefault="00B565EE"/>
    <w:p w14:paraId="582205D4" w14:textId="77777777" w:rsidR="00B565EE" w:rsidRDefault="00B565EE"/>
    <w:p w14:paraId="245DC052" w14:textId="77777777" w:rsidR="00B565EE" w:rsidRDefault="00B565EE"/>
    <w:p w14:paraId="2F311310" w14:textId="77777777" w:rsidR="00B565EE" w:rsidRDefault="00B565EE"/>
    <w:p w14:paraId="2767F40D" w14:textId="77777777" w:rsidR="00B565EE" w:rsidRDefault="00B565EE"/>
    <w:p w14:paraId="59F53F5E" w14:textId="77777777" w:rsidR="00B565EE" w:rsidRDefault="00B565EE"/>
    <w:p w14:paraId="279DAD87" w14:textId="77777777" w:rsidR="00B565EE" w:rsidRDefault="00B565EE"/>
    <w:p w14:paraId="75BC4841" w14:textId="77777777" w:rsidR="00B565EE" w:rsidRDefault="00B565EE"/>
    <w:p w14:paraId="79EFB1E6" w14:textId="77777777" w:rsidR="00B565EE" w:rsidRDefault="00B565EE"/>
    <w:p w14:paraId="45C39CBF" w14:textId="77777777" w:rsidR="00B565EE" w:rsidRDefault="00B565EE"/>
    <w:p w14:paraId="381CD9E1" w14:textId="77777777" w:rsidR="00B565EE" w:rsidRDefault="00B565EE"/>
    <w:p w14:paraId="239AAE08" w14:textId="77777777" w:rsidR="00B565EE" w:rsidRDefault="00B565EE"/>
    <w:p w14:paraId="788AE964" w14:textId="77777777" w:rsidR="00B565EE" w:rsidRDefault="00B565EE"/>
    <w:p w14:paraId="2470CD50" w14:textId="77777777" w:rsidR="00B565EE" w:rsidRDefault="00B565EE"/>
    <w:p w14:paraId="74D2BCEA" w14:textId="77777777" w:rsidR="00B565EE" w:rsidRDefault="00B565EE"/>
    <w:p w14:paraId="2D13F7D1" w14:textId="77777777" w:rsidR="00B565EE" w:rsidRDefault="00B565EE"/>
    <w:p w14:paraId="7BDB278C" w14:textId="53A6478E" w:rsidR="008E1FCD" w:rsidRDefault="00291EED" w:rsidP="00B565EE">
      <w:pPr>
        <w:pStyle w:val="Heading1"/>
      </w:pPr>
      <w:bookmarkStart w:id="18" w:name="_Toc67690715"/>
      <w:r>
        <w:lastRenderedPageBreak/>
        <w:t>Bibliography</w:t>
      </w:r>
      <w:bookmarkEnd w:id="18"/>
    </w:p>
    <w:p w14:paraId="275A908E" w14:textId="5FD8552C" w:rsidR="008E1FCD" w:rsidRDefault="008E1FCD"/>
    <w:p w14:paraId="6E94CA01" w14:textId="7C19E54C" w:rsidR="00D01204" w:rsidRDefault="00310983">
      <w:r w:rsidRPr="00310983">
        <w:t>1. Joshi A, Trout K. The role of health information kiosks in diverse settings: a systematic review [Internet]. Wiley Online Library. 2014 [cited 26 March 2021]. Available from: https://onlinelibrary.wiley.com/doi/full/10.1111/hir.12081</w:t>
      </w:r>
    </w:p>
    <w:p w14:paraId="7D169D43" w14:textId="4179C04A" w:rsidR="00310983" w:rsidRDefault="00310983"/>
    <w:p w14:paraId="76D2A6F1" w14:textId="5BAD8B79" w:rsidR="00310983" w:rsidRDefault="00832D35">
      <w:r w:rsidRPr="00832D35">
        <w:t xml:space="preserve">2. The Usability Engineering Life Cycle | Making the Business Case for User Interface Design | InformIT [Internet]. Informit.com. 2007 [cited 26 March 2021]. Available from: </w:t>
      </w:r>
      <w:hyperlink r:id="rId66" w:history="1">
        <w:r w:rsidRPr="00FE6AA7">
          <w:rPr>
            <w:rStyle w:val="Hyperlink"/>
          </w:rPr>
          <w:t>https://www.informit.com/articles/article.aspx?p=726420&amp;seqNum=6</w:t>
        </w:r>
      </w:hyperlink>
    </w:p>
    <w:p w14:paraId="7AC4122A" w14:textId="6C10953A" w:rsidR="00832D35" w:rsidRDefault="00832D35"/>
    <w:p w14:paraId="5339B9D8" w14:textId="223BB5D0" w:rsidR="00832D35" w:rsidRDefault="002963BD">
      <w:r w:rsidRPr="002963BD">
        <w:t xml:space="preserve">3. Figure 1. The usability engineering life cycle. From The Usability... [Internet]. ResearchGate. 2021 [cited 26 March 2021]. Available from: </w:t>
      </w:r>
      <w:hyperlink r:id="rId67" w:history="1">
        <w:r w:rsidRPr="00FE6AA7">
          <w:rPr>
            <w:rStyle w:val="Hyperlink"/>
          </w:rPr>
          <w:t>https://www.researchgate.net/figure/The-usability-engineering-life-cycle-From-The-Usability-Engineering-Lifecycle-by-D-J_fig1_284032327</w:t>
        </w:r>
      </w:hyperlink>
    </w:p>
    <w:p w14:paraId="4F74D691" w14:textId="77777777" w:rsidR="002963BD" w:rsidRDefault="002963BD"/>
    <w:p w14:paraId="43C43CF5" w14:textId="2E7D1925" w:rsidR="00D01204" w:rsidRDefault="000F29DE">
      <w:r w:rsidRPr="000F29DE">
        <w:t xml:space="preserve">4. Introduction to HCI [Internet]. Cs.bham.ac.uk. 2021 [cited 26 March 2021]. Available from: </w:t>
      </w:r>
      <w:hyperlink r:id="rId68" w:history="1">
        <w:r w:rsidRPr="00FE6AA7">
          <w:rPr>
            <w:rStyle w:val="Hyperlink"/>
          </w:rPr>
          <w:t>https://www.cs.bham.ac.uk/~rxb/Teaching/HCI%20II/intro.html</w:t>
        </w:r>
      </w:hyperlink>
    </w:p>
    <w:p w14:paraId="5A6E5C29" w14:textId="60895ADF" w:rsidR="000F29DE" w:rsidRDefault="000F29DE"/>
    <w:p w14:paraId="107016A0" w14:textId="3615D9CE" w:rsidR="008E36AE" w:rsidRDefault="008E36AE">
      <w:r w:rsidRPr="008E36AE">
        <w:t xml:space="preserve">5. A Brief Introduction to Perception [Internet]. Core.ac.uk. 2017 [cited 26 March 2021]. Available from: </w:t>
      </w:r>
      <w:hyperlink r:id="rId69" w:history="1">
        <w:r w:rsidRPr="00FE6AA7">
          <w:rPr>
            <w:rStyle w:val="Hyperlink"/>
          </w:rPr>
          <w:t>https://core.ac.uk/download/pdf/236304229.pdf</w:t>
        </w:r>
      </w:hyperlink>
    </w:p>
    <w:p w14:paraId="7F5177F1" w14:textId="73735D05" w:rsidR="00745504" w:rsidRDefault="00745504"/>
    <w:p w14:paraId="2BC48E6A" w14:textId="7A824A14" w:rsidR="00745504" w:rsidRDefault="00745504">
      <w:r>
        <w:t>6</w:t>
      </w:r>
      <w:r w:rsidRPr="00745504">
        <w:t xml:space="preserve">. The Study of Human Memory | Cognitive Psychology &amp; Neuroscience [Internet]. The Human Memory. 2021 [cited 26 March 2021]. Available from: </w:t>
      </w:r>
      <w:hyperlink r:id="rId70" w:history="1">
        <w:r w:rsidRPr="00FE6AA7">
          <w:rPr>
            <w:rStyle w:val="Hyperlink"/>
          </w:rPr>
          <w:t>https://human-memory.net/the-study-of-human-memory/</w:t>
        </w:r>
      </w:hyperlink>
    </w:p>
    <w:p w14:paraId="1DBD5D6B" w14:textId="77777777" w:rsidR="008E36AE" w:rsidRDefault="008E36AE"/>
    <w:p w14:paraId="326BEAF1" w14:textId="4C9476E2" w:rsidR="00D01204" w:rsidRDefault="00745504">
      <w:r>
        <w:t>7</w:t>
      </w:r>
      <w:r w:rsidR="00D654C5" w:rsidRPr="00D654C5">
        <w:t xml:space="preserve">. What Is Memory? - The Human Memory [Internet]. The Human Memory. 2021 [cited 26 March 2021]. Available from: </w:t>
      </w:r>
      <w:hyperlink r:id="rId71" w:history="1">
        <w:r w:rsidR="00D654C5" w:rsidRPr="00FE6AA7">
          <w:rPr>
            <w:rStyle w:val="Hyperlink"/>
          </w:rPr>
          <w:t>https://human-memory.net/what-is-memory/</w:t>
        </w:r>
      </w:hyperlink>
    </w:p>
    <w:p w14:paraId="433656C4" w14:textId="0457DC71" w:rsidR="00D654C5" w:rsidRDefault="00D654C5"/>
    <w:p w14:paraId="39B07C18" w14:textId="6AB43FE4" w:rsidR="00D654C5" w:rsidRDefault="00D51464">
      <w:r w:rsidRPr="00D51464">
        <w:t xml:space="preserve">8. The Properties of Human Memory and Their Importance for Information Visualization [Internet]. The Interaction Design Foundation. 2021 [cited 26 March 2021]. Available from: </w:t>
      </w:r>
      <w:hyperlink r:id="rId72" w:history="1">
        <w:r w:rsidRPr="00FE6AA7">
          <w:rPr>
            <w:rStyle w:val="Hyperlink"/>
          </w:rPr>
          <w:t>https://www.interaction-design.org/literature/article/the-properties-of-human-memory-and-their-importance-for-information-visualization</w:t>
        </w:r>
      </w:hyperlink>
    </w:p>
    <w:p w14:paraId="748E3A90" w14:textId="62EFA8A6" w:rsidR="00D51464" w:rsidRDefault="00D51464"/>
    <w:p w14:paraId="1F25DC39" w14:textId="764B9753" w:rsidR="00D51464" w:rsidRDefault="00834009">
      <w:r w:rsidRPr="00834009">
        <w:t>9. Sharp H. Interaction Design. 5th ed. Wiley &amp; Sons Canada, Limited, John; 2019.</w:t>
      </w:r>
    </w:p>
    <w:p w14:paraId="4CF93FD1" w14:textId="77777777" w:rsidR="0011601D" w:rsidRDefault="0011601D"/>
    <w:p w14:paraId="5E964884" w14:textId="4AD05A06" w:rsidR="00D51464" w:rsidRDefault="00B15E6E">
      <w:r w:rsidRPr="00B15E6E">
        <w:t xml:space="preserve">10. What is reasoning? Explain different types of reasoning with examples. [Internet]. Prof. Datta Shingate. 2021 [cited 26 March 2021]. Available from: </w:t>
      </w:r>
      <w:hyperlink r:id="rId73" w:history="1">
        <w:r w:rsidRPr="00FE6AA7">
          <w:rPr>
            <w:rStyle w:val="Hyperlink"/>
          </w:rPr>
          <w:t>https://dattashingate.wordpress.com/2019/02/18/3-what-is-reasoning-explain-different-types-of-reasoning-with-examples/</w:t>
        </w:r>
      </w:hyperlink>
    </w:p>
    <w:p w14:paraId="55873F8D" w14:textId="44F9E464" w:rsidR="00B15E6E" w:rsidRDefault="00B15E6E"/>
    <w:p w14:paraId="41BBA200" w14:textId="648E2072" w:rsidR="00B15E6E" w:rsidRDefault="008B6F5C">
      <w:r w:rsidRPr="008B6F5C">
        <w:t xml:space="preserve">11. [Internet]. Diag.uniroma1.it. 2021 [cited 26 March 2021]. Available from: </w:t>
      </w:r>
      <w:hyperlink r:id="rId74" w:history="1">
        <w:r w:rsidRPr="00FE6AA7">
          <w:rPr>
            <w:rStyle w:val="Hyperlink"/>
          </w:rPr>
          <w:t>http://www.diag.uniroma1.it//leotta/interactiondesign/2017-2018/2-HCI_basics.pdf</w:t>
        </w:r>
      </w:hyperlink>
    </w:p>
    <w:p w14:paraId="5B6AAE2A" w14:textId="5F8A46EE" w:rsidR="008B6F5C" w:rsidRDefault="008B6F5C"/>
    <w:p w14:paraId="56D00841" w14:textId="5B902786" w:rsidR="008B6F5C" w:rsidRDefault="00C4099F">
      <w:r w:rsidRPr="00C4099F">
        <w:t xml:space="preserve">12. METAPHORS [Internet]. Cs.stanford.edu. 2021 [cited 26 March 2021]. Available from: </w:t>
      </w:r>
      <w:hyperlink r:id="rId75" w:history="1">
        <w:r w:rsidRPr="00FE6AA7">
          <w:rPr>
            <w:rStyle w:val="Hyperlink"/>
          </w:rPr>
          <w:t>https://cs.stanford.edu/people/eroberts/courses/soco/projects/2001-02/hci/metaphors.htm</w:t>
        </w:r>
      </w:hyperlink>
    </w:p>
    <w:p w14:paraId="72C01D48" w14:textId="77777777" w:rsidR="00C4099F" w:rsidRDefault="00C4099F"/>
    <w:p w14:paraId="175476CA" w14:textId="4DFC4C3C" w:rsidR="00D01204" w:rsidRDefault="00561736">
      <w:r w:rsidRPr="00561736">
        <w:lastRenderedPageBreak/>
        <w:t xml:space="preserve">13. Important HCI metaphors [Internet]. Ics.uci.edu. 2021 [cited 26 March 2021]. Available from: </w:t>
      </w:r>
      <w:hyperlink r:id="rId76" w:history="1">
        <w:r w:rsidRPr="00FE6AA7">
          <w:rPr>
            <w:rStyle w:val="Hyperlink"/>
          </w:rPr>
          <w:t>https://www.ics.uci.edu/~kobsa/courses/ICS104/course-notes/metaphors.htm</w:t>
        </w:r>
      </w:hyperlink>
    </w:p>
    <w:p w14:paraId="6A857CD3" w14:textId="77777777" w:rsidR="00561736" w:rsidRDefault="00561736"/>
    <w:p w14:paraId="137B2B67" w14:textId="3BCF9350" w:rsidR="00D01204" w:rsidRDefault="00550D5F">
      <w:r w:rsidRPr="00550D5F">
        <w:t xml:space="preserve">14. Ben </w:t>
      </w:r>
      <w:r w:rsidR="00FB2ECF" w:rsidRPr="00550D5F">
        <w:t>Schneiderman</w:t>
      </w:r>
      <w:r w:rsidRPr="00550D5F">
        <w:t xml:space="preserve"> [Internet]. Cs.umd.edu. 2021 [cited 26 March 2021]. Available from: </w:t>
      </w:r>
      <w:hyperlink r:id="rId77" w:history="1">
        <w:r w:rsidRPr="00FE6AA7">
          <w:rPr>
            <w:rStyle w:val="Hyperlink"/>
          </w:rPr>
          <w:t>https://www.cs.umd.edu/~ben/goldenrules.html</w:t>
        </w:r>
      </w:hyperlink>
    </w:p>
    <w:p w14:paraId="341FE7A3" w14:textId="77777777" w:rsidR="00550D5F" w:rsidRDefault="00550D5F"/>
    <w:p w14:paraId="742E9A19" w14:textId="6779E6FB" w:rsidR="00D01204" w:rsidRDefault="00AD2E56">
      <w:r w:rsidRPr="00AD2E56">
        <w:t xml:space="preserve">15. What are Norman's design principles? [Internet]. Educative: Interactive Courses for Software Developers. 2021 [cited 26 March 2021]. Available from: </w:t>
      </w:r>
      <w:hyperlink r:id="rId78" w:history="1">
        <w:r w:rsidRPr="00FE6AA7">
          <w:rPr>
            <w:rStyle w:val="Hyperlink"/>
          </w:rPr>
          <w:t>https://www.educative.io/edpresso/what-are-normans-design-principles</w:t>
        </w:r>
      </w:hyperlink>
    </w:p>
    <w:p w14:paraId="0F85F412" w14:textId="77777777" w:rsidR="00AD2E56" w:rsidRDefault="00AD2E56"/>
    <w:p w14:paraId="70A82818" w14:textId="3F145A72" w:rsidR="00D01204" w:rsidRDefault="00FB2ECF" w:rsidP="00FB2ECF">
      <w:r>
        <w:t>16.</w:t>
      </w:r>
      <w:r w:rsidRPr="00FB2ECF">
        <w:t xml:space="preserve">[Internet]. 2021 [cited 26 March 2021]. Available from: </w:t>
      </w:r>
      <w:hyperlink r:id="rId79" w:history="1">
        <w:r w:rsidRPr="00FE6AA7">
          <w:rPr>
            <w:rStyle w:val="Hyperlink"/>
          </w:rPr>
          <w:t>https://www.interaction-design.org/literature/art</w:t>
        </w:r>
        <w:r w:rsidRPr="00FE6AA7">
          <w:rPr>
            <w:rStyle w:val="Hyperlink"/>
          </w:rPr>
          <w:t>i</w:t>
        </w:r>
        <w:r w:rsidRPr="00FE6AA7">
          <w:rPr>
            <w:rStyle w:val="Hyperlink"/>
          </w:rPr>
          <w:t>cle/how-to-conduct-a-heuristic-evaluation-for-usability-in-hci-and-information-visualization</w:t>
        </w:r>
      </w:hyperlink>
    </w:p>
    <w:p w14:paraId="7935E82E" w14:textId="77777777" w:rsidR="00FB2ECF" w:rsidRDefault="00FB2ECF" w:rsidP="00FB2ECF">
      <w:pPr>
        <w:pStyle w:val="ListParagraph"/>
      </w:pPr>
    </w:p>
    <w:p w14:paraId="5728FD22" w14:textId="0F52D73C" w:rsidR="00D01204" w:rsidRDefault="00AF1F3F">
      <w:r>
        <w:t>17</w:t>
      </w:r>
      <w:r w:rsidR="00A04ACF" w:rsidRPr="00A04ACF">
        <w:t xml:space="preserve">. Dix, Finlay, Abowd, Beale. [Internet]. Hcibook.com. 2021 [cited 26 March 2021]. Available from: </w:t>
      </w:r>
      <w:hyperlink r:id="rId80" w:history="1">
        <w:r w:rsidR="00A04ACF" w:rsidRPr="00FE6AA7">
          <w:rPr>
            <w:rStyle w:val="Hyperlink"/>
          </w:rPr>
          <w:t>https://www.hcibook.com/e3-docs/slides/ppt/e3-chap-07.ppt</w:t>
        </w:r>
      </w:hyperlink>
    </w:p>
    <w:p w14:paraId="31096C77" w14:textId="77777777" w:rsidR="00A04ACF" w:rsidRDefault="00A04ACF"/>
    <w:p w14:paraId="13200E93" w14:textId="4FDBD7EC" w:rsidR="00D01204" w:rsidRDefault="00D01204"/>
    <w:p w14:paraId="3FF74D41" w14:textId="0D5B8C42" w:rsidR="00D01204" w:rsidRDefault="00D01204"/>
    <w:p w14:paraId="0C208B0F" w14:textId="57837213" w:rsidR="00D01204" w:rsidRDefault="00D01204"/>
    <w:p w14:paraId="68BC2282" w14:textId="1484CCBD" w:rsidR="00D01204" w:rsidRDefault="00D01204"/>
    <w:p w14:paraId="45AF3DA2" w14:textId="6EDC5AEC" w:rsidR="00D01204" w:rsidRDefault="00D01204"/>
    <w:p w14:paraId="1698FF3B" w14:textId="068438B4" w:rsidR="00D01204" w:rsidRDefault="00D01204"/>
    <w:p w14:paraId="198002B2" w14:textId="5EF42E12" w:rsidR="00D01204" w:rsidRDefault="00D01204"/>
    <w:p w14:paraId="48613AD9" w14:textId="77777777" w:rsidR="00445746" w:rsidRDefault="00445746" w:rsidP="00445746">
      <w:pPr>
        <w:pStyle w:val="NormalWeb"/>
        <w:rPr>
          <w:rFonts w:cstheme="minorHAnsi"/>
        </w:rPr>
      </w:pPr>
    </w:p>
    <w:p w14:paraId="5462661D" w14:textId="77777777" w:rsidR="00445746" w:rsidRDefault="00445746"/>
    <w:sectPr w:rsidR="00445746" w:rsidSect="009A1475">
      <w:headerReference w:type="default" r:id="rId81"/>
      <w:footerReference w:type="default" r:id="rId82"/>
      <w:headerReference w:type="first" r:id="rId8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B8A0EB" w14:textId="77777777" w:rsidR="00513E5C" w:rsidRDefault="00513E5C" w:rsidP="001A6F92">
      <w:r>
        <w:separator/>
      </w:r>
    </w:p>
  </w:endnote>
  <w:endnote w:type="continuationSeparator" w:id="0">
    <w:p w14:paraId="0626B64B" w14:textId="77777777" w:rsidR="00513E5C" w:rsidRDefault="00513E5C" w:rsidP="001A6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2117351"/>
      <w:docPartObj>
        <w:docPartGallery w:val="Page Numbers (Bottom of Page)"/>
        <w:docPartUnique/>
      </w:docPartObj>
    </w:sdtPr>
    <w:sdtEndPr>
      <w:rPr>
        <w:noProof/>
      </w:rPr>
    </w:sdtEndPr>
    <w:sdtContent>
      <w:p w14:paraId="6341C728" w14:textId="3928906B" w:rsidR="00D960AD" w:rsidRDefault="00D960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BF07CC" w14:textId="77777777" w:rsidR="00D960AD" w:rsidRDefault="00D960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F6F54E" w14:textId="77777777" w:rsidR="00513E5C" w:rsidRDefault="00513E5C" w:rsidP="001A6F92">
      <w:r>
        <w:separator/>
      </w:r>
    </w:p>
  </w:footnote>
  <w:footnote w:type="continuationSeparator" w:id="0">
    <w:p w14:paraId="3BAC43CA" w14:textId="77777777" w:rsidR="00513E5C" w:rsidRDefault="00513E5C" w:rsidP="001A6F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12FAD" w14:textId="4FA70E5F" w:rsidR="00D960AD" w:rsidRDefault="00D960AD">
    <w:pPr>
      <w:pStyle w:val="Header"/>
    </w:pPr>
    <w:r>
      <w:t>Edward Smith</w:t>
    </w:r>
    <w:r>
      <w:ptab w:relativeTo="margin" w:alignment="center" w:leader="none"/>
    </w:r>
    <w:r>
      <w:ptab w:relativeTo="margin" w:alignment="right" w:leader="none"/>
    </w:r>
    <w:r>
      <w:t>270696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287FE" w14:textId="3AEEC409" w:rsidR="001A6F92" w:rsidRDefault="001A6F92">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F34C21"/>
    <w:multiLevelType w:val="hybridMultilevel"/>
    <w:tmpl w:val="E7EE2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893856"/>
    <w:multiLevelType w:val="hybridMultilevel"/>
    <w:tmpl w:val="B8D0A57E"/>
    <w:lvl w:ilvl="0" w:tplc="0809000F">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4A626A"/>
    <w:multiLevelType w:val="hybridMultilevel"/>
    <w:tmpl w:val="96386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2A6AD3"/>
    <w:multiLevelType w:val="hybridMultilevel"/>
    <w:tmpl w:val="F9CA6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E42C89"/>
    <w:multiLevelType w:val="hybridMultilevel"/>
    <w:tmpl w:val="2440FE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3070FA"/>
    <w:multiLevelType w:val="hybridMultilevel"/>
    <w:tmpl w:val="1280FE9A"/>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1B4EF9"/>
    <w:multiLevelType w:val="hybridMultilevel"/>
    <w:tmpl w:val="AD448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A25309"/>
    <w:multiLevelType w:val="hybridMultilevel"/>
    <w:tmpl w:val="A9547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12794A"/>
    <w:multiLevelType w:val="hybridMultilevel"/>
    <w:tmpl w:val="DC426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4"/>
  </w:num>
  <w:num w:numId="4">
    <w:abstractNumId w:val="0"/>
  </w:num>
  <w:num w:numId="5">
    <w:abstractNumId w:val="5"/>
  </w:num>
  <w:num w:numId="6">
    <w:abstractNumId w:val="3"/>
  </w:num>
  <w:num w:numId="7">
    <w:abstractNumId w:val="2"/>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3B9"/>
    <w:rsid w:val="00002F11"/>
    <w:rsid w:val="0000541F"/>
    <w:rsid w:val="00007C3D"/>
    <w:rsid w:val="00026BC7"/>
    <w:rsid w:val="0003114E"/>
    <w:rsid w:val="000324F0"/>
    <w:rsid w:val="00035F3D"/>
    <w:rsid w:val="00040C09"/>
    <w:rsid w:val="000426CC"/>
    <w:rsid w:val="00046F78"/>
    <w:rsid w:val="0005711F"/>
    <w:rsid w:val="00060501"/>
    <w:rsid w:val="00063C5F"/>
    <w:rsid w:val="00065441"/>
    <w:rsid w:val="00065F5D"/>
    <w:rsid w:val="00072FD1"/>
    <w:rsid w:val="0007549F"/>
    <w:rsid w:val="00080265"/>
    <w:rsid w:val="000803AB"/>
    <w:rsid w:val="00084651"/>
    <w:rsid w:val="00086191"/>
    <w:rsid w:val="0008704C"/>
    <w:rsid w:val="00091B1C"/>
    <w:rsid w:val="000B0B0B"/>
    <w:rsid w:val="000C18A5"/>
    <w:rsid w:val="000C2222"/>
    <w:rsid w:val="000C7994"/>
    <w:rsid w:val="000D7C37"/>
    <w:rsid w:val="000E13ED"/>
    <w:rsid w:val="000E3331"/>
    <w:rsid w:val="000F29DE"/>
    <w:rsid w:val="00100832"/>
    <w:rsid w:val="00115202"/>
    <w:rsid w:val="0011601D"/>
    <w:rsid w:val="00130B5C"/>
    <w:rsid w:val="00131611"/>
    <w:rsid w:val="00136FFD"/>
    <w:rsid w:val="00140CB0"/>
    <w:rsid w:val="00141620"/>
    <w:rsid w:val="001527D3"/>
    <w:rsid w:val="00157600"/>
    <w:rsid w:val="00182C73"/>
    <w:rsid w:val="00183CDF"/>
    <w:rsid w:val="001955D8"/>
    <w:rsid w:val="001A171E"/>
    <w:rsid w:val="001A2C2B"/>
    <w:rsid w:val="001A5DB3"/>
    <w:rsid w:val="001A6F92"/>
    <w:rsid w:val="001A7A16"/>
    <w:rsid w:val="001C0B5C"/>
    <w:rsid w:val="001C4B1B"/>
    <w:rsid w:val="001D59A0"/>
    <w:rsid w:val="001E6EBB"/>
    <w:rsid w:val="001F2ACB"/>
    <w:rsid w:val="00200E18"/>
    <w:rsid w:val="002011F5"/>
    <w:rsid w:val="002019DF"/>
    <w:rsid w:val="00205260"/>
    <w:rsid w:val="00207EDB"/>
    <w:rsid w:val="002217D6"/>
    <w:rsid w:val="0023329B"/>
    <w:rsid w:val="00234D8D"/>
    <w:rsid w:val="0023666D"/>
    <w:rsid w:val="0024012E"/>
    <w:rsid w:val="002444F2"/>
    <w:rsid w:val="00252444"/>
    <w:rsid w:val="00254DA0"/>
    <w:rsid w:val="00257CC5"/>
    <w:rsid w:val="00270FCC"/>
    <w:rsid w:val="00271783"/>
    <w:rsid w:val="002770DE"/>
    <w:rsid w:val="00285CAE"/>
    <w:rsid w:val="00291EED"/>
    <w:rsid w:val="00294714"/>
    <w:rsid w:val="002963BD"/>
    <w:rsid w:val="002A3FD6"/>
    <w:rsid w:val="002B1F39"/>
    <w:rsid w:val="002B438E"/>
    <w:rsid w:val="002C666D"/>
    <w:rsid w:val="002D148E"/>
    <w:rsid w:val="002D4FC9"/>
    <w:rsid w:val="002E249E"/>
    <w:rsid w:val="002E4034"/>
    <w:rsid w:val="002E42FB"/>
    <w:rsid w:val="00300EE9"/>
    <w:rsid w:val="00301425"/>
    <w:rsid w:val="00301E1E"/>
    <w:rsid w:val="003036C6"/>
    <w:rsid w:val="00305256"/>
    <w:rsid w:val="003073DA"/>
    <w:rsid w:val="00310983"/>
    <w:rsid w:val="00316E8B"/>
    <w:rsid w:val="00324FEB"/>
    <w:rsid w:val="00336D8C"/>
    <w:rsid w:val="003418F1"/>
    <w:rsid w:val="00352B7B"/>
    <w:rsid w:val="00356034"/>
    <w:rsid w:val="00362AEB"/>
    <w:rsid w:val="0036704B"/>
    <w:rsid w:val="00371BA7"/>
    <w:rsid w:val="0039137A"/>
    <w:rsid w:val="003916AC"/>
    <w:rsid w:val="003927D3"/>
    <w:rsid w:val="00396AEE"/>
    <w:rsid w:val="003A1052"/>
    <w:rsid w:val="003A352E"/>
    <w:rsid w:val="003B0AD9"/>
    <w:rsid w:val="003B53CF"/>
    <w:rsid w:val="003B6D30"/>
    <w:rsid w:val="003C0D76"/>
    <w:rsid w:val="003C3C99"/>
    <w:rsid w:val="003D6364"/>
    <w:rsid w:val="003F78E7"/>
    <w:rsid w:val="004006E1"/>
    <w:rsid w:val="00402175"/>
    <w:rsid w:val="00403E03"/>
    <w:rsid w:val="00433798"/>
    <w:rsid w:val="00445746"/>
    <w:rsid w:val="00450789"/>
    <w:rsid w:val="00451A6B"/>
    <w:rsid w:val="00460ABA"/>
    <w:rsid w:val="004631E1"/>
    <w:rsid w:val="00463372"/>
    <w:rsid w:val="004638E0"/>
    <w:rsid w:val="00465BC2"/>
    <w:rsid w:val="004713F6"/>
    <w:rsid w:val="00474CCB"/>
    <w:rsid w:val="004752EC"/>
    <w:rsid w:val="004803EB"/>
    <w:rsid w:val="00480A17"/>
    <w:rsid w:val="00481178"/>
    <w:rsid w:val="00482ACE"/>
    <w:rsid w:val="00486982"/>
    <w:rsid w:val="00491792"/>
    <w:rsid w:val="0049321B"/>
    <w:rsid w:val="0049774B"/>
    <w:rsid w:val="004A3F8C"/>
    <w:rsid w:val="004A427F"/>
    <w:rsid w:val="004A43CF"/>
    <w:rsid w:val="004A5DC6"/>
    <w:rsid w:val="004A6A8F"/>
    <w:rsid w:val="004B5D2D"/>
    <w:rsid w:val="004D1331"/>
    <w:rsid w:val="004D2BD1"/>
    <w:rsid w:val="004D2F77"/>
    <w:rsid w:val="004D715C"/>
    <w:rsid w:val="004F11DE"/>
    <w:rsid w:val="004F1269"/>
    <w:rsid w:val="004F79C6"/>
    <w:rsid w:val="005058D7"/>
    <w:rsid w:val="00513E5C"/>
    <w:rsid w:val="00517596"/>
    <w:rsid w:val="005204FD"/>
    <w:rsid w:val="00531EE3"/>
    <w:rsid w:val="005327A5"/>
    <w:rsid w:val="00536D61"/>
    <w:rsid w:val="00537426"/>
    <w:rsid w:val="00537E34"/>
    <w:rsid w:val="005403EC"/>
    <w:rsid w:val="00550D5F"/>
    <w:rsid w:val="005540A9"/>
    <w:rsid w:val="0055737C"/>
    <w:rsid w:val="00561272"/>
    <w:rsid w:val="00561736"/>
    <w:rsid w:val="00563C3B"/>
    <w:rsid w:val="00564334"/>
    <w:rsid w:val="005651B0"/>
    <w:rsid w:val="00571D73"/>
    <w:rsid w:val="00582FC4"/>
    <w:rsid w:val="00583A9A"/>
    <w:rsid w:val="00590A0E"/>
    <w:rsid w:val="005914FD"/>
    <w:rsid w:val="00594B83"/>
    <w:rsid w:val="005A0F6D"/>
    <w:rsid w:val="005A3ECF"/>
    <w:rsid w:val="005B39A9"/>
    <w:rsid w:val="005B4D01"/>
    <w:rsid w:val="005C491A"/>
    <w:rsid w:val="005C5C41"/>
    <w:rsid w:val="005D255A"/>
    <w:rsid w:val="005D408F"/>
    <w:rsid w:val="005E2BEC"/>
    <w:rsid w:val="005E50DF"/>
    <w:rsid w:val="005F0ABF"/>
    <w:rsid w:val="005F0ACB"/>
    <w:rsid w:val="005F2EDD"/>
    <w:rsid w:val="005F7CBD"/>
    <w:rsid w:val="006073C4"/>
    <w:rsid w:val="006226CD"/>
    <w:rsid w:val="00635AC6"/>
    <w:rsid w:val="00643098"/>
    <w:rsid w:val="00645A44"/>
    <w:rsid w:val="00645FFE"/>
    <w:rsid w:val="00651AA2"/>
    <w:rsid w:val="00654648"/>
    <w:rsid w:val="0066232F"/>
    <w:rsid w:val="006773B9"/>
    <w:rsid w:val="0068170E"/>
    <w:rsid w:val="00684A8C"/>
    <w:rsid w:val="00690C19"/>
    <w:rsid w:val="006923FF"/>
    <w:rsid w:val="00694B92"/>
    <w:rsid w:val="0069788B"/>
    <w:rsid w:val="006A156C"/>
    <w:rsid w:val="006B08EA"/>
    <w:rsid w:val="006B17A9"/>
    <w:rsid w:val="006B4537"/>
    <w:rsid w:val="006B669A"/>
    <w:rsid w:val="006B66F7"/>
    <w:rsid w:val="006C3789"/>
    <w:rsid w:val="006D10C6"/>
    <w:rsid w:val="006F29D1"/>
    <w:rsid w:val="007008AA"/>
    <w:rsid w:val="00705308"/>
    <w:rsid w:val="00710020"/>
    <w:rsid w:val="0071039F"/>
    <w:rsid w:val="00716801"/>
    <w:rsid w:val="00723CEC"/>
    <w:rsid w:val="00724089"/>
    <w:rsid w:val="0073629B"/>
    <w:rsid w:val="00741E04"/>
    <w:rsid w:val="0074257C"/>
    <w:rsid w:val="00745504"/>
    <w:rsid w:val="00751987"/>
    <w:rsid w:val="00753150"/>
    <w:rsid w:val="00761902"/>
    <w:rsid w:val="00762024"/>
    <w:rsid w:val="00780319"/>
    <w:rsid w:val="00784BC5"/>
    <w:rsid w:val="00787F9E"/>
    <w:rsid w:val="00790718"/>
    <w:rsid w:val="00790FE8"/>
    <w:rsid w:val="007A00AC"/>
    <w:rsid w:val="007A76E3"/>
    <w:rsid w:val="007C03BE"/>
    <w:rsid w:val="007C5F3C"/>
    <w:rsid w:val="007E1EA3"/>
    <w:rsid w:val="007E7124"/>
    <w:rsid w:val="007F0C78"/>
    <w:rsid w:val="007F7260"/>
    <w:rsid w:val="008109EB"/>
    <w:rsid w:val="00812BBF"/>
    <w:rsid w:val="00813E46"/>
    <w:rsid w:val="00820BB2"/>
    <w:rsid w:val="00832D35"/>
    <w:rsid w:val="00834009"/>
    <w:rsid w:val="0083518F"/>
    <w:rsid w:val="008353A1"/>
    <w:rsid w:val="00836223"/>
    <w:rsid w:val="008429B5"/>
    <w:rsid w:val="0084491F"/>
    <w:rsid w:val="00847C00"/>
    <w:rsid w:val="0085523A"/>
    <w:rsid w:val="00861F0E"/>
    <w:rsid w:val="008628BA"/>
    <w:rsid w:val="008652D0"/>
    <w:rsid w:val="008667CA"/>
    <w:rsid w:val="00874F2E"/>
    <w:rsid w:val="0088260C"/>
    <w:rsid w:val="0088461F"/>
    <w:rsid w:val="00885760"/>
    <w:rsid w:val="008862C8"/>
    <w:rsid w:val="008A0194"/>
    <w:rsid w:val="008A11FB"/>
    <w:rsid w:val="008A5909"/>
    <w:rsid w:val="008A5DBB"/>
    <w:rsid w:val="008B6F5C"/>
    <w:rsid w:val="008D154F"/>
    <w:rsid w:val="008D66F3"/>
    <w:rsid w:val="008E1FCD"/>
    <w:rsid w:val="008E253B"/>
    <w:rsid w:val="008E36AE"/>
    <w:rsid w:val="008E59BD"/>
    <w:rsid w:val="008F596D"/>
    <w:rsid w:val="00901CBC"/>
    <w:rsid w:val="0090549A"/>
    <w:rsid w:val="00907D0D"/>
    <w:rsid w:val="0092395B"/>
    <w:rsid w:val="0093060F"/>
    <w:rsid w:val="0094594B"/>
    <w:rsid w:val="0094621F"/>
    <w:rsid w:val="00951347"/>
    <w:rsid w:val="0095198A"/>
    <w:rsid w:val="0095245C"/>
    <w:rsid w:val="00957B3C"/>
    <w:rsid w:val="00966AAE"/>
    <w:rsid w:val="00970E36"/>
    <w:rsid w:val="00971410"/>
    <w:rsid w:val="00976B2F"/>
    <w:rsid w:val="00986CAA"/>
    <w:rsid w:val="00991BE5"/>
    <w:rsid w:val="009935AB"/>
    <w:rsid w:val="00994281"/>
    <w:rsid w:val="0099429F"/>
    <w:rsid w:val="009956EA"/>
    <w:rsid w:val="00997A13"/>
    <w:rsid w:val="009A1475"/>
    <w:rsid w:val="009A4090"/>
    <w:rsid w:val="009A6928"/>
    <w:rsid w:val="009B3CCD"/>
    <w:rsid w:val="009C17F2"/>
    <w:rsid w:val="009D61E4"/>
    <w:rsid w:val="009E00C3"/>
    <w:rsid w:val="009E2450"/>
    <w:rsid w:val="009E47B2"/>
    <w:rsid w:val="009F79E4"/>
    <w:rsid w:val="00A01C97"/>
    <w:rsid w:val="00A0253C"/>
    <w:rsid w:val="00A04ACF"/>
    <w:rsid w:val="00A27E19"/>
    <w:rsid w:val="00A41531"/>
    <w:rsid w:val="00A42AD3"/>
    <w:rsid w:val="00A4565B"/>
    <w:rsid w:val="00A45A0F"/>
    <w:rsid w:val="00A509CB"/>
    <w:rsid w:val="00A5663B"/>
    <w:rsid w:val="00A61186"/>
    <w:rsid w:val="00A63B63"/>
    <w:rsid w:val="00A712DA"/>
    <w:rsid w:val="00A7326A"/>
    <w:rsid w:val="00A743C0"/>
    <w:rsid w:val="00A92330"/>
    <w:rsid w:val="00A95D17"/>
    <w:rsid w:val="00AB5702"/>
    <w:rsid w:val="00AB5ADD"/>
    <w:rsid w:val="00AC4D3E"/>
    <w:rsid w:val="00AD0FFB"/>
    <w:rsid w:val="00AD2E56"/>
    <w:rsid w:val="00AD53E6"/>
    <w:rsid w:val="00AE1874"/>
    <w:rsid w:val="00AE3371"/>
    <w:rsid w:val="00AE5611"/>
    <w:rsid w:val="00AF1F3F"/>
    <w:rsid w:val="00AF4BCB"/>
    <w:rsid w:val="00B10623"/>
    <w:rsid w:val="00B11B28"/>
    <w:rsid w:val="00B14A21"/>
    <w:rsid w:val="00B15E6E"/>
    <w:rsid w:val="00B20363"/>
    <w:rsid w:val="00B249E6"/>
    <w:rsid w:val="00B2506F"/>
    <w:rsid w:val="00B42877"/>
    <w:rsid w:val="00B43C53"/>
    <w:rsid w:val="00B565EE"/>
    <w:rsid w:val="00B57DCF"/>
    <w:rsid w:val="00B67B5B"/>
    <w:rsid w:val="00B70C62"/>
    <w:rsid w:val="00B73D44"/>
    <w:rsid w:val="00B7608A"/>
    <w:rsid w:val="00B80B0D"/>
    <w:rsid w:val="00B8595A"/>
    <w:rsid w:val="00B867AA"/>
    <w:rsid w:val="00B910A1"/>
    <w:rsid w:val="00B91BFD"/>
    <w:rsid w:val="00B95C12"/>
    <w:rsid w:val="00BA0533"/>
    <w:rsid w:val="00BB35AE"/>
    <w:rsid w:val="00BB7351"/>
    <w:rsid w:val="00BC0D21"/>
    <w:rsid w:val="00BC1788"/>
    <w:rsid w:val="00BC6000"/>
    <w:rsid w:val="00BD6860"/>
    <w:rsid w:val="00BD7F48"/>
    <w:rsid w:val="00BE02A7"/>
    <w:rsid w:val="00BE4C0B"/>
    <w:rsid w:val="00BF677C"/>
    <w:rsid w:val="00C010F3"/>
    <w:rsid w:val="00C02355"/>
    <w:rsid w:val="00C030F3"/>
    <w:rsid w:val="00C3739E"/>
    <w:rsid w:val="00C4099F"/>
    <w:rsid w:val="00C4477A"/>
    <w:rsid w:val="00C44E25"/>
    <w:rsid w:val="00C46A64"/>
    <w:rsid w:val="00C521EB"/>
    <w:rsid w:val="00C657B1"/>
    <w:rsid w:val="00C74803"/>
    <w:rsid w:val="00C75428"/>
    <w:rsid w:val="00C80A55"/>
    <w:rsid w:val="00C84D43"/>
    <w:rsid w:val="00C91C85"/>
    <w:rsid w:val="00C95118"/>
    <w:rsid w:val="00C96022"/>
    <w:rsid w:val="00C960E0"/>
    <w:rsid w:val="00CA3C8B"/>
    <w:rsid w:val="00CB12C3"/>
    <w:rsid w:val="00CB3057"/>
    <w:rsid w:val="00CB3528"/>
    <w:rsid w:val="00CC1735"/>
    <w:rsid w:val="00CD1A7D"/>
    <w:rsid w:val="00CD6E5F"/>
    <w:rsid w:val="00CE3C29"/>
    <w:rsid w:val="00CE5150"/>
    <w:rsid w:val="00CE5E4E"/>
    <w:rsid w:val="00CF380B"/>
    <w:rsid w:val="00CF6A3A"/>
    <w:rsid w:val="00D004D2"/>
    <w:rsid w:val="00D01204"/>
    <w:rsid w:val="00D0277D"/>
    <w:rsid w:val="00D03DE6"/>
    <w:rsid w:val="00D114A9"/>
    <w:rsid w:val="00D14E23"/>
    <w:rsid w:val="00D20AAF"/>
    <w:rsid w:val="00D4433A"/>
    <w:rsid w:val="00D51464"/>
    <w:rsid w:val="00D52BED"/>
    <w:rsid w:val="00D563D7"/>
    <w:rsid w:val="00D60742"/>
    <w:rsid w:val="00D654C5"/>
    <w:rsid w:val="00D662CD"/>
    <w:rsid w:val="00D768D6"/>
    <w:rsid w:val="00D83E9E"/>
    <w:rsid w:val="00D859E0"/>
    <w:rsid w:val="00D915B5"/>
    <w:rsid w:val="00D93673"/>
    <w:rsid w:val="00D947C5"/>
    <w:rsid w:val="00D960AD"/>
    <w:rsid w:val="00DB1BE3"/>
    <w:rsid w:val="00DB5FCF"/>
    <w:rsid w:val="00DC57C0"/>
    <w:rsid w:val="00DD2B51"/>
    <w:rsid w:val="00DD576D"/>
    <w:rsid w:val="00DE0CEB"/>
    <w:rsid w:val="00E02322"/>
    <w:rsid w:val="00E02B16"/>
    <w:rsid w:val="00E07AE7"/>
    <w:rsid w:val="00E14B1F"/>
    <w:rsid w:val="00E222FD"/>
    <w:rsid w:val="00E224FB"/>
    <w:rsid w:val="00E26E29"/>
    <w:rsid w:val="00E33BA4"/>
    <w:rsid w:val="00E3563D"/>
    <w:rsid w:val="00E37115"/>
    <w:rsid w:val="00E4088B"/>
    <w:rsid w:val="00E4203E"/>
    <w:rsid w:val="00E43617"/>
    <w:rsid w:val="00E43955"/>
    <w:rsid w:val="00E44177"/>
    <w:rsid w:val="00E472AF"/>
    <w:rsid w:val="00E50A08"/>
    <w:rsid w:val="00E65DA9"/>
    <w:rsid w:val="00E66E75"/>
    <w:rsid w:val="00E7721D"/>
    <w:rsid w:val="00E81611"/>
    <w:rsid w:val="00E858F1"/>
    <w:rsid w:val="00E8685B"/>
    <w:rsid w:val="00E937DF"/>
    <w:rsid w:val="00E96BA7"/>
    <w:rsid w:val="00E975AD"/>
    <w:rsid w:val="00E97DEC"/>
    <w:rsid w:val="00EA0929"/>
    <w:rsid w:val="00EB7449"/>
    <w:rsid w:val="00ED0D16"/>
    <w:rsid w:val="00ED0F42"/>
    <w:rsid w:val="00ED6955"/>
    <w:rsid w:val="00EE3AAD"/>
    <w:rsid w:val="00EE60E4"/>
    <w:rsid w:val="00EF1916"/>
    <w:rsid w:val="00EF24A7"/>
    <w:rsid w:val="00EF3C60"/>
    <w:rsid w:val="00EF4E38"/>
    <w:rsid w:val="00F003F0"/>
    <w:rsid w:val="00F11141"/>
    <w:rsid w:val="00F11C76"/>
    <w:rsid w:val="00F149E6"/>
    <w:rsid w:val="00F26CAC"/>
    <w:rsid w:val="00F271F7"/>
    <w:rsid w:val="00F275D4"/>
    <w:rsid w:val="00F326FB"/>
    <w:rsid w:val="00F442BA"/>
    <w:rsid w:val="00F54685"/>
    <w:rsid w:val="00F54A13"/>
    <w:rsid w:val="00F56386"/>
    <w:rsid w:val="00F636BE"/>
    <w:rsid w:val="00F722F0"/>
    <w:rsid w:val="00F73D4C"/>
    <w:rsid w:val="00F73D9A"/>
    <w:rsid w:val="00F740D2"/>
    <w:rsid w:val="00F77584"/>
    <w:rsid w:val="00F77B41"/>
    <w:rsid w:val="00F8181C"/>
    <w:rsid w:val="00F9563A"/>
    <w:rsid w:val="00F976CE"/>
    <w:rsid w:val="00FA3576"/>
    <w:rsid w:val="00FB2ECF"/>
    <w:rsid w:val="00FB2FFB"/>
    <w:rsid w:val="00FC1E9B"/>
    <w:rsid w:val="00FC421A"/>
    <w:rsid w:val="00FC5A1B"/>
    <w:rsid w:val="00FC7D9F"/>
    <w:rsid w:val="00FE522D"/>
    <w:rsid w:val="00FF10A2"/>
    <w:rsid w:val="00FF2A3B"/>
    <w:rsid w:val="00FF4AFD"/>
    <w:rsid w:val="00FF7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B2FC46"/>
  <w15:chartTrackingRefBased/>
  <w15:docId w15:val="{1E2FA85B-DF26-7449-9957-05833D3E3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0A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565E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6364"/>
    <w:rPr>
      <w:color w:val="0563C1" w:themeColor="hyperlink"/>
      <w:u w:val="single"/>
    </w:rPr>
  </w:style>
  <w:style w:type="character" w:styleId="UnresolvedMention">
    <w:name w:val="Unresolved Mention"/>
    <w:basedOn w:val="DefaultParagraphFont"/>
    <w:uiPriority w:val="99"/>
    <w:semiHidden/>
    <w:unhideWhenUsed/>
    <w:rsid w:val="003D6364"/>
    <w:rPr>
      <w:color w:val="605E5C"/>
      <w:shd w:val="clear" w:color="auto" w:fill="E1DFDD"/>
    </w:rPr>
  </w:style>
  <w:style w:type="paragraph" w:styleId="ListParagraph">
    <w:name w:val="List Paragraph"/>
    <w:basedOn w:val="Normal"/>
    <w:uiPriority w:val="34"/>
    <w:qFormat/>
    <w:rsid w:val="009935AB"/>
    <w:pPr>
      <w:ind w:left="720"/>
      <w:contextualSpacing/>
    </w:pPr>
  </w:style>
  <w:style w:type="paragraph" w:styleId="NormalWeb">
    <w:name w:val="Normal (Web)"/>
    <w:basedOn w:val="Normal"/>
    <w:uiPriority w:val="99"/>
    <w:unhideWhenUsed/>
    <w:rsid w:val="00D83E9E"/>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8A5909"/>
    <w:rPr>
      <w:color w:val="954F72" w:themeColor="followedHyperlink"/>
      <w:u w:val="single"/>
    </w:rPr>
  </w:style>
  <w:style w:type="table" w:styleId="TableGrid">
    <w:name w:val="Table Grid"/>
    <w:basedOn w:val="TableNormal"/>
    <w:uiPriority w:val="39"/>
    <w:rsid w:val="00EF24A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A1475"/>
    <w:rPr>
      <w:rFonts w:eastAsiaTheme="minorEastAsia"/>
      <w:sz w:val="22"/>
      <w:szCs w:val="22"/>
      <w:lang w:val="en-US"/>
    </w:rPr>
  </w:style>
  <w:style w:type="character" w:customStyle="1" w:styleId="NoSpacingChar">
    <w:name w:val="No Spacing Char"/>
    <w:basedOn w:val="DefaultParagraphFont"/>
    <w:link w:val="NoSpacing"/>
    <w:uiPriority w:val="1"/>
    <w:rsid w:val="009A1475"/>
    <w:rPr>
      <w:rFonts w:eastAsiaTheme="minorEastAsia"/>
      <w:sz w:val="22"/>
      <w:szCs w:val="22"/>
      <w:lang w:val="en-US"/>
    </w:rPr>
  </w:style>
  <w:style w:type="paragraph" w:styleId="Header">
    <w:name w:val="header"/>
    <w:basedOn w:val="Normal"/>
    <w:link w:val="HeaderChar"/>
    <w:uiPriority w:val="99"/>
    <w:unhideWhenUsed/>
    <w:rsid w:val="001A6F92"/>
    <w:pPr>
      <w:tabs>
        <w:tab w:val="center" w:pos="4513"/>
        <w:tab w:val="right" w:pos="9026"/>
      </w:tabs>
    </w:pPr>
  </w:style>
  <w:style w:type="character" w:customStyle="1" w:styleId="HeaderChar">
    <w:name w:val="Header Char"/>
    <w:basedOn w:val="DefaultParagraphFont"/>
    <w:link w:val="Header"/>
    <w:uiPriority w:val="99"/>
    <w:rsid w:val="001A6F92"/>
  </w:style>
  <w:style w:type="paragraph" w:styleId="Footer">
    <w:name w:val="footer"/>
    <w:basedOn w:val="Normal"/>
    <w:link w:val="FooterChar"/>
    <w:uiPriority w:val="99"/>
    <w:unhideWhenUsed/>
    <w:rsid w:val="001A6F92"/>
    <w:pPr>
      <w:tabs>
        <w:tab w:val="center" w:pos="4513"/>
        <w:tab w:val="right" w:pos="9026"/>
      </w:tabs>
    </w:pPr>
  </w:style>
  <w:style w:type="character" w:customStyle="1" w:styleId="FooterChar">
    <w:name w:val="Footer Char"/>
    <w:basedOn w:val="DefaultParagraphFont"/>
    <w:link w:val="Footer"/>
    <w:uiPriority w:val="99"/>
    <w:rsid w:val="001A6F92"/>
  </w:style>
  <w:style w:type="character" w:customStyle="1" w:styleId="Heading1Char">
    <w:name w:val="Heading 1 Char"/>
    <w:basedOn w:val="DefaultParagraphFont"/>
    <w:link w:val="Heading1"/>
    <w:uiPriority w:val="9"/>
    <w:rsid w:val="00D960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960AD"/>
    <w:pPr>
      <w:spacing w:line="259" w:lineRule="auto"/>
      <w:outlineLvl w:val="9"/>
    </w:pPr>
    <w:rPr>
      <w:lang w:val="en-US"/>
    </w:rPr>
  </w:style>
  <w:style w:type="character" w:customStyle="1" w:styleId="Heading2Char">
    <w:name w:val="Heading 2 Char"/>
    <w:basedOn w:val="DefaultParagraphFont"/>
    <w:link w:val="Heading2"/>
    <w:uiPriority w:val="9"/>
    <w:rsid w:val="00B565E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B565EE"/>
    <w:pPr>
      <w:spacing w:after="100"/>
    </w:pPr>
  </w:style>
  <w:style w:type="paragraph" w:styleId="TOC2">
    <w:name w:val="toc 2"/>
    <w:basedOn w:val="Normal"/>
    <w:next w:val="Normal"/>
    <w:autoRedefine/>
    <w:uiPriority w:val="39"/>
    <w:unhideWhenUsed/>
    <w:rsid w:val="00B565E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0817595">
      <w:bodyDiv w:val="1"/>
      <w:marLeft w:val="0"/>
      <w:marRight w:val="0"/>
      <w:marTop w:val="0"/>
      <w:marBottom w:val="0"/>
      <w:divBdr>
        <w:top w:val="none" w:sz="0" w:space="0" w:color="auto"/>
        <w:left w:val="none" w:sz="0" w:space="0" w:color="auto"/>
        <w:bottom w:val="none" w:sz="0" w:space="0" w:color="auto"/>
        <w:right w:val="none" w:sz="0" w:space="0" w:color="auto"/>
      </w:divBdr>
      <w:divsChild>
        <w:div w:id="1724600556">
          <w:marLeft w:val="0"/>
          <w:marRight w:val="0"/>
          <w:marTop w:val="0"/>
          <w:marBottom w:val="0"/>
          <w:divBdr>
            <w:top w:val="none" w:sz="0" w:space="0" w:color="auto"/>
            <w:left w:val="none" w:sz="0" w:space="0" w:color="auto"/>
            <w:bottom w:val="none" w:sz="0" w:space="0" w:color="auto"/>
            <w:right w:val="none" w:sz="0" w:space="0" w:color="auto"/>
          </w:divBdr>
        </w:div>
      </w:divsChild>
    </w:div>
    <w:div w:id="827329447">
      <w:bodyDiv w:val="1"/>
      <w:marLeft w:val="0"/>
      <w:marRight w:val="0"/>
      <w:marTop w:val="0"/>
      <w:marBottom w:val="0"/>
      <w:divBdr>
        <w:top w:val="none" w:sz="0" w:space="0" w:color="auto"/>
        <w:left w:val="none" w:sz="0" w:space="0" w:color="auto"/>
        <w:bottom w:val="none" w:sz="0" w:space="0" w:color="auto"/>
        <w:right w:val="none" w:sz="0" w:space="0" w:color="auto"/>
      </w:divBdr>
    </w:div>
    <w:div w:id="913658681">
      <w:bodyDiv w:val="1"/>
      <w:marLeft w:val="0"/>
      <w:marRight w:val="0"/>
      <w:marTop w:val="0"/>
      <w:marBottom w:val="0"/>
      <w:divBdr>
        <w:top w:val="none" w:sz="0" w:space="0" w:color="auto"/>
        <w:left w:val="none" w:sz="0" w:space="0" w:color="auto"/>
        <w:bottom w:val="none" w:sz="0" w:space="0" w:color="auto"/>
        <w:right w:val="none" w:sz="0" w:space="0" w:color="auto"/>
      </w:divBdr>
      <w:divsChild>
        <w:div w:id="1176844837">
          <w:marLeft w:val="0"/>
          <w:marRight w:val="0"/>
          <w:marTop w:val="0"/>
          <w:marBottom w:val="0"/>
          <w:divBdr>
            <w:top w:val="none" w:sz="0" w:space="0" w:color="auto"/>
            <w:left w:val="none" w:sz="0" w:space="0" w:color="auto"/>
            <w:bottom w:val="none" w:sz="0" w:space="0" w:color="auto"/>
            <w:right w:val="none" w:sz="0" w:space="0" w:color="auto"/>
          </w:divBdr>
        </w:div>
      </w:divsChild>
    </w:div>
    <w:div w:id="946697135">
      <w:bodyDiv w:val="1"/>
      <w:marLeft w:val="0"/>
      <w:marRight w:val="0"/>
      <w:marTop w:val="0"/>
      <w:marBottom w:val="0"/>
      <w:divBdr>
        <w:top w:val="none" w:sz="0" w:space="0" w:color="auto"/>
        <w:left w:val="none" w:sz="0" w:space="0" w:color="auto"/>
        <w:bottom w:val="none" w:sz="0" w:space="0" w:color="auto"/>
        <w:right w:val="none" w:sz="0" w:space="0" w:color="auto"/>
      </w:divBdr>
    </w:div>
    <w:div w:id="1144933578">
      <w:bodyDiv w:val="1"/>
      <w:marLeft w:val="0"/>
      <w:marRight w:val="0"/>
      <w:marTop w:val="0"/>
      <w:marBottom w:val="0"/>
      <w:divBdr>
        <w:top w:val="none" w:sz="0" w:space="0" w:color="auto"/>
        <w:left w:val="none" w:sz="0" w:space="0" w:color="auto"/>
        <w:bottom w:val="none" w:sz="0" w:space="0" w:color="auto"/>
        <w:right w:val="none" w:sz="0" w:space="0" w:color="auto"/>
      </w:divBdr>
    </w:div>
    <w:div w:id="1279877439">
      <w:bodyDiv w:val="1"/>
      <w:marLeft w:val="0"/>
      <w:marRight w:val="0"/>
      <w:marTop w:val="0"/>
      <w:marBottom w:val="0"/>
      <w:divBdr>
        <w:top w:val="none" w:sz="0" w:space="0" w:color="auto"/>
        <w:left w:val="none" w:sz="0" w:space="0" w:color="auto"/>
        <w:bottom w:val="none" w:sz="0" w:space="0" w:color="auto"/>
        <w:right w:val="none" w:sz="0" w:space="0" w:color="auto"/>
      </w:divBdr>
    </w:div>
    <w:div w:id="1544978099">
      <w:bodyDiv w:val="1"/>
      <w:marLeft w:val="0"/>
      <w:marRight w:val="0"/>
      <w:marTop w:val="0"/>
      <w:marBottom w:val="0"/>
      <w:divBdr>
        <w:top w:val="none" w:sz="0" w:space="0" w:color="auto"/>
        <w:left w:val="none" w:sz="0" w:space="0" w:color="auto"/>
        <w:bottom w:val="none" w:sz="0" w:space="0" w:color="auto"/>
        <w:right w:val="none" w:sz="0" w:space="0" w:color="auto"/>
      </w:divBdr>
    </w:div>
    <w:div w:id="1960451111">
      <w:bodyDiv w:val="1"/>
      <w:marLeft w:val="0"/>
      <w:marRight w:val="0"/>
      <w:marTop w:val="0"/>
      <w:marBottom w:val="0"/>
      <w:divBdr>
        <w:top w:val="none" w:sz="0" w:space="0" w:color="auto"/>
        <w:left w:val="none" w:sz="0" w:space="0" w:color="auto"/>
        <w:bottom w:val="none" w:sz="0" w:space="0" w:color="auto"/>
        <w:right w:val="none" w:sz="0" w:space="0" w:color="auto"/>
      </w:divBdr>
      <w:divsChild>
        <w:div w:id="1567913205">
          <w:marLeft w:val="0"/>
          <w:marRight w:val="0"/>
          <w:marTop w:val="0"/>
          <w:marBottom w:val="0"/>
          <w:divBdr>
            <w:top w:val="none" w:sz="0" w:space="0" w:color="auto"/>
            <w:left w:val="none" w:sz="0" w:space="0" w:color="auto"/>
            <w:bottom w:val="none" w:sz="0" w:space="0" w:color="auto"/>
            <w:right w:val="none" w:sz="0" w:space="0" w:color="auto"/>
          </w:divBdr>
          <w:divsChild>
            <w:div w:id="463236276">
              <w:marLeft w:val="0"/>
              <w:marRight w:val="0"/>
              <w:marTop w:val="0"/>
              <w:marBottom w:val="0"/>
              <w:divBdr>
                <w:top w:val="none" w:sz="0" w:space="0" w:color="auto"/>
                <w:left w:val="none" w:sz="0" w:space="0" w:color="auto"/>
                <w:bottom w:val="none" w:sz="0" w:space="0" w:color="auto"/>
                <w:right w:val="none" w:sz="0" w:space="0" w:color="auto"/>
              </w:divBdr>
              <w:divsChild>
                <w:div w:id="107597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83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hyperlink" Target="https://www.youtube.com/watch?v=CgKCoN6S8v0" TargetMode="External"/><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hyperlink" Target="https://www.cs.bham.ac.uk/~rxb/Teaching/HCI%20II/intro.html" TargetMode="External"/><Relationship Id="rId84" Type="http://schemas.openxmlformats.org/officeDocument/2006/relationships/fontTable" Target="fontTable.xm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hyperlink" Target="http://www.diag.uniroma1.it//leotta/interactiondesign/2017-2018/2-HCI_basics.pdf" TargetMode="External"/><Relationship Id="rId79" Type="http://schemas.openxmlformats.org/officeDocument/2006/relationships/hyperlink" Target="https://www.interaction-design.org/literature/article/how-to-conduct-a-heuristic-evaluation-for-usability-in-hci-and-information-visualizationc" TargetMode="External"/><Relationship Id="rId5" Type="http://schemas.openxmlformats.org/officeDocument/2006/relationships/settings" Target="settings.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hyperlink" Target="https://core.ac.uk/download/pdf/236304229.pdf" TargetMode="External"/><Relationship Id="rId77" Type="http://schemas.openxmlformats.org/officeDocument/2006/relationships/hyperlink" Target="https://www.cs.umd.edu/~ben/goldenrules.html" TargetMode="External"/><Relationship Id="rId8" Type="http://schemas.openxmlformats.org/officeDocument/2006/relationships/endnotes" Target="endnotes.xml"/><Relationship Id="rId51" Type="http://schemas.openxmlformats.org/officeDocument/2006/relationships/image" Target="media/image41.png"/><Relationship Id="rId72" Type="http://schemas.openxmlformats.org/officeDocument/2006/relationships/hyperlink" Target="https://www.interaction-design.org/literature/article/the-properties-of-human-memory-and-their-importance-for-information-visualization" TargetMode="External"/><Relationship Id="rId80" Type="http://schemas.openxmlformats.org/officeDocument/2006/relationships/hyperlink" Target="https://www.hcibook.com/e3-docs/slides/ppt/e3-chap-07.ppt" TargetMode="External"/><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hyperlink" Target="https://www.researchgate.net/figure/The-usability-engineering-life-cycle-From-The-Usability-Engineering-Lifecycle-by-D-J_fig1_284032327" TargetMode="External"/><Relationship Id="rId20" Type="http://schemas.openxmlformats.org/officeDocument/2006/relationships/image" Target="media/image12.png"/><Relationship Id="rId41" Type="http://schemas.openxmlformats.org/officeDocument/2006/relationships/hyperlink" Target="https://www.youtube.com/watch?v=eJMtLJqOMOI" TargetMode="External"/><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hyperlink" Target="https://human-memory.net/the-study-of-human-memory/" TargetMode="External"/><Relationship Id="rId75" Type="http://schemas.openxmlformats.org/officeDocument/2006/relationships/hyperlink" Target="https://cs.stanford.edu/people/eroberts/courses/soco/projects/2001-02/hci/metaphors.htm"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hyperlink" Target="https://dattashingate.wordpress.com/2019/02/18/3-what-is-reasoning-explain-different-types-of-reasoning-with-examples/" TargetMode="External"/><Relationship Id="rId78" Type="http://schemas.openxmlformats.org/officeDocument/2006/relationships/hyperlink" Target="https://www.educative.io/edpresso/what-are-normans-design-principles" TargetMode="External"/><Relationship Id="rId81"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hyperlink" Target="https://www.ics.uci.edu/~kobsa/courses/ICS104/course-notes/metaphors.htm" TargetMode="External"/><Relationship Id="rId7" Type="http://schemas.openxmlformats.org/officeDocument/2006/relationships/footnotes" Target="footnotes.xml"/><Relationship Id="rId71" Type="http://schemas.openxmlformats.org/officeDocument/2006/relationships/hyperlink" Target="https://human-memory.net/what-is-memory/" TargetMode="External"/><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5.png"/><Relationship Id="rId66" Type="http://schemas.openxmlformats.org/officeDocument/2006/relationships/hyperlink" Target="https://www.informit.com/articles/article.aspx?p=726420&amp;seqNum=6" TargetMode="External"/><Relationship Id="rId61" Type="http://schemas.openxmlformats.org/officeDocument/2006/relationships/image" Target="media/image51.png"/><Relationship Id="rId8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9F9559-8A75-4C7E-B9D9-390CF1C90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34</Pages>
  <Words>4092</Words>
  <Characters>23331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Usability Engineering</dc:title>
  <dc:subject>Interface design prototyping and analysis</dc:subject>
  <dc:creator>270696 (Ed Smith)</dc:creator>
  <cp:keywords/>
  <dc:description/>
  <cp:lastModifiedBy>Edward Smith</cp:lastModifiedBy>
  <cp:revision>10</cp:revision>
  <dcterms:created xsi:type="dcterms:W3CDTF">2021-03-26T23:13:00Z</dcterms:created>
  <dcterms:modified xsi:type="dcterms:W3CDTF">2021-03-26T23:23:00Z</dcterms:modified>
</cp:coreProperties>
</file>