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DE0C5B" w14:textId="77777777" w:rsidR="00CC0735" w:rsidRDefault="006F1F3B" w:rsidP="00CC0735">
      <w:pPr>
        <w:pStyle w:val="Heading1"/>
        <w:jc w:val="center"/>
      </w:pPr>
      <w:r>
        <w:t>BMHP6006 Mental Disorders and Psychopathology</w:t>
      </w:r>
    </w:p>
    <w:p w14:paraId="0BA8FC05" w14:textId="6615C2C6" w:rsidR="006F1F3B" w:rsidRDefault="006F1F3B" w:rsidP="00CC0735">
      <w:pPr>
        <w:pStyle w:val="Heading1"/>
        <w:jc w:val="center"/>
      </w:pPr>
      <w:r>
        <w:t>Week 3 Independent Study</w:t>
      </w:r>
      <w:r w:rsidR="00CC0735">
        <w:t>*</w:t>
      </w:r>
    </w:p>
    <w:p w14:paraId="6EDC96E0" w14:textId="72535E50" w:rsidR="006F1F3B" w:rsidRDefault="006F1F3B" w:rsidP="00667995">
      <w:pPr>
        <w:jc w:val="center"/>
      </w:pPr>
      <w:r>
        <w:t>May-July 2024</w:t>
      </w:r>
    </w:p>
    <w:p w14:paraId="77B3A1D0" w14:textId="5A8707ED" w:rsidR="006F1F3B" w:rsidRDefault="006F1F3B" w:rsidP="007F6785">
      <w:pPr>
        <w:jc w:val="both"/>
      </w:pPr>
      <w:r>
        <w:t xml:space="preserve">There is no formal teaching this week due to the late May Bank Holiday.   Please complete this independent learning activity to get a better understanding of two </w:t>
      </w:r>
      <w:r w:rsidR="003E7961">
        <w:t xml:space="preserve">main </w:t>
      </w:r>
      <w:r>
        <w:t>diagnostic systems: ICD-11 (World Health Organisation,</w:t>
      </w:r>
      <w:r w:rsidR="000D0A74">
        <w:t xml:space="preserve"> 2019</w:t>
      </w:r>
      <w:r>
        <w:t>) and DSM V (America Psychological A</w:t>
      </w:r>
      <w:r w:rsidR="00504652">
        <w:t>ss</w:t>
      </w:r>
      <w:r>
        <w:t>ociation, 20</w:t>
      </w:r>
      <w:r w:rsidR="007F6785">
        <w:t>13</w:t>
      </w:r>
      <w:r>
        <w:t xml:space="preserve">).  </w:t>
      </w:r>
    </w:p>
    <w:p w14:paraId="6231BE14" w14:textId="0AB7D691" w:rsidR="00141661" w:rsidRDefault="00504652" w:rsidP="007F6785">
      <w:pPr>
        <w:jc w:val="both"/>
      </w:pPr>
      <w:r>
        <w:t xml:space="preserve">We briefly mentioned both systems </w:t>
      </w:r>
      <w:r w:rsidR="00292FAB">
        <w:t xml:space="preserve">and some of their differences </w:t>
      </w:r>
      <w:r>
        <w:t>in Week 1</w:t>
      </w:r>
      <w:r w:rsidR="00292FAB">
        <w:t xml:space="preserve">.  </w:t>
      </w:r>
      <w:r w:rsidR="00EC350C">
        <w:t xml:space="preserve">Which mental disorders would you expect to see more diagnostic agreements between the two systems?  Which ones the most differences between the two diagnostic systems?  </w:t>
      </w:r>
      <w:r w:rsidR="00EC350C">
        <w:t xml:space="preserve">What are your reasons </w:t>
      </w:r>
      <w:r w:rsidR="006459BA">
        <w:t xml:space="preserve">for thinking so?  </w:t>
      </w:r>
      <w:r w:rsidR="00292FAB">
        <w:t xml:space="preserve">Have you thought about </w:t>
      </w:r>
      <w:r w:rsidR="00DA57BC">
        <w:t>how each of these systems would impact the assessment</w:t>
      </w:r>
      <w:r w:rsidR="00D86476">
        <w:t>s</w:t>
      </w:r>
      <w:r w:rsidR="00DA57BC">
        <w:t xml:space="preserve"> or treatment</w:t>
      </w:r>
      <w:r w:rsidR="00D86476">
        <w:t>s</w:t>
      </w:r>
      <w:r w:rsidR="00DA57BC">
        <w:t xml:space="preserve"> of individuals with </w:t>
      </w:r>
      <w:r w:rsidR="00D86476">
        <w:t>mental disorders in reality</w:t>
      </w:r>
      <w:r w:rsidR="00C051DF">
        <w:t xml:space="preserve">?  How would using either ICD-11 or DSM V influence professionals in health and social care in practice?  </w:t>
      </w:r>
    </w:p>
    <w:p w14:paraId="52263FF0" w14:textId="6067B064" w:rsidR="00141661" w:rsidRDefault="00141661" w:rsidP="00947FE3">
      <w:r>
        <w:t xml:space="preserve">Space left </w:t>
      </w:r>
      <w:r w:rsidR="000B158E">
        <w:t>for plenty of pondering………</w:t>
      </w:r>
      <w:r>
        <w:t xml:space="preserve"> </w:t>
      </w:r>
      <w:r w:rsidR="00947FE3" w:rsidRPr="00947FE3">
        <w:drawing>
          <wp:inline distT="0" distB="0" distL="0" distR="0" wp14:anchorId="04E6DBD3" wp14:editId="4747260E">
            <wp:extent cx="826498" cy="826498"/>
            <wp:effectExtent l="0" t="0" r="0" b="0"/>
            <wp:docPr id="5" name="Content Placeholder 4" descr="Questions with solid fill">
              <a:extLst xmlns:a="http://schemas.openxmlformats.org/drawingml/2006/main">
                <a:ext uri="{FF2B5EF4-FFF2-40B4-BE49-F238E27FC236}">
                  <a16:creationId xmlns:a16="http://schemas.microsoft.com/office/drawing/2014/main" id="{093D4F52-A516-95C3-A08F-D19C571F3EE6}"/>
                </a:ext>
              </a:extLst>
            </wp:docPr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ontent Placeholder 4" descr="Questions with solid fill">
                      <a:extLst>
                        <a:ext uri="{FF2B5EF4-FFF2-40B4-BE49-F238E27FC236}">
                          <a16:creationId xmlns:a16="http://schemas.microsoft.com/office/drawing/2014/main" id="{093D4F52-A516-95C3-A08F-D19C571F3EE6}"/>
                        </a:ext>
                      </a:extLst>
                    </pic:cNvPr>
                    <pic:cNvPicPr>
                      <a:picLocks noGrp="1" noChangeAspect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33419" cy="8334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754A63" w14:textId="77777777" w:rsidR="00141661" w:rsidRDefault="00141661" w:rsidP="006F1F3B"/>
    <w:p w14:paraId="631C934A" w14:textId="290D5BCC" w:rsidR="00995AD5" w:rsidRPr="00667995" w:rsidRDefault="00941731" w:rsidP="003E68E5">
      <w:r>
        <w:t xml:space="preserve">For this week’s independent </w:t>
      </w:r>
      <w:r w:rsidR="003E68E5">
        <w:t xml:space="preserve">learning activity, read First et </w:t>
      </w:r>
      <w:proofErr w:type="spellStart"/>
      <w:r w:rsidR="003E68E5">
        <w:t>al’s</w:t>
      </w:r>
      <w:proofErr w:type="spellEnd"/>
      <w:r w:rsidR="003E68E5">
        <w:t xml:space="preserve"> paper (2021) that </w:t>
      </w:r>
      <w:r w:rsidR="0000783E">
        <w:t>compares the two main diagnostic systems</w:t>
      </w:r>
      <w:r w:rsidR="000D72E9">
        <w:t xml:space="preserve"> for a range of different mental disorders.  </w:t>
      </w:r>
    </w:p>
    <w:p w14:paraId="6BEEED2D" w14:textId="0B06D308" w:rsidR="00667995" w:rsidRDefault="00667995" w:rsidP="002E6E28">
      <w:pPr>
        <w:ind w:left="720"/>
      </w:pPr>
      <w:r w:rsidRPr="00667995">
        <w:t xml:space="preserve">First, M. B., Gaebel, W., Maj, M., Stein, D. J., Kogan, C. S., Saunders, J. B., ... </w:t>
      </w:r>
      <w:r>
        <w:t xml:space="preserve">&amp; Reed, G. M. (2021). </w:t>
      </w:r>
      <w:r w:rsidR="00565107">
        <w:t>‘</w:t>
      </w:r>
      <w:r>
        <w:t>An organization-and category-level comparison of diagnostic requirements for mental disorders in ICD-11 and DSM-5</w:t>
      </w:r>
      <w:r w:rsidR="00565107">
        <w:t>’</w:t>
      </w:r>
      <w:r>
        <w:t xml:space="preserve">. </w:t>
      </w:r>
      <w:r w:rsidRPr="00565107">
        <w:rPr>
          <w:i/>
          <w:iCs/>
        </w:rPr>
        <w:t>World Psychiatry,</w:t>
      </w:r>
      <w:r>
        <w:t xml:space="preserve"> 20(1), 34–51.</w:t>
      </w:r>
    </w:p>
    <w:p w14:paraId="2ECAB5DB" w14:textId="77777777" w:rsidR="00947FE3" w:rsidRDefault="00947FE3" w:rsidP="006F1F3B"/>
    <w:p w14:paraId="0FB63C4C" w14:textId="67C940E0" w:rsidR="002E6E28" w:rsidRDefault="00F475DB" w:rsidP="006F1F3B">
      <w:r>
        <w:t xml:space="preserve">Following your reading, </w:t>
      </w:r>
      <w:r w:rsidR="00C63F50">
        <w:t xml:space="preserve">complete the following questions.  </w:t>
      </w:r>
    </w:p>
    <w:p w14:paraId="36D91992" w14:textId="714AE5E0" w:rsidR="00FC6075" w:rsidRDefault="003A5334" w:rsidP="00FC6075">
      <w:pPr>
        <w:pStyle w:val="ListParagraph"/>
        <w:numPr>
          <w:ilvl w:val="0"/>
          <w:numId w:val="1"/>
        </w:numPr>
      </w:pPr>
      <w:r>
        <w:t xml:space="preserve">How similar or different </w:t>
      </w:r>
      <w:r w:rsidR="00555636">
        <w:t xml:space="preserve">between ICD-11 and DSM V in their diagnostic </w:t>
      </w:r>
      <w:r w:rsidR="00FB5D0D">
        <w:t xml:space="preserve">requirements for mental health?  You can consider the answer in </w:t>
      </w:r>
      <w:r w:rsidR="00FC6075">
        <w:t>the following ways:</w:t>
      </w:r>
    </w:p>
    <w:p w14:paraId="1C74AC64" w14:textId="77777777" w:rsidR="00FC6075" w:rsidRDefault="00FC6075" w:rsidP="00FC6075">
      <w:pPr>
        <w:pStyle w:val="ListParagraph"/>
        <w:numPr>
          <w:ilvl w:val="1"/>
          <w:numId w:val="1"/>
        </w:numPr>
      </w:pPr>
      <w:r>
        <w:t>What is the</w:t>
      </w:r>
      <w:r w:rsidR="00FB5D0D">
        <w:t xml:space="preserve"> agreement rate between the two</w:t>
      </w:r>
      <w:r>
        <w:t xml:space="preserve"> systems? Are there disorders that appeared in ICD-11 but not in DSM V? or vice versa?</w:t>
      </w:r>
    </w:p>
    <w:p w14:paraId="27F69513" w14:textId="77777777" w:rsidR="00205B15" w:rsidRDefault="00205B15" w:rsidP="00205B15">
      <w:pPr>
        <w:pStyle w:val="ListParagraph"/>
        <w:numPr>
          <w:ilvl w:val="1"/>
          <w:numId w:val="1"/>
        </w:numPr>
      </w:pPr>
      <w:r>
        <w:lastRenderedPageBreak/>
        <w:t xml:space="preserve">Looking at the diagnostic requirement more closely, how many mental disorders are almost identical in their diagnostic requirements in both systems? </w:t>
      </w:r>
    </w:p>
    <w:p w14:paraId="04854439" w14:textId="7FBF972C" w:rsidR="00C63F50" w:rsidRDefault="005674B5" w:rsidP="00FC6075">
      <w:pPr>
        <w:pStyle w:val="ListParagraph"/>
        <w:numPr>
          <w:ilvl w:val="1"/>
          <w:numId w:val="1"/>
        </w:numPr>
      </w:pPr>
      <w:r>
        <w:t xml:space="preserve">Looking at the diagnostic </w:t>
      </w:r>
      <w:r w:rsidR="007028D6">
        <w:t xml:space="preserve">requirement more closely, </w:t>
      </w:r>
      <w:r w:rsidR="00A54BD6">
        <w:t xml:space="preserve">how many mental disorders </w:t>
      </w:r>
      <w:r w:rsidR="00371A1F">
        <w:t xml:space="preserve">show major differences in their diagnostic requirements between the two systems? </w:t>
      </w:r>
      <w:r w:rsidR="00A06F1D">
        <w:t xml:space="preserve"> </w:t>
      </w:r>
      <w:r w:rsidR="00FC6075">
        <w:t xml:space="preserve"> </w:t>
      </w:r>
      <w:r w:rsidR="00FB5D0D">
        <w:t xml:space="preserve"> </w:t>
      </w:r>
    </w:p>
    <w:p w14:paraId="218FD49F" w14:textId="77777777" w:rsidR="00C63F50" w:rsidRDefault="00C63F50" w:rsidP="006F1F3B"/>
    <w:p w14:paraId="4F7D6DC6" w14:textId="77777777" w:rsidR="00174F10" w:rsidRDefault="00174F10" w:rsidP="006F1F3B"/>
    <w:p w14:paraId="460F18A6" w14:textId="576E4D5A" w:rsidR="00C63F50" w:rsidRDefault="00D46CC3" w:rsidP="00D46CC3">
      <w:pPr>
        <w:pStyle w:val="ListParagraph"/>
        <w:numPr>
          <w:ilvl w:val="0"/>
          <w:numId w:val="1"/>
        </w:numPr>
      </w:pPr>
      <w:r>
        <w:t xml:space="preserve">What are the consequences of the similarities and differences in </w:t>
      </w:r>
      <w:r w:rsidR="00787101">
        <w:t xml:space="preserve">everyday life and in practices? </w:t>
      </w:r>
      <w:r w:rsidR="00B06F5C">
        <w:t xml:space="preserve">How would these </w:t>
      </w:r>
      <w:r w:rsidR="00833AE7">
        <w:t xml:space="preserve">disagreements </w:t>
      </w:r>
      <w:r w:rsidR="00B06F5C">
        <w:t xml:space="preserve">affect the </w:t>
      </w:r>
      <w:r w:rsidR="00CD23AE">
        <w:t xml:space="preserve">reliability and </w:t>
      </w:r>
      <w:r w:rsidR="00B06F5C">
        <w:t xml:space="preserve">validity of </w:t>
      </w:r>
      <w:r w:rsidR="00CD23AE">
        <w:t>diagnosis of mental disorder</w:t>
      </w:r>
      <w:r w:rsidR="00CF74BE">
        <w:t xml:space="preserve">? </w:t>
      </w:r>
    </w:p>
    <w:p w14:paraId="0E920A2D" w14:textId="77777777" w:rsidR="00174F10" w:rsidRDefault="00174F10" w:rsidP="00174F10"/>
    <w:p w14:paraId="6402402E" w14:textId="77777777" w:rsidR="00174F10" w:rsidRDefault="00174F10" w:rsidP="00174F10"/>
    <w:p w14:paraId="28139A48" w14:textId="77777777" w:rsidR="00A0149A" w:rsidRDefault="00174F10" w:rsidP="00A0149A">
      <w:pPr>
        <w:pStyle w:val="ListParagraph"/>
        <w:numPr>
          <w:ilvl w:val="0"/>
          <w:numId w:val="1"/>
        </w:numPr>
      </w:pPr>
      <w:r>
        <w:t xml:space="preserve">Pay special attention to Table 17.2b where you will see how ICD-11 and DSM V differ with respect to the diagnostic requirements for a range of mental disorders.  Take a look at schizophrenia (the topic we will cover in Week 4) and see the duration needed for </w:t>
      </w:r>
      <w:r w:rsidR="003D2733">
        <w:t xml:space="preserve">diagnosis by the </w:t>
      </w:r>
      <w:r>
        <w:t>ICD-11 and DSM V.</w:t>
      </w:r>
      <w:r w:rsidR="003D2733">
        <w:t xml:space="preserve">  Why is there such a difference </w:t>
      </w:r>
      <w:r w:rsidR="00366E85">
        <w:t>and how would this affect the treatments that individuals receive</w:t>
      </w:r>
      <w:r w:rsidR="00A0149A">
        <w:t xml:space="preserve">?   </w:t>
      </w:r>
    </w:p>
    <w:p w14:paraId="31D11DC2" w14:textId="77777777" w:rsidR="00A0149A" w:rsidRDefault="00A0149A" w:rsidP="0031555E">
      <w:pPr>
        <w:ind w:left="360"/>
      </w:pPr>
    </w:p>
    <w:p w14:paraId="5349619C" w14:textId="77777777" w:rsidR="00A0149A" w:rsidRDefault="00A0149A" w:rsidP="0031555E"/>
    <w:p w14:paraId="034898E3" w14:textId="4785EF2A" w:rsidR="00174F10" w:rsidRDefault="0031555E" w:rsidP="00A0149A">
      <w:pPr>
        <w:pStyle w:val="ListParagraph"/>
        <w:numPr>
          <w:ilvl w:val="0"/>
          <w:numId w:val="1"/>
        </w:numPr>
      </w:pPr>
      <w:r>
        <w:t xml:space="preserve">The onset of </w:t>
      </w:r>
      <w:r w:rsidR="00D164C7">
        <w:t xml:space="preserve">a mental disorder </w:t>
      </w:r>
      <w:r w:rsidR="00C85BCF">
        <w:t xml:space="preserve">required also differs for some mental disorders between </w:t>
      </w:r>
      <w:r w:rsidR="00A0149A">
        <w:t>ICD-11 and DSM V</w:t>
      </w:r>
      <w:r w:rsidR="00AE70E8">
        <w:t>.  Why do you think it is important to consider onset of a mental disorder?</w:t>
      </w:r>
      <w:r w:rsidR="00DA0658">
        <w:t xml:space="preserve">  How would this affect the treatments and supports? </w:t>
      </w:r>
      <w:r w:rsidR="00A0149A">
        <w:t xml:space="preserve"> </w:t>
      </w:r>
      <w:r w:rsidR="00174F10">
        <w:t xml:space="preserve"> </w:t>
      </w:r>
      <w:r w:rsidR="00174F10">
        <w:t xml:space="preserve">  </w:t>
      </w:r>
    </w:p>
    <w:p w14:paraId="2BCC46F5" w14:textId="77777777" w:rsidR="002E6E28" w:rsidRDefault="002E6E28" w:rsidP="006F1F3B"/>
    <w:p w14:paraId="23346252" w14:textId="77777777" w:rsidR="00DA0658" w:rsidRDefault="00DA0658" w:rsidP="006F1F3B"/>
    <w:p w14:paraId="57086A08" w14:textId="73CBDF34" w:rsidR="00995AD5" w:rsidRDefault="00AA3F05" w:rsidP="006F1F3B">
      <w:r>
        <w:t xml:space="preserve">You might also want to </w:t>
      </w:r>
      <w:r w:rsidR="00BD29E9">
        <w:t xml:space="preserve">read chapter 17 in Martin and Carlson’s </w:t>
      </w:r>
      <w:r w:rsidR="00E1151E">
        <w:t xml:space="preserve">recent </w:t>
      </w:r>
      <w:r w:rsidR="00BD29E9">
        <w:t>textbook</w:t>
      </w:r>
      <w:r w:rsidR="00FD5FD5">
        <w:t xml:space="preserve"> (2023) to learn about the implications of these two diagnostic systems </w:t>
      </w:r>
      <w:r w:rsidR="003F3BDF">
        <w:t xml:space="preserve">in </w:t>
      </w:r>
      <w:r w:rsidR="00D64492">
        <w:t xml:space="preserve">detail.    This chapter also </w:t>
      </w:r>
      <w:r w:rsidR="00BD3D28">
        <w:t>discusses some</w:t>
      </w:r>
      <w:r w:rsidR="00D64492">
        <w:t xml:space="preserve"> mental</w:t>
      </w:r>
      <w:r w:rsidR="00BD3D28">
        <w:t xml:space="preserve"> disorders in more depth.  It is worth of a read.  </w:t>
      </w:r>
      <w:r w:rsidR="00D64492">
        <w:t xml:space="preserve">  </w:t>
      </w:r>
      <w:r w:rsidR="00BD29E9">
        <w:t xml:space="preserve"> </w:t>
      </w:r>
    </w:p>
    <w:p w14:paraId="52B803A2" w14:textId="64A9C411" w:rsidR="00AE6D19" w:rsidRDefault="00AE6D19" w:rsidP="006F1F3B"/>
    <w:p w14:paraId="54C44F30" w14:textId="05E258B1" w:rsidR="00CC0735" w:rsidRPr="00CC0735" w:rsidRDefault="00CC0735" w:rsidP="006F1F3B">
      <w:r w:rsidRPr="00115496">
        <w:rPr>
          <w:lang w:val="fr-FR"/>
        </w:rPr>
        <w:t>Martin, N. G. &amp; Carlson, N. (2023</w:t>
      </w:r>
      <w:r w:rsidRPr="00115496">
        <w:rPr>
          <w:i/>
          <w:iCs/>
          <w:lang w:val="fr-FR"/>
        </w:rPr>
        <w:t>) ‘Psychology’</w:t>
      </w:r>
      <w:r w:rsidR="00115496" w:rsidRPr="00115496">
        <w:rPr>
          <w:i/>
          <w:iCs/>
          <w:lang w:val="fr-FR"/>
        </w:rPr>
        <w:t>.</w:t>
      </w:r>
      <w:r w:rsidRPr="00115496">
        <w:rPr>
          <w:lang w:val="fr-FR"/>
        </w:rPr>
        <w:t xml:space="preserve"> </w:t>
      </w:r>
      <w:r w:rsidRPr="00CC0735">
        <w:t>7th</w:t>
      </w:r>
      <w:r>
        <w:t xml:space="preserve"> ed. London: Pearson</w:t>
      </w:r>
      <w:r w:rsidR="00115496">
        <w:t xml:space="preserve"> Education</w:t>
      </w:r>
      <w:r>
        <w:t xml:space="preserve"> </w:t>
      </w:r>
    </w:p>
    <w:p w14:paraId="0784EB67" w14:textId="77777777" w:rsidR="00AE6D19" w:rsidRPr="00CC0735" w:rsidRDefault="00AE6D19" w:rsidP="006F1F3B"/>
    <w:p w14:paraId="021EEE14" w14:textId="16CE8442" w:rsidR="00995AD5" w:rsidRDefault="00CC0735" w:rsidP="00CC0735">
      <w:r>
        <w:t>*</w:t>
      </w:r>
      <w:r w:rsidR="00995AD5">
        <w:t xml:space="preserve">Activity adapted from Martin and Carlson (2023) </w:t>
      </w:r>
    </w:p>
    <w:sectPr w:rsidR="00995A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742ADD"/>
    <w:multiLevelType w:val="hybridMultilevel"/>
    <w:tmpl w:val="CAB2A6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0100989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1F3B"/>
    <w:rsid w:val="0000783E"/>
    <w:rsid w:val="000B158E"/>
    <w:rsid w:val="000D0A74"/>
    <w:rsid w:val="000D72E9"/>
    <w:rsid w:val="00115496"/>
    <w:rsid w:val="001273BA"/>
    <w:rsid w:val="00140727"/>
    <w:rsid w:val="00141661"/>
    <w:rsid w:val="00160D7F"/>
    <w:rsid w:val="00174F10"/>
    <w:rsid w:val="00205B15"/>
    <w:rsid w:val="00255ADC"/>
    <w:rsid w:val="00292FAB"/>
    <w:rsid w:val="002E6E28"/>
    <w:rsid w:val="002F495E"/>
    <w:rsid w:val="0031555E"/>
    <w:rsid w:val="0034542A"/>
    <w:rsid w:val="00366E85"/>
    <w:rsid w:val="00371A1F"/>
    <w:rsid w:val="003A5334"/>
    <w:rsid w:val="003D2733"/>
    <w:rsid w:val="003E68E5"/>
    <w:rsid w:val="003E7961"/>
    <w:rsid w:val="003F3BDF"/>
    <w:rsid w:val="00504652"/>
    <w:rsid w:val="00555636"/>
    <w:rsid w:val="00565107"/>
    <w:rsid w:val="005674B5"/>
    <w:rsid w:val="006459BA"/>
    <w:rsid w:val="00651D4D"/>
    <w:rsid w:val="00667995"/>
    <w:rsid w:val="006F1F3B"/>
    <w:rsid w:val="007028D6"/>
    <w:rsid w:val="00787101"/>
    <w:rsid w:val="007F6785"/>
    <w:rsid w:val="00833AE7"/>
    <w:rsid w:val="008407A8"/>
    <w:rsid w:val="00941731"/>
    <w:rsid w:val="00947FE3"/>
    <w:rsid w:val="00995AD5"/>
    <w:rsid w:val="009A42FA"/>
    <w:rsid w:val="00A0149A"/>
    <w:rsid w:val="00A06F1D"/>
    <w:rsid w:val="00A54BD6"/>
    <w:rsid w:val="00A8476D"/>
    <w:rsid w:val="00AA3F05"/>
    <w:rsid w:val="00AE6D19"/>
    <w:rsid w:val="00AE70E8"/>
    <w:rsid w:val="00B06F5C"/>
    <w:rsid w:val="00B536C6"/>
    <w:rsid w:val="00BD29E9"/>
    <w:rsid w:val="00BD3D28"/>
    <w:rsid w:val="00C051DF"/>
    <w:rsid w:val="00C57DBC"/>
    <w:rsid w:val="00C63F50"/>
    <w:rsid w:val="00C85BCF"/>
    <w:rsid w:val="00CC0735"/>
    <w:rsid w:val="00CD23AE"/>
    <w:rsid w:val="00CF4897"/>
    <w:rsid w:val="00CF74BE"/>
    <w:rsid w:val="00D164C7"/>
    <w:rsid w:val="00D46CC3"/>
    <w:rsid w:val="00D64492"/>
    <w:rsid w:val="00D86476"/>
    <w:rsid w:val="00DA0658"/>
    <w:rsid w:val="00DA57BC"/>
    <w:rsid w:val="00DB76E2"/>
    <w:rsid w:val="00E07EC6"/>
    <w:rsid w:val="00E1151E"/>
    <w:rsid w:val="00EC350C"/>
    <w:rsid w:val="00F405CA"/>
    <w:rsid w:val="00F475DB"/>
    <w:rsid w:val="00FB5D0D"/>
    <w:rsid w:val="00FB5DAA"/>
    <w:rsid w:val="00FC6075"/>
    <w:rsid w:val="00FD5FD5"/>
    <w:rsid w:val="00FE14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F4D736"/>
  <w15:docId w15:val="{90D9EE1C-8939-4D2C-896A-8E596DC381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6799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6799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3A533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sv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485</Words>
  <Characters>2769</Characters>
  <Application>Microsoft Office Word</Application>
  <DocSecurity>0</DocSecurity>
  <Lines>23</Lines>
  <Paragraphs>6</Paragraphs>
  <ScaleCrop>false</ScaleCrop>
  <Company>University of Wales Trinity Saint David</Company>
  <LinksUpToDate>false</LinksUpToDate>
  <CharactersWithSpaces>3248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Josephine Chen-Wilson</dc:creator>
  <cp:keywords/>
  <dc:description/>
  <cp:lastModifiedBy>Josephine Chen-Wilson</cp:lastModifiedBy>
  <cp:revision>73</cp:revision>
  <dcterms:created xsi:type="dcterms:W3CDTF">2024-05-25T21:16:00Z</dcterms:created>
  <dcterms:modified xsi:type="dcterms:W3CDTF">2024-05-27T08:32:00Z</dcterms:modified>
</cp:coreProperties>
</file>