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DAFF7" w14:textId="33E37D54" w:rsidR="009759DA" w:rsidRPr="00B312DD" w:rsidRDefault="00A63D15">
      <w:pPr>
        <w:rPr>
          <w:rFonts w:ascii="Arial" w:hAnsi="Arial" w:cs="Arial"/>
          <w:b/>
          <w:bCs/>
          <w:sz w:val="24"/>
          <w:szCs w:val="24"/>
        </w:rPr>
      </w:pPr>
      <w:r w:rsidRPr="00B312DD">
        <w:rPr>
          <w:rFonts w:ascii="Arial" w:hAnsi="Arial" w:cs="Arial"/>
          <w:b/>
          <w:bCs/>
          <w:sz w:val="24"/>
          <w:szCs w:val="24"/>
        </w:rPr>
        <w:t>ECEU7002</w:t>
      </w:r>
      <w:r w:rsidR="00B312DD" w:rsidRPr="00B312DD">
        <w:rPr>
          <w:rFonts w:ascii="Arial" w:hAnsi="Arial" w:cs="Arial"/>
          <w:b/>
          <w:bCs/>
          <w:sz w:val="24"/>
          <w:szCs w:val="24"/>
        </w:rPr>
        <w:t xml:space="preserve"> Exploring Additional Learning Needs – Assignment 2</w:t>
      </w:r>
    </w:p>
    <w:p w14:paraId="42F41DCD" w14:textId="44F79B79" w:rsidR="00B312DD" w:rsidRPr="00B312DD" w:rsidRDefault="00B312DD">
      <w:pPr>
        <w:rPr>
          <w:rFonts w:ascii="Arial" w:hAnsi="Arial" w:cs="Arial"/>
          <w:b/>
          <w:bCs/>
          <w:sz w:val="24"/>
          <w:szCs w:val="24"/>
        </w:rPr>
      </w:pPr>
      <w:r w:rsidRPr="00B312DD">
        <w:rPr>
          <w:rFonts w:ascii="Arial" w:hAnsi="Arial" w:cs="Arial"/>
          <w:b/>
          <w:bCs/>
          <w:sz w:val="24"/>
          <w:szCs w:val="24"/>
        </w:rPr>
        <w:t>Gareth Kirby – 0002128</w:t>
      </w:r>
    </w:p>
    <w:p w14:paraId="0F111E51" w14:textId="77777777" w:rsidR="009759DA" w:rsidRDefault="009759D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29EAE7A" w14:textId="5B6EDCB2" w:rsidR="00CB72FB" w:rsidRPr="002D32BB" w:rsidRDefault="006B6959" w:rsidP="002D32B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665F6">
        <w:rPr>
          <w:rFonts w:ascii="Arial" w:hAnsi="Arial" w:cs="Arial"/>
          <w:b/>
          <w:bCs/>
          <w:sz w:val="24"/>
          <w:szCs w:val="24"/>
          <w:u w:val="single"/>
        </w:rPr>
        <w:t xml:space="preserve">The </w:t>
      </w:r>
      <w:r w:rsidR="001D0CC5" w:rsidRPr="007665F6">
        <w:rPr>
          <w:rFonts w:ascii="Arial" w:hAnsi="Arial" w:cs="Arial"/>
          <w:b/>
          <w:bCs/>
          <w:sz w:val="24"/>
          <w:szCs w:val="24"/>
          <w:u w:val="single"/>
        </w:rPr>
        <w:t>D</w:t>
      </w:r>
      <w:r w:rsidR="00F516D3" w:rsidRPr="007665F6">
        <w:rPr>
          <w:rFonts w:ascii="Arial" w:hAnsi="Arial" w:cs="Arial"/>
          <w:b/>
          <w:bCs/>
          <w:sz w:val="24"/>
          <w:szCs w:val="24"/>
          <w:u w:val="single"/>
        </w:rPr>
        <w:t>evelopment</w:t>
      </w:r>
      <w:r w:rsidR="00D73D2B">
        <w:rPr>
          <w:rFonts w:ascii="Arial" w:hAnsi="Arial" w:cs="Arial"/>
          <w:b/>
          <w:bCs/>
          <w:sz w:val="24"/>
          <w:szCs w:val="24"/>
          <w:u w:val="single"/>
        </w:rPr>
        <w:t xml:space="preserve"> and </w:t>
      </w:r>
      <w:r w:rsidR="00D916D0">
        <w:rPr>
          <w:rFonts w:ascii="Arial" w:hAnsi="Arial" w:cs="Arial"/>
          <w:b/>
          <w:bCs/>
          <w:sz w:val="24"/>
          <w:szCs w:val="24"/>
          <w:u w:val="single"/>
        </w:rPr>
        <w:t>T</w:t>
      </w:r>
      <w:r w:rsidR="00D73D2B">
        <w:rPr>
          <w:rFonts w:ascii="Arial" w:hAnsi="Arial" w:cs="Arial"/>
          <w:b/>
          <w:bCs/>
          <w:sz w:val="24"/>
          <w:szCs w:val="24"/>
          <w:u w:val="single"/>
        </w:rPr>
        <w:t>raining</w:t>
      </w:r>
      <w:r w:rsidR="00F516D3" w:rsidRPr="007665F6">
        <w:rPr>
          <w:rFonts w:ascii="Arial" w:hAnsi="Arial" w:cs="Arial"/>
          <w:b/>
          <w:bCs/>
          <w:sz w:val="24"/>
          <w:szCs w:val="24"/>
          <w:u w:val="single"/>
        </w:rPr>
        <w:t xml:space="preserve"> of </w:t>
      </w:r>
      <w:r w:rsidR="001D0CC5" w:rsidRPr="007665F6">
        <w:rPr>
          <w:rFonts w:ascii="Arial" w:hAnsi="Arial" w:cs="Arial"/>
          <w:b/>
          <w:bCs/>
          <w:sz w:val="24"/>
          <w:szCs w:val="24"/>
          <w:u w:val="single"/>
        </w:rPr>
        <w:t>P</w:t>
      </w:r>
      <w:r w:rsidR="00F516D3" w:rsidRPr="007665F6">
        <w:rPr>
          <w:rFonts w:ascii="Arial" w:hAnsi="Arial" w:cs="Arial"/>
          <w:b/>
          <w:bCs/>
          <w:sz w:val="24"/>
          <w:szCs w:val="24"/>
          <w:u w:val="single"/>
        </w:rPr>
        <w:t xml:space="preserve">eripatetic </w:t>
      </w:r>
      <w:r w:rsidR="001D0CC5" w:rsidRPr="007665F6">
        <w:rPr>
          <w:rFonts w:ascii="Arial" w:hAnsi="Arial" w:cs="Arial"/>
          <w:b/>
          <w:bCs/>
          <w:sz w:val="24"/>
          <w:szCs w:val="24"/>
          <w:u w:val="single"/>
        </w:rPr>
        <w:t>M</w:t>
      </w:r>
      <w:r w:rsidR="00F516D3" w:rsidRPr="007665F6">
        <w:rPr>
          <w:rFonts w:ascii="Arial" w:hAnsi="Arial" w:cs="Arial"/>
          <w:b/>
          <w:bCs/>
          <w:sz w:val="24"/>
          <w:szCs w:val="24"/>
          <w:u w:val="single"/>
        </w:rPr>
        <w:t xml:space="preserve">usic </w:t>
      </w:r>
      <w:r w:rsidR="00D916D0">
        <w:rPr>
          <w:rFonts w:ascii="Arial" w:hAnsi="Arial" w:cs="Arial"/>
          <w:b/>
          <w:bCs/>
          <w:sz w:val="24"/>
          <w:szCs w:val="24"/>
          <w:u w:val="single"/>
        </w:rPr>
        <w:t>T</w:t>
      </w:r>
      <w:r w:rsidRPr="007665F6">
        <w:rPr>
          <w:rFonts w:ascii="Arial" w:hAnsi="Arial" w:cs="Arial"/>
          <w:b/>
          <w:bCs/>
          <w:sz w:val="24"/>
          <w:szCs w:val="24"/>
          <w:u w:val="single"/>
        </w:rPr>
        <w:t>eachers</w:t>
      </w:r>
      <w:r w:rsidR="001D0CC5" w:rsidRPr="007665F6">
        <w:rPr>
          <w:rFonts w:ascii="Arial" w:hAnsi="Arial" w:cs="Arial"/>
          <w:b/>
          <w:bCs/>
          <w:sz w:val="24"/>
          <w:szCs w:val="24"/>
          <w:u w:val="single"/>
        </w:rPr>
        <w:t xml:space="preserve"> in Carmarthenshire Music Service</w:t>
      </w:r>
      <w:r w:rsidR="00F516D3" w:rsidRPr="007665F6">
        <w:rPr>
          <w:rFonts w:ascii="Arial" w:hAnsi="Arial" w:cs="Arial"/>
          <w:b/>
          <w:bCs/>
          <w:sz w:val="24"/>
          <w:szCs w:val="24"/>
          <w:u w:val="single"/>
        </w:rPr>
        <w:t xml:space="preserve"> in relation to new </w:t>
      </w:r>
      <w:r w:rsidR="007665F6" w:rsidRPr="007665F6">
        <w:rPr>
          <w:rFonts w:ascii="Arial" w:hAnsi="Arial" w:cs="Arial"/>
          <w:b/>
          <w:bCs/>
          <w:sz w:val="24"/>
          <w:szCs w:val="24"/>
          <w:u w:val="single"/>
        </w:rPr>
        <w:t>Additional Learning Needs and Educational Tribunal (Wales) Act (2021).</w:t>
      </w:r>
    </w:p>
    <w:p w14:paraId="0F66216F" w14:textId="5B955EA1" w:rsidR="00CB72FB" w:rsidRPr="00935908" w:rsidRDefault="00112F6A" w:rsidP="002D32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5908">
        <w:rPr>
          <w:rFonts w:ascii="Arial" w:hAnsi="Arial" w:cs="Arial"/>
          <w:b/>
          <w:bCs/>
          <w:sz w:val="24"/>
          <w:szCs w:val="24"/>
        </w:rPr>
        <w:t>Abstract</w:t>
      </w:r>
    </w:p>
    <w:p w14:paraId="0A4A0FD1" w14:textId="536F4AD6" w:rsidR="00F763E6" w:rsidRPr="00935908" w:rsidRDefault="000565AC" w:rsidP="002D32BB">
      <w:p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The publication of the Additional Learning Needs and Educational Tribunal (Wales) Act in January 2021 has</w:t>
      </w:r>
      <w:r w:rsidR="004E3783" w:rsidRPr="00935908">
        <w:rPr>
          <w:rFonts w:ascii="Arial" w:hAnsi="Arial" w:cs="Arial"/>
          <w:sz w:val="24"/>
          <w:szCs w:val="24"/>
        </w:rPr>
        <w:t xml:space="preserve"> created </w:t>
      </w:r>
      <w:r w:rsidR="008664C9" w:rsidRPr="00935908">
        <w:rPr>
          <w:rFonts w:ascii="Arial" w:hAnsi="Arial" w:cs="Arial"/>
          <w:sz w:val="24"/>
          <w:szCs w:val="24"/>
        </w:rPr>
        <w:t xml:space="preserve">significant changes </w:t>
      </w:r>
      <w:r w:rsidR="00F219F9" w:rsidRPr="00935908">
        <w:rPr>
          <w:rFonts w:ascii="Arial" w:hAnsi="Arial" w:cs="Arial"/>
          <w:sz w:val="24"/>
          <w:szCs w:val="24"/>
        </w:rPr>
        <w:t xml:space="preserve">for learners, parents, </w:t>
      </w:r>
      <w:proofErr w:type="gramStart"/>
      <w:r w:rsidR="00F219F9" w:rsidRPr="00935908">
        <w:rPr>
          <w:rFonts w:ascii="Arial" w:hAnsi="Arial" w:cs="Arial"/>
          <w:sz w:val="24"/>
          <w:szCs w:val="24"/>
        </w:rPr>
        <w:t>teachers</w:t>
      </w:r>
      <w:proofErr w:type="gramEnd"/>
      <w:r w:rsidR="00F219F9" w:rsidRPr="00935908">
        <w:rPr>
          <w:rFonts w:ascii="Arial" w:hAnsi="Arial" w:cs="Arial"/>
          <w:sz w:val="24"/>
          <w:szCs w:val="24"/>
        </w:rPr>
        <w:t xml:space="preserve"> and schools</w:t>
      </w:r>
      <w:r w:rsidR="00FB47CA" w:rsidRPr="00935908">
        <w:rPr>
          <w:rFonts w:ascii="Arial" w:hAnsi="Arial" w:cs="Arial"/>
          <w:sz w:val="24"/>
          <w:szCs w:val="24"/>
        </w:rPr>
        <w:t>.</w:t>
      </w:r>
      <w:r w:rsidR="00C61276">
        <w:rPr>
          <w:rFonts w:ascii="Arial" w:hAnsi="Arial" w:cs="Arial"/>
          <w:sz w:val="24"/>
          <w:szCs w:val="24"/>
        </w:rPr>
        <w:t xml:space="preserve"> This paper </w:t>
      </w:r>
      <w:r w:rsidR="00E75579">
        <w:rPr>
          <w:rFonts w:ascii="Arial" w:hAnsi="Arial" w:cs="Arial"/>
          <w:sz w:val="24"/>
          <w:szCs w:val="24"/>
        </w:rPr>
        <w:t>will</w:t>
      </w:r>
      <w:r w:rsidR="00C61276">
        <w:rPr>
          <w:rFonts w:ascii="Arial" w:hAnsi="Arial" w:cs="Arial"/>
          <w:sz w:val="24"/>
          <w:szCs w:val="24"/>
        </w:rPr>
        <w:t xml:space="preserve"> </w:t>
      </w:r>
      <w:r w:rsidR="00E75579">
        <w:rPr>
          <w:rFonts w:ascii="Arial" w:hAnsi="Arial" w:cs="Arial"/>
          <w:sz w:val="24"/>
          <w:szCs w:val="24"/>
        </w:rPr>
        <w:t>provide a forcefield analysis of the potential positive and negative forces that could imp</w:t>
      </w:r>
      <w:r w:rsidR="009612E4">
        <w:rPr>
          <w:rFonts w:ascii="Arial" w:hAnsi="Arial" w:cs="Arial"/>
          <w:sz w:val="24"/>
          <w:szCs w:val="24"/>
        </w:rPr>
        <w:t xml:space="preserve">act the training and development of the Music Service in Carmarthenshire as a workforce. Each of the forces for change and the forces </w:t>
      </w:r>
      <w:r w:rsidR="00AF47ED">
        <w:rPr>
          <w:rFonts w:ascii="Arial" w:hAnsi="Arial" w:cs="Arial"/>
          <w:sz w:val="24"/>
          <w:szCs w:val="24"/>
        </w:rPr>
        <w:t>against</w:t>
      </w:r>
      <w:r w:rsidR="009612E4">
        <w:rPr>
          <w:rFonts w:ascii="Arial" w:hAnsi="Arial" w:cs="Arial"/>
          <w:sz w:val="24"/>
          <w:szCs w:val="24"/>
        </w:rPr>
        <w:t xml:space="preserve"> change will be considered and </w:t>
      </w:r>
      <w:r w:rsidR="00777E4A">
        <w:rPr>
          <w:rFonts w:ascii="Arial" w:hAnsi="Arial" w:cs="Arial"/>
          <w:sz w:val="24"/>
          <w:szCs w:val="24"/>
        </w:rPr>
        <w:t>explored individually.</w:t>
      </w:r>
    </w:p>
    <w:p w14:paraId="37051F2C" w14:textId="77777777" w:rsidR="00314CE9" w:rsidRPr="00935908" w:rsidRDefault="006B6959" w:rsidP="002D32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5908">
        <w:rPr>
          <w:rFonts w:ascii="Arial" w:hAnsi="Arial" w:cs="Arial"/>
          <w:b/>
          <w:bCs/>
          <w:sz w:val="24"/>
          <w:szCs w:val="24"/>
        </w:rPr>
        <w:t>Introduction</w:t>
      </w:r>
    </w:p>
    <w:p w14:paraId="2FFA638A" w14:textId="2A7B3938" w:rsidR="00314CE9" w:rsidRPr="00935908" w:rsidRDefault="00314CE9" w:rsidP="002D32BB">
      <w:p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The</w:t>
      </w:r>
      <w:r w:rsidR="002E2BE8" w:rsidRPr="00935908">
        <w:rPr>
          <w:rFonts w:ascii="Arial" w:hAnsi="Arial" w:cs="Arial"/>
          <w:sz w:val="24"/>
          <w:szCs w:val="24"/>
        </w:rPr>
        <w:t xml:space="preserve"> new ALN</w:t>
      </w:r>
      <w:r w:rsidR="00A02FA7">
        <w:rPr>
          <w:rFonts w:ascii="Arial" w:hAnsi="Arial" w:cs="Arial"/>
          <w:sz w:val="24"/>
          <w:szCs w:val="24"/>
        </w:rPr>
        <w:t xml:space="preserve"> Act</w:t>
      </w:r>
      <w:r w:rsidR="002E2BE8" w:rsidRPr="00935908">
        <w:rPr>
          <w:rFonts w:ascii="Arial" w:hAnsi="Arial" w:cs="Arial"/>
          <w:sz w:val="24"/>
          <w:szCs w:val="24"/>
        </w:rPr>
        <w:t xml:space="preserve"> seeks to improve the education of </w:t>
      </w:r>
      <w:r w:rsidR="0000001E" w:rsidRPr="00935908">
        <w:rPr>
          <w:rFonts w:ascii="Arial" w:hAnsi="Arial" w:cs="Arial"/>
          <w:sz w:val="24"/>
          <w:szCs w:val="24"/>
        </w:rPr>
        <w:t xml:space="preserve">learners with </w:t>
      </w:r>
      <w:r w:rsidR="00DB17CC">
        <w:rPr>
          <w:rFonts w:ascii="Arial" w:hAnsi="Arial" w:cs="Arial"/>
          <w:sz w:val="24"/>
          <w:szCs w:val="24"/>
        </w:rPr>
        <w:t>additional needs</w:t>
      </w:r>
      <w:r w:rsidR="0000001E" w:rsidRPr="00935908">
        <w:rPr>
          <w:rFonts w:ascii="Arial" w:hAnsi="Arial" w:cs="Arial"/>
          <w:sz w:val="24"/>
          <w:szCs w:val="24"/>
        </w:rPr>
        <w:t xml:space="preserve"> through three overarching principles: </w:t>
      </w:r>
    </w:p>
    <w:p w14:paraId="6191A280" w14:textId="42351136" w:rsidR="00314CE9" w:rsidRPr="00935908" w:rsidRDefault="00D43499" w:rsidP="002D32B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5908">
        <w:rPr>
          <w:rFonts w:ascii="Arial" w:eastAsia="Times New Roman" w:hAnsi="Arial" w:cs="Arial"/>
          <w:sz w:val="24"/>
          <w:szCs w:val="24"/>
          <w:lang w:eastAsia="en-GB"/>
        </w:rPr>
        <w:t>a unified legislative framework to support all children of compulsory school age or below with additional learning needs (ALN) and to support young people with ALN who are in school/ P</w:t>
      </w:r>
      <w:r w:rsidR="006D4DC5">
        <w:rPr>
          <w:rFonts w:ascii="Arial" w:eastAsia="Times New Roman" w:hAnsi="Arial" w:cs="Arial"/>
          <w:sz w:val="24"/>
          <w:szCs w:val="24"/>
          <w:lang w:eastAsia="en-GB"/>
        </w:rPr>
        <w:t xml:space="preserve">upil </w:t>
      </w:r>
      <w:r w:rsidR="006D4DC5" w:rsidRPr="00935908">
        <w:rPr>
          <w:rFonts w:ascii="Arial" w:eastAsia="Times New Roman" w:hAnsi="Arial" w:cs="Arial"/>
          <w:sz w:val="24"/>
          <w:szCs w:val="24"/>
          <w:lang w:eastAsia="en-GB"/>
        </w:rPr>
        <w:t>R</w:t>
      </w:r>
      <w:r w:rsidR="006D4DC5">
        <w:rPr>
          <w:rFonts w:ascii="Arial" w:eastAsia="Times New Roman" w:hAnsi="Arial" w:cs="Arial"/>
          <w:sz w:val="24"/>
          <w:szCs w:val="24"/>
          <w:lang w:eastAsia="en-GB"/>
        </w:rPr>
        <w:t xml:space="preserve">eferral </w:t>
      </w:r>
      <w:r w:rsidRPr="00935908">
        <w:rPr>
          <w:rFonts w:ascii="Arial" w:eastAsia="Times New Roman" w:hAnsi="Arial" w:cs="Arial"/>
          <w:sz w:val="24"/>
          <w:szCs w:val="24"/>
          <w:lang w:eastAsia="en-GB"/>
        </w:rPr>
        <w:t>U</w:t>
      </w:r>
      <w:r w:rsidR="006D4DC5">
        <w:rPr>
          <w:rFonts w:ascii="Arial" w:eastAsia="Times New Roman" w:hAnsi="Arial" w:cs="Arial"/>
          <w:sz w:val="24"/>
          <w:szCs w:val="24"/>
          <w:lang w:eastAsia="en-GB"/>
        </w:rPr>
        <w:t>nit (PRU)</w:t>
      </w:r>
      <w:r w:rsidRPr="00935908">
        <w:rPr>
          <w:rFonts w:ascii="Arial" w:eastAsia="Times New Roman" w:hAnsi="Arial" w:cs="Arial"/>
          <w:sz w:val="24"/>
          <w:szCs w:val="24"/>
          <w:lang w:eastAsia="en-GB"/>
        </w:rPr>
        <w:t xml:space="preserve"> or further education (FE)</w:t>
      </w:r>
    </w:p>
    <w:p w14:paraId="51C06CF0" w14:textId="77777777" w:rsidR="00314CE9" w:rsidRPr="00935908" w:rsidRDefault="00D43499" w:rsidP="002D32B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5908">
        <w:rPr>
          <w:rFonts w:ascii="Arial" w:eastAsia="Times New Roman" w:hAnsi="Arial" w:cs="Arial"/>
          <w:sz w:val="24"/>
          <w:szCs w:val="24"/>
          <w:lang w:eastAsia="en-GB"/>
        </w:rPr>
        <w:t>an integrated, collaborative process of assessment, planning and monitoring of the support provided to ALN learners which facilitates early, timely and effective interventions</w:t>
      </w:r>
    </w:p>
    <w:p w14:paraId="2D57D7AD" w14:textId="7EEFD4B7" w:rsidR="00D43499" w:rsidRPr="00935908" w:rsidRDefault="00D43499" w:rsidP="002D32B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5908">
        <w:rPr>
          <w:rFonts w:ascii="Arial" w:eastAsia="Times New Roman" w:hAnsi="Arial" w:cs="Arial"/>
          <w:sz w:val="24"/>
          <w:szCs w:val="24"/>
          <w:lang w:eastAsia="en-GB"/>
        </w:rPr>
        <w:t>a fair and transparent system for providing information and advice, and for resolving concerns and appeals</w:t>
      </w:r>
    </w:p>
    <w:p w14:paraId="406FF485" w14:textId="5319E860" w:rsidR="00935908" w:rsidRPr="00935908" w:rsidRDefault="00FD1A96" w:rsidP="002D32BB">
      <w:pPr>
        <w:spacing w:before="240" w:line="360" w:lineRule="auto"/>
        <w:ind w:left="1440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(</w:t>
      </w:r>
      <w:r w:rsidR="002B5B18" w:rsidRPr="00CF654B">
        <w:rPr>
          <w:rFonts w:ascii="Arial" w:hAnsi="Arial" w:cs="Arial"/>
          <w:i/>
          <w:iCs/>
          <w:sz w:val="24"/>
          <w:szCs w:val="24"/>
        </w:rPr>
        <w:t>Additional Learning Needs and Education Tribunal (Wales) Act 2021</w:t>
      </w:r>
      <w:r w:rsidR="002B5B18" w:rsidRPr="002B5B18">
        <w:rPr>
          <w:rFonts w:ascii="Arial" w:hAnsi="Arial" w:cs="Arial"/>
          <w:sz w:val="24"/>
          <w:szCs w:val="24"/>
        </w:rPr>
        <w:t>)</w:t>
      </w:r>
    </w:p>
    <w:p w14:paraId="216BC162" w14:textId="47DE9110" w:rsidR="005B6BE9" w:rsidRPr="00935908" w:rsidRDefault="00B04550" w:rsidP="002D32BB">
      <w:p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 xml:space="preserve">Within these three principles, there are </w:t>
      </w:r>
      <w:proofErr w:type="gramStart"/>
      <w:r w:rsidRPr="00935908">
        <w:rPr>
          <w:rFonts w:ascii="Arial" w:hAnsi="Arial" w:cs="Arial"/>
          <w:sz w:val="24"/>
          <w:szCs w:val="24"/>
        </w:rPr>
        <w:t>a number o</w:t>
      </w:r>
      <w:r w:rsidR="00E63EDA" w:rsidRPr="00935908">
        <w:rPr>
          <w:rFonts w:ascii="Arial" w:hAnsi="Arial" w:cs="Arial"/>
          <w:sz w:val="24"/>
          <w:szCs w:val="24"/>
        </w:rPr>
        <w:t>f</w:t>
      </w:r>
      <w:proofErr w:type="gramEnd"/>
      <w:r w:rsidR="00E63EDA" w:rsidRPr="00935908">
        <w:rPr>
          <w:rFonts w:ascii="Arial" w:hAnsi="Arial" w:cs="Arial"/>
          <w:sz w:val="24"/>
          <w:szCs w:val="24"/>
        </w:rPr>
        <w:t xml:space="preserve"> clearly defined changes that </w:t>
      </w:r>
      <w:r w:rsidR="00700C7B" w:rsidRPr="00935908">
        <w:rPr>
          <w:rFonts w:ascii="Arial" w:hAnsi="Arial" w:cs="Arial"/>
          <w:sz w:val="24"/>
          <w:szCs w:val="24"/>
        </w:rPr>
        <w:t>will impact</w:t>
      </w:r>
      <w:r w:rsidR="005B6BE9" w:rsidRPr="00935908">
        <w:rPr>
          <w:rFonts w:ascii="Arial" w:hAnsi="Arial" w:cs="Arial"/>
          <w:sz w:val="24"/>
          <w:szCs w:val="24"/>
        </w:rPr>
        <w:t xml:space="preserve"> on the education of ALN pupils:</w:t>
      </w:r>
    </w:p>
    <w:p w14:paraId="47C2E7BB" w14:textId="2731B8B5" w:rsidR="0087128C" w:rsidRPr="00935908" w:rsidRDefault="005B6BE9" w:rsidP="002D32B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Person</w:t>
      </w:r>
      <w:r w:rsidR="008D0406" w:rsidRPr="00935908">
        <w:rPr>
          <w:rFonts w:ascii="Arial" w:hAnsi="Arial" w:cs="Arial"/>
          <w:sz w:val="24"/>
          <w:szCs w:val="24"/>
        </w:rPr>
        <w:t>-</w:t>
      </w:r>
      <w:r w:rsidRPr="00935908">
        <w:rPr>
          <w:rFonts w:ascii="Arial" w:hAnsi="Arial" w:cs="Arial"/>
          <w:sz w:val="24"/>
          <w:szCs w:val="24"/>
        </w:rPr>
        <w:t>Centred Planning</w:t>
      </w:r>
      <w:r w:rsidR="008D0406" w:rsidRPr="00935908">
        <w:rPr>
          <w:rFonts w:ascii="Arial" w:hAnsi="Arial" w:cs="Arial"/>
          <w:sz w:val="24"/>
          <w:szCs w:val="24"/>
        </w:rPr>
        <w:t xml:space="preserve"> </w:t>
      </w:r>
      <w:r w:rsidR="005C0585" w:rsidRPr="00935908">
        <w:rPr>
          <w:rFonts w:ascii="Arial" w:hAnsi="Arial" w:cs="Arial"/>
          <w:sz w:val="24"/>
          <w:szCs w:val="24"/>
        </w:rPr>
        <w:t>–</w:t>
      </w:r>
      <w:r w:rsidR="008D0406" w:rsidRPr="00935908">
        <w:rPr>
          <w:rFonts w:ascii="Arial" w:hAnsi="Arial" w:cs="Arial"/>
          <w:sz w:val="24"/>
          <w:szCs w:val="24"/>
        </w:rPr>
        <w:t xml:space="preserve"> </w:t>
      </w:r>
      <w:r w:rsidR="005C0585" w:rsidRPr="00935908">
        <w:rPr>
          <w:rFonts w:ascii="Arial" w:hAnsi="Arial" w:cs="Arial"/>
          <w:sz w:val="24"/>
          <w:szCs w:val="24"/>
        </w:rPr>
        <w:t>The person</w:t>
      </w:r>
      <w:r w:rsidR="00336588">
        <w:rPr>
          <w:rFonts w:ascii="Arial" w:hAnsi="Arial" w:cs="Arial"/>
          <w:sz w:val="24"/>
          <w:szCs w:val="24"/>
        </w:rPr>
        <w:t>-</w:t>
      </w:r>
      <w:r w:rsidR="005C0585" w:rsidRPr="00935908">
        <w:rPr>
          <w:rFonts w:ascii="Arial" w:hAnsi="Arial" w:cs="Arial"/>
          <w:sz w:val="24"/>
          <w:szCs w:val="24"/>
        </w:rPr>
        <w:t>centred approach is now a key focus for</w:t>
      </w:r>
      <w:r w:rsidR="00D01FB1" w:rsidRPr="00935908">
        <w:rPr>
          <w:rFonts w:ascii="Arial" w:hAnsi="Arial" w:cs="Arial"/>
          <w:sz w:val="24"/>
          <w:szCs w:val="24"/>
        </w:rPr>
        <w:t xml:space="preserve"> all involved in the education of ALN pupils.</w:t>
      </w:r>
    </w:p>
    <w:p w14:paraId="0249AE2B" w14:textId="4D5131AE" w:rsidR="00AE4C82" w:rsidRPr="00935908" w:rsidRDefault="00AE4C82" w:rsidP="002D32B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lastRenderedPageBreak/>
        <w:t>A United Plan</w:t>
      </w:r>
    </w:p>
    <w:p w14:paraId="3EEBB302" w14:textId="43033947" w:rsidR="00AE4C82" w:rsidRPr="00935908" w:rsidRDefault="00AE4C82" w:rsidP="002D32B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One Page Profile</w:t>
      </w:r>
    </w:p>
    <w:p w14:paraId="6DB92BA9" w14:textId="267D9173" w:rsidR="00AE4C82" w:rsidRPr="00935908" w:rsidRDefault="00281300" w:rsidP="002D32B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School Process</w:t>
      </w:r>
    </w:p>
    <w:p w14:paraId="3A41AD56" w14:textId="6FEC5C8A" w:rsidR="00281300" w:rsidRPr="00935908" w:rsidRDefault="00281300" w:rsidP="002D32B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Family Support</w:t>
      </w:r>
    </w:p>
    <w:p w14:paraId="0E226C6B" w14:textId="023E6F0A" w:rsidR="00424935" w:rsidRPr="00AF25F9" w:rsidRDefault="00736CEC" w:rsidP="002D32B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35908">
        <w:rPr>
          <w:rFonts w:ascii="Arial" w:hAnsi="Arial" w:cs="Arial"/>
          <w:sz w:val="24"/>
          <w:szCs w:val="24"/>
        </w:rPr>
        <w:t>The role of the Additional Needs Coordinator (</w:t>
      </w:r>
      <w:proofErr w:type="spellStart"/>
      <w:r w:rsidRPr="00935908">
        <w:rPr>
          <w:rFonts w:ascii="Arial" w:hAnsi="Arial" w:cs="Arial"/>
          <w:sz w:val="24"/>
          <w:szCs w:val="24"/>
        </w:rPr>
        <w:t>ALENCo</w:t>
      </w:r>
      <w:proofErr w:type="spellEnd"/>
      <w:r w:rsidRPr="00935908">
        <w:rPr>
          <w:rFonts w:ascii="Arial" w:hAnsi="Arial" w:cs="Arial"/>
          <w:sz w:val="24"/>
          <w:szCs w:val="24"/>
        </w:rPr>
        <w:t>)</w:t>
      </w:r>
    </w:p>
    <w:p w14:paraId="03B885BE" w14:textId="4999C8CD" w:rsidR="00BE0663" w:rsidRPr="00485E92" w:rsidRDefault="00485E92" w:rsidP="002D32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5E92">
        <w:rPr>
          <w:rFonts w:ascii="Arial" w:hAnsi="Arial" w:cs="Arial"/>
          <w:b/>
          <w:bCs/>
          <w:sz w:val="24"/>
          <w:szCs w:val="24"/>
        </w:rPr>
        <w:t>Background</w:t>
      </w:r>
    </w:p>
    <w:p w14:paraId="29421ED9" w14:textId="1D7709AD" w:rsidR="000439A3" w:rsidRDefault="00721A17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Carmarthenshire Music Service is, like all </w:t>
      </w:r>
      <w:r w:rsidR="00FF2264">
        <w:rPr>
          <w:rFonts w:ascii="Arial" w:hAnsi="Arial" w:cs="Arial"/>
          <w:sz w:val="24"/>
          <w:szCs w:val="24"/>
        </w:rPr>
        <w:t>m</w:t>
      </w:r>
      <w:r w:rsidR="00AD10CA">
        <w:rPr>
          <w:rFonts w:ascii="Arial" w:hAnsi="Arial" w:cs="Arial"/>
          <w:sz w:val="24"/>
          <w:szCs w:val="24"/>
        </w:rPr>
        <w:t>usic services in Wales</w:t>
      </w:r>
      <w:r w:rsidR="000439A3">
        <w:rPr>
          <w:rFonts w:ascii="Arial" w:hAnsi="Arial" w:cs="Arial"/>
          <w:sz w:val="24"/>
          <w:szCs w:val="24"/>
        </w:rPr>
        <w:t>,</w:t>
      </w:r>
      <w:r w:rsidR="00AD10CA">
        <w:rPr>
          <w:rFonts w:ascii="Arial" w:hAnsi="Arial" w:cs="Arial"/>
          <w:sz w:val="24"/>
          <w:szCs w:val="24"/>
        </w:rPr>
        <w:t xml:space="preserve"> a non-statutory service within Carmarthenshire County Council.</w:t>
      </w:r>
      <w:r w:rsidR="000439A3">
        <w:rPr>
          <w:rFonts w:ascii="Arial" w:hAnsi="Arial" w:cs="Arial"/>
          <w:sz w:val="24"/>
          <w:szCs w:val="24"/>
        </w:rPr>
        <w:t xml:space="preserve"> Currently the service provides tuition to over three thousand pupils each week in over eight</w:t>
      </w:r>
      <w:r w:rsidR="0050355E">
        <w:rPr>
          <w:rFonts w:ascii="Arial" w:hAnsi="Arial" w:cs="Arial"/>
          <w:sz w:val="24"/>
          <w:szCs w:val="24"/>
        </w:rPr>
        <w:t>y-five</w:t>
      </w:r>
      <w:r w:rsidR="00A50DED">
        <w:rPr>
          <w:rFonts w:ascii="Arial" w:hAnsi="Arial" w:cs="Arial"/>
          <w:sz w:val="24"/>
          <w:szCs w:val="24"/>
        </w:rPr>
        <w:t xml:space="preserve"> primary, </w:t>
      </w:r>
      <w:proofErr w:type="gramStart"/>
      <w:r w:rsidR="00A50DED">
        <w:rPr>
          <w:rFonts w:ascii="Arial" w:hAnsi="Arial" w:cs="Arial"/>
          <w:sz w:val="24"/>
          <w:szCs w:val="24"/>
        </w:rPr>
        <w:t>secondary</w:t>
      </w:r>
      <w:proofErr w:type="gramEnd"/>
      <w:r w:rsidR="00A50DED">
        <w:rPr>
          <w:rFonts w:ascii="Arial" w:hAnsi="Arial" w:cs="Arial"/>
          <w:sz w:val="24"/>
          <w:szCs w:val="24"/>
        </w:rPr>
        <w:t xml:space="preserve"> and special school settings.</w:t>
      </w:r>
      <w:r w:rsidR="00161F61">
        <w:rPr>
          <w:rFonts w:ascii="Arial" w:hAnsi="Arial" w:cs="Arial"/>
          <w:sz w:val="24"/>
          <w:szCs w:val="24"/>
        </w:rPr>
        <w:t xml:space="preserve"> Pupils can receive a wide variety of tuition </w:t>
      </w:r>
      <w:r w:rsidR="001D43F0">
        <w:rPr>
          <w:rFonts w:ascii="Arial" w:hAnsi="Arial" w:cs="Arial"/>
          <w:sz w:val="24"/>
          <w:szCs w:val="24"/>
        </w:rPr>
        <w:t xml:space="preserve">from six key areas of tuition: Woodwind, Brass, Strings, </w:t>
      </w:r>
      <w:r w:rsidR="003F3E8E">
        <w:rPr>
          <w:rFonts w:ascii="Arial" w:hAnsi="Arial" w:cs="Arial"/>
          <w:sz w:val="24"/>
          <w:szCs w:val="24"/>
        </w:rPr>
        <w:t>Drums &amp; Guitar, Voice and Curriculum Support.</w:t>
      </w:r>
      <w:r w:rsidR="004076F5">
        <w:rPr>
          <w:rFonts w:ascii="Arial" w:hAnsi="Arial" w:cs="Arial"/>
          <w:sz w:val="24"/>
          <w:szCs w:val="24"/>
        </w:rPr>
        <w:t xml:space="preserve"> All tuition is purchased via</w:t>
      </w:r>
      <w:r w:rsidR="001D43F0">
        <w:rPr>
          <w:rFonts w:ascii="Arial" w:hAnsi="Arial" w:cs="Arial"/>
          <w:sz w:val="24"/>
          <w:szCs w:val="24"/>
        </w:rPr>
        <w:t xml:space="preserve"> a </w:t>
      </w:r>
      <w:r w:rsidR="004076F5">
        <w:rPr>
          <w:rFonts w:ascii="Arial" w:hAnsi="Arial" w:cs="Arial"/>
          <w:sz w:val="24"/>
          <w:szCs w:val="24"/>
        </w:rPr>
        <w:t>S</w:t>
      </w:r>
      <w:r w:rsidR="001D43F0">
        <w:rPr>
          <w:rFonts w:ascii="Arial" w:hAnsi="Arial" w:cs="Arial"/>
          <w:sz w:val="24"/>
          <w:szCs w:val="24"/>
        </w:rPr>
        <w:t xml:space="preserve">ervice </w:t>
      </w:r>
      <w:r w:rsidR="004076F5">
        <w:rPr>
          <w:rFonts w:ascii="Arial" w:hAnsi="Arial" w:cs="Arial"/>
          <w:sz w:val="24"/>
          <w:szCs w:val="24"/>
        </w:rPr>
        <w:t>L</w:t>
      </w:r>
      <w:r w:rsidR="001D43F0">
        <w:rPr>
          <w:rFonts w:ascii="Arial" w:hAnsi="Arial" w:cs="Arial"/>
          <w:sz w:val="24"/>
          <w:szCs w:val="24"/>
        </w:rPr>
        <w:t xml:space="preserve">evel </w:t>
      </w:r>
      <w:r w:rsidR="004076F5">
        <w:rPr>
          <w:rFonts w:ascii="Arial" w:hAnsi="Arial" w:cs="Arial"/>
          <w:sz w:val="24"/>
          <w:szCs w:val="24"/>
        </w:rPr>
        <w:t>A</w:t>
      </w:r>
      <w:r w:rsidR="001D43F0">
        <w:rPr>
          <w:rFonts w:ascii="Arial" w:hAnsi="Arial" w:cs="Arial"/>
          <w:sz w:val="24"/>
          <w:szCs w:val="24"/>
        </w:rPr>
        <w:t xml:space="preserve">greement </w:t>
      </w:r>
      <w:r w:rsidR="001B5A9F">
        <w:rPr>
          <w:rFonts w:ascii="Arial" w:hAnsi="Arial" w:cs="Arial"/>
          <w:sz w:val="24"/>
          <w:szCs w:val="24"/>
        </w:rPr>
        <w:t>which is a direct contract with the local authority.</w:t>
      </w:r>
    </w:p>
    <w:p w14:paraId="47D45382" w14:textId="35BD29DA" w:rsidR="00154252" w:rsidRDefault="004B3CDC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Historically, peripatetic music teachers and classroom music teachers have cited a lack of training, individual knowledge and expertise when teaching pupils with additional learning needs (Wilson and McCrary, 1996). </w:t>
      </w:r>
      <w:r w:rsidR="00BE0663">
        <w:rPr>
          <w:rFonts w:ascii="Arial" w:hAnsi="Arial" w:cs="Arial"/>
          <w:sz w:val="24"/>
          <w:szCs w:val="24"/>
        </w:rPr>
        <w:t>Whilst there is a significant amount of training and support available for teacher</w:t>
      </w:r>
      <w:r w:rsidR="001077D2">
        <w:rPr>
          <w:rFonts w:ascii="Arial" w:hAnsi="Arial" w:cs="Arial"/>
          <w:sz w:val="24"/>
          <w:szCs w:val="24"/>
        </w:rPr>
        <w:t>s</w:t>
      </w:r>
      <w:r w:rsidR="00BE0663">
        <w:rPr>
          <w:rFonts w:ascii="Arial" w:hAnsi="Arial" w:cs="Arial"/>
          <w:sz w:val="24"/>
          <w:szCs w:val="24"/>
        </w:rPr>
        <w:t xml:space="preserve"> in primary, secondary and special school settings</w:t>
      </w:r>
      <w:r w:rsidR="001077D2">
        <w:rPr>
          <w:rFonts w:ascii="Arial" w:hAnsi="Arial" w:cs="Arial"/>
          <w:sz w:val="24"/>
          <w:szCs w:val="24"/>
        </w:rPr>
        <w:t xml:space="preserve">, the situation is </w:t>
      </w:r>
      <w:r>
        <w:rPr>
          <w:rFonts w:ascii="Arial" w:hAnsi="Arial" w:cs="Arial"/>
          <w:sz w:val="24"/>
          <w:szCs w:val="24"/>
        </w:rPr>
        <w:t>still quite</w:t>
      </w:r>
      <w:r w:rsidR="001077D2">
        <w:rPr>
          <w:rFonts w:ascii="Arial" w:hAnsi="Arial" w:cs="Arial"/>
          <w:sz w:val="24"/>
          <w:szCs w:val="24"/>
        </w:rPr>
        <w:t xml:space="preserve"> different for peripatetic staff working </w:t>
      </w:r>
      <w:r w:rsidR="00743041">
        <w:rPr>
          <w:rFonts w:ascii="Arial" w:hAnsi="Arial" w:cs="Arial"/>
          <w:sz w:val="24"/>
          <w:szCs w:val="24"/>
        </w:rPr>
        <w:t xml:space="preserve">through local authority </w:t>
      </w:r>
      <w:r w:rsidR="00E35326">
        <w:rPr>
          <w:rFonts w:ascii="Arial" w:hAnsi="Arial" w:cs="Arial"/>
          <w:sz w:val="24"/>
          <w:szCs w:val="24"/>
        </w:rPr>
        <w:t xml:space="preserve">music </w:t>
      </w:r>
      <w:r w:rsidR="00743041">
        <w:rPr>
          <w:rFonts w:ascii="Arial" w:hAnsi="Arial" w:cs="Arial"/>
          <w:sz w:val="24"/>
          <w:szCs w:val="24"/>
        </w:rPr>
        <w:t>services, cooperative (arms-length</w:t>
      </w:r>
      <w:r w:rsidR="00E35326">
        <w:rPr>
          <w:rFonts w:ascii="Arial" w:hAnsi="Arial" w:cs="Arial"/>
          <w:sz w:val="24"/>
          <w:szCs w:val="24"/>
        </w:rPr>
        <w:t xml:space="preserve">) music </w:t>
      </w:r>
      <w:r w:rsidR="00743041">
        <w:rPr>
          <w:rFonts w:ascii="Arial" w:hAnsi="Arial" w:cs="Arial"/>
          <w:sz w:val="24"/>
          <w:szCs w:val="24"/>
        </w:rPr>
        <w:t>services</w:t>
      </w:r>
      <w:r w:rsidR="00E35326">
        <w:rPr>
          <w:rFonts w:ascii="Arial" w:hAnsi="Arial" w:cs="Arial"/>
          <w:sz w:val="24"/>
          <w:szCs w:val="24"/>
        </w:rPr>
        <w:t xml:space="preserve"> and teaching agencies.</w:t>
      </w:r>
      <w:r w:rsidR="00A563B7">
        <w:rPr>
          <w:rFonts w:ascii="Arial" w:hAnsi="Arial" w:cs="Arial"/>
          <w:sz w:val="24"/>
          <w:szCs w:val="24"/>
        </w:rPr>
        <w:t xml:space="preserve"> </w:t>
      </w:r>
      <w:r w:rsidR="0042729C">
        <w:rPr>
          <w:rFonts w:ascii="Arial" w:hAnsi="Arial" w:cs="Arial"/>
          <w:sz w:val="24"/>
          <w:szCs w:val="24"/>
        </w:rPr>
        <w:t>Most local authorities have regular scheduled mandatory training events for headteachers, governors</w:t>
      </w:r>
      <w:r w:rsidR="00555B4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2729C">
        <w:rPr>
          <w:rFonts w:ascii="Arial" w:hAnsi="Arial" w:cs="Arial"/>
          <w:sz w:val="24"/>
          <w:szCs w:val="24"/>
        </w:rPr>
        <w:t>ALENCos</w:t>
      </w:r>
      <w:proofErr w:type="spellEnd"/>
      <w:r w:rsidR="00316B87">
        <w:rPr>
          <w:rFonts w:ascii="Arial" w:hAnsi="Arial" w:cs="Arial"/>
          <w:sz w:val="24"/>
          <w:szCs w:val="24"/>
        </w:rPr>
        <w:t xml:space="preserve"> and</w:t>
      </w:r>
      <w:r w:rsidR="0042729C">
        <w:rPr>
          <w:rFonts w:ascii="Arial" w:hAnsi="Arial" w:cs="Arial"/>
          <w:sz w:val="24"/>
          <w:szCs w:val="24"/>
        </w:rPr>
        <w:t xml:space="preserve"> school-based teachers</w:t>
      </w:r>
      <w:r w:rsidR="00FF2264">
        <w:rPr>
          <w:rFonts w:ascii="Arial" w:hAnsi="Arial" w:cs="Arial"/>
          <w:sz w:val="24"/>
          <w:szCs w:val="24"/>
        </w:rPr>
        <w:t>.</w:t>
      </w:r>
      <w:r w:rsidR="006953D0">
        <w:rPr>
          <w:rFonts w:ascii="Arial" w:hAnsi="Arial" w:cs="Arial"/>
          <w:sz w:val="24"/>
          <w:szCs w:val="24"/>
        </w:rPr>
        <w:t xml:space="preserve"> </w:t>
      </w:r>
      <w:r w:rsidR="00FF2264">
        <w:rPr>
          <w:rFonts w:ascii="Arial" w:hAnsi="Arial" w:cs="Arial"/>
          <w:sz w:val="24"/>
          <w:szCs w:val="24"/>
        </w:rPr>
        <w:t>P</w:t>
      </w:r>
      <w:r w:rsidR="00316B87">
        <w:rPr>
          <w:rFonts w:ascii="Arial" w:hAnsi="Arial" w:cs="Arial"/>
          <w:sz w:val="24"/>
          <w:szCs w:val="24"/>
        </w:rPr>
        <w:t>eripatetic</w:t>
      </w:r>
      <w:r w:rsidR="004E0BA6">
        <w:rPr>
          <w:rFonts w:ascii="Arial" w:hAnsi="Arial" w:cs="Arial"/>
          <w:sz w:val="24"/>
          <w:szCs w:val="24"/>
        </w:rPr>
        <w:t xml:space="preserve"> </w:t>
      </w:r>
      <w:r w:rsidR="00316B87">
        <w:rPr>
          <w:rFonts w:ascii="Arial" w:hAnsi="Arial" w:cs="Arial"/>
          <w:sz w:val="24"/>
          <w:szCs w:val="24"/>
        </w:rPr>
        <w:t xml:space="preserve">services are often </w:t>
      </w:r>
      <w:r w:rsidR="006A434C">
        <w:rPr>
          <w:rFonts w:ascii="Arial" w:hAnsi="Arial" w:cs="Arial"/>
          <w:sz w:val="24"/>
          <w:szCs w:val="24"/>
        </w:rPr>
        <w:t>not included in these events as they do not fall within the parameters of the mandatory training.</w:t>
      </w:r>
      <w:r w:rsidR="00316B87">
        <w:rPr>
          <w:rFonts w:ascii="Arial" w:hAnsi="Arial" w:cs="Arial"/>
          <w:sz w:val="24"/>
          <w:szCs w:val="24"/>
        </w:rPr>
        <w:t xml:space="preserve"> </w:t>
      </w:r>
      <w:r w:rsidR="004E0BA6">
        <w:rPr>
          <w:rFonts w:ascii="Arial" w:hAnsi="Arial" w:cs="Arial"/>
          <w:sz w:val="24"/>
          <w:szCs w:val="24"/>
        </w:rPr>
        <w:t>In Carmarthenshire Music Service, i</w:t>
      </w:r>
      <w:r w:rsidR="00DE7E55">
        <w:rPr>
          <w:rFonts w:ascii="Arial" w:hAnsi="Arial" w:cs="Arial"/>
          <w:sz w:val="24"/>
          <w:szCs w:val="24"/>
        </w:rPr>
        <w:t>t is the responsibility of the appointed Music Service Manager</w:t>
      </w:r>
      <w:r w:rsidR="00D623F8">
        <w:rPr>
          <w:rFonts w:ascii="Arial" w:hAnsi="Arial" w:cs="Arial"/>
          <w:sz w:val="24"/>
          <w:szCs w:val="24"/>
        </w:rPr>
        <w:t xml:space="preserve"> / Coordinator to establish a training schedule fo</w:t>
      </w:r>
      <w:r w:rsidR="00124690">
        <w:rPr>
          <w:rFonts w:ascii="Arial" w:hAnsi="Arial" w:cs="Arial"/>
          <w:sz w:val="24"/>
          <w:szCs w:val="24"/>
        </w:rPr>
        <w:t>r</w:t>
      </w:r>
      <w:r w:rsidR="00D44FD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B146D">
        <w:rPr>
          <w:rFonts w:ascii="Arial" w:hAnsi="Arial" w:cs="Arial"/>
          <w:sz w:val="24"/>
          <w:szCs w:val="24"/>
        </w:rPr>
        <w:t>all of</w:t>
      </w:r>
      <w:proofErr w:type="gramEnd"/>
      <w:r w:rsidR="001B146D">
        <w:rPr>
          <w:rFonts w:ascii="Arial" w:hAnsi="Arial" w:cs="Arial"/>
          <w:sz w:val="24"/>
          <w:szCs w:val="24"/>
        </w:rPr>
        <w:t xml:space="preserve"> the</w:t>
      </w:r>
      <w:r w:rsidR="00D623F8">
        <w:rPr>
          <w:rFonts w:ascii="Arial" w:hAnsi="Arial" w:cs="Arial"/>
          <w:sz w:val="24"/>
          <w:szCs w:val="24"/>
        </w:rPr>
        <w:t xml:space="preserve"> </w:t>
      </w:r>
      <w:r w:rsidR="00D44FDF">
        <w:rPr>
          <w:rFonts w:ascii="Arial" w:hAnsi="Arial" w:cs="Arial"/>
          <w:sz w:val="24"/>
          <w:szCs w:val="24"/>
        </w:rPr>
        <w:t>professional development needs of</w:t>
      </w:r>
      <w:r w:rsidR="00E62D49">
        <w:rPr>
          <w:rFonts w:ascii="Arial" w:hAnsi="Arial" w:cs="Arial"/>
          <w:sz w:val="24"/>
          <w:szCs w:val="24"/>
        </w:rPr>
        <w:t xml:space="preserve"> the peripatetic</w:t>
      </w:r>
      <w:r w:rsidR="00D44FDF">
        <w:rPr>
          <w:rFonts w:ascii="Arial" w:hAnsi="Arial" w:cs="Arial"/>
          <w:sz w:val="24"/>
          <w:szCs w:val="24"/>
        </w:rPr>
        <w:t xml:space="preserve"> teaching staff.</w:t>
      </w:r>
    </w:p>
    <w:p w14:paraId="33973F9A" w14:textId="5B8FD3FD" w:rsidR="00181C58" w:rsidRDefault="00154252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394C90">
        <w:rPr>
          <w:rFonts w:ascii="Arial" w:hAnsi="Arial" w:cs="Arial"/>
          <w:sz w:val="24"/>
          <w:szCs w:val="24"/>
        </w:rPr>
        <w:t>the 1940</w:t>
      </w:r>
      <w:r w:rsidR="0037760D">
        <w:rPr>
          <w:rFonts w:ascii="Arial" w:hAnsi="Arial" w:cs="Arial"/>
          <w:sz w:val="24"/>
          <w:szCs w:val="24"/>
        </w:rPr>
        <w:t>s social psychologist</w:t>
      </w:r>
      <w:r>
        <w:rPr>
          <w:rFonts w:ascii="Arial" w:hAnsi="Arial" w:cs="Arial"/>
          <w:sz w:val="24"/>
          <w:szCs w:val="24"/>
        </w:rPr>
        <w:t xml:space="preserve"> Kurt Lewin devised a</w:t>
      </w:r>
      <w:r w:rsidR="00D65525">
        <w:rPr>
          <w:rFonts w:ascii="Arial" w:hAnsi="Arial" w:cs="Arial"/>
          <w:sz w:val="24"/>
          <w:szCs w:val="24"/>
        </w:rPr>
        <w:t xml:space="preserve"> theory</w:t>
      </w:r>
      <w:r>
        <w:rPr>
          <w:rFonts w:ascii="Arial" w:hAnsi="Arial" w:cs="Arial"/>
          <w:sz w:val="24"/>
          <w:szCs w:val="24"/>
        </w:rPr>
        <w:t xml:space="preserve"> of force field analysis</w:t>
      </w:r>
      <w:r w:rsidR="00D65525">
        <w:rPr>
          <w:rFonts w:ascii="Arial" w:hAnsi="Arial" w:cs="Arial"/>
          <w:sz w:val="24"/>
          <w:szCs w:val="24"/>
        </w:rPr>
        <w:t xml:space="preserve"> </w:t>
      </w:r>
      <w:r w:rsidR="00906E84">
        <w:rPr>
          <w:rFonts w:ascii="Arial" w:hAnsi="Arial" w:cs="Arial"/>
          <w:sz w:val="24"/>
          <w:szCs w:val="24"/>
        </w:rPr>
        <w:t xml:space="preserve">that </w:t>
      </w:r>
      <w:r w:rsidR="00780877">
        <w:rPr>
          <w:rFonts w:ascii="Arial" w:hAnsi="Arial" w:cs="Arial"/>
          <w:sz w:val="24"/>
          <w:szCs w:val="24"/>
        </w:rPr>
        <w:t>examines</w:t>
      </w:r>
      <w:r w:rsidR="00906E84">
        <w:rPr>
          <w:rFonts w:ascii="Arial" w:hAnsi="Arial" w:cs="Arial"/>
          <w:sz w:val="24"/>
          <w:szCs w:val="24"/>
        </w:rPr>
        <w:t xml:space="preserve"> the external factors</w:t>
      </w:r>
      <w:r w:rsidR="00780877">
        <w:rPr>
          <w:rFonts w:ascii="Arial" w:hAnsi="Arial" w:cs="Arial"/>
          <w:sz w:val="24"/>
          <w:szCs w:val="24"/>
        </w:rPr>
        <w:t xml:space="preserve"> that impact any</w:t>
      </w:r>
      <w:r w:rsidR="00317596">
        <w:rPr>
          <w:rFonts w:ascii="Arial" w:hAnsi="Arial" w:cs="Arial"/>
          <w:sz w:val="24"/>
          <w:szCs w:val="24"/>
        </w:rPr>
        <w:t xml:space="preserve"> given</w:t>
      </w:r>
      <w:r w:rsidR="00780877">
        <w:rPr>
          <w:rFonts w:ascii="Arial" w:hAnsi="Arial" w:cs="Arial"/>
          <w:sz w:val="24"/>
          <w:szCs w:val="24"/>
        </w:rPr>
        <w:t xml:space="preserve"> situation.</w:t>
      </w:r>
      <w:r w:rsidR="00135D50">
        <w:rPr>
          <w:rFonts w:ascii="Arial" w:hAnsi="Arial" w:cs="Arial"/>
          <w:sz w:val="24"/>
          <w:szCs w:val="24"/>
        </w:rPr>
        <w:t xml:space="preserve"> This method of analysis looks at </w:t>
      </w:r>
      <w:r w:rsidR="00311360">
        <w:rPr>
          <w:rFonts w:ascii="Arial" w:hAnsi="Arial" w:cs="Arial"/>
          <w:sz w:val="24"/>
          <w:szCs w:val="24"/>
        </w:rPr>
        <w:t>forces that are working towards achieving a goal and forces that are</w:t>
      </w:r>
      <w:r w:rsidR="00E071E5">
        <w:rPr>
          <w:rFonts w:ascii="Arial" w:hAnsi="Arial" w:cs="Arial"/>
          <w:sz w:val="24"/>
          <w:szCs w:val="24"/>
        </w:rPr>
        <w:t xml:space="preserve"> working against achieving a goal.</w:t>
      </w:r>
      <w:r w:rsidR="00D01323">
        <w:rPr>
          <w:rFonts w:ascii="Arial" w:hAnsi="Arial" w:cs="Arial"/>
          <w:sz w:val="24"/>
          <w:szCs w:val="24"/>
        </w:rPr>
        <w:t xml:space="preserve"> The aim of the proposed change </w:t>
      </w:r>
      <w:r w:rsidR="002442B4">
        <w:rPr>
          <w:rFonts w:ascii="Arial" w:hAnsi="Arial" w:cs="Arial"/>
          <w:sz w:val="24"/>
          <w:szCs w:val="24"/>
        </w:rPr>
        <w:t xml:space="preserve">in this paper would be to support the </w:t>
      </w:r>
      <w:r w:rsidR="005762DC">
        <w:rPr>
          <w:rFonts w:ascii="Arial" w:hAnsi="Arial" w:cs="Arial"/>
          <w:sz w:val="24"/>
          <w:szCs w:val="24"/>
        </w:rPr>
        <w:t xml:space="preserve">training and the development of the staff </w:t>
      </w:r>
      <w:r w:rsidR="00F721D8">
        <w:rPr>
          <w:rFonts w:ascii="Arial" w:hAnsi="Arial" w:cs="Arial"/>
          <w:sz w:val="24"/>
          <w:szCs w:val="24"/>
        </w:rPr>
        <w:t xml:space="preserve">as a workforce </w:t>
      </w:r>
      <w:r w:rsidR="005762DC">
        <w:rPr>
          <w:rFonts w:ascii="Arial" w:hAnsi="Arial" w:cs="Arial"/>
          <w:sz w:val="24"/>
          <w:szCs w:val="24"/>
        </w:rPr>
        <w:t>with</w:t>
      </w:r>
      <w:r w:rsidR="00F721D8">
        <w:rPr>
          <w:rFonts w:ascii="Arial" w:hAnsi="Arial" w:cs="Arial"/>
          <w:sz w:val="24"/>
          <w:szCs w:val="24"/>
        </w:rPr>
        <w:t xml:space="preserve">in Carmarthenshire Music Service in the implementation of the new additional </w:t>
      </w:r>
      <w:r w:rsidR="00F721D8">
        <w:rPr>
          <w:rFonts w:ascii="Arial" w:hAnsi="Arial" w:cs="Arial"/>
          <w:sz w:val="24"/>
          <w:szCs w:val="24"/>
        </w:rPr>
        <w:lastRenderedPageBreak/>
        <w:t>learning needs measures</w:t>
      </w:r>
      <w:r w:rsidR="005762DC">
        <w:rPr>
          <w:rFonts w:ascii="Arial" w:hAnsi="Arial" w:cs="Arial"/>
          <w:sz w:val="24"/>
          <w:szCs w:val="24"/>
        </w:rPr>
        <w:t xml:space="preserve"> </w:t>
      </w:r>
      <w:r w:rsidR="00543D16">
        <w:rPr>
          <w:rFonts w:ascii="Arial" w:hAnsi="Arial" w:cs="Arial"/>
          <w:sz w:val="24"/>
          <w:szCs w:val="24"/>
        </w:rPr>
        <w:t xml:space="preserve">as set out in the </w:t>
      </w:r>
      <w:r w:rsidR="00543D16" w:rsidRPr="00543D16">
        <w:rPr>
          <w:rFonts w:ascii="Arial" w:hAnsi="Arial" w:cs="Arial"/>
          <w:sz w:val="24"/>
          <w:szCs w:val="24"/>
        </w:rPr>
        <w:t>Additional Learning Needs and Education Tribunal (Wales) Act 2021</w:t>
      </w:r>
      <w:r w:rsidR="0019047F">
        <w:rPr>
          <w:rFonts w:ascii="Arial" w:hAnsi="Arial" w:cs="Arial"/>
          <w:sz w:val="24"/>
          <w:szCs w:val="24"/>
        </w:rPr>
        <w:t xml:space="preserve"> (ALNET)</w:t>
      </w:r>
      <w:r w:rsidR="00543D16">
        <w:rPr>
          <w:rFonts w:ascii="Arial" w:hAnsi="Arial" w:cs="Arial"/>
          <w:sz w:val="24"/>
          <w:szCs w:val="24"/>
        </w:rPr>
        <w:t>.</w:t>
      </w:r>
      <w:r w:rsidR="00181C58">
        <w:rPr>
          <w:rFonts w:ascii="Arial" w:hAnsi="Arial" w:cs="Arial"/>
          <w:sz w:val="24"/>
          <w:szCs w:val="24"/>
        </w:rPr>
        <w:t xml:space="preserve"> </w:t>
      </w:r>
      <w:r w:rsidR="00181C58" w:rsidRPr="00181C58">
        <w:rPr>
          <w:rFonts w:ascii="Arial" w:hAnsi="Arial" w:cs="Arial"/>
          <w:sz w:val="24"/>
          <w:szCs w:val="24"/>
        </w:rPr>
        <w:t xml:space="preserve">Through a greater understanding of the new systems in place, staff </w:t>
      </w:r>
      <w:r w:rsidR="0042347D">
        <w:rPr>
          <w:rFonts w:ascii="Arial" w:hAnsi="Arial" w:cs="Arial"/>
          <w:sz w:val="24"/>
          <w:szCs w:val="24"/>
        </w:rPr>
        <w:t>would</w:t>
      </w:r>
      <w:r w:rsidR="00181C58" w:rsidRPr="00181C58">
        <w:rPr>
          <w:rFonts w:ascii="Arial" w:hAnsi="Arial" w:cs="Arial"/>
          <w:sz w:val="24"/>
          <w:szCs w:val="24"/>
        </w:rPr>
        <w:t xml:space="preserve"> be able to motivate pupils which </w:t>
      </w:r>
      <w:r w:rsidR="0042347D">
        <w:rPr>
          <w:rFonts w:ascii="Arial" w:hAnsi="Arial" w:cs="Arial"/>
          <w:sz w:val="24"/>
          <w:szCs w:val="24"/>
        </w:rPr>
        <w:t>would</w:t>
      </w:r>
      <w:r w:rsidR="00181C58" w:rsidRPr="00181C58">
        <w:rPr>
          <w:rFonts w:ascii="Arial" w:hAnsi="Arial" w:cs="Arial"/>
          <w:sz w:val="24"/>
          <w:szCs w:val="24"/>
        </w:rPr>
        <w:t xml:space="preserve"> in turn improve pupil attainment. Whilst the ALNET has a specific focus on the changes to systems, process and practice in Wales, staff will have a clearer indication of their role and responsibility within the overall education of the learner.</w:t>
      </w:r>
    </w:p>
    <w:p w14:paraId="393E855B" w14:textId="661CBB2C" w:rsidR="00615DF9" w:rsidRPr="0042347D" w:rsidRDefault="0042347D" w:rsidP="00424935">
      <w:pPr>
        <w:rPr>
          <w:rFonts w:ascii="Arial" w:hAnsi="Arial" w:cs="Arial"/>
          <w:sz w:val="20"/>
          <w:szCs w:val="20"/>
        </w:rPr>
      </w:pPr>
      <w:r w:rsidRPr="0042347D">
        <w:rPr>
          <w:rFonts w:ascii="Arial" w:hAnsi="Arial" w:cs="Arial"/>
          <w:sz w:val="20"/>
          <w:szCs w:val="20"/>
        </w:rPr>
        <w:t xml:space="preserve">Figure 1: Forcefield analysis model for Carmarthenshire Music Service </w:t>
      </w:r>
    </w:p>
    <w:p w14:paraId="2577079A" w14:textId="77777777" w:rsidR="0083581E" w:rsidRPr="00935908" w:rsidRDefault="0083581E" w:rsidP="008358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6B73B0" wp14:editId="4F42117C">
                <wp:simplePos x="0" y="0"/>
                <wp:positionH relativeFrom="margin">
                  <wp:posOffset>-736979</wp:posOffset>
                </wp:positionH>
                <wp:positionV relativeFrom="paragraph">
                  <wp:posOffset>3643156</wp:posOffset>
                </wp:positionV>
                <wp:extent cx="2797175" cy="634621"/>
                <wp:effectExtent l="0" t="19050" r="41275" b="32385"/>
                <wp:wrapNone/>
                <wp:docPr id="14" name="Arrow: Righ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7175" cy="634621"/>
                        </a:xfrm>
                        <a:prstGeom prst="right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384C88" w14:textId="77777777" w:rsidR="0083581E" w:rsidRPr="00406AD2" w:rsidRDefault="0083581E" w:rsidP="0083581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06AD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Pupil-centred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26B73B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" o:spid="_x0000_s1026" type="#_x0000_t13" style="position:absolute;margin-left:-58.05pt;margin-top:286.85pt;width:220.25pt;height:49.95pt;z-index:251671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" adj="19150" fillcolor="#ed7d31" strokecolor="#2f528f" strokeweight="1pt">
                <v:textbox>
                  <w:txbxContent>
                    <w:p w14:paraId="37384C88" w14:textId="77777777" w:rsidR="0083581E" w:rsidRPr="00406AD2" w:rsidRDefault="0083581E" w:rsidP="0083581E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06AD2">
                        <w:rPr>
                          <w:color w:val="FFFFFF" w:themeColor="background1"/>
                          <w:sz w:val="20"/>
                          <w:szCs w:val="20"/>
                        </w:rPr>
                        <w:t>Pupil-centred practice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5A720" wp14:editId="520951BD">
                <wp:simplePos x="0" y="0"/>
                <wp:positionH relativeFrom="margin">
                  <wp:align>center</wp:align>
                </wp:positionH>
                <wp:positionV relativeFrom="paragraph">
                  <wp:posOffset>267657</wp:posOffset>
                </wp:positionV>
                <wp:extent cx="1541780" cy="4067033"/>
                <wp:effectExtent l="0" t="0" r="2032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1780" cy="40670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CC6EA" w14:textId="77777777" w:rsidR="0083581E" w:rsidRDefault="0083581E" w:rsidP="0083581E">
                            <w:pPr>
                              <w:jc w:val="center"/>
                            </w:pPr>
                            <w:r>
                              <w:t>The development and training of peripatetic music teachers in relation to the new Additional Learning Needs (ALN) measures in Wales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5A720" id="Rectangle 1" o:spid="_x0000_s1027" style="position:absolute;margin-left:0;margin-top:21.1pt;width:121.4pt;height:320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" fillcolor="#4472c4 [3204]" strokecolor="#1f3763 [1604]" strokeweight="1pt">
                <v:textbox>
                  <w:txbxContent>
                    <w:p w14:paraId="05DCC6EA" w14:textId="77777777" w:rsidR="0083581E" w:rsidRDefault="0083581E" w:rsidP="0083581E">
                      <w:pPr>
                        <w:jc w:val="center"/>
                      </w:pPr>
                      <w:r>
                        <w:t>The development and training of peripatetic music teachers in relation to the new Additional Learning Needs (ALN) measures in Wales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9194B4" wp14:editId="4E029D73">
                <wp:simplePos x="0" y="0"/>
                <wp:positionH relativeFrom="column">
                  <wp:posOffset>3698544</wp:posOffset>
                </wp:positionH>
                <wp:positionV relativeFrom="paragraph">
                  <wp:posOffset>3664964</wp:posOffset>
                </wp:positionV>
                <wp:extent cx="2717326" cy="608747"/>
                <wp:effectExtent l="19050" t="19050" r="26035" b="39370"/>
                <wp:wrapNone/>
                <wp:docPr id="13" name="Arrow: Lef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326" cy="608747"/>
                        </a:xfrm>
                        <a:prstGeom prst="left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C7B9C1" w14:textId="07929E80" w:rsidR="0083581E" w:rsidRPr="00A55761" w:rsidRDefault="0083581E" w:rsidP="0083581E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5576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Appropriate time within settings to </w:t>
                            </w:r>
                            <w:r w:rsidR="005A39F2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a</w:t>
                            </w:r>
                            <w:r w:rsidRPr="00A5576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ffect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9194B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3" o:spid="_x0000_s1028" type="#_x0000_t66" style="position:absolute;margin-left:291.2pt;margin-top:288.6pt;width:213.95pt;height:47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" adj="2419" fillcolor="#ed7d31" strokecolor="#2f528f" strokeweight="1pt">
                <v:textbox>
                  <w:txbxContent>
                    <w:p w14:paraId="01C7B9C1" w14:textId="07929E80" w:rsidR="0083581E" w:rsidRPr="00A55761" w:rsidRDefault="0083581E" w:rsidP="0083581E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A55761">
                        <w:rPr>
                          <w:color w:val="FFFFFF" w:themeColor="background1"/>
                          <w:sz w:val="18"/>
                          <w:szCs w:val="18"/>
                        </w:rPr>
                        <w:t xml:space="preserve">Appropriate time within settings to </w:t>
                      </w:r>
                      <w:r w:rsidR="005A39F2">
                        <w:rPr>
                          <w:color w:val="FFFFFF" w:themeColor="background1"/>
                          <w:sz w:val="18"/>
                          <w:szCs w:val="18"/>
                        </w:rPr>
                        <w:t>a</w:t>
                      </w:r>
                      <w:r w:rsidRPr="00A55761">
                        <w:rPr>
                          <w:color w:val="FFFFFF" w:themeColor="background1"/>
                          <w:sz w:val="18"/>
                          <w:szCs w:val="18"/>
                        </w:rPr>
                        <w:t>ffect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5F195F" wp14:editId="3C5D2E20">
                <wp:simplePos x="0" y="0"/>
                <wp:positionH relativeFrom="column">
                  <wp:posOffset>3685597</wp:posOffset>
                </wp:positionH>
                <wp:positionV relativeFrom="paragraph">
                  <wp:posOffset>2951736</wp:posOffset>
                </wp:positionV>
                <wp:extent cx="2717326" cy="608747"/>
                <wp:effectExtent l="19050" t="19050" r="26035" b="39370"/>
                <wp:wrapNone/>
                <wp:docPr id="12" name="Arrow: Lef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326" cy="608747"/>
                        </a:xfrm>
                        <a:prstGeom prst="left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2DE42C" w14:textId="77777777" w:rsidR="0083581E" w:rsidRPr="009832C6" w:rsidRDefault="0083581E" w:rsidP="0083581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9832C6">
                              <w:rPr>
                                <w:color w:val="FFFFFF" w:themeColor="background1"/>
                              </w:rPr>
                              <w:t>Availability of appropriate 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F195F" id="Arrow: Left 12" o:spid="_x0000_s1029" type="#_x0000_t66" style="position:absolute;margin-left:290.2pt;margin-top:232.4pt;width:213.95pt;height:47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" adj="2419" fillcolor="#ed7d31" strokecolor="#2f528f" strokeweight="1pt">
                <v:textbox>
                  <w:txbxContent>
                    <w:p w14:paraId="662DE42C" w14:textId="77777777" w:rsidR="0083581E" w:rsidRPr="009832C6" w:rsidRDefault="0083581E" w:rsidP="0083581E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9832C6">
                        <w:rPr>
                          <w:color w:val="FFFFFF" w:themeColor="background1"/>
                        </w:rPr>
                        <w:t>Availability of appropriate training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BF4895" wp14:editId="0E50567F">
                <wp:simplePos x="0" y="0"/>
                <wp:positionH relativeFrom="margin">
                  <wp:posOffset>-743804</wp:posOffset>
                </wp:positionH>
                <wp:positionV relativeFrom="paragraph">
                  <wp:posOffset>2909096</wp:posOffset>
                </wp:positionV>
                <wp:extent cx="2797175" cy="634621"/>
                <wp:effectExtent l="0" t="19050" r="41275" b="32385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7175" cy="634621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975BA2" w14:textId="77777777" w:rsidR="0083581E" w:rsidRPr="00C33520" w:rsidRDefault="0083581E" w:rsidP="0083581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33520">
                              <w:rPr>
                                <w:sz w:val="20"/>
                                <w:szCs w:val="20"/>
                              </w:rPr>
                              <w:t xml:space="preserve">Increased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‘</w:t>
                            </w:r>
                            <w:r w:rsidRPr="00C33520">
                              <w:rPr>
                                <w:sz w:val="20"/>
                                <w:szCs w:val="20"/>
                              </w:rPr>
                              <w:t>buy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 w:rsidRPr="00C33520">
                              <w:rPr>
                                <w:sz w:val="20"/>
                                <w:szCs w:val="20"/>
                              </w:rPr>
                              <w:t>back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’</w:t>
                            </w:r>
                            <w:r w:rsidRPr="00C33520">
                              <w:rPr>
                                <w:sz w:val="20"/>
                                <w:szCs w:val="20"/>
                              </w:rPr>
                              <w:t xml:space="preserve"> of services from schools</w:t>
                            </w:r>
                          </w:p>
                          <w:p w14:paraId="0EA312B2" w14:textId="77777777" w:rsidR="0083581E" w:rsidRDefault="0083581E" w:rsidP="00835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BF4895" id="Arrow: Right 8" o:spid="_x0000_s1030" type="#_x0000_t13" style="position:absolute;margin-left:-58.55pt;margin-top:229.05pt;width:220.25pt;height:49.9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" adj="19150" fillcolor="#ed7d31 [3205]" strokecolor="#1f3763 [1604]" strokeweight="1pt">
                <v:textbox>
                  <w:txbxContent>
                    <w:p w14:paraId="09975BA2" w14:textId="77777777" w:rsidR="0083581E" w:rsidRPr="00C33520" w:rsidRDefault="0083581E" w:rsidP="0083581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33520">
                        <w:rPr>
                          <w:sz w:val="20"/>
                          <w:szCs w:val="20"/>
                        </w:rPr>
                        <w:t xml:space="preserve">Increased </w:t>
                      </w:r>
                      <w:r>
                        <w:rPr>
                          <w:sz w:val="20"/>
                          <w:szCs w:val="20"/>
                        </w:rPr>
                        <w:t>‘</w:t>
                      </w:r>
                      <w:r w:rsidRPr="00C33520">
                        <w:rPr>
                          <w:sz w:val="20"/>
                          <w:szCs w:val="20"/>
                        </w:rPr>
                        <w:t>buy</w:t>
                      </w:r>
                      <w:r>
                        <w:rPr>
                          <w:sz w:val="20"/>
                          <w:szCs w:val="20"/>
                        </w:rPr>
                        <w:t>-</w:t>
                      </w:r>
                      <w:r w:rsidRPr="00C33520">
                        <w:rPr>
                          <w:sz w:val="20"/>
                          <w:szCs w:val="20"/>
                        </w:rPr>
                        <w:t>back</w:t>
                      </w:r>
                      <w:r>
                        <w:rPr>
                          <w:sz w:val="20"/>
                          <w:szCs w:val="20"/>
                        </w:rPr>
                        <w:t>’</w:t>
                      </w:r>
                      <w:r w:rsidRPr="00C33520">
                        <w:rPr>
                          <w:sz w:val="20"/>
                          <w:szCs w:val="20"/>
                        </w:rPr>
                        <w:t xml:space="preserve"> of services from schools</w:t>
                      </w:r>
                    </w:p>
                    <w:p w14:paraId="0EA312B2" w14:textId="77777777" w:rsidR="0083581E" w:rsidRDefault="0083581E" w:rsidP="0083581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12FBDC" wp14:editId="625509D3">
                <wp:simplePos x="0" y="0"/>
                <wp:positionH relativeFrom="column">
                  <wp:posOffset>3698543</wp:posOffset>
                </wp:positionH>
                <wp:positionV relativeFrom="paragraph">
                  <wp:posOffset>2166677</wp:posOffset>
                </wp:positionV>
                <wp:extent cx="2717326" cy="608747"/>
                <wp:effectExtent l="19050" t="19050" r="26035" b="39370"/>
                <wp:wrapNone/>
                <wp:docPr id="1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326" cy="608747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10FD06" w14:textId="77777777" w:rsidR="0083581E" w:rsidRDefault="0083581E" w:rsidP="0083581E">
                            <w:pPr>
                              <w:jc w:val="center"/>
                            </w:pPr>
                            <w:r>
                              <w:t>Insufficient funding for staff 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2FBDC" id="Arrow: Left 11" o:spid="_x0000_s1031" type="#_x0000_t66" style="position:absolute;margin-left:291.2pt;margin-top:170.6pt;width:213.95pt;height:47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" adj="2419" fillcolor="#ed7d31 [3205]" strokecolor="#1f3763 [1604]" strokeweight="1pt">
                <v:textbox>
                  <w:txbxContent>
                    <w:p w14:paraId="2110FD06" w14:textId="77777777" w:rsidR="0083581E" w:rsidRDefault="0083581E" w:rsidP="0083581E">
                      <w:pPr>
                        <w:jc w:val="center"/>
                      </w:pPr>
                      <w:r>
                        <w:t>Insufficient funding for staff training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66DADC" wp14:editId="4BE729C0">
                <wp:simplePos x="0" y="0"/>
                <wp:positionH relativeFrom="column">
                  <wp:posOffset>3678072</wp:posOffset>
                </wp:positionH>
                <wp:positionV relativeFrom="paragraph">
                  <wp:posOffset>1363032</wp:posOffset>
                </wp:positionV>
                <wp:extent cx="2717326" cy="608747"/>
                <wp:effectExtent l="19050" t="19050" r="26035" b="39370"/>
                <wp:wrapNone/>
                <wp:docPr id="10" name="Arrow: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326" cy="608747"/>
                        </a:xfrm>
                        <a:prstGeom prst="left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C79829" w14:textId="77777777" w:rsidR="0083581E" w:rsidRPr="0029528A" w:rsidRDefault="0083581E" w:rsidP="0083581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9528A">
                              <w:rPr>
                                <w:color w:val="FFFFFF" w:themeColor="background1"/>
                              </w:rPr>
                              <w:t>Insufficient time for staff 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6DADC" id="Arrow: Left 10" o:spid="_x0000_s1032" type="#_x0000_t66" style="position:absolute;margin-left:289.6pt;margin-top:107.35pt;width:213.95pt;height:47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" adj="2419" fillcolor="#ed7d31" strokecolor="#2f528f" strokeweight="1pt">
                <v:textbox>
                  <w:txbxContent>
                    <w:p w14:paraId="23C79829" w14:textId="77777777" w:rsidR="0083581E" w:rsidRPr="0029528A" w:rsidRDefault="0083581E" w:rsidP="0083581E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29528A">
                        <w:rPr>
                          <w:color w:val="FFFFFF" w:themeColor="background1"/>
                        </w:rPr>
                        <w:t>Insufficient time for staff training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398017" wp14:editId="7EF3EE49">
                <wp:simplePos x="0" y="0"/>
                <wp:positionH relativeFrom="column">
                  <wp:posOffset>3663002</wp:posOffset>
                </wp:positionH>
                <wp:positionV relativeFrom="paragraph">
                  <wp:posOffset>664039</wp:posOffset>
                </wp:positionV>
                <wp:extent cx="2717326" cy="608747"/>
                <wp:effectExtent l="19050" t="19050" r="26035" b="39370"/>
                <wp:wrapNone/>
                <wp:docPr id="9" name="Arrow: Lef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326" cy="608747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53396" w14:textId="467818BC" w:rsidR="0083581E" w:rsidRDefault="0083581E" w:rsidP="0083581E">
                            <w:pPr>
                              <w:jc w:val="center"/>
                            </w:pPr>
                            <w:r>
                              <w:t>Reluctance of staff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98017" id="Arrow: Left 9" o:spid="_x0000_s1033" type="#_x0000_t66" style="position:absolute;margin-left:288.45pt;margin-top:52.3pt;width:213.95pt;height:47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" adj="2419" fillcolor="#ed7d31 [3205]" strokecolor="#1f3763 [1604]" strokeweight="1pt">
                <v:textbox>
                  <w:txbxContent>
                    <w:p w14:paraId="3B253396" w14:textId="467818BC" w:rsidR="0083581E" w:rsidRDefault="0083581E" w:rsidP="0083581E">
                      <w:pPr>
                        <w:jc w:val="center"/>
                      </w:pPr>
                      <w:r>
                        <w:t>Reluctance of staff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095124" wp14:editId="537ABE33">
                <wp:simplePos x="0" y="0"/>
                <wp:positionH relativeFrom="margin">
                  <wp:posOffset>-736979</wp:posOffset>
                </wp:positionH>
                <wp:positionV relativeFrom="paragraph">
                  <wp:posOffset>2137998</wp:posOffset>
                </wp:positionV>
                <wp:extent cx="2804615" cy="634621"/>
                <wp:effectExtent l="0" t="19050" r="34290" b="3238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615" cy="634621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38E167" w14:textId="77777777" w:rsidR="0083581E" w:rsidRDefault="0083581E" w:rsidP="0083581E">
                            <w:pPr>
                              <w:jc w:val="center"/>
                            </w:pPr>
                            <w:r>
                              <w:t xml:space="preserve"> Professional development for staff</w:t>
                            </w:r>
                          </w:p>
                          <w:p w14:paraId="2A2BF314" w14:textId="77777777" w:rsidR="0083581E" w:rsidRDefault="0083581E" w:rsidP="00835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095124" id="Arrow: Right 7" o:spid="_x0000_s1034" type="#_x0000_t13" style="position:absolute;margin-left:-58.05pt;margin-top:168.35pt;width:220.85pt;height:49.95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" adj="19156" fillcolor="#ed7d31 [3205]" strokecolor="#1f3763 [1604]" strokeweight="1pt">
                <v:textbox>
                  <w:txbxContent>
                    <w:p w14:paraId="1D38E167" w14:textId="77777777" w:rsidR="0083581E" w:rsidRDefault="0083581E" w:rsidP="0083581E">
                      <w:pPr>
                        <w:jc w:val="center"/>
                      </w:pPr>
                      <w:r>
                        <w:t xml:space="preserve"> Professional development for staff</w:t>
                      </w:r>
                    </w:p>
                    <w:p w14:paraId="2A2BF314" w14:textId="77777777" w:rsidR="0083581E" w:rsidRDefault="0083581E" w:rsidP="0083581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DF8890" wp14:editId="6886D493">
                <wp:simplePos x="0" y="0"/>
                <wp:positionH relativeFrom="margin">
                  <wp:posOffset>-743803</wp:posOffset>
                </wp:positionH>
                <wp:positionV relativeFrom="paragraph">
                  <wp:posOffset>1373723</wp:posOffset>
                </wp:positionV>
                <wp:extent cx="2797336" cy="594995"/>
                <wp:effectExtent l="0" t="19050" r="41275" b="33655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7336" cy="594995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1904C1" w14:textId="77777777" w:rsidR="0083581E" w:rsidRPr="003B72EA" w:rsidRDefault="0083581E" w:rsidP="008358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B72EA">
                              <w:rPr>
                                <w:sz w:val="18"/>
                                <w:szCs w:val="18"/>
                              </w:rPr>
                              <w:t>Improved motivation and attainment of pupils</w:t>
                            </w:r>
                          </w:p>
                          <w:p w14:paraId="21D84CB0" w14:textId="77777777" w:rsidR="0083581E" w:rsidRPr="003B72EA" w:rsidRDefault="0083581E" w:rsidP="008358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F8890" id="Arrow: Right 5" o:spid="_x0000_s1035" type="#_x0000_t13" style="position:absolute;margin-left:-58.55pt;margin-top:108.15pt;width:220.25pt;height:46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" adj="19303" fillcolor="#ed7d31 [3205]" strokecolor="#1f3763 [1604]" strokeweight="1pt">
                <v:textbox>
                  <w:txbxContent>
                    <w:p w14:paraId="731904C1" w14:textId="77777777" w:rsidR="0083581E" w:rsidRPr="003B72EA" w:rsidRDefault="0083581E" w:rsidP="008358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B72EA">
                        <w:rPr>
                          <w:sz w:val="18"/>
                          <w:szCs w:val="18"/>
                        </w:rPr>
                        <w:t>Improved motivation and attainment of pupils</w:t>
                      </w:r>
                    </w:p>
                    <w:p w14:paraId="21D84CB0" w14:textId="77777777" w:rsidR="0083581E" w:rsidRPr="003B72EA" w:rsidRDefault="0083581E" w:rsidP="008358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960A8F" wp14:editId="721FCCCA">
                <wp:simplePos x="0" y="0"/>
                <wp:positionH relativeFrom="margin">
                  <wp:posOffset>-736979</wp:posOffset>
                </wp:positionH>
                <wp:positionV relativeFrom="paragraph">
                  <wp:posOffset>636744</wp:posOffset>
                </wp:positionV>
                <wp:extent cx="2784143" cy="634621"/>
                <wp:effectExtent l="0" t="19050" r="35560" b="32385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4143" cy="634621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02B70F" w14:textId="77777777" w:rsidR="0083581E" w:rsidRDefault="0083581E" w:rsidP="0083581E">
                            <w:pPr>
                              <w:jc w:val="center"/>
                            </w:pPr>
                            <w:r>
                              <w:t>Consistency within standards of teaching</w:t>
                            </w:r>
                          </w:p>
                          <w:p w14:paraId="3D3579FD" w14:textId="77777777" w:rsidR="0083581E" w:rsidRDefault="0083581E" w:rsidP="00835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960A8F" id="Arrow: Right 6" o:spid="_x0000_s1036" type="#_x0000_t13" style="position:absolute;margin-left:-58.05pt;margin-top:50.15pt;width:219.2pt;height:49.9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" adj="19138" fillcolor="#ed7d31 [3205]" strokecolor="#1f3763 [1604]" strokeweight="1pt">
                <v:textbox>
                  <w:txbxContent>
                    <w:p w14:paraId="0202B70F" w14:textId="77777777" w:rsidR="0083581E" w:rsidRDefault="0083581E" w:rsidP="0083581E">
                      <w:pPr>
                        <w:jc w:val="center"/>
                      </w:pPr>
                      <w:r>
                        <w:t>Consistency within standards of teaching</w:t>
                      </w:r>
                    </w:p>
                    <w:p w14:paraId="3D3579FD" w14:textId="77777777" w:rsidR="0083581E" w:rsidRDefault="0083581E" w:rsidP="0083581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004E1B" wp14:editId="2BC12ADE">
                <wp:simplePos x="0" y="0"/>
                <wp:positionH relativeFrom="margin">
                  <wp:align>right</wp:align>
                </wp:positionH>
                <wp:positionV relativeFrom="paragraph">
                  <wp:posOffset>52544</wp:posOffset>
                </wp:positionV>
                <wp:extent cx="1501253" cy="327546"/>
                <wp:effectExtent l="0" t="0" r="22860" b="158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253" cy="327546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95B9F3" w14:textId="77777777" w:rsidR="0083581E" w:rsidRPr="00425AF7" w:rsidRDefault="0083581E" w:rsidP="0083581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25AF7">
                              <w:rPr>
                                <w:color w:val="FFFFFF" w:themeColor="background1"/>
                              </w:rPr>
                              <w:t xml:space="preserve">Forces </w:t>
                            </w:r>
                            <w:r>
                              <w:rPr>
                                <w:color w:val="FFFFFF" w:themeColor="background1"/>
                              </w:rPr>
                              <w:t>against</w:t>
                            </w:r>
                            <w:r w:rsidRPr="00425AF7">
                              <w:rPr>
                                <w:color w:val="FFFFFF" w:themeColor="background1"/>
                              </w:rPr>
                              <w:t xml:space="preserve"> change</w:t>
                            </w:r>
                          </w:p>
                          <w:p w14:paraId="560B845B" w14:textId="77777777" w:rsidR="0083581E" w:rsidRDefault="0083581E" w:rsidP="00835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004E1B" id="Rectangle 4" o:spid="_x0000_s1037" style="position:absolute;margin-left:67pt;margin-top:4.15pt;width:118.2pt;height:25.8pt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" fillcolor="#4472c4" strokecolor="#2f528f" strokeweight="1pt">
                <v:textbox>
                  <w:txbxContent>
                    <w:p w14:paraId="4795B9F3" w14:textId="77777777" w:rsidR="0083581E" w:rsidRPr="00425AF7" w:rsidRDefault="0083581E" w:rsidP="0083581E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25AF7">
                        <w:rPr>
                          <w:color w:val="FFFFFF" w:themeColor="background1"/>
                        </w:rPr>
                        <w:t xml:space="preserve">Forces </w:t>
                      </w:r>
                      <w:r>
                        <w:rPr>
                          <w:color w:val="FFFFFF" w:themeColor="background1"/>
                        </w:rPr>
                        <w:t>against</w:t>
                      </w:r>
                      <w:r w:rsidRPr="00425AF7">
                        <w:rPr>
                          <w:color w:val="FFFFFF" w:themeColor="background1"/>
                        </w:rPr>
                        <w:t xml:space="preserve"> change</w:t>
                      </w:r>
                    </w:p>
                    <w:p w14:paraId="560B845B" w14:textId="77777777" w:rsidR="0083581E" w:rsidRDefault="0083581E" w:rsidP="0083581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963DF2" wp14:editId="1AD348B4">
                <wp:simplePos x="0" y="0"/>
                <wp:positionH relativeFrom="margin">
                  <wp:align>left</wp:align>
                </wp:positionH>
                <wp:positionV relativeFrom="paragraph">
                  <wp:posOffset>48971</wp:posOffset>
                </wp:positionV>
                <wp:extent cx="1501253" cy="327546"/>
                <wp:effectExtent l="0" t="0" r="22860" b="15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253" cy="3275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E1722D" w14:textId="77777777" w:rsidR="0083581E" w:rsidRDefault="0083581E" w:rsidP="0083581E">
                            <w:pPr>
                              <w:jc w:val="center"/>
                            </w:pPr>
                            <w:r>
                              <w:t>Forces for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963DF2" id="Rectangle 3" o:spid="_x0000_s1038" style="position:absolute;margin-left:0;margin-top:3.85pt;width:118.2pt;height:25.8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" fillcolor="#4472c4 [3204]" strokecolor="#1f3763 [1604]" strokeweight="1pt">
                <v:textbox>
                  <w:txbxContent>
                    <w:p w14:paraId="12E1722D" w14:textId="77777777" w:rsidR="0083581E" w:rsidRDefault="0083581E" w:rsidP="0083581E">
                      <w:pPr>
                        <w:jc w:val="center"/>
                      </w:pPr>
                      <w:r>
                        <w:t>Forces for change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D55D693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458DBF11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7B681803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11DC2C50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04EA0C6B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543FB26C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427222A1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41524C93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65AA90A1" w14:textId="77777777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73ECFC43" w14:textId="4FEA4E6D" w:rsidR="0083581E" w:rsidRDefault="0083581E" w:rsidP="00424935">
      <w:pPr>
        <w:rPr>
          <w:rFonts w:ascii="Arial" w:hAnsi="Arial" w:cs="Arial"/>
          <w:sz w:val="24"/>
          <w:szCs w:val="24"/>
        </w:rPr>
      </w:pPr>
    </w:p>
    <w:p w14:paraId="6ACF8A01" w14:textId="36EE4379" w:rsidR="00615DF9" w:rsidRDefault="00615DF9" w:rsidP="00424935">
      <w:pPr>
        <w:rPr>
          <w:rFonts w:ascii="Arial" w:hAnsi="Arial" w:cs="Arial"/>
          <w:sz w:val="24"/>
          <w:szCs w:val="24"/>
        </w:rPr>
      </w:pPr>
    </w:p>
    <w:p w14:paraId="6D9F3D37" w14:textId="10FC5308" w:rsidR="00615DF9" w:rsidRDefault="00615DF9" w:rsidP="00424935">
      <w:pPr>
        <w:rPr>
          <w:rFonts w:ascii="Arial" w:hAnsi="Arial" w:cs="Arial"/>
          <w:sz w:val="24"/>
          <w:szCs w:val="24"/>
        </w:rPr>
      </w:pPr>
    </w:p>
    <w:p w14:paraId="3B0A0AAF" w14:textId="0B48BEEF" w:rsidR="00615DF9" w:rsidRDefault="00615DF9" w:rsidP="00424935">
      <w:pPr>
        <w:rPr>
          <w:rFonts w:ascii="Arial" w:hAnsi="Arial" w:cs="Arial"/>
          <w:sz w:val="24"/>
          <w:szCs w:val="24"/>
        </w:rPr>
      </w:pPr>
    </w:p>
    <w:p w14:paraId="65D2CE45" w14:textId="77777777" w:rsidR="00C50568" w:rsidRDefault="00C50568" w:rsidP="00424935">
      <w:pPr>
        <w:rPr>
          <w:rFonts w:ascii="Arial" w:hAnsi="Arial" w:cs="Arial"/>
          <w:sz w:val="24"/>
          <w:szCs w:val="24"/>
          <w:highlight w:val="yellow"/>
        </w:rPr>
      </w:pPr>
    </w:p>
    <w:p w14:paraId="2E1B9880" w14:textId="77777777" w:rsidR="00C50568" w:rsidRDefault="00C50568" w:rsidP="00424935">
      <w:pPr>
        <w:rPr>
          <w:rFonts w:ascii="Arial" w:hAnsi="Arial" w:cs="Arial"/>
          <w:sz w:val="24"/>
          <w:szCs w:val="24"/>
          <w:highlight w:val="yellow"/>
        </w:rPr>
      </w:pPr>
    </w:p>
    <w:p w14:paraId="3133E243" w14:textId="77777777" w:rsidR="00C50568" w:rsidRDefault="00C50568" w:rsidP="00424935">
      <w:pPr>
        <w:rPr>
          <w:rFonts w:ascii="Arial" w:hAnsi="Arial" w:cs="Arial"/>
          <w:sz w:val="24"/>
          <w:szCs w:val="24"/>
          <w:highlight w:val="yellow"/>
        </w:rPr>
      </w:pPr>
    </w:p>
    <w:p w14:paraId="649C8A59" w14:textId="77777777" w:rsidR="00C50568" w:rsidRDefault="00C50568" w:rsidP="00424935">
      <w:pPr>
        <w:rPr>
          <w:rFonts w:ascii="Arial" w:hAnsi="Arial" w:cs="Arial"/>
          <w:sz w:val="24"/>
          <w:szCs w:val="24"/>
          <w:highlight w:val="yellow"/>
        </w:rPr>
      </w:pPr>
    </w:p>
    <w:p w14:paraId="6EDFCA4B" w14:textId="1E94B92E" w:rsidR="00104E08" w:rsidRDefault="00B17406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believe that a strengths-based reflective approach would assist in any consideration of a forcefield analysis</w:t>
      </w:r>
      <w:r w:rsidR="006315D5">
        <w:rPr>
          <w:rFonts w:ascii="Arial" w:hAnsi="Arial" w:cs="Arial"/>
          <w:sz w:val="24"/>
          <w:szCs w:val="24"/>
        </w:rPr>
        <w:t xml:space="preserve"> of this nature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Ghaye</w:t>
      </w:r>
      <w:proofErr w:type="spellEnd"/>
      <w:r>
        <w:rPr>
          <w:rFonts w:ascii="Arial" w:hAnsi="Arial" w:cs="Arial"/>
          <w:sz w:val="24"/>
          <w:szCs w:val="24"/>
        </w:rPr>
        <w:t xml:space="preserve"> (2011) encourages a reflective outlook that is based on positivity which works against our </w:t>
      </w:r>
      <w:proofErr w:type="gramStart"/>
      <w:r>
        <w:rPr>
          <w:rFonts w:ascii="Arial" w:hAnsi="Arial" w:cs="Arial"/>
          <w:sz w:val="24"/>
          <w:szCs w:val="24"/>
        </w:rPr>
        <w:t>natural instinct</w:t>
      </w:r>
      <w:proofErr w:type="gramEnd"/>
      <w:r>
        <w:rPr>
          <w:rFonts w:ascii="Arial" w:hAnsi="Arial" w:cs="Arial"/>
          <w:sz w:val="24"/>
          <w:szCs w:val="24"/>
        </w:rPr>
        <w:t xml:space="preserve"> to gravitate towards what is negative and a problem as opposed to what is a positive and a strength. Even where there are perceived forces against change, there are always positives and solutions that can be developed to progress change. </w:t>
      </w:r>
    </w:p>
    <w:p w14:paraId="4A90EAA2" w14:textId="34862949" w:rsidR="00011FA2" w:rsidRDefault="00011FA2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19EAA698" w14:textId="77777777" w:rsidR="00011FA2" w:rsidRDefault="00011FA2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40C65168" w14:textId="6B6AE58C" w:rsidR="00B17406" w:rsidRDefault="00B17406" w:rsidP="002D32B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Bassot</w:t>
      </w:r>
      <w:proofErr w:type="spellEnd"/>
      <w:r>
        <w:rPr>
          <w:rFonts w:ascii="Arial" w:hAnsi="Arial" w:cs="Arial"/>
          <w:sz w:val="24"/>
          <w:szCs w:val="24"/>
        </w:rPr>
        <w:t xml:space="preserve"> (2020) summarises </w:t>
      </w:r>
      <w:proofErr w:type="spellStart"/>
      <w:r w:rsidRPr="00CC5ADC">
        <w:rPr>
          <w:rFonts w:ascii="Arial" w:hAnsi="Arial" w:cs="Arial"/>
          <w:sz w:val="24"/>
          <w:szCs w:val="24"/>
        </w:rPr>
        <w:t>Ghaye’s</w:t>
      </w:r>
      <w:proofErr w:type="spellEnd"/>
      <w:r w:rsidRPr="00CC5ADC">
        <w:rPr>
          <w:rFonts w:ascii="Arial" w:hAnsi="Arial" w:cs="Arial"/>
          <w:sz w:val="24"/>
          <w:szCs w:val="24"/>
        </w:rPr>
        <w:t xml:space="preserve"> four key</w:t>
      </w:r>
      <w:r w:rsidR="00CC5ADC" w:rsidRPr="00CC5ADC">
        <w:rPr>
          <w:rFonts w:ascii="Arial" w:hAnsi="Arial" w:cs="Arial"/>
          <w:sz w:val="24"/>
          <w:szCs w:val="24"/>
        </w:rPr>
        <w:t xml:space="preserve"> areas of the reflective cycle with some</w:t>
      </w:r>
      <w:r w:rsidRPr="00CC5ADC">
        <w:rPr>
          <w:rFonts w:ascii="Arial" w:hAnsi="Arial" w:cs="Arial"/>
          <w:sz w:val="24"/>
          <w:szCs w:val="24"/>
        </w:rPr>
        <w:t xml:space="preserve"> </w:t>
      </w:r>
      <w:r w:rsidR="00B37A2B">
        <w:rPr>
          <w:rFonts w:ascii="Arial" w:hAnsi="Arial" w:cs="Arial"/>
          <w:sz w:val="24"/>
          <w:szCs w:val="24"/>
        </w:rPr>
        <w:t>prompts</w:t>
      </w:r>
      <w:r w:rsidRPr="00CC5ADC">
        <w:rPr>
          <w:rFonts w:ascii="Arial" w:hAnsi="Arial" w:cs="Arial"/>
          <w:sz w:val="24"/>
          <w:szCs w:val="24"/>
        </w:rPr>
        <w:t>:</w:t>
      </w:r>
    </w:p>
    <w:p w14:paraId="7EF50B17" w14:textId="435F6B36" w:rsidR="00BE73A0" w:rsidRPr="00807860" w:rsidRDefault="00BE73A0" w:rsidP="00807860">
      <w:pPr>
        <w:rPr>
          <w:rFonts w:ascii="Arial" w:hAnsi="Arial" w:cs="Arial"/>
          <w:sz w:val="20"/>
          <w:szCs w:val="20"/>
        </w:rPr>
      </w:pPr>
      <w:r w:rsidRPr="0042347D">
        <w:rPr>
          <w:rFonts w:ascii="Arial" w:hAnsi="Arial" w:cs="Arial"/>
          <w:sz w:val="20"/>
          <w:szCs w:val="20"/>
        </w:rPr>
        <w:t xml:space="preserve">Figure </w:t>
      </w:r>
      <w:r w:rsidR="00807860">
        <w:rPr>
          <w:rFonts w:ascii="Arial" w:hAnsi="Arial" w:cs="Arial"/>
          <w:sz w:val="20"/>
          <w:szCs w:val="20"/>
        </w:rPr>
        <w:t>2</w:t>
      </w:r>
      <w:r w:rsidRPr="0042347D">
        <w:rPr>
          <w:rFonts w:ascii="Arial" w:hAnsi="Arial" w:cs="Arial"/>
          <w:sz w:val="20"/>
          <w:szCs w:val="20"/>
        </w:rPr>
        <w:t xml:space="preserve">: </w:t>
      </w:r>
      <w:r w:rsidR="00807860">
        <w:rPr>
          <w:rFonts w:ascii="Arial" w:hAnsi="Arial" w:cs="Arial"/>
          <w:sz w:val="20"/>
          <w:szCs w:val="20"/>
        </w:rPr>
        <w:t>Strengths-based thinking</w:t>
      </w:r>
      <w:r w:rsidRPr="0042347D">
        <w:rPr>
          <w:rFonts w:ascii="Arial" w:hAnsi="Arial" w:cs="Arial"/>
          <w:sz w:val="20"/>
          <w:szCs w:val="20"/>
        </w:rPr>
        <w:t xml:space="preserve"> </w:t>
      </w:r>
    </w:p>
    <w:p w14:paraId="7511C856" w14:textId="4EB94F0D" w:rsidR="0012493B" w:rsidRDefault="001A46D4" w:rsidP="00B174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361A8BA0" wp14:editId="646EFFFA">
            <wp:simplePos x="0" y="0"/>
            <wp:positionH relativeFrom="margin">
              <wp:align>center</wp:align>
            </wp:positionH>
            <wp:positionV relativeFrom="paragraph">
              <wp:posOffset>19846</wp:posOffset>
            </wp:positionV>
            <wp:extent cx="4844415" cy="3432175"/>
            <wp:effectExtent l="0" t="0" r="0" b="15875"/>
            <wp:wrapNone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14:paraId="0EEC6521" w14:textId="08ED13C9" w:rsidR="0012493B" w:rsidRDefault="0012493B" w:rsidP="00B17406">
      <w:pPr>
        <w:rPr>
          <w:rFonts w:ascii="Arial" w:hAnsi="Arial" w:cs="Arial"/>
          <w:sz w:val="24"/>
          <w:szCs w:val="24"/>
        </w:rPr>
      </w:pPr>
    </w:p>
    <w:p w14:paraId="0A1CC63D" w14:textId="0CEDB8D4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16D84601" w14:textId="0202558E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2E98DD1D" w14:textId="396761AD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4E1B06E8" w14:textId="7DE4E30B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50E72B5C" w14:textId="4F7746C2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2DE24E41" w14:textId="5DE0DBEB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1661AB14" w14:textId="3BECD68A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07EF2F6C" w14:textId="7DFAFA0D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2057D14A" w14:textId="6404D46E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285663EB" w14:textId="1543EDB0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6A023F11" w14:textId="77777777" w:rsidR="00A631B0" w:rsidRDefault="00A631B0" w:rsidP="00B17406">
      <w:pPr>
        <w:rPr>
          <w:rFonts w:ascii="Arial" w:hAnsi="Arial" w:cs="Arial"/>
          <w:sz w:val="24"/>
          <w:szCs w:val="24"/>
        </w:rPr>
      </w:pPr>
    </w:p>
    <w:p w14:paraId="66A52878" w14:textId="142C5F45" w:rsidR="00336431" w:rsidRDefault="00254A56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forces for change within the forcefield anal</w:t>
      </w:r>
      <w:r w:rsidR="00BC7A41">
        <w:rPr>
          <w:rFonts w:ascii="Arial" w:hAnsi="Arial" w:cs="Arial"/>
          <w:sz w:val="24"/>
          <w:szCs w:val="24"/>
        </w:rPr>
        <w:t xml:space="preserve">ysis are positive in </w:t>
      </w:r>
      <w:r w:rsidR="006537E5">
        <w:rPr>
          <w:rFonts w:ascii="Arial" w:hAnsi="Arial" w:cs="Arial"/>
          <w:sz w:val="24"/>
          <w:szCs w:val="24"/>
        </w:rPr>
        <w:t xml:space="preserve">their very nature. These are the </w:t>
      </w:r>
      <w:r w:rsidR="00294737">
        <w:rPr>
          <w:rFonts w:ascii="Arial" w:hAnsi="Arial" w:cs="Arial"/>
          <w:sz w:val="24"/>
          <w:szCs w:val="24"/>
        </w:rPr>
        <w:t>influences</w:t>
      </w:r>
      <w:r w:rsidR="006537E5">
        <w:rPr>
          <w:rFonts w:ascii="Arial" w:hAnsi="Arial" w:cs="Arial"/>
          <w:sz w:val="24"/>
          <w:szCs w:val="24"/>
        </w:rPr>
        <w:t xml:space="preserve"> that are intended to drive and </w:t>
      </w:r>
      <w:r w:rsidR="005F1E17">
        <w:rPr>
          <w:rFonts w:ascii="Arial" w:hAnsi="Arial" w:cs="Arial"/>
          <w:sz w:val="24"/>
          <w:szCs w:val="24"/>
        </w:rPr>
        <w:t xml:space="preserve">effect change. The forces against change could be argued as being negative as they are the </w:t>
      </w:r>
      <w:r w:rsidR="00294737">
        <w:rPr>
          <w:rFonts w:ascii="Arial" w:hAnsi="Arial" w:cs="Arial"/>
          <w:sz w:val="24"/>
          <w:szCs w:val="24"/>
        </w:rPr>
        <w:t>influences</w:t>
      </w:r>
      <w:r w:rsidR="005F1E17">
        <w:rPr>
          <w:rFonts w:ascii="Arial" w:hAnsi="Arial" w:cs="Arial"/>
          <w:sz w:val="24"/>
          <w:szCs w:val="24"/>
        </w:rPr>
        <w:t xml:space="preserve"> that</w:t>
      </w:r>
      <w:r w:rsidR="00BC7A41">
        <w:rPr>
          <w:rFonts w:ascii="Arial" w:hAnsi="Arial" w:cs="Arial"/>
          <w:sz w:val="24"/>
          <w:szCs w:val="24"/>
        </w:rPr>
        <w:t xml:space="preserve"> </w:t>
      </w:r>
      <w:r w:rsidR="00365A0A">
        <w:rPr>
          <w:rFonts w:ascii="Arial" w:hAnsi="Arial" w:cs="Arial"/>
          <w:sz w:val="24"/>
          <w:szCs w:val="24"/>
        </w:rPr>
        <w:t>are resistant to change</w:t>
      </w:r>
      <w:r w:rsidR="005D5B15">
        <w:rPr>
          <w:rFonts w:ascii="Arial" w:hAnsi="Arial" w:cs="Arial"/>
          <w:sz w:val="24"/>
          <w:szCs w:val="24"/>
        </w:rPr>
        <w:t xml:space="preserve">. However, </w:t>
      </w:r>
      <w:proofErr w:type="spellStart"/>
      <w:r w:rsidR="005D5B15">
        <w:rPr>
          <w:rFonts w:ascii="Arial" w:hAnsi="Arial" w:cs="Arial"/>
          <w:sz w:val="24"/>
          <w:szCs w:val="24"/>
        </w:rPr>
        <w:t>Ghaye’s</w:t>
      </w:r>
      <w:proofErr w:type="spellEnd"/>
      <w:r w:rsidR="005D5B15">
        <w:rPr>
          <w:rFonts w:ascii="Arial" w:hAnsi="Arial" w:cs="Arial"/>
          <w:sz w:val="24"/>
          <w:szCs w:val="24"/>
        </w:rPr>
        <w:t xml:space="preserve"> strengths-based practice can allow </w:t>
      </w:r>
      <w:r w:rsidR="00624E95">
        <w:rPr>
          <w:rFonts w:ascii="Arial" w:hAnsi="Arial" w:cs="Arial"/>
          <w:sz w:val="24"/>
          <w:szCs w:val="24"/>
        </w:rPr>
        <w:t xml:space="preserve">the negative forces to be viewed from a position of strength i.e. </w:t>
      </w:r>
      <w:r w:rsidR="009B3D53" w:rsidRPr="009C4863">
        <w:rPr>
          <w:rFonts w:ascii="Arial" w:hAnsi="Arial" w:cs="Arial"/>
          <w:sz w:val="24"/>
          <w:szCs w:val="24"/>
        </w:rPr>
        <w:t>W</w:t>
      </w:r>
      <w:r w:rsidR="00FA334B" w:rsidRPr="009C4863">
        <w:rPr>
          <w:rFonts w:ascii="Arial" w:hAnsi="Arial" w:cs="Arial"/>
          <w:sz w:val="24"/>
          <w:szCs w:val="24"/>
        </w:rPr>
        <w:t>hat needs to be changed? How can this be done</w:t>
      </w:r>
      <w:r w:rsidR="003651DD" w:rsidRPr="009C4863">
        <w:rPr>
          <w:rFonts w:ascii="Arial" w:hAnsi="Arial" w:cs="Arial"/>
          <w:sz w:val="24"/>
          <w:szCs w:val="24"/>
        </w:rPr>
        <w:t>?</w:t>
      </w:r>
      <w:r w:rsidR="00FA334B">
        <w:rPr>
          <w:rFonts w:ascii="Arial" w:hAnsi="Arial" w:cs="Arial"/>
          <w:sz w:val="24"/>
          <w:szCs w:val="24"/>
        </w:rPr>
        <w:t xml:space="preserve"> and </w:t>
      </w:r>
      <w:r w:rsidR="00294737" w:rsidRPr="009C4863">
        <w:rPr>
          <w:rFonts w:ascii="Arial" w:hAnsi="Arial" w:cs="Arial"/>
          <w:i/>
          <w:iCs/>
          <w:sz w:val="24"/>
          <w:szCs w:val="24"/>
        </w:rPr>
        <w:t>W</w:t>
      </w:r>
      <w:r w:rsidR="00FA334B" w:rsidRPr="009C4863">
        <w:rPr>
          <w:rFonts w:ascii="Arial" w:hAnsi="Arial" w:cs="Arial"/>
          <w:i/>
          <w:iCs/>
          <w:sz w:val="24"/>
          <w:szCs w:val="24"/>
        </w:rPr>
        <w:t>ho is responsible</w:t>
      </w:r>
      <w:r w:rsidR="00294737" w:rsidRPr="009C4863">
        <w:rPr>
          <w:rFonts w:ascii="Arial" w:hAnsi="Arial" w:cs="Arial"/>
          <w:i/>
          <w:iCs/>
          <w:sz w:val="24"/>
          <w:szCs w:val="24"/>
        </w:rPr>
        <w:t>?</w:t>
      </w:r>
      <w:r w:rsidR="009B3D53">
        <w:rPr>
          <w:rFonts w:ascii="Arial" w:hAnsi="Arial" w:cs="Arial"/>
          <w:sz w:val="24"/>
          <w:szCs w:val="24"/>
        </w:rPr>
        <w:t xml:space="preserve"> </w:t>
      </w:r>
    </w:p>
    <w:p w14:paraId="684E2F8B" w14:textId="579A3111" w:rsidR="00336431" w:rsidRDefault="000B370C" w:rsidP="002D32B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Ghaye</w:t>
      </w:r>
      <w:proofErr w:type="spellEnd"/>
      <w:r>
        <w:rPr>
          <w:rFonts w:ascii="Arial" w:hAnsi="Arial" w:cs="Arial"/>
          <w:sz w:val="24"/>
          <w:szCs w:val="24"/>
        </w:rPr>
        <w:t xml:space="preserve"> (2011) also comments regarding the motivation</w:t>
      </w:r>
      <w:r w:rsidR="0087539D">
        <w:rPr>
          <w:rFonts w:ascii="Arial" w:hAnsi="Arial" w:cs="Arial"/>
          <w:sz w:val="24"/>
          <w:szCs w:val="24"/>
        </w:rPr>
        <w:t xml:space="preserve"> of staff where a positive outlook can</w:t>
      </w:r>
      <w:r w:rsidR="00B63B33">
        <w:rPr>
          <w:rFonts w:ascii="Arial" w:hAnsi="Arial" w:cs="Arial"/>
          <w:sz w:val="24"/>
          <w:szCs w:val="24"/>
        </w:rPr>
        <w:t xml:space="preserve"> give individuals a greater sense of </w:t>
      </w:r>
      <w:proofErr w:type="spellStart"/>
      <w:r w:rsidR="00B63B33">
        <w:rPr>
          <w:rFonts w:ascii="Arial" w:hAnsi="Arial" w:cs="Arial"/>
          <w:sz w:val="24"/>
          <w:szCs w:val="24"/>
        </w:rPr>
        <w:t>self worth</w:t>
      </w:r>
      <w:proofErr w:type="spellEnd"/>
      <w:r w:rsidR="007800A3">
        <w:rPr>
          <w:rFonts w:ascii="Arial" w:hAnsi="Arial" w:cs="Arial"/>
          <w:sz w:val="24"/>
          <w:szCs w:val="24"/>
        </w:rPr>
        <w:t xml:space="preserve"> and meaningfulness about their job and</w:t>
      </w:r>
      <w:r w:rsidR="00E23F07">
        <w:rPr>
          <w:rFonts w:ascii="Arial" w:hAnsi="Arial" w:cs="Arial"/>
          <w:sz w:val="24"/>
          <w:szCs w:val="24"/>
        </w:rPr>
        <w:t xml:space="preserve"> therefore</w:t>
      </w:r>
      <w:r w:rsidR="007800A3">
        <w:rPr>
          <w:rFonts w:ascii="Arial" w:hAnsi="Arial" w:cs="Arial"/>
          <w:sz w:val="24"/>
          <w:szCs w:val="24"/>
        </w:rPr>
        <w:t xml:space="preserve"> </w:t>
      </w:r>
      <w:r w:rsidR="00E23F07">
        <w:rPr>
          <w:rFonts w:ascii="Arial" w:hAnsi="Arial" w:cs="Arial"/>
          <w:sz w:val="24"/>
          <w:szCs w:val="24"/>
        </w:rPr>
        <w:t xml:space="preserve">potentially </w:t>
      </w:r>
      <w:r w:rsidR="00B3710B">
        <w:rPr>
          <w:rFonts w:ascii="Arial" w:hAnsi="Arial" w:cs="Arial"/>
          <w:sz w:val="24"/>
          <w:szCs w:val="24"/>
        </w:rPr>
        <w:t>have</w:t>
      </w:r>
      <w:r w:rsidR="00E23F07">
        <w:rPr>
          <w:rFonts w:ascii="Arial" w:hAnsi="Arial" w:cs="Arial"/>
          <w:sz w:val="24"/>
          <w:szCs w:val="24"/>
        </w:rPr>
        <w:t xml:space="preserve"> a significant impact on performance and practice.</w:t>
      </w:r>
    </w:p>
    <w:p w14:paraId="51592EE5" w14:textId="6568D93C" w:rsidR="00935A63" w:rsidRDefault="00935A63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0262CF08" w14:textId="77777777" w:rsidR="00935A63" w:rsidRDefault="00935A63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465F104D" w14:textId="6122CD40" w:rsidR="00BF3CC4" w:rsidRPr="001E36F3" w:rsidRDefault="00BF3CC4" w:rsidP="002D32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36F3">
        <w:rPr>
          <w:rFonts w:ascii="Arial" w:hAnsi="Arial" w:cs="Arial"/>
          <w:b/>
          <w:bCs/>
          <w:sz w:val="24"/>
          <w:szCs w:val="24"/>
        </w:rPr>
        <w:lastRenderedPageBreak/>
        <w:t>Forces for change</w:t>
      </w:r>
    </w:p>
    <w:p w14:paraId="64021BD3" w14:textId="0D150BA4" w:rsidR="00F67160" w:rsidRPr="00674D14" w:rsidRDefault="002571A7" w:rsidP="002D32BB">
      <w:pPr>
        <w:spacing w:line="360" w:lineRule="auto"/>
        <w:rPr>
          <w:rFonts w:ascii="Arial" w:hAnsi="Arial" w:cs="Arial"/>
          <w:sz w:val="24"/>
          <w:szCs w:val="24"/>
        </w:rPr>
      </w:pPr>
      <w:r w:rsidRPr="00674D14">
        <w:rPr>
          <w:rFonts w:ascii="Arial" w:hAnsi="Arial" w:cs="Arial"/>
          <w:sz w:val="24"/>
          <w:szCs w:val="24"/>
        </w:rPr>
        <w:t>As a service manager, consistency within standards of teaching is essential</w:t>
      </w:r>
      <w:r w:rsidR="001E36F3" w:rsidRPr="00674D14">
        <w:rPr>
          <w:rFonts w:ascii="Arial" w:hAnsi="Arial" w:cs="Arial"/>
          <w:sz w:val="24"/>
          <w:szCs w:val="24"/>
        </w:rPr>
        <w:t xml:space="preserve"> to ensure that pupils and schools are having an equitable provision from the staff within the Music Service.</w:t>
      </w:r>
      <w:r w:rsidR="00F67160" w:rsidRPr="00674D14">
        <w:rPr>
          <w:rFonts w:ascii="Arial" w:hAnsi="Arial" w:cs="Arial"/>
          <w:sz w:val="24"/>
          <w:szCs w:val="24"/>
        </w:rPr>
        <w:t xml:space="preserve"> All teachers in Wales are required to participate in a performance management</w:t>
      </w:r>
      <w:r w:rsidR="00B37A2B">
        <w:rPr>
          <w:rFonts w:ascii="Arial" w:hAnsi="Arial" w:cs="Arial"/>
          <w:sz w:val="24"/>
          <w:szCs w:val="24"/>
        </w:rPr>
        <w:t xml:space="preserve"> programme</w:t>
      </w:r>
      <w:r w:rsidR="001F4235">
        <w:rPr>
          <w:rFonts w:ascii="Arial" w:hAnsi="Arial" w:cs="Arial"/>
          <w:sz w:val="24"/>
          <w:szCs w:val="24"/>
        </w:rPr>
        <w:t>, providing them with opportunities to:</w:t>
      </w:r>
    </w:p>
    <w:p w14:paraId="3E75B4A4" w14:textId="77777777" w:rsidR="00E25280" w:rsidRPr="00E25280" w:rsidRDefault="00E25280" w:rsidP="002D32B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25280">
        <w:rPr>
          <w:rFonts w:ascii="Arial" w:eastAsia="Times New Roman" w:hAnsi="Arial" w:cs="Arial"/>
          <w:sz w:val="24"/>
          <w:szCs w:val="24"/>
          <w:lang w:eastAsia="en-GB"/>
        </w:rPr>
        <w:t>reflect on and assess their practice against the backdrop of the relevant professional standards</w:t>
      </w:r>
    </w:p>
    <w:p w14:paraId="449FCD25" w14:textId="77777777" w:rsidR="00E25280" w:rsidRPr="00E25280" w:rsidRDefault="00E25280" w:rsidP="002D32B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25280">
        <w:rPr>
          <w:rFonts w:ascii="Arial" w:eastAsia="Times New Roman" w:hAnsi="Arial" w:cs="Arial"/>
          <w:sz w:val="24"/>
          <w:szCs w:val="24"/>
          <w:lang w:eastAsia="en-GB"/>
        </w:rPr>
        <w:t>use relevant data and evidence to consider the impact of their practice on learner outcomes</w:t>
      </w:r>
    </w:p>
    <w:p w14:paraId="418DEEEA" w14:textId="77777777" w:rsidR="00E25280" w:rsidRPr="00E25280" w:rsidRDefault="00E25280" w:rsidP="002D32B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25280">
        <w:rPr>
          <w:rFonts w:ascii="Arial" w:eastAsia="Times New Roman" w:hAnsi="Arial" w:cs="Arial"/>
          <w:sz w:val="24"/>
          <w:szCs w:val="24"/>
          <w:lang w:eastAsia="en-GB"/>
        </w:rPr>
        <w:t>have their practice observed; discuss and formally record their achievements against objectives with their manager</w:t>
      </w:r>
    </w:p>
    <w:p w14:paraId="7D13651D" w14:textId="77777777" w:rsidR="00E25280" w:rsidRPr="00E25280" w:rsidRDefault="00E25280" w:rsidP="002D32B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25280">
        <w:rPr>
          <w:rFonts w:ascii="Arial" w:eastAsia="Times New Roman" w:hAnsi="Arial" w:cs="Arial"/>
          <w:sz w:val="24"/>
          <w:szCs w:val="24"/>
          <w:lang w:eastAsia="en-GB"/>
        </w:rPr>
        <w:t>understand how their objectives and professional learning priorities contribute to the wider school development priorities and strategic planning</w:t>
      </w:r>
    </w:p>
    <w:p w14:paraId="6C1B0F21" w14:textId="77777777" w:rsidR="00E25280" w:rsidRPr="00E25280" w:rsidRDefault="00E25280" w:rsidP="002D32B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25280">
        <w:rPr>
          <w:rFonts w:ascii="Arial" w:eastAsia="Times New Roman" w:hAnsi="Arial" w:cs="Arial"/>
          <w:sz w:val="24"/>
          <w:szCs w:val="24"/>
          <w:lang w:eastAsia="en-GB"/>
        </w:rPr>
        <w:t>set objectives for the following year</w:t>
      </w:r>
    </w:p>
    <w:p w14:paraId="04AF4FCA" w14:textId="77777777" w:rsidR="007D7C99" w:rsidRDefault="00E25280" w:rsidP="002D32B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25280">
        <w:rPr>
          <w:rFonts w:ascii="Arial" w:eastAsia="Times New Roman" w:hAnsi="Arial" w:cs="Arial"/>
          <w:sz w:val="24"/>
          <w:szCs w:val="24"/>
          <w:lang w:eastAsia="en-GB"/>
        </w:rPr>
        <w:t>discuss the development and support required to further enhance their effectiveness in the following year.</w:t>
      </w:r>
    </w:p>
    <w:p w14:paraId="0153E47F" w14:textId="413761CA" w:rsidR="00E25280" w:rsidRPr="007D7C99" w:rsidRDefault="004D01FB" w:rsidP="002D32BB">
      <w:pPr>
        <w:spacing w:before="100" w:beforeAutospacing="1" w:after="100" w:afterAutospacing="1" w:line="360" w:lineRule="auto"/>
        <w:ind w:left="5040" w:firstLine="720"/>
        <w:rPr>
          <w:rFonts w:ascii="Arial" w:eastAsia="Times New Roman" w:hAnsi="Arial" w:cs="Arial"/>
          <w:sz w:val="24"/>
          <w:szCs w:val="24"/>
          <w:lang w:eastAsia="en-GB"/>
        </w:rPr>
      </w:pPr>
      <w:r w:rsidRPr="007D7C99">
        <w:rPr>
          <w:rFonts w:ascii="Arial" w:hAnsi="Arial" w:cs="Arial"/>
          <w:sz w:val="24"/>
          <w:szCs w:val="24"/>
        </w:rPr>
        <w:t>(</w:t>
      </w:r>
      <w:r w:rsidR="00AB7BAF" w:rsidRPr="007D7C99">
        <w:rPr>
          <w:rFonts w:ascii="Arial" w:hAnsi="Arial" w:cs="Arial"/>
          <w:sz w:val="24"/>
          <w:szCs w:val="24"/>
        </w:rPr>
        <w:t>Welsh Government</w:t>
      </w:r>
      <w:r w:rsidR="00A2578F" w:rsidRPr="007D7C99">
        <w:rPr>
          <w:rFonts w:ascii="Arial" w:hAnsi="Arial" w:cs="Arial"/>
          <w:sz w:val="24"/>
          <w:szCs w:val="24"/>
        </w:rPr>
        <w:t xml:space="preserve">, </w:t>
      </w:r>
      <w:r w:rsidR="00A17C29" w:rsidRPr="007D7C99">
        <w:rPr>
          <w:rFonts w:ascii="Arial" w:hAnsi="Arial" w:cs="Arial"/>
          <w:sz w:val="24"/>
          <w:szCs w:val="24"/>
        </w:rPr>
        <w:t>2017</w:t>
      </w:r>
      <w:r w:rsidRPr="007D7C99">
        <w:rPr>
          <w:rFonts w:ascii="Arial" w:hAnsi="Arial" w:cs="Arial"/>
          <w:sz w:val="24"/>
          <w:szCs w:val="24"/>
        </w:rPr>
        <w:t>)</w:t>
      </w:r>
    </w:p>
    <w:p w14:paraId="0B7D5A29" w14:textId="23AD1F87" w:rsidR="00316CC7" w:rsidRDefault="00A907C9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the responsibility of the service manager to ensure that</w:t>
      </w:r>
      <w:r w:rsidR="007D7C99">
        <w:rPr>
          <w:rFonts w:ascii="Arial" w:hAnsi="Arial" w:cs="Arial"/>
          <w:sz w:val="24"/>
          <w:szCs w:val="24"/>
        </w:rPr>
        <w:t xml:space="preserve"> once</w:t>
      </w:r>
      <w:r w:rsidR="008F0D71">
        <w:rPr>
          <w:rFonts w:ascii="Arial" w:hAnsi="Arial" w:cs="Arial"/>
          <w:sz w:val="24"/>
          <w:szCs w:val="24"/>
        </w:rPr>
        <w:t xml:space="preserve"> appropriate</w:t>
      </w:r>
      <w:r w:rsidR="007D7C99">
        <w:rPr>
          <w:rFonts w:ascii="Arial" w:hAnsi="Arial" w:cs="Arial"/>
          <w:sz w:val="24"/>
          <w:szCs w:val="24"/>
        </w:rPr>
        <w:t xml:space="preserve"> </w:t>
      </w:r>
      <w:r w:rsidR="006F1B36">
        <w:rPr>
          <w:rFonts w:ascii="Arial" w:hAnsi="Arial" w:cs="Arial"/>
          <w:sz w:val="24"/>
          <w:szCs w:val="24"/>
        </w:rPr>
        <w:t>ALN</w:t>
      </w:r>
      <w:r w:rsidR="008F0D71">
        <w:rPr>
          <w:rFonts w:ascii="Arial" w:hAnsi="Arial" w:cs="Arial"/>
          <w:sz w:val="24"/>
          <w:szCs w:val="24"/>
        </w:rPr>
        <w:t xml:space="preserve">ET </w:t>
      </w:r>
      <w:r w:rsidR="006F1B36">
        <w:rPr>
          <w:rFonts w:ascii="Arial" w:hAnsi="Arial" w:cs="Arial"/>
          <w:sz w:val="24"/>
          <w:szCs w:val="24"/>
        </w:rPr>
        <w:t>training has taken place that staff are</w:t>
      </w:r>
      <w:r w:rsidR="005B0AF9">
        <w:rPr>
          <w:rFonts w:ascii="Arial" w:hAnsi="Arial" w:cs="Arial"/>
          <w:sz w:val="24"/>
          <w:szCs w:val="24"/>
        </w:rPr>
        <w:t xml:space="preserve"> monitored through a robust performance management cycle.</w:t>
      </w:r>
      <w:r w:rsidR="008D6A56">
        <w:rPr>
          <w:rFonts w:ascii="Arial" w:hAnsi="Arial" w:cs="Arial"/>
          <w:sz w:val="24"/>
          <w:szCs w:val="24"/>
        </w:rPr>
        <w:t xml:space="preserve"> </w:t>
      </w:r>
      <w:r w:rsidR="00316CC7">
        <w:rPr>
          <w:rFonts w:ascii="Arial" w:hAnsi="Arial" w:cs="Arial"/>
          <w:sz w:val="24"/>
          <w:szCs w:val="24"/>
        </w:rPr>
        <w:t xml:space="preserve">Currently, </w:t>
      </w:r>
      <w:r w:rsidR="009D280D">
        <w:rPr>
          <w:rFonts w:ascii="Arial" w:hAnsi="Arial" w:cs="Arial"/>
          <w:sz w:val="24"/>
          <w:szCs w:val="24"/>
        </w:rPr>
        <w:t xml:space="preserve">Carmarthenshire Music Service operates on an </w:t>
      </w:r>
      <w:r w:rsidR="00006E94">
        <w:rPr>
          <w:rFonts w:ascii="Arial" w:hAnsi="Arial" w:cs="Arial"/>
          <w:sz w:val="24"/>
          <w:szCs w:val="24"/>
        </w:rPr>
        <w:t>annual</w:t>
      </w:r>
      <w:r w:rsidR="009D280D">
        <w:rPr>
          <w:rFonts w:ascii="Arial" w:hAnsi="Arial" w:cs="Arial"/>
          <w:sz w:val="24"/>
          <w:szCs w:val="24"/>
        </w:rPr>
        <w:t xml:space="preserve"> cycle with three phases:</w:t>
      </w:r>
    </w:p>
    <w:p w14:paraId="5126D6DB" w14:textId="3DB05EDB" w:rsidR="00935A63" w:rsidRPr="0042347D" w:rsidRDefault="00935A63" w:rsidP="00935A63">
      <w:pPr>
        <w:rPr>
          <w:rFonts w:ascii="Arial" w:hAnsi="Arial" w:cs="Arial"/>
          <w:sz w:val="20"/>
          <w:szCs w:val="20"/>
        </w:rPr>
      </w:pPr>
      <w:r w:rsidRPr="0042347D">
        <w:rPr>
          <w:rFonts w:ascii="Arial" w:hAnsi="Arial" w:cs="Arial"/>
          <w:sz w:val="20"/>
          <w:szCs w:val="20"/>
        </w:rPr>
        <w:t xml:space="preserve">Figure </w:t>
      </w:r>
      <w:r>
        <w:rPr>
          <w:rFonts w:ascii="Arial" w:hAnsi="Arial" w:cs="Arial"/>
          <w:sz w:val="20"/>
          <w:szCs w:val="20"/>
        </w:rPr>
        <w:t>3</w:t>
      </w:r>
      <w:r w:rsidRPr="0042347D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Performance Management Cycle for</w:t>
      </w:r>
      <w:r w:rsidRPr="0042347D">
        <w:rPr>
          <w:rFonts w:ascii="Arial" w:hAnsi="Arial" w:cs="Arial"/>
          <w:sz w:val="20"/>
          <w:szCs w:val="20"/>
        </w:rPr>
        <w:t xml:space="preserve"> Carmarthenshire Music Service </w:t>
      </w:r>
    </w:p>
    <w:p w14:paraId="439F4BAC" w14:textId="77777777" w:rsidR="00935A63" w:rsidRDefault="00935A63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7656B3DC" w14:textId="725C31EF" w:rsidR="00316CC7" w:rsidRDefault="00C448FF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6DA5B8AD" wp14:editId="72FD5B18">
            <wp:simplePos x="0" y="0"/>
            <wp:positionH relativeFrom="column">
              <wp:posOffset>1452880</wp:posOffset>
            </wp:positionH>
            <wp:positionV relativeFrom="paragraph">
              <wp:posOffset>7402</wp:posOffset>
            </wp:positionV>
            <wp:extent cx="2476500" cy="1651000"/>
            <wp:effectExtent l="0" t="0" r="0" b="0"/>
            <wp:wrapSquare wrapText="bothSides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anchor>
        </w:drawing>
      </w:r>
    </w:p>
    <w:p w14:paraId="43B7C3DD" w14:textId="0921D7B0" w:rsidR="00316CC7" w:rsidRDefault="00316CC7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1E21EF56" w14:textId="77777777" w:rsidR="00316CC7" w:rsidRDefault="00316CC7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78C97C4F" w14:textId="77777777" w:rsidR="00C448FF" w:rsidRDefault="00C448FF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3A5EF034" w14:textId="77777777" w:rsidR="00C448FF" w:rsidRDefault="00C448FF" w:rsidP="002D32BB">
      <w:pPr>
        <w:spacing w:line="360" w:lineRule="auto"/>
        <w:rPr>
          <w:rFonts w:ascii="Arial" w:hAnsi="Arial" w:cs="Arial"/>
          <w:sz w:val="24"/>
          <w:szCs w:val="24"/>
        </w:rPr>
      </w:pPr>
    </w:p>
    <w:p w14:paraId="30DABC8A" w14:textId="60A21136" w:rsidR="0083581E" w:rsidRDefault="008D6A56" w:rsidP="00D1659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Managers are encouraged to develop</w:t>
      </w:r>
      <w:r w:rsidR="00A2674E">
        <w:rPr>
          <w:rFonts w:ascii="Arial" w:hAnsi="Arial" w:cs="Arial"/>
          <w:sz w:val="24"/>
          <w:szCs w:val="24"/>
        </w:rPr>
        <w:t xml:space="preserve"> and agree</w:t>
      </w:r>
      <w:r>
        <w:rPr>
          <w:rFonts w:ascii="Arial" w:hAnsi="Arial" w:cs="Arial"/>
          <w:sz w:val="24"/>
          <w:szCs w:val="24"/>
        </w:rPr>
        <w:t xml:space="preserve"> </w:t>
      </w:r>
      <w:r w:rsidR="00A2674E">
        <w:rPr>
          <w:rFonts w:ascii="Arial" w:hAnsi="Arial" w:cs="Arial"/>
          <w:sz w:val="24"/>
          <w:szCs w:val="24"/>
        </w:rPr>
        <w:t xml:space="preserve">‘whole service objectives’ with </w:t>
      </w:r>
      <w:r w:rsidR="00E23BA7">
        <w:rPr>
          <w:rFonts w:ascii="Arial" w:hAnsi="Arial" w:cs="Arial"/>
          <w:sz w:val="24"/>
          <w:szCs w:val="24"/>
        </w:rPr>
        <w:t xml:space="preserve">service </w:t>
      </w:r>
      <w:r w:rsidR="00A2674E">
        <w:rPr>
          <w:rFonts w:ascii="Arial" w:hAnsi="Arial" w:cs="Arial"/>
          <w:sz w:val="24"/>
          <w:szCs w:val="24"/>
        </w:rPr>
        <w:t xml:space="preserve">staff within the </w:t>
      </w:r>
      <w:r w:rsidR="00A577E5">
        <w:rPr>
          <w:rFonts w:ascii="Arial" w:hAnsi="Arial" w:cs="Arial"/>
          <w:sz w:val="24"/>
          <w:szCs w:val="24"/>
        </w:rPr>
        <w:t xml:space="preserve">planning stage of </w:t>
      </w:r>
      <w:r w:rsidR="001F445F">
        <w:rPr>
          <w:rFonts w:ascii="Arial" w:hAnsi="Arial" w:cs="Arial"/>
          <w:sz w:val="24"/>
          <w:szCs w:val="24"/>
        </w:rPr>
        <w:t>the process</w:t>
      </w:r>
      <w:r w:rsidR="00C76F59">
        <w:rPr>
          <w:rFonts w:ascii="Arial" w:hAnsi="Arial" w:cs="Arial"/>
          <w:sz w:val="24"/>
          <w:szCs w:val="24"/>
        </w:rPr>
        <w:t xml:space="preserve"> </w:t>
      </w:r>
      <w:r w:rsidR="00FF78C7">
        <w:rPr>
          <w:rFonts w:ascii="Arial" w:hAnsi="Arial" w:cs="Arial"/>
          <w:sz w:val="24"/>
          <w:szCs w:val="24"/>
        </w:rPr>
        <w:t>where</w:t>
      </w:r>
      <w:r w:rsidR="00C76F59">
        <w:rPr>
          <w:rFonts w:ascii="Arial" w:hAnsi="Arial" w:cs="Arial"/>
          <w:sz w:val="24"/>
          <w:szCs w:val="24"/>
        </w:rPr>
        <w:t xml:space="preserve"> </w:t>
      </w:r>
      <w:r w:rsidR="00E23BA7">
        <w:rPr>
          <w:rFonts w:ascii="Arial" w:hAnsi="Arial" w:cs="Arial"/>
          <w:sz w:val="24"/>
          <w:szCs w:val="24"/>
        </w:rPr>
        <w:t>aspects of the</w:t>
      </w:r>
      <w:r w:rsidR="00C76F59">
        <w:rPr>
          <w:rFonts w:ascii="Arial" w:hAnsi="Arial" w:cs="Arial"/>
          <w:sz w:val="24"/>
          <w:szCs w:val="24"/>
        </w:rPr>
        <w:t xml:space="preserve"> ALN</w:t>
      </w:r>
      <w:r w:rsidR="00E23BA7">
        <w:rPr>
          <w:rFonts w:ascii="Arial" w:hAnsi="Arial" w:cs="Arial"/>
          <w:sz w:val="24"/>
          <w:szCs w:val="24"/>
        </w:rPr>
        <w:t>ET</w:t>
      </w:r>
      <w:r w:rsidR="00C76F59">
        <w:rPr>
          <w:rFonts w:ascii="Arial" w:hAnsi="Arial" w:cs="Arial"/>
          <w:sz w:val="24"/>
          <w:szCs w:val="24"/>
        </w:rPr>
        <w:t xml:space="preserve"> could be included.</w:t>
      </w:r>
      <w:r w:rsidR="002D79D0">
        <w:rPr>
          <w:rFonts w:ascii="Arial" w:hAnsi="Arial" w:cs="Arial"/>
          <w:sz w:val="24"/>
          <w:szCs w:val="24"/>
        </w:rPr>
        <w:t xml:space="preserve"> During the </w:t>
      </w:r>
      <w:r w:rsidR="00987AFE">
        <w:rPr>
          <w:rFonts w:ascii="Arial" w:hAnsi="Arial" w:cs="Arial"/>
          <w:sz w:val="24"/>
          <w:szCs w:val="24"/>
        </w:rPr>
        <w:t>twelve-month</w:t>
      </w:r>
      <w:r w:rsidR="002D79D0">
        <w:rPr>
          <w:rFonts w:ascii="Arial" w:hAnsi="Arial" w:cs="Arial"/>
          <w:sz w:val="24"/>
          <w:szCs w:val="24"/>
        </w:rPr>
        <w:t xml:space="preserve"> cycle, monitoring </w:t>
      </w:r>
      <w:r w:rsidR="00901B6F">
        <w:rPr>
          <w:rFonts w:ascii="Arial" w:hAnsi="Arial" w:cs="Arial"/>
          <w:sz w:val="24"/>
          <w:szCs w:val="24"/>
        </w:rPr>
        <w:t>strategies</w:t>
      </w:r>
      <w:r w:rsidR="002D79D0">
        <w:rPr>
          <w:rFonts w:ascii="Arial" w:hAnsi="Arial" w:cs="Arial"/>
          <w:sz w:val="24"/>
          <w:szCs w:val="24"/>
        </w:rPr>
        <w:t xml:space="preserve"> such as observations</w:t>
      </w:r>
      <w:r w:rsidR="00901B6F">
        <w:rPr>
          <w:rFonts w:ascii="Arial" w:hAnsi="Arial" w:cs="Arial"/>
          <w:sz w:val="24"/>
          <w:szCs w:val="24"/>
        </w:rPr>
        <w:t xml:space="preserve">, peer-review and self-review could be utilised to </w:t>
      </w:r>
      <w:r w:rsidR="00845504">
        <w:rPr>
          <w:rFonts w:ascii="Arial" w:hAnsi="Arial" w:cs="Arial"/>
          <w:sz w:val="24"/>
          <w:szCs w:val="24"/>
        </w:rPr>
        <w:t>g</w:t>
      </w:r>
      <w:r w:rsidR="00D81E9C">
        <w:rPr>
          <w:rFonts w:ascii="Arial" w:hAnsi="Arial" w:cs="Arial"/>
          <w:sz w:val="24"/>
          <w:szCs w:val="24"/>
        </w:rPr>
        <w:t>au</w:t>
      </w:r>
      <w:r w:rsidR="00845504">
        <w:rPr>
          <w:rFonts w:ascii="Arial" w:hAnsi="Arial" w:cs="Arial"/>
          <w:sz w:val="24"/>
          <w:szCs w:val="24"/>
        </w:rPr>
        <w:t xml:space="preserve">ge the success of </w:t>
      </w:r>
      <w:r w:rsidR="002A578F">
        <w:rPr>
          <w:rFonts w:ascii="Arial" w:hAnsi="Arial" w:cs="Arial"/>
          <w:sz w:val="24"/>
          <w:szCs w:val="24"/>
        </w:rPr>
        <w:t>the ALNET</w:t>
      </w:r>
      <w:r w:rsidR="00845504">
        <w:rPr>
          <w:rFonts w:ascii="Arial" w:hAnsi="Arial" w:cs="Arial"/>
          <w:sz w:val="24"/>
          <w:szCs w:val="24"/>
        </w:rPr>
        <w:t xml:space="preserve"> training.</w:t>
      </w:r>
      <w:r w:rsidR="00B57BCD">
        <w:rPr>
          <w:rFonts w:ascii="Arial" w:hAnsi="Arial" w:cs="Arial"/>
          <w:sz w:val="24"/>
          <w:szCs w:val="24"/>
        </w:rPr>
        <w:t xml:space="preserve"> The Service Manager would be able to</w:t>
      </w:r>
      <w:r w:rsidR="006C0E3A">
        <w:rPr>
          <w:rFonts w:ascii="Arial" w:hAnsi="Arial" w:cs="Arial"/>
          <w:sz w:val="24"/>
          <w:szCs w:val="24"/>
        </w:rPr>
        <w:t xml:space="preserve"> review</w:t>
      </w:r>
      <w:r w:rsidR="00B2245C">
        <w:rPr>
          <w:rFonts w:ascii="Arial" w:hAnsi="Arial" w:cs="Arial"/>
          <w:sz w:val="24"/>
          <w:szCs w:val="24"/>
        </w:rPr>
        <w:t xml:space="preserve"> relevant</w:t>
      </w:r>
      <w:r w:rsidR="006C0E3A">
        <w:rPr>
          <w:rFonts w:ascii="Arial" w:hAnsi="Arial" w:cs="Arial"/>
          <w:sz w:val="24"/>
          <w:szCs w:val="24"/>
        </w:rPr>
        <w:t xml:space="preserve"> objectives with staff to be able to </w:t>
      </w:r>
      <w:r w:rsidR="00B2245C">
        <w:rPr>
          <w:rFonts w:ascii="Arial" w:hAnsi="Arial" w:cs="Arial"/>
          <w:sz w:val="24"/>
          <w:szCs w:val="24"/>
        </w:rPr>
        <w:t>identify and</w:t>
      </w:r>
      <w:r w:rsidR="00C65CEB">
        <w:rPr>
          <w:rFonts w:ascii="Arial" w:hAnsi="Arial" w:cs="Arial"/>
          <w:sz w:val="24"/>
          <w:szCs w:val="24"/>
        </w:rPr>
        <w:t xml:space="preserve"> plan for any further individual support and continual professional development for individuals and the </w:t>
      </w:r>
      <w:r w:rsidR="00E576A6">
        <w:rPr>
          <w:rFonts w:ascii="Arial" w:hAnsi="Arial" w:cs="Arial"/>
          <w:sz w:val="24"/>
          <w:szCs w:val="24"/>
        </w:rPr>
        <w:t>service</w:t>
      </w:r>
      <w:r w:rsidR="00A04504">
        <w:rPr>
          <w:rFonts w:ascii="Arial" w:hAnsi="Arial" w:cs="Arial"/>
          <w:sz w:val="24"/>
          <w:szCs w:val="24"/>
        </w:rPr>
        <w:t xml:space="preserve"> as a </w:t>
      </w:r>
      <w:r w:rsidR="00D1659F">
        <w:rPr>
          <w:rFonts w:ascii="Arial" w:hAnsi="Arial" w:cs="Arial"/>
          <w:sz w:val="24"/>
          <w:szCs w:val="24"/>
        </w:rPr>
        <w:t xml:space="preserve">     </w:t>
      </w:r>
      <w:r w:rsidR="00A04504">
        <w:rPr>
          <w:rFonts w:ascii="Arial" w:hAnsi="Arial" w:cs="Arial"/>
          <w:sz w:val="24"/>
          <w:szCs w:val="24"/>
        </w:rPr>
        <w:t>whole.</w:t>
      </w:r>
    </w:p>
    <w:p w14:paraId="6EA06D75" w14:textId="6BE5977C" w:rsidR="00CF0966" w:rsidRDefault="00A43FB8" w:rsidP="00CF096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007DFF">
        <w:rPr>
          <w:rFonts w:ascii="Arial" w:hAnsi="Arial" w:cs="Arial"/>
          <w:sz w:val="24"/>
          <w:szCs w:val="24"/>
        </w:rPr>
        <w:t>eachers need to</w:t>
      </w:r>
      <w:r w:rsidR="00AA2713">
        <w:rPr>
          <w:rFonts w:ascii="Arial" w:hAnsi="Arial" w:cs="Arial"/>
          <w:sz w:val="24"/>
          <w:szCs w:val="24"/>
        </w:rPr>
        <w:t xml:space="preserve"> try to</w:t>
      </w:r>
      <w:r w:rsidR="00007DFF">
        <w:rPr>
          <w:rFonts w:ascii="Arial" w:hAnsi="Arial" w:cs="Arial"/>
          <w:sz w:val="24"/>
          <w:szCs w:val="24"/>
        </w:rPr>
        <w:t xml:space="preserve"> understand </w:t>
      </w:r>
      <w:r w:rsidR="00FA2839">
        <w:rPr>
          <w:rFonts w:ascii="Arial" w:hAnsi="Arial" w:cs="Arial"/>
          <w:sz w:val="24"/>
          <w:szCs w:val="24"/>
        </w:rPr>
        <w:t xml:space="preserve">the needs of </w:t>
      </w:r>
      <w:r w:rsidRPr="00FA2839">
        <w:rPr>
          <w:rFonts w:ascii="Arial" w:hAnsi="Arial" w:cs="Arial"/>
          <w:i/>
          <w:iCs/>
          <w:sz w:val="24"/>
          <w:szCs w:val="24"/>
        </w:rPr>
        <w:t>all</w:t>
      </w:r>
      <w:r w:rsidR="00070E73">
        <w:rPr>
          <w:rFonts w:ascii="Arial" w:hAnsi="Arial" w:cs="Arial"/>
          <w:sz w:val="24"/>
          <w:szCs w:val="24"/>
        </w:rPr>
        <w:t xml:space="preserve"> pupils that are receiving tuition </w:t>
      </w:r>
      <w:r w:rsidR="006652B5">
        <w:rPr>
          <w:rFonts w:ascii="Arial" w:hAnsi="Arial" w:cs="Arial"/>
          <w:sz w:val="24"/>
          <w:szCs w:val="24"/>
        </w:rPr>
        <w:t xml:space="preserve">- </w:t>
      </w:r>
      <w:r w:rsidR="00CC5EAB">
        <w:rPr>
          <w:rFonts w:ascii="Arial" w:hAnsi="Arial" w:cs="Arial"/>
          <w:sz w:val="24"/>
          <w:szCs w:val="24"/>
        </w:rPr>
        <w:t xml:space="preserve">the skills that they bring </w:t>
      </w:r>
      <w:r w:rsidR="00325F01">
        <w:rPr>
          <w:rFonts w:ascii="Arial" w:hAnsi="Arial" w:cs="Arial"/>
          <w:sz w:val="24"/>
          <w:szCs w:val="24"/>
        </w:rPr>
        <w:t>and</w:t>
      </w:r>
      <w:r w:rsidR="00CC5EAB">
        <w:rPr>
          <w:rFonts w:ascii="Arial" w:hAnsi="Arial" w:cs="Arial"/>
          <w:sz w:val="24"/>
          <w:szCs w:val="24"/>
        </w:rPr>
        <w:t xml:space="preserve"> the challenges that they will face in each session.</w:t>
      </w:r>
      <w:r w:rsidR="004475CF">
        <w:rPr>
          <w:rFonts w:ascii="Arial" w:hAnsi="Arial" w:cs="Arial"/>
          <w:sz w:val="24"/>
          <w:szCs w:val="24"/>
        </w:rPr>
        <w:t xml:space="preserve"> </w:t>
      </w:r>
      <w:r w:rsidR="00325F01">
        <w:rPr>
          <w:rFonts w:ascii="Arial" w:hAnsi="Arial" w:cs="Arial"/>
          <w:sz w:val="24"/>
          <w:szCs w:val="24"/>
        </w:rPr>
        <w:t xml:space="preserve">This is particularly important for ALN pupils and where </w:t>
      </w:r>
      <w:r w:rsidR="00F273D9">
        <w:rPr>
          <w:rFonts w:ascii="Arial" w:hAnsi="Arial" w:cs="Arial"/>
          <w:sz w:val="24"/>
          <w:szCs w:val="24"/>
        </w:rPr>
        <w:t>knowledge</w:t>
      </w:r>
      <w:r w:rsidR="009B3EE6">
        <w:rPr>
          <w:rFonts w:ascii="Arial" w:hAnsi="Arial" w:cs="Arial"/>
          <w:sz w:val="24"/>
          <w:szCs w:val="24"/>
        </w:rPr>
        <w:t xml:space="preserve"> and understanding of</w:t>
      </w:r>
      <w:r w:rsidR="00325F01">
        <w:rPr>
          <w:rFonts w:ascii="Arial" w:hAnsi="Arial" w:cs="Arial"/>
          <w:sz w:val="24"/>
          <w:szCs w:val="24"/>
        </w:rPr>
        <w:t xml:space="preserve"> </w:t>
      </w:r>
      <w:r w:rsidR="00C51BA6">
        <w:rPr>
          <w:rFonts w:ascii="Arial" w:hAnsi="Arial" w:cs="Arial"/>
          <w:sz w:val="24"/>
          <w:szCs w:val="24"/>
        </w:rPr>
        <w:t>changes in relation to the</w:t>
      </w:r>
      <w:r w:rsidR="009B3EE6">
        <w:rPr>
          <w:rFonts w:ascii="Arial" w:hAnsi="Arial" w:cs="Arial"/>
          <w:sz w:val="24"/>
          <w:szCs w:val="24"/>
        </w:rPr>
        <w:t xml:space="preserve"> IDP</w:t>
      </w:r>
      <w:r w:rsidR="00C51BA6">
        <w:rPr>
          <w:rFonts w:ascii="Arial" w:hAnsi="Arial" w:cs="Arial"/>
          <w:sz w:val="24"/>
          <w:szCs w:val="24"/>
        </w:rPr>
        <w:t>, one page profile</w:t>
      </w:r>
      <w:r w:rsidR="009B3EE6">
        <w:rPr>
          <w:rFonts w:ascii="Arial" w:hAnsi="Arial" w:cs="Arial"/>
          <w:sz w:val="24"/>
          <w:szCs w:val="24"/>
        </w:rPr>
        <w:t xml:space="preserve"> and Person-</w:t>
      </w:r>
      <w:r w:rsidR="00F273D9">
        <w:rPr>
          <w:rFonts w:ascii="Arial" w:hAnsi="Arial" w:cs="Arial"/>
          <w:sz w:val="24"/>
          <w:szCs w:val="24"/>
        </w:rPr>
        <w:t>Centred</w:t>
      </w:r>
      <w:r w:rsidR="009B3EE6">
        <w:rPr>
          <w:rFonts w:ascii="Arial" w:hAnsi="Arial" w:cs="Arial"/>
          <w:sz w:val="24"/>
          <w:szCs w:val="24"/>
        </w:rPr>
        <w:t xml:space="preserve"> Practice </w:t>
      </w:r>
      <w:r w:rsidR="008268F6">
        <w:rPr>
          <w:rFonts w:ascii="Arial" w:hAnsi="Arial" w:cs="Arial"/>
          <w:sz w:val="24"/>
          <w:szCs w:val="24"/>
        </w:rPr>
        <w:t>is</w:t>
      </w:r>
      <w:r w:rsidR="009B3EE6">
        <w:rPr>
          <w:rFonts w:ascii="Arial" w:hAnsi="Arial" w:cs="Arial"/>
          <w:sz w:val="24"/>
          <w:szCs w:val="24"/>
        </w:rPr>
        <w:t xml:space="preserve"> </w:t>
      </w:r>
      <w:r w:rsidR="00C51BA6">
        <w:rPr>
          <w:rFonts w:ascii="Arial" w:hAnsi="Arial" w:cs="Arial"/>
          <w:sz w:val="24"/>
          <w:szCs w:val="24"/>
        </w:rPr>
        <w:t>crucial.</w:t>
      </w:r>
      <w:r w:rsidR="005D4EA1">
        <w:rPr>
          <w:rFonts w:ascii="Arial" w:hAnsi="Arial" w:cs="Arial"/>
          <w:sz w:val="24"/>
          <w:szCs w:val="24"/>
        </w:rPr>
        <w:t xml:space="preserve"> </w:t>
      </w:r>
      <w:r w:rsidR="004475CF">
        <w:rPr>
          <w:rFonts w:ascii="Arial" w:hAnsi="Arial" w:cs="Arial"/>
          <w:sz w:val="24"/>
          <w:szCs w:val="24"/>
        </w:rPr>
        <w:t>Hammel and Hou</w:t>
      </w:r>
      <w:r w:rsidR="004A32CA">
        <w:rPr>
          <w:rFonts w:ascii="Arial" w:hAnsi="Arial" w:cs="Arial"/>
          <w:sz w:val="24"/>
          <w:szCs w:val="24"/>
        </w:rPr>
        <w:t xml:space="preserve">rigan (2019) </w:t>
      </w:r>
      <w:r w:rsidR="005D4EA1">
        <w:rPr>
          <w:rFonts w:ascii="Arial" w:hAnsi="Arial" w:cs="Arial"/>
          <w:sz w:val="24"/>
          <w:szCs w:val="24"/>
        </w:rPr>
        <w:t xml:space="preserve">suggest that to improve the motivation </w:t>
      </w:r>
      <w:r w:rsidR="00AF1B79">
        <w:rPr>
          <w:rFonts w:ascii="Arial" w:hAnsi="Arial" w:cs="Arial"/>
          <w:sz w:val="24"/>
          <w:szCs w:val="24"/>
        </w:rPr>
        <w:t>and attainment of pupils with ALN in music, teachers should focus on the whole person</w:t>
      </w:r>
      <w:r w:rsidR="00455875">
        <w:rPr>
          <w:rFonts w:ascii="Arial" w:hAnsi="Arial" w:cs="Arial"/>
          <w:sz w:val="24"/>
          <w:szCs w:val="24"/>
        </w:rPr>
        <w:t xml:space="preserve"> and spend time considering</w:t>
      </w:r>
      <w:r w:rsidR="004A32CA">
        <w:rPr>
          <w:rFonts w:ascii="Arial" w:hAnsi="Arial" w:cs="Arial"/>
          <w:sz w:val="24"/>
          <w:szCs w:val="24"/>
        </w:rPr>
        <w:t xml:space="preserve"> the teaching and learning</w:t>
      </w:r>
      <w:r w:rsidR="003072EA">
        <w:rPr>
          <w:rFonts w:ascii="Arial" w:hAnsi="Arial" w:cs="Arial"/>
          <w:sz w:val="24"/>
          <w:szCs w:val="24"/>
        </w:rPr>
        <w:t xml:space="preserve"> relationship</w:t>
      </w:r>
      <w:r w:rsidR="00D60B52">
        <w:rPr>
          <w:rFonts w:ascii="Arial" w:hAnsi="Arial" w:cs="Arial"/>
          <w:sz w:val="24"/>
          <w:szCs w:val="24"/>
        </w:rPr>
        <w:t xml:space="preserve"> between pupil and teacher.</w:t>
      </w:r>
      <w:r w:rsidR="0020787B">
        <w:rPr>
          <w:rFonts w:ascii="Arial" w:hAnsi="Arial" w:cs="Arial"/>
          <w:sz w:val="24"/>
          <w:szCs w:val="24"/>
        </w:rPr>
        <w:t xml:space="preserve"> </w:t>
      </w:r>
      <w:r w:rsidR="00675705">
        <w:rPr>
          <w:rFonts w:ascii="Arial" w:hAnsi="Arial" w:cs="Arial"/>
          <w:sz w:val="24"/>
          <w:szCs w:val="24"/>
        </w:rPr>
        <w:t>Greater involvement in the planning of tuition</w:t>
      </w:r>
      <w:r w:rsidR="0001129A">
        <w:rPr>
          <w:rFonts w:ascii="Arial" w:hAnsi="Arial" w:cs="Arial"/>
          <w:sz w:val="24"/>
          <w:szCs w:val="24"/>
        </w:rPr>
        <w:t xml:space="preserve"> for ALN pupils with pupils, parents, ALENCOs, professional partners etc. will provide peripatetic staff with a clear understanding of each pupil</w:t>
      </w:r>
      <w:r w:rsidR="001A4C9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729FF">
        <w:rPr>
          <w:rFonts w:ascii="Arial" w:hAnsi="Arial" w:cs="Arial"/>
          <w:sz w:val="24"/>
          <w:szCs w:val="24"/>
        </w:rPr>
        <w:t>i.e.</w:t>
      </w:r>
      <w:proofErr w:type="gramEnd"/>
      <w:r w:rsidR="00C729FF">
        <w:rPr>
          <w:rFonts w:ascii="Arial" w:hAnsi="Arial" w:cs="Arial"/>
          <w:sz w:val="24"/>
          <w:szCs w:val="24"/>
        </w:rPr>
        <w:t xml:space="preserve"> what is important to the learner and </w:t>
      </w:r>
      <w:r w:rsidR="00D1659F">
        <w:rPr>
          <w:rFonts w:ascii="Arial" w:hAnsi="Arial" w:cs="Arial"/>
          <w:sz w:val="24"/>
          <w:szCs w:val="24"/>
        </w:rPr>
        <w:t>what support is needed?</w:t>
      </w:r>
      <w:r w:rsidR="00C72177">
        <w:rPr>
          <w:rFonts w:ascii="Arial" w:hAnsi="Arial" w:cs="Arial"/>
          <w:sz w:val="24"/>
          <w:szCs w:val="24"/>
        </w:rPr>
        <w:t xml:space="preserve"> This level of individual </w:t>
      </w:r>
      <w:r w:rsidR="007D3A1B">
        <w:rPr>
          <w:rFonts w:ascii="Arial" w:hAnsi="Arial" w:cs="Arial"/>
          <w:sz w:val="24"/>
          <w:szCs w:val="24"/>
        </w:rPr>
        <w:t xml:space="preserve">planning and support </w:t>
      </w:r>
      <w:r w:rsidR="00FF56DD">
        <w:rPr>
          <w:rFonts w:ascii="Arial" w:hAnsi="Arial" w:cs="Arial"/>
          <w:sz w:val="24"/>
          <w:szCs w:val="24"/>
        </w:rPr>
        <w:t>should</w:t>
      </w:r>
      <w:r w:rsidR="007D3A1B">
        <w:rPr>
          <w:rFonts w:ascii="Arial" w:hAnsi="Arial" w:cs="Arial"/>
          <w:sz w:val="24"/>
          <w:szCs w:val="24"/>
        </w:rPr>
        <w:t xml:space="preserve"> help to motivate pupils and increase </w:t>
      </w:r>
      <w:r w:rsidR="00FF56DD">
        <w:rPr>
          <w:rFonts w:ascii="Arial" w:hAnsi="Arial" w:cs="Arial"/>
          <w:sz w:val="24"/>
          <w:szCs w:val="24"/>
        </w:rPr>
        <w:t>attainment.</w:t>
      </w:r>
      <w:r w:rsidR="00B22B9D">
        <w:rPr>
          <w:rFonts w:ascii="Arial" w:hAnsi="Arial" w:cs="Arial"/>
          <w:sz w:val="24"/>
          <w:szCs w:val="24"/>
        </w:rPr>
        <w:t xml:space="preserve"> Systems will need to be put in place by the Music Service Manager to </w:t>
      </w:r>
      <w:r w:rsidR="00335A54">
        <w:rPr>
          <w:rFonts w:ascii="Arial" w:hAnsi="Arial" w:cs="Arial"/>
          <w:sz w:val="24"/>
          <w:szCs w:val="24"/>
        </w:rPr>
        <w:t>monitor the progression of ALN pupils and to</w:t>
      </w:r>
      <w:r w:rsidR="00D402F0">
        <w:rPr>
          <w:rFonts w:ascii="Arial" w:hAnsi="Arial" w:cs="Arial"/>
          <w:sz w:val="24"/>
          <w:szCs w:val="24"/>
        </w:rPr>
        <w:t xml:space="preserve"> evaluate </w:t>
      </w:r>
      <w:r w:rsidR="00D6269D">
        <w:rPr>
          <w:rFonts w:ascii="Arial" w:hAnsi="Arial" w:cs="Arial"/>
          <w:sz w:val="24"/>
          <w:szCs w:val="24"/>
        </w:rPr>
        <w:t>the success of the differentiation.</w:t>
      </w:r>
    </w:p>
    <w:p w14:paraId="3C1F421A" w14:textId="6F6AC8A6" w:rsidR="00045904" w:rsidRDefault="005514B5" w:rsidP="00CF096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new measures provide clear guidance for schools</w:t>
      </w:r>
      <w:r w:rsidR="00044428">
        <w:rPr>
          <w:rFonts w:ascii="Arial" w:hAnsi="Arial" w:cs="Arial"/>
          <w:sz w:val="24"/>
          <w:szCs w:val="24"/>
        </w:rPr>
        <w:t xml:space="preserve"> around the role of the Additional Learning Needs Coordinator (</w:t>
      </w:r>
      <w:proofErr w:type="spellStart"/>
      <w:r w:rsidR="00044428">
        <w:rPr>
          <w:rFonts w:ascii="Arial" w:hAnsi="Arial" w:cs="Arial"/>
          <w:sz w:val="24"/>
          <w:szCs w:val="24"/>
        </w:rPr>
        <w:t>ALENCo</w:t>
      </w:r>
      <w:proofErr w:type="spellEnd"/>
      <w:r w:rsidR="00044428">
        <w:rPr>
          <w:rFonts w:ascii="Arial" w:hAnsi="Arial" w:cs="Arial"/>
          <w:sz w:val="24"/>
          <w:szCs w:val="24"/>
        </w:rPr>
        <w:t>).</w:t>
      </w:r>
      <w:r w:rsidR="003E291D">
        <w:rPr>
          <w:rFonts w:ascii="Arial" w:hAnsi="Arial" w:cs="Arial"/>
          <w:sz w:val="24"/>
          <w:szCs w:val="24"/>
        </w:rPr>
        <w:t xml:space="preserve"> No longer to be referred to as the Special Educational Needs </w:t>
      </w:r>
      <w:r w:rsidR="00584C27">
        <w:rPr>
          <w:rFonts w:ascii="Arial" w:hAnsi="Arial" w:cs="Arial"/>
          <w:sz w:val="24"/>
          <w:szCs w:val="24"/>
        </w:rPr>
        <w:t>Coordinator</w:t>
      </w:r>
      <w:r w:rsidR="003E291D">
        <w:rPr>
          <w:rFonts w:ascii="Arial" w:hAnsi="Arial" w:cs="Arial"/>
          <w:sz w:val="24"/>
          <w:szCs w:val="24"/>
        </w:rPr>
        <w:t xml:space="preserve"> (SENCo), the individual appointed to this new role is required to be a member of the senior leader</w:t>
      </w:r>
      <w:r w:rsidR="005871C8">
        <w:rPr>
          <w:rFonts w:ascii="Arial" w:hAnsi="Arial" w:cs="Arial"/>
          <w:sz w:val="24"/>
          <w:szCs w:val="24"/>
        </w:rPr>
        <w:t xml:space="preserve">ship team within a school to ensure that ALN </w:t>
      </w:r>
      <w:r w:rsidR="00BE4D39">
        <w:rPr>
          <w:rFonts w:ascii="Arial" w:hAnsi="Arial" w:cs="Arial"/>
          <w:sz w:val="24"/>
          <w:szCs w:val="24"/>
        </w:rPr>
        <w:t xml:space="preserve">is considered strategically throughout all aspects of school planning and policies </w:t>
      </w:r>
      <w:r w:rsidR="00E961C6" w:rsidRPr="00935908">
        <w:rPr>
          <w:rFonts w:ascii="Arial" w:hAnsi="Arial" w:cs="Arial"/>
          <w:sz w:val="24"/>
          <w:szCs w:val="24"/>
        </w:rPr>
        <w:t>(</w:t>
      </w:r>
      <w:r w:rsidR="00E961C6" w:rsidRPr="00CF654B">
        <w:rPr>
          <w:rFonts w:ascii="Arial" w:hAnsi="Arial" w:cs="Arial"/>
          <w:i/>
          <w:iCs/>
          <w:sz w:val="24"/>
          <w:szCs w:val="24"/>
        </w:rPr>
        <w:t>Additional Learning Needs and Education Tribunal (Wales) Act 2021</w:t>
      </w:r>
      <w:r w:rsidR="00E961C6" w:rsidRPr="002B5B18">
        <w:rPr>
          <w:rFonts w:ascii="Arial" w:hAnsi="Arial" w:cs="Arial"/>
          <w:sz w:val="24"/>
          <w:szCs w:val="24"/>
        </w:rPr>
        <w:t>)</w:t>
      </w:r>
      <w:r w:rsidR="00E961C6">
        <w:rPr>
          <w:rFonts w:ascii="Arial" w:hAnsi="Arial" w:cs="Arial"/>
          <w:sz w:val="24"/>
          <w:szCs w:val="24"/>
        </w:rPr>
        <w:t>.</w:t>
      </w:r>
      <w:r w:rsidR="00584C27">
        <w:rPr>
          <w:rFonts w:ascii="Arial" w:hAnsi="Arial" w:cs="Arial"/>
          <w:sz w:val="24"/>
          <w:szCs w:val="24"/>
        </w:rPr>
        <w:t xml:space="preserve"> It is reasonable to suggest that an </w:t>
      </w:r>
      <w:proofErr w:type="spellStart"/>
      <w:r w:rsidR="00584C27">
        <w:rPr>
          <w:rFonts w:ascii="Arial" w:hAnsi="Arial" w:cs="Arial"/>
          <w:sz w:val="24"/>
          <w:szCs w:val="24"/>
        </w:rPr>
        <w:t>ALENCo</w:t>
      </w:r>
      <w:proofErr w:type="spellEnd"/>
      <w:r w:rsidR="00584C27">
        <w:rPr>
          <w:rFonts w:ascii="Arial" w:hAnsi="Arial" w:cs="Arial"/>
          <w:sz w:val="24"/>
          <w:szCs w:val="24"/>
        </w:rPr>
        <w:t xml:space="preserve"> could be appointed with the </w:t>
      </w:r>
      <w:r w:rsidR="00403DD5">
        <w:rPr>
          <w:rFonts w:ascii="Arial" w:hAnsi="Arial" w:cs="Arial"/>
          <w:sz w:val="24"/>
          <w:szCs w:val="24"/>
        </w:rPr>
        <w:t>s</w:t>
      </w:r>
      <w:r w:rsidR="00584C27">
        <w:rPr>
          <w:rFonts w:ascii="Arial" w:hAnsi="Arial" w:cs="Arial"/>
          <w:sz w:val="24"/>
          <w:szCs w:val="24"/>
        </w:rPr>
        <w:t xml:space="preserve">enior </w:t>
      </w:r>
      <w:r w:rsidR="00403DD5">
        <w:rPr>
          <w:rFonts w:ascii="Arial" w:hAnsi="Arial" w:cs="Arial"/>
          <w:sz w:val="24"/>
          <w:szCs w:val="24"/>
        </w:rPr>
        <w:t>l</w:t>
      </w:r>
      <w:r w:rsidR="00584C27">
        <w:rPr>
          <w:rFonts w:ascii="Arial" w:hAnsi="Arial" w:cs="Arial"/>
          <w:sz w:val="24"/>
          <w:szCs w:val="24"/>
        </w:rPr>
        <w:t xml:space="preserve">eadership </w:t>
      </w:r>
      <w:r w:rsidR="00403DD5">
        <w:rPr>
          <w:rFonts w:ascii="Arial" w:hAnsi="Arial" w:cs="Arial"/>
          <w:sz w:val="24"/>
          <w:szCs w:val="24"/>
        </w:rPr>
        <w:t>team of the music service to ensure that support for ALN pupils across all settings</w:t>
      </w:r>
      <w:r w:rsidR="004E322B">
        <w:rPr>
          <w:rFonts w:ascii="Arial" w:hAnsi="Arial" w:cs="Arial"/>
          <w:sz w:val="24"/>
          <w:szCs w:val="24"/>
        </w:rPr>
        <w:t>. The individual appointed to this role would need to be given sufficient time to support learners</w:t>
      </w:r>
      <w:r w:rsidR="00FB7689">
        <w:rPr>
          <w:rFonts w:ascii="Arial" w:hAnsi="Arial" w:cs="Arial"/>
          <w:sz w:val="24"/>
          <w:szCs w:val="24"/>
        </w:rPr>
        <w:t>, liaise with parents</w:t>
      </w:r>
      <w:r w:rsidR="00B35A98">
        <w:rPr>
          <w:rFonts w:ascii="Arial" w:hAnsi="Arial" w:cs="Arial"/>
          <w:sz w:val="24"/>
          <w:szCs w:val="24"/>
        </w:rPr>
        <w:t>, liaise with professional practitioners</w:t>
      </w:r>
      <w:r w:rsidR="00FB768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B7689">
        <w:rPr>
          <w:rFonts w:ascii="Arial" w:hAnsi="Arial" w:cs="Arial"/>
          <w:sz w:val="24"/>
          <w:szCs w:val="24"/>
        </w:rPr>
        <w:t>and</w:t>
      </w:r>
      <w:r w:rsidR="004E322B">
        <w:rPr>
          <w:rFonts w:ascii="Arial" w:hAnsi="Arial" w:cs="Arial"/>
          <w:sz w:val="24"/>
          <w:szCs w:val="24"/>
        </w:rPr>
        <w:t xml:space="preserve"> also</w:t>
      </w:r>
      <w:proofErr w:type="gramEnd"/>
      <w:r w:rsidR="004E322B">
        <w:rPr>
          <w:rFonts w:ascii="Arial" w:hAnsi="Arial" w:cs="Arial"/>
          <w:sz w:val="24"/>
          <w:szCs w:val="24"/>
        </w:rPr>
        <w:t xml:space="preserve"> be able to </w:t>
      </w:r>
      <w:r w:rsidR="009B3190">
        <w:rPr>
          <w:rFonts w:ascii="Arial" w:hAnsi="Arial" w:cs="Arial"/>
          <w:sz w:val="24"/>
          <w:szCs w:val="24"/>
        </w:rPr>
        <w:t>support the staff of the Music Service in an ongoing basis.</w:t>
      </w:r>
      <w:r w:rsidR="00C45E90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="00C45E90">
        <w:rPr>
          <w:rFonts w:ascii="Arial" w:hAnsi="Arial" w:cs="Arial"/>
          <w:sz w:val="24"/>
          <w:szCs w:val="24"/>
        </w:rPr>
        <w:t>ALENCo</w:t>
      </w:r>
      <w:proofErr w:type="spellEnd"/>
      <w:r w:rsidR="00C45E90">
        <w:rPr>
          <w:rFonts w:ascii="Arial" w:hAnsi="Arial" w:cs="Arial"/>
          <w:sz w:val="24"/>
          <w:szCs w:val="24"/>
        </w:rPr>
        <w:t xml:space="preserve"> </w:t>
      </w:r>
      <w:r w:rsidR="00C45E90">
        <w:rPr>
          <w:rFonts w:ascii="Arial" w:hAnsi="Arial" w:cs="Arial"/>
          <w:sz w:val="24"/>
          <w:szCs w:val="24"/>
        </w:rPr>
        <w:lastRenderedPageBreak/>
        <w:t xml:space="preserve">would also be able to </w:t>
      </w:r>
      <w:r w:rsidR="00561CA9">
        <w:rPr>
          <w:rFonts w:ascii="Arial" w:hAnsi="Arial" w:cs="Arial"/>
          <w:sz w:val="24"/>
          <w:szCs w:val="24"/>
        </w:rPr>
        <w:t xml:space="preserve">support the </w:t>
      </w:r>
      <w:r w:rsidR="006727C2">
        <w:rPr>
          <w:rFonts w:ascii="Arial" w:hAnsi="Arial" w:cs="Arial"/>
          <w:sz w:val="24"/>
          <w:szCs w:val="24"/>
        </w:rPr>
        <w:t xml:space="preserve">training and development of Person-Centred Champions and Person Centred-Coaches within the </w:t>
      </w:r>
      <w:r w:rsidR="00741719">
        <w:rPr>
          <w:rFonts w:ascii="Arial" w:hAnsi="Arial" w:cs="Arial"/>
          <w:sz w:val="24"/>
          <w:szCs w:val="24"/>
        </w:rPr>
        <w:t xml:space="preserve">Music Service in accordance with the similar model that is to be implemented in schools </w:t>
      </w:r>
      <w:r w:rsidR="00FB7CCA">
        <w:rPr>
          <w:rFonts w:ascii="Arial" w:hAnsi="Arial" w:cs="Arial"/>
          <w:sz w:val="24"/>
          <w:szCs w:val="24"/>
        </w:rPr>
        <w:t xml:space="preserve">(Adams &amp; </w:t>
      </w:r>
      <w:proofErr w:type="gramStart"/>
      <w:r w:rsidR="00FB7CCA">
        <w:rPr>
          <w:rFonts w:ascii="Arial" w:hAnsi="Arial" w:cs="Arial"/>
          <w:sz w:val="24"/>
          <w:szCs w:val="24"/>
        </w:rPr>
        <w:t xml:space="preserve">Griffiths, </w:t>
      </w:r>
      <w:r w:rsidR="00321B53">
        <w:rPr>
          <w:rFonts w:ascii="Arial" w:hAnsi="Arial" w:cs="Arial"/>
          <w:sz w:val="24"/>
          <w:szCs w:val="24"/>
        </w:rPr>
        <w:t xml:space="preserve"> </w:t>
      </w:r>
      <w:r w:rsidR="00FB7CCA">
        <w:rPr>
          <w:rFonts w:ascii="Arial" w:hAnsi="Arial" w:cs="Arial"/>
          <w:sz w:val="24"/>
          <w:szCs w:val="24"/>
        </w:rPr>
        <w:t>2021</w:t>
      </w:r>
      <w:proofErr w:type="gramEnd"/>
      <w:r w:rsidR="00FB7CCA">
        <w:rPr>
          <w:rFonts w:ascii="Arial" w:hAnsi="Arial" w:cs="Arial"/>
          <w:sz w:val="24"/>
          <w:szCs w:val="24"/>
        </w:rPr>
        <w:t>).</w:t>
      </w:r>
    </w:p>
    <w:p w14:paraId="2877F1CE" w14:textId="75FD2EC0" w:rsidR="00D71472" w:rsidRDefault="007038EE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mentioned earlier in this paper, all Music Services in Wales are non-</w:t>
      </w:r>
      <w:proofErr w:type="gramStart"/>
      <w:r>
        <w:rPr>
          <w:rFonts w:ascii="Arial" w:hAnsi="Arial" w:cs="Arial"/>
          <w:sz w:val="24"/>
          <w:szCs w:val="24"/>
        </w:rPr>
        <w:t>statutory</w:t>
      </w:r>
      <w:proofErr w:type="gramEnd"/>
      <w:r>
        <w:rPr>
          <w:rFonts w:ascii="Arial" w:hAnsi="Arial" w:cs="Arial"/>
          <w:sz w:val="24"/>
          <w:szCs w:val="24"/>
        </w:rPr>
        <w:t xml:space="preserve"> and </w:t>
      </w:r>
      <w:r w:rsidR="00292756">
        <w:rPr>
          <w:rFonts w:ascii="Arial" w:hAnsi="Arial" w:cs="Arial"/>
          <w:sz w:val="24"/>
          <w:szCs w:val="24"/>
        </w:rPr>
        <w:t>Carmarthenshire Music Service operates on a Service Level Agreement basis with all schools</w:t>
      </w:r>
      <w:r w:rsidR="00E82781">
        <w:rPr>
          <w:rFonts w:ascii="Arial" w:hAnsi="Arial" w:cs="Arial"/>
          <w:sz w:val="24"/>
          <w:szCs w:val="24"/>
        </w:rPr>
        <w:t xml:space="preserve"> in the county.</w:t>
      </w:r>
      <w:r w:rsidR="00FA3FFB">
        <w:rPr>
          <w:rFonts w:ascii="Arial" w:hAnsi="Arial" w:cs="Arial"/>
          <w:sz w:val="24"/>
          <w:szCs w:val="24"/>
        </w:rPr>
        <w:t xml:space="preserve"> </w:t>
      </w:r>
      <w:r w:rsidR="000965DA">
        <w:rPr>
          <w:rFonts w:ascii="Arial" w:hAnsi="Arial" w:cs="Arial"/>
          <w:sz w:val="24"/>
          <w:szCs w:val="24"/>
        </w:rPr>
        <w:t xml:space="preserve">The </w:t>
      </w:r>
      <w:r w:rsidR="001D5521">
        <w:rPr>
          <w:rFonts w:ascii="Arial" w:hAnsi="Arial" w:cs="Arial"/>
          <w:sz w:val="24"/>
          <w:szCs w:val="24"/>
        </w:rPr>
        <w:t>E</w:t>
      </w:r>
      <w:r w:rsidR="000965DA">
        <w:rPr>
          <w:rFonts w:ascii="Arial" w:hAnsi="Arial" w:cs="Arial"/>
          <w:sz w:val="24"/>
          <w:szCs w:val="24"/>
        </w:rPr>
        <w:t xml:space="preserve">ducation </w:t>
      </w:r>
      <w:r w:rsidR="001D5521">
        <w:rPr>
          <w:rFonts w:ascii="Arial" w:hAnsi="Arial" w:cs="Arial"/>
          <w:sz w:val="24"/>
          <w:szCs w:val="24"/>
        </w:rPr>
        <w:t>D</w:t>
      </w:r>
      <w:r w:rsidR="000965DA">
        <w:rPr>
          <w:rFonts w:ascii="Arial" w:hAnsi="Arial" w:cs="Arial"/>
          <w:sz w:val="24"/>
          <w:szCs w:val="24"/>
        </w:rPr>
        <w:t>epartment</w:t>
      </w:r>
      <w:r w:rsidR="001D5521">
        <w:rPr>
          <w:rFonts w:ascii="Arial" w:hAnsi="Arial" w:cs="Arial"/>
          <w:sz w:val="24"/>
          <w:szCs w:val="24"/>
        </w:rPr>
        <w:t xml:space="preserve"> within the county council</w:t>
      </w:r>
      <w:r w:rsidR="000965DA">
        <w:rPr>
          <w:rFonts w:ascii="Arial" w:hAnsi="Arial" w:cs="Arial"/>
          <w:sz w:val="24"/>
          <w:szCs w:val="24"/>
        </w:rPr>
        <w:t xml:space="preserve"> operates an ongoing self-evaluation process which</w:t>
      </w:r>
      <w:r w:rsidR="001B48AC">
        <w:rPr>
          <w:rFonts w:ascii="Arial" w:hAnsi="Arial" w:cs="Arial"/>
          <w:sz w:val="24"/>
          <w:szCs w:val="24"/>
        </w:rPr>
        <w:t xml:space="preserve"> involves a </w:t>
      </w:r>
      <w:r w:rsidR="002110EB">
        <w:rPr>
          <w:rFonts w:ascii="Arial" w:hAnsi="Arial" w:cs="Arial"/>
          <w:sz w:val="24"/>
          <w:szCs w:val="24"/>
        </w:rPr>
        <w:t>biennial Headteacher survey.</w:t>
      </w:r>
      <w:r w:rsidR="000C02A3">
        <w:rPr>
          <w:rFonts w:ascii="Arial" w:hAnsi="Arial" w:cs="Arial"/>
          <w:sz w:val="24"/>
          <w:szCs w:val="24"/>
        </w:rPr>
        <w:t xml:space="preserve"> This survey provides the opportunity for schools to</w:t>
      </w:r>
      <w:r w:rsidR="00210521">
        <w:rPr>
          <w:rFonts w:ascii="Arial" w:hAnsi="Arial" w:cs="Arial"/>
          <w:sz w:val="24"/>
          <w:szCs w:val="24"/>
        </w:rPr>
        <w:t xml:space="preserve"> evaluate the contribution </w:t>
      </w:r>
      <w:r w:rsidR="00EE30B7">
        <w:rPr>
          <w:rFonts w:ascii="Arial" w:hAnsi="Arial" w:cs="Arial"/>
          <w:sz w:val="24"/>
          <w:szCs w:val="24"/>
        </w:rPr>
        <w:t xml:space="preserve">of all services </w:t>
      </w:r>
      <w:proofErr w:type="gramStart"/>
      <w:r w:rsidR="00EE30B7">
        <w:rPr>
          <w:rFonts w:ascii="Arial" w:hAnsi="Arial" w:cs="Arial"/>
          <w:sz w:val="24"/>
          <w:szCs w:val="24"/>
        </w:rPr>
        <w:t>with regard to</w:t>
      </w:r>
      <w:proofErr w:type="gramEnd"/>
      <w:r w:rsidR="00EB77F5">
        <w:rPr>
          <w:rFonts w:ascii="Arial" w:hAnsi="Arial" w:cs="Arial"/>
          <w:sz w:val="24"/>
          <w:szCs w:val="24"/>
        </w:rPr>
        <w:t xml:space="preserve"> aspects of provision that excel and aspects that require further development.</w:t>
      </w:r>
      <w:r w:rsidR="00550B74">
        <w:rPr>
          <w:rFonts w:ascii="Arial" w:hAnsi="Arial" w:cs="Arial"/>
          <w:sz w:val="24"/>
          <w:szCs w:val="24"/>
        </w:rPr>
        <w:t xml:space="preserve"> A </w:t>
      </w:r>
      <w:r w:rsidR="003C20D7">
        <w:rPr>
          <w:rFonts w:ascii="Arial" w:hAnsi="Arial" w:cs="Arial"/>
          <w:sz w:val="24"/>
          <w:szCs w:val="24"/>
        </w:rPr>
        <w:t>five-point</w:t>
      </w:r>
      <w:r w:rsidR="00B34BCA">
        <w:rPr>
          <w:rFonts w:ascii="Arial" w:hAnsi="Arial" w:cs="Arial"/>
          <w:sz w:val="24"/>
          <w:szCs w:val="24"/>
        </w:rPr>
        <w:t xml:space="preserve"> </w:t>
      </w:r>
      <w:r w:rsidR="000A0922">
        <w:rPr>
          <w:rFonts w:ascii="Arial" w:hAnsi="Arial" w:cs="Arial"/>
          <w:sz w:val="24"/>
          <w:szCs w:val="24"/>
        </w:rPr>
        <w:t>Likert scale is used</w:t>
      </w:r>
      <w:r w:rsidR="002873DD">
        <w:rPr>
          <w:rFonts w:ascii="Arial" w:hAnsi="Arial" w:cs="Arial"/>
          <w:sz w:val="24"/>
          <w:szCs w:val="24"/>
        </w:rPr>
        <w:t xml:space="preserve"> </w:t>
      </w:r>
      <w:r w:rsidR="00B53BAB">
        <w:rPr>
          <w:rFonts w:ascii="Arial" w:hAnsi="Arial" w:cs="Arial"/>
          <w:sz w:val="24"/>
          <w:szCs w:val="24"/>
        </w:rPr>
        <w:t>to answer</w:t>
      </w:r>
      <w:r w:rsidR="005B1547">
        <w:rPr>
          <w:rFonts w:ascii="Arial" w:hAnsi="Arial" w:cs="Arial"/>
          <w:sz w:val="24"/>
          <w:szCs w:val="24"/>
        </w:rPr>
        <w:t xml:space="preserve"> a series of questions </w:t>
      </w:r>
      <w:r w:rsidR="002873DD">
        <w:rPr>
          <w:rFonts w:ascii="Arial" w:hAnsi="Arial" w:cs="Arial"/>
          <w:sz w:val="24"/>
          <w:szCs w:val="24"/>
        </w:rPr>
        <w:t>and further qualitative information can be given by headteachers to qualify any answers given</w:t>
      </w:r>
      <w:r w:rsidR="00CB2340">
        <w:rPr>
          <w:rFonts w:ascii="Arial" w:hAnsi="Arial" w:cs="Arial"/>
          <w:sz w:val="24"/>
          <w:szCs w:val="24"/>
        </w:rPr>
        <w:t>.</w:t>
      </w:r>
      <w:r w:rsidR="00986DE0">
        <w:rPr>
          <w:rFonts w:ascii="Arial" w:hAnsi="Arial" w:cs="Arial"/>
          <w:sz w:val="24"/>
          <w:szCs w:val="24"/>
        </w:rPr>
        <w:t xml:space="preserve"> Whilst the </w:t>
      </w:r>
      <w:r w:rsidR="00FF0037">
        <w:rPr>
          <w:rFonts w:ascii="Arial" w:hAnsi="Arial" w:cs="Arial"/>
          <w:sz w:val="24"/>
          <w:szCs w:val="24"/>
        </w:rPr>
        <w:t>final quantitative and qualitative data is not published externally,</w:t>
      </w:r>
      <w:r w:rsidR="00AC0B16">
        <w:rPr>
          <w:rFonts w:ascii="Arial" w:hAnsi="Arial" w:cs="Arial"/>
          <w:sz w:val="24"/>
          <w:szCs w:val="24"/>
        </w:rPr>
        <w:t xml:space="preserve"> Headteachers and service managers are given</w:t>
      </w:r>
      <w:r w:rsidR="007C7442">
        <w:rPr>
          <w:rFonts w:ascii="Arial" w:hAnsi="Arial" w:cs="Arial"/>
          <w:sz w:val="24"/>
          <w:szCs w:val="24"/>
        </w:rPr>
        <w:t xml:space="preserve"> feedback in relation to the </w:t>
      </w:r>
      <w:r w:rsidR="00B14A4E">
        <w:rPr>
          <w:rFonts w:ascii="Arial" w:hAnsi="Arial" w:cs="Arial"/>
          <w:sz w:val="24"/>
          <w:szCs w:val="24"/>
        </w:rPr>
        <w:t>results</w:t>
      </w:r>
      <w:r w:rsidR="007C7442">
        <w:rPr>
          <w:rFonts w:ascii="Arial" w:hAnsi="Arial" w:cs="Arial"/>
          <w:sz w:val="24"/>
          <w:szCs w:val="24"/>
        </w:rPr>
        <w:t>.</w:t>
      </w:r>
      <w:r w:rsidR="00B14A4E">
        <w:rPr>
          <w:rFonts w:ascii="Arial" w:hAnsi="Arial" w:cs="Arial"/>
          <w:sz w:val="24"/>
          <w:szCs w:val="24"/>
        </w:rPr>
        <w:t xml:space="preserve"> </w:t>
      </w:r>
      <w:r w:rsidR="000B0FC9">
        <w:rPr>
          <w:rFonts w:ascii="Arial" w:hAnsi="Arial" w:cs="Arial"/>
          <w:sz w:val="24"/>
          <w:szCs w:val="24"/>
        </w:rPr>
        <w:t>Participation</w:t>
      </w:r>
      <w:r w:rsidR="002323B9">
        <w:rPr>
          <w:rFonts w:ascii="Arial" w:hAnsi="Arial" w:cs="Arial"/>
          <w:sz w:val="24"/>
          <w:szCs w:val="24"/>
        </w:rPr>
        <w:t xml:space="preserve"> in this research </w:t>
      </w:r>
      <w:r w:rsidR="001D0D17">
        <w:rPr>
          <w:rFonts w:ascii="Arial" w:hAnsi="Arial" w:cs="Arial"/>
          <w:sz w:val="24"/>
          <w:szCs w:val="24"/>
        </w:rPr>
        <w:t>is via informed consent</w:t>
      </w:r>
      <w:r w:rsidR="00227E23">
        <w:rPr>
          <w:rFonts w:ascii="Arial" w:hAnsi="Arial" w:cs="Arial"/>
          <w:sz w:val="24"/>
          <w:szCs w:val="24"/>
        </w:rPr>
        <w:t>.</w:t>
      </w:r>
      <w:r w:rsidR="00A54FB5">
        <w:rPr>
          <w:rFonts w:ascii="Arial" w:hAnsi="Arial" w:cs="Arial"/>
          <w:sz w:val="24"/>
          <w:szCs w:val="24"/>
        </w:rPr>
        <w:t xml:space="preserve"> </w:t>
      </w:r>
      <w:r w:rsidR="00227E23">
        <w:rPr>
          <w:rFonts w:ascii="Arial" w:hAnsi="Arial" w:cs="Arial"/>
          <w:sz w:val="24"/>
          <w:szCs w:val="24"/>
        </w:rPr>
        <w:t>H</w:t>
      </w:r>
      <w:r w:rsidR="00A54FB5">
        <w:rPr>
          <w:rFonts w:ascii="Arial" w:hAnsi="Arial" w:cs="Arial"/>
          <w:sz w:val="24"/>
          <w:szCs w:val="24"/>
        </w:rPr>
        <w:t xml:space="preserve">owever, </w:t>
      </w:r>
      <w:r w:rsidR="00BA2D44">
        <w:rPr>
          <w:rFonts w:ascii="Arial" w:hAnsi="Arial" w:cs="Arial"/>
          <w:sz w:val="24"/>
          <w:szCs w:val="24"/>
        </w:rPr>
        <w:t xml:space="preserve">participants are not guaranteed anonymity </w:t>
      </w:r>
      <w:r w:rsidR="00C03A6B">
        <w:rPr>
          <w:rFonts w:ascii="Arial" w:hAnsi="Arial" w:cs="Arial"/>
          <w:sz w:val="24"/>
          <w:szCs w:val="24"/>
        </w:rPr>
        <w:t>and</w:t>
      </w:r>
      <w:r w:rsidR="00754FB5">
        <w:rPr>
          <w:rFonts w:ascii="Arial" w:hAnsi="Arial" w:cs="Arial"/>
          <w:sz w:val="24"/>
          <w:szCs w:val="24"/>
        </w:rPr>
        <w:t xml:space="preserve"> only</w:t>
      </w:r>
      <w:r w:rsidR="00C03A6B">
        <w:rPr>
          <w:rFonts w:ascii="Arial" w:hAnsi="Arial" w:cs="Arial"/>
          <w:sz w:val="24"/>
          <w:szCs w:val="24"/>
        </w:rPr>
        <w:t xml:space="preserve"> 60% of establishments </w:t>
      </w:r>
      <w:r w:rsidR="00754FB5">
        <w:rPr>
          <w:rFonts w:ascii="Arial" w:hAnsi="Arial" w:cs="Arial"/>
          <w:sz w:val="24"/>
          <w:szCs w:val="24"/>
        </w:rPr>
        <w:t>responded</w:t>
      </w:r>
      <w:r w:rsidR="00C03A6B">
        <w:rPr>
          <w:rFonts w:ascii="Arial" w:hAnsi="Arial" w:cs="Arial"/>
          <w:sz w:val="24"/>
          <w:szCs w:val="24"/>
        </w:rPr>
        <w:t xml:space="preserve"> in the most recent questionnaire</w:t>
      </w:r>
      <w:r w:rsidR="00E3405B">
        <w:rPr>
          <w:rFonts w:ascii="Arial" w:hAnsi="Arial" w:cs="Arial"/>
          <w:sz w:val="24"/>
          <w:szCs w:val="24"/>
        </w:rPr>
        <w:t xml:space="preserve"> undertaken in November 2021</w:t>
      </w:r>
      <w:r w:rsidR="006A2611">
        <w:rPr>
          <w:rFonts w:ascii="Arial" w:hAnsi="Arial" w:cs="Arial"/>
          <w:sz w:val="24"/>
          <w:szCs w:val="24"/>
        </w:rPr>
        <w:t xml:space="preserve"> (Evans, 2022)</w:t>
      </w:r>
      <w:r w:rsidR="00D21485">
        <w:rPr>
          <w:rFonts w:ascii="Arial" w:hAnsi="Arial" w:cs="Arial"/>
          <w:sz w:val="24"/>
          <w:szCs w:val="24"/>
        </w:rPr>
        <w:t>.</w:t>
      </w:r>
      <w:r w:rsidR="00CA74C7">
        <w:rPr>
          <w:rFonts w:ascii="Arial" w:hAnsi="Arial" w:cs="Arial"/>
          <w:sz w:val="24"/>
          <w:szCs w:val="24"/>
        </w:rPr>
        <w:t xml:space="preserve"> </w:t>
      </w:r>
      <w:r w:rsidR="00227E23">
        <w:rPr>
          <w:rFonts w:ascii="Arial" w:hAnsi="Arial" w:cs="Arial"/>
          <w:sz w:val="24"/>
          <w:szCs w:val="24"/>
        </w:rPr>
        <w:t>I</w:t>
      </w:r>
      <w:r w:rsidR="00DC68D7">
        <w:rPr>
          <w:rFonts w:ascii="Arial" w:hAnsi="Arial" w:cs="Arial"/>
          <w:sz w:val="24"/>
          <w:szCs w:val="24"/>
        </w:rPr>
        <w:t>t was clear that schools placed</w:t>
      </w:r>
      <w:r w:rsidR="0045129A">
        <w:rPr>
          <w:rFonts w:ascii="Arial" w:hAnsi="Arial" w:cs="Arial"/>
          <w:sz w:val="24"/>
          <w:szCs w:val="24"/>
        </w:rPr>
        <w:t xml:space="preserve"> significant importance on support regarding</w:t>
      </w:r>
      <w:r w:rsidR="00DC68D7">
        <w:rPr>
          <w:rFonts w:ascii="Arial" w:hAnsi="Arial" w:cs="Arial"/>
          <w:sz w:val="24"/>
          <w:szCs w:val="24"/>
        </w:rPr>
        <w:t xml:space="preserve"> the new </w:t>
      </w:r>
      <w:r w:rsidR="0045129A">
        <w:rPr>
          <w:rFonts w:ascii="Arial" w:hAnsi="Arial" w:cs="Arial"/>
          <w:sz w:val="24"/>
          <w:szCs w:val="24"/>
        </w:rPr>
        <w:t>ALN measures.</w:t>
      </w:r>
      <w:r w:rsidR="00D21485">
        <w:rPr>
          <w:rFonts w:ascii="Arial" w:hAnsi="Arial" w:cs="Arial"/>
          <w:sz w:val="24"/>
          <w:szCs w:val="24"/>
        </w:rPr>
        <w:t xml:space="preserve"> </w:t>
      </w:r>
      <w:r w:rsidR="00620AE8">
        <w:rPr>
          <w:rFonts w:ascii="Arial" w:hAnsi="Arial" w:cs="Arial"/>
          <w:sz w:val="24"/>
          <w:szCs w:val="24"/>
        </w:rPr>
        <w:t xml:space="preserve">Headteachers were keen to engage with </w:t>
      </w:r>
      <w:r w:rsidR="00F343A8">
        <w:rPr>
          <w:rFonts w:ascii="Arial" w:hAnsi="Arial" w:cs="Arial"/>
          <w:sz w:val="24"/>
          <w:szCs w:val="24"/>
        </w:rPr>
        <w:t>training</w:t>
      </w:r>
      <w:r w:rsidR="00092E78">
        <w:rPr>
          <w:rFonts w:ascii="Arial" w:hAnsi="Arial" w:cs="Arial"/>
          <w:sz w:val="24"/>
          <w:szCs w:val="24"/>
        </w:rPr>
        <w:t xml:space="preserve"> and guidance</w:t>
      </w:r>
      <w:r w:rsidR="00F343A8">
        <w:rPr>
          <w:rFonts w:ascii="Arial" w:hAnsi="Arial" w:cs="Arial"/>
          <w:sz w:val="24"/>
          <w:szCs w:val="24"/>
        </w:rPr>
        <w:t xml:space="preserve"> from </w:t>
      </w:r>
      <w:r w:rsidR="007011BA">
        <w:rPr>
          <w:rFonts w:ascii="Arial" w:hAnsi="Arial" w:cs="Arial"/>
          <w:sz w:val="24"/>
          <w:szCs w:val="24"/>
        </w:rPr>
        <w:t xml:space="preserve">ALN support staff from within the </w:t>
      </w:r>
      <w:r w:rsidR="00092E78">
        <w:rPr>
          <w:rFonts w:ascii="Arial" w:hAnsi="Arial" w:cs="Arial"/>
          <w:sz w:val="24"/>
          <w:szCs w:val="24"/>
        </w:rPr>
        <w:t xml:space="preserve">education </w:t>
      </w:r>
      <w:r w:rsidR="007011BA">
        <w:rPr>
          <w:rFonts w:ascii="Arial" w:hAnsi="Arial" w:cs="Arial"/>
          <w:sz w:val="24"/>
          <w:szCs w:val="24"/>
        </w:rPr>
        <w:t xml:space="preserve">department and </w:t>
      </w:r>
      <w:r w:rsidR="00092E78">
        <w:rPr>
          <w:rFonts w:ascii="Arial" w:hAnsi="Arial" w:cs="Arial"/>
          <w:sz w:val="24"/>
          <w:szCs w:val="24"/>
        </w:rPr>
        <w:t>its services.</w:t>
      </w:r>
      <w:r w:rsidR="0076298A">
        <w:rPr>
          <w:rFonts w:ascii="Arial" w:hAnsi="Arial" w:cs="Arial"/>
          <w:sz w:val="24"/>
          <w:szCs w:val="24"/>
        </w:rPr>
        <w:t xml:space="preserve"> It was also evident that schools </w:t>
      </w:r>
      <w:r w:rsidR="00065D75">
        <w:rPr>
          <w:rFonts w:ascii="Arial" w:hAnsi="Arial" w:cs="Arial"/>
          <w:sz w:val="24"/>
          <w:szCs w:val="24"/>
        </w:rPr>
        <w:t>would be willing to increase hours and purchase further support from services that were able to provide</w:t>
      </w:r>
      <w:r w:rsidR="00613D2B">
        <w:rPr>
          <w:rFonts w:ascii="Arial" w:hAnsi="Arial" w:cs="Arial"/>
          <w:sz w:val="24"/>
          <w:szCs w:val="24"/>
        </w:rPr>
        <w:t xml:space="preserve"> greater expertise in regard of the new curriculum and the new ALN measures.</w:t>
      </w:r>
    </w:p>
    <w:p w14:paraId="428C07D2" w14:textId="4584D56D" w:rsidR="0075285C" w:rsidRDefault="00D71472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additional support </w:t>
      </w:r>
      <w:r w:rsidR="005F22C6">
        <w:rPr>
          <w:rFonts w:ascii="Arial" w:hAnsi="Arial" w:cs="Arial"/>
          <w:sz w:val="24"/>
          <w:szCs w:val="24"/>
        </w:rPr>
        <w:t>could</w:t>
      </w:r>
      <w:r>
        <w:rPr>
          <w:rFonts w:ascii="Arial" w:hAnsi="Arial" w:cs="Arial"/>
          <w:sz w:val="24"/>
          <w:szCs w:val="24"/>
        </w:rPr>
        <w:t xml:space="preserve"> be quantified by the Music Service Manger</w:t>
      </w:r>
      <w:r w:rsidR="00613D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via the 2022-2023 Service Level Agreement as well as </w:t>
      </w:r>
      <w:r w:rsidR="003B205F">
        <w:rPr>
          <w:rFonts w:ascii="Arial" w:hAnsi="Arial" w:cs="Arial"/>
          <w:sz w:val="24"/>
          <w:szCs w:val="24"/>
        </w:rPr>
        <w:t>obtaining further</w:t>
      </w:r>
      <w:r w:rsidR="00E5014E">
        <w:rPr>
          <w:rFonts w:ascii="Arial" w:hAnsi="Arial" w:cs="Arial"/>
          <w:sz w:val="24"/>
          <w:szCs w:val="24"/>
        </w:rPr>
        <w:t xml:space="preserve"> qualitative</w:t>
      </w:r>
      <w:r w:rsidR="003B205F">
        <w:rPr>
          <w:rFonts w:ascii="Arial" w:hAnsi="Arial" w:cs="Arial"/>
          <w:sz w:val="24"/>
          <w:szCs w:val="24"/>
        </w:rPr>
        <w:t xml:space="preserve"> </w:t>
      </w:r>
      <w:r w:rsidR="00C2224C">
        <w:rPr>
          <w:rFonts w:ascii="Arial" w:hAnsi="Arial" w:cs="Arial"/>
          <w:sz w:val="24"/>
          <w:szCs w:val="24"/>
        </w:rPr>
        <w:t xml:space="preserve">information at </w:t>
      </w:r>
      <w:r w:rsidR="00E5014E">
        <w:rPr>
          <w:rFonts w:ascii="Arial" w:hAnsi="Arial" w:cs="Arial"/>
          <w:sz w:val="24"/>
          <w:szCs w:val="24"/>
        </w:rPr>
        <w:t>Headteacher meetings and individual school review meetings.</w:t>
      </w:r>
    </w:p>
    <w:p w14:paraId="621CB5B2" w14:textId="23F7A76B" w:rsidR="000B76B4" w:rsidRDefault="009D6D58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Greater awareness and understanding of a </w:t>
      </w:r>
      <w:r w:rsidR="004F01D2">
        <w:rPr>
          <w:rFonts w:ascii="Arial" w:hAnsi="Arial" w:cs="Arial"/>
          <w:sz w:val="24"/>
          <w:szCs w:val="24"/>
        </w:rPr>
        <w:t>person</w:t>
      </w:r>
      <w:r w:rsidR="00415378">
        <w:rPr>
          <w:rFonts w:ascii="Arial" w:hAnsi="Arial" w:cs="Arial"/>
          <w:sz w:val="24"/>
          <w:szCs w:val="24"/>
        </w:rPr>
        <w:t xml:space="preserve">-centred practice will have a positive </w:t>
      </w:r>
      <w:r w:rsidR="000B76B4">
        <w:rPr>
          <w:rFonts w:ascii="Arial" w:hAnsi="Arial" w:cs="Arial"/>
          <w:sz w:val="24"/>
          <w:szCs w:val="24"/>
        </w:rPr>
        <w:t>impact</w:t>
      </w:r>
      <w:r w:rsidR="00415378">
        <w:rPr>
          <w:rFonts w:ascii="Arial" w:hAnsi="Arial" w:cs="Arial"/>
          <w:sz w:val="24"/>
          <w:szCs w:val="24"/>
        </w:rPr>
        <w:t xml:space="preserve"> on the teaching and learning of pupils.</w:t>
      </w:r>
      <w:r w:rsidR="004F01D2">
        <w:rPr>
          <w:rFonts w:ascii="Arial" w:hAnsi="Arial" w:cs="Arial"/>
          <w:sz w:val="24"/>
          <w:szCs w:val="24"/>
        </w:rPr>
        <w:t xml:space="preserve"> The key function of the person-centred practice is to ensure greater communication between the pupil, </w:t>
      </w:r>
      <w:r w:rsidR="00A153E0">
        <w:rPr>
          <w:rFonts w:ascii="Arial" w:hAnsi="Arial" w:cs="Arial"/>
          <w:sz w:val="24"/>
          <w:szCs w:val="24"/>
        </w:rPr>
        <w:t xml:space="preserve">the </w:t>
      </w:r>
      <w:r w:rsidR="004F01D2">
        <w:rPr>
          <w:rFonts w:ascii="Arial" w:hAnsi="Arial" w:cs="Arial"/>
          <w:sz w:val="24"/>
          <w:szCs w:val="24"/>
        </w:rPr>
        <w:t>parents</w:t>
      </w:r>
      <w:r w:rsidR="00A153E0">
        <w:rPr>
          <w:rFonts w:ascii="Arial" w:hAnsi="Arial" w:cs="Arial"/>
          <w:sz w:val="24"/>
          <w:szCs w:val="24"/>
        </w:rPr>
        <w:t xml:space="preserve">, the </w:t>
      </w:r>
      <w:proofErr w:type="gramStart"/>
      <w:r w:rsidR="00A153E0">
        <w:rPr>
          <w:rFonts w:ascii="Arial" w:hAnsi="Arial" w:cs="Arial"/>
          <w:sz w:val="24"/>
          <w:szCs w:val="24"/>
        </w:rPr>
        <w:t>school</w:t>
      </w:r>
      <w:proofErr w:type="gramEnd"/>
      <w:r w:rsidR="00A153E0">
        <w:rPr>
          <w:rFonts w:ascii="Arial" w:hAnsi="Arial" w:cs="Arial"/>
          <w:sz w:val="24"/>
          <w:szCs w:val="24"/>
        </w:rPr>
        <w:t xml:space="preserve"> and </w:t>
      </w:r>
      <w:r w:rsidR="008811C2">
        <w:rPr>
          <w:rFonts w:ascii="Arial" w:hAnsi="Arial" w:cs="Arial"/>
          <w:sz w:val="24"/>
          <w:szCs w:val="24"/>
        </w:rPr>
        <w:t xml:space="preserve">practitioners </w:t>
      </w:r>
      <w:r w:rsidR="00A153E0">
        <w:rPr>
          <w:rFonts w:ascii="Arial" w:hAnsi="Arial" w:cs="Arial"/>
          <w:sz w:val="24"/>
          <w:szCs w:val="24"/>
        </w:rPr>
        <w:t>involved in</w:t>
      </w:r>
      <w:r w:rsidR="008811C2">
        <w:rPr>
          <w:rFonts w:ascii="Arial" w:hAnsi="Arial" w:cs="Arial"/>
          <w:sz w:val="24"/>
          <w:szCs w:val="24"/>
        </w:rPr>
        <w:t xml:space="preserve"> the education process</w:t>
      </w:r>
      <w:r w:rsidR="003310BB">
        <w:rPr>
          <w:rFonts w:ascii="Arial" w:hAnsi="Arial" w:cs="Arial"/>
          <w:sz w:val="24"/>
          <w:szCs w:val="24"/>
        </w:rPr>
        <w:t xml:space="preserve"> (</w:t>
      </w:r>
      <w:r w:rsidR="00097E5E" w:rsidRPr="00CF654B">
        <w:rPr>
          <w:rFonts w:ascii="Arial" w:hAnsi="Arial" w:cs="Arial"/>
          <w:i/>
          <w:iCs/>
          <w:sz w:val="24"/>
          <w:szCs w:val="24"/>
        </w:rPr>
        <w:t>Additional Learning Needs and Education Tribunal (Wales) Act 2021</w:t>
      </w:r>
      <w:r w:rsidR="00A87AFB">
        <w:rPr>
          <w:rFonts w:ascii="Arial" w:hAnsi="Arial" w:cs="Arial"/>
          <w:sz w:val="24"/>
          <w:szCs w:val="24"/>
        </w:rPr>
        <w:t>)</w:t>
      </w:r>
      <w:r w:rsidR="00735F76">
        <w:rPr>
          <w:rFonts w:ascii="Arial" w:hAnsi="Arial" w:cs="Arial"/>
          <w:sz w:val="24"/>
          <w:szCs w:val="24"/>
        </w:rPr>
        <w:t xml:space="preserve">. </w:t>
      </w:r>
      <w:r w:rsidR="00AE2F61">
        <w:rPr>
          <w:rFonts w:ascii="Arial" w:hAnsi="Arial" w:cs="Arial"/>
          <w:sz w:val="24"/>
          <w:szCs w:val="24"/>
        </w:rPr>
        <w:t>It is vital that peripatetic staff understand their role within the overall education of the learner</w:t>
      </w:r>
      <w:r w:rsidR="003E6EFA">
        <w:rPr>
          <w:rFonts w:ascii="Arial" w:hAnsi="Arial" w:cs="Arial"/>
          <w:sz w:val="24"/>
          <w:szCs w:val="24"/>
        </w:rPr>
        <w:t>. C</w:t>
      </w:r>
      <w:r w:rsidR="00D975CE">
        <w:rPr>
          <w:rFonts w:ascii="Arial" w:hAnsi="Arial" w:cs="Arial"/>
          <w:sz w:val="24"/>
          <w:szCs w:val="24"/>
        </w:rPr>
        <w:t xml:space="preserve">hanges </w:t>
      </w:r>
      <w:r w:rsidR="00D975CE">
        <w:rPr>
          <w:rFonts w:ascii="Arial" w:hAnsi="Arial" w:cs="Arial"/>
          <w:sz w:val="24"/>
          <w:szCs w:val="24"/>
        </w:rPr>
        <w:lastRenderedPageBreak/>
        <w:t xml:space="preserve">surrounding the </w:t>
      </w:r>
      <w:r w:rsidR="001751BA">
        <w:rPr>
          <w:rFonts w:ascii="Arial" w:hAnsi="Arial" w:cs="Arial"/>
          <w:sz w:val="24"/>
          <w:szCs w:val="24"/>
        </w:rPr>
        <w:t xml:space="preserve">Individual </w:t>
      </w:r>
      <w:r w:rsidR="00B6413C">
        <w:rPr>
          <w:rFonts w:ascii="Arial" w:hAnsi="Arial" w:cs="Arial"/>
          <w:sz w:val="24"/>
          <w:szCs w:val="24"/>
        </w:rPr>
        <w:t>Development</w:t>
      </w:r>
      <w:r w:rsidR="001751BA">
        <w:rPr>
          <w:rFonts w:ascii="Arial" w:hAnsi="Arial" w:cs="Arial"/>
          <w:sz w:val="24"/>
          <w:szCs w:val="24"/>
        </w:rPr>
        <w:t xml:space="preserve"> Plan (IDP) and the one-page profile</w:t>
      </w:r>
      <w:r w:rsidR="003E6EFA">
        <w:rPr>
          <w:rFonts w:ascii="Arial" w:hAnsi="Arial" w:cs="Arial"/>
          <w:sz w:val="24"/>
          <w:szCs w:val="24"/>
        </w:rPr>
        <w:t xml:space="preserve"> create a </w:t>
      </w:r>
      <w:r w:rsidR="00B368DA">
        <w:rPr>
          <w:rFonts w:ascii="Arial" w:hAnsi="Arial" w:cs="Arial"/>
          <w:sz w:val="24"/>
          <w:szCs w:val="24"/>
        </w:rPr>
        <w:t xml:space="preserve">stronger remit </w:t>
      </w:r>
      <w:r w:rsidR="003E6EFA">
        <w:rPr>
          <w:rFonts w:ascii="Arial" w:hAnsi="Arial" w:cs="Arial"/>
          <w:sz w:val="24"/>
          <w:szCs w:val="24"/>
        </w:rPr>
        <w:t>for all</w:t>
      </w:r>
      <w:r w:rsidR="00B368DA">
        <w:rPr>
          <w:rFonts w:ascii="Arial" w:hAnsi="Arial" w:cs="Arial"/>
          <w:sz w:val="24"/>
          <w:szCs w:val="24"/>
        </w:rPr>
        <w:t xml:space="preserve"> parties involved in the education of the learner to actively participate</w:t>
      </w:r>
      <w:r w:rsidR="007C3B94">
        <w:rPr>
          <w:rFonts w:ascii="Arial" w:hAnsi="Arial" w:cs="Arial"/>
          <w:sz w:val="24"/>
          <w:szCs w:val="24"/>
        </w:rPr>
        <w:t xml:space="preserve"> in</w:t>
      </w:r>
      <w:r w:rsidR="00B368DA">
        <w:rPr>
          <w:rFonts w:ascii="Arial" w:hAnsi="Arial" w:cs="Arial"/>
          <w:sz w:val="24"/>
          <w:szCs w:val="24"/>
        </w:rPr>
        <w:t xml:space="preserve"> the planning process.</w:t>
      </w:r>
      <w:r w:rsidR="00913DA2">
        <w:rPr>
          <w:rFonts w:ascii="Arial" w:hAnsi="Arial" w:cs="Arial"/>
          <w:sz w:val="24"/>
          <w:szCs w:val="24"/>
        </w:rPr>
        <w:t xml:space="preserve"> </w:t>
      </w:r>
      <w:r w:rsidR="00BF445C">
        <w:rPr>
          <w:rFonts w:ascii="Arial" w:hAnsi="Arial" w:cs="Arial"/>
          <w:sz w:val="24"/>
          <w:szCs w:val="24"/>
        </w:rPr>
        <w:t>Any planning sessions</w:t>
      </w:r>
      <w:r w:rsidR="0049737F">
        <w:rPr>
          <w:rFonts w:ascii="Arial" w:hAnsi="Arial" w:cs="Arial"/>
          <w:sz w:val="24"/>
          <w:szCs w:val="24"/>
        </w:rPr>
        <w:t xml:space="preserve"> or review meetings</w:t>
      </w:r>
      <w:r w:rsidR="00BF445C">
        <w:rPr>
          <w:rFonts w:ascii="Arial" w:hAnsi="Arial" w:cs="Arial"/>
          <w:sz w:val="24"/>
          <w:szCs w:val="24"/>
        </w:rPr>
        <w:t xml:space="preserve"> are vital for </w:t>
      </w:r>
      <w:r w:rsidR="00134EFA">
        <w:rPr>
          <w:rFonts w:ascii="Arial" w:hAnsi="Arial" w:cs="Arial"/>
          <w:sz w:val="24"/>
          <w:szCs w:val="24"/>
        </w:rPr>
        <w:t>all involved in the learning</w:t>
      </w:r>
      <w:r w:rsidR="00744A27">
        <w:rPr>
          <w:rFonts w:ascii="Arial" w:hAnsi="Arial" w:cs="Arial"/>
          <w:sz w:val="24"/>
          <w:szCs w:val="24"/>
        </w:rPr>
        <w:t xml:space="preserve"> process of </w:t>
      </w:r>
      <w:r w:rsidR="00712122">
        <w:rPr>
          <w:rFonts w:ascii="Arial" w:hAnsi="Arial" w:cs="Arial"/>
          <w:sz w:val="24"/>
          <w:szCs w:val="24"/>
        </w:rPr>
        <w:t>an ALN</w:t>
      </w:r>
      <w:r w:rsidR="00744A27">
        <w:rPr>
          <w:rFonts w:ascii="Arial" w:hAnsi="Arial" w:cs="Arial"/>
          <w:sz w:val="24"/>
          <w:szCs w:val="24"/>
        </w:rPr>
        <w:t xml:space="preserve"> pupil as they help to create an overall picture of the</w:t>
      </w:r>
      <w:r w:rsidR="00735BFE">
        <w:rPr>
          <w:rFonts w:ascii="Arial" w:hAnsi="Arial" w:cs="Arial"/>
          <w:sz w:val="24"/>
          <w:szCs w:val="24"/>
        </w:rPr>
        <w:t xml:space="preserve"> lea</w:t>
      </w:r>
      <w:r w:rsidR="00C915D1">
        <w:rPr>
          <w:rFonts w:ascii="Arial" w:hAnsi="Arial" w:cs="Arial"/>
          <w:sz w:val="24"/>
          <w:szCs w:val="24"/>
        </w:rPr>
        <w:t>r</w:t>
      </w:r>
      <w:r w:rsidR="00735BFE">
        <w:rPr>
          <w:rFonts w:ascii="Arial" w:hAnsi="Arial" w:cs="Arial"/>
          <w:sz w:val="24"/>
          <w:szCs w:val="24"/>
        </w:rPr>
        <w:t>ner and a greater understanding of their</w:t>
      </w:r>
      <w:r w:rsidR="00577A66">
        <w:rPr>
          <w:rFonts w:ascii="Arial" w:hAnsi="Arial" w:cs="Arial"/>
          <w:sz w:val="24"/>
          <w:szCs w:val="24"/>
        </w:rPr>
        <w:t xml:space="preserve"> areas of strength, areas of challenge and the</w:t>
      </w:r>
      <w:r w:rsidR="0056725F">
        <w:rPr>
          <w:rFonts w:ascii="Arial" w:hAnsi="Arial" w:cs="Arial"/>
          <w:sz w:val="24"/>
          <w:szCs w:val="24"/>
        </w:rPr>
        <w:t xml:space="preserve"> support that needs to be put in place</w:t>
      </w:r>
      <w:r w:rsidR="003D40C9">
        <w:rPr>
          <w:rFonts w:ascii="Arial" w:hAnsi="Arial" w:cs="Arial"/>
          <w:sz w:val="24"/>
          <w:szCs w:val="24"/>
        </w:rPr>
        <w:t xml:space="preserve"> (Hammel &amp; Hourigan</w:t>
      </w:r>
      <w:r w:rsidR="00B61C5D">
        <w:rPr>
          <w:rFonts w:ascii="Arial" w:hAnsi="Arial" w:cs="Arial"/>
          <w:sz w:val="24"/>
          <w:szCs w:val="24"/>
        </w:rPr>
        <w:t>, 2017).</w:t>
      </w:r>
      <w:r w:rsidR="000950C4">
        <w:rPr>
          <w:rFonts w:ascii="Arial" w:hAnsi="Arial" w:cs="Arial"/>
          <w:sz w:val="24"/>
          <w:szCs w:val="24"/>
        </w:rPr>
        <w:t xml:space="preserve"> </w:t>
      </w:r>
    </w:p>
    <w:p w14:paraId="4F814862" w14:textId="7D54145A" w:rsidR="00F5225E" w:rsidRDefault="006D08B5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ALNET </w:t>
      </w:r>
      <w:r w:rsidR="0056251D">
        <w:rPr>
          <w:rFonts w:ascii="Arial" w:hAnsi="Arial" w:cs="Arial"/>
          <w:sz w:val="24"/>
          <w:szCs w:val="24"/>
        </w:rPr>
        <w:t>sets out the need for</w:t>
      </w:r>
      <w:r>
        <w:rPr>
          <w:rFonts w:ascii="Arial" w:hAnsi="Arial" w:cs="Arial"/>
          <w:sz w:val="24"/>
          <w:szCs w:val="24"/>
        </w:rPr>
        <w:t xml:space="preserve"> a whole school approach</w:t>
      </w:r>
      <w:r w:rsidR="0056251D">
        <w:rPr>
          <w:rFonts w:ascii="Arial" w:hAnsi="Arial" w:cs="Arial"/>
          <w:sz w:val="24"/>
          <w:szCs w:val="24"/>
        </w:rPr>
        <w:t xml:space="preserve"> to person-centred practice</w:t>
      </w:r>
      <w:r w:rsidR="00284DE4">
        <w:rPr>
          <w:rFonts w:ascii="Arial" w:hAnsi="Arial" w:cs="Arial"/>
          <w:sz w:val="24"/>
          <w:szCs w:val="24"/>
        </w:rPr>
        <w:t xml:space="preserve"> which should be extended to </w:t>
      </w:r>
      <w:proofErr w:type="gramStart"/>
      <w:r w:rsidR="00C44862">
        <w:rPr>
          <w:rFonts w:ascii="Arial" w:hAnsi="Arial" w:cs="Arial"/>
          <w:sz w:val="24"/>
          <w:szCs w:val="24"/>
        </w:rPr>
        <w:t xml:space="preserve">all </w:t>
      </w:r>
      <w:r w:rsidR="00A91172">
        <w:rPr>
          <w:rFonts w:ascii="Arial" w:hAnsi="Arial" w:cs="Arial"/>
          <w:sz w:val="24"/>
          <w:szCs w:val="24"/>
        </w:rPr>
        <w:t xml:space="preserve"> </w:t>
      </w:r>
      <w:r w:rsidR="00284DE4">
        <w:rPr>
          <w:rFonts w:ascii="Arial" w:hAnsi="Arial" w:cs="Arial"/>
          <w:sz w:val="24"/>
          <w:szCs w:val="24"/>
        </w:rPr>
        <w:t>peripatetic</w:t>
      </w:r>
      <w:proofErr w:type="gramEnd"/>
      <w:r w:rsidR="00284DE4">
        <w:rPr>
          <w:rFonts w:ascii="Arial" w:hAnsi="Arial" w:cs="Arial"/>
          <w:sz w:val="24"/>
          <w:szCs w:val="24"/>
        </w:rPr>
        <w:t xml:space="preserve"> services and practitioners.</w:t>
      </w:r>
    </w:p>
    <w:p w14:paraId="0C4A30C3" w14:textId="4814C2B9" w:rsidR="0083581E" w:rsidRPr="00674C9F" w:rsidRDefault="005A00C5" w:rsidP="002D32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4C9F">
        <w:rPr>
          <w:rFonts w:ascii="Arial" w:hAnsi="Arial" w:cs="Arial"/>
          <w:b/>
          <w:bCs/>
          <w:sz w:val="24"/>
          <w:szCs w:val="24"/>
        </w:rPr>
        <w:t>Forces Against Change</w:t>
      </w:r>
    </w:p>
    <w:p w14:paraId="3E8A464D" w14:textId="064A71E0" w:rsidR="00CE1E16" w:rsidRDefault="00CE1E16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previously stated, teachers have often considered their own limitations to be the barrier to effective teaching of pupils with additional learning needs (Wilson and McCrary, 1996). I believe that it is the responsibility of the music service manager to consult and to engage with staff individually and collectively to establish if any </w:t>
      </w:r>
      <w:r w:rsidR="00B40C8B">
        <w:rPr>
          <w:rFonts w:ascii="Arial" w:hAnsi="Arial" w:cs="Arial"/>
          <w:sz w:val="24"/>
          <w:szCs w:val="24"/>
        </w:rPr>
        <w:t>reluctance to change</w:t>
      </w:r>
      <w:r>
        <w:rPr>
          <w:rFonts w:ascii="Arial" w:hAnsi="Arial" w:cs="Arial"/>
          <w:sz w:val="24"/>
          <w:szCs w:val="24"/>
        </w:rPr>
        <w:t xml:space="preserve"> exist</w:t>
      </w:r>
      <w:r w:rsidR="00B40C8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45D31AB" w14:textId="1311A111" w:rsidR="00184BDD" w:rsidRDefault="004539E5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Fullan (2009) </w:t>
      </w:r>
      <w:r w:rsidR="00D51C56">
        <w:rPr>
          <w:rFonts w:ascii="Arial" w:hAnsi="Arial" w:cs="Arial"/>
          <w:sz w:val="24"/>
          <w:szCs w:val="24"/>
        </w:rPr>
        <w:t>writes</w:t>
      </w:r>
      <w:r>
        <w:rPr>
          <w:rFonts w:ascii="Arial" w:hAnsi="Arial" w:cs="Arial"/>
          <w:sz w:val="24"/>
          <w:szCs w:val="24"/>
        </w:rPr>
        <w:t xml:space="preserve"> that </w:t>
      </w:r>
      <w:r w:rsidR="003E3DBA">
        <w:rPr>
          <w:rFonts w:ascii="Arial" w:hAnsi="Arial" w:cs="Arial"/>
          <w:sz w:val="24"/>
          <w:szCs w:val="24"/>
        </w:rPr>
        <w:t xml:space="preserve">all </w:t>
      </w:r>
      <w:r>
        <w:rPr>
          <w:rFonts w:ascii="Arial" w:hAnsi="Arial" w:cs="Arial"/>
          <w:sz w:val="24"/>
          <w:szCs w:val="24"/>
        </w:rPr>
        <w:t xml:space="preserve">educators have a </w:t>
      </w:r>
      <w:r w:rsidRPr="00F315A3">
        <w:rPr>
          <w:rFonts w:ascii="Arial" w:hAnsi="Arial" w:cs="Arial"/>
          <w:i/>
          <w:iCs/>
          <w:sz w:val="24"/>
          <w:szCs w:val="24"/>
        </w:rPr>
        <w:t>moral</w:t>
      </w:r>
      <w:r w:rsidR="00586D78" w:rsidRPr="00F315A3">
        <w:rPr>
          <w:rFonts w:ascii="Arial" w:hAnsi="Arial" w:cs="Arial"/>
          <w:i/>
          <w:iCs/>
          <w:sz w:val="24"/>
          <w:szCs w:val="24"/>
        </w:rPr>
        <w:t xml:space="preserve"> purpose</w:t>
      </w:r>
      <w:r w:rsidR="00586D78">
        <w:rPr>
          <w:rFonts w:ascii="Arial" w:hAnsi="Arial" w:cs="Arial"/>
          <w:sz w:val="24"/>
          <w:szCs w:val="24"/>
        </w:rPr>
        <w:t xml:space="preserve"> to ensure that all pupils</w:t>
      </w:r>
      <w:r w:rsidR="00F315A3">
        <w:rPr>
          <w:rFonts w:ascii="Arial" w:hAnsi="Arial" w:cs="Arial"/>
          <w:sz w:val="24"/>
          <w:szCs w:val="24"/>
        </w:rPr>
        <w:t xml:space="preserve"> are educated to </w:t>
      </w:r>
      <w:r w:rsidR="00586D78">
        <w:rPr>
          <w:rFonts w:ascii="Arial" w:hAnsi="Arial" w:cs="Arial"/>
          <w:sz w:val="24"/>
          <w:szCs w:val="24"/>
        </w:rPr>
        <w:t>achieve the best of their potential</w:t>
      </w:r>
      <w:r w:rsidR="009407D7">
        <w:rPr>
          <w:rFonts w:ascii="Arial" w:hAnsi="Arial" w:cs="Arial"/>
          <w:sz w:val="24"/>
          <w:szCs w:val="24"/>
        </w:rPr>
        <w:t>.</w:t>
      </w:r>
      <w:r w:rsidR="00B44F9D">
        <w:rPr>
          <w:rFonts w:ascii="Arial" w:hAnsi="Arial" w:cs="Arial"/>
          <w:sz w:val="24"/>
          <w:szCs w:val="24"/>
        </w:rPr>
        <w:t xml:space="preserve"> </w:t>
      </w:r>
      <w:r w:rsidR="003A194B">
        <w:rPr>
          <w:rFonts w:ascii="Arial" w:hAnsi="Arial" w:cs="Arial"/>
          <w:sz w:val="24"/>
          <w:szCs w:val="24"/>
        </w:rPr>
        <w:t xml:space="preserve">In the context of schools in Carmarthenshire, it is rare for a peripatetic teacher to be involved in a strategy meeting for an ALN pupil. Whilst these requests appear to be on the increase, I can only recall two such occurrences in the last ten years. It is possible that </w:t>
      </w:r>
      <w:r w:rsidR="00BA75C7">
        <w:rPr>
          <w:rFonts w:ascii="Arial" w:hAnsi="Arial" w:cs="Arial"/>
          <w:sz w:val="24"/>
          <w:szCs w:val="24"/>
        </w:rPr>
        <w:t>M</w:t>
      </w:r>
      <w:r w:rsidR="006348C1">
        <w:rPr>
          <w:rFonts w:ascii="Arial" w:hAnsi="Arial" w:cs="Arial"/>
          <w:sz w:val="24"/>
          <w:szCs w:val="24"/>
        </w:rPr>
        <w:t xml:space="preserve">usic </w:t>
      </w:r>
      <w:r w:rsidR="00BA75C7">
        <w:rPr>
          <w:rFonts w:ascii="Arial" w:hAnsi="Arial" w:cs="Arial"/>
          <w:sz w:val="24"/>
          <w:szCs w:val="24"/>
        </w:rPr>
        <w:t>S</w:t>
      </w:r>
      <w:r w:rsidR="006348C1">
        <w:rPr>
          <w:rFonts w:ascii="Arial" w:hAnsi="Arial" w:cs="Arial"/>
          <w:sz w:val="24"/>
          <w:szCs w:val="24"/>
        </w:rPr>
        <w:t xml:space="preserve">ervice </w:t>
      </w:r>
      <w:r w:rsidR="00971C1E">
        <w:rPr>
          <w:rFonts w:ascii="Arial" w:hAnsi="Arial" w:cs="Arial"/>
          <w:sz w:val="24"/>
          <w:szCs w:val="24"/>
        </w:rPr>
        <w:t xml:space="preserve">staff </w:t>
      </w:r>
      <w:r w:rsidR="006348C1">
        <w:rPr>
          <w:rFonts w:ascii="Arial" w:hAnsi="Arial" w:cs="Arial"/>
          <w:sz w:val="24"/>
          <w:szCs w:val="24"/>
        </w:rPr>
        <w:t>would</w:t>
      </w:r>
      <w:r w:rsidR="00971C1E">
        <w:rPr>
          <w:rFonts w:ascii="Arial" w:hAnsi="Arial" w:cs="Arial"/>
          <w:sz w:val="24"/>
          <w:szCs w:val="24"/>
        </w:rPr>
        <w:t xml:space="preserve"> be reluctant to </w:t>
      </w:r>
      <w:r w:rsidR="00E54B58">
        <w:rPr>
          <w:rFonts w:ascii="Arial" w:hAnsi="Arial" w:cs="Arial"/>
          <w:sz w:val="24"/>
          <w:szCs w:val="24"/>
        </w:rPr>
        <w:t xml:space="preserve">actively participate </w:t>
      </w:r>
      <w:r w:rsidR="00971C1E">
        <w:rPr>
          <w:rFonts w:ascii="Arial" w:hAnsi="Arial" w:cs="Arial"/>
          <w:sz w:val="24"/>
          <w:szCs w:val="24"/>
        </w:rPr>
        <w:t>in</w:t>
      </w:r>
      <w:r w:rsidR="00317947">
        <w:rPr>
          <w:rFonts w:ascii="Arial" w:hAnsi="Arial" w:cs="Arial"/>
          <w:sz w:val="24"/>
          <w:szCs w:val="24"/>
        </w:rPr>
        <w:t xml:space="preserve"> situations such</w:t>
      </w:r>
      <w:r w:rsidR="00971C1E">
        <w:rPr>
          <w:rFonts w:ascii="Arial" w:hAnsi="Arial" w:cs="Arial"/>
          <w:sz w:val="24"/>
          <w:szCs w:val="24"/>
        </w:rPr>
        <w:t xml:space="preserve"> </w:t>
      </w:r>
      <w:r w:rsidR="00380E90">
        <w:rPr>
          <w:rFonts w:ascii="Arial" w:hAnsi="Arial" w:cs="Arial"/>
          <w:sz w:val="24"/>
          <w:szCs w:val="24"/>
        </w:rPr>
        <w:t xml:space="preserve">as </w:t>
      </w:r>
      <w:r w:rsidR="00257B8D">
        <w:rPr>
          <w:rFonts w:ascii="Arial" w:hAnsi="Arial" w:cs="Arial"/>
          <w:sz w:val="24"/>
          <w:szCs w:val="24"/>
        </w:rPr>
        <w:t>planning session</w:t>
      </w:r>
      <w:r w:rsidR="00E54B58">
        <w:rPr>
          <w:rFonts w:ascii="Arial" w:hAnsi="Arial" w:cs="Arial"/>
          <w:sz w:val="24"/>
          <w:szCs w:val="24"/>
        </w:rPr>
        <w:t>s</w:t>
      </w:r>
      <w:r w:rsidR="00257B8D">
        <w:rPr>
          <w:rFonts w:ascii="Arial" w:hAnsi="Arial" w:cs="Arial"/>
          <w:sz w:val="24"/>
          <w:szCs w:val="24"/>
        </w:rPr>
        <w:t xml:space="preserve"> and review meetings as they may feel that the</w:t>
      </w:r>
      <w:r w:rsidR="000C4A63">
        <w:rPr>
          <w:rFonts w:ascii="Arial" w:hAnsi="Arial" w:cs="Arial"/>
          <w:sz w:val="24"/>
          <w:szCs w:val="24"/>
        </w:rPr>
        <w:t>ir</w:t>
      </w:r>
      <w:r w:rsidR="00257B8D">
        <w:rPr>
          <w:rFonts w:ascii="Arial" w:hAnsi="Arial" w:cs="Arial"/>
          <w:sz w:val="24"/>
          <w:szCs w:val="24"/>
        </w:rPr>
        <w:t xml:space="preserve"> own lack of experience </w:t>
      </w:r>
      <w:r w:rsidR="00F34FDE">
        <w:rPr>
          <w:rFonts w:ascii="Arial" w:hAnsi="Arial" w:cs="Arial"/>
          <w:sz w:val="24"/>
          <w:szCs w:val="24"/>
        </w:rPr>
        <w:t xml:space="preserve">in these forums </w:t>
      </w:r>
      <w:r w:rsidR="002115A6">
        <w:rPr>
          <w:rFonts w:ascii="Arial" w:hAnsi="Arial" w:cs="Arial"/>
          <w:sz w:val="24"/>
          <w:szCs w:val="24"/>
        </w:rPr>
        <w:t xml:space="preserve">could be an issue. </w:t>
      </w:r>
      <w:r w:rsidR="00F34FDE">
        <w:rPr>
          <w:rFonts w:ascii="Arial" w:hAnsi="Arial" w:cs="Arial"/>
          <w:sz w:val="24"/>
          <w:szCs w:val="24"/>
        </w:rPr>
        <w:t>I believe that staff would be able to provide a valuable insight in</w:t>
      </w:r>
      <w:r w:rsidR="000C4A63">
        <w:rPr>
          <w:rFonts w:ascii="Arial" w:hAnsi="Arial" w:cs="Arial"/>
          <w:sz w:val="24"/>
          <w:szCs w:val="24"/>
        </w:rPr>
        <w:t>to</w:t>
      </w:r>
      <w:r w:rsidR="00F34FDE">
        <w:rPr>
          <w:rFonts w:ascii="Arial" w:hAnsi="Arial" w:cs="Arial"/>
          <w:sz w:val="24"/>
          <w:szCs w:val="24"/>
        </w:rPr>
        <w:t xml:space="preserve"> the </w:t>
      </w:r>
      <w:r w:rsidR="001F2A5C">
        <w:rPr>
          <w:rFonts w:ascii="Arial" w:hAnsi="Arial" w:cs="Arial"/>
          <w:sz w:val="24"/>
          <w:szCs w:val="24"/>
        </w:rPr>
        <w:t>teaching and learning of ALN pupils</w:t>
      </w:r>
      <w:r w:rsidR="00CD298E">
        <w:rPr>
          <w:rFonts w:ascii="Arial" w:hAnsi="Arial" w:cs="Arial"/>
          <w:sz w:val="24"/>
          <w:szCs w:val="24"/>
        </w:rPr>
        <w:t>. T</w:t>
      </w:r>
      <w:r w:rsidR="00455A85">
        <w:rPr>
          <w:rFonts w:ascii="Arial" w:hAnsi="Arial" w:cs="Arial"/>
          <w:sz w:val="24"/>
          <w:szCs w:val="24"/>
        </w:rPr>
        <w:t xml:space="preserve">his </w:t>
      </w:r>
      <w:r w:rsidR="00A1614E">
        <w:rPr>
          <w:rFonts w:ascii="Arial" w:hAnsi="Arial" w:cs="Arial"/>
          <w:sz w:val="24"/>
          <w:szCs w:val="24"/>
        </w:rPr>
        <w:t>needs to be communicated to</w:t>
      </w:r>
      <w:r w:rsidR="00CD298E">
        <w:rPr>
          <w:rFonts w:ascii="Arial" w:hAnsi="Arial" w:cs="Arial"/>
          <w:sz w:val="24"/>
          <w:szCs w:val="24"/>
        </w:rPr>
        <w:t xml:space="preserve"> peripatetic</w:t>
      </w:r>
      <w:r w:rsidR="00A1614E">
        <w:rPr>
          <w:rFonts w:ascii="Arial" w:hAnsi="Arial" w:cs="Arial"/>
          <w:sz w:val="24"/>
          <w:szCs w:val="24"/>
        </w:rPr>
        <w:t xml:space="preserve"> staff to </w:t>
      </w:r>
      <w:r w:rsidR="005906A9">
        <w:rPr>
          <w:rFonts w:ascii="Arial" w:hAnsi="Arial" w:cs="Arial"/>
          <w:sz w:val="24"/>
          <w:szCs w:val="24"/>
        </w:rPr>
        <w:t xml:space="preserve">provide reassurance. </w:t>
      </w:r>
      <w:r w:rsidR="00A76E06">
        <w:rPr>
          <w:rFonts w:ascii="Arial" w:hAnsi="Arial" w:cs="Arial"/>
          <w:sz w:val="24"/>
          <w:szCs w:val="24"/>
        </w:rPr>
        <w:t xml:space="preserve">If we were to consider </w:t>
      </w:r>
      <w:r w:rsidR="00EA6A40">
        <w:rPr>
          <w:rFonts w:ascii="Arial" w:hAnsi="Arial" w:cs="Arial"/>
          <w:sz w:val="24"/>
          <w:szCs w:val="24"/>
        </w:rPr>
        <w:t>the strengths</w:t>
      </w:r>
      <w:r w:rsidR="00F65478">
        <w:rPr>
          <w:rFonts w:ascii="Arial" w:hAnsi="Arial" w:cs="Arial"/>
          <w:sz w:val="24"/>
          <w:szCs w:val="24"/>
        </w:rPr>
        <w:t>-</w:t>
      </w:r>
      <w:r w:rsidR="00EA6A40">
        <w:rPr>
          <w:rFonts w:ascii="Arial" w:hAnsi="Arial" w:cs="Arial"/>
          <w:sz w:val="24"/>
          <w:szCs w:val="24"/>
        </w:rPr>
        <w:t xml:space="preserve">based approach in this situation, </w:t>
      </w:r>
      <w:r w:rsidR="00F65478">
        <w:rPr>
          <w:rFonts w:ascii="Arial" w:hAnsi="Arial" w:cs="Arial"/>
          <w:sz w:val="24"/>
          <w:szCs w:val="24"/>
        </w:rPr>
        <w:t xml:space="preserve">as stated by </w:t>
      </w:r>
      <w:proofErr w:type="spellStart"/>
      <w:r w:rsidR="00EA6A40">
        <w:rPr>
          <w:rFonts w:ascii="Arial" w:hAnsi="Arial" w:cs="Arial"/>
          <w:sz w:val="24"/>
          <w:szCs w:val="24"/>
        </w:rPr>
        <w:t>Ghaye</w:t>
      </w:r>
      <w:proofErr w:type="spellEnd"/>
      <w:r w:rsidR="00E8081F">
        <w:rPr>
          <w:rFonts w:ascii="Arial" w:hAnsi="Arial" w:cs="Arial"/>
          <w:sz w:val="24"/>
          <w:szCs w:val="24"/>
        </w:rPr>
        <w:t xml:space="preserve"> (2011)</w:t>
      </w:r>
      <w:r w:rsidR="00F65478">
        <w:rPr>
          <w:rFonts w:ascii="Arial" w:hAnsi="Arial" w:cs="Arial"/>
          <w:sz w:val="24"/>
          <w:szCs w:val="24"/>
        </w:rPr>
        <w:t xml:space="preserve">, we would </w:t>
      </w:r>
      <w:r w:rsidR="00184BDD">
        <w:rPr>
          <w:rFonts w:ascii="Arial" w:hAnsi="Arial" w:cs="Arial"/>
          <w:sz w:val="24"/>
          <w:szCs w:val="24"/>
        </w:rPr>
        <w:t>consider</w:t>
      </w:r>
      <w:r w:rsidR="00F65478">
        <w:rPr>
          <w:rFonts w:ascii="Arial" w:hAnsi="Arial" w:cs="Arial"/>
          <w:sz w:val="24"/>
          <w:szCs w:val="24"/>
        </w:rPr>
        <w:t xml:space="preserve"> that</w:t>
      </w:r>
      <w:r w:rsidR="000D44B4">
        <w:rPr>
          <w:rFonts w:ascii="Arial" w:hAnsi="Arial" w:cs="Arial"/>
          <w:sz w:val="24"/>
          <w:szCs w:val="24"/>
        </w:rPr>
        <w:t xml:space="preserve"> positivity is linked to job satisfaction</w:t>
      </w:r>
      <w:r w:rsidR="00F9289B">
        <w:rPr>
          <w:rFonts w:ascii="Arial" w:hAnsi="Arial" w:cs="Arial"/>
          <w:sz w:val="24"/>
          <w:szCs w:val="24"/>
        </w:rPr>
        <w:t xml:space="preserve"> and </w:t>
      </w:r>
      <w:r w:rsidR="00184BDD">
        <w:rPr>
          <w:rFonts w:ascii="Arial" w:hAnsi="Arial" w:cs="Arial"/>
          <w:sz w:val="24"/>
          <w:szCs w:val="24"/>
        </w:rPr>
        <w:t>performance. T</w:t>
      </w:r>
      <w:r w:rsidR="00F9289B">
        <w:rPr>
          <w:rFonts w:ascii="Arial" w:hAnsi="Arial" w:cs="Arial"/>
          <w:sz w:val="24"/>
          <w:szCs w:val="24"/>
        </w:rPr>
        <w:t xml:space="preserve">hrough focusing on </w:t>
      </w:r>
      <w:r w:rsidR="00184BDD">
        <w:rPr>
          <w:rFonts w:ascii="Arial" w:hAnsi="Arial" w:cs="Arial"/>
          <w:sz w:val="24"/>
          <w:szCs w:val="24"/>
        </w:rPr>
        <w:t>the</w:t>
      </w:r>
      <w:r w:rsidR="00F9289B">
        <w:rPr>
          <w:rFonts w:ascii="Arial" w:hAnsi="Arial" w:cs="Arial"/>
          <w:sz w:val="24"/>
          <w:szCs w:val="24"/>
        </w:rPr>
        <w:t xml:space="preserve"> strengths</w:t>
      </w:r>
      <w:r w:rsidR="00C73183">
        <w:rPr>
          <w:rFonts w:ascii="Arial" w:hAnsi="Arial" w:cs="Arial"/>
          <w:sz w:val="24"/>
          <w:szCs w:val="24"/>
        </w:rPr>
        <w:t xml:space="preserve"> of staff and the valuable </w:t>
      </w:r>
      <w:r w:rsidR="007319BB">
        <w:rPr>
          <w:rFonts w:ascii="Arial" w:hAnsi="Arial" w:cs="Arial"/>
          <w:sz w:val="24"/>
          <w:szCs w:val="24"/>
        </w:rPr>
        <w:t>impact</w:t>
      </w:r>
      <w:r w:rsidR="00C73183">
        <w:rPr>
          <w:rFonts w:ascii="Arial" w:hAnsi="Arial" w:cs="Arial"/>
          <w:sz w:val="24"/>
          <w:szCs w:val="24"/>
        </w:rPr>
        <w:t xml:space="preserve"> that </w:t>
      </w:r>
      <w:r w:rsidR="007319BB">
        <w:rPr>
          <w:rFonts w:ascii="Arial" w:hAnsi="Arial" w:cs="Arial"/>
          <w:sz w:val="24"/>
          <w:szCs w:val="24"/>
        </w:rPr>
        <w:t>they can make</w:t>
      </w:r>
      <w:r w:rsidR="00323FC5">
        <w:rPr>
          <w:rFonts w:ascii="Arial" w:hAnsi="Arial" w:cs="Arial"/>
          <w:sz w:val="24"/>
          <w:szCs w:val="24"/>
        </w:rPr>
        <w:t xml:space="preserve"> they are more likely to be more open and less resistant to any change.</w:t>
      </w:r>
      <w:r w:rsidR="00F9289B">
        <w:rPr>
          <w:rFonts w:ascii="Arial" w:hAnsi="Arial" w:cs="Arial"/>
          <w:sz w:val="24"/>
          <w:szCs w:val="24"/>
        </w:rPr>
        <w:t xml:space="preserve"> </w:t>
      </w:r>
    </w:p>
    <w:p w14:paraId="71829E2A" w14:textId="2862541D" w:rsidR="00AF2867" w:rsidRDefault="004A7F21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Peripatetic music staff could </w:t>
      </w:r>
      <w:r w:rsidR="00B8100A">
        <w:rPr>
          <w:rFonts w:ascii="Arial" w:hAnsi="Arial" w:cs="Arial"/>
          <w:sz w:val="24"/>
          <w:szCs w:val="24"/>
        </w:rPr>
        <w:t>contribute</w:t>
      </w:r>
      <w:r>
        <w:rPr>
          <w:rFonts w:ascii="Arial" w:hAnsi="Arial" w:cs="Arial"/>
          <w:sz w:val="24"/>
          <w:szCs w:val="24"/>
        </w:rPr>
        <w:t xml:space="preserve"> </w:t>
      </w:r>
      <w:r w:rsidR="00B8100A">
        <w:rPr>
          <w:rFonts w:ascii="Arial" w:hAnsi="Arial" w:cs="Arial"/>
          <w:sz w:val="24"/>
          <w:szCs w:val="24"/>
        </w:rPr>
        <w:t>within</w:t>
      </w:r>
      <w:r>
        <w:rPr>
          <w:rFonts w:ascii="Arial" w:hAnsi="Arial" w:cs="Arial"/>
          <w:sz w:val="24"/>
          <w:szCs w:val="24"/>
        </w:rPr>
        <w:t xml:space="preserve"> </w:t>
      </w:r>
      <w:r w:rsidR="00AD0E7C">
        <w:rPr>
          <w:rFonts w:ascii="Arial" w:hAnsi="Arial" w:cs="Arial"/>
          <w:sz w:val="24"/>
          <w:szCs w:val="24"/>
        </w:rPr>
        <w:t xml:space="preserve">any </w:t>
      </w:r>
      <w:r w:rsidR="007F2A09">
        <w:rPr>
          <w:rFonts w:ascii="Arial" w:hAnsi="Arial" w:cs="Arial"/>
          <w:sz w:val="24"/>
          <w:szCs w:val="24"/>
        </w:rPr>
        <w:t>collaborative</w:t>
      </w:r>
      <w:r w:rsidR="00AD0E7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="001406BD">
        <w:rPr>
          <w:rFonts w:ascii="Arial" w:hAnsi="Arial" w:cs="Arial"/>
          <w:sz w:val="24"/>
          <w:szCs w:val="24"/>
        </w:rPr>
        <w:t>lanning meetings to assist with the setting of targets on an IDP to support the learner</w:t>
      </w:r>
      <w:r w:rsidR="005C00C9">
        <w:rPr>
          <w:rFonts w:ascii="Arial" w:hAnsi="Arial" w:cs="Arial"/>
          <w:sz w:val="24"/>
          <w:szCs w:val="24"/>
        </w:rPr>
        <w:t xml:space="preserve"> in achieving their dreams and aspirations.</w:t>
      </w:r>
      <w:r w:rsidR="00AF2867">
        <w:rPr>
          <w:rFonts w:ascii="Arial" w:hAnsi="Arial" w:cs="Arial"/>
          <w:sz w:val="24"/>
          <w:szCs w:val="24"/>
        </w:rPr>
        <w:t xml:space="preserve"> </w:t>
      </w:r>
      <w:r w:rsidR="00230D18">
        <w:rPr>
          <w:rFonts w:ascii="Arial" w:hAnsi="Arial" w:cs="Arial"/>
          <w:sz w:val="24"/>
          <w:szCs w:val="24"/>
        </w:rPr>
        <w:t>At a very basi</w:t>
      </w:r>
      <w:r w:rsidR="000E7B24">
        <w:rPr>
          <w:rFonts w:ascii="Arial" w:hAnsi="Arial" w:cs="Arial"/>
          <w:sz w:val="24"/>
          <w:szCs w:val="24"/>
        </w:rPr>
        <w:t>c</w:t>
      </w:r>
      <w:r w:rsidR="00230D18">
        <w:rPr>
          <w:rFonts w:ascii="Arial" w:hAnsi="Arial" w:cs="Arial"/>
          <w:sz w:val="24"/>
          <w:szCs w:val="24"/>
        </w:rPr>
        <w:t xml:space="preserve"> level staff can advise on the suitability of the </w:t>
      </w:r>
      <w:r w:rsidR="00230D18">
        <w:rPr>
          <w:rFonts w:ascii="Arial" w:hAnsi="Arial" w:cs="Arial"/>
          <w:sz w:val="24"/>
          <w:szCs w:val="24"/>
        </w:rPr>
        <w:lastRenderedPageBreak/>
        <w:t>instrument that has been chosen for tuition.</w:t>
      </w:r>
      <w:r w:rsidR="003F642D">
        <w:rPr>
          <w:rFonts w:ascii="Arial" w:hAnsi="Arial" w:cs="Arial"/>
          <w:sz w:val="24"/>
          <w:szCs w:val="24"/>
        </w:rPr>
        <w:t xml:space="preserve"> Target setting</w:t>
      </w:r>
      <w:r w:rsidR="00EB76DB">
        <w:rPr>
          <w:rFonts w:ascii="Arial" w:hAnsi="Arial" w:cs="Arial"/>
          <w:sz w:val="24"/>
          <w:szCs w:val="24"/>
        </w:rPr>
        <w:t xml:space="preserve">, </w:t>
      </w:r>
      <w:r w:rsidR="003F642D">
        <w:rPr>
          <w:rFonts w:ascii="Arial" w:hAnsi="Arial" w:cs="Arial"/>
          <w:sz w:val="24"/>
          <w:szCs w:val="24"/>
        </w:rPr>
        <w:t>the monitoring of</w:t>
      </w:r>
      <w:r w:rsidR="00EB76DB">
        <w:rPr>
          <w:rFonts w:ascii="Arial" w:hAnsi="Arial" w:cs="Arial"/>
          <w:sz w:val="24"/>
          <w:szCs w:val="24"/>
        </w:rPr>
        <w:t xml:space="preserve"> progress</w:t>
      </w:r>
      <w:r w:rsidR="003F642D">
        <w:rPr>
          <w:rFonts w:ascii="Arial" w:hAnsi="Arial" w:cs="Arial"/>
          <w:sz w:val="24"/>
          <w:szCs w:val="24"/>
        </w:rPr>
        <w:t xml:space="preserve"> </w:t>
      </w:r>
      <w:r w:rsidR="00C366B6">
        <w:rPr>
          <w:rFonts w:ascii="Arial" w:hAnsi="Arial" w:cs="Arial"/>
          <w:sz w:val="24"/>
          <w:szCs w:val="24"/>
        </w:rPr>
        <w:t>and success of ALN pupils would also be areas where peripatetic staff could provide support.</w:t>
      </w:r>
    </w:p>
    <w:p w14:paraId="25633D5A" w14:textId="1457767D" w:rsidR="009C3886" w:rsidRDefault="00AF2867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also important to note that a</w:t>
      </w:r>
      <w:r w:rsidR="007D37DC">
        <w:rPr>
          <w:rFonts w:ascii="Arial" w:hAnsi="Arial" w:cs="Arial"/>
          <w:sz w:val="24"/>
          <w:szCs w:val="24"/>
        </w:rPr>
        <w:t xml:space="preserve"> peripatetic music teacher could be involved in the tuition of a pupil from Year 3 in a primary school to Year 13 in a secondary school</w:t>
      </w:r>
      <w:r w:rsidR="00FB0C21">
        <w:rPr>
          <w:rFonts w:ascii="Arial" w:hAnsi="Arial" w:cs="Arial"/>
          <w:sz w:val="24"/>
          <w:szCs w:val="24"/>
        </w:rPr>
        <w:t>.</w:t>
      </w:r>
      <w:r w:rsidR="00E85A20">
        <w:rPr>
          <w:rFonts w:ascii="Arial" w:hAnsi="Arial" w:cs="Arial"/>
          <w:sz w:val="24"/>
          <w:szCs w:val="24"/>
        </w:rPr>
        <w:t xml:space="preserve"> </w:t>
      </w:r>
      <w:r w:rsidR="00FB0C21">
        <w:rPr>
          <w:rFonts w:ascii="Arial" w:hAnsi="Arial" w:cs="Arial"/>
          <w:sz w:val="24"/>
          <w:szCs w:val="24"/>
        </w:rPr>
        <w:t>T</w:t>
      </w:r>
      <w:r w:rsidR="001F44ED">
        <w:rPr>
          <w:rFonts w:ascii="Arial" w:hAnsi="Arial" w:cs="Arial"/>
          <w:sz w:val="24"/>
          <w:szCs w:val="24"/>
        </w:rPr>
        <w:t>h</w:t>
      </w:r>
      <w:r w:rsidR="00E85A20">
        <w:rPr>
          <w:rFonts w:ascii="Arial" w:hAnsi="Arial" w:cs="Arial"/>
          <w:sz w:val="24"/>
          <w:szCs w:val="24"/>
        </w:rPr>
        <w:t>is</w:t>
      </w:r>
      <w:r w:rsidR="001F44ED">
        <w:rPr>
          <w:rFonts w:ascii="Arial" w:hAnsi="Arial" w:cs="Arial"/>
          <w:sz w:val="24"/>
          <w:szCs w:val="24"/>
        </w:rPr>
        <w:t xml:space="preserve"> continuity </w:t>
      </w:r>
      <w:r w:rsidR="001D0418">
        <w:rPr>
          <w:rFonts w:ascii="Arial" w:hAnsi="Arial" w:cs="Arial"/>
          <w:sz w:val="24"/>
          <w:szCs w:val="24"/>
        </w:rPr>
        <w:t xml:space="preserve">of learning </w:t>
      </w:r>
      <w:r w:rsidR="00E85A20">
        <w:rPr>
          <w:rFonts w:ascii="Arial" w:hAnsi="Arial" w:cs="Arial"/>
          <w:sz w:val="24"/>
          <w:szCs w:val="24"/>
        </w:rPr>
        <w:t xml:space="preserve">with any education system </w:t>
      </w:r>
      <w:r w:rsidR="001D0418">
        <w:rPr>
          <w:rFonts w:ascii="Arial" w:hAnsi="Arial" w:cs="Arial"/>
          <w:sz w:val="24"/>
          <w:szCs w:val="24"/>
        </w:rPr>
        <w:t>is unique.</w:t>
      </w:r>
      <w:r w:rsidR="00412333">
        <w:rPr>
          <w:rFonts w:ascii="Arial" w:hAnsi="Arial" w:cs="Arial"/>
          <w:sz w:val="24"/>
          <w:szCs w:val="24"/>
        </w:rPr>
        <w:t xml:space="preserve"> </w:t>
      </w:r>
      <w:r w:rsidR="00C72F25">
        <w:rPr>
          <w:rFonts w:ascii="Arial" w:hAnsi="Arial" w:cs="Arial"/>
          <w:sz w:val="24"/>
          <w:szCs w:val="24"/>
        </w:rPr>
        <w:t xml:space="preserve">Working with pupils for this length of time could provide </w:t>
      </w:r>
      <w:r w:rsidR="00447FBB">
        <w:rPr>
          <w:rFonts w:ascii="Arial" w:hAnsi="Arial" w:cs="Arial"/>
          <w:sz w:val="24"/>
          <w:szCs w:val="24"/>
        </w:rPr>
        <w:t>important and relevant information through a wide variety of scenarios such as Year 6 to Year 7 transition.</w:t>
      </w:r>
    </w:p>
    <w:p w14:paraId="0FFBC536" w14:textId="02157B3B" w:rsidR="008A503B" w:rsidRDefault="00884528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respect of </w:t>
      </w:r>
      <w:r w:rsidR="002A27E2">
        <w:rPr>
          <w:rFonts w:ascii="Arial" w:hAnsi="Arial" w:cs="Arial"/>
          <w:sz w:val="24"/>
          <w:szCs w:val="24"/>
        </w:rPr>
        <w:t>appropriate time and finance for</w:t>
      </w:r>
      <w:r w:rsidR="0037387E">
        <w:rPr>
          <w:rFonts w:ascii="Arial" w:hAnsi="Arial" w:cs="Arial"/>
          <w:sz w:val="24"/>
          <w:szCs w:val="24"/>
        </w:rPr>
        <w:t xml:space="preserve"> staff training and development, these are very real considerations</w:t>
      </w:r>
      <w:r w:rsidR="007552E6">
        <w:rPr>
          <w:rFonts w:ascii="Arial" w:hAnsi="Arial" w:cs="Arial"/>
          <w:sz w:val="24"/>
          <w:szCs w:val="24"/>
        </w:rPr>
        <w:t xml:space="preserve"> for senior leaders and staff</w:t>
      </w:r>
      <w:r w:rsidR="00FB6252">
        <w:rPr>
          <w:rFonts w:ascii="Arial" w:hAnsi="Arial" w:cs="Arial"/>
          <w:sz w:val="24"/>
          <w:szCs w:val="24"/>
        </w:rPr>
        <w:t xml:space="preserve"> within any peripatetic service</w:t>
      </w:r>
      <w:r w:rsidR="007552E6">
        <w:rPr>
          <w:rFonts w:ascii="Arial" w:hAnsi="Arial" w:cs="Arial"/>
          <w:sz w:val="24"/>
          <w:szCs w:val="24"/>
        </w:rPr>
        <w:t xml:space="preserve">. It is the responsibility of the </w:t>
      </w:r>
      <w:r w:rsidR="008C1648">
        <w:rPr>
          <w:rFonts w:ascii="Arial" w:hAnsi="Arial" w:cs="Arial"/>
          <w:sz w:val="24"/>
          <w:szCs w:val="24"/>
        </w:rPr>
        <w:t xml:space="preserve">Music Service Manager to ensure that a clear </w:t>
      </w:r>
      <w:r w:rsidR="00D12AF6">
        <w:rPr>
          <w:rFonts w:ascii="Arial" w:hAnsi="Arial" w:cs="Arial"/>
          <w:sz w:val="24"/>
          <w:szCs w:val="24"/>
        </w:rPr>
        <w:t>schedule for in-service training</w:t>
      </w:r>
      <w:r w:rsidR="00C34421">
        <w:rPr>
          <w:rFonts w:ascii="Arial" w:hAnsi="Arial" w:cs="Arial"/>
          <w:sz w:val="24"/>
          <w:szCs w:val="24"/>
        </w:rPr>
        <w:t xml:space="preserve"> (INSET)</w:t>
      </w:r>
      <w:r w:rsidR="00D12AF6">
        <w:rPr>
          <w:rFonts w:ascii="Arial" w:hAnsi="Arial" w:cs="Arial"/>
          <w:sz w:val="24"/>
          <w:szCs w:val="24"/>
        </w:rPr>
        <w:t xml:space="preserve"> is establish</w:t>
      </w:r>
      <w:r w:rsidR="00943FA1">
        <w:rPr>
          <w:rFonts w:ascii="Arial" w:hAnsi="Arial" w:cs="Arial"/>
          <w:sz w:val="24"/>
          <w:szCs w:val="24"/>
        </w:rPr>
        <w:t>ed</w:t>
      </w:r>
      <w:r w:rsidR="00D12AF6">
        <w:rPr>
          <w:rFonts w:ascii="Arial" w:hAnsi="Arial" w:cs="Arial"/>
          <w:sz w:val="24"/>
          <w:szCs w:val="24"/>
        </w:rPr>
        <w:t xml:space="preserve"> in accordance with local authority guidance.</w:t>
      </w:r>
      <w:r w:rsidR="00152255">
        <w:rPr>
          <w:rFonts w:ascii="Arial" w:hAnsi="Arial" w:cs="Arial"/>
          <w:sz w:val="24"/>
          <w:szCs w:val="24"/>
        </w:rPr>
        <w:t xml:space="preserve"> Excluding additional time for new curriculum development, schools </w:t>
      </w:r>
      <w:r w:rsidR="001228F0">
        <w:rPr>
          <w:rFonts w:ascii="Arial" w:hAnsi="Arial" w:cs="Arial"/>
          <w:sz w:val="24"/>
          <w:szCs w:val="24"/>
        </w:rPr>
        <w:t>and centrally managed services are required to observe two</w:t>
      </w:r>
      <w:r w:rsidR="00C34421">
        <w:rPr>
          <w:rFonts w:ascii="Arial" w:hAnsi="Arial" w:cs="Arial"/>
          <w:sz w:val="24"/>
          <w:szCs w:val="24"/>
        </w:rPr>
        <w:t xml:space="preserve"> centrally</w:t>
      </w:r>
      <w:r w:rsidR="001228F0">
        <w:rPr>
          <w:rFonts w:ascii="Arial" w:hAnsi="Arial" w:cs="Arial"/>
          <w:sz w:val="24"/>
          <w:szCs w:val="24"/>
        </w:rPr>
        <w:t xml:space="preserve"> designated days of </w:t>
      </w:r>
      <w:r w:rsidR="00C34421">
        <w:rPr>
          <w:rFonts w:ascii="Arial" w:hAnsi="Arial" w:cs="Arial"/>
          <w:sz w:val="24"/>
          <w:szCs w:val="24"/>
        </w:rPr>
        <w:t xml:space="preserve">INSET followed by three additional days taken at the discretion of the </w:t>
      </w:r>
      <w:r w:rsidR="00674C9F">
        <w:rPr>
          <w:rFonts w:ascii="Arial" w:hAnsi="Arial" w:cs="Arial"/>
          <w:sz w:val="24"/>
          <w:szCs w:val="24"/>
        </w:rPr>
        <w:t>school / service</w:t>
      </w:r>
      <w:r w:rsidR="00071CCD">
        <w:rPr>
          <w:rFonts w:ascii="Arial" w:hAnsi="Arial" w:cs="Arial"/>
          <w:sz w:val="24"/>
          <w:szCs w:val="24"/>
        </w:rPr>
        <w:t xml:space="preserve"> </w:t>
      </w:r>
      <w:r w:rsidR="003F0F3F">
        <w:rPr>
          <w:rFonts w:ascii="Arial" w:hAnsi="Arial" w:cs="Arial"/>
          <w:sz w:val="24"/>
          <w:szCs w:val="24"/>
        </w:rPr>
        <w:t>(</w:t>
      </w:r>
      <w:r w:rsidR="00E87C9E">
        <w:rPr>
          <w:rFonts w:ascii="Arial" w:hAnsi="Arial" w:cs="Arial"/>
          <w:sz w:val="24"/>
          <w:szCs w:val="24"/>
        </w:rPr>
        <w:t>Carmarthenshire County Council</w:t>
      </w:r>
      <w:r w:rsidR="003F0F3F">
        <w:rPr>
          <w:rFonts w:ascii="Arial" w:hAnsi="Arial" w:cs="Arial"/>
          <w:sz w:val="24"/>
          <w:szCs w:val="24"/>
        </w:rPr>
        <w:t>, 20</w:t>
      </w:r>
      <w:r w:rsidR="00404813">
        <w:rPr>
          <w:rFonts w:ascii="Arial" w:hAnsi="Arial" w:cs="Arial"/>
          <w:sz w:val="24"/>
          <w:szCs w:val="24"/>
        </w:rPr>
        <w:t>19</w:t>
      </w:r>
      <w:r w:rsidR="003F0F3F">
        <w:rPr>
          <w:rFonts w:ascii="Arial" w:hAnsi="Arial" w:cs="Arial"/>
          <w:sz w:val="24"/>
          <w:szCs w:val="24"/>
        </w:rPr>
        <w:t>)</w:t>
      </w:r>
      <w:r w:rsidR="00071CCD">
        <w:rPr>
          <w:rFonts w:ascii="Arial" w:hAnsi="Arial" w:cs="Arial"/>
          <w:sz w:val="24"/>
          <w:szCs w:val="24"/>
        </w:rPr>
        <w:t>.</w:t>
      </w:r>
      <w:r w:rsidR="00B4776A">
        <w:rPr>
          <w:rFonts w:ascii="Arial" w:hAnsi="Arial" w:cs="Arial"/>
          <w:sz w:val="24"/>
          <w:szCs w:val="24"/>
        </w:rPr>
        <w:t xml:space="preserve"> </w:t>
      </w:r>
      <w:r w:rsidR="007E0DFA">
        <w:rPr>
          <w:rFonts w:ascii="Arial" w:hAnsi="Arial" w:cs="Arial"/>
          <w:sz w:val="24"/>
          <w:szCs w:val="24"/>
        </w:rPr>
        <w:t>Fullan (2009) argues that t</w:t>
      </w:r>
      <w:r w:rsidR="00AA5B60">
        <w:rPr>
          <w:rFonts w:ascii="Arial" w:hAnsi="Arial" w:cs="Arial"/>
          <w:sz w:val="24"/>
          <w:szCs w:val="24"/>
        </w:rPr>
        <w:t xml:space="preserve">here </w:t>
      </w:r>
      <w:r w:rsidR="000424CF">
        <w:rPr>
          <w:rFonts w:ascii="Arial" w:hAnsi="Arial" w:cs="Arial"/>
          <w:sz w:val="24"/>
          <w:szCs w:val="24"/>
        </w:rPr>
        <w:t>must</w:t>
      </w:r>
      <w:r w:rsidR="00AA5B60">
        <w:rPr>
          <w:rFonts w:ascii="Arial" w:hAnsi="Arial" w:cs="Arial"/>
          <w:sz w:val="24"/>
          <w:szCs w:val="24"/>
        </w:rPr>
        <w:t xml:space="preserve"> be a</w:t>
      </w:r>
      <w:r w:rsidR="000F0FA7">
        <w:rPr>
          <w:rFonts w:ascii="Arial" w:hAnsi="Arial" w:cs="Arial"/>
          <w:sz w:val="24"/>
          <w:szCs w:val="24"/>
        </w:rPr>
        <w:t>n</w:t>
      </w:r>
      <w:r w:rsidR="000424CF">
        <w:rPr>
          <w:rFonts w:ascii="Arial" w:hAnsi="Arial" w:cs="Arial"/>
          <w:sz w:val="24"/>
          <w:szCs w:val="24"/>
        </w:rPr>
        <w:t xml:space="preserve"> </w:t>
      </w:r>
      <w:r w:rsidR="009F0D42">
        <w:rPr>
          <w:rFonts w:ascii="Arial" w:hAnsi="Arial" w:cs="Arial"/>
          <w:sz w:val="24"/>
          <w:szCs w:val="24"/>
        </w:rPr>
        <w:t>identified</w:t>
      </w:r>
      <w:r w:rsidR="00AA5B60">
        <w:rPr>
          <w:rFonts w:ascii="Arial" w:hAnsi="Arial" w:cs="Arial"/>
          <w:sz w:val="24"/>
          <w:szCs w:val="24"/>
        </w:rPr>
        <w:t xml:space="preserve"> long</w:t>
      </w:r>
      <w:r w:rsidR="000F0FA7">
        <w:rPr>
          <w:rFonts w:ascii="Arial" w:hAnsi="Arial" w:cs="Arial"/>
          <w:sz w:val="24"/>
          <w:szCs w:val="24"/>
        </w:rPr>
        <w:t>-</w:t>
      </w:r>
      <w:r w:rsidR="00AA5B60">
        <w:rPr>
          <w:rFonts w:ascii="Arial" w:hAnsi="Arial" w:cs="Arial"/>
          <w:sz w:val="24"/>
          <w:szCs w:val="24"/>
        </w:rPr>
        <w:t xml:space="preserve">term strategy </w:t>
      </w:r>
      <w:r w:rsidR="000424CF">
        <w:rPr>
          <w:rFonts w:ascii="Arial" w:hAnsi="Arial" w:cs="Arial"/>
          <w:sz w:val="24"/>
          <w:szCs w:val="24"/>
        </w:rPr>
        <w:t>in place to support</w:t>
      </w:r>
      <w:r w:rsidR="009F0D42">
        <w:rPr>
          <w:rFonts w:ascii="Arial" w:hAnsi="Arial" w:cs="Arial"/>
          <w:sz w:val="24"/>
          <w:szCs w:val="24"/>
        </w:rPr>
        <w:t xml:space="preserve"> staff.</w:t>
      </w:r>
      <w:r w:rsidR="000F0FA7">
        <w:rPr>
          <w:rFonts w:ascii="Arial" w:hAnsi="Arial" w:cs="Arial"/>
          <w:sz w:val="24"/>
          <w:szCs w:val="24"/>
        </w:rPr>
        <w:t xml:space="preserve"> It is the responsibility of the Music Service Manager to ensure that a clear programme of training and support for staff is communicated to all members of the service and implemented</w:t>
      </w:r>
      <w:r w:rsidR="00AA1DB5">
        <w:rPr>
          <w:rFonts w:ascii="Arial" w:hAnsi="Arial" w:cs="Arial"/>
          <w:sz w:val="24"/>
          <w:szCs w:val="24"/>
        </w:rPr>
        <w:t xml:space="preserve"> as required</w:t>
      </w:r>
      <w:r w:rsidR="000F0FA7">
        <w:rPr>
          <w:rFonts w:ascii="Arial" w:hAnsi="Arial" w:cs="Arial"/>
          <w:sz w:val="24"/>
          <w:szCs w:val="24"/>
        </w:rPr>
        <w:t>.</w:t>
      </w:r>
    </w:p>
    <w:p w14:paraId="070A756F" w14:textId="4585F717" w:rsidR="008506CE" w:rsidRDefault="004557B3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appropriate training of peripatetic music staff </w:t>
      </w:r>
      <w:r w:rsidR="009F29EE">
        <w:rPr>
          <w:rFonts w:ascii="Arial" w:hAnsi="Arial" w:cs="Arial"/>
          <w:sz w:val="24"/>
          <w:szCs w:val="24"/>
        </w:rPr>
        <w:t xml:space="preserve">is another area that requires further context. In Wales, there is no </w:t>
      </w:r>
      <w:r w:rsidR="00F541F4">
        <w:rPr>
          <w:rFonts w:ascii="Arial" w:hAnsi="Arial" w:cs="Arial"/>
          <w:sz w:val="24"/>
          <w:szCs w:val="24"/>
        </w:rPr>
        <w:t xml:space="preserve">prerequisite for peripatetic teachers to </w:t>
      </w:r>
      <w:r w:rsidR="00AB5E35">
        <w:rPr>
          <w:rFonts w:ascii="Arial" w:hAnsi="Arial" w:cs="Arial"/>
          <w:sz w:val="24"/>
          <w:szCs w:val="24"/>
        </w:rPr>
        <w:t>have obtained Qualified Teacher Status (QTS)</w:t>
      </w:r>
      <w:r w:rsidR="002A153B">
        <w:rPr>
          <w:rFonts w:ascii="Arial" w:hAnsi="Arial" w:cs="Arial"/>
          <w:sz w:val="24"/>
          <w:szCs w:val="24"/>
        </w:rPr>
        <w:t xml:space="preserve"> or any other formal teacher training before joining a local authority </w:t>
      </w:r>
      <w:r w:rsidR="00AA735C">
        <w:rPr>
          <w:rFonts w:ascii="Arial" w:hAnsi="Arial" w:cs="Arial"/>
          <w:sz w:val="24"/>
          <w:szCs w:val="24"/>
        </w:rPr>
        <w:t>M</w:t>
      </w:r>
      <w:r w:rsidR="003901EA">
        <w:rPr>
          <w:rFonts w:ascii="Arial" w:hAnsi="Arial" w:cs="Arial"/>
          <w:sz w:val="24"/>
          <w:szCs w:val="24"/>
        </w:rPr>
        <w:t xml:space="preserve">usic </w:t>
      </w:r>
      <w:r w:rsidR="00AA735C">
        <w:rPr>
          <w:rFonts w:ascii="Arial" w:hAnsi="Arial" w:cs="Arial"/>
          <w:sz w:val="24"/>
          <w:szCs w:val="24"/>
        </w:rPr>
        <w:t>S</w:t>
      </w:r>
      <w:r w:rsidR="002A153B">
        <w:rPr>
          <w:rFonts w:ascii="Arial" w:hAnsi="Arial" w:cs="Arial"/>
          <w:sz w:val="24"/>
          <w:szCs w:val="24"/>
        </w:rPr>
        <w:t>ervice.</w:t>
      </w:r>
      <w:r w:rsidR="00FD1CA1">
        <w:rPr>
          <w:rFonts w:ascii="Arial" w:hAnsi="Arial" w:cs="Arial"/>
          <w:sz w:val="24"/>
          <w:szCs w:val="24"/>
        </w:rPr>
        <w:t xml:space="preserve"> It is usual for a local authority service to employ both qualified and unqualified teachers within its</w:t>
      </w:r>
      <w:r w:rsidR="00CF25B2">
        <w:rPr>
          <w:rFonts w:ascii="Arial" w:hAnsi="Arial" w:cs="Arial"/>
          <w:sz w:val="24"/>
          <w:szCs w:val="24"/>
        </w:rPr>
        <w:t xml:space="preserve"> teams.</w:t>
      </w:r>
      <w:r w:rsidR="00FD1CA1">
        <w:rPr>
          <w:rFonts w:ascii="Arial" w:hAnsi="Arial" w:cs="Arial"/>
          <w:sz w:val="24"/>
          <w:szCs w:val="24"/>
        </w:rPr>
        <w:t xml:space="preserve"> </w:t>
      </w:r>
      <w:r w:rsidR="00465B52">
        <w:rPr>
          <w:rFonts w:ascii="Arial" w:hAnsi="Arial" w:cs="Arial"/>
          <w:sz w:val="24"/>
          <w:szCs w:val="24"/>
        </w:rPr>
        <w:t>T</w:t>
      </w:r>
      <w:r w:rsidR="00D15064">
        <w:rPr>
          <w:rFonts w:ascii="Arial" w:hAnsi="Arial" w:cs="Arial"/>
          <w:sz w:val="24"/>
          <w:szCs w:val="24"/>
        </w:rPr>
        <w:t>h</w:t>
      </w:r>
      <w:r w:rsidR="00465B52">
        <w:rPr>
          <w:rFonts w:ascii="Arial" w:hAnsi="Arial" w:cs="Arial"/>
          <w:sz w:val="24"/>
          <w:szCs w:val="24"/>
        </w:rPr>
        <w:t>erefore</w:t>
      </w:r>
      <w:r w:rsidR="00D15064">
        <w:rPr>
          <w:rFonts w:ascii="Arial" w:hAnsi="Arial" w:cs="Arial"/>
          <w:sz w:val="24"/>
          <w:szCs w:val="24"/>
        </w:rPr>
        <w:t>, there can be a</w:t>
      </w:r>
      <w:r w:rsidR="004D17CA">
        <w:rPr>
          <w:rFonts w:ascii="Arial" w:hAnsi="Arial" w:cs="Arial"/>
          <w:sz w:val="24"/>
          <w:szCs w:val="24"/>
        </w:rPr>
        <w:t xml:space="preserve"> very wide</w:t>
      </w:r>
      <w:r w:rsidR="00D15064">
        <w:rPr>
          <w:rFonts w:ascii="Arial" w:hAnsi="Arial" w:cs="Arial"/>
          <w:sz w:val="24"/>
          <w:szCs w:val="24"/>
        </w:rPr>
        <w:t xml:space="preserve"> variety of experience and </w:t>
      </w:r>
      <w:r w:rsidR="004D17CA">
        <w:rPr>
          <w:rFonts w:ascii="Arial" w:hAnsi="Arial" w:cs="Arial"/>
          <w:sz w:val="24"/>
          <w:szCs w:val="24"/>
        </w:rPr>
        <w:t xml:space="preserve">capability within any one service. Hammel and </w:t>
      </w:r>
      <w:r w:rsidR="00EA3D84">
        <w:rPr>
          <w:rFonts w:ascii="Arial" w:hAnsi="Arial" w:cs="Arial"/>
          <w:sz w:val="24"/>
          <w:szCs w:val="24"/>
        </w:rPr>
        <w:t>Hourigan (2019)</w:t>
      </w:r>
      <w:r w:rsidR="00570B44">
        <w:rPr>
          <w:rFonts w:ascii="Arial" w:hAnsi="Arial" w:cs="Arial"/>
          <w:sz w:val="24"/>
          <w:szCs w:val="24"/>
        </w:rPr>
        <w:t xml:space="preserve"> state that whether you are a </w:t>
      </w:r>
      <w:r w:rsidR="007E1838">
        <w:rPr>
          <w:rFonts w:ascii="Arial" w:hAnsi="Arial" w:cs="Arial"/>
          <w:sz w:val="24"/>
          <w:szCs w:val="24"/>
        </w:rPr>
        <w:t>knowledgeable</w:t>
      </w:r>
      <w:r w:rsidR="00570B44">
        <w:rPr>
          <w:rFonts w:ascii="Arial" w:hAnsi="Arial" w:cs="Arial"/>
          <w:sz w:val="24"/>
          <w:szCs w:val="24"/>
        </w:rPr>
        <w:t xml:space="preserve"> practitioner</w:t>
      </w:r>
      <w:r w:rsidR="006E0A6E">
        <w:rPr>
          <w:rFonts w:ascii="Arial" w:hAnsi="Arial" w:cs="Arial"/>
          <w:sz w:val="24"/>
          <w:szCs w:val="24"/>
        </w:rPr>
        <w:t xml:space="preserve">, have limited experience or are </w:t>
      </w:r>
      <w:r w:rsidR="0004648B">
        <w:rPr>
          <w:rFonts w:ascii="Arial" w:hAnsi="Arial" w:cs="Arial"/>
          <w:sz w:val="24"/>
          <w:szCs w:val="24"/>
        </w:rPr>
        <w:t xml:space="preserve">just </w:t>
      </w:r>
      <w:r w:rsidR="006E0A6E">
        <w:rPr>
          <w:rFonts w:ascii="Arial" w:hAnsi="Arial" w:cs="Arial"/>
          <w:sz w:val="24"/>
          <w:szCs w:val="24"/>
        </w:rPr>
        <w:t xml:space="preserve">embarking on a teaching career, it is vital for teachers to </w:t>
      </w:r>
      <w:r w:rsidR="00B55683">
        <w:rPr>
          <w:rFonts w:ascii="Arial" w:hAnsi="Arial" w:cs="Arial"/>
          <w:sz w:val="24"/>
          <w:szCs w:val="24"/>
        </w:rPr>
        <w:t>receive coaching f</w:t>
      </w:r>
      <w:r w:rsidR="007E1838">
        <w:rPr>
          <w:rFonts w:ascii="Arial" w:hAnsi="Arial" w:cs="Arial"/>
          <w:sz w:val="24"/>
          <w:szCs w:val="24"/>
        </w:rPr>
        <w:t xml:space="preserve">rom experienced ALN </w:t>
      </w:r>
      <w:r w:rsidR="0004648B">
        <w:rPr>
          <w:rFonts w:ascii="Arial" w:hAnsi="Arial" w:cs="Arial"/>
          <w:sz w:val="24"/>
          <w:szCs w:val="24"/>
        </w:rPr>
        <w:t>educators.</w:t>
      </w:r>
      <w:r w:rsidR="00692893">
        <w:rPr>
          <w:rFonts w:ascii="Arial" w:hAnsi="Arial" w:cs="Arial"/>
          <w:sz w:val="24"/>
          <w:szCs w:val="24"/>
        </w:rPr>
        <w:t xml:space="preserve"> </w:t>
      </w:r>
      <w:r w:rsidR="000B76A8">
        <w:rPr>
          <w:rFonts w:ascii="Arial" w:hAnsi="Arial" w:cs="Arial"/>
          <w:sz w:val="24"/>
          <w:szCs w:val="24"/>
        </w:rPr>
        <w:t>Elements</w:t>
      </w:r>
      <w:r w:rsidR="00727430">
        <w:rPr>
          <w:rFonts w:ascii="Arial" w:hAnsi="Arial" w:cs="Arial"/>
          <w:sz w:val="24"/>
          <w:szCs w:val="24"/>
        </w:rPr>
        <w:t xml:space="preserve"> that assist with training such</w:t>
      </w:r>
      <w:r w:rsidR="000B76A8">
        <w:rPr>
          <w:rFonts w:ascii="Arial" w:hAnsi="Arial" w:cs="Arial"/>
          <w:sz w:val="24"/>
          <w:szCs w:val="24"/>
        </w:rPr>
        <w:t xml:space="preserve"> </w:t>
      </w:r>
      <w:r w:rsidR="00727430">
        <w:rPr>
          <w:rFonts w:ascii="Arial" w:hAnsi="Arial" w:cs="Arial"/>
          <w:sz w:val="24"/>
          <w:szCs w:val="24"/>
        </w:rPr>
        <w:t>as o</w:t>
      </w:r>
      <w:r w:rsidR="00692893">
        <w:rPr>
          <w:rFonts w:ascii="Arial" w:hAnsi="Arial" w:cs="Arial"/>
          <w:sz w:val="24"/>
          <w:szCs w:val="24"/>
        </w:rPr>
        <w:t xml:space="preserve">bservation, team-teaching, planning and </w:t>
      </w:r>
      <w:r w:rsidR="00F807D9">
        <w:rPr>
          <w:rFonts w:ascii="Arial" w:hAnsi="Arial" w:cs="Arial"/>
          <w:sz w:val="24"/>
          <w:szCs w:val="24"/>
        </w:rPr>
        <w:t xml:space="preserve">discussion </w:t>
      </w:r>
      <w:r w:rsidR="00727430">
        <w:rPr>
          <w:rFonts w:ascii="Arial" w:hAnsi="Arial" w:cs="Arial"/>
          <w:sz w:val="24"/>
          <w:szCs w:val="24"/>
        </w:rPr>
        <w:t>sessions</w:t>
      </w:r>
      <w:r w:rsidR="00F807D9">
        <w:rPr>
          <w:rFonts w:ascii="Arial" w:hAnsi="Arial" w:cs="Arial"/>
          <w:sz w:val="24"/>
          <w:szCs w:val="24"/>
        </w:rPr>
        <w:t xml:space="preserve"> </w:t>
      </w:r>
      <w:r w:rsidR="00403D4C">
        <w:rPr>
          <w:rFonts w:ascii="Arial" w:hAnsi="Arial" w:cs="Arial"/>
          <w:sz w:val="24"/>
          <w:szCs w:val="24"/>
        </w:rPr>
        <w:t>will increase confidence</w:t>
      </w:r>
      <w:r w:rsidR="004E7FA5">
        <w:rPr>
          <w:rFonts w:ascii="Arial" w:hAnsi="Arial" w:cs="Arial"/>
          <w:sz w:val="24"/>
          <w:szCs w:val="24"/>
        </w:rPr>
        <w:t xml:space="preserve"> and </w:t>
      </w:r>
      <w:r w:rsidR="00642AC6">
        <w:rPr>
          <w:rFonts w:ascii="Arial" w:hAnsi="Arial" w:cs="Arial"/>
          <w:sz w:val="24"/>
          <w:szCs w:val="24"/>
        </w:rPr>
        <w:t>effectiveness of staff.</w:t>
      </w:r>
      <w:r w:rsidR="00327605">
        <w:rPr>
          <w:rFonts w:ascii="Arial" w:hAnsi="Arial" w:cs="Arial"/>
          <w:sz w:val="24"/>
          <w:szCs w:val="24"/>
        </w:rPr>
        <w:t xml:space="preserve"> These elements will need to be relevant </w:t>
      </w:r>
      <w:r w:rsidR="0001095B">
        <w:rPr>
          <w:rFonts w:ascii="Arial" w:hAnsi="Arial" w:cs="Arial"/>
          <w:sz w:val="24"/>
          <w:szCs w:val="24"/>
        </w:rPr>
        <w:t xml:space="preserve">and tailored </w:t>
      </w:r>
      <w:r w:rsidR="00327605">
        <w:rPr>
          <w:rFonts w:ascii="Arial" w:hAnsi="Arial" w:cs="Arial"/>
          <w:sz w:val="24"/>
          <w:szCs w:val="24"/>
        </w:rPr>
        <w:t xml:space="preserve">to the peripatetic setting to ensure that </w:t>
      </w:r>
      <w:r w:rsidR="00441152">
        <w:rPr>
          <w:rFonts w:ascii="Arial" w:hAnsi="Arial" w:cs="Arial"/>
          <w:sz w:val="24"/>
          <w:szCs w:val="24"/>
        </w:rPr>
        <w:t xml:space="preserve">the circumstances and </w:t>
      </w:r>
      <w:r w:rsidR="0001095B">
        <w:rPr>
          <w:rFonts w:ascii="Arial" w:hAnsi="Arial" w:cs="Arial"/>
          <w:sz w:val="24"/>
          <w:szCs w:val="24"/>
        </w:rPr>
        <w:lastRenderedPageBreak/>
        <w:t>challenges</w:t>
      </w:r>
      <w:r w:rsidR="00DB1EC9">
        <w:rPr>
          <w:rFonts w:ascii="Arial" w:hAnsi="Arial" w:cs="Arial"/>
          <w:sz w:val="24"/>
          <w:szCs w:val="24"/>
        </w:rPr>
        <w:t xml:space="preserve"> (teaching accommodation, time challenges, mobile resources etc.)</w:t>
      </w:r>
      <w:r w:rsidR="00441152">
        <w:rPr>
          <w:rFonts w:ascii="Arial" w:hAnsi="Arial" w:cs="Arial"/>
          <w:sz w:val="24"/>
          <w:szCs w:val="24"/>
        </w:rPr>
        <w:t xml:space="preserve"> are relevant </w:t>
      </w:r>
      <w:r w:rsidR="0001095B">
        <w:rPr>
          <w:rFonts w:ascii="Arial" w:hAnsi="Arial" w:cs="Arial"/>
          <w:sz w:val="24"/>
          <w:szCs w:val="24"/>
        </w:rPr>
        <w:t>and not just adapted from classroom training</w:t>
      </w:r>
      <w:r w:rsidR="0088274E">
        <w:rPr>
          <w:rFonts w:ascii="Arial" w:hAnsi="Arial" w:cs="Arial"/>
          <w:sz w:val="24"/>
          <w:szCs w:val="24"/>
        </w:rPr>
        <w:t xml:space="preserve"> models</w:t>
      </w:r>
      <w:r w:rsidR="0001095B">
        <w:rPr>
          <w:rFonts w:ascii="Arial" w:hAnsi="Arial" w:cs="Arial"/>
          <w:sz w:val="24"/>
          <w:szCs w:val="24"/>
        </w:rPr>
        <w:t>.</w:t>
      </w:r>
    </w:p>
    <w:p w14:paraId="5F28E496" w14:textId="555F10BE" w:rsidR="00BA7312" w:rsidRDefault="004B394A" w:rsidP="002D32B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look at a potential force of resi</w:t>
      </w:r>
      <w:r w:rsidR="00CD6048">
        <w:rPr>
          <w:rFonts w:ascii="Arial" w:hAnsi="Arial" w:cs="Arial"/>
          <w:sz w:val="24"/>
          <w:szCs w:val="24"/>
        </w:rPr>
        <w:t>stance in respect of t</w:t>
      </w:r>
      <w:r w:rsidR="000A3FB1">
        <w:rPr>
          <w:rFonts w:ascii="Arial" w:hAnsi="Arial" w:cs="Arial"/>
          <w:sz w:val="24"/>
          <w:szCs w:val="24"/>
        </w:rPr>
        <w:t xml:space="preserve">ime </w:t>
      </w:r>
      <w:r w:rsidR="00CD6048">
        <w:rPr>
          <w:rFonts w:ascii="Arial" w:hAnsi="Arial" w:cs="Arial"/>
          <w:sz w:val="24"/>
          <w:szCs w:val="24"/>
        </w:rPr>
        <w:t xml:space="preserve">for peripatetic staff </w:t>
      </w:r>
      <w:r w:rsidR="000A3FB1">
        <w:rPr>
          <w:rFonts w:ascii="Arial" w:hAnsi="Arial" w:cs="Arial"/>
          <w:sz w:val="24"/>
          <w:szCs w:val="24"/>
        </w:rPr>
        <w:t>to affect change</w:t>
      </w:r>
      <w:r w:rsidR="00CD6048">
        <w:rPr>
          <w:rFonts w:ascii="Arial" w:hAnsi="Arial" w:cs="Arial"/>
          <w:sz w:val="24"/>
          <w:szCs w:val="24"/>
        </w:rPr>
        <w:t xml:space="preserve">, it is necessary to examine how </w:t>
      </w:r>
      <w:r w:rsidR="00344E87">
        <w:rPr>
          <w:rFonts w:ascii="Arial" w:hAnsi="Arial" w:cs="Arial"/>
          <w:sz w:val="24"/>
          <w:szCs w:val="24"/>
        </w:rPr>
        <w:t xml:space="preserve">instrumental </w:t>
      </w:r>
      <w:r w:rsidR="00CD6048">
        <w:rPr>
          <w:rFonts w:ascii="Arial" w:hAnsi="Arial" w:cs="Arial"/>
          <w:sz w:val="24"/>
          <w:szCs w:val="24"/>
        </w:rPr>
        <w:t>tuition is purchased.</w:t>
      </w:r>
      <w:r w:rsidR="00344E87">
        <w:rPr>
          <w:rFonts w:ascii="Arial" w:hAnsi="Arial" w:cs="Arial"/>
          <w:sz w:val="24"/>
          <w:szCs w:val="24"/>
        </w:rPr>
        <w:t xml:space="preserve"> Support</w:t>
      </w:r>
      <w:r w:rsidR="00DE5BCC">
        <w:rPr>
          <w:rFonts w:ascii="Arial" w:hAnsi="Arial" w:cs="Arial"/>
          <w:sz w:val="24"/>
          <w:szCs w:val="24"/>
        </w:rPr>
        <w:t xml:space="preserve"> from Carmarthenshire Music Service is purchased through a Service Level Agreement authorised by the Headteacher or Chair of Governors </w:t>
      </w:r>
      <w:r w:rsidR="00FC14B8">
        <w:rPr>
          <w:rFonts w:ascii="Arial" w:hAnsi="Arial" w:cs="Arial"/>
          <w:sz w:val="24"/>
          <w:szCs w:val="24"/>
        </w:rPr>
        <w:t>at</w:t>
      </w:r>
      <w:r w:rsidR="00DE5BCC">
        <w:rPr>
          <w:rFonts w:ascii="Arial" w:hAnsi="Arial" w:cs="Arial"/>
          <w:sz w:val="24"/>
          <w:szCs w:val="24"/>
        </w:rPr>
        <w:t xml:space="preserve"> a school.</w:t>
      </w:r>
      <w:r w:rsidR="00BF7B95">
        <w:rPr>
          <w:rFonts w:ascii="Arial" w:hAnsi="Arial" w:cs="Arial"/>
          <w:sz w:val="24"/>
          <w:szCs w:val="24"/>
        </w:rPr>
        <w:t xml:space="preserve"> It is the responsibility of the Music Service Manager to </w:t>
      </w:r>
      <w:r w:rsidR="002A3C5C">
        <w:rPr>
          <w:rFonts w:ascii="Arial" w:hAnsi="Arial" w:cs="Arial"/>
          <w:sz w:val="24"/>
          <w:szCs w:val="24"/>
        </w:rPr>
        <w:t xml:space="preserve">allocate provision and to </w:t>
      </w:r>
      <w:r w:rsidR="00BF7B95">
        <w:rPr>
          <w:rFonts w:ascii="Arial" w:hAnsi="Arial" w:cs="Arial"/>
          <w:sz w:val="24"/>
          <w:szCs w:val="24"/>
        </w:rPr>
        <w:t xml:space="preserve">timetable staff </w:t>
      </w:r>
      <w:r w:rsidR="002A3C5C">
        <w:rPr>
          <w:rFonts w:ascii="Arial" w:hAnsi="Arial" w:cs="Arial"/>
          <w:sz w:val="24"/>
          <w:szCs w:val="24"/>
        </w:rPr>
        <w:t>for the hours purchase</w:t>
      </w:r>
      <w:r w:rsidR="00EB286E">
        <w:rPr>
          <w:rFonts w:ascii="Arial" w:hAnsi="Arial" w:cs="Arial"/>
          <w:sz w:val="24"/>
          <w:szCs w:val="24"/>
        </w:rPr>
        <w:t>d</w:t>
      </w:r>
      <w:r w:rsidR="002A3C5C">
        <w:rPr>
          <w:rFonts w:ascii="Arial" w:hAnsi="Arial" w:cs="Arial"/>
          <w:sz w:val="24"/>
          <w:szCs w:val="24"/>
        </w:rPr>
        <w:t>. In the current financial climate, particularly post pandemic, schools</w:t>
      </w:r>
      <w:r w:rsidR="00EB286E">
        <w:rPr>
          <w:rFonts w:ascii="Arial" w:hAnsi="Arial" w:cs="Arial"/>
          <w:sz w:val="24"/>
          <w:szCs w:val="24"/>
        </w:rPr>
        <w:t xml:space="preserve"> will</w:t>
      </w:r>
      <w:r w:rsidR="002A3C5C">
        <w:rPr>
          <w:rFonts w:ascii="Arial" w:hAnsi="Arial" w:cs="Arial"/>
          <w:sz w:val="24"/>
          <w:szCs w:val="24"/>
        </w:rPr>
        <w:t xml:space="preserve"> </w:t>
      </w:r>
      <w:r w:rsidR="00761EE1">
        <w:rPr>
          <w:rFonts w:ascii="Arial" w:hAnsi="Arial" w:cs="Arial"/>
          <w:sz w:val="24"/>
          <w:szCs w:val="24"/>
        </w:rPr>
        <w:t xml:space="preserve">purchase tuition based on the finance available as opposed to the numbers </w:t>
      </w:r>
      <w:r w:rsidR="00EB286E">
        <w:rPr>
          <w:rFonts w:ascii="Arial" w:hAnsi="Arial" w:cs="Arial"/>
          <w:sz w:val="24"/>
          <w:szCs w:val="24"/>
        </w:rPr>
        <w:t>seeking tuition or the needs of individual pupils.</w:t>
      </w:r>
      <w:r w:rsidR="007538DD">
        <w:rPr>
          <w:rFonts w:ascii="Arial" w:hAnsi="Arial" w:cs="Arial"/>
          <w:sz w:val="24"/>
          <w:szCs w:val="24"/>
        </w:rPr>
        <w:t xml:space="preserve"> In his </w:t>
      </w:r>
      <w:r w:rsidR="00D776CC">
        <w:rPr>
          <w:rFonts w:ascii="Arial" w:hAnsi="Arial" w:cs="Arial"/>
          <w:sz w:val="24"/>
          <w:szCs w:val="24"/>
        </w:rPr>
        <w:t>task and finish</w:t>
      </w:r>
      <w:r w:rsidR="00A93D7E">
        <w:rPr>
          <w:rFonts w:ascii="Arial" w:hAnsi="Arial" w:cs="Arial"/>
          <w:sz w:val="24"/>
          <w:szCs w:val="24"/>
        </w:rPr>
        <w:t xml:space="preserve"> report</w:t>
      </w:r>
      <w:r w:rsidR="007538DD">
        <w:rPr>
          <w:rFonts w:ascii="Arial" w:hAnsi="Arial" w:cs="Arial"/>
          <w:sz w:val="24"/>
          <w:szCs w:val="24"/>
        </w:rPr>
        <w:t xml:space="preserve"> into Music Service provision in Wales, </w:t>
      </w:r>
      <w:proofErr w:type="spellStart"/>
      <w:r w:rsidR="007538DD">
        <w:rPr>
          <w:rFonts w:ascii="Arial" w:hAnsi="Arial" w:cs="Arial"/>
          <w:sz w:val="24"/>
          <w:szCs w:val="24"/>
        </w:rPr>
        <w:t>N</w:t>
      </w:r>
      <w:r w:rsidR="007538DD" w:rsidRPr="00C67B46">
        <w:rPr>
          <w:rFonts w:ascii="Arial" w:hAnsi="Arial" w:cs="Arial"/>
          <w:sz w:val="24"/>
          <w:szCs w:val="24"/>
        </w:rPr>
        <w:t>apieralla</w:t>
      </w:r>
      <w:proofErr w:type="spellEnd"/>
      <w:r w:rsidR="00A93D7E">
        <w:rPr>
          <w:rFonts w:ascii="Arial" w:hAnsi="Arial" w:cs="Arial"/>
          <w:sz w:val="24"/>
          <w:szCs w:val="24"/>
        </w:rPr>
        <w:t xml:space="preserve"> stated that</w:t>
      </w:r>
      <w:r w:rsidR="00862EBA">
        <w:rPr>
          <w:rFonts w:ascii="Arial" w:hAnsi="Arial" w:cs="Arial"/>
          <w:sz w:val="24"/>
          <w:szCs w:val="24"/>
        </w:rPr>
        <w:t xml:space="preserve"> </w:t>
      </w:r>
      <w:r w:rsidR="002620F1">
        <w:rPr>
          <w:rFonts w:ascii="Arial" w:hAnsi="Arial" w:cs="Arial"/>
          <w:sz w:val="24"/>
          <w:szCs w:val="24"/>
        </w:rPr>
        <w:t>“currently, provision in some schools relies too heavily on the attitudes and priorities of school leadership teams</w:t>
      </w:r>
      <w:r w:rsidR="00B011CC">
        <w:rPr>
          <w:rFonts w:ascii="Arial" w:hAnsi="Arial" w:cs="Arial"/>
          <w:sz w:val="24"/>
          <w:szCs w:val="24"/>
        </w:rPr>
        <w:t xml:space="preserve">” (Karl </w:t>
      </w:r>
      <w:proofErr w:type="spellStart"/>
      <w:r w:rsidR="00B011CC">
        <w:rPr>
          <w:rFonts w:ascii="Arial" w:hAnsi="Arial" w:cs="Arial"/>
          <w:sz w:val="24"/>
          <w:szCs w:val="24"/>
        </w:rPr>
        <w:t>N</w:t>
      </w:r>
      <w:r w:rsidR="00B011CC" w:rsidRPr="00C67B46">
        <w:rPr>
          <w:rFonts w:ascii="Arial" w:hAnsi="Arial" w:cs="Arial"/>
          <w:sz w:val="24"/>
          <w:szCs w:val="24"/>
        </w:rPr>
        <w:t>apieralla</w:t>
      </w:r>
      <w:proofErr w:type="spellEnd"/>
      <w:r w:rsidR="00B011CC">
        <w:rPr>
          <w:rFonts w:ascii="Arial" w:hAnsi="Arial" w:cs="Arial"/>
          <w:sz w:val="24"/>
          <w:szCs w:val="24"/>
        </w:rPr>
        <w:t xml:space="preserve">, </w:t>
      </w:r>
      <w:r w:rsidR="00ED7486">
        <w:rPr>
          <w:rFonts w:ascii="Arial" w:hAnsi="Arial" w:cs="Arial"/>
          <w:sz w:val="24"/>
          <w:szCs w:val="24"/>
        </w:rPr>
        <w:t>2015, p.8)</w:t>
      </w:r>
      <w:r w:rsidR="00B011CC">
        <w:rPr>
          <w:rFonts w:ascii="Arial" w:hAnsi="Arial" w:cs="Arial"/>
          <w:sz w:val="24"/>
          <w:szCs w:val="24"/>
        </w:rPr>
        <w:t>.</w:t>
      </w:r>
      <w:r w:rsidR="000642C8">
        <w:rPr>
          <w:rFonts w:ascii="Arial" w:hAnsi="Arial" w:cs="Arial"/>
          <w:sz w:val="24"/>
          <w:szCs w:val="24"/>
        </w:rPr>
        <w:t xml:space="preserve"> With these two factors in </w:t>
      </w:r>
      <w:r w:rsidR="00686D9E">
        <w:rPr>
          <w:rFonts w:ascii="Arial" w:hAnsi="Arial" w:cs="Arial"/>
          <w:sz w:val="24"/>
          <w:szCs w:val="24"/>
        </w:rPr>
        <w:t>mind,</w:t>
      </w:r>
      <w:r w:rsidR="000642C8">
        <w:rPr>
          <w:rFonts w:ascii="Arial" w:hAnsi="Arial" w:cs="Arial"/>
          <w:sz w:val="24"/>
          <w:szCs w:val="24"/>
        </w:rPr>
        <w:t xml:space="preserve"> it is </w:t>
      </w:r>
      <w:r w:rsidR="00686D9E">
        <w:rPr>
          <w:rFonts w:ascii="Arial" w:hAnsi="Arial" w:cs="Arial"/>
          <w:sz w:val="24"/>
          <w:szCs w:val="24"/>
        </w:rPr>
        <w:t xml:space="preserve">important to accept that there is </w:t>
      </w:r>
      <w:r w:rsidR="00BA7312">
        <w:rPr>
          <w:rFonts w:ascii="Arial" w:hAnsi="Arial" w:cs="Arial"/>
          <w:sz w:val="24"/>
          <w:szCs w:val="24"/>
        </w:rPr>
        <w:t xml:space="preserve">an inconsistent approach to purchase of tuition in </w:t>
      </w:r>
      <w:r w:rsidR="00C56772">
        <w:rPr>
          <w:rFonts w:ascii="Arial" w:hAnsi="Arial" w:cs="Arial"/>
          <w:sz w:val="24"/>
          <w:szCs w:val="24"/>
        </w:rPr>
        <w:t xml:space="preserve">schools in </w:t>
      </w:r>
      <w:r w:rsidR="00BA7312">
        <w:rPr>
          <w:rFonts w:ascii="Arial" w:hAnsi="Arial" w:cs="Arial"/>
          <w:sz w:val="24"/>
          <w:szCs w:val="24"/>
        </w:rPr>
        <w:t>Carmarthenshire and indeed across Wales.</w:t>
      </w:r>
    </w:p>
    <w:p w14:paraId="150AB666" w14:textId="1A98CE6F" w:rsidR="005F55A1" w:rsidRDefault="00C56772" w:rsidP="002D32B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numbers of learners and the sizes of groups are always determined by the </w:t>
      </w:r>
      <w:r w:rsidR="006B48B7">
        <w:rPr>
          <w:rFonts w:ascii="Arial" w:hAnsi="Arial" w:cs="Arial"/>
          <w:sz w:val="24"/>
          <w:szCs w:val="24"/>
        </w:rPr>
        <w:t xml:space="preserve">amount of time that is purchased by a school. </w:t>
      </w:r>
      <w:r w:rsidR="004B319E">
        <w:rPr>
          <w:rFonts w:ascii="Arial" w:hAnsi="Arial" w:cs="Arial"/>
          <w:sz w:val="24"/>
          <w:szCs w:val="24"/>
        </w:rPr>
        <w:t xml:space="preserve">There is no minimum or maximum level of </w:t>
      </w:r>
      <w:r w:rsidR="009D65E4">
        <w:rPr>
          <w:rFonts w:ascii="Arial" w:hAnsi="Arial" w:cs="Arial"/>
          <w:sz w:val="24"/>
          <w:szCs w:val="24"/>
        </w:rPr>
        <w:t>purchase</w:t>
      </w:r>
      <w:r w:rsidR="004B319E">
        <w:rPr>
          <w:rFonts w:ascii="Arial" w:hAnsi="Arial" w:cs="Arial"/>
          <w:sz w:val="24"/>
          <w:szCs w:val="24"/>
        </w:rPr>
        <w:t xml:space="preserve"> required and the smallest amount of tuition</w:t>
      </w:r>
      <w:r w:rsidR="009D65E4">
        <w:rPr>
          <w:rFonts w:ascii="Arial" w:hAnsi="Arial" w:cs="Arial"/>
          <w:sz w:val="24"/>
          <w:szCs w:val="24"/>
        </w:rPr>
        <w:t xml:space="preserve"> currently stands at fifteen minutes (</w:t>
      </w:r>
      <w:r w:rsidR="00B12BBF">
        <w:rPr>
          <w:rFonts w:ascii="Arial" w:hAnsi="Arial" w:cs="Arial"/>
          <w:sz w:val="24"/>
          <w:szCs w:val="24"/>
        </w:rPr>
        <w:t>Kirby, 2021</w:t>
      </w:r>
      <w:r w:rsidR="009D65E4">
        <w:rPr>
          <w:rFonts w:ascii="Arial" w:hAnsi="Arial" w:cs="Arial"/>
          <w:sz w:val="24"/>
          <w:szCs w:val="24"/>
        </w:rPr>
        <w:t>).</w:t>
      </w:r>
      <w:r w:rsidR="00890CEE">
        <w:rPr>
          <w:rFonts w:ascii="Arial" w:hAnsi="Arial" w:cs="Arial"/>
          <w:sz w:val="24"/>
          <w:szCs w:val="24"/>
        </w:rPr>
        <w:t xml:space="preserve"> </w:t>
      </w:r>
      <w:r w:rsidR="006B48B7">
        <w:rPr>
          <w:rFonts w:ascii="Arial" w:hAnsi="Arial" w:cs="Arial"/>
          <w:sz w:val="24"/>
          <w:szCs w:val="24"/>
        </w:rPr>
        <w:t xml:space="preserve">Music Service staff may also be required to teach a variety of instruments and standards within any one </w:t>
      </w:r>
      <w:r w:rsidR="00A2368F">
        <w:rPr>
          <w:rFonts w:ascii="Arial" w:hAnsi="Arial" w:cs="Arial"/>
          <w:sz w:val="24"/>
          <w:szCs w:val="24"/>
        </w:rPr>
        <w:t>group or visit</w:t>
      </w:r>
      <w:r w:rsidR="00060E7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60E72">
        <w:rPr>
          <w:rFonts w:ascii="Arial" w:hAnsi="Arial" w:cs="Arial"/>
          <w:sz w:val="24"/>
          <w:szCs w:val="24"/>
        </w:rPr>
        <w:t>e.g.</w:t>
      </w:r>
      <w:proofErr w:type="gramEnd"/>
      <w:r w:rsidR="00A2368F">
        <w:rPr>
          <w:rFonts w:ascii="Arial" w:hAnsi="Arial" w:cs="Arial"/>
          <w:sz w:val="24"/>
          <w:szCs w:val="24"/>
        </w:rPr>
        <w:t xml:space="preserve"> a beginner trumpet pupil</w:t>
      </w:r>
      <w:r w:rsidR="00A5008A">
        <w:rPr>
          <w:rFonts w:ascii="Arial" w:hAnsi="Arial" w:cs="Arial"/>
          <w:sz w:val="24"/>
          <w:szCs w:val="24"/>
        </w:rPr>
        <w:t xml:space="preserve">, a Grade 3 standard French horn pupil and </w:t>
      </w:r>
      <w:r w:rsidR="00C52320">
        <w:rPr>
          <w:rFonts w:ascii="Arial" w:hAnsi="Arial" w:cs="Arial"/>
          <w:sz w:val="24"/>
          <w:szCs w:val="24"/>
        </w:rPr>
        <w:t xml:space="preserve">a Grade 5 standard trombone pupil. This </w:t>
      </w:r>
      <w:r w:rsidR="004B319E">
        <w:rPr>
          <w:rFonts w:ascii="Arial" w:hAnsi="Arial" w:cs="Arial"/>
          <w:sz w:val="24"/>
          <w:szCs w:val="24"/>
        </w:rPr>
        <w:t>arrangement</w:t>
      </w:r>
      <w:r w:rsidR="00C52320">
        <w:rPr>
          <w:rFonts w:ascii="Arial" w:hAnsi="Arial" w:cs="Arial"/>
          <w:sz w:val="24"/>
          <w:szCs w:val="24"/>
        </w:rPr>
        <w:t xml:space="preserve"> is not uncommon and</w:t>
      </w:r>
      <w:r w:rsidR="004B319E">
        <w:rPr>
          <w:rFonts w:ascii="Arial" w:hAnsi="Arial" w:cs="Arial"/>
          <w:sz w:val="24"/>
          <w:szCs w:val="24"/>
        </w:rPr>
        <w:t>, on occasion</w:t>
      </w:r>
      <w:r w:rsidR="00890CEE">
        <w:rPr>
          <w:rFonts w:ascii="Arial" w:hAnsi="Arial" w:cs="Arial"/>
          <w:sz w:val="24"/>
          <w:szCs w:val="24"/>
        </w:rPr>
        <w:t xml:space="preserve">, can provide a very difficult </w:t>
      </w:r>
      <w:r w:rsidR="005F55A1">
        <w:rPr>
          <w:rFonts w:ascii="Arial" w:hAnsi="Arial" w:cs="Arial"/>
          <w:sz w:val="24"/>
          <w:szCs w:val="24"/>
        </w:rPr>
        <w:t>scenario in terms of the planning of differentiation.</w:t>
      </w:r>
    </w:p>
    <w:p w14:paraId="7DB8DF19" w14:textId="2655CC19" w:rsidR="00F172AA" w:rsidRDefault="005F55A1" w:rsidP="002D32B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can often be de-motivated in situations where</w:t>
      </w:r>
      <w:r w:rsidR="003939EE">
        <w:rPr>
          <w:rFonts w:ascii="Arial" w:hAnsi="Arial" w:cs="Arial"/>
          <w:sz w:val="24"/>
          <w:szCs w:val="24"/>
        </w:rPr>
        <w:t xml:space="preserve"> they do not feel that they have sufficient time to address the needs of all pupils</w:t>
      </w:r>
      <w:r w:rsidR="000615B1">
        <w:rPr>
          <w:rFonts w:ascii="Arial" w:hAnsi="Arial" w:cs="Arial"/>
          <w:sz w:val="24"/>
          <w:szCs w:val="24"/>
        </w:rPr>
        <w:t xml:space="preserve"> and to implement prepared strategies and interventions.</w:t>
      </w:r>
      <w:r w:rsidR="003939EE">
        <w:rPr>
          <w:rFonts w:ascii="Arial" w:hAnsi="Arial" w:cs="Arial"/>
          <w:sz w:val="24"/>
          <w:szCs w:val="24"/>
        </w:rPr>
        <w:t xml:space="preserve"> This can </w:t>
      </w:r>
      <w:r w:rsidR="00CA675F">
        <w:rPr>
          <w:rFonts w:ascii="Arial" w:hAnsi="Arial" w:cs="Arial"/>
          <w:sz w:val="24"/>
          <w:szCs w:val="24"/>
        </w:rPr>
        <w:t xml:space="preserve">create further pressure if the peripatetic teacher needs to update </w:t>
      </w:r>
      <w:r w:rsidR="00FB1199">
        <w:rPr>
          <w:rFonts w:ascii="Arial" w:hAnsi="Arial" w:cs="Arial"/>
          <w:sz w:val="24"/>
          <w:szCs w:val="24"/>
        </w:rPr>
        <w:t xml:space="preserve">a senior leader, </w:t>
      </w:r>
      <w:proofErr w:type="spellStart"/>
      <w:r w:rsidR="00FB1199">
        <w:rPr>
          <w:rFonts w:ascii="Arial" w:hAnsi="Arial" w:cs="Arial"/>
          <w:sz w:val="24"/>
          <w:szCs w:val="24"/>
        </w:rPr>
        <w:t>ALENCo</w:t>
      </w:r>
      <w:proofErr w:type="spellEnd"/>
      <w:r w:rsidR="00FB1199">
        <w:rPr>
          <w:rFonts w:ascii="Arial" w:hAnsi="Arial" w:cs="Arial"/>
          <w:sz w:val="24"/>
          <w:szCs w:val="24"/>
        </w:rPr>
        <w:t xml:space="preserve"> or other practitioner in relation to the progress of a pupil.</w:t>
      </w:r>
      <w:r w:rsidR="00EE7DB4">
        <w:rPr>
          <w:rFonts w:ascii="Arial" w:hAnsi="Arial" w:cs="Arial"/>
          <w:sz w:val="24"/>
          <w:szCs w:val="24"/>
        </w:rPr>
        <w:t xml:space="preserve"> </w:t>
      </w:r>
    </w:p>
    <w:p w14:paraId="4F0B6926" w14:textId="5182CE0F" w:rsidR="00B52A6E" w:rsidRDefault="00EE7DB4" w:rsidP="002D32B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also further tensions </w:t>
      </w:r>
      <w:proofErr w:type="gramStart"/>
      <w:r>
        <w:rPr>
          <w:rFonts w:ascii="Arial" w:hAnsi="Arial" w:cs="Arial"/>
          <w:sz w:val="24"/>
          <w:szCs w:val="24"/>
        </w:rPr>
        <w:t xml:space="preserve">in </w:t>
      </w:r>
      <w:r w:rsidR="002972DB">
        <w:rPr>
          <w:rFonts w:ascii="Arial" w:hAnsi="Arial" w:cs="Arial"/>
          <w:sz w:val="24"/>
          <w:szCs w:val="24"/>
        </w:rPr>
        <w:t>the area of</w:t>
      </w:r>
      <w:proofErr w:type="gramEnd"/>
      <w:r w:rsidR="002972DB">
        <w:rPr>
          <w:rFonts w:ascii="Arial" w:hAnsi="Arial" w:cs="Arial"/>
          <w:sz w:val="24"/>
          <w:szCs w:val="24"/>
        </w:rPr>
        <w:t xml:space="preserve"> time pressure as </w:t>
      </w:r>
      <w:r w:rsidR="007C5AC3">
        <w:rPr>
          <w:rFonts w:ascii="Arial" w:hAnsi="Arial" w:cs="Arial"/>
          <w:sz w:val="24"/>
          <w:szCs w:val="24"/>
        </w:rPr>
        <w:t>the majority of schools charge parents a nominal fee to cover the cost of instrumental and vocal tuition. This fee is normally determined by the Headteacher with the approval of the Governing Body</w:t>
      </w:r>
      <w:r w:rsidR="00EC0FA7">
        <w:rPr>
          <w:rFonts w:ascii="Arial" w:hAnsi="Arial" w:cs="Arial"/>
          <w:sz w:val="24"/>
          <w:szCs w:val="24"/>
        </w:rPr>
        <w:t xml:space="preserve"> and is used to offset the costs of the service contract.</w:t>
      </w:r>
      <w:r w:rsidR="00EC7405">
        <w:rPr>
          <w:rFonts w:ascii="Arial" w:hAnsi="Arial" w:cs="Arial"/>
          <w:sz w:val="24"/>
          <w:szCs w:val="24"/>
        </w:rPr>
        <w:t xml:space="preserve"> In my experience, staff have felt considerable pressure</w:t>
      </w:r>
      <w:r w:rsidR="00BD3B6F">
        <w:rPr>
          <w:rFonts w:ascii="Arial" w:hAnsi="Arial" w:cs="Arial"/>
          <w:sz w:val="24"/>
          <w:szCs w:val="24"/>
        </w:rPr>
        <w:t xml:space="preserve"> from individual schools and senior </w:t>
      </w:r>
      <w:r w:rsidR="00BD3B6F">
        <w:rPr>
          <w:rFonts w:ascii="Arial" w:hAnsi="Arial" w:cs="Arial"/>
          <w:sz w:val="24"/>
          <w:szCs w:val="24"/>
        </w:rPr>
        <w:lastRenderedPageBreak/>
        <w:t>leaders</w:t>
      </w:r>
      <w:r w:rsidR="00EC7405">
        <w:rPr>
          <w:rFonts w:ascii="Arial" w:hAnsi="Arial" w:cs="Arial"/>
          <w:sz w:val="24"/>
          <w:szCs w:val="24"/>
        </w:rPr>
        <w:t xml:space="preserve"> to teach as many pupils as possible within the allocated time slot to ensure that the</w:t>
      </w:r>
      <w:r w:rsidR="00BD3B6F">
        <w:rPr>
          <w:rFonts w:ascii="Arial" w:hAnsi="Arial" w:cs="Arial"/>
          <w:sz w:val="24"/>
          <w:szCs w:val="24"/>
        </w:rPr>
        <w:t xml:space="preserve"> greater income is generated.</w:t>
      </w:r>
    </w:p>
    <w:p w14:paraId="07FB1937" w14:textId="4499CC3D" w:rsidR="00B52A6E" w:rsidRDefault="00B52A6E" w:rsidP="002D32B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the responsibility of the Service Manger to liaise with </w:t>
      </w:r>
      <w:r w:rsidR="00494539">
        <w:rPr>
          <w:rFonts w:ascii="Arial" w:hAnsi="Arial" w:cs="Arial"/>
          <w:sz w:val="24"/>
          <w:szCs w:val="24"/>
        </w:rPr>
        <w:t>Headteachers and Governing Bodies to ensure that sufficient time is allocated to peripatetic staff to support the tuition of ALN pupils.</w:t>
      </w:r>
      <w:r w:rsidR="00A634EB">
        <w:rPr>
          <w:rFonts w:ascii="Arial" w:hAnsi="Arial" w:cs="Arial"/>
          <w:sz w:val="24"/>
          <w:szCs w:val="24"/>
        </w:rPr>
        <w:t xml:space="preserve"> </w:t>
      </w:r>
    </w:p>
    <w:p w14:paraId="7A109E6C" w14:textId="7C8D4ECC" w:rsidR="00AD1907" w:rsidRPr="00AD1907" w:rsidRDefault="00AD1907" w:rsidP="001853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1907">
        <w:rPr>
          <w:rFonts w:ascii="Arial" w:hAnsi="Arial" w:cs="Arial"/>
          <w:b/>
          <w:bCs/>
          <w:sz w:val="24"/>
          <w:szCs w:val="24"/>
        </w:rPr>
        <w:t>Conclusion</w:t>
      </w:r>
    </w:p>
    <w:p w14:paraId="007ECF74" w14:textId="42948E12" w:rsidR="004408D5" w:rsidRDefault="00CC0C01" w:rsidP="001853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its very nature, education is </w:t>
      </w:r>
      <w:r w:rsidR="003A0585">
        <w:rPr>
          <w:rFonts w:ascii="Arial" w:hAnsi="Arial" w:cs="Arial"/>
          <w:sz w:val="24"/>
          <w:szCs w:val="24"/>
        </w:rPr>
        <w:t>always</w:t>
      </w:r>
      <w:r>
        <w:rPr>
          <w:rFonts w:ascii="Arial" w:hAnsi="Arial" w:cs="Arial"/>
          <w:sz w:val="24"/>
          <w:szCs w:val="24"/>
        </w:rPr>
        <w:t xml:space="preserve"> changing and </w:t>
      </w:r>
      <w:proofErr w:type="gramStart"/>
      <w:r>
        <w:rPr>
          <w:rFonts w:ascii="Arial" w:hAnsi="Arial" w:cs="Arial"/>
          <w:sz w:val="24"/>
          <w:szCs w:val="24"/>
        </w:rPr>
        <w:t>evolving</w:t>
      </w:r>
      <w:proofErr w:type="gramEnd"/>
      <w:r w:rsidR="00206636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</w:t>
      </w:r>
      <w:r w:rsidR="00CB1BD8">
        <w:rPr>
          <w:rFonts w:ascii="Arial" w:hAnsi="Arial" w:cs="Arial"/>
          <w:sz w:val="24"/>
          <w:szCs w:val="24"/>
        </w:rPr>
        <w:t>workforce development will always be a</w:t>
      </w:r>
      <w:r w:rsidR="00207C96">
        <w:rPr>
          <w:rFonts w:ascii="Arial" w:hAnsi="Arial" w:cs="Arial"/>
          <w:sz w:val="24"/>
          <w:szCs w:val="24"/>
        </w:rPr>
        <w:t xml:space="preserve"> constant</w:t>
      </w:r>
      <w:r w:rsidR="00CB1BD8">
        <w:rPr>
          <w:rFonts w:ascii="Arial" w:hAnsi="Arial" w:cs="Arial"/>
          <w:sz w:val="24"/>
          <w:szCs w:val="24"/>
        </w:rPr>
        <w:t xml:space="preserve"> focus of any senior manager and senior leadership team. </w:t>
      </w:r>
      <w:r w:rsidR="004408D5">
        <w:rPr>
          <w:rFonts w:ascii="Arial" w:hAnsi="Arial" w:cs="Arial"/>
          <w:sz w:val="24"/>
          <w:szCs w:val="24"/>
        </w:rPr>
        <w:t xml:space="preserve">Managing change is difficult and </w:t>
      </w:r>
      <w:r w:rsidR="00E55D0E">
        <w:rPr>
          <w:rFonts w:ascii="Arial" w:hAnsi="Arial" w:cs="Arial"/>
          <w:sz w:val="24"/>
          <w:szCs w:val="24"/>
        </w:rPr>
        <w:t>support needs to be provided at all levels of service delivery</w:t>
      </w:r>
      <w:r w:rsidR="00C50396">
        <w:rPr>
          <w:rFonts w:ascii="Arial" w:hAnsi="Arial" w:cs="Arial"/>
          <w:sz w:val="24"/>
          <w:szCs w:val="24"/>
        </w:rPr>
        <w:t xml:space="preserve">. </w:t>
      </w:r>
      <w:r w:rsidR="00572BC6">
        <w:rPr>
          <w:rFonts w:ascii="Arial" w:hAnsi="Arial" w:cs="Arial"/>
          <w:sz w:val="24"/>
          <w:szCs w:val="24"/>
        </w:rPr>
        <w:t>Davies</w:t>
      </w:r>
      <w:r w:rsidR="00C50396">
        <w:rPr>
          <w:rFonts w:ascii="Arial" w:hAnsi="Arial" w:cs="Arial"/>
          <w:sz w:val="24"/>
          <w:szCs w:val="24"/>
        </w:rPr>
        <w:t xml:space="preserve"> describes </w:t>
      </w:r>
      <w:r w:rsidR="002E1FFE">
        <w:rPr>
          <w:rFonts w:ascii="Arial" w:hAnsi="Arial" w:cs="Arial"/>
          <w:sz w:val="24"/>
          <w:szCs w:val="24"/>
        </w:rPr>
        <w:t>the ideal approach that supports</w:t>
      </w:r>
      <w:r w:rsidR="005D3855">
        <w:rPr>
          <w:rFonts w:ascii="Arial" w:hAnsi="Arial" w:cs="Arial"/>
          <w:sz w:val="24"/>
          <w:szCs w:val="24"/>
        </w:rPr>
        <w:t xml:space="preserve"> high quality training</w:t>
      </w:r>
      <w:r w:rsidR="00617C78">
        <w:rPr>
          <w:rFonts w:ascii="Arial" w:hAnsi="Arial" w:cs="Arial"/>
          <w:sz w:val="24"/>
          <w:szCs w:val="24"/>
        </w:rPr>
        <w:t xml:space="preserve"> and development</w:t>
      </w:r>
      <w:r w:rsidR="00921870">
        <w:rPr>
          <w:rFonts w:ascii="Arial" w:hAnsi="Arial" w:cs="Arial"/>
          <w:sz w:val="24"/>
          <w:szCs w:val="24"/>
        </w:rPr>
        <w:t xml:space="preserve"> for</w:t>
      </w:r>
      <w:r w:rsidR="002E1FFE">
        <w:rPr>
          <w:rFonts w:ascii="Arial" w:hAnsi="Arial" w:cs="Arial"/>
          <w:sz w:val="24"/>
          <w:szCs w:val="24"/>
        </w:rPr>
        <w:t xml:space="preserve"> leaders </w:t>
      </w:r>
      <w:r w:rsidR="00976941">
        <w:rPr>
          <w:rFonts w:ascii="Arial" w:hAnsi="Arial" w:cs="Arial"/>
          <w:sz w:val="24"/>
          <w:szCs w:val="24"/>
        </w:rPr>
        <w:t xml:space="preserve">/ service managers </w:t>
      </w:r>
      <w:r w:rsidR="00617C78">
        <w:rPr>
          <w:rFonts w:ascii="Arial" w:hAnsi="Arial" w:cs="Arial"/>
          <w:sz w:val="24"/>
          <w:szCs w:val="24"/>
        </w:rPr>
        <w:t>stating that it must be</w:t>
      </w:r>
      <w:r w:rsidR="00695C2F">
        <w:rPr>
          <w:rFonts w:ascii="Arial" w:hAnsi="Arial" w:cs="Arial"/>
          <w:sz w:val="24"/>
          <w:szCs w:val="24"/>
        </w:rPr>
        <w:t xml:space="preserve"> </w:t>
      </w:r>
      <w:r w:rsidR="0056149A">
        <w:rPr>
          <w:rFonts w:ascii="Arial" w:hAnsi="Arial" w:cs="Arial"/>
          <w:sz w:val="24"/>
          <w:szCs w:val="24"/>
        </w:rPr>
        <w:t>“extended</w:t>
      </w:r>
      <w:r w:rsidR="007337F4">
        <w:rPr>
          <w:rFonts w:ascii="Arial" w:hAnsi="Arial" w:cs="Arial"/>
          <w:sz w:val="24"/>
          <w:szCs w:val="24"/>
        </w:rPr>
        <w:t xml:space="preserve"> and reinforce</w:t>
      </w:r>
      <w:r w:rsidR="00921870">
        <w:rPr>
          <w:rFonts w:ascii="Arial" w:hAnsi="Arial" w:cs="Arial"/>
          <w:sz w:val="24"/>
          <w:szCs w:val="24"/>
        </w:rPr>
        <w:t>d</w:t>
      </w:r>
      <w:r w:rsidR="007337F4">
        <w:rPr>
          <w:rFonts w:ascii="Arial" w:hAnsi="Arial" w:cs="Arial"/>
          <w:sz w:val="24"/>
          <w:szCs w:val="24"/>
        </w:rPr>
        <w:t xml:space="preserve"> through well-planned follow-up support over several years</w:t>
      </w:r>
      <w:r w:rsidR="0044354A">
        <w:rPr>
          <w:rFonts w:ascii="Arial" w:hAnsi="Arial" w:cs="Arial"/>
          <w:sz w:val="24"/>
          <w:szCs w:val="24"/>
        </w:rPr>
        <w:t xml:space="preserve">” (Davies, </w:t>
      </w:r>
      <w:r w:rsidR="00067B0F">
        <w:rPr>
          <w:rFonts w:ascii="Arial" w:hAnsi="Arial" w:cs="Arial"/>
          <w:sz w:val="24"/>
          <w:szCs w:val="24"/>
        </w:rPr>
        <w:t>2007, p.97).</w:t>
      </w:r>
      <w:r w:rsidR="00921870">
        <w:rPr>
          <w:rFonts w:ascii="Arial" w:hAnsi="Arial" w:cs="Arial"/>
          <w:sz w:val="24"/>
          <w:szCs w:val="24"/>
        </w:rPr>
        <w:t xml:space="preserve"> This must be the same approach for the training of the new ALN measures in the </w:t>
      </w:r>
      <w:r w:rsidR="003014BD">
        <w:rPr>
          <w:rFonts w:ascii="Arial" w:hAnsi="Arial" w:cs="Arial"/>
          <w:sz w:val="24"/>
          <w:szCs w:val="24"/>
        </w:rPr>
        <w:t>ALNET. Staff must feel that the support for the changes must be part of an ongoing process and they must be consulted and</w:t>
      </w:r>
      <w:r w:rsidR="00E2105C">
        <w:rPr>
          <w:rFonts w:ascii="Arial" w:hAnsi="Arial" w:cs="Arial"/>
          <w:sz w:val="24"/>
          <w:szCs w:val="24"/>
        </w:rPr>
        <w:t xml:space="preserve"> engaged with the whole process.</w:t>
      </w:r>
    </w:p>
    <w:p w14:paraId="38364CB5" w14:textId="57B1ABAC" w:rsidR="00811D37" w:rsidRDefault="004D4309" w:rsidP="001853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 adopting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="00B62399">
        <w:rPr>
          <w:rFonts w:ascii="Arial" w:hAnsi="Arial" w:cs="Arial"/>
          <w:sz w:val="24"/>
          <w:szCs w:val="24"/>
        </w:rPr>
        <w:t>ha</w:t>
      </w:r>
      <w:r>
        <w:rPr>
          <w:rFonts w:ascii="Arial" w:hAnsi="Arial" w:cs="Arial"/>
          <w:sz w:val="24"/>
          <w:szCs w:val="24"/>
        </w:rPr>
        <w:t>ye’s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F0D48">
        <w:rPr>
          <w:rFonts w:ascii="Arial" w:hAnsi="Arial" w:cs="Arial"/>
          <w:sz w:val="24"/>
          <w:szCs w:val="24"/>
        </w:rPr>
        <w:t xml:space="preserve">(2011) </w:t>
      </w:r>
      <w:r>
        <w:rPr>
          <w:rFonts w:ascii="Arial" w:hAnsi="Arial" w:cs="Arial"/>
          <w:sz w:val="24"/>
          <w:szCs w:val="24"/>
        </w:rPr>
        <w:t>strengths-based thinking approach</w:t>
      </w:r>
      <w:r w:rsidR="002210EC">
        <w:rPr>
          <w:rFonts w:ascii="Arial" w:hAnsi="Arial" w:cs="Arial"/>
          <w:sz w:val="24"/>
          <w:szCs w:val="24"/>
        </w:rPr>
        <w:t>,</w:t>
      </w:r>
      <w:r w:rsidR="00C95BD8">
        <w:rPr>
          <w:rFonts w:ascii="Arial" w:hAnsi="Arial" w:cs="Arial"/>
          <w:sz w:val="24"/>
          <w:szCs w:val="24"/>
        </w:rPr>
        <w:t xml:space="preserve"> staff would be encouraged to</w:t>
      </w:r>
      <w:r w:rsidR="009744D0">
        <w:rPr>
          <w:rFonts w:ascii="Arial" w:hAnsi="Arial" w:cs="Arial"/>
          <w:sz w:val="24"/>
          <w:szCs w:val="24"/>
        </w:rPr>
        <w:t xml:space="preserve"> focus on the strengths of current practice which can be applied to the new changes in the ALNET. This would provide </w:t>
      </w:r>
      <w:r w:rsidR="002210EC">
        <w:rPr>
          <w:rFonts w:ascii="Arial" w:hAnsi="Arial" w:cs="Arial"/>
          <w:sz w:val="24"/>
          <w:szCs w:val="24"/>
        </w:rPr>
        <w:t>teachers</w:t>
      </w:r>
      <w:r w:rsidR="009744D0">
        <w:rPr>
          <w:rFonts w:ascii="Arial" w:hAnsi="Arial" w:cs="Arial"/>
          <w:sz w:val="24"/>
          <w:szCs w:val="24"/>
        </w:rPr>
        <w:t xml:space="preserve"> with a positive </w:t>
      </w:r>
      <w:r w:rsidR="00271653">
        <w:rPr>
          <w:rFonts w:ascii="Arial" w:hAnsi="Arial" w:cs="Arial"/>
          <w:sz w:val="24"/>
          <w:szCs w:val="24"/>
        </w:rPr>
        <w:t>foundation from which new practice can be built and new policy implemented.</w:t>
      </w:r>
      <w:r w:rsidR="00C95BD8">
        <w:rPr>
          <w:rFonts w:ascii="Arial" w:hAnsi="Arial" w:cs="Arial"/>
          <w:sz w:val="24"/>
          <w:szCs w:val="24"/>
        </w:rPr>
        <w:t xml:space="preserve"> </w:t>
      </w:r>
      <w:r w:rsidR="00944957">
        <w:rPr>
          <w:rFonts w:ascii="Arial" w:hAnsi="Arial" w:cs="Arial"/>
          <w:sz w:val="24"/>
          <w:szCs w:val="24"/>
        </w:rPr>
        <w:t>This reflective process is not intended to simply ignore</w:t>
      </w:r>
      <w:r w:rsidR="007F161A">
        <w:rPr>
          <w:rFonts w:ascii="Arial" w:hAnsi="Arial" w:cs="Arial"/>
          <w:sz w:val="24"/>
          <w:szCs w:val="24"/>
        </w:rPr>
        <w:t xml:space="preserve"> any challenges and changes that need to be made. </w:t>
      </w:r>
      <w:r w:rsidR="00577FA1">
        <w:rPr>
          <w:rFonts w:ascii="Arial" w:hAnsi="Arial" w:cs="Arial"/>
          <w:sz w:val="24"/>
          <w:szCs w:val="24"/>
        </w:rPr>
        <w:t xml:space="preserve">A strengths-based thinking approach would </w:t>
      </w:r>
      <w:r w:rsidR="00FE46E7">
        <w:rPr>
          <w:rFonts w:ascii="Arial" w:hAnsi="Arial" w:cs="Arial"/>
          <w:sz w:val="24"/>
          <w:szCs w:val="24"/>
        </w:rPr>
        <w:t xml:space="preserve">motivate </w:t>
      </w:r>
      <w:r w:rsidR="00B473FE">
        <w:rPr>
          <w:rFonts w:ascii="Arial" w:hAnsi="Arial" w:cs="Arial"/>
          <w:sz w:val="24"/>
          <w:szCs w:val="24"/>
        </w:rPr>
        <w:t xml:space="preserve">staff </w:t>
      </w:r>
      <w:r w:rsidR="00220385">
        <w:rPr>
          <w:rFonts w:ascii="Arial" w:hAnsi="Arial" w:cs="Arial"/>
          <w:sz w:val="24"/>
          <w:szCs w:val="24"/>
        </w:rPr>
        <w:t xml:space="preserve">in respect of the positive forces for change and allow them to see potential in any </w:t>
      </w:r>
      <w:r w:rsidR="00B661F8">
        <w:rPr>
          <w:rFonts w:ascii="Arial" w:hAnsi="Arial" w:cs="Arial"/>
          <w:sz w:val="24"/>
          <w:szCs w:val="24"/>
        </w:rPr>
        <w:t>forces against change.</w:t>
      </w:r>
      <w:r w:rsidR="00B32DA5">
        <w:rPr>
          <w:rFonts w:ascii="Arial" w:hAnsi="Arial" w:cs="Arial"/>
          <w:sz w:val="24"/>
          <w:szCs w:val="24"/>
        </w:rPr>
        <w:t xml:space="preserve"> </w:t>
      </w:r>
      <w:r w:rsidR="00B661F8">
        <w:rPr>
          <w:rFonts w:ascii="Arial" w:hAnsi="Arial" w:cs="Arial"/>
          <w:sz w:val="24"/>
          <w:szCs w:val="24"/>
        </w:rPr>
        <w:t xml:space="preserve">Moving forward </w:t>
      </w:r>
      <w:r w:rsidR="00B32DA5">
        <w:rPr>
          <w:rFonts w:ascii="Arial" w:hAnsi="Arial" w:cs="Arial"/>
          <w:sz w:val="24"/>
          <w:szCs w:val="24"/>
        </w:rPr>
        <w:t>with</w:t>
      </w:r>
      <w:r w:rsidR="00B661F8">
        <w:rPr>
          <w:rFonts w:ascii="Arial" w:hAnsi="Arial" w:cs="Arial"/>
          <w:sz w:val="24"/>
          <w:szCs w:val="24"/>
        </w:rPr>
        <w:t xml:space="preserve"> a strengths-based outlook </w:t>
      </w:r>
      <w:r w:rsidR="008A3905">
        <w:rPr>
          <w:rFonts w:ascii="Arial" w:hAnsi="Arial" w:cs="Arial"/>
          <w:sz w:val="24"/>
          <w:szCs w:val="24"/>
        </w:rPr>
        <w:t>could make the process</w:t>
      </w:r>
      <w:r w:rsidR="00C95D8D">
        <w:rPr>
          <w:rFonts w:ascii="Arial" w:hAnsi="Arial" w:cs="Arial"/>
          <w:sz w:val="24"/>
          <w:szCs w:val="24"/>
        </w:rPr>
        <w:t xml:space="preserve"> of development and change</w:t>
      </w:r>
      <w:r w:rsidR="008A3905">
        <w:rPr>
          <w:rFonts w:ascii="Arial" w:hAnsi="Arial" w:cs="Arial"/>
          <w:sz w:val="24"/>
          <w:szCs w:val="24"/>
        </w:rPr>
        <w:t xml:space="preserve"> quicker and </w:t>
      </w:r>
      <w:r w:rsidR="00534D2A">
        <w:rPr>
          <w:rFonts w:ascii="Arial" w:hAnsi="Arial" w:cs="Arial"/>
          <w:sz w:val="24"/>
          <w:szCs w:val="24"/>
        </w:rPr>
        <w:t xml:space="preserve">give a sharper focus on the needs </w:t>
      </w:r>
      <w:r w:rsidR="00C95D8D">
        <w:rPr>
          <w:rFonts w:ascii="Arial" w:hAnsi="Arial" w:cs="Arial"/>
          <w:sz w:val="24"/>
          <w:szCs w:val="24"/>
        </w:rPr>
        <w:t>of pupils.</w:t>
      </w:r>
    </w:p>
    <w:p w14:paraId="53D2CB90" w14:textId="3497BD00" w:rsidR="00811D37" w:rsidRDefault="00811D37" w:rsidP="00424935">
      <w:pPr>
        <w:rPr>
          <w:rFonts w:ascii="Arial" w:hAnsi="Arial" w:cs="Arial"/>
          <w:sz w:val="24"/>
          <w:szCs w:val="24"/>
        </w:rPr>
      </w:pPr>
    </w:p>
    <w:p w14:paraId="3C3A7DF8" w14:textId="77777777" w:rsidR="00B45543" w:rsidRDefault="00B45543" w:rsidP="00424935">
      <w:pPr>
        <w:rPr>
          <w:rFonts w:ascii="Arial" w:hAnsi="Arial" w:cs="Arial"/>
          <w:sz w:val="24"/>
          <w:szCs w:val="24"/>
        </w:rPr>
      </w:pPr>
    </w:p>
    <w:p w14:paraId="385FE37D" w14:textId="77777777" w:rsidR="002F106D" w:rsidRDefault="002F106D" w:rsidP="00284DE4">
      <w:pPr>
        <w:rPr>
          <w:rFonts w:ascii="Arial" w:hAnsi="Arial" w:cs="Arial"/>
          <w:sz w:val="24"/>
          <w:szCs w:val="24"/>
        </w:rPr>
      </w:pPr>
    </w:p>
    <w:p w14:paraId="2735488E" w14:textId="77777777" w:rsidR="00695C2F" w:rsidRDefault="00695C2F" w:rsidP="002876BE">
      <w:pPr>
        <w:rPr>
          <w:rFonts w:ascii="Arial" w:hAnsi="Arial" w:cs="Arial"/>
          <w:b/>
          <w:bCs/>
          <w:sz w:val="24"/>
          <w:szCs w:val="24"/>
        </w:rPr>
      </w:pPr>
    </w:p>
    <w:p w14:paraId="5B786E06" w14:textId="77777777" w:rsidR="00695C2F" w:rsidRDefault="00695C2F" w:rsidP="002876BE">
      <w:pPr>
        <w:rPr>
          <w:rFonts w:ascii="Arial" w:hAnsi="Arial" w:cs="Arial"/>
          <w:b/>
          <w:bCs/>
          <w:sz w:val="24"/>
          <w:szCs w:val="24"/>
        </w:rPr>
      </w:pPr>
    </w:p>
    <w:p w14:paraId="46760DCF" w14:textId="77777777" w:rsidR="00695C2F" w:rsidRDefault="00695C2F" w:rsidP="002876BE">
      <w:pPr>
        <w:rPr>
          <w:rFonts w:ascii="Arial" w:hAnsi="Arial" w:cs="Arial"/>
          <w:b/>
          <w:bCs/>
          <w:sz w:val="24"/>
          <w:szCs w:val="24"/>
        </w:rPr>
      </w:pPr>
    </w:p>
    <w:p w14:paraId="55C8E0A2" w14:textId="77777777" w:rsidR="00C15769" w:rsidRDefault="00C15769" w:rsidP="002876BE">
      <w:pPr>
        <w:rPr>
          <w:rFonts w:ascii="Arial" w:hAnsi="Arial" w:cs="Arial"/>
          <w:b/>
          <w:bCs/>
          <w:sz w:val="24"/>
          <w:szCs w:val="24"/>
        </w:rPr>
      </w:pPr>
    </w:p>
    <w:p w14:paraId="6E994FC8" w14:textId="77320A7A" w:rsidR="00CF654B" w:rsidRPr="00534830" w:rsidRDefault="00534830" w:rsidP="002876BE">
      <w:pPr>
        <w:rPr>
          <w:rFonts w:ascii="Arial" w:hAnsi="Arial" w:cs="Arial"/>
          <w:b/>
          <w:bCs/>
          <w:sz w:val="24"/>
          <w:szCs w:val="24"/>
        </w:rPr>
      </w:pPr>
      <w:r w:rsidRPr="00534830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1515C616" w14:textId="7DD9FA26" w:rsidR="009A52B7" w:rsidRDefault="009A52B7" w:rsidP="009A52B7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Bassot</w:t>
      </w:r>
      <w:proofErr w:type="spellEnd"/>
      <w:r>
        <w:rPr>
          <w:rFonts w:ascii="Arial" w:hAnsi="Arial" w:cs="Arial"/>
          <w:sz w:val="24"/>
          <w:szCs w:val="24"/>
        </w:rPr>
        <w:t xml:space="preserve">, B. (2020) </w:t>
      </w:r>
      <w:r w:rsidRPr="006B4176">
        <w:rPr>
          <w:rFonts w:ascii="Arial" w:hAnsi="Arial" w:cs="Arial"/>
          <w:i/>
          <w:iCs/>
          <w:sz w:val="24"/>
          <w:szCs w:val="24"/>
        </w:rPr>
        <w:t>The Reflective Journal</w:t>
      </w:r>
      <w:r>
        <w:rPr>
          <w:rFonts w:ascii="Arial" w:hAnsi="Arial" w:cs="Arial"/>
          <w:sz w:val="24"/>
          <w:szCs w:val="24"/>
        </w:rPr>
        <w:t>. London: Bloomsbury Publishing Plc.</w:t>
      </w:r>
    </w:p>
    <w:p w14:paraId="2E5E8EDF" w14:textId="288090C7" w:rsidR="002D5D21" w:rsidRDefault="002D5D21" w:rsidP="009A5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Davies, B (2007) </w:t>
      </w:r>
      <w:r w:rsidRPr="005A214F">
        <w:rPr>
          <w:rFonts w:ascii="Arial" w:hAnsi="Arial" w:cs="Arial"/>
          <w:i/>
          <w:iCs/>
          <w:sz w:val="24"/>
          <w:szCs w:val="24"/>
        </w:rPr>
        <w:t>Developing Sustainable Leadership</w:t>
      </w:r>
      <w:r>
        <w:rPr>
          <w:rFonts w:ascii="Arial" w:hAnsi="Arial" w:cs="Arial"/>
          <w:sz w:val="24"/>
          <w:szCs w:val="24"/>
        </w:rPr>
        <w:t>.</w:t>
      </w:r>
      <w:r w:rsidR="005A214F">
        <w:rPr>
          <w:rFonts w:ascii="Arial" w:hAnsi="Arial" w:cs="Arial"/>
          <w:sz w:val="24"/>
          <w:szCs w:val="24"/>
        </w:rPr>
        <w:t xml:space="preserve"> London: Paul Chapman.</w:t>
      </w:r>
    </w:p>
    <w:p w14:paraId="0D22345A" w14:textId="64C8149A" w:rsidR="007F5136" w:rsidRDefault="007F5136" w:rsidP="007F51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Forsyth, P. (2011) </w:t>
      </w:r>
      <w:r w:rsidRPr="003727D9">
        <w:rPr>
          <w:rFonts w:ascii="Arial" w:hAnsi="Arial" w:cs="Arial"/>
          <w:i/>
          <w:iCs/>
          <w:sz w:val="24"/>
          <w:szCs w:val="24"/>
        </w:rPr>
        <w:t>Managing Change</w:t>
      </w:r>
      <w:r>
        <w:rPr>
          <w:rFonts w:ascii="Arial" w:hAnsi="Arial" w:cs="Arial"/>
          <w:sz w:val="24"/>
          <w:szCs w:val="24"/>
        </w:rPr>
        <w:t>. London: Kogan Page Limited.</w:t>
      </w:r>
    </w:p>
    <w:p w14:paraId="0D81A7D1" w14:textId="1A5A3084" w:rsidR="005B5115" w:rsidRDefault="005B5115" w:rsidP="002876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Fullan, F. (2009) </w:t>
      </w:r>
      <w:r w:rsidRPr="00336001">
        <w:rPr>
          <w:rFonts w:ascii="Arial" w:hAnsi="Arial" w:cs="Arial"/>
          <w:i/>
          <w:iCs/>
          <w:sz w:val="24"/>
          <w:szCs w:val="24"/>
        </w:rPr>
        <w:t>The Challenge of Change: Start School Improvement Now!</w:t>
      </w:r>
      <w:r>
        <w:rPr>
          <w:rFonts w:ascii="Arial" w:hAnsi="Arial" w:cs="Arial"/>
          <w:sz w:val="24"/>
          <w:szCs w:val="24"/>
        </w:rPr>
        <w:t xml:space="preserve"> 3</w:t>
      </w:r>
      <w:r w:rsidRPr="00336001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 California: Corwin.</w:t>
      </w:r>
    </w:p>
    <w:p w14:paraId="7AF270AC" w14:textId="44049F5E" w:rsidR="006511BA" w:rsidRDefault="006511BA" w:rsidP="002876B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Ghaye</w:t>
      </w:r>
      <w:proofErr w:type="spellEnd"/>
      <w:r>
        <w:rPr>
          <w:rFonts w:ascii="Arial" w:hAnsi="Arial" w:cs="Arial"/>
          <w:sz w:val="24"/>
          <w:szCs w:val="24"/>
        </w:rPr>
        <w:t>, T</w:t>
      </w:r>
      <w:r w:rsidR="002B5BD4">
        <w:rPr>
          <w:rFonts w:ascii="Arial" w:hAnsi="Arial" w:cs="Arial"/>
          <w:sz w:val="24"/>
          <w:szCs w:val="24"/>
        </w:rPr>
        <w:t xml:space="preserve">. (2011) </w:t>
      </w:r>
      <w:r w:rsidR="002B5BD4" w:rsidRPr="00DD722B">
        <w:rPr>
          <w:rFonts w:ascii="Arial" w:hAnsi="Arial" w:cs="Arial"/>
          <w:i/>
          <w:iCs/>
          <w:sz w:val="24"/>
          <w:szCs w:val="24"/>
        </w:rPr>
        <w:t>Teaching and Learning Through Reflective Practice</w:t>
      </w:r>
      <w:r w:rsidR="00930605" w:rsidRPr="00DD722B">
        <w:rPr>
          <w:rFonts w:ascii="Arial" w:hAnsi="Arial" w:cs="Arial"/>
          <w:i/>
          <w:iCs/>
          <w:sz w:val="24"/>
          <w:szCs w:val="24"/>
        </w:rPr>
        <w:t>: A Practical guide for Positive Action</w:t>
      </w:r>
      <w:r w:rsidR="00DD722B">
        <w:rPr>
          <w:rFonts w:ascii="Arial" w:hAnsi="Arial" w:cs="Arial"/>
          <w:sz w:val="24"/>
          <w:szCs w:val="24"/>
        </w:rPr>
        <w:t>, Abingdon: Routledge.</w:t>
      </w:r>
    </w:p>
    <w:p w14:paraId="63294039" w14:textId="77777777" w:rsidR="00B62399" w:rsidRPr="002876BE" w:rsidRDefault="00B62399" w:rsidP="00B62399">
      <w:pPr>
        <w:rPr>
          <w:rFonts w:ascii="Arial" w:hAnsi="Arial" w:cs="Arial"/>
          <w:sz w:val="24"/>
          <w:szCs w:val="24"/>
        </w:rPr>
      </w:pPr>
      <w:r w:rsidRPr="002876BE">
        <w:rPr>
          <w:rFonts w:ascii="Arial" w:hAnsi="Arial" w:cs="Arial"/>
          <w:sz w:val="24"/>
          <w:szCs w:val="24"/>
        </w:rPr>
        <w:t xml:space="preserve">Hammel, A. (2017) </w:t>
      </w:r>
      <w:r w:rsidRPr="002876BE">
        <w:rPr>
          <w:rFonts w:ascii="Arial" w:hAnsi="Arial" w:cs="Arial"/>
          <w:i/>
          <w:iCs/>
          <w:sz w:val="24"/>
          <w:szCs w:val="24"/>
        </w:rPr>
        <w:t>Teaching Music to Students with Special Needs, A Practical Resource</w:t>
      </w:r>
      <w:r w:rsidRPr="002876BE">
        <w:rPr>
          <w:rFonts w:ascii="Arial" w:hAnsi="Arial" w:cs="Arial"/>
          <w:sz w:val="24"/>
          <w:szCs w:val="24"/>
        </w:rPr>
        <w:t>. New York: Oxford University Press.</w:t>
      </w:r>
    </w:p>
    <w:p w14:paraId="0062A38E" w14:textId="0BA90983" w:rsidR="00B62399" w:rsidRPr="002876BE" w:rsidRDefault="00B62399" w:rsidP="002876BE">
      <w:pPr>
        <w:rPr>
          <w:rFonts w:ascii="Arial" w:hAnsi="Arial" w:cs="Arial"/>
          <w:sz w:val="24"/>
          <w:szCs w:val="24"/>
        </w:rPr>
      </w:pPr>
      <w:r w:rsidRPr="002876BE">
        <w:rPr>
          <w:rFonts w:ascii="Arial" w:hAnsi="Arial" w:cs="Arial"/>
          <w:sz w:val="24"/>
          <w:szCs w:val="24"/>
        </w:rPr>
        <w:t xml:space="preserve">Hammel, A. &amp; Hourigan, R. (2017) </w:t>
      </w:r>
      <w:r w:rsidRPr="002876BE">
        <w:rPr>
          <w:rFonts w:ascii="Arial" w:hAnsi="Arial" w:cs="Arial"/>
          <w:i/>
          <w:iCs/>
          <w:sz w:val="24"/>
          <w:szCs w:val="24"/>
        </w:rPr>
        <w:t xml:space="preserve">Teaching Music to Students with Special Needs, A Lebel-Free Approach </w:t>
      </w:r>
      <w:r w:rsidRPr="002876BE">
        <w:rPr>
          <w:rFonts w:ascii="Arial" w:hAnsi="Arial" w:cs="Arial"/>
          <w:sz w:val="24"/>
          <w:szCs w:val="24"/>
        </w:rPr>
        <w:t>(2</w:t>
      </w:r>
      <w:r w:rsidRPr="002876BE">
        <w:rPr>
          <w:rFonts w:ascii="Arial" w:hAnsi="Arial" w:cs="Arial"/>
          <w:sz w:val="24"/>
          <w:szCs w:val="24"/>
          <w:vertAlign w:val="superscript"/>
        </w:rPr>
        <w:t>nd</w:t>
      </w:r>
      <w:r w:rsidRPr="002876BE">
        <w:rPr>
          <w:rFonts w:ascii="Arial" w:hAnsi="Arial" w:cs="Arial"/>
          <w:sz w:val="24"/>
          <w:szCs w:val="24"/>
        </w:rPr>
        <w:t xml:space="preserve"> edition). New York: Oxford University Press.</w:t>
      </w:r>
    </w:p>
    <w:p w14:paraId="30C192F5" w14:textId="77777777" w:rsidR="009C2C73" w:rsidRDefault="009C2C73" w:rsidP="002876BE">
      <w:pPr>
        <w:rPr>
          <w:rFonts w:ascii="Arial" w:hAnsi="Arial" w:cs="Arial"/>
          <w:sz w:val="24"/>
          <w:szCs w:val="24"/>
        </w:rPr>
      </w:pPr>
    </w:p>
    <w:p w14:paraId="2B1FDA7B" w14:textId="3903047C" w:rsidR="00D90DC4" w:rsidRDefault="00D90DC4" w:rsidP="002876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Adams, H</w:t>
      </w:r>
      <w:r w:rsidR="008A61B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&amp;</w:t>
      </w:r>
      <w:r w:rsidR="008A61B5">
        <w:rPr>
          <w:rFonts w:ascii="Arial" w:hAnsi="Arial" w:cs="Arial"/>
          <w:sz w:val="24"/>
          <w:szCs w:val="24"/>
        </w:rPr>
        <w:t xml:space="preserve"> Griffiths, E. (2021) </w:t>
      </w:r>
      <w:r w:rsidR="008A61B5" w:rsidRPr="00123E27">
        <w:rPr>
          <w:rFonts w:ascii="Arial" w:hAnsi="Arial" w:cs="Arial"/>
          <w:i/>
          <w:iCs/>
          <w:sz w:val="24"/>
          <w:szCs w:val="24"/>
        </w:rPr>
        <w:t>Additional Learning Needs: Governor Presentation</w:t>
      </w:r>
      <w:r w:rsidR="00123E27">
        <w:rPr>
          <w:rFonts w:ascii="Arial" w:hAnsi="Arial" w:cs="Arial"/>
          <w:sz w:val="24"/>
          <w:szCs w:val="24"/>
        </w:rPr>
        <w:t>. Internal Carmarthenshire County Council Education Department presentation. Unpublished.</w:t>
      </w:r>
    </w:p>
    <w:p w14:paraId="441C3218" w14:textId="743536F4" w:rsidR="003B631E" w:rsidRDefault="003B631E" w:rsidP="002876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Evans, G (2022) </w:t>
      </w:r>
      <w:r w:rsidR="00081849" w:rsidRPr="00A92793">
        <w:rPr>
          <w:rFonts w:ascii="Arial" w:hAnsi="Arial" w:cs="Arial"/>
          <w:i/>
          <w:iCs/>
          <w:sz w:val="24"/>
          <w:szCs w:val="24"/>
        </w:rPr>
        <w:t xml:space="preserve">Headteachers Survey </w:t>
      </w:r>
      <w:r w:rsidR="00D11764" w:rsidRPr="00A92793">
        <w:rPr>
          <w:rFonts w:ascii="Arial" w:hAnsi="Arial" w:cs="Arial"/>
          <w:i/>
          <w:iCs/>
          <w:sz w:val="24"/>
          <w:szCs w:val="24"/>
        </w:rPr>
        <w:t>Feedback for 3</w:t>
      </w:r>
      <w:r w:rsidR="00D11764" w:rsidRPr="00A92793">
        <w:rPr>
          <w:rFonts w:ascii="Arial" w:hAnsi="Arial" w:cs="Arial"/>
          <w:i/>
          <w:iCs/>
          <w:sz w:val="24"/>
          <w:szCs w:val="24"/>
          <w:vertAlign w:val="superscript"/>
        </w:rPr>
        <w:t>rd</w:t>
      </w:r>
      <w:r w:rsidR="00D11764" w:rsidRPr="00A92793">
        <w:rPr>
          <w:rFonts w:ascii="Arial" w:hAnsi="Arial" w:cs="Arial"/>
          <w:i/>
          <w:iCs/>
          <w:sz w:val="24"/>
          <w:szCs w:val="24"/>
        </w:rPr>
        <w:t xml:space="preserve"> Tier Managers</w:t>
      </w:r>
      <w:r w:rsidR="00CD72EB">
        <w:rPr>
          <w:rFonts w:ascii="Arial" w:hAnsi="Arial" w:cs="Arial"/>
          <w:sz w:val="24"/>
          <w:szCs w:val="24"/>
        </w:rPr>
        <w:t>. Internal Carmarthenshire County Council Education Department presentation</w:t>
      </w:r>
      <w:r w:rsidR="00A92793">
        <w:rPr>
          <w:rFonts w:ascii="Arial" w:hAnsi="Arial" w:cs="Arial"/>
          <w:sz w:val="24"/>
          <w:szCs w:val="24"/>
        </w:rPr>
        <w:t>. Unpublished.</w:t>
      </w:r>
    </w:p>
    <w:p w14:paraId="388A2F98" w14:textId="7C40607A" w:rsidR="00C715E0" w:rsidRDefault="00C715E0" w:rsidP="002876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Kirby, G (</w:t>
      </w:r>
      <w:r w:rsidR="004C7EDD">
        <w:rPr>
          <w:rFonts w:ascii="Arial" w:hAnsi="Arial" w:cs="Arial"/>
          <w:sz w:val="24"/>
          <w:szCs w:val="24"/>
        </w:rPr>
        <w:t xml:space="preserve">2021) </w:t>
      </w:r>
      <w:r w:rsidR="00D01BC0" w:rsidRPr="00D01BC0">
        <w:rPr>
          <w:rFonts w:ascii="Arial" w:hAnsi="Arial" w:cs="Arial"/>
          <w:i/>
          <w:iCs/>
          <w:sz w:val="24"/>
          <w:szCs w:val="24"/>
        </w:rPr>
        <w:t xml:space="preserve">Carmarthenshire Music Service - </w:t>
      </w:r>
      <w:r w:rsidR="004C7EDD" w:rsidRPr="00D01BC0">
        <w:rPr>
          <w:rFonts w:ascii="Arial" w:hAnsi="Arial" w:cs="Arial"/>
          <w:i/>
          <w:iCs/>
          <w:sz w:val="24"/>
          <w:szCs w:val="24"/>
        </w:rPr>
        <w:t>Service Level Agreements Summary 2021-2022</w:t>
      </w:r>
      <w:r w:rsidR="00D01BC0">
        <w:rPr>
          <w:rFonts w:ascii="Arial" w:hAnsi="Arial" w:cs="Arial"/>
          <w:sz w:val="24"/>
          <w:szCs w:val="24"/>
        </w:rPr>
        <w:t>. Internal Carmarthenshire County Council Education Department document. Unpublished.</w:t>
      </w:r>
    </w:p>
    <w:p w14:paraId="4CC22214" w14:textId="0D2F832B" w:rsidR="009C2C73" w:rsidRDefault="009C2C73" w:rsidP="002876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Wilson, B. &amp; McCrary, J. (1996) The effect of instruction on music educators’ attitudes towards students with disabilities. </w:t>
      </w:r>
      <w:r w:rsidRPr="00ED6D6A">
        <w:rPr>
          <w:rFonts w:ascii="Arial" w:hAnsi="Arial" w:cs="Arial"/>
          <w:i/>
          <w:iCs/>
          <w:sz w:val="24"/>
          <w:szCs w:val="24"/>
        </w:rPr>
        <w:t>Journal of Research in Music Education</w:t>
      </w:r>
      <w:r>
        <w:rPr>
          <w:rFonts w:ascii="Arial" w:hAnsi="Arial" w:cs="Arial"/>
          <w:sz w:val="24"/>
          <w:szCs w:val="24"/>
        </w:rPr>
        <w:t>, 44(1), 26-33.</w:t>
      </w:r>
    </w:p>
    <w:p w14:paraId="72C7CB01" w14:textId="77777777" w:rsidR="009C2C73" w:rsidRPr="002876BE" w:rsidRDefault="009C2C73" w:rsidP="002876BE">
      <w:pPr>
        <w:rPr>
          <w:rFonts w:ascii="Arial" w:hAnsi="Arial" w:cs="Arial"/>
          <w:sz w:val="24"/>
          <w:szCs w:val="24"/>
        </w:rPr>
      </w:pPr>
    </w:p>
    <w:p w14:paraId="53DE8CED" w14:textId="4D735E3C" w:rsidR="00CF654B" w:rsidRPr="00CF654B" w:rsidRDefault="00CF654B" w:rsidP="00CF654B">
      <w:pPr>
        <w:rPr>
          <w:rFonts w:ascii="Arial" w:hAnsi="Arial" w:cs="Arial"/>
          <w:sz w:val="24"/>
          <w:szCs w:val="24"/>
        </w:rPr>
      </w:pPr>
      <w:r w:rsidRPr="00CF654B">
        <w:rPr>
          <w:rFonts w:ascii="Arial" w:hAnsi="Arial" w:cs="Arial"/>
          <w:i/>
          <w:iCs/>
          <w:sz w:val="24"/>
          <w:szCs w:val="24"/>
        </w:rPr>
        <w:t>Additional Learning Needs and Education Tribunal (Wales) Act 2021</w:t>
      </w:r>
      <w:r w:rsidRPr="00CF654B">
        <w:rPr>
          <w:rFonts w:ascii="Arial" w:hAnsi="Arial" w:cs="Arial"/>
          <w:sz w:val="24"/>
          <w:szCs w:val="24"/>
        </w:rPr>
        <w:t>. Available at</w:t>
      </w:r>
      <w:r w:rsidR="008E2F79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="008E2F79" w:rsidRPr="007418C4">
          <w:rPr>
            <w:rStyle w:val="Hyperlink"/>
            <w:rFonts w:ascii="Arial" w:hAnsi="Arial" w:cs="Arial"/>
            <w:sz w:val="24"/>
            <w:szCs w:val="24"/>
          </w:rPr>
          <w:t>https://gov.wales/additional-learning-needs-and-education-tribunal-wales-act</w:t>
        </w:r>
      </w:hyperlink>
      <w:r w:rsidRPr="00CF654B">
        <w:rPr>
          <w:rFonts w:ascii="Arial" w:hAnsi="Arial" w:cs="Arial"/>
          <w:sz w:val="24"/>
          <w:szCs w:val="24"/>
        </w:rPr>
        <w:t xml:space="preserve"> (Accessed: </w:t>
      </w:r>
      <w:r w:rsidR="00563C39">
        <w:rPr>
          <w:rFonts w:ascii="Arial" w:hAnsi="Arial" w:cs="Arial"/>
          <w:sz w:val="24"/>
          <w:szCs w:val="24"/>
        </w:rPr>
        <w:t>1</w:t>
      </w:r>
      <w:r w:rsidRPr="00CF654B">
        <w:rPr>
          <w:rFonts w:ascii="Arial" w:hAnsi="Arial" w:cs="Arial"/>
          <w:sz w:val="24"/>
          <w:szCs w:val="24"/>
        </w:rPr>
        <w:t xml:space="preserve"> November 2021). </w:t>
      </w:r>
    </w:p>
    <w:p w14:paraId="0AD8F08C" w14:textId="4F7D68BC" w:rsidR="0033126D" w:rsidRDefault="00737A5C" w:rsidP="003F0F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Carmarthenshire County Council (20</w:t>
      </w:r>
      <w:r w:rsidR="008B0A25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)</w:t>
      </w:r>
      <w:r w:rsidR="005E7B25">
        <w:rPr>
          <w:rFonts w:ascii="Arial" w:hAnsi="Arial" w:cs="Arial"/>
          <w:sz w:val="24"/>
          <w:szCs w:val="24"/>
        </w:rPr>
        <w:t xml:space="preserve"> </w:t>
      </w:r>
      <w:r w:rsidR="005E7B25" w:rsidRPr="005E7B25">
        <w:rPr>
          <w:rFonts w:ascii="Arial" w:hAnsi="Arial" w:cs="Arial"/>
          <w:i/>
          <w:iCs/>
          <w:sz w:val="24"/>
          <w:szCs w:val="24"/>
        </w:rPr>
        <w:t>School term and holiday dates</w:t>
      </w:r>
      <w:r w:rsidR="005E7B25">
        <w:rPr>
          <w:rFonts w:ascii="Arial" w:hAnsi="Arial" w:cs="Arial"/>
          <w:sz w:val="24"/>
          <w:szCs w:val="24"/>
        </w:rPr>
        <w:t>.</w:t>
      </w:r>
      <w:r w:rsidR="00260D25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="00F85C35" w:rsidRPr="005C6B3D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https://www.carmarthenshire.gov.wales/home/council-services/education-schools/school-term-dates/#</w:t>
        </w:r>
      </w:hyperlink>
      <w:r w:rsidR="00F85C35">
        <w:rPr>
          <w:rFonts w:ascii="Arial" w:hAnsi="Arial" w:cs="Arial"/>
          <w:sz w:val="24"/>
          <w:szCs w:val="24"/>
        </w:rPr>
        <w:t xml:space="preserve"> </w:t>
      </w:r>
      <w:r w:rsidR="00F85C35" w:rsidRPr="00CF654B">
        <w:rPr>
          <w:rFonts w:ascii="Arial" w:hAnsi="Arial" w:cs="Arial"/>
          <w:sz w:val="24"/>
          <w:szCs w:val="24"/>
        </w:rPr>
        <w:t xml:space="preserve">(Accessed: 3 </w:t>
      </w:r>
      <w:r w:rsidR="00203394">
        <w:rPr>
          <w:rFonts w:ascii="Arial" w:hAnsi="Arial" w:cs="Arial"/>
          <w:sz w:val="24"/>
          <w:szCs w:val="24"/>
        </w:rPr>
        <w:t>September</w:t>
      </w:r>
      <w:r w:rsidR="00F85C35" w:rsidRPr="00CF654B">
        <w:rPr>
          <w:rFonts w:ascii="Arial" w:hAnsi="Arial" w:cs="Arial"/>
          <w:sz w:val="24"/>
          <w:szCs w:val="24"/>
        </w:rPr>
        <w:t xml:space="preserve"> 2021).</w:t>
      </w:r>
    </w:p>
    <w:p w14:paraId="13E0CF8B" w14:textId="42EA00F9" w:rsidR="009729F6" w:rsidRDefault="009729F6" w:rsidP="003F0F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(2016) </w:t>
      </w:r>
      <w:r w:rsidRPr="00997B50">
        <w:rPr>
          <w:rFonts w:ascii="Arial" w:hAnsi="Arial" w:cs="Arial"/>
          <w:i/>
          <w:iCs/>
          <w:sz w:val="24"/>
          <w:szCs w:val="24"/>
        </w:rPr>
        <w:t>Performance Management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7418C4">
          <w:rPr>
            <w:rStyle w:val="Hyperlink"/>
            <w:rFonts w:ascii="Arial" w:hAnsi="Arial" w:cs="Arial"/>
            <w:sz w:val="24"/>
            <w:szCs w:val="24"/>
          </w:rPr>
          <w:t>https://hwb.gov.wales/professional-development/performance-management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3126D">
        <w:rPr>
          <w:rFonts w:ascii="Arial" w:hAnsi="Arial" w:cs="Arial"/>
          <w:sz w:val="24"/>
          <w:szCs w:val="24"/>
        </w:rPr>
        <w:t xml:space="preserve">(Accessed: </w:t>
      </w:r>
      <w:r w:rsidR="00A749D6">
        <w:rPr>
          <w:rFonts w:ascii="Arial" w:hAnsi="Arial" w:cs="Arial"/>
          <w:sz w:val="24"/>
          <w:szCs w:val="24"/>
        </w:rPr>
        <w:t>10</w:t>
      </w:r>
      <w:r w:rsidRPr="0033126D">
        <w:rPr>
          <w:rFonts w:ascii="Arial" w:hAnsi="Arial" w:cs="Arial"/>
          <w:sz w:val="24"/>
          <w:szCs w:val="24"/>
        </w:rPr>
        <w:t xml:space="preserve"> </w:t>
      </w:r>
      <w:r w:rsidR="00A749D6">
        <w:rPr>
          <w:rFonts w:ascii="Arial" w:hAnsi="Arial" w:cs="Arial"/>
          <w:sz w:val="24"/>
          <w:szCs w:val="24"/>
        </w:rPr>
        <w:t>December</w:t>
      </w:r>
      <w:r w:rsidRPr="0033126D">
        <w:rPr>
          <w:rFonts w:ascii="Arial" w:hAnsi="Arial" w:cs="Arial"/>
          <w:sz w:val="24"/>
          <w:szCs w:val="24"/>
        </w:rPr>
        <w:t xml:space="preserve"> 2021).</w:t>
      </w:r>
    </w:p>
    <w:p w14:paraId="36E1960F" w14:textId="2F980C86" w:rsidR="0033126D" w:rsidRDefault="00000C34" w:rsidP="003F0F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Daunt</w:t>
      </w:r>
      <w:r w:rsidR="0014078F">
        <w:rPr>
          <w:rFonts w:ascii="Arial" w:hAnsi="Arial" w:cs="Arial"/>
          <w:sz w:val="24"/>
          <w:szCs w:val="24"/>
        </w:rPr>
        <w:t xml:space="preserve">, S. (2019) </w:t>
      </w:r>
      <w:r w:rsidR="0014078F" w:rsidRPr="0014078F">
        <w:rPr>
          <w:rFonts w:ascii="Arial" w:hAnsi="Arial" w:cs="Arial"/>
          <w:i/>
          <w:iCs/>
          <w:sz w:val="24"/>
          <w:szCs w:val="24"/>
        </w:rPr>
        <w:t>Dyslexia and self-esteem in relation to music</w:t>
      </w:r>
      <w:r w:rsidR="0014078F">
        <w:rPr>
          <w:rFonts w:ascii="Arial" w:hAnsi="Arial" w:cs="Arial"/>
          <w:sz w:val="24"/>
          <w:szCs w:val="24"/>
        </w:rPr>
        <w:t xml:space="preserve">. </w:t>
      </w:r>
      <w:r w:rsidR="0014078F" w:rsidRPr="0033126D">
        <w:rPr>
          <w:rFonts w:ascii="Arial" w:hAnsi="Arial" w:cs="Arial"/>
          <w:sz w:val="24"/>
          <w:szCs w:val="24"/>
        </w:rPr>
        <w:t xml:space="preserve">Available at </w:t>
      </w:r>
      <w:hyperlink r:id="rId21" w:history="1">
        <w:r w:rsidR="0014078F" w:rsidRPr="0033126D">
          <w:rPr>
            <w:rStyle w:val="Hyperlink"/>
            <w:rFonts w:ascii="Arial" w:hAnsi="Arial" w:cs="Arial"/>
            <w:sz w:val="24"/>
            <w:szCs w:val="24"/>
          </w:rPr>
          <w:t>https://gb.abrsm.org/en/teacher-support/downloadable-resources/</w:t>
        </w:r>
      </w:hyperlink>
      <w:r w:rsidR="0014078F" w:rsidRPr="0033126D">
        <w:rPr>
          <w:rFonts w:ascii="Arial" w:hAnsi="Arial" w:cs="Arial"/>
          <w:sz w:val="24"/>
          <w:szCs w:val="24"/>
        </w:rPr>
        <w:t xml:space="preserve"> (Accessed: 3 November 2021).</w:t>
      </w:r>
    </w:p>
    <w:p w14:paraId="77252D98" w14:textId="4F1CA5C9" w:rsidR="00AF3FD9" w:rsidRDefault="00AF3FD9" w:rsidP="003F0F3F">
      <w:pPr>
        <w:rPr>
          <w:rFonts w:ascii="Arial" w:hAnsi="Arial" w:cs="Arial"/>
          <w:sz w:val="24"/>
          <w:szCs w:val="24"/>
        </w:rPr>
      </w:pPr>
      <w:r w:rsidRPr="0033126D">
        <w:rPr>
          <w:rFonts w:ascii="Arial" w:hAnsi="Arial" w:cs="Arial"/>
          <w:sz w:val="24"/>
          <w:szCs w:val="24"/>
        </w:rPr>
        <w:lastRenderedPageBreak/>
        <w:t xml:space="preserve">Marshall, K. (2019) Making Music Accessible – </w:t>
      </w:r>
      <w:r w:rsidRPr="0033126D">
        <w:rPr>
          <w:rFonts w:ascii="Arial" w:hAnsi="Arial" w:cs="Arial"/>
          <w:i/>
          <w:iCs/>
          <w:sz w:val="24"/>
          <w:szCs w:val="24"/>
        </w:rPr>
        <w:t>Teaching Students with Dyslexia</w:t>
      </w:r>
      <w:r w:rsidRPr="0033126D">
        <w:rPr>
          <w:rFonts w:ascii="Arial" w:hAnsi="Arial" w:cs="Arial"/>
          <w:sz w:val="24"/>
          <w:szCs w:val="24"/>
        </w:rPr>
        <w:t xml:space="preserve">. Available at </w:t>
      </w:r>
      <w:hyperlink r:id="rId22" w:history="1">
        <w:r w:rsidRPr="0033126D">
          <w:rPr>
            <w:rStyle w:val="Hyperlink"/>
            <w:rFonts w:ascii="Arial" w:hAnsi="Arial" w:cs="Arial"/>
            <w:sz w:val="24"/>
            <w:szCs w:val="24"/>
          </w:rPr>
          <w:t>https://gb.abrsm.org/en/teacher-support/downloadable-resources/</w:t>
        </w:r>
      </w:hyperlink>
      <w:r w:rsidRPr="0033126D">
        <w:rPr>
          <w:rFonts w:ascii="Arial" w:hAnsi="Arial" w:cs="Arial"/>
          <w:sz w:val="24"/>
          <w:szCs w:val="24"/>
        </w:rPr>
        <w:t xml:space="preserve"> (Accessed: 3 November 2021). </w:t>
      </w:r>
    </w:p>
    <w:p w14:paraId="61837EF0" w14:textId="4A381E3D" w:rsidR="0083095B" w:rsidRDefault="00C67B46" w:rsidP="003F0F3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</w:t>
      </w:r>
      <w:r w:rsidRPr="00C67B46">
        <w:rPr>
          <w:rFonts w:ascii="Arial" w:hAnsi="Arial" w:cs="Arial"/>
          <w:sz w:val="24"/>
          <w:szCs w:val="24"/>
        </w:rPr>
        <w:t>apieralla</w:t>
      </w:r>
      <w:proofErr w:type="spellEnd"/>
      <w:r>
        <w:rPr>
          <w:rFonts w:ascii="Arial" w:hAnsi="Arial" w:cs="Arial"/>
          <w:sz w:val="24"/>
          <w:szCs w:val="24"/>
        </w:rPr>
        <w:t>, K. (2015) Report on the</w:t>
      </w:r>
      <w:r w:rsidRPr="00C67B46">
        <w:rPr>
          <w:rFonts w:ascii="Arial" w:hAnsi="Arial" w:cs="Arial"/>
          <w:sz w:val="24"/>
          <w:szCs w:val="24"/>
        </w:rPr>
        <w:t xml:space="preserve"> task and finish group on </w:t>
      </w:r>
      <w:r>
        <w:rPr>
          <w:rFonts w:ascii="Arial" w:hAnsi="Arial" w:cs="Arial"/>
          <w:sz w:val="24"/>
          <w:szCs w:val="24"/>
        </w:rPr>
        <w:t>M</w:t>
      </w:r>
      <w:r w:rsidRPr="00C67B46">
        <w:rPr>
          <w:rFonts w:ascii="Arial" w:hAnsi="Arial" w:cs="Arial"/>
          <w:sz w:val="24"/>
          <w:szCs w:val="24"/>
        </w:rPr>
        <w:t>usic</w:t>
      </w:r>
      <w:r>
        <w:rPr>
          <w:rFonts w:ascii="Arial" w:hAnsi="Arial" w:cs="Arial"/>
          <w:sz w:val="24"/>
          <w:szCs w:val="24"/>
        </w:rPr>
        <w:t xml:space="preserve"> Services in Wales. Available at: </w:t>
      </w:r>
      <w:hyperlink r:id="rId23" w:history="1">
        <w:r w:rsidR="0048675E" w:rsidRPr="00400B3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https://gov.wales/sites/default/files/publications/2018-02/report-of-the-task-and-finish-group-on-music-services-in-wales.pdf</w:t>
        </w:r>
      </w:hyperlink>
      <w:r w:rsidR="0048675E">
        <w:rPr>
          <w:rFonts w:ascii="Arial" w:hAnsi="Arial" w:cs="Arial"/>
          <w:sz w:val="24"/>
          <w:szCs w:val="24"/>
        </w:rPr>
        <w:t xml:space="preserve"> </w:t>
      </w:r>
      <w:r w:rsidR="0048675E" w:rsidRPr="0033126D">
        <w:rPr>
          <w:rFonts w:ascii="Arial" w:hAnsi="Arial" w:cs="Arial"/>
          <w:sz w:val="24"/>
          <w:szCs w:val="24"/>
        </w:rPr>
        <w:t xml:space="preserve">(Accessed: </w:t>
      </w:r>
      <w:r w:rsidR="0048675E">
        <w:rPr>
          <w:rFonts w:ascii="Arial" w:hAnsi="Arial" w:cs="Arial"/>
          <w:sz w:val="24"/>
          <w:szCs w:val="24"/>
        </w:rPr>
        <w:t>10</w:t>
      </w:r>
      <w:r w:rsidR="0048675E" w:rsidRPr="0033126D">
        <w:rPr>
          <w:rFonts w:ascii="Arial" w:hAnsi="Arial" w:cs="Arial"/>
          <w:sz w:val="24"/>
          <w:szCs w:val="24"/>
        </w:rPr>
        <w:t xml:space="preserve"> </w:t>
      </w:r>
      <w:r w:rsidR="0048675E">
        <w:rPr>
          <w:rFonts w:ascii="Arial" w:hAnsi="Arial" w:cs="Arial"/>
          <w:sz w:val="24"/>
          <w:szCs w:val="24"/>
        </w:rPr>
        <w:t>January</w:t>
      </w:r>
      <w:r w:rsidR="0048675E" w:rsidRPr="0033126D">
        <w:rPr>
          <w:rFonts w:ascii="Arial" w:hAnsi="Arial" w:cs="Arial"/>
          <w:sz w:val="24"/>
          <w:szCs w:val="24"/>
        </w:rPr>
        <w:t xml:space="preserve"> 202</w:t>
      </w:r>
      <w:r w:rsidR="0048675E">
        <w:rPr>
          <w:rFonts w:ascii="Arial" w:hAnsi="Arial" w:cs="Arial"/>
          <w:sz w:val="24"/>
          <w:szCs w:val="24"/>
        </w:rPr>
        <w:t>2</w:t>
      </w:r>
      <w:r w:rsidR="0048675E" w:rsidRPr="0033126D">
        <w:rPr>
          <w:rFonts w:ascii="Arial" w:hAnsi="Arial" w:cs="Arial"/>
          <w:sz w:val="24"/>
          <w:szCs w:val="24"/>
        </w:rPr>
        <w:t>)</w:t>
      </w:r>
      <w:r w:rsidR="00107867">
        <w:rPr>
          <w:rFonts w:ascii="Arial" w:hAnsi="Arial" w:cs="Arial"/>
          <w:sz w:val="24"/>
          <w:szCs w:val="24"/>
        </w:rPr>
        <w:t>.</w:t>
      </w:r>
    </w:p>
    <w:sectPr w:rsidR="0083095B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1ED9F" w14:textId="77777777" w:rsidR="009E51E7" w:rsidRDefault="009E51E7" w:rsidP="0037387E">
      <w:pPr>
        <w:spacing w:after="0" w:line="240" w:lineRule="auto"/>
      </w:pPr>
      <w:r>
        <w:separator/>
      </w:r>
    </w:p>
  </w:endnote>
  <w:endnote w:type="continuationSeparator" w:id="0">
    <w:p w14:paraId="105917F6" w14:textId="77777777" w:rsidR="009E51E7" w:rsidRDefault="009E51E7" w:rsidP="00373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72428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1ED56E" w14:textId="313F4059" w:rsidR="00F157B0" w:rsidRDefault="00F157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613DCC" w14:textId="77777777" w:rsidR="00F157B0" w:rsidRDefault="00F157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B362E" w14:textId="77777777" w:rsidR="009E51E7" w:rsidRDefault="009E51E7" w:rsidP="0037387E">
      <w:pPr>
        <w:spacing w:after="0" w:line="240" w:lineRule="auto"/>
      </w:pPr>
      <w:r>
        <w:separator/>
      </w:r>
    </w:p>
  </w:footnote>
  <w:footnote w:type="continuationSeparator" w:id="0">
    <w:p w14:paraId="6D954C36" w14:textId="77777777" w:rsidR="009E51E7" w:rsidRDefault="009E51E7" w:rsidP="00373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D331C"/>
    <w:multiLevelType w:val="hybridMultilevel"/>
    <w:tmpl w:val="CB003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A3F27"/>
    <w:multiLevelType w:val="hybridMultilevel"/>
    <w:tmpl w:val="63C289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8504F"/>
    <w:multiLevelType w:val="hybridMultilevel"/>
    <w:tmpl w:val="5FB88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B327F"/>
    <w:multiLevelType w:val="multilevel"/>
    <w:tmpl w:val="E8D61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6C6129"/>
    <w:multiLevelType w:val="hybridMultilevel"/>
    <w:tmpl w:val="5CF0F67C"/>
    <w:lvl w:ilvl="0" w:tplc="9A203A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E0BC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4C10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904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08AB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2C6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6C1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38F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02C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8E82D4D"/>
    <w:multiLevelType w:val="hybridMultilevel"/>
    <w:tmpl w:val="1D4C5088"/>
    <w:lvl w:ilvl="0" w:tplc="BC3A8768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B9269C0"/>
    <w:multiLevelType w:val="multilevel"/>
    <w:tmpl w:val="5ED4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F5B20F3"/>
    <w:multiLevelType w:val="multilevel"/>
    <w:tmpl w:val="70EC786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197"/>
    <w:rsid w:val="0000001E"/>
    <w:rsid w:val="00000C34"/>
    <w:rsid w:val="00005D18"/>
    <w:rsid w:val="00006E94"/>
    <w:rsid w:val="00007AC8"/>
    <w:rsid w:val="00007DFF"/>
    <w:rsid w:val="0001095B"/>
    <w:rsid w:val="0001129A"/>
    <w:rsid w:val="00011FA2"/>
    <w:rsid w:val="000155F2"/>
    <w:rsid w:val="000233CB"/>
    <w:rsid w:val="000241CB"/>
    <w:rsid w:val="00030FDE"/>
    <w:rsid w:val="00034686"/>
    <w:rsid w:val="000351F7"/>
    <w:rsid w:val="000424CF"/>
    <w:rsid w:val="000439A3"/>
    <w:rsid w:val="00044428"/>
    <w:rsid w:val="00045904"/>
    <w:rsid w:val="00045C45"/>
    <w:rsid w:val="0004648B"/>
    <w:rsid w:val="00051A99"/>
    <w:rsid w:val="0005288F"/>
    <w:rsid w:val="000565AC"/>
    <w:rsid w:val="00060E72"/>
    <w:rsid w:val="000615B1"/>
    <w:rsid w:val="000642C8"/>
    <w:rsid w:val="00065D75"/>
    <w:rsid w:val="00067B0F"/>
    <w:rsid w:val="00070E73"/>
    <w:rsid w:val="00071CCD"/>
    <w:rsid w:val="000772BC"/>
    <w:rsid w:val="00081849"/>
    <w:rsid w:val="00092E78"/>
    <w:rsid w:val="000950C4"/>
    <w:rsid w:val="000965DA"/>
    <w:rsid w:val="00097E5E"/>
    <w:rsid w:val="000A0922"/>
    <w:rsid w:val="000A180B"/>
    <w:rsid w:val="000A3FB1"/>
    <w:rsid w:val="000A7AF8"/>
    <w:rsid w:val="000B0FC9"/>
    <w:rsid w:val="000B370C"/>
    <w:rsid w:val="000B76A8"/>
    <w:rsid w:val="000B76B4"/>
    <w:rsid w:val="000B7F6D"/>
    <w:rsid w:val="000C02A3"/>
    <w:rsid w:val="000C1005"/>
    <w:rsid w:val="000C1B82"/>
    <w:rsid w:val="000C1F8A"/>
    <w:rsid w:val="000C4A63"/>
    <w:rsid w:val="000D44B4"/>
    <w:rsid w:val="000E30CA"/>
    <w:rsid w:val="000E396E"/>
    <w:rsid w:val="000E7B24"/>
    <w:rsid w:val="000F0FA7"/>
    <w:rsid w:val="00104E08"/>
    <w:rsid w:val="001077D2"/>
    <w:rsid w:val="00107867"/>
    <w:rsid w:val="00112F6A"/>
    <w:rsid w:val="0011423D"/>
    <w:rsid w:val="001228F0"/>
    <w:rsid w:val="00123E27"/>
    <w:rsid w:val="00124690"/>
    <w:rsid w:val="0012493B"/>
    <w:rsid w:val="00134EFA"/>
    <w:rsid w:val="00135D50"/>
    <w:rsid w:val="001406BD"/>
    <w:rsid w:val="0014078F"/>
    <w:rsid w:val="00142713"/>
    <w:rsid w:val="00146E0D"/>
    <w:rsid w:val="001512D6"/>
    <w:rsid w:val="00152255"/>
    <w:rsid w:val="0015275D"/>
    <w:rsid w:val="00154252"/>
    <w:rsid w:val="00161CB0"/>
    <w:rsid w:val="00161F61"/>
    <w:rsid w:val="001751BA"/>
    <w:rsid w:val="00181C58"/>
    <w:rsid w:val="00184BDD"/>
    <w:rsid w:val="0018533E"/>
    <w:rsid w:val="0019047F"/>
    <w:rsid w:val="00194476"/>
    <w:rsid w:val="00194CD5"/>
    <w:rsid w:val="001A46D4"/>
    <w:rsid w:val="001A4C92"/>
    <w:rsid w:val="001B146D"/>
    <w:rsid w:val="001B48AC"/>
    <w:rsid w:val="001B5A9F"/>
    <w:rsid w:val="001C368E"/>
    <w:rsid w:val="001C7157"/>
    <w:rsid w:val="001D0418"/>
    <w:rsid w:val="001D0CC5"/>
    <w:rsid w:val="001D0D17"/>
    <w:rsid w:val="001D43F0"/>
    <w:rsid w:val="001D5521"/>
    <w:rsid w:val="001E36F3"/>
    <w:rsid w:val="001E4A26"/>
    <w:rsid w:val="001F2A5C"/>
    <w:rsid w:val="001F4235"/>
    <w:rsid w:val="001F445F"/>
    <w:rsid w:val="001F44ED"/>
    <w:rsid w:val="001F73AC"/>
    <w:rsid w:val="002013F5"/>
    <w:rsid w:val="00203394"/>
    <w:rsid w:val="00206636"/>
    <w:rsid w:val="0020787B"/>
    <w:rsid w:val="00207C96"/>
    <w:rsid w:val="00210521"/>
    <w:rsid w:val="002110EB"/>
    <w:rsid w:val="002115A6"/>
    <w:rsid w:val="00220385"/>
    <w:rsid w:val="002210EC"/>
    <w:rsid w:val="00227E23"/>
    <w:rsid w:val="00230D18"/>
    <w:rsid w:val="002323B9"/>
    <w:rsid w:val="002323FC"/>
    <w:rsid w:val="002442B4"/>
    <w:rsid w:val="00254A56"/>
    <w:rsid w:val="002571A7"/>
    <w:rsid w:val="00257B8D"/>
    <w:rsid w:val="00260D25"/>
    <w:rsid w:val="002620F1"/>
    <w:rsid w:val="002636A2"/>
    <w:rsid w:val="0026557F"/>
    <w:rsid w:val="00271653"/>
    <w:rsid w:val="0027310B"/>
    <w:rsid w:val="0027512E"/>
    <w:rsid w:val="00281300"/>
    <w:rsid w:val="00284DE4"/>
    <w:rsid w:val="002864AF"/>
    <w:rsid w:val="002873DD"/>
    <w:rsid w:val="002876BE"/>
    <w:rsid w:val="00290062"/>
    <w:rsid w:val="00292756"/>
    <w:rsid w:val="00294737"/>
    <w:rsid w:val="0029528A"/>
    <w:rsid w:val="002972DB"/>
    <w:rsid w:val="002A153B"/>
    <w:rsid w:val="002A27E2"/>
    <w:rsid w:val="002A3C5C"/>
    <w:rsid w:val="002A578F"/>
    <w:rsid w:val="002B5B18"/>
    <w:rsid w:val="002B5BD4"/>
    <w:rsid w:val="002C17E6"/>
    <w:rsid w:val="002D32BB"/>
    <w:rsid w:val="002D5D21"/>
    <w:rsid w:val="002D5DF9"/>
    <w:rsid w:val="002D79D0"/>
    <w:rsid w:val="002E1842"/>
    <w:rsid w:val="002E1FFE"/>
    <w:rsid w:val="002E2BE8"/>
    <w:rsid w:val="002E5C29"/>
    <w:rsid w:val="002F106D"/>
    <w:rsid w:val="003014BD"/>
    <w:rsid w:val="0030641F"/>
    <w:rsid w:val="003072EA"/>
    <w:rsid w:val="00311360"/>
    <w:rsid w:val="003145EB"/>
    <w:rsid w:val="00314CE9"/>
    <w:rsid w:val="00314FD6"/>
    <w:rsid w:val="003157C3"/>
    <w:rsid w:val="00316B87"/>
    <w:rsid w:val="00316CC7"/>
    <w:rsid w:val="00317596"/>
    <w:rsid w:val="00317947"/>
    <w:rsid w:val="00321B53"/>
    <w:rsid w:val="00323FC5"/>
    <w:rsid w:val="003240B2"/>
    <w:rsid w:val="003259DD"/>
    <w:rsid w:val="00325F01"/>
    <w:rsid w:val="00325FE7"/>
    <w:rsid w:val="00327605"/>
    <w:rsid w:val="003310BB"/>
    <w:rsid w:val="0033126D"/>
    <w:rsid w:val="00335A54"/>
    <w:rsid w:val="00335E2A"/>
    <w:rsid w:val="00336001"/>
    <w:rsid w:val="00336431"/>
    <w:rsid w:val="00336588"/>
    <w:rsid w:val="00344E87"/>
    <w:rsid w:val="003511C2"/>
    <w:rsid w:val="003651DD"/>
    <w:rsid w:val="00365A0A"/>
    <w:rsid w:val="00366951"/>
    <w:rsid w:val="003710AB"/>
    <w:rsid w:val="003727D9"/>
    <w:rsid w:val="0037387E"/>
    <w:rsid w:val="00376494"/>
    <w:rsid w:val="0037760D"/>
    <w:rsid w:val="00380E90"/>
    <w:rsid w:val="00387A51"/>
    <w:rsid w:val="003901EA"/>
    <w:rsid w:val="0039283A"/>
    <w:rsid w:val="003939EE"/>
    <w:rsid w:val="00394C90"/>
    <w:rsid w:val="003A0585"/>
    <w:rsid w:val="003A194B"/>
    <w:rsid w:val="003A75BB"/>
    <w:rsid w:val="003B007B"/>
    <w:rsid w:val="003B0862"/>
    <w:rsid w:val="003B205F"/>
    <w:rsid w:val="003B631E"/>
    <w:rsid w:val="003B695A"/>
    <w:rsid w:val="003B72EA"/>
    <w:rsid w:val="003C20D7"/>
    <w:rsid w:val="003C2914"/>
    <w:rsid w:val="003C3F3E"/>
    <w:rsid w:val="003D40C9"/>
    <w:rsid w:val="003E291D"/>
    <w:rsid w:val="003E3DBA"/>
    <w:rsid w:val="003E6EFA"/>
    <w:rsid w:val="003F0F3F"/>
    <w:rsid w:val="003F3E8E"/>
    <w:rsid w:val="003F642D"/>
    <w:rsid w:val="00403D4C"/>
    <w:rsid w:val="00403DD5"/>
    <w:rsid w:val="00404813"/>
    <w:rsid w:val="00406AD2"/>
    <w:rsid w:val="004076F5"/>
    <w:rsid w:val="00412333"/>
    <w:rsid w:val="00415378"/>
    <w:rsid w:val="0042347D"/>
    <w:rsid w:val="00423591"/>
    <w:rsid w:val="00424935"/>
    <w:rsid w:val="00425AF7"/>
    <w:rsid w:val="00425FF7"/>
    <w:rsid w:val="00426DA1"/>
    <w:rsid w:val="0042729C"/>
    <w:rsid w:val="004408D5"/>
    <w:rsid w:val="00441152"/>
    <w:rsid w:val="0044354A"/>
    <w:rsid w:val="004475CF"/>
    <w:rsid w:val="00447FBB"/>
    <w:rsid w:val="0045129A"/>
    <w:rsid w:val="004539E5"/>
    <w:rsid w:val="004557B3"/>
    <w:rsid w:val="00455875"/>
    <w:rsid w:val="00455A85"/>
    <w:rsid w:val="00456D46"/>
    <w:rsid w:val="00463008"/>
    <w:rsid w:val="00465B52"/>
    <w:rsid w:val="00473DD7"/>
    <w:rsid w:val="00476DDF"/>
    <w:rsid w:val="00476F50"/>
    <w:rsid w:val="00482BE0"/>
    <w:rsid w:val="00485E92"/>
    <w:rsid w:val="0048648A"/>
    <w:rsid w:val="0048675E"/>
    <w:rsid w:val="00494539"/>
    <w:rsid w:val="0049737F"/>
    <w:rsid w:val="004A241E"/>
    <w:rsid w:val="004A32CA"/>
    <w:rsid w:val="004A7F21"/>
    <w:rsid w:val="004B1CF2"/>
    <w:rsid w:val="004B319E"/>
    <w:rsid w:val="004B394A"/>
    <w:rsid w:val="004B3CDC"/>
    <w:rsid w:val="004B657C"/>
    <w:rsid w:val="004C7EDD"/>
    <w:rsid w:val="004D01FB"/>
    <w:rsid w:val="004D17CA"/>
    <w:rsid w:val="004D4309"/>
    <w:rsid w:val="004D4429"/>
    <w:rsid w:val="004E0BA6"/>
    <w:rsid w:val="004E1527"/>
    <w:rsid w:val="004E322B"/>
    <w:rsid w:val="004E3783"/>
    <w:rsid w:val="004E3ABD"/>
    <w:rsid w:val="004E7FA5"/>
    <w:rsid w:val="004F01D2"/>
    <w:rsid w:val="0050355E"/>
    <w:rsid w:val="00511420"/>
    <w:rsid w:val="00530F44"/>
    <w:rsid w:val="0053240C"/>
    <w:rsid w:val="00534830"/>
    <w:rsid w:val="00534D2A"/>
    <w:rsid w:val="00536B98"/>
    <w:rsid w:val="00543B00"/>
    <w:rsid w:val="00543D16"/>
    <w:rsid w:val="00545071"/>
    <w:rsid w:val="00550B74"/>
    <w:rsid w:val="005514B5"/>
    <w:rsid w:val="005517CE"/>
    <w:rsid w:val="00555B48"/>
    <w:rsid w:val="0056149A"/>
    <w:rsid w:val="00561CA9"/>
    <w:rsid w:val="0056251D"/>
    <w:rsid w:val="00563C39"/>
    <w:rsid w:val="0056725F"/>
    <w:rsid w:val="0056750F"/>
    <w:rsid w:val="00570B44"/>
    <w:rsid w:val="00572BC6"/>
    <w:rsid w:val="00573A98"/>
    <w:rsid w:val="005762DC"/>
    <w:rsid w:val="00577A66"/>
    <w:rsid w:val="00577FA1"/>
    <w:rsid w:val="005803DD"/>
    <w:rsid w:val="00583A91"/>
    <w:rsid w:val="00584C27"/>
    <w:rsid w:val="00586D78"/>
    <w:rsid w:val="005871C8"/>
    <w:rsid w:val="005906A9"/>
    <w:rsid w:val="00595C12"/>
    <w:rsid w:val="0059691B"/>
    <w:rsid w:val="005A00C5"/>
    <w:rsid w:val="005A214F"/>
    <w:rsid w:val="005A39F2"/>
    <w:rsid w:val="005A3CB2"/>
    <w:rsid w:val="005A606B"/>
    <w:rsid w:val="005A60B5"/>
    <w:rsid w:val="005A7DD3"/>
    <w:rsid w:val="005B0AF9"/>
    <w:rsid w:val="005B1547"/>
    <w:rsid w:val="005B5115"/>
    <w:rsid w:val="005B6BE9"/>
    <w:rsid w:val="005C00C9"/>
    <w:rsid w:val="005C0585"/>
    <w:rsid w:val="005D3855"/>
    <w:rsid w:val="005D4EA1"/>
    <w:rsid w:val="005D5B15"/>
    <w:rsid w:val="005E5434"/>
    <w:rsid w:val="005E5657"/>
    <w:rsid w:val="005E60F9"/>
    <w:rsid w:val="005E7B25"/>
    <w:rsid w:val="005F1E17"/>
    <w:rsid w:val="005F22C6"/>
    <w:rsid w:val="005F278D"/>
    <w:rsid w:val="005F4885"/>
    <w:rsid w:val="005F55A1"/>
    <w:rsid w:val="005F6B06"/>
    <w:rsid w:val="00602F86"/>
    <w:rsid w:val="00613D2B"/>
    <w:rsid w:val="006141B2"/>
    <w:rsid w:val="00615DF9"/>
    <w:rsid w:val="00617C78"/>
    <w:rsid w:val="00620AE8"/>
    <w:rsid w:val="00622FF2"/>
    <w:rsid w:val="006230DC"/>
    <w:rsid w:val="00624E95"/>
    <w:rsid w:val="0062635A"/>
    <w:rsid w:val="0062734C"/>
    <w:rsid w:val="006315D5"/>
    <w:rsid w:val="006348C1"/>
    <w:rsid w:val="006351EC"/>
    <w:rsid w:val="006366AF"/>
    <w:rsid w:val="00642AC6"/>
    <w:rsid w:val="006511BA"/>
    <w:rsid w:val="00652905"/>
    <w:rsid w:val="006537E5"/>
    <w:rsid w:val="00660FE7"/>
    <w:rsid w:val="00661FA8"/>
    <w:rsid w:val="006652B5"/>
    <w:rsid w:val="0066661A"/>
    <w:rsid w:val="006727C2"/>
    <w:rsid w:val="0067486D"/>
    <w:rsid w:val="00674C9F"/>
    <w:rsid w:val="00674D14"/>
    <w:rsid w:val="00675705"/>
    <w:rsid w:val="00675ECA"/>
    <w:rsid w:val="00686D9E"/>
    <w:rsid w:val="006924B3"/>
    <w:rsid w:val="00692893"/>
    <w:rsid w:val="006953D0"/>
    <w:rsid w:val="00695C2F"/>
    <w:rsid w:val="006A2611"/>
    <w:rsid w:val="006A434C"/>
    <w:rsid w:val="006B4176"/>
    <w:rsid w:val="006B48B7"/>
    <w:rsid w:val="006B6959"/>
    <w:rsid w:val="006C0E3A"/>
    <w:rsid w:val="006C3453"/>
    <w:rsid w:val="006D08B5"/>
    <w:rsid w:val="006D332C"/>
    <w:rsid w:val="006D4DC5"/>
    <w:rsid w:val="006D6C93"/>
    <w:rsid w:val="006E0421"/>
    <w:rsid w:val="006E0A6E"/>
    <w:rsid w:val="006E3F0E"/>
    <w:rsid w:val="006E5C6B"/>
    <w:rsid w:val="006F108B"/>
    <w:rsid w:val="006F1B36"/>
    <w:rsid w:val="006F49FC"/>
    <w:rsid w:val="00700C7B"/>
    <w:rsid w:val="007011BA"/>
    <w:rsid w:val="007038EE"/>
    <w:rsid w:val="00707877"/>
    <w:rsid w:val="00712122"/>
    <w:rsid w:val="00720EFA"/>
    <w:rsid w:val="00721A17"/>
    <w:rsid w:val="00724D67"/>
    <w:rsid w:val="00727430"/>
    <w:rsid w:val="007319BB"/>
    <w:rsid w:val="007337F4"/>
    <w:rsid w:val="00735BFE"/>
    <w:rsid w:val="00735F76"/>
    <w:rsid w:val="00736CEC"/>
    <w:rsid w:val="00737A5C"/>
    <w:rsid w:val="00741719"/>
    <w:rsid w:val="00743041"/>
    <w:rsid w:val="00743452"/>
    <w:rsid w:val="00744A27"/>
    <w:rsid w:val="00750B71"/>
    <w:rsid w:val="00752094"/>
    <w:rsid w:val="0075285C"/>
    <w:rsid w:val="007538DD"/>
    <w:rsid w:val="00754FB5"/>
    <w:rsid w:val="007552E6"/>
    <w:rsid w:val="00761EE1"/>
    <w:rsid w:val="0076298A"/>
    <w:rsid w:val="007665F6"/>
    <w:rsid w:val="00772D00"/>
    <w:rsid w:val="00777E4A"/>
    <w:rsid w:val="007800A3"/>
    <w:rsid w:val="00780877"/>
    <w:rsid w:val="00782596"/>
    <w:rsid w:val="00783693"/>
    <w:rsid w:val="007B57B3"/>
    <w:rsid w:val="007C2C37"/>
    <w:rsid w:val="007C3B94"/>
    <w:rsid w:val="007C5AC3"/>
    <w:rsid w:val="007C7442"/>
    <w:rsid w:val="007D37DC"/>
    <w:rsid w:val="007D3A1B"/>
    <w:rsid w:val="007D7C99"/>
    <w:rsid w:val="007E0DFA"/>
    <w:rsid w:val="007E1838"/>
    <w:rsid w:val="007E5C19"/>
    <w:rsid w:val="007F161A"/>
    <w:rsid w:val="007F2A09"/>
    <w:rsid w:val="007F5136"/>
    <w:rsid w:val="00804E5E"/>
    <w:rsid w:val="00807860"/>
    <w:rsid w:val="00811D37"/>
    <w:rsid w:val="008268F6"/>
    <w:rsid w:val="0083095B"/>
    <w:rsid w:val="0083581E"/>
    <w:rsid w:val="008424B5"/>
    <w:rsid w:val="00845504"/>
    <w:rsid w:val="00845799"/>
    <w:rsid w:val="008506CE"/>
    <w:rsid w:val="00857311"/>
    <w:rsid w:val="00862EBA"/>
    <w:rsid w:val="0086546D"/>
    <w:rsid w:val="008664C9"/>
    <w:rsid w:val="0087128C"/>
    <w:rsid w:val="0087539D"/>
    <w:rsid w:val="00880779"/>
    <w:rsid w:val="008811C2"/>
    <w:rsid w:val="0088274E"/>
    <w:rsid w:val="00884528"/>
    <w:rsid w:val="00886754"/>
    <w:rsid w:val="00890CEE"/>
    <w:rsid w:val="00896892"/>
    <w:rsid w:val="008A1489"/>
    <w:rsid w:val="008A3905"/>
    <w:rsid w:val="008A40A2"/>
    <w:rsid w:val="008A503B"/>
    <w:rsid w:val="008A61B5"/>
    <w:rsid w:val="008B0A25"/>
    <w:rsid w:val="008B0A8B"/>
    <w:rsid w:val="008B57B3"/>
    <w:rsid w:val="008B5B82"/>
    <w:rsid w:val="008C1648"/>
    <w:rsid w:val="008D0406"/>
    <w:rsid w:val="008D6A56"/>
    <w:rsid w:val="008E2F79"/>
    <w:rsid w:val="008F0D71"/>
    <w:rsid w:val="00901B6F"/>
    <w:rsid w:val="00905197"/>
    <w:rsid w:val="00906E84"/>
    <w:rsid w:val="00913DA2"/>
    <w:rsid w:val="0092065B"/>
    <w:rsid w:val="00921870"/>
    <w:rsid w:val="009259E6"/>
    <w:rsid w:val="00930605"/>
    <w:rsid w:val="00935908"/>
    <w:rsid w:val="00935A63"/>
    <w:rsid w:val="009407D7"/>
    <w:rsid w:val="00943FA1"/>
    <w:rsid w:val="00944957"/>
    <w:rsid w:val="009612E4"/>
    <w:rsid w:val="00962B72"/>
    <w:rsid w:val="00971C1E"/>
    <w:rsid w:val="009729F6"/>
    <w:rsid w:val="009744D0"/>
    <w:rsid w:val="009759DA"/>
    <w:rsid w:val="00976941"/>
    <w:rsid w:val="009832C6"/>
    <w:rsid w:val="009835F6"/>
    <w:rsid w:val="00986DE0"/>
    <w:rsid w:val="00987AFE"/>
    <w:rsid w:val="00991A21"/>
    <w:rsid w:val="009935FA"/>
    <w:rsid w:val="00997B50"/>
    <w:rsid w:val="009A3D4F"/>
    <w:rsid w:val="009A3E5A"/>
    <w:rsid w:val="009A52B7"/>
    <w:rsid w:val="009A53D0"/>
    <w:rsid w:val="009B3190"/>
    <w:rsid w:val="009B3D53"/>
    <w:rsid w:val="009B3EE6"/>
    <w:rsid w:val="009C2C73"/>
    <w:rsid w:val="009C3886"/>
    <w:rsid w:val="009C439E"/>
    <w:rsid w:val="009C4863"/>
    <w:rsid w:val="009D280D"/>
    <w:rsid w:val="009D65E4"/>
    <w:rsid w:val="009D6BB5"/>
    <w:rsid w:val="009D6D58"/>
    <w:rsid w:val="009D7B55"/>
    <w:rsid w:val="009E51E7"/>
    <w:rsid w:val="009F0D42"/>
    <w:rsid w:val="009F29EE"/>
    <w:rsid w:val="009F7EC8"/>
    <w:rsid w:val="00A02FA7"/>
    <w:rsid w:val="00A04504"/>
    <w:rsid w:val="00A102DE"/>
    <w:rsid w:val="00A153E0"/>
    <w:rsid w:val="00A1614E"/>
    <w:rsid w:val="00A17C29"/>
    <w:rsid w:val="00A2368F"/>
    <w:rsid w:val="00A2578F"/>
    <w:rsid w:val="00A25C70"/>
    <w:rsid w:val="00A2674E"/>
    <w:rsid w:val="00A303A9"/>
    <w:rsid w:val="00A43FB8"/>
    <w:rsid w:val="00A5008A"/>
    <w:rsid w:val="00A501DF"/>
    <w:rsid w:val="00A50DED"/>
    <w:rsid w:val="00A54FB5"/>
    <w:rsid w:val="00A55761"/>
    <w:rsid w:val="00A55F3A"/>
    <w:rsid w:val="00A563B7"/>
    <w:rsid w:val="00A577E5"/>
    <w:rsid w:val="00A631B0"/>
    <w:rsid w:val="00A631C7"/>
    <w:rsid w:val="00A634EB"/>
    <w:rsid w:val="00A63D15"/>
    <w:rsid w:val="00A749D6"/>
    <w:rsid w:val="00A76E06"/>
    <w:rsid w:val="00A80E86"/>
    <w:rsid w:val="00A87AFB"/>
    <w:rsid w:val="00A907C9"/>
    <w:rsid w:val="00A91172"/>
    <w:rsid w:val="00A92793"/>
    <w:rsid w:val="00A93D7E"/>
    <w:rsid w:val="00AA1DB5"/>
    <w:rsid w:val="00AA2713"/>
    <w:rsid w:val="00AA543D"/>
    <w:rsid w:val="00AA5B60"/>
    <w:rsid w:val="00AA67E8"/>
    <w:rsid w:val="00AA735C"/>
    <w:rsid w:val="00AB1428"/>
    <w:rsid w:val="00AB1DE7"/>
    <w:rsid w:val="00AB49C7"/>
    <w:rsid w:val="00AB4B62"/>
    <w:rsid w:val="00AB5E35"/>
    <w:rsid w:val="00AB7BAF"/>
    <w:rsid w:val="00AC0B16"/>
    <w:rsid w:val="00AD0E7C"/>
    <w:rsid w:val="00AD10CA"/>
    <w:rsid w:val="00AD1907"/>
    <w:rsid w:val="00AD3036"/>
    <w:rsid w:val="00AD38E6"/>
    <w:rsid w:val="00AE1217"/>
    <w:rsid w:val="00AE2F61"/>
    <w:rsid w:val="00AE4C82"/>
    <w:rsid w:val="00AE7741"/>
    <w:rsid w:val="00AF1B79"/>
    <w:rsid w:val="00AF25F9"/>
    <w:rsid w:val="00AF2867"/>
    <w:rsid w:val="00AF3FD9"/>
    <w:rsid w:val="00AF47ED"/>
    <w:rsid w:val="00B011CC"/>
    <w:rsid w:val="00B04550"/>
    <w:rsid w:val="00B12051"/>
    <w:rsid w:val="00B12BBF"/>
    <w:rsid w:val="00B14A4E"/>
    <w:rsid w:val="00B17406"/>
    <w:rsid w:val="00B2245C"/>
    <w:rsid w:val="00B22B9D"/>
    <w:rsid w:val="00B312DD"/>
    <w:rsid w:val="00B32DA5"/>
    <w:rsid w:val="00B34BCA"/>
    <w:rsid w:val="00B35A98"/>
    <w:rsid w:val="00B368DA"/>
    <w:rsid w:val="00B3710B"/>
    <w:rsid w:val="00B37A2B"/>
    <w:rsid w:val="00B40C8B"/>
    <w:rsid w:val="00B4123B"/>
    <w:rsid w:val="00B44F9D"/>
    <w:rsid w:val="00B45543"/>
    <w:rsid w:val="00B47073"/>
    <w:rsid w:val="00B473FE"/>
    <w:rsid w:val="00B4776A"/>
    <w:rsid w:val="00B51846"/>
    <w:rsid w:val="00B52A6E"/>
    <w:rsid w:val="00B5316B"/>
    <w:rsid w:val="00B53BAB"/>
    <w:rsid w:val="00B55683"/>
    <w:rsid w:val="00B57BCD"/>
    <w:rsid w:val="00B615A2"/>
    <w:rsid w:val="00B61C5D"/>
    <w:rsid w:val="00B62399"/>
    <w:rsid w:val="00B63B33"/>
    <w:rsid w:val="00B6413C"/>
    <w:rsid w:val="00B661F8"/>
    <w:rsid w:val="00B7219E"/>
    <w:rsid w:val="00B8100A"/>
    <w:rsid w:val="00B9164A"/>
    <w:rsid w:val="00B923F1"/>
    <w:rsid w:val="00BA2D44"/>
    <w:rsid w:val="00BA2DAF"/>
    <w:rsid w:val="00BA46F9"/>
    <w:rsid w:val="00BA7312"/>
    <w:rsid w:val="00BA75C7"/>
    <w:rsid w:val="00BB2873"/>
    <w:rsid w:val="00BC7A41"/>
    <w:rsid w:val="00BD1559"/>
    <w:rsid w:val="00BD3B6F"/>
    <w:rsid w:val="00BE0663"/>
    <w:rsid w:val="00BE4D39"/>
    <w:rsid w:val="00BE73A0"/>
    <w:rsid w:val="00BF0D48"/>
    <w:rsid w:val="00BF3CC4"/>
    <w:rsid w:val="00BF445C"/>
    <w:rsid w:val="00BF6AC8"/>
    <w:rsid w:val="00BF7B95"/>
    <w:rsid w:val="00C029F9"/>
    <w:rsid w:val="00C03A6B"/>
    <w:rsid w:val="00C15769"/>
    <w:rsid w:val="00C21F6B"/>
    <w:rsid w:val="00C2224C"/>
    <w:rsid w:val="00C23B92"/>
    <w:rsid w:val="00C25E79"/>
    <w:rsid w:val="00C33520"/>
    <w:rsid w:val="00C34421"/>
    <w:rsid w:val="00C366B6"/>
    <w:rsid w:val="00C43E0E"/>
    <w:rsid w:val="00C44862"/>
    <w:rsid w:val="00C448FF"/>
    <w:rsid w:val="00C45E90"/>
    <w:rsid w:val="00C50396"/>
    <w:rsid w:val="00C50568"/>
    <w:rsid w:val="00C51BA6"/>
    <w:rsid w:val="00C52320"/>
    <w:rsid w:val="00C56772"/>
    <w:rsid w:val="00C61276"/>
    <w:rsid w:val="00C613C2"/>
    <w:rsid w:val="00C65CEB"/>
    <w:rsid w:val="00C67B46"/>
    <w:rsid w:val="00C715E0"/>
    <w:rsid w:val="00C72177"/>
    <w:rsid w:val="00C72546"/>
    <w:rsid w:val="00C729FF"/>
    <w:rsid w:val="00C72F25"/>
    <w:rsid w:val="00C73183"/>
    <w:rsid w:val="00C73411"/>
    <w:rsid w:val="00C76F59"/>
    <w:rsid w:val="00C9084E"/>
    <w:rsid w:val="00C915D1"/>
    <w:rsid w:val="00C91FC6"/>
    <w:rsid w:val="00C95BD8"/>
    <w:rsid w:val="00C95D8D"/>
    <w:rsid w:val="00CA2044"/>
    <w:rsid w:val="00CA675F"/>
    <w:rsid w:val="00CA74C7"/>
    <w:rsid w:val="00CB1BD8"/>
    <w:rsid w:val="00CB2340"/>
    <w:rsid w:val="00CB72FB"/>
    <w:rsid w:val="00CB7A90"/>
    <w:rsid w:val="00CB7F3E"/>
    <w:rsid w:val="00CC0C01"/>
    <w:rsid w:val="00CC2E39"/>
    <w:rsid w:val="00CC5ADC"/>
    <w:rsid w:val="00CC5EAB"/>
    <w:rsid w:val="00CD298E"/>
    <w:rsid w:val="00CD6048"/>
    <w:rsid w:val="00CD72EB"/>
    <w:rsid w:val="00CE1E16"/>
    <w:rsid w:val="00CE71BD"/>
    <w:rsid w:val="00CF0966"/>
    <w:rsid w:val="00CF25B2"/>
    <w:rsid w:val="00CF654B"/>
    <w:rsid w:val="00D01323"/>
    <w:rsid w:val="00D01BC0"/>
    <w:rsid w:val="00D01FB1"/>
    <w:rsid w:val="00D05487"/>
    <w:rsid w:val="00D0727A"/>
    <w:rsid w:val="00D11764"/>
    <w:rsid w:val="00D11E73"/>
    <w:rsid w:val="00D12AF6"/>
    <w:rsid w:val="00D14CB2"/>
    <w:rsid w:val="00D15064"/>
    <w:rsid w:val="00D1659F"/>
    <w:rsid w:val="00D21485"/>
    <w:rsid w:val="00D402F0"/>
    <w:rsid w:val="00D4062C"/>
    <w:rsid w:val="00D43499"/>
    <w:rsid w:val="00D44FDF"/>
    <w:rsid w:val="00D51C56"/>
    <w:rsid w:val="00D60B52"/>
    <w:rsid w:val="00D623F8"/>
    <w:rsid w:val="00D6269D"/>
    <w:rsid w:val="00D65525"/>
    <w:rsid w:val="00D66458"/>
    <w:rsid w:val="00D71472"/>
    <w:rsid w:val="00D73D2B"/>
    <w:rsid w:val="00D776CC"/>
    <w:rsid w:val="00D77A88"/>
    <w:rsid w:val="00D81E9C"/>
    <w:rsid w:val="00D90DC4"/>
    <w:rsid w:val="00D916D0"/>
    <w:rsid w:val="00D975CE"/>
    <w:rsid w:val="00DA5157"/>
    <w:rsid w:val="00DB17CC"/>
    <w:rsid w:val="00DB1EC9"/>
    <w:rsid w:val="00DC68D7"/>
    <w:rsid w:val="00DD722B"/>
    <w:rsid w:val="00DE0F65"/>
    <w:rsid w:val="00DE5BCC"/>
    <w:rsid w:val="00DE7E55"/>
    <w:rsid w:val="00E071E5"/>
    <w:rsid w:val="00E15E42"/>
    <w:rsid w:val="00E2105C"/>
    <w:rsid w:val="00E23BA7"/>
    <w:rsid w:val="00E23F07"/>
    <w:rsid w:val="00E25280"/>
    <w:rsid w:val="00E30750"/>
    <w:rsid w:val="00E3405B"/>
    <w:rsid w:val="00E35326"/>
    <w:rsid w:val="00E3570D"/>
    <w:rsid w:val="00E41B32"/>
    <w:rsid w:val="00E5014E"/>
    <w:rsid w:val="00E54B58"/>
    <w:rsid w:val="00E55D0E"/>
    <w:rsid w:val="00E576A6"/>
    <w:rsid w:val="00E62D49"/>
    <w:rsid w:val="00E63EDA"/>
    <w:rsid w:val="00E74F52"/>
    <w:rsid w:val="00E75579"/>
    <w:rsid w:val="00E75A7D"/>
    <w:rsid w:val="00E771AD"/>
    <w:rsid w:val="00E8081F"/>
    <w:rsid w:val="00E82781"/>
    <w:rsid w:val="00E85A20"/>
    <w:rsid w:val="00E87C9E"/>
    <w:rsid w:val="00E961C6"/>
    <w:rsid w:val="00EA3D84"/>
    <w:rsid w:val="00EA6A40"/>
    <w:rsid w:val="00EB286E"/>
    <w:rsid w:val="00EB4497"/>
    <w:rsid w:val="00EB4857"/>
    <w:rsid w:val="00EB76DB"/>
    <w:rsid w:val="00EB77F5"/>
    <w:rsid w:val="00EC0FA7"/>
    <w:rsid w:val="00EC7405"/>
    <w:rsid w:val="00ED6D6A"/>
    <w:rsid w:val="00ED7486"/>
    <w:rsid w:val="00EE30B7"/>
    <w:rsid w:val="00EE41A8"/>
    <w:rsid w:val="00EE7DB4"/>
    <w:rsid w:val="00F13A46"/>
    <w:rsid w:val="00F157B0"/>
    <w:rsid w:val="00F172AA"/>
    <w:rsid w:val="00F219F9"/>
    <w:rsid w:val="00F257FA"/>
    <w:rsid w:val="00F273D9"/>
    <w:rsid w:val="00F315A3"/>
    <w:rsid w:val="00F338A8"/>
    <w:rsid w:val="00F343A8"/>
    <w:rsid w:val="00F34FDE"/>
    <w:rsid w:val="00F40E05"/>
    <w:rsid w:val="00F516D3"/>
    <w:rsid w:val="00F5225A"/>
    <w:rsid w:val="00F5225E"/>
    <w:rsid w:val="00F541F4"/>
    <w:rsid w:val="00F637D8"/>
    <w:rsid w:val="00F65478"/>
    <w:rsid w:val="00F67160"/>
    <w:rsid w:val="00F721D8"/>
    <w:rsid w:val="00F742C2"/>
    <w:rsid w:val="00F763E6"/>
    <w:rsid w:val="00F807D9"/>
    <w:rsid w:val="00F85C35"/>
    <w:rsid w:val="00F9289B"/>
    <w:rsid w:val="00FA2839"/>
    <w:rsid w:val="00FA334B"/>
    <w:rsid w:val="00FA3FFB"/>
    <w:rsid w:val="00FA4F2B"/>
    <w:rsid w:val="00FB0C21"/>
    <w:rsid w:val="00FB1199"/>
    <w:rsid w:val="00FB47CA"/>
    <w:rsid w:val="00FB60C8"/>
    <w:rsid w:val="00FB6252"/>
    <w:rsid w:val="00FB7689"/>
    <w:rsid w:val="00FB7CCA"/>
    <w:rsid w:val="00FC14B8"/>
    <w:rsid w:val="00FC5CFA"/>
    <w:rsid w:val="00FD0B7D"/>
    <w:rsid w:val="00FD1A96"/>
    <w:rsid w:val="00FD1CA1"/>
    <w:rsid w:val="00FE46E7"/>
    <w:rsid w:val="00FE4D89"/>
    <w:rsid w:val="00FF0037"/>
    <w:rsid w:val="00FF16B7"/>
    <w:rsid w:val="00FF2264"/>
    <w:rsid w:val="00FF4FDF"/>
    <w:rsid w:val="00FF56DD"/>
    <w:rsid w:val="00FF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D6E0A"/>
  <w15:docId w15:val="{92F10272-386E-42CF-90A8-7D9A9F05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565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565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813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23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3F1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37649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3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87E"/>
  </w:style>
  <w:style w:type="paragraph" w:styleId="Footer">
    <w:name w:val="footer"/>
    <w:basedOn w:val="Normal"/>
    <w:link w:val="FooterChar"/>
    <w:uiPriority w:val="99"/>
    <w:unhideWhenUsed/>
    <w:rsid w:val="00373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87E"/>
  </w:style>
  <w:style w:type="character" w:styleId="FollowedHyperlink">
    <w:name w:val="FollowedHyperlink"/>
    <w:basedOn w:val="DefaultParagraphFont"/>
    <w:uiPriority w:val="99"/>
    <w:semiHidden/>
    <w:unhideWhenUsed/>
    <w:rsid w:val="00AD0E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60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yperlink" Target="https://gov.wales/additional-learning-needs-and-education-tribunal-wales-ac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gb.abrsm.org/en/teacher-support/downloadable-resources/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hyperlink" Target="https://hwb.gov.wales/professional-development/performance-managemen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yperlink" Target="https://gov.wales/sites/default/files/publications/2018-02/report-of-the-task-and-finish-group-on-music-services-in-wales.pdf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www.carmarthenshire.gov.wales/home/council-services/education-schools/school-term-dates/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hyperlink" Target="https://gb.abrsm.org/en/teacher-support/downloadable-resources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C40B4BC-A24E-42F6-B2C8-8B05AEF1542C}" type="doc">
      <dgm:prSet loTypeId="urn:microsoft.com/office/officeart/2005/8/layout/radial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BB74377-12BF-4815-A92C-729D553D0406}">
      <dgm:prSet phldrT="[Text]"/>
      <dgm:spPr/>
      <dgm:t>
        <a:bodyPr/>
        <a:lstStyle/>
        <a:p>
          <a:pPr algn="ctr"/>
          <a:r>
            <a:rPr lang="en-GB"/>
            <a:t>Strengths-based thinking</a:t>
          </a:r>
        </a:p>
      </dgm:t>
    </dgm:pt>
    <dgm:pt modelId="{FF3B5B5F-4585-402E-B841-82743EF372CC}" type="parTrans" cxnId="{8C8E01C6-67A1-4ACD-9DB0-C21E3B60C04D}">
      <dgm:prSet/>
      <dgm:spPr/>
      <dgm:t>
        <a:bodyPr/>
        <a:lstStyle/>
        <a:p>
          <a:pPr algn="ctr"/>
          <a:endParaRPr lang="en-GB"/>
        </a:p>
      </dgm:t>
    </dgm:pt>
    <dgm:pt modelId="{CCB23917-2A70-4A2A-8841-C01EBEF935EE}" type="sibTrans" cxnId="{8C8E01C6-67A1-4ACD-9DB0-C21E3B60C04D}">
      <dgm:prSet/>
      <dgm:spPr/>
      <dgm:t>
        <a:bodyPr/>
        <a:lstStyle/>
        <a:p>
          <a:pPr algn="ctr"/>
          <a:endParaRPr lang="en-GB"/>
        </a:p>
      </dgm:t>
    </dgm:pt>
    <dgm:pt modelId="{18DF1FAC-355D-4EE6-AB48-7205EB59653F}">
      <dgm:prSet phldrT="[Text]"/>
      <dgm:spPr/>
      <dgm:t>
        <a:bodyPr/>
        <a:lstStyle/>
        <a:p>
          <a:pPr algn="ctr"/>
          <a:r>
            <a:rPr lang="en-GB" b="1"/>
            <a:t>Appreciate</a:t>
          </a:r>
          <a:r>
            <a:rPr lang="en-GB"/>
            <a:t> - What is successful right now?</a:t>
          </a:r>
        </a:p>
      </dgm:t>
    </dgm:pt>
    <dgm:pt modelId="{1632ABEC-4D9C-4A06-9312-485385F83222}" type="parTrans" cxnId="{E54DAB42-4785-49C5-88F4-D50CA29F3884}">
      <dgm:prSet/>
      <dgm:spPr/>
      <dgm:t>
        <a:bodyPr/>
        <a:lstStyle/>
        <a:p>
          <a:pPr algn="ctr"/>
          <a:endParaRPr lang="en-GB"/>
        </a:p>
      </dgm:t>
    </dgm:pt>
    <dgm:pt modelId="{02C00EDD-64E4-428E-98DD-46DF51A50D78}" type="sibTrans" cxnId="{E54DAB42-4785-49C5-88F4-D50CA29F3884}">
      <dgm:prSet/>
      <dgm:spPr/>
      <dgm:t>
        <a:bodyPr/>
        <a:lstStyle/>
        <a:p>
          <a:pPr algn="ctr"/>
          <a:endParaRPr lang="en-GB"/>
        </a:p>
      </dgm:t>
    </dgm:pt>
    <dgm:pt modelId="{D04E87F4-F3D7-4560-933E-714853D99755}">
      <dgm:prSet phldrT="[Text]"/>
      <dgm:spPr/>
      <dgm:t>
        <a:bodyPr/>
        <a:lstStyle/>
        <a:p>
          <a:pPr algn="ctr"/>
          <a:r>
            <a:rPr lang="en-GB" b="1"/>
            <a:t>Imagine</a:t>
          </a:r>
          <a:r>
            <a:rPr lang="en-GB"/>
            <a:t> – What do we need to change to make things better?</a:t>
          </a:r>
        </a:p>
      </dgm:t>
    </dgm:pt>
    <dgm:pt modelId="{FD884D57-6A27-4B66-9AAC-F0AFD57D3198}" type="parTrans" cxnId="{A144AA2D-85D5-4530-94B2-39AAE718ED0A}">
      <dgm:prSet/>
      <dgm:spPr/>
      <dgm:t>
        <a:bodyPr/>
        <a:lstStyle/>
        <a:p>
          <a:pPr algn="ctr"/>
          <a:endParaRPr lang="en-GB"/>
        </a:p>
      </dgm:t>
    </dgm:pt>
    <dgm:pt modelId="{4799136A-A179-411E-A31E-60E2E0363300}" type="sibTrans" cxnId="{A144AA2D-85D5-4530-94B2-39AAE718ED0A}">
      <dgm:prSet/>
      <dgm:spPr/>
      <dgm:t>
        <a:bodyPr/>
        <a:lstStyle/>
        <a:p>
          <a:pPr algn="ctr"/>
          <a:endParaRPr lang="en-GB"/>
        </a:p>
      </dgm:t>
    </dgm:pt>
    <dgm:pt modelId="{C15EDC1E-F7B2-46E1-BF41-830E53E41B93}">
      <dgm:prSet phldrT="[Text]"/>
      <dgm:spPr/>
      <dgm:t>
        <a:bodyPr/>
        <a:lstStyle/>
        <a:p>
          <a:pPr algn="ctr"/>
          <a:r>
            <a:rPr lang="en-GB" b="1"/>
            <a:t>Design</a:t>
          </a:r>
          <a:r>
            <a:rPr lang="en-GB"/>
            <a:t> – How can we achieve this?</a:t>
          </a:r>
        </a:p>
      </dgm:t>
    </dgm:pt>
    <dgm:pt modelId="{CD420FC7-47AC-465F-924F-C671BA0843CD}" type="parTrans" cxnId="{8E9C222C-7898-4FEE-9A21-E27257B2D2E1}">
      <dgm:prSet/>
      <dgm:spPr/>
      <dgm:t>
        <a:bodyPr/>
        <a:lstStyle/>
        <a:p>
          <a:pPr algn="ctr"/>
          <a:endParaRPr lang="en-GB"/>
        </a:p>
      </dgm:t>
    </dgm:pt>
    <dgm:pt modelId="{8BDB5D69-0A04-43B5-92B6-96FA3BB9192F}" type="sibTrans" cxnId="{8E9C222C-7898-4FEE-9A21-E27257B2D2E1}">
      <dgm:prSet/>
      <dgm:spPr/>
      <dgm:t>
        <a:bodyPr/>
        <a:lstStyle/>
        <a:p>
          <a:pPr algn="ctr"/>
          <a:endParaRPr lang="en-GB"/>
        </a:p>
      </dgm:t>
    </dgm:pt>
    <dgm:pt modelId="{F8B24B41-F873-4799-9C71-4A69579A3985}">
      <dgm:prSet/>
      <dgm:spPr/>
      <dgm:t>
        <a:bodyPr/>
        <a:lstStyle/>
        <a:p>
          <a:pPr algn="ctr"/>
          <a:r>
            <a:rPr lang="en-GB" b="1"/>
            <a:t>Act</a:t>
          </a:r>
          <a:r>
            <a:rPr lang="en-GB"/>
            <a:t> – Who needs to take action and what will the consequences be?</a:t>
          </a:r>
        </a:p>
      </dgm:t>
    </dgm:pt>
    <dgm:pt modelId="{9033C63C-5A2C-41A5-97C6-386CF5F4D8C4}" type="parTrans" cxnId="{2720B355-62FD-43C3-BC15-C58154BF49F6}">
      <dgm:prSet/>
      <dgm:spPr/>
      <dgm:t>
        <a:bodyPr/>
        <a:lstStyle/>
        <a:p>
          <a:pPr algn="ctr"/>
          <a:endParaRPr lang="en-GB"/>
        </a:p>
      </dgm:t>
    </dgm:pt>
    <dgm:pt modelId="{1EFF4BD6-AB89-4162-9E99-56341B7E6BFD}" type="sibTrans" cxnId="{2720B355-62FD-43C3-BC15-C58154BF49F6}">
      <dgm:prSet/>
      <dgm:spPr/>
      <dgm:t>
        <a:bodyPr/>
        <a:lstStyle/>
        <a:p>
          <a:pPr algn="ctr"/>
          <a:endParaRPr lang="en-GB"/>
        </a:p>
      </dgm:t>
    </dgm:pt>
    <dgm:pt modelId="{915145F3-AD7A-491B-94F3-0078197BFECA}" type="pres">
      <dgm:prSet presAssocID="{8C40B4BC-A24E-42F6-B2C8-8B05AEF1542C}" presName="composite" presStyleCnt="0">
        <dgm:presLayoutVars>
          <dgm:chMax val="1"/>
          <dgm:dir/>
          <dgm:resizeHandles val="exact"/>
        </dgm:presLayoutVars>
      </dgm:prSet>
      <dgm:spPr/>
    </dgm:pt>
    <dgm:pt modelId="{9161355E-A395-4FA0-BABD-E5CA8DFCFB27}" type="pres">
      <dgm:prSet presAssocID="{8C40B4BC-A24E-42F6-B2C8-8B05AEF1542C}" presName="radial" presStyleCnt="0">
        <dgm:presLayoutVars>
          <dgm:animLvl val="ctr"/>
        </dgm:presLayoutVars>
      </dgm:prSet>
      <dgm:spPr/>
    </dgm:pt>
    <dgm:pt modelId="{E37D6ACE-F13B-4A28-9013-AAB5AB6836F6}" type="pres">
      <dgm:prSet presAssocID="{6BB74377-12BF-4815-A92C-729D553D0406}" presName="centerShape" presStyleLbl="vennNode1" presStyleIdx="0" presStyleCnt="5"/>
      <dgm:spPr/>
    </dgm:pt>
    <dgm:pt modelId="{39338477-020C-4B1B-B23C-BCAD9D0F9780}" type="pres">
      <dgm:prSet presAssocID="{18DF1FAC-355D-4EE6-AB48-7205EB59653F}" presName="node" presStyleLbl="vennNode1" presStyleIdx="1" presStyleCnt="5">
        <dgm:presLayoutVars>
          <dgm:bulletEnabled val="1"/>
        </dgm:presLayoutVars>
      </dgm:prSet>
      <dgm:spPr/>
    </dgm:pt>
    <dgm:pt modelId="{B0251658-80E1-4807-8910-DB8C5D658A7D}" type="pres">
      <dgm:prSet presAssocID="{D04E87F4-F3D7-4560-933E-714853D99755}" presName="node" presStyleLbl="vennNode1" presStyleIdx="2" presStyleCnt="5">
        <dgm:presLayoutVars>
          <dgm:bulletEnabled val="1"/>
        </dgm:presLayoutVars>
      </dgm:prSet>
      <dgm:spPr/>
    </dgm:pt>
    <dgm:pt modelId="{C03E358F-1738-4C1A-AB5B-9799884AEF53}" type="pres">
      <dgm:prSet presAssocID="{C15EDC1E-F7B2-46E1-BF41-830E53E41B93}" presName="node" presStyleLbl="vennNode1" presStyleIdx="3" presStyleCnt="5">
        <dgm:presLayoutVars>
          <dgm:bulletEnabled val="1"/>
        </dgm:presLayoutVars>
      </dgm:prSet>
      <dgm:spPr/>
    </dgm:pt>
    <dgm:pt modelId="{CDF96D52-EEA3-4ECC-9580-9AEA95F6EE62}" type="pres">
      <dgm:prSet presAssocID="{F8B24B41-F873-4799-9C71-4A69579A3985}" presName="node" presStyleLbl="vennNode1" presStyleIdx="4" presStyleCnt="5">
        <dgm:presLayoutVars>
          <dgm:bulletEnabled val="1"/>
        </dgm:presLayoutVars>
      </dgm:prSet>
      <dgm:spPr/>
    </dgm:pt>
  </dgm:ptLst>
  <dgm:cxnLst>
    <dgm:cxn modelId="{16833D07-8E31-4C0B-A852-F0823DA8DC7D}" type="presOf" srcId="{8C40B4BC-A24E-42F6-B2C8-8B05AEF1542C}" destId="{915145F3-AD7A-491B-94F3-0078197BFECA}" srcOrd="0" destOrd="0" presId="urn:microsoft.com/office/officeart/2005/8/layout/radial3"/>
    <dgm:cxn modelId="{C4AA821C-C2F6-4900-8752-7D10AD2D72BC}" type="presOf" srcId="{F8B24B41-F873-4799-9C71-4A69579A3985}" destId="{CDF96D52-EEA3-4ECC-9580-9AEA95F6EE62}" srcOrd="0" destOrd="0" presId="urn:microsoft.com/office/officeart/2005/8/layout/radial3"/>
    <dgm:cxn modelId="{8E9C222C-7898-4FEE-9A21-E27257B2D2E1}" srcId="{6BB74377-12BF-4815-A92C-729D553D0406}" destId="{C15EDC1E-F7B2-46E1-BF41-830E53E41B93}" srcOrd="2" destOrd="0" parTransId="{CD420FC7-47AC-465F-924F-C671BA0843CD}" sibTransId="{8BDB5D69-0A04-43B5-92B6-96FA3BB9192F}"/>
    <dgm:cxn modelId="{A144AA2D-85D5-4530-94B2-39AAE718ED0A}" srcId="{6BB74377-12BF-4815-A92C-729D553D0406}" destId="{D04E87F4-F3D7-4560-933E-714853D99755}" srcOrd="1" destOrd="0" parTransId="{FD884D57-6A27-4B66-9AAC-F0AFD57D3198}" sibTransId="{4799136A-A179-411E-A31E-60E2E0363300}"/>
    <dgm:cxn modelId="{2F42EE3B-51C8-4F88-A38F-0410352CE3F1}" type="presOf" srcId="{C15EDC1E-F7B2-46E1-BF41-830E53E41B93}" destId="{C03E358F-1738-4C1A-AB5B-9799884AEF53}" srcOrd="0" destOrd="0" presId="urn:microsoft.com/office/officeart/2005/8/layout/radial3"/>
    <dgm:cxn modelId="{E54DAB42-4785-49C5-88F4-D50CA29F3884}" srcId="{6BB74377-12BF-4815-A92C-729D553D0406}" destId="{18DF1FAC-355D-4EE6-AB48-7205EB59653F}" srcOrd="0" destOrd="0" parTransId="{1632ABEC-4D9C-4A06-9312-485385F83222}" sibTransId="{02C00EDD-64E4-428E-98DD-46DF51A50D78}"/>
    <dgm:cxn modelId="{E5FDFF62-21E3-4B14-A14E-1B4109C84650}" type="presOf" srcId="{6BB74377-12BF-4815-A92C-729D553D0406}" destId="{E37D6ACE-F13B-4A28-9013-AAB5AB6836F6}" srcOrd="0" destOrd="0" presId="urn:microsoft.com/office/officeart/2005/8/layout/radial3"/>
    <dgm:cxn modelId="{2720B355-62FD-43C3-BC15-C58154BF49F6}" srcId="{6BB74377-12BF-4815-A92C-729D553D0406}" destId="{F8B24B41-F873-4799-9C71-4A69579A3985}" srcOrd="3" destOrd="0" parTransId="{9033C63C-5A2C-41A5-97C6-386CF5F4D8C4}" sibTransId="{1EFF4BD6-AB89-4162-9E99-56341B7E6BFD}"/>
    <dgm:cxn modelId="{D8B953A0-FD95-4D04-8531-823FA78FA400}" type="presOf" srcId="{D04E87F4-F3D7-4560-933E-714853D99755}" destId="{B0251658-80E1-4807-8910-DB8C5D658A7D}" srcOrd="0" destOrd="0" presId="urn:microsoft.com/office/officeart/2005/8/layout/radial3"/>
    <dgm:cxn modelId="{8C8E01C6-67A1-4ACD-9DB0-C21E3B60C04D}" srcId="{8C40B4BC-A24E-42F6-B2C8-8B05AEF1542C}" destId="{6BB74377-12BF-4815-A92C-729D553D0406}" srcOrd="0" destOrd="0" parTransId="{FF3B5B5F-4585-402E-B841-82743EF372CC}" sibTransId="{CCB23917-2A70-4A2A-8841-C01EBEF935EE}"/>
    <dgm:cxn modelId="{839706D2-D94D-454E-BBE8-040873020E90}" type="presOf" srcId="{18DF1FAC-355D-4EE6-AB48-7205EB59653F}" destId="{39338477-020C-4B1B-B23C-BCAD9D0F9780}" srcOrd="0" destOrd="0" presId="urn:microsoft.com/office/officeart/2005/8/layout/radial3"/>
    <dgm:cxn modelId="{2698947C-19C1-4699-BD58-4C313C1341A9}" type="presParOf" srcId="{915145F3-AD7A-491B-94F3-0078197BFECA}" destId="{9161355E-A395-4FA0-BABD-E5CA8DFCFB27}" srcOrd="0" destOrd="0" presId="urn:microsoft.com/office/officeart/2005/8/layout/radial3"/>
    <dgm:cxn modelId="{BBAB2D7C-BB0B-4C2A-8D9C-FFBE13139970}" type="presParOf" srcId="{9161355E-A395-4FA0-BABD-E5CA8DFCFB27}" destId="{E37D6ACE-F13B-4A28-9013-AAB5AB6836F6}" srcOrd="0" destOrd="0" presId="urn:microsoft.com/office/officeart/2005/8/layout/radial3"/>
    <dgm:cxn modelId="{63EDE73A-EED8-49E9-9906-1E5D699BC65B}" type="presParOf" srcId="{9161355E-A395-4FA0-BABD-E5CA8DFCFB27}" destId="{39338477-020C-4B1B-B23C-BCAD9D0F9780}" srcOrd="1" destOrd="0" presId="urn:microsoft.com/office/officeart/2005/8/layout/radial3"/>
    <dgm:cxn modelId="{0719E93F-7A23-4D3D-BDA3-08621F66FE36}" type="presParOf" srcId="{9161355E-A395-4FA0-BABD-E5CA8DFCFB27}" destId="{B0251658-80E1-4807-8910-DB8C5D658A7D}" srcOrd="2" destOrd="0" presId="urn:microsoft.com/office/officeart/2005/8/layout/radial3"/>
    <dgm:cxn modelId="{1B6D40E7-889D-4ADE-A219-5D516903873C}" type="presParOf" srcId="{9161355E-A395-4FA0-BABD-E5CA8DFCFB27}" destId="{C03E358F-1738-4C1A-AB5B-9799884AEF53}" srcOrd="3" destOrd="0" presId="urn:microsoft.com/office/officeart/2005/8/layout/radial3"/>
    <dgm:cxn modelId="{D7540B02-A1F2-41D2-A35D-183E9B344FD9}" type="presParOf" srcId="{9161355E-A395-4FA0-BABD-E5CA8DFCFB27}" destId="{CDF96D52-EEA3-4ECC-9580-9AEA95F6EE62}" srcOrd="4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0F1694E-3C65-421F-9F97-5B83AC487041}" type="doc">
      <dgm:prSet loTypeId="urn:microsoft.com/office/officeart/2005/8/layout/cycle8" loCatId="cycle" qsTypeId="urn:microsoft.com/office/officeart/2005/8/quickstyle/simple1" qsCatId="simple" csTypeId="urn:microsoft.com/office/officeart/2005/8/colors/accent1_2" csCatId="accent1" phldr="1"/>
      <dgm:spPr/>
    </dgm:pt>
    <dgm:pt modelId="{72CE9A2E-2B2C-4CAB-BA41-60A81FECDDA3}">
      <dgm:prSet phldrT="[Text]"/>
      <dgm:spPr/>
      <dgm:t>
        <a:bodyPr/>
        <a:lstStyle/>
        <a:p>
          <a:r>
            <a:rPr lang="en-GB"/>
            <a:t>Plan</a:t>
          </a:r>
        </a:p>
      </dgm:t>
    </dgm:pt>
    <dgm:pt modelId="{2FFBF245-CF9A-43ED-BD62-7D90BCD8EF5A}" type="parTrans" cxnId="{1146D32B-2B7E-40D4-99A8-DC7F09C9F016}">
      <dgm:prSet/>
      <dgm:spPr/>
      <dgm:t>
        <a:bodyPr/>
        <a:lstStyle/>
        <a:p>
          <a:endParaRPr lang="en-GB"/>
        </a:p>
      </dgm:t>
    </dgm:pt>
    <dgm:pt modelId="{DE164C5F-C6DA-4D54-8B41-8CFD192F9073}" type="sibTrans" cxnId="{1146D32B-2B7E-40D4-99A8-DC7F09C9F016}">
      <dgm:prSet/>
      <dgm:spPr/>
      <dgm:t>
        <a:bodyPr/>
        <a:lstStyle/>
        <a:p>
          <a:endParaRPr lang="en-GB"/>
        </a:p>
      </dgm:t>
    </dgm:pt>
    <dgm:pt modelId="{FB6073A5-6C17-44F4-9B7C-29BD6E54A26E}">
      <dgm:prSet phldrT="[Text]"/>
      <dgm:spPr/>
      <dgm:t>
        <a:bodyPr/>
        <a:lstStyle/>
        <a:p>
          <a:r>
            <a:rPr lang="en-GB"/>
            <a:t>Monitor</a:t>
          </a:r>
        </a:p>
      </dgm:t>
    </dgm:pt>
    <dgm:pt modelId="{15973299-F244-4120-BBB3-4E4FAB0B21A3}" type="parTrans" cxnId="{060753E7-25A9-45B7-BD8D-ED8A662AF7E0}">
      <dgm:prSet/>
      <dgm:spPr/>
      <dgm:t>
        <a:bodyPr/>
        <a:lstStyle/>
        <a:p>
          <a:endParaRPr lang="en-GB"/>
        </a:p>
      </dgm:t>
    </dgm:pt>
    <dgm:pt modelId="{8FD65355-C579-40FF-A7D9-B2872BBD591B}" type="sibTrans" cxnId="{060753E7-25A9-45B7-BD8D-ED8A662AF7E0}">
      <dgm:prSet/>
      <dgm:spPr/>
      <dgm:t>
        <a:bodyPr/>
        <a:lstStyle/>
        <a:p>
          <a:endParaRPr lang="en-GB"/>
        </a:p>
      </dgm:t>
    </dgm:pt>
    <dgm:pt modelId="{4CAFF923-CAC9-41D4-B2CF-8C8D678B7ED6}">
      <dgm:prSet phldrT="[Text]"/>
      <dgm:spPr/>
      <dgm:t>
        <a:bodyPr/>
        <a:lstStyle/>
        <a:p>
          <a:r>
            <a:rPr lang="en-GB"/>
            <a:t>Review</a:t>
          </a:r>
        </a:p>
      </dgm:t>
    </dgm:pt>
    <dgm:pt modelId="{28F6B936-26B7-417D-9831-8C977A43735C}" type="parTrans" cxnId="{C6E24152-06C8-42D9-A57B-4D2E2170F887}">
      <dgm:prSet/>
      <dgm:spPr/>
      <dgm:t>
        <a:bodyPr/>
        <a:lstStyle/>
        <a:p>
          <a:endParaRPr lang="en-GB"/>
        </a:p>
      </dgm:t>
    </dgm:pt>
    <dgm:pt modelId="{F1A98D97-235E-4C03-B278-B02A8BFA6BA3}" type="sibTrans" cxnId="{C6E24152-06C8-42D9-A57B-4D2E2170F887}">
      <dgm:prSet/>
      <dgm:spPr/>
      <dgm:t>
        <a:bodyPr/>
        <a:lstStyle/>
        <a:p>
          <a:endParaRPr lang="en-GB"/>
        </a:p>
      </dgm:t>
    </dgm:pt>
    <dgm:pt modelId="{348C58CF-8062-4A68-970F-95B8E0D64F26}" type="pres">
      <dgm:prSet presAssocID="{70F1694E-3C65-421F-9F97-5B83AC487041}" presName="compositeShape" presStyleCnt="0">
        <dgm:presLayoutVars>
          <dgm:chMax val="7"/>
          <dgm:dir/>
          <dgm:resizeHandles val="exact"/>
        </dgm:presLayoutVars>
      </dgm:prSet>
      <dgm:spPr/>
    </dgm:pt>
    <dgm:pt modelId="{455216CE-A441-41F9-AADB-3E1A830DCA8A}" type="pres">
      <dgm:prSet presAssocID="{70F1694E-3C65-421F-9F97-5B83AC487041}" presName="wedge1" presStyleLbl="node1" presStyleIdx="0" presStyleCnt="3"/>
      <dgm:spPr/>
    </dgm:pt>
    <dgm:pt modelId="{4FDA75E0-4C04-4E99-98D1-21CE8A0DCDE7}" type="pres">
      <dgm:prSet presAssocID="{70F1694E-3C65-421F-9F97-5B83AC487041}" presName="dummy1a" presStyleCnt="0"/>
      <dgm:spPr/>
    </dgm:pt>
    <dgm:pt modelId="{99365599-03DB-45A7-9854-DA8AEE0AEF9B}" type="pres">
      <dgm:prSet presAssocID="{70F1694E-3C65-421F-9F97-5B83AC487041}" presName="dummy1b" presStyleCnt="0"/>
      <dgm:spPr/>
    </dgm:pt>
    <dgm:pt modelId="{F9979EA1-5CFB-4E5C-A5D5-DBB78C3F0FDE}" type="pres">
      <dgm:prSet presAssocID="{70F1694E-3C65-421F-9F97-5B83AC487041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E43D0C14-AC5E-4F0A-8BD4-BF5144EEC4E9}" type="pres">
      <dgm:prSet presAssocID="{70F1694E-3C65-421F-9F97-5B83AC487041}" presName="wedge2" presStyleLbl="node1" presStyleIdx="1" presStyleCnt="3"/>
      <dgm:spPr/>
    </dgm:pt>
    <dgm:pt modelId="{E0F754D1-CD4A-46E5-8989-44D3705CDA92}" type="pres">
      <dgm:prSet presAssocID="{70F1694E-3C65-421F-9F97-5B83AC487041}" presName="dummy2a" presStyleCnt="0"/>
      <dgm:spPr/>
    </dgm:pt>
    <dgm:pt modelId="{EE5EA72E-E19F-41ED-BBD5-8DB4EE1135A5}" type="pres">
      <dgm:prSet presAssocID="{70F1694E-3C65-421F-9F97-5B83AC487041}" presName="dummy2b" presStyleCnt="0"/>
      <dgm:spPr/>
    </dgm:pt>
    <dgm:pt modelId="{55B962DF-CA07-4FB9-8CD9-041F4E36FE71}" type="pres">
      <dgm:prSet presAssocID="{70F1694E-3C65-421F-9F97-5B83AC487041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52197B70-6BD7-4B4A-A4DC-B74B02DC5F61}" type="pres">
      <dgm:prSet presAssocID="{70F1694E-3C65-421F-9F97-5B83AC487041}" presName="wedge3" presStyleLbl="node1" presStyleIdx="2" presStyleCnt="3"/>
      <dgm:spPr/>
    </dgm:pt>
    <dgm:pt modelId="{B1A212E2-564E-4D08-AAB5-73DF110320D3}" type="pres">
      <dgm:prSet presAssocID="{70F1694E-3C65-421F-9F97-5B83AC487041}" presName="dummy3a" presStyleCnt="0"/>
      <dgm:spPr/>
    </dgm:pt>
    <dgm:pt modelId="{ABE3703C-14BC-4214-9775-11AD437680B1}" type="pres">
      <dgm:prSet presAssocID="{70F1694E-3C65-421F-9F97-5B83AC487041}" presName="dummy3b" presStyleCnt="0"/>
      <dgm:spPr/>
    </dgm:pt>
    <dgm:pt modelId="{96EB5D1F-468E-4657-B7DE-EE30FF850333}" type="pres">
      <dgm:prSet presAssocID="{70F1694E-3C65-421F-9F97-5B83AC487041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</dgm:pt>
    <dgm:pt modelId="{867EF83D-7D75-47BB-BB87-045468CA5561}" type="pres">
      <dgm:prSet presAssocID="{DE164C5F-C6DA-4D54-8B41-8CFD192F9073}" presName="arrowWedge1" presStyleLbl="fgSibTrans2D1" presStyleIdx="0" presStyleCnt="3"/>
      <dgm:spPr/>
    </dgm:pt>
    <dgm:pt modelId="{18352B86-B509-43DE-884B-0F8F8919EFD4}" type="pres">
      <dgm:prSet presAssocID="{8FD65355-C579-40FF-A7D9-B2872BBD591B}" presName="arrowWedge2" presStyleLbl="fgSibTrans2D1" presStyleIdx="1" presStyleCnt="3"/>
      <dgm:spPr/>
    </dgm:pt>
    <dgm:pt modelId="{DF5B128F-59D6-4569-B5E1-C7C008518FA3}" type="pres">
      <dgm:prSet presAssocID="{F1A98D97-235E-4C03-B278-B02A8BFA6BA3}" presName="arrowWedge3" presStyleLbl="fgSibTrans2D1" presStyleIdx="2" presStyleCnt="3"/>
      <dgm:spPr/>
    </dgm:pt>
  </dgm:ptLst>
  <dgm:cxnLst>
    <dgm:cxn modelId="{80F3480C-6799-46DA-A4D5-D683F1A8E195}" type="presOf" srcId="{FB6073A5-6C17-44F4-9B7C-29BD6E54A26E}" destId="{E43D0C14-AC5E-4F0A-8BD4-BF5144EEC4E9}" srcOrd="0" destOrd="0" presId="urn:microsoft.com/office/officeart/2005/8/layout/cycle8"/>
    <dgm:cxn modelId="{1146D32B-2B7E-40D4-99A8-DC7F09C9F016}" srcId="{70F1694E-3C65-421F-9F97-5B83AC487041}" destId="{72CE9A2E-2B2C-4CAB-BA41-60A81FECDDA3}" srcOrd="0" destOrd="0" parTransId="{2FFBF245-CF9A-43ED-BD62-7D90BCD8EF5A}" sibTransId="{DE164C5F-C6DA-4D54-8B41-8CFD192F9073}"/>
    <dgm:cxn modelId="{8EBC2A63-EAC1-4668-9125-6B522010806C}" type="presOf" srcId="{4CAFF923-CAC9-41D4-B2CF-8C8D678B7ED6}" destId="{52197B70-6BD7-4B4A-A4DC-B74B02DC5F61}" srcOrd="0" destOrd="0" presId="urn:microsoft.com/office/officeart/2005/8/layout/cycle8"/>
    <dgm:cxn modelId="{3D953D4C-C58F-495C-BDD5-FC41DD386032}" type="presOf" srcId="{72CE9A2E-2B2C-4CAB-BA41-60A81FECDDA3}" destId="{F9979EA1-5CFB-4E5C-A5D5-DBB78C3F0FDE}" srcOrd="1" destOrd="0" presId="urn:microsoft.com/office/officeart/2005/8/layout/cycle8"/>
    <dgm:cxn modelId="{C6E24152-06C8-42D9-A57B-4D2E2170F887}" srcId="{70F1694E-3C65-421F-9F97-5B83AC487041}" destId="{4CAFF923-CAC9-41D4-B2CF-8C8D678B7ED6}" srcOrd="2" destOrd="0" parTransId="{28F6B936-26B7-417D-9831-8C977A43735C}" sibTransId="{F1A98D97-235E-4C03-B278-B02A8BFA6BA3}"/>
    <dgm:cxn modelId="{43A54F75-33CB-4465-8CC6-EEAF63D959AD}" type="presOf" srcId="{FB6073A5-6C17-44F4-9B7C-29BD6E54A26E}" destId="{55B962DF-CA07-4FB9-8CD9-041F4E36FE71}" srcOrd="1" destOrd="0" presId="urn:microsoft.com/office/officeart/2005/8/layout/cycle8"/>
    <dgm:cxn modelId="{64C2BF86-6DDB-472F-A69B-B9D15F770401}" type="presOf" srcId="{4CAFF923-CAC9-41D4-B2CF-8C8D678B7ED6}" destId="{96EB5D1F-468E-4657-B7DE-EE30FF850333}" srcOrd="1" destOrd="0" presId="urn:microsoft.com/office/officeart/2005/8/layout/cycle8"/>
    <dgm:cxn modelId="{491CE1A8-A155-4F3E-981F-EC641D563AA1}" type="presOf" srcId="{72CE9A2E-2B2C-4CAB-BA41-60A81FECDDA3}" destId="{455216CE-A441-41F9-AADB-3E1A830DCA8A}" srcOrd="0" destOrd="0" presId="urn:microsoft.com/office/officeart/2005/8/layout/cycle8"/>
    <dgm:cxn modelId="{0299C4B1-B1FA-4400-8FAC-CAAE0DED83A3}" type="presOf" srcId="{70F1694E-3C65-421F-9F97-5B83AC487041}" destId="{348C58CF-8062-4A68-970F-95B8E0D64F26}" srcOrd="0" destOrd="0" presId="urn:microsoft.com/office/officeart/2005/8/layout/cycle8"/>
    <dgm:cxn modelId="{060753E7-25A9-45B7-BD8D-ED8A662AF7E0}" srcId="{70F1694E-3C65-421F-9F97-5B83AC487041}" destId="{FB6073A5-6C17-44F4-9B7C-29BD6E54A26E}" srcOrd="1" destOrd="0" parTransId="{15973299-F244-4120-BBB3-4E4FAB0B21A3}" sibTransId="{8FD65355-C579-40FF-A7D9-B2872BBD591B}"/>
    <dgm:cxn modelId="{3B4AC853-CD49-4A26-82F0-4B1B24DFD520}" type="presParOf" srcId="{348C58CF-8062-4A68-970F-95B8E0D64F26}" destId="{455216CE-A441-41F9-AADB-3E1A830DCA8A}" srcOrd="0" destOrd="0" presId="urn:microsoft.com/office/officeart/2005/8/layout/cycle8"/>
    <dgm:cxn modelId="{382EC030-8E61-401A-8C84-82F3322352F1}" type="presParOf" srcId="{348C58CF-8062-4A68-970F-95B8E0D64F26}" destId="{4FDA75E0-4C04-4E99-98D1-21CE8A0DCDE7}" srcOrd="1" destOrd="0" presId="urn:microsoft.com/office/officeart/2005/8/layout/cycle8"/>
    <dgm:cxn modelId="{3A2B6491-3CA8-40E0-96DB-0EF8578B8DE4}" type="presParOf" srcId="{348C58CF-8062-4A68-970F-95B8E0D64F26}" destId="{99365599-03DB-45A7-9854-DA8AEE0AEF9B}" srcOrd="2" destOrd="0" presId="urn:microsoft.com/office/officeart/2005/8/layout/cycle8"/>
    <dgm:cxn modelId="{28B298B9-FED1-4A23-B932-526EAF8422DC}" type="presParOf" srcId="{348C58CF-8062-4A68-970F-95B8E0D64F26}" destId="{F9979EA1-5CFB-4E5C-A5D5-DBB78C3F0FDE}" srcOrd="3" destOrd="0" presId="urn:microsoft.com/office/officeart/2005/8/layout/cycle8"/>
    <dgm:cxn modelId="{0609428B-911E-4823-B29C-8C4A3354FE74}" type="presParOf" srcId="{348C58CF-8062-4A68-970F-95B8E0D64F26}" destId="{E43D0C14-AC5E-4F0A-8BD4-BF5144EEC4E9}" srcOrd="4" destOrd="0" presId="urn:microsoft.com/office/officeart/2005/8/layout/cycle8"/>
    <dgm:cxn modelId="{B5E7463C-1FB4-4384-938C-0E4E2C502CD7}" type="presParOf" srcId="{348C58CF-8062-4A68-970F-95B8E0D64F26}" destId="{E0F754D1-CD4A-46E5-8989-44D3705CDA92}" srcOrd="5" destOrd="0" presId="urn:microsoft.com/office/officeart/2005/8/layout/cycle8"/>
    <dgm:cxn modelId="{65BB0FFA-0316-46CE-86E9-BDDFA1FB1BF5}" type="presParOf" srcId="{348C58CF-8062-4A68-970F-95B8E0D64F26}" destId="{EE5EA72E-E19F-41ED-BBD5-8DB4EE1135A5}" srcOrd="6" destOrd="0" presId="urn:microsoft.com/office/officeart/2005/8/layout/cycle8"/>
    <dgm:cxn modelId="{65EAEF57-62D9-4038-9605-CA6EBABA2EF6}" type="presParOf" srcId="{348C58CF-8062-4A68-970F-95B8E0D64F26}" destId="{55B962DF-CA07-4FB9-8CD9-041F4E36FE71}" srcOrd="7" destOrd="0" presId="urn:microsoft.com/office/officeart/2005/8/layout/cycle8"/>
    <dgm:cxn modelId="{EF43D256-0409-4B5F-AFD3-149D23ACB55B}" type="presParOf" srcId="{348C58CF-8062-4A68-970F-95B8E0D64F26}" destId="{52197B70-6BD7-4B4A-A4DC-B74B02DC5F61}" srcOrd="8" destOrd="0" presId="urn:microsoft.com/office/officeart/2005/8/layout/cycle8"/>
    <dgm:cxn modelId="{DA103FF1-B36A-4572-BFAE-D0DDAB1B74B5}" type="presParOf" srcId="{348C58CF-8062-4A68-970F-95B8E0D64F26}" destId="{B1A212E2-564E-4D08-AAB5-73DF110320D3}" srcOrd="9" destOrd="0" presId="urn:microsoft.com/office/officeart/2005/8/layout/cycle8"/>
    <dgm:cxn modelId="{483827E6-9F79-4FD5-8323-D3C3F19D9341}" type="presParOf" srcId="{348C58CF-8062-4A68-970F-95B8E0D64F26}" destId="{ABE3703C-14BC-4214-9775-11AD437680B1}" srcOrd="10" destOrd="0" presId="urn:microsoft.com/office/officeart/2005/8/layout/cycle8"/>
    <dgm:cxn modelId="{CFC246EE-B210-446A-92D3-1AA8167979F8}" type="presParOf" srcId="{348C58CF-8062-4A68-970F-95B8E0D64F26}" destId="{96EB5D1F-468E-4657-B7DE-EE30FF850333}" srcOrd="11" destOrd="0" presId="urn:microsoft.com/office/officeart/2005/8/layout/cycle8"/>
    <dgm:cxn modelId="{C6DB12A0-E52B-482F-933A-094B694E1A47}" type="presParOf" srcId="{348C58CF-8062-4A68-970F-95B8E0D64F26}" destId="{867EF83D-7D75-47BB-BB87-045468CA5561}" srcOrd="12" destOrd="0" presId="urn:microsoft.com/office/officeart/2005/8/layout/cycle8"/>
    <dgm:cxn modelId="{B331664F-6562-469D-943B-FE1AC9D76A07}" type="presParOf" srcId="{348C58CF-8062-4A68-970F-95B8E0D64F26}" destId="{18352B86-B509-43DE-884B-0F8F8919EFD4}" srcOrd="13" destOrd="0" presId="urn:microsoft.com/office/officeart/2005/8/layout/cycle8"/>
    <dgm:cxn modelId="{32622E27-EF44-4A28-AFD0-D96EA264119C}" type="presParOf" srcId="{348C58CF-8062-4A68-970F-95B8E0D64F26}" destId="{DF5B128F-59D6-4569-B5E1-C7C008518FA3}" srcOrd="14" destOrd="0" presId="urn:microsoft.com/office/officeart/2005/8/layout/cycle8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7D6ACE-F13B-4A28-9013-AAB5AB6836F6}">
      <dsp:nvSpPr>
        <dsp:cNvPr id="0" name=""/>
        <dsp:cNvSpPr/>
      </dsp:nvSpPr>
      <dsp:spPr>
        <a:xfrm>
          <a:off x="1470315" y="764195"/>
          <a:ext cx="1903784" cy="1903784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kern="1200"/>
            <a:t>Strengths-based thinking</a:t>
          </a:r>
        </a:p>
      </dsp:txBody>
      <dsp:txXfrm>
        <a:off x="1749118" y="1042998"/>
        <a:ext cx="1346178" cy="1346178"/>
      </dsp:txXfrm>
    </dsp:sp>
    <dsp:sp modelId="{39338477-020C-4B1B-B23C-BCAD9D0F9780}">
      <dsp:nvSpPr>
        <dsp:cNvPr id="0" name=""/>
        <dsp:cNvSpPr/>
      </dsp:nvSpPr>
      <dsp:spPr>
        <a:xfrm>
          <a:off x="1946261" y="339"/>
          <a:ext cx="951892" cy="95189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Appreciate</a:t>
          </a:r>
          <a:r>
            <a:rPr lang="en-GB" sz="700" kern="1200"/>
            <a:t> - What is successful right now?</a:t>
          </a:r>
        </a:p>
      </dsp:txBody>
      <dsp:txXfrm>
        <a:off x="2085662" y="139740"/>
        <a:ext cx="673090" cy="673090"/>
      </dsp:txXfrm>
    </dsp:sp>
    <dsp:sp modelId="{B0251658-80E1-4807-8910-DB8C5D658A7D}">
      <dsp:nvSpPr>
        <dsp:cNvPr id="0" name=""/>
        <dsp:cNvSpPr/>
      </dsp:nvSpPr>
      <dsp:spPr>
        <a:xfrm>
          <a:off x="3186062" y="1240141"/>
          <a:ext cx="951892" cy="95189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Imagine</a:t>
          </a:r>
          <a:r>
            <a:rPr lang="en-GB" sz="700" kern="1200"/>
            <a:t> – What do we need to change to make things better?</a:t>
          </a:r>
        </a:p>
      </dsp:txBody>
      <dsp:txXfrm>
        <a:off x="3325463" y="1379542"/>
        <a:ext cx="673090" cy="673090"/>
      </dsp:txXfrm>
    </dsp:sp>
    <dsp:sp modelId="{C03E358F-1738-4C1A-AB5B-9799884AEF53}">
      <dsp:nvSpPr>
        <dsp:cNvPr id="0" name=""/>
        <dsp:cNvSpPr/>
      </dsp:nvSpPr>
      <dsp:spPr>
        <a:xfrm>
          <a:off x="1946261" y="2479942"/>
          <a:ext cx="951892" cy="95189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Design</a:t>
          </a:r>
          <a:r>
            <a:rPr lang="en-GB" sz="700" kern="1200"/>
            <a:t> – How can we achieve this?</a:t>
          </a:r>
        </a:p>
      </dsp:txBody>
      <dsp:txXfrm>
        <a:off x="2085662" y="2619343"/>
        <a:ext cx="673090" cy="673090"/>
      </dsp:txXfrm>
    </dsp:sp>
    <dsp:sp modelId="{CDF96D52-EEA3-4ECC-9580-9AEA95F6EE62}">
      <dsp:nvSpPr>
        <dsp:cNvPr id="0" name=""/>
        <dsp:cNvSpPr/>
      </dsp:nvSpPr>
      <dsp:spPr>
        <a:xfrm>
          <a:off x="706459" y="1240141"/>
          <a:ext cx="951892" cy="95189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Act</a:t>
          </a:r>
          <a:r>
            <a:rPr lang="en-GB" sz="700" kern="1200"/>
            <a:t> – Who needs to take action and what will the consequences be?</a:t>
          </a:r>
        </a:p>
      </dsp:txBody>
      <dsp:txXfrm>
        <a:off x="845860" y="1379542"/>
        <a:ext cx="673090" cy="67309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55216CE-A441-41F9-AADB-3E1A830DCA8A}">
      <dsp:nvSpPr>
        <dsp:cNvPr id="0" name=""/>
        <dsp:cNvSpPr/>
      </dsp:nvSpPr>
      <dsp:spPr>
        <a:xfrm>
          <a:off x="573392" y="107314"/>
          <a:ext cx="1386840" cy="1386840"/>
        </a:xfrm>
        <a:prstGeom prst="pie">
          <a:avLst>
            <a:gd name="adj1" fmla="val 16200000"/>
            <a:gd name="adj2" fmla="val 18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Plan</a:t>
          </a:r>
        </a:p>
      </dsp:txBody>
      <dsp:txXfrm>
        <a:off x="1304290" y="401193"/>
        <a:ext cx="495300" cy="412750"/>
      </dsp:txXfrm>
    </dsp:sp>
    <dsp:sp modelId="{E43D0C14-AC5E-4F0A-8BD4-BF5144EEC4E9}">
      <dsp:nvSpPr>
        <dsp:cNvPr id="0" name=""/>
        <dsp:cNvSpPr/>
      </dsp:nvSpPr>
      <dsp:spPr>
        <a:xfrm>
          <a:off x="544830" y="156844"/>
          <a:ext cx="1386840" cy="1386840"/>
        </a:xfrm>
        <a:prstGeom prst="pie">
          <a:avLst>
            <a:gd name="adj1" fmla="val 1800000"/>
            <a:gd name="adj2" fmla="val 90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Monitor</a:t>
          </a:r>
        </a:p>
      </dsp:txBody>
      <dsp:txXfrm>
        <a:off x="875030" y="1056640"/>
        <a:ext cx="742950" cy="363220"/>
      </dsp:txXfrm>
    </dsp:sp>
    <dsp:sp modelId="{52197B70-6BD7-4B4A-A4DC-B74B02DC5F61}">
      <dsp:nvSpPr>
        <dsp:cNvPr id="0" name=""/>
        <dsp:cNvSpPr/>
      </dsp:nvSpPr>
      <dsp:spPr>
        <a:xfrm>
          <a:off x="516267" y="107314"/>
          <a:ext cx="1386840" cy="1386840"/>
        </a:xfrm>
        <a:prstGeom prst="pie">
          <a:avLst>
            <a:gd name="adj1" fmla="val 90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Review</a:t>
          </a:r>
        </a:p>
      </dsp:txBody>
      <dsp:txXfrm>
        <a:off x="676909" y="401193"/>
        <a:ext cx="495300" cy="412750"/>
      </dsp:txXfrm>
    </dsp:sp>
    <dsp:sp modelId="{867EF83D-7D75-47BB-BB87-045468CA5561}">
      <dsp:nvSpPr>
        <dsp:cNvPr id="0" name=""/>
        <dsp:cNvSpPr/>
      </dsp:nvSpPr>
      <dsp:spPr>
        <a:xfrm>
          <a:off x="487654" y="21462"/>
          <a:ext cx="1558544" cy="1558544"/>
        </a:xfrm>
        <a:prstGeom prst="circularArrow">
          <a:avLst>
            <a:gd name="adj1" fmla="val 5085"/>
            <a:gd name="adj2" fmla="val 327528"/>
            <a:gd name="adj3" fmla="val 1472472"/>
            <a:gd name="adj4" fmla="val 16199432"/>
            <a:gd name="adj5" fmla="val 5932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352B86-B509-43DE-884B-0F8F8919EFD4}">
      <dsp:nvSpPr>
        <dsp:cNvPr id="0" name=""/>
        <dsp:cNvSpPr/>
      </dsp:nvSpPr>
      <dsp:spPr>
        <a:xfrm>
          <a:off x="458977" y="70905"/>
          <a:ext cx="1558544" cy="1558544"/>
        </a:xfrm>
        <a:prstGeom prst="circularArrow">
          <a:avLst>
            <a:gd name="adj1" fmla="val 5085"/>
            <a:gd name="adj2" fmla="val 327528"/>
            <a:gd name="adj3" fmla="val 8671970"/>
            <a:gd name="adj4" fmla="val 1800502"/>
            <a:gd name="adj5" fmla="val 5932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5B128F-59D6-4569-B5E1-C7C008518FA3}">
      <dsp:nvSpPr>
        <dsp:cNvPr id="0" name=""/>
        <dsp:cNvSpPr/>
      </dsp:nvSpPr>
      <dsp:spPr>
        <a:xfrm>
          <a:off x="430301" y="21462"/>
          <a:ext cx="1558544" cy="1558544"/>
        </a:xfrm>
        <a:prstGeom prst="circularArrow">
          <a:avLst>
            <a:gd name="adj1" fmla="val 5085"/>
            <a:gd name="adj2" fmla="val 327528"/>
            <a:gd name="adj3" fmla="val 15873039"/>
            <a:gd name="adj4" fmla="val 9000000"/>
            <a:gd name="adj5" fmla="val 5932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8">
  <dgm:title val=""/>
  <dgm:desc val=""/>
  <dgm:catLst>
    <dgm:cat type="cycle" pri="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"/>
          <dgm:constr type="t" for="ch" forName="dummy1a" refType="h" fact="0.08"/>
          <dgm:constr type="l" for="ch" forName="dummy1b" refType="w" fact="0.5"/>
          <dgm:constr type="t" for="ch" forName="dummy1b" refType="h" fact="0.08"/>
          <dgm:constr type="l" for="ch" forName="wedge1Tx" refType="w" fact="0.22"/>
          <dgm:constr type="t" for="ch" forName="wedge1Tx" refType="h" fact="0.22"/>
          <dgm:constr type="w" for="ch" forName="wedge1Tx" refType="w" fact="0.56"/>
          <dgm:constr type="h" for="ch" forName="wedge1Tx" refType="h" fact="0.56"/>
          <dgm:constr type="h" for="ch" forName="arrowWedge1single" refType="w" fact="0.08"/>
          <dgm:constr type="diam" for="ch" forName="arrowWedge1single" refType="w" fact="0.84"/>
          <dgm:constr type="l" for="ch" forName="arrowWedge1single" refType="w" fact="0.5"/>
          <dgm:constr type="t" for="ch" forName="arrowWedge1single" refType="w" fact="0.5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2"/>
          <dgm:constr type="t" for="ch" forName="dummy1a" refType="h" fact="0.08"/>
          <dgm:constr type="l" for="ch" forName="dummy1b" refType="w" fact="0.52"/>
          <dgm:constr type="t" for="ch" forName="dummy1b" refType="h" fact="0.92"/>
          <dgm:constr type="l" for="ch" forName="wedge1Tx" refType="w" fact="0.559"/>
          <dgm:constr type="t" for="ch" forName="wedge1Tx" refType="h" fact="0.3"/>
          <dgm:constr type="w" for="ch" forName="wedge1Tx" refType="w" fact="0.3"/>
          <dgm:constr type="h" for="ch" forName="wedge1Tx" refType="h" fact="0.4"/>
          <dgm:constr type="l" for="ch" forName="wedge2" refType="w" fact="0.06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48"/>
          <dgm:constr type="t" for="ch" forName="dummy2a" refType="h" fact="0.92"/>
          <dgm:constr type="l" for="ch" forName="dummy2b" refType="w" fact="0.48"/>
          <dgm:constr type="t" for="ch" forName="dummy2b" refType="h" fact="0.08"/>
          <dgm:constr type="r" for="ch" forName="wedge2Tx" refType="w" fact="0.441"/>
          <dgm:constr type="t" for="ch" forName="wedge2Tx" refType="h" fact="0.3"/>
          <dgm:constr type="w" for="ch" forName="wedge2Tx" refType="w" fact="0.3"/>
          <dgm:constr type="h" for="ch" forName="wedge2Tx" refType="h" fact="0.4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primFontSz" for="ch" ptType="node" op="equ"/>
        </dgm:constrLst>
      </dgm:if>
      <dgm:if name="Name3" axis="ch" ptType="node" func="cnt" op="equ" val="3">
        <dgm:constrLst>
          <dgm:constr type="l" for="ch" forName="wedge1" refType="w" fact="0.0973"/>
          <dgm:constr type="t" for="ch" forName="wedge1" refType="w" fact="0.07"/>
          <dgm:constr type="w" for="ch" forName="wedge1" refType="w" fact="0.84"/>
          <dgm:constr type="h" for="ch" forName="wedge1" refType="h" fact="0.84"/>
          <dgm:constr type="l" for="ch" forName="dummy1a" refType="w" fact="0.5173"/>
          <dgm:constr type="t" for="ch" forName="dummy1a" refType="h" fact="0.07"/>
          <dgm:constr type="l" for="ch" forName="dummy1b" refType="w" fact="0.8811"/>
          <dgm:constr type="t" for="ch" forName="dummy1b" refType="h" fact="0.7"/>
          <dgm:constr type="l" for="ch" forName="wedge1Tx" refType="w" fact="0.54"/>
          <dgm:constr type="t" for="ch" forName="wedge1Tx" refType="h" fact="0.248"/>
          <dgm:constr type="w" for="ch" forName="wedge1Tx" refType="w" fact="0.3"/>
          <dgm:constr type="h" for="ch" forName="wedge1Tx" refType="h" fact="0.25"/>
          <dgm:constr type="l" for="ch" forName="wedge2" refType="w" fact="0.08"/>
          <dgm:constr type="t" for="ch" forName="wedge2" refType="w" fact="0.1"/>
          <dgm:constr type="w" for="ch" forName="wedge2" refType="w" fact="0.84"/>
          <dgm:constr type="h" for="ch" forName="wedge2" refType="h" fact="0.84"/>
          <dgm:constr type="l" for="ch" forName="dummy2a" refType="w" fact="0.8637"/>
          <dgm:constr type="t" for="ch" forName="dummy2a" refType="h" fact="0.73"/>
          <dgm:constr type="l" for="ch" forName="dummy2b" refType="w" fact="0.1363"/>
          <dgm:constr type="t" for="ch" forName="dummy2b" refType="h" fact="0.73"/>
          <dgm:constr type="l" for="ch" forName="wedge2Tx" refType="w" fact="0.28"/>
          <dgm:constr type="t" for="ch" forName="wedge2Tx" refType="h" fact="0.645"/>
          <dgm:constr type="w" for="ch" forName="wedge2Tx" refType="w" fact="0.45"/>
          <dgm:constr type="h" for="ch" forName="wedge2Tx" refType="h" fact="0.22"/>
          <dgm:constr type="l" for="ch" forName="wedge3" refType="w" fact="0.0627"/>
          <dgm:constr type="t" for="ch" forName="wedge3" refType="w" fact="0.07"/>
          <dgm:constr type="w" for="ch" forName="wedge3" refType="w" fact="0.84"/>
          <dgm:constr type="h" for="ch" forName="wedge3" refType="h" fact="0.84"/>
          <dgm:constr type="l" for="ch" forName="dummy3a" refType="w" fact="0.1189"/>
          <dgm:constr type="t" for="ch" forName="dummy3a" refType="h" fact="0.7"/>
          <dgm:constr type="l" for="ch" forName="dummy3b" refType="w" fact="0.4827"/>
          <dgm:constr type="t" for="ch" forName="dummy3b" refType="h" fact="0.07"/>
          <dgm:constr type="r" for="ch" forName="wedge3Tx" refType="w" fact="0.46"/>
          <dgm:constr type="t" for="ch" forName="wedge3Tx" refType="h" fact="0.248"/>
          <dgm:constr type="w" for="ch" forName="wedge3Tx" refType="w" fact="0.3"/>
          <dgm:constr type="h" for="ch" forName="wedge3Tx" refType="h" fact="0.25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primFontSz" for="ch" ptType="node" op="equ"/>
        </dgm:constrLst>
      </dgm:if>
      <dgm:if name="Name4" axis="ch" ptType="node" func="cnt" op="equ" val="4">
        <dgm:constrLst>
          <dgm:constr type="l" for="ch" forName="wedge1" refType="w" fact="0.0941"/>
          <dgm:constr type="t" for="ch" forName="wedge1" refType="w" fact="0.0659"/>
          <dgm:constr type="w" for="ch" forName="wedge1" refType="w" fact="0.84"/>
          <dgm:constr type="h" for="ch" forName="wedge1" refType="h" fact="0.84"/>
          <dgm:constr type="l" for="ch" forName="dummy1a" refType="w" fact="0.5141"/>
          <dgm:constr type="t" for="ch" forName="dummy1a" refType="h" fact="0.0659"/>
          <dgm:constr type="l" for="ch" forName="dummy1b" refType="w" fact="0.9341"/>
          <dgm:constr type="t" for="ch" forName="dummy1b" refType="h" fact="0.4859"/>
          <dgm:constr type="l" for="ch" forName="wedge1Tx" refType="w" fact="0.54"/>
          <dgm:constr type="t" for="ch" forName="wedge1Tx" refType="h" fact="0.24"/>
          <dgm:constr type="w" for="ch" forName="wedge1Tx" refType="w" fact="0.31"/>
          <dgm:constr type="h" for="ch" forName="wedge1Tx" refType="h" fact="0.23"/>
          <dgm:constr type="l" for="ch" forName="wedge2" refType="w" fact="0.0941"/>
          <dgm:constr type="t" for="ch" forName="wedge2" refType="w" fact="0.0941"/>
          <dgm:constr type="w" for="ch" forName="wedge2" refType="w" fact="0.84"/>
          <dgm:constr type="h" for="ch" forName="wedge2" refType="h" fact="0.84"/>
          <dgm:constr type="l" for="ch" forName="dummy2a" refType="w" fact="0.9341"/>
          <dgm:constr type="t" for="ch" forName="dummy2a" refType="h" fact="0.5141"/>
          <dgm:constr type="l" for="ch" forName="dummy2b" refType="w" fact="0.5141"/>
          <dgm:constr type="t" for="ch" forName="dummy2b" refType="h" fact="0.9341"/>
          <dgm:constr type="l" for="ch" forName="wedge2Tx" refType="w" fact="0.54"/>
          <dgm:constr type="t" for="ch" forName="wedge2Tx" refType="h" fact="0.53"/>
          <dgm:constr type="w" for="ch" forName="wedge2Tx" refType="w" fact="0.31"/>
          <dgm:constr type="h" for="ch" forName="wedge2Tx" refType="h" fact="0.23"/>
          <dgm:constr type="l" for="ch" forName="wedge3" refType="w" fact="0.0659"/>
          <dgm:constr type="t" for="ch" forName="wedge3" refType="w" fact="0.0941"/>
          <dgm:constr type="w" for="ch" forName="wedge3" refType="w" fact="0.84"/>
          <dgm:constr type="h" for="ch" forName="wedge3" refType="h" fact="0.84"/>
          <dgm:constr type="l" for="ch" forName="dummy3a" refType="w" fact="0.4859"/>
          <dgm:constr type="t" for="ch" forName="dummy3a" refType="h" fact="0.9341"/>
          <dgm:constr type="l" for="ch" forName="dummy3b" refType="w" fact="0.0659"/>
          <dgm:constr type="t" for="ch" forName="dummy3b" refType="h" fact="0.5141"/>
          <dgm:constr type="r" for="ch" forName="wedge3Tx" refType="w" fact="0.46"/>
          <dgm:constr type="t" for="ch" forName="wedge3Tx" refType="h" fact="0.53"/>
          <dgm:constr type="w" for="ch" forName="wedge3Tx" refType="w" fact="0.31"/>
          <dgm:constr type="h" for="ch" forName="wedge3Tx" refType="h" fact="0.23"/>
          <dgm:constr type="l" for="ch" forName="wedge4" refType="w" fact="0.0659"/>
          <dgm:constr type="t" for="ch" forName="wedge4" refType="h" fact="0.0659"/>
          <dgm:constr type="w" for="ch" forName="wedge4" refType="w" fact="0.84"/>
          <dgm:constr type="h" for="ch" forName="wedge4" refType="h" fact="0.84"/>
          <dgm:constr type="l" for="ch" forName="dummy4a" refType="w" fact="0.0659"/>
          <dgm:constr type="t" for="ch" forName="dummy4a" refType="h" fact="0.4859"/>
          <dgm:constr type="l" for="ch" forName="dummy4b" refType="w" fact="0.4859"/>
          <dgm:constr type="t" for="ch" forName="dummy4b" refType="h" fact="0.0659"/>
          <dgm:constr type="r" for="ch" forName="wedge4Tx" refType="w" fact="0.46"/>
          <dgm:constr type="t" for="ch" forName="wedge4Tx" refType="h" fact="0.24"/>
          <dgm:constr type="w" for="ch" forName="wedge4Tx" refType="w" fact="0.31"/>
          <dgm:constr type="h" for="ch" forName="wedge4Tx" refType="h" fact="0.23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primFontSz" for="ch" ptType="node" op="equ"/>
        </dgm:constrLst>
      </dgm:if>
      <dgm:if name="Name5" axis="ch" ptType="node" func="cnt" op="equ" val="5">
        <dgm:constrLst>
          <dgm:constr type="l" for="ch" forName="wedge1" refType="w" fact="0.0918"/>
          <dgm:constr type="t" for="ch" forName="wedge1" refType="w" fact="0.0638"/>
          <dgm:constr type="w" for="ch" forName="wedge1" refType="w" fact="0.84"/>
          <dgm:constr type="h" for="ch" forName="wedge1" refType="h" fact="0.84"/>
          <dgm:constr type="l" for="ch" forName="dummy1a" refType="w" fact="0.5118"/>
          <dgm:constr type="t" for="ch" forName="dummy1a" refType="h" fact="0.0638"/>
          <dgm:constr type="l" for="ch" forName="dummy1b" refType="w" fact="0.9112"/>
          <dgm:constr type="t" for="ch" forName="dummy1b" refType="h" fact="0.354"/>
          <dgm:constr type="l" for="ch" forName="wedge1Tx" refType="w" fact="0.53"/>
          <dgm:constr type="t" for="ch" forName="wedge1Tx" refType="h" fact="0.205"/>
          <dgm:constr type="w" for="ch" forName="wedge1Tx" refType="w" fact="0.27"/>
          <dgm:constr type="h" for="ch" forName="wedge1Tx" refType="h" fact="0.18"/>
          <dgm:constr type="l" for="ch" forName="wedge2" refType="w" fact="0.099"/>
          <dgm:constr type="t" for="ch" forName="wedge2" refType="w" fact="0.0862"/>
          <dgm:constr type="w" for="ch" forName="wedge2" refType="w" fact="0.84"/>
          <dgm:constr type="h" for="ch" forName="wedge2" refType="h" fact="0.84"/>
          <dgm:constr type="l" for="ch" forName="dummy2a" refType="w" fact="0.9185"/>
          <dgm:constr type="t" for="ch" forName="dummy2a" refType="h" fact="0.3764"/>
          <dgm:constr type="l" for="ch" forName="dummy2b" refType="w" fact="0.7659"/>
          <dgm:constr type="t" for="ch" forName="dummy2b" refType="h" fact="0.846"/>
          <dgm:constr type="l" for="ch" forName="wedge2Tx" refType="w" fact="0.64"/>
          <dgm:constr type="t" for="ch" forName="wedge2Tx" refType="h" fact="0.47"/>
          <dgm:constr type="w" for="ch" forName="wedge2Tx" refType="w" fact="0.25"/>
          <dgm:constr type="h" for="ch" forName="wedge2Tx" refType="h" fact="0.2"/>
          <dgm:constr type="l" for="ch" forName="wedge3" refType="w" fact="0.08"/>
          <dgm:constr type="t" for="ch" forName="wedge3" refType="w" fact="0.1"/>
          <dgm:constr type="w" for="ch" forName="wedge3" refType="w" fact="0.84"/>
          <dgm:constr type="h" for="ch" forName="wedge3" refType="h" fact="0.84"/>
          <dgm:constr type="l" for="ch" forName="dummy3a" refType="w" fact="0.7469"/>
          <dgm:constr type="t" for="ch" forName="dummy3a" refType="h" fact="0.8598"/>
          <dgm:constr type="l" for="ch" forName="dummy3b" refType="w" fact="0.2531"/>
          <dgm:constr type="t" for="ch" forName="dummy3b" refType="h" fact="0.8598"/>
          <dgm:constr type="l" for="ch" forName="wedge3Tx" refType="w" fact="0.38"/>
          <dgm:constr type="t" for="ch" forName="wedge3Tx" refType="h" fact="0.69"/>
          <dgm:constr type="w" for="ch" forName="wedge3Tx" refType="w" fact="0.24"/>
          <dgm:constr type="h" for="ch" forName="wedge3Tx" refType="h" fact="0.22"/>
          <dgm:constr type="l" for="ch" forName="wedge4" refType="w" fact="0.061"/>
          <dgm:constr type="t" for="ch" forName="wedge4" refType="h" fact="0.0862"/>
          <dgm:constr type="w" for="ch" forName="wedge4" refType="w" fact="0.84"/>
          <dgm:constr type="h" for="ch" forName="wedge4" refType="h" fact="0.84"/>
          <dgm:constr type="l" for="ch" forName="dummy4a" refType="w" fact="0.2341"/>
          <dgm:constr type="t" for="ch" forName="dummy4a" refType="h" fact="0.846"/>
          <dgm:constr type="l" for="ch" forName="dummy4b" refType="w" fact="0.0815"/>
          <dgm:constr type="t" for="ch" forName="dummy4b" refType="h" fact="0.3764"/>
          <dgm:constr type="r" for="ch" forName="wedge4Tx" refType="w" fact="0.36"/>
          <dgm:constr type="t" for="ch" forName="wedge4Tx" refType="h" fact="0.47"/>
          <dgm:constr type="w" for="ch" forName="wedge4Tx" refType="w" fact="0.25"/>
          <dgm:constr type="h" for="ch" forName="wedge4Tx" refType="h" fact="0.2"/>
          <dgm:constr type="l" for="ch" forName="wedge5" refType="w" fact="0.0682"/>
          <dgm:constr type="t" for="ch" forName="wedge5" refType="h" fact="0.0638"/>
          <dgm:constr type="w" for="ch" forName="wedge5" refType="w" fact="0.84"/>
          <dgm:constr type="h" for="ch" forName="wedge5" refType="h" fact="0.84"/>
          <dgm:constr type="l" for="ch" forName="dummy5a" refType="w" fact="0.0888"/>
          <dgm:constr type="t" for="ch" forName="dummy5a" refType="h" fact="0.354"/>
          <dgm:constr type="l" for="ch" forName="dummy5b" refType="w" fact="0.4882"/>
          <dgm:constr type="t" for="ch" forName="dummy5b" refType="h" fact="0.0638"/>
          <dgm:constr type="r" for="ch" forName="wedge5Tx" refType="w" fact="0.47"/>
          <dgm:constr type="t" for="ch" forName="wedge5Tx" refType="h" fact="0.205"/>
          <dgm:constr type="w" for="ch" forName="wedge5Tx" refType="w" fact="0.27"/>
          <dgm:constr type="h" for="ch" forName="wedge5Tx" refType="h" fact="0.18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primFontSz" for="ch" ptType="node" op="equ"/>
        </dgm:constrLst>
      </dgm:if>
      <dgm:if name="Name6" axis="ch" ptType="node" func="cnt" op="equ" val="6">
        <dgm:constrLst>
          <dgm:constr type="l" for="ch" forName="wedge1" refType="w" fact="0.09"/>
          <dgm:constr type="t" for="ch" forName="wedge1" refType="w" fact="0.0627"/>
          <dgm:constr type="w" for="ch" forName="wedge1" refType="w" fact="0.84"/>
          <dgm:constr type="h" for="ch" forName="wedge1" refType="h" fact="0.84"/>
          <dgm:constr type="l" for="ch" forName="dummy1a" refType="w" fact="0.51"/>
          <dgm:constr type="t" for="ch" forName="dummy1a" refType="h" fact="0.0627"/>
          <dgm:constr type="l" for="ch" forName="dummy1b" refType="w" fact="0.8737"/>
          <dgm:constr type="t" for="ch" forName="dummy1b" refType="h" fact="0.2727"/>
          <dgm:constr type="l" for="ch" forName="wedge1Tx" refType="w" fact="0.53"/>
          <dgm:constr type="t" for="ch" forName="wedge1Tx" refType="h" fact="0.17"/>
          <dgm:constr type="w" for="ch" forName="wedge1Tx" refType="w" fact="0.22"/>
          <dgm:constr type="h" for="ch" forName="wedge1Tx" refType="h" fact="0.17"/>
          <dgm:constr type="l" for="ch" forName="wedge2" refType="w" fact="0.1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8837"/>
          <dgm:constr type="t" for="ch" forName="dummy2a" refType="h" fact="0.29"/>
          <dgm:constr type="l" for="ch" forName="dummy2b" refType="w" fact="0.8837"/>
          <dgm:constr type="t" for="ch" forName="dummy2b" refType="h" fact="0.71"/>
          <dgm:constr type="l" for="ch" forName="wedge2Tx" refType="w" fact="0.67"/>
          <dgm:constr type="t" for="ch" forName="wedge2Tx" refType="h" fact="0.42"/>
          <dgm:constr type="w" for="ch" forName="wedge2Tx" refType="w" fact="0.23"/>
          <dgm:constr type="h" for="ch" forName="wedge2Tx" refType="h" fact="0.165"/>
          <dgm:constr type="l" for="ch" forName="wedge3" refType="w" fact="0.09"/>
          <dgm:constr type="t" for="ch" forName="wedge3" refType="w" fact="0.0973"/>
          <dgm:constr type="w" for="ch" forName="wedge3" refType="w" fact="0.84"/>
          <dgm:constr type="h" for="ch" forName="wedge3" refType="h" fact="0.84"/>
          <dgm:constr type="l" for="ch" forName="dummy3a" refType="w" fact="0.8737"/>
          <dgm:constr type="t" for="ch" forName="dummy3a" refType="h" fact="0.7273"/>
          <dgm:constr type="l" for="ch" forName="dummy3b" refType="w" fact="0.51"/>
          <dgm:constr type="t" for="ch" forName="dummy3b" refType="h" fact="0.9373"/>
          <dgm:constr type="l" for="ch" forName="wedge3Tx" refType="w" fact="0.53"/>
          <dgm:constr type="t" for="ch" forName="wedge3Tx" refType="h" fact="0.665"/>
          <dgm:constr type="w" for="ch" forName="wedge3Tx" refType="w" fact="0.22"/>
          <dgm:constr type="h" for="ch" forName="wedge3Tx" refType="h" fact="0.17"/>
          <dgm:constr type="l" for="ch" forName="wedge4" refType="w" fact="0.07"/>
          <dgm:constr type="t" for="ch" forName="wedge4" refType="h" fact="0.0973"/>
          <dgm:constr type="w" for="ch" forName="wedge4" refType="w" fact="0.84"/>
          <dgm:constr type="h" for="ch" forName="wedge4" refType="h" fact="0.84"/>
          <dgm:constr type="l" for="ch" forName="dummy4a" refType="w" fact="0.49"/>
          <dgm:constr type="t" for="ch" forName="dummy4a" refType="h" fact="0.9373"/>
          <dgm:constr type="l" for="ch" forName="dummy4b" refType="w" fact="0.1263"/>
          <dgm:constr type="t" for="ch" forName="dummy4b" refType="h" fact="0.7273"/>
          <dgm:constr type="r" for="ch" forName="wedge4Tx" refType="w" fact="0.47"/>
          <dgm:constr type="t" for="ch" forName="wedge4Tx" refType="h" fact="0.665"/>
          <dgm:constr type="w" for="ch" forName="wedge4Tx" refType="w" fact="0.22"/>
          <dgm:constr type="h" for="ch" forName="wedge4Tx" refType="h" fact="0.17"/>
          <dgm:constr type="l" for="ch" forName="wedge5" refType="w" fact="0.06"/>
          <dgm:constr type="t" for="ch" forName="wedge5" refType="h" fact="0.08"/>
          <dgm:constr type="w" for="ch" forName="wedge5" refType="w" fact="0.84"/>
          <dgm:constr type="h" for="ch" forName="wedge5" refType="h" fact="0.84"/>
          <dgm:constr type="l" for="ch" forName="dummy5a" refType="w" fact="0.1163"/>
          <dgm:constr type="t" for="ch" forName="dummy5a" refType="h" fact="0.71"/>
          <dgm:constr type="l" for="ch" forName="dummy5b" refType="w" fact="0.1163"/>
          <dgm:constr type="t" for="ch" forName="dummy5b" refType="h" fact="0.29"/>
          <dgm:constr type="r" for="ch" forName="wedge5Tx" refType="w" fact="0.33"/>
          <dgm:constr type="t" for="ch" forName="wedge5Tx" refType="h" fact="0.42"/>
          <dgm:constr type="w" for="ch" forName="wedge5Tx" refType="w" fact="0.23"/>
          <dgm:constr type="h" for="ch" forName="wedge5Tx" refType="h" fact="0.165"/>
          <dgm:constr type="l" for="ch" forName="wedge6" refType="w" fact="0.07"/>
          <dgm:constr type="t" for="ch" forName="wedge6" refType="h" fact="0.0627"/>
          <dgm:constr type="w" for="ch" forName="wedge6" refType="w" fact="0.84"/>
          <dgm:constr type="h" for="ch" forName="wedge6" refType="h" fact="0.84"/>
          <dgm:constr type="l" for="ch" forName="dummy6a" refType="w" fact="0.1263"/>
          <dgm:constr type="t" for="ch" forName="dummy6a" refType="h" fact="0.2727"/>
          <dgm:constr type="l" for="ch" forName="dummy6b" refType="w" fact="0.49"/>
          <dgm:constr type="t" for="ch" forName="dummy6b" refType="h" fact="0.0627"/>
          <dgm:constr type="r" for="ch" forName="wedge6Tx" refType="w" fact="0.47"/>
          <dgm:constr type="t" for="ch" forName="wedge6Tx" refType="h" fact="0.17"/>
          <dgm:constr type="w" for="ch" forName="wedge6Tx" refType="w" fact="0.22"/>
          <dgm:constr type="h" for="ch" forName="wedge6Tx" refType="h" fact="0.17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primFontSz" for="ch" ptType="node" op="equ"/>
        </dgm:constrLst>
      </dgm:if>
      <dgm:else name="Name7">
        <dgm:constrLst>
          <dgm:constr type="l" for="ch" forName="wedge1" refType="w" fact="0.0887"/>
          <dgm:constr type="t" for="ch" forName="wedge1" refType="w" fact="0.062"/>
          <dgm:constr type="w" for="ch" forName="wedge1" refType="w" fact="0.84"/>
          <dgm:constr type="h" for="ch" forName="wedge1" refType="h" fact="0.84"/>
          <dgm:constr type="l" for="ch" forName="dummy1a" refType="w" fact="0.5087"/>
          <dgm:constr type="t" for="ch" forName="dummy1a" refType="h" fact="0.062"/>
          <dgm:constr type="l" for="ch" forName="dummy1b" refType="w" fact="0.837"/>
          <dgm:constr type="t" for="ch" forName="dummy1b" refType="h" fact="0.2201"/>
          <dgm:constr type="l" for="ch" forName="wedge1Tx" refType="w" fact="0.53"/>
          <dgm:constr type="t" for="ch" forName="wedge1Tx" refType="h" fact="0.14"/>
          <dgm:constr type="w" for="ch" forName="wedge1Tx" refType="w" fact="0.2"/>
          <dgm:constr type="h" for="ch" forName="wedge1Tx" refType="h" fact="0.16"/>
          <dgm:constr type="l" for="ch" forName="wedge2" refType="w" fact="0.0995"/>
          <dgm:constr type="t" for="ch" forName="wedge2" refType="w" fact="0.0755"/>
          <dgm:constr type="w" for="ch" forName="wedge2" refType="w" fact="0.84"/>
          <dgm:constr type="h" for="ch" forName="wedge2" refType="h" fact="0.84"/>
          <dgm:constr type="l" for="ch" forName="dummy2a" refType="w" fact="0.8479"/>
          <dgm:constr type="t" for="ch" forName="dummy2a" refType="h" fact="0.2337"/>
          <dgm:constr type="l" for="ch" forName="dummy2b" refType="w" fact="0.929"/>
          <dgm:constr type="t" for="ch" forName="dummy2b" refType="h" fact="0.589"/>
          <dgm:constr type="l" for="ch" forName="wedge2Tx" refType="w" fact="0.67"/>
          <dgm:constr type="t" for="ch" forName="wedge2Tx" refType="h" fact="0.38"/>
          <dgm:constr type="w" for="ch" forName="wedge2Tx" refType="w" fact="0.23"/>
          <dgm:constr type="h" for="ch" forName="wedge2Tx" refType="h" fact="0.14"/>
          <dgm:constr type="l" for="ch" forName="wedge3" refType="w" fact="0.0956"/>
          <dgm:constr type="t" for="ch" forName="wedge3" refType="w" fact="0.0925"/>
          <dgm:constr type="w" for="ch" forName="wedge3" refType="w" fact="0.84"/>
          <dgm:constr type="h" for="ch" forName="wedge3" refType="h" fact="0.84"/>
          <dgm:constr type="l" for="ch" forName="dummy3a" refType="w" fact="0.9251"/>
          <dgm:constr type="t" for="ch" forName="dummy3a" refType="h" fact="0.6059"/>
          <dgm:constr type="l" for="ch" forName="dummy3b" refType="w" fact="0.6979"/>
          <dgm:constr type="t" for="ch" forName="dummy3b" refType="h" fact="0.8909"/>
          <dgm:constr type="l" for="ch" forName="wedge3Tx" refType="w" fact="0.635"/>
          <dgm:constr type="t" for="ch" forName="wedge3Tx" refType="h" fact="0.59"/>
          <dgm:constr type="w" for="ch" forName="wedge3Tx" refType="w" fact="0.2"/>
          <dgm:constr type="h" for="ch" forName="wedge3Tx" refType="h" fact="0.155"/>
          <dgm:constr type="l" for="ch" forName="wedge4" refType="w" fact="0.08"/>
          <dgm:constr type="t" for="ch" forName="wedge4" refType="h" fact="0.1"/>
          <dgm:constr type="w" for="ch" forName="wedge4" refType="w" fact="0.84"/>
          <dgm:constr type="h" for="ch" forName="wedge4" refType="h" fact="0.84"/>
          <dgm:constr type="l" for="ch" forName="dummy4a" refType="w" fact="0.6822"/>
          <dgm:constr type="t" for="ch" forName="dummy4a" refType="h" fact="0.8984"/>
          <dgm:constr type="l" for="ch" forName="dummy4b" refType="w" fact="0.3178"/>
          <dgm:constr type="t" for="ch" forName="dummy4b" refType="h" fact="0.8984"/>
          <dgm:constr type="l" for="ch" forName="wedge4Tx" refType="w" fact="0.4025"/>
          <dgm:constr type="t" for="ch" forName="wedge4Tx" refType="h" fact="0.76"/>
          <dgm:constr type="w" for="ch" forName="wedge4Tx" refType="w" fact="0.195"/>
          <dgm:constr type="h" for="ch" forName="wedge4Tx" refType="h" fact="0.14"/>
          <dgm:constr type="l" for="ch" forName="wedge5" refType="w" fact="0.0644"/>
          <dgm:constr type="t" for="ch" forName="wedge5" refType="h" fact="0.0925"/>
          <dgm:constr type="w" for="ch" forName="wedge5" refType="w" fact="0.84"/>
          <dgm:constr type="h" for="ch" forName="wedge5" refType="h" fact="0.84"/>
          <dgm:constr type="l" for="ch" forName="dummy5a" refType="w" fact="0.3021"/>
          <dgm:constr type="t" for="ch" forName="dummy5a" refType="h" fact="0.8909"/>
          <dgm:constr type="l" for="ch" forName="dummy5b" refType="w" fact="0.0749"/>
          <dgm:constr type="t" for="ch" forName="dummy5b" refType="h" fact="0.6059"/>
          <dgm:constr type="r" for="ch" forName="wedge5Tx" refType="w" fact="0.365"/>
          <dgm:constr type="t" for="ch" forName="wedge5Tx" refType="h" fact="0.59"/>
          <dgm:constr type="w" for="ch" forName="wedge5Tx" refType="w" fact="0.2"/>
          <dgm:constr type="h" for="ch" forName="wedge5Tx" refType="h" fact="0.155"/>
          <dgm:constr type="l" for="ch" forName="wedge6" refType="w" fact="0.0605"/>
          <dgm:constr type="t" for="ch" forName="wedge6" refType="h" fact="0.0755"/>
          <dgm:constr type="w" for="ch" forName="wedge6" refType="w" fact="0.84"/>
          <dgm:constr type="h" for="ch" forName="wedge6" refType="h" fact="0.84"/>
          <dgm:constr type="l" for="ch" forName="dummy6a" refType="w" fact="0.071"/>
          <dgm:constr type="t" for="ch" forName="dummy6a" refType="h" fact="0.589"/>
          <dgm:constr type="l" for="ch" forName="dummy6b" refType="w" fact="0.1521"/>
          <dgm:constr type="t" for="ch" forName="dummy6b" refType="h" fact="0.2337"/>
          <dgm:constr type="r" for="ch" forName="wedge6Tx" refType="w" fact="0.33"/>
          <dgm:constr type="t" for="ch" forName="wedge6Tx" refType="h" fact="0.38"/>
          <dgm:constr type="w" for="ch" forName="wedge6Tx" refType="w" fact="0.23"/>
          <dgm:constr type="h" for="ch" forName="wedge6Tx" refType="h" fact="0.14"/>
          <dgm:constr type="l" for="ch" forName="wedge7" refType="w" fact="0.0713"/>
          <dgm:constr type="t" for="ch" forName="wedge7" refType="h" fact="0.062"/>
          <dgm:constr type="w" for="ch" forName="wedge7" refType="w" fact="0.84"/>
          <dgm:constr type="h" for="ch" forName="wedge7" refType="h" fact="0.84"/>
          <dgm:constr type="l" for="ch" forName="dummy7a" refType="w" fact="0.163"/>
          <dgm:constr type="t" for="ch" forName="dummy7a" refType="h" fact="0.2201"/>
          <dgm:constr type="l" for="ch" forName="dummy7b" refType="w" fact="0.4913"/>
          <dgm:constr type="t" for="ch" forName="dummy7b" refType="h" fact="0.062"/>
          <dgm:constr type="r" for="ch" forName="wedge7Tx" refType="w" fact="0.47"/>
          <dgm:constr type="t" for="ch" forName="wedge7Tx" refType="h" fact="0.14"/>
          <dgm:constr type="w" for="ch" forName="wedge7Tx" refType="w" fact="0.2"/>
          <dgm:constr type="h" for="ch" forName="wedge7Tx" refType="h" fact="0.16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h" for="ch" forName="arrowWedge7" refType="w" fact="0.08"/>
          <dgm:constr type="diam" for="ch" forName="arrowWedge7" refType="w" fact="0.84"/>
          <dgm:constr type="l" for="ch" forName="arrowWedge7" refType="w" fact="0.5"/>
          <dgm:constr type="t" for="ch" forName="arrowWedge7" refType="w" fact="0.5"/>
          <dgm:constr type="primFontSz" for="ch" ptType="node" op="equ"/>
        </dgm:constrLst>
      </dgm:else>
    </dgm:choose>
    <dgm:ruleLst/>
    <dgm:choose name="Name8">
      <dgm:if name="Name9" axis="ch" ptType="node" func="cnt" op="gte" val="1">
        <dgm:layoutNode name="wedge1">
          <dgm:alg type="sp"/>
          <dgm:choose name="Name10">
            <dgm:if name="Name11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12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13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14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15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16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17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18">
            <dgm:if name="Name19" func="var" arg="dir" op="equ" val="norm">
              <dgm:presOf axis="ch desOrSelf" ptType="node node" st="1 1" cnt="1 0"/>
            </dgm:if>
            <dgm:else name="Name20">
              <dgm:choose name="Name21">
                <dgm:if name="Name22" axis="ch" ptType="node" func="cnt" op="equ" val="1">
                  <dgm:presOf axis="ch desOrSelf" ptType="node node" st="1 1" cnt="1 0"/>
                </dgm:if>
                <dgm:if name="Name23" axis="ch" ptType="node" func="cnt" op="equ" val="2">
                  <dgm:presOf axis="ch desOrSelf" ptType="node node" st="2 1" cnt="1 0"/>
                </dgm:if>
                <dgm:if name="Name24" axis="ch" ptType="node" func="cnt" op="equ" val="3">
                  <dgm:presOf axis="ch desOrSelf" ptType="node node" st="3 1" cnt="1 0"/>
                </dgm:if>
                <dgm:if name="Name25" axis="ch" ptType="node" func="cnt" op="equ" val="4">
                  <dgm:presOf axis="ch desOrSelf" ptType="node node" st="4 1" cnt="1 0"/>
                </dgm:if>
                <dgm:if name="Name26" axis="ch" ptType="node" func="cnt" op="equ" val="5">
                  <dgm:presOf axis="ch desOrSelf" ptType="node node" st="5 1" cnt="1 0"/>
                </dgm:if>
                <dgm:if name="Name27" axis="ch" ptType="node" func="cnt" op="equ" val="6">
                  <dgm:presOf axis="ch desOrSelf" ptType="node node" st="6 1" cnt="1 0"/>
                </dgm:if>
                <dgm:else name="Name28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dummy1a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1b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29">
            <dgm:if name="Name30" func="var" arg="dir" op="equ" val="norm">
              <dgm:presOf axis="ch desOrSelf" ptType="node node" st="1 1" cnt="1 0"/>
            </dgm:if>
            <dgm:else name="Name31">
              <dgm:choose name="Name32">
                <dgm:if name="Name33" axis="ch" ptType="node" func="cnt" op="equ" val="1">
                  <dgm:presOf axis="ch desOrSelf" ptType="node node" st="1 1" cnt="1 0"/>
                </dgm:if>
                <dgm:if name="Name34" axis="ch" ptType="node" func="cnt" op="equ" val="2">
                  <dgm:presOf axis="ch desOrSelf" ptType="node node" st="2 1" cnt="1 0"/>
                </dgm:if>
                <dgm:if name="Name35" axis="ch" ptType="node" func="cnt" op="equ" val="3">
                  <dgm:presOf axis="ch desOrSelf" ptType="node node" st="3 1" cnt="1 0"/>
                </dgm:if>
                <dgm:if name="Name36" axis="ch" ptType="node" func="cnt" op="equ" val="4">
                  <dgm:presOf axis="ch desOrSelf" ptType="node node" st="4 1" cnt="1 0"/>
                </dgm:if>
                <dgm:if name="Name37" axis="ch" ptType="node" func="cnt" op="equ" val="5">
                  <dgm:presOf axis="ch desOrSelf" ptType="node node" st="5 1" cnt="1 0"/>
                </dgm:if>
                <dgm:if name="Name38" axis="ch" ptType="node" func="cnt" op="equ" val="6">
                  <dgm:presOf axis="ch desOrSelf" ptType="node node" st="6 1" cnt="1 0"/>
                </dgm:if>
                <dgm:else name="Name39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40"/>
    </dgm:choose>
    <dgm:choose name="Name41">
      <dgm:if name="Name42" axis="ch" ptType="node" func="cnt" op="gte" val="2">
        <dgm:layoutNode name="wedge2">
          <dgm:alg type="sp"/>
          <dgm:choose name="Name43">
            <dgm:if name="Name44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45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46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47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48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49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50">
            <dgm:if name="Name51" func="var" arg="dir" op="equ" val="norm">
              <dgm:presOf axis="ch desOrSelf" ptType="node node" st="2 1" cnt="1 0"/>
            </dgm:if>
            <dgm:else name="Name52">
              <dgm:choose name="Name53">
                <dgm:if name="Name54" axis="ch" ptType="node" func="cnt" op="equ" val="2">
                  <dgm:presOf axis="ch desOrSelf" ptType="node node" st="1 1" cnt="1 0"/>
                </dgm:if>
                <dgm:if name="Name55" axis="ch" ptType="node" func="cnt" op="equ" val="3">
                  <dgm:presOf axis="ch desOrSelf" ptType="node node" st="2 1" cnt="1 0"/>
                </dgm:if>
                <dgm:if name="Name56" axis="ch" ptType="node" func="cnt" op="equ" val="4">
                  <dgm:presOf axis="ch desOrSelf" ptType="node node" st="3 1" cnt="1 0"/>
                </dgm:if>
                <dgm:if name="Name57" axis="ch" ptType="node" func="cnt" op="equ" val="5">
                  <dgm:presOf axis="ch desOrSelf" ptType="node node" st="4 1" cnt="1 0"/>
                </dgm:if>
                <dgm:if name="Name58" axis="ch" ptType="node" func="cnt" op="equ" val="6">
                  <dgm:presOf axis="ch desOrSelf" ptType="node node" st="5 1" cnt="1 0"/>
                </dgm:if>
                <dgm:else name="Name59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dummy2a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2b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60">
            <dgm:if name="Name61" func="var" arg="dir" op="equ" val="norm">
              <dgm:presOf axis="ch desOrSelf" ptType="node node" st="2 1" cnt="1 0"/>
            </dgm:if>
            <dgm:else name="Name62">
              <dgm:choose name="Name63">
                <dgm:if name="Name64" axis="ch" ptType="node" func="cnt" op="equ" val="2">
                  <dgm:presOf axis="ch desOrSelf" ptType="node node" st="1 1" cnt="1 0"/>
                </dgm:if>
                <dgm:if name="Name65" axis="ch" ptType="node" func="cnt" op="equ" val="3">
                  <dgm:presOf axis="ch desOrSelf" ptType="node node" st="2 1" cnt="1 0"/>
                </dgm:if>
                <dgm:if name="Name66" axis="ch" ptType="node" func="cnt" op="equ" val="4">
                  <dgm:presOf axis="ch desOrSelf" ptType="node node" st="3 1" cnt="1 0"/>
                </dgm:if>
                <dgm:if name="Name67" axis="ch" ptType="node" func="cnt" op="equ" val="5">
                  <dgm:presOf axis="ch desOrSelf" ptType="node node" st="4 1" cnt="1 0"/>
                </dgm:if>
                <dgm:if name="Name68" axis="ch" ptType="node" func="cnt" op="equ" val="6">
                  <dgm:presOf axis="ch desOrSelf" ptType="node node" st="5 1" cnt="1 0"/>
                </dgm:if>
                <dgm:else name="Name69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70"/>
    </dgm:choose>
    <dgm:choose name="Name71">
      <dgm:if name="Name72" axis="ch" ptType="node" func="cnt" op="gte" val="3">
        <dgm:layoutNode name="wedge3">
          <dgm:alg type="sp"/>
          <dgm:choose name="Name73">
            <dgm:if name="Name74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75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76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77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78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79">
            <dgm:if name="Name80" func="var" arg="dir" op="equ" val="norm">
              <dgm:presOf axis="ch desOrSelf" ptType="node node" st="3 1" cnt="1 0"/>
            </dgm:if>
            <dgm:else name="Name81">
              <dgm:choose name="Name82">
                <dgm:if name="Name83" axis="ch" ptType="node" func="cnt" op="equ" val="3">
                  <dgm:presOf axis="ch desOrSelf" ptType="node node" st="1 1" cnt="1 0"/>
                </dgm:if>
                <dgm:if name="Name84" axis="ch" ptType="node" func="cnt" op="equ" val="4">
                  <dgm:presOf axis="ch desOrSelf" ptType="node node" st="2 1" cnt="1 0"/>
                </dgm:if>
                <dgm:if name="Name85" axis="ch" ptType="node" func="cnt" op="equ" val="5">
                  <dgm:presOf axis="ch desOrSelf" ptType="node node" st="3 1" cnt="1 0"/>
                </dgm:if>
                <dgm:if name="Name86" axis="ch" ptType="node" func="cnt" op="equ" val="6">
                  <dgm:presOf axis="ch desOrSelf" ptType="node node" st="4 1" cnt="1 0"/>
                </dgm:if>
                <dgm:else name="Name87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dummy3a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3b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88">
            <dgm:if name="Name89" func="var" arg="dir" op="equ" val="norm">
              <dgm:presOf axis="ch desOrSelf" ptType="node node" st="3 1" cnt="1 0"/>
            </dgm:if>
            <dgm:else name="Name90">
              <dgm:choose name="Name91">
                <dgm:if name="Name92" axis="ch" ptType="node" func="cnt" op="equ" val="3">
                  <dgm:presOf axis="ch desOrSelf" ptType="node node" st="1 1" cnt="1 0"/>
                </dgm:if>
                <dgm:if name="Name93" axis="ch" ptType="node" func="cnt" op="equ" val="4">
                  <dgm:presOf axis="ch desOrSelf" ptType="node node" st="2 1" cnt="1 0"/>
                </dgm:if>
                <dgm:if name="Name94" axis="ch" ptType="node" func="cnt" op="equ" val="5">
                  <dgm:presOf axis="ch desOrSelf" ptType="node node" st="3 1" cnt="1 0"/>
                </dgm:if>
                <dgm:if name="Name95" axis="ch" ptType="node" func="cnt" op="equ" val="6">
                  <dgm:presOf axis="ch desOrSelf" ptType="node node" st="4 1" cnt="1 0"/>
                </dgm:if>
                <dgm:else name="Name96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97"/>
    </dgm:choose>
    <dgm:choose name="Name98">
      <dgm:if name="Name99" axis="ch" ptType="node" func="cnt" op="gte" val="4">
        <dgm:layoutNode name="wedge4">
          <dgm:alg type="sp"/>
          <dgm:choose name="Name100">
            <dgm:if name="Name101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02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03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04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05">
            <dgm:if name="Name106" func="var" arg="dir" op="equ" val="norm">
              <dgm:presOf axis="ch desOrSelf" ptType="node node" st="4 1" cnt="1 0"/>
            </dgm:if>
            <dgm:else name="Name107">
              <dgm:choose name="Name108">
                <dgm:if name="Name109" axis="ch" ptType="node" func="cnt" op="equ" val="4">
                  <dgm:presOf axis="ch desOrSelf" ptType="node node" st="1 1" cnt="1 0"/>
                </dgm:if>
                <dgm:if name="Name110" axis="ch" ptType="node" func="cnt" op="equ" val="5">
                  <dgm:presOf axis="ch desOrSelf" ptType="node node" st="2 1" cnt="1 0"/>
                </dgm:if>
                <dgm:if name="Name111" axis="ch" ptType="node" func="cnt" op="equ" val="6">
                  <dgm:presOf axis="ch desOrSelf" ptType="node node" st="3 1" cnt="1 0"/>
                </dgm:if>
                <dgm:else name="Name112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dummy4a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4b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13">
            <dgm:if name="Name114" func="var" arg="dir" op="equ" val="norm">
              <dgm:presOf axis="ch desOrSelf" ptType="node node" st="4 1" cnt="1 0"/>
            </dgm:if>
            <dgm:else name="Name115">
              <dgm:choose name="Name116">
                <dgm:if name="Name117" axis="ch" ptType="node" func="cnt" op="equ" val="4">
                  <dgm:presOf axis="ch desOrSelf" ptType="node node" st="1 1" cnt="1 0"/>
                </dgm:if>
                <dgm:if name="Name118" axis="ch" ptType="node" func="cnt" op="equ" val="5">
                  <dgm:presOf axis="ch desOrSelf" ptType="node node" st="2 1" cnt="1 0"/>
                </dgm:if>
                <dgm:if name="Name119" axis="ch" ptType="node" func="cnt" op="equ" val="6">
                  <dgm:presOf axis="ch desOrSelf" ptType="node node" st="3 1" cnt="1 0"/>
                </dgm:if>
                <dgm:else name="Name120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21"/>
    </dgm:choose>
    <dgm:choose name="Name122">
      <dgm:if name="Name123" axis="ch" ptType="node" func="cnt" op="gte" val="5">
        <dgm:layoutNode name="wedge5">
          <dgm:alg type="sp"/>
          <dgm:choose name="Name124">
            <dgm:if name="Name125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26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27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28">
            <dgm:if name="Name129" func="var" arg="dir" op="equ" val="norm">
              <dgm:presOf axis="ch desOrSelf" ptType="node node" st="5 1" cnt="1 0"/>
            </dgm:if>
            <dgm:else name="Name130">
              <dgm:choose name="Name131">
                <dgm:if name="Name132" axis="ch" ptType="node" func="cnt" op="equ" val="5">
                  <dgm:presOf axis="ch desOrSelf" ptType="node node" st="1 1" cnt="1 0"/>
                </dgm:if>
                <dgm:if name="Name133" axis="ch" ptType="node" func="cnt" op="equ" val="6">
                  <dgm:presOf axis="ch desOrSelf" ptType="node node" st="2 1" cnt="1 0"/>
                </dgm:if>
                <dgm:else name="Name134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dummy5a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5b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35">
            <dgm:if name="Name136" func="var" arg="dir" op="equ" val="norm">
              <dgm:presOf axis="ch desOrSelf" ptType="node node" st="5 1" cnt="1 0"/>
            </dgm:if>
            <dgm:else name="Name137">
              <dgm:choose name="Name138">
                <dgm:if name="Name139" axis="ch" ptType="node" func="cnt" op="equ" val="5">
                  <dgm:presOf axis="ch desOrSelf" ptType="node node" st="1 1" cnt="1 0"/>
                </dgm:if>
                <dgm:if name="Name140" axis="ch" ptType="node" func="cnt" op="equ" val="6">
                  <dgm:presOf axis="ch desOrSelf" ptType="node node" st="2 1" cnt="1 0"/>
                </dgm:if>
                <dgm:else name="Name141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42"/>
    </dgm:choose>
    <dgm:choose name="Name143">
      <dgm:if name="Name144" axis="ch" ptType="node" func="cnt" op="gte" val="6">
        <dgm:layoutNode name="wedge6">
          <dgm:alg type="sp"/>
          <dgm:choose name="Name145">
            <dgm:if name="Name146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47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48">
            <dgm:if name="Name149" func="var" arg="dir" op="equ" val="norm">
              <dgm:presOf axis="ch desOrSelf" ptType="node node" st="6 1" cnt="1 0"/>
            </dgm:if>
            <dgm:else name="Name150">
              <dgm:choose name="Name151">
                <dgm:if name="Name152" axis="ch" ptType="node" func="cnt" op="equ" val="6">
                  <dgm:presOf axis="ch desOrSelf" ptType="node node" st="1 1" cnt="1 0"/>
                </dgm:if>
                <dgm:else name="Name153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dummy6a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6b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4">
            <dgm:if name="Name155" func="var" arg="dir" op="equ" val="norm">
              <dgm:presOf axis="ch desOrSelf" ptType="node node" st="6 1" cnt="1 0"/>
            </dgm:if>
            <dgm:else name="Name156">
              <dgm:choose name="Name157">
                <dgm:if name="Name158" axis="ch" ptType="node" func="cnt" op="equ" val="6">
                  <dgm:presOf axis="ch desOrSelf" ptType="node node" st="1 1" cnt="1 0"/>
                </dgm:if>
                <dgm:else name="Name159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0"/>
    </dgm:choose>
    <dgm:choose name="Name161">
      <dgm:if name="Name162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63">
            <dgm:if name="Name164" func="var" arg="dir" op="equ" val="norm">
              <dgm:presOf axis="ch desOrSelf" ptType="node node" st="7 1" cnt="1 0"/>
            </dgm:if>
            <dgm:else name="Name165">
              <dgm:presOf axis="ch desOrSelf" ptType="node node" st="1 1" cnt="1 0"/>
            </dgm:else>
          </dgm:choose>
          <dgm:constrLst/>
          <dgm:ruleLst/>
        </dgm:layoutNode>
        <dgm:layoutNode name="dummy7a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7b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6">
            <dgm:if name="Name167" func="var" arg="dir" op="equ" val="norm">
              <dgm:presOf axis="ch desOrSelf" ptType="node node" st="7 1" cnt="1 0"/>
            </dgm:if>
            <dgm:else name="Name168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9"/>
    </dgm:choose>
    <dgm:choose name="Name170">
      <dgm:if name="Name171" axis="ch" ptType="node" func="cnt" op="equ" val="1">
        <dgm:forEach name="Name172" axis="ch" ptType="sibTrans" hideLastTrans="0" cnt="1">
          <dgm:layoutNode name="arrowWedge1single" styleLbl="fgSibTrans2D1">
            <dgm:choose name="Name173">
              <dgm:if name="Name174" func="var" arg="dir" op="equ" val="norm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arr"/>
                  <dgm:param type="endSty" val="noArr"/>
                </dgm:alg>
              </dgm:if>
              <dgm:else name="Name175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noArr"/>
                  <dgm:param type="endSty" val="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if name="Name176" axis="ch" ptType="node" func="cnt" op="gte" val="2">
        <dgm:forEach name="Name177" axis="ch" ptType="sibTrans" hideLastTrans="0" cnt="1">
          <dgm:layoutNode name="arrowWedge1" styleLbl="fgSibTrans2D1">
            <dgm:choose name="Name178">
              <dgm:if name="Name179" func="var" arg="dir" op="equ" val="norm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noArr"/>
                  <dgm:param type="endSty" val="arr"/>
                </dgm:alg>
              </dgm:if>
              <dgm:else name="Name180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arr"/>
                  <dgm:param type="endSty" val="no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else name="Name181"/>
    </dgm:choose>
    <dgm:forEach name="Name182" axis="ch" ptType="sibTrans" hideLastTrans="0" st="2" cnt="1">
      <dgm:layoutNode name="arrowWedge2" styleLbl="fgSibTrans2D1">
        <dgm:choose name="Name183">
          <dgm:if name="Name184" func="var" arg="dir" op="equ" val="norm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5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86" axis="ch" ptType="sibTrans" hideLastTrans="0" st="3" cnt="1">
      <dgm:layoutNode name="arrowWedge3" styleLbl="fgSibTrans2D1">
        <dgm:choose name="Name187">
          <dgm:if name="Name188" func="var" arg="dir" op="equ" val="norm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9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0" axis="ch" ptType="sibTrans" hideLastTrans="0" st="4" cnt="1">
      <dgm:layoutNode name="arrowWedge4" styleLbl="fgSibTrans2D1">
        <dgm:choose name="Name191">
          <dgm:if name="Name192" func="var" arg="dir" op="equ" val="norm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3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4" axis="ch" ptType="sibTrans" hideLastTrans="0" st="5" cnt="1">
      <dgm:layoutNode name="arrowWedge5" styleLbl="fgSibTrans2D1">
        <dgm:choose name="Name195">
          <dgm:if name="Name196" func="var" arg="dir" op="equ" val="norm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7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8" axis="ch" ptType="sibTrans" hideLastTrans="0" st="6" cnt="1">
      <dgm:layoutNode name="arrowWedge6" styleLbl="fgSibTrans2D1">
        <dgm:choose name="Name199">
          <dgm:if name="Name200" func="var" arg="dir" op="equ" val="norm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1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202" axis="ch" ptType="sibTrans" hideLastTrans="0" st="7" cnt="1">
      <dgm:layoutNode name="arrowWedge7" styleLbl="fgSibTrans2D1">
        <dgm:choose name="Name203">
          <dgm:if name="Name204" func="var" arg="dir" op="equ" val="norm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5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3D38-4ED1-4899-8706-AFED11190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13</Pages>
  <Words>3698</Words>
  <Characters>21081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Kirby</dc:creator>
  <cp:keywords/>
  <dc:description/>
  <cp:lastModifiedBy>Gareth Kirby</cp:lastModifiedBy>
  <cp:revision>797</cp:revision>
  <dcterms:created xsi:type="dcterms:W3CDTF">2022-04-03T15:26:00Z</dcterms:created>
  <dcterms:modified xsi:type="dcterms:W3CDTF">2022-04-08T14:42:00Z</dcterms:modified>
</cp:coreProperties>
</file>