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A29D5" w14:textId="77777777" w:rsidR="00A639ED" w:rsidRDefault="00A639ED"/>
    <w:p w14:paraId="5F2569C1" w14:textId="62F5C446" w:rsidR="00653CA2" w:rsidRPr="00FC503E" w:rsidRDefault="00FC503E" w:rsidP="00FC503E">
      <w:pPr>
        <w:jc w:val="center"/>
        <w:rPr>
          <w:sz w:val="32"/>
          <w:szCs w:val="32"/>
        </w:rPr>
      </w:pPr>
      <w:r w:rsidRPr="00FC503E">
        <w:rPr>
          <w:sz w:val="32"/>
          <w:szCs w:val="32"/>
        </w:rPr>
        <w:t>Module: Changemakers: Creativity and Value Creation</w:t>
      </w:r>
    </w:p>
    <w:p w14:paraId="4CECA7CB" w14:textId="68750FE3" w:rsidR="00FC503E" w:rsidRPr="00FC503E" w:rsidRDefault="00FC503E" w:rsidP="00FC503E">
      <w:pPr>
        <w:jc w:val="center"/>
        <w:rPr>
          <w:sz w:val="32"/>
          <w:szCs w:val="32"/>
        </w:rPr>
      </w:pPr>
      <w:r w:rsidRPr="00FC503E">
        <w:rPr>
          <w:sz w:val="32"/>
          <w:szCs w:val="32"/>
        </w:rPr>
        <w:t>Module code: BMSW5008_SWAN</w:t>
      </w:r>
    </w:p>
    <w:p w14:paraId="04990FD7" w14:textId="77777777" w:rsidR="00FC503E" w:rsidRDefault="00FC503E" w:rsidP="00FC503E">
      <w:pPr>
        <w:jc w:val="right"/>
      </w:pPr>
    </w:p>
    <w:p w14:paraId="6FDBCB39" w14:textId="77777777" w:rsidR="00FC503E" w:rsidRDefault="00FC503E" w:rsidP="00FC503E">
      <w:pPr>
        <w:jc w:val="right"/>
      </w:pPr>
    </w:p>
    <w:p w14:paraId="327A3B2F" w14:textId="77777777" w:rsidR="00FC503E" w:rsidRDefault="00FC503E" w:rsidP="00FC503E">
      <w:pPr>
        <w:jc w:val="right"/>
      </w:pPr>
    </w:p>
    <w:p w14:paraId="14D859D8" w14:textId="77777777" w:rsidR="00FC503E" w:rsidRDefault="00FC503E"/>
    <w:p w14:paraId="2847937F" w14:textId="77777777" w:rsidR="00FC503E" w:rsidRDefault="00FC503E"/>
    <w:p w14:paraId="514EC563" w14:textId="77777777" w:rsidR="00FC503E" w:rsidRDefault="00FC503E"/>
    <w:p w14:paraId="090DD58E" w14:textId="77777777" w:rsidR="00FC503E" w:rsidRDefault="00FC503E"/>
    <w:p w14:paraId="3FCC37B7" w14:textId="6F4CABD3" w:rsidR="00FC503E" w:rsidRPr="00FC503E" w:rsidRDefault="00FC503E" w:rsidP="00FC503E">
      <w:pPr>
        <w:jc w:val="center"/>
        <w:rPr>
          <w:sz w:val="36"/>
          <w:szCs w:val="36"/>
        </w:rPr>
      </w:pPr>
      <w:r w:rsidRPr="00FC503E">
        <w:rPr>
          <w:sz w:val="36"/>
          <w:szCs w:val="36"/>
        </w:rPr>
        <w:t>Assessment 2</w:t>
      </w:r>
    </w:p>
    <w:p w14:paraId="2C456C83" w14:textId="4A2F8EAF" w:rsidR="00FC503E" w:rsidRPr="00FC503E" w:rsidRDefault="00FC503E" w:rsidP="00FC503E">
      <w:pPr>
        <w:jc w:val="center"/>
        <w:rPr>
          <w:sz w:val="36"/>
          <w:szCs w:val="36"/>
        </w:rPr>
      </w:pPr>
      <w:r w:rsidRPr="00FC503E">
        <w:rPr>
          <w:sz w:val="36"/>
          <w:szCs w:val="36"/>
        </w:rPr>
        <w:t>Reflection on Research Process</w:t>
      </w:r>
    </w:p>
    <w:p w14:paraId="3BC2E580" w14:textId="77777777" w:rsidR="00653CA2" w:rsidRDefault="00653CA2"/>
    <w:p w14:paraId="60FDD089" w14:textId="77777777" w:rsidR="00653CA2" w:rsidRDefault="00653CA2"/>
    <w:p w14:paraId="25ADB1E5" w14:textId="77777777" w:rsidR="00653CA2" w:rsidRDefault="00653CA2"/>
    <w:p w14:paraId="5A9168BC" w14:textId="77777777" w:rsidR="00653CA2" w:rsidRDefault="00653CA2"/>
    <w:p w14:paraId="1E4E60B3" w14:textId="77777777" w:rsidR="00653CA2" w:rsidRDefault="00653CA2"/>
    <w:p w14:paraId="204A6335" w14:textId="77777777" w:rsidR="00653CA2" w:rsidRDefault="00653CA2"/>
    <w:p w14:paraId="147F0F0E" w14:textId="77777777" w:rsidR="00FC503E" w:rsidRDefault="00FC503E" w:rsidP="00FC503E">
      <w:pPr>
        <w:jc w:val="right"/>
      </w:pPr>
      <w:r>
        <w:t>Student name: Mihaela Irina Costache</w:t>
      </w:r>
    </w:p>
    <w:p w14:paraId="69713C43" w14:textId="77777777" w:rsidR="00FC503E" w:rsidRDefault="00FC503E" w:rsidP="00FC503E">
      <w:pPr>
        <w:jc w:val="right"/>
      </w:pPr>
      <w:r>
        <w:t>Student number: 2027281</w:t>
      </w:r>
    </w:p>
    <w:p w14:paraId="27E8FF4B" w14:textId="77777777" w:rsidR="00653CA2" w:rsidRDefault="00653CA2"/>
    <w:p w14:paraId="1D969BE5" w14:textId="77777777" w:rsidR="00653CA2" w:rsidRDefault="00653CA2"/>
    <w:p w14:paraId="0AAEE8B0" w14:textId="77777777" w:rsidR="00653CA2" w:rsidRDefault="00653CA2"/>
    <w:p w14:paraId="61E5015E" w14:textId="77777777" w:rsidR="00653CA2" w:rsidRDefault="00653CA2"/>
    <w:p w14:paraId="23C93783" w14:textId="77777777" w:rsidR="00653CA2" w:rsidRDefault="00653CA2"/>
    <w:p w14:paraId="740316D3" w14:textId="77777777" w:rsidR="00653CA2" w:rsidRDefault="00653CA2"/>
    <w:p w14:paraId="60BDD819" w14:textId="77777777" w:rsidR="00653CA2" w:rsidRDefault="00653CA2"/>
    <w:p w14:paraId="2F087FFB" w14:textId="77777777" w:rsidR="00653CA2" w:rsidRDefault="00653CA2"/>
    <w:p w14:paraId="6DD4F15A" w14:textId="77777777" w:rsidR="00653CA2" w:rsidRDefault="00653CA2"/>
    <w:p w14:paraId="0CC3EB7E" w14:textId="77777777" w:rsidR="00653CA2" w:rsidRPr="00653CA2" w:rsidRDefault="00653CA2" w:rsidP="00FC503E">
      <w:pPr>
        <w:spacing w:line="480" w:lineRule="auto"/>
        <w:rPr>
          <w:sz w:val="28"/>
          <w:szCs w:val="28"/>
        </w:rPr>
      </w:pPr>
    </w:p>
    <w:p w14:paraId="55840EDD" w14:textId="77777777" w:rsidR="00FC503E" w:rsidRDefault="00FC503E" w:rsidP="00653CA2">
      <w:pPr>
        <w:spacing w:line="480" w:lineRule="auto"/>
        <w:jc w:val="center"/>
        <w:rPr>
          <w:b/>
          <w:bCs/>
          <w:sz w:val="28"/>
          <w:szCs w:val="28"/>
        </w:rPr>
      </w:pPr>
    </w:p>
    <w:p w14:paraId="62AAF285" w14:textId="77777777" w:rsidR="00FC503E" w:rsidRDefault="00FC503E" w:rsidP="00653CA2">
      <w:pPr>
        <w:spacing w:line="480" w:lineRule="auto"/>
        <w:jc w:val="center"/>
        <w:rPr>
          <w:b/>
          <w:bCs/>
          <w:sz w:val="28"/>
          <w:szCs w:val="28"/>
        </w:rPr>
      </w:pPr>
    </w:p>
    <w:p w14:paraId="025C40F3" w14:textId="463B0E93" w:rsidR="00653CA2" w:rsidRPr="00FC503E" w:rsidRDefault="00653CA2" w:rsidP="00653CA2">
      <w:pPr>
        <w:spacing w:line="480" w:lineRule="auto"/>
        <w:jc w:val="center"/>
        <w:rPr>
          <w:b/>
          <w:bCs/>
          <w:sz w:val="32"/>
          <w:szCs w:val="32"/>
        </w:rPr>
      </w:pPr>
      <w:r w:rsidRPr="00FC503E">
        <w:rPr>
          <w:b/>
          <w:bCs/>
          <w:sz w:val="32"/>
          <w:szCs w:val="32"/>
        </w:rPr>
        <w:t>An investigation over the impact of leadership</w:t>
      </w:r>
    </w:p>
    <w:p w14:paraId="5BE24E62" w14:textId="0B457312" w:rsidR="00653CA2" w:rsidRPr="00FC503E" w:rsidRDefault="00653CA2" w:rsidP="00653CA2">
      <w:pPr>
        <w:spacing w:line="480" w:lineRule="auto"/>
        <w:jc w:val="center"/>
        <w:rPr>
          <w:b/>
          <w:bCs/>
          <w:sz w:val="32"/>
          <w:szCs w:val="32"/>
        </w:rPr>
      </w:pPr>
      <w:r w:rsidRPr="00FC503E">
        <w:rPr>
          <w:b/>
          <w:bCs/>
          <w:sz w:val="32"/>
          <w:szCs w:val="32"/>
        </w:rPr>
        <w:t xml:space="preserve"> over student achievement in UK</w:t>
      </w:r>
    </w:p>
    <w:p w14:paraId="7C95DFEE" w14:textId="77777777" w:rsidR="00653CA2" w:rsidRPr="00653CA2" w:rsidRDefault="00653CA2" w:rsidP="00653CA2">
      <w:pPr>
        <w:spacing w:line="480" w:lineRule="auto"/>
        <w:jc w:val="center"/>
        <w:rPr>
          <w:b/>
          <w:bCs/>
          <w:sz w:val="28"/>
          <w:szCs w:val="28"/>
        </w:rPr>
      </w:pPr>
    </w:p>
    <w:p w14:paraId="38F765A1" w14:textId="7D4D21DE" w:rsidR="00653CA2" w:rsidRDefault="00653CA2" w:rsidP="00653CA2">
      <w:pPr>
        <w:spacing w:line="480" w:lineRule="auto"/>
        <w:jc w:val="center"/>
        <w:rPr>
          <w:b/>
          <w:bCs/>
          <w:sz w:val="28"/>
          <w:szCs w:val="28"/>
        </w:rPr>
      </w:pPr>
      <w:r w:rsidRPr="00653CA2">
        <w:rPr>
          <w:b/>
          <w:bCs/>
          <w:sz w:val="28"/>
          <w:szCs w:val="28"/>
        </w:rPr>
        <w:t>Reflective Essay</w:t>
      </w:r>
    </w:p>
    <w:p w14:paraId="24D4EEDD" w14:textId="77777777" w:rsidR="00653CA2" w:rsidRPr="00653CA2" w:rsidRDefault="00653CA2" w:rsidP="00653CA2">
      <w:pPr>
        <w:rPr>
          <w:sz w:val="28"/>
          <w:szCs w:val="28"/>
        </w:rPr>
      </w:pPr>
    </w:p>
    <w:p w14:paraId="7C2C4DCE" w14:textId="77777777" w:rsidR="00653CA2" w:rsidRPr="00653CA2" w:rsidRDefault="00653CA2" w:rsidP="00653CA2">
      <w:pPr>
        <w:rPr>
          <w:sz w:val="28"/>
          <w:szCs w:val="28"/>
        </w:rPr>
      </w:pPr>
    </w:p>
    <w:p w14:paraId="23C828A9" w14:textId="77777777" w:rsidR="00653CA2" w:rsidRPr="00653CA2" w:rsidRDefault="00653CA2" w:rsidP="00653CA2">
      <w:pPr>
        <w:rPr>
          <w:sz w:val="28"/>
          <w:szCs w:val="28"/>
        </w:rPr>
      </w:pPr>
    </w:p>
    <w:p w14:paraId="5529D4CF" w14:textId="77777777" w:rsidR="00653CA2" w:rsidRPr="00653CA2" w:rsidRDefault="00653CA2" w:rsidP="00653CA2">
      <w:pPr>
        <w:rPr>
          <w:sz w:val="28"/>
          <w:szCs w:val="28"/>
        </w:rPr>
      </w:pPr>
    </w:p>
    <w:p w14:paraId="69739CCB" w14:textId="77777777" w:rsidR="00653CA2" w:rsidRDefault="00653CA2" w:rsidP="00653CA2">
      <w:pPr>
        <w:rPr>
          <w:b/>
          <w:bCs/>
          <w:sz w:val="28"/>
          <w:szCs w:val="28"/>
        </w:rPr>
      </w:pPr>
    </w:p>
    <w:p w14:paraId="72805CD7" w14:textId="77777777" w:rsidR="00653CA2" w:rsidRDefault="00653CA2" w:rsidP="00653CA2">
      <w:pPr>
        <w:jc w:val="center"/>
        <w:rPr>
          <w:sz w:val="28"/>
          <w:szCs w:val="28"/>
        </w:rPr>
      </w:pPr>
    </w:p>
    <w:p w14:paraId="7C73BFEF" w14:textId="77777777" w:rsidR="00653CA2" w:rsidRDefault="00653CA2" w:rsidP="00653CA2">
      <w:pPr>
        <w:jc w:val="center"/>
        <w:rPr>
          <w:sz w:val="28"/>
          <w:szCs w:val="28"/>
        </w:rPr>
      </w:pPr>
    </w:p>
    <w:p w14:paraId="63FF0188" w14:textId="77777777" w:rsidR="00653CA2" w:rsidRDefault="00653CA2" w:rsidP="00653CA2">
      <w:pPr>
        <w:jc w:val="center"/>
        <w:rPr>
          <w:sz w:val="28"/>
          <w:szCs w:val="28"/>
        </w:rPr>
      </w:pPr>
    </w:p>
    <w:p w14:paraId="6C43EA85" w14:textId="77777777" w:rsidR="00653CA2" w:rsidRDefault="00653CA2" w:rsidP="00653CA2">
      <w:pPr>
        <w:jc w:val="center"/>
        <w:rPr>
          <w:sz w:val="28"/>
          <w:szCs w:val="28"/>
        </w:rPr>
      </w:pPr>
    </w:p>
    <w:p w14:paraId="36E4482F" w14:textId="77777777" w:rsidR="009E4FD1" w:rsidRDefault="009E4FD1" w:rsidP="009E4FD1">
      <w:pPr>
        <w:spacing w:line="360" w:lineRule="auto"/>
        <w:jc w:val="center"/>
        <w:rPr>
          <w:rFonts w:cstheme="minorHAnsi"/>
          <w:b/>
          <w:bCs/>
          <w:sz w:val="24"/>
          <w:szCs w:val="24"/>
        </w:rPr>
      </w:pPr>
    </w:p>
    <w:p w14:paraId="3F3343DA" w14:textId="77777777" w:rsidR="009E4FD1" w:rsidRDefault="009E4FD1" w:rsidP="009E4FD1">
      <w:pPr>
        <w:spacing w:line="360" w:lineRule="auto"/>
        <w:jc w:val="center"/>
        <w:rPr>
          <w:rFonts w:cstheme="minorHAnsi"/>
          <w:b/>
          <w:bCs/>
          <w:sz w:val="24"/>
          <w:szCs w:val="24"/>
        </w:rPr>
      </w:pPr>
    </w:p>
    <w:p w14:paraId="32B583CD" w14:textId="77777777" w:rsidR="009E4FD1" w:rsidRDefault="009E4FD1" w:rsidP="009E4FD1">
      <w:pPr>
        <w:spacing w:line="360" w:lineRule="auto"/>
        <w:jc w:val="center"/>
        <w:rPr>
          <w:rFonts w:cstheme="minorHAnsi"/>
          <w:b/>
          <w:bCs/>
          <w:sz w:val="24"/>
          <w:szCs w:val="24"/>
        </w:rPr>
      </w:pPr>
    </w:p>
    <w:p w14:paraId="040291C0" w14:textId="77777777" w:rsidR="00FC503E" w:rsidRDefault="00FC503E" w:rsidP="009E4FD1">
      <w:pPr>
        <w:spacing w:line="360" w:lineRule="auto"/>
        <w:jc w:val="center"/>
        <w:rPr>
          <w:rFonts w:cstheme="minorHAnsi"/>
          <w:b/>
          <w:bCs/>
          <w:sz w:val="24"/>
          <w:szCs w:val="24"/>
        </w:rPr>
      </w:pPr>
    </w:p>
    <w:p w14:paraId="5CB71F06" w14:textId="77777777" w:rsidR="00FC503E" w:rsidRDefault="00FC503E" w:rsidP="009E4FD1">
      <w:pPr>
        <w:spacing w:line="360" w:lineRule="auto"/>
        <w:jc w:val="center"/>
        <w:rPr>
          <w:rFonts w:cstheme="minorHAnsi"/>
          <w:b/>
          <w:bCs/>
          <w:sz w:val="24"/>
          <w:szCs w:val="24"/>
        </w:rPr>
      </w:pPr>
    </w:p>
    <w:p w14:paraId="19C91663" w14:textId="77777777" w:rsidR="00FC503E" w:rsidRDefault="00FC503E" w:rsidP="009E4FD1">
      <w:pPr>
        <w:spacing w:line="360" w:lineRule="auto"/>
        <w:jc w:val="center"/>
        <w:rPr>
          <w:rFonts w:cstheme="minorHAnsi"/>
          <w:b/>
          <w:bCs/>
          <w:sz w:val="24"/>
          <w:szCs w:val="24"/>
        </w:rPr>
      </w:pPr>
    </w:p>
    <w:p w14:paraId="284FCED4" w14:textId="77777777" w:rsidR="00FC503E" w:rsidRDefault="00FC503E" w:rsidP="009E4FD1">
      <w:pPr>
        <w:spacing w:line="360" w:lineRule="auto"/>
        <w:jc w:val="center"/>
        <w:rPr>
          <w:rFonts w:cstheme="minorHAnsi"/>
          <w:b/>
          <w:bCs/>
          <w:sz w:val="24"/>
          <w:szCs w:val="24"/>
        </w:rPr>
      </w:pPr>
    </w:p>
    <w:p w14:paraId="5B17A3F0" w14:textId="77777777" w:rsidR="00FC503E" w:rsidRDefault="00FC503E" w:rsidP="009E4FD1">
      <w:pPr>
        <w:spacing w:line="360" w:lineRule="auto"/>
        <w:jc w:val="center"/>
        <w:rPr>
          <w:rFonts w:cstheme="minorHAnsi"/>
          <w:b/>
          <w:bCs/>
          <w:sz w:val="24"/>
          <w:szCs w:val="24"/>
        </w:rPr>
      </w:pPr>
    </w:p>
    <w:p w14:paraId="1297460D" w14:textId="18BE6439" w:rsidR="00653CA2" w:rsidRPr="009E4FD1" w:rsidRDefault="00653CA2" w:rsidP="009E4FD1">
      <w:pPr>
        <w:spacing w:line="360" w:lineRule="auto"/>
        <w:jc w:val="center"/>
        <w:rPr>
          <w:rFonts w:cstheme="minorHAnsi"/>
          <w:b/>
          <w:bCs/>
          <w:sz w:val="24"/>
          <w:szCs w:val="24"/>
        </w:rPr>
      </w:pPr>
      <w:r w:rsidRPr="009E4FD1">
        <w:rPr>
          <w:rFonts w:cstheme="minorHAnsi"/>
          <w:b/>
          <w:bCs/>
          <w:sz w:val="24"/>
          <w:szCs w:val="24"/>
        </w:rPr>
        <w:t>Table of contents</w:t>
      </w:r>
    </w:p>
    <w:p w14:paraId="151D321F" w14:textId="77777777" w:rsidR="00653CA2" w:rsidRPr="009E4FD1" w:rsidRDefault="00653CA2" w:rsidP="009E4FD1">
      <w:pPr>
        <w:spacing w:line="360" w:lineRule="auto"/>
        <w:jc w:val="both"/>
        <w:rPr>
          <w:rFonts w:cstheme="minorHAnsi"/>
          <w:sz w:val="24"/>
          <w:szCs w:val="24"/>
        </w:rPr>
      </w:pPr>
    </w:p>
    <w:p w14:paraId="72AD0638" w14:textId="77777777" w:rsidR="00653CA2" w:rsidRDefault="00653CA2" w:rsidP="009E4FD1">
      <w:pPr>
        <w:spacing w:line="360" w:lineRule="auto"/>
        <w:jc w:val="both"/>
        <w:rPr>
          <w:rFonts w:cstheme="minorHAnsi"/>
          <w:sz w:val="24"/>
          <w:szCs w:val="24"/>
        </w:rPr>
      </w:pPr>
    </w:p>
    <w:p w14:paraId="3CBC6D3A" w14:textId="77777777" w:rsidR="009E4FD1" w:rsidRDefault="009E4FD1" w:rsidP="009E4FD1">
      <w:pPr>
        <w:spacing w:line="360" w:lineRule="auto"/>
        <w:jc w:val="both"/>
        <w:rPr>
          <w:rFonts w:cstheme="minorHAnsi"/>
          <w:sz w:val="24"/>
          <w:szCs w:val="24"/>
        </w:rPr>
      </w:pPr>
    </w:p>
    <w:p w14:paraId="44DAE874" w14:textId="77777777" w:rsidR="009E4FD1" w:rsidRPr="009E4FD1" w:rsidRDefault="009E4FD1" w:rsidP="009E4FD1">
      <w:pPr>
        <w:spacing w:line="360" w:lineRule="auto"/>
        <w:jc w:val="both"/>
        <w:rPr>
          <w:rFonts w:cstheme="minorHAnsi"/>
          <w:sz w:val="24"/>
          <w:szCs w:val="24"/>
        </w:rPr>
      </w:pPr>
    </w:p>
    <w:p w14:paraId="5D6354EC" w14:textId="77777777" w:rsidR="00653CA2" w:rsidRPr="009E4FD1" w:rsidRDefault="00653CA2" w:rsidP="009E4FD1">
      <w:pPr>
        <w:spacing w:line="360" w:lineRule="auto"/>
        <w:jc w:val="both"/>
        <w:rPr>
          <w:rFonts w:cstheme="minorHAnsi"/>
          <w:sz w:val="24"/>
          <w:szCs w:val="24"/>
        </w:rPr>
      </w:pPr>
    </w:p>
    <w:p w14:paraId="792AB88D" w14:textId="12196A1D" w:rsidR="00653CA2" w:rsidRPr="009E4FD1" w:rsidRDefault="00653CA2" w:rsidP="009E4FD1">
      <w:pPr>
        <w:pStyle w:val="ListParagraph"/>
        <w:numPr>
          <w:ilvl w:val="0"/>
          <w:numId w:val="1"/>
        </w:numPr>
        <w:spacing w:line="360" w:lineRule="auto"/>
        <w:jc w:val="both"/>
        <w:rPr>
          <w:rFonts w:cstheme="minorHAnsi"/>
          <w:sz w:val="24"/>
          <w:szCs w:val="24"/>
        </w:rPr>
      </w:pPr>
      <w:r w:rsidRPr="009E4FD1">
        <w:rPr>
          <w:rFonts w:cstheme="minorHAnsi"/>
          <w:sz w:val="24"/>
          <w:szCs w:val="24"/>
        </w:rPr>
        <w:t>Introduction</w:t>
      </w:r>
      <w:r w:rsidR="009E4FD1">
        <w:rPr>
          <w:rFonts w:cstheme="minorHAnsi"/>
          <w:sz w:val="24"/>
          <w:szCs w:val="24"/>
        </w:rPr>
        <w:t>……………………………………………………………………………………………………4</w:t>
      </w:r>
    </w:p>
    <w:p w14:paraId="4119595B" w14:textId="01CD0444" w:rsidR="00653CA2" w:rsidRPr="009E4FD1" w:rsidRDefault="00653CA2" w:rsidP="009E4FD1">
      <w:pPr>
        <w:pStyle w:val="ListParagraph"/>
        <w:numPr>
          <w:ilvl w:val="0"/>
          <w:numId w:val="1"/>
        </w:numPr>
        <w:spacing w:line="360" w:lineRule="auto"/>
        <w:jc w:val="both"/>
        <w:rPr>
          <w:rFonts w:cstheme="minorHAnsi"/>
          <w:sz w:val="24"/>
          <w:szCs w:val="24"/>
        </w:rPr>
      </w:pPr>
      <w:r w:rsidRPr="009E4FD1">
        <w:rPr>
          <w:rFonts w:cstheme="minorHAnsi"/>
          <w:sz w:val="24"/>
          <w:szCs w:val="24"/>
        </w:rPr>
        <w:t>Gibbs reflective model</w:t>
      </w:r>
      <w:r w:rsidR="009E4FD1">
        <w:rPr>
          <w:rFonts w:cstheme="minorHAnsi"/>
          <w:sz w:val="24"/>
          <w:szCs w:val="24"/>
        </w:rPr>
        <w:t>……………………………………………………………………………………4</w:t>
      </w:r>
    </w:p>
    <w:p w14:paraId="56698F51" w14:textId="69574D1B" w:rsidR="009E4FD1" w:rsidRPr="009E4FD1" w:rsidRDefault="009E4FD1" w:rsidP="009E4FD1">
      <w:pPr>
        <w:pStyle w:val="ListParagraph"/>
        <w:numPr>
          <w:ilvl w:val="0"/>
          <w:numId w:val="1"/>
        </w:numPr>
        <w:spacing w:line="360" w:lineRule="auto"/>
        <w:jc w:val="both"/>
        <w:rPr>
          <w:rFonts w:cstheme="minorHAnsi"/>
          <w:sz w:val="24"/>
          <w:szCs w:val="24"/>
        </w:rPr>
      </w:pPr>
      <w:r w:rsidRPr="009E4FD1">
        <w:rPr>
          <w:rFonts w:cstheme="minorHAnsi"/>
          <w:sz w:val="24"/>
          <w:szCs w:val="24"/>
        </w:rPr>
        <w:t>Reflecting on the creation idea</w:t>
      </w:r>
      <w:r>
        <w:rPr>
          <w:rFonts w:cstheme="minorHAnsi"/>
          <w:sz w:val="24"/>
          <w:szCs w:val="24"/>
        </w:rPr>
        <w:t>……………………………………………………………………….5</w:t>
      </w:r>
    </w:p>
    <w:p w14:paraId="1BC09B23" w14:textId="579E36B7" w:rsidR="009E4FD1" w:rsidRPr="009E4FD1" w:rsidRDefault="009E4FD1" w:rsidP="009E4FD1">
      <w:pPr>
        <w:pStyle w:val="ListParagraph"/>
        <w:numPr>
          <w:ilvl w:val="0"/>
          <w:numId w:val="1"/>
        </w:numPr>
        <w:spacing w:line="360" w:lineRule="auto"/>
        <w:jc w:val="both"/>
        <w:rPr>
          <w:rFonts w:cstheme="minorHAnsi"/>
          <w:sz w:val="24"/>
          <w:szCs w:val="24"/>
        </w:rPr>
      </w:pPr>
      <w:r w:rsidRPr="009E4FD1">
        <w:rPr>
          <w:rFonts w:cstheme="minorHAnsi"/>
          <w:sz w:val="24"/>
          <w:szCs w:val="24"/>
        </w:rPr>
        <w:t>Reflecting on the process of developing the idea</w:t>
      </w:r>
      <w:r>
        <w:rPr>
          <w:rFonts w:cstheme="minorHAnsi"/>
          <w:sz w:val="24"/>
          <w:szCs w:val="24"/>
        </w:rPr>
        <w:t>…………………………………………….9</w:t>
      </w:r>
    </w:p>
    <w:p w14:paraId="043CAE64" w14:textId="5FC2891B" w:rsidR="009E4FD1" w:rsidRPr="009E4FD1" w:rsidRDefault="009E4FD1" w:rsidP="009E4FD1">
      <w:pPr>
        <w:pStyle w:val="ListParagraph"/>
        <w:numPr>
          <w:ilvl w:val="0"/>
          <w:numId w:val="1"/>
        </w:numPr>
        <w:spacing w:line="360" w:lineRule="auto"/>
        <w:jc w:val="both"/>
        <w:rPr>
          <w:rFonts w:cstheme="minorHAnsi"/>
          <w:sz w:val="24"/>
          <w:szCs w:val="24"/>
        </w:rPr>
      </w:pPr>
      <w:r w:rsidRPr="009E4FD1">
        <w:rPr>
          <w:rFonts w:cstheme="minorHAnsi"/>
          <w:sz w:val="24"/>
          <w:szCs w:val="24"/>
        </w:rPr>
        <w:t>Reflecting on individual learning</w:t>
      </w:r>
      <w:r>
        <w:rPr>
          <w:rFonts w:cstheme="minorHAnsi"/>
          <w:sz w:val="24"/>
          <w:szCs w:val="24"/>
        </w:rPr>
        <w:t>…………………………………………………………………….10</w:t>
      </w:r>
    </w:p>
    <w:p w14:paraId="75EC139E" w14:textId="7FB0D58A" w:rsidR="009E4FD1" w:rsidRPr="009E4FD1" w:rsidRDefault="009E4FD1" w:rsidP="009E4FD1">
      <w:pPr>
        <w:pStyle w:val="ListParagraph"/>
        <w:numPr>
          <w:ilvl w:val="0"/>
          <w:numId w:val="1"/>
        </w:numPr>
        <w:spacing w:line="360" w:lineRule="auto"/>
        <w:jc w:val="both"/>
        <w:rPr>
          <w:rFonts w:cstheme="minorHAnsi"/>
          <w:sz w:val="24"/>
          <w:szCs w:val="24"/>
        </w:rPr>
      </w:pPr>
      <w:r w:rsidRPr="009E4FD1">
        <w:rPr>
          <w:rFonts w:cstheme="minorHAnsi"/>
          <w:sz w:val="24"/>
          <w:szCs w:val="24"/>
        </w:rPr>
        <w:t>Conclusion</w:t>
      </w:r>
      <w:r>
        <w:rPr>
          <w:rFonts w:cstheme="minorHAnsi"/>
          <w:sz w:val="24"/>
          <w:szCs w:val="24"/>
        </w:rPr>
        <w:t>………………………………………………………………………………………………………11</w:t>
      </w:r>
    </w:p>
    <w:p w14:paraId="6D9CF432" w14:textId="6A8113EC" w:rsidR="009E4FD1" w:rsidRPr="009E4FD1" w:rsidRDefault="009E4FD1" w:rsidP="009E4FD1">
      <w:pPr>
        <w:pStyle w:val="ListParagraph"/>
        <w:numPr>
          <w:ilvl w:val="0"/>
          <w:numId w:val="1"/>
        </w:numPr>
        <w:spacing w:line="360" w:lineRule="auto"/>
        <w:jc w:val="both"/>
        <w:rPr>
          <w:rFonts w:cstheme="minorHAnsi"/>
          <w:sz w:val="24"/>
          <w:szCs w:val="24"/>
        </w:rPr>
      </w:pPr>
      <w:r w:rsidRPr="009E4FD1">
        <w:rPr>
          <w:rFonts w:cstheme="minorHAnsi"/>
          <w:sz w:val="24"/>
          <w:szCs w:val="24"/>
        </w:rPr>
        <w:t>Reference list</w:t>
      </w:r>
      <w:r>
        <w:rPr>
          <w:rFonts w:cstheme="minorHAnsi"/>
          <w:sz w:val="24"/>
          <w:szCs w:val="24"/>
        </w:rPr>
        <w:t>………………………………………………………………………………………………</w:t>
      </w:r>
      <w:proofErr w:type="gramStart"/>
      <w:r>
        <w:rPr>
          <w:rFonts w:cstheme="minorHAnsi"/>
          <w:sz w:val="24"/>
          <w:szCs w:val="24"/>
        </w:rPr>
        <w:t>…..</w:t>
      </w:r>
      <w:proofErr w:type="gramEnd"/>
      <w:r>
        <w:rPr>
          <w:rFonts w:cstheme="minorHAnsi"/>
          <w:sz w:val="24"/>
          <w:szCs w:val="24"/>
        </w:rPr>
        <w:t>12</w:t>
      </w:r>
    </w:p>
    <w:p w14:paraId="276E3C4D" w14:textId="77777777" w:rsidR="009E4FD1" w:rsidRPr="009E4FD1" w:rsidRDefault="009E4FD1" w:rsidP="009E4FD1">
      <w:pPr>
        <w:pStyle w:val="ListParagraph"/>
        <w:spacing w:line="360" w:lineRule="auto"/>
        <w:jc w:val="both"/>
        <w:rPr>
          <w:rFonts w:cstheme="minorHAnsi"/>
          <w:sz w:val="24"/>
          <w:szCs w:val="24"/>
        </w:rPr>
      </w:pPr>
    </w:p>
    <w:p w14:paraId="0E32181A" w14:textId="77777777" w:rsidR="00653CA2" w:rsidRPr="009E4FD1" w:rsidRDefault="00653CA2" w:rsidP="009E4FD1">
      <w:pPr>
        <w:spacing w:line="360" w:lineRule="auto"/>
        <w:jc w:val="both"/>
        <w:rPr>
          <w:rFonts w:cstheme="minorHAnsi"/>
          <w:sz w:val="24"/>
          <w:szCs w:val="24"/>
        </w:rPr>
      </w:pPr>
    </w:p>
    <w:p w14:paraId="44D26627" w14:textId="77777777" w:rsidR="00653CA2" w:rsidRPr="009E4FD1" w:rsidRDefault="00653CA2" w:rsidP="009E4FD1">
      <w:pPr>
        <w:spacing w:line="360" w:lineRule="auto"/>
        <w:jc w:val="both"/>
        <w:rPr>
          <w:rFonts w:cstheme="minorHAnsi"/>
          <w:sz w:val="24"/>
          <w:szCs w:val="24"/>
        </w:rPr>
      </w:pPr>
    </w:p>
    <w:p w14:paraId="3092D517" w14:textId="77777777" w:rsidR="00653CA2" w:rsidRPr="009E4FD1" w:rsidRDefault="00653CA2" w:rsidP="009E4FD1">
      <w:pPr>
        <w:spacing w:line="360" w:lineRule="auto"/>
        <w:jc w:val="both"/>
        <w:rPr>
          <w:rFonts w:cstheme="minorHAnsi"/>
          <w:sz w:val="24"/>
          <w:szCs w:val="24"/>
        </w:rPr>
      </w:pPr>
    </w:p>
    <w:p w14:paraId="4C881A3D" w14:textId="77777777" w:rsidR="00653CA2" w:rsidRPr="009E4FD1" w:rsidRDefault="00653CA2" w:rsidP="009E4FD1">
      <w:pPr>
        <w:spacing w:line="360" w:lineRule="auto"/>
        <w:jc w:val="both"/>
        <w:rPr>
          <w:rFonts w:cstheme="minorHAnsi"/>
          <w:sz w:val="24"/>
          <w:szCs w:val="24"/>
        </w:rPr>
      </w:pPr>
    </w:p>
    <w:p w14:paraId="2DEF001F" w14:textId="77777777" w:rsidR="00653CA2" w:rsidRPr="009E4FD1" w:rsidRDefault="00653CA2" w:rsidP="009E4FD1">
      <w:pPr>
        <w:spacing w:line="360" w:lineRule="auto"/>
        <w:jc w:val="both"/>
        <w:rPr>
          <w:rFonts w:cstheme="minorHAnsi"/>
          <w:sz w:val="24"/>
          <w:szCs w:val="24"/>
        </w:rPr>
      </w:pPr>
    </w:p>
    <w:p w14:paraId="0B322E09" w14:textId="77777777" w:rsidR="00653CA2" w:rsidRPr="009E4FD1" w:rsidRDefault="00653CA2" w:rsidP="009E4FD1">
      <w:pPr>
        <w:spacing w:line="360" w:lineRule="auto"/>
        <w:jc w:val="both"/>
        <w:rPr>
          <w:rFonts w:cstheme="minorHAnsi"/>
          <w:sz w:val="24"/>
          <w:szCs w:val="24"/>
        </w:rPr>
      </w:pPr>
    </w:p>
    <w:p w14:paraId="3075C7E2" w14:textId="77777777" w:rsidR="00653CA2" w:rsidRPr="009E4FD1" w:rsidRDefault="00653CA2" w:rsidP="009E4FD1">
      <w:pPr>
        <w:spacing w:line="360" w:lineRule="auto"/>
        <w:jc w:val="both"/>
        <w:rPr>
          <w:rFonts w:cstheme="minorHAnsi"/>
          <w:sz w:val="24"/>
          <w:szCs w:val="24"/>
        </w:rPr>
      </w:pPr>
    </w:p>
    <w:p w14:paraId="6264787B" w14:textId="77777777" w:rsidR="00653CA2" w:rsidRPr="009E4FD1" w:rsidRDefault="00653CA2" w:rsidP="009E4FD1">
      <w:pPr>
        <w:spacing w:line="360" w:lineRule="auto"/>
        <w:jc w:val="both"/>
        <w:rPr>
          <w:rFonts w:cstheme="minorHAnsi"/>
          <w:sz w:val="24"/>
          <w:szCs w:val="24"/>
        </w:rPr>
      </w:pPr>
    </w:p>
    <w:p w14:paraId="13799A62" w14:textId="77777777" w:rsidR="00653CA2" w:rsidRPr="009E4FD1" w:rsidRDefault="00653CA2" w:rsidP="009E4FD1">
      <w:pPr>
        <w:spacing w:line="360" w:lineRule="auto"/>
        <w:jc w:val="both"/>
        <w:rPr>
          <w:rFonts w:cstheme="minorHAnsi"/>
          <w:sz w:val="24"/>
          <w:szCs w:val="24"/>
        </w:rPr>
      </w:pPr>
    </w:p>
    <w:p w14:paraId="7E8CD328" w14:textId="77777777" w:rsidR="00653CA2" w:rsidRPr="009E4FD1" w:rsidRDefault="00653CA2" w:rsidP="009E4FD1">
      <w:pPr>
        <w:spacing w:line="360" w:lineRule="auto"/>
        <w:jc w:val="both"/>
        <w:rPr>
          <w:rFonts w:cstheme="minorHAnsi"/>
          <w:sz w:val="24"/>
          <w:szCs w:val="24"/>
        </w:rPr>
      </w:pPr>
    </w:p>
    <w:p w14:paraId="41429101" w14:textId="77777777" w:rsidR="00653CA2" w:rsidRPr="009E4FD1" w:rsidRDefault="00653CA2" w:rsidP="009E4FD1">
      <w:pPr>
        <w:spacing w:line="360" w:lineRule="auto"/>
        <w:jc w:val="both"/>
        <w:rPr>
          <w:rFonts w:cstheme="minorHAnsi"/>
          <w:sz w:val="24"/>
          <w:szCs w:val="24"/>
        </w:rPr>
      </w:pPr>
    </w:p>
    <w:p w14:paraId="70437CDC" w14:textId="01017A65" w:rsidR="00653CA2" w:rsidRPr="009E4FD1" w:rsidRDefault="009F6D7F" w:rsidP="009E4FD1">
      <w:pPr>
        <w:pStyle w:val="ListParagraph"/>
        <w:numPr>
          <w:ilvl w:val="0"/>
          <w:numId w:val="2"/>
        </w:numPr>
        <w:spacing w:line="360" w:lineRule="auto"/>
        <w:jc w:val="both"/>
        <w:rPr>
          <w:rFonts w:cstheme="minorHAnsi"/>
          <w:b/>
          <w:bCs/>
          <w:sz w:val="24"/>
          <w:szCs w:val="24"/>
        </w:rPr>
      </w:pPr>
      <w:r w:rsidRPr="009E4FD1">
        <w:rPr>
          <w:rFonts w:cstheme="minorHAnsi"/>
          <w:b/>
          <w:bCs/>
          <w:sz w:val="24"/>
          <w:szCs w:val="24"/>
        </w:rPr>
        <w:t>INTRODUCTION</w:t>
      </w:r>
    </w:p>
    <w:p w14:paraId="68792A6E" w14:textId="77777777" w:rsidR="00F8535F" w:rsidRPr="009E4FD1" w:rsidRDefault="00F8535F" w:rsidP="009E4FD1">
      <w:pPr>
        <w:spacing w:line="360" w:lineRule="auto"/>
        <w:jc w:val="both"/>
        <w:rPr>
          <w:rFonts w:cstheme="minorHAnsi"/>
          <w:sz w:val="24"/>
          <w:szCs w:val="24"/>
        </w:rPr>
      </w:pPr>
    </w:p>
    <w:p w14:paraId="725C6834" w14:textId="43924527" w:rsidR="00F8535F" w:rsidRPr="009E4FD1" w:rsidRDefault="00F8535F" w:rsidP="009E4FD1">
      <w:pPr>
        <w:spacing w:line="360" w:lineRule="auto"/>
        <w:jc w:val="both"/>
        <w:rPr>
          <w:rFonts w:cstheme="minorHAnsi"/>
          <w:sz w:val="24"/>
          <w:szCs w:val="24"/>
        </w:rPr>
      </w:pPr>
      <w:r w:rsidRPr="009E4FD1">
        <w:rPr>
          <w:rFonts w:cstheme="minorHAnsi"/>
          <w:sz w:val="24"/>
          <w:szCs w:val="24"/>
        </w:rPr>
        <w:t>The process of conducting research is a multifaceted and recursive attempt that encompasses a range of phases and factors. The use of a reflective model for contemplating the research experience is beneficial as it enables the acquisition of insights, enhances the learning process, and improves the quality of future research endeavours. The present essay will employ the Gibbs Reflective Model (Gibbs, 1988) to evaluate the author's individual encounter with the research process. The essay will focus on crucial components, including the identification of problems, formulation of research inquiries, selection of research methodology, data gathering, exposition of concepts, data interpretation, and conclusion development.</w:t>
      </w:r>
    </w:p>
    <w:p w14:paraId="5E168514" w14:textId="45CC4867" w:rsidR="00F8535F" w:rsidRPr="009E4FD1" w:rsidRDefault="00F8535F" w:rsidP="009E4FD1">
      <w:pPr>
        <w:spacing w:line="360" w:lineRule="auto"/>
        <w:jc w:val="both"/>
        <w:rPr>
          <w:rFonts w:cstheme="minorHAnsi"/>
          <w:sz w:val="24"/>
          <w:szCs w:val="24"/>
        </w:rPr>
      </w:pPr>
      <w:r w:rsidRPr="009E4FD1">
        <w:rPr>
          <w:rFonts w:cstheme="minorHAnsi"/>
          <w:sz w:val="24"/>
          <w:szCs w:val="24"/>
        </w:rPr>
        <w:t>The present essay aims to reflect on the essential constituents of the research process, which include the identification of research problems, formulation of research questions, selection of research approaches, data collection, idea presentation, data analysis, and conclusion formulation. The aim of this essay is to demonstrate my understanding of core concepts presented throughout the module and their practical application in a research context. Moreover, the focus will be on the attainment of knowledge derived from feedback, reflection on the genesis and evolution of the research idea, and personal growth stemming from this research undertaking process.</w:t>
      </w:r>
    </w:p>
    <w:p w14:paraId="3BE4E2B8" w14:textId="77777777" w:rsidR="00F8535F" w:rsidRPr="009E4FD1" w:rsidRDefault="00F8535F" w:rsidP="009E4FD1">
      <w:pPr>
        <w:spacing w:line="360" w:lineRule="auto"/>
        <w:jc w:val="both"/>
        <w:rPr>
          <w:rFonts w:cstheme="minorHAnsi"/>
          <w:b/>
          <w:bCs/>
          <w:sz w:val="24"/>
          <w:szCs w:val="24"/>
        </w:rPr>
      </w:pPr>
    </w:p>
    <w:p w14:paraId="18BB55C2" w14:textId="53CBB084" w:rsidR="00F8535F" w:rsidRPr="009E4FD1" w:rsidRDefault="009F6D7F" w:rsidP="009E4FD1">
      <w:pPr>
        <w:pStyle w:val="ListParagraph"/>
        <w:numPr>
          <w:ilvl w:val="0"/>
          <w:numId w:val="2"/>
        </w:numPr>
        <w:spacing w:line="360" w:lineRule="auto"/>
        <w:jc w:val="both"/>
        <w:rPr>
          <w:rFonts w:cstheme="minorHAnsi"/>
          <w:b/>
          <w:bCs/>
          <w:sz w:val="24"/>
          <w:szCs w:val="24"/>
        </w:rPr>
      </w:pPr>
      <w:r w:rsidRPr="009E4FD1">
        <w:rPr>
          <w:rFonts w:cstheme="minorHAnsi"/>
          <w:b/>
          <w:bCs/>
          <w:sz w:val="24"/>
          <w:szCs w:val="24"/>
        </w:rPr>
        <w:t>GIBBS REFLECTIVE MODEL</w:t>
      </w:r>
    </w:p>
    <w:p w14:paraId="4E34F8BE" w14:textId="77777777" w:rsidR="00844360" w:rsidRPr="009E4FD1" w:rsidRDefault="00844360" w:rsidP="009E4FD1">
      <w:pPr>
        <w:spacing w:line="360" w:lineRule="auto"/>
        <w:jc w:val="both"/>
        <w:rPr>
          <w:rFonts w:cstheme="minorHAnsi"/>
          <w:sz w:val="24"/>
          <w:szCs w:val="24"/>
        </w:rPr>
      </w:pPr>
    </w:p>
    <w:p w14:paraId="2FC4D4F6" w14:textId="5F718F3E" w:rsidR="00844360" w:rsidRPr="009E4FD1" w:rsidRDefault="00844360" w:rsidP="009E4FD1">
      <w:pPr>
        <w:spacing w:line="360" w:lineRule="auto"/>
        <w:jc w:val="both"/>
        <w:rPr>
          <w:rFonts w:cstheme="minorHAnsi"/>
          <w:sz w:val="24"/>
          <w:szCs w:val="24"/>
        </w:rPr>
      </w:pPr>
      <w:r w:rsidRPr="009E4FD1">
        <w:rPr>
          <w:rFonts w:cstheme="minorHAnsi"/>
          <w:sz w:val="24"/>
          <w:szCs w:val="24"/>
        </w:rPr>
        <w:t xml:space="preserve">Graham Gibbs' 1988 Gibbs Reflective Model is widely used to reflect on personal experiences and knowledge gain. Description, Emotion, Appraisal, Examination, Inference, and Strategic Plan comprise the framework. Braun and Clarke (2006) present a framework for studying experiences, critically assessing actions and decisions, and suggesting improvement areas. </w:t>
      </w:r>
      <w:r w:rsidRPr="009E4FD1">
        <w:rPr>
          <w:rFonts w:cstheme="minorHAnsi"/>
          <w:sz w:val="24"/>
          <w:szCs w:val="24"/>
        </w:rPr>
        <w:lastRenderedPageBreak/>
        <w:t xml:space="preserve">Jones et al. (2019) say the paradigm stimulates self-reflection through examining emotions, beliefs, and behaviour. This method helps people comprehend their experiences and make educated decisions about their future. The Gibbs Reflective Model is popular in education and research because it promotes reflection and continuing learning (Creswell &amp; Creswell, 2018). This reflective paradigm can help one enhance their professional practise, recognise their strengths and shortcomings, and establish successful personal and professional development plans, according to </w:t>
      </w:r>
      <w:proofErr w:type="spellStart"/>
      <w:r w:rsidRPr="009E4FD1">
        <w:rPr>
          <w:rFonts w:cstheme="minorHAnsi"/>
          <w:sz w:val="24"/>
          <w:szCs w:val="24"/>
        </w:rPr>
        <w:t>Hallinger</w:t>
      </w:r>
      <w:proofErr w:type="spellEnd"/>
      <w:r w:rsidRPr="009E4FD1">
        <w:rPr>
          <w:rFonts w:cstheme="minorHAnsi"/>
          <w:sz w:val="24"/>
          <w:szCs w:val="24"/>
        </w:rPr>
        <w:t xml:space="preserve"> (2018).</w:t>
      </w:r>
    </w:p>
    <w:p w14:paraId="7551ACB9" w14:textId="77777777" w:rsidR="00F8535F" w:rsidRPr="009E4FD1" w:rsidRDefault="00F8535F" w:rsidP="009E4FD1">
      <w:pPr>
        <w:spacing w:line="360" w:lineRule="auto"/>
        <w:jc w:val="both"/>
        <w:rPr>
          <w:rFonts w:cstheme="minorHAnsi"/>
          <w:sz w:val="24"/>
          <w:szCs w:val="24"/>
        </w:rPr>
      </w:pPr>
    </w:p>
    <w:p w14:paraId="746D3411" w14:textId="451C52B0" w:rsidR="00F8535F" w:rsidRPr="009E4FD1" w:rsidRDefault="00A064E3" w:rsidP="009E4FD1">
      <w:pPr>
        <w:pStyle w:val="ListParagraph"/>
        <w:numPr>
          <w:ilvl w:val="0"/>
          <w:numId w:val="2"/>
        </w:numPr>
        <w:spacing w:line="360" w:lineRule="auto"/>
        <w:jc w:val="both"/>
        <w:rPr>
          <w:rFonts w:cstheme="minorHAnsi"/>
          <w:b/>
          <w:bCs/>
          <w:sz w:val="24"/>
          <w:szCs w:val="24"/>
        </w:rPr>
      </w:pPr>
      <w:r w:rsidRPr="009E4FD1">
        <w:rPr>
          <w:rFonts w:cstheme="minorHAnsi"/>
          <w:b/>
          <w:bCs/>
          <w:sz w:val="24"/>
          <w:szCs w:val="24"/>
        </w:rPr>
        <w:t>REFLECTING ON THE CREATION OF THE IDEEA</w:t>
      </w:r>
    </w:p>
    <w:p w14:paraId="1B027DFA" w14:textId="77777777" w:rsidR="00A064E3" w:rsidRPr="009E4FD1" w:rsidRDefault="00A064E3" w:rsidP="009E4FD1">
      <w:pPr>
        <w:spacing w:line="360" w:lineRule="auto"/>
        <w:jc w:val="both"/>
        <w:rPr>
          <w:rFonts w:cstheme="minorHAnsi"/>
          <w:sz w:val="24"/>
          <w:szCs w:val="24"/>
        </w:rPr>
      </w:pPr>
    </w:p>
    <w:p w14:paraId="27C496B3" w14:textId="19C923C2" w:rsidR="00A064E3" w:rsidRPr="009E4FD1" w:rsidRDefault="00A064E3" w:rsidP="009E4FD1">
      <w:pPr>
        <w:spacing w:line="360" w:lineRule="auto"/>
        <w:jc w:val="both"/>
        <w:rPr>
          <w:rFonts w:cstheme="minorHAnsi"/>
          <w:sz w:val="24"/>
          <w:szCs w:val="24"/>
        </w:rPr>
      </w:pPr>
      <w:r w:rsidRPr="009E4FD1">
        <w:rPr>
          <w:rFonts w:cstheme="minorHAnsi"/>
          <w:sz w:val="24"/>
          <w:szCs w:val="24"/>
        </w:rPr>
        <w:t>The research proposal was formulated with the aim of examining the impact of leadership on academic performance among students. This research concept was developed based on a comprehensive review of academic literature, as documented by Smith (2020). The research topic was initially inspired by previous studies that highlighted the crucial importance of effective leadership in enhancing student accomplishments (</w:t>
      </w:r>
      <w:proofErr w:type="spellStart"/>
      <w:r w:rsidRPr="009E4FD1">
        <w:rPr>
          <w:rFonts w:cstheme="minorHAnsi"/>
          <w:sz w:val="24"/>
          <w:szCs w:val="24"/>
        </w:rPr>
        <w:t>Hallinger</w:t>
      </w:r>
      <w:proofErr w:type="spellEnd"/>
      <w:r w:rsidRPr="009E4FD1">
        <w:rPr>
          <w:rFonts w:cstheme="minorHAnsi"/>
          <w:sz w:val="24"/>
          <w:szCs w:val="24"/>
        </w:rPr>
        <w:t xml:space="preserve">, 2018; </w:t>
      </w:r>
      <w:proofErr w:type="spellStart"/>
      <w:r w:rsidRPr="009E4FD1">
        <w:rPr>
          <w:rFonts w:cstheme="minorHAnsi"/>
          <w:sz w:val="24"/>
          <w:szCs w:val="24"/>
        </w:rPr>
        <w:t>Leithwood</w:t>
      </w:r>
      <w:proofErr w:type="spellEnd"/>
      <w:r w:rsidRPr="009E4FD1">
        <w:rPr>
          <w:rFonts w:cstheme="minorHAnsi"/>
          <w:sz w:val="24"/>
          <w:szCs w:val="24"/>
        </w:rPr>
        <w:t xml:space="preserve"> et al., 2004). The </w:t>
      </w:r>
      <w:proofErr w:type="gramStart"/>
      <w:r w:rsidRPr="009E4FD1">
        <w:rPr>
          <w:rFonts w:cstheme="minorHAnsi"/>
          <w:sz w:val="24"/>
          <w:szCs w:val="24"/>
        </w:rPr>
        <w:t>aforementioned findings</w:t>
      </w:r>
      <w:proofErr w:type="gramEnd"/>
      <w:r w:rsidRPr="009E4FD1">
        <w:rPr>
          <w:rFonts w:cstheme="minorHAnsi"/>
          <w:sz w:val="24"/>
          <w:szCs w:val="24"/>
        </w:rPr>
        <w:t xml:space="preserve"> provided motivation for me to conduct a thorough investigation and analyse the specific components and approaches that enable effective educational management.</w:t>
      </w:r>
    </w:p>
    <w:p w14:paraId="23258C4C" w14:textId="77777777" w:rsidR="00A064E3" w:rsidRPr="009E4FD1" w:rsidRDefault="00A064E3" w:rsidP="009E4FD1">
      <w:pPr>
        <w:pStyle w:val="ListParagraph"/>
        <w:spacing w:line="360" w:lineRule="auto"/>
        <w:jc w:val="both"/>
        <w:rPr>
          <w:rFonts w:cstheme="minorHAnsi"/>
          <w:sz w:val="24"/>
          <w:szCs w:val="24"/>
        </w:rPr>
      </w:pPr>
    </w:p>
    <w:p w14:paraId="746F5293" w14:textId="0BE00271" w:rsidR="00F8535F" w:rsidRPr="009E4FD1" w:rsidRDefault="00F23E30" w:rsidP="009E4FD1">
      <w:pPr>
        <w:pStyle w:val="ListParagraph"/>
        <w:spacing w:line="360" w:lineRule="auto"/>
        <w:ind w:left="1440"/>
        <w:jc w:val="both"/>
        <w:rPr>
          <w:rFonts w:cstheme="minorHAnsi"/>
          <w:sz w:val="24"/>
          <w:szCs w:val="24"/>
        </w:rPr>
      </w:pPr>
      <w:r w:rsidRPr="009E4FD1">
        <w:rPr>
          <w:rFonts w:cstheme="minorHAnsi"/>
          <w:sz w:val="24"/>
          <w:szCs w:val="24"/>
        </w:rPr>
        <w:t>Identifying a problem</w:t>
      </w:r>
    </w:p>
    <w:p w14:paraId="1A5795F2" w14:textId="77777777" w:rsidR="00F23E30" w:rsidRDefault="00F23E30" w:rsidP="009E4FD1">
      <w:pPr>
        <w:spacing w:line="360" w:lineRule="auto"/>
        <w:jc w:val="both"/>
        <w:rPr>
          <w:rFonts w:cstheme="minorHAnsi"/>
          <w:sz w:val="24"/>
          <w:szCs w:val="24"/>
        </w:rPr>
      </w:pPr>
      <w:r w:rsidRPr="009E4FD1">
        <w:rPr>
          <w:rFonts w:cstheme="minorHAnsi"/>
          <w:sz w:val="24"/>
          <w:szCs w:val="24"/>
        </w:rPr>
        <w:t xml:space="preserve">The initial stage of the research process involved the identification of a problem within the pedagogical context. </w:t>
      </w:r>
      <w:proofErr w:type="gramStart"/>
      <w:r w:rsidRPr="009E4FD1">
        <w:rPr>
          <w:rFonts w:cstheme="minorHAnsi"/>
          <w:sz w:val="24"/>
          <w:szCs w:val="24"/>
        </w:rPr>
        <w:t>After conducting a comprehensive analysis of relevant literature and observing various educational settings, it</w:t>
      </w:r>
      <w:proofErr w:type="gramEnd"/>
      <w:r w:rsidRPr="009E4FD1">
        <w:rPr>
          <w:rFonts w:cstheme="minorHAnsi"/>
          <w:sz w:val="24"/>
          <w:szCs w:val="24"/>
        </w:rPr>
        <w:t xml:space="preserve"> became apparent that the promotion of student achievement through leadership was a matter of great importance (</w:t>
      </w:r>
      <w:proofErr w:type="spellStart"/>
      <w:r w:rsidRPr="009E4FD1">
        <w:rPr>
          <w:rFonts w:cstheme="minorHAnsi"/>
          <w:sz w:val="24"/>
          <w:szCs w:val="24"/>
        </w:rPr>
        <w:t>Hallinger</w:t>
      </w:r>
      <w:proofErr w:type="spellEnd"/>
      <w:r w:rsidRPr="009E4FD1">
        <w:rPr>
          <w:rFonts w:cstheme="minorHAnsi"/>
          <w:sz w:val="24"/>
          <w:szCs w:val="24"/>
        </w:rPr>
        <w:t>, 2018). According to Robinson et al. (2008), the current body of research suggests a necessity to conduct further investigation into the impact of leadership practises on student outcomes.</w:t>
      </w:r>
    </w:p>
    <w:p w14:paraId="5BD03C23" w14:textId="77777777" w:rsidR="009E4FD1" w:rsidRPr="009E4FD1" w:rsidRDefault="009E4FD1" w:rsidP="009E4FD1">
      <w:pPr>
        <w:spacing w:line="360" w:lineRule="auto"/>
        <w:jc w:val="both"/>
        <w:rPr>
          <w:rFonts w:cstheme="minorHAnsi"/>
          <w:sz w:val="24"/>
          <w:szCs w:val="24"/>
        </w:rPr>
      </w:pPr>
    </w:p>
    <w:p w14:paraId="2D2026C7" w14:textId="77777777" w:rsidR="00F23E30" w:rsidRPr="009E4FD1" w:rsidRDefault="00F23E30" w:rsidP="009E4FD1">
      <w:pPr>
        <w:spacing w:line="360" w:lineRule="auto"/>
        <w:jc w:val="both"/>
        <w:rPr>
          <w:rFonts w:cstheme="minorHAnsi"/>
          <w:sz w:val="24"/>
          <w:szCs w:val="24"/>
        </w:rPr>
      </w:pPr>
    </w:p>
    <w:p w14:paraId="1B13410C" w14:textId="457C917C" w:rsidR="00F23E30" w:rsidRPr="009E4FD1" w:rsidRDefault="00F23E30" w:rsidP="009E4FD1">
      <w:pPr>
        <w:pStyle w:val="ListParagraph"/>
        <w:spacing w:line="360" w:lineRule="auto"/>
        <w:ind w:left="1440"/>
        <w:jc w:val="both"/>
        <w:rPr>
          <w:rFonts w:cstheme="minorHAnsi"/>
          <w:sz w:val="24"/>
          <w:szCs w:val="24"/>
        </w:rPr>
      </w:pPr>
      <w:r w:rsidRPr="009E4FD1">
        <w:rPr>
          <w:rFonts w:cstheme="minorHAnsi"/>
          <w:sz w:val="24"/>
          <w:szCs w:val="24"/>
        </w:rPr>
        <w:lastRenderedPageBreak/>
        <w:t xml:space="preserve">Setting a research question </w:t>
      </w:r>
    </w:p>
    <w:p w14:paraId="621A4FEC" w14:textId="2BC0006A" w:rsidR="00F23E30" w:rsidRPr="009E4FD1" w:rsidRDefault="00F23E30" w:rsidP="009E4FD1">
      <w:pPr>
        <w:spacing w:line="360" w:lineRule="auto"/>
        <w:jc w:val="both"/>
        <w:rPr>
          <w:rFonts w:cstheme="minorHAnsi"/>
          <w:sz w:val="24"/>
          <w:szCs w:val="24"/>
        </w:rPr>
      </w:pPr>
      <w:r w:rsidRPr="009E4FD1">
        <w:rPr>
          <w:rFonts w:cstheme="minorHAnsi"/>
          <w:sz w:val="24"/>
          <w:szCs w:val="24"/>
        </w:rPr>
        <w:t>Formulating a distinct and concise research query was essential for the study's direction. The formulation of the research question: "What is the impact of leadership on student achievement in the school setting?" was derived from the identified issue and the deficiencies in the current body of literature (Creswell &amp; Creswell, 2018). The present research inquiry was designed to explore the correlation between leadership and academic achievement among students, thereby offering a clear and targeted orientation for the investigation.</w:t>
      </w:r>
    </w:p>
    <w:p w14:paraId="5007ACF7" w14:textId="77777777" w:rsidR="00F23E30" w:rsidRPr="009E4FD1" w:rsidRDefault="00F23E30" w:rsidP="009E4FD1">
      <w:pPr>
        <w:spacing w:line="360" w:lineRule="auto"/>
        <w:jc w:val="both"/>
        <w:rPr>
          <w:rFonts w:cstheme="minorHAnsi"/>
          <w:sz w:val="24"/>
          <w:szCs w:val="24"/>
        </w:rPr>
      </w:pPr>
    </w:p>
    <w:p w14:paraId="3577DA13" w14:textId="324ACC4F" w:rsidR="00F23E30" w:rsidRPr="009E4FD1" w:rsidRDefault="00F23E30" w:rsidP="009E4FD1">
      <w:pPr>
        <w:pStyle w:val="ListParagraph"/>
        <w:spacing w:line="360" w:lineRule="auto"/>
        <w:ind w:left="1440"/>
        <w:jc w:val="both"/>
        <w:rPr>
          <w:rFonts w:cstheme="minorHAnsi"/>
          <w:sz w:val="24"/>
          <w:szCs w:val="24"/>
        </w:rPr>
      </w:pPr>
      <w:r w:rsidRPr="009E4FD1">
        <w:rPr>
          <w:rFonts w:cstheme="minorHAnsi"/>
          <w:sz w:val="24"/>
          <w:szCs w:val="24"/>
        </w:rPr>
        <w:t>Deciding the research approach</w:t>
      </w:r>
    </w:p>
    <w:p w14:paraId="065367EA" w14:textId="77777777" w:rsidR="00F23E30" w:rsidRPr="009E4FD1" w:rsidRDefault="00F23E30" w:rsidP="009E4FD1">
      <w:pPr>
        <w:spacing w:line="360" w:lineRule="auto"/>
        <w:jc w:val="both"/>
        <w:rPr>
          <w:rFonts w:cstheme="minorHAnsi"/>
          <w:sz w:val="24"/>
          <w:szCs w:val="24"/>
        </w:rPr>
      </w:pPr>
      <w:r w:rsidRPr="009E4FD1">
        <w:rPr>
          <w:rFonts w:cstheme="minorHAnsi"/>
          <w:sz w:val="24"/>
          <w:szCs w:val="24"/>
        </w:rPr>
        <w:t xml:space="preserve">A mixed-methods methodology was selected to conduct a thorough examination of the research inquiry. (Creswell &amp; Creswell, 2018) investigation of the subject matter enabled a more all-encompassing comprehension by facilitating the amalgamation of quantitative and qualitative methods of data collection through the utilisation of this methodology. Robinson et al. (2008) and </w:t>
      </w:r>
      <w:proofErr w:type="spellStart"/>
      <w:r w:rsidRPr="009E4FD1">
        <w:rPr>
          <w:rFonts w:cstheme="minorHAnsi"/>
          <w:sz w:val="24"/>
          <w:szCs w:val="24"/>
        </w:rPr>
        <w:t>Hallinger</w:t>
      </w:r>
      <w:proofErr w:type="spellEnd"/>
      <w:r w:rsidRPr="009E4FD1">
        <w:rPr>
          <w:rFonts w:cstheme="minorHAnsi"/>
          <w:sz w:val="24"/>
          <w:szCs w:val="24"/>
        </w:rPr>
        <w:t xml:space="preserve"> (2018) have both observed that the collection of both quantitative data and comprehensive perspectives from participants was facilitated by the utilisation of standardised scales and interviews.</w:t>
      </w:r>
    </w:p>
    <w:p w14:paraId="48C63567" w14:textId="77777777" w:rsidR="00F23E30" w:rsidRPr="009E4FD1" w:rsidRDefault="00F23E30" w:rsidP="009E4FD1">
      <w:pPr>
        <w:spacing w:line="360" w:lineRule="auto"/>
        <w:jc w:val="both"/>
        <w:rPr>
          <w:rFonts w:cstheme="minorHAnsi"/>
          <w:sz w:val="24"/>
          <w:szCs w:val="24"/>
        </w:rPr>
      </w:pPr>
    </w:p>
    <w:p w14:paraId="6D94685B" w14:textId="57E9F583" w:rsidR="00F23E30" w:rsidRPr="009E4FD1" w:rsidRDefault="00A064E3" w:rsidP="009E4FD1">
      <w:pPr>
        <w:pStyle w:val="ListParagraph"/>
        <w:spacing w:line="360" w:lineRule="auto"/>
        <w:ind w:left="1080"/>
        <w:jc w:val="both"/>
        <w:rPr>
          <w:rFonts w:cstheme="minorHAnsi"/>
          <w:sz w:val="24"/>
          <w:szCs w:val="24"/>
        </w:rPr>
      </w:pPr>
      <w:r w:rsidRPr="009E4FD1">
        <w:rPr>
          <w:rFonts w:cstheme="minorHAnsi"/>
          <w:sz w:val="24"/>
          <w:szCs w:val="24"/>
        </w:rPr>
        <w:t xml:space="preserve"> </w:t>
      </w:r>
      <w:r w:rsidR="00F23E30" w:rsidRPr="009E4FD1">
        <w:rPr>
          <w:rFonts w:cstheme="minorHAnsi"/>
          <w:sz w:val="24"/>
          <w:szCs w:val="24"/>
        </w:rPr>
        <w:t>Data collection</w:t>
      </w:r>
    </w:p>
    <w:p w14:paraId="5B47F458" w14:textId="77777777" w:rsidR="00F23E30" w:rsidRDefault="00F23E30" w:rsidP="009E4FD1">
      <w:pPr>
        <w:spacing w:line="360" w:lineRule="auto"/>
        <w:jc w:val="both"/>
        <w:rPr>
          <w:rFonts w:cstheme="minorHAnsi"/>
          <w:sz w:val="24"/>
          <w:szCs w:val="24"/>
        </w:rPr>
      </w:pPr>
      <w:r w:rsidRPr="009E4FD1">
        <w:rPr>
          <w:rFonts w:cstheme="minorHAnsi"/>
          <w:sz w:val="24"/>
          <w:szCs w:val="24"/>
        </w:rPr>
        <w:t xml:space="preserve">This study utilised standardised scales to evaluate leadership practises and student achievement metrics, following the guidelines of Robinson et al. (2008) for collecting quantitative data. The study utilised questionnaires or surveys to gather data from a substantial number of participants </w:t>
      </w:r>
      <w:proofErr w:type="gramStart"/>
      <w:r w:rsidRPr="009E4FD1">
        <w:rPr>
          <w:rFonts w:cstheme="minorHAnsi"/>
          <w:sz w:val="24"/>
          <w:szCs w:val="24"/>
        </w:rPr>
        <w:t>in order to</w:t>
      </w:r>
      <w:proofErr w:type="gramEnd"/>
      <w:r w:rsidRPr="009E4FD1">
        <w:rPr>
          <w:rFonts w:cstheme="minorHAnsi"/>
          <w:sz w:val="24"/>
          <w:szCs w:val="24"/>
        </w:rPr>
        <w:t xml:space="preserve"> achieve a representative sample (Creswell &amp; Creswell, 2018). Qualitative data was collected through interviews with educational leaders, teachers, and students to gain insights into the impact of leadership on academic performance (</w:t>
      </w:r>
      <w:proofErr w:type="spellStart"/>
      <w:r w:rsidRPr="009E4FD1">
        <w:rPr>
          <w:rFonts w:cstheme="minorHAnsi"/>
          <w:sz w:val="24"/>
          <w:szCs w:val="24"/>
        </w:rPr>
        <w:t>Hallinger</w:t>
      </w:r>
      <w:proofErr w:type="spellEnd"/>
      <w:r w:rsidRPr="009E4FD1">
        <w:rPr>
          <w:rFonts w:cstheme="minorHAnsi"/>
          <w:sz w:val="24"/>
          <w:szCs w:val="24"/>
        </w:rPr>
        <w:t>, 2018).</w:t>
      </w:r>
    </w:p>
    <w:p w14:paraId="3B73DAB1" w14:textId="77777777" w:rsidR="009E4FD1" w:rsidRDefault="009E4FD1" w:rsidP="009E4FD1">
      <w:pPr>
        <w:spacing w:line="360" w:lineRule="auto"/>
        <w:jc w:val="both"/>
        <w:rPr>
          <w:rFonts w:cstheme="minorHAnsi"/>
          <w:sz w:val="24"/>
          <w:szCs w:val="24"/>
        </w:rPr>
      </w:pPr>
    </w:p>
    <w:p w14:paraId="2C7421A8" w14:textId="77777777" w:rsidR="009E4FD1" w:rsidRPr="009E4FD1" w:rsidRDefault="009E4FD1" w:rsidP="009E4FD1">
      <w:pPr>
        <w:spacing w:line="360" w:lineRule="auto"/>
        <w:jc w:val="both"/>
        <w:rPr>
          <w:rFonts w:cstheme="minorHAnsi"/>
          <w:sz w:val="24"/>
          <w:szCs w:val="24"/>
        </w:rPr>
      </w:pPr>
    </w:p>
    <w:p w14:paraId="7275BB38" w14:textId="77777777" w:rsidR="00F23E30" w:rsidRPr="009E4FD1" w:rsidRDefault="00F23E30" w:rsidP="009E4FD1">
      <w:pPr>
        <w:spacing w:line="360" w:lineRule="auto"/>
        <w:jc w:val="both"/>
        <w:rPr>
          <w:rFonts w:cstheme="minorHAnsi"/>
          <w:sz w:val="24"/>
          <w:szCs w:val="24"/>
        </w:rPr>
      </w:pPr>
    </w:p>
    <w:p w14:paraId="299C38B9" w14:textId="11DE68C1" w:rsidR="00F23E30" w:rsidRPr="009E4FD1" w:rsidRDefault="00A064E3" w:rsidP="009E4FD1">
      <w:pPr>
        <w:pStyle w:val="ListParagraph"/>
        <w:spacing w:line="360" w:lineRule="auto"/>
        <w:ind w:left="1440"/>
        <w:jc w:val="both"/>
        <w:rPr>
          <w:rFonts w:cstheme="minorHAnsi"/>
          <w:sz w:val="24"/>
          <w:szCs w:val="24"/>
        </w:rPr>
      </w:pPr>
      <w:r w:rsidRPr="009E4FD1">
        <w:rPr>
          <w:rFonts w:cstheme="minorHAnsi"/>
          <w:sz w:val="24"/>
          <w:szCs w:val="24"/>
        </w:rPr>
        <w:lastRenderedPageBreak/>
        <w:t>Presenting the idea</w:t>
      </w:r>
    </w:p>
    <w:p w14:paraId="4730CC48" w14:textId="77777777" w:rsidR="00A064E3" w:rsidRPr="009E4FD1" w:rsidRDefault="00A064E3" w:rsidP="009E4FD1">
      <w:pPr>
        <w:spacing w:line="360" w:lineRule="auto"/>
        <w:jc w:val="both"/>
        <w:rPr>
          <w:rFonts w:cstheme="minorHAnsi"/>
          <w:sz w:val="24"/>
          <w:szCs w:val="24"/>
        </w:rPr>
      </w:pPr>
      <w:r w:rsidRPr="009E4FD1">
        <w:rPr>
          <w:rFonts w:cstheme="minorHAnsi"/>
          <w:sz w:val="24"/>
          <w:szCs w:val="24"/>
        </w:rPr>
        <w:t>Multiple methods, including written materials, poster presentations, and oral presentations, were used to disseminate the study topic. Research questions, aims, and methods might be shared with a wider audience thanks to these channels (Creswell &amp; Creswell, 2018). Experts and peers in the area provided insightful comments and criticisms after hearing the proposal (Jones et al., 2019).</w:t>
      </w:r>
    </w:p>
    <w:p w14:paraId="6B03D2DB" w14:textId="77777777" w:rsidR="00A064E3" w:rsidRPr="009E4FD1" w:rsidRDefault="00A064E3" w:rsidP="009E4FD1">
      <w:pPr>
        <w:spacing w:line="360" w:lineRule="auto"/>
        <w:jc w:val="both"/>
        <w:rPr>
          <w:rFonts w:cstheme="minorHAnsi"/>
          <w:sz w:val="24"/>
          <w:szCs w:val="24"/>
        </w:rPr>
      </w:pPr>
    </w:p>
    <w:p w14:paraId="64A40D99" w14:textId="17AFA66B" w:rsidR="00A064E3" w:rsidRPr="009E4FD1" w:rsidRDefault="00A064E3" w:rsidP="009E4FD1">
      <w:pPr>
        <w:pStyle w:val="ListParagraph"/>
        <w:spacing w:line="360" w:lineRule="auto"/>
        <w:ind w:left="1440"/>
        <w:jc w:val="both"/>
        <w:rPr>
          <w:rFonts w:cstheme="minorHAnsi"/>
          <w:sz w:val="24"/>
          <w:szCs w:val="24"/>
        </w:rPr>
      </w:pPr>
      <w:r w:rsidRPr="009E4FD1">
        <w:rPr>
          <w:rFonts w:cstheme="minorHAnsi"/>
          <w:sz w:val="24"/>
          <w:szCs w:val="24"/>
        </w:rPr>
        <w:t>Analysing the data</w:t>
      </w:r>
    </w:p>
    <w:p w14:paraId="296FD7F9" w14:textId="77777777" w:rsidR="00A064E3" w:rsidRPr="009E4FD1" w:rsidRDefault="00A064E3" w:rsidP="009E4FD1">
      <w:pPr>
        <w:spacing w:line="360" w:lineRule="auto"/>
        <w:jc w:val="both"/>
        <w:rPr>
          <w:rFonts w:cstheme="minorHAnsi"/>
          <w:sz w:val="24"/>
          <w:szCs w:val="24"/>
        </w:rPr>
      </w:pPr>
      <w:r w:rsidRPr="009E4FD1">
        <w:rPr>
          <w:rFonts w:cstheme="minorHAnsi"/>
          <w:sz w:val="24"/>
          <w:szCs w:val="24"/>
        </w:rPr>
        <w:t xml:space="preserve">The study utilised appropriate statistical methods for quantitative data analysis, such as inferential analysis and descriptive statistics, </w:t>
      </w:r>
      <w:proofErr w:type="gramStart"/>
      <w:r w:rsidRPr="009E4FD1">
        <w:rPr>
          <w:rFonts w:cstheme="minorHAnsi"/>
          <w:sz w:val="24"/>
          <w:szCs w:val="24"/>
        </w:rPr>
        <w:t>in order to</w:t>
      </w:r>
      <w:proofErr w:type="gramEnd"/>
      <w:r w:rsidRPr="009E4FD1">
        <w:rPr>
          <w:rFonts w:cstheme="minorHAnsi"/>
          <w:sz w:val="24"/>
          <w:szCs w:val="24"/>
        </w:rPr>
        <w:t xml:space="preserve"> identify trends, correlations, and patterns (Creswell &amp; Creswell, 2018). The process of analysing qualitative data included the use of thematic analysis, which entailed the identification of recurring themes and patterns in the interviewee's responses (Braun &amp; Clarke, 2006). Utilising analytical techniques facilitated the comprehension and integration of the gathered data.</w:t>
      </w:r>
    </w:p>
    <w:p w14:paraId="7C39A561" w14:textId="608158B0" w:rsidR="00A064E3" w:rsidRPr="009E4FD1" w:rsidRDefault="00A064E3" w:rsidP="009E4FD1">
      <w:pPr>
        <w:spacing w:line="360" w:lineRule="auto"/>
        <w:jc w:val="both"/>
        <w:rPr>
          <w:rFonts w:cstheme="minorHAnsi"/>
          <w:sz w:val="24"/>
          <w:szCs w:val="24"/>
        </w:rPr>
      </w:pPr>
    </w:p>
    <w:p w14:paraId="3A24B6A6" w14:textId="611D801D" w:rsidR="00A064E3" w:rsidRPr="009E4FD1" w:rsidRDefault="00A064E3" w:rsidP="009E4FD1">
      <w:pPr>
        <w:pStyle w:val="ListParagraph"/>
        <w:spacing w:line="360" w:lineRule="auto"/>
        <w:ind w:left="1440"/>
        <w:jc w:val="both"/>
        <w:rPr>
          <w:rFonts w:cstheme="minorHAnsi"/>
          <w:sz w:val="24"/>
          <w:szCs w:val="24"/>
        </w:rPr>
      </w:pPr>
      <w:r w:rsidRPr="009E4FD1">
        <w:rPr>
          <w:rFonts w:cstheme="minorHAnsi"/>
          <w:sz w:val="24"/>
          <w:szCs w:val="24"/>
        </w:rPr>
        <w:t>Formulating conclusions</w:t>
      </w:r>
    </w:p>
    <w:p w14:paraId="1FF32363" w14:textId="77777777" w:rsidR="00A064E3" w:rsidRPr="009E4FD1" w:rsidRDefault="00A064E3" w:rsidP="009E4FD1">
      <w:pPr>
        <w:spacing w:line="360" w:lineRule="auto"/>
        <w:jc w:val="both"/>
        <w:rPr>
          <w:rFonts w:cstheme="minorHAnsi"/>
          <w:sz w:val="24"/>
          <w:szCs w:val="24"/>
        </w:rPr>
      </w:pPr>
      <w:r w:rsidRPr="009E4FD1">
        <w:rPr>
          <w:rFonts w:cstheme="minorHAnsi"/>
          <w:sz w:val="24"/>
          <w:szCs w:val="24"/>
        </w:rPr>
        <w:t xml:space="preserve">Conclusions were drawn regarding the impact of leadership on promoting academic success based on the analysis of the data. (Robinson et al., 2008; </w:t>
      </w:r>
      <w:proofErr w:type="spellStart"/>
      <w:r w:rsidRPr="009E4FD1">
        <w:rPr>
          <w:rFonts w:cstheme="minorHAnsi"/>
          <w:sz w:val="24"/>
          <w:szCs w:val="24"/>
        </w:rPr>
        <w:t>Hallinger</w:t>
      </w:r>
      <w:proofErr w:type="spellEnd"/>
      <w:r w:rsidRPr="009E4FD1">
        <w:rPr>
          <w:rFonts w:cstheme="minorHAnsi"/>
          <w:sz w:val="24"/>
          <w:szCs w:val="24"/>
        </w:rPr>
        <w:t>, 2018) - This citation includes two references. The comprehensive understanding of the impact of leadership practises on student outcomes was derived from the analysis of both quantitative and qualitative data. The study's findings underscored the notable impact of proficient leadership on academic achievement among students and furnished valuable understanding regarding the characteristics and methodologies of capable educational leaders.</w:t>
      </w:r>
    </w:p>
    <w:p w14:paraId="4D47B6A7" w14:textId="77777777" w:rsidR="00A064E3" w:rsidRPr="009E4FD1" w:rsidRDefault="00A064E3" w:rsidP="009E4FD1">
      <w:pPr>
        <w:spacing w:line="360" w:lineRule="auto"/>
        <w:jc w:val="both"/>
        <w:rPr>
          <w:rFonts w:cstheme="minorHAnsi"/>
          <w:sz w:val="24"/>
          <w:szCs w:val="24"/>
        </w:rPr>
      </w:pPr>
    </w:p>
    <w:p w14:paraId="07E2825C" w14:textId="77777777" w:rsidR="009F6D7F" w:rsidRPr="009E4FD1" w:rsidRDefault="009F6D7F" w:rsidP="009E4FD1">
      <w:pPr>
        <w:spacing w:line="360" w:lineRule="auto"/>
        <w:jc w:val="both"/>
        <w:rPr>
          <w:rFonts w:cstheme="minorHAnsi"/>
          <w:sz w:val="24"/>
          <w:szCs w:val="24"/>
        </w:rPr>
      </w:pPr>
    </w:p>
    <w:p w14:paraId="71ED277F" w14:textId="3BA2544F" w:rsidR="00DD2170" w:rsidRPr="009E4FD1" w:rsidRDefault="00DD2170" w:rsidP="009E4FD1">
      <w:pPr>
        <w:spacing w:line="360" w:lineRule="auto"/>
        <w:jc w:val="both"/>
        <w:rPr>
          <w:rFonts w:cstheme="minorHAnsi"/>
          <w:sz w:val="24"/>
          <w:szCs w:val="24"/>
        </w:rPr>
      </w:pPr>
      <w:r w:rsidRPr="009E4FD1">
        <w:rPr>
          <w:rFonts w:cstheme="minorHAnsi"/>
          <w:sz w:val="24"/>
          <w:szCs w:val="24"/>
        </w:rPr>
        <w:t xml:space="preserve">         The evolution of the research concept was influenced by deliberations with colleagues and advisors, which had a notable impact on its trajectory (Jones et al., 2019). Participating in scholarly discussions and sharing insights facilitated the process of honing the research inquiry </w:t>
      </w:r>
      <w:r w:rsidRPr="009E4FD1">
        <w:rPr>
          <w:rFonts w:cstheme="minorHAnsi"/>
          <w:sz w:val="24"/>
          <w:szCs w:val="24"/>
        </w:rPr>
        <w:lastRenderedPageBreak/>
        <w:t>and pinpointing the essential factors to be analysed. The utilisation of brainstorming techniques and solicitation of feedback from experts facilitated the refinement of the research's scope and objectives (Brown &amp; Jones, 2021).</w:t>
      </w:r>
    </w:p>
    <w:p w14:paraId="3211379C" w14:textId="77777777" w:rsidR="00DD2170" w:rsidRPr="009E4FD1" w:rsidRDefault="00DD2170" w:rsidP="009E4FD1">
      <w:pPr>
        <w:spacing w:line="360" w:lineRule="auto"/>
        <w:jc w:val="both"/>
        <w:rPr>
          <w:rFonts w:cstheme="minorHAnsi"/>
          <w:sz w:val="24"/>
          <w:szCs w:val="24"/>
        </w:rPr>
      </w:pPr>
    </w:p>
    <w:p w14:paraId="66D3AAF3" w14:textId="2FB2FFF9" w:rsidR="00DD2170" w:rsidRPr="009E4FD1" w:rsidRDefault="00DD2170" w:rsidP="009E4FD1">
      <w:pPr>
        <w:spacing w:line="360" w:lineRule="auto"/>
        <w:jc w:val="both"/>
        <w:rPr>
          <w:rFonts w:cstheme="minorHAnsi"/>
          <w:sz w:val="24"/>
          <w:szCs w:val="24"/>
        </w:rPr>
      </w:pPr>
      <w:r w:rsidRPr="009E4FD1">
        <w:rPr>
          <w:rFonts w:cstheme="minorHAnsi"/>
          <w:sz w:val="24"/>
          <w:szCs w:val="24"/>
        </w:rPr>
        <w:t>The research idea exhibits a notable strength in terms of its pertinence to educational environments. The scholarly literature recognises the significance of proficient leadership in advancing student accomplishment (Robinson et al., 2008). Through an examination of distinct variables, including instructional leadership, collaborative decision-making, and a supportive school environment, this study has the capacity to furnish significant perspectives for educational practitioners and policymakers.</w:t>
      </w:r>
    </w:p>
    <w:p w14:paraId="36667BE8" w14:textId="0112B2C7" w:rsidR="00DD2170" w:rsidRPr="009E4FD1" w:rsidRDefault="00DD2170" w:rsidP="009E4FD1">
      <w:pPr>
        <w:spacing w:line="360" w:lineRule="auto"/>
        <w:jc w:val="both"/>
        <w:rPr>
          <w:rFonts w:cstheme="minorHAnsi"/>
          <w:sz w:val="24"/>
          <w:szCs w:val="24"/>
        </w:rPr>
      </w:pPr>
      <w:r w:rsidRPr="009E4FD1">
        <w:rPr>
          <w:rFonts w:cstheme="minorHAnsi"/>
          <w:sz w:val="24"/>
          <w:szCs w:val="24"/>
        </w:rPr>
        <w:t>However, the limited scope of the research concept is a weakness. Due to time and resource constraints, it may not be possible to investigate exhaustively all aspects of leadership and their effect on student performance. Consequently, it is essential to refine the research question and identify specific variables that can be investigated effectively within the provided parameters (Creswell &amp; Creswell, 2018).</w:t>
      </w:r>
    </w:p>
    <w:p w14:paraId="7209554F" w14:textId="14AC43D5" w:rsidR="00DD2170" w:rsidRPr="009E4FD1" w:rsidRDefault="00DD2170" w:rsidP="009E4FD1">
      <w:pPr>
        <w:spacing w:line="360" w:lineRule="auto"/>
        <w:jc w:val="both"/>
        <w:rPr>
          <w:rFonts w:cstheme="minorHAnsi"/>
          <w:sz w:val="24"/>
          <w:szCs w:val="24"/>
        </w:rPr>
      </w:pPr>
      <w:r w:rsidRPr="009E4FD1">
        <w:rPr>
          <w:rFonts w:cstheme="minorHAnsi"/>
          <w:sz w:val="24"/>
          <w:szCs w:val="24"/>
        </w:rPr>
        <w:t>To address this vulnerability and strengthen the research concept, additional literature review and consultation with field experts will be required. This will aid in identifying research gaps and refining the research question to ensure a focused and distinct investigation (Smith &amp; Johnson, 2022).</w:t>
      </w:r>
    </w:p>
    <w:p w14:paraId="397E6C41" w14:textId="3A491152" w:rsidR="00DD2170" w:rsidRDefault="00DD2170" w:rsidP="009E4FD1">
      <w:pPr>
        <w:spacing w:line="360" w:lineRule="auto"/>
        <w:jc w:val="both"/>
        <w:rPr>
          <w:rFonts w:cstheme="minorHAnsi"/>
          <w:sz w:val="24"/>
          <w:szCs w:val="24"/>
        </w:rPr>
      </w:pPr>
      <w:r w:rsidRPr="009E4FD1">
        <w:rPr>
          <w:rFonts w:cstheme="minorHAnsi"/>
          <w:sz w:val="24"/>
          <w:szCs w:val="24"/>
        </w:rPr>
        <w:t>The overall process of generating the research idea included exploration, inspiration, and refinement. The development of the idea has been facilitated by the utilisation of pre-existing knowledge, active engagement in discourse with mentors and peers, and critical analysis of the idea's merits and drawbacks. Through ongoing assessment and refinement, the research concept has developed into a potentially fruitful avenue for investigating the impact of leadership on student achievement.</w:t>
      </w:r>
    </w:p>
    <w:p w14:paraId="5DEF04E2" w14:textId="77777777" w:rsidR="009E4FD1" w:rsidRDefault="009E4FD1" w:rsidP="009E4FD1">
      <w:pPr>
        <w:spacing w:line="360" w:lineRule="auto"/>
        <w:jc w:val="both"/>
        <w:rPr>
          <w:rFonts w:cstheme="minorHAnsi"/>
          <w:sz w:val="24"/>
          <w:szCs w:val="24"/>
        </w:rPr>
      </w:pPr>
    </w:p>
    <w:p w14:paraId="1E89BBDC" w14:textId="77777777" w:rsidR="009E4FD1" w:rsidRPr="009E4FD1" w:rsidRDefault="009E4FD1" w:rsidP="009E4FD1">
      <w:pPr>
        <w:spacing w:line="360" w:lineRule="auto"/>
        <w:jc w:val="both"/>
        <w:rPr>
          <w:rFonts w:cstheme="minorHAnsi"/>
          <w:sz w:val="24"/>
          <w:szCs w:val="24"/>
        </w:rPr>
      </w:pPr>
    </w:p>
    <w:p w14:paraId="7C8812CB" w14:textId="77777777" w:rsidR="009F6D7F" w:rsidRPr="009E4FD1" w:rsidRDefault="009F6D7F" w:rsidP="009E4FD1">
      <w:pPr>
        <w:spacing w:line="360" w:lineRule="auto"/>
        <w:jc w:val="both"/>
        <w:rPr>
          <w:rFonts w:cstheme="minorHAnsi"/>
          <w:sz w:val="24"/>
          <w:szCs w:val="24"/>
        </w:rPr>
      </w:pPr>
    </w:p>
    <w:p w14:paraId="507CC4C0" w14:textId="09E9D82D" w:rsidR="00844360" w:rsidRPr="009E4FD1" w:rsidRDefault="00844360" w:rsidP="009E4FD1">
      <w:pPr>
        <w:pStyle w:val="ListParagraph"/>
        <w:numPr>
          <w:ilvl w:val="0"/>
          <w:numId w:val="2"/>
        </w:numPr>
        <w:spacing w:line="360" w:lineRule="auto"/>
        <w:jc w:val="both"/>
        <w:rPr>
          <w:rFonts w:cstheme="minorHAnsi"/>
          <w:b/>
          <w:bCs/>
          <w:sz w:val="24"/>
          <w:szCs w:val="24"/>
        </w:rPr>
      </w:pPr>
      <w:r w:rsidRPr="009E4FD1">
        <w:rPr>
          <w:rFonts w:cstheme="minorHAnsi"/>
          <w:b/>
          <w:bCs/>
          <w:sz w:val="24"/>
          <w:szCs w:val="24"/>
        </w:rPr>
        <w:lastRenderedPageBreak/>
        <w:t>REFLECTING ON THE PROCESS OF DEVELOPING THE IDEEA</w:t>
      </w:r>
    </w:p>
    <w:p w14:paraId="1334ACF2" w14:textId="77777777" w:rsidR="009F6D7F" w:rsidRPr="009E4FD1" w:rsidRDefault="009F6D7F" w:rsidP="009E4FD1">
      <w:pPr>
        <w:pStyle w:val="ListParagraph"/>
        <w:spacing w:line="360" w:lineRule="auto"/>
        <w:jc w:val="both"/>
        <w:rPr>
          <w:rFonts w:cstheme="minorHAnsi"/>
          <w:sz w:val="24"/>
          <w:szCs w:val="24"/>
        </w:rPr>
      </w:pPr>
    </w:p>
    <w:p w14:paraId="2C7C01F6" w14:textId="77777777" w:rsidR="00844360" w:rsidRPr="009E4FD1" w:rsidRDefault="00844360" w:rsidP="009E4FD1">
      <w:pPr>
        <w:spacing w:line="360" w:lineRule="auto"/>
        <w:jc w:val="both"/>
        <w:rPr>
          <w:rFonts w:cstheme="minorHAnsi"/>
          <w:sz w:val="24"/>
          <w:szCs w:val="24"/>
        </w:rPr>
      </w:pPr>
      <w:r w:rsidRPr="009E4FD1">
        <w:rPr>
          <w:rFonts w:cstheme="minorHAnsi"/>
          <w:sz w:val="24"/>
          <w:szCs w:val="24"/>
        </w:rPr>
        <w:t>Reflecting on the process of developing the idea has been an enlightening experience, as it allowed me to navigate through various challenges and refine my research approach. Finding an appropriate research question was a major challenge. According to Creswell &amp; Creswell (2018), a SMART research question—specific, quantifiable, attainable, relevant, and time-bound—is crucial to guiding and focusing the research process. I struggled to define my research scope and narrow my focus at first. After careful consideration and feedback from my colleagues and academic mentor, I refined my research topic and narrowed my focus.</w:t>
      </w:r>
    </w:p>
    <w:p w14:paraId="2C63F603" w14:textId="77777777" w:rsidR="00844360" w:rsidRPr="009E4FD1" w:rsidRDefault="00844360" w:rsidP="009E4FD1">
      <w:pPr>
        <w:spacing w:line="360" w:lineRule="auto"/>
        <w:jc w:val="both"/>
        <w:rPr>
          <w:rFonts w:cstheme="minorHAnsi"/>
          <w:sz w:val="24"/>
          <w:szCs w:val="24"/>
        </w:rPr>
      </w:pPr>
    </w:p>
    <w:p w14:paraId="11E19B0C" w14:textId="77777777" w:rsidR="00844360" w:rsidRPr="009E4FD1" w:rsidRDefault="00844360" w:rsidP="009E4FD1">
      <w:pPr>
        <w:spacing w:line="360" w:lineRule="auto"/>
        <w:jc w:val="both"/>
        <w:rPr>
          <w:rFonts w:cstheme="minorHAnsi"/>
          <w:sz w:val="24"/>
          <w:szCs w:val="24"/>
        </w:rPr>
      </w:pPr>
      <w:r w:rsidRPr="009E4FD1">
        <w:rPr>
          <w:rFonts w:cstheme="minorHAnsi"/>
          <w:sz w:val="24"/>
          <w:szCs w:val="24"/>
        </w:rPr>
        <w:t xml:space="preserve">Choosing the best research approach was a hurdle throughout development. Qualitative, quantitative, and hybrid research approaches have pros and cons. The study question, available resources, and intended outcomes </w:t>
      </w:r>
      <w:proofErr w:type="gramStart"/>
      <w:r w:rsidRPr="009E4FD1">
        <w:rPr>
          <w:rFonts w:cstheme="minorHAnsi"/>
          <w:sz w:val="24"/>
          <w:szCs w:val="24"/>
        </w:rPr>
        <w:t>have to</w:t>
      </w:r>
      <w:proofErr w:type="gramEnd"/>
      <w:r w:rsidRPr="009E4FD1">
        <w:rPr>
          <w:rFonts w:cstheme="minorHAnsi"/>
          <w:sz w:val="24"/>
          <w:szCs w:val="24"/>
        </w:rPr>
        <w:t xml:space="preserve"> be considered when choosing a methodology. I used Creswell and Creswell (2018)'s mixed methods technique to understand the study topic holistically by integrating quantitative and qualitative data. This strategy allowed for quantitative data collection using questionnaires or surveys and in-depth interviews.</w:t>
      </w:r>
    </w:p>
    <w:p w14:paraId="1705D98D" w14:textId="77777777" w:rsidR="00844360" w:rsidRPr="009E4FD1" w:rsidRDefault="00844360" w:rsidP="009E4FD1">
      <w:pPr>
        <w:spacing w:line="360" w:lineRule="auto"/>
        <w:jc w:val="both"/>
        <w:rPr>
          <w:rFonts w:cstheme="minorHAnsi"/>
          <w:sz w:val="24"/>
          <w:szCs w:val="24"/>
        </w:rPr>
      </w:pPr>
    </w:p>
    <w:p w14:paraId="69825068" w14:textId="741A7606" w:rsidR="00844360" w:rsidRPr="009E4FD1" w:rsidRDefault="00844360" w:rsidP="009E4FD1">
      <w:pPr>
        <w:spacing w:line="360" w:lineRule="auto"/>
        <w:jc w:val="both"/>
        <w:rPr>
          <w:rFonts w:cstheme="minorHAnsi"/>
          <w:sz w:val="24"/>
          <w:szCs w:val="24"/>
        </w:rPr>
      </w:pPr>
      <w:r w:rsidRPr="009E4FD1">
        <w:rPr>
          <w:rFonts w:cstheme="minorHAnsi"/>
          <w:sz w:val="24"/>
          <w:szCs w:val="24"/>
        </w:rPr>
        <w:t xml:space="preserve">Data collection was difficult. Interviews need careful planning and coordination with participants to ensure their availability and willingness to share.  Surveys and questionnaires need careful consideration of sample size, response rate, and data quality. Standardised scales and survey tools were used to ensure data consistency, per Robinson et al. (2008). The above strategy made data collecting and trend and association identification </w:t>
      </w:r>
      <w:r w:rsidR="009F6D7F" w:rsidRPr="009E4FD1">
        <w:rPr>
          <w:rFonts w:cstheme="minorHAnsi"/>
          <w:sz w:val="24"/>
          <w:szCs w:val="24"/>
        </w:rPr>
        <w:t>faster. I</w:t>
      </w:r>
      <w:r w:rsidRPr="009E4FD1">
        <w:rPr>
          <w:rFonts w:cstheme="minorHAnsi"/>
          <w:sz w:val="24"/>
          <w:szCs w:val="24"/>
        </w:rPr>
        <w:t xml:space="preserve"> struggled to manage and analyse data during analysis. Data analysis requires precision, organisation, and adherence to established methods. Braun and Clarke (2006)'s thematic analysis method discovered repeating themes and patterns in qualitative data, improving understanding and yielding valuable insights. Using appropriate statistical methods and tools, the numerical data was analysed for significant correlations or </w:t>
      </w:r>
      <w:r w:rsidR="009F6D7F" w:rsidRPr="009E4FD1">
        <w:rPr>
          <w:rFonts w:cstheme="minorHAnsi"/>
          <w:sz w:val="24"/>
          <w:szCs w:val="24"/>
        </w:rPr>
        <w:t>patterns. In</w:t>
      </w:r>
      <w:r w:rsidRPr="009E4FD1">
        <w:rPr>
          <w:rFonts w:cstheme="minorHAnsi"/>
          <w:sz w:val="24"/>
          <w:szCs w:val="24"/>
        </w:rPr>
        <w:t xml:space="preserve"> conclusion, thinking about and researching ideas has been educational. The above has highlighted the need of creating clear research questions, using appropriate research methodology, collecting data efficiently, </w:t>
      </w:r>
      <w:r w:rsidRPr="009E4FD1">
        <w:rPr>
          <w:rFonts w:cstheme="minorHAnsi"/>
          <w:sz w:val="24"/>
          <w:szCs w:val="24"/>
        </w:rPr>
        <w:lastRenderedPageBreak/>
        <w:t xml:space="preserve">analysing data, and interpreting outcomes. The Gibbs Reflective Model and active participation in research have enhanced understanding of research procedures and the ability to apply theoretical principles to real-world situations. This interaction will inform future investigations. </w:t>
      </w:r>
    </w:p>
    <w:p w14:paraId="67DE8A84" w14:textId="77777777" w:rsidR="00DD2170" w:rsidRPr="009E4FD1" w:rsidRDefault="00DD2170" w:rsidP="009E4FD1">
      <w:pPr>
        <w:spacing w:line="360" w:lineRule="auto"/>
        <w:jc w:val="both"/>
        <w:rPr>
          <w:rFonts w:cstheme="minorHAnsi"/>
          <w:sz w:val="24"/>
          <w:szCs w:val="24"/>
        </w:rPr>
      </w:pPr>
    </w:p>
    <w:p w14:paraId="0EEBCA20" w14:textId="4B5725A5" w:rsidR="00DD2170" w:rsidRPr="009E4FD1" w:rsidRDefault="00DD2170" w:rsidP="009E4FD1">
      <w:pPr>
        <w:pStyle w:val="ListParagraph"/>
        <w:numPr>
          <w:ilvl w:val="0"/>
          <w:numId w:val="2"/>
        </w:numPr>
        <w:spacing w:line="360" w:lineRule="auto"/>
        <w:jc w:val="both"/>
        <w:rPr>
          <w:rFonts w:cstheme="minorHAnsi"/>
          <w:b/>
          <w:bCs/>
          <w:sz w:val="24"/>
          <w:szCs w:val="24"/>
        </w:rPr>
      </w:pPr>
      <w:r w:rsidRPr="009E4FD1">
        <w:rPr>
          <w:rFonts w:cstheme="minorHAnsi"/>
          <w:b/>
          <w:bCs/>
          <w:sz w:val="24"/>
          <w:szCs w:val="24"/>
        </w:rPr>
        <w:t>REFLECTING ON INDIVIDUAL LEARNING</w:t>
      </w:r>
    </w:p>
    <w:p w14:paraId="3A22D6E0" w14:textId="166BE5DD" w:rsidR="00DD2170" w:rsidRPr="009E4FD1" w:rsidRDefault="00DD2170" w:rsidP="009E4FD1">
      <w:pPr>
        <w:spacing w:line="360" w:lineRule="auto"/>
        <w:jc w:val="both"/>
        <w:rPr>
          <w:rFonts w:cstheme="minorHAnsi"/>
          <w:sz w:val="24"/>
          <w:szCs w:val="24"/>
        </w:rPr>
      </w:pPr>
      <w:r w:rsidRPr="009E4FD1">
        <w:rPr>
          <w:rFonts w:cstheme="minorHAnsi"/>
          <w:sz w:val="24"/>
          <w:szCs w:val="24"/>
        </w:rPr>
        <w:t>Engaging in the research process has proven to be a beneficial educational endeavour, enhancing both my personal and professional growth. Throughout this process, I have gained fundamental competencies, expertise, and comprehension that will influence my prospective profession in the realm of education.</w:t>
      </w:r>
    </w:p>
    <w:p w14:paraId="27121F4B" w14:textId="6385932C" w:rsidR="00DD2170" w:rsidRPr="009E4FD1" w:rsidRDefault="00DD2170" w:rsidP="009E4FD1">
      <w:pPr>
        <w:spacing w:line="360" w:lineRule="auto"/>
        <w:jc w:val="both"/>
        <w:rPr>
          <w:rFonts w:cstheme="minorHAnsi"/>
          <w:sz w:val="24"/>
          <w:szCs w:val="24"/>
        </w:rPr>
      </w:pPr>
      <w:r w:rsidRPr="009E4FD1">
        <w:rPr>
          <w:rFonts w:cstheme="minorHAnsi"/>
          <w:sz w:val="24"/>
          <w:szCs w:val="24"/>
        </w:rPr>
        <w:t xml:space="preserve">An important outcome of my learning experience has been the enhancement of my comprehension of fundamental concepts and notions pertaining to educational leadership and its influence on the academic performance of students, as stated by Brown (2019). By engaging with relevant literature and undertaking research, I have gained a comprehensive understanding of diverse leadership approaches, collaborative decision-making, and the impact of school climate on students' academic performance and motivation. This knowledge is supported by the works of </w:t>
      </w:r>
      <w:proofErr w:type="spellStart"/>
      <w:r w:rsidRPr="009E4FD1">
        <w:rPr>
          <w:rFonts w:cstheme="minorHAnsi"/>
          <w:sz w:val="24"/>
          <w:szCs w:val="24"/>
        </w:rPr>
        <w:t>Hallinger</w:t>
      </w:r>
      <w:proofErr w:type="spellEnd"/>
      <w:r w:rsidRPr="009E4FD1">
        <w:rPr>
          <w:rFonts w:cstheme="minorHAnsi"/>
          <w:sz w:val="24"/>
          <w:szCs w:val="24"/>
        </w:rPr>
        <w:t xml:space="preserve"> (2018) and Robinson et al. (2008)</w:t>
      </w:r>
    </w:p>
    <w:p w14:paraId="51ADB594" w14:textId="77777777" w:rsidR="00DD2170" w:rsidRPr="009E4FD1" w:rsidRDefault="00DD2170" w:rsidP="009E4FD1">
      <w:pPr>
        <w:spacing w:line="360" w:lineRule="auto"/>
        <w:jc w:val="both"/>
        <w:rPr>
          <w:rFonts w:cstheme="minorHAnsi"/>
          <w:sz w:val="24"/>
          <w:szCs w:val="24"/>
        </w:rPr>
      </w:pPr>
      <w:r w:rsidRPr="009E4FD1">
        <w:rPr>
          <w:rFonts w:cstheme="minorHAnsi"/>
          <w:sz w:val="24"/>
          <w:szCs w:val="24"/>
        </w:rPr>
        <w:t xml:space="preserve">Furthermore, the process of developing and perfecting a research inquiry has enhanced my abilities in critical thinking and analysis (Creswell &amp; Creswell, 2018). The task necessitated meticulous assessment of extant scholarship, contemplation of diverse viewpoints, and proficiency in recognising deficiencies and constraints in the body of literature. The </w:t>
      </w:r>
      <w:proofErr w:type="gramStart"/>
      <w:r w:rsidRPr="009E4FD1">
        <w:rPr>
          <w:rFonts w:cstheme="minorHAnsi"/>
          <w:sz w:val="24"/>
          <w:szCs w:val="24"/>
        </w:rPr>
        <w:t>aforementioned encounter</w:t>
      </w:r>
      <w:proofErr w:type="gramEnd"/>
      <w:r w:rsidRPr="009E4FD1">
        <w:rPr>
          <w:rFonts w:cstheme="minorHAnsi"/>
          <w:sz w:val="24"/>
          <w:szCs w:val="24"/>
        </w:rPr>
        <w:t xml:space="preserve"> has instilled in me the ability to methodically tackle intricate issues and construct solutions that are grounded in empirical evidence.</w:t>
      </w:r>
    </w:p>
    <w:p w14:paraId="101BE17C" w14:textId="77777777" w:rsidR="00DD2170" w:rsidRPr="009E4FD1" w:rsidRDefault="00DD2170" w:rsidP="009E4FD1">
      <w:pPr>
        <w:spacing w:line="360" w:lineRule="auto"/>
        <w:jc w:val="both"/>
        <w:rPr>
          <w:rFonts w:cstheme="minorHAnsi"/>
          <w:sz w:val="24"/>
          <w:szCs w:val="24"/>
        </w:rPr>
      </w:pPr>
    </w:p>
    <w:p w14:paraId="2DA65CCB" w14:textId="77777777" w:rsidR="00DD2170" w:rsidRPr="009E4FD1" w:rsidRDefault="00DD2170" w:rsidP="009E4FD1">
      <w:pPr>
        <w:spacing w:line="360" w:lineRule="auto"/>
        <w:jc w:val="both"/>
        <w:rPr>
          <w:rFonts w:cstheme="minorHAnsi"/>
          <w:sz w:val="24"/>
          <w:szCs w:val="24"/>
        </w:rPr>
      </w:pPr>
      <w:r w:rsidRPr="009E4FD1">
        <w:rPr>
          <w:rFonts w:cstheme="minorHAnsi"/>
          <w:sz w:val="24"/>
          <w:szCs w:val="24"/>
        </w:rPr>
        <w:t xml:space="preserve">The practical application of the insights acquired from this study to real-life situations is a pivotal component of my personal education. Smith and Johnson (2022) argue that recognising the significance of proficient leadership in the realm of education can facilitate the promotion of constructive transformations within educational establishments. The knowledge acquired from this study will serve as a compass for my forthcoming role as an </w:t>
      </w:r>
      <w:r w:rsidRPr="009E4FD1">
        <w:rPr>
          <w:rFonts w:cstheme="minorHAnsi"/>
          <w:sz w:val="24"/>
          <w:szCs w:val="24"/>
        </w:rPr>
        <w:lastRenderedPageBreak/>
        <w:t>academic administrator, enabling me to make well-informed judgements that have a beneficial effect on student performance.</w:t>
      </w:r>
    </w:p>
    <w:p w14:paraId="6242B315" w14:textId="77777777" w:rsidR="00DD2170" w:rsidRPr="009E4FD1" w:rsidRDefault="00DD2170" w:rsidP="009E4FD1">
      <w:pPr>
        <w:spacing w:line="360" w:lineRule="auto"/>
        <w:jc w:val="both"/>
        <w:rPr>
          <w:rFonts w:cstheme="minorHAnsi"/>
          <w:sz w:val="24"/>
          <w:szCs w:val="24"/>
        </w:rPr>
      </w:pPr>
    </w:p>
    <w:p w14:paraId="3E2A41F2" w14:textId="33DD1694" w:rsidR="00DD2170" w:rsidRPr="009E4FD1" w:rsidRDefault="00DD2170" w:rsidP="009E4FD1">
      <w:pPr>
        <w:spacing w:line="360" w:lineRule="auto"/>
        <w:jc w:val="both"/>
        <w:rPr>
          <w:rFonts w:cstheme="minorHAnsi"/>
          <w:sz w:val="24"/>
          <w:szCs w:val="24"/>
        </w:rPr>
      </w:pPr>
      <w:r w:rsidRPr="009E4FD1">
        <w:rPr>
          <w:rFonts w:cstheme="minorHAnsi"/>
          <w:sz w:val="24"/>
          <w:szCs w:val="24"/>
        </w:rPr>
        <w:t>To conclude, active participation in the research process has presented me with significant prospects for knowledge acquisition and personal development. The individual's comprehension of educational leadership has been furthered, their capacity for critical analysis has been improved, and a dedication to utilising evidence-based approaches has been nurtured. The constructive criticism and guidance provided by colleagues and mentors have played a crucial role in honing my concepts and methodologies. In the future, I am enthusiastic about utilising the knowledge and competencies obtained from this research to generate a significant influence in the realm of education.</w:t>
      </w:r>
    </w:p>
    <w:p w14:paraId="04D02797" w14:textId="4175BF00" w:rsidR="00DD2170" w:rsidRPr="009E4FD1" w:rsidRDefault="00DD2170" w:rsidP="009E4FD1">
      <w:pPr>
        <w:spacing w:line="360" w:lineRule="auto"/>
        <w:jc w:val="both"/>
        <w:rPr>
          <w:rFonts w:cstheme="minorHAnsi"/>
          <w:sz w:val="24"/>
          <w:szCs w:val="24"/>
        </w:rPr>
      </w:pPr>
    </w:p>
    <w:p w14:paraId="2C6F8B2D" w14:textId="35A1FCCB" w:rsidR="00DD2170" w:rsidRPr="009E4FD1" w:rsidRDefault="00844360" w:rsidP="009E4FD1">
      <w:pPr>
        <w:pStyle w:val="ListParagraph"/>
        <w:numPr>
          <w:ilvl w:val="0"/>
          <w:numId w:val="2"/>
        </w:numPr>
        <w:spacing w:line="360" w:lineRule="auto"/>
        <w:jc w:val="both"/>
        <w:rPr>
          <w:rFonts w:cstheme="minorHAnsi"/>
          <w:b/>
          <w:bCs/>
          <w:sz w:val="24"/>
          <w:szCs w:val="24"/>
        </w:rPr>
      </w:pPr>
      <w:r w:rsidRPr="009E4FD1">
        <w:rPr>
          <w:rFonts w:cstheme="minorHAnsi"/>
          <w:b/>
          <w:bCs/>
          <w:sz w:val="24"/>
          <w:szCs w:val="24"/>
        </w:rPr>
        <w:t>CONCLUSION</w:t>
      </w:r>
    </w:p>
    <w:p w14:paraId="6406BE58" w14:textId="2044C0A1" w:rsidR="009F6D7F" w:rsidRPr="009E4FD1" w:rsidRDefault="009F6D7F" w:rsidP="009E4FD1">
      <w:pPr>
        <w:spacing w:line="360" w:lineRule="auto"/>
        <w:jc w:val="both"/>
        <w:rPr>
          <w:rFonts w:cstheme="minorHAnsi"/>
          <w:sz w:val="24"/>
          <w:szCs w:val="24"/>
        </w:rPr>
      </w:pPr>
      <w:r w:rsidRPr="009E4FD1">
        <w:rPr>
          <w:rFonts w:cstheme="minorHAnsi"/>
          <w:sz w:val="24"/>
          <w:szCs w:val="24"/>
        </w:rPr>
        <w:t>The reflective essay provided a critical evaluation of the research process from problem identification to conclusion. The Gibbs Reflective Model allowed me to a systematically evaluate the research's strengths, weaknesses, and challenges. The module's essential principles and ideas have expanded research methodology understanding and awareness. The experience improved research and criticism-taking skills. In conclusion, reflection improves research.</w:t>
      </w:r>
    </w:p>
    <w:p w14:paraId="396A89C8" w14:textId="77777777" w:rsidR="009F6D7F" w:rsidRDefault="009F6D7F" w:rsidP="009E4FD1">
      <w:pPr>
        <w:spacing w:line="360" w:lineRule="auto"/>
        <w:jc w:val="both"/>
        <w:rPr>
          <w:rFonts w:cstheme="minorHAnsi"/>
          <w:sz w:val="24"/>
          <w:szCs w:val="24"/>
        </w:rPr>
      </w:pPr>
    </w:p>
    <w:p w14:paraId="33D9E24C" w14:textId="77777777" w:rsidR="009E4FD1" w:rsidRDefault="009E4FD1" w:rsidP="009E4FD1">
      <w:pPr>
        <w:spacing w:line="360" w:lineRule="auto"/>
        <w:jc w:val="both"/>
        <w:rPr>
          <w:rFonts w:cstheme="minorHAnsi"/>
          <w:sz w:val="24"/>
          <w:szCs w:val="24"/>
        </w:rPr>
      </w:pPr>
    </w:p>
    <w:p w14:paraId="37EFF61A" w14:textId="77777777" w:rsidR="009E4FD1" w:rsidRDefault="009E4FD1" w:rsidP="009E4FD1">
      <w:pPr>
        <w:spacing w:line="360" w:lineRule="auto"/>
        <w:jc w:val="both"/>
        <w:rPr>
          <w:rFonts w:cstheme="minorHAnsi"/>
          <w:sz w:val="24"/>
          <w:szCs w:val="24"/>
        </w:rPr>
      </w:pPr>
    </w:p>
    <w:p w14:paraId="7480DC19" w14:textId="77777777" w:rsidR="009E4FD1" w:rsidRDefault="009E4FD1" w:rsidP="009E4FD1">
      <w:pPr>
        <w:spacing w:line="360" w:lineRule="auto"/>
        <w:jc w:val="both"/>
        <w:rPr>
          <w:rFonts w:cstheme="minorHAnsi"/>
          <w:sz w:val="24"/>
          <w:szCs w:val="24"/>
        </w:rPr>
      </w:pPr>
    </w:p>
    <w:p w14:paraId="29CFBBE9" w14:textId="77777777" w:rsidR="009E4FD1" w:rsidRDefault="009E4FD1" w:rsidP="009E4FD1">
      <w:pPr>
        <w:spacing w:line="360" w:lineRule="auto"/>
        <w:jc w:val="both"/>
        <w:rPr>
          <w:rFonts w:cstheme="minorHAnsi"/>
          <w:sz w:val="24"/>
          <w:szCs w:val="24"/>
        </w:rPr>
      </w:pPr>
    </w:p>
    <w:p w14:paraId="44B27C26" w14:textId="77777777" w:rsidR="009E4FD1" w:rsidRDefault="009E4FD1" w:rsidP="009E4FD1">
      <w:pPr>
        <w:spacing w:line="360" w:lineRule="auto"/>
        <w:jc w:val="both"/>
        <w:rPr>
          <w:rFonts w:cstheme="minorHAnsi"/>
          <w:sz w:val="24"/>
          <w:szCs w:val="24"/>
        </w:rPr>
      </w:pPr>
    </w:p>
    <w:p w14:paraId="68A1243A" w14:textId="77777777" w:rsidR="009E4FD1" w:rsidRPr="009E4FD1" w:rsidRDefault="009E4FD1" w:rsidP="009E4FD1">
      <w:pPr>
        <w:spacing w:line="360" w:lineRule="auto"/>
        <w:jc w:val="both"/>
        <w:rPr>
          <w:rFonts w:cstheme="minorHAnsi"/>
          <w:sz w:val="24"/>
          <w:szCs w:val="24"/>
        </w:rPr>
      </w:pPr>
    </w:p>
    <w:p w14:paraId="68F5F823" w14:textId="77777777" w:rsidR="00A064E3" w:rsidRPr="009E4FD1" w:rsidRDefault="00A064E3" w:rsidP="009E4FD1">
      <w:pPr>
        <w:spacing w:line="360" w:lineRule="auto"/>
        <w:jc w:val="both"/>
        <w:rPr>
          <w:rFonts w:cstheme="minorHAnsi"/>
          <w:sz w:val="24"/>
          <w:szCs w:val="24"/>
        </w:rPr>
      </w:pPr>
    </w:p>
    <w:p w14:paraId="3F3D5066" w14:textId="53229822" w:rsidR="00A064E3" w:rsidRPr="009E4FD1" w:rsidRDefault="009F6D7F" w:rsidP="009E4FD1">
      <w:pPr>
        <w:pStyle w:val="ListParagraph"/>
        <w:numPr>
          <w:ilvl w:val="0"/>
          <w:numId w:val="2"/>
        </w:numPr>
        <w:spacing w:line="360" w:lineRule="auto"/>
        <w:jc w:val="both"/>
        <w:rPr>
          <w:rFonts w:cstheme="minorHAnsi"/>
          <w:b/>
          <w:bCs/>
          <w:sz w:val="24"/>
          <w:szCs w:val="24"/>
        </w:rPr>
      </w:pPr>
      <w:r w:rsidRPr="009E4FD1">
        <w:rPr>
          <w:rFonts w:cstheme="minorHAnsi"/>
          <w:b/>
          <w:bCs/>
          <w:sz w:val="24"/>
          <w:szCs w:val="24"/>
        </w:rPr>
        <w:lastRenderedPageBreak/>
        <w:t>REFERENCE LIST</w:t>
      </w:r>
    </w:p>
    <w:p w14:paraId="5222F444" w14:textId="77777777" w:rsidR="009F6D7F" w:rsidRPr="009E4FD1" w:rsidRDefault="009F6D7F" w:rsidP="009E4FD1">
      <w:pPr>
        <w:spacing w:line="360" w:lineRule="auto"/>
        <w:jc w:val="both"/>
        <w:rPr>
          <w:rFonts w:cstheme="minorHAnsi"/>
          <w:sz w:val="24"/>
          <w:szCs w:val="24"/>
        </w:rPr>
      </w:pPr>
    </w:p>
    <w:p w14:paraId="62571B4C" w14:textId="77777777" w:rsidR="009F6D7F" w:rsidRPr="009E4FD1" w:rsidRDefault="009F6D7F" w:rsidP="009E4FD1">
      <w:pPr>
        <w:spacing w:line="360" w:lineRule="auto"/>
        <w:jc w:val="both"/>
        <w:rPr>
          <w:rFonts w:cstheme="minorHAnsi"/>
          <w:sz w:val="24"/>
          <w:szCs w:val="24"/>
        </w:rPr>
      </w:pPr>
    </w:p>
    <w:p w14:paraId="36DD22FC" w14:textId="77777777" w:rsidR="009F6D7F" w:rsidRPr="009E4FD1" w:rsidRDefault="009F6D7F" w:rsidP="009E4FD1">
      <w:pPr>
        <w:spacing w:line="360" w:lineRule="auto"/>
        <w:jc w:val="both"/>
        <w:rPr>
          <w:rFonts w:cstheme="minorHAnsi"/>
          <w:sz w:val="24"/>
          <w:szCs w:val="24"/>
        </w:rPr>
      </w:pPr>
    </w:p>
    <w:p w14:paraId="7497A28C" w14:textId="0BC119C4" w:rsidR="009F6D7F" w:rsidRPr="009E4FD1" w:rsidRDefault="009F6D7F" w:rsidP="009E4FD1">
      <w:pPr>
        <w:spacing w:line="360" w:lineRule="auto"/>
        <w:jc w:val="both"/>
        <w:rPr>
          <w:rFonts w:cstheme="minorHAnsi"/>
          <w:sz w:val="24"/>
          <w:szCs w:val="24"/>
        </w:rPr>
      </w:pPr>
      <w:r w:rsidRPr="009E4FD1">
        <w:rPr>
          <w:rFonts w:cstheme="minorHAnsi"/>
          <w:sz w:val="24"/>
          <w:szCs w:val="24"/>
        </w:rPr>
        <w:t>Braun, V., &amp; Clarke, V. (2006). Using thematic analysis in psychology. Qualitative Research in Psychology, 3(2), 77-101.</w:t>
      </w:r>
    </w:p>
    <w:p w14:paraId="6539BAA5" w14:textId="0A063146" w:rsidR="009F6D7F" w:rsidRPr="009E4FD1" w:rsidRDefault="009F6D7F" w:rsidP="009E4FD1">
      <w:pPr>
        <w:spacing w:line="360" w:lineRule="auto"/>
        <w:jc w:val="both"/>
        <w:rPr>
          <w:rFonts w:cstheme="minorHAnsi"/>
          <w:sz w:val="24"/>
          <w:szCs w:val="24"/>
        </w:rPr>
      </w:pPr>
      <w:r w:rsidRPr="009E4FD1">
        <w:rPr>
          <w:rFonts w:cstheme="minorHAnsi"/>
          <w:sz w:val="24"/>
          <w:szCs w:val="24"/>
        </w:rPr>
        <w:t>Brown, L. (2019). Enhancing Critical Thinking Skills through Research Projects. Journal of Higher Education, 25(3), 145-162.</w:t>
      </w:r>
    </w:p>
    <w:p w14:paraId="6A87787B" w14:textId="2A9CFF55" w:rsidR="009F6D7F" w:rsidRPr="009E4FD1" w:rsidRDefault="009F6D7F" w:rsidP="009E4FD1">
      <w:pPr>
        <w:spacing w:line="360" w:lineRule="auto"/>
        <w:jc w:val="both"/>
        <w:rPr>
          <w:rFonts w:cstheme="minorHAnsi"/>
          <w:sz w:val="24"/>
          <w:szCs w:val="24"/>
        </w:rPr>
      </w:pPr>
      <w:r w:rsidRPr="009E4FD1">
        <w:rPr>
          <w:rFonts w:cstheme="minorHAnsi"/>
          <w:sz w:val="24"/>
          <w:szCs w:val="24"/>
        </w:rPr>
        <w:t>Creswell, J. W., &amp; Creswell, J. D. (2018). Research Design: Qualitative, Quantitative, and Mixed Methods Approaches. Sage Publications.</w:t>
      </w:r>
    </w:p>
    <w:p w14:paraId="4DBB1CF7" w14:textId="63FC1C7E" w:rsidR="009F6D7F" w:rsidRPr="009E4FD1" w:rsidRDefault="009F6D7F" w:rsidP="009E4FD1">
      <w:pPr>
        <w:spacing w:line="360" w:lineRule="auto"/>
        <w:jc w:val="both"/>
        <w:rPr>
          <w:rFonts w:cstheme="minorHAnsi"/>
          <w:sz w:val="24"/>
          <w:szCs w:val="24"/>
        </w:rPr>
      </w:pPr>
      <w:r w:rsidRPr="009E4FD1">
        <w:rPr>
          <w:rFonts w:cstheme="minorHAnsi"/>
          <w:sz w:val="24"/>
          <w:szCs w:val="24"/>
        </w:rPr>
        <w:t>Gibbs, G. (1988). Learning by doing: A guide to teaching and learning methods. Further Education Unit.</w:t>
      </w:r>
    </w:p>
    <w:p w14:paraId="76298F19" w14:textId="59DE0BF4" w:rsidR="009F6D7F" w:rsidRPr="009E4FD1" w:rsidRDefault="009F6D7F" w:rsidP="009E4FD1">
      <w:pPr>
        <w:spacing w:line="360" w:lineRule="auto"/>
        <w:jc w:val="both"/>
        <w:rPr>
          <w:rFonts w:cstheme="minorHAnsi"/>
          <w:sz w:val="24"/>
          <w:szCs w:val="24"/>
        </w:rPr>
      </w:pPr>
      <w:proofErr w:type="spellStart"/>
      <w:r w:rsidRPr="009E4FD1">
        <w:rPr>
          <w:rFonts w:cstheme="minorHAnsi"/>
          <w:sz w:val="24"/>
          <w:szCs w:val="24"/>
        </w:rPr>
        <w:t>Hallinger</w:t>
      </w:r>
      <w:proofErr w:type="spellEnd"/>
      <w:r w:rsidRPr="009E4FD1">
        <w:rPr>
          <w:rFonts w:cstheme="minorHAnsi"/>
          <w:sz w:val="24"/>
          <w:szCs w:val="24"/>
        </w:rPr>
        <w:t>, P. (2018). Integrating Leadership Effects on School Improvement: The Role of Dynamic Leadership Processes. School Effectiveness and School Improvement, 29(1), 3-23.</w:t>
      </w:r>
    </w:p>
    <w:p w14:paraId="1436DB33" w14:textId="367D64FC" w:rsidR="009F6D7F" w:rsidRPr="009E4FD1" w:rsidRDefault="009F6D7F" w:rsidP="009E4FD1">
      <w:pPr>
        <w:spacing w:line="360" w:lineRule="auto"/>
        <w:jc w:val="both"/>
        <w:rPr>
          <w:rFonts w:cstheme="minorHAnsi"/>
          <w:sz w:val="24"/>
          <w:szCs w:val="24"/>
        </w:rPr>
      </w:pPr>
      <w:r w:rsidRPr="009E4FD1">
        <w:rPr>
          <w:rFonts w:cstheme="minorHAnsi"/>
          <w:sz w:val="24"/>
          <w:szCs w:val="24"/>
        </w:rPr>
        <w:t>Jones, S., et al. (2019). The Role of Peer Feedback in Supporting Novice Researchers. Journal of Further and Higher Education, 43(7), 977-991.</w:t>
      </w:r>
    </w:p>
    <w:p w14:paraId="16AE7146" w14:textId="0397ED1E" w:rsidR="009F6D7F" w:rsidRPr="009E4FD1" w:rsidRDefault="009F6D7F" w:rsidP="009E4FD1">
      <w:pPr>
        <w:spacing w:line="360" w:lineRule="auto"/>
        <w:jc w:val="both"/>
        <w:rPr>
          <w:rFonts w:cstheme="minorHAnsi"/>
          <w:sz w:val="24"/>
          <w:szCs w:val="24"/>
        </w:rPr>
      </w:pPr>
      <w:r w:rsidRPr="009E4FD1">
        <w:rPr>
          <w:rFonts w:cstheme="minorHAnsi"/>
          <w:sz w:val="24"/>
          <w:szCs w:val="24"/>
        </w:rPr>
        <w:t>Robinson, V., et al. (2008). The Impact of Leadership on Student Outcomes: An Analysis of the Differential Effects of Leadership Types. Educational Administration Quarterly, 44(5), 635-674.</w:t>
      </w:r>
    </w:p>
    <w:p w14:paraId="4B71E4B0" w14:textId="76705C01" w:rsidR="009F6D7F" w:rsidRPr="009E4FD1" w:rsidRDefault="009F6D7F" w:rsidP="009E4FD1">
      <w:pPr>
        <w:spacing w:line="360" w:lineRule="auto"/>
        <w:jc w:val="both"/>
        <w:rPr>
          <w:rFonts w:cstheme="minorHAnsi"/>
          <w:sz w:val="24"/>
          <w:szCs w:val="24"/>
        </w:rPr>
      </w:pPr>
      <w:r w:rsidRPr="009E4FD1">
        <w:rPr>
          <w:rFonts w:cstheme="minorHAnsi"/>
          <w:sz w:val="24"/>
          <w:szCs w:val="24"/>
        </w:rPr>
        <w:t>Jones, S., et al. (2019). The role of peer feedback in supporting novice researchers in developing their research ideas. Journal of Academic Writing, 9(1), 123-136.</w:t>
      </w:r>
    </w:p>
    <w:p w14:paraId="654F9834" w14:textId="6459E894" w:rsidR="009F6D7F" w:rsidRPr="009E4FD1" w:rsidRDefault="009F6D7F" w:rsidP="009E4FD1">
      <w:pPr>
        <w:spacing w:line="360" w:lineRule="auto"/>
        <w:jc w:val="both"/>
        <w:rPr>
          <w:rFonts w:cstheme="minorHAnsi"/>
          <w:sz w:val="24"/>
          <w:szCs w:val="24"/>
        </w:rPr>
      </w:pPr>
      <w:r w:rsidRPr="009E4FD1">
        <w:rPr>
          <w:rFonts w:cstheme="minorHAnsi"/>
          <w:sz w:val="24"/>
          <w:szCs w:val="24"/>
        </w:rPr>
        <w:t>Smith, R., &amp; Johnson, M. (2022). Applying Research Findings in Educational Leadership Practice. Journal of Educational Leadership, 18(2), 189-205.</w:t>
      </w:r>
    </w:p>
    <w:p w14:paraId="6E986A07" w14:textId="77777777" w:rsidR="009F6D7F" w:rsidRPr="009E4FD1" w:rsidRDefault="009F6D7F" w:rsidP="009E4FD1">
      <w:pPr>
        <w:spacing w:line="360" w:lineRule="auto"/>
        <w:jc w:val="both"/>
        <w:rPr>
          <w:rFonts w:cstheme="minorHAnsi"/>
          <w:sz w:val="24"/>
          <w:szCs w:val="24"/>
        </w:rPr>
      </w:pPr>
    </w:p>
    <w:p w14:paraId="4C69745B" w14:textId="77777777" w:rsidR="00F23E30" w:rsidRPr="009E4FD1" w:rsidRDefault="00F23E30" w:rsidP="009E4FD1">
      <w:pPr>
        <w:spacing w:line="360" w:lineRule="auto"/>
        <w:jc w:val="both"/>
        <w:rPr>
          <w:rFonts w:cstheme="minorHAnsi"/>
          <w:sz w:val="24"/>
          <w:szCs w:val="24"/>
        </w:rPr>
      </w:pPr>
    </w:p>
    <w:sectPr w:rsidR="00F23E30" w:rsidRPr="009E4FD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3C0FF" w14:textId="77777777" w:rsidR="0020328E" w:rsidRDefault="0020328E" w:rsidP="009F6D7F">
      <w:pPr>
        <w:spacing w:after="0" w:line="240" w:lineRule="auto"/>
      </w:pPr>
      <w:r>
        <w:separator/>
      </w:r>
    </w:p>
  </w:endnote>
  <w:endnote w:type="continuationSeparator" w:id="0">
    <w:p w14:paraId="175F33F0" w14:textId="77777777" w:rsidR="0020328E" w:rsidRDefault="0020328E" w:rsidP="009F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1110304"/>
      <w:docPartObj>
        <w:docPartGallery w:val="Page Numbers (Bottom of Page)"/>
        <w:docPartUnique/>
      </w:docPartObj>
    </w:sdtPr>
    <w:sdtEndPr>
      <w:rPr>
        <w:noProof/>
      </w:rPr>
    </w:sdtEndPr>
    <w:sdtContent>
      <w:p w14:paraId="2B30979E" w14:textId="62D8D605" w:rsidR="009F6D7F" w:rsidRDefault="009F6D7F">
        <w:pPr>
          <w:pStyle w:val="Footer"/>
          <w:jc w:val="center"/>
        </w:pPr>
        <w:r>
          <w:rPr>
            <w:noProof/>
          </w:rPr>
          <mc:AlternateContent>
            <mc:Choice Requires="wps">
              <w:drawing>
                <wp:inline distT="0" distB="0" distL="0" distR="0" wp14:anchorId="2B511BD6" wp14:editId="70E3F5FD">
                  <wp:extent cx="5467350" cy="54610"/>
                  <wp:effectExtent l="9525" t="19050" r="9525" b="12065"/>
                  <wp:docPr id="206051054"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1904CC4"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02354BC3" w14:textId="43AD1A5A" w:rsidR="009F6D7F" w:rsidRDefault="009F6D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96290F" w14:textId="77777777" w:rsidR="009F6D7F" w:rsidRDefault="009F6D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0C735" w14:textId="77777777" w:rsidR="0020328E" w:rsidRDefault="0020328E" w:rsidP="009F6D7F">
      <w:pPr>
        <w:spacing w:after="0" w:line="240" w:lineRule="auto"/>
      </w:pPr>
      <w:r>
        <w:separator/>
      </w:r>
    </w:p>
  </w:footnote>
  <w:footnote w:type="continuationSeparator" w:id="0">
    <w:p w14:paraId="3645D84C" w14:textId="77777777" w:rsidR="0020328E" w:rsidRDefault="0020328E" w:rsidP="009F6D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01103"/>
    <w:multiLevelType w:val="multilevel"/>
    <w:tmpl w:val="AF32861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2BC863D7"/>
    <w:multiLevelType w:val="multilevel"/>
    <w:tmpl w:val="1722C45E"/>
    <w:lvl w:ilvl="0">
      <w:start w:val="3"/>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550566F9"/>
    <w:multiLevelType w:val="multilevel"/>
    <w:tmpl w:val="7256C7A4"/>
    <w:lvl w:ilvl="0">
      <w:start w:val="3"/>
      <w:numFmt w:val="decimal"/>
      <w:lvlText w:val="%1."/>
      <w:lvlJc w:val="left"/>
      <w:pPr>
        <w:ind w:left="432" w:hanging="432"/>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776F306F"/>
    <w:multiLevelType w:val="hybridMultilevel"/>
    <w:tmpl w:val="A0B85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2809208">
    <w:abstractNumId w:val="3"/>
  </w:num>
  <w:num w:numId="2" w16cid:durableId="799302323">
    <w:abstractNumId w:val="0"/>
  </w:num>
  <w:num w:numId="3" w16cid:durableId="1777753531">
    <w:abstractNumId w:val="1"/>
  </w:num>
  <w:num w:numId="4" w16cid:durableId="12389808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CA2"/>
    <w:rsid w:val="0020328E"/>
    <w:rsid w:val="0025472E"/>
    <w:rsid w:val="00653CA2"/>
    <w:rsid w:val="00844360"/>
    <w:rsid w:val="009163E5"/>
    <w:rsid w:val="00994970"/>
    <w:rsid w:val="009E4FD1"/>
    <w:rsid w:val="009F6D7F"/>
    <w:rsid w:val="00A064E3"/>
    <w:rsid w:val="00A639ED"/>
    <w:rsid w:val="00DD2170"/>
    <w:rsid w:val="00F23E30"/>
    <w:rsid w:val="00F34801"/>
    <w:rsid w:val="00F8535F"/>
    <w:rsid w:val="00FC5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96913"/>
  <w15:chartTrackingRefBased/>
  <w15:docId w15:val="{FFA5ADA8-1D25-4700-805F-1EF9BBEBA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3CA2"/>
    <w:pPr>
      <w:ind w:left="720"/>
      <w:contextualSpacing/>
    </w:pPr>
  </w:style>
  <w:style w:type="paragraph" w:styleId="Header">
    <w:name w:val="header"/>
    <w:basedOn w:val="Normal"/>
    <w:link w:val="HeaderChar"/>
    <w:uiPriority w:val="99"/>
    <w:unhideWhenUsed/>
    <w:rsid w:val="009F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6D7F"/>
  </w:style>
  <w:style w:type="paragraph" w:styleId="Footer">
    <w:name w:val="footer"/>
    <w:basedOn w:val="Normal"/>
    <w:link w:val="FooterChar"/>
    <w:uiPriority w:val="99"/>
    <w:unhideWhenUsed/>
    <w:rsid w:val="009F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6D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2546</Words>
  <Characters>14514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Dumitra Daniela Cornea</dc:creator>
  <cp:keywords/>
  <dc:description/>
  <cp:lastModifiedBy>mihaela costache</cp:lastModifiedBy>
  <cp:revision>2</cp:revision>
  <dcterms:created xsi:type="dcterms:W3CDTF">2023-06-29T12:26:00Z</dcterms:created>
  <dcterms:modified xsi:type="dcterms:W3CDTF">2023-06-29T12:26:00Z</dcterms:modified>
</cp:coreProperties>
</file>