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7DEAB" w14:textId="2524E4FC" w:rsidR="00BB7D28" w:rsidRDefault="00317563">
      <w:pPr>
        <w:rPr>
          <w:rFonts w:ascii="Times New Roman" w:hAnsi="Times New Roman" w:cs="Times New Roman"/>
          <w:sz w:val="24"/>
          <w:szCs w:val="24"/>
        </w:rPr>
      </w:pPr>
      <w:r w:rsidRPr="00317563">
        <w:rPr>
          <w:rFonts w:ascii="Times New Roman" w:hAnsi="Times New Roman" w:cs="Times New Roman"/>
          <w:noProof/>
          <w:sz w:val="24"/>
          <w:szCs w:val="24"/>
        </w:rPr>
        <w:drawing>
          <wp:inline distT="0" distB="0" distL="0" distR="0" wp14:anchorId="63C1D900" wp14:editId="2E484251">
            <wp:extent cx="2286000" cy="954405"/>
            <wp:effectExtent l="0" t="0" r="0" b="0"/>
            <wp:docPr id="4" name="Picture 4"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4405"/>
                    </a:xfrm>
                    <a:prstGeom prst="rect">
                      <a:avLst/>
                    </a:prstGeom>
                    <a:noFill/>
                    <a:ln>
                      <a:noFill/>
                    </a:ln>
                  </pic:spPr>
                </pic:pic>
              </a:graphicData>
            </a:graphic>
          </wp:inline>
        </w:drawing>
      </w:r>
    </w:p>
    <w:p w14:paraId="33371CB0" w14:textId="77777777" w:rsidR="00C918AD" w:rsidRDefault="00C918AD">
      <w:pPr>
        <w:rPr>
          <w:rFonts w:ascii="Times New Roman" w:hAnsi="Times New Roman" w:cs="Times New Roman"/>
          <w:sz w:val="24"/>
          <w:szCs w:val="24"/>
        </w:rPr>
      </w:pPr>
    </w:p>
    <w:p w14:paraId="10760725" w14:textId="77777777" w:rsidR="00C918AD" w:rsidRDefault="00C918AD">
      <w:pPr>
        <w:rPr>
          <w:rFonts w:ascii="Times New Roman" w:hAnsi="Times New Roman" w:cs="Times New Roman"/>
          <w:sz w:val="24"/>
          <w:szCs w:val="24"/>
        </w:rPr>
      </w:pPr>
    </w:p>
    <w:p w14:paraId="72B221D0" w14:textId="77777777" w:rsidR="00C918AD" w:rsidRDefault="00C918AD">
      <w:pPr>
        <w:rPr>
          <w:rFonts w:ascii="Times New Roman" w:hAnsi="Times New Roman" w:cs="Times New Roman"/>
          <w:sz w:val="24"/>
          <w:szCs w:val="24"/>
        </w:rPr>
      </w:pPr>
    </w:p>
    <w:p w14:paraId="079334AE" w14:textId="09BCC347" w:rsidR="00317563" w:rsidRDefault="000C4A27" w:rsidP="000C4A27">
      <w:pPr>
        <w:jc w:val="center"/>
        <w:rPr>
          <w:rFonts w:ascii="Times New Roman" w:hAnsi="Times New Roman" w:cs="Times New Roman"/>
          <w:b/>
          <w:bCs/>
          <w:sz w:val="28"/>
          <w:szCs w:val="28"/>
        </w:rPr>
      </w:pPr>
      <w:r w:rsidRPr="000C4A27">
        <w:rPr>
          <w:rFonts w:ascii="Times New Roman" w:hAnsi="Times New Roman" w:cs="Times New Roman"/>
          <w:b/>
          <w:bCs/>
          <w:sz w:val="28"/>
          <w:szCs w:val="28"/>
        </w:rPr>
        <w:t>BA Business Management</w:t>
      </w:r>
    </w:p>
    <w:p w14:paraId="0AB4AF83" w14:textId="58242231" w:rsidR="000C4A27" w:rsidRDefault="0015569B" w:rsidP="000C4A27">
      <w:pPr>
        <w:jc w:val="center"/>
        <w:rPr>
          <w:rFonts w:ascii="Times New Roman" w:hAnsi="Times New Roman" w:cs="Times New Roman"/>
          <w:b/>
          <w:bCs/>
          <w:sz w:val="28"/>
          <w:szCs w:val="28"/>
        </w:rPr>
      </w:pPr>
      <w:r>
        <w:rPr>
          <w:rFonts w:ascii="Times New Roman" w:hAnsi="Times New Roman" w:cs="Times New Roman"/>
          <w:b/>
          <w:bCs/>
          <w:sz w:val="28"/>
          <w:szCs w:val="28"/>
        </w:rPr>
        <w:t>Module Name: Data Handling and Business Management</w:t>
      </w:r>
    </w:p>
    <w:p w14:paraId="34C05022" w14:textId="1BA707E2" w:rsidR="0015569B" w:rsidRDefault="0015569B" w:rsidP="000C4A27">
      <w:pPr>
        <w:jc w:val="center"/>
        <w:rPr>
          <w:rFonts w:ascii="Times New Roman" w:hAnsi="Times New Roman" w:cs="Times New Roman"/>
          <w:b/>
          <w:bCs/>
          <w:sz w:val="28"/>
          <w:szCs w:val="28"/>
        </w:rPr>
      </w:pPr>
      <w:r>
        <w:rPr>
          <w:rFonts w:ascii="Times New Roman" w:hAnsi="Times New Roman" w:cs="Times New Roman"/>
          <w:b/>
          <w:bCs/>
          <w:sz w:val="28"/>
          <w:szCs w:val="28"/>
        </w:rPr>
        <w:t>Module Code: LCBB5000</w:t>
      </w:r>
    </w:p>
    <w:p w14:paraId="26DA094C" w14:textId="01468E93" w:rsidR="0015569B" w:rsidRDefault="00783C98" w:rsidP="00783C98">
      <w:pPr>
        <w:jc w:val="center"/>
        <w:rPr>
          <w:rFonts w:ascii="Times New Roman" w:hAnsi="Times New Roman" w:cs="Times New Roman"/>
          <w:b/>
          <w:bCs/>
          <w:sz w:val="28"/>
          <w:szCs w:val="28"/>
        </w:rPr>
      </w:pPr>
      <w:r>
        <w:rPr>
          <w:rFonts w:ascii="Times New Roman" w:hAnsi="Times New Roman" w:cs="Times New Roman"/>
          <w:b/>
          <w:bCs/>
          <w:sz w:val="28"/>
          <w:szCs w:val="28"/>
        </w:rPr>
        <w:t xml:space="preserve">February 2022 </w:t>
      </w:r>
      <w:r w:rsidR="00511E49">
        <w:rPr>
          <w:rFonts w:ascii="Times New Roman" w:hAnsi="Times New Roman" w:cs="Times New Roman"/>
          <w:b/>
          <w:bCs/>
          <w:sz w:val="28"/>
          <w:szCs w:val="28"/>
        </w:rPr>
        <w:t>Level 5 Term 1 Group 2</w:t>
      </w:r>
    </w:p>
    <w:p w14:paraId="64678108" w14:textId="287B40FD" w:rsidR="00511E49" w:rsidRDefault="00511E49" w:rsidP="000C4A27">
      <w:pPr>
        <w:jc w:val="center"/>
        <w:rPr>
          <w:rFonts w:ascii="Times New Roman" w:hAnsi="Times New Roman" w:cs="Times New Roman"/>
          <w:b/>
          <w:bCs/>
          <w:sz w:val="28"/>
          <w:szCs w:val="28"/>
        </w:rPr>
      </w:pPr>
      <w:r>
        <w:rPr>
          <w:rFonts w:ascii="Times New Roman" w:hAnsi="Times New Roman" w:cs="Times New Roman"/>
          <w:b/>
          <w:bCs/>
          <w:sz w:val="28"/>
          <w:szCs w:val="28"/>
        </w:rPr>
        <w:t xml:space="preserve">Assessment 2 </w:t>
      </w:r>
    </w:p>
    <w:p w14:paraId="5C81635F" w14:textId="76844246" w:rsidR="00F93893" w:rsidRPr="00F93893" w:rsidRDefault="00F93893" w:rsidP="00F93893">
      <w:pPr>
        <w:jc w:val="center"/>
        <w:rPr>
          <w:rFonts w:ascii="Times New Roman" w:hAnsi="Times New Roman" w:cs="Times New Roman"/>
          <w:b/>
          <w:bCs/>
          <w:sz w:val="28"/>
          <w:szCs w:val="28"/>
        </w:rPr>
      </w:pPr>
      <w:r w:rsidRPr="00F93893">
        <w:rPr>
          <w:rFonts w:ascii="Times New Roman" w:hAnsi="Times New Roman" w:cs="Times New Roman"/>
          <w:b/>
          <w:bCs/>
          <w:sz w:val="28"/>
          <w:szCs w:val="28"/>
        </w:rPr>
        <w:t xml:space="preserve">Pre-processing, analyzing and visualizing </w:t>
      </w:r>
      <w:r w:rsidR="003B0D41">
        <w:rPr>
          <w:rFonts w:ascii="Times New Roman" w:hAnsi="Times New Roman" w:cs="Times New Roman"/>
          <w:b/>
          <w:bCs/>
          <w:sz w:val="28"/>
          <w:szCs w:val="28"/>
        </w:rPr>
        <w:t>the data</w:t>
      </w:r>
    </w:p>
    <w:p w14:paraId="17BCDE8B" w14:textId="77777777" w:rsidR="00F93893" w:rsidRDefault="00F93893" w:rsidP="000C4A27">
      <w:pPr>
        <w:jc w:val="center"/>
        <w:rPr>
          <w:rFonts w:ascii="Times New Roman" w:hAnsi="Times New Roman" w:cs="Times New Roman"/>
          <w:b/>
          <w:bCs/>
          <w:sz w:val="28"/>
          <w:szCs w:val="28"/>
        </w:rPr>
      </w:pPr>
    </w:p>
    <w:p w14:paraId="075ECA4E" w14:textId="77777777" w:rsidR="00511E49" w:rsidRDefault="00511E49" w:rsidP="000C4A27">
      <w:pPr>
        <w:jc w:val="center"/>
        <w:rPr>
          <w:rFonts w:ascii="Times New Roman" w:hAnsi="Times New Roman" w:cs="Times New Roman"/>
          <w:b/>
          <w:bCs/>
          <w:sz w:val="28"/>
          <w:szCs w:val="28"/>
        </w:rPr>
      </w:pPr>
    </w:p>
    <w:p w14:paraId="11333870" w14:textId="77777777" w:rsidR="00511E49" w:rsidRPr="000C4A27" w:rsidRDefault="00511E49" w:rsidP="000C4A27">
      <w:pPr>
        <w:jc w:val="center"/>
        <w:rPr>
          <w:rFonts w:ascii="Times New Roman" w:hAnsi="Times New Roman" w:cs="Times New Roman"/>
          <w:b/>
          <w:bCs/>
          <w:sz w:val="28"/>
          <w:szCs w:val="28"/>
        </w:rPr>
      </w:pPr>
    </w:p>
    <w:p w14:paraId="1975EF56" w14:textId="77777777" w:rsidR="00883469" w:rsidRPr="001F3F8C" w:rsidRDefault="00883469">
      <w:pPr>
        <w:rPr>
          <w:rFonts w:ascii="Times New Roman" w:hAnsi="Times New Roman" w:cs="Times New Roman"/>
          <w:sz w:val="24"/>
          <w:szCs w:val="24"/>
        </w:rPr>
      </w:pPr>
    </w:p>
    <w:p w14:paraId="5C6B65F8" w14:textId="77777777" w:rsidR="00883469" w:rsidRPr="001F3F8C" w:rsidRDefault="00883469">
      <w:pPr>
        <w:rPr>
          <w:rFonts w:ascii="Times New Roman" w:hAnsi="Times New Roman" w:cs="Times New Roman"/>
          <w:sz w:val="24"/>
          <w:szCs w:val="24"/>
        </w:rPr>
      </w:pPr>
    </w:p>
    <w:p w14:paraId="1F33CFFC" w14:textId="77777777" w:rsidR="00883469" w:rsidRPr="001F3F8C" w:rsidRDefault="00883469">
      <w:pPr>
        <w:rPr>
          <w:rFonts w:ascii="Times New Roman" w:hAnsi="Times New Roman" w:cs="Times New Roman"/>
          <w:sz w:val="24"/>
          <w:szCs w:val="24"/>
        </w:rPr>
      </w:pPr>
    </w:p>
    <w:p w14:paraId="21BEB7D0" w14:textId="77777777" w:rsidR="00883469" w:rsidRPr="001F3F8C" w:rsidRDefault="00883469">
      <w:pPr>
        <w:rPr>
          <w:rFonts w:ascii="Times New Roman" w:hAnsi="Times New Roman" w:cs="Times New Roman"/>
          <w:sz w:val="24"/>
          <w:szCs w:val="24"/>
        </w:rPr>
      </w:pPr>
    </w:p>
    <w:p w14:paraId="3BD0C0EE" w14:textId="1BFE1693" w:rsidR="00883469" w:rsidRPr="001E77B9" w:rsidRDefault="00883469" w:rsidP="001E77B9">
      <w:pPr>
        <w:jc w:val="right"/>
        <w:rPr>
          <w:rFonts w:ascii="Times New Roman" w:hAnsi="Times New Roman" w:cs="Times New Roman"/>
          <w:b/>
          <w:bCs/>
          <w:sz w:val="28"/>
          <w:szCs w:val="28"/>
        </w:rPr>
      </w:pPr>
      <w:r w:rsidRPr="001E77B9">
        <w:rPr>
          <w:rFonts w:ascii="Times New Roman" w:hAnsi="Times New Roman" w:cs="Times New Roman"/>
          <w:b/>
          <w:bCs/>
          <w:sz w:val="28"/>
          <w:szCs w:val="28"/>
        </w:rPr>
        <w:t xml:space="preserve">Student </w:t>
      </w:r>
      <w:r w:rsidR="001E77B9" w:rsidRPr="001E77B9">
        <w:rPr>
          <w:rFonts w:ascii="Times New Roman" w:hAnsi="Times New Roman" w:cs="Times New Roman"/>
          <w:b/>
          <w:bCs/>
          <w:sz w:val="28"/>
          <w:szCs w:val="28"/>
        </w:rPr>
        <w:t>N</w:t>
      </w:r>
      <w:r w:rsidRPr="001E77B9">
        <w:rPr>
          <w:rFonts w:ascii="Times New Roman" w:hAnsi="Times New Roman" w:cs="Times New Roman"/>
          <w:b/>
          <w:bCs/>
          <w:sz w:val="28"/>
          <w:szCs w:val="28"/>
        </w:rPr>
        <w:t>ame:</w:t>
      </w:r>
      <w:r w:rsidR="006A49E3" w:rsidRPr="001E77B9">
        <w:rPr>
          <w:rFonts w:ascii="Times New Roman" w:hAnsi="Times New Roman" w:cs="Times New Roman"/>
          <w:b/>
          <w:bCs/>
          <w:sz w:val="28"/>
          <w:szCs w:val="28"/>
        </w:rPr>
        <w:t xml:space="preserve"> Liu</w:t>
      </w:r>
      <w:r w:rsidR="001E77B9" w:rsidRPr="001E77B9">
        <w:rPr>
          <w:rFonts w:ascii="Times New Roman" w:hAnsi="Times New Roman" w:cs="Times New Roman"/>
          <w:b/>
          <w:bCs/>
          <w:sz w:val="28"/>
          <w:szCs w:val="28"/>
        </w:rPr>
        <w:t>dmila Diacov</w:t>
      </w:r>
    </w:p>
    <w:p w14:paraId="312E86CD" w14:textId="10E961D4" w:rsidR="001E77B9" w:rsidRPr="001E77B9" w:rsidRDefault="001E77B9" w:rsidP="001E77B9">
      <w:pPr>
        <w:jc w:val="right"/>
        <w:rPr>
          <w:rFonts w:ascii="Times New Roman" w:hAnsi="Times New Roman" w:cs="Times New Roman"/>
          <w:b/>
          <w:bCs/>
          <w:sz w:val="28"/>
          <w:szCs w:val="28"/>
        </w:rPr>
      </w:pPr>
      <w:r w:rsidRPr="001E77B9">
        <w:rPr>
          <w:rFonts w:ascii="Times New Roman" w:hAnsi="Times New Roman" w:cs="Times New Roman"/>
          <w:b/>
          <w:bCs/>
          <w:sz w:val="28"/>
          <w:szCs w:val="28"/>
        </w:rPr>
        <w:t>Student ID: 2023710</w:t>
      </w:r>
    </w:p>
    <w:p w14:paraId="038134F3" w14:textId="59BBE8C6" w:rsidR="00883469" w:rsidRPr="001E77B9" w:rsidRDefault="001E77B9" w:rsidP="001E77B9">
      <w:pPr>
        <w:jc w:val="right"/>
        <w:rPr>
          <w:rFonts w:ascii="Times New Roman" w:hAnsi="Times New Roman" w:cs="Times New Roman"/>
          <w:b/>
          <w:bCs/>
          <w:sz w:val="28"/>
          <w:szCs w:val="28"/>
        </w:rPr>
      </w:pPr>
      <w:r w:rsidRPr="001E77B9">
        <w:rPr>
          <w:rFonts w:ascii="Times New Roman" w:hAnsi="Times New Roman" w:cs="Times New Roman"/>
          <w:b/>
          <w:bCs/>
          <w:sz w:val="28"/>
          <w:szCs w:val="28"/>
        </w:rPr>
        <w:t>Lecturer N</w:t>
      </w:r>
      <w:r w:rsidR="00883469" w:rsidRPr="001E77B9">
        <w:rPr>
          <w:rFonts w:ascii="Times New Roman" w:hAnsi="Times New Roman" w:cs="Times New Roman"/>
          <w:b/>
          <w:bCs/>
          <w:sz w:val="28"/>
          <w:szCs w:val="28"/>
        </w:rPr>
        <w:t>ame</w:t>
      </w:r>
      <w:r w:rsidR="00A2199B">
        <w:rPr>
          <w:rFonts w:ascii="Times New Roman" w:hAnsi="Times New Roman" w:cs="Times New Roman"/>
          <w:b/>
          <w:bCs/>
          <w:sz w:val="28"/>
          <w:szCs w:val="28"/>
        </w:rPr>
        <w:t>: Anupa</w:t>
      </w:r>
      <w:r w:rsidR="005835FB">
        <w:rPr>
          <w:rFonts w:ascii="Times New Roman" w:hAnsi="Times New Roman" w:cs="Times New Roman"/>
          <w:b/>
          <w:bCs/>
          <w:sz w:val="28"/>
          <w:szCs w:val="28"/>
        </w:rPr>
        <w:t>m</w:t>
      </w:r>
      <w:r w:rsidR="00A2199B">
        <w:rPr>
          <w:rFonts w:ascii="Times New Roman" w:hAnsi="Times New Roman" w:cs="Times New Roman"/>
          <w:b/>
          <w:bCs/>
          <w:sz w:val="28"/>
          <w:szCs w:val="28"/>
        </w:rPr>
        <w:t xml:space="preserve"> Mazumdar</w:t>
      </w:r>
    </w:p>
    <w:p w14:paraId="0ED910D1" w14:textId="77777777" w:rsidR="00883469" w:rsidRPr="001F3F8C" w:rsidRDefault="00883469" w:rsidP="00883469">
      <w:pPr>
        <w:jc w:val="center"/>
        <w:rPr>
          <w:rFonts w:ascii="Times New Roman" w:hAnsi="Times New Roman" w:cs="Times New Roman"/>
          <w:sz w:val="24"/>
          <w:szCs w:val="24"/>
        </w:rPr>
      </w:pPr>
    </w:p>
    <w:p w14:paraId="3866E0CB" w14:textId="476EBD1C" w:rsidR="00883469" w:rsidRDefault="00C918AD" w:rsidP="00883469">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Content List</w:t>
      </w:r>
    </w:p>
    <w:sdt>
      <w:sdtPr>
        <w:rPr>
          <w:rFonts w:asciiTheme="minorHAnsi" w:eastAsiaTheme="minorHAnsi" w:hAnsiTheme="minorHAnsi" w:cstheme="minorBidi"/>
          <w:color w:val="auto"/>
          <w:sz w:val="22"/>
          <w:szCs w:val="22"/>
        </w:rPr>
        <w:id w:val="-595946498"/>
        <w:docPartObj>
          <w:docPartGallery w:val="Table of Contents"/>
          <w:docPartUnique/>
        </w:docPartObj>
      </w:sdtPr>
      <w:sdtEndPr>
        <w:rPr>
          <w:b/>
          <w:bCs/>
          <w:noProof/>
        </w:rPr>
      </w:sdtEndPr>
      <w:sdtContent>
        <w:p w14:paraId="1F69B9B0" w14:textId="7615E4D5" w:rsidR="001F62C4" w:rsidRDefault="001F62C4">
          <w:pPr>
            <w:pStyle w:val="TOCHeading"/>
          </w:pPr>
        </w:p>
        <w:p w14:paraId="107CB780" w14:textId="36735141" w:rsidR="008370EF" w:rsidRPr="008370EF" w:rsidRDefault="001F62C4"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r w:rsidRPr="008370EF">
            <w:rPr>
              <w:rFonts w:ascii="Times New Roman" w:hAnsi="Times New Roman" w:cs="Times New Roman"/>
              <w:sz w:val="24"/>
              <w:szCs w:val="24"/>
            </w:rPr>
            <w:fldChar w:fldCharType="begin"/>
          </w:r>
          <w:r w:rsidRPr="008370EF">
            <w:rPr>
              <w:rFonts w:ascii="Times New Roman" w:hAnsi="Times New Roman" w:cs="Times New Roman"/>
              <w:sz w:val="24"/>
              <w:szCs w:val="24"/>
            </w:rPr>
            <w:instrText xml:space="preserve"> TOC \o "1-3" \h \z \u </w:instrText>
          </w:r>
          <w:r w:rsidRPr="008370EF">
            <w:rPr>
              <w:rFonts w:ascii="Times New Roman" w:hAnsi="Times New Roman" w:cs="Times New Roman"/>
              <w:sz w:val="24"/>
              <w:szCs w:val="24"/>
            </w:rPr>
            <w:fldChar w:fldCharType="separate"/>
          </w:r>
          <w:hyperlink w:anchor="_Toc103281409" w:history="1">
            <w:r w:rsidR="008370EF" w:rsidRPr="008370EF">
              <w:rPr>
                <w:rStyle w:val="Hyperlink"/>
                <w:rFonts w:ascii="Times New Roman" w:hAnsi="Times New Roman" w:cs="Times New Roman"/>
                <w:noProof/>
                <w:sz w:val="24"/>
                <w:szCs w:val="24"/>
              </w:rPr>
              <w:t>Introduction</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_Toc103281409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2</w:t>
            </w:r>
            <w:r w:rsidR="008370EF" w:rsidRPr="008370EF">
              <w:rPr>
                <w:rFonts w:ascii="Times New Roman" w:hAnsi="Times New Roman" w:cs="Times New Roman"/>
                <w:noProof/>
                <w:webHidden/>
                <w:sz w:val="24"/>
                <w:szCs w:val="24"/>
              </w:rPr>
              <w:fldChar w:fldCharType="end"/>
            </w:r>
          </w:hyperlink>
        </w:p>
        <w:p w14:paraId="1B9864EC" w14:textId="7EFCCD94" w:rsidR="008370EF" w:rsidRPr="008370EF" w:rsidRDefault="0060322D"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0" w:history="1">
            <w:r w:rsidR="008370EF" w:rsidRPr="008370EF">
              <w:rPr>
                <w:rStyle w:val="Hyperlink"/>
                <w:rFonts w:ascii="Times New Roman" w:hAnsi="Times New Roman" w:cs="Times New Roman"/>
                <w:noProof/>
                <w:sz w:val="24"/>
                <w:szCs w:val="24"/>
              </w:rPr>
              <w:t>Part 1</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_Toc103281410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3</w:t>
            </w:r>
            <w:r w:rsidR="008370EF" w:rsidRPr="008370EF">
              <w:rPr>
                <w:rFonts w:ascii="Times New Roman" w:hAnsi="Times New Roman" w:cs="Times New Roman"/>
                <w:noProof/>
                <w:webHidden/>
                <w:sz w:val="24"/>
                <w:szCs w:val="24"/>
              </w:rPr>
              <w:fldChar w:fldCharType="end"/>
            </w:r>
          </w:hyperlink>
        </w:p>
        <w:p w14:paraId="406466C9" w14:textId="71BCDC15" w:rsidR="008370EF" w:rsidRPr="008370EF" w:rsidRDefault="0060322D"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1" w:history="1">
            <w:r w:rsidR="008370EF" w:rsidRPr="008370EF">
              <w:rPr>
                <w:rStyle w:val="Hyperlink"/>
                <w:rFonts w:ascii="Times New Roman" w:hAnsi="Times New Roman" w:cs="Times New Roman"/>
                <w:noProof/>
                <w:sz w:val="24"/>
                <w:szCs w:val="24"/>
              </w:rPr>
              <w:t>Process the Crime data</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_Toc103281411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3</w:t>
            </w:r>
            <w:r w:rsidR="008370EF" w:rsidRPr="008370EF">
              <w:rPr>
                <w:rFonts w:ascii="Times New Roman" w:hAnsi="Times New Roman" w:cs="Times New Roman"/>
                <w:noProof/>
                <w:webHidden/>
                <w:sz w:val="24"/>
                <w:szCs w:val="24"/>
              </w:rPr>
              <w:fldChar w:fldCharType="end"/>
            </w:r>
          </w:hyperlink>
        </w:p>
        <w:p w14:paraId="66C7F792" w14:textId="1C9CAF54" w:rsidR="008370EF" w:rsidRPr="008370EF" w:rsidRDefault="0060322D"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2" w:history="1">
            <w:r w:rsidR="008370EF" w:rsidRPr="008370EF">
              <w:rPr>
                <w:rStyle w:val="Hyperlink"/>
                <w:rFonts w:ascii="Times New Roman" w:hAnsi="Times New Roman" w:cs="Times New Roman"/>
                <w:noProof/>
                <w:sz w:val="24"/>
                <w:szCs w:val="24"/>
              </w:rPr>
              <w:t>Pivot tables</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_Toc103281412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3</w:t>
            </w:r>
            <w:r w:rsidR="008370EF" w:rsidRPr="008370EF">
              <w:rPr>
                <w:rFonts w:ascii="Times New Roman" w:hAnsi="Times New Roman" w:cs="Times New Roman"/>
                <w:noProof/>
                <w:webHidden/>
                <w:sz w:val="24"/>
                <w:szCs w:val="24"/>
              </w:rPr>
              <w:fldChar w:fldCharType="end"/>
            </w:r>
          </w:hyperlink>
        </w:p>
        <w:p w14:paraId="207191FA" w14:textId="47157CAD" w:rsidR="008370EF" w:rsidRPr="008370EF" w:rsidRDefault="0060322D"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3" w:history="1">
            <w:r w:rsidR="008370EF" w:rsidRPr="008370EF">
              <w:rPr>
                <w:rStyle w:val="Hyperlink"/>
                <w:rFonts w:ascii="Times New Roman" w:hAnsi="Times New Roman" w:cs="Times New Roman"/>
                <w:noProof/>
                <w:sz w:val="24"/>
                <w:szCs w:val="24"/>
              </w:rPr>
              <w:t>The analysis of relationship between crime rate data and other factors</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_Toc103281413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7</w:t>
            </w:r>
            <w:r w:rsidR="008370EF" w:rsidRPr="008370EF">
              <w:rPr>
                <w:rFonts w:ascii="Times New Roman" w:hAnsi="Times New Roman" w:cs="Times New Roman"/>
                <w:noProof/>
                <w:webHidden/>
                <w:sz w:val="24"/>
                <w:szCs w:val="24"/>
              </w:rPr>
              <w:fldChar w:fldCharType="end"/>
            </w:r>
          </w:hyperlink>
        </w:p>
        <w:p w14:paraId="3FF9F9EA" w14:textId="65657F1F" w:rsidR="008370EF" w:rsidRPr="008370EF" w:rsidRDefault="0060322D"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4" w:history="1">
            <w:r w:rsidR="008370EF" w:rsidRPr="008370EF">
              <w:rPr>
                <w:rStyle w:val="Hyperlink"/>
                <w:rFonts w:ascii="Times New Roman" w:hAnsi="Times New Roman" w:cs="Times New Roman"/>
                <w:noProof/>
                <w:sz w:val="24"/>
                <w:szCs w:val="24"/>
              </w:rPr>
              <w:t>The effectiveness use of essential functions of Excel in pre-processing, analyzing and visualizing the data</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_Toc103281414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9</w:t>
            </w:r>
            <w:r w:rsidR="008370EF" w:rsidRPr="008370EF">
              <w:rPr>
                <w:rFonts w:ascii="Times New Roman" w:hAnsi="Times New Roman" w:cs="Times New Roman"/>
                <w:noProof/>
                <w:webHidden/>
                <w:sz w:val="24"/>
                <w:szCs w:val="24"/>
              </w:rPr>
              <w:fldChar w:fldCharType="end"/>
            </w:r>
          </w:hyperlink>
        </w:p>
        <w:p w14:paraId="73F55488" w14:textId="161AA27D" w:rsidR="008370EF" w:rsidRPr="008370EF" w:rsidRDefault="0060322D"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5" w:history="1">
            <w:r w:rsidR="008370EF" w:rsidRPr="008370EF">
              <w:rPr>
                <w:rStyle w:val="Hyperlink"/>
                <w:rFonts w:ascii="Times New Roman" w:hAnsi="Times New Roman" w:cs="Times New Roman"/>
                <w:noProof/>
                <w:sz w:val="24"/>
                <w:szCs w:val="24"/>
              </w:rPr>
              <w:t>Part 2</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_Toc103281415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11</w:t>
            </w:r>
            <w:r w:rsidR="008370EF" w:rsidRPr="008370EF">
              <w:rPr>
                <w:rFonts w:ascii="Times New Roman" w:hAnsi="Times New Roman" w:cs="Times New Roman"/>
                <w:noProof/>
                <w:webHidden/>
                <w:sz w:val="24"/>
                <w:szCs w:val="24"/>
              </w:rPr>
              <w:fldChar w:fldCharType="end"/>
            </w:r>
          </w:hyperlink>
        </w:p>
        <w:p w14:paraId="25B8CD09" w14:textId="05170F2A" w:rsidR="008370EF" w:rsidRPr="008370EF" w:rsidRDefault="0060322D"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6" w:history="1">
            <w:r w:rsidR="008370EF" w:rsidRPr="008370EF">
              <w:rPr>
                <w:rStyle w:val="Hyperlink"/>
                <w:rFonts w:ascii="Times New Roman" w:hAnsi="Times New Roman" w:cs="Times New Roman"/>
                <w:noProof/>
                <w:sz w:val="24"/>
                <w:szCs w:val="24"/>
              </w:rPr>
              <w:t>Ice scream data</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_Toc103281416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11</w:t>
            </w:r>
            <w:r w:rsidR="008370EF" w:rsidRPr="008370EF">
              <w:rPr>
                <w:rFonts w:ascii="Times New Roman" w:hAnsi="Times New Roman" w:cs="Times New Roman"/>
                <w:noProof/>
                <w:webHidden/>
                <w:sz w:val="24"/>
                <w:szCs w:val="24"/>
              </w:rPr>
              <w:fldChar w:fldCharType="end"/>
            </w:r>
          </w:hyperlink>
        </w:p>
        <w:p w14:paraId="3D9E8DD7" w14:textId="64B89759" w:rsidR="008370EF" w:rsidRPr="008370EF" w:rsidRDefault="0060322D"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7" w:history="1">
            <w:r w:rsidR="008370EF" w:rsidRPr="008370EF">
              <w:rPr>
                <w:rStyle w:val="Hyperlink"/>
                <w:rFonts w:ascii="Times New Roman" w:hAnsi="Times New Roman" w:cs="Times New Roman"/>
                <w:noProof/>
                <w:sz w:val="24"/>
                <w:szCs w:val="24"/>
              </w:rPr>
              <w:t>How many students like vanilla flavor?</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_Toc103281417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11</w:t>
            </w:r>
            <w:r w:rsidR="008370EF" w:rsidRPr="008370EF">
              <w:rPr>
                <w:rFonts w:ascii="Times New Roman" w:hAnsi="Times New Roman" w:cs="Times New Roman"/>
                <w:noProof/>
                <w:webHidden/>
                <w:sz w:val="24"/>
                <w:szCs w:val="24"/>
              </w:rPr>
              <w:fldChar w:fldCharType="end"/>
            </w:r>
          </w:hyperlink>
        </w:p>
        <w:p w14:paraId="06B43418" w14:textId="7803E607" w:rsidR="008370EF" w:rsidRPr="008370EF" w:rsidRDefault="0060322D"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8" w:history="1">
            <w:r w:rsidR="008370EF" w:rsidRPr="008370EF">
              <w:rPr>
                <w:rStyle w:val="Hyperlink"/>
                <w:rFonts w:ascii="Times New Roman" w:hAnsi="Times New Roman" w:cs="Times New Roman"/>
                <w:noProof/>
                <w:sz w:val="24"/>
                <w:szCs w:val="24"/>
              </w:rPr>
              <w:t>How many students are Male and Female?</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_Toc103281418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12</w:t>
            </w:r>
            <w:r w:rsidR="008370EF" w:rsidRPr="008370EF">
              <w:rPr>
                <w:rFonts w:ascii="Times New Roman" w:hAnsi="Times New Roman" w:cs="Times New Roman"/>
                <w:noProof/>
                <w:webHidden/>
                <w:sz w:val="24"/>
                <w:szCs w:val="24"/>
              </w:rPr>
              <w:fldChar w:fldCharType="end"/>
            </w:r>
          </w:hyperlink>
        </w:p>
        <w:p w14:paraId="4A3F3F08" w14:textId="6D28062C" w:rsidR="008370EF" w:rsidRPr="008370EF" w:rsidRDefault="0060322D"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9" w:history="1">
            <w:r w:rsidR="008370EF" w:rsidRPr="008370EF">
              <w:rPr>
                <w:rStyle w:val="Hyperlink"/>
                <w:rFonts w:ascii="Times New Roman" w:hAnsi="Times New Roman" w:cs="Times New Roman"/>
                <w:noProof/>
                <w:sz w:val="24"/>
                <w:szCs w:val="24"/>
              </w:rPr>
              <w:t>The Mean and Median of participants who likes chocolate and strawberry flavor?</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_Toc103281419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13</w:t>
            </w:r>
            <w:r w:rsidR="008370EF" w:rsidRPr="008370EF">
              <w:rPr>
                <w:rFonts w:ascii="Times New Roman" w:hAnsi="Times New Roman" w:cs="Times New Roman"/>
                <w:noProof/>
                <w:webHidden/>
                <w:sz w:val="24"/>
                <w:szCs w:val="24"/>
              </w:rPr>
              <w:fldChar w:fldCharType="end"/>
            </w:r>
          </w:hyperlink>
        </w:p>
        <w:p w14:paraId="7761E63A" w14:textId="5A61AF61" w:rsidR="008370EF" w:rsidRPr="008370EF" w:rsidRDefault="0060322D"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20" w:history="1">
            <w:r w:rsidR="008370EF" w:rsidRPr="008370EF">
              <w:rPr>
                <w:rStyle w:val="Hyperlink"/>
                <w:rFonts w:ascii="Times New Roman" w:hAnsi="Times New Roman" w:cs="Times New Roman"/>
                <w:noProof/>
                <w:sz w:val="24"/>
                <w:szCs w:val="24"/>
              </w:rPr>
              <w:t>K- Means clustering</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_Toc103281420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13</w:t>
            </w:r>
            <w:r w:rsidR="008370EF" w:rsidRPr="008370EF">
              <w:rPr>
                <w:rFonts w:ascii="Times New Roman" w:hAnsi="Times New Roman" w:cs="Times New Roman"/>
                <w:noProof/>
                <w:webHidden/>
                <w:sz w:val="24"/>
                <w:szCs w:val="24"/>
              </w:rPr>
              <w:fldChar w:fldCharType="end"/>
            </w:r>
          </w:hyperlink>
        </w:p>
        <w:p w14:paraId="01CA347D" w14:textId="31CCE4F1" w:rsidR="008370EF" w:rsidRPr="008370EF" w:rsidRDefault="0060322D"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21" w:history="1">
            <w:r w:rsidR="008370EF" w:rsidRPr="008370EF">
              <w:rPr>
                <w:rStyle w:val="Hyperlink"/>
                <w:rFonts w:ascii="Times New Roman" w:hAnsi="Times New Roman" w:cs="Times New Roman"/>
                <w:noProof/>
                <w:sz w:val="24"/>
                <w:szCs w:val="24"/>
              </w:rPr>
              <w:t>Data and text mining methods used in business</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_Toc103281421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15</w:t>
            </w:r>
            <w:r w:rsidR="008370EF" w:rsidRPr="008370EF">
              <w:rPr>
                <w:rFonts w:ascii="Times New Roman" w:hAnsi="Times New Roman" w:cs="Times New Roman"/>
                <w:noProof/>
                <w:webHidden/>
                <w:sz w:val="24"/>
                <w:szCs w:val="24"/>
              </w:rPr>
              <w:fldChar w:fldCharType="end"/>
            </w:r>
          </w:hyperlink>
        </w:p>
        <w:p w14:paraId="454C44CD" w14:textId="6B3CD2AE" w:rsidR="008370EF" w:rsidRPr="008370EF" w:rsidRDefault="0060322D"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22" w:history="1">
            <w:r w:rsidR="008370EF" w:rsidRPr="008370EF">
              <w:rPr>
                <w:rStyle w:val="Hyperlink"/>
                <w:rFonts w:ascii="Times New Roman" w:hAnsi="Times New Roman" w:cs="Times New Roman"/>
                <w:noProof/>
                <w:sz w:val="24"/>
                <w:szCs w:val="24"/>
              </w:rPr>
              <w:t>Advantages and disadvantages of using SPSS and Excel</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_Toc103281422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17</w:t>
            </w:r>
            <w:r w:rsidR="008370EF" w:rsidRPr="008370EF">
              <w:rPr>
                <w:rFonts w:ascii="Times New Roman" w:hAnsi="Times New Roman" w:cs="Times New Roman"/>
                <w:noProof/>
                <w:webHidden/>
                <w:sz w:val="24"/>
                <w:szCs w:val="24"/>
              </w:rPr>
              <w:fldChar w:fldCharType="end"/>
            </w:r>
          </w:hyperlink>
        </w:p>
        <w:p w14:paraId="19F83874" w14:textId="244EEB5D" w:rsidR="008370EF" w:rsidRPr="008370EF" w:rsidRDefault="0060322D"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23" w:history="1">
            <w:r w:rsidR="008370EF" w:rsidRPr="008370EF">
              <w:rPr>
                <w:rStyle w:val="Hyperlink"/>
                <w:rFonts w:ascii="Times New Roman" w:hAnsi="Times New Roman" w:cs="Times New Roman"/>
                <w:noProof/>
                <w:sz w:val="24"/>
                <w:szCs w:val="24"/>
              </w:rPr>
              <w:t>Conclusion</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_Toc103281423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18</w:t>
            </w:r>
            <w:r w:rsidR="008370EF" w:rsidRPr="008370EF">
              <w:rPr>
                <w:rFonts w:ascii="Times New Roman" w:hAnsi="Times New Roman" w:cs="Times New Roman"/>
                <w:noProof/>
                <w:webHidden/>
                <w:sz w:val="24"/>
                <w:szCs w:val="24"/>
              </w:rPr>
              <w:fldChar w:fldCharType="end"/>
            </w:r>
          </w:hyperlink>
        </w:p>
        <w:p w14:paraId="629A8BA9" w14:textId="11088B55" w:rsidR="008370EF" w:rsidRPr="008370EF" w:rsidRDefault="0060322D"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24" w:history="1">
            <w:r w:rsidR="008370EF" w:rsidRPr="008370EF">
              <w:rPr>
                <w:rStyle w:val="Hyperlink"/>
                <w:rFonts w:ascii="Times New Roman" w:hAnsi="Times New Roman" w:cs="Times New Roman"/>
                <w:noProof/>
                <w:sz w:val="24"/>
                <w:szCs w:val="24"/>
              </w:rPr>
              <w:t>Reference List</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_Toc103281424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19</w:t>
            </w:r>
            <w:r w:rsidR="008370EF" w:rsidRPr="008370EF">
              <w:rPr>
                <w:rFonts w:ascii="Times New Roman" w:hAnsi="Times New Roman" w:cs="Times New Roman"/>
                <w:noProof/>
                <w:webHidden/>
                <w:sz w:val="24"/>
                <w:szCs w:val="24"/>
              </w:rPr>
              <w:fldChar w:fldCharType="end"/>
            </w:r>
          </w:hyperlink>
        </w:p>
        <w:p w14:paraId="360550F5" w14:textId="5DECC436" w:rsidR="001F62C4" w:rsidRDefault="001F62C4" w:rsidP="002055B8">
          <w:pPr>
            <w:spacing w:line="360" w:lineRule="auto"/>
            <w:jc w:val="both"/>
          </w:pPr>
          <w:r w:rsidRPr="008370EF">
            <w:rPr>
              <w:rFonts w:ascii="Times New Roman" w:hAnsi="Times New Roman" w:cs="Times New Roman"/>
              <w:b/>
              <w:bCs/>
              <w:noProof/>
              <w:sz w:val="24"/>
              <w:szCs w:val="24"/>
            </w:rPr>
            <w:fldChar w:fldCharType="end"/>
          </w:r>
        </w:p>
      </w:sdtContent>
    </w:sdt>
    <w:p w14:paraId="542E527E" w14:textId="77777777" w:rsidR="00C918AD" w:rsidRPr="00C918AD" w:rsidRDefault="00C918AD" w:rsidP="00C918AD">
      <w:pPr>
        <w:rPr>
          <w:rFonts w:ascii="Times New Roman" w:hAnsi="Times New Roman" w:cs="Times New Roman"/>
          <w:b/>
          <w:bCs/>
          <w:sz w:val="28"/>
          <w:szCs w:val="28"/>
        </w:rPr>
      </w:pPr>
    </w:p>
    <w:p w14:paraId="5DCA8E6E" w14:textId="77777777" w:rsidR="00883469" w:rsidRPr="001F3F8C" w:rsidRDefault="00883469" w:rsidP="00883469">
      <w:pPr>
        <w:jc w:val="center"/>
        <w:rPr>
          <w:rFonts w:ascii="Times New Roman" w:hAnsi="Times New Roman" w:cs="Times New Roman"/>
          <w:sz w:val="24"/>
          <w:szCs w:val="24"/>
        </w:rPr>
      </w:pPr>
    </w:p>
    <w:p w14:paraId="3EC70520" w14:textId="77777777" w:rsidR="00883469" w:rsidRPr="001F3F8C" w:rsidRDefault="00883469" w:rsidP="00883469">
      <w:pPr>
        <w:jc w:val="center"/>
        <w:rPr>
          <w:rFonts w:ascii="Times New Roman" w:hAnsi="Times New Roman" w:cs="Times New Roman"/>
          <w:sz w:val="24"/>
          <w:szCs w:val="24"/>
        </w:rPr>
      </w:pPr>
    </w:p>
    <w:p w14:paraId="7910FD9F" w14:textId="77777777" w:rsidR="00C918AD" w:rsidRDefault="00C918AD" w:rsidP="006A49E3">
      <w:pPr>
        <w:rPr>
          <w:rFonts w:ascii="Times New Roman" w:hAnsi="Times New Roman" w:cs="Times New Roman"/>
          <w:sz w:val="24"/>
          <w:szCs w:val="24"/>
        </w:rPr>
      </w:pPr>
    </w:p>
    <w:p w14:paraId="2E420FB2" w14:textId="77777777" w:rsidR="008370EF" w:rsidRPr="001F3F8C" w:rsidRDefault="008370EF" w:rsidP="006A49E3">
      <w:pPr>
        <w:rPr>
          <w:rFonts w:ascii="Times New Roman" w:hAnsi="Times New Roman" w:cs="Times New Roman"/>
          <w:sz w:val="24"/>
          <w:szCs w:val="24"/>
        </w:rPr>
      </w:pPr>
    </w:p>
    <w:p w14:paraId="1AA1657A" w14:textId="77777777" w:rsidR="0053543A" w:rsidRPr="00F71F67" w:rsidRDefault="00CD1F87" w:rsidP="00F71F67">
      <w:pPr>
        <w:pStyle w:val="Heading1"/>
        <w:jc w:val="center"/>
        <w:rPr>
          <w:sz w:val="28"/>
          <w:szCs w:val="28"/>
        </w:rPr>
      </w:pPr>
      <w:bookmarkStart w:id="0" w:name="_Toc103281409"/>
      <w:r w:rsidRPr="00F71F67">
        <w:rPr>
          <w:sz w:val="28"/>
          <w:szCs w:val="28"/>
        </w:rPr>
        <w:lastRenderedPageBreak/>
        <w:t>Introduction</w:t>
      </w:r>
      <w:bookmarkEnd w:id="0"/>
    </w:p>
    <w:p w14:paraId="05D95B83" w14:textId="0A347A3F" w:rsidR="00CD1F87" w:rsidRPr="0053543A" w:rsidRDefault="006E0546" w:rsidP="0053543A">
      <w:pPr>
        <w:spacing w:line="360" w:lineRule="auto"/>
        <w:jc w:val="both"/>
        <w:rPr>
          <w:rFonts w:ascii="Times New Roman" w:hAnsi="Times New Roman" w:cs="Times New Roman"/>
          <w:b/>
          <w:bCs/>
          <w:sz w:val="28"/>
          <w:szCs w:val="28"/>
        </w:rPr>
      </w:pPr>
      <w:r>
        <w:rPr>
          <w:rFonts w:ascii="Times New Roman" w:hAnsi="Times New Roman" w:cs="Times New Roman"/>
          <w:sz w:val="24"/>
          <w:szCs w:val="24"/>
        </w:rPr>
        <w:t>The report</w:t>
      </w:r>
      <w:r w:rsidR="00F44A3B">
        <w:rPr>
          <w:rFonts w:ascii="Times New Roman" w:hAnsi="Times New Roman" w:cs="Times New Roman"/>
          <w:sz w:val="24"/>
          <w:szCs w:val="24"/>
        </w:rPr>
        <w:t xml:space="preserve"> has</w:t>
      </w:r>
      <w:r>
        <w:rPr>
          <w:rFonts w:ascii="Times New Roman" w:hAnsi="Times New Roman" w:cs="Times New Roman"/>
          <w:sz w:val="24"/>
          <w:szCs w:val="24"/>
        </w:rPr>
        <w:t xml:space="preserve"> </w:t>
      </w:r>
      <w:r w:rsidR="002810D1">
        <w:rPr>
          <w:rFonts w:ascii="Times New Roman" w:hAnsi="Times New Roman" w:cs="Times New Roman"/>
          <w:sz w:val="24"/>
          <w:szCs w:val="24"/>
        </w:rPr>
        <w:t>provi</w:t>
      </w:r>
      <w:r w:rsidR="00F44A3B">
        <w:rPr>
          <w:rFonts w:ascii="Times New Roman" w:hAnsi="Times New Roman" w:cs="Times New Roman"/>
          <w:sz w:val="24"/>
          <w:szCs w:val="24"/>
        </w:rPr>
        <w:t xml:space="preserve">ded </w:t>
      </w:r>
      <w:r w:rsidR="0018563A">
        <w:rPr>
          <w:rFonts w:ascii="Times New Roman" w:hAnsi="Times New Roman" w:cs="Times New Roman"/>
          <w:sz w:val="24"/>
          <w:szCs w:val="24"/>
        </w:rPr>
        <w:t xml:space="preserve">with </w:t>
      </w:r>
      <w:r w:rsidR="00D13360">
        <w:rPr>
          <w:rFonts w:ascii="Times New Roman" w:hAnsi="Times New Roman" w:cs="Times New Roman"/>
          <w:sz w:val="24"/>
          <w:szCs w:val="24"/>
        </w:rPr>
        <w:t>data set of crime rate</w:t>
      </w:r>
      <w:r w:rsidR="00872159">
        <w:rPr>
          <w:rFonts w:ascii="Times New Roman" w:hAnsi="Times New Roman" w:cs="Times New Roman"/>
          <w:sz w:val="24"/>
          <w:szCs w:val="24"/>
        </w:rPr>
        <w:t xml:space="preserve">. </w:t>
      </w:r>
      <w:r w:rsidR="00D14CAC" w:rsidRPr="00D14CAC">
        <w:rPr>
          <w:rFonts w:ascii="Times New Roman" w:hAnsi="Times New Roman" w:cs="Times New Roman"/>
          <w:sz w:val="24"/>
          <w:szCs w:val="24"/>
        </w:rPr>
        <w:t xml:space="preserve">The crime rate was reported per million </w:t>
      </w:r>
      <w:r w:rsidR="004D5CA6">
        <w:rPr>
          <w:rFonts w:ascii="Times New Roman" w:hAnsi="Times New Roman" w:cs="Times New Roman"/>
          <w:sz w:val="24"/>
          <w:szCs w:val="24"/>
        </w:rPr>
        <w:t>population</w:t>
      </w:r>
      <w:r w:rsidR="00D14CAC" w:rsidRPr="00D14CAC">
        <w:rPr>
          <w:rFonts w:ascii="Times New Roman" w:hAnsi="Times New Roman" w:cs="Times New Roman"/>
          <w:sz w:val="24"/>
          <w:szCs w:val="24"/>
        </w:rPr>
        <w:t xml:space="preserve">, taking into </w:t>
      </w:r>
      <w:r w:rsidR="004D5CA6">
        <w:rPr>
          <w:rFonts w:ascii="Times New Roman" w:hAnsi="Times New Roman" w:cs="Times New Roman"/>
          <w:sz w:val="24"/>
          <w:szCs w:val="24"/>
        </w:rPr>
        <w:t>consideration</w:t>
      </w:r>
      <w:r w:rsidR="00D14CAC" w:rsidRPr="00D14CAC">
        <w:rPr>
          <w:rFonts w:ascii="Times New Roman" w:hAnsi="Times New Roman" w:cs="Times New Roman"/>
          <w:sz w:val="24"/>
          <w:szCs w:val="24"/>
        </w:rPr>
        <w:t xml:space="preserve"> the following categories: gender, </w:t>
      </w:r>
      <w:r w:rsidR="00567A81">
        <w:rPr>
          <w:rFonts w:ascii="Times New Roman" w:hAnsi="Times New Roman" w:cs="Times New Roman"/>
          <w:sz w:val="24"/>
          <w:szCs w:val="24"/>
        </w:rPr>
        <w:t xml:space="preserve">youth, </w:t>
      </w:r>
      <w:r w:rsidR="00247C45">
        <w:rPr>
          <w:rFonts w:ascii="Times New Roman" w:hAnsi="Times New Roman" w:cs="Times New Roman"/>
          <w:sz w:val="24"/>
          <w:szCs w:val="24"/>
        </w:rPr>
        <w:t xml:space="preserve">region, </w:t>
      </w:r>
      <w:r w:rsidR="00D14CAC" w:rsidRPr="00D14CAC">
        <w:rPr>
          <w:rFonts w:ascii="Times New Roman" w:hAnsi="Times New Roman" w:cs="Times New Roman"/>
          <w:sz w:val="24"/>
          <w:szCs w:val="24"/>
        </w:rPr>
        <w:t>education, labor force, wages, unemployment.</w:t>
      </w:r>
      <w:r w:rsidR="00C97D0C">
        <w:rPr>
          <w:rFonts w:ascii="Times New Roman" w:hAnsi="Times New Roman" w:cs="Times New Roman"/>
          <w:sz w:val="24"/>
          <w:szCs w:val="24"/>
        </w:rPr>
        <w:t xml:space="preserve"> </w:t>
      </w:r>
      <w:r w:rsidR="00FB3206">
        <w:rPr>
          <w:rFonts w:ascii="Times New Roman" w:hAnsi="Times New Roman" w:cs="Times New Roman"/>
          <w:sz w:val="24"/>
          <w:szCs w:val="24"/>
        </w:rPr>
        <w:t xml:space="preserve">The report </w:t>
      </w:r>
      <w:r w:rsidR="00BD1743">
        <w:rPr>
          <w:rFonts w:ascii="Times New Roman" w:hAnsi="Times New Roman" w:cs="Times New Roman"/>
          <w:sz w:val="24"/>
          <w:szCs w:val="24"/>
        </w:rPr>
        <w:t>will provide the utilizatio</w:t>
      </w:r>
      <w:r w:rsidR="00102031">
        <w:rPr>
          <w:rFonts w:ascii="Times New Roman" w:hAnsi="Times New Roman" w:cs="Times New Roman"/>
          <w:sz w:val="24"/>
          <w:szCs w:val="24"/>
        </w:rPr>
        <w:t>n</w:t>
      </w:r>
      <w:r w:rsidR="00FB3206">
        <w:rPr>
          <w:rFonts w:ascii="Times New Roman" w:hAnsi="Times New Roman" w:cs="Times New Roman"/>
          <w:sz w:val="24"/>
          <w:szCs w:val="24"/>
        </w:rPr>
        <w:t xml:space="preserve"> </w:t>
      </w:r>
      <w:r w:rsidR="008F200C">
        <w:rPr>
          <w:rFonts w:ascii="Times New Roman" w:hAnsi="Times New Roman" w:cs="Times New Roman"/>
          <w:sz w:val="24"/>
          <w:szCs w:val="24"/>
        </w:rPr>
        <w:t xml:space="preserve">of pivot table function </w:t>
      </w:r>
      <w:r w:rsidR="00FB3206">
        <w:rPr>
          <w:rFonts w:ascii="Times New Roman" w:hAnsi="Times New Roman" w:cs="Times New Roman"/>
          <w:sz w:val="24"/>
          <w:szCs w:val="24"/>
        </w:rPr>
        <w:t xml:space="preserve">of Excel </w:t>
      </w:r>
      <w:r w:rsidR="00240380">
        <w:rPr>
          <w:rFonts w:ascii="Times New Roman" w:hAnsi="Times New Roman" w:cs="Times New Roman"/>
          <w:sz w:val="24"/>
          <w:szCs w:val="24"/>
        </w:rPr>
        <w:t>in</w:t>
      </w:r>
      <w:r w:rsidR="00FB3206">
        <w:rPr>
          <w:rFonts w:ascii="Times New Roman" w:hAnsi="Times New Roman" w:cs="Times New Roman"/>
          <w:sz w:val="24"/>
          <w:szCs w:val="24"/>
        </w:rPr>
        <w:t xml:space="preserve"> </w:t>
      </w:r>
      <w:r w:rsidR="00102031">
        <w:rPr>
          <w:rFonts w:ascii="Times New Roman" w:hAnsi="Times New Roman" w:cs="Times New Roman"/>
          <w:sz w:val="24"/>
          <w:szCs w:val="24"/>
        </w:rPr>
        <w:t xml:space="preserve">pre-processing, analyzing and </w:t>
      </w:r>
      <w:r w:rsidR="00240380">
        <w:rPr>
          <w:rFonts w:ascii="Times New Roman" w:hAnsi="Times New Roman" w:cs="Times New Roman"/>
          <w:sz w:val="24"/>
          <w:szCs w:val="24"/>
        </w:rPr>
        <w:t>visualizing the data</w:t>
      </w:r>
      <w:r w:rsidR="008B0D5A">
        <w:rPr>
          <w:rFonts w:ascii="Times New Roman" w:hAnsi="Times New Roman" w:cs="Times New Roman"/>
          <w:sz w:val="24"/>
          <w:szCs w:val="24"/>
        </w:rPr>
        <w:t>,</w:t>
      </w:r>
      <w:r w:rsidR="00801448">
        <w:rPr>
          <w:rFonts w:ascii="Times New Roman" w:hAnsi="Times New Roman" w:cs="Times New Roman"/>
          <w:sz w:val="24"/>
          <w:szCs w:val="24"/>
        </w:rPr>
        <w:t xml:space="preserve"> also, will provide graphs</w:t>
      </w:r>
      <w:r w:rsidR="00FD3C86">
        <w:rPr>
          <w:rFonts w:ascii="Times New Roman" w:hAnsi="Times New Roman" w:cs="Times New Roman"/>
          <w:sz w:val="24"/>
          <w:szCs w:val="24"/>
        </w:rPr>
        <w:t xml:space="preserve"> and charts to demonstrate findings. </w:t>
      </w:r>
    </w:p>
    <w:p w14:paraId="5F183BAB" w14:textId="7C18A721" w:rsidR="003B0D41" w:rsidRPr="005B1E4A" w:rsidRDefault="00883469" w:rsidP="005B1E4A">
      <w:pPr>
        <w:pStyle w:val="Heading1"/>
        <w:jc w:val="center"/>
        <w:rPr>
          <w:sz w:val="28"/>
          <w:szCs w:val="28"/>
        </w:rPr>
      </w:pPr>
      <w:bookmarkStart w:id="1" w:name="_Toc103281410"/>
      <w:r w:rsidRPr="005B1E4A">
        <w:rPr>
          <w:sz w:val="28"/>
          <w:szCs w:val="28"/>
        </w:rPr>
        <w:t>Part 1</w:t>
      </w:r>
      <w:bookmarkEnd w:id="1"/>
    </w:p>
    <w:p w14:paraId="006CB2ED" w14:textId="42C68136" w:rsidR="00883469" w:rsidRPr="005B1E4A" w:rsidRDefault="00983EAB" w:rsidP="005B1E4A">
      <w:pPr>
        <w:pStyle w:val="Heading1"/>
        <w:jc w:val="center"/>
        <w:rPr>
          <w:sz w:val="28"/>
          <w:szCs w:val="28"/>
        </w:rPr>
      </w:pPr>
      <w:bookmarkStart w:id="2" w:name="_Toc103281411"/>
      <w:r w:rsidRPr="005B1E4A">
        <w:rPr>
          <w:sz w:val="28"/>
          <w:szCs w:val="28"/>
        </w:rPr>
        <w:t xml:space="preserve">Process the </w:t>
      </w:r>
      <w:r w:rsidR="00883469" w:rsidRPr="005B1E4A">
        <w:rPr>
          <w:sz w:val="28"/>
          <w:szCs w:val="28"/>
        </w:rPr>
        <w:t>Crime data</w:t>
      </w:r>
      <w:bookmarkEnd w:id="2"/>
    </w:p>
    <w:p w14:paraId="6518E89D" w14:textId="35F4D2CE" w:rsidR="00883469" w:rsidRPr="001F3F8C" w:rsidRDefault="00F366A0" w:rsidP="00843F33">
      <w:pPr>
        <w:spacing w:after="100" w:afterAutospacing="1"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The crime data provided </w:t>
      </w:r>
      <w:r w:rsidR="00060B42">
        <w:rPr>
          <w:rFonts w:ascii="Times New Roman" w:hAnsi="Times New Roman" w:cs="Times New Roman"/>
          <w:sz w:val="24"/>
          <w:szCs w:val="24"/>
        </w:rPr>
        <w:t xml:space="preserve">in brief </w:t>
      </w:r>
      <w:r w:rsidRPr="001F3F8C">
        <w:rPr>
          <w:rFonts w:ascii="Times New Roman" w:hAnsi="Times New Roman" w:cs="Times New Roman"/>
          <w:sz w:val="24"/>
          <w:szCs w:val="24"/>
        </w:rPr>
        <w:t xml:space="preserve">has </w:t>
      </w:r>
      <w:r w:rsidR="008C0138" w:rsidRPr="001F3F8C">
        <w:rPr>
          <w:rFonts w:ascii="Times New Roman" w:hAnsi="Times New Roman" w:cs="Times New Roman"/>
          <w:sz w:val="24"/>
          <w:szCs w:val="24"/>
        </w:rPr>
        <w:t xml:space="preserve">at least 47 rows and about </w:t>
      </w:r>
      <w:r w:rsidR="00247E10">
        <w:rPr>
          <w:rFonts w:ascii="Times New Roman" w:hAnsi="Times New Roman" w:cs="Times New Roman"/>
          <w:sz w:val="24"/>
          <w:szCs w:val="24"/>
        </w:rPr>
        <w:t>14</w:t>
      </w:r>
      <w:r w:rsidR="008C0138" w:rsidRPr="001F3F8C">
        <w:rPr>
          <w:rFonts w:ascii="Times New Roman" w:hAnsi="Times New Roman" w:cs="Times New Roman"/>
          <w:sz w:val="24"/>
          <w:szCs w:val="24"/>
        </w:rPr>
        <w:t xml:space="preserve"> columns regarding the particulars of the respondents. </w:t>
      </w:r>
    </w:p>
    <w:p w14:paraId="07A0C9EC" w14:textId="689B87C6" w:rsidR="008C0138" w:rsidRDefault="008C0138" w:rsidP="004202BF">
      <w:pPr>
        <w:pStyle w:val="Heading2"/>
        <w:jc w:val="center"/>
        <w:rPr>
          <w:rFonts w:ascii="Times New Roman" w:hAnsi="Times New Roman" w:cs="Times New Roman"/>
          <w:color w:val="auto"/>
          <w:sz w:val="28"/>
          <w:szCs w:val="28"/>
        </w:rPr>
      </w:pPr>
      <w:bookmarkStart w:id="3" w:name="_Toc103281412"/>
      <w:r w:rsidRPr="004202BF">
        <w:rPr>
          <w:rFonts w:ascii="Times New Roman" w:hAnsi="Times New Roman" w:cs="Times New Roman"/>
          <w:color w:val="auto"/>
          <w:sz w:val="28"/>
          <w:szCs w:val="28"/>
        </w:rPr>
        <w:t>Pivot tables</w:t>
      </w:r>
      <w:bookmarkEnd w:id="3"/>
    </w:p>
    <w:p w14:paraId="032FF034" w14:textId="77777777" w:rsidR="004202BF" w:rsidRPr="004202BF" w:rsidRDefault="004202BF" w:rsidP="004202BF"/>
    <w:p w14:paraId="47CABABF" w14:textId="33A24450" w:rsidR="00CB3D4C" w:rsidRPr="001F3F8C" w:rsidRDefault="008C0138" w:rsidP="00843F33">
      <w:pPr>
        <w:spacing w:after="100" w:afterAutospacing="1"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Pivot tables </w:t>
      </w:r>
      <w:r w:rsidR="00CB3D4C" w:rsidRPr="001F3F8C">
        <w:rPr>
          <w:rFonts w:ascii="Times New Roman" w:hAnsi="Times New Roman" w:cs="Times New Roman"/>
          <w:sz w:val="24"/>
          <w:szCs w:val="24"/>
        </w:rPr>
        <w:t>is one of the powerful excel tool that is used to analyze</w:t>
      </w:r>
      <w:r w:rsidR="00FA6F68">
        <w:rPr>
          <w:rFonts w:ascii="Times New Roman" w:hAnsi="Times New Roman" w:cs="Times New Roman"/>
          <w:sz w:val="24"/>
          <w:szCs w:val="24"/>
        </w:rPr>
        <w:t xml:space="preserve"> </w:t>
      </w:r>
      <w:r w:rsidR="00CB3D4C" w:rsidRPr="001F3F8C">
        <w:rPr>
          <w:rFonts w:ascii="Times New Roman" w:hAnsi="Times New Roman" w:cs="Times New Roman"/>
          <w:sz w:val="24"/>
          <w:szCs w:val="24"/>
        </w:rPr>
        <w:t>large data. Pivot is simple tool to use since all the pivot tables are created in a new worksheet with selectable buttons. This</w:t>
      </w:r>
      <w:r w:rsidR="00B913E1">
        <w:rPr>
          <w:rFonts w:ascii="Times New Roman" w:hAnsi="Times New Roman" w:cs="Times New Roman"/>
          <w:sz w:val="24"/>
          <w:szCs w:val="24"/>
        </w:rPr>
        <w:t xml:space="preserve"> table</w:t>
      </w:r>
      <w:r w:rsidR="00CB3D4C" w:rsidRPr="001F3F8C">
        <w:rPr>
          <w:rFonts w:ascii="Times New Roman" w:hAnsi="Times New Roman" w:cs="Times New Roman"/>
          <w:sz w:val="24"/>
          <w:szCs w:val="24"/>
        </w:rPr>
        <w:t xml:space="preserve"> allows </w:t>
      </w:r>
      <w:r w:rsidR="00491798">
        <w:rPr>
          <w:rFonts w:ascii="Times New Roman" w:hAnsi="Times New Roman" w:cs="Times New Roman"/>
          <w:sz w:val="24"/>
          <w:szCs w:val="24"/>
        </w:rPr>
        <w:t>an</w:t>
      </w:r>
      <w:r w:rsidR="00CB3D4C" w:rsidRPr="001F3F8C">
        <w:rPr>
          <w:rFonts w:ascii="Times New Roman" w:hAnsi="Times New Roman" w:cs="Times New Roman"/>
          <w:sz w:val="24"/>
          <w:szCs w:val="24"/>
        </w:rPr>
        <w:t xml:space="preserve"> efficient </w:t>
      </w:r>
      <w:r w:rsidR="00491798" w:rsidRPr="001F3F8C">
        <w:rPr>
          <w:rFonts w:ascii="Times New Roman" w:hAnsi="Times New Roman" w:cs="Times New Roman"/>
          <w:sz w:val="24"/>
          <w:szCs w:val="24"/>
        </w:rPr>
        <w:t>analysis</w:t>
      </w:r>
      <w:r w:rsidR="00CB3D4C" w:rsidRPr="001F3F8C">
        <w:rPr>
          <w:rFonts w:ascii="Times New Roman" w:hAnsi="Times New Roman" w:cs="Times New Roman"/>
          <w:sz w:val="24"/>
          <w:szCs w:val="24"/>
        </w:rPr>
        <w:t xml:space="preserve"> of data. </w:t>
      </w:r>
      <w:r w:rsidR="00056BAE" w:rsidRPr="001F3F8C">
        <w:rPr>
          <w:rFonts w:ascii="Times New Roman" w:hAnsi="Times New Roman" w:cs="Times New Roman"/>
          <w:sz w:val="24"/>
          <w:szCs w:val="24"/>
        </w:rPr>
        <w:t>Pivot table are</w:t>
      </w:r>
      <w:r w:rsidR="00CB3D4C" w:rsidRPr="001F3F8C">
        <w:rPr>
          <w:rFonts w:ascii="Times New Roman" w:hAnsi="Times New Roman" w:cs="Times New Roman"/>
          <w:sz w:val="24"/>
          <w:szCs w:val="24"/>
        </w:rPr>
        <w:t xml:space="preserve"> used to </w:t>
      </w:r>
      <w:r w:rsidR="00CB3D4C" w:rsidRPr="001F3F8C">
        <w:rPr>
          <w:rFonts w:ascii="Times New Roman" w:hAnsi="Times New Roman" w:cs="Times New Roman"/>
          <w:color w:val="1E1E1E"/>
          <w:sz w:val="24"/>
          <w:szCs w:val="24"/>
          <w:shd w:val="clear" w:color="auto" w:fill="FFFFFF"/>
        </w:rPr>
        <w:t>summarize, analyze, explore data easily</w:t>
      </w:r>
      <w:r w:rsidR="00056BAE" w:rsidRPr="001F3F8C">
        <w:rPr>
          <w:rFonts w:ascii="Times New Roman" w:hAnsi="Times New Roman" w:cs="Times New Roman"/>
          <w:color w:val="1E1E1E"/>
          <w:sz w:val="24"/>
          <w:szCs w:val="24"/>
          <w:shd w:val="clear" w:color="auto" w:fill="FFFFFF"/>
        </w:rPr>
        <w:t xml:space="preserve"> since it offers an interactive way to express ideas. It allows users to answer unanticipated questions about the data</w:t>
      </w:r>
      <w:r w:rsidR="00016A84">
        <w:rPr>
          <w:rFonts w:ascii="Times New Roman" w:hAnsi="Times New Roman" w:cs="Times New Roman"/>
          <w:color w:val="1E1E1E"/>
          <w:sz w:val="24"/>
          <w:szCs w:val="24"/>
          <w:shd w:val="clear" w:color="auto" w:fill="FFFFFF"/>
        </w:rPr>
        <w:t xml:space="preserve"> </w:t>
      </w:r>
      <w:sdt>
        <w:sdtPr>
          <w:rPr>
            <w:rFonts w:ascii="Times New Roman" w:hAnsi="Times New Roman" w:cs="Times New Roman"/>
            <w:color w:val="1E1E1E"/>
            <w:sz w:val="24"/>
            <w:szCs w:val="24"/>
            <w:shd w:val="clear" w:color="auto" w:fill="FFFFFF"/>
          </w:rPr>
          <w:id w:val="904182309"/>
          <w:citation/>
        </w:sdtPr>
        <w:sdtContent>
          <w:r w:rsidR="00DF4F7C">
            <w:rPr>
              <w:rFonts w:ascii="Times New Roman" w:hAnsi="Times New Roman" w:cs="Times New Roman"/>
              <w:color w:val="1E1E1E"/>
              <w:sz w:val="24"/>
              <w:szCs w:val="24"/>
              <w:shd w:val="clear" w:color="auto" w:fill="FFFFFF"/>
            </w:rPr>
            <w:fldChar w:fldCharType="begin"/>
          </w:r>
          <w:r w:rsidR="00DF4F7C">
            <w:rPr>
              <w:rFonts w:ascii="Times New Roman" w:hAnsi="Times New Roman" w:cs="Times New Roman"/>
              <w:color w:val="1E1E1E"/>
              <w:sz w:val="24"/>
              <w:szCs w:val="24"/>
              <w:shd w:val="clear" w:color="auto" w:fill="FFFFFF"/>
              <w:lang w:val="en-GB"/>
            </w:rPr>
            <w:instrText xml:space="preserve"> CITATION Ale13 \l 2057 </w:instrText>
          </w:r>
          <w:r w:rsidR="00DF4F7C">
            <w:rPr>
              <w:rFonts w:ascii="Times New Roman" w:hAnsi="Times New Roman" w:cs="Times New Roman"/>
              <w:color w:val="1E1E1E"/>
              <w:sz w:val="24"/>
              <w:szCs w:val="24"/>
              <w:shd w:val="clear" w:color="auto" w:fill="FFFFFF"/>
            </w:rPr>
            <w:fldChar w:fldCharType="separate"/>
          </w:r>
          <w:r w:rsidR="00DF4F7C" w:rsidRPr="00DF4F7C">
            <w:rPr>
              <w:rFonts w:ascii="Times New Roman" w:hAnsi="Times New Roman" w:cs="Times New Roman"/>
              <w:noProof/>
              <w:color w:val="1E1E1E"/>
              <w:sz w:val="24"/>
              <w:szCs w:val="24"/>
              <w:shd w:val="clear" w:color="auto" w:fill="FFFFFF"/>
              <w:lang w:val="en-GB"/>
            </w:rPr>
            <w:t>(Alexander &amp; Jelen, 2013)</w:t>
          </w:r>
          <w:r w:rsidR="00DF4F7C">
            <w:rPr>
              <w:rFonts w:ascii="Times New Roman" w:hAnsi="Times New Roman" w:cs="Times New Roman"/>
              <w:color w:val="1E1E1E"/>
              <w:sz w:val="24"/>
              <w:szCs w:val="24"/>
              <w:shd w:val="clear" w:color="auto" w:fill="FFFFFF"/>
            </w:rPr>
            <w:fldChar w:fldCharType="end"/>
          </w:r>
        </w:sdtContent>
      </w:sdt>
      <w:r w:rsidR="00283B93">
        <w:rPr>
          <w:rFonts w:ascii="Times New Roman" w:hAnsi="Times New Roman" w:cs="Times New Roman"/>
          <w:color w:val="1E1E1E"/>
          <w:sz w:val="24"/>
          <w:szCs w:val="24"/>
          <w:shd w:val="clear" w:color="auto" w:fill="FFFFFF"/>
        </w:rPr>
        <w:t>.</w:t>
      </w:r>
    </w:p>
    <w:p w14:paraId="476AFAAB" w14:textId="77777777" w:rsidR="00CB3D4C" w:rsidRPr="003B0D41" w:rsidRDefault="00CB3D4C" w:rsidP="00CB3D4C">
      <w:pPr>
        <w:rPr>
          <w:rFonts w:ascii="Times New Roman" w:hAnsi="Times New Roman" w:cs="Times New Roman"/>
          <w:b/>
          <w:bCs/>
          <w:sz w:val="28"/>
          <w:szCs w:val="28"/>
        </w:rPr>
      </w:pPr>
      <w:r w:rsidRPr="003B0D41">
        <w:rPr>
          <w:rFonts w:ascii="Times New Roman" w:hAnsi="Times New Roman" w:cs="Times New Roman"/>
          <w:b/>
          <w:bCs/>
          <w:sz w:val="28"/>
          <w:szCs w:val="28"/>
        </w:rPr>
        <w:t xml:space="preserve">Pivot table </w:t>
      </w:r>
    </w:p>
    <w:tbl>
      <w:tblPr>
        <w:tblW w:w="3240" w:type="dxa"/>
        <w:tblInd w:w="93" w:type="dxa"/>
        <w:tblLook w:val="04A0" w:firstRow="1" w:lastRow="0" w:firstColumn="1" w:lastColumn="0" w:noHBand="0" w:noVBand="1"/>
      </w:tblPr>
      <w:tblGrid>
        <w:gridCol w:w="1360"/>
        <w:gridCol w:w="1880"/>
      </w:tblGrid>
      <w:tr w:rsidR="00056BAE" w:rsidRPr="001F3F8C" w14:paraId="7BF686EB" w14:textId="77777777" w:rsidTr="00056BAE">
        <w:trPr>
          <w:trHeight w:val="290"/>
        </w:trPr>
        <w:tc>
          <w:tcPr>
            <w:tcW w:w="1360" w:type="dxa"/>
            <w:tcBorders>
              <w:top w:val="nil"/>
              <w:left w:val="nil"/>
              <w:bottom w:val="single" w:sz="4" w:space="0" w:color="95B3D7"/>
              <w:right w:val="nil"/>
            </w:tcBorders>
            <w:shd w:val="clear" w:color="DCE6F1" w:fill="DCE6F1"/>
            <w:noWrap/>
            <w:vAlign w:val="bottom"/>
            <w:hideMark/>
          </w:tcPr>
          <w:p w14:paraId="6E1F3E52" w14:textId="77777777" w:rsidR="00056BAE" w:rsidRPr="001F3F8C" w:rsidRDefault="00056BAE" w:rsidP="00056BAE">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Row Labels</w:t>
            </w:r>
          </w:p>
        </w:tc>
        <w:tc>
          <w:tcPr>
            <w:tcW w:w="1880" w:type="dxa"/>
            <w:tcBorders>
              <w:top w:val="nil"/>
              <w:left w:val="nil"/>
              <w:bottom w:val="single" w:sz="4" w:space="0" w:color="95B3D7"/>
              <w:right w:val="nil"/>
            </w:tcBorders>
            <w:shd w:val="clear" w:color="DCE6F1" w:fill="DCE6F1"/>
            <w:noWrap/>
            <w:vAlign w:val="bottom"/>
            <w:hideMark/>
          </w:tcPr>
          <w:p w14:paraId="3FA6C594" w14:textId="633B4D0A" w:rsidR="00056BAE" w:rsidRPr="001F3F8C" w:rsidRDefault="00056BAE" w:rsidP="00056BAE">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Sum of Below</w:t>
            </w:r>
            <w:r w:rsidR="00793870">
              <w:rPr>
                <w:rFonts w:ascii="Times New Roman" w:eastAsia="Times New Roman" w:hAnsi="Times New Roman" w:cs="Times New Roman"/>
                <w:b/>
                <w:bCs/>
                <w:color w:val="000000"/>
                <w:sz w:val="24"/>
                <w:szCs w:val="24"/>
              </w:rPr>
              <w:t xml:space="preserve"> </w:t>
            </w:r>
            <w:r w:rsidRPr="001F3F8C">
              <w:rPr>
                <w:rFonts w:ascii="Times New Roman" w:eastAsia="Times New Roman" w:hAnsi="Times New Roman" w:cs="Times New Roman"/>
                <w:b/>
                <w:bCs/>
                <w:color w:val="000000"/>
                <w:sz w:val="24"/>
                <w:szCs w:val="24"/>
              </w:rPr>
              <w:t>Wage</w:t>
            </w:r>
          </w:p>
        </w:tc>
      </w:tr>
      <w:tr w:rsidR="00056BAE" w:rsidRPr="001F3F8C" w14:paraId="6AA41E84" w14:textId="77777777" w:rsidTr="00056BAE">
        <w:trPr>
          <w:trHeight w:val="290"/>
        </w:trPr>
        <w:tc>
          <w:tcPr>
            <w:tcW w:w="1360" w:type="dxa"/>
            <w:tcBorders>
              <w:top w:val="nil"/>
              <w:left w:val="nil"/>
              <w:bottom w:val="nil"/>
              <w:right w:val="nil"/>
            </w:tcBorders>
            <w:shd w:val="clear" w:color="auto" w:fill="auto"/>
            <w:noWrap/>
            <w:vAlign w:val="bottom"/>
            <w:hideMark/>
          </w:tcPr>
          <w:p w14:paraId="3BA2E280"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45.5</w:t>
            </w:r>
          </w:p>
        </w:tc>
        <w:tc>
          <w:tcPr>
            <w:tcW w:w="1880" w:type="dxa"/>
            <w:tcBorders>
              <w:top w:val="nil"/>
              <w:left w:val="nil"/>
              <w:bottom w:val="nil"/>
              <w:right w:val="nil"/>
            </w:tcBorders>
            <w:shd w:val="clear" w:color="auto" w:fill="auto"/>
            <w:noWrap/>
            <w:vAlign w:val="bottom"/>
            <w:hideMark/>
          </w:tcPr>
          <w:p w14:paraId="72D82F86"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139</w:t>
            </w:r>
          </w:p>
        </w:tc>
      </w:tr>
      <w:tr w:rsidR="00056BAE" w:rsidRPr="001F3F8C" w14:paraId="621A3D73" w14:textId="77777777" w:rsidTr="00056BAE">
        <w:trPr>
          <w:trHeight w:val="290"/>
        </w:trPr>
        <w:tc>
          <w:tcPr>
            <w:tcW w:w="1360" w:type="dxa"/>
            <w:tcBorders>
              <w:top w:val="nil"/>
              <w:left w:val="nil"/>
              <w:bottom w:val="nil"/>
              <w:right w:val="nil"/>
            </w:tcBorders>
            <w:shd w:val="clear" w:color="auto" w:fill="auto"/>
            <w:noWrap/>
            <w:vAlign w:val="bottom"/>
            <w:hideMark/>
          </w:tcPr>
          <w:p w14:paraId="35338B17"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52.3</w:t>
            </w:r>
          </w:p>
        </w:tc>
        <w:tc>
          <w:tcPr>
            <w:tcW w:w="1880" w:type="dxa"/>
            <w:tcBorders>
              <w:top w:val="nil"/>
              <w:left w:val="nil"/>
              <w:bottom w:val="nil"/>
              <w:right w:val="nil"/>
            </w:tcBorders>
            <w:shd w:val="clear" w:color="auto" w:fill="auto"/>
            <w:noWrap/>
            <w:vAlign w:val="bottom"/>
            <w:hideMark/>
          </w:tcPr>
          <w:p w14:paraId="156BC2BB"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200</w:t>
            </w:r>
          </w:p>
        </w:tc>
      </w:tr>
      <w:tr w:rsidR="00056BAE" w:rsidRPr="001F3F8C" w14:paraId="3E573FD2" w14:textId="77777777" w:rsidTr="00056BAE">
        <w:trPr>
          <w:trHeight w:val="290"/>
        </w:trPr>
        <w:tc>
          <w:tcPr>
            <w:tcW w:w="1360" w:type="dxa"/>
            <w:tcBorders>
              <w:top w:val="nil"/>
              <w:left w:val="nil"/>
              <w:bottom w:val="nil"/>
              <w:right w:val="nil"/>
            </w:tcBorders>
            <w:shd w:val="clear" w:color="auto" w:fill="auto"/>
            <w:noWrap/>
            <w:vAlign w:val="bottom"/>
            <w:hideMark/>
          </w:tcPr>
          <w:p w14:paraId="23B4437D"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56.6</w:t>
            </w:r>
          </w:p>
        </w:tc>
        <w:tc>
          <w:tcPr>
            <w:tcW w:w="1880" w:type="dxa"/>
            <w:tcBorders>
              <w:top w:val="nil"/>
              <w:left w:val="nil"/>
              <w:bottom w:val="nil"/>
              <w:right w:val="nil"/>
            </w:tcBorders>
            <w:shd w:val="clear" w:color="auto" w:fill="auto"/>
            <w:noWrap/>
            <w:vAlign w:val="bottom"/>
            <w:hideMark/>
          </w:tcPr>
          <w:p w14:paraId="558DDCA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276</w:t>
            </w:r>
          </w:p>
        </w:tc>
      </w:tr>
      <w:tr w:rsidR="00056BAE" w:rsidRPr="001F3F8C" w14:paraId="5890F232" w14:textId="77777777" w:rsidTr="00056BAE">
        <w:trPr>
          <w:trHeight w:val="290"/>
        </w:trPr>
        <w:tc>
          <w:tcPr>
            <w:tcW w:w="1360" w:type="dxa"/>
            <w:tcBorders>
              <w:top w:val="nil"/>
              <w:left w:val="nil"/>
              <w:bottom w:val="nil"/>
              <w:right w:val="nil"/>
            </w:tcBorders>
            <w:shd w:val="clear" w:color="auto" w:fill="auto"/>
            <w:noWrap/>
            <w:vAlign w:val="bottom"/>
            <w:hideMark/>
          </w:tcPr>
          <w:p w14:paraId="343841DE"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60.3</w:t>
            </w:r>
          </w:p>
        </w:tc>
        <w:tc>
          <w:tcPr>
            <w:tcW w:w="1880" w:type="dxa"/>
            <w:tcBorders>
              <w:top w:val="nil"/>
              <w:left w:val="nil"/>
              <w:bottom w:val="nil"/>
              <w:right w:val="nil"/>
            </w:tcBorders>
            <w:shd w:val="clear" w:color="auto" w:fill="auto"/>
            <w:noWrap/>
            <w:vAlign w:val="bottom"/>
            <w:hideMark/>
          </w:tcPr>
          <w:p w14:paraId="6D43AEAC"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249</w:t>
            </w:r>
          </w:p>
        </w:tc>
      </w:tr>
      <w:tr w:rsidR="00056BAE" w:rsidRPr="001F3F8C" w14:paraId="7C06388A" w14:textId="77777777" w:rsidTr="00056BAE">
        <w:trPr>
          <w:trHeight w:val="290"/>
        </w:trPr>
        <w:tc>
          <w:tcPr>
            <w:tcW w:w="1360" w:type="dxa"/>
            <w:tcBorders>
              <w:top w:val="nil"/>
              <w:left w:val="nil"/>
              <w:bottom w:val="nil"/>
              <w:right w:val="nil"/>
            </w:tcBorders>
            <w:shd w:val="clear" w:color="auto" w:fill="auto"/>
            <w:noWrap/>
            <w:vAlign w:val="bottom"/>
            <w:hideMark/>
          </w:tcPr>
          <w:p w14:paraId="4BA84FCA"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64.2</w:t>
            </w:r>
          </w:p>
        </w:tc>
        <w:tc>
          <w:tcPr>
            <w:tcW w:w="1880" w:type="dxa"/>
            <w:tcBorders>
              <w:top w:val="nil"/>
              <w:left w:val="nil"/>
              <w:bottom w:val="nil"/>
              <w:right w:val="nil"/>
            </w:tcBorders>
            <w:shd w:val="clear" w:color="auto" w:fill="auto"/>
            <w:noWrap/>
            <w:vAlign w:val="bottom"/>
            <w:hideMark/>
          </w:tcPr>
          <w:p w14:paraId="1309DA3E"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171</w:t>
            </w:r>
          </w:p>
        </w:tc>
      </w:tr>
      <w:tr w:rsidR="00056BAE" w:rsidRPr="001F3F8C" w14:paraId="1FC7E2B8" w14:textId="77777777" w:rsidTr="00056BAE">
        <w:trPr>
          <w:trHeight w:val="290"/>
        </w:trPr>
        <w:tc>
          <w:tcPr>
            <w:tcW w:w="1360" w:type="dxa"/>
            <w:tcBorders>
              <w:top w:val="nil"/>
              <w:left w:val="nil"/>
              <w:bottom w:val="nil"/>
              <w:right w:val="nil"/>
            </w:tcBorders>
            <w:shd w:val="clear" w:color="auto" w:fill="auto"/>
            <w:noWrap/>
            <w:vAlign w:val="bottom"/>
            <w:hideMark/>
          </w:tcPr>
          <w:p w14:paraId="15B3F2EE"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67.6</w:t>
            </w:r>
          </w:p>
        </w:tc>
        <w:tc>
          <w:tcPr>
            <w:tcW w:w="1880" w:type="dxa"/>
            <w:tcBorders>
              <w:top w:val="nil"/>
              <w:left w:val="nil"/>
              <w:bottom w:val="nil"/>
              <w:right w:val="nil"/>
            </w:tcBorders>
            <w:shd w:val="clear" w:color="auto" w:fill="auto"/>
            <w:noWrap/>
            <w:vAlign w:val="bottom"/>
            <w:hideMark/>
          </w:tcPr>
          <w:p w14:paraId="337B6469"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206</w:t>
            </w:r>
          </w:p>
        </w:tc>
      </w:tr>
      <w:tr w:rsidR="00056BAE" w:rsidRPr="001F3F8C" w14:paraId="0EAB49DB" w14:textId="77777777" w:rsidTr="00056BAE">
        <w:trPr>
          <w:trHeight w:val="290"/>
        </w:trPr>
        <w:tc>
          <w:tcPr>
            <w:tcW w:w="1360" w:type="dxa"/>
            <w:tcBorders>
              <w:top w:val="nil"/>
              <w:left w:val="nil"/>
              <w:bottom w:val="nil"/>
              <w:right w:val="nil"/>
            </w:tcBorders>
            <w:shd w:val="clear" w:color="auto" w:fill="auto"/>
            <w:noWrap/>
            <w:vAlign w:val="bottom"/>
            <w:hideMark/>
          </w:tcPr>
          <w:p w14:paraId="525166C3"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70.5</w:t>
            </w:r>
          </w:p>
        </w:tc>
        <w:tc>
          <w:tcPr>
            <w:tcW w:w="1880" w:type="dxa"/>
            <w:tcBorders>
              <w:top w:val="nil"/>
              <w:left w:val="nil"/>
              <w:bottom w:val="nil"/>
              <w:right w:val="nil"/>
            </w:tcBorders>
            <w:shd w:val="clear" w:color="auto" w:fill="auto"/>
            <w:noWrap/>
            <w:vAlign w:val="bottom"/>
            <w:hideMark/>
          </w:tcPr>
          <w:p w14:paraId="17E03057"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196</w:t>
            </w:r>
          </w:p>
        </w:tc>
      </w:tr>
      <w:tr w:rsidR="00056BAE" w:rsidRPr="001F3F8C" w14:paraId="7184D2DF" w14:textId="77777777" w:rsidTr="00056BAE">
        <w:trPr>
          <w:trHeight w:val="290"/>
        </w:trPr>
        <w:tc>
          <w:tcPr>
            <w:tcW w:w="1360" w:type="dxa"/>
            <w:tcBorders>
              <w:top w:val="nil"/>
              <w:left w:val="nil"/>
              <w:bottom w:val="nil"/>
              <w:right w:val="nil"/>
            </w:tcBorders>
            <w:shd w:val="clear" w:color="auto" w:fill="auto"/>
            <w:noWrap/>
            <w:vAlign w:val="bottom"/>
            <w:hideMark/>
          </w:tcPr>
          <w:p w14:paraId="5C3D1EA3"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73.2</w:t>
            </w:r>
          </w:p>
        </w:tc>
        <w:tc>
          <w:tcPr>
            <w:tcW w:w="1880" w:type="dxa"/>
            <w:tcBorders>
              <w:top w:val="nil"/>
              <w:left w:val="nil"/>
              <w:bottom w:val="nil"/>
              <w:right w:val="nil"/>
            </w:tcBorders>
            <w:shd w:val="clear" w:color="auto" w:fill="auto"/>
            <w:noWrap/>
            <w:vAlign w:val="bottom"/>
            <w:hideMark/>
          </w:tcPr>
          <w:p w14:paraId="2FCD4961"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166</w:t>
            </w:r>
          </w:p>
        </w:tc>
      </w:tr>
      <w:tr w:rsidR="00056BAE" w:rsidRPr="001F3F8C" w14:paraId="76379A7A" w14:textId="77777777" w:rsidTr="00056BAE">
        <w:trPr>
          <w:trHeight w:val="290"/>
        </w:trPr>
        <w:tc>
          <w:tcPr>
            <w:tcW w:w="1360" w:type="dxa"/>
            <w:tcBorders>
              <w:top w:val="nil"/>
              <w:left w:val="nil"/>
              <w:bottom w:val="nil"/>
              <w:right w:val="nil"/>
            </w:tcBorders>
            <w:shd w:val="clear" w:color="auto" w:fill="auto"/>
            <w:noWrap/>
            <w:vAlign w:val="bottom"/>
            <w:hideMark/>
          </w:tcPr>
          <w:p w14:paraId="0F9A9D8A"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75</w:t>
            </w:r>
          </w:p>
        </w:tc>
        <w:tc>
          <w:tcPr>
            <w:tcW w:w="1880" w:type="dxa"/>
            <w:tcBorders>
              <w:top w:val="nil"/>
              <w:left w:val="nil"/>
              <w:bottom w:val="nil"/>
              <w:right w:val="nil"/>
            </w:tcBorders>
            <w:shd w:val="clear" w:color="auto" w:fill="auto"/>
            <w:noWrap/>
            <w:vAlign w:val="bottom"/>
            <w:hideMark/>
          </w:tcPr>
          <w:p w14:paraId="399A7998"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170</w:t>
            </w:r>
          </w:p>
        </w:tc>
      </w:tr>
      <w:tr w:rsidR="00056BAE" w:rsidRPr="001F3F8C" w14:paraId="37753DBA" w14:textId="77777777" w:rsidTr="00056BAE">
        <w:trPr>
          <w:trHeight w:val="290"/>
        </w:trPr>
        <w:tc>
          <w:tcPr>
            <w:tcW w:w="1360" w:type="dxa"/>
            <w:tcBorders>
              <w:top w:val="nil"/>
              <w:left w:val="nil"/>
              <w:bottom w:val="nil"/>
              <w:right w:val="nil"/>
            </w:tcBorders>
            <w:shd w:val="clear" w:color="auto" w:fill="auto"/>
            <w:noWrap/>
            <w:vAlign w:val="bottom"/>
            <w:hideMark/>
          </w:tcPr>
          <w:p w14:paraId="4E2E277E"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78.1</w:t>
            </w:r>
          </w:p>
        </w:tc>
        <w:tc>
          <w:tcPr>
            <w:tcW w:w="1880" w:type="dxa"/>
            <w:tcBorders>
              <w:top w:val="nil"/>
              <w:left w:val="nil"/>
              <w:bottom w:val="nil"/>
              <w:right w:val="nil"/>
            </w:tcBorders>
            <w:shd w:val="clear" w:color="auto" w:fill="auto"/>
            <w:noWrap/>
            <w:vAlign w:val="bottom"/>
            <w:hideMark/>
          </w:tcPr>
          <w:p w14:paraId="5BADD946"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225</w:t>
            </w:r>
          </w:p>
        </w:tc>
      </w:tr>
      <w:tr w:rsidR="00056BAE" w:rsidRPr="001F3F8C" w14:paraId="2F610032" w14:textId="77777777" w:rsidTr="00056BAE">
        <w:trPr>
          <w:trHeight w:val="290"/>
        </w:trPr>
        <w:tc>
          <w:tcPr>
            <w:tcW w:w="1360" w:type="dxa"/>
            <w:tcBorders>
              <w:top w:val="nil"/>
              <w:left w:val="nil"/>
              <w:bottom w:val="nil"/>
              <w:right w:val="nil"/>
            </w:tcBorders>
            <w:shd w:val="clear" w:color="auto" w:fill="auto"/>
            <w:noWrap/>
            <w:vAlign w:val="bottom"/>
            <w:hideMark/>
          </w:tcPr>
          <w:p w14:paraId="27CDE69B"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79.8</w:t>
            </w:r>
          </w:p>
        </w:tc>
        <w:tc>
          <w:tcPr>
            <w:tcW w:w="1880" w:type="dxa"/>
            <w:tcBorders>
              <w:top w:val="nil"/>
              <w:left w:val="nil"/>
              <w:bottom w:val="nil"/>
              <w:right w:val="nil"/>
            </w:tcBorders>
            <w:shd w:val="clear" w:color="auto" w:fill="auto"/>
            <w:noWrap/>
            <w:vAlign w:val="bottom"/>
            <w:hideMark/>
          </w:tcPr>
          <w:p w14:paraId="2114A094"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250</w:t>
            </w:r>
          </w:p>
        </w:tc>
      </w:tr>
      <w:tr w:rsidR="00056BAE" w:rsidRPr="001F3F8C" w14:paraId="4BF84EF9" w14:textId="77777777" w:rsidTr="00056BAE">
        <w:trPr>
          <w:trHeight w:val="290"/>
        </w:trPr>
        <w:tc>
          <w:tcPr>
            <w:tcW w:w="1360" w:type="dxa"/>
            <w:tcBorders>
              <w:top w:val="nil"/>
              <w:left w:val="nil"/>
              <w:bottom w:val="nil"/>
              <w:right w:val="nil"/>
            </w:tcBorders>
            <w:shd w:val="clear" w:color="auto" w:fill="auto"/>
            <w:noWrap/>
            <w:vAlign w:val="bottom"/>
            <w:hideMark/>
          </w:tcPr>
          <w:p w14:paraId="37513B0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lastRenderedPageBreak/>
              <w:t>82.3</w:t>
            </w:r>
          </w:p>
        </w:tc>
        <w:tc>
          <w:tcPr>
            <w:tcW w:w="1880" w:type="dxa"/>
            <w:tcBorders>
              <w:top w:val="nil"/>
              <w:left w:val="nil"/>
              <w:bottom w:val="nil"/>
              <w:right w:val="nil"/>
            </w:tcBorders>
            <w:shd w:val="clear" w:color="auto" w:fill="auto"/>
            <w:noWrap/>
            <w:vAlign w:val="bottom"/>
            <w:hideMark/>
          </w:tcPr>
          <w:p w14:paraId="42518216"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158</w:t>
            </w:r>
          </w:p>
        </w:tc>
      </w:tr>
      <w:tr w:rsidR="00056BAE" w:rsidRPr="001F3F8C" w14:paraId="6F620523" w14:textId="77777777" w:rsidTr="00056BAE">
        <w:trPr>
          <w:trHeight w:val="290"/>
        </w:trPr>
        <w:tc>
          <w:tcPr>
            <w:tcW w:w="1360" w:type="dxa"/>
            <w:tcBorders>
              <w:top w:val="nil"/>
              <w:left w:val="nil"/>
              <w:bottom w:val="nil"/>
              <w:right w:val="nil"/>
            </w:tcBorders>
            <w:shd w:val="clear" w:color="auto" w:fill="auto"/>
            <w:noWrap/>
            <w:vAlign w:val="bottom"/>
            <w:hideMark/>
          </w:tcPr>
          <w:p w14:paraId="0FFA7D27"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83.1</w:t>
            </w:r>
          </w:p>
        </w:tc>
        <w:tc>
          <w:tcPr>
            <w:tcW w:w="1880" w:type="dxa"/>
            <w:tcBorders>
              <w:top w:val="nil"/>
              <w:left w:val="nil"/>
              <w:bottom w:val="nil"/>
              <w:right w:val="nil"/>
            </w:tcBorders>
            <w:shd w:val="clear" w:color="auto" w:fill="auto"/>
            <w:noWrap/>
            <w:vAlign w:val="bottom"/>
            <w:hideMark/>
          </w:tcPr>
          <w:p w14:paraId="179FFAB7"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190</w:t>
            </w:r>
          </w:p>
        </w:tc>
      </w:tr>
      <w:tr w:rsidR="00056BAE" w:rsidRPr="001F3F8C" w14:paraId="3D635109" w14:textId="77777777" w:rsidTr="00056BAE">
        <w:trPr>
          <w:trHeight w:val="290"/>
        </w:trPr>
        <w:tc>
          <w:tcPr>
            <w:tcW w:w="1360" w:type="dxa"/>
            <w:tcBorders>
              <w:top w:val="nil"/>
              <w:left w:val="nil"/>
              <w:bottom w:val="nil"/>
              <w:right w:val="nil"/>
            </w:tcBorders>
            <w:shd w:val="clear" w:color="auto" w:fill="auto"/>
            <w:noWrap/>
            <w:vAlign w:val="bottom"/>
            <w:hideMark/>
          </w:tcPr>
          <w:p w14:paraId="1E6BF49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84.9</w:t>
            </w:r>
          </w:p>
        </w:tc>
        <w:tc>
          <w:tcPr>
            <w:tcW w:w="1880" w:type="dxa"/>
            <w:tcBorders>
              <w:top w:val="nil"/>
              <w:left w:val="nil"/>
              <w:bottom w:val="nil"/>
              <w:right w:val="nil"/>
            </w:tcBorders>
            <w:shd w:val="clear" w:color="auto" w:fill="auto"/>
            <w:noWrap/>
            <w:vAlign w:val="bottom"/>
            <w:hideMark/>
          </w:tcPr>
          <w:p w14:paraId="2E924B66"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126</w:t>
            </w:r>
          </w:p>
        </w:tc>
      </w:tr>
      <w:tr w:rsidR="00056BAE" w:rsidRPr="001F3F8C" w14:paraId="33458F74" w14:textId="77777777" w:rsidTr="00056BAE">
        <w:trPr>
          <w:trHeight w:val="290"/>
        </w:trPr>
        <w:tc>
          <w:tcPr>
            <w:tcW w:w="1360" w:type="dxa"/>
            <w:tcBorders>
              <w:top w:val="nil"/>
              <w:left w:val="nil"/>
              <w:bottom w:val="nil"/>
              <w:right w:val="nil"/>
            </w:tcBorders>
            <w:shd w:val="clear" w:color="auto" w:fill="auto"/>
            <w:noWrap/>
            <w:vAlign w:val="bottom"/>
            <w:hideMark/>
          </w:tcPr>
          <w:p w14:paraId="26289CF7"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85.6</w:t>
            </w:r>
          </w:p>
        </w:tc>
        <w:tc>
          <w:tcPr>
            <w:tcW w:w="1880" w:type="dxa"/>
            <w:tcBorders>
              <w:top w:val="nil"/>
              <w:left w:val="nil"/>
              <w:bottom w:val="nil"/>
              <w:right w:val="nil"/>
            </w:tcBorders>
            <w:shd w:val="clear" w:color="auto" w:fill="auto"/>
            <w:noWrap/>
            <w:vAlign w:val="bottom"/>
            <w:hideMark/>
          </w:tcPr>
          <w:p w14:paraId="7F1A6946"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237</w:t>
            </w:r>
          </w:p>
        </w:tc>
      </w:tr>
      <w:tr w:rsidR="00056BAE" w:rsidRPr="001F3F8C" w14:paraId="03142EC0" w14:textId="77777777" w:rsidTr="00056BAE">
        <w:trPr>
          <w:trHeight w:val="290"/>
        </w:trPr>
        <w:tc>
          <w:tcPr>
            <w:tcW w:w="1360" w:type="dxa"/>
            <w:tcBorders>
              <w:top w:val="nil"/>
              <w:left w:val="nil"/>
              <w:bottom w:val="nil"/>
              <w:right w:val="nil"/>
            </w:tcBorders>
            <w:shd w:val="clear" w:color="auto" w:fill="auto"/>
            <w:noWrap/>
            <w:vAlign w:val="bottom"/>
            <w:hideMark/>
          </w:tcPr>
          <w:p w14:paraId="0E9D13B6"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88</w:t>
            </w:r>
          </w:p>
        </w:tc>
        <w:tc>
          <w:tcPr>
            <w:tcW w:w="1880" w:type="dxa"/>
            <w:tcBorders>
              <w:top w:val="nil"/>
              <w:left w:val="nil"/>
              <w:bottom w:val="nil"/>
              <w:right w:val="nil"/>
            </w:tcBorders>
            <w:shd w:val="clear" w:color="auto" w:fill="auto"/>
            <w:noWrap/>
            <w:vAlign w:val="bottom"/>
            <w:hideMark/>
          </w:tcPr>
          <w:p w14:paraId="3B09D3EE"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174</w:t>
            </w:r>
          </w:p>
        </w:tc>
      </w:tr>
      <w:tr w:rsidR="00056BAE" w:rsidRPr="001F3F8C" w14:paraId="0B93BC70" w14:textId="77777777" w:rsidTr="00056BAE">
        <w:trPr>
          <w:trHeight w:val="290"/>
        </w:trPr>
        <w:tc>
          <w:tcPr>
            <w:tcW w:w="1360" w:type="dxa"/>
            <w:tcBorders>
              <w:top w:val="nil"/>
              <w:left w:val="nil"/>
              <w:bottom w:val="nil"/>
              <w:right w:val="nil"/>
            </w:tcBorders>
            <w:shd w:val="clear" w:color="auto" w:fill="auto"/>
            <w:noWrap/>
            <w:vAlign w:val="bottom"/>
            <w:hideMark/>
          </w:tcPr>
          <w:p w14:paraId="385234B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92.3</w:t>
            </w:r>
          </w:p>
        </w:tc>
        <w:tc>
          <w:tcPr>
            <w:tcW w:w="1880" w:type="dxa"/>
            <w:tcBorders>
              <w:top w:val="nil"/>
              <w:left w:val="nil"/>
              <w:bottom w:val="nil"/>
              <w:right w:val="nil"/>
            </w:tcBorders>
            <w:shd w:val="clear" w:color="auto" w:fill="auto"/>
            <w:noWrap/>
            <w:vAlign w:val="bottom"/>
            <w:hideMark/>
          </w:tcPr>
          <w:p w14:paraId="44BC6C4E"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195</w:t>
            </w:r>
          </w:p>
        </w:tc>
      </w:tr>
      <w:tr w:rsidR="00056BAE" w:rsidRPr="001F3F8C" w14:paraId="4939881F" w14:textId="77777777" w:rsidTr="00056BAE">
        <w:trPr>
          <w:trHeight w:val="290"/>
        </w:trPr>
        <w:tc>
          <w:tcPr>
            <w:tcW w:w="1360" w:type="dxa"/>
            <w:tcBorders>
              <w:top w:val="nil"/>
              <w:left w:val="nil"/>
              <w:bottom w:val="nil"/>
              <w:right w:val="nil"/>
            </w:tcBorders>
            <w:shd w:val="clear" w:color="auto" w:fill="auto"/>
            <w:noWrap/>
            <w:vAlign w:val="bottom"/>
            <w:hideMark/>
          </w:tcPr>
          <w:p w14:paraId="3DB0CED5"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94.3</w:t>
            </w:r>
          </w:p>
        </w:tc>
        <w:tc>
          <w:tcPr>
            <w:tcW w:w="1880" w:type="dxa"/>
            <w:tcBorders>
              <w:top w:val="nil"/>
              <w:left w:val="nil"/>
              <w:bottom w:val="nil"/>
              <w:right w:val="nil"/>
            </w:tcBorders>
            <w:shd w:val="clear" w:color="auto" w:fill="auto"/>
            <w:noWrap/>
            <w:vAlign w:val="bottom"/>
            <w:hideMark/>
          </w:tcPr>
          <w:p w14:paraId="42FB996B"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r>
      <w:tr w:rsidR="00056BAE" w:rsidRPr="001F3F8C" w14:paraId="2F1D5E90" w14:textId="77777777" w:rsidTr="00056BAE">
        <w:trPr>
          <w:trHeight w:val="290"/>
        </w:trPr>
        <w:tc>
          <w:tcPr>
            <w:tcW w:w="1360" w:type="dxa"/>
            <w:tcBorders>
              <w:top w:val="nil"/>
              <w:left w:val="nil"/>
              <w:bottom w:val="nil"/>
              <w:right w:val="nil"/>
            </w:tcBorders>
            <w:shd w:val="clear" w:color="auto" w:fill="auto"/>
            <w:noWrap/>
            <w:vAlign w:val="bottom"/>
            <w:hideMark/>
          </w:tcPr>
          <w:p w14:paraId="3F27D678"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95.3</w:t>
            </w:r>
          </w:p>
        </w:tc>
        <w:tc>
          <w:tcPr>
            <w:tcW w:w="1880" w:type="dxa"/>
            <w:tcBorders>
              <w:top w:val="nil"/>
              <w:left w:val="nil"/>
              <w:bottom w:val="nil"/>
              <w:right w:val="nil"/>
            </w:tcBorders>
            <w:shd w:val="clear" w:color="auto" w:fill="auto"/>
            <w:noWrap/>
            <w:vAlign w:val="bottom"/>
            <w:hideMark/>
          </w:tcPr>
          <w:p w14:paraId="765B7ED3"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163</w:t>
            </w:r>
          </w:p>
        </w:tc>
      </w:tr>
      <w:tr w:rsidR="00056BAE" w:rsidRPr="001F3F8C" w14:paraId="764864BC" w14:textId="77777777" w:rsidTr="00056BAE">
        <w:trPr>
          <w:trHeight w:val="290"/>
        </w:trPr>
        <w:tc>
          <w:tcPr>
            <w:tcW w:w="1360" w:type="dxa"/>
            <w:tcBorders>
              <w:top w:val="nil"/>
              <w:left w:val="nil"/>
              <w:bottom w:val="nil"/>
              <w:right w:val="nil"/>
            </w:tcBorders>
            <w:shd w:val="clear" w:color="auto" w:fill="auto"/>
            <w:noWrap/>
            <w:vAlign w:val="bottom"/>
            <w:hideMark/>
          </w:tcPr>
          <w:p w14:paraId="14C1822C"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96.8</w:t>
            </w:r>
          </w:p>
        </w:tc>
        <w:tc>
          <w:tcPr>
            <w:tcW w:w="1880" w:type="dxa"/>
            <w:tcBorders>
              <w:top w:val="nil"/>
              <w:left w:val="nil"/>
              <w:bottom w:val="nil"/>
              <w:right w:val="nil"/>
            </w:tcBorders>
            <w:shd w:val="clear" w:color="auto" w:fill="auto"/>
            <w:noWrap/>
            <w:vAlign w:val="bottom"/>
            <w:hideMark/>
          </w:tcPr>
          <w:p w14:paraId="5EAB8CE0"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261</w:t>
            </w:r>
          </w:p>
        </w:tc>
      </w:tr>
      <w:tr w:rsidR="00056BAE" w:rsidRPr="001F3F8C" w14:paraId="77020790" w14:textId="77777777" w:rsidTr="00056BAE">
        <w:trPr>
          <w:trHeight w:val="290"/>
        </w:trPr>
        <w:tc>
          <w:tcPr>
            <w:tcW w:w="1360" w:type="dxa"/>
            <w:tcBorders>
              <w:top w:val="nil"/>
              <w:left w:val="nil"/>
              <w:bottom w:val="nil"/>
              <w:right w:val="nil"/>
            </w:tcBorders>
            <w:shd w:val="clear" w:color="auto" w:fill="auto"/>
            <w:noWrap/>
            <w:vAlign w:val="bottom"/>
            <w:hideMark/>
          </w:tcPr>
          <w:p w14:paraId="524D67B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97.4</w:t>
            </w:r>
          </w:p>
        </w:tc>
        <w:tc>
          <w:tcPr>
            <w:tcW w:w="1880" w:type="dxa"/>
            <w:tcBorders>
              <w:top w:val="nil"/>
              <w:left w:val="nil"/>
              <w:bottom w:val="nil"/>
              <w:right w:val="nil"/>
            </w:tcBorders>
            <w:shd w:val="clear" w:color="auto" w:fill="auto"/>
            <w:noWrap/>
            <w:vAlign w:val="bottom"/>
            <w:hideMark/>
          </w:tcPr>
          <w:p w14:paraId="7E900AF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264</w:t>
            </w:r>
          </w:p>
        </w:tc>
      </w:tr>
      <w:tr w:rsidR="00056BAE" w:rsidRPr="001F3F8C" w14:paraId="10D11D21" w14:textId="77777777" w:rsidTr="00056BAE">
        <w:trPr>
          <w:trHeight w:val="290"/>
        </w:trPr>
        <w:tc>
          <w:tcPr>
            <w:tcW w:w="1360" w:type="dxa"/>
            <w:tcBorders>
              <w:top w:val="nil"/>
              <w:left w:val="nil"/>
              <w:bottom w:val="nil"/>
              <w:right w:val="nil"/>
            </w:tcBorders>
            <w:shd w:val="clear" w:color="auto" w:fill="auto"/>
            <w:noWrap/>
            <w:vAlign w:val="bottom"/>
            <w:hideMark/>
          </w:tcPr>
          <w:p w14:paraId="23E90B23"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98.7</w:t>
            </w:r>
          </w:p>
        </w:tc>
        <w:tc>
          <w:tcPr>
            <w:tcW w:w="1880" w:type="dxa"/>
            <w:tcBorders>
              <w:top w:val="nil"/>
              <w:left w:val="nil"/>
              <w:bottom w:val="nil"/>
              <w:right w:val="nil"/>
            </w:tcBorders>
            <w:shd w:val="clear" w:color="auto" w:fill="auto"/>
            <w:noWrap/>
            <w:vAlign w:val="bottom"/>
            <w:hideMark/>
          </w:tcPr>
          <w:p w14:paraId="3E5CFFE1"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224</w:t>
            </w:r>
          </w:p>
        </w:tc>
      </w:tr>
      <w:tr w:rsidR="00056BAE" w:rsidRPr="001F3F8C" w14:paraId="5904D306" w14:textId="77777777" w:rsidTr="00056BAE">
        <w:trPr>
          <w:trHeight w:val="290"/>
        </w:trPr>
        <w:tc>
          <w:tcPr>
            <w:tcW w:w="1360" w:type="dxa"/>
            <w:tcBorders>
              <w:top w:val="nil"/>
              <w:left w:val="nil"/>
              <w:bottom w:val="nil"/>
              <w:right w:val="nil"/>
            </w:tcBorders>
            <w:shd w:val="clear" w:color="auto" w:fill="auto"/>
            <w:noWrap/>
            <w:vAlign w:val="bottom"/>
            <w:hideMark/>
          </w:tcPr>
          <w:p w14:paraId="41572BEB"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99.9</w:t>
            </w:r>
          </w:p>
        </w:tc>
        <w:tc>
          <w:tcPr>
            <w:tcW w:w="1880" w:type="dxa"/>
            <w:tcBorders>
              <w:top w:val="nil"/>
              <w:left w:val="nil"/>
              <w:bottom w:val="nil"/>
              <w:right w:val="nil"/>
            </w:tcBorders>
            <w:shd w:val="clear" w:color="auto" w:fill="auto"/>
            <w:noWrap/>
            <w:vAlign w:val="bottom"/>
            <w:hideMark/>
          </w:tcPr>
          <w:p w14:paraId="483CA14D"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251</w:t>
            </w:r>
          </w:p>
        </w:tc>
      </w:tr>
      <w:tr w:rsidR="00056BAE" w:rsidRPr="001F3F8C" w14:paraId="0F7E7A5B" w14:textId="77777777" w:rsidTr="00056BAE">
        <w:trPr>
          <w:trHeight w:val="290"/>
        </w:trPr>
        <w:tc>
          <w:tcPr>
            <w:tcW w:w="1360" w:type="dxa"/>
            <w:tcBorders>
              <w:top w:val="nil"/>
              <w:left w:val="nil"/>
              <w:bottom w:val="nil"/>
              <w:right w:val="nil"/>
            </w:tcBorders>
            <w:shd w:val="clear" w:color="auto" w:fill="auto"/>
            <w:noWrap/>
            <w:vAlign w:val="bottom"/>
            <w:hideMark/>
          </w:tcPr>
          <w:p w14:paraId="29207508"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103</w:t>
            </w:r>
          </w:p>
        </w:tc>
        <w:tc>
          <w:tcPr>
            <w:tcW w:w="1880" w:type="dxa"/>
            <w:tcBorders>
              <w:top w:val="nil"/>
              <w:left w:val="nil"/>
              <w:bottom w:val="nil"/>
              <w:right w:val="nil"/>
            </w:tcBorders>
            <w:shd w:val="clear" w:color="auto" w:fill="auto"/>
            <w:noWrap/>
            <w:vAlign w:val="bottom"/>
            <w:hideMark/>
          </w:tcPr>
          <w:p w14:paraId="5D36844E"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254</w:t>
            </w:r>
          </w:p>
        </w:tc>
      </w:tr>
      <w:tr w:rsidR="00056BAE" w:rsidRPr="001F3F8C" w14:paraId="691BE023" w14:textId="77777777" w:rsidTr="00056BAE">
        <w:trPr>
          <w:trHeight w:val="290"/>
        </w:trPr>
        <w:tc>
          <w:tcPr>
            <w:tcW w:w="1360" w:type="dxa"/>
            <w:tcBorders>
              <w:top w:val="nil"/>
              <w:left w:val="nil"/>
              <w:bottom w:val="nil"/>
              <w:right w:val="nil"/>
            </w:tcBorders>
            <w:shd w:val="clear" w:color="auto" w:fill="auto"/>
            <w:noWrap/>
            <w:vAlign w:val="bottom"/>
            <w:hideMark/>
          </w:tcPr>
          <w:p w14:paraId="0228BC9F"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104.3</w:t>
            </w:r>
          </w:p>
        </w:tc>
        <w:tc>
          <w:tcPr>
            <w:tcW w:w="1880" w:type="dxa"/>
            <w:tcBorders>
              <w:top w:val="nil"/>
              <w:left w:val="nil"/>
              <w:bottom w:val="nil"/>
              <w:right w:val="nil"/>
            </w:tcBorders>
            <w:shd w:val="clear" w:color="auto" w:fill="auto"/>
            <w:noWrap/>
            <w:vAlign w:val="bottom"/>
            <w:hideMark/>
          </w:tcPr>
          <w:p w14:paraId="6FD8BEC8"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172</w:t>
            </w:r>
          </w:p>
        </w:tc>
      </w:tr>
      <w:tr w:rsidR="00056BAE" w:rsidRPr="001F3F8C" w14:paraId="18619F59" w14:textId="77777777" w:rsidTr="00056BAE">
        <w:trPr>
          <w:trHeight w:val="290"/>
        </w:trPr>
        <w:tc>
          <w:tcPr>
            <w:tcW w:w="1360" w:type="dxa"/>
            <w:tcBorders>
              <w:top w:val="nil"/>
              <w:left w:val="nil"/>
              <w:bottom w:val="nil"/>
              <w:right w:val="nil"/>
            </w:tcBorders>
            <w:shd w:val="clear" w:color="auto" w:fill="auto"/>
            <w:noWrap/>
            <w:vAlign w:val="bottom"/>
            <w:hideMark/>
          </w:tcPr>
          <w:p w14:paraId="6D729B9E"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105.9</w:t>
            </w:r>
          </w:p>
        </w:tc>
        <w:tc>
          <w:tcPr>
            <w:tcW w:w="1880" w:type="dxa"/>
            <w:tcBorders>
              <w:top w:val="nil"/>
              <w:left w:val="nil"/>
              <w:bottom w:val="nil"/>
              <w:right w:val="nil"/>
            </w:tcBorders>
            <w:shd w:val="clear" w:color="auto" w:fill="auto"/>
            <w:noWrap/>
            <w:vAlign w:val="bottom"/>
            <w:hideMark/>
          </w:tcPr>
          <w:p w14:paraId="60C8F4BB"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160</w:t>
            </w:r>
          </w:p>
        </w:tc>
      </w:tr>
      <w:tr w:rsidR="00056BAE" w:rsidRPr="001F3F8C" w14:paraId="20ECC92A" w14:textId="77777777" w:rsidTr="00056BAE">
        <w:trPr>
          <w:trHeight w:val="290"/>
        </w:trPr>
        <w:tc>
          <w:tcPr>
            <w:tcW w:w="1360" w:type="dxa"/>
            <w:tcBorders>
              <w:top w:val="nil"/>
              <w:left w:val="nil"/>
              <w:bottom w:val="nil"/>
              <w:right w:val="nil"/>
            </w:tcBorders>
            <w:shd w:val="clear" w:color="auto" w:fill="auto"/>
            <w:noWrap/>
            <w:vAlign w:val="bottom"/>
            <w:hideMark/>
          </w:tcPr>
          <w:p w14:paraId="742AE50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106.6</w:t>
            </w:r>
          </w:p>
        </w:tc>
        <w:tc>
          <w:tcPr>
            <w:tcW w:w="1880" w:type="dxa"/>
            <w:tcBorders>
              <w:top w:val="nil"/>
              <w:left w:val="nil"/>
              <w:bottom w:val="nil"/>
              <w:right w:val="nil"/>
            </w:tcBorders>
            <w:shd w:val="clear" w:color="auto" w:fill="auto"/>
            <w:noWrap/>
            <w:vAlign w:val="bottom"/>
            <w:hideMark/>
          </w:tcPr>
          <w:p w14:paraId="2CA0691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239</w:t>
            </w:r>
          </w:p>
        </w:tc>
      </w:tr>
      <w:tr w:rsidR="00056BAE" w:rsidRPr="001F3F8C" w14:paraId="77684F9F" w14:textId="77777777" w:rsidTr="00056BAE">
        <w:trPr>
          <w:trHeight w:val="290"/>
        </w:trPr>
        <w:tc>
          <w:tcPr>
            <w:tcW w:w="1360" w:type="dxa"/>
            <w:tcBorders>
              <w:top w:val="nil"/>
              <w:left w:val="nil"/>
              <w:bottom w:val="nil"/>
              <w:right w:val="nil"/>
            </w:tcBorders>
            <w:shd w:val="clear" w:color="auto" w:fill="auto"/>
            <w:noWrap/>
            <w:vAlign w:val="bottom"/>
            <w:hideMark/>
          </w:tcPr>
          <w:p w14:paraId="36EE050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107.2</w:t>
            </w:r>
          </w:p>
        </w:tc>
        <w:tc>
          <w:tcPr>
            <w:tcW w:w="1880" w:type="dxa"/>
            <w:tcBorders>
              <w:top w:val="nil"/>
              <w:left w:val="nil"/>
              <w:bottom w:val="nil"/>
              <w:right w:val="nil"/>
            </w:tcBorders>
            <w:shd w:val="clear" w:color="auto" w:fill="auto"/>
            <w:noWrap/>
            <w:vAlign w:val="bottom"/>
            <w:hideMark/>
          </w:tcPr>
          <w:p w14:paraId="6442F2C5"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144</w:t>
            </w:r>
          </w:p>
        </w:tc>
      </w:tr>
      <w:tr w:rsidR="00056BAE" w:rsidRPr="001F3F8C" w14:paraId="1708CB69" w14:textId="77777777" w:rsidTr="00056BAE">
        <w:trPr>
          <w:trHeight w:val="290"/>
        </w:trPr>
        <w:tc>
          <w:tcPr>
            <w:tcW w:w="1360" w:type="dxa"/>
            <w:tcBorders>
              <w:top w:val="nil"/>
              <w:left w:val="nil"/>
              <w:bottom w:val="nil"/>
              <w:right w:val="nil"/>
            </w:tcBorders>
            <w:shd w:val="clear" w:color="auto" w:fill="auto"/>
            <w:noWrap/>
            <w:vAlign w:val="bottom"/>
            <w:hideMark/>
          </w:tcPr>
          <w:p w14:paraId="77C381B7"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108.3</w:t>
            </w:r>
          </w:p>
        </w:tc>
        <w:tc>
          <w:tcPr>
            <w:tcW w:w="1880" w:type="dxa"/>
            <w:tcBorders>
              <w:top w:val="nil"/>
              <w:left w:val="nil"/>
              <w:bottom w:val="nil"/>
              <w:right w:val="nil"/>
            </w:tcBorders>
            <w:shd w:val="clear" w:color="auto" w:fill="auto"/>
            <w:noWrap/>
            <w:vAlign w:val="bottom"/>
            <w:hideMark/>
          </w:tcPr>
          <w:p w14:paraId="22544C88"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166</w:t>
            </w:r>
          </w:p>
        </w:tc>
      </w:tr>
      <w:tr w:rsidR="00056BAE" w:rsidRPr="001F3F8C" w14:paraId="055627CC" w14:textId="77777777" w:rsidTr="00056BAE">
        <w:trPr>
          <w:trHeight w:val="290"/>
        </w:trPr>
        <w:tc>
          <w:tcPr>
            <w:tcW w:w="1360" w:type="dxa"/>
            <w:tcBorders>
              <w:top w:val="nil"/>
              <w:left w:val="nil"/>
              <w:bottom w:val="nil"/>
              <w:right w:val="nil"/>
            </w:tcBorders>
            <w:shd w:val="clear" w:color="auto" w:fill="auto"/>
            <w:noWrap/>
            <w:vAlign w:val="bottom"/>
            <w:hideMark/>
          </w:tcPr>
          <w:p w14:paraId="477031FE"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109.4</w:t>
            </w:r>
          </w:p>
        </w:tc>
        <w:tc>
          <w:tcPr>
            <w:tcW w:w="1880" w:type="dxa"/>
            <w:tcBorders>
              <w:top w:val="nil"/>
              <w:left w:val="nil"/>
              <w:bottom w:val="nil"/>
              <w:right w:val="nil"/>
            </w:tcBorders>
            <w:shd w:val="clear" w:color="auto" w:fill="auto"/>
            <w:noWrap/>
            <w:vAlign w:val="bottom"/>
            <w:hideMark/>
          </w:tcPr>
          <w:p w14:paraId="363AB59D"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165</w:t>
            </w:r>
          </w:p>
        </w:tc>
      </w:tr>
      <w:tr w:rsidR="00056BAE" w:rsidRPr="001F3F8C" w14:paraId="2B7FA4FF" w14:textId="77777777" w:rsidTr="00056BAE">
        <w:trPr>
          <w:trHeight w:val="290"/>
        </w:trPr>
        <w:tc>
          <w:tcPr>
            <w:tcW w:w="1360" w:type="dxa"/>
            <w:tcBorders>
              <w:top w:val="nil"/>
              <w:left w:val="nil"/>
              <w:bottom w:val="nil"/>
              <w:right w:val="nil"/>
            </w:tcBorders>
            <w:shd w:val="clear" w:color="auto" w:fill="auto"/>
            <w:noWrap/>
            <w:vAlign w:val="bottom"/>
            <w:hideMark/>
          </w:tcPr>
          <w:p w14:paraId="554175D4"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112.1</w:t>
            </w:r>
          </w:p>
        </w:tc>
        <w:tc>
          <w:tcPr>
            <w:tcW w:w="1880" w:type="dxa"/>
            <w:tcBorders>
              <w:top w:val="nil"/>
              <w:left w:val="nil"/>
              <w:bottom w:val="nil"/>
              <w:right w:val="nil"/>
            </w:tcBorders>
            <w:shd w:val="clear" w:color="auto" w:fill="auto"/>
            <w:noWrap/>
            <w:vAlign w:val="bottom"/>
            <w:hideMark/>
          </w:tcPr>
          <w:p w14:paraId="4B52331C"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247</w:t>
            </w:r>
          </w:p>
        </w:tc>
      </w:tr>
      <w:tr w:rsidR="00056BAE" w:rsidRPr="001F3F8C" w14:paraId="4189A353" w14:textId="77777777" w:rsidTr="00056BAE">
        <w:trPr>
          <w:trHeight w:val="290"/>
        </w:trPr>
        <w:tc>
          <w:tcPr>
            <w:tcW w:w="1360" w:type="dxa"/>
            <w:tcBorders>
              <w:top w:val="nil"/>
              <w:left w:val="nil"/>
              <w:bottom w:val="nil"/>
              <w:right w:val="nil"/>
            </w:tcBorders>
            <w:shd w:val="clear" w:color="auto" w:fill="auto"/>
            <w:noWrap/>
            <w:vAlign w:val="bottom"/>
            <w:hideMark/>
          </w:tcPr>
          <w:p w14:paraId="5AE98CB9"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114.3</w:t>
            </w:r>
          </w:p>
        </w:tc>
        <w:tc>
          <w:tcPr>
            <w:tcW w:w="1880" w:type="dxa"/>
            <w:tcBorders>
              <w:top w:val="nil"/>
              <w:left w:val="nil"/>
              <w:bottom w:val="nil"/>
              <w:right w:val="nil"/>
            </w:tcBorders>
            <w:shd w:val="clear" w:color="auto" w:fill="auto"/>
            <w:noWrap/>
            <w:vAlign w:val="bottom"/>
            <w:hideMark/>
          </w:tcPr>
          <w:p w14:paraId="4CC876FD"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168</w:t>
            </w:r>
          </w:p>
        </w:tc>
      </w:tr>
      <w:tr w:rsidR="00056BAE" w:rsidRPr="001F3F8C" w14:paraId="3ABDF89C" w14:textId="77777777" w:rsidTr="00056BAE">
        <w:trPr>
          <w:trHeight w:val="290"/>
        </w:trPr>
        <w:tc>
          <w:tcPr>
            <w:tcW w:w="1360" w:type="dxa"/>
            <w:tcBorders>
              <w:top w:val="nil"/>
              <w:left w:val="nil"/>
              <w:bottom w:val="nil"/>
              <w:right w:val="nil"/>
            </w:tcBorders>
            <w:shd w:val="clear" w:color="auto" w:fill="auto"/>
            <w:noWrap/>
            <w:vAlign w:val="bottom"/>
            <w:hideMark/>
          </w:tcPr>
          <w:p w14:paraId="584B71B4"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115.1</w:t>
            </w:r>
          </w:p>
        </w:tc>
        <w:tc>
          <w:tcPr>
            <w:tcW w:w="1880" w:type="dxa"/>
            <w:tcBorders>
              <w:top w:val="nil"/>
              <w:left w:val="nil"/>
              <w:bottom w:val="nil"/>
              <w:right w:val="nil"/>
            </w:tcBorders>
            <w:shd w:val="clear" w:color="auto" w:fill="auto"/>
            <w:noWrap/>
            <w:vAlign w:val="bottom"/>
            <w:hideMark/>
          </w:tcPr>
          <w:p w14:paraId="6155FC53"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176</w:t>
            </w:r>
          </w:p>
        </w:tc>
      </w:tr>
      <w:tr w:rsidR="00056BAE" w:rsidRPr="001F3F8C" w14:paraId="0723973E" w14:textId="77777777" w:rsidTr="00056BAE">
        <w:trPr>
          <w:trHeight w:val="290"/>
        </w:trPr>
        <w:tc>
          <w:tcPr>
            <w:tcW w:w="1360" w:type="dxa"/>
            <w:tcBorders>
              <w:top w:val="nil"/>
              <w:left w:val="nil"/>
              <w:bottom w:val="nil"/>
              <w:right w:val="nil"/>
            </w:tcBorders>
            <w:shd w:val="clear" w:color="auto" w:fill="auto"/>
            <w:noWrap/>
            <w:vAlign w:val="bottom"/>
            <w:hideMark/>
          </w:tcPr>
          <w:p w14:paraId="24F74733"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117.2</w:t>
            </w:r>
          </w:p>
        </w:tc>
        <w:tc>
          <w:tcPr>
            <w:tcW w:w="1880" w:type="dxa"/>
            <w:tcBorders>
              <w:top w:val="nil"/>
              <w:left w:val="nil"/>
              <w:bottom w:val="nil"/>
              <w:right w:val="nil"/>
            </w:tcBorders>
            <w:shd w:val="clear" w:color="auto" w:fill="auto"/>
            <w:noWrap/>
            <w:vAlign w:val="bottom"/>
            <w:hideMark/>
          </w:tcPr>
          <w:p w14:paraId="3D7330C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162</w:t>
            </w:r>
          </w:p>
        </w:tc>
      </w:tr>
      <w:tr w:rsidR="00056BAE" w:rsidRPr="001F3F8C" w14:paraId="5AA41568" w14:textId="77777777" w:rsidTr="00056BAE">
        <w:trPr>
          <w:trHeight w:val="290"/>
        </w:trPr>
        <w:tc>
          <w:tcPr>
            <w:tcW w:w="1360" w:type="dxa"/>
            <w:tcBorders>
              <w:top w:val="nil"/>
              <w:left w:val="nil"/>
              <w:bottom w:val="nil"/>
              <w:right w:val="nil"/>
            </w:tcBorders>
            <w:shd w:val="clear" w:color="auto" w:fill="auto"/>
            <w:noWrap/>
            <w:vAlign w:val="bottom"/>
            <w:hideMark/>
          </w:tcPr>
          <w:p w14:paraId="7B6DE18A"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119.7</w:t>
            </w:r>
          </w:p>
        </w:tc>
        <w:tc>
          <w:tcPr>
            <w:tcW w:w="1880" w:type="dxa"/>
            <w:tcBorders>
              <w:top w:val="nil"/>
              <w:left w:val="nil"/>
              <w:bottom w:val="nil"/>
              <w:right w:val="nil"/>
            </w:tcBorders>
            <w:shd w:val="clear" w:color="auto" w:fill="auto"/>
            <w:noWrap/>
            <w:vAlign w:val="bottom"/>
            <w:hideMark/>
          </w:tcPr>
          <w:p w14:paraId="417257EE"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154</w:t>
            </w:r>
          </w:p>
        </w:tc>
      </w:tr>
      <w:tr w:rsidR="00056BAE" w:rsidRPr="001F3F8C" w14:paraId="08F3A558" w14:textId="77777777" w:rsidTr="00056BAE">
        <w:trPr>
          <w:trHeight w:val="290"/>
        </w:trPr>
        <w:tc>
          <w:tcPr>
            <w:tcW w:w="1360" w:type="dxa"/>
            <w:tcBorders>
              <w:top w:val="nil"/>
              <w:left w:val="nil"/>
              <w:bottom w:val="nil"/>
              <w:right w:val="nil"/>
            </w:tcBorders>
            <w:shd w:val="clear" w:color="auto" w:fill="auto"/>
            <w:noWrap/>
            <w:vAlign w:val="bottom"/>
            <w:hideMark/>
          </w:tcPr>
          <w:p w14:paraId="63D62FB7"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121.6</w:t>
            </w:r>
          </w:p>
        </w:tc>
        <w:tc>
          <w:tcPr>
            <w:tcW w:w="1880" w:type="dxa"/>
            <w:tcBorders>
              <w:top w:val="nil"/>
              <w:left w:val="nil"/>
              <w:bottom w:val="nil"/>
              <w:right w:val="nil"/>
            </w:tcBorders>
            <w:shd w:val="clear" w:color="auto" w:fill="auto"/>
            <w:noWrap/>
            <w:vAlign w:val="bottom"/>
            <w:hideMark/>
          </w:tcPr>
          <w:p w14:paraId="2AF15FC4"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233</w:t>
            </w:r>
          </w:p>
        </w:tc>
      </w:tr>
      <w:tr w:rsidR="00056BAE" w:rsidRPr="001F3F8C" w14:paraId="07969261" w14:textId="77777777" w:rsidTr="00056BAE">
        <w:trPr>
          <w:trHeight w:val="290"/>
        </w:trPr>
        <w:tc>
          <w:tcPr>
            <w:tcW w:w="1360" w:type="dxa"/>
            <w:tcBorders>
              <w:top w:val="nil"/>
              <w:left w:val="nil"/>
              <w:bottom w:val="nil"/>
              <w:right w:val="nil"/>
            </w:tcBorders>
            <w:shd w:val="clear" w:color="auto" w:fill="auto"/>
            <w:noWrap/>
            <w:vAlign w:val="bottom"/>
            <w:hideMark/>
          </w:tcPr>
          <w:p w14:paraId="061ACADC"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123.4</w:t>
            </w:r>
          </w:p>
        </w:tc>
        <w:tc>
          <w:tcPr>
            <w:tcW w:w="1880" w:type="dxa"/>
            <w:tcBorders>
              <w:top w:val="nil"/>
              <w:left w:val="nil"/>
              <w:bottom w:val="nil"/>
              <w:right w:val="nil"/>
            </w:tcBorders>
            <w:shd w:val="clear" w:color="auto" w:fill="auto"/>
            <w:noWrap/>
            <w:vAlign w:val="bottom"/>
            <w:hideMark/>
          </w:tcPr>
          <w:p w14:paraId="4CE4FBA4"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228</w:t>
            </w:r>
          </w:p>
        </w:tc>
      </w:tr>
      <w:tr w:rsidR="00056BAE" w:rsidRPr="001F3F8C" w14:paraId="5C90E685" w14:textId="77777777" w:rsidTr="00056BAE">
        <w:trPr>
          <w:trHeight w:val="290"/>
        </w:trPr>
        <w:tc>
          <w:tcPr>
            <w:tcW w:w="1360" w:type="dxa"/>
            <w:tcBorders>
              <w:top w:val="nil"/>
              <w:left w:val="nil"/>
              <w:bottom w:val="nil"/>
              <w:right w:val="nil"/>
            </w:tcBorders>
            <w:shd w:val="clear" w:color="auto" w:fill="auto"/>
            <w:noWrap/>
            <w:vAlign w:val="bottom"/>
            <w:hideMark/>
          </w:tcPr>
          <w:p w14:paraId="367A57E0"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127.2</w:t>
            </w:r>
          </w:p>
        </w:tc>
        <w:tc>
          <w:tcPr>
            <w:tcW w:w="1880" w:type="dxa"/>
            <w:tcBorders>
              <w:top w:val="nil"/>
              <w:left w:val="nil"/>
              <w:bottom w:val="nil"/>
              <w:right w:val="nil"/>
            </w:tcBorders>
            <w:shd w:val="clear" w:color="auto" w:fill="auto"/>
            <w:noWrap/>
            <w:vAlign w:val="bottom"/>
            <w:hideMark/>
          </w:tcPr>
          <w:p w14:paraId="0E89EE8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227</w:t>
            </w:r>
          </w:p>
        </w:tc>
      </w:tr>
      <w:tr w:rsidR="00056BAE" w:rsidRPr="001F3F8C" w14:paraId="6359A9FF" w14:textId="77777777" w:rsidTr="00056BAE">
        <w:trPr>
          <w:trHeight w:val="290"/>
        </w:trPr>
        <w:tc>
          <w:tcPr>
            <w:tcW w:w="1360" w:type="dxa"/>
            <w:tcBorders>
              <w:top w:val="nil"/>
              <w:left w:val="nil"/>
              <w:bottom w:val="nil"/>
              <w:right w:val="nil"/>
            </w:tcBorders>
            <w:shd w:val="clear" w:color="auto" w:fill="auto"/>
            <w:noWrap/>
            <w:vAlign w:val="bottom"/>
            <w:hideMark/>
          </w:tcPr>
          <w:p w14:paraId="3DE8539C"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132.4</w:t>
            </w:r>
          </w:p>
        </w:tc>
        <w:tc>
          <w:tcPr>
            <w:tcW w:w="1880" w:type="dxa"/>
            <w:tcBorders>
              <w:top w:val="nil"/>
              <w:left w:val="nil"/>
              <w:bottom w:val="nil"/>
              <w:right w:val="nil"/>
            </w:tcBorders>
            <w:shd w:val="clear" w:color="auto" w:fill="auto"/>
            <w:noWrap/>
            <w:vAlign w:val="bottom"/>
            <w:hideMark/>
          </w:tcPr>
          <w:p w14:paraId="14DC529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215</w:t>
            </w:r>
          </w:p>
        </w:tc>
      </w:tr>
      <w:tr w:rsidR="00056BAE" w:rsidRPr="001F3F8C" w14:paraId="66543538" w14:textId="77777777" w:rsidTr="00056BAE">
        <w:trPr>
          <w:trHeight w:val="290"/>
        </w:trPr>
        <w:tc>
          <w:tcPr>
            <w:tcW w:w="1360" w:type="dxa"/>
            <w:tcBorders>
              <w:top w:val="nil"/>
              <w:left w:val="nil"/>
              <w:bottom w:val="nil"/>
              <w:right w:val="nil"/>
            </w:tcBorders>
            <w:shd w:val="clear" w:color="auto" w:fill="auto"/>
            <w:noWrap/>
            <w:vAlign w:val="bottom"/>
            <w:hideMark/>
          </w:tcPr>
          <w:p w14:paraId="01DB837E"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135.5</w:t>
            </w:r>
          </w:p>
        </w:tc>
        <w:tc>
          <w:tcPr>
            <w:tcW w:w="1880" w:type="dxa"/>
            <w:tcBorders>
              <w:top w:val="nil"/>
              <w:left w:val="nil"/>
              <w:bottom w:val="nil"/>
              <w:right w:val="nil"/>
            </w:tcBorders>
            <w:shd w:val="clear" w:color="auto" w:fill="auto"/>
            <w:noWrap/>
            <w:vAlign w:val="bottom"/>
            <w:hideMark/>
          </w:tcPr>
          <w:p w14:paraId="5D5022CF"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166</w:t>
            </w:r>
          </w:p>
        </w:tc>
      </w:tr>
      <w:tr w:rsidR="00056BAE" w:rsidRPr="001F3F8C" w14:paraId="33DD2AE4" w14:textId="77777777" w:rsidTr="00056BAE">
        <w:trPr>
          <w:trHeight w:val="290"/>
        </w:trPr>
        <w:tc>
          <w:tcPr>
            <w:tcW w:w="1360" w:type="dxa"/>
            <w:tcBorders>
              <w:top w:val="nil"/>
              <w:left w:val="nil"/>
              <w:bottom w:val="nil"/>
              <w:right w:val="nil"/>
            </w:tcBorders>
            <w:shd w:val="clear" w:color="auto" w:fill="auto"/>
            <w:noWrap/>
            <w:vAlign w:val="bottom"/>
            <w:hideMark/>
          </w:tcPr>
          <w:p w14:paraId="478A83E7"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137.8</w:t>
            </w:r>
          </w:p>
        </w:tc>
        <w:tc>
          <w:tcPr>
            <w:tcW w:w="1880" w:type="dxa"/>
            <w:tcBorders>
              <w:top w:val="nil"/>
              <w:left w:val="nil"/>
              <w:bottom w:val="nil"/>
              <w:right w:val="nil"/>
            </w:tcBorders>
            <w:shd w:val="clear" w:color="auto" w:fill="auto"/>
            <w:noWrap/>
            <w:vAlign w:val="bottom"/>
            <w:hideMark/>
          </w:tcPr>
          <w:p w14:paraId="27F3179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174</w:t>
            </w:r>
          </w:p>
        </w:tc>
      </w:tr>
      <w:tr w:rsidR="00056BAE" w:rsidRPr="001F3F8C" w14:paraId="0016AEA0" w14:textId="77777777" w:rsidTr="00056BAE">
        <w:trPr>
          <w:trHeight w:val="290"/>
        </w:trPr>
        <w:tc>
          <w:tcPr>
            <w:tcW w:w="1360" w:type="dxa"/>
            <w:tcBorders>
              <w:top w:val="nil"/>
              <w:left w:val="nil"/>
              <w:bottom w:val="nil"/>
              <w:right w:val="nil"/>
            </w:tcBorders>
            <w:shd w:val="clear" w:color="auto" w:fill="auto"/>
            <w:noWrap/>
            <w:vAlign w:val="bottom"/>
            <w:hideMark/>
          </w:tcPr>
          <w:p w14:paraId="46C32C4B"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140.8</w:t>
            </w:r>
          </w:p>
        </w:tc>
        <w:tc>
          <w:tcPr>
            <w:tcW w:w="1880" w:type="dxa"/>
            <w:tcBorders>
              <w:top w:val="nil"/>
              <w:left w:val="nil"/>
              <w:bottom w:val="nil"/>
              <w:right w:val="nil"/>
            </w:tcBorders>
            <w:shd w:val="clear" w:color="auto" w:fill="auto"/>
            <w:noWrap/>
            <w:vAlign w:val="bottom"/>
            <w:hideMark/>
          </w:tcPr>
          <w:p w14:paraId="48870D51"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153</w:t>
            </w:r>
          </w:p>
        </w:tc>
      </w:tr>
      <w:tr w:rsidR="00056BAE" w:rsidRPr="001F3F8C" w14:paraId="2EA803E7" w14:textId="77777777" w:rsidTr="00056BAE">
        <w:trPr>
          <w:trHeight w:val="290"/>
        </w:trPr>
        <w:tc>
          <w:tcPr>
            <w:tcW w:w="1360" w:type="dxa"/>
            <w:tcBorders>
              <w:top w:val="nil"/>
              <w:left w:val="nil"/>
              <w:bottom w:val="nil"/>
              <w:right w:val="nil"/>
            </w:tcBorders>
            <w:shd w:val="clear" w:color="auto" w:fill="auto"/>
            <w:noWrap/>
            <w:vAlign w:val="bottom"/>
            <w:hideMark/>
          </w:tcPr>
          <w:p w14:paraId="0135ED9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145.4</w:t>
            </w:r>
          </w:p>
        </w:tc>
        <w:tc>
          <w:tcPr>
            <w:tcW w:w="1880" w:type="dxa"/>
            <w:tcBorders>
              <w:top w:val="nil"/>
              <w:left w:val="nil"/>
              <w:bottom w:val="nil"/>
              <w:right w:val="nil"/>
            </w:tcBorders>
            <w:shd w:val="clear" w:color="auto" w:fill="auto"/>
            <w:noWrap/>
            <w:vAlign w:val="bottom"/>
            <w:hideMark/>
          </w:tcPr>
          <w:p w14:paraId="0CE7AB6C"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206</w:t>
            </w:r>
          </w:p>
        </w:tc>
      </w:tr>
      <w:tr w:rsidR="00056BAE" w:rsidRPr="001F3F8C" w14:paraId="530DD7E9" w14:textId="77777777" w:rsidTr="00056BAE">
        <w:trPr>
          <w:trHeight w:val="290"/>
        </w:trPr>
        <w:tc>
          <w:tcPr>
            <w:tcW w:w="1360" w:type="dxa"/>
            <w:tcBorders>
              <w:top w:val="nil"/>
              <w:left w:val="nil"/>
              <w:bottom w:val="nil"/>
              <w:right w:val="nil"/>
            </w:tcBorders>
            <w:shd w:val="clear" w:color="auto" w:fill="auto"/>
            <w:noWrap/>
            <w:vAlign w:val="bottom"/>
            <w:hideMark/>
          </w:tcPr>
          <w:p w14:paraId="7EAA7D80"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149.3</w:t>
            </w:r>
          </w:p>
        </w:tc>
        <w:tc>
          <w:tcPr>
            <w:tcW w:w="1880" w:type="dxa"/>
            <w:tcBorders>
              <w:top w:val="nil"/>
              <w:left w:val="nil"/>
              <w:bottom w:val="nil"/>
              <w:right w:val="nil"/>
            </w:tcBorders>
            <w:shd w:val="clear" w:color="auto" w:fill="auto"/>
            <w:noWrap/>
            <w:vAlign w:val="bottom"/>
            <w:hideMark/>
          </w:tcPr>
          <w:p w14:paraId="6D9D9FF1"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194</w:t>
            </w:r>
          </w:p>
        </w:tc>
      </w:tr>
      <w:tr w:rsidR="00056BAE" w:rsidRPr="001F3F8C" w14:paraId="0135D957" w14:textId="77777777" w:rsidTr="00056BAE">
        <w:trPr>
          <w:trHeight w:val="290"/>
        </w:trPr>
        <w:tc>
          <w:tcPr>
            <w:tcW w:w="1360" w:type="dxa"/>
            <w:tcBorders>
              <w:top w:val="nil"/>
              <w:left w:val="nil"/>
              <w:bottom w:val="nil"/>
              <w:right w:val="nil"/>
            </w:tcBorders>
            <w:shd w:val="clear" w:color="auto" w:fill="auto"/>
            <w:noWrap/>
            <w:vAlign w:val="bottom"/>
            <w:hideMark/>
          </w:tcPr>
          <w:p w14:paraId="5520ED1F"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154.3</w:t>
            </w:r>
          </w:p>
        </w:tc>
        <w:tc>
          <w:tcPr>
            <w:tcW w:w="1880" w:type="dxa"/>
            <w:tcBorders>
              <w:top w:val="nil"/>
              <w:left w:val="nil"/>
              <w:bottom w:val="nil"/>
              <w:right w:val="nil"/>
            </w:tcBorders>
            <w:shd w:val="clear" w:color="auto" w:fill="auto"/>
            <w:noWrap/>
            <w:vAlign w:val="bottom"/>
            <w:hideMark/>
          </w:tcPr>
          <w:p w14:paraId="6B35922E"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170</w:t>
            </w:r>
          </w:p>
        </w:tc>
      </w:tr>
      <w:tr w:rsidR="00056BAE" w:rsidRPr="001F3F8C" w14:paraId="1A2BF12B" w14:textId="77777777" w:rsidTr="00056BAE">
        <w:trPr>
          <w:trHeight w:val="290"/>
        </w:trPr>
        <w:tc>
          <w:tcPr>
            <w:tcW w:w="1360" w:type="dxa"/>
            <w:tcBorders>
              <w:top w:val="nil"/>
              <w:left w:val="nil"/>
              <w:bottom w:val="nil"/>
              <w:right w:val="nil"/>
            </w:tcBorders>
            <w:shd w:val="clear" w:color="auto" w:fill="auto"/>
            <w:noWrap/>
            <w:vAlign w:val="bottom"/>
            <w:hideMark/>
          </w:tcPr>
          <w:p w14:paraId="09DF7E01"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157.7</w:t>
            </w:r>
          </w:p>
        </w:tc>
        <w:tc>
          <w:tcPr>
            <w:tcW w:w="1880" w:type="dxa"/>
            <w:tcBorders>
              <w:top w:val="nil"/>
              <w:left w:val="nil"/>
              <w:bottom w:val="nil"/>
              <w:right w:val="nil"/>
            </w:tcBorders>
            <w:shd w:val="clear" w:color="auto" w:fill="auto"/>
            <w:noWrap/>
            <w:vAlign w:val="bottom"/>
            <w:hideMark/>
          </w:tcPr>
          <w:p w14:paraId="5DF1A3F6"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167</w:t>
            </w:r>
          </w:p>
        </w:tc>
      </w:tr>
      <w:tr w:rsidR="00056BAE" w:rsidRPr="001F3F8C" w14:paraId="763ADF96" w14:textId="77777777" w:rsidTr="00056BAE">
        <w:trPr>
          <w:trHeight w:val="290"/>
        </w:trPr>
        <w:tc>
          <w:tcPr>
            <w:tcW w:w="1360" w:type="dxa"/>
            <w:tcBorders>
              <w:top w:val="nil"/>
              <w:left w:val="nil"/>
              <w:bottom w:val="nil"/>
              <w:right w:val="nil"/>
            </w:tcBorders>
            <w:shd w:val="clear" w:color="auto" w:fill="auto"/>
            <w:noWrap/>
            <w:vAlign w:val="bottom"/>
            <w:hideMark/>
          </w:tcPr>
          <w:p w14:paraId="22CFC3DB"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161.8</w:t>
            </w:r>
          </w:p>
        </w:tc>
        <w:tc>
          <w:tcPr>
            <w:tcW w:w="1880" w:type="dxa"/>
            <w:tcBorders>
              <w:top w:val="nil"/>
              <w:left w:val="nil"/>
              <w:bottom w:val="nil"/>
              <w:right w:val="nil"/>
            </w:tcBorders>
            <w:shd w:val="clear" w:color="auto" w:fill="auto"/>
            <w:noWrap/>
            <w:vAlign w:val="bottom"/>
            <w:hideMark/>
          </w:tcPr>
          <w:p w14:paraId="17997C1B"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152</w:t>
            </w:r>
          </w:p>
        </w:tc>
      </w:tr>
      <w:tr w:rsidR="00056BAE" w:rsidRPr="001F3F8C" w14:paraId="0B1B02DA" w14:textId="77777777" w:rsidTr="00056BAE">
        <w:trPr>
          <w:trHeight w:val="290"/>
        </w:trPr>
        <w:tc>
          <w:tcPr>
            <w:tcW w:w="1360" w:type="dxa"/>
            <w:tcBorders>
              <w:top w:val="single" w:sz="4" w:space="0" w:color="95B3D7"/>
              <w:left w:val="nil"/>
              <w:bottom w:val="nil"/>
              <w:right w:val="nil"/>
            </w:tcBorders>
            <w:shd w:val="clear" w:color="DCE6F1" w:fill="DCE6F1"/>
            <w:noWrap/>
            <w:vAlign w:val="bottom"/>
            <w:hideMark/>
          </w:tcPr>
          <w:p w14:paraId="4BA07E25" w14:textId="77777777" w:rsidR="00056BAE" w:rsidRPr="001F3F8C" w:rsidRDefault="00056BAE" w:rsidP="00056BAE">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Grand Total</w:t>
            </w:r>
          </w:p>
        </w:tc>
        <w:tc>
          <w:tcPr>
            <w:tcW w:w="1880" w:type="dxa"/>
            <w:tcBorders>
              <w:top w:val="single" w:sz="4" w:space="0" w:color="95B3D7"/>
              <w:left w:val="nil"/>
              <w:bottom w:val="nil"/>
              <w:right w:val="nil"/>
            </w:tcBorders>
            <w:shd w:val="clear" w:color="DCE6F1" w:fill="DCE6F1"/>
            <w:noWrap/>
            <w:vAlign w:val="bottom"/>
            <w:hideMark/>
          </w:tcPr>
          <w:p w14:paraId="671426A2" w14:textId="77777777" w:rsidR="00056BAE" w:rsidRPr="001F3F8C" w:rsidRDefault="00056BAE" w:rsidP="00056BAE">
            <w:pPr>
              <w:spacing w:after="0" w:line="240" w:lineRule="auto"/>
              <w:jc w:val="right"/>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9118</w:t>
            </w:r>
          </w:p>
        </w:tc>
      </w:tr>
    </w:tbl>
    <w:p w14:paraId="3829D8A4" w14:textId="77777777" w:rsidR="00793870" w:rsidRDefault="00056BAE" w:rsidP="00CB3D4C">
      <w:pPr>
        <w:rPr>
          <w:rFonts w:ascii="Times New Roman" w:hAnsi="Times New Roman" w:cs="Times New Roman"/>
          <w:sz w:val="24"/>
          <w:szCs w:val="24"/>
        </w:rPr>
      </w:pPr>
      <w:r w:rsidRPr="001F3F8C">
        <w:rPr>
          <w:rFonts w:ascii="Times New Roman" w:hAnsi="Times New Roman" w:cs="Times New Roman"/>
          <w:sz w:val="24"/>
          <w:szCs w:val="24"/>
        </w:rPr>
        <w:t xml:space="preserve"> </w:t>
      </w:r>
    </w:p>
    <w:p w14:paraId="26490B30" w14:textId="03CA43D9" w:rsidR="00056BAE" w:rsidRDefault="00056BAE" w:rsidP="00843F33">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Table </w:t>
      </w:r>
      <w:r w:rsidR="001C5BD3">
        <w:rPr>
          <w:rFonts w:ascii="Times New Roman" w:hAnsi="Times New Roman" w:cs="Times New Roman"/>
          <w:sz w:val="24"/>
          <w:szCs w:val="24"/>
        </w:rPr>
        <w:t>1.</w:t>
      </w:r>
      <w:r w:rsidRPr="001F3F8C">
        <w:rPr>
          <w:rFonts w:ascii="Times New Roman" w:hAnsi="Times New Roman" w:cs="Times New Roman"/>
          <w:sz w:val="24"/>
          <w:szCs w:val="24"/>
        </w:rPr>
        <w:t xml:space="preserve"> Pivot table crime rate versus people earning below wages</w:t>
      </w:r>
    </w:p>
    <w:p w14:paraId="19ADBB7E" w14:textId="62602609" w:rsidR="005C7AAE" w:rsidRPr="001F3F8C" w:rsidRDefault="005C7AAE" w:rsidP="00843F33">
      <w:pPr>
        <w:spacing w:line="360" w:lineRule="auto"/>
        <w:jc w:val="both"/>
        <w:rPr>
          <w:rFonts w:ascii="Times New Roman" w:hAnsi="Times New Roman" w:cs="Times New Roman"/>
          <w:sz w:val="24"/>
          <w:szCs w:val="24"/>
        </w:rPr>
      </w:pPr>
      <w:r>
        <w:rPr>
          <w:rFonts w:ascii="Times New Roman" w:hAnsi="Times New Roman" w:cs="Times New Roman"/>
          <w:sz w:val="24"/>
          <w:szCs w:val="24"/>
        </w:rPr>
        <w:t>Source: Created by student</w:t>
      </w:r>
    </w:p>
    <w:p w14:paraId="1741739B" w14:textId="588743B0" w:rsidR="00056BAE" w:rsidRPr="001F3F8C" w:rsidRDefault="00056BAE" w:rsidP="00843F33">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lastRenderedPageBreak/>
        <w:t xml:space="preserve">The pivot table above shows the relationship between the crime rate and persons earning. The figure below demonstrates the </w:t>
      </w:r>
      <w:r w:rsidR="00070CB7" w:rsidRPr="001F3F8C">
        <w:rPr>
          <w:rFonts w:ascii="Times New Roman" w:hAnsi="Times New Roman" w:cs="Times New Roman"/>
          <w:sz w:val="24"/>
          <w:szCs w:val="24"/>
        </w:rPr>
        <w:t xml:space="preserve">understanding </w:t>
      </w:r>
      <w:r w:rsidRPr="001F3F8C">
        <w:rPr>
          <w:rFonts w:ascii="Times New Roman" w:hAnsi="Times New Roman" w:cs="Times New Roman"/>
          <w:sz w:val="24"/>
          <w:szCs w:val="24"/>
        </w:rPr>
        <w:t>of the table above.</w:t>
      </w:r>
    </w:p>
    <w:p w14:paraId="44FCB276" w14:textId="77777777" w:rsidR="00056BAE" w:rsidRPr="001F3F8C" w:rsidRDefault="00070CB7" w:rsidP="00CB3D4C">
      <w:pPr>
        <w:rPr>
          <w:rFonts w:ascii="Times New Roman" w:hAnsi="Times New Roman" w:cs="Times New Roman"/>
          <w:sz w:val="24"/>
          <w:szCs w:val="24"/>
        </w:rPr>
      </w:pPr>
      <w:r w:rsidRPr="001F3F8C">
        <w:rPr>
          <w:rFonts w:ascii="Times New Roman" w:hAnsi="Times New Roman" w:cs="Times New Roman"/>
          <w:noProof/>
          <w:sz w:val="24"/>
          <w:szCs w:val="24"/>
        </w:rPr>
        <w:drawing>
          <wp:inline distT="0" distB="0" distL="0" distR="0" wp14:anchorId="1285C10A" wp14:editId="6F45A093">
            <wp:extent cx="5715000" cy="336232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5738B4" w14:textId="01999DFF" w:rsidR="00070CB7" w:rsidRDefault="00070CB7" w:rsidP="00CB3D4C">
      <w:pPr>
        <w:rPr>
          <w:rFonts w:ascii="Times New Roman" w:hAnsi="Times New Roman" w:cs="Times New Roman"/>
          <w:sz w:val="24"/>
          <w:szCs w:val="24"/>
        </w:rPr>
      </w:pPr>
      <w:r w:rsidRPr="001F3F8C">
        <w:rPr>
          <w:rFonts w:ascii="Times New Roman" w:hAnsi="Times New Roman" w:cs="Times New Roman"/>
          <w:sz w:val="24"/>
          <w:szCs w:val="24"/>
        </w:rPr>
        <w:t>Figure 1</w:t>
      </w:r>
      <w:r w:rsidR="001C5BD3">
        <w:rPr>
          <w:rFonts w:ascii="Times New Roman" w:hAnsi="Times New Roman" w:cs="Times New Roman"/>
          <w:sz w:val="24"/>
          <w:szCs w:val="24"/>
        </w:rPr>
        <w:t>.</w:t>
      </w:r>
      <w:r w:rsidRPr="001F3F8C">
        <w:rPr>
          <w:rFonts w:ascii="Times New Roman" w:hAnsi="Times New Roman" w:cs="Times New Roman"/>
          <w:sz w:val="24"/>
          <w:szCs w:val="24"/>
        </w:rPr>
        <w:t xml:space="preserve"> Crime rate versus wages </w:t>
      </w:r>
    </w:p>
    <w:p w14:paraId="3FBB8705" w14:textId="33187BE9" w:rsidR="00A423C3" w:rsidRPr="001F3F8C" w:rsidRDefault="00A423C3" w:rsidP="00CB3D4C">
      <w:pPr>
        <w:rPr>
          <w:rFonts w:ascii="Times New Roman" w:hAnsi="Times New Roman" w:cs="Times New Roman"/>
          <w:sz w:val="24"/>
          <w:szCs w:val="24"/>
        </w:rPr>
      </w:pPr>
      <w:r>
        <w:rPr>
          <w:rFonts w:ascii="Times New Roman" w:hAnsi="Times New Roman" w:cs="Times New Roman"/>
          <w:sz w:val="24"/>
          <w:szCs w:val="24"/>
        </w:rPr>
        <w:t>Source: Created by student</w:t>
      </w:r>
    </w:p>
    <w:p w14:paraId="7626496A" w14:textId="42F43A41" w:rsidR="006A550F" w:rsidRDefault="00070CB7" w:rsidP="00843F33">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The table above shows that crime rate is influenced by wages. The people with fewer wages were found to be involved in crime </w:t>
      </w:r>
      <w:r w:rsidR="00990A48">
        <w:rPr>
          <w:rFonts w:ascii="Times New Roman" w:hAnsi="Times New Roman" w:cs="Times New Roman"/>
          <w:sz w:val="24"/>
          <w:szCs w:val="24"/>
        </w:rPr>
        <w:t>in</w:t>
      </w:r>
      <w:r w:rsidRPr="001F3F8C">
        <w:rPr>
          <w:rFonts w:ascii="Times New Roman" w:hAnsi="Times New Roman" w:cs="Times New Roman"/>
          <w:sz w:val="24"/>
          <w:szCs w:val="24"/>
        </w:rPr>
        <w:t xml:space="preserve"> compar</w:t>
      </w:r>
      <w:r w:rsidR="00990A48">
        <w:rPr>
          <w:rFonts w:ascii="Times New Roman" w:hAnsi="Times New Roman" w:cs="Times New Roman"/>
          <w:sz w:val="24"/>
          <w:szCs w:val="24"/>
        </w:rPr>
        <w:t>ation</w:t>
      </w:r>
      <w:r w:rsidRPr="001F3F8C">
        <w:rPr>
          <w:rFonts w:ascii="Times New Roman" w:hAnsi="Times New Roman" w:cs="Times New Roman"/>
          <w:sz w:val="24"/>
          <w:szCs w:val="24"/>
        </w:rPr>
        <w:t xml:space="preserve"> </w:t>
      </w:r>
      <w:r w:rsidR="00E712DE">
        <w:rPr>
          <w:rFonts w:ascii="Times New Roman" w:hAnsi="Times New Roman" w:cs="Times New Roman"/>
          <w:sz w:val="24"/>
          <w:szCs w:val="24"/>
        </w:rPr>
        <w:t>to</w:t>
      </w:r>
      <w:r w:rsidRPr="001F3F8C">
        <w:rPr>
          <w:rFonts w:ascii="Times New Roman" w:hAnsi="Times New Roman" w:cs="Times New Roman"/>
          <w:sz w:val="24"/>
          <w:szCs w:val="24"/>
        </w:rPr>
        <w:t xml:space="preserve"> people who earned </w:t>
      </w:r>
      <w:r w:rsidR="002C7698">
        <w:rPr>
          <w:rFonts w:ascii="Times New Roman" w:hAnsi="Times New Roman" w:cs="Times New Roman"/>
          <w:sz w:val="24"/>
          <w:szCs w:val="24"/>
        </w:rPr>
        <w:t>higher</w:t>
      </w:r>
      <w:r w:rsidRPr="001F3F8C">
        <w:rPr>
          <w:rFonts w:ascii="Times New Roman" w:hAnsi="Times New Roman" w:cs="Times New Roman"/>
          <w:sz w:val="24"/>
          <w:szCs w:val="24"/>
        </w:rPr>
        <w:t xml:space="preserve"> incomes. From the table above, the average crime rate </w:t>
      </w:r>
      <w:r w:rsidR="0076057C">
        <w:rPr>
          <w:rFonts w:ascii="Times New Roman" w:hAnsi="Times New Roman" w:cs="Times New Roman"/>
          <w:sz w:val="24"/>
          <w:szCs w:val="24"/>
        </w:rPr>
        <w:t>demonstrate</w:t>
      </w:r>
      <w:r w:rsidRPr="001F3F8C">
        <w:rPr>
          <w:rFonts w:ascii="Times New Roman" w:hAnsi="Times New Roman" w:cs="Times New Roman"/>
          <w:sz w:val="24"/>
          <w:szCs w:val="24"/>
        </w:rPr>
        <w:t xml:space="preserve"> a higher crime rate in the region.</w:t>
      </w:r>
      <w:r w:rsidR="00A45C40">
        <w:rPr>
          <w:rFonts w:ascii="Times New Roman" w:hAnsi="Times New Roman" w:cs="Times New Roman"/>
          <w:sz w:val="24"/>
          <w:szCs w:val="24"/>
        </w:rPr>
        <w:t xml:space="preserve"> </w:t>
      </w:r>
      <w:r w:rsidR="00C35A8C">
        <w:rPr>
          <w:rFonts w:ascii="Times New Roman" w:hAnsi="Times New Roman" w:cs="Times New Roman"/>
          <w:sz w:val="24"/>
          <w:szCs w:val="24"/>
        </w:rPr>
        <w:t xml:space="preserve"> </w:t>
      </w:r>
    </w:p>
    <w:p w14:paraId="23C7153E" w14:textId="343DD42D" w:rsidR="00070CB7" w:rsidRPr="001F3F8C" w:rsidRDefault="00070CB7" w:rsidP="00843F33">
      <w:pPr>
        <w:spacing w:line="360" w:lineRule="auto"/>
        <w:jc w:val="both"/>
        <w:rPr>
          <w:rFonts w:ascii="Times New Roman" w:hAnsi="Times New Roman" w:cs="Times New Roman"/>
          <w:sz w:val="24"/>
          <w:szCs w:val="24"/>
        </w:rPr>
      </w:pPr>
      <w:r w:rsidRPr="009F055D">
        <w:rPr>
          <w:rFonts w:ascii="Times New Roman" w:hAnsi="Times New Roman" w:cs="Times New Roman"/>
          <w:b/>
          <w:bCs/>
          <w:sz w:val="24"/>
          <w:szCs w:val="24"/>
        </w:rPr>
        <w:t xml:space="preserve">The </w:t>
      </w:r>
      <w:r w:rsidR="00AD6B36" w:rsidRPr="009F055D">
        <w:rPr>
          <w:rFonts w:ascii="Times New Roman" w:hAnsi="Times New Roman" w:cs="Times New Roman"/>
          <w:b/>
          <w:bCs/>
          <w:sz w:val="24"/>
          <w:szCs w:val="24"/>
        </w:rPr>
        <w:t xml:space="preserve">process of </w:t>
      </w:r>
      <w:r w:rsidR="00BC2C26" w:rsidRPr="009F055D">
        <w:rPr>
          <w:rFonts w:ascii="Times New Roman" w:hAnsi="Times New Roman" w:cs="Times New Roman"/>
          <w:b/>
          <w:bCs/>
          <w:sz w:val="24"/>
          <w:szCs w:val="24"/>
        </w:rPr>
        <w:t xml:space="preserve">crime rate </w:t>
      </w:r>
      <w:r w:rsidR="00AD6B36" w:rsidRPr="009F055D">
        <w:rPr>
          <w:rFonts w:ascii="Times New Roman" w:hAnsi="Times New Roman" w:cs="Times New Roman"/>
          <w:b/>
          <w:bCs/>
          <w:sz w:val="24"/>
          <w:szCs w:val="24"/>
        </w:rPr>
        <w:t>data</w:t>
      </w:r>
      <w:r w:rsidRPr="009F055D">
        <w:rPr>
          <w:rFonts w:ascii="Times New Roman" w:hAnsi="Times New Roman" w:cs="Times New Roman"/>
          <w:b/>
          <w:bCs/>
          <w:sz w:val="24"/>
          <w:szCs w:val="24"/>
        </w:rPr>
        <w:t xml:space="preserve"> </w:t>
      </w:r>
      <w:r w:rsidR="006B442D" w:rsidRPr="009F055D">
        <w:rPr>
          <w:rFonts w:ascii="Times New Roman" w:hAnsi="Times New Roman" w:cs="Times New Roman"/>
          <w:b/>
          <w:bCs/>
          <w:sz w:val="24"/>
          <w:szCs w:val="24"/>
        </w:rPr>
        <w:t xml:space="preserve">in relation to other factor </w:t>
      </w:r>
      <w:r w:rsidR="00AD6B36" w:rsidRPr="009F055D">
        <w:rPr>
          <w:rFonts w:ascii="Times New Roman" w:hAnsi="Times New Roman" w:cs="Times New Roman"/>
          <w:b/>
          <w:bCs/>
          <w:sz w:val="24"/>
          <w:szCs w:val="24"/>
        </w:rPr>
        <w:t>in</w:t>
      </w:r>
      <w:r w:rsidRPr="009F055D">
        <w:rPr>
          <w:rFonts w:ascii="Times New Roman" w:hAnsi="Times New Roman" w:cs="Times New Roman"/>
          <w:b/>
          <w:bCs/>
          <w:sz w:val="24"/>
          <w:szCs w:val="24"/>
        </w:rPr>
        <w:t xml:space="preserve"> pivot table is displayed</w:t>
      </w:r>
      <w:r w:rsidR="00A45C40" w:rsidRPr="009F055D">
        <w:rPr>
          <w:rFonts w:ascii="Times New Roman" w:hAnsi="Times New Roman" w:cs="Times New Roman"/>
          <w:b/>
          <w:bCs/>
          <w:sz w:val="24"/>
          <w:szCs w:val="24"/>
        </w:rPr>
        <w:t xml:space="preserve"> below</w:t>
      </w:r>
      <w:r w:rsidR="009F055D">
        <w:rPr>
          <w:rFonts w:ascii="Times New Roman" w:hAnsi="Times New Roman" w:cs="Times New Roman"/>
          <w:sz w:val="24"/>
          <w:szCs w:val="24"/>
        </w:rPr>
        <w:t>:</w:t>
      </w:r>
    </w:p>
    <w:tbl>
      <w:tblPr>
        <w:tblW w:w="9514" w:type="dxa"/>
        <w:tblInd w:w="93" w:type="dxa"/>
        <w:tblLook w:val="04A0" w:firstRow="1" w:lastRow="0" w:firstColumn="1" w:lastColumn="0" w:noHBand="0" w:noVBand="1"/>
      </w:tblPr>
      <w:tblGrid>
        <w:gridCol w:w="1147"/>
        <w:gridCol w:w="1130"/>
        <w:gridCol w:w="1451"/>
        <w:gridCol w:w="2430"/>
        <w:gridCol w:w="1130"/>
        <w:gridCol w:w="2417"/>
      </w:tblGrid>
      <w:tr w:rsidR="001F3F8C" w:rsidRPr="001F3F8C" w14:paraId="778D6D28" w14:textId="77777777" w:rsidTr="00B86F51">
        <w:trPr>
          <w:trHeight w:val="293"/>
        </w:trPr>
        <w:tc>
          <w:tcPr>
            <w:tcW w:w="1147" w:type="dxa"/>
            <w:tcBorders>
              <w:top w:val="nil"/>
              <w:left w:val="nil"/>
              <w:bottom w:val="nil"/>
              <w:right w:val="nil"/>
            </w:tcBorders>
            <w:shd w:val="clear" w:color="auto" w:fill="auto"/>
            <w:noWrap/>
            <w:vAlign w:val="bottom"/>
            <w:hideMark/>
          </w:tcPr>
          <w:p w14:paraId="395C4B59"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p>
        </w:tc>
        <w:tc>
          <w:tcPr>
            <w:tcW w:w="1130" w:type="dxa"/>
            <w:tcBorders>
              <w:top w:val="nil"/>
              <w:left w:val="nil"/>
              <w:bottom w:val="nil"/>
              <w:right w:val="nil"/>
            </w:tcBorders>
            <w:shd w:val="clear" w:color="auto" w:fill="auto"/>
            <w:noWrap/>
            <w:vAlign w:val="bottom"/>
            <w:hideMark/>
          </w:tcPr>
          <w:p w14:paraId="24C36DD3"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p>
        </w:tc>
        <w:tc>
          <w:tcPr>
            <w:tcW w:w="1451" w:type="dxa"/>
            <w:tcBorders>
              <w:top w:val="nil"/>
              <w:left w:val="nil"/>
              <w:bottom w:val="nil"/>
              <w:right w:val="nil"/>
            </w:tcBorders>
            <w:shd w:val="clear" w:color="auto" w:fill="auto"/>
            <w:noWrap/>
            <w:vAlign w:val="bottom"/>
            <w:hideMark/>
          </w:tcPr>
          <w:p w14:paraId="78590D5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p>
        </w:tc>
        <w:tc>
          <w:tcPr>
            <w:tcW w:w="2362" w:type="dxa"/>
            <w:tcBorders>
              <w:top w:val="nil"/>
              <w:left w:val="nil"/>
              <w:bottom w:val="nil"/>
              <w:right w:val="nil"/>
            </w:tcBorders>
            <w:shd w:val="clear" w:color="auto" w:fill="auto"/>
            <w:noWrap/>
            <w:vAlign w:val="bottom"/>
            <w:hideMark/>
          </w:tcPr>
          <w:p w14:paraId="0B62C790"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p>
        </w:tc>
        <w:tc>
          <w:tcPr>
            <w:tcW w:w="1130" w:type="dxa"/>
            <w:tcBorders>
              <w:top w:val="nil"/>
              <w:left w:val="nil"/>
              <w:bottom w:val="nil"/>
              <w:right w:val="nil"/>
            </w:tcBorders>
            <w:shd w:val="clear" w:color="auto" w:fill="auto"/>
            <w:noWrap/>
            <w:vAlign w:val="bottom"/>
            <w:hideMark/>
          </w:tcPr>
          <w:p w14:paraId="678E8EE4"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p>
        </w:tc>
        <w:tc>
          <w:tcPr>
            <w:tcW w:w="2294" w:type="dxa"/>
            <w:tcBorders>
              <w:top w:val="nil"/>
              <w:left w:val="nil"/>
              <w:bottom w:val="nil"/>
              <w:right w:val="nil"/>
            </w:tcBorders>
            <w:shd w:val="clear" w:color="auto" w:fill="auto"/>
            <w:noWrap/>
            <w:vAlign w:val="bottom"/>
            <w:hideMark/>
          </w:tcPr>
          <w:p w14:paraId="630CA7C7"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p>
        </w:tc>
      </w:tr>
      <w:tr w:rsidR="001F3F8C" w:rsidRPr="001F3F8C" w14:paraId="7D6C6895" w14:textId="77777777" w:rsidTr="00B86F51">
        <w:trPr>
          <w:trHeight w:val="293"/>
        </w:trPr>
        <w:tc>
          <w:tcPr>
            <w:tcW w:w="1147" w:type="dxa"/>
            <w:tcBorders>
              <w:top w:val="nil"/>
              <w:left w:val="nil"/>
              <w:bottom w:val="single" w:sz="4" w:space="0" w:color="8EA9DB"/>
              <w:right w:val="nil"/>
            </w:tcBorders>
            <w:shd w:val="clear" w:color="D9E1F2" w:fill="D9E1F2"/>
            <w:noWrap/>
            <w:vAlign w:val="bottom"/>
            <w:hideMark/>
          </w:tcPr>
          <w:p w14:paraId="07A19F01"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Row Labels</w:t>
            </w:r>
          </w:p>
        </w:tc>
        <w:tc>
          <w:tcPr>
            <w:tcW w:w="1130" w:type="dxa"/>
            <w:tcBorders>
              <w:top w:val="nil"/>
              <w:left w:val="nil"/>
              <w:bottom w:val="single" w:sz="4" w:space="0" w:color="8EA9DB"/>
              <w:right w:val="nil"/>
            </w:tcBorders>
            <w:shd w:val="clear" w:color="D9E1F2" w:fill="D9E1F2"/>
            <w:noWrap/>
            <w:vAlign w:val="bottom"/>
            <w:hideMark/>
          </w:tcPr>
          <w:p w14:paraId="5E5DAC6C"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Sum of Youth</w:t>
            </w:r>
          </w:p>
        </w:tc>
        <w:tc>
          <w:tcPr>
            <w:tcW w:w="1451" w:type="dxa"/>
            <w:tcBorders>
              <w:top w:val="nil"/>
              <w:left w:val="nil"/>
              <w:bottom w:val="single" w:sz="4" w:space="0" w:color="8EA9DB"/>
              <w:right w:val="nil"/>
            </w:tcBorders>
            <w:shd w:val="clear" w:color="D9E1F2" w:fill="D9E1F2"/>
            <w:noWrap/>
            <w:vAlign w:val="bottom"/>
            <w:hideMark/>
          </w:tcPr>
          <w:p w14:paraId="4AAC9AE1"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Sum of Education</w:t>
            </w:r>
          </w:p>
        </w:tc>
        <w:tc>
          <w:tcPr>
            <w:tcW w:w="2362" w:type="dxa"/>
            <w:tcBorders>
              <w:top w:val="nil"/>
              <w:left w:val="nil"/>
              <w:bottom w:val="single" w:sz="4" w:space="0" w:color="8EA9DB"/>
              <w:right w:val="nil"/>
            </w:tcBorders>
            <w:shd w:val="clear" w:color="D9E1F2" w:fill="D9E1F2"/>
            <w:noWrap/>
            <w:vAlign w:val="bottom"/>
            <w:hideMark/>
          </w:tcPr>
          <w:p w14:paraId="5ABE75F0"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 xml:space="preserve">Sum of </w:t>
            </w:r>
            <w:proofErr w:type="spellStart"/>
            <w:r w:rsidRPr="001F3F8C">
              <w:rPr>
                <w:rFonts w:ascii="Times New Roman" w:eastAsia="Times New Roman" w:hAnsi="Times New Roman" w:cs="Times New Roman"/>
                <w:b/>
                <w:bCs/>
                <w:color w:val="000000"/>
                <w:sz w:val="24"/>
                <w:szCs w:val="24"/>
              </w:rPr>
              <w:t>YouthUnemployment</w:t>
            </w:r>
            <w:proofErr w:type="spellEnd"/>
          </w:p>
        </w:tc>
        <w:tc>
          <w:tcPr>
            <w:tcW w:w="1130" w:type="dxa"/>
            <w:tcBorders>
              <w:top w:val="nil"/>
              <w:left w:val="nil"/>
              <w:bottom w:val="single" w:sz="4" w:space="0" w:color="8EA9DB"/>
              <w:right w:val="nil"/>
            </w:tcBorders>
            <w:shd w:val="clear" w:color="D9E1F2" w:fill="D9E1F2"/>
            <w:noWrap/>
            <w:vAlign w:val="bottom"/>
            <w:hideMark/>
          </w:tcPr>
          <w:p w14:paraId="57BF6DF9"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Sum of Males</w:t>
            </w:r>
          </w:p>
        </w:tc>
        <w:tc>
          <w:tcPr>
            <w:tcW w:w="2294" w:type="dxa"/>
            <w:tcBorders>
              <w:top w:val="nil"/>
              <w:left w:val="nil"/>
              <w:bottom w:val="single" w:sz="4" w:space="0" w:color="8EA9DB"/>
              <w:right w:val="nil"/>
            </w:tcBorders>
            <w:shd w:val="clear" w:color="D9E1F2" w:fill="D9E1F2"/>
            <w:noWrap/>
            <w:vAlign w:val="bottom"/>
            <w:hideMark/>
          </w:tcPr>
          <w:p w14:paraId="65EAD7F9"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 xml:space="preserve">Sum of </w:t>
            </w:r>
            <w:proofErr w:type="spellStart"/>
            <w:r w:rsidRPr="001F3F8C">
              <w:rPr>
                <w:rFonts w:ascii="Times New Roman" w:eastAsia="Times New Roman" w:hAnsi="Times New Roman" w:cs="Times New Roman"/>
                <w:b/>
                <w:bCs/>
                <w:color w:val="000000"/>
                <w:sz w:val="24"/>
                <w:szCs w:val="24"/>
              </w:rPr>
              <w:t>HighYouthUnemploy</w:t>
            </w:r>
            <w:proofErr w:type="spellEnd"/>
          </w:p>
        </w:tc>
      </w:tr>
      <w:tr w:rsidR="001F3F8C" w:rsidRPr="001F3F8C" w14:paraId="4171BA54" w14:textId="77777777" w:rsidTr="00B86F51">
        <w:trPr>
          <w:trHeight w:val="293"/>
        </w:trPr>
        <w:tc>
          <w:tcPr>
            <w:tcW w:w="1147" w:type="dxa"/>
            <w:tcBorders>
              <w:top w:val="nil"/>
              <w:left w:val="nil"/>
              <w:bottom w:val="nil"/>
              <w:right w:val="nil"/>
            </w:tcBorders>
            <w:shd w:val="clear" w:color="auto" w:fill="auto"/>
            <w:noWrap/>
            <w:vAlign w:val="bottom"/>
            <w:hideMark/>
          </w:tcPr>
          <w:p w14:paraId="42F5295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45.5</w:t>
            </w:r>
          </w:p>
        </w:tc>
        <w:tc>
          <w:tcPr>
            <w:tcW w:w="1130" w:type="dxa"/>
            <w:tcBorders>
              <w:top w:val="nil"/>
              <w:left w:val="nil"/>
              <w:bottom w:val="nil"/>
              <w:right w:val="nil"/>
            </w:tcBorders>
            <w:shd w:val="clear" w:color="auto" w:fill="auto"/>
            <w:noWrap/>
            <w:vAlign w:val="bottom"/>
            <w:hideMark/>
          </w:tcPr>
          <w:p w14:paraId="5240E41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c>
          <w:tcPr>
            <w:tcW w:w="1451" w:type="dxa"/>
            <w:tcBorders>
              <w:top w:val="nil"/>
              <w:left w:val="nil"/>
              <w:bottom w:val="nil"/>
              <w:right w:val="nil"/>
            </w:tcBorders>
            <w:shd w:val="clear" w:color="auto" w:fill="auto"/>
            <w:noWrap/>
            <w:vAlign w:val="bottom"/>
            <w:hideMark/>
          </w:tcPr>
          <w:p w14:paraId="1E7C657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12.4</w:t>
            </w:r>
          </w:p>
        </w:tc>
        <w:tc>
          <w:tcPr>
            <w:tcW w:w="2362" w:type="dxa"/>
            <w:tcBorders>
              <w:top w:val="nil"/>
              <w:left w:val="nil"/>
              <w:bottom w:val="nil"/>
              <w:right w:val="nil"/>
            </w:tcBorders>
            <w:shd w:val="clear" w:color="auto" w:fill="auto"/>
            <w:noWrap/>
            <w:vAlign w:val="bottom"/>
            <w:hideMark/>
          </w:tcPr>
          <w:p w14:paraId="254D1E6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80</w:t>
            </w:r>
          </w:p>
        </w:tc>
        <w:tc>
          <w:tcPr>
            <w:tcW w:w="1130" w:type="dxa"/>
            <w:tcBorders>
              <w:top w:val="nil"/>
              <w:left w:val="nil"/>
              <w:bottom w:val="nil"/>
              <w:right w:val="nil"/>
            </w:tcBorders>
            <w:shd w:val="clear" w:color="auto" w:fill="auto"/>
            <w:noWrap/>
            <w:vAlign w:val="bottom"/>
            <w:hideMark/>
          </w:tcPr>
          <w:p w14:paraId="1A95558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965</w:t>
            </w:r>
          </w:p>
        </w:tc>
        <w:tc>
          <w:tcPr>
            <w:tcW w:w="2294" w:type="dxa"/>
            <w:tcBorders>
              <w:top w:val="nil"/>
              <w:left w:val="nil"/>
              <w:bottom w:val="nil"/>
              <w:right w:val="nil"/>
            </w:tcBorders>
            <w:shd w:val="clear" w:color="auto" w:fill="auto"/>
            <w:noWrap/>
            <w:vAlign w:val="bottom"/>
            <w:hideMark/>
          </w:tcPr>
          <w:p w14:paraId="6DFDECC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608C36D6" w14:textId="77777777" w:rsidTr="00B86F51">
        <w:trPr>
          <w:trHeight w:val="293"/>
        </w:trPr>
        <w:tc>
          <w:tcPr>
            <w:tcW w:w="1147" w:type="dxa"/>
            <w:tcBorders>
              <w:top w:val="nil"/>
              <w:left w:val="nil"/>
              <w:bottom w:val="nil"/>
              <w:right w:val="nil"/>
            </w:tcBorders>
            <w:shd w:val="clear" w:color="auto" w:fill="auto"/>
            <w:noWrap/>
            <w:vAlign w:val="bottom"/>
            <w:hideMark/>
          </w:tcPr>
          <w:p w14:paraId="43060427"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52.3</w:t>
            </w:r>
          </w:p>
        </w:tc>
        <w:tc>
          <w:tcPr>
            <w:tcW w:w="1130" w:type="dxa"/>
            <w:tcBorders>
              <w:top w:val="nil"/>
              <w:left w:val="nil"/>
              <w:bottom w:val="nil"/>
              <w:right w:val="nil"/>
            </w:tcBorders>
            <w:shd w:val="clear" w:color="auto" w:fill="auto"/>
            <w:noWrap/>
            <w:vAlign w:val="bottom"/>
            <w:hideMark/>
          </w:tcPr>
          <w:p w14:paraId="58DA2BA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140</w:t>
            </w:r>
          </w:p>
        </w:tc>
        <w:tc>
          <w:tcPr>
            <w:tcW w:w="1451" w:type="dxa"/>
            <w:tcBorders>
              <w:top w:val="nil"/>
              <w:left w:val="nil"/>
              <w:bottom w:val="nil"/>
              <w:right w:val="nil"/>
            </w:tcBorders>
            <w:shd w:val="clear" w:color="auto" w:fill="auto"/>
            <w:noWrap/>
            <w:vAlign w:val="bottom"/>
            <w:hideMark/>
          </w:tcPr>
          <w:p w14:paraId="44C882B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10.9</w:t>
            </w:r>
          </w:p>
        </w:tc>
        <w:tc>
          <w:tcPr>
            <w:tcW w:w="2362" w:type="dxa"/>
            <w:tcBorders>
              <w:top w:val="nil"/>
              <w:left w:val="nil"/>
              <w:bottom w:val="nil"/>
              <w:right w:val="nil"/>
            </w:tcBorders>
            <w:shd w:val="clear" w:color="auto" w:fill="auto"/>
            <w:noWrap/>
            <w:vAlign w:val="bottom"/>
            <w:hideMark/>
          </w:tcPr>
          <w:p w14:paraId="5B4AE43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c>
          <w:tcPr>
            <w:tcW w:w="1130" w:type="dxa"/>
            <w:tcBorders>
              <w:top w:val="nil"/>
              <w:left w:val="nil"/>
              <w:bottom w:val="nil"/>
              <w:right w:val="nil"/>
            </w:tcBorders>
            <w:shd w:val="clear" w:color="auto" w:fill="auto"/>
            <w:noWrap/>
            <w:vAlign w:val="bottom"/>
            <w:hideMark/>
          </w:tcPr>
          <w:p w14:paraId="632308D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1045</w:t>
            </w:r>
          </w:p>
        </w:tc>
        <w:tc>
          <w:tcPr>
            <w:tcW w:w="2294" w:type="dxa"/>
            <w:tcBorders>
              <w:top w:val="nil"/>
              <w:left w:val="nil"/>
              <w:bottom w:val="nil"/>
              <w:right w:val="nil"/>
            </w:tcBorders>
            <w:shd w:val="clear" w:color="auto" w:fill="auto"/>
            <w:noWrap/>
            <w:vAlign w:val="bottom"/>
            <w:hideMark/>
          </w:tcPr>
          <w:p w14:paraId="52173D0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57EC620B" w14:textId="77777777" w:rsidTr="00B86F51">
        <w:trPr>
          <w:trHeight w:val="293"/>
        </w:trPr>
        <w:tc>
          <w:tcPr>
            <w:tcW w:w="1147" w:type="dxa"/>
            <w:tcBorders>
              <w:top w:val="nil"/>
              <w:left w:val="nil"/>
              <w:bottom w:val="nil"/>
              <w:right w:val="nil"/>
            </w:tcBorders>
            <w:shd w:val="clear" w:color="auto" w:fill="auto"/>
            <w:noWrap/>
            <w:vAlign w:val="bottom"/>
            <w:hideMark/>
          </w:tcPr>
          <w:p w14:paraId="7E20AA06"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56.6</w:t>
            </w:r>
          </w:p>
        </w:tc>
        <w:tc>
          <w:tcPr>
            <w:tcW w:w="1130" w:type="dxa"/>
            <w:tcBorders>
              <w:top w:val="nil"/>
              <w:left w:val="nil"/>
              <w:bottom w:val="nil"/>
              <w:right w:val="nil"/>
            </w:tcBorders>
            <w:shd w:val="clear" w:color="auto" w:fill="auto"/>
            <w:noWrap/>
            <w:vAlign w:val="bottom"/>
            <w:hideMark/>
          </w:tcPr>
          <w:p w14:paraId="462792C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157</w:t>
            </w:r>
          </w:p>
        </w:tc>
        <w:tc>
          <w:tcPr>
            <w:tcW w:w="1451" w:type="dxa"/>
            <w:tcBorders>
              <w:top w:val="nil"/>
              <w:left w:val="nil"/>
              <w:bottom w:val="nil"/>
              <w:right w:val="nil"/>
            </w:tcBorders>
            <w:shd w:val="clear" w:color="auto" w:fill="auto"/>
            <w:noWrap/>
            <w:vAlign w:val="bottom"/>
            <w:hideMark/>
          </w:tcPr>
          <w:p w14:paraId="7737AE9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11.2</w:t>
            </w:r>
          </w:p>
        </w:tc>
        <w:tc>
          <w:tcPr>
            <w:tcW w:w="2362" w:type="dxa"/>
            <w:tcBorders>
              <w:top w:val="nil"/>
              <w:left w:val="nil"/>
              <w:bottom w:val="nil"/>
              <w:right w:val="nil"/>
            </w:tcBorders>
            <w:shd w:val="clear" w:color="auto" w:fill="auto"/>
            <w:noWrap/>
            <w:vAlign w:val="bottom"/>
            <w:hideMark/>
          </w:tcPr>
          <w:p w14:paraId="2E31DB2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w:t>
            </w:r>
          </w:p>
        </w:tc>
        <w:tc>
          <w:tcPr>
            <w:tcW w:w="1130" w:type="dxa"/>
            <w:tcBorders>
              <w:top w:val="nil"/>
              <w:left w:val="nil"/>
              <w:bottom w:val="nil"/>
              <w:right w:val="nil"/>
            </w:tcBorders>
            <w:shd w:val="clear" w:color="auto" w:fill="auto"/>
            <w:noWrap/>
            <w:vAlign w:val="bottom"/>
            <w:hideMark/>
          </w:tcPr>
          <w:p w14:paraId="49B2450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962</w:t>
            </w:r>
          </w:p>
        </w:tc>
        <w:tc>
          <w:tcPr>
            <w:tcW w:w="2294" w:type="dxa"/>
            <w:tcBorders>
              <w:top w:val="nil"/>
              <w:left w:val="nil"/>
              <w:bottom w:val="nil"/>
              <w:right w:val="nil"/>
            </w:tcBorders>
            <w:shd w:val="clear" w:color="auto" w:fill="auto"/>
            <w:noWrap/>
            <w:vAlign w:val="bottom"/>
            <w:hideMark/>
          </w:tcPr>
          <w:p w14:paraId="570E3AA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7427DC53" w14:textId="77777777" w:rsidTr="00B86F51">
        <w:trPr>
          <w:trHeight w:val="293"/>
        </w:trPr>
        <w:tc>
          <w:tcPr>
            <w:tcW w:w="1147" w:type="dxa"/>
            <w:tcBorders>
              <w:top w:val="nil"/>
              <w:left w:val="nil"/>
              <w:bottom w:val="nil"/>
              <w:right w:val="nil"/>
            </w:tcBorders>
            <w:shd w:val="clear" w:color="auto" w:fill="auto"/>
            <w:noWrap/>
            <w:vAlign w:val="bottom"/>
            <w:hideMark/>
          </w:tcPr>
          <w:p w14:paraId="227A303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60.3</w:t>
            </w:r>
          </w:p>
        </w:tc>
        <w:tc>
          <w:tcPr>
            <w:tcW w:w="1130" w:type="dxa"/>
            <w:tcBorders>
              <w:top w:val="nil"/>
              <w:left w:val="nil"/>
              <w:bottom w:val="nil"/>
              <w:right w:val="nil"/>
            </w:tcBorders>
            <w:shd w:val="clear" w:color="auto" w:fill="auto"/>
            <w:noWrap/>
            <w:vAlign w:val="bottom"/>
            <w:hideMark/>
          </w:tcPr>
          <w:p w14:paraId="449971B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139</w:t>
            </w:r>
          </w:p>
        </w:tc>
        <w:tc>
          <w:tcPr>
            <w:tcW w:w="1451" w:type="dxa"/>
            <w:tcBorders>
              <w:top w:val="nil"/>
              <w:left w:val="nil"/>
              <w:bottom w:val="nil"/>
              <w:right w:val="nil"/>
            </w:tcBorders>
            <w:shd w:val="clear" w:color="auto" w:fill="auto"/>
            <w:noWrap/>
            <w:vAlign w:val="bottom"/>
            <w:hideMark/>
          </w:tcPr>
          <w:p w14:paraId="4DAD813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11.9</w:t>
            </w:r>
          </w:p>
        </w:tc>
        <w:tc>
          <w:tcPr>
            <w:tcW w:w="2362" w:type="dxa"/>
            <w:tcBorders>
              <w:top w:val="nil"/>
              <w:left w:val="nil"/>
              <w:bottom w:val="nil"/>
              <w:right w:val="nil"/>
            </w:tcBorders>
            <w:shd w:val="clear" w:color="auto" w:fill="auto"/>
            <w:noWrap/>
            <w:vAlign w:val="bottom"/>
            <w:hideMark/>
          </w:tcPr>
          <w:p w14:paraId="1442996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c>
          <w:tcPr>
            <w:tcW w:w="1130" w:type="dxa"/>
            <w:tcBorders>
              <w:top w:val="nil"/>
              <w:left w:val="nil"/>
              <w:bottom w:val="nil"/>
              <w:right w:val="nil"/>
            </w:tcBorders>
            <w:shd w:val="clear" w:color="auto" w:fill="auto"/>
            <w:noWrap/>
            <w:vAlign w:val="bottom"/>
            <w:hideMark/>
          </w:tcPr>
          <w:p w14:paraId="5A040BB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968</w:t>
            </w:r>
          </w:p>
        </w:tc>
        <w:tc>
          <w:tcPr>
            <w:tcW w:w="2294" w:type="dxa"/>
            <w:tcBorders>
              <w:top w:val="nil"/>
              <w:left w:val="nil"/>
              <w:bottom w:val="nil"/>
              <w:right w:val="nil"/>
            </w:tcBorders>
            <w:shd w:val="clear" w:color="auto" w:fill="auto"/>
            <w:noWrap/>
            <w:vAlign w:val="bottom"/>
            <w:hideMark/>
          </w:tcPr>
          <w:p w14:paraId="68432D2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CDF2262" w14:textId="77777777" w:rsidTr="00B86F51">
        <w:trPr>
          <w:trHeight w:val="293"/>
        </w:trPr>
        <w:tc>
          <w:tcPr>
            <w:tcW w:w="1147" w:type="dxa"/>
            <w:tcBorders>
              <w:top w:val="nil"/>
              <w:left w:val="nil"/>
              <w:bottom w:val="nil"/>
              <w:right w:val="nil"/>
            </w:tcBorders>
            <w:shd w:val="clear" w:color="auto" w:fill="auto"/>
            <w:noWrap/>
            <w:vAlign w:val="bottom"/>
            <w:hideMark/>
          </w:tcPr>
          <w:p w14:paraId="383C4DF8"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64.2</w:t>
            </w:r>
          </w:p>
        </w:tc>
        <w:tc>
          <w:tcPr>
            <w:tcW w:w="1130" w:type="dxa"/>
            <w:tcBorders>
              <w:top w:val="nil"/>
              <w:left w:val="nil"/>
              <w:bottom w:val="nil"/>
              <w:right w:val="nil"/>
            </w:tcBorders>
            <w:shd w:val="clear" w:color="auto" w:fill="auto"/>
            <w:noWrap/>
            <w:vAlign w:val="bottom"/>
            <w:hideMark/>
          </w:tcPr>
          <w:p w14:paraId="7C87F9A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126</w:t>
            </w:r>
          </w:p>
        </w:tc>
        <w:tc>
          <w:tcPr>
            <w:tcW w:w="1451" w:type="dxa"/>
            <w:tcBorders>
              <w:top w:val="nil"/>
              <w:left w:val="nil"/>
              <w:bottom w:val="nil"/>
              <w:right w:val="nil"/>
            </w:tcBorders>
            <w:shd w:val="clear" w:color="auto" w:fill="auto"/>
            <w:noWrap/>
            <w:vAlign w:val="bottom"/>
            <w:hideMark/>
          </w:tcPr>
          <w:p w14:paraId="0780B43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12.2</w:t>
            </w:r>
          </w:p>
        </w:tc>
        <w:tc>
          <w:tcPr>
            <w:tcW w:w="2362" w:type="dxa"/>
            <w:tcBorders>
              <w:top w:val="nil"/>
              <w:left w:val="nil"/>
              <w:bottom w:val="nil"/>
              <w:right w:val="nil"/>
            </w:tcBorders>
            <w:shd w:val="clear" w:color="auto" w:fill="auto"/>
            <w:noWrap/>
            <w:vAlign w:val="bottom"/>
            <w:hideMark/>
          </w:tcPr>
          <w:p w14:paraId="6F8D645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78</w:t>
            </w:r>
          </w:p>
        </w:tc>
        <w:tc>
          <w:tcPr>
            <w:tcW w:w="1130" w:type="dxa"/>
            <w:tcBorders>
              <w:top w:val="nil"/>
              <w:left w:val="nil"/>
              <w:bottom w:val="nil"/>
              <w:right w:val="nil"/>
            </w:tcBorders>
            <w:shd w:val="clear" w:color="auto" w:fill="auto"/>
            <w:noWrap/>
            <w:vAlign w:val="bottom"/>
            <w:hideMark/>
          </w:tcPr>
          <w:p w14:paraId="1E4F1B5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989</w:t>
            </w:r>
          </w:p>
        </w:tc>
        <w:tc>
          <w:tcPr>
            <w:tcW w:w="2294" w:type="dxa"/>
            <w:tcBorders>
              <w:top w:val="nil"/>
              <w:left w:val="nil"/>
              <w:bottom w:val="nil"/>
              <w:right w:val="nil"/>
            </w:tcBorders>
            <w:shd w:val="clear" w:color="auto" w:fill="auto"/>
            <w:noWrap/>
            <w:vAlign w:val="bottom"/>
            <w:hideMark/>
          </w:tcPr>
          <w:p w14:paraId="5BD8F29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5625910F" w14:textId="77777777" w:rsidTr="00B86F51">
        <w:trPr>
          <w:trHeight w:val="293"/>
        </w:trPr>
        <w:tc>
          <w:tcPr>
            <w:tcW w:w="1147" w:type="dxa"/>
            <w:tcBorders>
              <w:top w:val="nil"/>
              <w:left w:val="nil"/>
              <w:bottom w:val="nil"/>
              <w:right w:val="nil"/>
            </w:tcBorders>
            <w:shd w:val="clear" w:color="auto" w:fill="auto"/>
            <w:noWrap/>
            <w:vAlign w:val="bottom"/>
            <w:hideMark/>
          </w:tcPr>
          <w:p w14:paraId="0736E4CB"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67.6</w:t>
            </w:r>
          </w:p>
        </w:tc>
        <w:tc>
          <w:tcPr>
            <w:tcW w:w="1130" w:type="dxa"/>
            <w:tcBorders>
              <w:top w:val="nil"/>
              <w:left w:val="nil"/>
              <w:bottom w:val="nil"/>
              <w:right w:val="nil"/>
            </w:tcBorders>
            <w:shd w:val="clear" w:color="auto" w:fill="auto"/>
            <w:noWrap/>
            <w:vAlign w:val="bottom"/>
            <w:hideMark/>
          </w:tcPr>
          <w:p w14:paraId="5FF3F56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128</w:t>
            </w:r>
          </w:p>
        </w:tc>
        <w:tc>
          <w:tcPr>
            <w:tcW w:w="1451" w:type="dxa"/>
            <w:tcBorders>
              <w:top w:val="nil"/>
              <w:left w:val="nil"/>
              <w:bottom w:val="nil"/>
              <w:right w:val="nil"/>
            </w:tcBorders>
            <w:shd w:val="clear" w:color="auto" w:fill="auto"/>
            <w:noWrap/>
            <w:vAlign w:val="bottom"/>
            <w:hideMark/>
          </w:tcPr>
          <w:p w14:paraId="2D19FFA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c>
          <w:tcPr>
            <w:tcW w:w="2362" w:type="dxa"/>
            <w:tcBorders>
              <w:top w:val="nil"/>
              <w:left w:val="nil"/>
              <w:bottom w:val="nil"/>
              <w:right w:val="nil"/>
            </w:tcBorders>
            <w:shd w:val="clear" w:color="auto" w:fill="auto"/>
            <w:noWrap/>
            <w:vAlign w:val="bottom"/>
            <w:hideMark/>
          </w:tcPr>
          <w:p w14:paraId="5970987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77</w:t>
            </w:r>
          </w:p>
        </w:tc>
        <w:tc>
          <w:tcPr>
            <w:tcW w:w="1130" w:type="dxa"/>
            <w:tcBorders>
              <w:top w:val="nil"/>
              <w:left w:val="nil"/>
              <w:bottom w:val="nil"/>
              <w:right w:val="nil"/>
            </w:tcBorders>
            <w:shd w:val="clear" w:color="auto" w:fill="auto"/>
            <w:noWrap/>
            <w:vAlign w:val="bottom"/>
            <w:hideMark/>
          </w:tcPr>
          <w:p w14:paraId="4F95999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972</w:t>
            </w:r>
          </w:p>
        </w:tc>
        <w:tc>
          <w:tcPr>
            <w:tcW w:w="2294" w:type="dxa"/>
            <w:tcBorders>
              <w:top w:val="nil"/>
              <w:left w:val="nil"/>
              <w:bottom w:val="nil"/>
              <w:right w:val="nil"/>
            </w:tcBorders>
            <w:shd w:val="clear" w:color="auto" w:fill="auto"/>
            <w:noWrap/>
            <w:vAlign w:val="bottom"/>
            <w:hideMark/>
          </w:tcPr>
          <w:p w14:paraId="393234E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79A4AC20" w14:textId="77777777" w:rsidTr="00B86F51">
        <w:trPr>
          <w:trHeight w:val="293"/>
        </w:trPr>
        <w:tc>
          <w:tcPr>
            <w:tcW w:w="1147" w:type="dxa"/>
            <w:tcBorders>
              <w:top w:val="nil"/>
              <w:left w:val="nil"/>
              <w:bottom w:val="nil"/>
              <w:right w:val="nil"/>
            </w:tcBorders>
            <w:shd w:val="clear" w:color="auto" w:fill="auto"/>
            <w:noWrap/>
            <w:vAlign w:val="bottom"/>
            <w:hideMark/>
          </w:tcPr>
          <w:p w14:paraId="7A3ADD4A"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70.5</w:t>
            </w:r>
          </w:p>
        </w:tc>
        <w:tc>
          <w:tcPr>
            <w:tcW w:w="1130" w:type="dxa"/>
            <w:tcBorders>
              <w:top w:val="nil"/>
              <w:left w:val="nil"/>
              <w:bottom w:val="nil"/>
              <w:right w:val="nil"/>
            </w:tcBorders>
            <w:shd w:val="clear" w:color="auto" w:fill="auto"/>
            <w:noWrap/>
            <w:vAlign w:val="bottom"/>
            <w:hideMark/>
          </w:tcPr>
          <w:p w14:paraId="3F484ED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130</w:t>
            </w:r>
          </w:p>
        </w:tc>
        <w:tc>
          <w:tcPr>
            <w:tcW w:w="1451" w:type="dxa"/>
            <w:tcBorders>
              <w:top w:val="nil"/>
              <w:left w:val="nil"/>
              <w:bottom w:val="nil"/>
              <w:right w:val="nil"/>
            </w:tcBorders>
            <w:shd w:val="clear" w:color="auto" w:fill="auto"/>
            <w:noWrap/>
            <w:vAlign w:val="bottom"/>
            <w:hideMark/>
          </w:tcPr>
          <w:p w14:paraId="5405DB7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14.1</w:t>
            </w:r>
          </w:p>
        </w:tc>
        <w:tc>
          <w:tcPr>
            <w:tcW w:w="2362" w:type="dxa"/>
            <w:tcBorders>
              <w:top w:val="nil"/>
              <w:left w:val="nil"/>
              <w:bottom w:val="nil"/>
              <w:right w:val="nil"/>
            </w:tcBorders>
            <w:shd w:val="clear" w:color="auto" w:fill="auto"/>
            <w:noWrap/>
            <w:vAlign w:val="bottom"/>
            <w:hideMark/>
          </w:tcPr>
          <w:p w14:paraId="7FC1F92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70</w:t>
            </w:r>
          </w:p>
        </w:tc>
        <w:tc>
          <w:tcPr>
            <w:tcW w:w="1130" w:type="dxa"/>
            <w:tcBorders>
              <w:top w:val="nil"/>
              <w:left w:val="nil"/>
              <w:bottom w:val="nil"/>
              <w:right w:val="nil"/>
            </w:tcBorders>
            <w:shd w:val="clear" w:color="auto" w:fill="auto"/>
            <w:noWrap/>
            <w:vAlign w:val="bottom"/>
            <w:hideMark/>
          </w:tcPr>
          <w:p w14:paraId="4F80A74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984</w:t>
            </w:r>
          </w:p>
        </w:tc>
        <w:tc>
          <w:tcPr>
            <w:tcW w:w="2294" w:type="dxa"/>
            <w:tcBorders>
              <w:top w:val="nil"/>
              <w:left w:val="nil"/>
              <w:bottom w:val="nil"/>
              <w:right w:val="nil"/>
            </w:tcBorders>
            <w:shd w:val="clear" w:color="auto" w:fill="auto"/>
            <w:noWrap/>
            <w:vAlign w:val="bottom"/>
            <w:hideMark/>
          </w:tcPr>
          <w:p w14:paraId="159E6C1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261B2743" w14:textId="77777777" w:rsidTr="00B86F51">
        <w:trPr>
          <w:trHeight w:val="293"/>
        </w:trPr>
        <w:tc>
          <w:tcPr>
            <w:tcW w:w="1147" w:type="dxa"/>
            <w:tcBorders>
              <w:top w:val="nil"/>
              <w:left w:val="nil"/>
              <w:bottom w:val="nil"/>
              <w:right w:val="nil"/>
            </w:tcBorders>
            <w:shd w:val="clear" w:color="auto" w:fill="auto"/>
            <w:noWrap/>
            <w:vAlign w:val="bottom"/>
            <w:hideMark/>
          </w:tcPr>
          <w:p w14:paraId="3D6C53AB"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73.2</w:t>
            </w:r>
          </w:p>
        </w:tc>
        <w:tc>
          <w:tcPr>
            <w:tcW w:w="1130" w:type="dxa"/>
            <w:tcBorders>
              <w:top w:val="nil"/>
              <w:left w:val="nil"/>
              <w:bottom w:val="nil"/>
              <w:right w:val="nil"/>
            </w:tcBorders>
            <w:shd w:val="clear" w:color="auto" w:fill="auto"/>
            <w:noWrap/>
            <w:vAlign w:val="bottom"/>
            <w:hideMark/>
          </w:tcPr>
          <w:p w14:paraId="7FD28D5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143</w:t>
            </w:r>
          </w:p>
        </w:tc>
        <w:tc>
          <w:tcPr>
            <w:tcW w:w="1451" w:type="dxa"/>
            <w:tcBorders>
              <w:top w:val="nil"/>
              <w:left w:val="nil"/>
              <w:bottom w:val="nil"/>
              <w:right w:val="nil"/>
            </w:tcBorders>
            <w:shd w:val="clear" w:color="auto" w:fill="auto"/>
            <w:noWrap/>
            <w:vAlign w:val="bottom"/>
            <w:hideMark/>
          </w:tcPr>
          <w:p w14:paraId="4B84B0E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12.9</w:t>
            </w:r>
          </w:p>
        </w:tc>
        <w:tc>
          <w:tcPr>
            <w:tcW w:w="2362" w:type="dxa"/>
            <w:tcBorders>
              <w:top w:val="nil"/>
              <w:left w:val="nil"/>
              <w:bottom w:val="nil"/>
              <w:right w:val="nil"/>
            </w:tcBorders>
            <w:shd w:val="clear" w:color="auto" w:fill="auto"/>
            <w:noWrap/>
            <w:vAlign w:val="bottom"/>
            <w:hideMark/>
          </w:tcPr>
          <w:p w14:paraId="3C842CA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114</w:t>
            </w:r>
          </w:p>
        </w:tc>
        <w:tc>
          <w:tcPr>
            <w:tcW w:w="1130" w:type="dxa"/>
            <w:tcBorders>
              <w:top w:val="nil"/>
              <w:left w:val="nil"/>
              <w:bottom w:val="nil"/>
              <w:right w:val="nil"/>
            </w:tcBorders>
            <w:shd w:val="clear" w:color="auto" w:fill="auto"/>
            <w:noWrap/>
            <w:vAlign w:val="bottom"/>
            <w:hideMark/>
          </w:tcPr>
          <w:p w14:paraId="35B27B4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977</w:t>
            </w:r>
          </w:p>
        </w:tc>
        <w:tc>
          <w:tcPr>
            <w:tcW w:w="2294" w:type="dxa"/>
            <w:tcBorders>
              <w:top w:val="nil"/>
              <w:left w:val="nil"/>
              <w:bottom w:val="nil"/>
              <w:right w:val="nil"/>
            </w:tcBorders>
            <w:shd w:val="clear" w:color="auto" w:fill="auto"/>
            <w:noWrap/>
            <w:vAlign w:val="bottom"/>
            <w:hideMark/>
          </w:tcPr>
          <w:p w14:paraId="1B3046D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1E53B38D" w14:textId="77777777" w:rsidTr="00B86F51">
        <w:trPr>
          <w:trHeight w:val="293"/>
        </w:trPr>
        <w:tc>
          <w:tcPr>
            <w:tcW w:w="1147" w:type="dxa"/>
            <w:tcBorders>
              <w:top w:val="nil"/>
              <w:left w:val="nil"/>
              <w:bottom w:val="nil"/>
              <w:right w:val="nil"/>
            </w:tcBorders>
            <w:shd w:val="clear" w:color="auto" w:fill="auto"/>
            <w:noWrap/>
            <w:vAlign w:val="bottom"/>
            <w:hideMark/>
          </w:tcPr>
          <w:p w14:paraId="7ABDF7CC"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lastRenderedPageBreak/>
              <w:t>75</w:t>
            </w:r>
          </w:p>
        </w:tc>
        <w:tc>
          <w:tcPr>
            <w:tcW w:w="1130" w:type="dxa"/>
            <w:tcBorders>
              <w:top w:val="nil"/>
              <w:left w:val="nil"/>
              <w:bottom w:val="nil"/>
              <w:right w:val="nil"/>
            </w:tcBorders>
            <w:shd w:val="clear" w:color="auto" w:fill="auto"/>
            <w:noWrap/>
            <w:vAlign w:val="bottom"/>
            <w:hideMark/>
          </w:tcPr>
          <w:p w14:paraId="64D851B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141</w:t>
            </w:r>
          </w:p>
        </w:tc>
        <w:tc>
          <w:tcPr>
            <w:tcW w:w="1451" w:type="dxa"/>
            <w:tcBorders>
              <w:top w:val="nil"/>
              <w:left w:val="nil"/>
              <w:bottom w:val="nil"/>
              <w:right w:val="nil"/>
            </w:tcBorders>
            <w:shd w:val="clear" w:color="auto" w:fill="auto"/>
            <w:noWrap/>
            <w:vAlign w:val="bottom"/>
            <w:hideMark/>
          </w:tcPr>
          <w:p w14:paraId="59C4601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12.9</w:t>
            </w:r>
          </w:p>
        </w:tc>
        <w:tc>
          <w:tcPr>
            <w:tcW w:w="2362" w:type="dxa"/>
            <w:tcBorders>
              <w:top w:val="nil"/>
              <w:left w:val="nil"/>
              <w:bottom w:val="nil"/>
              <w:right w:val="nil"/>
            </w:tcBorders>
            <w:shd w:val="clear" w:color="auto" w:fill="auto"/>
            <w:noWrap/>
            <w:vAlign w:val="bottom"/>
            <w:hideMark/>
          </w:tcPr>
          <w:p w14:paraId="5DA7B83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107</w:t>
            </w:r>
          </w:p>
        </w:tc>
        <w:tc>
          <w:tcPr>
            <w:tcW w:w="1130" w:type="dxa"/>
            <w:tcBorders>
              <w:top w:val="nil"/>
              <w:left w:val="nil"/>
              <w:bottom w:val="nil"/>
              <w:right w:val="nil"/>
            </w:tcBorders>
            <w:shd w:val="clear" w:color="auto" w:fill="auto"/>
            <w:noWrap/>
            <w:vAlign w:val="bottom"/>
            <w:hideMark/>
          </w:tcPr>
          <w:p w14:paraId="0653BA2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968</w:t>
            </w:r>
          </w:p>
        </w:tc>
        <w:tc>
          <w:tcPr>
            <w:tcW w:w="2294" w:type="dxa"/>
            <w:tcBorders>
              <w:top w:val="nil"/>
              <w:left w:val="nil"/>
              <w:bottom w:val="nil"/>
              <w:right w:val="nil"/>
            </w:tcBorders>
            <w:shd w:val="clear" w:color="auto" w:fill="auto"/>
            <w:noWrap/>
            <w:vAlign w:val="bottom"/>
            <w:hideMark/>
          </w:tcPr>
          <w:p w14:paraId="55183FC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2B8B1D3" w14:textId="77777777" w:rsidTr="00B86F51">
        <w:trPr>
          <w:trHeight w:val="293"/>
        </w:trPr>
        <w:tc>
          <w:tcPr>
            <w:tcW w:w="1147" w:type="dxa"/>
            <w:tcBorders>
              <w:top w:val="nil"/>
              <w:left w:val="nil"/>
              <w:bottom w:val="nil"/>
              <w:right w:val="nil"/>
            </w:tcBorders>
            <w:shd w:val="clear" w:color="auto" w:fill="auto"/>
            <w:noWrap/>
            <w:vAlign w:val="bottom"/>
            <w:hideMark/>
          </w:tcPr>
          <w:p w14:paraId="0C1BDE2D"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78.1</w:t>
            </w:r>
          </w:p>
        </w:tc>
        <w:tc>
          <w:tcPr>
            <w:tcW w:w="1130" w:type="dxa"/>
            <w:tcBorders>
              <w:top w:val="nil"/>
              <w:left w:val="nil"/>
              <w:bottom w:val="nil"/>
              <w:right w:val="nil"/>
            </w:tcBorders>
            <w:shd w:val="clear" w:color="auto" w:fill="auto"/>
            <w:noWrap/>
            <w:vAlign w:val="bottom"/>
            <w:hideMark/>
          </w:tcPr>
          <w:p w14:paraId="24270F6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133</w:t>
            </w:r>
          </w:p>
        </w:tc>
        <w:tc>
          <w:tcPr>
            <w:tcW w:w="1451" w:type="dxa"/>
            <w:tcBorders>
              <w:top w:val="nil"/>
              <w:left w:val="nil"/>
              <w:bottom w:val="nil"/>
              <w:right w:val="nil"/>
            </w:tcBorders>
            <w:shd w:val="clear" w:color="auto" w:fill="auto"/>
            <w:noWrap/>
            <w:vAlign w:val="bottom"/>
            <w:hideMark/>
          </w:tcPr>
          <w:p w14:paraId="0987D9D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11.4</w:t>
            </w:r>
          </w:p>
        </w:tc>
        <w:tc>
          <w:tcPr>
            <w:tcW w:w="2362" w:type="dxa"/>
            <w:tcBorders>
              <w:top w:val="nil"/>
              <w:left w:val="nil"/>
              <w:bottom w:val="nil"/>
              <w:right w:val="nil"/>
            </w:tcBorders>
            <w:shd w:val="clear" w:color="auto" w:fill="auto"/>
            <w:noWrap/>
            <w:vAlign w:val="bottom"/>
            <w:hideMark/>
          </w:tcPr>
          <w:p w14:paraId="3BBBB4C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w:t>
            </w:r>
          </w:p>
        </w:tc>
        <w:tc>
          <w:tcPr>
            <w:tcW w:w="1130" w:type="dxa"/>
            <w:tcBorders>
              <w:top w:val="nil"/>
              <w:left w:val="nil"/>
              <w:bottom w:val="nil"/>
              <w:right w:val="nil"/>
            </w:tcBorders>
            <w:shd w:val="clear" w:color="auto" w:fill="auto"/>
            <w:noWrap/>
            <w:vAlign w:val="bottom"/>
            <w:hideMark/>
          </w:tcPr>
          <w:p w14:paraId="2B13740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1024</w:t>
            </w:r>
          </w:p>
        </w:tc>
        <w:tc>
          <w:tcPr>
            <w:tcW w:w="2294" w:type="dxa"/>
            <w:tcBorders>
              <w:top w:val="nil"/>
              <w:left w:val="nil"/>
              <w:bottom w:val="nil"/>
              <w:right w:val="nil"/>
            </w:tcBorders>
            <w:shd w:val="clear" w:color="auto" w:fill="auto"/>
            <w:noWrap/>
            <w:vAlign w:val="bottom"/>
            <w:hideMark/>
          </w:tcPr>
          <w:p w14:paraId="24566DA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1C771B01" w14:textId="77777777" w:rsidTr="00B86F51">
        <w:trPr>
          <w:trHeight w:val="293"/>
        </w:trPr>
        <w:tc>
          <w:tcPr>
            <w:tcW w:w="1147" w:type="dxa"/>
            <w:tcBorders>
              <w:top w:val="nil"/>
              <w:left w:val="nil"/>
              <w:bottom w:val="nil"/>
              <w:right w:val="nil"/>
            </w:tcBorders>
            <w:shd w:val="clear" w:color="auto" w:fill="auto"/>
            <w:noWrap/>
            <w:vAlign w:val="bottom"/>
            <w:hideMark/>
          </w:tcPr>
          <w:p w14:paraId="228ABA8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79.8</w:t>
            </w:r>
          </w:p>
        </w:tc>
        <w:tc>
          <w:tcPr>
            <w:tcW w:w="1130" w:type="dxa"/>
            <w:tcBorders>
              <w:top w:val="nil"/>
              <w:left w:val="nil"/>
              <w:bottom w:val="nil"/>
              <w:right w:val="nil"/>
            </w:tcBorders>
            <w:shd w:val="clear" w:color="auto" w:fill="auto"/>
            <w:noWrap/>
            <w:vAlign w:val="bottom"/>
            <w:hideMark/>
          </w:tcPr>
          <w:p w14:paraId="3F23975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142</w:t>
            </w:r>
          </w:p>
        </w:tc>
        <w:tc>
          <w:tcPr>
            <w:tcW w:w="1451" w:type="dxa"/>
            <w:tcBorders>
              <w:top w:val="nil"/>
              <w:left w:val="nil"/>
              <w:bottom w:val="nil"/>
              <w:right w:val="nil"/>
            </w:tcBorders>
            <w:shd w:val="clear" w:color="auto" w:fill="auto"/>
            <w:noWrap/>
            <w:vAlign w:val="bottom"/>
            <w:hideMark/>
          </w:tcPr>
          <w:p w14:paraId="53713EC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12.9</w:t>
            </w:r>
          </w:p>
        </w:tc>
        <w:tc>
          <w:tcPr>
            <w:tcW w:w="2362" w:type="dxa"/>
            <w:tcBorders>
              <w:top w:val="nil"/>
              <w:left w:val="nil"/>
              <w:bottom w:val="nil"/>
              <w:right w:val="nil"/>
            </w:tcBorders>
            <w:shd w:val="clear" w:color="auto" w:fill="auto"/>
            <w:noWrap/>
            <w:vAlign w:val="bottom"/>
            <w:hideMark/>
          </w:tcPr>
          <w:p w14:paraId="3A81C97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94</w:t>
            </w:r>
          </w:p>
        </w:tc>
        <w:tc>
          <w:tcPr>
            <w:tcW w:w="1130" w:type="dxa"/>
            <w:tcBorders>
              <w:top w:val="nil"/>
              <w:left w:val="nil"/>
              <w:bottom w:val="nil"/>
              <w:right w:val="nil"/>
            </w:tcBorders>
            <w:shd w:val="clear" w:color="auto" w:fill="auto"/>
            <w:noWrap/>
            <w:vAlign w:val="bottom"/>
            <w:hideMark/>
          </w:tcPr>
          <w:p w14:paraId="201A68B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969</w:t>
            </w:r>
          </w:p>
        </w:tc>
        <w:tc>
          <w:tcPr>
            <w:tcW w:w="2294" w:type="dxa"/>
            <w:tcBorders>
              <w:top w:val="nil"/>
              <w:left w:val="nil"/>
              <w:bottom w:val="nil"/>
              <w:right w:val="nil"/>
            </w:tcBorders>
            <w:shd w:val="clear" w:color="auto" w:fill="auto"/>
            <w:noWrap/>
            <w:vAlign w:val="bottom"/>
            <w:hideMark/>
          </w:tcPr>
          <w:p w14:paraId="302F2A5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189B6B34" w14:textId="77777777" w:rsidTr="00B86F51">
        <w:trPr>
          <w:trHeight w:val="293"/>
        </w:trPr>
        <w:tc>
          <w:tcPr>
            <w:tcW w:w="1147" w:type="dxa"/>
            <w:tcBorders>
              <w:top w:val="nil"/>
              <w:left w:val="nil"/>
              <w:bottom w:val="nil"/>
              <w:right w:val="nil"/>
            </w:tcBorders>
            <w:shd w:val="clear" w:color="auto" w:fill="auto"/>
            <w:noWrap/>
            <w:vAlign w:val="bottom"/>
            <w:hideMark/>
          </w:tcPr>
          <w:p w14:paraId="2053A3F9"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82.3</w:t>
            </w:r>
          </w:p>
        </w:tc>
        <w:tc>
          <w:tcPr>
            <w:tcW w:w="1130" w:type="dxa"/>
            <w:tcBorders>
              <w:top w:val="nil"/>
              <w:left w:val="nil"/>
              <w:bottom w:val="nil"/>
              <w:right w:val="nil"/>
            </w:tcBorders>
            <w:shd w:val="clear" w:color="auto" w:fill="auto"/>
            <w:noWrap/>
            <w:vAlign w:val="bottom"/>
            <w:hideMark/>
          </w:tcPr>
          <w:p w14:paraId="43C63A2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123</w:t>
            </w:r>
          </w:p>
        </w:tc>
        <w:tc>
          <w:tcPr>
            <w:tcW w:w="1451" w:type="dxa"/>
            <w:tcBorders>
              <w:top w:val="nil"/>
              <w:left w:val="nil"/>
              <w:bottom w:val="nil"/>
              <w:right w:val="nil"/>
            </w:tcBorders>
            <w:shd w:val="clear" w:color="auto" w:fill="auto"/>
            <w:noWrap/>
            <w:vAlign w:val="bottom"/>
            <w:hideMark/>
          </w:tcPr>
          <w:p w14:paraId="26B2F5C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12.5</w:t>
            </w:r>
          </w:p>
        </w:tc>
        <w:tc>
          <w:tcPr>
            <w:tcW w:w="2362" w:type="dxa"/>
            <w:tcBorders>
              <w:top w:val="nil"/>
              <w:left w:val="nil"/>
              <w:bottom w:val="nil"/>
              <w:right w:val="nil"/>
            </w:tcBorders>
            <w:shd w:val="clear" w:color="auto" w:fill="auto"/>
            <w:noWrap/>
            <w:vAlign w:val="bottom"/>
            <w:hideMark/>
          </w:tcPr>
          <w:p w14:paraId="3A8C229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124</w:t>
            </w:r>
          </w:p>
        </w:tc>
        <w:tc>
          <w:tcPr>
            <w:tcW w:w="1130" w:type="dxa"/>
            <w:tcBorders>
              <w:top w:val="nil"/>
              <w:left w:val="nil"/>
              <w:bottom w:val="nil"/>
              <w:right w:val="nil"/>
            </w:tcBorders>
            <w:shd w:val="clear" w:color="auto" w:fill="auto"/>
            <w:noWrap/>
            <w:vAlign w:val="bottom"/>
            <w:hideMark/>
          </w:tcPr>
          <w:p w14:paraId="2D18F83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948</w:t>
            </w:r>
          </w:p>
        </w:tc>
        <w:tc>
          <w:tcPr>
            <w:tcW w:w="2294" w:type="dxa"/>
            <w:tcBorders>
              <w:top w:val="nil"/>
              <w:left w:val="nil"/>
              <w:bottom w:val="nil"/>
              <w:right w:val="nil"/>
            </w:tcBorders>
            <w:shd w:val="clear" w:color="auto" w:fill="auto"/>
            <w:noWrap/>
            <w:vAlign w:val="bottom"/>
            <w:hideMark/>
          </w:tcPr>
          <w:p w14:paraId="31F82B2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9F5BD6A" w14:textId="77777777" w:rsidTr="00B86F51">
        <w:trPr>
          <w:trHeight w:val="293"/>
        </w:trPr>
        <w:tc>
          <w:tcPr>
            <w:tcW w:w="1147" w:type="dxa"/>
            <w:tcBorders>
              <w:top w:val="nil"/>
              <w:left w:val="nil"/>
              <w:bottom w:val="nil"/>
              <w:right w:val="nil"/>
            </w:tcBorders>
            <w:shd w:val="clear" w:color="auto" w:fill="auto"/>
            <w:noWrap/>
            <w:vAlign w:val="bottom"/>
            <w:hideMark/>
          </w:tcPr>
          <w:p w14:paraId="1D6C780B"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83.1</w:t>
            </w:r>
          </w:p>
        </w:tc>
        <w:tc>
          <w:tcPr>
            <w:tcW w:w="1130" w:type="dxa"/>
            <w:tcBorders>
              <w:top w:val="nil"/>
              <w:left w:val="nil"/>
              <w:bottom w:val="nil"/>
              <w:right w:val="nil"/>
            </w:tcBorders>
            <w:shd w:val="clear" w:color="auto" w:fill="auto"/>
            <w:noWrap/>
            <w:vAlign w:val="bottom"/>
            <w:hideMark/>
          </w:tcPr>
          <w:p w14:paraId="654602C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c>
          <w:tcPr>
            <w:tcW w:w="1451" w:type="dxa"/>
            <w:tcBorders>
              <w:top w:val="nil"/>
              <w:left w:val="nil"/>
              <w:bottom w:val="nil"/>
              <w:right w:val="nil"/>
            </w:tcBorders>
            <w:shd w:val="clear" w:color="auto" w:fill="auto"/>
            <w:noWrap/>
            <w:vAlign w:val="bottom"/>
            <w:hideMark/>
          </w:tcPr>
          <w:p w14:paraId="49E582C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13.6</w:t>
            </w:r>
          </w:p>
        </w:tc>
        <w:tc>
          <w:tcPr>
            <w:tcW w:w="2362" w:type="dxa"/>
            <w:tcBorders>
              <w:top w:val="nil"/>
              <w:left w:val="nil"/>
              <w:bottom w:val="nil"/>
              <w:right w:val="nil"/>
            </w:tcBorders>
            <w:shd w:val="clear" w:color="auto" w:fill="auto"/>
            <w:noWrap/>
            <w:vAlign w:val="bottom"/>
            <w:hideMark/>
          </w:tcPr>
          <w:p w14:paraId="04D606A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77</w:t>
            </w:r>
          </w:p>
        </w:tc>
        <w:tc>
          <w:tcPr>
            <w:tcW w:w="1130" w:type="dxa"/>
            <w:tcBorders>
              <w:top w:val="nil"/>
              <w:left w:val="nil"/>
              <w:bottom w:val="nil"/>
              <w:right w:val="nil"/>
            </w:tcBorders>
            <w:shd w:val="clear" w:color="auto" w:fill="auto"/>
            <w:noWrap/>
            <w:vAlign w:val="bottom"/>
            <w:hideMark/>
          </w:tcPr>
          <w:p w14:paraId="21C8D9C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986</w:t>
            </w:r>
          </w:p>
        </w:tc>
        <w:tc>
          <w:tcPr>
            <w:tcW w:w="2294" w:type="dxa"/>
            <w:tcBorders>
              <w:top w:val="nil"/>
              <w:left w:val="nil"/>
              <w:bottom w:val="nil"/>
              <w:right w:val="nil"/>
            </w:tcBorders>
            <w:shd w:val="clear" w:color="auto" w:fill="auto"/>
            <w:noWrap/>
            <w:vAlign w:val="bottom"/>
            <w:hideMark/>
          </w:tcPr>
          <w:p w14:paraId="315877B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0017D377" w14:textId="77777777" w:rsidTr="00B86F51">
        <w:trPr>
          <w:trHeight w:val="293"/>
        </w:trPr>
        <w:tc>
          <w:tcPr>
            <w:tcW w:w="1147" w:type="dxa"/>
            <w:tcBorders>
              <w:top w:val="nil"/>
              <w:left w:val="nil"/>
              <w:bottom w:val="nil"/>
              <w:right w:val="nil"/>
            </w:tcBorders>
            <w:shd w:val="clear" w:color="auto" w:fill="auto"/>
            <w:noWrap/>
            <w:vAlign w:val="bottom"/>
            <w:hideMark/>
          </w:tcPr>
          <w:p w14:paraId="537050B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84.9</w:t>
            </w:r>
          </w:p>
        </w:tc>
        <w:tc>
          <w:tcPr>
            <w:tcW w:w="1130" w:type="dxa"/>
            <w:tcBorders>
              <w:top w:val="nil"/>
              <w:left w:val="nil"/>
              <w:bottom w:val="nil"/>
              <w:right w:val="nil"/>
            </w:tcBorders>
            <w:shd w:val="clear" w:color="auto" w:fill="auto"/>
            <w:noWrap/>
            <w:vAlign w:val="bottom"/>
            <w:hideMark/>
          </w:tcPr>
          <w:p w14:paraId="16D65C9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121</w:t>
            </w:r>
          </w:p>
        </w:tc>
        <w:tc>
          <w:tcPr>
            <w:tcW w:w="1451" w:type="dxa"/>
            <w:tcBorders>
              <w:top w:val="nil"/>
              <w:left w:val="nil"/>
              <w:bottom w:val="nil"/>
              <w:right w:val="nil"/>
            </w:tcBorders>
            <w:shd w:val="clear" w:color="auto" w:fill="auto"/>
            <w:noWrap/>
            <w:vAlign w:val="bottom"/>
            <w:hideMark/>
          </w:tcPr>
          <w:p w14:paraId="38AA14D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13.2</w:t>
            </w:r>
          </w:p>
        </w:tc>
        <w:tc>
          <w:tcPr>
            <w:tcW w:w="2362" w:type="dxa"/>
            <w:tcBorders>
              <w:top w:val="nil"/>
              <w:left w:val="nil"/>
              <w:bottom w:val="nil"/>
              <w:right w:val="nil"/>
            </w:tcBorders>
            <w:shd w:val="clear" w:color="auto" w:fill="auto"/>
            <w:noWrap/>
            <w:vAlign w:val="bottom"/>
            <w:hideMark/>
          </w:tcPr>
          <w:p w14:paraId="6FED969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84</w:t>
            </w:r>
          </w:p>
        </w:tc>
        <w:tc>
          <w:tcPr>
            <w:tcW w:w="1130" w:type="dxa"/>
            <w:tcBorders>
              <w:top w:val="nil"/>
              <w:left w:val="nil"/>
              <w:bottom w:val="nil"/>
              <w:right w:val="nil"/>
            </w:tcBorders>
            <w:shd w:val="clear" w:color="auto" w:fill="auto"/>
            <w:noWrap/>
            <w:vAlign w:val="bottom"/>
            <w:hideMark/>
          </w:tcPr>
          <w:p w14:paraId="08B680E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964</w:t>
            </w:r>
          </w:p>
        </w:tc>
        <w:tc>
          <w:tcPr>
            <w:tcW w:w="2294" w:type="dxa"/>
            <w:tcBorders>
              <w:top w:val="nil"/>
              <w:left w:val="nil"/>
              <w:bottom w:val="nil"/>
              <w:right w:val="nil"/>
            </w:tcBorders>
            <w:shd w:val="clear" w:color="auto" w:fill="auto"/>
            <w:noWrap/>
            <w:vAlign w:val="bottom"/>
            <w:hideMark/>
          </w:tcPr>
          <w:p w14:paraId="5C7B452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6BF4483" w14:textId="77777777" w:rsidTr="00B86F51">
        <w:trPr>
          <w:trHeight w:val="293"/>
        </w:trPr>
        <w:tc>
          <w:tcPr>
            <w:tcW w:w="1147" w:type="dxa"/>
            <w:tcBorders>
              <w:top w:val="nil"/>
              <w:left w:val="nil"/>
              <w:bottom w:val="nil"/>
              <w:right w:val="nil"/>
            </w:tcBorders>
            <w:shd w:val="clear" w:color="auto" w:fill="auto"/>
            <w:noWrap/>
            <w:vAlign w:val="bottom"/>
            <w:hideMark/>
          </w:tcPr>
          <w:p w14:paraId="2D1832DB"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85.6</w:t>
            </w:r>
          </w:p>
        </w:tc>
        <w:tc>
          <w:tcPr>
            <w:tcW w:w="1130" w:type="dxa"/>
            <w:tcBorders>
              <w:top w:val="nil"/>
              <w:left w:val="nil"/>
              <w:bottom w:val="nil"/>
              <w:right w:val="nil"/>
            </w:tcBorders>
            <w:shd w:val="clear" w:color="auto" w:fill="auto"/>
            <w:noWrap/>
            <w:vAlign w:val="bottom"/>
            <w:hideMark/>
          </w:tcPr>
          <w:p w14:paraId="1463BF0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166</w:t>
            </w:r>
          </w:p>
        </w:tc>
        <w:tc>
          <w:tcPr>
            <w:tcW w:w="1451" w:type="dxa"/>
            <w:tcBorders>
              <w:top w:val="nil"/>
              <w:left w:val="nil"/>
              <w:bottom w:val="nil"/>
              <w:right w:val="nil"/>
            </w:tcBorders>
            <w:shd w:val="clear" w:color="auto" w:fill="auto"/>
            <w:noWrap/>
            <w:vAlign w:val="bottom"/>
            <w:hideMark/>
          </w:tcPr>
          <w:p w14:paraId="51A3100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11.4</w:t>
            </w:r>
          </w:p>
        </w:tc>
        <w:tc>
          <w:tcPr>
            <w:tcW w:w="2362" w:type="dxa"/>
            <w:tcBorders>
              <w:top w:val="nil"/>
              <w:left w:val="nil"/>
              <w:bottom w:val="nil"/>
              <w:right w:val="nil"/>
            </w:tcBorders>
            <w:shd w:val="clear" w:color="auto" w:fill="auto"/>
            <w:noWrap/>
            <w:vAlign w:val="bottom"/>
            <w:hideMark/>
          </w:tcPr>
          <w:p w14:paraId="77AAE31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72</w:t>
            </w:r>
          </w:p>
        </w:tc>
        <w:tc>
          <w:tcPr>
            <w:tcW w:w="1130" w:type="dxa"/>
            <w:tcBorders>
              <w:top w:val="nil"/>
              <w:left w:val="nil"/>
              <w:bottom w:val="nil"/>
              <w:right w:val="nil"/>
            </w:tcBorders>
            <w:shd w:val="clear" w:color="auto" w:fill="auto"/>
            <w:noWrap/>
            <w:vAlign w:val="bottom"/>
            <w:hideMark/>
          </w:tcPr>
          <w:p w14:paraId="71D7B21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973</w:t>
            </w:r>
          </w:p>
        </w:tc>
        <w:tc>
          <w:tcPr>
            <w:tcW w:w="2294" w:type="dxa"/>
            <w:tcBorders>
              <w:top w:val="nil"/>
              <w:left w:val="nil"/>
              <w:bottom w:val="nil"/>
              <w:right w:val="nil"/>
            </w:tcBorders>
            <w:shd w:val="clear" w:color="auto" w:fill="auto"/>
            <w:noWrap/>
            <w:vAlign w:val="bottom"/>
            <w:hideMark/>
          </w:tcPr>
          <w:p w14:paraId="7AD70A9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1E370294" w14:textId="77777777" w:rsidTr="00B86F51">
        <w:trPr>
          <w:trHeight w:val="293"/>
        </w:trPr>
        <w:tc>
          <w:tcPr>
            <w:tcW w:w="1147" w:type="dxa"/>
            <w:tcBorders>
              <w:top w:val="nil"/>
              <w:left w:val="nil"/>
              <w:bottom w:val="nil"/>
              <w:right w:val="nil"/>
            </w:tcBorders>
            <w:shd w:val="clear" w:color="auto" w:fill="auto"/>
            <w:noWrap/>
            <w:vAlign w:val="bottom"/>
            <w:hideMark/>
          </w:tcPr>
          <w:p w14:paraId="12B42BD6"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88</w:t>
            </w:r>
          </w:p>
        </w:tc>
        <w:tc>
          <w:tcPr>
            <w:tcW w:w="1130" w:type="dxa"/>
            <w:tcBorders>
              <w:top w:val="nil"/>
              <w:left w:val="nil"/>
              <w:bottom w:val="nil"/>
              <w:right w:val="nil"/>
            </w:tcBorders>
            <w:shd w:val="clear" w:color="auto" w:fill="auto"/>
            <w:noWrap/>
            <w:vAlign w:val="bottom"/>
            <w:hideMark/>
          </w:tcPr>
          <w:p w14:paraId="250266D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140</w:t>
            </w:r>
          </w:p>
        </w:tc>
        <w:tc>
          <w:tcPr>
            <w:tcW w:w="1451" w:type="dxa"/>
            <w:tcBorders>
              <w:top w:val="nil"/>
              <w:left w:val="nil"/>
              <w:bottom w:val="nil"/>
              <w:right w:val="nil"/>
            </w:tcBorders>
            <w:shd w:val="clear" w:color="auto" w:fill="auto"/>
            <w:noWrap/>
            <w:vAlign w:val="bottom"/>
            <w:hideMark/>
          </w:tcPr>
          <w:p w14:paraId="6830257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12.9</w:t>
            </w:r>
          </w:p>
        </w:tc>
        <w:tc>
          <w:tcPr>
            <w:tcW w:w="2362" w:type="dxa"/>
            <w:tcBorders>
              <w:top w:val="nil"/>
              <w:left w:val="nil"/>
              <w:bottom w:val="nil"/>
              <w:right w:val="nil"/>
            </w:tcBorders>
            <w:shd w:val="clear" w:color="auto" w:fill="auto"/>
            <w:noWrap/>
            <w:vAlign w:val="bottom"/>
            <w:hideMark/>
          </w:tcPr>
          <w:p w14:paraId="1A1B0F0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100</w:t>
            </w:r>
          </w:p>
        </w:tc>
        <w:tc>
          <w:tcPr>
            <w:tcW w:w="1130" w:type="dxa"/>
            <w:tcBorders>
              <w:top w:val="nil"/>
              <w:left w:val="nil"/>
              <w:bottom w:val="nil"/>
              <w:right w:val="nil"/>
            </w:tcBorders>
            <w:shd w:val="clear" w:color="auto" w:fill="auto"/>
            <w:noWrap/>
            <w:vAlign w:val="bottom"/>
            <w:hideMark/>
          </w:tcPr>
          <w:p w14:paraId="1B1BE7C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1029</w:t>
            </w:r>
          </w:p>
        </w:tc>
        <w:tc>
          <w:tcPr>
            <w:tcW w:w="2294" w:type="dxa"/>
            <w:tcBorders>
              <w:top w:val="nil"/>
              <w:left w:val="nil"/>
              <w:bottom w:val="nil"/>
              <w:right w:val="nil"/>
            </w:tcBorders>
            <w:shd w:val="clear" w:color="auto" w:fill="auto"/>
            <w:noWrap/>
            <w:vAlign w:val="bottom"/>
            <w:hideMark/>
          </w:tcPr>
          <w:p w14:paraId="18981A5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191F5FD0" w14:textId="77777777" w:rsidTr="00B86F51">
        <w:trPr>
          <w:trHeight w:val="293"/>
        </w:trPr>
        <w:tc>
          <w:tcPr>
            <w:tcW w:w="1147" w:type="dxa"/>
            <w:tcBorders>
              <w:top w:val="nil"/>
              <w:left w:val="nil"/>
              <w:bottom w:val="nil"/>
              <w:right w:val="nil"/>
            </w:tcBorders>
            <w:shd w:val="clear" w:color="auto" w:fill="auto"/>
            <w:noWrap/>
            <w:vAlign w:val="bottom"/>
            <w:hideMark/>
          </w:tcPr>
          <w:p w14:paraId="3F6A971F"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92.3</w:t>
            </w:r>
          </w:p>
        </w:tc>
        <w:tc>
          <w:tcPr>
            <w:tcW w:w="1130" w:type="dxa"/>
            <w:tcBorders>
              <w:top w:val="nil"/>
              <w:left w:val="nil"/>
              <w:bottom w:val="nil"/>
              <w:right w:val="nil"/>
            </w:tcBorders>
            <w:shd w:val="clear" w:color="auto" w:fill="auto"/>
            <w:noWrap/>
            <w:vAlign w:val="bottom"/>
            <w:hideMark/>
          </w:tcPr>
          <w:p w14:paraId="7734524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126</w:t>
            </w:r>
          </w:p>
        </w:tc>
        <w:tc>
          <w:tcPr>
            <w:tcW w:w="1451" w:type="dxa"/>
            <w:tcBorders>
              <w:top w:val="nil"/>
              <w:left w:val="nil"/>
              <w:bottom w:val="nil"/>
              <w:right w:val="nil"/>
            </w:tcBorders>
            <w:shd w:val="clear" w:color="auto" w:fill="auto"/>
            <w:noWrap/>
            <w:vAlign w:val="bottom"/>
            <w:hideMark/>
          </w:tcPr>
          <w:p w14:paraId="2D46769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12.7</w:t>
            </w:r>
          </w:p>
        </w:tc>
        <w:tc>
          <w:tcPr>
            <w:tcW w:w="2362" w:type="dxa"/>
            <w:tcBorders>
              <w:top w:val="nil"/>
              <w:left w:val="nil"/>
              <w:bottom w:val="nil"/>
              <w:right w:val="nil"/>
            </w:tcBorders>
            <w:shd w:val="clear" w:color="auto" w:fill="auto"/>
            <w:noWrap/>
            <w:vAlign w:val="bottom"/>
            <w:hideMark/>
          </w:tcPr>
          <w:p w14:paraId="033F78A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102</w:t>
            </w:r>
          </w:p>
        </w:tc>
        <w:tc>
          <w:tcPr>
            <w:tcW w:w="1130" w:type="dxa"/>
            <w:tcBorders>
              <w:top w:val="nil"/>
              <w:left w:val="nil"/>
              <w:bottom w:val="nil"/>
              <w:right w:val="nil"/>
            </w:tcBorders>
            <w:shd w:val="clear" w:color="auto" w:fill="auto"/>
            <w:noWrap/>
            <w:vAlign w:val="bottom"/>
            <w:hideMark/>
          </w:tcPr>
          <w:p w14:paraId="3504B90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984</w:t>
            </w:r>
          </w:p>
        </w:tc>
        <w:tc>
          <w:tcPr>
            <w:tcW w:w="2294" w:type="dxa"/>
            <w:tcBorders>
              <w:top w:val="nil"/>
              <w:left w:val="nil"/>
              <w:bottom w:val="nil"/>
              <w:right w:val="nil"/>
            </w:tcBorders>
            <w:shd w:val="clear" w:color="auto" w:fill="auto"/>
            <w:noWrap/>
            <w:vAlign w:val="bottom"/>
            <w:hideMark/>
          </w:tcPr>
          <w:p w14:paraId="113AD58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57FB70F3" w14:textId="77777777" w:rsidTr="00B86F51">
        <w:trPr>
          <w:trHeight w:val="293"/>
        </w:trPr>
        <w:tc>
          <w:tcPr>
            <w:tcW w:w="1147" w:type="dxa"/>
            <w:tcBorders>
              <w:top w:val="nil"/>
              <w:left w:val="nil"/>
              <w:bottom w:val="nil"/>
              <w:right w:val="nil"/>
            </w:tcBorders>
            <w:shd w:val="clear" w:color="auto" w:fill="auto"/>
            <w:noWrap/>
            <w:vAlign w:val="bottom"/>
            <w:hideMark/>
          </w:tcPr>
          <w:p w14:paraId="63AB5D04"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94.3</w:t>
            </w:r>
          </w:p>
        </w:tc>
        <w:tc>
          <w:tcPr>
            <w:tcW w:w="1130" w:type="dxa"/>
            <w:tcBorders>
              <w:top w:val="nil"/>
              <w:left w:val="nil"/>
              <w:bottom w:val="nil"/>
              <w:right w:val="nil"/>
            </w:tcBorders>
            <w:shd w:val="clear" w:color="auto" w:fill="auto"/>
            <w:noWrap/>
            <w:vAlign w:val="bottom"/>
            <w:hideMark/>
          </w:tcPr>
          <w:p w14:paraId="401C53F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130</w:t>
            </w:r>
          </w:p>
        </w:tc>
        <w:tc>
          <w:tcPr>
            <w:tcW w:w="1451" w:type="dxa"/>
            <w:tcBorders>
              <w:top w:val="nil"/>
              <w:left w:val="nil"/>
              <w:bottom w:val="nil"/>
              <w:right w:val="nil"/>
            </w:tcBorders>
            <w:shd w:val="clear" w:color="auto" w:fill="auto"/>
            <w:noWrap/>
            <w:vAlign w:val="bottom"/>
            <w:hideMark/>
          </w:tcPr>
          <w:p w14:paraId="19CE320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13.3</w:t>
            </w:r>
          </w:p>
        </w:tc>
        <w:tc>
          <w:tcPr>
            <w:tcW w:w="2362" w:type="dxa"/>
            <w:tcBorders>
              <w:top w:val="nil"/>
              <w:left w:val="nil"/>
              <w:bottom w:val="nil"/>
              <w:right w:val="nil"/>
            </w:tcBorders>
            <w:shd w:val="clear" w:color="auto" w:fill="auto"/>
            <w:noWrap/>
            <w:vAlign w:val="bottom"/>
            <w:hideMark/>
          </w:tcPr>
          <w:p w14:paraId="1662F83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78</w:t>
            </w:r>
          </w:p>
        </w:tc>
        <w:tc>
          <w:tcPr>
            <w:tcW w:w="1130" w:type="dxa"/>
            <w:tcBorders>
              <w:top w:val="nil"/>
              <w:left w:val="nil"/>
              <w:bottom w:val="nil"/>
              <w:right w:val="nil"/>
            </w:tcBorders>
            <w:shd w:val="clear" w:color="auto" w:fill="auto"/>
            <w:noWrap/>
            <w:vAlign w:val="bottom"/>
            <w:hideMark/>
          </w:tcPr>
          <w:p w14:paraId="6DD9012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934</w:t>
            </w:r>
          </w:p>
        </w:tc>
        <w:tc>
          <w:tcPr>
            <w:tcW w:w="2294" w:type="dxa"/>
            <w:tcBorders>
              <w:top w:val="nil"/>
              <w:left w:val="nil"/>
              <w:bottom w:val="nil"/>
              <w:right w:val="nil"/>
            </w:tcBorders>
            <w:shd w:val="clear" w:color="auto" w:fill="auto"/>
            <w:noWrap/>
            <w:vAlign w:val="bottom"/>
            <w:hideMark/>
          </w:tcPr>
          <w:p w14:paraId="390D8D8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7A3E6EF4" w14:textId="77777777" w:rsidTr="00B86F51">
        <w:trPr>
          <w:trHeight w:val="293"/>
        </w:trPr>
        <w:tc>
          <w:tcPr>
            <w:tcW w:w="1147" w:type="dxa"/>
            <w:tcBorders>
              <w:top w:val="nil"/>
              <w:left w:val="nil"/>
              <w:bottom w:val="nil"/>
              <w:right w:val="nil"/>
            </w:tcBorders>
            <w:shd w:val="clear" w:color="auto" w:fill="auto"/>
            <w:noWrap/>
            <w:vAlign w:val="bottom"/>
            <w:hideMark/>
          </w:tcPr>
          <w:p w14:paraId="6428EC3F"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95.3</w:t>
            </w:r>
          </w:p>
        </w:tc>
        <w:tc>
          <w:tcPr>
            <w:tcW w:w="1130" w:type="dxa"/>
            <w:tcBorders>
              <w:top w:val="nil"/>
              <w:left w:val="nil"/>
              <w:bottom w:val="nil"/>
              <w:right w:val="nil"/>
            </w:tcBorders>
            <w:shd w:val="clear" w:color="auto" w:fill="auto"/>
            <w:noWrap/>
            <w:vAlign w:val="bottom"/>
            <w:hideMark/>
          </w:tcPr>
          <w:p w14:paraId="10FC222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125</w:t>
            </w:r>
          </w:p>
        </w:tc>
        <w:tc>
          <w:tcPr>
            <w:tcW w:w="1451" w:type="dxa"/>
            <w:tcBorders>
              <w:top w:val="nil"/>
              <w:left w:val="nil"/>
              <w:bottom w:val="nil"/>
              <w:right w:val="nil"/>
            </w:tcBorders>
            <w:shd w:val="clear" w:color="auto" w:fill="auto"/>
            <w:noWrap/>
            <w:vAlign w:val="bottom"/>
            <w:hideMark/>
          </w:tcPr>
          <w:p w14:paraId="33B6EFE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w:t>
            </w:r>
          </w:p>
        </w:tc>
        <w:tc>
          <w:tcPr>
            <w:tcW w:w="2362" w:type="dxa"/>
            <w:tcBorders>
              <w:top w:val="nil"/>
              <w:left w:val="nil"/>
              <w:bottom w:val="nil"/>
              <w:right w:val="nil"/>
            </w:tcBorders>
            <w:shd w:val="clear" w:color="auto" w:fill="auto"/>
            <w:noWrap/>
            <w:vAlign w:val="bottom"/>
            <w:hideMark/>
          </w:tcPr>
          <w:p w14:paraId="0C1E8AE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105</w:t>
            </w:r>
          </w:p>
        </w:tc>
        <w:tc>
          <w:tcPr>
            <w:tcW w:w="1130" w:type="dxa"/>
            <w:tcBorders>
              <w:top w:val="nil"/>
              <w:left w:val="nil"/>
              <w:bottom w:val="nil"/>
              <w:right w:val="nil"/>
            </w:tcBorders>
            <w:shd w:val="clear" w:color="auto" w:fill="auto"/>
            <w:noWrap/>
            <w:vAlign w:val="bottom"/>
            <w:hideMark/>
          </w:tcPr>
          <w:p w14:paraId="0AC3577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964</w:t>
            </w:r>
          </w:p>
        </w:tc>
        <w:tc>
          <w:tcPr>
            <w:tcW w:w="2294" w:type="dxa"/>
            <w:tcBorders>
              <w:top w:val="nil"/>
              <w:left w:val="nil"/>
              <w:bottom w:val="nil"/>
              <w:right w:val="nil"/>
            </w:tcBorders>
            <w:shd w:val="clear" w:color="auto" w:fill="auto"/>
            <w:noWrap/>
            <w:vAlign w:val="bottom"/>
            <w:hideMark/>
          </w:tcPr>
          <w:p w14:paraId="02FE8B9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7BD05DD5" w14:textId="77777777" w:rsidTr="00B86F51">
        <w:trPr>
          <w:trHeight w:val="293"/>
        </w:trPr>
        <w:tc>
          <w:tcPr>
            <w:tcW w:w="1147" w:type="dxa"/>
            <w:tcBorders>
              <w:top w:val="nil"/>
              <w:left w:val="nil"/>
              <w:bottom w:val="nil"/>
              <w:right w:val="nil"/>
            </w:tcBorders>
            <w:shd w:val="clear" w:color="auto" w:fill="auto"/>
            <w:noWrap/>
            <w:vAlign w:val="bottom"/>
            <w:hideMark/>
          </w:tcPr>
          <w:p w14:paraId="483388F1"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96.8</w:t>
            </w:r>
          </w:p>
        </w:tc>
        <w:tc>
          <w:tcPr>
            <w:tcW w:w="1130" w:type="dxa"/>
            <w:tcBorders>
              <w:top w:val="nil"/>
              <w:left w:val="nil"/>
              <w:bottom w:val="nil"/>
              <w:right w:val="nil"/>
            </w:tcBorders>
            <w:shd w:val="clear" w:color="auto" w:fill="auto"/>
            <w:noWrap/>
            <w:vAlign w:val="bottom"/>
            <w:hideMark/>
          </w:tcPr>
          <w:p w14:paraId="7C19718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151</w:t>
            </w:r>
          </w:p>
        </w:tc>
        <w:tc>
          <w:tcPr>
            <w:tcW w:w="1451" w:type="dxa"/>
            <w:tcBorders>
              <w:top w:val="nil"/>
              <w:left w:val="nil"/>
              <w:bottom w:val="nil"/>
              <w:right w:val="nil"/>
            </w:tcBorders>
            <w:shd w:val="clear" w:color="auto" w:fill="auto"/>
            <w:noWrap/>
            <w:vAlign w:val="bottom"/>
            <w:hideMark/>
          </w:tcPr>
          <w:p w14:paraId="7724F1B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w:t>
            </w:r>
          </w:p>
        </w:tc>
        <w:tc>
          <w:tcPr>
            <w:tcW w:w="2362" w:type="dxa"/>
            <w:tcBorders>
              <w:top w:val="nil"/>
              <w:left w:val="nil"/>
              <w:bottom w:val="nil"/>
              <w:right w:val="nil"/>
            </w:tcBorders>
            <w:shd w:val="clear" w:color="auto" w:fill="auto"/>
            <w:noWrap/>
            <w:vAlign w:val="bottom"/>
            <w:hideMark/>
          </w:tcPr>
          <w:p w14:paraId="5F595FE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108</w:t>
            </w:r>
          </w:p>
        </w:tc>
        <w:tc>
          <w:tcPr>
            <w:tcW w:w="1130" w:type="dxa"/>
            <w:tcBorders>
              <w:top w:val="nil"/>
              <w:left w:val="nil"/>
              <w:bottom w:val="nil"/>
              <w:right w:val="nil"/>
            </w:tcBorders>
            <w:shd w:val="clear" w:color="auto" w:fill="auto"/>
            <w:noWrap/>
            <w:vAlign w:val="bottom"/>
            <w:hideMark/>
          </w:tcPr>
          <w:p w14:paraId="02C209B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950</w:t>
            </w:r>
          </w:p>
        </w:tc>
        <w:tc>
          <w:tcPr>
            <w:tcW w:w="2294" w:type="dxa"/>
            <w:tcBorders>
              <w:top w:val="nil"/>
              <w:left w:val="nil"/>
              <w:bottom w:val="nil"/>
              <w:right w:val="nil"/>
            </w:tcBorders>
            <w:shd w:val="clear" w:color="auto" w:fill="auto"/>
            <w:noWrap/>
            <w:vAlign w:val="bottom"/>
            <w:hideMark/>
          </w:tcPr>
          <w:p w14:paraId="68FAE28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0802F5D1" w14:textId="77777777" w:rsidTr="00B86F51">
        <w:trPr>
          <w:trHeight w:val="293"/>
        </w:trPr>
        <w:tc>
          <w:tcPr>
            <w:tcW w:w="1147" w:type="dxa"/>
            <w:tcBorders>
              <w:top w:val="nil"/>
              <w:left w:val="nil"/>
              <w:bottom w:val="nil"/>
              <w:right w:val="nil"/>
            </w:tcBorders>
            <w:shd w:val="clear" w:color="auto" w:fill="auto"/>
            <w:noWrap/>
            <w:vAlign w:val="bottom"/>
            <w:hideMark/>
          </w:tcPr>
          <w:p w14:paraId="03ACA599"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97.4</w:t>
            </w:r>
          </w:p>
        </w:tc>
        <w:tc>
          <w:tcPr>
            <w:tcW w:w="1130" w:type="dxa"/>
            <w:tcBorders>
              <w:top w:val="nil"/>
              <w:left w:val="nil"/>
              <w:bottom w:val="nil"/>
              <w:right w:val="nil"/>
            </w:tcBorders>
            <w:shd w:val="clear" w:color="auto" w:fill="auto"/>
            <w:noWrap/>
            <w:vAlign w:val="bottom"/>
            <w:hideMark/>
          </w:tcPr>
          <w:p w14:paraId="1159A3B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152</w:t>
            </w:r>
          </w:p>
        </w:tc>
        <w:tc>
          <w:tcPr>
            <w:tcW w:w="1451" w:type="dxa"/>
            <w:tcBorders>
              <w:top w:val="nil"/>
              <w:left w:val="nil"/>
              <w:bottom w:val="nil"/>
              <w:right w:val="nil"/>
            </w:tcBorders>
            <w:shd w:val="clear" w:color="auto" w:fill="auto"/>
            <w:noWrap/>
            <w:vAlign w:val="bottom"/>
            <w:hideMark/>
          </w:tcPr>
          <w:p w14:paraId="36EB7C9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10.8</w:t>
            </w:r>
          </w:p>
        </w:tc>
        <w:tc>
          <w:tcPr>
            <w:tcW w:w="2362" w:type="dxa"/>
            <w:tcBorders>
              <w:top w:val="nil"/>
              <w:left w:val="nil"/>
              <w:bottom w:val="nil"/>
              <w:right w:val="nil"/>
            </w:tcBorders>
            <w:shd w:val="clear" w:color="auto" w:fill="auto"/>
            <w:noWrap/>
            <w:vAlign w:val="bottom"/>
            <w:hideMark/>
          </w:tcPr>
          <w:p w14:paraId="0317EBD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92</w:t>
            </w:r>
          </w:p>
        </w:tc>
        <w:tc>
          <w:tcPr>
            <w:tcW w:w="1130" w:type="dxa"/>
            <w:tcBorders>
              <w:top w:val="nil"/>
              <w:left w:val="nil"/>
              <w:bottom w:val="nil"/>
              <w:right w:val="nil"/>
            </w:tcBorders>
            <w:shd w:val="clear" w:color="auto" w:fill="auto"/>
            <w:noWrap/>
            <w:vAlign w:val="bottom"/>
            <w:hideMark/>
          </w:tcPr>
          <w:p w14:paraId="47BFBDB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986</w:t>
            </w:r>
          </w:p>
        </w:tc>
        <w:tc>
          <w:tcPr>
            <w:tcW w:w="2294" w:type="dxa"/>
            <w:tcBorders>
              <w:top w:val="nil"/>
              <w:left w:val="nil"/>
              <w:bottom w:val="nil"/>
              <w:right w:val="nil"/>
            </w:tcBorders>
            <w:shd w:val="clear" w:color="auto" w:fill="auto"/>
            <w:noWrap/>
            <w:vAlign w:val="bottom"/>
            <w:hideMark/>
          </w:tcPr>
          <w:p w14:paraId="21DF210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710BF4C4" w14:textId="77777777" w:rsidTr="00B86F51">
        <w:trPr>
          <w:trHeight w:val="293"/>
        </w:trPr>
        <w:tc>
          <w:tcPr>
            <w:tcW w:w="1147" w:type="dxa"/>
            <w:tcBorders>
              <w:top w:val="nil"/>
              <w:left w:val="nil"/>
              <w:bottom w:val="nil"/>
              <w:right w:val="nil"/>
            </w:tcBorders>
            <w:shd w:val="clear" w:color="auto" w:fill="auto"/>
            <w:noWrap/>
            <w:vAlign w:val="bottom"/>
            <w:hideMark/>
          </w:tcPr>
          <w:p w14:paraId="749D1875"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98.7</w:t>
            </w:r>
          </w:p>
        </w:tc>
        <w:tc>
          <w:tcPr>
            <w:tcW w:w="1130" w:type="dxa"/>
            <w:tcBorders>
              <w:top w:val="nil"/>
              <w:left w:val="nil"/>
              <w:bottom w:val="nil"/>
              <w:right w:val="nil"/>
            </w:tcBorders>
            <w:shd w:val="clear" w:color="auto" w:fill="auto"/>
            <w:noWrap/>
            <w:vAlign w:val="bottom"/>
            <w:hideMark/>
          </w:tcPr>
          <w:p w14:paraId="49C02FE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162</w:t>
            </w:r>
          </w:p>
        </w:tc>
        <w:tc>
          <w:tcPr>
            <w:tcW w:w="1451" w:type="dxa"/>
            <w:tcBorders>
              <w:top w:val="nil"/>
              <w:left w:val="nil"/>
              <w:bottom w:val="nil"/>
              <w:right w:val="nil"/>
            </w:tcBorders>
            <w:shd w:val="clear" w:color="auto" w:fill="auto"/>
            <w:noWrap/>
            <w:vAlign w:val="bottom"/>
            <w:hideMark/>
          </w:tcPr>
          <w:p w14:paraId="6CFB4E7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12.1</w:t>
            </w:r>
          </w:p>
        </w:tc>
        <w:tc>
          <w:tcPr>
            <w:tcW w:w="2362" w:type="dxa"/>
            <w:tcBorders>
              <w:top w:val="nil"/>
              <w:left w:val="nil"/>
              <w:bottom w:val="nil"/>
              <w:right w:val="nil"/>
            </w:tcBorders>
            <w:shd w:val="clear" w:color="auto" w:fill="auto"/>
            <w:noWrap/>
            <w:vAlign w:val="bottom"/>
            <w:hideMark/>
          </w:tcPr>
          <w:p w14:paraId="7FFE345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73</w:t>
            </w:r>
          </w:p>
        </w:tc>
        <w:tc>
          <w:tcPr>
            <w:tcW w:w="1130" w:type="dxa"/>
            <w:tcBorders>
              <w:top w:val="nil"/>
              <w:left w:val="nil"/>
              <w:bottom w:val="nil"/>
              <w:right w:val="nil"/>
            </w:tcBorders>
            <w:shd w:val="clear" w:color="auto" w:fill="auto"/>
            <w:noWrap/>
            <w:vAlign w:val="bottom"/>
            <w:hideMark/>
          </w:tcPr>
          <w:p w14:paraId="562B239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996</w:t>
            </w:r>
          </w:p>
        </w:tc>
        <w:tc>
          <w:tcPr>
            <w:tcW w:w="2294" w:type="dxa"/>
            <w:tcBorders>
              <w:top w:val="nil"/>
              <w:left w:val="nil"/>
              <w:bottom w:val="nil"/>
              <w:right w:val="nil"/>
            </w:tcBorders>
            <w:shd w:val="clear" w:color="auto" w:fill="auto"/>
            <w:noWrap/>
            <w:vAlign w:val="bottom"/>
            <w:hideMark/>
          </w:tcPr>
          <w:p w14:paraId="5001D31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6247D82B" w14:textId="77777777" w:rsidTr="00B86F51">
        <w:trPr>
          <w:trHeight w:val="293"/>
        </w:trPr>
        <w:tc>
          <w:tcPr>
            <w:tcW w:w="1147" w:type="dxa"/>
            <w:tcBorders>
              <w:top w:val="nil"/>
              <w:left w:val="nil"/>
              <w:bottom w:val="nil"/>
              <w:right w:val="nil"/>
            </w:tcBorders>
            <w:shd w:val="clear" w:color="auto" w:fill="auto"/>
            <w:noWrap/>
            <w:vAlign w:val="bottom"/>
            <w:hideMark/>
          </w:tcPr>
          <w:p w14:paraId="72B9F41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99.9</w:t>
            </w:r>
          </w:p>
        </w:tc>
        <w:tc>
          <w:tcPr>
            <w:tcW w:w="1130" w:type="dxa"/>
            <w:tcBorders>
              <w:top w:val="nil"/>
              <w:left w:val="nil"/>
              <w:bottom w:val="nil"/>
              <w:right w:val="nil"/>
            </w:tcBorders>
            <w:shd w:val="clear" w:color="auto" w:fill="auto"/>
            <w:noWrap/>
            <w:vAlign w:val="bottom"/>
            <w:hideMark/>
          </w:tcPr>
          <w:p w14:paraId="62D718E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149</w:t>
            </w:r>
          </w:p>
        </w:tc>
        <w:tc>
          <w:tcPr>
            <w:tcW w:w="1451" w:type="dxa"/>
            <w:tcBorders>
              <w:top w:val="nil"/>
              <w:left w:val="nil"/>
              <w:bottom w:val="nil"/>
              <w:right w:val="nil"/>
            </w:tcBorders>
            <w:shd w:val="clear" w:color="auto" w:fill="auto"/>
            <w:noWrap/>
            <w:vAlign w:val="bottom"/>
            <w:hideMark/>
          </w:tcPr>
          <w:p w14:paraId="70E37FC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10.7</w:t>
            </w:r>
          </w:p>
        </w:tc>
        <w:tc>
          <w:tcPr>
            <w:tcW w:w="2362" w:type="dxa"/>
            <w:tcBorders>
              <w:top w:val="nil"/>
              <w:left w:val="nil"/>
              <w:bottom w:val="nil"/>
              <w:right w:val="nil"/>
            </w:tcBorders>
            <w:shd w:val="clear" w:color="auto" w:fill="auto"/>
            <w:noWrap/>
            <w:vAlign w:val="bottom"/>
            <w:hideMark/>
          </w:tcPr>
          <w:p w14:paraId="62A9ED0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86</w:t>
            </w:r>
          </w:p>
        </w:tc>
        <w:tc>
          <w:tcPr>
            <w:tcW w:w="1130" w:type="dxa"/>
            <w:tcBorders>
              <w:top w:val="nil"/>
              <w:left w:val="nil"/>
              <w:bottom w:val="nil"/>
              <w:right w:val="nil"/>
            </w:tcBorders>
            <w:shd w:val="clear" w:color="auto" w:fill="auto"/>
            <w:noWrap/>
            <w:vAlign w:val="bottom"/>
            <w:hideMark/>
          </w:tcPr>
          <w:p w14:paraId="2BF7096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953</w:t>
            </w:r>
          </w:p>
        </w:tc>
        <w:tc>
          <w:tcPr>
            <w:tcW w:w="2294" w:type="dxa"/>
            <w:tcBorders>
              <w:top w:val="nil"/>
              <w:left w:val="nil"/>
              <w:bottom w:val="nil"/>
              <w:right w:val="nil"/>
            </w:tcBorders>
            <w:shd w:val="clear" w:color="auto" w:fill="auto"/>
            <w:noWrap/>
            <w:vAlign w:val="bottom"/>
            <w:hideMark/>
          </w:tcPr>
          <w:p w14:paraId="3F3152F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6DBF1699" w14:textId="77777777" w:rsidTr="00B86F51">
        <w:trPr>
          <w:trHeight w:val="293"/>
        </w:trPr>
        <w:tc>
          <w:tcPr>
            <w:tcW w:w="1147" w:type="dxa"/>
            <w:tcBorders>
              <w:top w:val="nil"/>
              <w:left w:val="nil"/>
              <w:bottom w:val="nil"/>
              <w:right w:val="nil"/>
            </w:tcBorders>
            <w:shd w:val="clear" w:color="auto" w:fill="auto"/>
            <w:noWrap/>
            <w:vAlign w:val="bottom"/>
            <w:hideMark/>
          </w:tcPr>
          <w:p w14:paraId="793CC3AF"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103</w:t>
            </w:r>
          </w:p>
        </w:tc>
        <w:tc>
          <w:tcPr>
            <w:tcW w:w="1130" w:type="dxa"/>
            <w:tcBorders>
              <w:top w:val="nil"/>
              <w:left w:val="nil"/>
              <w:bottom w:val="nil"/>
              <w:right w:val="nil"/>
            </w:tcBorders>
            <w:shd w:val="clear" w:color="auto" w:fill="auto"/>
            <w:noWrap/>
            <w:vAlign w:val="bottom"/>
            <w:hideMark/>
          </w:tcPr>
          <w:p w14:paraId="2B2BF72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177</w:t>
            </w:r>
          </w:p>
        </w:tc>
        <w:tc>
          <w:tcPr>
            <w:tcW w:w="1451" w:type="dxa"/>
            <w:tcBorders>
              <w:top w:val="nil"/>
              <w:left w:val="nil"/>
              <w:bottom w:val="nil"/>
              <w:right w:val="nil"/>
            </w:tcBorders>
            <w:shd w:val="clear" w:color="auto" w:fill="auto"/>
            <w:noWrap/>
            <w:vAlign w:val="bottom"/>
            <w:hideMark/>
          </w:tcPr>
          <w:p w14:paraId="50B5604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w:t>
            </w:r>
          </w:p>
        </w:tc>
        <w:tc>
          <w:tcPr>
            <w:tcW w:w="2362" w:type="dxa"/>
            <w:tcBorders>
              <w:top w:val="nil"/>
              <w:left w:val="nil"/>
              <w:bottom w:val="nil"/>
              <w:right w:val="nil"/>
            </w:tcBorders>
            <w:shd w:val="clear" w:color="auto" w:fill="auto"/>
            <w:noWrap/>
            <w:vAlign w:val="bottom"/>
            <w:hideMark/>
          </w:tcPr>
          <w:p w14:paraId="593B0D6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76</w:t>
            </w:r>
          </w:p>
        </w:tc>
        <w:tc>
          <w:tcPr>
            <w:tcW w:w="1130" w:type="dxa"/>
            <w:tcBorders>
              <w:top w:val="nil"/>
              <w:left w:val="nil"/>
              <w:bottom w:val="nil"/>
              <w:right w:val="nil"/>
            </w:tcBorders>
            <w:shd w:val="clear" w:color="auto" w:fill="auto"/>
            <w:noWrap/>
            <w:vAlign w:val="bottom"/>
            <w:hideMark/>
          </w:tcPr>
          <w:p w14:paraId="497D4C0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974</w:t>
            </w:r>
          </w:p>
        </w:tc>
        <w:tc>
          <w:tcPr>
            <w:tcW w:w="2294" w:type="dxa"/>
            <w:tcBorders>
              <w:top w:val="nil"/>
              <w:left w:val="nil"/>
              <w:bottom w:val="nil"/>
              <w:right w:val="nil"/>
            </w:tcBorders>
            <w:shd w:val="clear" w:color="auto" w:fill="auto"/>
            <w:noWrap/>
            <w:vAlign w:val="bottom"/>
            <w:hideMark/>
          </w:tcPr>
          <w:p w14:paraId="66DAAA2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4828499" w14:textId="77777777" w:rsidTr="00B86F51">
        <w:trPr>
          <w:trHeight w:val="293"/>
        </w:trPr>
        <w:tc>
          <w:tcPr>
            <w:tcW w:w="1147" w:type="dxa"/>
            <w:tcBorders>
              <w:top w:val="nil"/>
              <w:left w:val="nil"/>
              <w:bottom w:val="nil"/>
              <w:right w:val="nil"/>
            </w:tcBorders>
            <w:shd w:val="clear" w:color="auto" w:fill="auto"/>
            <w:noWrap/>
            <w:vAlign w:val="bottom"/>
            <w:hideMark/>
          </w:tcPr>
          <w:p w14:paraId="56D2E9C3"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104.3</w:t>
            </w:r>
          </w:p>
        </w:tc>
        <w:tc>
          <w:tcPr>
            <w:tcW w:w="1130" w:type="dxa"/>
            <w:tcBorders>
              <w:top w:val="nil"/>
              <w:left w:val="nil"/>
              <w:bottom w:val="nil"/>
              <w:right w:val="nil"/>
            </w:tcBorders>
            <w:shd w:val="clear" w:color="auto" w:fill="auto"/>
            <w:noWrap/>
            <w:vAlign w:val="bottom"/>
            <w:hideMark/>
          </w:tcPr>
          <w:p w14:paraId="745EB32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134</w:t>
            </w:r>
          </w:p>
        </w:tc>
        <w:tc>
          <w:tcPr>
            <w:tcW w:w="1451" w:type="dxa"/>
            <w:tcBorders>
              <w:top w:val="nil"/>
              <w:left w:val="nil"/>
              <w:bottom w:val="nil"/>
              <w:right w:val="nil"/>
            </w:tcBorders>
            <w:shd w:val="clear" w:color="auto" w:fill="auto"/>
            <w:noWrap/>
            <w:vAlign w:val="bottom"/>
            <w:hideMark/>
          </w:tcPr>
          <w:p w14:paraId="700CE7A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12.5</w:t>
            </w:r>
          </w:p>
        </w:tc>
        <w:tc>
          <w:tcPr>
            <w:tcW w:w="2362" w:type="dxa"/>
            <w:tcBorders>
              <w:top w:val="nil"/>
              <w:left w:val="nil"/>
              <w:bottom w:val="nil"/>
              <w:right w:val="nil"/>
            </w:tcBorders>
            <w:shd w:val="clear" w:color="auto" w:fill="auto"/>
            <w:noWrap/>
            <w:vAlign w:val="bottom"/>
            <w:hideMark/>
          </w:tcPr>
          <w:p w14:paraId="3A1F690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83</w:t>
            </w:r>
          </w:p>
        </w:tc>
        <w:tc>
          <w:tcPr>
            <w:tcW w:w="1130" w:type="dxa"/>
            <w:tcBorders>
              <w:top w:val="nil"/>
              <w:left w:val="nil"/>
              <w:bottom w:val="nil"/>
              <w:right w:val="nil"/>
            </w:tcBorders>
            <w:shd w:val="clear" w:color="auto" w:fill="auto"/>
            <w:noWrap/>
            <w:vAlign w:val="bottom"/>
            <w:hideMark/>
          </w:tcPr>
          <w:p w14:paraId="620DF5E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972</w:t>
            </w:r>
          </w:p>
        </w:tc>
        <w:tc>
          <w:tcPr>
            <w:tcW w:w="2294" w:type="dxa"/>
            <w:tcBorders>
              <w:top w:val="nil"/>
              <w:left w:val="nil"/>
              <w:bottom w:val="nil"/>
              <w:right w:val="nil"/>
            </w:tcBorders>
            <w:shd w:val="clear" w:color="auto" w:fill="auto"/>
            <w:noWrap/>
            <w:vAlign w:val="bottom"/>
            <w:hideMark/>
          </w:tcPr>
          <w:p w14:paraId="4C9FAB7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13571B91" w14:textId="77777777" w:rsidTr="00B86F51">
        <w:trPr>
          <w:trHeight w:val="293"/>
        </w:trPr>
        <w:tc>
          <w:tcPr>
            <w:tcW w:w="1147" w:type="dxa"/>
            <w:tcBorders>
              <w:top w:val="nil"/>
              <w:left w:val="nil"/>
              <w:bottom w:val="nil"/>
              <w:right w:val="nil"/>
            </w:tcBorders>
            <w:shd w:val="clear" w:color="auto" w:fill="auto"/>
            <w:noWrap/>
            <w:vAlign w:val="bottom"/>
            <w:hideMark/>
          </w:tcPr>
          <w:p w14:paraId="3E259F2C"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105.9</w:t>
            </w:r>
          </w:p>
        </w:tc>
        <w:tc>
          <w:tcPr>
            <w:tcW w:w="1130" w:type="dxa"/>
            <w:tcBorders>
              <w:top w:val="nil"/>
              <w:left w:val="nil"/>
              <w:bottom w:val="nil"/>
              <w:right w:val="nil"/>
            </w:tcBorders>
            <w:shd w:val="clear" w:color="auto" w:fill="auto"/>
            <w:noWrap/>
            <w:vAlign w:val="bottom"/>
            <w:hideMark/>
          </w:tcPr>
          <w:p w14:paraId="445840A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130</w:t>
            </w:r>
          </w:p>
        </w:tc>
        <w:tc>
          <w:tcPr>
            <w:tcW w:w="1451" w:type="dxa"/>
            <w:tcBorders>
              <w:top w:val="nil"/>
              <w:left w:val="nil"/>
              <w:bottom w:val="nil"/>
              <w:right w:val="nil"/>
            </w:tcBorders>
            <w:shd w:val="clear" w:color="auto" w:fill="auto"/>
            <w:noWrap/>
            <w:vAlign w:val="bottom"/>
            <w:hideMark/>
          </w:tcPr>
          <w:p w14:paraId="08B57FE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13.4</w:t>
            </w:r>
          </w:p>
        </w:tc>
        <w:tc>
          <w:tcPr>
            <w:tcW w:w="2362" w:type="dxa"/>
            <w:tcBorders>
              <w:top w:val="nil"/>
              <w:left w:val="nil"/>
              <w:bottom w:val="nil"/>
              <w:right w:val="nil"/>
            </w:tcBorders>
            <w:shd w:val="clear" w:color="auto" w:fill="auto"/>
            <w:noWrap/>
            <w:vAlign w:val="bottom"/>
            <w:hideMark/>
          </w:tcPr>
          <w:p w14:paraId="35F8284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113</w:t>
            </w:r>
          </w:p>
        </w:tc>
        <w:tc>
          <w:tcPr>
            <w:tcW w:w="1130" w:type="dxa"/>
            <w:tcBorders>
              <w:top w:val="nil"/>
              <w:left w:val="nil"/>
              <w:bottom w:val="nil"/>
              <w:right w:val="nil"/>
            </w:tcBorders>
            <w:shd w:val="clear" w:color="auto" w:fill="auto"/>
            <w:noWrap/>
            <w:vAlign w:val="bottom"/>
            <w:hideMark/>
          </w:tcPr>
          <w:p w14:paraId="0C2D9BC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1049</w:t>
            </w:r>
          </w:p>
        </w:tc>
        <w:tc>
          <w:tcPr>
            <w:tcW w:w="2294" w:type="dxa"/>
            <w:tcBorders>
              <w:top w:val="nil"/>
              <w:left w:val="nil"/>
              <w:bottom w:val="nil"/>
              <w:right w:val="nil"/>
            </w:tcBorders>
            <w:shd w:val="clear" w:color="auto" w:fill="auto"/>
            <w:noWrap/>
            <w:vAlign w:val="bottom"/>
            <w:hideMark/>
          </w:tcPr>
          <w:p w14:paraId="4CBD404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113888E6" w14:textId="77777777" w:rsidTr="00B86F51">
        <w:trPr>
          <w:trHeight w:val="293"/>
        </w:trPr>
        <w:tc>
          <w:tcPr>
            <w:tcW w:w="1147" w:type="dxa"/>
            <w:tcBorders>
              <w:top w:val="nil"/>
              <w:left w:val="nil"/>
              <w:bottom w:val="nil"/>
              <w:right w:val="nil"/>
            </w:tcBorders>
            <w:shd w:val="clear" w:color="auto" w:fill="auto"/>
            <w:noWrap/>
            <w:vAlign w:val="bottom"/>
            <w:hideMark/>
          </w:tcPr>
          <w:p w14:paraId="0FC93942"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106.6</w:t>
            </w:r>
          </w:p>
        </w:tc>
        <w:tc>
          <w:tcPr>
            <w:tcW w:w="1130" w:type="dxa"/>
            <w:tcBorders>
              <w:top w:val="nil"/>
              <w:left w:val="nil"/>
              <w:bottom w:val="nil"/>
              <w:right w:val="nil"/>
            </w:tcBorders>
            <w:shd w:val="clear" w:color="auto" w:fill="auto"/>
            <w:noWrap/>
            <w:vAlign w:val="bottom"/>
            <w:hideMark/>
          </w:tcPr>
          <w:p w14:paraId="35A6599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157</w:t>
            </w:r>
          </w:p>
        </w:tc>
        <w:tc>
          <w:tcPr>
            <w:tcW w:w="1451" w:type="dxa"/>
            <w:tcBorders>
              <w:top w:val="nil"/>
              <w:left w:val="nil"/>
              <w:bottom w:val="nil"/>
              <w:right w:val="nil"/>
            </w:tcBorders>
            <w:shd w:val="clear" w:color="auto" w:fill="auto"/>
            <w:noWrap/>
            <w:vAlign w:val="bottom"/>
            <w:hideMark/>
          </w:tcPr>
          <w:p w14:paraId="49C6D92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11.1</w:t>
            </w:r>
          </w:p>
        </w:tc>
        <w:tc>
          <w:tcPr>
            <w:tcW w:w="2362" w:type="dxa"/>
            <w:tcBorders>
              <w:top w:val="nil"/>
              <w:left w:val="nil"/>
              <w:bottom w:val="nil"/>
              <w:right w:val="nil"/>
            </w:tcBorders>
            <w:shd w:val="clear" w:color="auto" w:fill="auto"/>
            <w:noWrap/>
            <w:vAlign w:val="bottom"/>
            <w:hideMark/>
          </w:tcPr>
          <w:p w14:paraId="6C869AD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81</w:t>
            </w:r>
          </w:p>
        </w:tc>
        <w:tc>
          <w:tcPr>
            <w:tcW w:w="1130" w:type="dxa"/>
            <w:tcBorders>
              <w:top w:val="nil"/>
              <w:left w:val="nil"/>
              <w:bottom w:val="nil"/>
              <w:right w:val="nil"/>
            </w:tcBorders>
            <w:shd w:val="clear" w:color="auto" w:fill="auto"/>
            <w:noWrap/>
            <w:vAlign w:val="bottom"/>
            <w:hideMark/>
          </w:tcPr>
          <w:p w14:paraId="02EE2D5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955</w:t>
            </w:r>
          </w:p>
        </w:tc>
        <w:tc>
          <w:tcPr>
            <w:tcW w:w="2294" w:type="dxa"/>
            <w:tcBorders>
              <w:top w:val="nil"/>
              <w:left w:val="nil"/>
              <w:bottom w:val="nil"/>
              <w:right w:val="nil"/>
            </w:tcBorders>
            <w:shd w:val="clear" w:color="auto" w:fill="auto"/>
            <w:noWrap/>
            <w:vAlign w:val="bottom"/>
            <w:hideMark/>
          </w:tcPr>
          <w:p w14:paraId="064E9F0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7FF0101B" w14:textId="77777777" w:rsidTr="00B86F51">
        <w:trPr>
          <w:trHeight w:val="293"/>
        </w:trPr>
        <w:tc>
          <w:tcPr>
            <w:tcW w:w="1147" w:type="dxa"/>
            <w:tcBorders>
              <w:top w:val="nil"/>
              <w:left w:val="nil"/>
              <w:bottom w:val="nil"/>
              <w:right w:val="nil"/>
            </w:tcBorders>
            <w:shd w:val="clear" w:color="auto" w:fill="auto"/>
            <w:noWrap/>
            <w:vAlign w:val="bottom"/>
            <w:hideMark/>
          </w:tcPr>
          <w:p w14:paraId="40E89B7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107.2</w:t>
            </w:r>
          </w:p>
        </w:tc>
        <w:tc>
          <w:tcPr>
            <w:tcW w:w="1130" w:type="dxa"/>
            <w:tcBorders>
              <w:top w:val="nil"/>
              <w:left w:val="nil"/>
              <w:bottom w:val="nil"/>
              <w:right w:val="nil"/>
            </w:tcBorders>
            <w:shd w:val="clear" w:color="auto" w:fill="auto"/>
            <w:noWrap/>
            <w:vAlign w:val="bottom"/>
            <w:hideMark/>
          </w:tcPr>
          <w:p w14:paraId="36A20EF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148</w:t>
            </w:r>
          </w:p>
        </w:tc>
        <w:tc>
          <w:tcPr>
            <w:tcW w:w="1451" w:type="dxa"/>
            <w:tcBorders>
              <w:top w:val="nil"/>
              <w:left w:val="nil"/>
              <w:bottom w:val="nil"/>
              <w:right w:val="nil"/>
            </w:tcBorders>
            <w:shd w:val="clear" w:color="auto" w:fill="auto"/>
            <w:noWrap/>
            <w:vAlign w:val="bottom"/>
            <w:hideMark/>
          </w:tcPr>
          <w:p w14:paraId="02256B2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13.7</w:t>
            </w:r>
          </w:p>
        </w:tc>
        <w:tc>
          <w:tcPr>
            <w:tcW w:w="2362" w:type="dxa"/>
            <w:tcBorders>
              <w:top w:val="nil"/>
              <w:left w:val="nil"/>
              <w:bottom w:val="nil"/>
              <w:right w:val="nil"/>
            </w:tcBorders>
            <w:shd w:val="clear" w:color="auto" w:fill="auto"/>
            <w:noWrap/>
            <w:vAlign w:val="bottom"/>
            <w:hideMark/>
          </w:tcPr>
          <w:p w14:paraId="708CAB4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84</w:t>
            </w:r>
          </w:p>
        </w:tc>
        <w:tc>
          <w:tcPr>
            <w:tcW w:w="1130" w:type="dxa"/>
            <w:tcBorders>
              <w:top w:val="nil"/>
              <w:left w:val="nil"/>
              <w:bottom w:val="nil"/>
              <w:right w:val="nil"/>
            </w:tcBorders>
            <w:shd w:val="clear" w:color="auto" w:fill="auto"/>
            <w:noWrap/>
            <w:vAlign w:val="bottom"/>
            <w:hideMark/>
          </w:tcPr>
          <w:p w14:paraId="5F94BE0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998</w:t>
            </w:r>
          </w:p>
        </w:tc>
        <w:tc>
          <w:tcPr>
            <w:tcW w:w="2294" w:type="dxa"/>
            <w:tcBorders>
              <w:top w:val="nil"/>
              <w:left w:val="nil"/>
              <w:bottom w:val="nil"/>
              <w:right w:val="nil"/>
            </w:tcBorders>
            <w:shd w:val="clear" w:color="auto" w:fill="auto"/>
            <w:noWrap/>
            <w:vAlign w:val="bottom"/>
            <w:hideMark/>
          </w:tcPr>
          <w:p w14:paraId="684A281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3DC42327" w14:textId="77777777" w:rsidTr="00B86F51">
        <w:trPr>
          <w:trHeight w:val="293"/>
        </w:trPr>
        <w:tc>
          <w:tcPr>
            <w:tcW w:w="1147" w:type="dxa"/>
            <w:tcBorders>
              <w:top w:val="nil"/>
              <w:left w:val="nil"/>
              <w:bottom w:val="nil"/>
              <w:right w:val="nil"/>
            </w:tcBorders>
            <w:shd w:val="clear" w:color="auto" w:fill="auto"/>
            <w:noWrap/>
            <w:vAlign w:val="bottom"/>
            <w:hideMark/>
          </w:tcPr>
          <w:p w14:paraId="37A6C648"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108.3</w:t>
            </w:r>
          </w:p>
        </w:tc>
        <w:tc>
          <w:tcPr>
            <w:tcW w:w="1130" w:type="dxa"/>
            <w:tcBorders>
              <w:top w:val="nil"/>
              <w:left w:val="nil"/>
              <w:bottom w:val="nil"/>
              <w:right w:val="nil"/>
            </w:tcBorders>
            <w:shd w:val="clear" w:color="auto" w:fill="auto"/>
            <w:noWrap/>
            <w:vAlign w:val="bottom"/>
            <w:hideMark/>
          </w:tcPr>
          <w:p w14:paraId="1411965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126</w:t>
            </w:r>
          </w:p>
        </w:tc>
        <w:tc>
          <w:tcPr>
            <w:tcW w:w="1451" w:type="dxa"/>
            <w:tcBorders>
              <w:top w:val="nil"/>
              <w:left w:val="nil"/>
              <w:bottom w:val="nil"/>
              <w:right w:val="nil"/>
            </w:tcBorders>
            <w:shd w:val="clear" w:color="auto" w:fill="auto"/>
            <w:noWrap/>
            <w:vAlign w:val="bottom"/>
            <w:hideMark/>
          </w:tcPr>
          <w:p w14:paraId="01C16DD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13.8</w:t>
            </w:r>
          </w:p>
        </w:tc>
        <w:tc>
          <w:tcPr>
            <w:tcW w:w="2362" w:type="dxa"/>
            <w:tcBorders>
              <w:top w:val="nil"/>
              <w:left w:val="nil"/>
              <w:bottom w:val="nil"/>
              <w:right w:val="nil"/>
            </w:tcBorders>
            <w:shd w:val="clear" w:color="auto" w:fill="auto"/>
            <w:noWrap/>
            <w:vAlign w:val="bottom"/>
            <w:hideMark/>
          </w:tcPr>
          <w:p w14:paraId="749E6EB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102</w:t>
            </w:r>
          </w:p>
        </w:tc>
        <w:tc>
          <w:tcPr>
            <w:tcW w:w="1130" w:type="dxa"/>
            <w:tcBorders>
              <w:top w:val="nil"/>
              <w:left w:val="nil"/>
              <w:bottom w:val="nil"/>
              <w:right w:val="nil"/>
            </w:tcBorders>
            <w:shd w:val="clear" w:color="auto" w:fill="auto"/>
            <w:noWrap/>
            <w:vAlign w:val="bottom"/>
            <w:hideMark/>
          </w:tcPr>
          <w:p w14:paraId="7D0B795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990</w:t>
            </w:r>
          </w:p>
        </w:tc>
        <w:tc>
          <w:tcPr>
            <w:tcW w:w="2294" w:type="dxa"/>
            <w:tcBorders>
              <w:top w:val="nil"/>
              <w:left w:val="nil"/>
              <w:bottom w:val="nil"/>
              <w:right w:val="nil"/>
            </w:tcBorders>
            <w:shd w:val="clear" w:color="auto" w:fill="auto"/>
            <w:noWrap/>
            <w:vAlign w:val="bottom"/>
            <w:hideMark/>
          </w:tcPr>
          <w:p w14:paraId="3C3AFB3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6505AD20" w14:textId="77777777" w:rsidTr="00B86F51">
        <w:trPr>
          <w:trHeight w:val="293"/>
        </w:trPr>
        <w:tc>
          <w:tcPr>
            <w:tcW w:w="1147" w:type="dxa"/>
            <w:tcBorders>
              <w:top w:val="nil"/>
              <w:left w:val="nil"/>
              <w:bottom w:val="nil"/>
              <w:right w:val="nil"/>
            </w:tcBorders>
            <w:shd w:val="clear" w:color="auto" w:fill="auto"/>
            <w:noWrap/>
            <w:vAlign w:val="bottom"/>
            <w:hideMark/>
          </w:tcPr>
          <w:p w14:paraId="28857586"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109.4</w:t>
            </w:r>
          </w:p>
        </w:tc>
        <w:tc>
          <w:tcPr>
            <w:tcW w:w="1130" w:type="dxa"/>
            <w:tcBorders>
              <w:top w:val="nil"/>
              <w:left w:val="nil"/>
              <w:bottom w:val="nil"/>
              <w:right w:val="nil"/>
            </w:tcBorders>
            <w:shd w:val="clear" w:color="auto" w:fill="auto"/>
            <w:noWrap/>
            <w:vAlign w:val="bottom"/>
            <w:hideMark/>
          </w:tcPr>
          <w:p w14:paraId="22FA4DC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c>
          <w:tcPr>
            <w:tcW w:w="1451" w:type="dxa"/>
            <w:tcBorders>
              <w:top w:val="nil"/>
              <w:left w:val="nil"/>
              <w:bottom w:val="nil"/>
              <w:right w:val="nil"/>
            </w:tcBorders>
            <w:shd w:val="clear" w:color="auto" w:fill="auto"/>
            <w:noWrap/>
            <w:vAlign w:val="bottom"/>
            <w:hideMark/>
          </w:tcPr>
          <w:p w14:paraId="77878D2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11.4</w:t>
            </w:r>
          </w:p>
        </w:tc>
        <w:tc>
          <w:tcPr>
            <w:tcW w:w="2362" w:type="dxa"/>
            <w:tcBorders>
              <w:top w:val="nil"/>
              <w:left w:val="nil"/>
              <w:bottom w:val="nil"/>
              <w:right w:val="nil"/>
            </w:tcBorders>
            <w:shd w:val="clear" w:color="auto" w:fill="auto"/>
            <w:noWrap/>
            <w:vAlign w:val="bottom"/>
            <w:hideMark/>
          </w:tcPr>
          <w:p w14:paraId="26402A8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89</w:t>
            </w:r>
          </w:p>
        </w:tc>
        <w:tc>
          <w:tcPr>
            <w:tcW w:w="1130" w:type="dxa"/>
            <w:tcBorders>
              <w:top w:val="nil"/>
              <w:left w:val="nil"/>
              <w:bottom w:val="nil"/>
              <w:right w:val="nil"/>
            </w:tcBorders>
            <w:shd w:val="clear" w:color="auto" w:fill="auto"/>
            <w:noWrap/>
            <w:vAlign w:val="bottom"/>
            <w:hideMark/>
          </w:tcPr>
          <w:p w14:paraId="06AB560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978</w:t>
            </w:r>
          </w:p>
        </w:tc>
        <w:tc>
          <w:tcPr>
            <w:tcW w:w="2294" w:type="dxa"/>
            <w:tcBorders>
              <w:top w:val="nil"/>
              <w:left w:val="nil"/>
              <w:bottom w:val="nil"/>
              <w:right w:val="nil"/>
            </w:tcBorders>
            <w:shd w:val="clear" w:color="auto" w:fill="auto"/>
            <w:noWrap/>
            <w:vAlign w:val="bottom"/>
            <w:hideMark/>
          </w:tcPr>
          <w:p w14:paraId="7610291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4AEA8358" w14:textId="77777777" w:rsidTr="00B86F51">
        <w:trPr>
          <w:trHeight w:val="293"/>
        </w:trPr>
        <w:tc>
          <w:tcPr>
            <w:tcW w:w="1147" w:type="dxa"/>
            <w:tcBorders>
              <w:top w:val="nil"/>
              <w:left w:val="nil"/>
              <w:bottom w:val="nil"/>
              <w:right w:val="nil"/>
            </w:tcBorders>
            <w:shd w:val="clear" w:color="auto" w:fill="auto"/>
            <w:noWrap/>
            <w:vAlign w:val="bottom"/>
            <w:hideMark/>
          </w:tcPr>
          <w:p w14:paraId="25CF8702"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112.1</w:t>
            </w:r>
          </w:p>
        </w:tc>
        <w:tc>
          <w:tcPr>
            <w:tcW w:w="1130" w:type="dxa"/>
            <w:tcBorders>
              <w:top w:val="nil"/>
              <w:left w:val="nil"/>
              <w:bottom w:val="nil"/>
              <w:right w:val="nil"/>
            </w:tcBorders>
            <w:shd w:val="clear" w:color="auto" w:fill="auto"/>
            <w:noWrap/>
            <w:vAlign w:val="bottom"/>
            <w:hideMark/>
          </w:tcPr>
          <w:p w14:paraId="257B1E2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142</w:t>
            </w:r>
          </w:p>
        </w:tc>
        <w:tc>
          <w:tcPr>
            <w:tcW w:w="1451" w:type="dxa"/>
            <w:tcBorders>
              <w:top w:val="nil"/>
              <w:left w:val="nil"/>
              <w:bottom w:val="nil"/>
              <w:right w:val="nil"/>
            </w:tcBorders>
            <w:shd w:val="clear" w:color="auto" w:fill="auto"/>
            <w:noWrap/>
            <w:vAlign w:val="bottom"/>
            <w:hideMark/>
          </w:tcPr>
          <w:p w14:paraId="7F40DAD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10.9</w:t>
            </w:r>
          </w:p>
        </w:tc>
        <w:tc>
          <w:tcPr>
            <w:tcW w:w="2362" w:type="dxa"/>
            <w:tcBorders>
              <w:top w:val="nil"/>
              <w:left w:val="nil"/>
              <w:bottom w:val="nil"/>
              <w:right w:val="nil"/>
            </w:tcBorders>
            <w:shd w:val="clear" w:color="auto" w:fill="auto"/>
            <w:noWrap/>
            <w:vAlign w:val="bottom"/>
            <w:hideMark/>
          </w:tcPr>
          <w:p w14:paraId="7618630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116</w:t>
            </w:r>
          </w:p>
        </w:tc>
        <w:tc>
          <w:tcPr>
            <w:tcW w:w="1130" w:type="dxa"/>
            <w:tcBorders>
              <w:top w:val="nil"/>
              <w:left w:val="nil"/>
              <w:bottom w:val="nil"/>
              <w:right w:val="nil"/>
            </w:tcBorders>
            <w:shd w:val="clear" w:color="auto" w:fill="auto"/>
            <w:noWrap/>
            <w:vAlign w:val="bottom"/>
            <w:hideMark/>
          </w:tcPr>
          <w:p w14:paraId="209C56E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956</w:t>
            </w:r>
          </w:p>
        </w:tc>
        <w:tc>
          <w:tcPr>
            <w:tcW w:w="2294" w:type="dxa"/>
            <w:tcBorders>
              <w:top w:val="nil"/>
              <w:left w:val="nil"/>
              <w:bottom w:val="nil"/>
              <w:right w:val="nil"/>
            </w:tcBorders>
            <w:shd w:val="clear" w:color="auto" w:fill="auto"/>
            <w:noWrap/>
            <w:vAlign w:val="bottom"/>
            <w:hideMark/>
          </w:tcPr>
          <w:p w14:paraId="28BF389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4F600E71" w14:textId="77777777" w:rsidTr="00B86F51">
        <w:trPr>
          <w:trHeight w:val="293"/>
        </w:trPr>
        <w:tc>
          <w:tcPr>
            <w:tcW w:w="1147" w:type="dxa"/>
            <w:tcBorders>
              <w:top w:val="nil"/>
              <w:left w:val="nil"/>
              <w:bottom w:val="nil"/>
              <w:right w:val="nil"/>
            </w:tcBorders>
            <w:shd w:val="clear" w:color="auto" w:fill="auto"/>
            <w:noWrap/>
            <w:vAlign w:val="bottom"/>
            <w:hideMark/>
          </w:tcPr>
          <w:p w14:paraId="21BDB14B"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114.3</w:t>
            </w:r>
          </w:p>
        </w:tc>
        <w:tc>
          <w:tcPr>
            <w:tcW w:w="1130" w:type="dxa"/>
            <w:tcBorders>
              <w:top w:val="nil"/>
              <w:left w:val="nil"/>
              <w:bottom w:val="nil"/>
              <w:right w:val="nil"/>
            </w:tcBorders>
            <w:shd w:val="clear" w:color="auto" w:fill="auto"/>
            <w:noWrap/>
            <w:vAlign w:val="bottom"/>
            <w:hideMark/>
          </w:tcPr>
          <w:p w14:paraId="05475A6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127</w:t>
            </w:r>
          </w:p>
        </w:tc>
        <w:tc>
          <w:tcPr>
            <w:tcW w:w="1451" w:type="dxa"/>
            <w:tcBorders>
              <w:top w:val="nil"/>
              <w:left w:val="nil"/>
              <w:bottom w:val="nil"/>
              <w:right w:val="nil"/>
            </w:tcBorders>
            <w:shd w:val="clear" w:color="auto" w:fill="auto"/>
            <w:noWrap/>
            <w:vAlign w:val="bottom"/>
            <w:hideMark/>
          </w:tcPr>
          <w:p w14:paraId="1D64A25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12.8</w:t>
            </w:r>
          </w:p>
        </w:tc>
        <w:tc>
          <w:tcPr>
            <w:tcW w:w="2362" w:type="dxa"/>
            <w:tcBorders>
              <w:top w:val="nil"/>
              <w:left w:val="nil"/>
              <w:bottom w:val="nil"/>
              <w:right w:val="nil"/>
            </w:tcBorders>
            <w:shd w:val="clear" w:color="auto" w:fill="auto"/>
            <w:noWrap/>
            <w:vAlign w:val="bottom"/>
            <w:hideMark/>
          </w:tcPr>
          <w:p w14:paraId="38B5044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w:t>
            </w:r>
          </w:p>
        </w:tc>
        <w:tc>
          <w:tcPr>
            <w:tcW w:w="1130" w:type="dxa"/>
            <w:tcBorders>
              <w:top w:val="nil"/>
              <w:left w:val="nil"/>
              <w:bottom w:val="nil"/>
              <w:right w:val="nil"/>
            </w:tcBorders>
            <w:shd w:val="clear" w:color="auto" w:fill="auto"/>
            <w:noWrap/>
            <w:vAlign w:val="bottom"/>
            <w:hideMark/>
          </w:tcPr>
          <w:p w14:paraId="1370F5E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982</w:t>
            </w:r>
          </w:p>
        </w:tc>
        <w:tc>
          <w:tcPr>
            <w:tcW w:w="2294" w:type="dxa"/>
            <w:tcBorders>
              <w:top w:val="nil"/>
              <w:left w:val="nil"/>
              <w:bottom w:val="nil"/>
              <w:right w:val="nil"/>
            </w:tcBorders>
            <w:shd w:val="clear" w:color="auto" w:fill="auto"/>
            <w:noWrap/>
            <w:vAlign w:val="bottom"/>
            <w:hideMark/>
          </w:tcPr>
          <w:p w14:paraId="6F95580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57E8838D" w14:textId="77777777" w:rsidTr="00B86F51">
        <w:trPr>
          <w:trHeight w:val="293"/>
        </w:trPr>
        <w:tc>
          <w:tcPr>
            <w:tcW w:w="1147" w:type="dxa"/>
            <w:tcBorders>
              <w:top w:val="nil"/>
              <w:left w:val="nil"/>
              <w:bottom w:val="nil"/>
              <w:right w:val="nil"/>
            </w:tcBorders>
            <w:shd w:val="clear" w:color="auto" w:fill="auto"/>
            <w:noWrap/>
            <w:vAlign w:val="bottom"/>
            <w:hideMark/>
          </w:tcPr>
          <w:p w14:paraId="3316DA8C"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115.1</w:t>
            </w:r>
          </w:p>
        </w:tc>
        <w:tc>
          <w:tcPr>
            <w:tcW w:w="1130" w:type="dxa"/>
            <w:tcBorders>
              <w:top w:val="nil"/>
              <w:left w:val="nil"/>
              <w:bottom w:val="nil"/>
              <w:right w:val="nil"/>
            </w:tcBorders>
            <w:shd w:val="clear" w:color="auto" w:fill="auto"/>
            <w:noWrap/>
            <w:vAlign w:val="bottom"/>
            <w:hideMark/>
          </w:tcPr>
          <w:p w14:paraId="0ECAEA0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131</w:t>
            </w:r>
          </w:p>
        </w:tc>
        <w:tc>
          <w:tcPr>
            <w:tcW w:w="1451" w:type="dxa"/>
            <w:tcBorders>
              <w:top w:val="nil"/>
              <w:left w:val="nil"/>
              <w:bottom w:val="nil"/>
              <w:right w:val="nil"/>
            </w:tcBorders>
            <w:shd w:val="clear" w:color="auto" w:fill="auto"/>
            <w:noWrap/>
            <w:vAlign w:val="bottom"/>
            <w:hideMark/>
          </w:tcPr>
          <w:p w14:paraId="197FE43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13.7</w:t>
            </w:r>
          </w:p>
        </w:tc>
        <w:tc>
          <w:tcPr>
            <w:tcW w:w="2362" w:type="dxa"/>
            <w:tcBorders>
              <w:top w:val="nil"/>
              <w:left w:val="nil"/>
              <w:bottom w:val="nil"/>
              <w:right w:val="nil"/>
            </w:tcBorders>
            <w:shd w:val="clear" w:color="auto" w:fill="auto"/>
            <w:noWrap/>
            <w:vAlign w:val="bottom"/>
            <w:hideMark/>
          </w:tcPr>
          <w:p w14:paraId="5A638A4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142</w:t>
            </w:r>
          </w:p>
        </w:tc>
        <w:tc>
          <w:tcPr>
            <w:tcW w:w="1130" w:type="dxa"/>
            <w:tcBorders>
              <w:top w:val="nil"/>
              <w:left w:val="nil"/>
              <w:bottom w:val="nil"/>
              <w:right w:val="nil"/>
            </w:tcBorders>
            <w:shd w:val="clear" w:color="auto" w:fill="auto"/>
            <w:noWrap/>
            <w:vAlign w:val="bottom"/>
            <w:hideMark/>
          </w:tcPr>
          <w:p w14:paraId="37BD377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1038</w:t>
            </w:r>
          </w:p>
        </w:tc>
        <w:tc>
          <w:tcPr>
            <w:tcW w:w="2294" w:type="dxa"/>
            <w:tcBorders>
              <w:top w:val="nil"/>
              <w:left w:val="nil"/>
              <w:bottom w:val="nil"/>
              <w:right w:val="nil"/>
            </w:tcBorders>
            <w:shd w:val="clear" w:color="auto" w:fill="auto"/>
            <w:noWrap/>
            <w:vAlign w:val="bottom"/>
            <w:hideMark/>
          </w:tcPr>
          <w:p w14:paraId="7104958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5357C264" w14:textId="77777777" w:rsidTr="00B86F51">
        <w:trPr>
          <w:trHeight w:val="293"/>
        </w:trPr>
        <w:tc>
          <w:tcPr>
            <w:tcW w:w="1147" w:type="dxa"/>
            <w:tcBorders>
              <w:top w:val="nil"/>
              <w:left w:val="nil"/>
              <w:bottom w:val="nil"/>
              <w:right w:val="nil"/>
            </w:tcBorders>
            <w:shd w:val="clear" w:color="auto" w:fill="auto"/>
            <w:noWrap/>
            <w:vAlign w:val="bottom"/>
            <w:hideMark/>
          </w:tcPr>
          <w:p w14:paraId="0E0BA4A6"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117.2</w:t>
            </w:r>
          </w:p>
        </w:tc>
        <w:tc>
          <w:tcPr>
            <w:tcW w:w="1130" w:type="dxa"/>
            <w:tcBorders>
              <w:top w:val="nil"/>
              <w:left w:val="nil"/>
              <w:bottom w:val="nil"/>
              <w:right w:val="nil"/>
            </w:tcBorders>
            <w:shd w:val="clear" w:color="auto" w:fill="auto"/>
            <w:noWrap/>
            <w:vAlign w:val="bottom"/>
            <w:hideMark/>
          </w:tcPr>
          <w:p w14:paraId="6FB8216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136</w:t>
            </w:r>
          </w:p>
        </w:tc>
        <w:tc>
          <w:tcPr>
            <w:tcW w:w="1451" w:type="dxa"/>
            <w:tcBorders>
              <w:top w:val="nil"/>
              <w:left w:val="nil"/>
              <w:bottom w:val="nil"/>
              <w:right w:val="nil"/>
            </w:tcBorders>
            <w:shd w:val="clear" w:color="auto" w:fill="auto"/>
            <w:noWrap/>
            <w:vAlign w:val="bottom"/>
            <w:hideMark/>
          </w:tcPr>
          <w:p w14:paraId="05E6A05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12.9</w:t>
            </w:r>
          </w:p>
        </w:tc>
        <w:tc>
          <w:tcPr>
            <w:tcW w:w="2362" w:type="dxa"/>
            <w:tcBorders>
              <w:top w:val="nil"/>
              <w:left w:val="nil"/>
              <w:bottom w:val="nil"/>
              <w:right w:val="nil"/>
            </w:tcBorders>
            <w:shd w:val="clear" w:color="auto" w:fill="auto"/>
            <w:noWrap/>
            <w:vAlign w:val="bottom"/>
            <w:hideMark/>
          </w:tcPr>
          <w:p w14:paraId="7BA1484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111</w:t>
            </w:r>
          </w:p>
        </w:tc>
        <w:tc>
          <w:tcPr>
            <w:tcW w:w="1130" w:type="dxa"/>
            <w:tcBorders>
              <w:top w:val="nil"/>
              <w:left w:val="nil"/>
              <w:bottom w:val="nil"/>
              <w:right w:val="nil"/>
            </w:tcBorders>
            <w:shd w:val="clear" w:color="auto" w:fill="auto"/>
            <w:noWrap/>
            <w:vAlign w:val="bottom"/>
            <w:hideMark/>
          </w:tcPr>
          <w:p w14:paraId="755E812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1012</w:t>
            </w:r>
          </w:p>
        </w:tc>
        <w:tc>
          <w:tcPr>
            <w:tcW w:w="2294" w:type="dxa"/>
            <w:tcBorders>
              <w:top w:val="nil"/>
              <w:left w:val="nil"/>
              <w:bottom w:val="nil"/>
              <w:right w:val="nil"/>
            </w:tcBorders>
            <w:shd w:val="clear" w:color="auto" w:fill="auto"/>
            <w:noWrap/>
            <w:vAlign w:val="bottom"/>
            <w:hideMark/>
          </w:tcPr>
          <w:p w14:paraId="458D288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2D111641" w14:textId="77777777" w:rsidTr="00B86F51">
        <w:trPr>
          <w:trHeight w:val="293"/>
        </w:trPr>
        <w:tc>
          <w:tcPr>
            <w:tcW w:w="1147" w:type="dxa"/>
            <w:tcBorders>
              <w:top w:val="nil"/>
              <w:left w:val="nil"/>
              <w:bottom w:val="nil"/>
              <w:right w:val="nil"/>
            </w:tcBorders>
            <w:shd w:val="clear" w:color="auto" w:fill="auto"/>
            <w:noWrap/>
            <w:vAlign w:val="bottom"/>
            <w:hideMark/>
          </w:tcPr>
          <w:p w14:paraId="68C954E3"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119.7</w:t>
            </w:r>
          </w:p>
        </w:tc>
        <w:tc>
          <w:tcPr>
            <w:tcW w:w="1130" w:type="dxa"/>
            <w:tcBorders>
              <w:top w:val="nil"/>
              <w:left w:val="nil"/>
              <w:bottom w:val="nil"/>
              <w:right w:val="nil"/>
            </w:tcBorders>
            <w:shd w:val="clear" w:color="auto" w:fill="auto"/>
            <w:noWrap/>
            <w:vAlign w:val="bottom"/>
            <w:hideMark/>
          </w:tcPr>
          <w:p w14:paraId="0ECA6B2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119</w:t>
            </w:r>
          </w:p>
        </w:tc>
        <w:tc>
          <w:tcPr>
            <w:tcW w:w="1451" w:type="dxa"/>
            <w:tcBorders>
              <w:top w:val="nil"/>
              <w:left w:val="nil"/>
              <w:bottom w:val="nil"/>
              <w:right w:val="nil"/>
            </w:tcBorders>
            <w:shd w:val="clear" w:color="auto" w:fill="auto"/>
            <w:noWrap/>
            <w:vAlign w:val="bottom"/>
            <w:hideMark/>
          </w:tcPr>
          <w:p w14:paraId="067D4CC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11.9</w:t>
            </w:r>
          </w:p>
        </w:tc>
        <w:tc>
          <w:tcPr>
            <w:tcW w:w="2362" w:type="dxa"/>
            <w:tcBorders>
              <w:top w:val="nil"/>
              <w:left w:val="nil"/>
              <w:bottom w:val="nil"/>
              <w:right w:val="nil"/>
            </w:tcBorders>
            <w:shd w:val="clear" w:color="auto" w:fill="auto"/>
            <w:noWrap/>
            <w:vAlign w:val="bottom"/>
            <w:hideMark/>
          </w:tcPr>
          <w:p w14:paraId="0FF6213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92</w:t>
            </w:r>
          </w:p>
        </w:tc>
        <w:tc>
          <w:tcPr>
            <w:tcW w:w="1130" w:type="dxa"/>
            <w:tcBorders>
              <w:top w:val="nil"/>
              <w:left w:val="nil"/>
              <w:bottom w:val="nil"/>
              <w:right w:val="nil"/>
            </w:tcBorders>
            <w:shd w:val="clear" w:color="auto" w:fill="auto"/>
            <w:noWrap/>
            <w:vAlign w:val="bottom"/>
            <w:hideMark/>
          </w:tcPr>
          <w:p w14:paraId="70650F0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938</w:t>
            </w:r>
          </w:p>
        </w:tc>
        <w:tc>
          <w:tcPr>
            <w:tcW w:w="2294" w:type="dxa"/>
            <w:tcBorders>
              <w:top w:val="nil"/>
              <w:left w:val="nil"/>
              <w:bottom w:val="nil"/>
              <w:right w:val="nil"/>
            </w:tcBorders>
            <w:shd w:val="clear" w:color="auto" w:fill="auto"/>
            <w:noWrap/>
            <w:vAlign w:val="bottom"/>
            <w:hideMark/>
          </w:tcPr>
          <w:p w14:paraId="6FFF37E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5566FB8E" w14:textId="77777777" w:rsidTr="00B86F51">
        <w:trPr>
          <w:trHeight w:val="293"/>
        </w:trPr>
        <w:tc>
          <w:tcPr>
            <w:tcW w:w="1147" w:type="dxa"/>
            <w:tcBorders>
              <w:top w:val="nil"/>
              <w:left w:val="nil"/>
              <w:bottom w:val="nil"/>
              <w:right w:val="nil"/>
            </w:tcBorders>
            <w:shd w:val="clear" w:color="auto" w:fill="auto"/>
            <w:noWrap/>
            <w:vAlign w:val="bottom"/>
            <w:hideMark/>
          </w:tcPr>
          <w:p w14:paraId="038F740A"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121.6</w:t>
            </w:r>
          </w:p>
        </w:tc>
        <w:tc>
          <w:tcPr>
            <w:tcW w:w="1130" w:type="dxa"/>
            <w:tcBorders>
              <w:top w:val="nil"/>
              <w:left w:val="nil"/>
              <w:bottom w:val="nil"/>
              <w:right w:val="nil"/>
            </w:tcBorders>
            <w:shd w:val="clear" w:color="auto" w:fill="auto"/>
            <w:noWrap/>
            <w:vAlign w:val="bottom"/>
            <w:hideMark/>
          </w:tcPr>
          <w:p w14:paraId="31634E7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147</w:t>
            </w:r>
          </w:p>
        </w:tc>
        <w:tc>
          <w:tcPr>
            <w:tcW w:w="1451" w:type="dxa"/>
            <w:tcBorders>
              <w:top w:val="nil"/>
              <w:left w:val="nil"/>
              <w:bottom w:val="nil"/>
              <w:right w:val="nil"/>
            </w:tcBorders>
            <w:shd w:val="clear" w:color="auto" w:fill="auto"/>
            <w:noWrap/>
            <w:vAlign w:val="bottom"/>
            <w:hideMark/>
          </w:tcPr>
          <w:p w14:paraId="49C70DB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13.9</w:t>
            </w:r>
          </w:p>
        </w:tc>
        <w:tc>
          <w:tcPr>
            <w:tcW w:w="2362" w:type="dxa"/>
            <w:tcBorders>
              <w:top w:val="nil"/>
              <w:left w:val="nil"/>
              <w:bottom w:val="nil"/>
              <w:right w:val="nil"/>
            </w:tcBorders>
            <w:shd w:val="clear" w:color="auto" w:fill="auto"/>
            <w:noWrap/>
            <w:vAlign w:val="bottom"/>
            <w:hideMark/>
          </w:tcPr>
          <w:p w14:paraId="74660C6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76</w:t>
            </w:r>
          </w:p>
        </w:tc>
        <w:tc>
          <w:tcPr>
            <w:tcW w:w="1130" w:type="dxa"/>
            <w:tcBorders>
              <w:top w:val="nil"/>
              <w:left w:val="nil"/>
              <w:bottom w:val="nil"/>
              <w:right w:val="nil"/>
            </w:tcBorders>
            <w:shd w:val="clear" w:color="auto" w:fill="auto"/>
            <w:noWrap/>
            <w:vAlign w:val="bottom"/>
            <w:hideMark/>
          </w:tcPr>
          <w:p w14:paraId="09F7C7D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972</w:t>
            </w:r>
          </w:p>
        </w:tc>
        <w:tc>
          <w:tcPr>
            <w:tcW w:w="2294" w:type="dxa"/>
            <w:tcBorders>
              <w:top w:val="nil"/>
              <w:left w:val="nil"/>
              <w:bottom w:val="nil"/>
              <w:right w:val="nil"/>
            </w:tcBorders>
            <w:shd w:val="clear" w:color="auto" w:fill="auto"/>
            <w:noWrap/>
            <w:vAlign w:val="bottom"/>
            <w:hideMark/>
          </w:tcPr>
          <w:p w14:paraId="01B9F13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603DB673" w14:textId="77777777" w:rsidTr="00B86F51">
        <w:trPr>
          <w:trHeight w:val="293"/>
        </w:trPr>
        <w:tc>
          <w:tcPr>
            <w:tcW w:w="1147" w:type="dxa"/>
            <w:tcBorders>
              <w:top w:val="nil"/>
              <w:left w:val="nil"/>
              <w:bottom w:val="nil"/>
              <w:right w:val="nil"/>
            </w:tcBorders>
            <w:shd w:val="clear" w:color="auto" w:fill="auto"/>
            <w:noWrap/>
            <w:vAlign w:val="bottom"/>
            <w:hideMark/>
          </w:tcPr>
          <w:p w14:paraId="6ACD621C"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123.4</w:t>
            </w:r>
          </w:p>
        </w:tc>
        <w:tc>
          <w:tcPr>
            <w:tcW w:w="1130" w:type="dxa"/>
            <w:tcBorders>
              <w:top w:val="nil"/>
              <w:left w:val="nil"/>
              <w:bottom w:val="nil"/>
              <w:right w:val="nil"/>
            </w:tcBorders>
            <w:shd w:val="clear" w:color="auto" w:fill="auto"/>
            <w:noWrap/>
            <w:vAlign w:val="bottom"/>
            <w:hideMark/>
          </w:tcPr>
          <w:p w14:paraId="6439AFC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145</w:t>
            </w:r>
          </w:p>
        </w:tc>
        <w:tc>
          <w:tcPr>
            <w:tcW w:w="1451" w:type="dxa"/>
            <w:tcBorders>
              <w:top w:val="nil"/>
              <w:left w:val="nil"/>
              <w:bottom w:val="nil"/>
              <w:right w:val="nil"/>
            </w:tcBorders>
            <w:shd w:val="clear" w:color="auto" w:fill="auto"/>
            <w:noWrap/>
            <w:vAlign w:val="bottom"/>
            <w:hideMark/>
          </w:tcPr>
          <w:p w14:paraId="1418420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11.7</w:t>
            </w:r>
          </w:p>
        </w:tc>
        <w:tc>
          <w:tcPr>
            <w:tcW w:w="2362" w:type="dxa"/>
            <w:tcBorders>
              <w:top w:val="nil"/>
              <w:left w:val="nil"/>
              <w:bottom w:val="nil"/>
              <w:right w:val="nil"/>
            </w:tcBorders>
            <w:shd w:val="clear" w:color="auto" w:fill="auto"/>
            <w:noWrap/>
            <w:vAlign w:val="bottom"/>
            <w:hideMark/>
          </w:tcPr>
          <w:p w14:paraId="01A9C1E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88</w:t>
            </w:r>
          </w:p>
        </w:tc>
        <w:tc>
          <w:tcPr>
            <w:tcW w:w="1130" w:type="dxa"/>
            <w:tcBorders>
              <w:top w:val="nil"/>
              <w:left w:val="nil"/>
              <w:bottom w:val="nil"/>
              <w:right w:val="nil"/>
            </w:tcBorders>
            <w:shd w:val="clear" w:color="auto" w:fill="auto"/>
            <w:noWrap/>
            <w:vAlign w:val="bottom"/>
            <w:hideMark/>
          </w:tcPr>
          <w:p w14:paraId="687FF5E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981</w:t>
            </w:r>
          </w:p>
        </w:tc>
        <w:tc>
          <w:tcPr>
            <w:tcW w:w="2294" w:type="dxa"/>
            <w:tcBorders>
              <w:top w:val="nil"/>
              <w:left w:val="nil"/>
              <w:bottom w:val="nil"/>
              <w:right w:val="nil"/>
            </w:tcBorders>
            <w:shd w:val="clear" w:color="auto" w:fill="auto"/>
            <w:noWrap/>
            <w:vAlign w:val="bottom"/>
            <w:hideMark/>
          </w:tcPr>
          <w:p w14:paraId="1009BA5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1D3C10A4" w14:textId="77777777" w:rsidTr="00B86F51">
        <w:trPr>
          <w:trHeight w:val="293"/>
        </w:trPr>
        <w:tc>
          <w:tcPr>
            <w:tcW w:w="1147" w:type="dxa"/>
            <w:tcBorders>
              <w:top w:val="nil"/>
              <w:left w:val="nil"/>
              <w:bottom w:val="nil"/>
              <w:right w:val="nil"/>
            </w:tcBorders>
            <w:shd w:val="clear" w:color="auto" w:fill="auto"/>
            <w:noWrap/>
            <w:vAlign w:val="bottom"/>
            <w:hideMark/>
          </w:tcPr>
          <w:p w14:paraId="3A8D51BD"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127.2</w:t>
            </w:r>
          </w:p>
        </w:tc>
        <w:tc>
          <w:tcPr>
            <w:tcW w:w="1130" w:type="dxa"/>
            <w:tcBorders>
              <w:top w:val="nil"/>
              <w:left w:val="nil"/>
              <w:bottom w:val="nil"/>
              <w:right w:val="nil"/>
            </w:tcBorders>
            <w:shd w:val="clear" w:color="auto" w:fill="auto"/>
            <w:noWrap/>
            <w:vAlign w:val="bottom"/>
            <w:hideMark/>
          </w:tcPr>
          <w:p w14:paraId="5A85921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132</w:t>
            </w:r>
          </w:p>
        </w:tc>
        <w:tc>
          <w:tcPr>
            <w:tcW w:w="1451" w:type="dxa"/>
            <w:tcBorders>
              <w:top w:val="nil"/>
              <w:left w:val="nil"/>
              <w:bottom w:val="nil"/>
              <w:right w:val="nil"/>
            </w:tcBorders>
            <w:shd w:val="clear" w:color="auto" w:fill="auto"/>
            <w:noWrap/>
            <w:vAlign w:val="bottom"/>
            <w:hideMark/>
          </w:tcPr>
          <w:p w14:paraId="514201F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10.4</w:t>
            </w:r>
          </w:p>
        </w:tc>
        <w:tc>
          <w:tcPr>
            <w:tcW w:w="2362" w:type="dxa"/>
            <w:tcBorders>
              <w:top w:val="nil"/>
              <w:left w:val="nil"/>
              <w:bottom w:val="nil"/>
              <w:right w:val="nil"/>
            </w:tcBorders>
            <w:shd w:val="clear" w:color="auto" w:fill="auto"/>
            <w:noWrap/>
            <w:vAlign w:val="bottom"/>
            <w:hideMark/>
          </w:tcPr>
          <w:p w14:paraId="6C529F3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83</w:t>
            </w:r>
          </w:p>
        </w:tc>
        <w:tc>
          <w:tcPr>
            <w:tcW w:w="1130" w:type="dxa"/>
            <w:tcBorders>
              <w:top w:val="nil"/>
              <w:left w:val="nil"/>
              <w:bottom w:val="nil"/>
              <w:right w:val="nil"/>
            </w:tcBorders>
            <w:shd w:val="clear" w:color="auto" w:fill="auto"/>
            <w:noWrap/>
            <w:vAlign w:val="bottom"/>
            <w:hideMark/>
          </w:tcPr>
          <w:p w14:paraId="38B2370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953</w:t>
            </w:r>
          </w:p>
        </w:tc>
        <w:tc>
          <w:tcPr>
            <w:tcW w:w="2294" w:type="dxa"/>
            <w:tcBorders>
              <w:top w:val="nil"/>
              <w:left w:val="nil"/>
              <w:bottom w:val="nil"/>
              <w:right w:val="nil"/>
            </w:tcBorders>
            <w:shd w:val="clear" w:color="auto" w:fill="auto"/>
            <w:noWrap/>
            <w:vAlign w:val="bottom"/>
            <w:hideMark/>
          </w:tcPr>
          <w:p w14:paraId="27F5D6B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3B62BBC4" w14:textId="77777777" w:rsidTr="00B86F51">
        <w:trPr>
          <w:trHeight w:val="293"/>
        </w:trPr>
        <w:tc>
          <w:tcPr>
            <w:tcW w:w="1147" w:type="dxa"/>
            <w:tcBorders>
              <w:top w:val="nil"/>
              <w:left w:val="nil"/>
              <w:bottom w:val="nil"/>
              <w:right w:val="nil"/>
            </w:tcBorders>
            <w:shd w:val="clear" w:color="auto" w:fill="auto"/>
            <w:noWrap/>
            <w:vAlign w:val="bottom"/>
            <w:hideMark/>
          </w:tcPr>
          <w:p w14:paraId="24572059"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132.4</w:t>
            </w:r>
          </w:p>
        </w:tc>
        <w:tc>
          <w:tcPr>
            <w:tcW w:w="1130" w:type="dxa"/>
            <w:tcBorders>
              <w:top w:val="nil"/>
              <w:left w:val="nil"/>
              <w:bottom w:val="nil"/>
              <w:right w:val="nil"/>
            </w:tcBorders>
            <w:shd w:val="clear" w:color="auto" w:fill="auto"/>
            <w:noWrap/>
            <w:vAlign w:val="bottom"/>
            <w:hideMark/>
          </w:tcPr>
          <w:p w14:paraId="3D80B5B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152</w:t>
            </w:r>
          </w:p>
        </w:tc>
        <w:tc>
          <w:tcPr>
            <w:tcW w:w="1451" w:type="dxa"/>
            <w:tcBorders>
              <w:top w:val="nil"/>
              <w:left w:val="nil"/>
              <w:bottom w:val="nil"/>
              <w:right w:val="nil"/>
            </w:tcBorders>
            <w:shd w:val="clear" w:color="auto" w:fill="auto"/>
            <w:noWrap/>
            <w:vAlign w:val="bottom"/>
            <w:hideMark/>
          </w:tcPr>
          <w:p w14:paraId="0DC8475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w:t>
            </w:r>
          </w:p>
        </w:tc>
        <w:tc>
          <w:tcPr>
            <w:tcW w:w="2362" w:type="dxa"/>
            <w:tcBorders>
              <w:top w:val="nil"/>
              <w:left w:val="nil"/>
              <w:bottom w:val="nil"/>
              <w:right w:val="nil"/>
            </w:tcBorders>
            <w:shd w:val="clear" w:color="auto" w:fill="auto"/>
            <w:noWrap/>
            <w:vAlign w:val="bottom"/>
            <w:hideMark/>
          </w:tcPr>
          <w:p w14:paraId="5764780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103</w:t>
            </w:r>
          </w:p>
        </w:tc>
        <w:tc>
          <w:tcPr>
            <w:tcW w:w="1130" w:type="dxa"/>
            <w:tcBorders>
              <w:top w:val="nil"/>
              <w:left w:val="nil"/>
              <w:bottom w:val="nil"/>
              <w:right w:val="nil"/>
            </w:tcBorders>
            <w:shd w:val="clear" w:color="auto" w:fill="auto"/>
            <w:noWrap/>
            <w:vAlign w:val="bottom"/>
            <w:hideMark/>
          </w:tcPr>
          <w:p w14:paraId="445D14E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1018</w:t>
            </w:r>
          </w:p>
        </w:tc>
        <w:tc>
          <w:tcPr>
            <w:tcW w:w="2294" w:type="dxa"/>
            <w:tcBorders>
              <w:top w:val="nil"/>
              <w:left w:val="nil"/>
              <w:bottom w:val="nil"/>
              <w:right w:val="nil"/>
            </w:tcBorders>
            <w:shd w:val="clear" w:color="auto" w:fill="auto"/>
            <w:noWrap/>
            <w:vAlign w:val="bottom"/>
            <w:hideMark/>
          </w:tcPr>
          <w:p w14:paraId="41F6FD5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63A09D26" w14:textId="77777777" w:rsidTr="00B86F51">
        <w:trPr>
          <w:trHeight w:val="293"/>
        </w:trPr>
        <w:tc>
          <w:tcPr>
            <w:tcW w:w="1147" w:type="dxa"/>
            <w:tcBorders>
              <w:top w:val="nil"/>
              <w:left w:val="nil"/>
              <w:bottom w:val="nil"/>
              <w:right w:val="nil"/>
            </w:tcBorders>
            <w:shd w:val="clear" w:color="auto" w:fill="auto"/>
            <w:noWrap/>
            <w:vAlign w:val="bottom"/>
            <w:hideMark/>
          </w:tcPr>
          <w:p w14:paraId="55CA2605"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135.5</w:t>
            </w:r>
          </w:p>
        </w:tc>
        <w:tc>
          <w:tcPr>
            <w:tcW w:w="1130" w:type="dxa"/>
            <w:tcBorders>
              <w:top w:val="nil"/>
              <w:left w:val="nil"/>
              <w:bottom w:val="nil"/>
              <w:right w:val="nil"/>
            </w:tcBorders>
            <w:shd w:val="clear" w:color="auto" w:fill="auto"/>
            <w:noWrap/>
            <w:vAlign w:val="bottom"/>
            <w:hideMark/>
          </w:tcPr>
          <w:p w14:paraId="4721632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125</w:t>
            </w:r>
          </w:p>
        </w:tc>
        <w:tc>
          <w:tcPr>
            <w:tcW w:w="1451" w:type="dxa"/>
            <w:tcBorders>
              <w:top w:val="nil"/>
              <w:left w:val="nil"/>
              <w:bottom w:val="nil"/>
              <w:right w:val="nil"/>
            </w:tcBorders>
            <w:shd w:val="clear" w:color="auto" w:fill="auto"/>
            <w:noWrap/>
            <w:vAlign w:val="bottom"/>
            <w:hideMark/>
          </w:tcPr>
          <w:p w14:paraId="66E5F17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12.5</w:t>
            </w:r>
          </w:p>
        </w:tc>
        <w:tc>
          <w:tcPr>
            <w:tcW w:w="2362" w:type="dxa"/>
            <w:tcBorders>
              <w:top w:val="nil"/>
              <w:left w:val="nil"/>
              <w:bottom w:val="nil"/>
              <w:right w:val="nil"/>
            </w:tcBorders>
            <w:shd w:val="clear" w:color="auto" w:fill="auto"/>
            <w:noWrap/>
            <w:vAlign w:val="bottom"/>
            <w:hideMark/>
          </w:tcPr>
          <w:p w14:paraId="1E6D265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130</w:t>
            </w:r>
          </w:p>
        </w:tc>
        <w:tc>
          <w:tcPr>
            <w:tcW w:w="1130" w:type="dxa"/>
            <w:tcBorders>
              <w:top w:val="nil"/>
              <w:left w:val="nil"/>
              <w:bottom w:val="nil"/>
              <w:right w:val="nil"/>
            </w:tcBorders>
            <w:shd w:val="clear" w:color="auto" w:fill="auto"/>
            <w:noWrap/>
            <w:vAlign w:val="bottom"/>
            <w:hideMark/>
          </w:tcPr>
          <w:p w14:paraId="5C64B5B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985</w:t>
            </w:r>
          </w:p>
        </w:tc>
        <w:tc>
          <w:tcPr>
            <w:tcW w:w="2294" w:type="dxa"/>
            <w:tcBorders>
              <w:top w:val="nil"/>
              <w:left w:val="nil"/>
              <w:bottom w:val="nil"/>
              <w:right w:val="nil"/>
            </w:tcBorders>
            <w:shd w:val="clear" w:color="auto" w:fill="auto"/>
            <w:noWrap/>
            <w:vAlign w:val="bottom"/>
            <w:hideMark/>
          </w:tcPr>
          <w:p w14:paraId="1E9C0CB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7FE1050" w14:textId="77777777" w:rsidTr="00B86F51">
        <w:trPr>
          <w:trHeight w:val="293"/>
        </w:trPr>
        <w:tc>
          <w:tcPr>
            <w:tcW w:w="1147" w:type="dxa"/>
            <w:tcBorders>
              <w:top w:val="nil"/>
              <w:left w:val="nil"/>
              <w:bottom w:val="nil"/>
              <w:right w:val="nil"/>
            </w:tcBorders>
            <w:shd w:val="clear" w:color="auto" w:fill="auto"/>
            <w:noWrap/>
            <w:vAlign w:val="bottom"/>
            <w:hideMark/>
          </w:tcPr>
          <w:p w14:paraId="23B99E63"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137.8</w:t>
            </w:r>
          </w:p>
        </w:tc>
        <w:tc>
          <w:tcPr>
            <w:tcW w:w="1130" w:type="dxa"/>
            <w:tcBorders>
              <w:top w:val="nil"/>
              <w:left w:val="nil"/>
              <w:bottom w:val="nil"/>
              <w:right w:val="nil"/>
            </w:tcBorders>
            <w:shd w:val="clear" w:color="auto" w:fill="auto"/>
            <w:noWrap/>
            <w:vAlign w:val="bottom"/>
            <w:hideMark/>
          </w:tcPr>
          <w:p w14:paraId="22FDFEC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141</w:t>
            </w:r>
          </w:p>
        </w:tc>
        <w:tc>
          <w:tcPr>
            <w:tcW w:w="1451" w:type="dxa"/>
            <w:tcBorders>
              <w:top w:val="nil"/>
              <w:left w:val="nil"/>
              <w:bottom w:val="nil"/>
              <w:right w:val="nil"/>
            </w:tcBorders>
            <w:shd w:val="clear" w:color="auto" w:fill="auto"/>
            <w:noWrap/>
            <w:vAlign w:val="bottom"/>
            <w:hideMark/>
          </w:tcPr>
          <w:p w14:paraId="0524D93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14.2</w:t>
            </w:r>
          </w:p>
        </w:tc>
        <w:tc>
          <w:tcPr>
            <w:tcW w:w="2362" w:type="dxa"/>
            <w:tcBorders>
              <w:top w:val="nil"/>
              <w:left w:val="nil"/>
              <w:bottom w:val="nil"/>
              <w:right w:val="nil"/>
            </w:tcBorders>
            <w:shd w:val="clear" w:color="auto" w:fill="auto"/>
            <w:noWrap/>
            <w:vAlign w:val="bottom"/>
            <w:hideMark/>
          </w:tcPr>
          <w:p w14:paraId="71ADC52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91</w:t>
            </w:r>
          </w:p>
        </w:tc>
        <w:tc>
          <w:tcPr>
            <w:tcW w:w="1130" w:type="dxa"/>
            <w:tcBorders>
              <w:top w:val="nil"/>
              <w:left w:val="nil"/>
              <w:bottom w:val="nil"/>
              <w:right w:val="nil"/>
            </w:tcBorders>
            <w:shd w:val="clear" w:color="auto" w:fill="auto"/>
            <w:noWrap/>
            <w:vAlign w:val="bottom"/>
            <w:hideMark/>
          </w:tcPr>
          <w:p w14:paraId="32726A6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985</w:t>
            </w:r>
          </w:p>
        </w:tc>
        <w:tc>
          <w:tcPr>
            <w:tcW w:w="2294" w:type="dxa"/>
            <w:tcBorders>
              <w:top w:val="nil"/>
              <w:left w:val="nil"/>
              <w:bottom w:val="nil"/>
              <w:right w:val="nil"/>
            </w:tcBorders>
            <w:shd w:val="clear" w:color="auto" w:fill="auto"/>
            <w:noWrap/>
            <w:vAlign w:val="bottom"/>
            <w:hideMark/>
          </w:tcPr>
          <w:p w14:paraId="6A67B7A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66B6BC84" w14:textId="77777777" w:rsidTr="00B86F51">
        <w:trPr>
          <w:trHeight w:val="293"/>
        </w:trPr>
        <w:tc>
          <w:tcPr>
            <w:tcW w:w="1147" w:type="dxa"/>
            <w:tcBorders>
              <w:top w:val="nil"/>
              <w:left w:val="nil"/>
              <w:bottom w:val="nil"/>
              <w:right w:val="nil"/>
            </w:tcBorders>
            <w:shd w:val="clear" w:color="auto" w:fill="auto"/>
            <w:noWrap/>
            <w:vAlign w:val="bottom"/>
            <w:hideMark/>
          </w:tcPr>
          <w:p w14:paraId="58C483D5"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140.8</w:t>
            </w:r>
          </w:p>
        </w:tc>
        <w:tc>
          <w:tcPr>
            <w:tcW w:w="1130" w:type="dxa"/>
            <w:tcBorders>
              <w:top w:val="nil"/>
              <w:left w:val="nil"/>
              <w:bottom w:val="nil"/>
              <w:right w:val="nil"/>
            </w:tcBorders>
            <w:shd w:val="clear" w:color="auto" w:fill="auto"/>
            <w:noWrap/>
            <w:vAlign w:val="bottom"/>
            <w:hideMark/>
          </w:tcPr>
          <w:p w14:paraId="06027A1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150</w:t>
            </w:r>
          </w:p>
        </w:tc>
        <w:tc>
          <w:tcPr>
            <w:tcW w:w="1451" w:type="dxa"/>
            <w:tcBorders>
              <w:top w:val="nil"/>
              <w:left w:val="nil"/>
              <w:bottom w:val="nil"/>
              <w:right w:val="nil"/>
            </w:tcBorders>
            <w:shd w:val="clear" w:color="auto" w:fill="auto"/>
            <w:noWrap/>
            <w:vAlign w:val="bottom"/>
            <w:hideMark/>
          </w:tcPr>
          <w:p w14:paraId="28138E6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w:t>
            </w:r>
          </w:p>
        </w:tc>
        <w:tc>
          <w:tcPr>
            <w:tcW w:w="2362" w:type="dxa"/>
            <w:tcBorders>
              <w:top w:val="nil"/>
              <w:left w:val="nil"/>
              <w:bottom w:val="nil"/>
              <w:right w:val="nil"/>
            </w:tcBorders>
            <w:shd w:val="clear" w:color="auto" w:fill="auto"/>
            <w:noWrap/>
            <w:vAlign w:val="bottom"/>
            <w:hideMark/>
          </w:tcPr>
          <w:p w14:paraId="114B573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87</w:t>
            </w:r>
          </w:p>
        </w:tc>
        <w:tc>
          <w:tcPr>
            <w:tcW w:w="1130" w:type="dxa"/>
            <w:tcBorders>
              <w:top w:val="nil"/>
              <w:left w:val="nil"/>
              <w:bottom w:val="nil"/>
              <w:right w:val="nil"/>
            </w:tcBorders>
            <w:shd w:val="clear" w:color="auto" w:fill="auto"/>
            <w:noWrap/>
            <w:vAlign w:val="bottom"/>
            <w:hideMark/>
          </w:tcPr>
          <w:p w14:paraId="125DC99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964</w:t>
            </w:r>
          </w:p>
        </w:tc>
        <w:tc>
          <w:tcPr>
            <w:tcW w:w="2294" w:type="dxa"/>
            <w:tcBorders>
              <w:top w:val="nil"/>
              <w:left w:val="nil"/>
              <w:bottom w:val="nil"/>
              <w:right w:val="nil"/>
            </w:tcBorders>
            <w:shd w:val="clear" w:color="auto" w:fill="auto"/>
            <w:noWrap/>
            <w:vAlign w:val="bottom"/>
            <w:hideMark/>
          </w:tcPr>
          <w:p w14:paraId="330BCCA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6B943399" w14:textId="77777777" w:rsidTr="00B86F51">
        <w:trPr>
          <w:trHeight w:val="293"/>
        </w:trPr>
        <w:tc>
          <w:tcPr>
            <w:tcW w:w="1147" w:type="dxa"/>
            <w:tcBorders>
              <w:top w:val="nil"/>
              <w:left w:val="nil"/>
              <w:bottom w:val="nil"/>
              <w:right w:val="nil"/>
            </w:tcBorders>
            <w:shd w:val="clear" w:color="auto" w:fill="auto"/>
            <w:noWrap/>
            <w:vAlign w:val="bottom"/>
            <w:hideMark/>
          </w:tcPr>
          <w:p w14:paraId="0B6B0759"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145.4</w:t>
            </w:r>
          </w:p>
        </w:tc>
        <w:tc>
          <w:tcPr>
            <w:tcW w:w="1130" w:type="dxa"/>
            <w:tcBorders>
              <w:top w:val="nil"/>
              <w:left w:val="nil"/>
              <w:bottom w:val="nil"/>
              <w:right w:val="nil"/>
            </w:tcBorders>
            <w:shd w:val="clear" w:color="auto" w:fill="auto"/>
            <w:noWrap/>
            <w:vAlign w:val="bottom"/>
            <w:hideMark/>
          </w:tcPr>
          <w:p w14:paraId="24058A5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131</w:t>
            </w:r>
          </w:p>
        </w:tc>
        <w:tc>
          <w:tcPr>
            <w:tcW w:w="1451" w:type="dxa"/>
            <w:tcBorders>
              <w:top w:val="nil"/>
              <w:left w:val="nil"/>
              <w:bottom w:val="nil"/>
              <w:right w:val="nil"/>
            </w:tcBorders>
            <w:shd w:val="clear" w:color="auto" w:fill="auto"/>
            <w:noWrap/>
            <w:vAlign w:val="bottom"/>
            <w:hideMark/>
          </w:tcPr>
          <w:p w14:paraId="03982CF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12.2</w:t>
            </w:r>
          </w:p>
        </w:tc>
        <w:tc>
          <w:tcPr>
            <w:tcW w:w="2362" w:type="dxa"/>
            <w:tcBorders>
              <w:top w:val="nil"/>
              <w:left w:val="nil"/>
              <w:bottom w:val="nil"/>
              <w:right w:val="nil"/>
            </w:tcBorders>
            <w:shd w:val="clear" w:color="auto" w:fill="auto"/>
            <w:noWrap/>
            <w:vAlign w:val="bottom"/>
            <w:hideMark/>
          </w:tcPr>
          <w:p w14:paraId="00024DB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79</w:t>
            </w:r>
          </w:p>
        </w:tc>
        <w:tc>
          <w:tcPr>
            <w:tcW w:w="1130" w:type="dxa"/>
            <w:tcBorders>
              <w:top w:val="nil"/>
              <w:left w:val="nil"/>
              <w:bottom w:val="nil"/>
              <w:right w:val="nil"/>
            </w:tcBorders>
            <w:shd w:val="clear" w:color="auto" w:fill="auto"/>
            <w:noWrap/>
            <w:vAlign w:val="bottom"/>
            <w:hideMark/>
          </w:tcPr>
          <w:p w14:paraId="736BFF4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969</w:t>
            </w:r>
          </w:p>
        </w:tc>
        <w:tc>
          <w:tcPr>
            <w:tcW w:w="2294" w:type="dxa"/>
            <w:tcBorders>
              <w:top w:val="nil"/>
              <w:left w:val="nil"/>
              <w:bottom w:val="nil"/>
              <w:right w:val="nil"/>
            </w:tcBorders>
            <w:shd w:val="clear" w:color="auto" w:fill="auto"/>
            <w:noWrap/>
            <w:vAlign w:val="bottom"/>
            <w:hideMark/>
          </w:tcPr>
          <w:p w14:paraId="112C4D0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42D3FC03" w14:textId="77777777" w:rsidTr="00B86F51">
        <w:trPr>
          <w:trHeight w:val="293"/>
        </w:trPr>
        <w:tc>
          <w:tcPr>
            <w:tcW w:w="1147" w:type="dxa"/>
            <w:tcBorders>
              <w:top w:val="nil"/>
              <w:left w:val="nil"/>
              <w:bottom w:val="nil"/>
              <w:right w:val="nil"/>
            </w:tcBorders>
            <w:shd w:val="clear" w:color="auto" w:fill="auto"/>
            <w:noWrap/>
            <w:vAlign w:val="bottom"/>
            <w:hideMark/>
          </w:tcPr>
          <w:p w14:paraId="2F8C72EA"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149.3</w:t>
            </w:r>
          </w:p>
        </w:tc>
        <w:tc>
          <w:tcPr>
            <w:tcW w:w="1130" w:type="dxa"/>
            <w:tcBorders>
              <w:top w:val="nil"/>
              <w:left w:val="nil"/>
              <w:bottom w:val="nil"/>
              <w:right w:val="nil"/>
            </w:tcBorders>
            <w:shd w:val="clear" w:color="auto" w:fill="auto"/>
            <w:noWrap/>
            <w:vAlign w:val="bottom"/>
            <w:hideMark/>
          </w:tcPr>
          <w:p w14:paraId="3A2137E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143</w:t>
            </w:r>
          </w:p>
        </w:tc>
        <w:tc>
          <w:tcPr>
            <w:tcW w:w="1451" w:type="dxa"/>
            <w:tcBorders>
              <w:top w:val="nil"/>
              <w:left w:val="nil"/>
              <w:bottom w:val="nil"/>
              <w:right w:val="nil"/>
            </w:tcBorders>
            <w:shd w:val="clear" w:color="auto" w:fill="auto"/>
            <w:noWrap/>
            <w:vAlign w:val="bottom"/>
            <w:hideMark/>
          </w:tcPr>
          <w:p w14:paraId="276B4C6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12.3</w:t>
            </w:r>
          </w:p>
        </w:tc>
        <w:tc>
          <w:tcPr>
            <w:tcW w:w="2362" w:type="dxa"/>
            <w:tcBorders>
              <w:top w:val="nil"/>
              <w:left w:val="nil"/>
              <w:bottom w:val="nil"/>
              <w:right w:val="nil"/>
            </w:tcBorders>
            <w:shd w:val="clear" w:color="auto" w:fill="auto"/>
            <w:noWrap/>
            <w:vAlign w:val="bottom"/>
            <w:hideMark/>
          </w:tcPr>
          <w:p w14:paraId="5A5FB67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w:t>
            </w:r>
          </w:p>
        </w:tc>
        <w:tc>
          <w:tcPr>
            <w:tcW w:w="1130" w:type="dxa"/>
            <w:tcBorders>
              <w:top w:val="nil"/>
              <w:left w:val="nil"/>
              <w:bottom w:val="nil"/>
              <w:right w:val="nil"/>
            </w:tcBorders>
            <w:shd w:val="clear" w:color="auto" w:fill="auto"/>
            <w:noWrap/>
            <w:vAlign w:val="bottom"/>
            <w:hideMark/>
          </w:tcPr>
          <w:p w14:paraId="24E77D9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1012</w:t>
            </w:r>
          </w:p>
        </w:tc>
        <w:tc>
          <w:tcPr>
            <w:tcW w:w="2294" w:type="dxa"/>
            <w:tcBorders>
              <w:top w:val="nil"/>
              <w:left w:val="nil"/>
              <w:bottom w:val="nil"/>
              <w:right w:val="nil"/>
            </w:tcBorders>
            <w:shd w:val="clear" w:color="auto" w:fill="auto"/>
            <w:noWrap/>
            <w:vAlign w:val="bottom"/>
            <w:hideMark/>
          </w:tcPr>
          <w:p w14:paraId="5FC9266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565FB20E" w14:textId="77777777" w:rsidTr="00B86F51">
        <w:trPr>
          <w:trHeight w:val="293"/>
        </w:trPr>
        <w:tc>
          <w:tcPr>
            <w:tcW w:w="1147" w:type="dxa"/>
            <w:tcBorders>
              <w:top w:val="nil"/>
              <w:left w:val="nil"/>
              <w:bottom w:val="nil"/>
              <w:right w:val="nil"/>
            </w:tcBorders>
            <w:shd w:val="clear" w:color="auto" w:fill="auto"/>
            <w:noWrap/>
            <w:vAlign w:val="bottom"/>
            <w:hideMark/>
          </w:tcPr>
          <w:p w14:paraId="5977E5D1"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154.3</w:t>
            </w:r>
          </w:p>
        </w:tc>
        <w:tc>
          <w:tcPr>
            <w:tcW w:w="1130" w:type="dxa"/>
            <w:tcBorders>
              <w:top w:val="nil"/>
              <w:left w:val="nil"/>
              <w:bottom w:val="nil"/>
              <w:right w:val="nil"/>
            </w:tcBorders>
            <w:shd w:val="clear" w:color="auto" w:fill="auto"/>
            <w:noWrap/>
            <w:vAlign w:val="bottom"/>
            <w:hideMark/>
          </w:tcPr>
          <w:p w14:paraId="67B85DE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124</w:t>
            </w:r>
          </w:p>
        </w:tc>
        <w:tc>
          <w:tcPr>
            <w:tcW w:w="1451" w:type="dxa"/>
            <w:tcBorders>
              <w:top w:val="nil"/>
              <w:left w:val="nil"/>
              <w:bottom w:val="nil"/>
              <w:right w:val="nil"/>
            </w:tcBorders>
            <w:shd w:val="clear" w:color="auto" w:fill="auto"/>
            <w:noWrap/>
            <w:vAlign w:val="bottom"/>
            <w:hideMark/>
          </w:tcPr>
          <w:p w14:paraId="26F6BAF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12.3</w:t>
            </w:r>
          </w:p>
        </w:tc>
        <w:tc>
          <w:tcPr>
            <w:tcW w:w="2362" w:type="dxa"/>
            <w:tcBorders>
              <w:top w:val="nil"/>
              <w:left w:val="nil"/>
              <w:bottom w:val="nil"/>
              <w:right w:val="nil"/>
            </w:tcBorders>
            <w:shd w:val="clear" w:color="auto" w:fill="auto"/>
            <w:noWrap/>
            <w:vAlign w:val="bottom"/>
            <w:hideMark/>
          </w:tcPr>
          <w:p w14:paraId="626E4B1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77</w:t>
            </w:r>
          </w:p>
        </w:tc>
        <w:tc>
          <w:tcPr>
            <w:tcW w:w="1130" w:type="dxa"/>
            <w:tcBorders>
              <w:top w:val="nil"/>
              <w:left w:val="nil"/>
              <w:bottom w:val="nil"/>
              <w:right w:val="nil"/>
            </w:tcBorders>
            <w:shd w:val="clear" w:color="auto" w:fill="auto"/>
            <w:noWrap/>
            <w:vAlign w:val="bottom"/>
            <w:hideMark/>
          </w:tcPr>
          <w:p w14:paraId="3C44DE7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966</w:t>
            </w:r>
          </w:p>
        </w:tc>
        <w:tc>
          <w:tcPr>
            <w:tcW w:w="2294" w:type="dxa"/>
            <w:tcBorders>
              <w:top w:val="nil"/>
              <w:left w:val="nil"/>
              <w:bottom w:val="nil"/>
              <w:right w:val="nil"/>
            </w:tcBorders>
            <w:shd w:val="clear" w:color="auto" w:fill="auto"/>
            <w:noWrap/>
            <w:vAlign w:val="bottom"/>
            <w:hideMark/>
          </w:tcPr>
          <w:p w14:paraId="3917854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7815A4BF" w14:textId="77777777" w:rsidTr="00B86F51">
        <w:trPr>
          <w:trHeight w:val="293"/>
        </w:trPr>
        <w:tc>
          <w:tcPr>
            <w:tcW w:w="1147" w:type="dxa"/>
            <w:tcBorders>
              <w:top w:val="nil"/>
              <w:left w:val="nil"/>
              <w:bottom w:val="nil"/>
              <w:right w:val="nil"/>
            </w:tcBorders>
            <w:shd w:val="clear" w:color="auto" w:fill="auto"/>
            <w:noWrap/>
            <w:vAlign w:val="bottom"/>
            <w:hideMark/>
          </w:tcPr>
          <w:p w14:paraId="303E99B4"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157.7</w:t>
            </w:r>
          </w:p>
        </w:tc>
        <w:tc>
          <w:tcPr>
            <w:tcW w:w="1130" w:type="dxa"/>
            <w:tcBorders>
              <w:top w:val="nil"/>
              <w:left w:val="nil"/>
              <w:bottom w:val="nil"/>
              <w:right w:val="nil"/>
            </w:tcBorders>
            <w:shd w:val="clear" w:color="auto" w:fill="auto"/>
            <w:noWrap/>
            <w:vAlign w:val="bottom"/>
            <w:hideMark/>
          </w:tcPr>
          <w:p w14:paraId="6C9B675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136</w:t>
            </w:r>
          </w:p>
        </w:tc>
        <w:tc>
          <w:tcPr>
            <w:tcW w:w="1451" w:type="dxa"/>
            <w:tcBorders>
              <w:top w:val="nil"/>
              <w:left w:val="nil"/>
              <w:bottom w:val="nil"/>
              <w:right w:val="nil"/>
            </w:tcBorders>
            <w:shd w:val="clear" w:color="auto" w:fill="auto"/>
            <w:noWrap/>
            <w:vAlign w:val="bottom"/>
            <w:hideMark/>
          </w:tcPr>
          <w:p w14:paraId="20D7F2A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15.1</w:t>
            </w:r>
          </w:p>
        </w:tc>
        <w:tc>
          <w:tcPr>
            <w:tcW w:w="2362" w:type="dxa"/>
            <w:tcBorders>
              <w:top w:val="nil"/>
              <w:left w:val="nil"/>
              <w:bottom w:val="nil"/>
              <w:right w:val="nil"/>
            </w:tcBorders>
            <w:shd w:val="clear" w:color="auto" w:fill="auto"/>
            <w:noWrap/>
            <w:vAlign w:val="bottom"/>
            <w:hideMark/>
          </w:tcPr>
          <w:p w14:paraId="1784FB8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102</w:t>
            </w:r>
          </w:p>
        </w:tc>
        <w:tc>
          <w:tcPr>
            <w:tcW w:w="1130" w:type="dxa"/>
            <w:tcBorders>
              <w:top w:val="nil"/>
              <w:left w:val="nil"/>
              <w:bottom w:val="nil"/>
              <w:right w:val="nil"/>
            </w:tcBorders>
            <w:shd w:val="clear" w:color="auto" w:fill="auto"/>
            <w:noWrap/>
            <w:vAlign w:val="bottom"/>
            <w:hideMark/>
          </w:tcPr>
          <w:p w14:paraId="63B19A5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994</w:t>
            </w:r>
          </w:p>
        </w:tc>
        <w:tc>
          <w:tcPr>
            <w:tcW w:w="2294" w:type="dxa"/>
            <w:tcBorders>
              <w:top w:val="nil"/>
              <w:left w:val="nil"/>
              <w:bottom w:val="nil"/>
              <w:right w:val="nil"/>
            </w:tcBorders>
            <w:shd w:val="clear" w:color="auto" w:fill="auto"/>
            <w:noWrap/>
            <w:vAlign w:val="bottom"/>
            <w:hideMark/>
          </w:tcPr>
          <w:p w14:paraId="2F7A0B7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DB83C73" w14:textId="77777777" w:rsidTr="00B86F51">
        <w:trPr>
          <w:trHeight w:val="293"/>
        </w:trPr>
        <w:tc>
          <w:tcPr>
            <w:tcW w:w="1147" w:type="dxa"/>
            <w:tcBorders>
              <w:top w:val="nil"/>
              <w:left w:val="nil"/>
              <w:bottom w:val="nil"/>
              <w:right w:val="nil"/>
            </w:tcBorders>
            <w:shd w:val="clear" w:color="auto" w:fill="auto"/>
            <w:noWrap/>
            <w:vAlign w:val="bottom"/>
            <w:hideMark/>
          </w:tcPr>
          <w:p w14:paraId="715E2427"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161.8</w:t>
            </w:r>
          </w:p>
        </w:tc>
        <w:tc>
          <w:tcPr>
            <w:tcW w:w="1130" w:type="dxa"/>
            <w:tcBorders>
              <w:top w:val="nil"/>
              <w:left w:val="nil"/>
              <w:bottom w:val="nil"/>
              <w:right w:val="nil"/>
            </w:tcBorders>
            <w:shd w:val="clear" w:color="auto" w:fill="auto"/>
            <w:noWrap/>
            <w:vAlign w:val="bottom"/>
            <w:hideMark/>
          </w:tcPr>
          <w:p w14:paraId="439DD43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131</w:t>
            </w:r>
          </w:p>
        </w:tc>
        <w:tc>
          <w:tcPr>
            <w:tcW w:w="1451" w:type="dxa"/>
            <w:tcBorders>
              <w:top w:val="nil"/>
              <w:left w:val="nil"/>
              <w:bottom w:val="nil"/>
              <w:right w:val="nil"/>
            </w:tcBorders>
            <w:shd w:val="clear" w:color="auto" w:fill="auto"/>
            <w:noWrap/>
            <w:vAlign w:val="bottom"/>
            <w:hideMark/>
          </w:tcPr>
          <w:p w14:paraId="18E433E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13.2</w:t>
            </w:r>
          </w:p>
        </w:tc>
        <w:tc>
          <w:tcPr>
            <w:tcW w:w="2362" w:type="dxa"/>
            <w:tcBorders>
              <w:top w:val="nil"/>
              <w:left w:val="nil"/>
              <w:bottom w:val="nil"/>
              <w:right w:val="nil"/>
            </w:tcBorders>
            <w:shd w:val="clear" w:color="auto" w:fill="auto"/>
            <w:noWrap/>
            <w:vAlign w:val="bottom"/>
            <w:hideMark/>
          </w:tcPr>
          <w:p w14:paraId="05A7F58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102</w:t>
            </w:r>
          </w:p>
        </w:tc>
        <w:tc>
          <w:tcPr>
            <w:tcW w:w="1130" w:type="dxa"/>
            <w:tcBorders>
              <w:top w:val="nil"/>
              <w:left w:val="nil"/>
              <w:bottom w:val="nil"/>
              <w:right w:val="nil"/>
            </w:tcBorders>
            <w:shd w:val="clear" w:color="auto" w:fill="auto"/>
            <w:noWrap/>
            <w:vAlign w:val="bottom"/>
            <w:hideMark/>
          </w:tcPr>
          <w:p w14:paraId="17839A0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1071</w:t>
            </w:r>
          </w:p>
        </w:tc>
        <w:tc>
          <w:tcPr>
            <w:tcW w:w="2294" w:type="dxa"/>
            <w:tcBorders>
              <w:top w:val="nil"/>
              <w:left w:val="nil"/>
              <w:bottom w:val="nil"/>
              <w:right w:val="nil"/>
            </w:tcBorders>
            <w:shd w:val="clear" w:color="auto" w:fill="auto"/>
            <w:noWrap/>
            <w:vAlign w:val="bottom"/>
            <w:hideMark/>
          </w:tcPr>
          <w:p w14:paraId="2EB9ECA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40E12AA7" w14:textId="77777777" w:rsidTr="00B86F51">
        <w:trPr>
          <w:trHeight w:val="293"/>
        </w:trPr>
        <w:tc>
          <w:tcPr>
            <w:tcW w:w="1147" w:type="dxa"/>
            <w:tcBorders>
              <w:top w:val="single" w:sz="4" w:space="0" w:color="8EA9DB"/>
              <w:left w:val="nil"/>
              <w:bottom w:val="nil"/>
              <w:right w:val="nil"/>
            </w:tcBorders>
            <w:shd w:val="clear" w:color="D9E1F2" w:fill="D9E1F2"/>
            <w:noWrap/>
            <w:vAlign w:val="bottom"/>
            <w:hideMark/>
          </w:tcPr>
          <w:p w14:paraId="0FF3DEB3"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Grand Total</w:t>
            </w:r>
          </w:p>
        </w:tc>
        <w:tc>
          <w:tcPr>
            <w:tcW w:w="1130" w:type="dxa"/>
            <w:tcBorders>
              <w:top w:val="single" w:sz="4" w:space="0" w:color="8EA9DB"/>
              <w:left w:val="nil"/>
              <w:bottom w:val="nil"/>
              <w:right w:val="nil"/>
            </w:tcBorders>
            <w:shd w:val="clear" w:color="D9E1F2" w:fill="D9E1F2"/>
            <w:noWrap/>
            <w:vAlign w:val="bottom"/>
            <w:hideMark/>
          </w:tcPr>
          <w:p w14:paraId="19B3211E" w14:textId="77777777" w:rsidR="001F3F8C" w:rsidRPr="001F3F8C" w:rsidRDefault="001F3F8C" w:rsidP="001F3F8C">
            <w:pPr>
              <w:spacing w:after="0" w:line="240" w:lineRule="auto"/>
              <w:jc w:val="right"/>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6513</w:t>
            </w:r>
          </w:p>
        </w:tc>
        <w:tc>
          <w:tcPr>
            <w:tcW w:w="1451" w:type="dxa"/>
            <w:tcBorders>
              <w:top w:val="single" w:sz="4" w:space="0" w:color="8EA9DB"/>
              <w:left w:val="nil"/>
              <w:bottom w:val="nil"/>
              <w:right w:val="nil"/>
            </w:tcBorders>
            <w:shd w:val="clear" w:color="D9E1F2" w:fill="D9E1F2"/>
            <w:noWrap/>
            <w:vAlign w:val="bottom"/>
            <w:hideMark/>
          </w:tcPr>
          <w:p w14:paraId="080A3632" w14:textId="77777777" w:rsidR="001F3F8C" w:rsidRPr="001F3F8C" w:rsidRDefault="001F3F8C" w:rsidP="001F3F8C">
            <w:pPr>
              <w:spacing w:after="0" w:line="240" w:lineRule="auto"/>
              <w:jc w:val="right"/>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582.4</w:t>
            </w:r>
          </w:p>
        </w:tc>
        <w:tc>
          <w:tcPr>
            <w:tcW w:w="2362" w:type="dxa"/>
            <w:tcBorders>
              <w:top w:val="single" w:sz="4" w:space="0" w:color="8EA9DB"/>
              <w:left w:val="nil"/>
              <w:bottom w:val="nil"/>
              <w:right w:val="nil"/>
            </w:tcBorders>
            <w:shd w:val="clear" w:color="D9E1F2" w:fill="D9E1F2"/>
            <w:noWrap/>
            <w:vAlign w:val="bottom"/>
            <w:hideMark/>
          </w:tcPr>
          <w:p w14:paraId="0ACDDBC8" w14:textId="77777777" w:rsidR="001F3F8C" w:rsidRPr="001F3F8C" w:rsidRDefault="001F3F8C" w:rsidP="001F3F8C">
            <w:pPr>
              <w:spacing w:after="0" w:line="240" w:lineRule="auto"/>
              <w:jc w:val="right"/>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4487</w:t>
            </w:r>
          </w:p>
        </w:tc>
        <w:tc>
          <w:tcPr>
            <w:tcW w:w="1130" w:type="dxa"/>
            <w:tcBorders>
              <w:top w:val="single" w:sz="4" w:space="0" w:color="8EA9DB"/>
              <w:left w:val="nil"/>
              <w:bottom w:val="nil"/>
              <w:right w:val="nil"/>
            </w:tcBorders>
            <w:shd w:val="clear" w:color="D9E1F2" w:fill="D9E1F2"/>
            <w:noWrap/>
            <w:vAlign w:val="bottom"/>
            <w:hideMark/>
          </w:tcPr>
          <w:p w14:paraId="1675434D" w14:textId="77777777" w:rsidR="001F3F8C" w:rsidRPr="001F3F8C" w:rsidRDefault="001F3F8C" w:rsidP="001F3F8C">
            <w:pPr>
              <w:spacing w:after="0" w:line="240" w:lineRule="auto"/>
              <w:jc w:val="right"/>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46202</w:t>
            </w:r>
          </w:p>
        </w:tc>
        <w:tc>
          <w:tcPr>
            <w:tcW w:w="2294" w:type="dxa"/>
            <w:tcBorders>
              <w:top w:val="single" w:sz="4" w:space="0" w:color="8EA9DB"/>
              <w:left w:val="nil"/>
              <w:bottom w:val="nil"/>
              <w:right w:val="nil"/>
            </w:tcBorders>
            <w:shd w:val="clear" w:color="D9E1F2" w:fill="D9E1F2"/>
            <w:noWrap/>
            <w:vAlign w:val="bottom"/>
            <w:hideMark/>
          </w:tcPr>
          <w:p w14:paraId="2BA3AAEE" w14:textId="77777777" w:rsidR="001F3F8C" w:rsidRPr="001F3F8C" w:rsidRDefault="001F3F8C" w:rsidP="001F3F8C">
            <w:pPr>
              <w:spacing w:after="0" w:line="240" w:lineRule="auto"/>
              <w:jc w:val="right"/>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15</w:t>
            </w:r>
          </w:p>
        </w:tc>
      </w:tr>
    </w:tbl>
    <w:p w14:paraId="0860510A" w14:textId="77777777" w:rsidR="00FB51D9" w:rsidRPr="001F3F8C" w:rsidRDefault="00FB51D9" w:rsidP="00CB3D4C">
      <w:pPr>
        <w:rPr>
          <w:rFonts w:ascii="Times New Roman" w:hAnsi="Times New Roman" w:cs="Times New Roman"/>
          <w:sz w:val="24"/>
          <w:szCs w:val="24"/>
        </w:rPr>
      </w:pPr>
      <w:r w:rsidRPr="001F3F8C">
        <w:rPr>
          <w:rFonts w:ascii="Times New Roman" w:hAnsi="Times New Roman" w:cs="Times New Roman"/>
          <w:sz w:val="24"/>
          <w:szCs w:val="24"/>
        </w:rPr>
        <w:t xml:space="preserve"> </w:t>
      </w:r>
    </w:p>
    <w:p w14:paraId="1F0911A0" w14:textId="631B121B" w:rsidR="00843F33" w:rsidRDefault="00FB51D9" w:rsidP="00CB3D4C">
      <w:pPr>
        <w:rPr>
          <w:rFonts w:ascii="Times New Roman" w:hAnsi="Times New Roman" w:cs="Times New Roman"/>
          <w:sz w:val="24"/>
          <w:szCs w:val="24"/>
        </w:rPr>
      </w:pPr>
      <w:r w:rsidRPr="001F3F8C">
        <w:rPr>
          <w:rFonts w:ascii="Times New Roman" w:hAnsi="Times New Roman" w:cs="Times New Roman"/>
          <w:sz w:val="24"/>
          <w:szCs w:val="24"/>
        </w:rPr>
        <w:t xml:space="preserve">Pivot </w:t>
      </w:r>
      <w:r w:rsidR="00EA4534">
        <w:rPr>
          <w:rFonts w:ascii="Times New Roman" w:hAnsi="Times New Roman" w:cs="Times New Roman"/>
          <w:sz w:val="24"/>
          <w:szCs w:val="24"/>
        </w:rPr>
        <w:t>T</w:t>
      </w:r>
      <w:r w:rsidRPr="001F3F8C">
        <w:rPr>
          <w:rFonts w:ascii="Times New Roman" w:hAnsi="Times New Roman" w:cs="Times New Roman"/>
          <w:sz w:val="24"/>
          <w:szCs w:val="24"/>
        </w:rPr>
        <w:t>able 2</w:t>
      </w:r>
      <w:r w:rsidR="001C5BD3">
        <w:rPr>
          <w:rFonts w:ascii="Times New Roman" w:hAnsi="Times New Roman" w:cs="Times New Roman"/>
          <w:sz w:val="24"/>
          <w:szCs w:val="24"/>
        </w:rPr>
        <w:t>.</w:t>
      </w:r>
      <w:r w:rsidRPr="001F3F8C">
        <w:rPr>
          <w:rFonts w:ascii="Times New Roman" w:hAnsi="Times New Roman" w:cs="Times New Roman"/>
          <w:sz w:val="24"/>
          <w:szCs w:val="24"/>
        </w:rPr>
        <w:t xml:space="preserve"> Crime data versus education, youth</w:t>
      </w:r>
      <w:r w:rsidR="00D75B3E">
        <w:rPr>
          <w:rFonts w:ascii="Times New Roman" w:hAnsi="Times New Roman" w:cs="Times New Roman"/>
          <w:sz w:val="24"/>
          <w:szCs w:val="24"/>
        </w:rPr>
        <w:t xml:space="preserve">, </w:t>
      </w:r>
      <w:r w:rsidR="00275E75">
        <w:rPr>
          <w:rFonts w:ascii="Times New Roman" w:hAnsi="Times New Roman" w:cs="Times New Roman"/>
          <w:sz w:val="24"/>
          <w:szCs w:val="24"/>
        </w:rPr>
        <w:t>males and unemployment</w:t>
      </w:r>
      <w:r w:rsidRPr="001F3F8C">
        <w:rPr>
          <w:rFonts w:ascii="Times New Roman" w:hAnsi="Times New Roman" w:cs="Times New Roman"/>
          <w:sz w:val="24"/>
          <w:szCs w:val="24"/>
        </w:rPr>
        <w:t xml:space="preserve">. </w:t>
      </w:r>
    </w:p>
    <w:p w14:paraId="7211995D" w14:textId="45E31FE7" w:rsidR="009F44C7" w:rsidRPr="001F3F8C" w:rsidRDefault="005D38EE" w:rsidP="00843F33">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lastRenderedPageBreak/>
        <w:t>As it is displayed in the above data, crime rate was found to be directly affected by ed</w:t>
      </w:r>
      <w:r w:rsidR="001F3F8C" w:rsidRPr="001F3F8C">
        <w:rPr>
          <w:rFonts w:ascii="Times New Roman" w:hAnsi="Times New Roman" w:cs="Times New Roman"/>
          <w:sz w:val="24"/>
          <w:szCs w:val="24"/>
        </w:rPr>
        <w:t xml:space="preserve">ucation, youth unemployment and </w:t>
      </w:r>
      <w:r w:rsidR="00F31EE2">
        <w:rPr>
          <w:rFonts w:ascii="Times New Roman" w:hAnsi="Times New Roman" w:cs="Times New Roman"/>
          <w:sz w:val="24"/>
          <w:szCs w:val="24"/>
        </w:rPr>
        <w:t>male gender</w:t>
      </w:r>
      <w:r w:rsidR="001F3F8C" w:rsidRPr="001F3F8C">
        <w:rPr>
          <w:rFonts w:ascii="Times New Roman" w:hAnsi="Times New Roman" w:cs="Times New Roman"/>
          <w:sz w:val="24"/>
          <w:szCs w:val="24"/>
        </w:rPr>
        <w:t>.</w:t>
      </w:r>
    </w:p>
    <w:p w14:paraId="28356F7C" w14:textId="77777777" w:rsidR="00070CB7" w:rsidRDefault="005D38EE" w:rsidP="00843F33">
      <w:pPr>
        <w:spacing w:line="360" w:lineRule="auto"/>
        <w:jc w:val="both"/>
        <w:rPr>
          <w:rFonts w:ascii="Times New Roman" w:hAnsi="Times New Roman" w:cs="Times New Roman"/>
          <w:color w:val="1E1E1E"/>
          <w:sz w:val="24"/>
          <w:szCs w:val="24"/>
          <w:shd w:val="clear" w:color="auto" w:fill="FFFFFF"/>
        </w:rPr>
      </w:pPr>
      <w:r w:rsidRPr="001F3F8C">
        <w:rPr>
          <w:rFonts w:ascii="Times New Roman" w:hAnsi="Times New Roman" w:cs="Times New Roman"/>
          <w:sz w:val="24"/>
          <w:szCs w:val="24"/>
        </w:rPr>
        <w:t xml:space="preserve">Pivot tables are effective in </w:t>
      </w:r>
      <w:r w:rsidRPr="001F3F8C">
        <w:rPr>
          <w:rFonts w:ascii="Times New Roman" w:hAnsi="Times New Roman" w:cs="Times New Roman"/>
          <w:color w:val="1E1E1E"/>
          <w:sz w:val="24"/>
          <w:szCs w:val="24"/>
          <w:shd w:val="clear" w:color="auto" w:fill="FFFFFF"/>
        </w:rPr>
        <w:t xml:space="preserve">querying voluminous amount of data by subtotaling and aggregating numeric data by simplifying data queries.  By default it creates categories and subcategories that suit the grouping of data. </w:t>
      </w:r>
    </w:p>
    <w:p w14:paraId="2116C659" w14:textId="77777777" w:rsidR="00843F33" w:rsidRPr="001F3F8C" w:rsidRDefault="00843F33" w:rsidP="00843F33">
      <w:pPr>
        <w:jc w:val="both"/>
        <w:rPr>
          <w:rFonts w:ascii="Times New Roman" w:hAnsi="Times New Roman" w:cs="Times New Roman"/>
          <w:color w:val="1E1E1E"/>
          <w:sz w:val="24"/>
          <w:szCs w:val="24"/>
          <w:shd w:val="clear" w:color="auto" w:fill="FFFFFF"/>
        </w:rPr>
      </w:pPr>
    </w:p>
    <w:p w14:paraId="2B1D3199" w14:textId="5E53959C" w:rsidR="00843F33" w:rsidRDefault="0065149A" w:rsidP="004202BF">
      <w:pPr>
        <w:pStyle w:val="Heading2"/>
        <w:jc w:val="center"/>
        <w:rPr>
          <w:rFonts w:ascii="Times New Roman" w:hAnsi="Times New Roman" w:cs="Times New Roman"/>
          <w:color w:val="auto"/>
          <w:sz w:val="28"/>
          <w:szCs w:val="28"/>
        </w:rPr>
      </w:pPr>
      <w:bookmarkStart w:id="4" w:name="_Toc103281413"/>
      <w:r w:rsidRPr="004202BF">
        <w:rPr>
          <w:rFonts w:ascii="Times New Roman" w:hAnsi="Times New Roman" w:cs="Times New Roman"/>
          <w:color w:val="auto"/>
          <w:sz w:val="28"/>
          <w:szCs w:val="28"/>
        </w:rPr>
        <w:t>The</w:t>
      </w:r>
      <w:r w:rsidR="005936B9" w:rsidRPr="004202BF">
        <w:rPr>
          <w:rFonts w:ascii="Times New Roman" w:hAnsi="Times New Roman" w:cs="Times New Roman"/>
          <w:color w:val="auto"/>
          <w:sz w:val="28"/>
          <w:szCs w:val="28"/>
        </w:rPr>
        <w:t xml:space="preserve"> analysis</w:t>
      </w:r>
      <w:r w:rsidR="00D01A3E" w:rsidRPr="004202BF">
        <w:rPr>
          <w:rFonts w:ascii="Times New Roman" w:hAnsi="Times New Roman" w:cs="Times New Roman"/>
          <w:color w:val="auto"/>
          <w:sz w:val="28"/>
          <w:szCs w:val="28"/>
        </w:rPr>
        <w:t xml:space="preserve"> of</w:t>
      </w:r>
      <w:r w:rsidRPr="004202BF">
        <w:rPr>
          <w:rFonts w:ascii="Times New Roman" w:hAnsi="Times New Roman" w:cs="Times New Roman"/>
          <w:color w:val="auto"/>
          <w:sz w:val="28"/>
          <w:szCs w:val="28"/>
        </w:rPr>
        <w:t xml:space="preserve"> relationship between crime rate </w:t>
      </w:r>
      <w:r w:rsidR="000D3477" w:rsidRPr="004202BF">
        <w:rPr>
          <w:rFonts w:ascii="Times New Roman" w:hAnsi="Times New Roman" w:cs="Times New Roman"/>
          <w:color w:val="auto"/>
          <w:sz w:val="28"/>
          <w:szCs w:val="28"/>
        </w:rPr>
        <w:t xml:space="preserve">data </w:t>
      </w:r>
      <w:r w:rsidRPr="004202BF">
        <w:rPr>
          <w:rFonts w:ascii="Times New Roman" w:hAnsi="Times New Roman" w:cs="Times New Roman"/>
          <w:color w:val="auto"/>
          <w:sz w:val="28"/>
          <w:szCs w:val="28"/>
        </w:rPr>
        <w:t xml:space="preserve">and </w:t>
      </w:r>
      <w:r w:rsidR="00F40E5F" w:rsidRPr="004202BF">
        <w:rPr>
          <w:rFonts w:ascii="Times New Roman" w:hAnsi="Times New Roman" w:cs="Times New Roman"/>
          <w:color w:val="auto"/>
          <w:sz w:val="28"/>
          <w:szCs w:val="28"/>
        </w:rPr>
        <w:t xml:space="preserve">other </w:t>
      </w:r>
      <w:r w:rsidRPr="004202BF">
        <w:rPr>
          <w:rFonts w:ascii="Times New Roman" w:hAnsi="Times New Roman" w:cs="Times New Roman"/>
          <w:color w:val="auto"/>
          <w:sz w:val="28"/>
          <w:szCs w:val="28"/>
        </w:rPr>
        <w:t>factors</w:t>
      </w:r>
      <w:bookmarkEnd w:id="4"/>
    </w:p>
    <w:p w14:paraId="1A861C38" w14:textId="77777777" w:rsidR="004202BF" w:rsidRPr="004202BF" w:rsidRDefault="004202BF" w:rsidP="004202BF"/>
    <w:p w14:paraId="414298E3" w14:textId="03026227" w:rsidR="0065149A" w:rsidRPr="001F3F8C" w:rsidRDefault="0065149A" w:rsidP="00F438A2">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T</w:t>
      </w:r>
      <w:r w:rsidR="009A343C">
        <w:rPr>
          <w:rFonts w:ascii="Times New Roman" w:hAnsi="Times New Roman" w:cs="Times New Roman"/>
          <w:sz w:val="24"/>
          <w:szCs w:val="24"/>
        </w:rPr>
        <w:t>o</w:t>
      </w:r>
      <w:r w:rsidRPr="001F3F8C">
        <w:rPr>
          <w:rFonts w:ascii="Times New Roman" w:hAnsi="Times New Roman" w:cs="Times New Roman"/>
          <w:sz w:val="24"/>
          <w:szCs w:val="24"/>
        </w:rPr>
        <w:t xml:space="preserve"> evaluate the </w:t>
      </w:r>
      <w:r w:rsidR="00173654" w:rsidRPr="001F3F8C">
        <w:rPr>
          <w:rFonts w:ascii="Times New Roman" w:hAnsi="Times New Roman" w:cs="Times New Roman"/>
          <w:sz w:val="24"/>
          <w:szCs w:val="24"/>
        </w:rPr>
        <w:t xml:space="preserve">relationship between crime rate and factors </w:t>
      </w:r>
      <w:r w:rsidR="00556520">
        <w:rPr>
          <w:rFonts w:ascii="Times New Roman" w:hAnsi="Times New Roman" w:cs="Times New Roman"/>
          <w:sz w:val="24"/>
          <w:szCs w:val="24"/>
        </w:rPr>
        <w:t xml:space="preserve">provided </w:t>
      </w:r>
      <w:r w:rsidR="00173654" w:rsidRPr="001F3F8C">
        <w:rPr>
          <w:rFonts w:ascii="Times New Roman" w:hAnsi="Times New Roman" w:cs="Times New Roman"/>
          <w:sz w:val="24"/>
          <w:szCs w:val="24"/>
        </w:rPr>
        <w:t xml:space="preserve">in the study, a correlation analysis was conducted and the results were </w:t>
      </w:r>
      <w:r w:rsidR="00556520">
        <w:rPr>
          <w:rFonts w:ascii="Times New Roman" w:hAnsi="Times New Roman" w:cs="Times New Roman"/>
          <w:sz w:val="24"/>
          <w:szCs w:val="24"/>
        </w:rPr>
        <w:t xml:space="preserve">presented in a </w:t>
      </w:r>
      <w:r w:rsidR="006E4427">
        <w:rPr>
          <w:rFonts w:ascii="Times New Roman" w:hAnsi="Times New Roman" w:cs="Times New Roman"/>
          <w:sz w:val="24"/>
          <w:szCs w:val="24"/>
        </w:rPr>
        <w:t>chart</w:t>
      </w:r>
      <w:r w:rsidR="00173654" w:rsidRPr="001F3F8C">
        <w:rPr>
          <w:rFonts w:ascii="Times New Roman" w:hAnsi="Times New Roman" w:cs="Times New Roman"/>
          <w:sz w:val="24"/>
          <w:szCs w:val="24"/>
        </w:rPr>
        <w:t xml:space="preserve"> and visualized from the corresponding correlation matrix. </w:t>
      </w:r>
    </w:p>
    <w:p w14:paraId="3476F02B" w14:textId="32090391" w:rsidR="00173654" w:rsidRPr="001F3F8C" w:rsidRDefault="00173654" w:rsidP="0065149A">
      <w:pPr>
        <w:rPr>
          <w:rFonts w:ascii="Times New Roman" w:hAnsi="Times New Roman" w:cs="Times New Roman"/>
          <w:sz w:val="24"/>
          <w:szCs w:val="24"/>
        </w:rPr>
      </w:pPr>
      <w:r w:rsidRPr="001F3F8C">
        <w:rPr>
          <w:rFonts w:ascii="Times New Roman" w:hAnsi="Times New Roman" w:cs="Times New Roman"/>
          <w:noProof/>
          <w:sz w:val="24"/>
          <w:szCs w:val="24"/>
        </w:rPr>
        <w:drawing>
          <wp:inline distT="0" distB="0" distL="0" distR="0" wp14:anchorId="1EDA8D3F" wp14:editId="7D5AC9D1">
            <wp:extent cx="5756275" cy="3216275"/>
            <wp:effectExtent l="0" t="0" r="15875"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8889063" w14:textId="5B0D7779" w:rsidR="00173654" w:rsidRPr="001F3F8C" w:rsidRDefault="00173654" w:rsidP="0065149A">
      <w:pPr>
        <w:rPr>
          <w:rFonts w:ascii="Times New Roman" w:hAnsi="Times New Roman" w:cs="Times New Roman"/>
          <w:sz w:val="24"/>
          <w:szCs w:val="24"/>
        </w:rPr>
      </w:pPr>
      <w:r w:rsidRPr="001F3F8C">
        <w:rPr>
          <w:rFonts w:ascii="Times New Roman" w:hAnsi="Times New Roman" w:cs="Times New Roman"/>
          <w:sz w:val="24"/>
          <w:szCs w:val="24"/>
        </w:rPr>
        <w:t>Figure 2</w:t>
      </w:r>
      <w:r w:rsidR="001C5BD3">
        <w:rPr>
          <w:rFonts w:ascii="Times New Roman" w:hAnsi="Times New Roman" w:cs="Times New Roman"/>
          <w:sz w:val="24"/>
          <w:szCs w:val="24"/>
        </w:rPr>
        <w:t>.</w:t>
      </w:r>
      <w:r w:rsidRPr="001F3F8C">
        <w:rPr>
          <w:rFonts w:ascii="Times New Roman" w:hAnsi="Times New Roman" w:cs="Times New Roman"/>
          <w:sz w:val="24"/>
          <w:szCs w:val="24"/>
        </w:rPr>
        <w:t xml:space="preserve"> Crime rate </w:t>
      </w:r>
      <w:r w:rsidR="006E44ED">
        <w:rPr>
          <w:rFonts w:ascii="Times New Roman" w:hAnsi="Times New Roman" w:cs="Times New Roman"/>
          <w:sz w:val="24"/>
          <w:szCs w:val="24"/>
        </w:rPr>
        <w:t xml:space="preserve">chart of </w:t>
      </w:r>
      <w:r w:rsidRPr="001F3F8C">
        <w:rPr>
          <w:rFonts w:ascii="Times New Roman" w:hAnsi="Times New Roman" w:cs="Times New Roman"/>
          <w:sz w:val="24"/>
          <w:szCs w:val="24"/>
        </w:rPr>
        <w:t xml:space="preserve">correlations with other factors </w:t>
      </w:r>
    </w:p>
    <w:p w14:paraId="19AD7E7D" w14:textId="421FEE67" w:rsidR="000A5A51" w:rsidRDefault="00DB0881" w:rsidP="00F4201F">
      <w:pPr>
        <w:spacing w:line="360" w:lineRule="auto"/>
        <w:jc w:val="both"/>
        <w:rPr>
          <w:rFonts w:ascii="Times New Roman" w:hAnsi="Times New Roman" w:cs="Times New Roman"/>
          <w:sz w:val="24"/>
          <w:szCs w:val="24"/>
        </w:rPr>
      </w:pPr>
      <w:r>
        <w:rPr>
          <w:rFonts w:ascii="Times New Roman" w:hAnsi="Times New Roman" w:cs="Times New Roman"/>
          <w:sz w:val="24"/>
          <w:szCs w:val="24"/>
        </w:rPr>
        <w:t>Source: Created by student</w:t>
      </w:r>
    </w:p>
    <w:p w14:paraId="1E55AD06" w14:textId="2BCEF10F" w:rsidR="000A5A51" w:rsidRDefault="00173654" w:rsidP="00F4201F">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Correlation is measured using the R which ranges from +1 to -1</w:t>
      </w:r>
      <w:r w:rsidR="0076351D">
        <w:rPr>
          <w:rFonts w:ascii="Times New Roman" w:hAnsi="Times New Roman" w:cs="Times New Roman"/>
          <w:sz w:val="24"/>
          <w:szCs w:val="24"/>
        </w:rPr>
        <w:t>;</w:t>
      </w:r>
      <w:r w:rsidRPr="001F3F8C">
        <w:rPr>
          <w:rFonts w:ascii="Times New Roman" w:hAnsi="Times New Roman" w:cs="Times New Roman"/>
          <w:sz w:val="24"/>
          <w:szCs w:val="24"/>
        </w:rPr>
        <w:t xml:space="preserve"> +1 </w:t>
      </w:r>
      <w:r w:rsidR="0076351D">
        <w:rPr>
          <w:rFonts w:ascii="Times New Roman" w:hAnsi="Times New Roman" w:cs="Times New Roman"/>
          <w:sz w:val="24"/>
          <w:szCs w:val="24"/>
        </w:rPr>
        <w:t>represents</w:t>
      </w:r>
      <w:r w:rsidRPr="001F3F8C">
        <w:rPr>
          <w:rFonts w:ascii="Times New Roman" w:hAnsi="Times New Roman" w:cs="Times New Roman"/>
          <w:sz w:val="24"/>
          <w:szCs w:val="24"/>
        </w:rPr>
        <w:t xml:space="preserve"> strong positive correlation</w:t>
      </w:r>
      <w:r w:rsidR="005413C6">
        <w:rPr>
          <w:rFonts w:ascii="Times New Roman" w:hAnsi="Times New Roman" w:cs="Times New Roman"/>
          <w:sz w:val="24"/>
          <w:szCs w:val="24"/>
        </w:rPr>
        <w:t>,</w:t>
      </w:r>
      <w:r w:rsidRPr="001F3F8C">
        <w:rPr>
          <w:rFonts w:ascii="Times New Roman" w:hAnsi="Times New Roman" w:cs="Times New Roman"/>
          <w:sz w:val="24"/>
          <w:szCs w:val="24"/>
        </w:rPr>
        <w:t xml:space="preserve"> while –1 </w:t>
      </w:r>
      <w:r w:rsidR="0076351D">
        <w:rPr>
          <w:rFonts w:ascii="Times New Roman" w:hAnsi="Times New Roman" w:cs="Times New Roman"/>
          <w:sz w:val="24"/>
          <w:szCs w:val="24"/>
        </w:rPr>
        <w:t>represent</w:t>
      </w:r>
      <w:r w:rsidRPr="001F3F8C">
        <w:rPr>
          <w:rFonts w:ascii="Times New Roman" w:hAnsi="Times New Roman" w:cs="Times New Roman"/>
          <w:sz w:val="24"/>
          <w:szCs w:val="24"/>
        </w:rPr>
        <w:t xml:space="preserve"> a strong but negative correlation. 0 implies no correction. From the data displayed in the above figure</w:t>
      </w:r>
      <w:r w:rsidR="00B5344A" w:rsidRPr="001F3F8C">
        <w:rPr>
          <w:rFonts w:ascii="Times New Roman" w:hAnsi="Times New Roman" w:cs="Times New Roman"/>
          <w:sz w:val="24"/>
          <w:szCs w:val="24"/>
        </w:rPr>
        <w:t xml:space="preserve"> </w:t>
      </w:r>
      <w:r w:rsidRPr="001F3F8C">
        <w:rPr>
          <w:rFonts w:ascii="Times New Roman" w:hAnsi="Times New Roman" w:cs="Times New Roman"/>
          <w:sz w:val="24"/>
          <w:szCs w:val="24"/>
        </w:rPr>
        <w:t xml:space="preserve">2, </w:t>
      </w:r>
      <w:r w:rsidR="00521900">
        <w:rPr>
          <w:rFonts w:ascii="Times New Roman" w:hAnsi="Times New Roman" w:cs="Times New Roman"/>
          <w:sz w:val="24"/>
          <w:szCs w:val="24"/>
        </w:rPr>
        <w:t>E</w:t>
      </w:r>
      <w:r w:rsidRPr="001F3F8C">
        <w:rPr>
          <w:rFonts w:ascii="Times New Roman" w:hAnsi="Times New Roman" w:cs="Times New Roman"/>
          <w:sz w:val="24"/>
          <w:szCs w:val="24"/>
        </w:rPr>
        <w:t>xpenditure</w:t>
      </w:r>
      <w:r w:rsidR="00521900">
        <w:rPr>
          <w:rFonts w:ascii="Times New Roman" w:hAnsi="Times New Roman" w:cs="Times New Roman"/>
          <w:sz w:val="24"/>
          <w:szCs w:val="24"/>
        </w:rPr>
        <w:t>Y</w:t>
      </w:r>
      <w:r w:rsidRPr="001F3F8C">
        <w:rPr>
          <w:rFonts w:ascii="Times New Roman" w:hAnsi="Times New Roman" w:cs="Times New Roman"/>
          <w:sz w:val="24"/>
          <w:szCs w:val="24"/>
        </w:rPr>
        <w:t>ear0,labour force, males,</w:t>
      </w:r>
      <w:r w:rsidR="003B1ABA">
        <w:rPr>
          <w:rFonts w:ascii="Times New Roman" w:hAnsi="Times New Roman" w:cs="Times New Roman"/>
          <w:sz w:val="24"/>
          <w:szCs w:val="24"/>
        </w:rPr>
        <w:t xml:space="preserve"> more males</w:t>
      </w:r>
      <w:r w:rsidR="00F231E6">
        <w:rPr>
          <w:rFonts w:ascii="Times New Roman" w:hAnsi="Times New Roman" w:cs="Times New Roman"/>
          <w:sz w:val="24"/>
          <w:szCs w:val="24"/>
        </w:rPr>
        <w:t>,</w:t>
      </w:r>
      <w:r w:rsidRPr="001F3F8C">
        <w:rPr>
          <w:rFonts w:ascii="Times New Roman" w:hAnsi="Times New Roman" w:cs="Times New Roman"/>
          <w:sz w:val="24"/>
          <w:szCs w:val="24"/>
        </w:rPr>
        <w:t xml:space="preserve"> </w:t>
      </w:r>
      <w:r w:rsidR="00F231E6">
        <w:rPr>
          <w:rFonts w:ascii="Times New Roman" w:hAnsi="Times New Roman" w:cs="Times New Roman"/>
          <w:sz w:val="24"/>
          <w:szCs w:val="24"/>
        </w:rPr>
        <w:t>s</w:t>
      </w:r>
      <w:r w:rsidRPr="001F3F8C">
        <w:rPr>
          <w:rFonts w:ascii="Times New Roman" w:hAnsi="Times New Roman" w:cs="Times New Roman"/>
          <w:sz w:val="24"/>
          <w:szCs w:val="24"/>
        </w:rPr>
        <w:t xml:space="preserve">tate </w:t>
      </w:r>
      <w:r w:rsidRPr="001F3F8C">
        <w:rPr>
          <w:rFonts w:ascii="Times New Roman" w:hAnsi="Times New Roman" w:cs="Times New Roman"/>
          <w:sz w:val="24"/>
          <w:szCs w:val="24"/>
        </w:rPr>
        <w:lastRenderedPageBreak/>
        <w:t>size, mature unemployment and wages had strong positive correlation with crime rate</w:t>
      </w:r>
      <w:r w:rsidR="000A5A51">
        <w:rPr>
          <w:rFonts w:ascii="Times New Roman" w:hAnsi="Times New Roman" w:cs="Times New Roman"/>
          <w:sz w:val="24"/>
          <w:szCs w:val="24"/>
        </w:rPr>
        <w:t>,</w:t>
      </w:r>
      <w:r w:rsidRPr="001F3F8C">
        <w:rPr>
          <w:rFonts w:ascii="Times New Roman" w:hAnsi="Times New Roman" w:cs="Times New Roman"/>
          <w:sz w:val="24"/>
          <w:szCs w:val="24"/>
        </w:rPr>
        <w:t xml:space="preserve"> while high youth unemployment and Below wage factors had strong negative correlation with crime rate.</w:t>
      </w:r>
      <w:r w:rsidR="000A5A51">
        <w:rPr>
          <w:rFonts w:ascii="Times New Roman" w:hAnsi="Times New Roman" w:cs="Times New Roman"/>
          <w:sz w:val="24"/>
          <w:szCs w:val="24"/>
        </w:rPr>
        <w:t xml:space="preserve"> </w:t>
      </w:r>
      <w:r w:rsidRPr="001F3F8C">
        <w:rPr>
          <w:rFonts w:ascii="Times New Roman" w:hAnsi="Times New Roman" w:cs="Times New Roman"/>
          <w:sz w:val="24"/>
          <w:szCs w:val="24"/>
        </w:rPr>
        <w:t>Other factor had negligible correlation with crime data.</w:t>
      </w:r>
      <w:r w:rsidR="000A5A51">
        <w:rPr>
          <w:rFonts w:ascii="Times New Roman" w:hAnsi="Times New Roman" w:cs="Times New Roman"/>
          <w:sz w:val="24"/>
          <w:szCs w:val="24"/>
        </w:rPr>
        <w:t xml:space="preserve"> </w:t>
      </w:r>
    </w:p>
    <w:p w14:paraId="560AB25E" w14:textId="5E85B218" w:rsidR="00173654" w:rsidRPr="001F3F8C" w:rsidRDefault="00B5344A" w:rsidP="00F4201F">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The data suggests that ExpenditureYear0</w:t>
      </w:r>
      <w:r w:rsidR="00092FE8" w:rsidRPr="001F3F8C">
        <w:rPr>
          <w:rFonts w:ascii="Times New Roman" w:hAnsi="Times New Roman" w:cs="Times New Roman"/>
          <w:sz w:val="24"/>
          <w:szCs w:val="24"/>
        </w:rPr>
        <w:t>, labor</w:t>
      </w:r>
      <w:r w:rsidRPr="001F3F8C">
        <w:rPr>
          <w:rFonts w:ascii="Times New Roman" w:hAnsi="Times New Roman" w:cs="Times New Roman"/>
          <w:sz w:val="24"/>
          <w:szCs w:val="24"/>
        </w:rPr>
        <w:t xml:space="preserve"> force, males, more males, </w:t>
      </w:r>
      <w:r w:rsidR="000A5A51">
        <w:rPr>
          <w:rFonts w:ascii="Times New Roman" w:hAnsi="Times New Roman" w:cs="Times New Roman"/>
          <w:sz w:val="24"/>
          <w:szCs w:val="24"/>
        </w:rPr>
        <w:t>s</w:t>
      </w:r>
      <w:r w:rsidRPr="001F3F8C">
        <w:rPr>
          <w:rFonts w:ascii="Times New Roman" w:hAnsi="Times New Roman" w:cs="Times New Roman"/>
          <w:sz w:val="24"/>
          <w:szCs w:val="24"/>
        </w:rPr>
        <w:t>tate size, mature unemployment and wages affect</w:t>
      </w:r>
      <w:r w:rsidR="006D3E83">
        <w:rPr>
          <w:rFonts w:ascii="Times New Roman" w:hAnsi="Times New Roman" w:cs="Times New Roman"/>
          <w:sz w:val="24"/>
          <w:szCs w:val="24"/>
        </w:rPr>
        <w:t xml:space="preserve">s the </w:t>
      </w:r>
      <w:r w:rsidRPr="001F3F8C">
        <w:rPr>
          <w:rFonts w:ascii="Times New Roman" w:hAnsi="Times New Roman" w:cs="Times New Roman"/>
          <w:sz w:val="24"/>
          <w:szCs w:val="24"/>
        </w:rPr>
        <w:t xml:space="preserve">crime rate. An increase in these factors would </w:t>
      </w:r>
      <w:r w:rsidR="00B037A2">
        <w:rPr>
          <w:rFonts w:ascii="Times New Roman" w:hAnsi="Times New Roman" w:cs="Times New Roman"/>
          <w:sz w:val="24"/>
          <w:szCs w:val="24"/>
        </w:rPr>
        <w:t>increase</w:t>
      </w:r>
      <w:r w:rsidRPr="001F3F8C">
        <w:rPr>
          <w:rFonts w:ascii="Times New Roman" w:hAnsi="Times New Roman" w:cs="Times New Roman"/>
          <w:sz w:val="24"/>
          <w:szCs w:val="24"/>
        </w:rPr>
        <w:t xml:space="preserve"> crime rate respectively. </w:t>
      </w:r>
    </w:p>
    <w:p w14:paraId="2502B4B3" w14:textId="5DC8CAF4" w:rsidR="009F44C7" w:rsidRPr="001F3F8C" w:rsidRDefault="009F44C7" w:rsidP="00F957D6">
      <w:pPr>
        <w:spacing w:line="360" w:lineRule="auto"/>
        <w:jc w:val="both"/>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Crime data denote</w:t>
      </w:r>
      <w:r w:rsidR="00B36A1B">
        <w:rPr>
          <w:rFonts w:ascii="Times New Roman" w:eastAsia="Times New Roman" w:hAnsi="Times New Roman" w:cs="Times New Roman"/>
          <w:color w:val="000000"/>
          <w:sz w:val="24"/>
          <w:szCs w:val="24"/>
        </w:rPr>
        <w:t>s</w:t>
      </w:r>
      <w:r w:rsidRPr="001F3F8C">
        <w:rPr>
          <w:rFonts w:ascii="Times New Roman" w:eastAsia="Times New Roman" w:hAnsi="Times New Roman" w:cs="Times New Roman"/>
          <w:color w:val="000000"/>
          <w:sz w:val="24"/>
          <w:szCs w:val="24"/>
        </w:rPr>
        <w:t xml:space="preserve"> organized</w:t>
      </w:r>
      <w:r w:rsidR="00D87C3E">
        <w:rPr>
          <w:rFonts w:ascii="Times New Roman" w:eastAsia="Times New Roman" w:hAnsi="Times New Roman" w:cs="Times New Roman"/>
          <w:color w:val="000000"/>
          <w:sz w:val="24"/>
          <w:szCs w:val="24"/>
        </w:rPr>
        <w:t xml:space="preserve"> and </w:t>
      </w:r>
      <w:r w:rsidRPr="001F3F8C">
        <w:rPr>
          <w:rFonts w:ascii="Times New Roman" w:eastAsia="Times New Roman" w:hAnsi="Times New Roman" w:cs="Times New Roman"/>
          <w:color w:val="000000"/>
          <w:sz w:val="24"/>
          <w:szCs w:val="24"/>
        </w:rPr>
        <w:t>quantitative results about crime</w:t>
      </w:r>
      <w:r w:rsidR="001204AE">
        <w:rPr>
          <w:rFonts w:ascii="Times New Roman" w:eastAsia="Times New Roman" w:hAnsi="Times New Roman" w:cs="Times New Roman"/>
          <w:color w:val="000000"/>
          <w:sz w:val="24"/>
          <w:szCs w:val="24"/>
        </w:rPr>
        <w:t>,</w:t>
      </w:r>
      <w:r w:rsidR="00AE004E">
        <w:rPr>
          <w:rFonts w:ascii="Times New Roman" w:eastAsia="Times New Roman" w:hAnsi="Times New Roman" w:cs="Times New Roman"/>
          <w:color w:val="000000"/>
          <w:sz w:val="24"/>
          <w:szCs w:val="24"/>
        </w:rPr>
        <w:t xml:space="preserve"> according to</w:t>
      </w:r>
      <w:r w:rsidRPr="001F3F8C">
        <w:rPr>
          <w:rFonts w:ascii="Times New Roman" w:eastAsia="Times New Roman" w:hAnsi="Times New Roman" w:cs="Times New Roman"/>
          <w:color w:val="000000"/>
          <w:sz w:val="24"/>
          <w:szCs w:val="24"/>
        </w:rPr>
        <w:t xml:space="preserve"> crime news.</w:t>
      </w:r>
      <w:r w:rsidR="004A41ED">
        <w:rPr>
          <w:rFonts w:ascii="Times New Roman" w:eastAsia="Times New Roman" w:hAnsi="Times New Roman" w:cs="Times New Roman"/>
          <w:color w:val="000000"/>
          <w:sz w:val="24"/>
          <w:szCs w:val="24"/>
        </w:rPr>
        <w:t xml:space="preserve"> </w:t>
      </w:r>
      <w:r w:rsidRPr="001F3F8C">
        <w:rPr>
          <w:rFonts w:ascii="Times New Roman" w:eastAsia="Times New Roman" w:hAnsi="Times New Roman" w:cs="Times New Roman"/>
          <w:color w:val="000000"/>
          <w:sz w:val="24"/>
          <w:szCs w:val="24"/>
        </w:rPr>
        <w:t>This, therefore, means that crime can be measured via several techniques. For instance, a public survey is regularly performed when investigating crimes</w:t>
      </w:r>
      <w:r w:rsidR="004A41ED">
        <w:rPr>
          <w:rFonts w:ascii="Times New Roman" w:eastAsia="Times New Roman" w:hAnsi="Times New Roman" w:cs="Times New Roman"/>
          <w:color w:val="000000"/>
          <w:sz w:val="24"/>
          <w:szCs w:val="24"/>
        </w:rPr>
        <w:t>,</w:t>
      </w:r>
      <w:r w:rsidRPr="001F3F8C">
        <w:rPr>
          <w:rFonts w:ascii="Times New Roman" w:eastAsia="Times New Roman" w:hAnsi="Times New Roman" w:cs="Times New Roman"/>
          <w:color w:val="000000"/>
          <w:sz w:val="24"/>
          <w:szCs w:val="24"/>
        </w:rPr>
        <w:t xml:space="preserve"> that have not been reported to the respective authorities. Authorities rely on the public survey since they are straightforward in judging tendencies.</w:t>
      </w:r>
      <w:r w:rsidR="001C6286" w:rsidRPr="001C6286">
        <w:t xml:space="preserve"> </w:t>
      </w:r>
      <w:r w:rsidR="001C6286" w:rsidRPr="001C6286">
        <w:rPr>
          <w:rFonts w:ascii="Times New Roman" w:eastAsia="Times New Roman" w:hAnsi="Times New Roman" w:cs="Times New Roman"/>
          <w:color w:val="000000"/>
          <w:sz w:val="24"/>
          <w:szCs w:val="24"/>
        </w:rPr>
        <w:t>On the other hand, the public inquiry frequently ignores the wrongdoings against the descendants and does not consider that the criminals have passed on the criminal justice system above.</w:t>
      </w:r>
      <w:r w:rsidRPr="001F3F8C">
        <w:rPr>
          <w:rFonts w:ascii="Times New Roman" w:eastAsia="Times New Roman" w:hAnsi="Times New Roman" w:cs="Times New Roman"/>
          <w:color w:val="000000"/>
          <w:sz w:val="24"/>
          <w:szCs w:val="24"/>
        </w:rPr>
        <w:t xml:space="preserve"> When </w:t>
      </w:r>
      <w:r w:rsidR="008D2636">
        <w:rPr>
          <w:rFonts w:ascii="Times New Roman" w:eastAsia="Times New Roman" w:hAnsi="Times New Roman" w:cs="Times New Roman"/>
          <w:color w:val="000000"/>
          <w:sz w:val="24"/>
          <w:szCs w:val="24"/>
        </w:rPr>
        <w:t xml:space="preserve">crime is </w:t>
      </w:r>
      <w:r w:rsidRPr="001F3F8C">
        <w:rPr>
          <w:rFonts w:ascii="Times New Roman" w:eastAsia="Times New Roman" w:hAnsi="Times New Roman" w:cs="Times New Roman"/>
          <w:color w:val="000000"/>
          <w:sz w:val="24"/>
          <w:szCs w:val="24"/>
        </w:rPr>
        <w:t>related to education, employment, gender, and income rates among others, the rate is slightly higher.</w:t>
      </w:r>
    </w:p>
    <w:p w14:paraId="73DB09E5" w14:textId="7C791E88" w:rsidR="009F44C7" w:rsidRPr="001F3F8C" w:rsidRDefault="009F44C7" w:rsidP="00FB5922">
      <w:pPr>
        <w:spacing w:line="360" w:lineRule="auto"/>
        <w:jc w:val="both"/>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 xml:space="preserve">As per the crime data set, there are millions of different crimes reported to the authorities each day across the </w:t>
      </w:r>
      <w:r w:rsidR="002405A4">
        <w:rPr>
          <w:rFonts w:ascii="Times New Roman" w:eastAsia="Times New Roman" w:hAnsi="Times New Roman" w:cs="Times New Roman"/>
          <w:color w:val="000000"/>
          <w:sz w:val="24"/>
          <w:szCs w:val="24"/>
        </w:rPr>
        <w:t>world</w:t>
      </w:r>
      <w:r w:rsidRPr="001F3F8C">
        <w:rPr>
          <w:rFonts w:ascii="Times New Roman" w:eastAsia="Times New Roman" w:hAnsi="Times New Roman" w:cs="Times New Roman"/>
          <w:color w:val="000000"/>
          <w:sz w:val="24"/>
          <w:szCs w:val="24"/>
        </w:rPr>
        <w:t xml:space="preserve">. Law enforcement reports and victim studies are two common types of crime data </w:t>
      </w:r>
      <w:r w:rsidR="004C0FFF">
        <w:rPr>
          <w:rFonts w:ascii="Times New Roman" w:eastAsia="Times New Roman" w:hAnsi="Times New Roman" w:cs="Times New Roman"/>
          <w:color w:val="000000"/>
          <w:sz w:val="24"/>
          <w:szCs w:val="24"/>
        </w:rPr>
        <w:t>collection</w:t>
      </w:r>
      <w:r w:rsidRPr="001F3F8C">
        <w:rPr>
          <w:rFonts w:ascii="Times New Roman" w:eastAsia="Times New Roman" w:hAnsi="Times New Roman" w:cs="Times New Roman"/>
          <w:color w:val="000000"/>
          <w:sz w:val="24"/>
          <w:szCs w:val="24"/>
        </w:rPr>
        <w:t xml:space="preserve">. In victim study, the law enforcers depend on discrete </w:t>
      </w:r>
      <w:r w:rsidR="00E44D60">
        <w:rPr>
          <w:rFonts w:ascii="Times New Roman" w:eastAsia="Times New Roman" w:hAnsi="Times New Roman" w:cs="Times New Roman"/>
          <w:color w:val="000000"/>
          <w:sz w:val="24"/>
          <w:szCs w:val="24"/>
        </w:rPr>
        <w:t xml:space="preserve">and honest </w:t>
      </w:r>
      <w:r w:rsidRPr="001F3F8C">
        <w:rPr>
          <w:rFonts w:ascii="Times New Roman" w:eastAsia="Times New Roman" w:hAnsi="Times New Roman" w:cs="Times New Roman"/>
          <w:color w:val="000000"/>
          <w:sz w:val="24"/>
          <w:szCs w:val="24"/>
        </w:rPr>
        <w:t>re</w:t>
      </w:r>
      <w:r w:rsidR="009556A3">
        <w:rPr>
          <w:rFonts w:ascii="Times New Roman" w:eastAsia="Times New Roman" w:hAnsi="Times New Roman" w:cs="Times New Roman"/>
          <w:color w:val="000000"/>
          <w:sz w:val="24"/>
          <w:szCs w:val="24"/>
        </w:rPr>
        <w:t>co</w:t>
      </w:r>
      <w:r w:rsidR="002F586C">
        <w:rPr>
          <w:rFonts w:ascii="Times New Roman" w:eastAsia="Times New Roman" w:hAnsi="Times New Roman" w:cs="Times New Roman"/>
          <w:color w:val="000000"/>
          <w:sz w:val="24"/>
          <w:szCs w:val="24"/>
        </w:rPr>
        <w:t>llectio</w:t>
      </w:r>
      <w:r w:rsidR="00E44D60">
        <w:rPr>
          <w:rFonts w:ascii="Times New Roman" w:eastAsia="Times New Roman" w:hAnsi="Times New Roman" w:cs="Times New Roman"/>
          <w:color w:val="000000"/>
          <w:sz w:val="24"/>
          <w:szCs w:val="24"/>
        </w:rPr>
        <w:t>n,</w:t>
      </w:r>
      <w:r w:rsidRPr="001F3F8C">
        <w:rPr>
          <w:rFonts w:ascii="Times New Roman" w:eastAsia="Times New Roman" w:hAnsi="Times New Roman" w:cs="Times New Roman"/>
          <w:color w:val="000000"/>
          <w:sz w:val="24"/>
          <w:szCs w:val="24"/>
        </w:rPr>
        <w:t xml:space="preserve"> while law enforcement reports indicate reported, recorded, and not successively canceled crimes.</w:t>
      </w:r>
      <w:r w:rsidR="00A304F8">
        <w:rPr>
          <w:rFonts w:ascii="Times New Roman" w:eastAsia="Times New Roman" w:hAnsi="Times New Roman" w:cs="Times New Roman"/>
          <w:color w:val="000000"/>
          <w:sz w:val="24"/>
          <w:szCs w:val="24"/>
        </w:rPr>
        <w:t xml:space="preserve"> </w:t>
      </w:r>
      <w:r w:rsidR="00A304F8" w:rsidRPr="00A304F8">
        <w:rPr>
          <w:rFonts w:ascii="Times New Roman" w:eastAsia="Times New Roman" w:hAnsi="Times New Roman" w:cs="Times New Roman"/>
          <w:color w:val="000000"/>
          <w:sz w:val="24"/>
          <w:szCs w:val="24"/>
        </w:rPr>
        <w:t xml:space="preserve">It is therefore clear that the crime rate is higher in relation to income, employment and education. </w:t>
      </w:r>
      <w:r w:rsidR="005463CF">
        <w:rPr>
          <w:rFonts w:ascii="Times New Roman" w:eastAsia="Times New Roman" w:hAnsi="Times New Roman" w:cs="Times New Roman"/>
          <w:color w:val="000000"/>
          <w:sz w:val="24"/>
          <w:szCs w:val="24"/>
        </w:rPr>
        <w:t>C</w:t>
      </w:r>
      <w:r w:rsidR="005463CF" w:rsidRPr="005463CF">
        <w:rPr>
          <w:rFonts w:ascii="Times New Roman" w:eastAsia="Times New Roman" w:hAnsi="Times New Roman" w:cs="Times New Roman"/>
          <w:color w:val="000000"/>
          <w:sz w:val="24"/>
          <w:szCs w:val="24"/>
        </w:rPr>
        <w:t>rime rates rise when the population is not involved and dedicated to education and its significance</w:t>
      </w:r>
      <w:r w:rsidR="009F055D">
        <w:rPr>
          <w:rFonts w:ascii="Times New Roman" w:eastAsia="Times New Roman" w:hAnsi="Times New Roman" w:cs="Times New Roman"/>
          <w:color w:val="000000"/>
          <w:sz w:val="24"/>
          <w:szCs w:val="24"/>
        </w:rPr>
        <w:t>.</w:t>
      </w:r>
    </w:p>
    <w:p w14:paraId="35179259" w14:textId="59484ED6" w:rsidR="009F44C7" w:rsidRPr="001F3F8C" w:rsidRDefault="00246F27" w:rsidP="00FB5922">
      <w:pPr>
        <w:spacing w:line="360" w:lineRule="auto"/>
        <w:jc w:val="both"/>
        <w:rPr>
          <w:rFonts w:ascii="Times New Roman" w:eastAsia="Times New Roman" w:hAnsi="Times New Roman" w:cs="Times New Roman"/>
          <w:color w:val="000000"/>
          <w:sz w:val="24"/>
          <w:szCs w:val="24"/>
        </w:rPr>
      </w:pPr>
      <w:r w:rsidRPr="00246F27">
        <w:rPr>
          <w:rFonts w:ascii="Times New Roman" w:eastAsia="Times New Roman" w:hAnsi="Times New Roman" w:cs="Times New Roman"/>
          <w:color w:val="000000"/>
          <w:sz w:val="24"/>
          <w:szCs w:val="24"/>
        </w:rPr>
        <w:t>People around the world believe that education is the most important aspect of preventing criminal behavior</w:t>
      </w:r>
      <w:r w:rsidR="009F44C7" w:rsidRPr="001F3F8C">
        <w:rPr>
          <w:rFonts w:ascii="Times New Roman" w:eastAsia="Times New Roman" w:hAnsi="Times New Roman" w:cs="Times New Roman"/>
          <w:color w:val="000000"/>
          <w:sz w:val="24"/>
          <w:szCs w:val="24"/>
        </w:rPr>
        <w:t>.</w:t>
      </w:r>
      <w:r w:rsidR="00A42C2B">
        <w:rPr>
          <w:rFonts w:ascii="Times New Roman" w:eastAsia="Times New Roman" w:hAnsi="Times New Roman" w:cs="Times New Roman"/>
          <w:color w:val="000000"/>
          <w:sz w:val="24"/>
          <w:szCs w:val="24"/>
        </w:rPr>
        <w:t xml:space="preserve"> </w:t>
      </w:r>
      <w:r w:rsidR="00A42C2B" w:rsidRPr="00A42C2B">
        <w:rPr>
          <w:rFonts w:ascii="Times New Roman" w:eastAsia="Times New Roman" w:hAnsi="Times New Roman" w:cs="Times New Roman"/>
          <w:color w:val="000000"/>
          <w:sz w:val="24"/>
          <w:szCs w:val="24"/>
        </w:rPr>
        <w:t>It is about educational institutions where students learn about moral behaviors and how to interact with society</w:t>
      </w:r>
      <w:r w:rsidR="009F44C7" w:rsidRPr="001F3F8C">
        <w:rPr>
          <w:rFonts w:ascii="Times New Roman" w:eastAsia="Times New Roman" w:hAnsi="Times New Roman" w:cs="Times New Roman"/>
          <w:color w:val="000000"/>
          <w:sz w:val="24"/>
          <w:szCs w:val="24"/>
        </w:rPr>
        <w:t xml:space="preserve">. </w:t>
      </w:r>
      <w:r w:rsidR="009C128C" w:rsidRPr="009C128C">
        <w:rPr>
          <w:rFonts w:ascii="Times New Roman" w:eastAsia="Times New Roman" w:hAnsi="Times New Roman" w:cs="Times New Roman"/>
          <w:color w:val="000000"/>
          <w:sz w:val="24"/>
          <w:szCs w:val="24"/>
        </w:rPr>
        <w:t>It also teache</w:t>
      </w:r>
      <w:r w:rsidR="003C7E50">
        <w:rPr>
          <w:rFonts w:ascii="Times New Roman" w:eastAsia="Times New Roman" w:hAnsi="Times New Roman" w:cs="Times New Roman"/>
          <w:color w:val="000000"/>
          <w:sz w:val="24"/>
          <w:szCs w:val="24"/>
        </w:rPr>
        <w:t>s</w:t>
      </w:r>
      <w:r w:rsidR="009C128C" w:rsidRPr="009C128C">
        <w:rPr>
          <w:rFonts w:ascii="Times New Roman" w:eastAsia="Times New Roman" w:hAnsi="Times New Roman" w:cs="Times New Roman"/>
          <w:color w:val="000000"/>
          <w:sz w:val="24"/>
          <w:szCs w:val="24"/>
        </w:rPr>
        <w:t xml:space="preserve"> them to work hard to get legal income, such as employment or the management of businesses.</w:t>
      </w:r>
      <w:r w:rsidR="003C7E50">
        <w:rPr>
          <w:rFonts w:ascii="Times New Roman" w:eastAsia="Times New Roman" w:hAnsi="Times New Roman" w:cs="Times New Roman"/>
          <w:color w:val="000000"/>
          <w:sz w:val="24"/>
          <w:szCs w:val="24"/>
        </w:rPr>
        <w:t xml:space="preserve"> </w:t>
      </w:r>
      <w:r w:rsidR="003C7E50" w:rsidRPr="003C7E50">
        <w:rPr>
          <w:rFonts w:ascii="Times New Roman" w:eastAsia="Times New Roman" w:hAnsi="Times New Roman" w:cs="Times New Roman"/>
          <w:color w:val="000000"/>
          <w:sz w:val="24"/>
          <w:szCs w:val="24"/>
        </w:rPr>
        <w:t>Many people agree that through education you get attitudes of compliance with the rules and regulations provided by the authorities</w:t>
      </w:r>
      <w:r w:rsidR="00283B93">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1028333249"/>
          <w:citation/>
        </w:sdtPr>
        <w:sdtContent>
          <w:r w:rsidR="006D5E97" w:rsidRPr="006D5E97">
            <w:rPr>
              <w:rFonts w:ascii="Times New Roman" w:eastAsia="Times New Roman" w:hAnsi="Times New Roman" w:cs="Times New Roman"/>
              <w:color w:val="000000"/>
              <w:sz w:val="24"/>
              <w:szCs w:val="24"/>
            </w:rPr>
            <w:fldChar w:fldCharType="begin"/>
          </w:r>
          <w:r w:rsidR="006D5E97" w:rsidRPr="006D5E97">
            <w:rPr>
              <w:rFonts w:ascii="Times New Roman" w:eastAsia="Times New Roman" w:hAnsi="Times New Roman" w:cs="Times New Roman"/>
              <w:color w:val="000000"/>
              <w:sz w:val="24"/>
              <w:szCs w:val="24"/>
              <w:lang w:val="en-GB"/>
            </w:rPr>
            <w:instrText xml:space="preserve"> CITATION Skr21 \l 2057 </w:instrText>
          </w:r>
          <w:r w:rsidR="006D5E97" w:rsidRPr="006D5E97">
            <w:rPr>
              <w:rFonts w:ascii="Times New Roman" w:eastAsia="Times New Roman" w:hAnsi="Times New Roman" w:cs="Times New Roman"/>
              <w:color w:val="000000"/>
              <w:sz w:val="24"/>
              <w:szCs w:val="24"/>
            </w:rPr>
            <w:fldChar w:fldCharType="separate"/>
          </w:r>
          <w:r w:rsidR="006D5E97" w:rsidRPr="006D5E97">
            <w:rPr>
              <w:rFonts w:ascii="Times New Roman" w:eastAsia="Times New Roman" w:hAnsi="Times New Roman" w:cs="Times New Roman"/>
              <w:color w:val="000000"/>
              <w:sz w:val="24"/>
              <w:szCs w:val="24"/>
              <w:lang w:val="en-GB"/>
            </w:rPr>
            <w:t>(Skrede, et al., 2021)</w:t>
          </w:r>
          <w:r w:rsidR="006D5E97" w:rsidRPr="006D5E97">
            <w:rPr>
              <w:rFonts w:ascii="Times New Roman" w:eastAsia="Times New Roman" w:hAnsi="Times New Roman" w:cs="Times New Roman"/>
              <w:color w:val="000000"/>
              <w:sz w:val="24"/>
              <w:szCs w:val="24"/>
            </w:rPr>
            <w:fldChar w:fldCharType="end"/>
          </w:r>
        </w:sdtContent>
      </w:sdt>
      <w:r w:rsidR="006D5E97">
        <w:rPr>
          <w:rFonts w:ascii="Times New Roman" w:eastAsia="Times New Roman" w:hAnsi="Times New Roman" w:cs="Times New Roman"/>
          <w:color w:val="000000"/>
          <w:sz w:val="24"/>
          <w:szCs w:val="24"/>
        </w:rPr>
        <w:t xml:space="preserve">. </w:t>
      </w:r>
      <w:r w:rsidR="009F44C7" w:rsidRPr="001F3F8C">
        <w:rPr>
          <w:rFonts w:ascii="Times New Roman" w:eastAsia="Times New Roman" w:hAnsi="Times New Roman" w:cs="Times New Roman"/>
          <w:color w:val="000000"/>
          <w:sz w:val="24"/>
          <w:szCs w:val="24"/>
        </w:rPr>
        <w:t>Also, education prevents the crime rate by keeping the young inexperienced minds busy while equipping them with skills they could later use to earn a decent living.</w:t>
      </w:r>
    </w:p>
    <w:p w14:paraId="6456396B" w14:textId="5FDB5241" w:rsidR="009F44C7" w:rsidRPr="001F3F8C" w:rsidRDefault="009F44C7" w:rsidP="00FB5922">
      <w:pPr>
        <w:spacing w:line="360" w:lineRule="auto"/>
        <w:jc w:val="both"/>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lastRenderedPageBreak/>
        <w:t>The crime rate is higher than the employment rate</w:t>
      </w:r>
      <w:r w:rsidR="00CA03B2">
        <w:rPr>
          <w:rFonts w:ascii="Times New Roman" w:eastAsia="Times New Roman" w:hAnsi="Times New Roman" w:cs="Times New Roman"/>
          <w:color w:val="000000"/>
          <w:sz w:val="24"/>
          <w:szCs w:val="24"/>
        </w:rPr>
        <w:t>,</w:t>
      </w:r>
      <w:r w:rsidRPr="001F3F8C">
        <w:rPr>
          <w:rFonts w:ascii="Times New Roman" w:eastAsia="Times New Roman" w:hAnsi="Times New Roman" w:cs="Times New Roman"/>
          <w:color w:val="000000"/>
          <w:sz w:val="24"/>
          <w:szCs w:val="24"/>
        </w:rPr>
        <w:t xml:space="preserve"> as per the</w:t>
      </w:r>
      <w:r w:rsidR="00475B2F" w:rsidRPr="001F3F8C">
        <w:rPr>
          <w:rFonts w:ascii="Times New Roman" w:eastAsia="Times New Roman" w:hAnsi="Times New Roman" w:cs="Times New Roman"/>
          <w:color w:val="000000"/>
          <w:sz w:val="24"/>
          <w:szCs w:val="24"/>
        </w:rPr>
        <w:t xml:space="preserve"> crime data set. When there is huge</w:t>
      </w:r>
      <w:r w:rsidRPr="001F3F8C">
        <w:rPr>
          <w:rFonts w:ascii="Times New Roman" w:eastAsia="Times New Roman" w:hAnsi="Times New Roman" w:cs="Times New Roman"/>
          <w:color w:val="000000"/>
          <w:sz w:val="24"/>
          <w:szCs w:val="24"/>
        </w:rPr>
        <w:t xml:space="preserve"> populati</w:t>
      </w:r>
      <w:r w:rsidR="00475B2F" w:rsidRPr="001F3F8C">
        <w:rPr>
          <w:rFonts w:ascii="Times New Roman" w:eastAsia="Times New Roman" w:hAnsi="Times New Roman" w:cs="Times New Roman"/>
          <w:color w:val="000000"/>
          <w:sz w:val="24"/>
          <w:szCs w:val="24"/>
        </w:rPr>
        <w:t xml:space="preserve">on of unemployed people </w:t>
      </w:r>
      <w:r w:rsidR="005C4602">
        <w:rPr>
          <w:rFonts w:ascii="Times New Roman" w:eastAsia="Times New Roman" w:hAnsi="Times New Roman" w:cs="Times New Roman"/>
          <w:color w:val="000000"/>
          <w:sz w:val="24"/>
          <w:szCs w:val="24"/>
        </w:rPr>
        <w:t xml:space="preserve">then </w:t>
      </w:r>
      <w:r w:rsidR="00475B2F" w:rsidRPr="001F3F8C">
        <w:rPr>
          <w:rFonts w:ascii="Times New Roman" w:eastAsia="Times New Roman" w:hAnsi="Times New Roman" w:cs="Times New Roman"/>
          <w:color w:val="000000"/>
          <w:sz w:val="24"/>
          <w:szCs w:val="24"/>
        </w:rPr>
        <w:t xml:space="preserve">expect </w:t>
      </w:r>
      <w:r w:rsidRPr="001F3F8C">
        <w:rPr>
          <w:rFonts w:ascii="Times New Roman" w:eastAsia="Times New Roman" w:hAnsi="Times New Roman" w:cs="Times New Roman"/>
          <w:color w:val="000000"/>
          <w:sz w:val="24"/>
          <w:szCs w:val="24"/>
        </w:rPr>
        <w:t>numerous crimes. Great cities in the world are currently facing this challenge. The unemployed people are looking for alternative ways of earning a living; unfortunately, crime is what comes first in their thoughts. This is the reason why we hear of numerous crimes committed daily on our news channels whenever we listen to them.</w:t>
      </w:r>
      <w:r w:rsidR="00C7304A" w:rsidRPr="00C7304A">
        <w:t xml:space="preserve"> </w:t>
      </w:r>
      <w:r w:rsidR="00C7304A" w:rsidRPr="00C7304A">
        <w:rPr>
          <w:rFonts w:ascii="Times New Roman" w:eastAsia="Times New Roman" w:hAnsi="Times New Roman" w:cs="Times New Roman"/>
          <w:color w:val="000000"/>
          <w:sz w:val="24"/>
          <w:szCs w:val="24"/>
        </w:rPr>
        <w:t>This situation will get worse in the future, as many people who complete their studies</w:t>
      </w:r>
      <w:r w:rsidR="008C1739">
        <w:rPr>
          <w:rFonts w:ascii="Times New Roman" w:eastAsia="Times New Roman" w:hAnsi="Times New Roman" w:cs="Times New Roman"/>
          <w:color w:val="000000"/>
          <w:sz w:val="24"/>
          <w:szCs w:val="24"/>
        </w:rPr>
        <w:t>,</w:t>
      </w:r>
      <w:r w:rsidR="00C7304A" w:rsidRPr="00C7304A">
        <w:rPr>
          <w:rFonts w:ascii="Times New Roman" w:eastAsia="Times New Roman" w:hAnsi="Times New Roman" w:cs="Times New Roman"/>
          <w:color w:val="000000"/>
          <w:sz w:val="24"/>
          <w:szCs w:val="24"/>
        </w:rPr>
        <w:t xml:space="preserve"> end up being left without jobs and the only alternative they tend to take is to involve them in criminal activities</w:t>
      </w:r>
      <w:r w:rsidR="00D72F4D">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sz w:val="24"/>
            <w:szCs w:val="24"/>
          </w:rPr>
          <w:id w:val="-669024151"/>
          <w:citation/>
        </w:sdtPr>
        <w:sdtContent>
          <w:r w:rsidR="00652111" w:rsidRPr="00652111">
            <w:rPr>
              <w:rFonts w:ascii="Times New Roman" w:eastAsia="Times New Roman" w:hAnsi="Times New Roman" w:cs="Times New Roman"/>
              <w:sz w:val="24"/>
              <w:szCs w:val="24"/>
            </w:rPr>
            <w:fldChar w:fldCharType="begin"/>
          </w:r>
          <w:r w:rsidR="00652111" w:rsidRPr="00652111">
            <w:rPr>
              <w:rFonts w:ascii="Times New Roman" w:hAnsi="Times New Roman" w:cs="Times New Roman"/>
              <w:sz w:val="24"/>
              <w:szCs w:val="24"/>
              <w:lang w:val="en-GB"/>
            </w:rPr>
            <w:instrText xml:space="preserve"> CITATION Man21 \l 2057 </w:instrText>
          </w:r>
          <w:r w:rsidR="00652111" w:rsidRPr="00652111">
            <w:rPr>
              <w:rFonts w:ascii="Times New Roman" w:eastAsia="Times New Roman" w:hAnsi="Times New Roman" w:cs="Times New Roman"/>
              <w:sz w:val="24"/>
              <w:szCs w:val="24"/>
            </w:rPr>
            <w:fldChar w:fldCharType="separate"/>
          </w:r>
          <w:r w:rsidR="00652111" w:rsidRPr="00652111">
            <w:rPr>
              <w:rFonts w:ascii="Times New Roman" w:hAnsi="Times New Roman" w:cs="Times New Roman"/>
              <w:noProof/>
              <w:sz w:val="24"/>
              <w:szCs w:val="24"/>
              <w:lang w:val="en-GB"/>
            </w:rPr>
            <w:t>(Mancino, 2021)</w:t>
          </w:r>
          <w:r w:rsidR="00652111" w:rsidRPr="00652111">
            <w:rPr>
              <w:rFonts w:ascii="Times New Roman" w:eastAsia="Times New Roman" w:hAnsi="Times New Roman" w:cs="Times New Roman"/>
              <w:sz w:val="24"/>
              <w:szCs w:val="24"/>
            </w:rPr>
            <w:fldChar w:fldCharType="end"/>
          </w:r>
        </w:sdtContent>
      </w:sdt>
      <w:r w:rsidR="00652111">
        <w:rPr>
          <w:rFonts w:ascii="Times New Roman" w:eastAsia="Times New Roman" w:hAnsi="Times New Roman" w:cs="Times New Roman"/>
          <w:sz w:val="24"/>
          <w:szCs w:val="24"/>
        </w:rPr>
        <w:t>.</w:t>
      </w:r>
    </w:p>
    <w:p w14:paraId="5AE5BCF3" w14:textId="14CC7E94" w:rsidR="009F44C7" w:rsidRDefault="007076DB" w:rsidP="00FB5922">
      <w:pPr>
        <w:spacing w:line="360" w:lineRule="auto"/>
        <w:jc w:val="both"/>
        <w:rPr>
          <w:rFonts w:ascii="Times New Roman" w:eastAsia="Times New Roman" w:hAnsi="Times New Roman" w:cs="Times New Roman"/>
          <w:color w:val="000000"/>
          <w:sz w:val="24"/>
          <w:szCs w:val="24"/>
        </w:rPr>
      </w:pPr>
      <w:r w:rsidRPr="007076DB">
        <w:rPr>
          <w:rFonts w:ascii="Times New Roman" w:hAnsi="Times New Roman" w:cs="Times New Roman"/>
          <w:sz w:val="24"/>
          <w:szCs w:val="24"/>
        </w:rPr>
        <w:t xml:space="preserve">The same goes for the income rate, as the crime dataset describes how high the rate is compared to </w:t>
      </w:r>
      <w:r>
        <w:rPr>
          <w:rFonts w:ascii="Times New Roman" w:hAnsi="Times New Roman" w:cs="Times New Roman"/>
          <w:sz w:val="24"/>
          <w:szCs w:val="24"/>
        </w:rPr>
        <w:t>rate</w:t>
      </w:r>
      <w:r w:rsidRPr="007076DB">
        <w:rPr>
          <w:rFonts w:ascii="Times New Roman" w:hAnsi="Times New Roman" w:cs="Times New Roman"/>
          <w:sz w:val="24"/>
          <w:szCs w:val="24"/>
        </w:rPr>
        <w:t xml:space="preserve"> of income</w:t>
      </w:r>
      <w:r w:rsidR="00E51357">
        <w:rPr>
          <w:rFonts w:ascii="Times New Roman" w:hAnsi="Times New Roman" w:cs="Times New Roman"/>
          <w:sz w:val="24"/>
          <w:szCs w:val="24"/>
        </w:rPr>
        <w:t>.</w:t>
      </w:r>
      <w:r w:rsidR="009F44C7" w:rsidRPr="007076DB">
        <w:rPr>
          <w:rFonts w:ascii="Times New Roman" w:eastAsia="Times New Roman" w:hAnsi="Times New Roman" w:cs="Times New Roman"/>
          <w:color w:val="4F81BD" w:themeColor="accent1"/>
          <w:sz w:val="24"/>
          <w:szCs w:val="24"/>
        </w:rPr>
        <w:t xml:space="preserve"> </w:t>
      </w:r>
      <w:r w:rsidR="006A2E85" w:rsidRPr="006A2E85">
        <w:rPr>
          <w:rFonts w:ascii="Times New Roman" w:eastAsia="Times New Roman" w:hAnsi="Times New Roman" w:cs="Times New Roman"/>
          <w:sz w:val="24"/>
          <w:szCs w:val="24"/>
        </w:rPr>
        <w:t xml:space="preserve">Different governments depend on this for their success, so the higher </w:t>
      </w:r>
      <w:r w:rsidR="0071378D">
        <w:rPr>
          <w:rFonts w:ascii="Times New Roman" w:eastAsia="Times New Roman" w:hAnsi="Times New Roman" w:cs="Times New Roman"/>
          <w:sz w:val="24"/>
          <w:szCs w:val="24"/>
        </w:rPr>
        <w:t xml:space="preserve">is </w:t>
      </w:r>
      <w:r w:rsidR="006A2E85" w:rsidRPr="006A2E85">
        <w:rPr>
          <w:rFonts w:ascii="Times New Roman" w:eastAsia="Times New Roman" w:hAnsi="Times New Roman" w:cs="Times New Roman"/>
          <w:sz w:val="24"/>
          <w:szCs w:val="24"/>
        </w:rPr>
        <w:t xml:space="preserve">the crime rate, the greater </w:t>
      </w:r>
      <w:r w:rsidR="0071378D">
        <w:rPr>
          <w:rFonts w:ascii="Times New Roman" w:eastAsia="Times New Roman" w:hAnsi="Times New Roman" w:cs="Times New Roman"/>
          <w:sz w:val="24"/>
          <w:szCs w:val="24"/>
        </w:rPr>
        <w:t xml:space="preserve">is </w:t>
      </w:r>
      <w:r w:rsidR="006A2E85" w:rsidRPr="006A2E85">
        <w:rPr>
          <w:rFonts w:ascii="Times New Roman" w:eastAsia="Times New Roman" w:hAnsi="Times New Roman" w:cs="Times New Roman"/>
          <w:sz w:val="24"/>
          <w:szCs w:val="24"/>
        </w:rPr>
        <w:t>the risks that the governing body will fail</w:t>
      </w:r>
      <w:r w:rsidR="006A2E85" w:rsidRPr="006A2E85">
        <w:rPr>
          <w:rFonts w:ascii="Times New Roman" w:eastAsia="Times New Roman" w:hAnsi="Times New Roman" w:cs="Times New Roman"/>
          <w:color w:val="4F81BD" w:themeColor="accent1"/>
          <w:sz w:val="24"/>
          <w:szCs w:val="24"/>
        </w:rPr>
        <w:t>.</w:t>
      </w:r>
      <w:r w:rsidR="006A2E85">
        <w:rPr>
          <w:rFonts w:ascii="Times New Roman" w:eastAsia="Times New Roman" w:hAnsi="Times New Roman" w:cs="Times New Roman"/>
          <w:color w:val="4F81BD" w:themeColor="accent1"/>
          <w:sz w:val="24"/>
          <w:szCs w:val="24"/>
        </w:rPr>
        <w:t xml:space="preserve"> </w:t>
      </w:r>
      <w:r w:rsidR="009F44C7" w:rsidRPr="001F3F8C">
        <w:rPr>
          <w:rFonts w:ascii="Times New Roman" w:eastAsia="Times New Roman" w:hAnsi="Times New Roman" w:cs="Times New Roman"/>
          <w:color w:val="000000"/>
          <w:sz w:val="24"/>
          <w:szCs w:val="24"/>
        </w:rPr>
        <w:t xml:space="preserve">People and companies </w:t>
      </w:r>
      <w:r w:rsidR="00EE2272">
        <w:rPr>
          <w:rFonts w:ascii="Times New Roman" w:eastAsia="Times New Roman" w:hAnsi="Times New Roman" w:cs="Times New Roman"/>
          <w:color w:val="000000"/>
          <w:sz w:val="24"/>
          <w:szCs w:val="24"/>
        </w:rPr>
        <w:t>do not want to</w:t>
      </w:r>
      <w:r w:rsidR="009F44C7" w:rsidRPr="001F3F8C">
        <w:rPr>
          <w:rFonts w:ascii="Times New Roman" w:eastAsia="Times New Roman" w:hAnsi="Times New Roman" w:cs="Times New Roman"/>
          <w:color w:val="000000"/>
          <w:sz w:val="24"/>
          <w:szCs w:val="24"/>
        </w:rPr>
        <w:t xml:space="preserve"> invest in a violent environment</w:t>
      </w:r>
      <w:r w:rsidR="00713A48">
        <w:rPr>
          <w:rFonts w:ascii="Times New Roman" w:eastAsia="Times New Roman" w:hAnsi="Times New Roman" w:cs="Times New Roman"/>
          <w:color w:val="000000"/>
          <w:sz w:val="24"/>
          <w:szCs w:val="24"/>
        </w:rPr>
        <w:t>, a</w:t>
      </w:r>
      <w:r w:rsidR="009F44C7" w:rsidRPr="001F3F8C">
        <w:rPr>
          <w:rFonts w:ascii="Times New Roman" w:eastAsia="Times New Roman" w:hAnsi="Times New Roman" w:cs="Times New Roman"/>
          <w:color w:val="000000"/>
          <w:sz w:val="24"/>
          <w:szCs w:val="24"/>
        </w:rPr>
        <w:t xml:space="preserve">s they will </w:t>
      </w:r>
      <w:r w:rsidR="00713A48">
        <w:rPr>
          <w:rFonts w:ascii="Times New Roman" w:eastAsia="Times New Roman" w:hAnsi="Times New Roman" w:cs="Times New Roman"/>
          <w:color w:val="000000"/>
          <w:sz w:val="24"/>
          <w:szCs w:val="24"/>
        </w:rPr>
        <w:t>face</w:t>
      </w:r>
      <w:r w:rsidR="009F44C7" w:rsidRPr="001F3F8C">
        <w:rPr>
          <w:rFonts w:ascii="Times New Roman" w:eastAsia="Times New Roman" w:hAnsi="Times New Roman" w:cs="Times New Roman"/>
          <w:color w:val="000000"/>
          <w:sz w:val="24"/>
          <w:szCs w:val="24"/>
        </w:rPr>
        <w:t xml:space="preserve"> various challenges such as insecurity for their workers. This will not only affect the ruling body but also the citizens at large since the atmosphere will not be </w:t>
      </w:r>
      <w:r w:rsidR="00C66C6A">
        <w:rPr>
          <w:rFonts w:ascii="Times New Roman" w:eastAsia="Times New Roman" w:hAnsi="Times New Roman" w:cs="Times New Roman"/>
          <w:color w:val="000000"/>
          <w:sz w:val="24"/>
          <w:szCs w:val="24"/>
        </w:rPr>
        <w:t>suitable</w:t>
      </w:r>
      <w:r w:rsidR="009F44C7" w:rsidRPr="001F3F8C">
        <w:rPr>
          <w:rFonts w:ascii="Times New Roman" w:eastAsia="Times New Roman" w:hAnsi="Times New Roman" w:cs="Times New Roman"/>
          <w:color w:val="000000"/>
          <w:sz w:val="24"/>
          <w:szCs w:val="24"/>
        </w:rPr>
        <w:t xml:space="preserve"> for them to work. As a result crime rate will continue to rise not unless the ruling party raises its income as much as it can to </w:t>
      </w:r>
      <w:r w:rsidR="0098583A">
        <w:rPr>
          <w:rFonts w:ascii="Times New Roman" w:eastAsia="Times New Roman" w:hAnsi="Times New Roman" w:cs="Times New Roman"/>
          <w:color w:val="000000"/>
          <w:sz w:val="24"/>
          <w:szCs w:val="24"/>
        </w:rPr>
        <w:t>lower</w:t>
      </w:r>
      <w:r w:rsidR="009F44C7" w:rsidRPr="001F3F8C">
        <w:rPr>
          <w:rFonts w:ascii="Times New Roman" w:eastAsia="Times New Roman" w:hAnsi="Times New Roman" w:cs="Times New Roman"/>
          <w:color w:val="000000"/>
          <w:sz w:val="24"/>
          <w:szCs w:val="24"/>
        </w:rPr>
        <w:t xml:space="preserve"> the crime rate</w:t>
      </w:r>
      <w:r w:rsidR="00A33799">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891189352"/>
          <w:citation/>
        </w:sdtPr>
        <w:sdtContent>
          <w:r w:rsidR="00A33799">
            <w:rPr>
              <w:rFonts w:ascii="Times New Roman" w:eastAsia="Times New Roman" w:hAnsi="Times New Roman" w:cs="Times New Roman"/>
              <w:color w:val="000000"/>
              <w:sz w:val="24"/>
              <w:szCs w:val="24"/>
            </w:rPr>
            <w:fldChar w:fldCharType="begin"/>
          </w:r>
          <w:r w:rsidR="00A33799">
            <w:rPr>
              <w:rFonts w:ascii="Times New Roman" w:eastAsia="Times New Roman" w:hAnsi="Times New Roman" w:cs="Times New Roman"/>
              <w:color w:val="000000"/>
              <w:sz w:val="24"/>
              <w:szCs w:val="24"/>
              <w:lang w:val="en-GB"/>
            </w:rPr>
            <w:instrText xml:space="preserve"> CITATION Gal09 \l 2057 </w:instrText>
          </w:r>
          <w:r w:rsidR="00A33799">
            <w:rPr>
              <w:rFonts w:ascii="Times New Roman" w:eastAsia="Times New Roman" w:hAnsi="Times New Roman" w:cs="Times New Roman"/>
              <w:color w:val="000000"/>
              <w:sz w:val="24"/>
              <w:szCs w:val="24"/>
            </w:rPr>
            <w:fldChar w:fldCharType="separate"/>
          </w:r>
          <w:r w:rsidR="00A33799" w:rsidRPr="00A33799">
            <w:rPr>
              <w:rFonts w:ascii="Times New Roman" w:eastAsia="Times New Roman" w:hAnsi="Times New Roman" w:cs="Times New Roman"/>
              <w:noProof/>
              <w:color w:val="000000"/>
              <w:sz w:val="24"/>
              <w:szCs w:val="24"/>
              <w:lang w:val="en-GB"/>
            </w:rPr>
            <w:t>(Galloway &amp; Torbjorn, 2009)</w:t>
          </w:r>
          <w:r w:rsidR="00A33799">
            <w:rPr>
              <w:rFonts w:ascii="Times New Roman" w:eastAsia="Times New Roman" w:hAnsi="Times New Roman" w:cs="Times New Roman"/>
              <w:color w:val="000000"/>
              <w:sz w:val="24"/>
              <w:szCs w:val="24"/>
            </w:rPr>
            <w:fldChar w:fldCharType="end"/>
          </w:r>
        </w:sdtContent>
      </w:sdt>
      <w:r w:rsidR="00A33799">
        <w:rPr>
          <w:rFonts w:ascii="Times New Roman" w:eastAsia="Times New Roman" w:hAnsi="Times New Roman" w:cs="Times New Roman"/>
          <w:color w:val="000000"/>
          <w:sz w:val="24"/>
          <w:szCs w:val="24"/>
        </w:rPr>
        <w:t>.</w:t>
      </w:r>
    </w:p>
    <w:p w14:paraId="7324A2A6" w14:textId="77777777" w:rsidR="00845994" w:rsidRPr="001F3F8C" w:rsidRDefault="00845994" w:rsidP="00FB5922">
      <w:pPr>
        <w:spacing w:line="360" w:lineRule="auto"/>
        <w:jc w:val="both"/>
        <w:rPr>
          <w:rFonts w:ascii="Times New Roman" w:eastAsia="Times New Roman" w:hAnsi="Times New Roman" w:cs="Times New Roman"/>
          <w:color w:val="000000"/>
          <w:sz w:val="24"/>
          <w:szCs w:val="24"/>
        </w:rPr>
      </w:pPr>
    </w:p>
    <w:p w14:paraId="0A979C6F" w14:textId="7A36DA1A" w:rsidR="007B3048" w:rsidRDefault="007E591E" w:rsidP="00BD284C">
      <w:pPr>
        <w:pStyle w:val="Heading2"/>
        <w:jc w:val="center"/>
        <w:rPr>
          <w:rFonts w:ascii="Times New Roman" w:hAnsi="Times New Roman" w:cs="Times New Roman"/>
          <w:color w:val="auto"/>
          <w:sz w:val="28"/>
          <w:szCs w:val="28"/>
        </w:rPr>
      </w:pPr>
      <w:bookmarkStart w:id="5" w:name="_Toc103281414"/>
      <w:r w:rsidRPr="00BD284C">
        <w:rPr>
          <w:rFonts w:ascii="Times New Roman" w:hAnsi="Times New Roman" w:cs="Times New Roman"/>
          <w:color w:val="auto"/>
          <w:sz w:val="28"/>
          <w:szCs w:val="28"/>
        </w:rPr>
        <w:t>The e</w:t>
      </w:r>
      <w:r w:rsidR="007B3048" w:rsidRPr="00BD284C">
        <w:rPr>
          <w:rFonts w:ascii="Times New Roman" w:hAnsi="Times New Roman" w:cs="Times New Roman"/>
          <w:color w:val="auto"/>
          <w:sz w:val="28"/>
          <w:szCs w:val="28"/>
        </w:rPr>
        <w:t xml:space="preserve">ffectiveness </w:t>
      </w:r>
      <w:r w:rsidRPr="00BD284C">
        <w:rPr>
          <w:rFonts w:ascii="Times New Roman" w:hAnsi="Times New Roman" w:cs="Times New Roman"/>
          <w:color w:val="auto"/>
          <w:sz w:val="28"/>
          <w:szCs w:val="28"/>
        </w:rPr>
        <w:t xml:space="preserve">use </w:t>
      </w:r>
      <w:r w:rsidR="007B3048" w:rsidRPr="00BD284C">
        <w:rPr>
          <w:rFonts w:ascii="Times New Roman" w:hAnsi="Times New Roman" w:cs="Times New Roman"/>
          <w:color w:val="auto"/>
          <w:sz w:val="28"/>
          <w:szCs w:val="28"/>
        </w:rPr>
        <w:t xml:space="preserve">of essential </w:t>
      </w:r>
      <w:r w:rsidR="00AB5309" w:rsidRPr="00BD284C">
        <w:rPr>
          <w:rFonts w:ascii="Times New Roman" w:hAnsi="Times New Roman" w:cs="Times New Roman"/>
          <w:color w:val="auto"/>
          <w:sz w:val="28"/>
          <w:szCs w:val="28"/>
        </w:rPr>
        <w:t>f</w:t>
      </w:r>
      <w:r w:rsidR="007B3048" w:rsidRPr="00BD284C">
        <w:rPr>
          <w:rFonts w:ascii="Times New Roman" w:hAnsi="Times New Roman" w:cs="Times New Roman"/>
          <w:color w:val="auto"/>
          <w:sz w:val="28"/>
          <w:szCs w:val="28"/>
        </w:rPr>
        <w:t>unctions</w:t>
      </w:r>
      <w:r w:rsidR="00AB5309" w:rsidRPr="00BD284C">
        <w:rPr>
          <w:rFonts w:ascii="Times New Roman" w:hAnsi="Times New Roman" w:cs="Times New Roman"/>
          <w:color w:val="auto"/>
          <w:sz w:val="28"/>
          <w:szCs w:val="28"/>
        </w:rPr>
        <w:t xml:space="preserve"> of Excel</w:t>
      </w:r>
      <w:r w:rsidR="00176DDE" w:rsidRPr="00BD284C">
        <w:rPr>
          <w:rFonts w:ascii="Times New Roman" w:hAnsi="Times New Roman" w:cs="Times New Roman"/>
          <w:color w:val="auto"/>
          <w:sz w:val="28"/>
          <w:szCs w:val="28"/>
        </w:rPr>
        <w:t xml:space="preserve"> in pre-processing, analyzing and visualizing the data</w:t>
      </w:r>
      <w:bookmarkEnd w:id="5"/>
    </w:p>
    <w:p w14:paraId="0624F29C" w14:textId="77777777" w:rsidR="00BD284C" w:rsidRPr="00BD284C" w:rsidRDefault="00BD284C" w:rsidP="00BD284C"/>
    <w:p w14:paraId="1094CF28" w14:textId="3BBE2CC1" w:rsidR="00C30657" w:rsidRPr="00C30657" w:rsidRDefault="00C30657" w:rsidP="00C30657">
      <w:pPr>
        <w:rPr>
          <w:rFonts w:ascii="Times New Roman" w:hAnsi="Times New Roman" w:cs="Times New Roman"/>
          <w:sz w:val="24"/>
          <w:szCs w:val="24"/>
        </w:rPr>
      </w:pPr>
      <w:r w:rsidRPr="00C30657">
        <w:rPr>
          <w:rFonts w:ascii="Times New Roman" w:hAnsi="Times New Roman" w:cs="Times New Roman"/>
          <w:sz w:val="24"/>
          <w:szCs w:val="24"/>
        </w:rPr>
        <w:t>By filtering, sorting, grouping and classifying data, MS Excel enables to focus on the necessary information.</w:t>
      </w:r>
    </w:p>
    <w:p w14:paraId="755916ED" w14:textId="7C539369" w:rsidR="003104EA" w:rsidRPr="001F3F8C" w:rsidRDefault="00091A5F" w:rsidP="00FB5922">
      <w:pPr>
        <w:pStyle w:val="ListParagraph"/>
        <w:numPr>
          <w:ilvl w:val="0"/>
          <w:numId w:val="1"/>
        </w:num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Microsoft excels offers the best tools to analyze the huge volumes of data. Pivot tables and charts </w:t>
      </w:r>
      <w:r w:rsidR="00554CE2" w:rsidRPr="001F3F8C">
        <w:rPr>
          <w:rFonts w:ascii="Times New Roman" w:hAnsi="Times New Roman" w:cs="Times New Roman"/>
          <w:sz w:val="24"/>
          <w:szCs w:val="24"/>
        </w:rPr>
        <w:t>allow</w:t>
      </w:r>
      <w:r w:rsidRPr="001F3F8C">
        <w:rPr>
          <w:rFonts w:ascii="Times New Roman" w:hAnsi="Times New Roman" w:cs="Times New Roman"/>
          <w:sz w:val="24"/>
          <w:szCs w:val="24"/>
        </w:rPr>
        <w:t xml:space="preserve"> to quantify and evaluate the data by categorizing </w:t>
      </w:r>
      <w:r w:rsidR="00554CE2" w:rsidRPr="001F3F8C">
        <w:rPr>
          <w:rFonts w:ascii="Times New Roman" w:hAnsi="Times New Roman" w:cs="Times New Roman"/>
          <w:sz w:val="24"/>
          <w:szCs w:val="24"/>
        </w:rPr>
        <w:t>useful groups.</w:t>
      </w:r>
    </w:p>
    <w:p w14:paraId="75D182AC" w14:textId="3FD1FBFC" w:rsidR="006A0CEC" w:rsidRPr="001F3F8C" w:rsidRDefault="006A0CEC" w:rsidP="00FB5922">
      <w:pPr>
        <w:pStyle w:val="ListParagraph"/>
        <w:numPr>
          <w:ilvl w:val="0"/>
          <w:numId w:val="1"/>
        </w:num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Excel has several data visualization tools that can be used to represent data visually. The data computed through MS excel can be visualized using embedded charts such as pie charts, bar graphs and line charts. The decision to select a provided chart depend</w:t>
      </w:r>
      <w:r w:rsidR="00354CF3">
        <w:rPr>
          <w:rFonts w:ascii="Times New Roman" w:hAnsi="Times New Roman" w:cs="Times New Roman"/>
          <w:sz w:val="24"/>
          <w:szCs w:val="24"/>
        </w:rPr>
        <w:t>s</w:t>
      </w:r>
      <w:r w:rsidRPr="001F3F8C">
        <w:rPr>
          <w:rFonts w:ascii="Times New Roman" w:hAnsi="Times New Roman" w:cs="Times New Roman"/>
          <w:sz w:val="24"/>
          <w:szCs w:val="24"/>
        </w:rPr>
        <w:t xml:space="preserve"> on the characteristics of the data and how to visualize it in the suitable format. Excel offer varied options to visualize data </w:t>
      </w:r>
      <w:r w:rsidR="00C71697">
        <w:rPr>
          <w:rFonts w:ascii="Times New Roman" w:hAnsi="Times New Roman" w:cs="Times New Roman"/>
          <w:sz w:val="24"/>
          <w:szCs w:val="24"/>
        </w:rPr>
        <w:t>exten</w:t>
      </w:r>
      <w:r w:rsidR="00E25B38">
        <w:rPr>
          <w:rFonts w:ascii="Times New Roman" w:hAnsi="Times New Roman" w:cs="Times New Roman"/>
          <w:sz w:val="24"/>
          <w:szCs w:val="24"/>
        </w:rPr>
        <w:t>ds</w:t>
      </w:r>
      <w:r w:rsidRPr="001F3F8C">
        <w:rPr>
          <w:rFonts w:ascii="Times New Roman" w:hAnsi="Times New Roman" w:cs="Times New Roman"/>
          <w:sz w:val="24"/>
          <w:szCs w:val="24"/>
        </w:rPr>
        <w:t xml:space="preserve"> from Gantt chart, heat maps, bullet graphs to scatter plots. </w:t>
      </w:r>
    </w:p>
    <w:p w14:paraId="018EF501" w14:textId="41CB8443" w:rsidR="00554CE2" w:rsidRPr="001F3F8C" w:rsidRDefault="006A0CEC" w:rsidP="00FB5922">
      <w:pPr>
        <w:pStyle w:val="ListParagraph"/>
        <w:numPr>
          <w:ilvl w:val="0"/>
          <w:numId w:val="1"/>
        </w:num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lastRenderedPageBreak/>
        <w:t xml:space="preserve">It is super easy to visualize data in excel. Unlike open source programing languages, the user has to simply click on the desired visualization option. No pre written codes or applications are required to present </w:t>
      </w:r>
      <w:r w:rsidR="00E25B38">
        <w:rPr>
          <w:rFonts w:ascii="Times New Roman" w:hAnsi="Times New Roman" w:cs="Times New Roman"/>
          <w:sz w:val="24"/>
          <w:szCs w:val="24"/>
        </w:rPr>
        <w:t xml:space="preserve">the </w:t>
      </w:r>
      <w:r w:rsidRPr="001F3F8C">
        <w:rPr>
          <w:rFonts w:ascii="Times New Roman" w:hAnsi="Times New Roman" w:cs="Times New Roman"/>
          <w:sz w:val="24"/>
          <w:szCs w:val="24"/>
        </w:rPr>
        <w:t xml:space="preserve">data. </w:t>
      </w:r>
    </w:p>
    <w:p w14:paraId="6459C5DB" w14:textId="77777777" w:rsidR="002B742C" w:rsidRPr="001F3F8C" w:rsidRDefault="002B742C" w:rsidP="00FB5922">
      <w:pPr>
        <w:pStyle w:val="ListParagraph"/>
        <w:numPr>
          <w:ilvl w:val="0"/>
          <w:numId w:val="1"/>
        </w:num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The golden rule in creating visualization in excel is based on the selection of suitable visualization tool.  The researcher has to ensure that the irrelevant or inaccurate data are removed from the study to pave room for more solid correspondences. The images produced by Microsoft excel should be used to create a suitable story for data analysis based on the information provided by the data. </w:t>
      </w:r>
    </w:p>
    <w:p w14:paraId="63085FFD" w14:textId="09415B55" w:rsidR="002B742C" w:rsidRPr="001F3F8C" w:rsidRDefault="002B742C" w:rsidP="00FB5922">
      <w:pPr>
        <w:pStyle w:val="ListParagraph"/>
        <w:numPr>
          <w:ilvl w:val="0"/>
          <w:numId w:val="1"/>
        </w:num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MS </w:t>
      </w:r>
      <w:r w:rsidR="00CB7F96">
        <w:rPr>
          <w:rFonts w:ascii="Times New Roman" w:hAnsi="Times New Roman" w:cs="Times New Roman"/>
          <w:sz w:val="24"/>
          <w:szCs w:val="24"/>
        </w:rPr>
        <w:t>E</w:t>
      </w:r>
      <w:r w:rsidRPr="001F3F8C">
        <w:rPr>
          <w:rFonts w:ascii="Times New Roman" w:hAnsi="Times New Roman" w:cs="Times New Roman"/>
          <w:sz w:val="24"/>
          <w:szCs w:val="24"/>
        </w:rPr>
        <w:t xml:space="preserve">xcel can be used to pre-process, analyze and visualize data swiftly. No </w:t>
      </w:r>
      <w:r w:rsidR="00005672" w:rsidRPr="001F3F8C">
        <w:rPr>
          <w:rFonts w:ascii="Times New Roman" w:hAnsi="Times New Roman" w:cs="Times New Roman"/>
          <w:sz w:val="24"/>
          <w:szCs w:val="24"/>
        </w:rPr>
        <w:t xml:space="preserve">other data analysis application can be compared to excel when it comes to analyzing data and visualizing them much simpler with no effort. </w:t>
      </w:r>
    </w:p>
    <w:p w14:paraId="535754C3" w14:textId="77777777" w:rsidR="00091A5F" w:rsidRPr="001F3F8C" w:rsidRDefault="0094139E" w:rsidP="00FB5922">
      <w:pPr>
        <w:pStyle w:val="ListParagraph"/>
        <w:numPr>
          <w:ilvl w:val="0"/>
          <w:numId w:val="1"/>
        </w:num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The most important factor about excel </w:t>
      </w:r>
      <w:r w:rsidR="008134C5" w:rsidRPr="001F3F8C">
        <w:rPr>
          <w:rFonts w:ascii="Times New Roman" w:hAnsi="Times New Roman" w:cs="Times New Roman"/>
          <w:sz w:val="24"/>
          <w:szCs w:val="24"/>
        </w:rPr>
        <w:t>has</w:t>
      </w:r>
      <w:r w:rsidRPr="001F3F8C">
        <w:rPr>
          <w:rFonts w:ascii="Times New Roman" w:hAnsi="Times New Roman" w:cs="Times New Roman"/>
          <w:sz w:val="24"/>
          <w:szCs w:val="24"/>
        </w:rPr>
        <w:t xml:space="preserve"> a data </w:t>
      </w:r>
      <w:r w:rsidR="008134C5" w:rsidRPr="001F3F8C">
        <w:rPr>
          <w:rFonts w:ascii="Times New Roman" w:hAnsi="Times New Roman" w:cs="Times New Roman"/>
          <w:sz w:val="24"/>
          <w:szCs w:val="24"/>
        </w:rPr>
        <w:t xml:space="preserve">analysis is that it allows experts to cut and copy results into other usable formats including word, pdfs and other materials to interpret the data. </w:t>
      </w:r>
    </w:p>
    <w:p w14:paraId="25331D13" w14:textId="77777777" w:rsidR="00F97544" w:rsidRDefault="00F97544" w:rsidP="00FB5922">
      <w:pPr>
        <w:jc w:val="center"/>
        <w:rPr>
          <w:rFonts w:ascii="Times New Roman" w:hAnsi="Times New Roman" w:cs="Times New Roman"/>
          <w:b/>
          <w:bCs/>
          <w:sz w:val="28"/>
          <w:szCs w:val="28"/>
        </w:rPr>
      </w:pPr>
    </w:p>
    <w:p w14:paraId="58525F84" w14:textId="77777777" w:rsidR="00F97544" w:rsidRDefault="00F97544" w:rsidP="00FB5922">
      <w:pPr>
        <w:jc w:val="center"/>
        <w:rPr>
          <w:rFonts w:ascii="Times New Roman" w:hAnsi="Times New Roman" w:cs="Times New Roman"/>
          <w:b/>
          <w:bCs/>
          <w:sz w:val="28"/>
          <w:szCs w:val="28"/>
        </w:rPr>
      </w:pPr>
    </w:p>
    <w:p w14:paraId="56B5BD2F" w14:textId="77777777" w:rsidR="00F97544" w:rsidRDefault="00F97544" w:rsidP="00FB5922">
      <w:pPr>
        <w:jc w:val="center"/>
        <w:rPr>
          <w:rFonts w:ascii="Times New Roman" w:hAnsi="Times New Roman" w:cs="Times New Roman"/>
          <w:b/>
          <w:bCs/>
          <w:sz w:val="28"/>
          <w:szCs w:val="28"/>
        </w:rPr>
      </w:pPr>
    </w:p>
    <w:p w14:paraId="2DE2E8FC" w14:textId="77777777" w:rsidR="00F97544" w:rsidRDefault="00F97544" w:rsidP="00FB5922">
      <w:pPr>
        <w:jc w:val="center"/>
        <w:rPr>
          <w:rFonts w:ascii="Times New Roman" w:hAnsi="Times New Roman" w:cs="Times New Roman"/>
          <w:b/>
          <w:bCs/>
          <w:sz w:val="28"/>
          <w:szCs w:val="28"/>
        </w:rPr>
      </w:pPr>
    </w:p>
    <w:p w14:paraId="238AA0A8" w14:textId="77777777" w:rsidR="00F97544" w:rsidRDefault="00F97544" w:rsidP="00FB5922">
      <w:pPr>
        <w:jc w:val="center"/>
        <w:rPr>
          <w:rFonts w:ascii="Times New Roman" w:hAnsi="Times New Roman" w:cs="Times New Roman"/>
          <w:b/>
          <w:bCs/>
          <w:sz w:val="28"/>
          <w:szCs w:val="28"/>
        </w:rPr>
      </w:pPr>
    </w:p>
    <w:p w14:paraId="3AD4A1F6" w14:textId="77777777" w:rsidR="00F97544" w:rsidRDefault="00F97544" w:rsidP="00FB5922">
      <w:pPr>
        <w:jc w:val="center"/>
        <w:rPr>
          <w:rFonts w:ascii="Times New Roman" w:hAnsi="Times New Roman" w:cs="Times New Roman"/>
          <w:b/>
          <w:bCs/>
          <w:sz w:val="28"/>
          <w:szCs w:val="28"/>
        </w:rPr>
      </w:pPr>
    </w:p>
    <w:p w14:paraId="29FAD176" w14:textId="77777777" w:rsidR="00F97544" w:rsidRDefault="00F97544" w:rsidP="00FB5922">
      <w:pPr>
        <w:jc w:val="center"/>
        <w:rPr>
          <w:rFonts w:ascii="Times New Roman" w:hAnsi="Times New Roman" w:cs="Times New Roman"/>
          <w:b/>
          <w:bCs/>
          <w:sz w:val="28"/>
          <w:szCs w:val="28"/>
        </w:rPr>
      </w:pPr>
    </w:p>
    <w:p w14:paraId="09D0AA4C" w14:textId="77777777" w:rsidR="00F97544" w:rsidRDefault="00F97544" w:rsidP="00FB5922">
      <w:pPr>
        <w:jc w:val="center"/>
        <w:rPr>
          <w:rFonts w:ascii="Times New Roman" w:hAnsi="Times New Roman" w:cs="Times New Roman"/>
          <w:b/>
          <w:bCs/>
          <w:sz w:val="28"/>
          <w:szCs w:val="28"/>
        </w:rPr>
      </w:pPr>
    </w:p>
    <w:p w14:paraId="20D6988B" w14:textId="77777777" w:rsidR="00F97544" w:rsidRDefault="00F97544" w:rsidP="00FB5922">
      <w:pPr>
        <w:jc w:val="center"/>
        <w:rPr>
          <w:rFonts w:ascii="Times New Roman" w:hAnsi="Times New Roman" w:cs="Times New Roman"/>
          <w:b/>
          <w:bCs/>
          <w:sz w:val="28"/>
          <w:szCs w:val="28"/>
        </w:rPr>
      </w:pPr>
    </w:p>
    <w:p w14:paraId="10C8F1FE" w14:textId="77777777" w:rsidR="00F97544" w:rsidRDefault="00F97544" w:rsidP="00FB5922">
      <w:pPr>
        <w:jc w:val="center"/>
        <w:rPr>
          <w:rFonts w:ascii="Times New Roman" w:hAnsi="Times New Roman" w:cs="Times New Roman"/>
          <w:b/>
          <w:bCs/>
          <w:sz w:val="28"/>
          <w:szCs w:val="28"/>
        </w:rPr>
      </w:pPr>
    </w:p>
    <w:p w14:paraId="5CC2E179" w14:textId="77777777" w:rsidR="00F97544" w:rsidRDefault="00F97544" w:rsidP="00FB5922">
      <w:pPr>
        <w:jc w:val="center"/>
        <w:rPr>
          <w:rFonts w:ascii="Times New Roman" w:hAnsi="Times New Roman" w:cs="Times New Roman"/>
          <w:b/>
          <w:bCs/>
          <w:sz w:val="28"/>
          <w:szCs w:val="28"/>
        </w:rPr>
      </w:pPr>
    </w:p>
    <w:p w14:paraId="3FAAEC7E" w14:textId="77777777" w:rsidR="00B527C3" w:rsidRDefault="00B527C3" w:rsidP="000D3477">
      <w:pPr>
        <w:rPr>
          <w:rFonts w:ascii="Times New Roman" w:hAnsi="Times New Roman" w:cs="Times New Roman"/>
          <w:b/>
          <w:bCs/>
          <w:sz w:val="28"/>
          <w:szCs w:val="28"/>
        </w:rPr>
      </w:pPr>
    </w:p>
    <w:p w14:paraId="585B8D3D" w14:textId="28C8D7E0" w:rsidR="00091A5F" w:rsidRPr="00BD284C" w:rsidRDefault="00091A5F" w:rsidP="00BD284C">
      <w:pPr>
        <w:pStyle w:val="Heading1"/>
        <w:jc w:val="center"/>
        <w:rPr>
          <w:sz w:val="28"/>
          <w:szCs w:val="28"/>
        </w:rPr>
      </w:pPr>
      <w:bookmarkStart w:id="6" w:name="_Toc103281415"/>
      <w:r w:rsidRPr="00BD284C">
        <w:rPr>
          <w:sz w:val="28"/>
          <w:szCs w:val="28"/>
        </w:rPr>
        <w:lastRenderedPageBreak/>
        <w:t>Part 2</w:t>
      </w:r>
      <w:bookmarkEnd w:id="6"/>
    </w:p>
    <w:p w14:paraId="39F29334" w14:textId="2FD07D7F" w:rsidR="00113BAA" w:rsidRPr="00113BAA" w:rsidRDefault="00091A5F" w:rsidP="00113BAA">
      <w:pPr>
        <w:pStyle w:val="Heading2"/>
        <w:jc w:val="center"/>
        <w:rPr>
          <w:rFonts w:ascii="Times New Roman" w:hAnsi="Times New Roman" w:cs="Times New Roman"/>
          <w:color w:val="auto"/>
          <w:sz w:val="28"/>
          <w:szCs w:val="28"/>
        </w:rPr>
      </w:pPr>
      <w:bookmarkStart w:id="7" w:name="_Toc103281416"/>
      <w:r w:rsidRPr="00113BAA">
        <w:rPr>
          <w:rFonts w:ascii="Times New Roman" w:hAnsi="Times New Roman" w:cs="Times New Roman"/>
          <w:color w:val="auto"/>
          <w:sz w:val="28"/>
          <w:szCs w:val="28"/>
        </w:rPr>
        <w:t>Ice scream data</w:t>
      </w:r>
      <w:bookmarkEnd w:id="7"/>
    </w:p>
    <w:p w14:paraId="5F263344" w14:textId="0167F7D6" w:rsidR="00D21F6B" w:rsidRPr="00113BAA" w:rsidRDefault="00D21F6B" w:rsidP="00113BAA">
      <w:pPr>
        <w:pStyle w:val="Heading2"/>
        <w:jc w:val="both"/>
        <w:rPr>
          <w:rFonts w:ascii="Times New Roman" w:hAnsi="Times New Roman" w:cs="Times New Roman"/>
          <w:color w:val="auto"/>
          <w:sz w:val="28"/>
          <w:szCs w:val="28"/>
        </w:rPr>
      </w:pPr>
      <w:bookmarkStart w:id="8" w:name="_Toc103281417"/>
      <w:r w:rsidRPr="00113BAA">
        <w:rPr>
          <w:rFonts w:ascii="Times New Roman" w:hAnsi="Times New Roman" w:cs="Times New Roman"/>
          <w:color w:val="auto"/>
          <w:sz w:val="28"/>
          <w:szCs w:val="28"/>
        </w:rPr>
        <w:t xml:space="preserve">How many students like vanilla </w:t>
      </w:r>
      <w:r w:rsidR="00CC3C92" w:rsidRPr="00113BAA">
        <w:rPr>
          <w:rFonts w:ascii="Times New Roman" w:hAnsi="Times New Roman" w:cs="Times New Roman"/>
          <w:color w:val="auto"/>
          <w:sz w:val="28"/>
          <w:szCs w:val="28"/>
        </w:rPr>
        <w:t>flavor</w:t>
      </w:r>
      <w:r w:rsidRPr="00113BAA">
        <w:rPr>
          <w:rFonts w:ascii="Times New Roman" w:hAnsi="Times New Roman" w:cs="Times New Roman"/>
          <w:color w:val="auto"/>
          <w:sz w:val="28"/>
          <w:szCs w:val="28"/>
        </w:rPr>
        <w:t>?</w:t>
      </w:r>
      <w:bookmarkEnd w:id="8"/>
    </w:p>
    <w:tbl>
      <w:tblPr>
        <w:tblW w:w="6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163"/>
        <w:gridCol w:w="1147"/>
        <w:gridCol w:w="1009"/>
        <w:gridCol w:w="1377"/>
        <w:gridCol w:w="1469"/>
      </w:tblGrid>
      <w:tr w:rsidR="00D21F6B" w:rsidRPr="001F3F8C" w14:paraId="56505442" w14:textId="77777777">
        <w:trPr>
          <w:cantSplit/>
        </w:trPr>
        <w:tc>
          <w:tcPr>
            <w:tcW w:w="6896" w:type="dxa"/>
            <w:gridSpan w:val="6"/>
            <w:tcBorders>
              <w:top w:val="nil"/>
              <w:left w:val="nil"/>
              <w:bottom w:val="nil"/>
              <w:right w:val="nil"/>
            </w:tcBorders>
            <w:shd w:val="clear" w:color="auto" w:fill="FFFFFF"/>
          </w:tcPr>
          <w:p w14:paraId="691FE1E6" w14:textId="77777777" w:rsidR="00113BAA" w:rsidRDefault="00113BAA" w:rsidP="00D21F6B">
            <w:pPr>
              <w:autoSpaceDE w:val="0"/>
              <w:autoSpaceDN w:val="0"/>
              <w:adjustRightInd w:val="0"/>
              <w:spacing w:after="0" w:line="320" w:lineRule="atLeast"/>
              <w:ind w:left="60" w:right="60"/>
              <w:jc w:val="center"/>
              <w:rPr>
                <w:rFonts w:ascii="Times New Roman" w:hAnsi="Times New Roman" w:cs="Times New Roman"/>
                <w:b/>
                <w:bCs/>
                <w:color w:val="000000"/>
                <w:sz w:val="24"/>
                <w:szCs w:val="24"/>
              </w:rPr>
            </w:pPr>
          </w:p>
          <w:p w14:paraId="7EED8C72" w14:textId="6C6B3D69" w:rsidR="00D21F6B" w:rsidRDefault="00D21F6B" w:rsidP="00D21F6B">
            <w:pPr>
              <w:autoSpaceDE w:val="0"/>
              <w:autoSpaceDN w:val="0"/>
              <w:adjustRightInd w:val="0"/>
              <w:spacing w:after="0" w:line="320" w:lineRule="atLeast"/>
              <w:ind w:left="60" w:right="60"/>
              <w:jc w:val="center"/>
              <w:rPr>
                <w:rFonts w:ascii="Times New Roman" w:hAnsi="Times New Roman" w:cs="Times New Roman"/>
                <w:b/>
                <w:bCs/>
                <w:color w:val="000000"/>
                <w:sz w:val="24"/>
                <w:szCs w:val="24"/>
              </w:rPr>
            </w:pPr>
            <w:r w:rsidRPr="001F3F8C">
              <w:rPr>
                <w:rFonts w:ascii="Times New Roman" w:hAnsi="Times New Roman" w:cs="Times New Roman"/>
                <w:b/>
                <w:bCs/>
                <w:color w:val="000000"/>
                <w:sz w:val="24"/>
                <w:szCs w:val="24"/>
              </w:rPr>
              <w:t>Ice</w:t>
            </w:r>
            <w:r w:rsidR="00F97544">
              <w:rPr>
                <w:rFonts w:ascii="Times New Roman" w:hAnsi="Times New Roman" w:cs="Times New Roman"/>
                <w:b/>
                <w:bCs/>
                <w:color w:val="000000"/>
                <w:sz w:val="24"/>
                <w:szCs w:val="24"/>
              </w:rPr>
              <w:t xml:space="preserve"> </w:t>
            </w:r>
            <w:r w:rsidRPr="001F3F8C">
              <w:rPr>
                <w:rFonts w:ascii="Times New Roman" w:hAnsi="Times New Roman" w:cs="Times New Roman"/>
                <w:b/>
                <w:bCs/>
                <w:color w:val="000000"/>
                <w:sz w:val="24"/>
                <w:szCs w:val="24"/>
              </w:rPr>
              <w:t>cream</w:t>
            </w:r>
          </w:p>
          <w:p w14:paraId="5789A373" w14:textId="0A1912A9" w:rsidR="00F97544" w:rsidRPr="001F3F8C" w:rsidRDefault="00F97544" w:rsidP="00D21F6B">
            <w:pPr>
              <w:autoSpaceDE w:val="0"/>
              <w:autoSpaceDN w:val="0"/>
              <w:adjustRightInd w:val="0"/>
              <w:spacing w:after="0" w:line="320" w:lineRule="atLeast"/>
              <w:ind w:left="60" w:right="60"/>
              <w:jc w:val="center"/>
              <w:rPr>
                <w:rFonts w:ascii="Times New Roman" w:hAnsi="Times New Roman" w:cs="Times New Roman"/>
                <w:color w:val="000000"/>
                <w:sz w:val="24"/>
                <w:szCs w:val="24"/>
              </w:rPr>
            </w:pPr>
          </w:p>
        </w:tc>
      </w:tr>
      <w:tr w:rsidR="00D21F6B" w:rsidRPr="001F3F8C" w14:paraId="1845736F" w14:textId="77777777">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14:paraId="62BD4DE1" w14:textId="77777777" w:rsidR="00D21F6B" w:rsidRPr="001F3F8C" w:rsidRDefault="00D21F6B" w:rsidP="00D21F6B">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1147" w:type="dxa"/>
            <w:tcBorders>
              <w:top w:val="single" w:sz="16" w:space="0" w:color="000000"/>
              <w:left w:val="single" w:sz="16" w:space="0" w:color="000000"/>
              <w:bottom w:val="single" w:sz="16" w:space="0" w:color="000000"/>
            </w:tcBorders>
            <w:shd w:val="clear" w:color="auto" w:fill="FFFFFF"/>
          </w:tcPr>
          <w:p w14:paraId="13618BC7" w14:textId="77777777" w:rsidR="00D21F6B" w:rsidRPr="001F3F8C" w:rsidRDefault="00D21F6B" w:rsidP="00D21F6B">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Frequency</w:t>
            </w:r>
          </w:p>
        </w:tc>
        <w:tc>
          <w:tcPr>
            <w:tcW w:w="1009" w:type="dxa"/>
            <w:tcBorders>
              <w:top w:val="single" w:sz="16" w:space="0" w:color="000000"/>
              <w:bottom w:val="single" w:sz="16" w:space="0" w:color="000000"/>
            </w:tcBorders>
            <w:shd w:val="clear" w:color="auto" w:fill="FFFFFF"/>
          </w:tcPr>
          <w:p w14:paraId="203C1F5F" w14:textId="77777777" w:rsidR="00D21F6B" w:rsidRPr="001F3F8C" w:rsidRDefault="00D21F6B" w:rsidP="00D21F6B">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Percent</w:t>
            </w:r>
          </w:p>
        </w:tc>
        <w:tc>
          <w:tcPr>
            <w:tcW w:w="1376" w:type="dxa"/>
            <w:tcBorders>
              <w:top w:val="single" w:sz="16" w:space="0" w:color="000000"/>
              <w:bottom w:val="single" w:sz="16" w:space="0" w:color="000000"/>
            </w:tcBorders>
            <w:shd w:val="clear" w:color="auto" w:fill="FFFFFF"/>
          </w:tcPr>
          <w:p w14:paraId="3D8C3D54" w14:textId="77777777" w:rsidR="00D21F6B" w:rsidRPr="001F3F8C" w:rsidRDefault="00D21F6B" w:rsidP="00D21F6B">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Valid Percent</w:t>
            </w:r>
          </w:p>
        </w:tc>
        <w:tc>
          <w:tcPr>
            <w:tcW w:w="1468" w:type="dxa"/>
            <w:tcBorders>
              <w:top w:val="single" w:sz="16" w:space="0" w:color="000000"/>
              <w:bottom w:val="single" w:sz="16" w:space="0" w:color="000000"/>
              <w:right w:val="single" w:sz="16" w:space="0" w:color="000000"/>
            </w:tcBorders>
            <w:shd w:val="clear" w:color="auto" w:fill="FFFFFF"/>
          </w:tcPr>
          <w:p w14:paraId="481993BC" w14:textId="77777777" w:rsidR="00D21F6B" w:rsidRPr="001F3F8C" w:rsidRDefault="00D21F6B" w:rsidP="00D21F6B">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Cumulative Percent</w:t>
            </w:r>
          </w:p>
        </w:tc>
      </w:tr>
      <w:tr w:rsidR="00D21F6B" w:rsidRPr="001F3F8C" w14:paraId="11F4ABD2" w14:textId="77777777">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14:paraId="3B6A1E86" w14:textId="77777777" w:rsidR="00D21F6B" w:rsidRPr="001F3F8C" w:rsidRDefault="00D21F6B" w:rsidP="00D21F6B">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Valid</w:t>
            </w:r>
          </w:p>
        </w:tc>
        <w:tc>
          <w:tcPr>
            <w:tcW w:w="1162" w:type="dxa"/>
            <w:tcBorders>
              <w:top w:val="single" w:sz="16" w:space="0" w:color="000000"/>
              <w:left w:val="nil"/>
              <w:bottom w:val="nil"/>
              <w:right w:val="single" w:sz="16" w:space="0" w:color="000000"/>
            </w:tcBorders>
            <w:shd w:val="clear" w:color="auto" w:fill="FFFFFF"/>
            <w:vAlign w:val="center"/>
          </w:tcPr>
          <w:p w14:paraId="7121D32B" w14:textId="77777777" w:rsidR="00D21F6B" w:rsidRPr="001F3F8C" w:rsidRDefault="00D21F6B" w:rsidP="00D21F6B">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Vanilla</w:t>
            </w:r>
          </w:p>
        </w:tc>
        <w:tc>
          <w:tcPr>
            <w:tcW w:w="1147" w:type="dxa"/>
            <w:tcBorders>
              <w:top w:val="single" w:sz="16" w:space="0" w:color="000000"/>
              <w:left w:val="single" w:sz="16" w:space="0" w:color="000000"/>
              <w:bottom w:val="nil"/>
            </w:tcBorders>
            <w:shd w:val="clear" w:color="auto" w:fill="FFFFFF"/>
            <w:vAlign w:val="center"/>
          </w:tcPr>
          <w:p w14:paraId="39AF0651"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95</w:t>
            </w:r>
          </w:p>
        </w:tc>
        <w:tc>
          <w:tcPr>
            <w:tcW w:w="1009" w:type="dxa"/>
            <w:tcBorders>
              <w:top w:val="single" w:sz="16" w:space="0" w:color="000000"/>
              <w:bottom w:val="nil"/>
            </w:tcBorders>
            <w:shd w:val="clear" w:color="auto" w:fill="FFFFFF"/>
            <w:vAlign w:val="center"/>
          </w:tcPr>
          <w:p w14:paraId="0A922845"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47.5</w:t>
            </w:r>
          </w:p>
        </w:tc>
        <w:tc>
          <w:tcPr>
            <w:tcW w:w="1376" w:type="dxa"/>
            <w:tcBorders>
              <w:top w:val="single" w:sz="16" w:space="0" w:color="000000"/>
              <w:bottom w:val="nil"/>
            </w:tcBorders>
            <w:shd w:val="clear" w:color="auto" w:fill="FFFFFF"/>
            <w:vAlign w:val="center"/>
          </w:tcPr>
          <w:p w14:paraId="241FA68D"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47.5</w:t>
            </w:r>
          </w:p>
        </w:tc>
        <w:tc>
          <w:tcPr>
            <w:tcW w:w="1468" w:type="dxa"/>
            <w:tcBorders>
              <w:top w:val="single" w:sz="16" w:space="0" w:color="000000"/>
              <w:bottom w:val="nil"/>
              <w:right w:val="single" w:sz="16" w:space="0" w:color="000000"/>
            </w:tcBorders>
            <w:shd w:val="clear" w:color="auto" w:fill="FFFFFF"/>
            <w:vAlign w:val="center"/>
          </w:tcPr>
          <w:p w14:paraId="6D452DA3"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47.5</w:t>
            </w:r>
          </w:p>
        </w:tc>
      </w:tr>
      <w:tr w:rsidR="00D21F6B" w:rsidRPr="001F3F8C" w14:paraId="2B445C39"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72705673" w14:textId="77777777" w:rsidR="00D21F6B" w:rsidRPr="001F3F8C" w:rsidRDefault="00D21F6B" w:rsidP="00D21F6B">
            <w:pPr>
              <w:autoSpaceDE w:val="0"/>
              <w:autoSpaceDN w:val="0"/>
              <w:adjustRightInd w:val="0"/>
              <w:spacing w:after="0" w:line="240" w:lineRule="auto"/>
              <w:rPr>
                <w:rFonts w:ascii="Times New Roman" w:hAnsi="Times New Roman" w:cs="Times New Roman"/>
                <w:color w:val="000000"/>
                <w:sz w:val="24"/>
                <w:szCs w:val="24"/>
              </w:rPr>
            </w:pPr>
          </w:p>
        </w:tc>
        <w:tc>
          <w:tcPr>
            <w:tcW w:w="1162" w:type="dxa"/>
            <w:tcBorders>
              <w:top w:val="nil"/>
              <w:left w:val="nil"/>
              <w:bottom w:val="nil"/>
              <w:right w:val="single" w:sz="16" w:space="0" w:color="000000"/>
            </w:tcBorders>
            <w:shd w:val="clear" w:color="auto" w:fill="FFFFFF"/>
            <w:vAlign w:val="center"/>
          </w:tcPr>
          <w:p w14:paraId="5AB17EB3" w14:textId="77777777" w:rsidR="00D21F6B" w:rsidRPr="001F3F8C" w:rsidRDefault="00D21F6B" w:rsidP="00D21F6B">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Chocolate</w:t>
            </w:r>
          </w:p>
        </w:tc>
        <w:tc>
          <w:tcPr>
            <w:tcW w:w="1147" w:type="dxa"/>
            <w:tcBorders>
              <w:top w:val="nil"/>
              <w:left w:val="single" w:sz="16" w:space="0" w:color="000000"/>
              <w:bottom w:val="nil"/>
            </w:tcBorders>
            <w:shd w:val="clear" w:color="auto" w:fill="FFFFFF"/>
            <w:vAlign w:val="center"/>
          </w:tcPr>
          <w:p w14:paraId="66567BDB"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47</w:t>
            </w:r>
          </w:p>
        </w:tc>
        <w:tc>
          <w:tcPr>
            <w:tcW w:w="1009" w:type="dxa"/>
            <w:tcBorders>
              <w:top w:val="nil"/>
              <w:bottom w:val="nil"/>
            </w:tcBorders>
            <w:shd w:val="clear" w:color="auto" w:fill="FFFFFF"/>
            <w:vAlign w:val="center"/>
          </w:tcPr>
          <w:p w14:paraId="1EDA70CE"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23.5</w:t>
            </w:r>
          </w:p>
        </w:tc>
        <w:tc>
          <w:tcPr>
            <w:tcW w:w="1376" w:type="dxa"/>
            <w:tcBorders>
              <w:top w:val="nil"/>
              <w:bottom w:val="nil"/>
            </w:tcBorders>
            <w:shd w:val="clear" w:color="auto" w:fill="FFFFFF"/>
            <w:vAlign w:val="center"/>
          </w:tcPr>
          <w:p w14:paraId="3D26460F"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23.5</w:t>
            </w:r>
          </w:p>
        </w:tc>
        <w:tc>
          <w:tcPr>
            <w:tcW w:w="1468" w:type="dxa"/>
            <w:tcBorders>
              <w:top w:val="nil"/>
              <w:bottom w:val="nil"/>
              <w:right w:val="single" w:sz="16" w:space="0" w:color="000000"/>
            </w:tcBorders>
            <w:shd w:val="clear" w:color="auto" w:fill="FFFFFF"/>
            <w:vAlign w:val="center"/>
          </w:tcPr>
          <w:p w14:paraId="005A8246"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71.0</w:t>
            </w:r>
          </w:p>
        </w:tc>
      </w:tr>
      <w:tr w:rsidR="00D21F6B" w:rsidRPr="001F3F8C" w14:paraId="7ADD2AE9"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7892B14D" w14:textId="77777777" w:rsidR="00D21F6B" w:rsidRPr="001F3F8C" w:rsidRDefault="00D21F6B" w:rsidP="00D21F6B">
            <w:pPr>
              <w:autoSpaceDE w:val="0"/>
              <w:autoSpaceDN w:val="0"/>
              <w:adjustRightInd w:val="0"/>
              <w:spacing w:after="0" w:line="240" w:lineRule="auto"/>
              <w:rPr>
                <w:rFonts w:ascii="Times New Roman" w:hAnsi="Times New Roman" w:cs="Times New Roman"/>
                <w:color w:val="000000"/>
                <w:sz w:val="24"/>
                <w:szCs w:val="24"/>
              </w:rPr>
            </w:pPr>
          </w:p>
        </w:tc>
        <w:tc>
          <w:tcPr>
            <w:tcW w:w="1162" w:type="dxa"/>
            <w:tcBorders>
              <w:top w:val="nil"/>
              <w:left w:val="nil"/>
              <w:bottom w:val="nil"/>
              <w:right w:val="single" w:sz="16" w:space="0" w:color="000000"/>
            </w:tcBorders>
            <w:shd w:val="clear" w:color="auto" w:fill="FFFFFF"/>
            <w:vAlign w:val="center"/>
          </w:tcPr>
          <w:p w14:paraId="2EA8C0D9" w14:textId="77777777" w:rsidR="00D21F6B" w:rsidRPr="001F3F8C" w:rsidRDefault="00D21F6B" w:rsidP="008D4047">
            <w:pPr>
              <w:autoSpaceDE w:val="0"/>
              <w:autoSpaceDN w:val="0"/>
              <w:adjustRightInd w:val="0"/>
              <w:spacing w:after="0" w:line="320" w:lineRule="atLeast"/>
              <w:ind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Strawberry</w:t>
            </w:r>
          </w:p>
        </w:tc>
        <w:tc>
          <w:tcPr>
            <w:tcW w:w="1147" w:type="dxa"/>
            <w:tcBorders>
              <w:top w:val="nil"/>
              <w:left w:val="single" w:sz="16" w:space="0" w:color="000000"/>
              <w:bottom w:val="nil"/>
            </w:tcBorders>
            <w:shd w:val="clear" w:color="auto" w:fill="FFFFFF"/>
            <w:vAlign w:val="center"/>
          </w:tcPr>
          <w:p w14:paraId="1AFB11A3"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58</w:t>
            </w:r>
          </w:p>
        </w:tc>
        <w:tc>
          <w:tcPr>
            <w:tcW w:w="1009" w:type="dxa"/>
            <w:tcBorders>
              <w:top w:val="nil"/>
              <w:bottom w:val="nil"/>
            </w:tcBorders>
            <w:shd w:val="clear" w:color="auto" w:fill="FFFFFF"/>
            <w:vAlign w:val="center"/>
          </w:tcPr>
          <w:p w14:paraId="2CE054A9"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29.0</w:t>
            </w:r>
          </w:p>
        </w:tc>
        <w:tc>
          <w:tcPr>
            <w:tcW w:w="1376" w:type="dxa"/>
            <w:tcBorders>
              <w:top w:val="nil"/>
              <w:bottom w:val="nil"/>
            </w:tcBorders>
            <w:shd w:val="clear" w:color="auto" w:fill="FFFFFF"/>
            <w:vAlign w:val="center"/>
          </w:tcPr>
          <w:p w14:paraId="351CA4F2"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29.0</w:t>
            </w:r>
          </w:p>
        </w:tc>
        <w:tc>
          <w:tcPr>
            <w:tcW w:w="1468" w:type="dxa"/>
            <w:tcBorders>
              <w:top w:val="nil"/>
              <w:bottom w:val="nil"/>
              <w:right w:val="single" w:sz="16" w:space="0" w:color="000000"/>
            </w:tcBorders>
            <w:shd w:val="clear" w:color="auto" w:fill="FFFFFF"/>
            <w:vAlign w:val="center"/>
          </w:tcPr>
          <w:p w14:paraId="26F0B1AE"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100.0</w:t>
            </w:r>
          </w:p>
        </w:tc>
      </w:tr>
      <w:tr w:rsidR="00D21F6B" w:rsidRPr="001F3F8C" w14:paraId="0267EAE6"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11C43085" w14:textId="77777777" w:rsidR="00D21F6B" w:rsidRPr="001F3F8C" w:rsidRDefault="00D21F6B" w:rsidP="00D21F6B">
            <w:pPr>
              <w:autoSpaceDE w:val="0"/>
              <w:autoSpaceDN w:val="0"/>
              <w:adjustRightInd w:val="0"/>
              <w:spacing w:after="0" w:line="240" w:lineRule="auto"/>
              <w:rPr>
                <w:rFonts w:ascii="Times New Roman" w:hAnsi="Times New Roman" w:cs="Times New Roman"/>
                <w:color w:val="000000"/>
                <w:sz w:val="24"/>
                <w:szCs w:val="24"/>
              </w:rPr>
            </w:pPr>
          </w:p>
        </w:tc>
        <w:tc>
          <w:tcPr>
            <w:tcW w:w="1162" w:type="dxa"/>
            <w:tcBorders>
              <w:top w:val="nil"/>
              <w:left w:val="nil"/>
              <w:bottom w:val="single" w:sz="16" w:space="0" w:color="000000"/>
              <w:right w:val="single" w:sz="16" w:space="0" w:color="000000"/>
            </w:tcBorders>
            <w:shd w:val="clear" w:color="auto" w:fill="FFFFFF"/>
            <w:vAlign w:val="center"/>
          </w:tcPr>
          <w:p w14:paraId="2E862C2B" w14:textId="77777777" w:rsidR="00D21F6B" w:rsidRPr="001F3F8C" w:rsidRDefault="00D21F6B" w:rsidP="00D21F6B">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Total</w:t>
            </w:r>
          </w:p>
        </w:tc>
        <w:tc>
          <w:tcPr>
            <w:tcW w:w="1147" w:type="dxa"/>
            <w:tcBorders>
              <w:top w:val="nil"/>
              <w:left w:val="single" w:sz="16" w:space="0" w:color="000000"/>
              <w:bottom w:val="single" w:sz="16" w:space="0" w:color="000000"/>
            </w:tcBorders>
            <w:shd w:val="clear" w:color="auto" w:fill="FFFFFF"/>
            <w:vAlign w:val="center"/>
          </w:tcPr>
          <w:p w14:paraId="6C593CE5"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200</w:t>
            </w:r>
          </w:p>
        </w:tc>
        <w:tc>
          <w:tcPr>
            <w:tcW w:w="1009" w:type="dxa"/>
            <w:tcBorders>
              <w:top w:val="nil"/>
              <w:bottom w:val="single" w:sz="16" w:space="0" w:color="000000"/>
            </w:tcBorders>
            <w:shd w:val="clear" w:color="auto" w:fill="FFFFFF"/>
            <w:vAlign w:val="center"/>
          </w:tcPr>
          <w:p w14:paraId="3681FDC6"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100.0</w:t>
            </w:r>
          </w:p>
        </w:tc>
        <w:tc>
          <w:tcPr>
            <w:tcW w:w="1376" w:type="dxa"/>
            <w:tcBorders>
              <w:top w:val="nil"/>
              <w:bottom w:val="single" w:sz="16" w:space="0" w:color="000000"/>
            </w:tcBorders>
            <w:shd w:val="clear" w:color="auto" w:fill="FFFFFF"/>
            <w:vAlign w:val="center"/>
          </w:tcPr>
          <w:p w14:paraId="33F17404"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100.0</w:t>
            </w:r>
          </w:p>
        </w:tc>
        <w:tc>
          <w:tcPr>
            <w:tcW w:w="1468" w:type="dxa"/>
            <w:tcBorders>
              <w:top w:val="nil"/>
              <w:bottom w:val="single" w:sz="16" w:space="0" w:color="000000"/>
              <w:right w:val="single" w:sz="16" w:space="0" w:color="000000"/>
            </w:tcBorders>
            <w:shd w:val="clear" w:color="auto" w:fill="FFFFFF"/>
          </w:tcPr>
          <w:p w14:paraId="50FC842F" w14:textId="77777777" w:rsidR="00D21F6B" w:rsidRPr="001F3F8C" w:rsidRDefault="00D21F6B" w:rsidP="00D21F6B">
            <w:pPr>
              <w:autoSpaceDE w:val="0"/>
              <w:autoSpaceDN w:val="0"/>
              <w:adjustRightInd w:val="0"/>
              <w:spacing w:after="0" w:line="240" w:lineRule="auto"/>
              <w:rPr>
                <w:rFonts w:ascii="Times New Roman" w:hAnsi="Times New Roman" w:cs="Times New Roman"/>
                <w:sz w:val="24"/>
                <w:szCs w:val="24"/>
              </w:rPr>
            </w:pPr>
          </w:p>
        </w:tc>
      </w:tr>
    </w:tbl>
    <w:p w14:paraId="2F1BE45D" w14:textId="4762FBDB" w:rsidR="00730385" w:rsidRDefault="00730385" w:rsidP="00D21F6B">
      <w:pPr>
        <w:autoSpaceDE w:val="0"/>
        <w:autoSpaceDN w:val="0"/>
        <w:adjustRightInd w:val="0"/>
        <w:spacing w:after="0" w:line="400" w:lineRule="atLeast"/>
        <w:rPr>
          <w:rFonts w:ascii="Times New Roman" w:hAnsi="Times New Roman" w:cs="Times New Roman"/>
          <w:sz w:val="24"/>
          <w:szCs w:val="24"/>
        </w:rPr>
      </w:pPr>
      <w:r w:rsidRPr="001F3F8C">
        <w:rPr>
          <w:rFonts w:ascii="Times New Roman" w:hAnsi="Times New Roman" w:cs="Times New Roman"/>
          <w:sz w:val="24"/>
          <w:szCs w:val="24"/>
        </w:rPr>
        <w:t xml:space="preserve">Table </w:t>
      </w:r>
      <w:r w:rsidR="00B83DEC">
        <w:rPr>
          <w:rFonts w:ascii="Times New Roman" w:hAnsi="Times New Roman" w:cs="Times New Roman"/>
          <w:sz w:val="24"/>
          <w:szCs w:val="24"/>
        </w:rPr>
        <w:t>3</w:t>
      </w:r>
      <w:r w:rsidR="001C5BD3">
        <w:rPr>
          <w:rFonts w:ascii="Times New Roman" w:hAnsi="Times New Roman" w:cs="Times New Roman"/>
          <w:sz w:val="24"/>
          <w:szCs w:val="24"/>
        </w:rPr>
        <w:t xml:space="preserve">. </w:t>
      </w:r>
      <w:r w:rsidRPr="001F3F8C">
        <w:rPr>
          <w:rFonts w:ascii="Times New Roman" w:hAnsi="Times New Roman" w:cs="Times New Roman"/>
          <w:sz w:val="24"/>
          <w:szCs w:val="24"/>
        </w:rPr>
        <w:t xml:space="preserve">Favorite Ice cream </w:t>
      </w:r>
    </w:p>
    <w:p w14:paraId="369C9F92" w14:textId="0729B848" w:rsidR="002C03E3" w:rsidRDefault="002C03E3" w:rsidP="00D21F6B">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Source: Created by student</w:t>
      </w:r>
    </w:p>
    <w:p w14:paraId="6C505732" w14:textId="77777777" w:rsidR="00552392" w:rsidRPr="001F3F8C" w:rsidRDefault="00552392" w:rsidP="00D21F6B">
      <w:pPr>
        <w:autoSpaceDE w:val="0"/>
        <w:autoSpaceDN w:val="0"/>
        <w:adjustRightInd w:val="0"/>
        <w:spacing w:after="0" w:line="400" w:lineRule="atLeast"/>
        <w:rPr>
          <w:rFonts w:ascii="Times New Roman" w:hAnsi="Times New Roman" w:cs="Times New Roman"/>
          <w:sz w:val="24"/>
          <w:szCs w:val="24"/>
        </w:rPr>
      </w:pPr>
    </w:p>
    <w:p w14:paraId="5C148FD6" w14:textId="77777777" w:rsidR="00D21F6B" w:rsidRPr="001F3F8C" w:rsidRDefault="00D21F6B" w:rsidP="00D21F6B">
      <w:pPr>
        <w:autoSpaceDE w:val="0"/>
        <w:autoSpaceDN w:val="0"/>
        <w:adjustRightInd w:val="0"/>
        <w:spacing w:after="0" w:line="240" w:lineRule="auto"/>
        <w:rPr>
          <w:rFonts w:ascii="Times New Roman" w:hAnsi="Times New Roman" w:cs="Times New Roman"/>
          <w:sz w:val="24"/>
          <w:szCs w:val="24"/>
        </w:rPr>
      </w:pPr>
      <w:r w:rsidRPr="001F3F8C">
        <w:rPr>
          <w:rFonts w:ascii="Times New Roman" w:hAnsi="Times New Roman" w:cs="Times New Roman"/>
          <w:noProof/>
          <w:sz w:val="24"/>
          <w:szCs w:val="24"/>
        </w:rPr>
        <w:drawing>
          <wp:inline distT="0" distB="0" distL="0" distR="0" wp14:anchorId="55BA236B" wp14:editId="60EDA6F9">
            <wp:extent cx="4007367" cy="3206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7367" cy="3206750"/>
                    </a:xfrm>
                    <a:prstGeom prst="rect">
                      <a:avLst/>
                    </a:prstGeom>
                    <a:noFill/>
                    <a:ln>
                      <a:noFill/>
                    </a:ln>
                  </pic:spPr>
                </pic:pic>
              </a:graphicData>
            </a:graphic>
          </wp:inline>
        </w:drawing>
      </w:r>
    </w:p>
    <w:p w14:paraId="5227539E" w14:textId="05FE6541" w:rsidR="00730385" w:rsidRDefault="00AB6CFE" w:rsidP="00730385">
      <w:pPr>
        <w:autoSpaceDE w:val="0"/>
        <w:autoSpaceDN w:val="0"/>
        <w:adjustRightInd w:val="0"/>
        <w:spacing w:after="0" w:line="240" w:lineRule="auto"/>
        <w:rPr>
          <w:rFonts w:ascii="Times New Roman" w:hAnsi="Times New Roman" w:cs="Times New Roman"/>
          <w:sz w:val="24"/>
          <w:szCs w:val="24"/>
        </w:rPr>
      </w:pPr>
      <w:r w:rsidRPr="001F3F8C">
        <w:rPr>
          <w:rFonts w:ascii="Times New Roman" w:hAnsi="Times New Roman" w:cs="Times New Roman"/>
          <w:sz w:val="24"/>
          <w:szCs w:val="24"/>
        </w:rPr>
        <w:t xml:space="preserve">Figure </w:t>
      </w:r>
      <w:r w:rsidR="00B83DEC">
        <w:rPr>
          <w:rFonts w:ascii="Times New Roman" w:hAnsi="Times New Roman" w:cs="Times New Roman"/>
          <w:sz w:val="24"/>
          <w:szCs w:val="24"/>
        </w:rPr>
        <w:t>3</w:t>
      </w:r>
      <w:r w:rsidR="001C5BD3">
        <w:rPr>
          <w:rFonts w:ascii="Times New Roman" w:hAnsi="Times New Roman" w:cs="Times New Roman"/>
          <w:sz w:val="24"/>
          <w:szCs w:val="24"/>
        </w:rPr>
        <w:t>.</w:t>
      </w:r>
      <w:r w:rsidRPr="001F3F8C">
        <w:rPr>
          <w:rFonts w:ascii="Times New Roman" w:hAnsi="Times New Roman" w:cs="Times New Roman"/>
          <w:sz w:val="24"/>
          <w:szCs w:val="24"/>
        </w:rPr>
        <w:t xml:space="preserve"> Favorite Ice cream </w:t>
      </w:r>
    </w:p>
    <w:p w14:paraId="3028F4C0" w14:textId="207B1185" w:rsidR="00F97544" w:rsidRPr="001F3F8C" w:rsidRDefault="001E0850" w:rsidP="007303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Source: Created by student</w:t>
      </w:r>
    </w:p>
    <w:p w14:paraId="4552886C" w14:textId="77777777" w:rsidR="008423D3" w:rsidRDefault="008423D3" w:rsidP="00F97544">
      <w:pPr>
        <w:autoSpaceDE w:val="0"/>
        <w:autoSpaceDN w:val="0"/>
        <w:adjustRightInd w:val="0"/>
        <w:spacing w:after="0" w:line="360" w:lineRule="auto"/>
        <w:jc w:val="both"/>
        <w:rPr>
          <w:rFonts w:ascii="Times New Roman" w:hAnsi="Times New Roman" w:cs="Times New Roman"/>
          <w:sz w:val="24"/>
          <w:szCs w:val="24"/>
        </w:rPr>
      </w:pPr>
    </w:p>
    <w:p w14:paraId="49BFAA6A" w14:textId="5F8A5A1E" w:rsidR="00AB6CFE" w:rsidRPr="001F3F8C" w:rsidRDefault="00AB6CFE" w:rsidP="00F97544">
      <w:pPr>
        <w:autoSpaceDE w:val="0"/>
        <w:autoSpaceDN w:val="0"/>
        <w:adjustRightInd w:val="0"/>
        <w:spacing w:after="0"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As displayed in </w:t>
      </w:r>
      <w:r w:rsidR="001C5BD3">
        <w:rPr>
          <w:rFonts w:ascii="Times New Roman" w:hAnsi="Times New Roman" w:cs="Times New Roman"/>
          <w:sz w:val="24"/>
          <w:szCs w:val="24"/>
        </w:rPr>
        <w:t xml:space="preserve">above </w:t>
      </w:r>
      <w:r w:rsidRPr="001F3F8C">
        <w:rPr>
          <w:rFonts w:ascii="Times New Roman" w:hAnsi="Times New Roman" w:cs="Times New Roman"/>
          <w:sz w:val="24"/>
          <w:szCs w:val="24"/>
        </w:rPr>
        <w:t xml:space="preserve">the </w:t>
      </w:r>
      <w:r w:rsidR="005C5D2B">
        <w:rPr>
          <w:rFonts w:ascii="Times New Roman" w:hAnsi="Times New Roman" w:cs="Times New Roman"/>
          <w:sz w:val="24"/>
          <w:szCs w:val="24"/>
        </w:rPr>
        <w:t>T</w:t>
      </w:r>
      <w:r w:rsidR="00CC3C92">
        <w:rPr>
          <w:rFonts w:ascii="Times New Roman" w:hAnsi="Times New Roman" w:cs="Times New Roman"/>
          <w:sz w:val="24"/>
          <w:szCs w:val="24"/>
        </w:rPr>
        <w:t>able</w:t>
      </w:r>
      <w:r w:rsidR="001C5BD3">
        <w:rPr>
          <w:rFonts w:ascii="Times New Roman" w:hAnsi="Times New Roman" w:cs="Times New Roman"/>
          <w:sz w:val="24"/>
          <w:szCs w:val="24"/>
        </w:rPr>
        <w:t xml:space="preserve"> 3</w:t>
      </w:r>
      <w:r w:rsidRPr="001F3F8C">
        <w:rPr>
          <w:rFonts w:ascii="Times New Roman" w:hAnsi="Times New Roman" w:cs="Times New Roman"/>
          <w:sz w:val="24"/>
          <w:szCs w:val="24"/>
        </w:rPr>
        <w:t>, out of 200 respondents only 95 students like Vanilla ice cream. 47 students preferred chocolate</w:t>
      </w:r>
      <w:r w:rsidR="002C03E3">
        <w:rPr>
          <w:rFonts w:ascii="Times New Roman" w:hAnsi="Times New Roman" w:cs="Times New Roman"/>
          <w:sz w:val="24"/>
          <w:szCs w:val="24"/>
        </w:rPr>
        <w:t xml:space="preserve"> fl</w:t>
      </w:r>
      <w:r w:rsidR="00CC3C92">
        <w:rPr>
          <w:rFonts w:ascii="Times New Roman" w:hAnsi="Times New Roman" w:cs="Times New Roman"/>
          <w:sz w:val="24"/>
          <w:szCs w:val="24"/>
        </w:rPr>
        <w:t>avor,</w:t>
      </w:r>
      <w:r w:rsidRPr="001F3F8C">
        <w:rPr>
          <w:rFonts w:ascii="Times New Roman" w:hAnsi="Times New Roman" w:cs="Times New Roman"/>
          <w:sz w:val="24"/>
          <w:szCs w:val="24"/>
        </w:rPr>
        <w:t xml:space="preserve"> while 58 students preferred strawberry flavored </w:t>
      </w:r>
      <w:r w:rsidRPr="001F3F8C">
        <w:rPr>
          <w:rFonts w:ascii="Times New Roman" w:hAnsi="Times New Roman" w:cs="Times New Roman"/>
          <w:sz w:val="24"/>
          <w:szCs w:val="24"/>
        </w:rPr>
        <w:lastRenderedPageBreak/>
        <w:t>ice screa</w:t>
      </w:r>
      <w:r w:rsidR="004C48F9">
        <w:rPr>
          <w:rFonts w:ascii="Times New Roman" w:hAnsi="Times New Roman" w:cs="Times New Roman"/>
          <w:sz w:val="24"/>
          <w:szCs w:val="24"/>
        </w:rPr>
        <w:t>m</w:t>
      </w:r>
      <w:r w:rsidRPr="001F3F8C">
        <w:rPr>
          <w:rFonts w:ascii="Times New Roman" w:hAnsi="Times New Roman" w:cs="Times New Roman"/>
          <w:sz w:val="24"/>
          <w:szCs w:val="24"/>
        </w:rPr>
        <w:t>. This result implies that vanilla ice cream is the most liked ice by the students having percentage of 47.5%. Chocolate and strawberry flavors have 23.5% and 29.0%</w:t>
      </w:r>
      <w:r w:rsidR="00B83DEC">
        <w:rPr>
          <w:rFonts w:ascii="Times New Roman" w:hAnsi="Times New Roman" w:cs="Times New Roman"/>
          <w:sz w:val="24"/>
          <w:szCs w:val="24"/>
        </w:rPr>
        <w:t xml:space="preserve">. </w:t>
      </w:r>
    </w:p>
    <w:p w14:paraId="58F9926D" w14:textId="77777777" w:rsidR="00AB6CFE" w:rsidRPr="001F3F8C" w:rsidRDefault="00AB6CFE" w:rsidP="00730385">
      <w:pPr>
        <w:autoSpaceDE w:val="0"/>
        <w:autoSpaceDN w:val="0"/>
        <w:adjustRightInd w:val="0"/>
        <w:spacing w:after="0" w:line="240" w:lineRule="auto"/>
        <w:rPr>
          <w:rFonts w:ascii="Times New Roman" w:hAnsi="Times New Roman" w:cs="Times New Roman"/>
          <w:sz w:val="24"/>
          <w:szCs w:val="24"/>
        </w:rPr>
      </w:pPr>
    </w:p>
    <w:p w14:paraId="79734B57" w14:textId="77777777" w:rsidR="00730385" w:rsidRPr="00113BAA" w:rsidRDefault="00730385" w:rsidP="00113BAA">
      <w:pPr>
        <w:pStyle w:val="Heading2"/>
        <w:rPr>
          <w:rFonts w:ascii="Times New Roman" w:hAnsi="Times New Roman" w:cs="Times New Roman"/>
          <w:color w:val="auto"/>
          <w:sz w:val="28"/>
          <w:szCs w:val="28"/>
        </w:rPr>
      </w:pPr>
      <w:bookmarkStart w:id="9" w:name="_Toc103281418"/>
      <w:r w:rsidRPr="00113BAA">
        <w:rPr>
          <w:rFonts w:ascii="Times New Roman" w:hAnsi="Times New Roman" w:cs="Times New Roman"/>
          <w:color w:val="auto"/>
          <w:sz w:val="28"/>
          <w:szCs w:val="28"/>
        </w:rPr>
        <w:t>How many students are Male and Female?</w:t>
      </w:r>
      <w:bookmarkEnd w:id="9"/>
    </w:p>
    <w:p w14:paraId="51B4FDA0" w14:textId="77777777" w:rsidR="00F97544" w:rsidRPr="001F3F8C" w:rsidRDefault="00F97544" w:rsidP="00730385">
      <w:pPr>
        <w:autoSpaceDE w:val="0"/>
        <w:autoSpaceDN w:val="0"/>
        <w:adjustRightInd w:val="0"/>
        <w:spacing w:after="0" w:line="240" w:lineRule="auto"/>
        <w:rPr>
          <w:rFonts w:ascii="Times New Roman" w:hAnsi="Times New Roman" w:cs="Times New Roman"/>
          <w:sz w:val="24"/>
          <w:szCs w:val="24"/>
        </w:rPr>
      </w:pPr>
    </w:p>
    <w:tbl>
      <w:tblPr>
        <w:tblW w:w="65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826"/>
        <w:gridCol w:w="1178"/>
        <w:gridCol w:w="1009"/>
        <w:gridCol w:w="1377"/>
        <w:gridCol w:w="1469"/>
      </w:tblGrid>
      <w:tr w:rsidR="00730385" w:rsidRPr="001F3F8C" w14:paraId="410131C1" w14:textId="77777777" w:rsidTr="00C67F8E">
        <w:trPr>
          <w:cantSplit/>
        </w:trPr>
        <w:tc>
          <w:tcPr>
            <w:tcW w:w="6593" w:type="dxa"/>
            <w:gridSpan w:val="6"/>
            <w:tcBorders>
              <w:top w:val="nil"/>
              <w:left w:val="nil"/>
              <w:bottom w:val="nil"/>
              <w:right w:val="nil"/>
            </w:tcBorders>
            <w:shd w:val="clear" w:color="auto" w:fill="FFFFFF"/>
          </w:tcPr>
          <w:p w14:paraId="571E5073"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b/>
                <w:bCs/>
                <w:color w:val="000000"/>
                <w:sz w:val="24"/>
                <w:szCs w:val="24"/>
              </w:rPr>
              <w:t>Gender</w:t>
            </w:r>
          </w:p>
        </w:tc>
      </w:tr>
      <w:tr w:rsidR="00730385" w:rsidRPr="001F3F8C" w14:paraId="49B7BC15" w14:textId="77777777" w:rsidTr="00C67F8E">
        <w:trPr>
          <w:cantSplit/>
        </w:trPr>
        <w:tc>
          <w:tcPr>
            <w:tcW w:w="1560" w:type="dxa"/>
            <w:gridSpan w:val="2"/>
            <w:tcBorders>
              <w:top w:val="single" w:sz="16" w:space="0" w:color="000000"/>
              <w:left w:val="single" w:sz="16" w:space="0" w:color="000000"/>
              <w:bottom w:val="single" w:sz="16" w:space="0" w:color="000000"/>
              <w:right w:val="nil"/>
            </w:tcBorders>
            <w:shd w:val="clear" w:color="auto" w:fill="FFFFFF"/>
          </w:tcPr>
          <w:p w14:paraId="65DE9B1E"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1178" w:type="dxa"/>
            <w:tcBorders>
              <w:top w:val="single" w:sz="16" w:space="0" w:color="000000"/>
              <w:left w:val="single" w:sz="16" w:space="0" w:color="000000"/>
              <w:bottom w:val="single" w:sz="16" w:space="0" w:color="000000"/>
            </w:tcBorders>
            <w:shd w:val="clear" w:color="auto" w:fill="FFFFFF"/>
          </w:tcPr>
          <w:p w14:paraId="27F1BE38" w14:textId="084D47D0"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Frequen</w:t>
            </w:r>
            <w:r w:rsidR="00C67F8E">
              <w:rPr>
                <w:rFonts w:ascii="Times New Roman" w:hAnsi="Times New Roman" w:cs="Times New Roman"/>
                <w:color w:val="000000"/>
                <w:sz w:val="24"/>
                <w:szCs w:val="24"/>
              </w:rPr>
              <w:t>c</w:t>
            </w:r>
            <w:r w:rsidRPr="001F3F8C">
              <w:rPr>
                <w:rFonts w:ascii="Times New Roman" w:hAnsi="Times New Roman" w:cs="Times New Roman"/>
                <w:color w:val="000000"/>
                <w:sz w:val="24"/>
                <w:szCs w:val="24"/>
              </w:rPr>
              <w:t>y</w:t>
            </w:r>
          </w:p>
        </w:tc>
        <w:tc>
          <w:tcPr>
            <w:tcW w:w="1009" w:type="dxa"/>
            <w:tcBorders>
              <w:top w:val="single" w:sz="16" w:space="0" w:color="000000"/>
              <w:bottom w:val="single" w:sz="16" w:space="0" w:color="000000"/>
            </w:tcBorders>
            <w:shd w:val="clear" w:color="auto" w:fill="FFFFFF"/>
          </w:tcPr>
          <w:p w14:paraId="001B288A"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Percent</w:t>
            </w:r>
          </w:p>
        </w:tc>
        <w:tc>
          <w:tcPr>
            <w:tcW w:w="1377" w:type="dxa"/>
            <w:tcBorders>
              <w:top w:val="single" w:sz="16" w:space="0" w:color="000000"/>
              <w:bottom w:val="single" w:sz="16" w:space="0" w:color="000000"/>
            </w:tcBorders>
            <w:shd w:val="clear" w:color="auto" w:fill="FFFFFF"/>
          </w:tcPr>
          <w:p w14:paraId="2CEEE078"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Valid Percent</w:t>
            </w:r>
          </w:p>
        </w:tc>
        <w:tc>
          <w:tcPr>
            <w:tcW w:w="1469" w:type="dxa"/>
            <w:tcBorders>
              <w:top w:val="single" w:sz="16" w:space="0" w:color="000000"/>
              <w:bottom w:val="single" w:sz="16" w:space="0" w:color="000000"/>
              <w:right w:val="single" w:sz="16" w:space="0" w:color="000000"/>
            </w:tcBorders>
            <w:shd w:val="clear" w:color="auto" w:fill="FFFFFF"/>
          </w:tcPr>
          <w:p w14:paraId="6326271F"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Cumulative Percent</w:t>
            </w:r>
          </w:p>
        </w:tc>
      </w:tr>
      <w:tr w:rsidR="00730385" w:rsidRPr="001F3F8C" w14:paraId="29314516" w14:textId="77777777" w:rsidTr="00C67F8E">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14:paraId="28B75A15"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Valid</w:t>
            </w:r>
          </w:p>
        </w:tc>
        <w:tc>
          <w:tcPr>
            <w:tcW w:w="826" w:type="dxa"/>
            <w:tcBorders>
              <w:top w:val="single" w:sz="16" w:space="0" w:color="000000"/>
              <w:left w:val="nil"/>
              <w:bottom w:val="nil"/>
              <w:right w:val="single" w:sz="16" w:space="0" w:color="000000"/>
            </w:tcBorders>
            <w:shd w:val="clear" w:color="auto" w:fill="FFFFFF"/>
            <w:vAlign w:val="center"/>
          </w:tcPr>
          <w:p w14:paraId="1D07930D"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male</w:t>
            </w:r>
          </w:p>
        </w:tc>
        <w:tc>
          <w:tcPr>
            <w:tcW w:w="1178" w:type="dxa"/>
            <w:tcBorders>
              <w:top w:val="single" w:sz="16" w:space="0" w:color="000000"/>
              <w:left w:val="single" w:sz="16" w:space="0" w:color="000000"/>
              <w:bottom w:val="nil"/>
            </w:tcBorders>
            <w:shd w:val="clear" w:color="auto" w:fill="FFFFFF"/>
            <w:vAlign w:val="center"/>
          </w:tcPr>
          <w:p w14:paraId="46A10EC6"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91</w:t>
            </w:r>
          </w:p>
        </w:tc>
        <w:tc>
          <w:tcPr>
            <w:tcW w:w="1009" w:type="dxa"/>
            <w:tcBorders>
              <w:top w:val="single" w:sz="16" w:space="0" w:color="000000"/>
              <w:bottom w:val="nil"/>
            </w:tcBorders>
            <w:shd w:val="clear" w:color="auto" w:fill="FFFFFF"/>
            <w:vAlign w:val="center"/>
          </w:tcPr>
          <w:p w14:paraId="2BC08C7C"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45.5</w:t>
            </w:r>
          </w:p>
        </w:tc>
        <w:tc>
          <w:tcPr>
            <w:tcW w:w="1377" w:type="dxa"/>
            <w:tcBorders>
              <w:top w:val="single" w:sz="16" w:space="0" w:color="000000"/>
              <w:bottom w:val="nil"/>
            </w:tcBorders>
            <w:shd w:val="clear" w:color="auto" w:fill="FFFFFF"/>
            <w:vAlign w:val="center"/>
          </w:tcPr>
          <w:p w14:paraId="14DA40A0"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45.5</w:t>
            </w:r>
          </w:p>
        </w:tc>
        <w:tc>
          <w:tcPr>
            <w:tcW w:w="1469" w:type="dxa"/>
            <w:tcBorders>
              <w:top w:val="single" w:sz="16" w:space="0" w:color="000000"/>
              <w:bottom w:val="nil"/>
              <w:right w:val="single" w:sz="16" w:space="0" w:color="000000"/>
            </w:tcBorders>
            <w:shd w:val="clear" w:color="auto" w:fill="FFFFFF"/>
            <w:vAlign w:val="center"/>
          </w:tcPr>
          <w:p w14:paraId="13EDE9DB"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45.5</w:t>
            </w:r>
          </w:p>
        </w:tc>
      </w:tr>
      <w:tr w:rsidR="00730385" w:rsidRPr="001F3F8C" w14:paraId="358F2042" w14:textId="77777777" w:rsidTr="00C67F8E">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62341E41" w14:textId="77777777" w:rsidR="00730385" w:rsidRPr="001F3F8C" w:rsidRDefault="00730385" w:rsidP="00730385">
            <w:pPr>
              <w:autoSpaceDE w:val="0"/>
              <w:autoSpaceDN w:val="0"/>
              <w:adjustRightInd w:val="0"/>
              <w:spacing w:after="0" w:line="240" w:lineRule="auto"/>
              <w:rPr>
                <w:rFonts w:ascii="Times New Roman" w:hAnsi="Times New Roman" w:cs="Times New Roman"/>
                <w:color w:val="000000"/>
                <w:sz w:val="24"/>
                <w:szCs w:val="24"/>
              </w:rPr>
            </w:pPr>
          </w:p>
        </w:tc>
        <w:tc>
          <w:tcPr>
            <w:tcW w:w="826" w:type="dxa"/>
            <w:tcBorders>
              <w:top w:val="nil"/>
              <w:left w:val="nil"/>
              <w:bottom w:val="nil"/>
              <w:right w:val="single" w:sz="16" w:space="0" w:color="000000"/>
            </w:tcBorders>
            <w:shd w:val="clear" w:color="auto" w:fill="FFFFFF"/>
            <w:vAlign w:val="center"/>
          </w:tcPr>
          <w:p w14:paraId="04798579"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female</w:t>
            </w:r>
          </w:p>
        </w:tc>
        <w:tc>
          <w:tcPr>
            <w:tcW w:w="1178" w:type="dxa"/>
            <w:tcBorders>
              <w:top w:val="nil"/>
              <w:left w:val="single" w:sz="16" w:space="0" w:color="000000"/>
              <w:bottom w:val="nil"/>
            </w:tcBorders>
            <w:shd w:val="clear" w:color="auto" w:fill="FFFFFF"/>
            <w:vAlign w:val="center"/>
          </w:tcPr>
          <w:p w14:paraId="45022EFA"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109</w:t>
            </w:r>
          </w:p>
        </w:tc>
        <w:tc>
          <w:tcPr>
            <w:tcW w:w="1009" w:type="dxa"/>
            <w:tcBorders>
              <w:top w:val="nil"/>
              <w:bottom w:val="nil"/>
            </w:tcBorders>
            <w:shd w:val="clear" w:color="auto" w:fill="FFFFFF"/>
            <w:vAlign w:val="center"/>
          </w:tcPr>
          <w:p w14:paraId="7FD0F340"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54.5</w:t>
            </w:r>
          </w:p>
        </w:tc>
        <w:tc>
          <w:tcPr>
            <w:tcW w:w="1377" w:type="dxa"/>
            <w:tcBorders>
              <w:top w:val="nil"/>
              <w:bottom w:val="nil"/>
            </w:tcBorders>
            <w:shd w:val="clear" w:color="auto" w:fill="FFFFFF"/>
            <w:vAlign w:val="center"/>
          </w:tcPr>
          <w:p w14:paraId="0E10D491"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54.5</w:t>
            </w:r>
          </w:p>
        </w:tc>
        <w:tc>
          <w:tcPr>
            <w:tcW w:w="1469" w:type="dxa"/>
            <w:tcBorders>
              <w:top w:val="nil"/>
              <w:bottom w:val="nil"/>
              <w:right w:val="single" w:sz="16" w:space="0" w:color="000000"/>
            </w:tcBorders>
            <w:shd w:val="clear" w:color="auto" w:fill="FFFFFF"/>
            <w:vAlign w:val="center"/>
          </w:tcPr>
          <w:p w14:paraId="36B76AF6"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100.0</w:t>
            </w:r>
          </w:p>
        </w:tc>
      </w:tr>
      <w:tr w:rsidR="00730385" w:rsidRPr="001F3F8C" w14:paraId="65734A5C" w14:textId="77777777" w:rsidTr="00C67F8E">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4ED542FE" w14:textId="77777777" w:rsidR="00730385" w:rsidRPr="001F3F8C" w:rsidRDefault="00730385" w:rsidP="00730385">
            <w:pPr>
              <w:autoSpaceDE w:val="0"/>
              <w:autoSpaceDN w:val="0"/>
              <w:adjustRightInd w:val="0"/>
              <w:spacing w:after="0" w:line="240" w:lineRule="auto"/>
              <w:rPr>
                <w:rFonts w:ascii="Times New Roman" w:hAnsi="Times New Roman" w:cs="Times New Roman"/>
                <w:color w:val="000000"/>
                <w:sz w:val="24"/>
                <w:szCs w:val="24"/>
              </w:rPr>
            </w:pPr>
          </w:p>
        </w:tc>
        <w:tc>
          <w:tcPr>
            <w:tcW w:w="826" w:type="dxa"/>
            <w:tcBorders>
              <w:top w:val="nil"/>
              <w:left w:val="nil"/>
              <w:bottom w:val="single" w:sz="16" w:space="0" w:color="000000"/>
              <w:right w:val="single" w:sz="16" w:space="0" w:color="000000"/>
            </w:tcBorders>
            <w:shd w:val="clear" w:color="auto" w:fill="FFFFFF"/>
            <w:vAlign w:val="center"/>
          </w:tcPr>
          <w:p w14:paraId="6677DAE5"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Total</w:t>
            </w:r>
          </w:p>
        </w:tc>
        <w:tc>
          <w:tcPr>
            <w:tcW w:w="1178" w:type="dxa"/>
            <w:tcBorders>
              <w:top w:val="nil"/>
              <w:left w:val="single" w:sz="16" w:space="0" w:color="000000"/>
              <w:bottom w:val="single" w:sz="16" w:space="0" w:color="000000"/>
            </w:tcBorders>
            <w:shd w:val="clear" w:color="auto" w:fill="FFFFFF"/>
            <w:vAlign w:val="center"/>
          </w:tcPr>
          <w:p w14:paraId="1F156E1E"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200</w:t>
            </w:r>
          </w:p>
        </w:tc>
        <w:tc>
          <w:tcPr>
            <w:tcW w:w="1009" w:type="dxa"/>
            <w:tcBorders>
              <w:top w:val="nil"/>
              <w:bottom w:val="single" w:sz="16" w:space="0" w:color="000000"/>
            </w:tcBorders>
            <w:shd w:val="clear" w:color="auto" w:fill="FFFFFF"/>
            <w:vAlign w:val="center"/>
          </w:tcPr>
          <w:p w14:paraId="142E3018"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100.0</w:t>
            </w:r>
          </w:p>
        </w:tc>
        <w:tc>
          <w:tcPr>
            <w:tcW w:w="1377" w:type="dxa"/>
            <w:tcBorders>
              <w:top w:val="nil"/>
              <w:bottom w:val="single" w:sz="16" w:space="0" w:color="000000"/>
            </w:tcBorders>
            <w:shd w:val="clear" w:color="auto" w:fill="FFFFFF"/>
            <w:vAlign w:val="center"/>
          </w:tcPr>
          <w:p w14:paraId="4AF7CF3A"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100.0</w:t>
            </w:r>
          </w:p>
        </w:tc>
        <w:tc>
          <w:tcPr>
            <w:tcW w:w="1469" w:type="dxa"/>
            <w:tcBorders>
              <w:top w:val="nil"/>
              <w:bottom w:val="single" w:sz="16" w:space="0" w:color="000000"/>
              <w:right w:val="single" w:sz="16" w:space="0" w:color="000000"/>
            </w:tcBorders>
            <w:shd w:val="clear" w:color="auto" w:fill="FFFFFF"/>
          </w:tcPr>
          <w:p w14:paraId="1FD5BAFD" w14:textId="77777777" w:rsidR="00730385" w:rsidRPr="001F3F8C" w:rsidRDefault="00730385" w:rsidP="00730385">
            <w:pPr>
              <w:autoSpaceDE w:val="0"/>
              <w:autoSpaceDN w:val="0"/>
              <w:adjustRightInd w:val="0"/>
              <w:spacing w:after="0" w:line="240" w:lineRule="auto"/>
              <w:rPr>
                <w:rFonts w:ascii="Times New Roman" w:hAnsi="Times New Roman" w:cs="Times New Roman"/>
                <w:sz w:val="24"/>
                <w:szCs w:val="24"/>
              </w:rPr>
            </w:pPr>
          </w:p>
        </w:tc>
      </w:tr>
    </w:tbl>
    <w:p w14:paraId="12F88C15" w14:textId="3998FD89" w:rsidR="00730385" w:rsidRDefault="00730385" w:rsidP="00730385">
      <w:pPr>
        <w:autoSpaceDE w:val="0"/>
        <w:autoSpaceDN w:val="0"/>
        <w:adjustRightInd w:val="0"/>
        <w:spacing w:after="0" w:line="400" w:lineRule="atLeast"/>
        <w:rPr>
          <w:rFonts w:ascii="Times New Roman" w:hAnsi="Times New Roman" w:cs="Times New Roman"/>
          <w:sz w:val="24"/>
          <w:szCs w:val="24"/>
        </w:rPr>
      </w:pPr>
      <w:r w:rsidRPr="001F3F8C">
        <w:rPr>
          <w:rFonts w:ascii="Times New Roman" w:hAnsi="Times New Roman" w:cs="Times New Roman"/>
          <w:sz w:val="24"/>
          <w:szCs w:val="24"/>
        </w:rPr>
        <w:t xml:space="preserve">Table </w:t>
      </w:r>
      <w:r w:rsidR="00830DC7">
        <w:rPr>
          <w:rFonts w:ascii="Times New Roman" w:hAnsi="Times New Roman" w:cs="Times New Roman"/>
          <w:sz w:val="24"/>
          <w:szCs w:val="24"/>
        </w:rPr>
        <w:t>4.</w:t>
      </w:r>
      <w:r w:rsidRPr="001F3F8C">
        <w:rPr>
          <w:rFonts w:ascii="Times New Roman" w:hAnsi="Times New Roman" w:cs="Times New Roman"/>
          <w:sz w:val="24"/>
          <w:szCs w:val="24"/>
        </w:rPr>
        <w:t xml:space="preserve"> Gender table </w:t>
      </w:r>
    </w:p>
    <w:p w14:paraId="2D8CDC92" w14:textId="7195AB08" w:rsidR="00EA4534" w:rsidRDefault="00EA4534" w:rsidP="0073038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Source: Created by student</w:t>
      </w:r>
    </w:p>
    <w:p w14:paraId="7B08A5BD" w14:textId="77777777" w:rsidR="009B1234" w:rsidRDefault="009B1234" w:rsidP="00730385">
      <w:pPr>
        <w:autoSpaceDE w:val="0"/>
        <w:autoSpaceDN w:val="0"/>
        <w:adjustRightInd w:val="0"/>
        <w:spacing w:after="0" w:line="400" w:lineRule="atLeast"/>
        <w:rPr>
          <w:rFonts w:ascii="Times New Roman" w:hAnsi="Times New Roman" w:cs="Times New Roman"/>
          <w:sz w:val="24"/>
          <w:szCs w:val="24"/>
        </w:rPr>
      </w:pPr>
    </w:p>
    <w:p w14:paraId="58F3B519" w14:textId="77777777" w:rsidR="001E0850" w:rsidRPr="001F3F8C" w:rsidRDefault="001E0850" w:rsidP="00730385">
      <w:pPr>
        <w:autoSpaceDE w:val="0"/>
        <w:autoSpaceDN w:val="0"/>
        <w:adjustRightInd w:val="0"/>
        <w:spacing w:after="0" w:line="400" w:lineRule="atLeast"/>
        <w:rPr>
          <w:rFonts w:ascii="Times New Roman" w:hAnsi="Times New Roman" w:cs="Times New Roman"/>
          <w:sz w:val="24"/>
          <w:szCs w:val="24"/>
        </w:rPr>
      </w:pPr>
    </w:p>
    <w:p w14:paraId="6422C13E" w14:textId="77777777" w:rsidR="00730385" w:rsidRPr="001F3F8C" w:rsidRDefault="00730385" w:rsidP="00730385">
      <w:pPr>
        <w:autoSpaceDE w:val="0"/>
        <w:autoSpaceDN w:val="0"/>
        <w:adjustRightInd w:val="0"/>
        <w:spacing w:after="0" w:line="240" w:lineRule="auto"/>
        <w:rPr>
          <w:rFonts w:ascii="Times New Roman" w:hAnsi="Times New Roman" w:cs="Times New Roman"/>
          <w:sz w:val="24"/>
          <w:szCs w:val="24"/>
        </w:rPr>
      </w:pPr>
      <w:r w:rsidRPr="001F3F8C">
        <w:rPr>
          <w:rFonts w:ascii="Times New Roman" w:hAnsi="Times New Roman" w:cs="Times New Roman"/>
          <w:noProof/>
          <w:sz w:val="24"/>
          <w:szCs w:val="24"/>
        </w:rPr>
        <w:drawing>
          <wp:inline distT="0" distB="0" distL="0" distR="0" wp14:anchorId="182B75E7" wp14:editId="5656D16B">
            <wp:extent cx="3959755" cy="31686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9755" cy="3168650"/>
                    </a:xfrm>
                    <a:prstGeom prst="rect">
                      <a:avLst/>
                    </a:prstGeom>
                    <a:noFill/>
                    <a:ln>
                      <a:noFill/>
                    </a:ln>
                  </pic:spPr>
                </pic:pic>
              </a:graphicData>
            </a:graphic>
          </wp:inline>
        </w:drawing>
      </w:r>
    </w:p>
    <w:p w14:paraId="245C4988" w14:textId="33A9D3E9" w:rsidR="00730385" w:rsidRPr="001E6B8B" w:rsidRDefault="00A94AC1" w:rsidP="00427F37">
      <w:pPr>
        <w:autoSpaceDE w:val="0"/>
        <w:autoSpaceDN w:val="0"/>
        <w:adjustRightInd w:val="0"/>
        <w:spacing w:after="0" w:line="360" w:lineRule="auto"/>
        <w:rPr>
          <w:rFonts w:ascii="Times New Roman" w:hAnsi="Times New Roman" w:cs="Times New Roman"/>
          <w:sz w:val="24"/>
          <w:szCs w:val="24"/>
          <w:lang w:val="en-GB"/>
        </w:rPr>
      </w:pPr>
      <w:r w:rsidRPr="001E6B8B">
        <w:rPr>
          <w:rFonts w:ascii="Times New Roman" w:hAnsi="Times New Roman" w:cs="Times New Roman"/>
          <w:sz w:val="24"/>
          <w:szCs w:val="24"/>
          <w:lang w:val="en-GB"/>
        </w:rPr>
        <w:t xml:space="preserve">Figure </w:t>
      </w:r>
      <w:r w:rsidR="001E0850" w:rsidRPr="001E6B8B">
        <w:rPr>
          <w:rFonts w:ascii="Times New Roman" w:hAnsi="Times New Roman" w:cs="Times New Roman"/>
          <w:sz w:val="24"/>
          <w:szCs w:val="24"/>
          <w:lang w:val="en-GB"/>
        </w:rPr>
        <w:t>4.</w:t>
      </w:r>
      <w:r w:rsidRPr="001E6B8B">
        <w:rPr>
          <w:rFonts w:ascii="Times New Roman" w:hAnsi="Times New Roman" w:cs="Times New Roman"/>
          <w:sz w:val="24"/>
          <w:szCs w:val="24"/>
          <w:lang w:val="en-GB"/>
        </w:rPr>
        <w:t xml:space="preserve"> </w:t>
      </w:r>
      <w:r w:rsidR="00730385" w:rsidRPr="001E6B8B">
        <w:rPr>
          <w:rFonts w:ascii="Times New Roman" w:hAnsi="Times New Roman" w:cs="Times New Roman"/>
          <w:sz w:val="24"/>
          <w:szCs w:val="24"/>
          <w:lang w:val="en-GB"/>
        </w:rPr>
        <w:t>Gender Pie chart</w:t>
      </w:r>
    </w:p>
    <w:p w14:paraId="2FF1DE50" w14:textId="408A3EE5" w:rsidR="009B1234" w:rsidRPr="001E6B8B" w:rsidRDefault="00EA4534" w:rsidP="00427F37">
      <w:pPr>
        <w:autoSpaceDE w:val="0"/>
        <w:autoSpaceDN w:val="0"/>
        <w:adjustRightInd w:val="0"/>
        <w:spacing w:after="0" w:line="360" w:lineRule="auto"/>
        <w:rPr>
          <w:rFonts w:ascii="Times New Roman" w:hAnsi="Times New Roman" w:cs="Times New Roman"/>
          <w:sz w:val="24"/>
          <w:szCs w:val="24"/>
          <w:lang w:val="en-GB"/>
        </w:rPr>
      </w:pPr>
      <w:r w:rsidRPr="001E6B8B">
        <w:rPr>
          <w:rFonts w:ascii="Times New Roman" w:hAnsi="Times New Roman" w:cs="Times New Roman"/>
          <w:sz w:val="24"/>
          <w:szCs w:val="24"/>
          <w:lang w:val="en-GB"/>
        </w:rPr>
        <w:t>Sou</w:t>
      </w:r>
      <w:r w:rsidR="00427F37" w:rsidRPr="001E6B8B">
        <w:rPr>
          <w:rFonts w:ascii="Times New Roman" w:hAnsi="Times New Roman" w:cs="Times New Roman"/>
          <w:sz w:val="24"/>
          <w:szCs w:val="24"/>
          <w:lang w:val="en-GB"/>
        </w:rPr>
        <w:t>rce: Created by student</w:t>
      </w:r>
    </w:p>
    <w:p w14:paraId="5058C5B8" w14:textId="77777777" w:rsidR="001E0850" w:rsidRPr="001E6B8B" w:rsidRDefault="001E0850" w:rsidP="009B1234">
      <w:pPr>
        <w:autoSpaceDE w:val="0"/>
        <w:autoSpaceDN w:val="0"/>
        <w:adjustRightInd w:val="0"/>
        <w:spacing w:after="0" w:line="360" w:lineRule="auto"/>
        <w:jc w:val="both"/>
        <w:rPr>
          <w:rFonts w:ascii="Times New Roman" w:hAnsi="Times New Roman" w:cs="Times New Roman"/>
          <w:sz w:val="24"/>
          <w:szCs w:val="24"/>
          <w:lang w:val="en-GB"/>
        </w:rPr>
      </w:pPr>
    </w:p>
    <w:p w14:paraId="7859F7B4" w14:textId="77777777" w:rsidR="005F5664" w:rsidRDefault="00A94AC1" w:rsidP="005F5664">
      <w:pPr>
        <w:autoSpaceDE w:val="0"/>
        <w:autoSpaceDN w:val="0"/>
        <w:adjustRightInd w:val="0"/>
        <w:spacing w:after="0" w:line="360" w:lineRule="auto"/>
        <w:jc w:val="both"/>
        <w:rPr>
          <w:rFonts w:ascii="Times New Roman" w:hAnsi="Times New Roman" w:cs="Times New Roman"/>
          <w:sz w:val="24"/>
          <w:szCs w:val="24"/>
        </w:rPr>
      </w:pPr>
      <w:r w:rsidRPr="001F3F8C">
        <w:rPr>
          <w:rFonts w:ascii="Times New Roman" w:hAnsi="Times New Roman" w:cs="Times New Roman"/>
          <w:sz w:val="24"/>
          <w:szCs w:val="24"/>
        </w:rPr>
        <w:lastRenderedPageBreak/>
        <w:t xml:space="preserve">From the above </w:t>
      </w:r>
      <w:r w:rsidR="005C5D2B">
        <w:rPr>
          <w:rFonts w:ascii="Times New Roman" w:hAnsi="Times New Roman" w:cs="Times New Roman"/>
          <w:sz w:val="24"/>
          <w:szCs w:val="24"/>
        </w:rPr>
        <w:t>Table</w:t>
      </w:r>
      <w:r w:rsidR="001E0850">
        <w:rPr>
          <w:rFonts w:ascii="Times New Roman" w:hAnsi="Times New Roman" w:cs="Times New Roman"/>
          <w:sz w:val="24"/>
          <w:szCs w:val="24"/>
        </w:rPr>
        <w:t xml:space="preserve"> 4</w:t>
      </w:r>
      <w:r w:rsidRPr="001F3F8C">
        <w:rPr>
          <w:rFonts w:ascii="Times New Roman" w:hAnsi="Times New Roman" w:cs="Times New Roman"/>
          <w:sz w:val="24"/>
          <w:szCs w:val="24"/>
        </w:rPr>
        <w:t>, out of 200 students only 91 students were male and 109 students were female. This implies that 45.5% of the students were male and 54.5% were females.</w:t>
      </w:r>
      <w:r w:rsidR="00976F6A">
        <w:rPr>
          <w:rFonts w:ascii="Times New Roman" w:hAnsi="Times New Roman" w:cs="Times New Roman"/>
          <w:sz w:val="24"/>
          <w:szCs w:val="24"/>
        </w:rPr>
        <w:t xml:space="preserve"> Thus</w:t>
      </w:r>
      <w:r w:rsidRPr="001F3F8C">
        <w:rPr>
          <w:rFonts w:ascii="Times New Roman" w:hAnsi="Times New Roman" w:cs="Times New Roman"/>
          <w:sz w:val="24"/>
          <w:szCs w:val="24"/>
        </w:rPr>
        <w:t xml:space="preserve">, there were 18 more females than males. </w:t>
      </w:r>
    </w:p>
    <w:p w14:paraId="1AC1222B" w14:textId="77777777" w:rsidR="00113BAA" w:rsidRDefault="00113BAA" w:rsidP="005F5664">
      <w:pPr>
        <w:autoSpaceDE w:val="0"/>
        <w:autoSpaceDN w:val="0"/>
        <w:adjustRightInd w:val="0"/>
        <w:spacing w:after="0" w:line="360" w:lineRule="auto"/>
        <w:jc w:val="both"/>
        <w:rPr>
          <w:rFonts w:ascii="Times New Roman" w:hAnsi="Times New Roman" w:cs="Times New Roman"/>
          <w:sz w:val="24"/>
          <w:szCs w:val="24"/>
        </w:rPr>
      </w:pPr>
    </w:p>
    <w:p w14:paraId="72DEAAFC" w14:textId="586D68CA" w:rsidR="009B1234" w:rsidRPr="00113BAA" w:rsidRDefault="00EA4534" w:rsidP="00113BAA">
      <w:pPr>
        <w:pStyle w:val="Heading2"/>
        <w:rPr>
          <w:rFonts w:ascii="Times New Roman" w:hAnsi="Times New Roman" w:cs="Times New Roman"/>
          <w:color w:val="auto"/>
          <w:sz w:val="28"/>
          <w:szCs w:val="28"/>
        </w:rPr>
      </w:pPr>
      <w:bookmarkStart w:id="10" w:name="_Toc103281419"/>
      <w:r w:rsidRPr="00113BAA">
        <w:rPr>
          <w:rFonts w:ascii="Times New Roman" w:hAnsi="Times New Roman" w:cs="Times New Roman"/>
          <w:color w:val="auto"/>
          <w:sz w:val="28"/>
          <w:szCs w:val="28"/>
        </w:rPr>
        <w:t xml:space="preserve">The </w:t>
      </w:r>
      <w:r w:rsidR="00730385" w:rsidRPr="00113BAA">
        <w:rPr>
          <w:rFonts w:ascii="Times New Roman" w:hAnsi="Times New Roman" w:cs="Times New Roman"/>
          <w:color w:val="auto"/>
          <w:sz w:val="28"/>
          <w:szCs w:val="28"/>
        </w:rPr>
        <w:t>Mean and Median of participants who likes chocolate and strawberry flavor?</w:t>
      </w:r>
      <w:bookmarkEnd w:id="10"/>
    </w:p>
    <w:p w14:paraId="6EED9390" w14:textId="77777777" w:rsidR="009B1234" w:rsidRPr="001F3F8C" w:rsidRDefault="009B1234" w:rsidP="00730385">
      <w:pPr>
        <w:autoSpaceDE w:val="0"/>
        <w:autoSpaceDN w:val="0"/>
        <w:adjustRightInd w:val="0"/>
        <w:spacing w:after="0" w:line="240" w:lineRule="auto"/>
        <w:rPr>
          <w:rFonts w:ascii="Times New Roman" w:hAnsi="Times New Roman" w:cs="Times New Roman"/>
          <w:sz w:val="24"/>
          <w:szCs w:val="24"/>
        </w:rPr>
      </w:pPr>
    </w:p>
    <w:tbl>
      <w:tblPr>
        <w:tblW w:w="27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6"/>
        <w:gridCol w:w="959"/>
        <w:gridCol w:w="1038"/>
      </w:tblGrid>
      <w:tr w:rsidR="00730385" w:rsidRPr="001F3F8C" w14:paraId="248540E8" w14:textId="77777777">
        <w:trPr>
          <w:cantSplit/>
        </w:trPr>
        <w:tc>
          <w:tcPr>
            <w:tcW w:w="2752" w:type="dxa"/>
            <w:gridSpan w:val="3"/>
            <w:tcBorders>
              <w:top w:val="nil"/>
              <w:left w:val="nil"/>
              <w:bottom w:val="nil"/>
              <w:right w:val="nil"/>
            </w:tcBorders>
            <w:shd w:val="clear" w:color="auto" w:fill="FFFFFF"/>
          </w:tcPr>
          <w:p w14:paraId="528DC9D8"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b/>
                <w:bCs/>
                <w:color w:val="000000"/>
                <w:sz w:val="24"/>
                <w:szCs w:val="24"/>
              </w:rPr>
              <w:t>Statistics</w:t>
            </w:r>
          </w:p>
        </w:tc>
      </w:tr>
      <w:tr w:rsidR="00730385" w:rsidRPr="001F3F8C" w14:paraId="56D9DDA7" w14:textId="77777777">
        <w:trPr>
          <w:cantSplit/>
        </w:trPr>
        <w:tc>
          <w:tcPr>
            <w:tcW w:w="2752" w:type="dxa"/>
            <w:gridSpan w:val="3"/>
            <w:tcBorders>
              <w:top w:val="nil"/>
              <w:left w:val="nil"/>
              <w:bottom w:val="nil"/>
              <w:right w:val="nil"/>
            </w:tcBorders>
            <w:shd w:val="clear" w:color="auto" w:fill="FFFFFF"/>
            <w:vAlign w:val="bottom"/>
          </w:tcPr>
          <w:p w14:paraId="2717CB2A"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Gender</w:t>
            </w:r>
          </w:p>
        </w:tc>
      </w:tr>
      <w:tr w:rsidR="00730385" w:rsidRPr="001F3F8C" w14:paraId="60981C3E" w14:textId="77777777">
        <w:trPr>
          <w:cantSplit/>
        </w:trPr>
        <w:tc>
          <w:tcPr>
            <w:tcW w:w="755" w:type="dxa"/>
            <w:vMerge w:val="restart"/>
            <w:tcBorders>
              <w:top w:val="single" w:sz="16" w:space="0" w:color="000000"/>
              <w:left w:val="single" w:sz="16" w:space="0" w:color="000000"/>
              <w:bottom w:val="nil"/>
              <w:right w:val="nil"/>
            </w:tcBorders>
            <w:shd w:val="clear" w:color="auto" w:fill="FFFFFF"/>
            <w:vAlign w:val="center"/>
          </w:tcPr>
          <w:p w14:paraId="7F192FDF"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N</w:t>
            </w:r>
          </w:p>
        </w:tc>
        <w:tc>
          <w:tcPr>
            <w:tcW w:w="959" w:type="dxa"/>
            <w:tcBorders>
              <w:top w:val="single" w:sz="16" w:space="0" w:color="000000"/>
              <w:left w:val="nil"/>
              <w:bottom w:val="nil"/>
              <w:right w:val="single" w:sz="16" w:space="0" w:color="000000"/>
            </w:tcBorders>
            <w:shd w:val="clear" w:color="auto" w:fill="FFFFFF"/>
            <w:vAlign w:val="center"/>
          </w:tcPr>
          <w:p w14:paraId="044E86E9"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Valid</w:t>
            </w:r>
          </w:p>
        </w:tc>
        <w:tc>
          <w:tcPr>
            <w:tcW w:w="1038" w:type="dxa"/>
            <w:tcBorders>
              <w:top w:val="single" w:sz="16" w:space="0" w:color="000000"/>
              <w:left w:val="single" w:sz="16" w:space="0" w:color="000000"/>
              <w:bottom w:val="nil"/>
              <w:right w:val="single" w:sz="16" w:space="0" w:color="000000"/>
            </w:tcBorders>
            <w:shd w:val="clear" w:color="auto" w:fill="FFFFFF"/>
            <w:vAlign w:val="center"/>
          </w:tcPr>
          <w:p w14:paraId="539A46B9"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200</w:t>
            </w:r>
          </w:p>
        </w:tc>
      </w:tr>
      <w:tr w:rsidR="00730385" w:rsidRPr="001F3F8C" w14:paraId="526A6070" w14:textId="77777777">
        <w:trPr>
          <w:cantSplit/>
        </w:trPr>
        <w:tc>
          <w:tcPr>
            <w:tcW w:w="755" w:type="dxa"/>
            <w:vMerge/>
            <w:tcBorders>
              <w:top w:val="single" w:sz="16" w:space="0" w:color="000000"/>
              <w:left w:val="single" w:sz="16" w:space="0" w:color="000000"/>
              <w:bottom w:val="nil"/>
              <w:right w:val="nil"/>
            </w:tcBorders>
            <w:shd w:val="clear" w:color="auto" w:fill="FFFFFF"/>
            <w:vAlign w:val="center"/>
          </w:tcPr>
          <w:p w14:paraId="46806C16" w14:textId="77777777" w:rsidR="00730385" w:rsidRPr="001F3F8C" w:rsidRDefault="00730385" w:rsidP="00730385">
            <w:pPr>
              <w:autoSpaceDE w:val="0"/>
              <w:autoSpaceDN w:val="0"/>
              <w:adjustRightInd w:val="0"/>
              <w:spacing w:after="0" w:line="240" w:lineRule="auto"/>
              <w:rPr>
                <w:rFonts w:ascii="Times New Roman" w:hAnsi="Times New Roman" w:cs="Times New Roman"/>
                <w:color w:val="000000"/>
                <w:sz w:val="24"/>
                <w:szCs w:val="24"/>
              </w:rPr>
            </w:pPr>
          </w:p>
        </w:tc>
        <w:tc>
          <w:tcPr>
            <w:tcW w:w="959" w:type="dxa"/>
            <w:tcBorders>
              <w:top w:val="nil"/>
              <w:left w:val="nil"/>
              <w:bottom w:val="nil"/>
              <w:right w:val="single" w:sz="16" w:space="0" w:color="000000"/>
            </w:tcBorders>
            <w:shd w:val="clear" w:color="auto" w:fill="FFFFFF"/>
            <w:vAlign w:val="center"/>
          </w:tcPr>
          <w:p w14:paraId="47BF619B"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Missing</w:t>
            </w:r>
          </w:p>
        </w:tc>
        <w:tc>
          <w:tcPr>
            <w:tcW w:w="1038" w:type="dxa"/>
            <w:tcBorders>
              <w:top w:val="nil"/>
              <w:left w:val="single" w:sz="16" w:space="0" w:color="000000"/>
              <w:bottom w:val="nil"/>
              <w:right w:val="single" w:sz="16" w:space="0" w:color="000000"/>
            </w:tcBorders>
            <w:shd w:val="clear" w:color="auto" w:fill="FFFFFF"/>
            <w:vAlign w:val="center"/>
          </w:tcPr>
          <w:p w14:paraId="14105A71"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0</w:t>
            </w:r>
          </w:p>
        </w:tc>
      </w:tr>
      <w:tr w:rsidR="00730385" w:rsidRPr="001F3F8C" w14:paraId="0FF52A7B" w14:textId="77777777">
        <w:trPr>
          <w:cantSplit/>
        </w:trPr>
        <w:tc>
          <w:tcPr>
            <w:tcW w:w="1714" w:type="dxa"/>
            <w:gridSpan w:val="2"/>
            <w:tcBorders>
              <w:top w:val="nil"/>
              <w:left w:val="single" w:sz="16" w:space="0" w:color="000000"/>
              <w:bottom w:val="nil"/>
              <w:right w:val="nil"/>
            </w:tcBorders>
            <w:shd w:val="clear" w:color="auto" w:fill="FFFFFF"/>
            <w:vAlign w:val="center"/>
          </w:tcPr>
          <w:p w14:paraId="56029C27"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Mean</w:t>
            </w:r>
          </w:p>
        </w:tc>
        <w:tc>
          <w:tcPr>
            <w:tcW w:w="1038" w:type="dxa"/>
            <w:tcBorders>
              <w:top w:val="nil"/>
              <w:left w:val="single" w:sz="16" w:space="0" w:color="000000"/>
              <w:bottom w:val="nil"/>
              <w:right w:val="single" w:sz="16" w:space="0" w:color="000000"/>
            </w:tcBorders>
            <w:shd w:val="clear" w:color="auto" w:fill="FFFFFF"/>
            <w:vAlign w:val="center"/>
          </w:tcPr>
          <w:p w14:paraId="3D2D5A7C" w14:textId="3649459E"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55</w:t>
            </w:r>
          </w:p>
        </w:tc>
      </w:tr>
      <w:tr w:rsidR="00730385" w:rsidRPr="001F3F8C" w14:paraId="0CE951FE" w14:textId="77777777">
        <w:trPr>
          <w:cantSplit/>
        </w:trPr>
        <w:tc>
          <w:tcPr>
            <w:tcW w:w="1714" w:type="dxa"/>
            <w:gridSpan w:val="2"/>
            <w:tcBorders>
              <w:top w:val="nil"/>
              <w:left w:val="single" w:sz="16" w:space="0" w:color="000000"/>
              <w:bottom w:val="nil"/>
              <w:right w:val="nil"/>
            </w:tcBorders>
            <w:shd w:val="clear" w:color="auto" w:fill="FFFFFF"/>
            <w:vAlign w:val="center"/>
          </w:tcPr>
          <w:p w14:paraId="4B6B6595"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Median</w:t>
            </w:r>
          </w:p>
        </w:tc>
        <w:tc>
          <w:tcPr>
            <w:tcW w:w="1038" w:type="dxa"/>
            <w:tcBorders>
              <w:top w:val="nil"/>
              <w:left w:val="single" w:sz="16" w:space="0" w:color="000000"/>
              <w:bottom w:val="nil"/>
              <w:right w:val="single" w:sz="16" w:space="0" w:color="000000"/>
            </w:tcBorders>
            <w:shd w:val="clear" w:color="auto" w:fill="FFFFFF"/>
            <w:vAlign w:val="center"/>
          </w:tcPr>
          <w:p w14:paraId="7224E81B"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w:t>
            </w:r>
          </w:p>
        </w:tc>
      </w:tr>
      <w:tr w:rsidR="00730385" w:rsidRPr="001F3F8C" w14:paraId="69CAC255" w14:textId="77777777">
        <w:trPr>
          <w:cantSplit/>
        </w:trPr>
        <w:tc>
          <w:tcPr>
            <w:tcW w:w="1714" w:type="dxa"/>
            <w:gridSpan w:val="2"/>
            <w:tcBorders>
              <w:top w:val="nil"/>
              <w:left w:val="single" w:sz="16" w:space="0" w:color="000000"/>
              <w:bottom w:val="single" w:sz="16" w:space="0" w:color="000000"/>
              <w:right w:val="nil"/>
            </w:tcBorders>
            <w:shd w:val="clear" w:color="auto" w:fill="FFFFFF"/>
            <w:vAlign w:val="center"/>
          </w:tcPr>
          <w:p w14:paraId="6DFB2C40"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Mode</w:t>
            </w:r>
          </w:p>
        </w:tc>
        <w:tc>
          <w:tcPr>
            <w:tcW w:w="1038" w:type="dxa"/>
            <w:tcBorders>
              <w:top w:val="nil"/>
              <w:left w:val="single" w:sz="16" w:space="0" w:color="000000"/>
              <w:bottom w:val="single" w:sz="16" w:space="0" w:color="000000"/>
              <w:right w:val="single" w:sz="16" w:space="0" w:color="000000"/>
            </w:tcBorders>
            <w:shd w:val="clear" w:color="auto" w:fill="FFFFFF"/>
            <w:vAlign w:val="center"/>
          </w:tcPr>
          <w:p w14:paraId="57DD8F2E"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r>
    </w:tbl>
    <w:p w14:paraId="228E22ED" w14:textId="06273ACE" w:rsidR="00730385" w:rsidRDefault="00262187" w:rsidP="00730385">
      <w:pPr>
        <w:autoSpaceDE w:val="0"/>
        <w:autoSpaceDN w:val="0"/>
        <w:adjustRightInd w:val="0"/>
        <w:spacing w:after="0" w:line="400" w:lineRule="atLeast"/>
        <w:rPr>
          <w:rFonts w:ascii="Times New Roman" w:hAnsi="Times New Roman" w:cs="Times New Roman"/>
          <w:sz w:val="24"/>
          <w:szCs w:val="24"/>
        </w:rPr>
      </w:pPr>
      <w:r w:rsidRPr="001F3F8C">
        <w:rPr>
          <w:rFonts w:ascii="Times New Roman" w:hAnsi="Times New Roman" w:cs="Times New Roman"/>
          <w:sz w:val="24"/>
          <w:szCs w:val="24"/>
        </w:rPr>
        <w:t xml:space="preserve">Table </w:t>
      </w:r>
      <w:r w:rsidR="00427F37">
        <w:rPr>
          <w:rFonts w:ascii="Times New Roman" w:hAnsi="Times New Roman" w:cs="Times New Roman"/>
          <w:sz w:val="24"/>
          <w:szCs w:val="24"/>
        </w:rPr>
        <w:t>5</w:t>
      </w:r>
      <w:r w:rsidR="005F5664">
        <w:rPr>
          <w:rFonts w:ascii="Times New Roman" w:hAnsi="Times New Roman" w:cs="Times New Roman"/>
          <w:sz w:val="24"/>
          <w:szCs w:val="24"/>
        </w:rPr>
        <w:t>.</w:t>
      </w:r>
      <w:r w:rsidRPr="001F3F8C">
        <w:rPr>
          <w:rFonts w:ascii="Times New Roman" w:hAnsi="Times New Roman" w:cs="Times New Roman"/>
          <w:sz w:val="24"/>
          <w:szCs w:val="24"/>
        </w:rPr>
        <w:t xml:space="preserve"> Mean and Median of participants</w:t>
      </w:r>
    </w:p>
    <w:p w14:paraId="192A2DBA" w14:textId="4EBCA66B" w:rsidR="005F5664" w:rsidRDefault="005F5664" w:rsidP="0073038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Source: Created by student</w:t>
      </w:r>
    </w:p>
    <w:p w14:paraId="21627992" w14:textId="77777777" w:rsidR="00E97F80" w:rsidRPr="001F3F8C" w:rsidRDefault="00E97F80" w:rsidP="00730385">
      <w:pPr>
        <w:autoSpaceDE w:val="0"/>
        <w:autoSpaceDN w:val="0"/>
        <w:adjustRightInd w:val="0"/>
        <w:spacing w:after="0" w:line="400" w:lineRule="atLeast"/>
        <w:rPr>
          <w:rFonts w:ascii="Times New Roman" w:hAnsi="Times New Roman" w:cs="Times New Roman"/>
          <w:sz w:val="24"/>
          <w:szCs w:val="24"/>
        </w:rPr>
      </w:pPr>
    </w:p>
    <w:p w14:paraId="41DEB517" w14:textId="4424B679" w:rsidR="00A94AC1" w:rsidRPr="001F3F8C" w:rsidRDefault="00A94AC1" w:rsidP="00E97F80">
      <w:pPr>
        <w:autoSpaceDE w:val="0"/>
        <w:autoSpaceDN w:val="0"/>
        <w:adjustRightInd w:val="0"/>
        <w:spacing w:after="0"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For strawberry </w:t>
      </w:r>
      <w:r w:rsidR="00F97785">
        <w:rPr>
          <w:rFonts w:ascii="Times New Roman" w:hAnsi="Times New Roman" w:cs="Times New Roman"/>
          <w:sz w:val="24"/>
          <w:szCs w:val="24"/>
        </w:rPr>
        <w:t>fl</w:t>
      </w:r>
      <w:r w:rsidR="00B92930">
        <w:rPr>
          <w:rFonts w:ascii="Times New Roman" w:hAnsi="Times New Roman" w:cs="Times New Roman"/>
          <w:sz w:val="24"/>
          <w:szCs w:val="24"/>
        </w:rPr>
        <w:t xml:space="preserve">avor </w:t>
      </w:r>
      <w:r w:rsidRPr="001F3F8C">
        <w:rPr>
          <w:rFonts w:ascii="Times New Roman" w:hAnsi="Times New Roman" w:cs="Times New Roman"/>
          <w:sz w:val="24"/>
          <w:szCs w:val="24"/>
        </w:rPr>
        <w:t>the median is 58 while the mean is 55</w:t>
      </w:r>
      <w:r w:rsidR="005F5664">
        <w:rPr>
          <w:rFonts w:ascii="Times New Roman" w:hAnsi="Times New Roman" w:cs="Times New Roman"/>
          <w:sz w:val="24"/>
          <w:szCs w:val="24"/>
        </w:rPr>
        <w:t>.</w:t>
      </w:r>
      <w:r w:rsidRPr="001F3F8C">
        <w:rPr>
          <w:rFonts w:ascii="Times New Roman" w:hAnsi="Times New Roman" w:cs="Times New Roman"/>
          <w:sz w:val="24"/>
          <w:szCs w:val="24"/>
        </w:rPr>
        <w:t xml:space="preserve"> </w:t>
      </w:r>
      <w:r w:rsidR="005F5664">
        <w:rPr>
          <w:rFonts w:ascii="Times New Roman" w:hAnsi="Times New Roman" w:cs="Times New Roman"/>
          <w:sz w:val="24"/>
          <w:szCs w:val="24"/>
        </w:rPr>
        <w:t>F</w:t>
      </w:r>
      <w:r w:rsidRPr="001F3F8C">
        <w:rPr>
          <w:rFonts w:ascii="Times New Roman" w:hAnsi="Times New Roman" w:cs="Times New Roman"/>
          <w:sz w:val="24"/>
          <w:szCs w:val="24"/>
        </w:rPr>
        <w:t xml:space="preserve">or chocolate </w:t>
      </w:r>
      <w:r w:rsidR="00B92930">
        <w:rPr>
          <w:rFonts w:ascii="Times New Roman" w:hAnsi="Times New Roman" w:cs="Times New Roman"/>
          <w:sz w:val="24"/>
          <w:szCs w:val="24"/>
        </w:rPr>
        <w:t xml:space="preserve">flavor </w:t>
      </w:r>
      <w:r w:rsidRPr="001F3F8C">
        <w:rPr>
          <w:rFonts w:ascii="Times New Roman" w:hAnsi="Times New Roman" w:cs="Times New Roman"/>
          <w:sz w:val="24"/>
          <w:szCs w:val="24"/>
        </w:rPr>
        <w:t xml:space="preserve">median is </w:t>
      </w:r>
      <w:r w:rsidR="009A0890" w:rsidRPr="001F3F8C">
        <w:rPr>
          <w:rFonts w:ascii="Times New Roman" w:hAnsi="Times New Roman" w:cs="Times New Roman"/>
          <w:sz w:val="24"/>
          <w:szCs w:val="24"/>
        </w:rPr>
        <w:t>47</w:t>
      </w:r>
      <w:r w:rsidR="005F5664">
        <w:rPr>
          <w:rFonts w:ascii="Times New Roman" w:hAnsi="Times New Roman" w:cs="Times New Roman"/>
          <w:sz w:val="24"/>
          <w:szCs w:val="24"/>
        </w:rPr>
        <w:t>,</w:t>
      </w:r>
      <w:r w:rsidR="009A0890" w:rsidRPr="001F3F8C">
        <w:rPr>
          <w:rFonts w:ascii="Times New Roman" w:hAnsi="Times New Roman" w:cs="Times New Roman"/>
          <w:sz w:val="24"/>
          <w:szCs w:val="24"/>
        </w:rPr>
        <w:t xml:space="preserve"> while the mean is 48. The result implies that the students who </w:t>
      </w:r>
      <w:r w:rsidR="007468BB">
        <w:rPr>
          <w:rFonts w:ascii="Times New Roman" w:hAnsi="Times New Roman" w:cs="Times New Roman"/>
          <w:sz w:val="24"/>
          <w:szCs w:val="24"/>
        </w:rPr>
        <w:t>cho</w:t>
      </w:r>
      <w:r w:rsidR="00140249">
        <w:rPr>
          <w:rFonts w:ascii="Times New Roman" w:hAnsi="Times New Roman" w:cs="Times New Roman"/>
          <w:sz w:val="24"/>
          <w:szCs w:val="24"/>
        </w:rPr>
        <w:t>ose</w:t>
      </w:r>
      <w:r w:rsidR="009A0890" w:rsidRPr="001F3F8C">
        <w:rPr>
          <w:rFonts w:ascii="Times New Roman" w:hAnsi="Times New Roman" w:cs="Times New Roman"/>
          <w:sz w:val="24"/>
          <w:szCs w:val="24"/>
        </w:rPr>
        <w:t xml:space="preserve"> strawberry ice scream performed better than the students who </w:t>
      </w:r>
      <w:r w:rsidR="00140249">
        <w:rPr>
          <w:rFonts w:ascii="Times New Roman" w:hAnsi="Times New Roman" w:cs="Times New Roman"/>
          <w:sz w:val="24"/>
          <w:szCs w:val="24"/>
        </w:rPr>
        <w:t>choose</w:t>
      </w:r>
      <w:r w:rsidR="009A0890" w:rsidRPr="001F3F8C">
        <w:rPr>
          <w:rFonts w:ascii="Times New Roman" w:hAnsi="Times New Roman" w:cs="Times New Roman"/>
          <w:sz w:val="24"/>
          <w:szCs w:val="24"/>
        </w:rPr>
        <w:t xml:space="preserve"> chocolate</w:t>
      </w:r>
      <w:r w:rsidR="00B92930">
        <w:rPr>
          <w:rFonts w:ascii="Times New Roman" w:hAnsi="Times New Roman" w:cs="Times New Roman"/>
          <w:sz w:val="24"/>
          <w:szCs w:val="24"/>
        </w:rPr>
        <w:t xml:space="preserve"> </w:t>
      </w:r>
      <w:r w:rsidR="007313D8">
        <w:rPr>
          <w:rFonts w:ascii="Times New Roman" w:hAnsi="Times New Roman" w:cs="Times New Roman"/>
          <w:sz w:val="24"/>
          <w:szCs w:val="24"/>
        </w:rPr>
        <w:t>flavor ice cream</w:t>
      </w:r>
      <w:r w:rsidR="009A0890" w:rsidRPr="001F3F8C">
        <w:rPr>
          <w:rFonts w:ascii="Times New Roman" w:hAnsi="Times New Roman" w:cs="Times New Roman"/>
          <w:sz w:val="24"/>
          <w:szCs w:val="24"/>
        </w:rPr>
        <w:t>. The mean performance of the strawberry was 55 for the video game</w:t>
      </w:r>
      <w:r w:rsidR="007313D8">
        <w:rPr>
          <w:rFonts w:ascii="Times New Roman" w:hAnsi="Times New Roman" w:cs="Times New Roman"/>
          <w:sz w:val="24"/>
          <w:szCs w:val="24"/>
        </w:rPr>
        <w:t>,</w:t>
      </w:r>
      <w:r w:rsidR="009A0890" w:rsidRPr="001F3F8C">
        <w:rPr>
          <w:rFonts w:ascii="Times New Roman" w:hAnsi="Times New Roman" w:cs="Times New Roman"/>
          <w:sz w:val="24"/>
          <w:szCs w:val="24"/>
        </w:rPr>
        <w:t xml:space="preserve"> while those for chocolate were 48. </w:t>
      </w:r>
    </w:p>
    <w:p w14:paraId="26065B6E" w14:textId="77777777" w:rsidR="001F240A" w:rsidRDefault="001F240A" w:rsidP="00E97F80">
      <w:pPr>
        <w:rPr>
          <w:rFonts w:ascii="Times New Roman" w:hAnsi="Times New Roman" w:cs="Times New Roman"/>
          <w:b/>
          <w:bCs/>
          <w:sz w:val="24"/>
          <w:szCs w:val="24"/>
        </w:rPr>
      </w:pPr>
    </w:p>
    <w:p w14:paraId="17D608C7" w14:textId="12FA06F4" w:rsidR="00730385" w:rsidRPr="00113BAA" w:rsidRDefault="00730385" w:rsidP="00113BAA">
      <w:pPr>
        <w:pStyle w:val="Heading2"/>
        <w:rPr>
          <w:rFonts w:ascii="Times New Roman" w:hAnsi="Times New Roman" w:cs="Times New Roman"/>
          <w:color w:val="auto"/>
          <w:sz w:val="28"/>
          <w:szCs w:val="28"/>
        </w:rPr>
      </w:pPr>
      <w:bookmarkStart w:id="11" w:name="_Toc103281420"/>
      <w:r w:rsidRPr="00113BAA">
        <w:rPr>
          <w:rFonts w:ascii="Times New Roman" w:hAnsi="Times New Roman" w:cs="Times New Roman"/>
          <w:color w:val="auto"/>
          <w:sz w:val="28"/>
          <w:szCs w:val="28"/>
        </w:rPr>
        <w:t>K</w:t>
      </w:r>
      <w:r w:rsidR="007A6B02" w:rsidRPr="00113BAA">
        <w:rPr>
          <w:rFonts w:ascii="Times New Roman" w:hAnsi="Times New Roman" w:cs="Times New Roman"/>
          <w:color w:val="auto"/>
          <w:sz w:val="28"/>
          <w:szCs w:val="28"/>
        </w:rPr>
        <w:t>-</w:t>
      </w:r>
      <w:r w:rsidRPr="00113BAA">
        <w:rPr>
          <w:rFonts w:ascii="Times New Roman" w:hAnsi="Times New Roman" w:cs="Times New Roman"/>
          <w:color w:val="auto"/>
          <w:sz w:val="28"/>
          <w:szCs w:val="28"/>
        </w:rPr>
        <w:t xml:space="preserve"> Means clustering</w:t>
      </w:r>
      <w:bookmarkEnd w:id="11"/>
    </w:p>
    <w:p w14:paraId="091B7078" w14:textId="77777777" w:rsidR="00730385" w:rsidRPr="001F3F8C" w:rsidRDefault="00730385" w:rsidP="00730385">
      <w:pPr>
        <w:autoSpaceDE w:val="0"/>
        <w:autoSpaceDN w:val="0"/>
        <w:adjustRightInd w:val="0"/>
        <w:spacing w:after="0" w:line="240" w:lineRule="auto"/>
        <w:rPr>
          <w:rFonts w:ascii="Times New Roman" w:hAnsi="Times New Roman" w:cs="Times New Roman"/>
          <w:sz w:val="24"/>
          <w:szCs w:val="24"/>
        </w:rPr>
      </w:pPr>
    </w:p>
    <w:tbl>
      <w:tblPr>
        <w:tblW w:w="29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3"/>
        <w:gridCol w:w="1009"/>
        <w:gridCol w:w="1009"/>
      </w:tblGrid>
      <w:tr w:rsidR="00730385" w:rsidRPr="001F3F8C" w14:paraId="7D4A119C" w14:textId="77777777">
        <w:trPr>
          <w:cantSplit/>
        </w:trPr>
        <w:tc>
          <w:tcPr>
            <w:tcW w:w="2920" w:type="dxa"/>
            <w:gridSpan w:val="3"/>
            <w:tcBorders>
              <w:top w:val="nil"/>
              <w:left w:val="nil"/>
              <w:bottom w:val="nil"/>
              <w:right w:val="nil"/>
            </w:tcBorders>
            <w:shd w:val="clear" w:color="auto" w:fill="FFFFFF"/>
          </w:tcPr>
          <w:p w14:paraId="7CB66B94"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b/>
                <w:bCs/>
                <w:color w:val="000000"/>
                <w:sz w:val="24"/>
                <w:szCs w:val="24"/>
              </w:rPr>
              <w:t>Initial Cluster Centers</w:t>
            </w:r>
          </w:p>
        </w:tc>
      </w:tr>
      <w:tr w:rsidR="00730385" w:rsidRPr="001F3F8C" w14:paraId="2DEDF2C7" w14:textId="77777777">
        <w:trPr>
          <w:cantSplit/>
        </w:trPr>
        <w:tc>
          <w:tcPr>
            <w:tcW w:w="902" w:type="dxa"/>
            <w:vMerge w:val="restart"/>
            <w:tcBorders>
              <w:top w:val="single" w:sz="16" w:space="0" w:color="000000"/>
              <w:left w:val="single" w:sz="16" w:space="0" w:color="000000"/>
              <w:bottom w:val="nil"/>
              <w:right w:val="single" w:sz="16" w:space="0" w:color="000000"/>
            </w:tcBorders>
            <w:shd w:val="clear" w:color="auto" w:fill="FFFFFF"/>
          </w:tcPr>
          <w:p w14:paraId="1D928FD3"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018" w:type="dxa"/>
            <w:gridSpan w:val="2"/>
            <w:tcBorders>
              <w:top w:val="single" w:sz="16" w:space="0" w:color="000000"/>
              <w:left w:val="single" w:sz="16" w:space="0" w:color="000000"/>
            </w:tcBorders>
            <w:shd w:val="clear" w:color="auto" w:fill="FFFFFF"/>
          </w:tcPr>
          <w:p w14:paraId="1AA458C3"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Cluster</w:t>
            </w:r>
          </w:p>
        </w:tc>
      </w:tr>
      <w:tr w:rsidR="00730385" w:rsidRPr="001F3F8C" w14:paraId="204AAA0C" w14:textId="77777777">
        <w:trPr>
          <w:cantSplit/>
        </w:trPr>
        <w:tc>
          <w:tcPr>
            <w:tcW w:w="902" w:type="dxa"/>
            <w:vMerge/>
            <w:tcBorders>
              <w:top w:val="single" w:sz="16" w:space="0" w:color="000000"/>
              <w:left w:val="single" w:sz="16" w:space="0" w:color="000000"/>
              <w:bottom w:val="nil"/>
              <w:right w:val="single" w:sz="16" w:space="0" w:color="000000"/>
            </w:tcBorders>
            <w:shd w:val="clear" w:color="auto" w:fill="FFFFFF"/>
          </w:tcPr>
          <w:p w14:paraId="1C879024" w14:textId="77777777" w:rsidR="00730385" w:rsidRPr="001F3F8C" w:rsidRDefault="00730385" w:rsidP="00730385">
            <w:pPr>
              <w:autoSpaceDE w:val="0"/>
              <w:autoSpaceDN w:val="0"/>
              <w:adjustRightInd w:val="0"/>
              <w:spacing w:after="0" w:line="240" w:lineRule="auto"/>
              <w:rPr>
                <w:rFonts w:ascii="Times New Roman" w:hAnsi="Times New Roman" w:cs="Times New Roman"/>
                <w:color w:val="000000"/>
                <w:sz w:val="24"/>
                <w:szCs w:val="24"/>
              </w:rPr>
            </w:pPr>
          </w:p>
        </w:tc>
        <w:tc>
          <w:tcPr>
            <w:tcW w:w="1009" w:type="dxa"/>
            <w:tcBorders>
              <w:left w:val="single" w:sz="16" w:space="0" w:color="000000"/>
              <w:bottom w:val="single" w:sz="16" w:space="0" w:color="000000"/>
            </w:tcBorders>
            <w:shd w:val="clear" w:color="auto" w:fill="FFFFFF"/>
          </w:tcPr>
          <w:p w14:paraId="17B1725F"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009" w:type="dxa"/>
            <w:tcBorders>
              <w:bottom w:val="single" w:sz="16" w:space="0" w:color="000000"/>
              <w:right w:val="single" w:sz="16" w:space="0" w:color="000000"/>
            </w:tcBorders>
            <w:shd w:val="clear" w:color="auto" w:fill="FFFFFF"/>
          </w:tcPr>
          <w:p w14:paraId="0D7D7052"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2</w:t>
            </w:r>
          </w:p>
        </w:tc>
      </w:tr>
      <w:tr w:rsidR="00730385" w:rsidRPr="001F3F8C" w14:paraId="1683B217" w14:textId="77777777">
        <w:trPr>
          <w:cantSplit/>
        </w:trPr>
        <w:tc>
          <w:tcPr>
            <w:tcW w:w="902" w:type="dxa"/>
            <w:tcBorders>
              <w:top w:val="single" w:sz="16" w:space="0" w:color="000000"/>
              <w:left w:val="single" w:sz="16" w:space="0" w:color="000000"/>
              <w:bottom w:val="nil"/>
              <w:right w:val="single" w:sz="16" w:space="0" w:color="000000"/>
            </w:tcBorders>
            <w:shd w:val="clear" w:color="auto" w:fill="FFFFFF"/>
            <w:vAlign w:val="center"/>
          </w:tcPr>
          <w:p w14:paraId="6B6A40EF"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Video</w:t>
            </w:r>
          </w:p>
        </w:tc>
        <w:tc>
          <w:tcPr>
            <w:tcW w:w="1009" w:type="dxa"/>
            <w:tcBorders>
              <w:top w:val="single" w:sz="16" w:space="0" w:color="000000"/>
              <w:left w:val="single" w:sz="16" w:space="0" w:color="000000"/>
              <w:bottom w:val="nil"/>
            </w:tcBorders>
            <w:shd w:val="clear" w:color="auto" w:fill="FFFFFF"/>
            <w:vAlign w:val="center"/>
          </w:tcPr>
          <w:p w14:paraId="664A01F7"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29</w:t>
            </w:r>
          </w:p>
        </w:tc>
        <w:tc>
          <w:tcPr>
            <w:tcW w:w="1009" w:type="dxa"/>
            <w:tcBorders>
              <w:top w:val="single" w:sz="16" w:space="0" w:color="000000"/>
              <w:bottom w:val="nil"/>
              <w:right w:val="single" w:sz="16" w:space="0" w:color="000000"/>
            </w:tcBorders>
            <w:shd w:val="clear" w:color="auto" w:fill="FFFFFF"/>
            <w:vAlign w:val="center"/>
          </w:tcPr>
          <w:p w14:paraId="403A455C"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74</w:t>
            </w:r>
          </w:p>
        </w:tc>
      </w:tr>
      <w:tr w:rsidR="00730385" w:rsidRPr="001F3F8C" w14:paraId="310908B3" w14:textId="77777777">
        <w:trPr>
          <w:cantSplit/>
        </w:trPr>
        <w:tc>
          <w:tcPr>
            <w:tcW w:w="902" w:type="dxa"/>
            <w:tcBorders>
              <w:top w:val="nil"/>
              <w:left w:val="single" w:sz="16" w:space="0" w:color="000000"/>
              <w:bottom w:val="nil"/>
              <w:right w:val="single" w:sz="16" w:space="0" w:color="000000"/>
            </w:tcBorders>
            <w:shd w:val="clear" w:color="auto" w:fill="FFFFFF"/>
            <w:vAlign w:val="center"/>
          </w:tcPr>
          <w:p w14:paraId="5553E3C3"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puzzle</w:t>
            </w:r>
          </w:p>
        </w:tc>
        <w:tc>
          <w:tcPr>
            <w:tcW w:w="1009" w:type="dxa"/>
            <w:tcBorders>
              <w:top w:val="nil"/>
              <w:left w:val="single" w:sz="16" w:space="0" w:color="000000"/>
              <w:bottom w:val="nil"/>
            </w:tcBorders>
            <w:shd w:val="clear" w:color="auto" w:fill="FFFFFF"/>
            <w:vAlign w:val="center"/>
          </w:tcPr>
          <w:p w14:paraId="0E558DA7"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26</w:t>
            </w:r>
          </w:p>
        </w:tc>
        <w:tc>
          <w:tcPr>
            <w:tcW w:w="1009" w:type="dxa"/>
            <w:tcBorders>
              <w:top w:val="nil"/>
              <w:bottom w:val="nil"/>
              <w:right w:val="single" w:sz="16" w:space="0" w:color="000000"/>
            </w:tcBorders>
            <w:shd w:val="clear" w:color="auto" w:fill="FFFFFF"/>
            <w:vAlign w:val="center"/>
          </w:tcPr>
          <w:p w14:paraId="03280308"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66</w:t>
            </w:r>
          </w:p>
        </w:tc>
      </w:tr>
      <w:tr w:rsidR="00730385" w:rsidRPr="001F3F8C" w14:paraId="7B2D9F01" w14:textId="77777777">
        <w:trPr>
          <w:cantSplit/>
        </w:trPr>
        <w:tc>
          <w:tcPr>
            <w:tcW w:w="902" w:type="dxa"/>
            <w:tcBorders>
              <w:top w:val="nil"/>
              <w:left w:val="single" w:sz="16" w:space="0" w:color="000000"/>
              <w:bottom w:val="single" w:sz="16" w:space="0" w:color="000000"/>
              <w:right w:val="single" w:sz="16" w:space="0" w:color="000000"/>
            </w:tcBorders>
            <w:shd w:val="clear" w:color="auto" w:fill="FFFFFF"/>
            <w:vAlign w:val="center"/>
          </w:tcPr>
          <w:p w14:paraId="429F76BF"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Gender</w:t>
            </w:r>
          </w:p>
        </w:tc>
        <w:tc>
          <w:tcPr>
            <w:tcW w:w="1009" w:type="dxa"/>
            <w:tcBorders>
              <w:top w:val="nil"/>
              <w:left w:val="single" w:sz="16" w:space="0" w:color="000000"/>
              <w:bottom w:val="single" w:sz="16" w:space="0" w:color="000000"/>
            </w:tcBorders>
            <w:shd w:val="clear" w:color="auto" w:fill="FFFFFF"/>
            <w:vAlign w:val="center"/>
          </w:tcPr>
          <w:p w14:paraId="7A9B654F"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009" w:type="dxa"/>
            <w:tcBorders>
              <w:top w:val="nil"/>
              <w:bottom w:val="single" w:sz="16" w:space="0" w:color="000000"/>
              <w:right w:val="single" w:sz="16" w:space="0" w:color="000000"/>
            </w:tcBorders>
            <w:shd w:val="clear" w:color="auto" w:fill="FFFFFF"/>
            <w:vAlign w:val="center"/>
          </w:tcPr>
          <w:p w14:paraId="368A856E"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0</w:t>
            </w:r>
          </w:p>
        </w:tc>
      </w:tr>
    </w:tbl>
    <w:p w14:paraId="2039E599" w14:textId="2B7D31DC" w:rsidR="00A57804" w:rsidRDefault="00262187" w:rsidP="00730385">
      <w:pPr>
        <w:autoSpaceDE w:val="0"/>
        <w:autoSpaceDN w:val="0"/>
        <w:adjustRightInd w:val="0"/>
        <w:spacing w:after="0" w:line="400" w:lineRule="atLeast"/>
        <w:rPr>
          <w:rFonts w:ascii="Times New Roman" w:hAnsi="Times New Roman" w:cs="Times New Roman"/>
          <w:bCs/>
          <w:color w:val="000000"/>
          <w:sz w:val="24"/>
          <w:szCs w:val="24"/>
        </w:rPr>
      </w:pPr>
      <w:r w:rsidRPr="001F3F8C">
        <w:rPr>
          <w:rFonts w:ascii="Times New Roman" w:hAnsi="Times New Roman" w:cs="Times New Roman"/>
          <w:sz w:val="24"/>
          <w:szCs w:val="24"/>
        </w:rPr>
        <w:t xml:space="preserve">Table </w:t>
      </w:r>
      <w:r w:rsidR="00EB47AC">
        <w:rPr>
          <w:rFonts w:ascii="Times New Roman" w:hAnsi="Times New Roman" w:cs="Times New Roman"/>
          <w:sz w:val="24"/>
          <w:szCs w:val="24"/>
        </w:rPr>
        <w:t>6.</w:t>
      </w:r>
      <w:r w:rsidRPr="001F3F8C">
        <w:rPr>
          <w:rFonts w:ascii="Times New Roman" w:hAnsi="Times New Roman" w:cs="Times New Roman"/>
          <w:sz w:val="24"/>
          <w:szCs w:val="24"/>
        </w:rPr>
        <w:t xml:space="preserve"> </w:t>
      </w:r>
      <w:r w:rsidRPr="001F3F8C">
        <w:rPr>
          <w:rFonts w:ascii="Times New Roman" w:hAnsi="Times New Roman" w:cs="Times New Roman"/>
          <w:bCs/>
          <w:color w:val="000000"/>
          <w:sz w:val="24"/>
          <w:szCs w:val="24"/>
        </w:rPr>
        <w:t>Initial Cluster Centers</w:t>
      </w:r>
    </w:p>
    <w:p w14:paraId="689578C9" w14:textId="6702D1F8" w:rsidR="00EB47AC" w:rsidRPr="001F3F8C" w:rsidRDefault="00EB47AC" w:rsidP="00730385">
      <w:pPr>
        <w:autoSpaceDE w:val="0"/>
        <w:autoSpaceDN w:val="0"/>
        <w:adjustRightInd w:val="0"/>
        <w:spacing w:after="0" w:line="400" w:lineRule="atLeast"/>
        <w:rPr>
          <w:rFonts w:ascii="Times New Roman" w:hAnsi="Times New Roman" w:cs="Times New Roman"/>
          <w:bCs/>
          <w:color w:val="000000"/>
          <w:sz w:val="24"/>
          <w:szCs w:val="24"/>
        </w:rPr>
      </w:pPr>
      <w:r>
        <w:rPr>
          <w:rFonts w:ascii="Times New Roman" w:hAnsi="Times New Roman" w:cs="Times New Roman"/>
          <w:bCs/>
          <w:color w:val="000000"/>
          <w:sz w:val="24"/>
          <w:szCs w:val="24"/>
        </w:rPr>
        <w:t>Source: Created by student</w:t>
      </w:r>
    </w:p>
    <w:p w14:paraId="6829D85A" w14:textId="77777777" w:rsidR="00202CFF" w:rsidRPr="001F3F8C" w:rsidRDefault="00202CFF" w:rsidP="00730385">
      <w:pPr>
        <w:autoSpaceDE w:val="0"/>
        <w:autoSpaceDN w:val="0"/>
        <w:adjustRightInd w:val="0"/>
        <w:spacing w:after="0" w:line="400" w:lineRule="atLeast"/>
        <w:rPr>
          <w:rFonts w:ascii="Times New Roman" w:hAnsi="Times New Roman" w:cs="Times New Roman"/>
          <w:sz w:val="24"/>
          <w:szCs w:val="24"/>
        </w:rPr>
      </w:pPr>
    </w:p>
    <w:p w14:paraId="285DD042" w14:textId="6B8F5804" w:rsidR="008F168A" w:rsidRPr="001F3F8C" w:rsidRDefault="008134C5" w:rsidP="001F240A">
      <w:pPr>
        <w:autoSpaceDE w:val="0"/>
        <w:autoSpaceDN w:val="0"/>
        <w:adjustRightInd w:val="0"/>
        <w:spacing w:after="0" w:line="360" w:lineRule="auto"/>
        <w:jc w:val="both"/>
        <w:rPr>
          <w:rFonts w:ascii="Times New Roman" w:hAnsi="Times New Roman" w:cs="Times New Roman"/>
          <w:sz w:val="24"/>
          <w:szCs w:val="24"/>
        </w:rPr>
      </w:pPr>
      <w:r w:rsidRPr="001F3F8C">
        <w:rPr>
          <w:rFonts w:ascii="Times New Roman" w:hAnsi="Times New Roman" w:cs="Times New Roman"/>
          <w:sz w:val="24"/>
          <w:szCs w:val="24"/>
        </w:rPr>
        <w:lastRenderedPageBreak/>
        <w:t xml:space="preserve">The </w:t>
      </w:r>
      <w:r w:rsidR="00EB47AC">
        <w:rPr>
          <w:rFonts w:ascii="Times New Roman" w:hAnsi="Times New Roman" w:cs="Times New Roman"/>
          <w:sz w:val="24"/>
          <w:szCs w:val="24"/>
        </w:rPr>
        <w:t>T</w:t>
      </w:r>
      <w:r w:rsidRPr="001F3F8C">
        <w:rPr>
          <w:rFonts w:ascii="Times New Roman" w:hAnsi="Times New Roman" w:cs="Times New Roman"/>
          <w:sz w:val="24"/>
          <w:szCs w:val="24"/>
        </w:rPr>
        <w:t xml:space="preserve">able </w:t>
      </w:r>
      <w:r w:rsidR="00EB47AC">
        <w:rPr>
          <w:rFonts w:ascii="Times New Roman" w:hAnsi="Times New Roman" w:cs="Times New Roman"/>
          <w:sz w:val="24"/>
          <w:szCs w:val="24"/>
        </w:rPr>
        <w:t>6</w:t>
      </w:r>
      <w:r w:rsidR="003B5348" w:rsidRPr="001F3F8C">
        <w:rPr>
          <w:rFonts w:ascii="Times New Roman" w:hAnsi="Times New Roman" w:cs="Times New Roman"/>
          <w:sz w:val="24"/>
          <w:szCs w:val="24"/>
        </w:rPr>
        <w:t xml:space="preserve"> </w:t>
      </w:r>
      <w:r w:rsidRPr="001F3F8C">
        <w:rPr>
          <w:rFonts w:ascii="Times New Roman" w:hAnsi="Times New Roman" w:cs="Times New Roman"/>
          <w:sz w:val="24"/>
          <w:szCs w:val="24"/>
        </w:rPr>
        <w:t xml:space="preserve">above </w:t>
      </w:r>
      <w:r w:rsidR="003B5348" w:rsidRPr="001F3F8C">
        <w:rPr>
          <w:rFonts w:ascii="Times New Roman" w:hAnsi="Times New Roman" w:cs="Times New Roman"/>
          <w:sz w:val="24"/>
          <w:szCs w:val="24"/>
        </w:rPr>
        <w:t>classifies data into suitable gro</w:t>
      </w:r>
      <w:r w:rsidR="0065455F">
        <w:rPr>
          <w:rFonts w:ascii="Times New Roman" w:hAnsi="Times New Roman" w:cs="Times New Roman"/>
          <w:sz w:val="24"/>
          <w:szCs w:val="24"/>
        </w:rPr>
        <w:t>u</w:t>
      </w:r>
      <w:r w:rsidR="003B5348" w:rsidRPr="001F3F8C">
        <w:rPr>
          <w:rFonts w:ascii="Times New Roman" w:hAnsi="Times New Roman" w:cs="Times New Roman"/>
          <w:sz w:val="24"/>
          <w:szCs w:val="24"/>
        </w:rPr>
        <w:t>ps. It is based on the ice scream consumed by the students. The cluster analysis</w:t>
      </w:r>
      <w:r w:rsidR="007313D8">
        <w:rPr>
          <w:rFonts w:ascii="Times New Roman" w:hAnsi="Times New Roman" w:cs="Times New Roman"/>
          <w:sz w:val="24"/>
          <w:szCs w:val="24"/>
        </w:rPr>
        <w:t xml:space="preserve"> </w:t>
      </w:r>
      <w:r w:rsidR="003B5348" w:rsidRPr="001F3F8C">
        <w:rPr>
          <w:rFonts w:ascii="Times New Roman" w:hAnsi="Times New Roman" w:cs="Times New Roman"/>
          <w:sz w:val="24"/>
          <w:szCs w:val="24"/>
        </w:rPr>
        <w:t>indicates that the students w</w:t>
      </w:r>
      <w:r w:rsidR="00591902">
        <w:rPr>
          <w:rFonts w:ascii="Times New Roman" w:hAnsi="Times New Roman" w:cs="Times New Roman"/>
          <w:sz w:val="24"/>
          <w:szCs w:val="24"/>
        </w:rPr>
        <w:t xml:space="preserve">ho chosen </w:t>
      </w:r>
      <w:r w:rsidR="003B5348" w:rsidRPr="001F3F8C">
        <w:rPr>
          <w:rFonts w:ascii="Times New Roman" w:hAnsi="Times New Roman" w:cs="Times New Roman"/>
          <w:sz w:val="24"/>
          <w:szCs w:val="24"/>
        </w:rPr>
        <w:t xml:space="preserve">strawberry ice scream while those </w:t>
      </w:r>
      <w:r w:rsidR="00537D6D">
        <w:rPr>
          <w:rFonts w:ascii="Times New Roman" w:hAnsi="Times New Roman" w:cs="Times New Roman"/>
          <w:sz w:val="24"/>
          <w:szCs w:val="24"/>
        </w:rPr>
        <w:t>who chosen</w:t>
      </w:r>
      <w:r w:rsidR="003B5348" w:rsidRPr="001F3F8C">
        <w:rPr>
          <w:rFonts w:ascii="Times New Roman" w:hAnsi="Times New Roman" w:cs="Times New Roman"/>
          <w:sz w:val="24"/>
          <w:szCs w:val="24"/>
        </w:rPr>
        <w:t xml:space="preserve"> chocolate flavored ice scream underperformed. In the video game, they had 29 points compared with 74 points for those who </w:t>
      </w:r>
      <w:r w:rsidR="00CA4D1F">
        <w:rPr>
          <w:rFonts w:ascii="Times New Roman" w:hAnsi="Times New Roman" w:cs="Times New Roman"/>
          <w:sz w:val="24"/>
          <w:szCs w:val="24"/>
        </w:rPr>
        <w:t>chose</w:t>
      </w:r>
      <w:r w:rsidR="00964D8B">
        <w:rPr>
          <w:rFonts w:ascii="Times New Roman" w:hAnsi="Times New Roman" w:cs="Times New Roman"/>
          <w:sz w:val="24"/>
          <w:szCs w:val="24"/>
        </w:rPr>
        <w:t xml:space="preserve">n </w:t>
      </w:r>
      <w:r w:rsidR="003B5348" w:rsidRPr="001F3F8C">
        <w:rPr>
          <w:rFonts w:ascii="Times New Roman" w:hAnsi="Times New Roman" w:cs="Times New Roman"/>
          <w:sz w:val="24"/>
          <w:szCs w:val="24"/>
        </w:rPr>
        <w:t xml:space="preserve">chocolate flavored ice scream. </w:t>
      </w:r>
    </w:p>
    <w:tbl>
      <w:tblPr>
        <w:tblW w:w="34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9"/>
        <w:gridCol w:w="1269"/>
        <w:gridCol w:w="1269"/>
      </w:tblGrid>
      <w:tr w:rsidR="008F168A" w:rsidRPr="001F3F8C" w14:paraId="76815EEC" w14:textId="77777777">
        <w:trPr>
          <w:cantSplit/>
        </w:trPr>
        <w:tc>
          <w:tcPr>
            <w:tcW w:w="3486" w:type="dxa"/>
            <w:gridSpan w:val="3"/>
            <w:tcBorders>
              <w:top w:val="nil"/>
              <w:left w:val="nil"/>
              <w:bottom w:val="nil"/>
              <w:right w:val="nil"/>
            </w:tcBorders>
            <w:shd w:val="clear" w:color="auto" w:fill="FFFFFF"/>
          </w:tcPr>
          <w:p w14:paraId="185D9875" w14:textId="77777777" w:rsidR="00964D8B" w:rsidRDefault="00964D8B" w:rsidP="001F240A">
            <w:pPr>
              <w:autoSpaceDE w:val="0"/>
              <w:autoSpaceDN w:val="0"/>
              <w:adjustRightInd w:val="0"/>
              <w:spacing w:after="0" w:line="320" w:lineRule="atLeast"/>
              <w:ind w:right="60"/>
              <w:rPr>
                <w:rFonts w:ascii="Times New Roman" w:hAnsi="Times New Roman" w:cs="Times New Roman"/>
                <w:b/>
                <w:bCs/>
                <w:color w:val="000000"/>
                <w:sz w:val="24"/>
                <w:szCs w:val="24"/>
              </w:rPr>
            </w:pPr>
          </w:p>
          <w:p w14:paraId="1536CF43" w14:textId="72BA045E" w:rsidR="008F168A" w:rsidRPr="00113BAA" w:rsidRDefault="008F168A" w:rsidP="00113BAA">
            <w:pPr>
              <w:rPr>
                <w:rFonts w:ascii="Times New Roman" w:hAnsi="Times New Roman" w:cs="Times New Roman"/>
                <w:b/>
                <w:bCs/>
                <w:sz w:val="24"/>
                <w:szCs w:val="24"/>
                <w:vertAlign w:val="superscript"/>
              </w:rPr>
            </w:pPr>
            <w:r w:rsidRPr="00113BAA">
              <w:rPr>
                <w:rFonts w:ascii="Times New Roman" w:hAnsi="Times New Roman" w:cs="Times New Roman"/>
                <w:b/>
                <w:bCs/>
                <w:sz w:val="24"/>
                <w:szCs w:val="24"/>
              </w:rPr>
              <w:t>Iteration History</w:t>
            </w:r>
          </w:p>
          <w:p w14:paraId="320B4C78" w14:textId="59AE77CD" w:rsidR="00964D8B" w:rsidRPr="001F3F8C" w:rsidRDefault="00964D8B" w:rsidP="001F240A">
            <w:pPr>
              <w:autoSpaceDE w:val="0"/>
              <w:autoSpaceDN w:val="0"/>
              <w:adjustRightInd w:val="0"/>
              <w:spacing w:after="0" w:line="320" w:lineRule="atLeast"/>
              <w:ind w:right="60"/>
              <w:rPr>
                <w:rFonts w:ascii="Times New Roman" w:hAnsi="Times New Roman" w:cs="Times New Roman"/>
                <w:color w:val="000000"/>
                <w:sz w:val="24"/>
                <w:szCs w:val="24"/>
              </w:rPr>
            </w:pPr>
          </w:p>
        </w:tc>
      </w:tr>
      <w:tr w:rsidR="008F168A" w:rsidRPr="001F3F8C" w14:paraId="4B31A88E" w14:textId="77777777">
        <w:trPr>
          <w:cantSplit/>
        </w:trPr>
        <w:tc>
          <w:tcPr>
            <w:tcW w:w="948" w:type="dxa"/>
            <w:vMerge w:val="restart"/>
            <w:tcBorders>
              <w:top w:val="single" w:sz="16" w:space="0" w:color="000000"/>
              <w:left w:val="single" w:sz="16" w:space="0" w:color="000000"/>
              <w:bottom w:val="nil"/>
              <w:right w:val="single" w:sz="16" w:space="0" w:color="000000"/>
            </w:tcBorders>
            <w:shd w:val="clear" w:color="auto" w:fill="FFFFFF"/>
          </w:tcPr>
          <w:p w14:paraId="5C2380F0"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Iteration</w:t>
            </w:r>
          </w:p>
        </w:tc>
        <w:tc>
          <w:tcPr>
            <w:tcW w:w="2538" w:type="dxa"/>
            <w:gridSpan w:val="2"/>
            <w:tcBorders>
              <w:top w:val="single" w:sz="16" w:space="0" w:color="000000"/>
              <w:left w:val="single" w:sz="16" w:space="0" w:color="000000"/>
            </w:tcBorders>
            <w:shd w:val="clear" w:color="auto" w:fill="FFFFFF"/>
          </w:tcPr>
          <w:p w14:paraId="5916651B"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Change in Cluster Centers</w:t>
            </w:r>
          </w:p>
        </w:tc>
      </w:tr>
      <w:tr w:rsidR="008F168A" w:rsidRPr="001F3F8C" w14:paraId="5F562769" w14:textId="77777777">
        <w:trPr>
          <w:cantSplit/>
        </w:trPr>
        <w:tc>
          <w:tcPr>
            <w:tcW w:w="948" w:type="dxa"/>
            <w:vMerge/>
            <w:tcBorders>
              <w:top w:val="single" w:sz="16" w:space="0" w:color="000000"/>
              <w:left w:val="single" w:sz="16" w:space="0" w:color="000000"/>
              <w:bottom w:val="nil"/>
              <w:right w:val="single" w:sz="16" w:space="0" w:color="000000"/>
            </w:tcBorders>
            <w:shd w:val="clear" w:color="auto" w:fill="FFFFFF"/>
          </w:tcPr>
          <w:p w14:paraId="4B1C3111" w14:textId="77777777" w:rsidR="008F168A" w:rsidRPr="001F3F8C" w:rsidRDefault="008F168A" w:rsidP="008F168A">
            <w:pPr>
              <w:autoSpaceDE w:val="0"/>
              <w:autoSpaceDN w:val="0"/>
              <w:adjustRightInd w:val="0"/>
              <w:spacing w:after="0" w:line="240" w:lineRule="auto"/>
              <w:rPr>
                <w:rFonts w:ascii="Times New Roman" w:hAnsi="Times New Roman" w:cs="Times New Roman"/>
                <w:color w:val="000000"/>
                <w:sz w:val="24"/>
                <w:szCs w:val="24"/>
              </w:rPr>
            </w:pPr>
          </w:p>
        </w:tc>
        <w:tc>
          <w:tcPr>
            <w:tcW w:w="1269" w:type="dxa"/>
            <w:tcBorders>
              <w:left w:val="single" w:sz="16" w:space="0" w:color="000000"/>
              <w:bottom w:val="single" w:sz="16" w:space="0" w:color="000000"/>
            </w:tcBorders>
            <w:shd w:val="clear" w:color="auto" w:fill="FFFFFF"/>
          </w:tcPr>
          <w:p w14:paraId="13933F15"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269" w:type="dxa"/>
            <w:tcBorders>
              <w:bottom w:val="single" w:sz="16" w:space="0" w:color="000000"/>
              <w:right w:val="single" w:sz="16" w:space="0" w:color="000000"/>
            </w:tcBorders>
            <w:shd w:val="clear" w:color="auto" w:fill="FFFFFF"/>
          </w:tcPr>
          <w:p w14:paraId="12E7BD4E"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2</w:t>
            </w:r>
          </w:p>
        </w:tc>
      </w:tr>
      <w:tr w:rsidR="008F168A" w:rsidRPr="001F3F8C" w14:paraId="47C71C81" w14:textId="77777777">
        <w:trPr>
          <w:cantSplit/>
        </w:trPr>
        <w:tc>
          <w:tcPr>
            <w:tcW w:w="948" w:type="dxa"/>
            <w:tcBorders>
              <w:top w:val="single" w:sz="16" w:space="0" w:color="000000"/>
              <w:left w:val="single" w:sz="16" w:space="0" w:color="000000"/>
              <w:bottom w:val="nil"/>
              <w:right w:val="single" w:sz="16" w:space="0" w:color="000000"/>
            </w:tcBorders>
            <w:shd w:val="clear" w:color="auto" w:fill="FFFFFF"/>
            <w:vAlign w:val="center"/>
          </w:tcPr>
          <w:p w14:paraId="0732CB54"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269" w:type="dxa"/>
            <w:tcBorders>
              <w:top w:val="single" w:sz="16" w:space="0" w:color="000000"/>
              <w:left w:val="single" w:sz="16" w:space="0" w:color="000000"/>
              <w:bottom w:val="nil"/>
            </w:tcBorders>
            <w:shd w:val="clear" w:color="auto" w:fill="FFFFFF"/>
            <w:vAlign w:val="center"/>
          </w:tcPr>
          <w:p w14:paraId="42AF035F"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21.990</w:t>
            </w:r>
          </w:p>
        </w:tc>
        <w:tc>
          <w:tcPr>
            <w:tcW w:w="1269" w:type="dxa"/>
            <w:tcBorders>
              <w:top w:val="single" w:sz="16" w:space="0" w:color="000000"/>
              <w:bottom w:val="nil"/>
              <w:right w:val="single" w:sz="16" w:space="0" w:color="000000"/>
            </w:tcBorders>
            <w:shd w:val="clear" w:color="auto" w:fill="FFFFFF"/>
            <w:vAlign w:val="center"/>
          </w:tcPr>
          <w:p w14:paraId="4F2133A5"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18.383</w:t>
            </w:r>
          </w:p>
        </w:tc>
      </w:tr>
      <w:tr w:rsidR="008F168A" w:rsidRPr="001F3F8C" w14:paraId="6B1AFD8A" w14:textId="77777777">
        <w:trPr>
          <w:cantSplit/>
        </w:trPr>
        <w:tc>
          <w:tcPr>
            <w:tcW w:w="948" w:type="dxa"/>
            <w:tcBorders>
              <w:top w:val="nil"/>
              <w:left w:val="single" w:sz="16" w:space="0" w:color="000000"/>
              <w:bottom w:val="nil"/>
              <w:right w:val="single" w:sz="16" w:space="0" w:color="000000"/>
            </w:tcBorders>
            <w:shd w:val="clear" w:color="auto" w:fill="FFFFFF"/>
            <w:vAlign w:val="center"/>
          </w:tcPr>
          <w:p w14:paraId="3C9D595B"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2</w:t>
            </w:r>
          </w:p>
        </w:tc>
        <w:tc>
          <w:tcPr>
            <w:tcW w:w="1269" w:type="dxa"/>
            <w:tcBorders>
              <w:top w:val="nil"/>
              <w:left w:val="single" w:sz="16" w:space="0" w:color="000000"/>
              <w:bottom w:val="nil"/>
            </w:tcBorders>
            <w:shd w:val="clear" w:color="auto" w:fill="FFFFFF"/>
            <w:vAlign w:val="center"/>
          </w:tcPr>
          <w:p w14:paraId="7B79BF63"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.739</w:t>
            </w:r>
          </w:p>
        </w:tc>
        <w:tc>
          <w:tcPr>
            <w:tcW w:w="1269" w:type="dxa"/>
            <w:tcBorders>
              <w:top w:val="nil"/>
              <w:bottom w:val="nil"/>
              <w:right w:val="single" w:sz="16" w:space="0" w:color="000000"/>
            </w:tcBorders>
            <w:shd w:val="clear" w:color="auto" w:fill="FFFFFF"/>
            <w:vAlign w:val="center"/>
          </w:tcPr>
          <w:p w14:paraId="08B0362C"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.631</w:t>
            </w:r>
          </w:p>
        </w:tc>
      </w:tr>
      <w:tr w:rsidR="008F168A" w:rsidRPr="001F3F8C" w14:paraId="2BE9ACB5" w14:textId="77777777">
        <w:trPr>
          <w:cantSplit/>
        </w:trPr>
        <w:tc>
          <w:tcPr>
            <w:tcW w:w="948" w:type="dxa"/>
            <w:tcBorders>
              <w:top w:val="nil"/>
              <w:left w:val="single" w:sz="16" w:space="0" w:color="000000"/>
              <w:bottom w:val="nil"/>
              <w:right w:val="single" w:sz="16" w:space="0" w:color="000000"/>
            </w:tcBorders>
            <w:shd w:val="clear" w:color="auto" w:fill="FFFFFF"/>
            <w:vAlign w:val="center"/>
          </w:tcPr>
          <w:p w14:paraId="057D82E2"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3</w:t>
            </w:r>
          </w:p>
        </w:tc>
        <w:tc>
          <w:tcPr>
            <w:tcW w:w="1269" w:type="dxa"/>
            <w:tcBorders>
              <w:top w:val="nil"/>
              <w:left w:val="single" w:sz="16" w:space="0" w:color="000000"/>
              <w:bottom w:val="nil"/>
            </w:tcBorders>
            <w:shd w:val="clear" w:color="auto" w:fill="FFFFFF"/>
            <w:vAlign w:val="center"/>
          </w:tcPr>
          <w:p w14:paraId="3B12D35F"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1.084</w:t>
            </w:r>
          </w:p>
        </w:tc>
        <w:tc>
          <w:tcPr>
            <w:tcW w:w="1269" w:type="dxa"/>
            <w:tcBorders>
              <w:top w:val="nil"/>
              <w:bottom w:val="nil"/>
              <w:right w:val="single" w:sz="16" w:space="0" w:color="000000"/>
            </w:tcBorders>
            <w:shd w:val="clear" w:color="auto" w:fill="FFFFFF"/>
            <w:vAlign w:val="center"/>
          </w:tcPr>
          <w:p w14:paraId="5C43B0FC"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.969</w:t>
            </w:r>
          </w:p>
        </w:tc>
      </w:tr>
      <w:tr w:rsidR="008F168A" w:rsidRPr="001F3F8C" w14:paraId="6A6339C3" w14:textId="77777777">
        <w:trPr>
          <w:cantSplit/>
        </w:trPr>
        <w:tc>
          <w:tcPr>
            <w:tcW w:w="948" w:type="dxa"/>
            <w:tcBorders>
              <w:top w:val="nil"/>
              <w:left w:val="single" w:sz="16" w:space="0" w:color="000000"/>
              <w:bottom w:val="nil"/>
              <w:right w:val="single" w:sz="16" w:space="0" w:color="000000"/>
            </w:tcBorders>
            <w:shd w:val="clear" w:color="auto" w:fill="FFFFFF"/>
            <w:vAlign w:val="center"/>
          </w:tcPr>
          <w:p w14:paraId="3E936A94"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4</w:t>
            </w:r>
          </w:p>
        </w:tc>
        <w:tc>
          <w:tcPr>
            <w:tcW w:w="1269" w:type="dxa"/>
            <w:tcBorders>
              <w:top w:val="nil"/>
              <w:left w:val="single" w:sz="16" w:space="0" w:color="000000"/>
              <w:bottom w:val="nil"/>
            </w:tcBorders>
            <w:shd w:val="clear" w:color="auto" w:fill="FFFFFF"/>
            <w:vAlign w:val="center"/>
          </w:tcPr>
          <w:p w14:paraId="386C8CE7"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.215</w:t>
            </w:r>
          </w:p>
        </w:tc>
        <w:tc>
          <w:tcPr>
            <w:tcW w:w="1269" w:type="dxa"/>
            <w:tcBorders>
              <w:top w:val="nil"/>
              <w:bottom w:val="nil"/>
              <w:right w:val="single" w:sz="16" w:space="0" w:color="000000"/>
            </w:tcBorders>
            <w:shd w:val="clear" w:color="auto" w:fill="FFFFFF"/>
            <w:vAlign w:val="center"/>
          </w:tcPr>
          <w:p w14:paraId="37664B4A"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.219</w:t>
            </w:r>
          </w:p>
        </w:tc>
      </w:tr>
      <w:tr w:rsidR="008F168A" w:rsidRPr="001F3F8C" w14:paraId="07554F0E" w14:textId="77777777">
        <w:trPr>
          <w:cantSplit/>
        </w:trPr>
        <w:tc>
          <w:tcPr>
            <w:tcW w:w="948" w:type="dxa"/>
            <w:tcBorders>
              <w:top w:val="nil"/>
              <w:left w:val="single" w:sz="16" w:space="0" w:color="000000"/>
              <w:bottom w:val="nil"/>
              <w:right w:val="single" w:sz="16" w:space="0" w:color="000000"/>
            </w:tcBorders>
            <w:shd w:val="clear" w:color="auto" w:fill="FFFFFF"/>
            <w:vAlign w:val="center"/>
          </w:tcPr>
          <w:p w14:paraId="7BABCC8C"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5</w:t>
            </w:r>
          </w:p>
        </w:tc>
        <w:tc>
          <w:tcPr>
            <w:tcW w:w="1269" w:type="dxa"/>
            <w:tcBorders>
              <w:top w:val="nil"/>
              <w:left w:val="single" w:sz="16" w:space="0" w:color="000000"/>
              <w:bottom w:val="nil"/>
            </w:tcBorders>
            <w:shd w:val="clear" w:color="auto" w:fill="FFFFFF"/>
            <w:vAlign w:val="center"/>
          </w:tcPr>
          <w:p w14:paraId="08D3077B"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.285</w:t>
            </w:r>
          </w:p>
        </w:tc>
        <w:tc>
          <w:tcPr>
            <w:tcW w:w="1269" w:type="dxa"/>
            <w:tcBorders>
              <w:top w:val="nil"/>
              <w:bottom w:val="nil"/>
              <w:right w:val="single" w:sz="16" w:space="0" w:color="000000"/>
            </w:tcBorders>
            <w:shd w:val="clear" w:color="auto" w:fill="FFFFFF"/>
            <w:vAlign w:val="center"/>
          </w:tcPr>
          <w:p w14:paraId="22D2AD76"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.262</w:t>
            </w:r>
          </w:p>
        </w:tc>
      </w:tr>
      <w:tr w:rsidR="008F168A" w:rsidRPr="001F3F8C" w14:paraId="0E076B97" w14:textId="77777777">
        <w:trPr>
          <w:cantSplit/>
        </w:trPr>
        <w:tc>
          <w:tcPr>
            <w:tcW w:w="948" w:type="dxa"/>
            <w:tcBorders>
              <w:top w:val="nil"/>
              <w:left w:val="single" w:sz="16" w:space="0" w:color="000000"/>
              <w:bottom w:val="single" w:sz="16" w:space="0" w:color="000000"/>
              <w:right w:val="single" w:sz="16" w:space="0" w:color="000000"/>
            </w:tcBorders>
            <w:shd w:val="clear" w:color="auto" w:fill="FFFFFF"/>
            <w:vAlign w:val="center"/>
          </w:tcPr>
          <w:p w14:paraId="6EC66EA0"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6</w:t>
            </w:r>
          </w:p>
        </w:tc>
        <w:tc>
          <w:tcPr>
            <w:tcW w:w="1269" w:type="dxa"/>
            <w:tcBorders>
              <w:top w:val="nil"/>
              <w:left w:val="single" w:sz="16" w:space="0" w:color="000000"/>
              <w:bottom w:val="single" w:sz="16" w:space="0" w:color="000000"/>
            </w:tcBorders>
            <w:shd w:val="clear" w:color="auto" w:fill="FFFFFF"/>
            <w:vAlign w:val="center"/>
          </w:tcPr>
          <w:p w14:paraId="4D8EE636"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.000</w:t>
            </w:r>
          </w:p>
        </w:tc>
        <w:tc>
          <w:tcPr>
            <w:tcW w:w="1269" w:type="dxa"/>
            <w:tcBorders>
              <w:top w:val="nil"/>
              <w:bottom w:val="single" w:sz="16" w:space="0" w:color="000000"/>
              <w:right w:val="single" w:sz="16" w:space="0" w:color="000000"/>
            </w:tcBorders>
            <w:shd w:val="clear" w:color="auto" w:fill="FFFFFF"/>
            <w:vAlign w:val="center"/>
          </w:tcPr>
          <w:p w14:paraId="7E2289A5"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.000</w:t>
            </w:r>
          </w:p>
        </w:tc>
      </w:tr>
      <w:tr w:rsidR="008F168A" w:rsidRPr="001F3F8C" w14:paraId="0A6C7C35" w14:textId="77777777">
        <w:trPr>
          <w:cantSplit/>
        </w:trPr>
        <w:tc>
          <w:tcPr>
            <w:tcW w:w="3486" w:type="dxa"/>
            <w:gridSpan w:val="3"/>
            <w:tcBorders>
              <w:top w:val="nil"/>
              <w:left w:val="nil"/>
              <w:bottom w:val="nil"/>
              <w:right w:val="nil"/>
            </w:tcBorders>
            <w:shd w:val="clear" w:color="auto" w:fill="FFFFFF"/>
          </w:tcPr>
          <w:p w14:paraId="7C2C507F" w14:textId="77777777" w:rsidR="001F240A" w:rsidRDefault="001F240A" w:rsidP="008F168A">
            <w:pPr>
              <w:autoSpaceDE w:val="0"/>
              <w:autoSpaceDN w:val="0"/>
              <w:adjustRightInd w:val="0"/>
              <w:spacing w:after="0" w:line="320" w:lineRule="atLeast"/>
              <w:ind w:left="60" w:right="60"/>
              <w:rPr>
                <w:rFonts w:ascii="Times New Roman" w:hAnsi="Times New Roman" w:cs="Times New Roman"/>
                <w:color w:val="000000"/>
                <w:sz w:val="24"/>
                <w:szCs w:val="24"/>
              </w:rPr>
            </w:pPr>
          </w:p>
          <w:p w14:paraId="4DB74204" w14:textId="4144819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a. Convergence achieved due to no or small change in cluster centers. The maximum absolute coordinate change for any center is .000. The current iteration is 6. The minimum distance between initial centers is 60.216.</w:t>
            </w:r>
          </w:p>
        </w:tc>
      </w:tr>
    </w:tbl>
    <w:p w14:paraId="4C580C01" w14:textId="2D2C8036" w:rsidR="00397503" w:rsidRDefault="00262187" w:rsidP="008F168A">
      <w:pPr>
        <w:autoSpaceDE w:val="0"/>
        <w:autoSpaceDN w:val="0"/>
        <w:adjustRightInd w:val="0"/>
        <w:spacing w:after="0" w:line="400" w:lineRule="atLeast"/>
        <w:rPr>
          <w:rFonts w:ascii="Times New Roman" w:hAnsi="Times New Roman" w:cs="Times New Roman"/>
          <w:bCs/>
          <w:color w:val="000000"/>
          <w:sz w:val="24"/>
          <w:szCs w:val="24"/>
        </w:rPr>
      </w:pPr>
      <w:r w:rsidRPr="001F3F8C">
        <w:rPr>
          <w:rFonts w:ascii="Times New Roman" w:hAnsi="Times New Roman" w:cs="Times New Roman"/>
          <w:sz w:val="24"/>
          <w:szCs w:val="24"/>
        </w:rPr>
        <w:t xml:space="preserve">Table </w:t>
      </w:r>
      <w:r w:rsidR="009B5378">
        <w:rPr>
          <w:rFonts w:ascii="Times New Roman" w:hAnsi="Times New Roman" w:cs="Times New Roman"/>
          <w:sz w:val="24"/>
          <w:szCs w:val="24"/>
        </w:rPr>
        <w:t>7.</w:t>
      </w:r>
      <w:r w:rsidRPr="001F3F8C">
        <w:rPr>
          <w:rFonts w:ascii="Times New Roman" w:hAnsi="Times New Roman" w:cs="Times New Roman"/>
          <w:sz w:val="24"/>
          <w:szCs w:val="24"/>
        </w:rPr>
        <w:t xml:space="preserve"> </w:t>
      </w:r>
      <w:r w:rsidRPr="001F3F8C">
        <w:rPr>
          <w:rFonts w:ascii="Times New Roman" w:hAnsi="Times New Roman" w:cs="Times New Roman"/>
          <w:bCs/>
          <w:color w:val="000000"/>
          <w:sz w:val="24"/>
          <w:szCs w:val="24"/>
        </w:rPr>
        <w:t>Iteration History</w:t>
      </w:r>
    </w:p>
    <w:p w14:paraId="3063BFFF" w14:textId="77777777" w:rsidR="00994E52" w:rsidRPr="001F3F8C" w:rsidRDefault="00994E52" w:rsidP="008F168A">
      <w:pPr>
        <w:autoSpaceDE w:val="0"/>
        <w:autoSpaceDN w:val="0"/>
        <w:adjustRightInd w:val="0"/>
        <w:spacing w:after="0" w:line="400" w:lineRule="atLeast"/>
        <w:rPr>
          <w:rFonts w:ascii="Times New Roman" w:hAnsi="Times New Roman" w:cs="Times New Roman"/>
          <w:sz w:val="24"/>
          <w:szCs w:val="24"/>
        </w:rPr>
      </w:pPr>
    </w:p>
    <w:p w14:paraId="68D14E6A" w14:textId="77777777" w:rsidR="008F168A" w:rsidRPr="001F3F8C" w:rsidRDefault="00F00E47" w:rsidP="0091059D">
      <w:pPr>
        <w:autoSpaceDE w:val="0"/>
        <w:autoSpaceDN w:val="0"/>
        <w:adjustRightInd w:val="0"/>
        <w:spacing w:after="0" w:line="360" w:lineRule="auto"/>
        <w:jc w:val="both"/>
        <w:rPr>
          <w:rFonts w:ascii="Times New Roman" w:hAnsi="Times New Roman" w:cs="Times New Roman"/>
          <w:sz w:val="24"/>
          <w:szCs w:val="24"/>
        </w:rPr>
      </w:pPr>
      <w:r w:rsidRPr="001F3F8C">
        <w:rPr>
          <w:rFonts w:ascii="Times New Roman" w:hAnsi="Times New Roman" w:cs="Times New Roman"/>
          <w:sz w:val="24"/>
          <w:szCs w:val="24"/>
        </w:rPr>
        <w:t>The iteration history</w:t>
      </w:r>
      <w:r w:rsidR="008A447C" w:rsidRPr="001F3F8C">
        <w:rPr>
          <w:rFonts w:ascii="Times New Roman" w:hAnsi="Times New Roman" w:cs="Times New Roman"/>
          <w:sz w:val="24"/>
          <w:szCs w:val="24"/>
        </w:rPr>
        <w:t xml:space="preserve"> table shows that a total of six iterations were performed and the minimum distance between initial centers is 60.22.</w:t>
      </w:r>
    </w:p>
    <w:p w14:paraId="40BA205C" w14:textId="77777777" w:rsidR="00F00E47" w:rsidRPr="001F3F8C" w:rsidRDefault="00F00E47" w:rsidP="008F168A">
      <w:pPr>
        <w:autoSpaceDE w:val="0"/>
        <w:autoSpaceDN w:val="0"/>
        <w:adjustRightInd w:val="0"/>
        <w:spacing w:after="0" w:line="240" w:lineRule="auto"/>
        <w:rPr>
          <w:rFonts w:ascii="Times New Roman" w:hAnsi="Times New Roman" w:cs="Times New Roman"/>
          <w:sz w:val="24"/>
          <w:szCs w:val="24"/>
        </w:rPr>
      </w:pPr>
    </w:p>
    <w:p w14:paraId="0ADC70D8" w14:textId="77777777" w:rsidR="008A447C" w:rsidRPr="001F3F8C" w:rsidRDefault="008A447C" w:rsidP="008F168A">
      <w:pPr>
        <w:autoSpaceDE w:val="0"/>
        <w:autoSpaceDN w:val="0"/>
        <w:adjustRightInd w:val="0"/>
        <w:spacing w:after="0" w:line="240" w:lineRule="auto"/>
        <w:rPr>
          <w:rFonts w:ascii="Times New Roman" w:hAnsi="Times New Roman" w:cs="Times New Roman"/>
          <w:sz w:val="24"/>
          <w:szCs w:val="24"/>
        </w:rPr>
      </w:pPr>
    </w:p>
    <w:tbl>
      <w:tblPr>
        <w:tblW w:w="29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3"/>
        <w:gridCol w:w="1009"/>
        <w:gridCol w:w="1009"/>
      </w:tblGrid>
      <w:tr w:rsidR="008F168A" w:rsidRPr="001F3F8C" w14:paraId="015B8CC5" w14:textId="77777777">
        <w:trPr>
          <w:cantSplit/>
        </w:trPr>
        <w:tc>
          <w:tcPr>
            <w:tcW w:w="2920" w:type="dxa"/>
            <w:gridSpan w:val="3"/>
            <w:tcBorders>
              <w:top w:val="nil"/>
              <w:left w:val="nil"/>
              <w:bottom w:val="nil"/>
              <w:right w:val="nil"/>
            </w:tcBorders>
            <w:shd w:val="clear" w:color="auto" w:fill="FFFFFF"/>
          </w:tcPr>
          <w:p w14:paraId="45E1C551"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b/>
                <w:bCs/>
                <w:color w:val="000000"/>
                <w:sz w:val="24"/>
                <w:szCs w:val="24"/>
              </w:rPr>
              <w:t>Final Cluster Centers</w:t>
            </w:r>
          </w:p>
        </w:tc>
      </w:tr>
      <w:tr w:rsidR="008F168A" w:rsidRPr="001F3F8C" w14:paraId="1431EA61" w14:textId="77777777">
        <w:trPr>
          <w:cantSplit/>
        </w:trPr>
        <w:tc>
          <w:tcPr>
            <w:tcW w:w="902" w:type="dxa"/>
            <w:vMerge w:val="restart"/>
            <w:tcBorders>
              <w:top w:val="single" w:sz="16" w:space="0" w:color="000000"/>
              <w:left w:val="single" w:sz="16" w:space="0" w:color="000000"/>
              <w:bottom w:val="nil"/>
              <w:right w:val="single" w:sz="16" w:space="0" w:color="000000"/>
            </w:tcBorders>
            <w:shd w:val="clear" w:color="auto" w:fill="FFFFFF"/>
          </w:tcPr>
          <w:p w14:paraId="30341AF6"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018" w:type="dxa"/>
            <w:gridSpan w:val="2"/>
            <w:tcBorders>
              <w:top w:val="single" w:sz="16" w:space="0" w:color="000000"/>
              <w:left w:val="single" w:sz="16" w:space="0" w:color="000000"/>
            </w:tcBorders>
            <w:shd w:val="clear" w:color="auto" w:fill="FFFFFF"/>
          </w:tcPr>
          <w:p w14:paraId="59FB2E73"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Cluster</w:t>
            </w:r>
          </w:p>
        </w:tc>
      </w:tr>
      <w:tr w:rsidR="008F168A" w:rsidRPr="001F3F8C" w14:paraId="17EB4D90" w14:textId="77777777">
        <w:trPr>
          <w:cantSplit/>
        </w:trPr>
        <w:tc>
          <w:tcPr>
            <w:tcW w:w="902" w:type="dxa"/>
            <w:vMerge/>
            <w:tcBorders>
              <w:top w:val="single" w:sz="16" w:space="0" w:color="000000"/>
              <w:left w:val="single" w:sz="16" w:space="0" w:color="000000"/>
              <w:bottom w:val="nil"/>
              <w:right w:val="single" w:sz="16" w:space="0" w:color="000000"/>
            </w:tcBorders>
            <w:shd w:val="clear" w:color="auto" w:fill="FFFFFF"/>
          </w:tcPr>
          <w:p w14:paraId="59F938F1" w14:textId="77777777" w:rsidR="008F168A" w:rsidRPr="001F3F8C" w:rsidRDefault="008F168A" w:rsidP="008F168A">
            <w:pPr>
              <w:autoSpaceDE w:val="0"/>
              <w:autoSpaceDN w:val="0"/>
              <w:adjustRightInd w:val="0"/>
              <w:spacing w:after="0" w:line="240" w:lineRule="auto"/>
              <w:rPr>
                <w:rFonts w:ascii="Times New Roman" w:hAnsi="Times New Roman" w:cs="Times New Roman"/>
                <w:color w:val="000000"/>
                <w:sz w:val="24"/>
                <w:szCs w:val="24"/>
              </w:rPr>
            </w:pPr>
          </w:p>
        </w:tc>
        <w:tc>
          <w:tcPr>
            <w:tcW w:w="1009" w:type="dxa"/>
            <w:tcBorders>
              <w:left w:val="single" w:sz="16" w:space="0" w:color="000000"/>
              <w:bottom w:val="single" w:sz="16" w:space="0" w:color="000000"/>
            </w:tcBorders>
            <w:shd w:val="clear" w:color="auto" w:fill="FFFFFF"/>
          </w:tcPr>
          <w:p w14:paraId="490A6E1C"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009" w:type="dxa"/>
            <w:tcBorders>
              <w:bottom w:val="single" w:sz="16" w:space="0" w:color="000000"/>
              <w:right w:val="single" w:sz="16" w:space="0" w:color="000000"/>
            </w:tcBorders>
            <w:shd w:val="clear" w:color="auto" w:fill="FFFFFF"/>
          </w:tcPr>
          <w:p w14:paraId="302F0BFA"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2</w:t>
            </w:r>
          </w:p>
        </w:tc>
      </w:tr>
      <w:tr w:rsidR="008F168A" w:rsidRPr="001F3F8C" w14:paraId="3C85C857" w14:textId="77777777">
        <w:trPr>
          <w:cantSplit/>
        </w:trPr>
        <w:tc>
          <w:tcPr>
            <w:tcW w:w="902" w:type="dxa"/>
            <w:tcBorders>
              <w:top w:val="single" w:sz="16" w:space="0" w:color="000000"/>
              <w:left w:val="single" w:sz="16" w:space="0" w:color="000000"/>
              <w:bottom w:val="nil"/>
              <w:right w:val="single" w:sz="16" w:space="0" w:color="000000"/>
            </w:tcBorders>
            <w:shd w:val="clear" w:color="auto" w:fill="FFFFFF"/>
            <w:vAlign w:val="center"/>
          </w:tcPr>
          <w:p w14:paraId="390B5BB0"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Video</w:t>
            </w:r>
          </w:p>
        </w:tc>
        <w:tc>
          <w:tcPr>
            <w:tcW w:w="1009" w:type="dxa"/>
            <w:tcBorders>
              <w:top w:val="single" w:sz="16" w:space="0" w:color="000000"/>
              <w:left w:val="single" w:sz="16" w:space="0" w:color="000000"/>
              <w:bottom w:val="nil"/>
            </w:tcBorders>
            <w:shd w:val="clear" w:color="auto" w:fill="FFFFFF"/>
            <w:vAlign w:val="center"/>
          </w:tcPr>
          <w:p w14:paraId="03C948A1"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45</w:t>
            </w:r>
          </w:p>
        </w:tc>
        <w:tc>
          <w:tcPr>
            <w:tcW w:w="1009" w:type="dxa"/>
            <w:tcBorders>
              <w:top w:val="single" w:sz="16" w:space="0" w:color="000000"/>
              <w:bottom w:val="nil"/>
              <w:right w:val="single" w:sz="16" w:space="0" w:color="000000"/>
            </w:tcBorders>
            <w:shd w:val="clear" w:color="auto" w:fill="FFFFFF"/>
            <w:vAlign w:val="center"/>
          </w:tcPr>
          <w:p w14:paraId="5BF40C39"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58</w:t>
            </w:r>
          </w:p>
        </w:tc>
      </w:tr>
      <w:tr w:rsidR="008F168A" w:rsidRPr="001F3F8C" w14:paraId="02D9333F" w14:textId="77777777">
        <w:trPr>
          <w:cantSplit/>
        </w:trPr>
        <w:tc>
          <w:tcPr>
            <w:tcW w:w="902" w:type="dxa"/>
            <w:tcBorders>
              <w:top w:val="nil"/>
              <w:left w:val="single" w:sz="16" w:space="0" w:color="000000"/>
              <w:bottom w:val="nil"/>
              <w:right w:val="single" w:sz="16" w:space="0" w:color="000000"/>
            </w:tcBorders>
            <w:shd w:val="clear" w:color="auto" w:fill="FFFFFF"/>
            <w:vAlign w:val="center"/>
          </w:tcPr>
          <w:p w14:paraId="73637F14"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puzzle</w:t>
            </w:r>
          </w:p>
        </w:tc>
        <w:tc>
          <w:tcPr>
            <w:tcW w:w="1009" w:type="dxa"/>
            <w:tcBorders>
              <w:top w:val="nil"/>
              <w:left w:val="single" w:sz="16" w:space="0" w:color="000000"/>
              <w:bottom w:val="nil"/>
            </w:tcBorders>
            <w:shd w:val="clear" w:color="auto" w:fill="FFFFFF"/>
            <w:vAlign w:val="center"/>
          </w:tcPr>
          <w:p w14:paraId="4B0F1B6D"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44</w:t>
            </w:r>
          </w:p>
        </w:tc>
        <w:tc>
          <w:tcPr>
            <w:tcW w:w="1009" w:type="dxa"/>
            <w:tcBorders>
              <w:top w:val="nil"/>
              <w:bottom w:val="nil"/>
              <w:right w:val="single" w:sz="16" w:space="0" w:color="000000"/>
            </w:tcBorders>
            <w:shd w:val="clear" w:color="auto" w:fill="FFFFFF"/>
            <w:vAlign w:val="center"/>
          </w:tcPr>
          <w:p w14:paraId="1D9BF380"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60</w:t>
            </w:r>
          </w:p>
        </w:tc>
      </w:tr>
      <w:tr w:rsidR="008F168A" w:rsidRPr="001F3F8C" w14:paraId="6EE112A5" w14:textId="77777777">
        <w:trPr>
          <w:cantSplit/>
        </w:trPr>
        <w:tc>
          <w:tcPr>
            <w:tcW w:w="902" w:type="dxa"/>
            <w:tcBorders>
              <w:top w:val="nil"/>
              <w:left w:val="single" w:sz="16" w:space="0" w:color="000000"/>
              <w:bottom w:val="single" w:sz="16" w:space="0" w:color="000000"/>
              <w:right w:val="single" w:sz="16" w:space="0" w:color="000000"/>
            </w:tcBorders>
            <w:shd w:val="clear" w:color="auto" w:fill="FFFFFF"/>
            <w:vAlign w:val="center"/>
          </w:tcPr>
          <w:p w14:paraId="618F9EC6"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Gender</w:t>
            </w:r>
          </w:p>
        </w:tc>
        <w:tc>
          <w:tcPr>
            <w:tcW w:w="1009" w:type="dxa"/>
            <w:tcBorders>
              <w:top w:val="nil"/>
              <w:left w:val="single" w:sz="16" w:space="0" w:color="000000"/>
              <w:bottom w:val="single" w:sz="16" w:space="0" w:color="000000"/>
            </w:tcBorders>
            <w:shd w:val="clear" w:color="auto" w:fill="FFFFFF"/>
            <w:vAlign w:val="center"/>
          </w:tcPr>
          <w:p w14:paraId="5DCAF62F"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009" w:type="dxa"/>
            <w:tcBorders>
              <w:top w:val="nil"/>
              <w:bottom w:val="single" w:sz="16" w:space="0" w:color="000000"/>
              <w:right w:val="single" w:sz="16" w:space="0" w:color="000000"/>
            </w:tcBorders>
            <w:shd w:val="clear" w:color="auto" w:fill="FFFFFF"/>
            <w:vAlign w:val="center"/>
          </w:tcPr>
          <w:p w14:paraId="4E535B44"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r>
    </w:tbl>
    <w:p w14:paraId="38D42C38" w14:textId="39E66B69" w:rsidR="008F168A" w:rsidRDefault="00262187" w:rsidP="002E3F89">
      <w:pPr>
        <w:autoSpaceDE w:val="0"/>
        <w:autoSpaceDN w:val="0"/>
        <w:adjustRightInd w:val="0"/>
        <w:spacing w:after="0" w:line="480" w:lineRule="auto"/>
        <w:rPr>
          <w:rFonts w:ascii="Times New Roman" w:hAnsi="Times New Roman" w:cs="Times New Roman"/>
          <w:sz w:val="24"/>
          <w:szCs w:val="24"/>
        </w:rPr>
      </w:pPr>
      <w:r w:rsidRPr="001F3F8C">
        <w:rPr>
          <w:rFonts w:ascii="Times New Roman" w:hAnsi="Times New Roman" w:cs="Times New Roman"/>
          <w:sz w:val="24"/>
          <w:szCs w:val="24"/>
        </w:rPr>
        <w:t xml:space="preserve">Table </w:t>
      </w:r>
      <w:r w:rsidR="009B5378">
        <w:rPr>
          <w:rFonts w:ascii="Times New Roman" w:hAnsi="Times New Roman" w:cs="Times New Roman"/>
          <w:sz w:val="24"/>
          <w:szCs w:val="24"/>
        </w:rPr>
        <w:t>8.</w:t>
      </w:r>
      <w:r w:rsidRPr="001F3F8C">
        <w:rPr>
          <w:rFonts w:ascii="Times New Roman" w:hAnsi="Times New Roman" w:cs="Times New Roman"/>
          <w:sz w:val="24"/>
          <w:szCs w:val="24"/>
        </w:rPr>
        <w:t xml:space="preserve"> </w:t>
      </w:r>
      <w:r w:rsidRPr="001F3F8C">
        <w:rPr>
          <w:rFonts w:ascii="Times New Roman" w:hAnsi="Times New Roman" w:cs="Times New Roman"/>
          <w:bCs/>
          <w:color w:val="000000"/>
          <w:sz w:val="24"/>
          <w:szCs w:val="24"/>
        </w:rPr>
        <w:t>Final Cluster Centers</w:t>
      </w:r>
      <w:r w:rsidR="00113BAA">
        <w:rPr>
          <w:rFonts w:ascii="Times New Roman" w:hAnsi="Times New Roman" w:cs="Times New Roman"/>
          <w:sz w:val="24"/>
          <w:szCs w:val="24"/>
        </w:rPr>
        <w:t xml:space="preserve"> </w:t>
      </w:r>
      <w:r w:rsidR="002E3F89">
        <w:rPr>
          <w:rFonts w:ascii="Times New Roman" w:hAnsi="Times New Roman" w:cs="Times New Roman"/>
          <w:sz w:val="24"/>
          <w:szCs w:val="24"/>
        </w:rPr>
        <w:t>Source: Crated by student</w:t>
      </w:r>
    </w:p>
    <w:p w14:paraId="507F56E1" w14:textId="77777777" w:rsidR="002E3F89" w:rsidRPr="001F3F8C" w:rsidRDefault="002E3F89" w:rsidP="008F168A">
      <w:pPr>
        <w:autoSpaceDE w:val="0"/>
        <w:autoSpaceDN w:val="0"/>
        <w:adjustRightInd w:val="0"/>
        <w:spacing w:after="0" w:line="240" w:lineRule="auto"/>
        <w:rPr>
          <w:rFonts w:ascii="Times New Roman" w:hAnsi="Times New Roman" w:cs="Times New Roman"/>
          <w:sz w:val="24"/>
          <w:szCs w:val="24"/>
        </w:rPr>
      </w:pPr>
    </w:p>
    <w:tbl>
      <w:tblPr>
        <w:tblW w:w="27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756"/>
        <w:gridCol w:w="1039"/>
      </w:tblGrid>
      <w:tr w:rsidR="008F168A" w:rsidRPr="001F3F8C" w14:paraId="31008403" w14:textId="77777777">
        <w:trPr>
          <w:cantSplit/>
        </w:trPr>
        <w:tc>
          <w:tcPr>
            <w:tcW w:w="2705" w:type="dxa"/>
            <w:gridSpan w:val="3"/>
            <w:tcBorders>
              <w:top w:val="nil"/>
              <w:left w:val="nil"/>
              <w:bottom w:val="nil"/>
              <w:right w:val="nil"/>
            </w:tcBorders>
            <w:shd w:val="clear" w:color="auto" w:fill="FFFFFF"/>
          </w:tcPr>
          <w:p w14:paraId="7076E46D" w14:textId="77777777" w:rsidR="009B5378" w:rsidRDefault="009B5378" w:rsidP="009B5378">
            <w:pPr>
              <w:autoSpaceDE w:val="0"/>
              <w:autoSpaceDN w:val="0"/>
              <w:adjustRightInd w:val="0"/>
              <w:spacing w:after="0" w:line="320" w:lineRule="atLeast"/>
              <w:ind w:right="60"/>
              <w:rPr>
                <w:rFonts w:ascii="Times New Roman" w:hAnsi="Times New Roman" w:cs="Times New Roman"/>
                <w:b/>
                <w:bCs/>
                <w:color w:val="000000"/>
                <w:sz w:val="24"/>
                <w:szCs w:val="24"/>
              </w:rPr>
            </w:pPr>
          </w:p>
          <w:p w14:paraId="3EB14067" w14:textId="7AF9BF03" w:rsidR="008F168A" w:rsidRPr="001F3F8C" w:rsidRDefault="008F168A" w:rsidP="009B5378">
            <w:pPr>
              <w:autoSpaceDE w:val="0"/>
              <w:autoSpaceDN w:val="0"/>
              <w:adjustRightInd w:val="0"/>
              <w:spacing w:after="0" w:line="320" w:lineRule="atLeast"/>
              <w:ind w:right="60"/>
              <w:rPr>
                <w:rFonts w:ascii="Times New Roman" w:hAnsi="Times New Roman" w:cs="Times New Roman"/>
                <w:color w:val="000000"/>
                <w:sz w:val="24"/>
                <w:szCs w:val="24"/>
              </w:rPr>
            </w:pPr>
            <w:r w:rsidRPr="001F3F8C">
              <w:rPr>
                <w:rFonts w:ascii="Times New Roman" w:hAnsi="Times New Roman" w:cs="Times New Roman"/>
                <w:b/>
                <w:bCs/>
                <w:color w:val="000000"/>
                <w:sz w:val="24"/>
                <w:szCs w:val="24"/>
              </w:rPr>
              <w:t>Number of Cases in each</w:t>
            </w:r>
            <w:r w:rsidR="009B5378">
              <w:rPr>
                <w:rFonts w:ascii="Times New Roman" w:hAnsi="Times New Roman" w:cs="Times New Roman"/>
                <w:b/>
                <w:bCs/>
                <w:color w:val="000000"/>
                <w:sz w:val="24"/>
                <w:szCs w:val="24"/>
              </w:rPr>
              <w:t xml:space="preserve"> </w:t>
            </w:r>
            <w:r w:rsidRPr="001F3F8C">
              <w:rPr>
                <w:rFonts w:ascii="Times New Roman" w:hAnsi="Times New Roman" w:cs="Times New Roman"/>
                <w:b/>
                <w:bCs/>
                <w:color w:val="000000"/>
                <w:sz w:val="24"/>
                <w:szCs w:val="24"/>
              </w:rPr>
              <w:t>Cluster</w:t>
            </w:r>
          </w:p>
        </w:tc>
      </w:tr>
      <w:tr w:rsidR="008F168A" w:rsidRPr="001F3F8C" w14:paraId="0245E7A0" w14:textId="77777777">
        <w:trPr>
          <w:cantSplit/>
        </w:trPr>
        <w:tc>
          <w:tcPr>
            <w:tcW w:w="912" w:type="dxa"/>
            <w:vMerge w:val="restart"/>
            <w:tcBorders>
              <w:top w:val="single" w:sz="16" w:space="0" w:color="000000"/>
              <w:left w:val="single" w:sz="16" w:space="0" w:color="000000"/>
              <w:bottom w:val="nil"/>
              <w:right w:val="nil"/>
            </w:tcBorders>
            <w:shd w:val="clear" w:color="auto" w:fill="FFFFFF"/>
            <w:vAlign w:val="center"/>
          </w:tcPr>
          <w:p w14:paraId="7BD543B3"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Cluster</w:t>
            </w:r>
          </w:p>
        </w:tc>
        <w:tc>
          <w:tcPr>
            <w:tcW w:w="755" w:type="dxa"/>
            <w:tcBorders>
              <w:top w:val="single" w:sz="16" w:space="0" w:color="000000"/>
              <w:left w:val="nil"/>
              <w:bottom w:val="nil"/>
              <w:right w:val="single" w:sz="16" w:space="0" w:color="000000"/>
            </w:tcBorders>
            <w:shd w:val="clear" w:color="auto" w:fill="FFFFFF"/>
            <w:vAlign w:val="center"/>
          </w:tcPr>
          <w:p w14:paraId="3F931759"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038" w:type="dxa"/>
            <w:tcBorders>
              <w:top w:val="single" w:sz="16" w:space="0" w:color="000000"/>
              <w:left w:val="single" w:sz="16" w:space="0" w:color="000000"/>
              <w:bottom w:val="nil"/>
              <w:right w:val="single" w:sz="16" w:space="0" w:color="000000"/>
            </w:tcBorders>
            <w:shd w:val="clear" w:color="auto" w:fill="FFFFFF"/>
            <w:vAlign w:val="center"/>
          </w:tcPr>
          <w:p w14:paraId="08F38BC6"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95.000</w:t>
            </w:r>
          </w:p>
        </w:tc>
      </w:tr>
      <w:tr w:rsidR="008F168A" w:rsidRPr="001F3F8C" w14:paraId="0B94AC4B" w14:textId="77777777">
        <w:trPr>
          <w:cantSplit/>
        </w:trPr>
        <w:tc>
          <w:tcPr>
            <w:tcW w:w="912" w:type="dxa"/>
            <w:vMerge/>
            <w:tcBorders>
              <w:top w:val="single" w:sz="16" w:space="0" w:color="000000"/>
              <w:left w:val="single" w:sz="16" w:space="0" w:color="000000"/>
              <w:bottom w:val="nil"/>
              <w:right w:val="nil"/>
            </w:tcBorders>
            <w:shd w:val="clear" w:color="auto" w:fill="FFFFFF"/>
            <w:vAlign w:val="center"/>
          </w:tcPr>
          <w:p w14:paraId="4ED39D8C" w14:textId="77777777" w:rsidR="008F168A" w:rsidRPr="001F3F8C" w:rsidRDefault="008F168A" w:rsidP="008F168A">
            <w:pPr>
              <w:autoSpaceDE w:val="0"/>
              <w:autoSpaceDN w:val="0"/>
              <w:adjustRightInd w:val="0"/>
              <w:spacing w:after="0" w:line="240" w:lineRule="auto"/>
              <w:rPr>
                <w:rFonts w:ascii="Times New Roman" w:hAnsi="Times New Roman" w:cs="Times New Roman"/>
                <w:color w:val="000000"/>
                <w:sz w:val="24"/>
                <w:szCs w:val="24"/>
              </w:rPr>
            </w:pPr>
          </w:p>
        </w:tc>
        <w:tc>
          <w:tcPr>
            <w:tcW w:w="755" w:type="dxa"/>
            <w:tcBorders>
              <w:top w:val="nil"/>
              <w:left w:val="nil"/>
              <w:bottom w:val="nil"/>
              <w:right w:val="single" w:sz="16" w:space="0" w:color="000000"/>
            </w:tcBorders>
            <w:shd w:val="clear" w:color="auto" w:fill="FFFFFF"/>
            <w:vAlign w:val="center"/>
          </w:tcPr>
          <w:p w14:paraId="274FD516"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2</w:t>
            </w:r>
          </w:p>
        </w:tc>
        <w:tc>
          <w:tcPr>
            <w:tcW w:w="1038" w:type="dxa"/>
            <w:tcBorders>
              <w:top w:val="nil"/>
              <w:left w:val="single" w:sz="16" w:space="0" w:color="000000"/>
              <w:bottom w:val="nil"/>
              <w:right w:val="single" w:sz="16" w:space="0" w:color="000000"/>
            </w:tcBorders>
            <w:shd w:val="clear" w:color="auto" w:fill="FFFFFF"/>
            <w:vAlign w:val="center"/>
          </w:tcPr>
          <w:p w14:paraId="3CAE7393"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105.000</w:t>
            </w:r>
          </w:p>
        </w:tc>
      </w:tr>
      <w:tr w:rsidR="008F168A" w:rsidRPr="001F3F8C" w14:paraId="78B7DFC2" w14:textId="77777777">
        <w:trPr>
          <w:cantSplit/>
        </w:trPr>
        <w:tc>
          <w:tcPr>
            <w:tcW w:w="1667" w:type="dxa"/>
            <w:gridSpan w:val="2"/>
            <w:tcBorders>
              <w:top w:val="nil"/>
              <w:left w:val="single" w:sz="16" w:space="0" w:color="000000"/>
              <w:bottom w:val="nil"/>
              <w:right w:val="nil"/>
            </w:tcBorders>
            <w:shd w:val="clear" w:color="auto" w:fill="FFFFFF"/>
            <w:vAlign w:val="center"/>
          </w:tcPr>
          <w:p w14:paraId="61A25D36"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Valid</w:t>
            </w:r>
          </w:p>
        </w:tc>
        <w:tc>
          <w:tcPr>
            <w:tcW w:w="1038" w:type="dxa"/>
            <w:tcBorders>
              <w:top w:val="nil"/>
              <w:left w:val="single" w:sz="16" w:space="0" w:color="000000"/>
              <w:bottom w:val="nil"/>
              <w:right w:val="single" w:sz="16" w:space="0" w:color="000000"/>
            </w:tcBorders>
            <w:shd w:val="clear" w:color="auto" w:fill="FFFFFF"/>
            <w:vAlign w:val="center"/>
          </w:tcPr>
          <w:p w14:paraId="2CDEC1A7"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200.000</w:t>
            </w:r>
          </w:p>
        </w:tc>
      </w:tr>
      <w:tr w:rsidR="008F168A" w:rsidRPr="001F3F8C" w14:paraId="5CA33E83" w14:textId="77777777">
        <w:trPr>
          <w:cantSplit/>
        </w:trPr>
        <w:tc>
          <w:tcPr>
            <w:tcW w:w="1667" w:type="dxa"/>
            <w:gridSpan w:val="2"/>
            <w:tcBorders>
              <w:top w:val="nil"/>
              <w:left w:val="single" w:sz="16" w:space="0" w:color="000000"/>
              <w:bottom w:val="single" w:sz="16" w:space="0" w:color="000000"/>
              <w:right w:val="nil"/>
            </w:tcBorders>
            <w:shd w:val="clear" w:color="auto" w:fill="FFFFFF"/>
            <w:vAlign w:val="center"/>
          </w:tcPr>
          <w:p w14:paraId="4110093E"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Missing</w:t>
            </w:r>
          </w:p>
        </w:tc>
        <w:tc>
          <w:tcPr>
            <w:tcW w:w="1038" w:type="dxa"/>
            <w:tcBorders>
              <w:top w:val="nil"/>
              <w:left w:val="single" w:sz="16" w:space="0" w:color="000000"/>
              <w:bottom w:val="single" w:sz="16" w:space="0" w:color="000000"/>
              <w:right w:val="single" w:sz="16" w:space="0" w:color="000000"/>
            </w:tcBorders>
            <w:shd w:val="clear" w:color="auto" w:fill="FFFFFF"/>
            <w:vAlign w:val="center"/>
          </w:tcPr>
          <w:p w14:paraId="1F3F5B6E"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.000</w:t>
            </w:r>
          </w:p>
        </w:tc>
      </w:tr>
    </w:tbl>
    <w:p w14:paraId="7DA2003A" w14:textId="77777777" w:rsidR="008F168A" w:rsidRPr="001F3F8C" w:rsidRDefault="008F168A" w:rsidP="008F168A">
      <w:pPr>
        <w:autoSpaceDE w:val="0"/>
        <w:autoSpaceDN w:val="0"/>
        <w:adjustRightInd w:val="0"/>
        <w:spacing w:after="0" w:line="400" w:lineRule="atLeast"/>
        <w:rPr>
          <w:rFonts w:ascii="Times New Roman" w:hAnsi="Times New Roman" w:cs="Times New Roman"/>
          <w:sz w:val="24"/>
          <w:szCs w:val="24"/>
        </w:rPr>
      </w:pPr>
    </w:p>
    <w:p w14:paraId="4AEFACB4" w14:textId="3518F604" w:rsidR="00730385" w:rsidRDefault="00262187" w:rsidP="002E3F89">
      <w:pPr>
        <w:spacing w:line="240" w:lineRule="auto"/>
        <w:rPr>
          <w:rFonts w:ascii="Times New Roman" w:hAnsi="Times New Roman" w:cs="Times New Roman"/>
          <w:bCs/>
          <w:color w:val="000000"/>
          <w:sz w:val="24"/>
          <w:szCs w:val="24"/>
        </w:rPr>
      </w:pPr>
      <w:r w:rsidRPr="001F3F8C">
        <w:rPr>
          <w:rFonts w:ascii="Times New Roman" w:hAnsi="Times New Roman" w:cs="Times New Roman"/>
          <w:sz w:val="24"/>
          <w:szCs w:val="24"/>
        </w:rPr>
        <w:t xml:space="preserve">Table </w:t>
      </w:r>
      <w:r w:rsidR="009B6C26">
        <w:rPr>
          <w:rFonts w:ascii="Times New Roman" w:hAnsi="Times New Roman" w:cs="Times New Roman"/>
          <w:sz w:val="24"/>
          <w:szCs w:val="24"/>
        </w:rPr>
        <w:t>9.</w:t>
      </w:r>
      <w:r w:rsidRPr="001F3F8C">
        <w:rPr>
          <w:rFonts w:ascii="Times New Roman" w:hAnsi="Times New Roman" w:cs="Times New Roman"/>
          <w:sz w:val="24"/>
          <w:szCs w:val="24"/>
        </w:rPr>
        <w:t xml:space="preserve"> </w:t>
      </w:r>
      <w:r w:rsidRPr="001F3F8C">
        <w:rPr>
          <w:rFonts w:ascii="Times New Roman" w:hAnsi="Times New Roman" w:cs="Times New Roman"/>
          <w:bCs/>
          <w:color w:val="000000"/>
          <w:sz w:val="24"/>
          <w:szCs w:val="24"/>
        </w:rPr>
        <w:t>Number of Cases in each Cluster</w:t>
      </w:r>
    </w:p>
    <w:p w14:paraId="4445DB5C" w14:textId="77B0D4B1" w:rsidR="002E3F89" w:rsidRDefault="002E3F89" w:rsidP="002E3F89">
      <w:pPr>
        <w:spacing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Source: Created by student</w:t>
      </w:r>
    </w:p>
    <w:p w14:paraId="07F6D168" w14:textId="77777777" w:rsidR="002E3F89" w:rsidRPr="001F3F8C" w:rsidRDefault="002E3F89" w:rsidP="00554CE2">
      <w:pPr>
        <w:rPr>
          <w:rFonts w:ascii="Times New Roman" w:hAnsi="Times New Roman" w:cs="Times New Roman"/>
          <w:bCs/>
          <w:color w:val="000000"/>
          <w:sz w:val="24"/>
          <w:szCs w:val="24"/>
        </w:rPr>
      </w:pPr>
    </w:p>
    <w:p w14:paraId="67C14423" w14:textId="5F63205A" w:rsidR="008A447C" w:rsidRPr="001F3F8C" w:rsidRDefault="008A447C" w:rsidP="0091059D">
      <w:pPr>
        <w:spacing w:line="360" w:lineRule="auto"/>
        <w:jc w:val="both"/>
        <w:rPr>
          <w:rFonts w:ascii="Times New Roman" w:hAnsi="Times New Roman" w:cs="Times New Roman"/>
          <w:bCs/>
          <w:color w:val="000000"/>
          <w:sz w:val="24"/>
          <w:szCs w:val="24"/>
        </w:rPr>
      </w:pPr>
      <w:r w:rsidRPr="001F3F8C">
        <w:rPr>
          <w:rFonts w:ascii="Times New Roman" w:hAnsi="Times New Roman" w:cs="Times New Roman"/>
          <w:bCs/>
          <w:color w:val="000000"/>
          <w:sz w:val="24"/>
          <w:szCs w:val="24"/>
        </w:rPr>
        <w:t xml:space="preserve">Table </w:t>
      </w:r>
      <w:r w:rsidR="009B6C26">
        <w:rPr>
          <w:rFonts w:ascii="Times New Roman" w:hAnsi="Times New Roman" w:cs="Times New Roman"/>
          <w:bCs/>
          <w:color w:val="000000"/>
          <w:sz w:val="24"/>
          <w:szCs w:val="24"/>
        </w:rPr>
        <w:t>8</w:t>
      </w:r>
      <w:r w:rsidRPr="001F3F8C">
        <w:rPr>
          <w:rFonts w:ascii="Times New Roman" w:hAnsi="Times New Roman" w:cs="Times New Roman"/>
          <w:bCs/>
          <w:color w:val="000000"/>
          <w:sz w:val="24"/>
          <w:szCs w:val="24"/>
        </w:rPr>
        <w:t xml:space="preserve"> and </w:t>
      </w:r>
      <w:r w:rsidR="009B6C26">
        <w:rPr>
          <w:rFonts w:ascii="Times New Roman" w:hAnsi="Times New Roman" w:cs="Times New Roman"/>
          <w:bCs/>
          <w:color w:val="000000"/>
          <w:sz w:val="24"/>
          <w:szCs w:val="24"/>
        </w:rPr>
        <w:t>9</w:t>
      </w:r>
      <w:r w:rsidRPr="001F3F8C">
        <w:rPr>
          <w:rFonts w:ascii="Times New Roman" w:hAnsi="Times New Roman" w:cs="Times New Roman"/>
          <w:bCs/>
          <w:color w:val="000000"/>
          <w:sz w:val="24"/>
          <w:szCs w:val="24"/>
        </w:rPr>
        <w:t xml:space="preserve"> show the final cluster analysis results and the number of cases in each cluster respectively. Cluster 1 has 95.00 cases while cluster 2 has 105.00 cases. </w:t>
      </w:r>
    </w:p>
    <w:p w14:paraId="7C5FEF3E" w14:textId="52A1ABBB" w:rsidR="008A447C" w:rsidRDefault="008A447C" w:rsidP="00554CE2">
      <w:pPr>
        <w:rPr>
          <w:rFonts w:ascii="Times New Roman" w:hAnsi="Times New Roman" w:cs="Times New Roman"/>
          <w:bCs/>
          <w:color w:val="000000"/>
          <w:sz w:val="24"/>
          <w:szCs w:val="24"/>
        </w:rPr>
      </w:pPr>
      <w:r w:rsidRPr="001F3F8C">
        <w:rPr>
          <w:rFonts w:ascii="Times New Roman" w:hAnsi="Times New Roman" w:cs="Times New Roman"/>
          <w:bCs/>
          <w:color w:val="000000"/>
          <w:sz w:val="24"/>
          <w:szCs w:val="24"/>
        </w:rPr>
        <w:t xml:space="preserve">The above data analysis is an example of </w:t>
      </w:r>
      <w:r w:rsidR="00664909">
        <w:rPr>
          <w:rFonts w:ascii="Times New Roman" w:hAnsi="Times New Roman" w:cs="Times New Roman"/>
          <w:bCs/>
          <w:color w:val="000000"/>
          <w:sz w:val="24"/>
          <w:szCs w:val="24"/>
        </w:rPr>
        <w:t>K-</w:t>
      </w:r>
      <w:r w:rsidRPr="001F3F8C">
        <w:rPr>
          <w:rFonts w:ascii="Times New Roman" w:hAnsi="Times New Roman" w:cs="Times New Roman"/>
          <w:bCs/>
          <w:color w:val="000000"/>
          <w:sz w:val="24"/>
          <w:szCs w:val="24"/>
        </w:rPr>
        <w:t>means clustering us</w:t>
      </w:r>
      <w:r w:rsidR="00D15B42">
        <w:rPr>
          <w:rFonts w:ascii="Times New Roman" w:hAnsi="Times New Roman" w:cs="Times New Roman"/>
          <w:bCs/>
          <w:color w:val="000000"/>
          <w:sz w:val="24"/>
          <w:szCs w:val="24"/>
        </w:rPr>
        <w:t>ed through</w:t>
      </w:r>
      <w:r w:rsidRPr="001F3F8C">
        <w:rPr>
          <w:rFonts w:ascii="Times New Roman" w:hAnsi="Times New Roman" w:cs="Times New Roman"/>
          <w:bCs/>
          <w:color w:val="000000"/>
          <w:sz w:val="24"/>
          <w:szCs w:val="24"/>
        </w:rPr>
        <w:t xml:space="preserve"> SPSS software.</w:t>
      </w:r>
      <w:r w:rsidR="00664909">
        <w:rPr>
          <w:rFonts w:ascii="Times New Roman" w:hAnsi="Times New Roman" w:cs="Times New Roman"/>
          <w:bCs/>
          <w:color w:val="000000"/>
          <w:sz w:val="24"/>
          <w:szCs w:val="24"/>
        </w:rPr>
        <w:t xml:space="preserve"> </w:t>
      </w:r>
      <w:r w:rsidRPr="001F3F8C">
        <w:rPr>
          <w:rFonts w:ascii="Times New Roman" w:hAnsi="Times New Roman" w:cs="Times New Roman"/>
          <w:bCs/>
          <w:color w:val="000000"/>
          <w:sz w:val="24"/>
          <w:szCs w:val="24"/>
        </w:rPr>
        <w:t xml:space="preserve">   </w:t>
      </w:r>
    </w:p>
    <w:p w14:paraId="6DE24EB0" w14:textId="77777777" w:rsidR="00592748" w:rsidRPr="00F71F67" w:rsidRDefault="00592748" w:rsidP="00554CE2">
      <w:pPr>
        <w:rPr>
          <w:rFonts w:ascii="Times New Roman" w:hAnsi="Times New Roman" w:cs="Times New Roman"/>
          <w:bCs/>
          <w:color w:val="000000"/>
          <w:sz w:val="28"/>
          <w:szCs w:val="28"/>
        </w:rPr>
      </w:pPr>
    </w:p>
    <w:p w14:paraId="076A1962" w14:textId="465D75AB" w:rsidR="009F44C7" w:rsidRPr="00113BAA" w:rsidRDefault="00D95337" w:rsidP="00113BAA">
      <w:pPr>
        <w:pStyle w:val="Heading1"/>
        <w:jc w:val="center"/>
        <w:rPr>
          <w:sz w:val="28"/>
          <w:szCs w:val="28"/>
        </w:rPr>
      </w:pPr>
      <w:bookmarkStart w:id="12" w:name="_Toc103281421"/>
      <w:r w:rsidRPr="00113BAA">
        <w:rPr>
          <w:sz w:val="28"/>
          <w:szCs w:val="28"/>
        </w:rPr>
        <w:t>D</w:t>
      </w:r>
      <w:r w:rsidR="009F44C7" w:rsidRPr="00113BAA">
        <w:rPr>
          <w:sz w:val="28"/>
          <w:szCs w:val="28"/>
        </w:rPr>
        <w:t>ata and text mining methods used in</w:t>
      </w:r>
      <w:r w:rsidRPr="00113BAA">
        <w:rPr>
          <w:sz w:val="28"/>
          <w:szCs w:val="28"/>
        </w:rPr>
        <w:t xml:space="preserve"> </w:t>
      </w:r>
      <w:r w:rsidR="009F44C7" w:rsidRPr="00113BAA">
        <w:rPr>
          <w:sz w:val="28"/>
          <w:szCs w:val="28"/>
        </w:rPr>
        <w:t>business</w:t>
      </w:r>
      <w:bookmarkEnd w:id="12"/>
    </w:p>
    <w:p w14:paraId="73F555B4" w14:textId="77777777" w:rsidR="008D5A8E" w:rsidRDefault="00AC55FE" w:rsidP="003915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Data mining is the process of extracting </w:t>
      </w:r>
      <w:r w:rsidR="003003B1">
        <w:rPr>
          <w:rFonts w:ascii="Times New Roman" w:eastAsia="Times New Roman" w:hAnsi="Times New Roman" w:cs="Times New Roman"/>
          <w:color w:val="000000"/>
          <w:sz w:val="24"/>
          <w:szCs w:val="24"/>
        </w:rPr>
        <w:t xml:space="preserve">valid, useful, previously unknown </w:t>
      </w:r>
      <w:r w:rsidR="00D71FB6">
        <w:rPr>
          <w:rFonts w:ascii="Times New Roman" w:eastAsia="Times New Roman" w:hAnsi="Times New Roman" w:cs="Times New Roman"/>
          <w:color w:val="000000"/>
          <w:sz w:val="24"/>
          <w:szCs w:val="24"/>
        </w:rPr>
        <w:t xml:space="preserve">and comprehensible information from </w:t>
      </w:r>
      <w:r w:rsidR="003003B1">
        <w:rPr>
          <w:rFonts w:ascii="Times New Roman" w:eastAsia="Times New Roman" w:hAnsi="Times New Roman" w:cs="Times New Roman"/>
          <w:color w:val="000000"/>
          <w:sz w:val="24"/>
          <w:szCs w:val="24"/>
        </w:rPr>
        <w:t xml:space="preserve">data </w:t>
      </w:r>
      <w:r w:rsidR="00306568">
        <w:rPr>
          <w:rFonts w:ascii="Times New Roman" w:eastAsia="Times New Roman" w:hAnsi="Times New Roman" w:cs="Times New Roman"/>
          <w:color w:val="000000"/>
          <w:sz w:val="24"/>
          <w:szCs w:val="24"/>
        </w:rPr>
        <w:t xml:space="preserve">used it to </w:t>
      </w:r>
      <w:r w:rsidR="006C7B41">
        <w:rPr>
          <w:rFonts w:ascii="Times New Roman" w:eastAsia="Times New Roman" w:hAnsi="Times New Roman" w:cs="Times New Roman"/>
          <w:color w:val="000000"/>
          <w:sz w:val="24"/>
          <w:szCs w:val="24"/>
        </w:rPr>
        <w:t>make decision</w:t>
      </w:r>
      <w:r w:rsidR="00A80351">
        <w:rPr>
          <w:rFonts w:ascii="Times New Roman" w:eastAsia="Times New Roman" w:hAnsi="Times New Roman" w:cs="Times New Roman"/>
          <w:color w:val="000000"/>
          <w:sz w:val="24"/>
          <w:szCs w:val="24"/>
        </w:rPr>
        <w:t>.</w:t>
      </w:r>
      <w:r w:rsidR="00BB6183">
        <w:rPr>
          <w:rFonts w:ascii="Times New Roman" w:eastAsia="Times New Roman" w:hAnsi="Times New Roman" w:cs="Times New Roman"/>
          <w:color w:val="4F81BD" w:themeColor="accent1"/>
          <w:sz w:val="24"/>
          <w:szCs w:val="24"/>
        </w:rPr>
        <w:t xml:space="preserve"> </w:t>
      </w:r>
      <w:r w:rsidR="00BB6183" w:rsidRPr="00BB6183">
        <w:rPr>
          <w:rFonts w:ascii="Times New Roman" w:eastAsia="Times New Roman" w:hAnsi="Times New Roman" w:cs="Times New Roman"/>
          <w:sz w:val="24"/>
          <w:szCs w:val="24"/>
        </w:rPr>
        <w:t xml:space="preserve">The </w:t>
      </w:r>
      <w:r w:rsidR="00BB6183">
        <w:rPr>
          <w:rFonts w:ascii="Times New Roman" w:eastAsia="Times New Roman" w:hAnsi="Times New Roman" w:cs="Times New Roman"/>
          <w:sz w:val="24"/>
          <w:szCs w:val="24"/>
        </w:rPr>
        <w:t>technical base of data mini</w:t>
      </w:r>
      <w:r w:rsidR="007E610A">
        <w:rPr>
          <w:rFonts w:ascii="Times New Roman" w:eastAsia="Times New Roman" w:hAnsi="Times New Roman" w:cs="Times New Roman"/>
          <w:sz w:val="24"/>
          <w:szCs w:val="24"/>
        </w:rPr>
        <w:t>ng is provided by machine</w:t>
      </w:r>
      <w:r w:rsidR="00C97C49">
        <w:rPr>
          <w:rFonts w:ascii="Times New Roman" w:eastAsia="Times New Roman" w:hAnsi="Times New Roman" w:cs="Times New Roman"/>
          <w:sz w:val="24"/>
          <w:szCs w:val="24"/>
        </w:rPr>
        <w:t xml:space="preserve"> learning</w:t>
      </w:r>
      <w:r w:rsidR="00D52D61">
        <w:rPr>
          <w:rFonts w:ascii="Times New Roman" w:eastAsia="Times New Roman" w:hAnsi="Times New Roman" w:cs="Times New Roman"/>
          <w:sz w:val="24"/>
          <w:szCs w:val="24"/>
        </w:rPr>
        <w:t xml:space="preserve">. </w:t>
      </w:r>
      <w:r w:rsidR="00815F6A">
        <w:rPr>
          <w:rFonts w:ascii="Times New Roman" w:eastAsia="Times New Roman" w:hAnsi="Times New Roman" w:cs="Times New Roman"/>
          <w:sz w:val="24"/>
          <w:szCs w:val="24"/>
        </w:rPr>
        <w:t xml:space="preserve">The machine learning is used for extracting information </w:t>
      </w:r>
      <w:r w:rsidR="00BC160F">
        <w:rPr>
          <w:rFonts w:ascii="Times New Roman" w:eastAsia="Times New Roman" w:hAnsi="Times New Roman" w:cs="Times New Roman"/>
          <w:sz w:val="24"/>
          <w:szCs w:val="24"/>
        </w:rPr>
        <w:t xml:space="preserve">from the raw data in database. </w:t>
      </w:r>
      <w:r w:rsidR="0058262C">
        <w:rPr>
          <w:rFonts w:ascii="Times New Roman" w:eastAsia="Times New Roman" w:hAnsi="Times New Roman" w:cs="Times New Roman"/>
          <w:sz w:val="24"/>
          <w:szCs w:val="24"/>
        </w:rPr>
        <w:t xml:space="preserve">Also, data mining is </w:t>
      </w:r>
      <w:r w:rsidR="00C62CFE">
        <w:rPr>
          <w:rFonts w:ascii="Times New Roman" w:eastAsia="Times New Roman" w:hAnsi="Times New Roman" w:cs="Times New Roman"/>
          <w:sz w:val="24"/>
          <w:szCs w:val="24"/>
        </w:rPr>
        <w:t xml:space="preserve">the art of discovering useful </w:t>
      </w:r>
      <w:r w:rsidR="00EC3302">
        <w:rPr>
          <w:rFonts w:ascii="Times New Roman" w:eastAsia="Times New Roman" w:hAnsi="Times New Roman" w:cs="Times New Roman"/>
          <w:sz w:val="24"/>
          <w:szCs w:val="24"/>
        </w:rPr>
        <w:t>and variet</w:t>
      </w:r>
      <w:r w:rsidR="005B6D30">
        <w:rPr>
          <w:rFonts w:ascii="Times New Roman" w:eastAsia="Times New Roman" w:hAnsi="Times New Roman" w:cs="Times New Roman"/>
          <w:sz w:val="24"/>
          <w:szCs w:val="24"/>
        </w:rPr>
        <w:t xml:space="preserve">y </w:t>
      </w:r>
      <w:r w:rsidR="00EC3302">
        <w:rPr>
          <w:rFonts w:ascii="Times New Roman" w:eastAsia="Times New Roman" w:hAnsi="Times New Roman" w:cs="Times New Roman"/>
          <w:sz w:val="24"/>
          <w:szCs w:val="24"/>
        </w:rPr>
        <w:t>patterns from data</w:t>
      </w:r>
      <w:r w:rsidR="005B6D30">
        <w:rPr>
          <w:rFonts w:ascii="Times New Roman" w:eastAsia="Times New Roman" w:hAnsi="Times New Roman" w:cs="Times New Roman"/>
          <w:sz w:val="24"/>
          <w:szCs w:val="24"/>
        </w:rPr>
        <w:t>, using dif</w:t>
      </w:r>
      <w:r w:rsidR="00C45C63">
        <w:rPr>
          <w:rFonts w:ascii="Times New Roman" w:eastAsia="Times New Roman" w:hAnsi="Times New Roman" w:cs="Times New Roman"/>
          <w:sz w:val="24"/>
          <w:szCs w:val="24"/>
        </w:rPr>
        <w:t>ferent methods and techniques</w:t>
      </w:r>
      <w:r w:rsidR="00E02326">
        <w:rPr>
          <w:rFonts w:ascii="Times New Roman" w:eastAsia="Times New Roman" w:hAnsi="Times New Roman" w:cs="Times New Roman"/>
          <w:sz w:val="24"/>
          <w:szCs w:val="24"/>
        </w:rPr>
        <w:t>, that help with finding</w:t>
      </w:r>
      <w:r w:rsidR="002115D0">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037778887"/>
          <w:citation/>
        </w:sdtPr>
        <w:sdtContent>
          <w:r w:rsidR="002115D0">
            <w:rPr>
              <w:rFonts w:ascii="Times New Roman" w:eastAsia="Times New Roman" w:hAnsi="Times New Roman" w:cs="Times New Roman"/>
              <w:sz w:val="24"/>
              <w:szCs w:val="24"/>
            </w:rPr>
            <w:fldChar w:fldCharType="begin"/>
          </w:r>
          <w:r w:rsidR="002115D0">
            <w:rPr>
              <w:rFonts w:ascii="Times New Roman" w:eastAsia="Times New Roman" w:hAnsi="Times New Roman" w:cs="Times New Roman"/>
              <w:sz w:val="24"/>
              <w:szCs w:val="24"/>
              <w:lang w:val="en-GB"/>
            </w:rPr>
            <w:instrText xml:space="preserve"> CITATION Wit11 \l 2057 </w:instrText>
          </w:r>
          <w:r w:rsidR="002115D0">
            <w:rPr>
              <w:rFonts w:ascii="Times New Roman" w:eastAsia="Times New Roman" w:hAnsi="Times New Roman" w:cs="Times New Roman"/>
              <w:sz w:val="24"/>
              <w:szCs w:val="24"/>
            </w:rPr>
            <w:fldChar w:fldCharType="separate"/>
          </w:r>
          <w:r w:rsidR="002115D0" w:rsidRPr="002115D0">
            <w:rPr>
              <w:rFonts w:ascii="Times New Roman" w:eastAsia="Times New Roman" w:hAnsi="Times New Roman" w:cs="Times New Roman"/>
              <w:noProof/>
              <w:sz w:val="24"/>
              <w:szCs w:val="24"/>
              <w:lang w:val="en-GB"/>
            </w:rPr>
            <w:t>(Witten, et al., 2011)</w:t>
          </w:r>
          <w:r w:rsidR="002115D0">
            <w:rPr>
              <w:rFonts w:ascii="Times New Roman" w:eastAsia="Times New Roman" w:hAnsi="Times New Roman" w:cs="Times New Roman"/>
              <w:sz w:val="24"/>
              <w:szCs w:val="24"/>
            </w:rPr>
            <w:fldChar w:fldCharType="end"/>
          </w:r>
        </w:sdtContent>
      </w:sdt>
      <w:r w:rsidR="008D5A8E">
        <w:rPr>
          <w:rFonts w:ascii="Times New Roman" w:eastAsia="Times New Roman" w:hAnsi="Times New Roman" w:cs="Times New Roman"/>
          <w:sz w:val="24"/>
          <w:szCs w:val="24"/>
        </w:rPr>
        <w:t>.</w:t>
      </w:r>
    </w:p>
    <w:p w14:paraId="770E19C6" w14:textId="25E5DF51" w:rsidR="00B75EC6" w:rsidRPr="006C7B41" w:rsidRDefault="00F94F48" w:rsidP="0039153A">
      <w:pPr>
        <w:spacing w:line="360" w:lineRule="auto"/>
        <w:jc w:val="both"/>
        <w:rPr>
          <w:rFonts w:ascii="Times New Roman" w:eastAsia="Times New Roman" w:hAnsi="Times New Roman" w:cs="Times New Roman"/>
          <w:color w:val="4F81BD" w:themeColor="accent1"/>
          <w:sz w:val="24"/>
          <w:szCs w:val="24"/>
        </w:rPr>
      </w:pPr>
      <w:r>
        <w:rPr>
          <w:rFonts w:ascii="Times New Roman" w:eastAsia="Times New Roman" w:hAnsi="Times New Roman" w:cs="Times New Roman"/>
          <w:sz w:val="24"/>
          <w:szCs w:val="24"/>
        </w:rPr>
        <w:t>In the report will use a real example</w:t>
      </w:r>
      <w:r w:rsidR="004E1660">
        <w:rPr>
          <w:rFonts w:ascii="Times New Roman" w:eastAsia="Times New Roman" w:hAnsi="Times New Roman" w:cs="Times New Roman"/>
          <w:sz w:val="24"/>
          <w:szCs w:val="24"/>
        </w:rPr>
        <w:t>s</w:t>
      </w:r>
      <w:r w:rsidR="0014475E">
        <w:rPr>
          <w:rFonts w:ascii="Times New Roman" w:eastAsia="Times New Roman" w:hAnsi="Times New Roman" w:cs="Times New Roman"/>
          <w:sz w:val="24"/>
          <w:szCs w:val="24"/>
        </w:rPr>
        <w:t xml:space="preserve"> how data mining</w:t>
      </w:r>
      <w:r w:rsidR="008A6239">
        <w:rPr>
          <w:rFonts w:ascii="Times New Roman" w:eastAsia="Times New Roman" w:hAnsi="Times New Roman" w:cs="Times New Roman"/>
          <w:sz w:val="24"/>
          <w:szCs w:val="24"/>
        </w:rPr>
        <w:t xml:space="preserve"> </w:t>
      </w:r>
      <w:r w:rsidR="000A446C">
        <w:rPr>
          <w:rFonts w:ascii="Times New Roman" w:eastAsia="Times New Roman" w:hAnsi="Times New Roman" w:cs="Times New Roman"/>
          <w:sz w:val="24"/>
          <w:szCs w:val="24"/>
        </w:rPr>
        <w:t xml:space="preserve">and text mining </w:t>
      </w:r>
      <w:r w:rsidR="003E6018">
        <w:rPr>
          <w:rFonts w:ascii="Times New Roman" w:eastAsia="Times New Roman" w:hAnsi="Times New Roman" w:cs="Times New Roman"/>
          <w:sz w:val="24"/>
          <w:szCs w:val="24"/>
        </w:rPr>
        <w:t xml:space="preserve">methods </w:t>
      </w:r>
      <w:r w:rsidR="008A6239">
        <w:rPr>
          <w:rFonts w:ascii="Times New Roman" w:eastAsia="Times New Roman" w:hAnsi="Times New Roman" w:cs="Times New Roman"/>
          <w:sz w:val="24"/>
          <w:szCs w:val="24"/>
        </w:rPr>
        <w:t>is used</w:t>
      </w:r>
      <w:r w:rsidR="003E6018">
        <w:rPr>
          <w:rFonts w:ascii="Times New Roman" w:eastAsia="Times New Roman" w:hAnsi="Times New Roman" w:cs="Times New Roman"/>
          <w:sz w:val="24"/>
          <w:szCs w:val="24"/>
        </w:rPr>
        <w:t xml:space="preserve"> in businesses.</w:t>
      </w:r>
      <w:r w:rsidR="000A446C">
        <w:rPr>
          <w:rFonts w:ascii="Times New Roman" w:eastAsia="Times New Roman" w:hAnsi="Times New Roman" w:cs="Times New Roman"/>
          <w:sz w:val="24"/>
          <w:szCs w:val="24"/>
        </w:rPr>
        <w:t xml:space="preserve"> In additio</w:t>
      </w:r>
      <w:r w:rsidR="00DB0F2B">
        <w:rPr>
          <w:rFonts w:ascii="Times New Roman" w:eastAsia="Times New Roman" w:hAnsi="Times New Roman" w:cs="Times New Roman"/>
          <w:sz w:val="24"/>
          <w:szCs w:val="24"/>
        </w:rPr>
        <w:t>n</w:t>
      </w:r>
      <w:r w:rsidR="000A446C" w:rsidRPr="000A446C">
        <w:rPr>
          <w:rFonts w:ascii="Times New Roman" w:eastAsia="Times New Roman" w:hAnsi="Times New Roman" w:cs="Times New Roman"/>
          <w:sz w:val="24"/>
          <w:szCs w:val="24"/>
        </w:rPr>
        <w:t xml:space="preserve">, text mining is the process of extracting a pattern of a </w:t>
      </w:r>
      <w:r w:rsidR="007D3D64">
        <w:rPr>
          <w:rFonts w:ascii="Times New Roman" w:eastAsia="Times New Roman" w:hAnsi="Times New Roman" w:cs="Times New Roman"/>
          <w:sz w:val="24"/>
          <w:szCs w:val="24"/>
        </w:rPr>
        <w:t xml:space="preserve">huge </w:t>
      </w:r>
      <w:r w:rsidR="000A446C" w:rsidRPr="000A446C">
        <w:rPr>
          <w:rFonts w:ascii="Times New Roman" w:eastAsia="Times New Roman" w:hAnsi="Times New Roman" w:cs="Times New Roman"/>
          <w:sz w:val="24"/>
          <w:szCs w:val="24"/>
        </w:rPr>
        <w:t>amount of large textual unstructured data</w:t>
      </w:r>
      <w:r w:rsidR="000A446C">
        <w:rPr>
          <w:rFonts w:ascii="Times New Roman" w:eastAsia="Times New Roman" w:hAnsi="Times New Roman" w:cs="Times New Roman"/>
          <w:sz w:val="24"/>
          <w:szCs w:val="24"/>
        </w:rPr>
        <w:t xml:space="preserve">. </w:t>
      </w:r>
    </w:p>
    <w:p w14:paraId="0C5C81D2" w14:textId="1FB6EFD0" w:rsidR="009F44C7" w:rsidRPr="003E2F62" w:rsidRDefault="008D2195" w:rsidP="00592748">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business</w:t>
      </w:r>
      <w:r w:rsidR="00733EED">
        <w:rPr>
          <w:rFonts w:ascii="Times New Roman" w:eastAsia="Times New Roman" w:hAnsi="Times New Roman" w:cs="Times New Roman"/>
          <w:color w:val="000000"/>
          <w:sz w:val="24"/>
          <w:szCs w:val="24"/>
        </w:rPr>
        <w:t xml:space="preserve"> </w:t>
      </w:r>
      <w:r w:rsidR="0075321C">
        <w:rPr>
          <w:rFonts w:ascii="Times New Roman" w:eastAsia="Times New Roman" w:hAnsi="Times New Roman" w:cs="Times New Roman"/>
          <w:color w:val="000000"/>
          <w:sz w:val="24"/>
          <w:szCs w:val="24"/>
        </w:rPr>
        <w:t xml:space="preserve">data mining is </w:t>
      </w:r>
      <w:r w:rsidR="00510F7E">
        <w:rPr>
          <w:rFonts w:ascii="Times New Roman" w:eastAsia="Times New Roman" w:hAnsi="Times New Roman" w:cs="Times New Roman"/>
          <w:color w:val="000000"/>
          <w:sz w:val="24"/>
          <w:szCs w:val="24"/>
        </w:rPr>
        <w:t xml:space="preserve">a </w:t>
      </w:r>
      <w:r w:rsidR="009F44C7" w:rsidRPr="001F3F8C">
        <w:rPr>
          <w:rFonts w:ascii="Times New Roman" w:eastAsia="Times New Roman" w:hAnsi="Times New Roman" w:cs="Times New Roman"/>
          <w:color w:val="000000"/>
          <w:sz w:val="24"/>
          <w:szCs w:val="24"/>
        </w:rPr>
        <w:t>course of revolving raw materials into useful data as used by industries. The business can comprehend customer</w:t>
      </w:r>
      <w:r w:rsidR="00D53663">
        <w:rPr>
          <w:rFonts w:ascii="Times New Roman" w:eastAsia="Times New Roman" w:hAnsi="Times New Roman" w:cs="Times New Roman"/>
          <w:color w:val="000000"/>
          <w:sz w:val="24"/>
          <w:szCs w:val="24"/>
        </w:rPr>
        <w:t>’</w:t>
      </w:r>
      <w:r w:rsidR="009F44C7" w:rsidRPr="001F3F8C">
        <w:rPr>
          <w:rFonts w:ascii="Times New Roman" w:eastAsia="Times New Roman" w:hAnsi="Times New Roman" w:cs="Times New Roman"/>
          <w:color w:val="000000"/>
          <w:sz w:val="24"/>
          <w:szCs w:val="24"/>
        </w:rPr>
        <w:t>s desires and improve their marketing strategies by the use of software</w:t>
      </w:r>
      <w:r w:rsidR="00030F9B">
        <w:rPr>
          <w:rFonts w:ascii="Times New Roman" w:eastAsia="Times New Roman" w:hAnsi="Times New Roman" w:cs="Times New Roman"/>
          <w:color w:val="000000"/>
          <w:sz w:val="24"/>
          <w:szCs w:val="24"/>
        </w:rPr>
        <w:t xml:space="preserve"> tools</w:t>
      </w:r>
      <w:r w:rsidR="009F44C7" w:rsidRPr="001F3F8C">
        <w:rPr>
          <w:rFonts w:ascii="Times New Roman" w:eastAsia="Times New Roman" w:hAnsi="Times New Roman" w:cs="Times New Roman"/>
          <w:color w:val="000000"/>
          <w:sz w:val="24"/>
          <w:szCs w:val="24"/>
        </w:rPr>
        <w:t xml:space="preserve"> </w:t>
      </w:r>
      <w:r w:rsidR="0072241E">
        <w:rPr>
          <w:rFonts w:ascii="Times New Roman" w:eastAsia="Times New Roman" w:hAnsi="Times New Roman" w:cs="Times New Roman"/>
          <w:color w:val="000000"/>
          <w:sz w:val="24"/>
          <w:szCs w:val="24"/>
        </w:rPr>
        <w:t xml:space="preserve">like Excel, SPSS, Weka </w:t>
      </w:r>
      <w:r w:rsidR="009F44C7" w:rsidRPr="001F3F8C">
        <w:rPr>
          <w:rFonts w:ascii="Times New Roman" w:eastAsia="Times New Roman" w:hAnsi="Times New Roman" w:cs="Times New Roman"/>
          <w:color w:val="000000"/>
          <w:sz w:val="24"/>
          <w:szCs w:val="24"/>
        </w:rPr>
        <w:t xml:space="preserve">in search of patterns in large </w:t>
      </w:r>
      <w:r w:rsidR="00CD4071">
        <w:rPr>
          <w:rFonts w:ascii="Times New Roman" w:eastAsia="Times New Roman" w:hAnsi="Times New Roman" w:cs="Times New Roman"/>
          <w:color w:val="000000"/>
          <w:sz w:val="24"/>
          <w:szCs w:val="24"/>
        </w:rPr>
        <w:t>lo</w:t>
      </w:r>
      <w:r w:rsidR="007031F2">
        <w:rPr>
          <w:rFonts w:ascii="Times New Roman" w:eastAsia="Times New Roman" w:hAnsi="Times New Roman" w:cs="Times New Roman"/>
          <w:color w:val="000000"/>
          <w:sz w:val="24"/>
          <w:szCs w:val="24"/>
        </w:rPr>
        <w:t>ts</w:t>
      </w:r>
      <w:r w:rsidR="009F44C7" w:rsidRPr="001F3F8C">
        <w:rPr>
          <w:rFonts w:ascii="Times New Roman" w:eastAsia="Times New Roman" w:hAnsi="Times New Roman" w:cs="Times New Roman"/>
          <w:color w:val="000000"/>
          <w:sz w:val="24"/>
          <w:szCs w:val="24"/>
        </w:rPr>
        <w:t xml:space="preserve"> of data, thus</w:t>
      </w:r>
      <w:r w:rsidR="007031F2">
        <w:rPr>
          <w:rFonts w:ascii="Times New Roman" w:eastAsia="Times New Roman" w:hAnsi="Times New Roman" w:cs="Times New Roman"/>
          <w:color w:val="000000"/>
          <w:sz w:val="24"/>
          <w:szCs w:val="24"/>
        </w:rPr>
        <w:t xml:space="preserve">, </w:t>
      </w:r>
      <w:r w:rsidR="009F44C7" w:rsidRPr="001F3F8C">
        <w:rPr>
          <w:rFonts w:ascii="Times New Roman" w:eastAsia="Times New Roman" w:hAnsi="Times New Roman" w:cs="Times New Roman"/>
          <w:color w:val="000000"/>
          <w:sz w:val="24"/>
          <w:szCs w:val="24"/>
        </w:rPr>
        <w:t>decreasing costs and increasing sales</w:t>
      </w:r>
      <w:r w:rsidR="00762AF8">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1462113611"/>
          <w:citation/>
        </w:sdtPr>
        <w:sdtContent>
          <w:r w:rsidR="00762AF8">
            <w:rPr>
              <w:rFonts w:ascii="Times New Roman" w:eastAsia="Times New Roman" w:hAnsi="Times New Roman" w:cs="Times New Roman"/>
              <w:color w:val="000000"/>
              <w:sz w:val="24"/>
              <w:szCs w:val="24"/>
            </w:rPr>
            <w:fldChar w:fldCharType="begin"/>
          </w:r>
          <w:r w:rsidR="00762AF8">
            <w:rPr>
              <w:rFonts w:ascii="Times New Roman" w:eastAsia="Times New Roman" w:hAnsi="Times New Roman" w:cs="Times New Roman"/>
              <w:color w:val="000000"/>
              <w:sz w:val="24"/>
              <w:szCs w:val="24"/>
              <w:lang w:val="en-GB"/>
            </w:rPr>
            <w:instrText xml:space="preserve"> CITATION Aze15 \l 2057 </w:instrText>
          </w:r>
          <w:r w:rsidR="00762AF8">
            <w:rPr>
              <w:rFonts w:ascii="Times New Roman" w:eastAsia="Times New Roman" w:hAnsi="Times New Roman" w:cs="Times New Roman"/>
              <w:color w:val="000000"/>
              <w:sz w:val="24"/>
              <w:szCs w:val="24"/>
            </w:rPr>
            <w:fldChar w:fldCharType="separate"/>
          </w:r>
          <w:r w:rsidR="00762AF8" w:rsidRPr="00762AF8">
            <w:rPr>
              <w:rFonts w:ascii="Times New Roman" w:eastAsia="Times New Roman" w:hAnsi="Times New Roman" w:cs="Times New Roman"/>
              <w:noProof/>
              <w:color w:val="000000"/>
              <w:sz w:val="24"/>
              <w:szCs w:val="24"/>
              <w:lang w:val="en-GB"/>
            </w:rPr>
            <w:t>(Azevedo &amp; Santos, 2015)</w:t>
          </w:r>
          <w:r w:rsidR="00762AF8">
            <w:rPr>
              <w:rFonts w:ascii="Times New Roman" w:eastAsia="Times New Roman" w:hAnsi="Times New Roman" w:cs="Times New Roman"/>
              <w:color w:val="000000"/>
              <w:sz w:val="24"/>
              <w:szCs w:val="24"/>
            </w:rPr>
            <w:fldChar w:fldCharType="end"/>
          </w:r>
        </w:sdtContent>
      </w:sdt>
      <w:r w:rsidR="001C56D0">
        <w:rPr>
          <w:rFonts w:ascii="Times New Roman" w:eastAsia="Times New Roman" w:hAnsi="Times New Roman" w:cs="Times New Roman"/>
          <w:color w:val="000000"/>
          <w:sz w:val="24"/>
          <w:szCs w:val="24"/>
        </w:rPr>
        <w:t xml:space="preserve">. </w:t>
      </w:r>
      <w:r w:rsidR="00467786">
        <w:rPr>
          <w:rFonts w:ascii="Times New Roman" w:eastAsia="Times New Roman" w:hAnsi="Times New Roman" w:cs="Times New Roman"/>
          <w:color w:val="000000"/>
          <w:sz w:val="24"/>
          <w:szCs w:val="24"/>
        </w:rPr>
        <w:t xml:space="preserve">The </w:t>
      </w:r>
      <w:r w:rsidR="00467786">
        <w:rPr>
          <w:rFonts w:ascii="Times New Roman" w:eastAsia="Times New Roman" w:hAnsi="Times New Roman" w:cs="Times New Roman"/>
          <w:color w:val="000000"/>
          <w:sz w:val="24"/>
          <w:szCs w:val="24"/>
        </w:rPr>
        <w:lastRenderedPageBreak/>
        <w:t xml:space="preserve">implementation of </w:t>
      </w:r>
      <w:r w:rsidR="003D3F71">
        <w:rPr>
          <w:rFonts w:ascii="Times New Roman" w:eastAsia="Times New Roman" w:hAnsi="Times New Roman" w:cs="Times New Roman"/>
          <w:color w:val="000000"/>
          <w:sz w:val="24"/>
          <w:szCs w:val="24"/>
        </w:rPr>
        <w:t xml:space="preserve">decision trees </w:t>
      </w:r>
      <w:r w:rsidR="00776221">
        <w:rPr>
          <w:rFonts w:ascii="Times New Roman" w:eastAsia="Times New Roman" w:hAnsi="Times New Roman" w:cs="Times New Roman"/>
          <w:color w:val="000000"/>
          <w:sz w:val="24"/>
          <w:szCs w:val="24"/>
        </w:rPr>
        <w:t xml:space="preserve">method </w:t>
      </w:r>
      <w:r w:rsidR="00A722EA">
        <w:rPr>
          <w:rFonts w:ascii="Times New Roman" w:eastAsia="Times New Roman" w:hAnsi="Times New Roman" w:cs="Times New Roman"/>
          <w:color w:val="000000"/>
          <w:sz w:val="24"/>
          <w:szCs w:val="24"/>
        </w:rPr>
        <w:t xml:space="preserve">by organizations </w:t>
      </w:r>
      <w:r w:rsidR="002E40ED">
        <w:rPr>
          <w:rFonts w:ascii="Times New Roman" w:eastAsia="Times New Roman" w:hAnsi="Times New Roman" w:cs="Times New Roman"/>
          <w:color w:val="000000"/>
          <w:sz w:val="24"/>
          <w:szCs w:val="24"/>
        </w:rPr>
        <w:t>help them to make decisions in an easy and logical manner</w:t>
      </w:r>
      <w:r w:rsidR="00FA1389">
        <w:rPr>
          <w:rFonts w:ascii="Times New Roman" w:eastAsia="Times New Roman" w:hAnsi="Times New Roman" w:cs="Times New Roman"/>
          <w:color w:val="000000"/>
          <w:sz w:val="24"/>
          <w:szCs w:val="24"/>
        </w:rPr>
        <w:t xml:space="preserve"> </w:t>
      </w:r>
      <w:r w:rsidR="00320E32">
        <w:rPr>
          <w:rFonts w:ascii="Times New Roman" w:eastAsia="Times New Roman" w:hAnsi="Times New Roman" w:cs="Times New Roman"/>
          <w:color w:val="000000"/>
          <w:sz w:val="24"/>
          <w:szCs w:val="24"/>
        </w:rPr>
        <w:t xml:space="preserve">about </w:t>
      </w:r>
      <w:r w:rsidR="00EE1C88">
        <w:rPr>
          <w:rFonts w:ascii="Times New Roman" w:eastAsia="Times New Roman" w:hAnsi="Times New Roman" w:cs="Times New Roman"/>
          <w:color w:val="000000"/>
          <w:sz w:val="24"/>
          <w:szCs w:val="24"/>
        </w:rPr>
        <w:t>cross-selling opportunities</w:t>
      </w:r>
      <w:r w:rsidR="001C56D0">
        <w:rPr>
          <w:rFonts w:ascii="Times New Roman" w:eastAsia="Times New Roman" w:hAnsi="Times New Roman" w:cs="Times New Roman"/>
          <w:color w:val="000000"/>
          <w:sz w:val="24"/>
          <w:szCs w:val="24"/>
        </w:rPr>
        <w:t>.</w:t>
      </w:r>
      <w:r w:rsidR="009F44C7" w:rsidRPr="00FA1389">
        <w:rPr>
          <w:rFonts w:ascii="Times New Roman" w:eastAsia="Times New Roman" w:hAnsi="Times New Roman" w:cs="Times New Roman"/>
          <w:color w:val="4F81BD" w:themeColor="accent1"/>
          <w:sz w:val="24"/>
          <w:szCs w:val="24"/>
        </w:rPr>
        <w:t xml:space="preserve"> </w:t>
      </w:r>
    </w:p>
    <w:p w14:paraId="53ED1820" w14:textId="7041915C" w:rsidR="009F44C7" w:rsidRPr="001F3F8C" w:rsidRDefault="005804C3" w:rsidP="00592748">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Another</w:t>
      </w:r>
      <w:r w:rsidR="001820D9">
        <w:rPr>
          <w:rFonts w:ascii="Times New Roman" w:eastAsia="Times New Roman" w:hAnsi="Times New Roman" w:cs="Times New Roman"/>
          <w:color w:val="000000"/>
          <w:sz w:val="24"/>
          <w:szCs w:val="24"/>
        </w:rPr>
        <w:t xml:space="preserve"> example is that i</w:t>
      </w:r>
      <w:r w:rsidR="009F44C7" w:rsidRPr="001F3F8C">
        <w:rPr>
          <w:rFonts w:ascii="Times New Roman" w:eastAsia="Times New Roman" w:hAnsi="Times New Roman" w:cs="Times New Roman"/>
          <w:color w:val="000000"/>
          <w:sz w:val="24"/>
          <w:szCs w:val="24"/>
        </w:rPr>
        <w:t xml:space="preserve">n the real world, </w:t>
      </w:r>
      <w:r w:rsidR="001820D9">
        <w:rPr>
          <w:rFonts w:ascii="Times New Roman" w:eastAsia="Times New Roman" w:hAnsi="Times New Roman" w:cs="Times New Roman"/>
          <w:color w:val="000000"/>
          <w:sz w:val="24"/>
          <w:szCs w:val="24"/>
        </w:rPr>
        <w:t xml:space="preserve">the </w:t>
      </w:r>
      <w:r w:rsidR="009F44C7" w:rsidRPr="001F3F8C">
        <w:rPr>
          <w:rFonts w:ascii="Times New Roman" w:eastAsia="Times New Roman" w:hAnsi="Times New Roman" w:cs="Times New Roman"/>
          <w:color w:val="000000"/>
          <w:sz w:val="24"/>
          <w:szCs w:val="24"/>
        </w:rPr>
        <w:t>grocery use</w:t>
      </w:r>
      <w:r w:rsidR="001820D9">
        <w:rPr>
          <w:rFonts w:ascii="Times New Roman" w:eastAsia="Times New Roman" w:hAnsi="Times New Roman" w:cs="Times New Roman"/>
          <w:color w:val="000000"/>
          <w:sz w:val="24"/>
          <w:szCs w:val="24"/>
        </w:rPr>
        <w:t>s</w:t>
      </w:r>
      <w:r w:rsidR="009F44C7" w:rsidRPr="001F3F8C">
        <w:rPr>
          <w:rFonts w:ascii="Times New Roman" w:eastAsia="Times New Roman" w:hAnsi="Times New Roman" w:cs="Times New Roman"/>
          <w:color w:val="000000"/>
          <w:sz w:val="24"/>
          <w:szCs w:val="24"/>
        </w:rPr>
        <w:t xml:space="preserve"> data mining techniques</w:t>
      </w:r>
      <w:r w:rsidR="004F42EB">
        <w:rPr>
          <w:rFonts w:ascii="Times New Roman" w:eastAsia="Times New Roman" w:hAnsi="Times New Roman" w:cs="Times New Roman"/>
          <w:color w:val="000000"/>
          <w:sz w:val="24"/>
          <w:szCs w:val="24"/>
        </w:rPr>
        <w:t xml:space="preserve">, such as </w:t>
      </w:r>
      <w:r w:rsidR="00860F67">
        <w:rPr>
          <w:rFonts w:ascii="Times New Roman" w:eastAsia="Times New Roman" w:hAnsi="Times New Roman" w:cs="Times New Roman"/>
          <w:color w:val="000000"/>
          <w:sz w:val="24"/>
          <w:szCs w:val="24"/>
        </w:rPr>
        <w:t>Artificial Neural Network (Artificial Intelligence).</w:t>
      </w:r>
      <w:r w:rsidR="00ED7D16">
        <w:rPr>
          <w:rFonts w:ascii="Times New Roman" w:eastAsia="Times New Roman" w:hAnsi="Times New Roman" w:cs="Times New Roman"/>
          <w:color w:val="000000"/>
          <w:sz w:val="24"/>
          <w:szCs w:val="24"/>
        </w:rPr>
        <w:t xml:space="preserve"> For instance, </w:t>
      </w:r>
      <w:r w:rsidR="008979CD" w:rsidRPr="008979CD">
        <w:rPr>
          <w:rFonts w:ascii="Times New Roman" w:eastAsia="Times New Roman" w:hAnsi="Times New Roman" w:cs="Times New Roman"/>
          <w:color w:val="000000"/>
          <w:sz w:val="24"/>
          <w:szCs w:val="24"/>
        </w:rPr>
        <w:t>many superstores offer free loyalty cards to customers, they offer the possibility of reducing expenses.</w:t>
      </w:r>
      <w:r w:rsidR="00977E06" w:rsidRPr="00977E06">
        <w:t xml:space="preserve"> </w:t>
      </w:r>
      <w:r w:rsidR="00977E06" w:rsidRPr="00977E06">
        <w:rPr>
          <w:rFonts w:ascii="Times New Roman" w:eastAsia="Times New Roman" w:hAnsi="Times New Roman" w:cs="Times New Roman"/>
          <w:color w:val="000000"/>
          <w:sz w:val="24"/>
          <w:szCs w:val="24"/>
        </w:rPr>
        <w:t>Thus, the card sorts data about the buyer</w:t>
      </w:r>
      <w:r w:rsidR="00977E06">
        <w:rPr>
          <w:rFonts w:ascii="Times New Roman" w:eastAsia="Times New Roman" w:hAnsi="Times New Roman" w:cs="Times New Roman"/>
          <w:color w:val="000000"/>
          <w:sz w:val="24"/>
          <w:szCs w:val="24"/>
        </w:rPr>
        <w:t>,</w:t>
      </w:r>
      <w:r w:rsidR="009F44C7" w:rsidRPr="001F3F8C">
        <w:rPr>
          <w:rFonts w:ascii="Times New Roman" w:eastAsia="Times New Roman" w:hAnsi="Times New Roman" w:cs="Times New Roman"/>
          <w:color w:val="000000"/>
          <w:sz w:val="24"/>
          <w:szCs w:val="24"/>
        </w:rPr>
        <w:t xml:space="preserve"> the time they purchase stuff, and the price they purchased. The methods of data mining are recycled in machine learning models structures which in turn command applications like</w:t>
      </w:r>
      <w:r w:rsidR="00482D85">
        <w:rPr>
          <w:rFonts w:ascii="Times New Roman" w:eastAsia="Times New Roman" w:hAnsi="Times New Roman" w:cs="Times New Roman"/>
          <w:color w:val="000000"/>
          <w:sz w:val="24"/>
          <w:szCs w:val="24"/>
        </w:rPr>
        <w:t xml:space="preserve"> </w:t>
      </w:r>
      <w:r w:rsidR="009F44C7" w:rsidRPr="001F3F8C">
        <w:rPr>
          <w:rFonts w:ascii="Times New Roman" w:eastAsia="Times New Roman" w:hAnsi="Times New Roman" w:cs="Times New Roman"/>
          <w:color w:val="000000"/>
          <w:sz w:val="24"/>
          <w:szCs w:val="24"/>
        </w:rPr>
        <w:t>know-how and website recommendation programs</w:t>
      </w:r>
      <w:r w:rsidR="008E15CC">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540198593"/>
          <w:citation/>
        </w:sdtPr>
        <w:sdtContent>
          <w:r w:rsidR="008E15CC">
            <w:rPr>
              <w:rFonts w:ascii="Times New Roman" w:eastAsia="Times New Roman" w:hAnsi="Times New Roman" w:cs="Times New Roman"/>
              <w:color w:val="000000"/>
              <w:sz w:val="24"/>
              <w:szCs w:val="24"/>
            </w:rPr>
            <w:fldChar w:fldCharType="begin"/>
          </w:r>
          <w:r w:rsidR="008E15CC">
            <w:rPr>
              <w:rFonts w:ascii="Times New Roman" w:eastAsia="Times New Roman" w:hAnsi="Times New Roman" w:cs="Times New Roman"/>
              <w:color w:val="000000"/>
              <w:sz w:val="24"/>
              <w:szCs w:val="24"/>
              <w:lang w:val="en-GB"/>
            </w:rPr>
            <w:instrText xml:space="preserve"> CITATION Ver09 \l 2057 </w:instrText>
          </w:r>
          <w:r w:rsidR="008E15CC">
            <w:rPr>
              <w:rFonts w:ascii="Times New Roman" w:eastAsia="Times New Roman" w:hAnsi="Times New Roman" w:cs="Times New Roman"/>
              <w:color w:val="000000"/>
              <w:sz w:val="24"/>
              <w:szCs w:val="24"/>
            </w:rPr>
            <w:fldChar w:fldCharType="separate"/>
          </w:r>
          <w:r w:rsidR="008E15CC" w:rsidRPr="008E15CC">
            <w:rPr>
              <w:rFonts w:ascii="Times New Roman" w:eastAsia="Times New Roman" w:hAnsi="Times New Roman" w:cs="Times New Roman"/>
              <w:noProof/>
              <w:color w:val="000000"/>
              <w:sz w:val="24"/>
              <w:szCs w:val="24"/>
              <w:lang w:val="en-GB"/>
            </w:rPr>
            <w:t>(Vercellis, 2009)</w:t>
          </w:r>
          <w:r w:rsidR="008E15CC">
            <w:rPr>
              <w:rFonts w:ascii="Times New Roman" w:eastAsia="Times New Roman" w:hAnsi="Times New Roman" w:cs="Times New Roman"/>
              <w:color w:val="000000"/>
              <w:sz w:val="24"/>
              <w:szCs w:val="24"/>
            </w:rPr>
            <w:fldChar w:fldCharType="end"/>
          </w:r>
        </w:sdtContent>
      </w:sdt>
      <w:r w:rsidR="008E15CC">
        <w:rPr>
          <w:rFonts w:ascii="Times New Roman" w:eastAsia="Times New Roman" w:hAnsi="Times New Roman" w:cs="Times New Roman"/>
          <w:color w:val="000000"/>
          <w:sz w:val="24"/>
          <w:szCs w:val="24"/>
        </w:rPr>
        <w:t>.</w:t>
      </w:r>
    </w:p>
    <w:p w14:paraId="49C35E5D" w14:textId="36BC582F" w:rsidR="009F44C7" w:rsidRPr="001F3F8C" w:rsidRDefault="00482D85" w:rsidP="00592748">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w:t>
      </w:r>
      <w:r w:rsidR="009F44C7" w:rsidRPr="001F3F8C">
        <w:rPr>
          <w:rFonts w:ascii="Times New Roman" w:eastAsia="Times New Roman" w:hAnsi="Times New Roman" w:cs="Times New Roman"/>
          <w:color w:val="000000"/>
          <w:sz w:val="24"/>
          <w:szCs w:val="24"/>
        </w:rPr>
        <w:t>ext mining is comparatively a new area of computer science where its use is growing as the formless data existing exponentially increases in both significance and measure. The huge formless data is made reachable and useful by text mining. This produces value and delivers ROI</w:t>
      </w:r>
      <w:r w:rsidR="001B6829">
        <w:rPr>
          <w:rFonts w:ascii="Times New Roman" w:eastAsia="Times New Roman" w:hAnsi="Times New Roman" w:cs="Times New Roman"/>
          <w:color w:val="000000"/>
          <w:sz w:val="24"/>
          <w:szCs w:val="24"/>
        </w:rPr>
        <w:t xml:space="preserve"> (Return on investment)</w:t>
      </w:r>
      <w:r w:rsidR="009F44C7" w:rsidRPr="001F3F8C">
        <w:rPr>
          <w:rFonts w:ascii="Times New Roman" w:eastAsia="Times New Roman" w:hAnsi="Times New Roman" w:cs="Times New Roman"/>
          <w:color w:val="000000"/>
          <w:sz w:val="24"/>
          <w:szCs w:val="24"/>
        </w:rPr>
        <w:t xml:space="preserve"> from formless data as seen with applications of text mining for risk management software. The same applies to Cybercrime applications. The</w:t>
      </w:r>
      <w:r w:rsidR="000E3907">
        <w:rPr>
          <w:rFonts w:ascii="Times New Roman" w:eastAsia="Times New Roman" w:hAnsi="Times New Roman" w:cs="Times New Roman"/>
          <w:color w:val="000000"/>
          <w:sz w:val="24"/>
          <w:szCs w:val="24"/>
        </w:rPr>
        <w:t xml:space="preserve"> </w:t>
      </w:r>
      <w:r w:rsidR="009F44C7" w:rsidRPr="001F3F8C">
        <w:rPr>
          <w:rFonts w:ascii="Times New Roman" w:eastAsia="Times New Roman" w:hAnsi="Times New Roman" w:cs="Times New Roman"/>
          <w:color w:val="000000"/>
          <w:sz w:val="24"/>
          <w:szCs w:val="24"/>
        </w:rPr>
        <w:t xml:space="preserve">text mining </w:t>
      </w:r>
      <w:r w:rsidR="009A0088">
        <w:rPr>
          <w:rFonts w:ascii="Times New Roman" w:eastAsia="Times New Roman" w:hAnsi="Times New Roman" w:cs="Times New Roman"/>
          <w:color w:val="000000"/>
          <w:sz w:val="24"/>
          <w:szCs w:val="24"/>
        </w:rPr>
        <w:t>i</w:t>
      </w:r>
      <w:r w:rsidR="009F44C7" w:rsidRPr="001F3F8C">
        <w:rPr>
          <w:rFonts w:ascii="Times New Roman" w:eastAsia="Times New Roman" w:hAnsi="Times New Roman" w:cs="Times New Roman"/>
          <w:color w:val="000000"/>
          <w:sz w:val="24"/>
          <w:szCs w:val="24"/>
        </w:rPr>
        <w:t>s the useful data and knowledge concealed in text content via techniques like entity extraction, categorization, and sentiment analysis among others. This is of great significance in the world of business as it divulges understandings, tendencies, and arrangements in huge formless data</w:t>
      </w:r>
      <w:r w:rsidR="00E9222B">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161514970"/>
          <w:citation/>
        </w:sdtPr>
        <w:sdtContent>
          <w:r w:rsidR="00C10196">
            <w:rPr>
              <w:rFonts w:ascii="Times New Roman" w:eastAsia="Times New Roman" w:hAnsi="Times New Roman" w:cs="Times New Roman"/>
              <w:color w:val="000000"/>
              <w:sz w:val="24"/>
              <w:szCs w:val="24"/>
            </w:rPr>
            <w:fldChar w:fldCharType="begin"/>
          </w:r>
          <w:r w:rsidR="00C10196">
            <w:rPr>
              <w:rFonts w:ascii="Times New Roman" w:eastAsia="Times New Roman" w:hAnsi="Times New Roman" w:cs="Times New Roman"/>
              <w:color w:val="000000"/>
              <w:sz w:val="24"/>
              <w:szCs w:val="24"/>
              <w:lang w:val="en-GB"/>
            </w:rPr>
            <w:instrText xml:space="preserve"> CITATION Han06 \l 2057 </w:instrText>
          </w:r>
          <w:r w:rsidR="00C10196">
            <w:rPr>
              <w:rFonts w:ascii="Times New Roman" w:eastAsia="Times New Roman" w:hAnsi="Times New Roman" w:cs="Times New Roman"/>
              <w:color w:val="000000"/>
              <w:sz w:val="24"/>
              <w:szCs w:val="24"/>
            </w:rPr>
            <w:fldChar w:fldCharType="separate"/>
          </w:r>
          <w:r w:rsidR="00C10196" w:rsidRPr="00C10196">
            <w:rPr>
              <w:rFonts w:ascii="Times New Roman" w:eastAsia="Times New Roman" w:hAnsi="Times New Roman" w:cs="Times New Roman"/>
              <w:noProof/>
              <w:color w:val="000000"/>
              <w:sz w:val="24"/>
              <w:szCs w:val="24"/>
              <w:lang w:val="en-GB"/>
            </w:rPr>
            <w:t>(Han, et al., 2006)</w:t>
          </w:r>
          <w:r w:rsidR="00C10196">
            <w:rPr>
              <w:rFonts w:ascii="Times New Roman" w:eastAsia="Times New Roman" w:hAnsi="Times New Roman" w:cs="Times New Roman"/>
              <w:color w:val="000000"/>
              <w:sz w:val="24"/>
              <w:szCs w:val="24"/>
            </w:rPr>
            <w:fldChar w:fldCharType="end"/>
          </w:r>
        </w:sdtContent>
      </w:sdt>
      <w:r w:rsidR="00C10196">
        <w:rPr>
          <w:rFonts w:ascii="Times New Roman" w:eastAsia="Times New Roman" w:hAnsi="Times New Roman" w:cs="Times New Roman"/>
          <w:color w:val="000000"/>
          <w:sz w:val="24"/>
          <w:szCs w:val="24"/>
        </w:rPr>
        <w:t>.</w:t>
      </w:r>
    </w:p>
    <w:p w14:paraId="6707EE59" w14:textId="6EFF3B8A" w:rsidR="009F44C7" w:rsidRPr="001F3F8C" w:rsidRDefault="009F44C7" w:rsidP="00994309">
      <w:pPr>
        <w:spacing w:line="360" w:lineRule="auto"/>
        <w:jc w:val="both"/>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 xml:space="preserve">A common example of a text mining technique used in the real world is </w:t>
      </w:r>
      <w:r w:rsidR="00945E35">
        <w:rPr>
          <w:rFonts w:ascii="Times New Roman" w:eastAsia="Times New Roman" w:hAnsi="Times New Roman" w:cs="Times New Roman"/>
          <w:color w:val="000000"/>
          <w:sz w:val="24"/>
          <w:szCs w:val="24"/>
        </w:rPr>
        <w:t>r</w:t>
      </w:r>
      <w:r w:rsidRPr="001F3F8C">
        <w:rPr>
          <w:rFonts w:ascii="Times New Roman" w:eastAsia="Times New Roman" w:hAnsi="Times New Roman" w:cs="Times New Roman"/>
          <w:color w:val="000000"/>
          <w:sz w:val="24"/>
          <w:szCs w:val="24"/>
        </w:rPr>
        <w:t>isk management. T</w:t>
      </w:r>
      <w:r w:rsidR="00BD2961">
        <w:rPr>
          <w:rFonts w:ascii="Times New Roman" w:eastAsia="Times New Roman" w:hAnsi="Times New Roman" w:cs="Times New Roman"/>
          <w:color w:val="000000"/>
          <w:sz w:val="24"/>
          <w:szCs w:val="24"/>
        </w:rPr>
        <w:t>he i</w:t>
      </w:r>
      <w:r w:rsidRPr="001F3F8C">
        <w:rPr>
          <w:rFonts w:ascii="Times New Roman" w:eastAsia="Times New Roman" w:hAnsi="Times New Roman" w:cs="Times New Roman"/>
          <w:color w:val="000000"/>
          <w:sz w:val="24"/>
          <w:szCs w:val="24"/>
        </w:rPr>
        <w:t xml:space="preserve">nadequacy in risk management regularly leads to failure even if the company is successful. </w:t>
      </w:r>
      <w:r w:rsidR="00282EF9" w:rsidRPr="00282EF9">
        <w:rPr>
          <w:rFonts w:ascii="Times New Roman" w:eastAsia="Times New Roman" w:hAnsi="Times New Roman" w:cs="Times New Roman"/>
          <w:color w:val="000000"/>
          <w:sz w:val="24"/>
          <w:szCs w:val="24"/>
        </w:rPr>
        <w:t>businesses that have approved risk management software have increased the ability to mitigate the hazard in the text extraction technique they use.</w:t>
      </w:r>
      <w:r w:rsidR="00282EF9">
        <w:rPr>
          <w:rFonts w:ascii="Times New Roman" w:eastAsia="Times New Roman" w:hAnsi="Times New Roman" w:cs="Times New Roman"/>
          <w:color w:val="000000"/>
          <w:sz w:val="24"/>
          <w:szCs w:val="24"/>
        </w:rPr>
        <w:t xml:space="preserve"> </w:t>
      </w:r>
      <w:r w:rsidRPr="001F3F8C">
        <w:rPr>
          <w:rFonts w:ascii="Times New Roman" w:eastAsia="Times New Roman" w:hAnsi="Times New Roman" w:cs="Times New Roman"/>
          <w:color w:val="000000"/>
          <w:sz w:val="24"/>
          <w:szCs w:val="24"/>
        </w:rPr>
        <w:t xml:space="preserve">As a result, </w:t>
      </w:r>
      <w:r w:rsidR="008E6F27">
        <w:rPr>
          <w:rFonts w:ascii="Times New Roman" w:eastAsia="Times New Roman" w:hAnsi="Times New Roman" w:cs="Times New Roman"/>
          <w:color w:val="000000"/>
          <w:sz w:val="24"/>
          <w:szCs w:val="24"/>
        </w:rPr>
        <w:t>this soft</w:t>
      </w:r>
      <w:r w:rsidR="004C3227">
        <w:rPr>
          <w:rFonts w:ascii="Times New Roman" w:eastAsia="Times New Roman" w:hAnsi="Times New Roman" w:cs="Times New Roman"/>
          <w:color w:val="000000"/>
          <w:sz w:val="24"/>
          <w:szCs w:val="24"/>
        </w:rPr>
        <w:t xml:space="preserve">ware </w:t>
      </w:r>
      <w:r w:rsidRPr="001F3F8C">
        <w:rPr>
          <w:rFonts w:ascii="Times New Roman" w:eastAsia="Times New Roman" w:hAnsi="Times New Roman" w:cs="Times New Roman"/>
          <w:color w:val="000000"/>
          <w:sz w:val="24"/>
          <w:szCs w:val="24"/>
        </w:rPr>
        <w:t xml:space="preserve">enhances the comprehensive organization of numerous bases and delivers the aptitude to </w:t>
      </w:r>
      <w:r w:rsidR="004C3227">
        <w:rPr>
          <w:rFonts w:ascii="Times New Roman" w:eastAsia="Times New Roman" w:hAnsi="Times New Roman" w:cs="Times New Roman"/>
          <w:color w:val="000000"/>
          <w:sz w:val="24"/>
          <w:szCs w:val="24"/>
        </w:rPr>
        <w:t>put</w:t>
      </w:r>
      <w:r w:rsidRPr="001F3F8C">
        <w:rPr>
          <w:rFonts w:ascii="Times New Roman" w:eastAsia="Times New Roman" w:hAnsi="Times New Roman" w:cs="Times New Roman"/>
          <w:color w:val="000000"/>
          <w:sz w:val="24"/>
          <w:szCs w:val="24"/>
        </w:rPr>
        <w:t xml:space="preserve"> information together as one f</w:t>
      </w:r>
      <w:r w:rsidR="004C3227">
        <w:rPr>
          <w:rFonts w:ascii="Times New Roman" w:eastAsia="Times New Roman" w:hAnsi="Times New Roman" w:cs="Times New Roman"/>
          <w:color w:val="000000"/>
          <w:sz w:val="24"/>
          <w:szCs w:val="24"/>
        </w:rPr>
        <w:t xml:space="preserve">or </w:t>
      </w:r>
      <w:r w:rsidRPr="001F3F8C">
        <w:rPr>
          <w:rFonts w:ascii="Times New Roman" w:eastAsia="Times New Roman" w:hAnsi="Times New Roman" w:cs="Times New Roman"/>
          <w:color w:val="000000"/>
          <w:sz w:val="24"/>
          <w:szCs w:val="24"/>
        </w:rPr>
        <w:t>easy accessibility at the right time</w:t>
      </w:r>
      <w:r w:rsidRPr="001F3F8C">
        <w:rPr>
          <w:rFonts w:ascii="Times New Roman" w:hAnsi="Times New Roman" w:cs="Times New Roman"/>
          <w:sz w:val="24"/>
          <w:szCs w:val="24"/>
        </w:rPr>
        <w:t xml:space="preserve"> </w:t>
      </w:r>
      <w:sdt>
        <w:sdtPr>
          <w:rPr>
            <w:rFonts w:ascii="Times New Roman" w:hAnsi="Times New Roman" w:cs="Times New Roman"/>
            <w:sz w:val="24"/>
            <w:szCs w:val="24"/>
          </w:rPr>
          <w:id w:val="-645204185"/>
          <w:citation/>
        </w:sdtPr>
        <w:sdtContent>
          <w:r w:rsidR="007912D5" w:rsidRPr="007912D5">
            <w:rPr>
              <w:rFonts w:ascii="Times New Roman" w:hAnsi="Times New Roman" w:cs="Times New Roman"/>
              <w:sz w:val="24"/>
              <w:szCs w:val="24"/>
            </w:rPr>
            <w:fldChar w:fldCharType="begin"/>
          </w:r>
          <w:r w:rsidR="007912D5" w:rsidRPr="007912D5">
            <w:rPr>
              <w:rFonts w:ascii="Times New Roman" w:eastAsia="Times New Roman" w:hAnsi="Times New Roman" w:cs="Times New Roman"/>
              <w:sz w:val="24"/>
              <w:szCs w:val="24"/>
              <w:lang w:val="en-GB"/>
            </w:rPr>
            <w:instrText xml:space="preserve"> CITATION Sau19 \l 2057 </w:instrText>
          </w:r>
          <w:r w:rsidR="007912D5" w:rsidRPr="007912D5">
            <w:rPr>
              <w:rFonts w:ascii="Times New Roman" w:hAnsi="Times New Roman" w:cs="Times New Roman"/>
              <w:sz w:val="24"/>
              <w:szCs w:val="24"/>
            </w:rPr>
            <w:fldChar w:fldCharType="separate"/>
          </w:r>
          <w:r w:rsidR="007912D5" w:rsidRPr="007912D5">
            <w:rPr>
              <w:rFonts w:ascii="Times New Roman" w:eastAsia="Times New Roman" w:hAnsi="Times New Roman" w:cs="Times New Roman"/>
              <w:noProof/>
              <w:sz w:val="24"/>
              <w:szCs w:val="24"/>
              <w:lang w:val="en-GB"/>
            </w:rPr>
            <w:t>(Saura &amp; Bennett, 2019)</w:t>
          </w:r>
          <w:r w:rsidR="007912D5" w:rsidRPr="007912D5">
            <w:rPr>
              <w:rFonts w:ascii="Times New Roman" w:hAnsi="Times New Roman" w:cs="Times New Roman"/>
              <w:sz w:val="24"/>
              <w:szCs w:val="24"/>
            </w:rPr>
            <w:fldChar w:fldCharType="end"/>
          </w:r>
        </w:sdtContent>
      </w:sdt>
      <w:r w:rsidR="007912D5">
        <w:rPr>
          <w:rFonts w:ascii="Times New Roman" w:hAnsi="Times New Roman" w:cs="Times New Roman"/>
          <w:sz w:val="24"/>
          <w:szCs w:val="24"/>
        </w:rPr>
        <w:t>.</w:t>
      </w:r>
    </w:p>
    <w:p w14:paraId="364FC0FF" w14:textId="1CDA0DBA" w:rsidR="009F44C7" w:rsidRPr="001F3F8C" w:rsidRDefault="009F44C7" w:rsidP="00994309">
      <w:pPr>
        <w:spacing w:line="360" w:lineRule="auto"/>
        <w:jc w:val="both"/>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 xml:space="preserve">Cybercrime prevention is another common technique used in the real world as an example. The message activated over the internet and their unspecified nature leads to the rising high rate of internet-based crimes. </w:t>
      </w:r>
      <w:r w:rsidR="00D65032" w:rsidRPr="00D65032">
        <w:rPr>
          <w:rFonts w:ascii="Times New Roman" w:eastAsia="Times New Roman" w:hAnsi="Times New Roman" w:cs="Times New Roman"/>
          <w:color w:val="000000"/>
          <w:sz w:val="24"/>
          <w:szCs w:val="24"/>
        </w:rPr>
        <w:t>Text mining intelligence and anti-crime applications were invented to reduce internet crime for all organizations.</w:t>
      </w:r>
    </w:p>
    <w:p w14:paraId="026DA062" w14:textId="2937C380" w:rsidR="00C7633D" w:rsidRDefault="00D65032" w:rsidP="00C7633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sidR="009F44C7" w:rsidRPr="001F3F8C">
        <w:rPr>
          <w:rFonts w:ascii="Times New Roman" w:eastAsia="Times New Roman" w:hAnsi="Times New Roman" w:cs="Times New Roman"/>
          <w:color w:val="000000"/>
          <w:sz w:val="24"/>
          <w:szCs w:val="24"/>
        </w:rPr>
        <w:t xml:space="preserve">customer care service is also a vital method. </w:t>
      </w:r>
      <w:r w:rsidR="00E258CF" w:rsidRPr="00E258CF">
        <w:rPr>
          <w:rFonts w:ascii="Times New Roman" w:eastAsia="Times New Roman" w:hAnsi="Times New Roman" w:cs="Times New Roman"/>
          <w:color w:val="000000"/>
          <w:sz w:val="24"/>
          <w:szCs w:val="24"/>
        </w:rPr>
        <w:t xml:space="preserve">The text mining similarly to ordinary linguistic dispensation is a current request for customer care. Text analytics software is regularly assumed </w:t>
      </w:r>
      <w:r w:rsidR="00E258CF" w:rsidRPr="00E258CF">
        <w:rPr>
          <w:rFonts w:ascii="Times New Roman" w:eastAsia="Times New Roman" w:hAnsi="Times New Roman" w:cs="Times New Roman"/>
          <w:color w:val="000000"/>
          <w:sz w:val="24"/>
          <w:szCs w:val="24"/>
        </w:rPr>
        <w:lastRenderedPageBreak/>
        <w:t>to advance customer care knowledge in the real world via several precious data like anxiety vouchers, customer call records, and appraisals to progress the superiority and efficiency.</w:t>
      </w:r>
    </w:p>
    <w:p w14:paraId="0A52900C" w14:textId="77777777" w:rsidR="00E258CF" w:rsidRDefault="00E258CF" w:rsidP="00C7633D">
      <w:pPr>
        <w:spacing w:line="360" w:lineRule="auto"/>
        <w:jc w:val="center"/>
        <w:rPr>
          <w:rFonts w:ascii="Times New Roman" w:eastAsia="Times New Roman" w:hAnsi="Times New Roman" w:cs="Times New Roman"/>
          <w:b/>
          <w:color w:val="000000"/>
          <w:sz w:val="24"/>
          <w:szCs w:val="24"/>
        </w:rPr>
      </w:pPr>
    </w:p>
    <w:p w14:paraId="55589647" w14:textId="5B9B702B" w:rsidR="009F44C7" w:rsidRPr="00113BAA" w:rsidRDefault="00957EC2" w:rsidP="00113BAA">
      <w:pPr>
        <w:pStyle w:val="Heading1"/>
        <w:jc w:val="center"/>
        <w:rPr>
          <w:sz w:val="28"/>
          <w:szCs w:val="28"/>
        </w:rPr>
      </w:pPr>
      <w:bookmarkStart w:id="13" w:name="_Toc103281422"/>
      <w:r w:rsidRPr="00113BAA">
        <w:rPr>
          <w:sz w:val="28"/>
          <w:szCs w:val="28"/>
        </w:rPr>
        <w:t>Advantage</w:t>
      </w:r>
      <w:r w:rsidR="009F44C7" w:rsidRPr="00113BAA">
        <w:rPr>
          <w:sz w:val="28"/>
          <w:szCs w:val="28"/>
        </w:rPr>
        <w:t>s and d</w:t>
      </w:r>
      <w:r w:rsidR="002E3F89" w:rsidRPr="00113BAA">
        <w:rPr>
          <w:sz w:val="28"/>
          <w:szCs w:val="28"/>
        </w:rPr>
        <w:t>isadvantage</w:t>
      </w:r>
      <w:r w:rsidR="009F44C7" w:rsidRPr="00113BAA">
        <w:rPr>
          <w:sz w:val="28"/>
          <w:szCs w:val="28"/>
        </w:rPr>
        <w:t>s of using SPSS and Excel</w:t>
      </w:r>
      <w:bookmarkEnd w:id="13"/>
    </w:p>
    <w:tbl>
      <w:tblPr>
        <w:tblStyle w:val="TableGrid"/>
        <w:tblW w:w="0" w:type="auto"/>
        <w:tblInd w:w="-459" w:type="dxa"/>
        <w:tblLook w:val="04A0" w:firstRow="1" w:lastRow="0" w:firstColumn="1" w:lastColumn="0" w:noHBand="0" w:noVBand="1"/>
      </w:tblPr>
      <w:tblGrid>
        <w:gridCol w:w="5247"/>
        <w:gridCol w:w="4788"/>
      </w:tblGrid>
      <w:tr w:rsidR="00397D9A" w14:paraId="62C6FCDC" w14:textId="77777777" w:rsidTr="00B74D3A">
        <w:tc>
          <w:tcPr>
            <w:tcW w:w="5247" w:type="dxa"/>
          </w:tcPr>
          <w:p w14:paraId="26B184E5" w14:textId="687D8925" w:rsidR="00397D9A" w:rsidRPr="00397D9A" w:rsidRDefault="00397D9A" w:rsidP="00397D9A">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SPSS</w:t>
            </w:r>
          </w:p>
        </w:tc>
        <w:tc>
          <w:tcPr>
            <w:tcW w:w="4788" w:type="dxa"/>
          </w:tcPr>
          <w:p w14:paraId="0344002A" w14:textId="6943BD21" w:rsidR="00397D9A" w:rsidRPr="00F825C1" w:rsidRDefault="00F825C1" w:rsidP="00397D9A">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Excel</w:t>
            </w:r>
          </w:p>
        </w:tc>
      </w:tr>
      <w:tr w:rsidR="00397D9A" w14:paraId="3105B880" w14:textId="77777777" w:rsidTr="00B74D3A">
        <w:tc>
          <w:tcPr>
            <w:tcW w:w="5247" w:type="dxa"/>
          </w:tcPr>
          <w:p w14:paraId="06DF6735" w14:textId="24F1BBD9" w:rsidR="00397D9A" w:rsidRPr="00F825C1" w:rsidRDefault="00F825C1" w:rsidP="00877780">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Advantage</w:t>
            </w:r>
            <w:r w:rsidR="00877780">
              <w:rPr>
                <w:rFonts w:ascii="Times New Roman" w:eastAsia="Times New Roman" w:hAnsi="Times New Roman" w:cs="Times New Roman"/>
                <w:b/>
                <w:bCs/>
                <w:color w:val="000000"/>
                <w:sz w:val="24"/>
                <w:szCs w:val="24"/>
              </w:rPr>
              <w:t>s</w:t>
            </w:r>
          </w:p>
        </w:tc>
        <w:tc>
          <w:tcPr>
            <w:tcW w:w="4788" w:type="dxa"/>
          </w:tcPr>
          <w:p w14:paraId="43871A38" w14:textId="71B918C8" w:rsidR="00397D9A" w:rsidRPr="00877780" w:rsidRDefault="00877780" w:rsidP="00877780">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Advantages</w:t>
            </w:r>
          </w:p>
        </w:tc>
      </w:tr>
      <w:tr w:rsidR="00397D9A" w14:paraId="15C22B07" w14:textId="77777777" w:rsidTr="00B74D3A">
        <w:tc>
          <w:tcPr>
            <w:tcW w:w="5247" w:type="dxa"/>
          </w:tcPr>
          <w:p w14:paraId="4383DE64" w14:textId="49DA45DC" w:rsidR="00397D9A" w:rsidRPr="003367F5" w:rsidRDefault="003367F5"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Derives </w:t>
            </w:r>
            <w:r w:rsidR="009F7072">
              <w:rPr>
                <w:rFonts w:ascii="Times New Roman" w:eastAsia="Times New Roman" w:hAnsi="Times New Roman" w:cs="Times New Roman"/>
                <w:color w:val="000000"/>
                <w:sz w:val="24"/>
                <w:szCs w:val="24"/>
              </w:rPr>
              <w:t>through a vulnerable basis variety below the name PSPP</w:t>
            </w:r>
          </w:p>
        </w:tc>
        <w:tc>
          <w:tcPr>
            <w:tcW w:w="4788" w:type="dxa"/>
          </w:tcPr>
          <w:p w14:paraId="34F77EA4" w14:textId="5059F076" w:rsidR="00397D9A" w:rsidRDefault="00944BFF"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w:t>
            </w:r>
            <w:r w:rsidRPr="00944BFF">
              <w:rPr>
                <w:rFonts w:ascii="Times New Roman" w:eastAsia="Times New Roman" w:hAnsi="Times New Roman" w:cs="Times New Roman"/>
                <w:color w:val="000000"/>
                <w:sz w:val="24"/>
                <w:szCs w:val="24"/>
              </w:rPr>
              <w:t>ermits an operator to pile data in a tabular arrangement and interrelate it with their documents in an immeasurable means</w:t>
            </w:r>
          </w:p>
        </w:tc>
      </w:tr>
      <w:tr w:rsidR="00397D9A" w14:paraId="6EF1BDFA" w14:textId="77777777" w:rsidTr="00B74D3A">
        <w:tc>
          <w:tcPr>
            <w:tcW w:w="5247" w:type="dxa"/>
          </w:tcPr>
          <w:p w14:paraId="54F97007" w14:textId="3381CAE7" w:rsidR="00397D9A" w:rsidRDefault="00603CB2"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Pr="00603CB2">
              <w:rPr>
                <w:rFonts w:ascii="Times New Roman" w:eastAsia="Times New Roman" w:hAnsi="Times New Roman" w:cs="Times New Roman"/>
                <w:color w:val="000000"/>
                <w:sz w:val="24"/>
                <w:szCs w:val="24"/>
              </w:rPr>
              <w:t>t is characterized by a very fine feature with a type of source that does not ex</w:t>
            </w:r>
            <w:r w:rsidR="003C20FB">
              <w:rPr>
                <w:rFonts w:ascii="Times New Roman" w:eastAsia="Times New Roman" w:hAnsi="Times New Roman" w:cs="Times New Roman"/>
                <w:color w:val="000000"/>
                <w:sz w:val="24"/>
                <w:szCs w:val="24"/>
              </w:rPr>
              <w:t>pire</w:t>
            </w:r>
          </w:p>
        </w:tc>
        <w:tc>
          <w:tcPr>
            <w:tcW w:w="4788" w:type="dxa"/>
          </w:tcPr>
          <w:p w14:paraId="004B9723" w14:textId="4AB73951" w:rsidR="00397D9A" w:rsidRDefault="00727060" w:rsidP="0072706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r w:rsidRPr="00727060">
              <w:rPr>
                <w:rFonts w:ascii="Times New Roman" w:eastAsia="Times New Roman" w:hAnsi="Times New Roman" w:cs="Times New Roman"/>
                <w:color w:val="000000"/>
                <w:sz w:val="24"/>
                <w:szCs w:val="24"/>
              </w:rPr>
              <w:t>ata can be integrated into workflows since it permits numerous techniques of importing and exporting it</w:t>
            </w:r>
          </w:p>
        </w:tc>
      </w:tr>
      <w:tr w:rsidR="00397D9A" w14:paraId="393EB370" w14:textId="77777777" w:rsidTr="00B74D3A">
        <w:tc>
          <w:tcPr>
            <w:tcW w:w="5247" w:type="dxa"/>
          </w:tcPr>
          <w:p w14:paraId="4B121CBA" w14:textId="078A6A2A" w:rsidR="00397D9A" w:rsidRDefault="00944BFF" w:rsidP="00944BFF">
            <w:pPr>
              <w:spacing w:line="360" w:lineRule="auto"/>
              <w:jc w:val="both"/>
              <w:rPr>
                <w:rFonts w:ascii="Times New Roman" w:eastAsia="Times New Roman" w:hAnsi="Times New Roman" w:cs="Times New Roman"/>
                <w:color w:val="000000"/>
                <w:sz w:val="24"/>
                <w:szCs w:val="24"/>
              </w:rPr>
            </w:pPr>
            <w:r w:rsidRPr="00944BFF">
              <w:rPr>
                <w:rFonts w:ascii="Times New Roman" w:eastAsia="Times New Roman" w:hAnsi="Times New Roman" w:cs="Times New Roman"/>
                <w:color w:val="000000"/>
                <w:sz w:val="24"/>
                <w:szCs w:val="24"/>
              </w:rPr>
              <w:t>The graphics are delivered with more analytical features</w:t>
            </w:r>
          </w:p>
        </w:tc>
        <w:tc>
          <w:tcPr>
            <w:tcW w:w="4788" w:type="dxa"/>
          </w:tcPr>
          <w:p w14:paraId="08305C05" w14:textId="62DE62FB" w:rsidR="00727060" w:rsidRPr="00727060" w:rsidRDefault="00727060" w:rsidP="00FB44E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w:t>
            </w:r>
            <w:r w:rsidRPr="00727060">
              <w:rPr>
                <w:rFonts w:ascii="Times New Roman" w:eastAsia="Times New Roman" w:hAnsi="Times New Roman" w:cs="Times New Roman"/>
                <w:color w:val="000000"/>
                <w:sz w:val="24"/>
                <w:szCs w:val="24"/>
              </w:rPr>
              <w:t>ffers the elasticity to use an exterior database to do exploration, and make intelligence among others</w:t>
            </w:r>
          </w:p>
          <w:p w14:paraId="10E4EC02" w14:textId="77777777" w:rsidR="00397D9A" w:rsidRDefault="00397D9A" w:rsidP="000A7C99">
            <w:pPr>
              <w:spacing w:line="360" w:lineRule="auto"/>
              <w:rPr>
                <w:rFonts w:ascii="Times New Roman" w:eastAsia="Times New Roman" w:hAnsi="Times New Roman" w:cs="Times New Roman"/>
                <w:color w:val="000000"/>
                <w:sz w:val="24"/>
                <w:szCs w:val="24"/>
              </w:rPr>
            </w:pPr>
          </w:p>
        </w:tc>
      </w:tr>
      <w:tr w:rsidR="00304677" w14:paraId="7D8FF385" w14:textId="77777777" w:rsidTr="00B74D3A">
        <w:tc>
          <w:tcPr>
            <w:tcW w:w="5247" w:type="dxa"/>
          </w:tcPr>
          <w:p w14:paraId="1E581BB9" w14:textId="7A9A4E4F" w:rsidR="00304677" w:rsidRPr="00944BFF" w:rsidRDefault="0060297A"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sidR="00D630DA">
              <w:rPr>
                <w:rFonts w:ascii="Times New Roman" w:eastAsia="Times New Roman" w:hAnsi="Times New Roman" w:cs="Times New Roman"/>
                <w:color w:val="000000"/>
                <w:sz w:val="24"/>
                <w:szCs w:val="24"/>
              </w:rPr>
              <w:t xml:space="preserve">easy </w:t>
            </w:r>
            <w:r>
              <w:rPr>
                <w:rFonts w:ascii="Times New Roman" w:eastAsia="Times New Roman" w:hAnsi="Times New Roman" w:cs="Times New Roman"/>
                <w:color w:val="000000"/>
                <w:sz w:val="24"/>
                <w:szCs w:val="24"/>
              </w:rPr>
              <w:t>way to import files from another software</w:t>
            </w:r>
          </w:p>
        </w:tc>
        <w:tc>
          <w:tcPr>
            <w:tcW w:w="4788" w:type="dxa"/>
          </w:tcPr>
          <w:p w14:paraId="352C3F94" w14:textId="08E99DD3" w:rsidR="00304677" w:rsidRDefault="00304677" w:rsidP="00FB44E9">
            <w:pPr>
              <w:spacing w:line="360" w:lineRule="auto"/>
              <w:jc w:val="both"/>
              <w:rPr>
                <w:rFonts w:ascii="Times New Roman" w:eastAsia="Times New Roman" w:hAnsi="Times New Roman" w:cs="Times New Roman"/>
                <w:color w:val="000000"/>
                <w:sz w:val="24"/>
                <w:szCs w:val="24"/>
              </w:rPr>
            </w:pPr>
            <w:r w:rsidRPr="00304677">
              <w:rPr>
                <w:rFonts w:ascii="Times New Roman" w:eastAsia="Times New Roman" w:hAnsi="Times New Roman" w:cs="Times New Roman"/>
                <w:color w:val="000000"/>
                <w:sz w:val="24"/>
                <w:szCs w:val="24"/>
              </w:rPr>
              <w:t xml:space="preserve">Best </w:t>
            </w:r>
            <w:r>
              <w:rPr>
                <w:rFonts w:ascii="Times New Roman" w:eastAsia="Times New Roman" w:hAnsi="Times New Roman" w:cs="Times New Roman"/>
                <w:color w:val="000000"/>
                <w:sz w:val="24"/>
                <w:szCs w:val="24"/>
              </w:rPr>
              <w:t>software</w:t>
            </w:r>
            <w:r w:rsidRPr="00304677">
              <w:rPr>
                <w:rFonts w:ascii="Times New Roman" w:eastAsia="Times New Roman" w:hAnsi="Times New Roman" w:cs="Times New Roman"/>
                <w:color w:val="000000"/>
                <w:sz w:val="24"/>
                <w:szCs w:val="24"/>
              </w:rPr>
              <w:t xml:space="preserve"> to </w:t>
            </w:r>
            <w:r w:rsidR="00BA7A2E">
              <w:rPr>
                <w:rFonts w:ascii="Times New Roman" w:eastAsia="Times New Roman" w:hAnsi="Times New Roman" w:cs="Times New Roman"/>
                <w:color w:val="000000"/>
                <w:sz w:val="24"/>
                <w:szCs w:val="24"/>
              </w:rPr>
              <w:t xml:space="preserve">enter and </w:t>
            </w:r>
            <w:r w:rsidRPr="00304677">
              <w:rPr>
                <w:rFonts w:ascii="Times New Roman" w:eastAsia="Times New Roman" w:hAnsi="Times New Roman" w:cs="Times New Roman"/>
                <w:color w:val="000000"/>
                <w:sz w:val="24"/>
                <w:szCs w:val="24"/>
              </w:rPr>
              <w:t>store data</w:t>
            </w:r>
          </w:p>
        </w:tc>
      </w:tr>
      <w:tr w:rsidR="00F27BA8" w14:paraId="7FF25702" w14:textId="77777777" w:rsidTr="00B74D3A">
        <w:tc>
          <w:tcPr>
            <w:tcW w:w="5247" w:type="dxa"/>
          </w:tcPr>
          <w:p w14:paraId="6BB4643A" w14:textId="22028C55" w:rsidR="00F27BA8" w:rsidRPr="00944BFF" w:rsidRDefault="00D8525C"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Make all calculations for you</w:t>
            </w:r>
          </w:p>
        </w:tc>
        <w:tc>
          <w:tcPr>
            <w:tcW w:w="4788" w:type="dxa"/>
          </w:tcPr>
          <w:p w14:paraId="0275E582" w14:textId="79816F66" w:rsidR="00F27BA8" w:rsidRPr="00304677" w:rsidRDefault="002A2EB5" w:rsidP="00FB44E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Can make easy calculation with </w:t>
            </w:r>
            <w:r w:rsidR="0041553E">
              <w:rPr>
                <w:rFonts w:ascii="Times New Roman" w:eastAsia="Times New Roman" w:hAnsi="Times New Roman" w:cs="Times New Roman"/>
                <w:color w:val="000000"/>
                <w:sz w:val="24"/>
                <w:szCs w:val="24"/>
              </w:rPr>
              <w:t>simple and</w:t>
            </w:r>
            <w:r w:rsidR="00A46181">
              <w:rPr>
                <w:rFonts w:ascii="Times New Roman" w:eastAsia="Times New Roman" w:hAnsi="Times New Roman" w:cs="Times New Roman"/>
                <w:color w:val="000000"/>
                <w:sz w:val="24"/>
                <w:szCs w:val="24"/>
              </w:rPr>
              <w:t xml:space="preserve"> complex</w:t>
            </w:r>
            <w:r w:rsidR="0041553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formulas</w:t>
            </w:r>
            <w:r w:rsidR="007B7A78">
              <w:rPr>
                <w:rFonts w:ascii="Times New Roman" w:eastAsia="Times New Roman" w:hAnsi="Times New Roman" w:cs="Times New Roman"/>
                <w:color w:val="000000"/>
                <w:sz w:val="24"/>
                <w:szCs w:val="24"/>
              </w:rPr>
              <w:t xml:space="preserve"> and</w:t>
            </w:r>
            <w:r w:rsidR="00EA292D">
              <w:rPr>
                <w:rFonts w:ascii="Times New Roman" w:eastAsia="Times New Roman" w:hAnsi="Times New Roman" w:cs="Times New Roman"/>
                <w:color w:val="000000"/>
                <w:sz w:val="24"/>
                <w:szCs w:val="24"/>
              </w:rPr>
              <w:t xml:space="preserve"> performing all mathematical</w:t>
            </w:r>
            <w:r w:rsidR="008A11C8">
              <w:rPr>
                <w:rFonts w:ascii="Times New Roman" w:eastAsia="Times New Roman" w:hAnsi="Times New Roman" w:cs="Times New Roman"/>
                <w:color w:val="000000"/>
                <w:sz w:val="24"/>
                <w:szCs w:val="24"/>
              </w:rPr>
              <w:t xml:space="preserve"> and logical</w:t>
            </w:r>
            <w:r w:rsidR="007B7A78">
              <w:rPr>
                <w:rFonts w:ascii="Times New Roman" w:eastAsia="Times New Roman" w:hAnsi="Times New Roman" w:cs="Times New Roman"/>
                <w:color w:val="000000"/>
                <w:sz w:val="24"/>
                <w:szCs w:val="24"/>
              </w:rPr>
              <w:t xml:space="preserve"> functions</w:t>
            </w:r>
          </w:p>
        </w:tc>
      </w:tr>
      <w:tr w:rsidR="00C60EE2" w14:paraId="226B8B36" w14:textId="77777777" w:rsidTr="00B74D3A">
        <w:tc>
          <w:tcPr>
            <w:tcW w:w="5247" w:type="dxa"/>
          </w:tcPr>
          <w:p w14:paraId="7C5B0C84" w14:textId="35F9CD67" w:rsidR="00C60EE2" w:rsidRPr="00944BFF" w:rsidRDefault="008B15AF"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Can easily display </w:t>
            </w:r>
            <w:r w:rsidR="00DD6914">
              <w:rPr>
                <w:rFonts w:ascii="Times New Roman" w:eastAsia="Times New Roman" w:hAnsi="Times New Roman" w:cs="Times New Roman"/>
                <w:color w:val="000000"/>
                <w:sz w:val="24"/>
                <w:szCs w:val="24"/>
              </w:rPr>
              <w:t>data tables</w:t>
            </w:r>
          </w:p>
        </w:tc>
        <w:tc>
          <w:tcPr>
            <w:tcW w:w="4788" w:type="dxa"/>
          </w:tcPr>
          <w:p w14:paraId="4BFC202F" w14:textId="3427B109" w:rsidR="00C60EE2" w:rsidRDefault="00C60EE2" w:rsidP="00FB44E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Offer easy access to check the data</w:t>
            </w:r>
          </w:p>
        </w:tc>
      </w:tr>
      <w:tr w:rsidR="00984A45" w14:paraId="5C83FB99" w14:textId="77777777" w:rsidTr="00B74D3A">
        <w:tc>
          <w:tcPr>
            <w:tcW w:w="5247" w:type="dxa"/>
          </w:tcPr>
          <w:p w14:paraId="545557AD" w14:textId="27D7052D" w:rsidR="00984A45" w:rsidRPr="00944BFF" w:rsidRDefault="00AB0979"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Good for cluster analysis</w:t>
            </w:r>
          </w:p>
        </w:tc>
        <w:tc>
          <w:tcPr>
            <w:tcW w:w="4788" w:type="dxa"/>
          </w:tcPr>
          <w:p w14:paraId="69116CB3" w14:textId="35DB81CF" w:rsidR="00984A45" w:rsidRDefault="00984A45" w:rsidP="00FB44E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Allow to create </w:t>
            </w:r>
            <w:r w:rsidR="007E5130">
              <w:rPr>
                <w:rFonts w:ascii="Times New Roman" w:eastAsia="Times New Roman" w:hAnsi="Times New Roman" w:cs="Times New Roman"/>
                <w:color w:val="000000"/>
                <w:sz w:val="24"/>
                <w:szCs w:val="24"/>
              </w:rPr>
              <w:t>graphs, charts</w:t>
            </w:r>
            <w:r w:rsidR="00D5288B">
              <w:rPr>
                <w:rFonts w:ascii="Times New Roman" w:eastAsia="Times New Roman" w:hAnsi="Times New Roman" w:cs="Times New Roman"/>
                <w:color w:val="000000"/>
                <w:sz w:val="24"/>
                <w:szCs w:val="24"/>
              </w:rPr>
              <w:t xml:space="preserve"> to visual represent data and information</w:t>
            </w:r>
          </w:p>
        </w:tc>
      </w:tr>
      <w:tr w:rsidR="000E4F22" w14:paraId="7E7E6885" w14:textId="77777777" w:rsidTr="00B74D3A">
        <w:tc>
          <w:tcPr>
            <w:tcW w:w="5247" w:type="dxa"/>
          </w:tcPr>
          <w:p w14:paraId="42847769" w14:textId="77777777" w:rsidR="000E4F22" w:rsidRPr="00944BFF" w:rsidRDefault="000E4F22" w:rsidP="00944BFF">
            <w:pPr>
              <w:spacing w:line="360" w:lineRule="auto"/>
              <w:jc w:val="both"/>
              <w:rPr>
                <w:rFonts w:ascii="Times New Roman" w:eastAsia="Times New Roman" w:hAnsi="Times New Roman" w:cs="Times New Roman"/>
                <w:color w:val="000000"/>
                <w:sz w:val="24"/>
                <w:szCs w:val="24"/>
              </w:rPr>
            </w:pPr>
          </w:p>
        </w:tc>
        <w:tc>
          <w:tcPr>
            <w:tcW w:w="4788" w:type="dxa"/>
          </w:tcPr>
          <w:p w14:paraId="6EE5BC87" w14:textId="2968FF0B" w:rsidR="000E4F22" w:rsidRDefault="000E4F22" w:rsidP="00FB44E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user can create a password to protect the file</w:t>
            </w:r>
          </w:p>
        </w:tc>
      </w:tr>
      <w:tr w:rsidR="00397D9A" w14:paraId="046AE0E5" w14:textId="77777777" w:rsidTr="00B74D3A">
        <w:tc>
          <w:tcPr>
            <w:tcW w:w="5247" w:type="dxa"/>
          </w:tcPr>
          <w:p w14:paraId="357697B2" w14:textId="6069EC1A" w:rsidR="00397D9A" w:rsidRPr="00CA1DE6" w:rsidRDefault="00CA1DE6" w:rsidP="00CA1DE6">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Disadvantages</w:t>
            </w:r>
          </w:p>
        </w:tc>
        <w:tc>
          <w:tcPr>
            <w:tcW w:w="4788" w:type="dxa"/>
          </w:tcPr>
          <w:p w14:paraId="21A6507F" w14:textId="66EAA1AF" w:rsidR="00397D9A" w:rsidRPr="00CA1DE6" w:rsidRDefault="00CA1DE6" w:rsidP="00CA1DE6">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Disadvantages</w:t>
            </w:r>
          </w:p>
        </w:tc>
      </w:tr>
      <w:tr w:rsidR="00397D9A" w14:paraId="3265D741" w14:textId="77777777" w:rsidTr="00B74D3A">
        <w:tc>
          <w:tcPr>
            <w:tcW w:w="5247" w:type="dxa"/>
          </w:tcPr>
          <w:p w14:paraId="134272FB" w14:textId="16AC9DE6" w:rsidR="00397D9A" w:rsidRDefault="00CA1DE6" w:rsidP="00CA1DE6">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Pr="00CA1DE6">
              <w:rPr>
                <w:rFonts w:ascii="Times New Roman" w:eastAsia="Times New Roman" w:hAnsi="Times New Roman" w:cs="Times New Roman"/>
                <w:color w:val="000000"/>
                <w:sz w:val="24"/>
                <w:szCs w:val="24"/>
              </w:rPr>
              <w:t>s quite expensive hence learners cannot be able to purchase it</w:t>
            </w:r>
          </w:p>
        </w:tc>
        <w:tc>
          <w:tcPr>
            <w:tcW w:w="4788" w:type="dxa"/>
          </w:tcPr>
          <w:p w14:paraId="7741CD17" w14:textId="23B529B6" w:rsidR="00397D9A" w:rsidRDefault="001B5347" w:rsidP="001B5347">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Pr="001B5347">
              <w:rPr>
                <w:rFonts w:ascii="Times New Roman" w:eastAsia="Times New Roman" w:hAnsi="Times New Roman" w:cs="Times New Roman"/>
                <w:color w:val="000000"/>
                <w:sz w:val="24"/>
                <w:szCs w:val="24"/>
              </w:rPr>
              <w:t>annot help us</w:t>
            </w:r>
            <w:r>
              <w:rPr>
                <w:rFonts w:ascii="Times New Roman" w:eastAsia="Times New Roman" w:hAnsi="Times New Roman" w:cs="Times New Roman"/>
                <w:color w:val="000000"/>
                <w:sz w:val="24"/>
                <w:szCs w:val="24"/>
              </w:rPr>
              <w:t>ers</w:t>
            </w:r>
            <w:r w:rsidRPr="001B534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to</w:t>
            </w:r>
            <w:r w:rsidRPr="001B5347">
              <w:rPr>
                <w:rFonts w:ascii="Times New Roman" w:eastAsia="Times New Roman" w:hAnsi="Times New Roman" w:cs="Times New Roman"/>
                <w:color w:val="000000"/>
                <w:sz w:val="24"/>
                <w:szCs w:val="24"/>
              </w:rPr>
              <w:t xml:space="preserve"> making quick decisions</w:t>
            </w:r>
          </w:p>
        </w:tc>
      </w:tr>
      <w:tr w:rsidR="00E532F3" w14:paraId="2F9EB7A7" w14:textId="77777777" w:rsidTr="00B74D3A">
        <w:tc>
          <w:tcPr>
            <w:tcW w:w="5247" w:type="dxa"/>
          </w:tcPr>
          <w:p w14:paraId="6DB4183B" w14:textId="2FB6B4D9" w:rsidR="00E532F3" w:rsidRDefault="00E532F3" w:rsidP="00CA1DE6">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Users</w:t>
            </w:r>
            <w:r w:rsidRPr="00E532F3">
              <w:rPr>
                <w:rFonts w:ascii="Times New Roman" w:eastAsia="Times New Roman" w:hAnsi="Times New Roman" w:cs="Times New Roman"/>
                <w:color w:val="000000"/>
                <w:sz w:val="24"/>
                <w:szCs w:val="24"/>
              </w:rPr>
              <w:t xml:space="preserve"> must undergo complete training for effective usage of its features</w:t>
            </w:r>
          </w:p>
        </w:tc>
        <w:tc>
          <w:tcPr>
            <w:tcW w:w="4788" w:type="dxa"/>
          </w:tcPr>
          <w:p w14:paraId="31128C57" w14:textId="195ED68C" w:rsidR="00E532F3" w:rsidRDefault="001B5347" w:rsidP="000A7C99">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Pr="001B5347">
              <w:rPr>
                <w:rFonts w:ascii="Times New Roman" w:eastAsia="Times New Roman" w:hAnsi="Times New Roman" w:cs="Times New Roman"/>
                <w:color w:val="000000"/>
                <w:sz w:val="24"/>
                <w:szCs w:val="24"/>
              </w:rPr>
              <w:t>t is very hard to combine</w:t>
            </w:r>
          </w:p>
        </w:tc>
      </w:tr>
      <w:tr w:rsidR="001B5347" w14:paraId="176C2E4D" w14:textId="77777777" w:rsidTr="00B74D3A">
        <w:tc>
          <w:tcPr>
            <w:tcW w:w="5247" w:type="dxa"/>
          </w:tcPr>
          <w:p w14:paraId="440E217B" w14:textId="10EEC063" w:rsidR="001B5347" w:rsidRDefault="001B5347" w:rsidP="00CA1DE6">
            <w:pPr>
              <w:spacing w:line="360" w:lineRule="auto"/>
              <w:jc w:val="both"/>
              <w:rPr>
                <w:rFonts w:ascii="Times New Roman" w:eastAsia="Times New Roman" w:hAnsi="Times New Roman" w:cs="Times New Roman"/>
                <w:color w:val="000000"/>
                <w:sz w:val="24"/>
                <w:szCs w:val="24"/>
              </w:rPr>
            </w:pPr>
            <w:r w:rsidRPr="001B5347">
              <w:rPr>
                <w:rFonts w:ascii="Times New Roman" w:eastAsia="Times New Roman" w:hAnsi="Times New Roman" w:cs="Times New Roman"/>
                <w:color w:val="000000"/>
                <w:sz w:val="24"/>
                <w:szCs w:val="24"/>
              </w:rPr>
              <w:lastRenderedPageBreak/>
              <w:t>Its graphics are always comprehensive</w:t>
            </w:r>
          </w:p>
        </w:tc>
        <w:tc>
          <w:tcPr>
            <w:tcW w:w="4788" w:type="dxa"/>
          </w:tcPr>
          <w:p w14:paraId="6D274AC4" w14:textId="420AB259" w:rsidR="001B5347" w:rsidRDefault="001B5347" w:rsidP="001B5347">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Pr="001B5347">
              <w:rPr>
                <w:rFonts w:ascii="Times New Roman" w:eastAsia="Times New Roman" w:hAnsi="Times New Roman" w:cs="Times New Roman"/>
                <w:color w:val="000000"/>
                <w:sz w:val="24"/>
                <w:szCs w:val="24"/>
              </w:rPr>
              <w:t>t experiences inadequacy in control and security</w:t>
            </w:r>
            <w:r w:rsidR="00957C8E">
              <w:rPr>
                <w:rFonts w:ascii="Times New Roman" w:eastAsia="Times New Roman" w:hAnsi="Times New Roman" w:cs="Times New Roman"/>
                <w:color w:val="000000"/>
                <w:sz w:val="24"/>
                <w:szCs w:val="24"/>
              </w:rPr>
              <w:t xml:space="preserve"> </w:t>
            </w:r>
            <w:r w:rsidR="0032248B">
              <w:rPr>
                <w:rFonts w:ascii="Times New Roman" w:eastAsia="Times New Roman" w:hAnsi="Times New Roman" w:cs="Times New Roman"/>
                <w:color w:val="000000"/>
                <w:sz w:val="24"/>
                <w:szCs w:val="24"/>
              </w:rPr>
              <w:t>(viruses in macro</w:t>
            </w:r>
            <w:r w:rsidR="00DB2DFE">
              <w:rPr>
                <w:rFonts w:ascii="Times New Roman" w:eastAsia="Times New Roman" w:hAnsi="Times New Roman" w:cs="Times New Roman"/>
                <w:color w:val="000000"/>
                <w:sz w:val="24"/>
                <w:szCs w:val="24"/>
              </w:rPr>
              <w:t>s</w:t>
            </w:r>
            <w:r w:rsidR="0032248B">
              <w:rPr>
                <w:rFonts w:ascii="Times New Roman" w:eastAsia="Times New Roman" w:hAnsi="Times New Roman" w:cs="Times New Roman"/>
                <w:color w:val="000000"/>
                <w:sz w:val="24"/>
                <w:szCs w:val="24"/>
              </w:rPr>
              <w:t>)</w:t>
            </w:r>
          </w:p>
        </w:tc>
      </w:tr>
      <w:tr w:rsidR="001B5347" w14:paraId="4A8A7372" w14:textId="77777777" w:rsidTr="00B74D3A">
        <w:tc>
          <w:tcPr>
            <w:tcW w:w="5247" w:type="dxa"/>
          </w:tcPr>
          <w:p w14:paraId="37954F06" w14:textId="64B6AFDB" w:rsidR="001B5347" w:rsidRPr="001B5347" w:rsidRDefault="005A3DE9" w:rsidP="00CA1DE6">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Limited </w:t>
            </w:r>
            <w:r w:rsidR="006D7D5B">
              <w:rPr>
                <w:rFonts w:ascii="Times New Roman" w:eastAsia="Times New Roman" w:hAnsi="Times New Roman" w:cs="Times New Roman"/>
                <w:color w:val="000000"/>
                <w:sz w:val="24"/>
                <w:szCs w:val="24"/>
              </w:rPr>
              <w:t>data visualization capabilities</w:t>
            </w:r>
          </w:p>
        </w:tc>
        <w:tc>
          <w:tcPr>
            <w:tcW w:w="4788" w:type="dxa"/>
          </w:tcPr>
          <w:p w14:paraId="760575F0" w14:textId="7DD78B94" w:rsidR="001B5347" w:rsidRDefault="00FC0031" w:rsidP="000A7C99">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Pr="00FC0031">
              <w:rPr>
                <w:rFonts w:ascii="Times New Roman" w:eastAsia="Times New Roman" w:hAnsi="Times New Roman" w:cs="Times New Roman"/>
                <w:color w:val="000000"/>
                <w:sz w:val="24"/>
                <w:szCs w:val="24"/>
              </w:rPr>
              <w:t xml:space="preserve">t is prone to humane error. </w:t>
            </w:r>
          </w:p>
        </w:tc>
      </w:tr>
      <w:tr w:rsidR="00C83DE4" w14:paraId="54487F37" w14:textId="77777777" w:rsidTr="00B74D3A">
        <w:tc>
          <w:tcPr>
            <w:tcW w:w="5247" w:type="dxa"/>
          </w:tcPr>
          <w:p w14:paraId="558B140A" w14:textId="266C4284" w:rsidR="00C83DE4" w:rsidRDefault="00FF3693" w:rsidP="00CA1DE6">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Requires annual license</w:t>
            </w:r>
          </w:p>
        </w:tc>
        <w:tc>
          <w:tcPr>
            <w:tcW w:w="4788" w:type="dxa"/>
          </w:tcPr>
          <w:p w14:paraId="538C9BF9" w14:textId="6AA79C29" w:rsidR="00C83DE4" w:rsidRDefault="00C83DE4" w:rsidP="00FC0031">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Difficult to analyze the spreadsheet </w:t>
            </w:r>
          </w:p>
        </w:tc>
      </w:tr>
      <w:tr w:rsidR="00C83DE4" w14:paraId="6648456B" w14:textId="77777777" w:rsidTr="00B74D3A">
        <w:tc>
          <w:tcPr>
            <w:tcW w:w="5247" w:type="dxa"/>
          </w:tcPr>
          <w:p w14:paraId="05E10F48" w14:textId="61DD7F82" w:rsidR="00C83DE4" w:rsidRPr="001B5347" w:rsidRDefault="00FF3693" w:rsidP="00CA1DE6">
            <w:pPr>
              <w:spacing w:line="360" w:lineRule="auto"/>
              <w:jc w:val="both"/>
              <w:rPr>
                <w:rFonts w:ascii="Times New Roman" w:eastAsia="Times New Roman" w:hAnsi="Times New Roman" w:cs="Times New Roman"/>
                <w:color w:val="000000"/>
                <w:sz w:val="24"/>
                <w:szCs w:val="24"/>
              </w:rPr>
            </w:pPr>
            <w:r w:rsidRPr="00FF3693">
              <w:rPr>
                <w:rFonts w:ascii="Times New Roman" w:eastAsia="Times New Roman" w:hAnsi="Times New Roman" w:cs="Times New Roman"/>
                <w:color w:val="000000"/>
                <w:sz w:val="24"/>
                <w:szCs w:val="24"/>
              </w:rPr>
              <w:t xml:space="preserve">The need to know how to </w:t>
            </w:r>
            <w:r w:rsidR="00B12362">
              <w:rPr>
                <w:rFonts w:ascii="Times New Roman" w:eastAsia="Times New Roman" w:hAnsi="Times New Roman" w:cs="Times New Roman"/>
                <w:color w:val="000000"/>
                <w:sz w:val="24"/>
                <w:szCs w:val="24"/>
              </w:rPr>
              <w:t xml:space="preserve">select </w:t>
            </w:r>
            <w:r w:rsidRPr="00FF3693">
              <w:rPr>
                <w:rFonts w:ascii="Times New Roman" w:eastAsia="Times New Roman" w:hAnsi="Times New Roman" w:cs="Times New Roman"/>
                <w:color w:val="000000"/>
                <w:sz w:val="24"/>
                <w:szCs w:val="24"/>
              </w:rPr>
              <w:t xml:space="preserve">appropriate </w:t>
            </w:r>
            <w:r w:rsidR="00B12362">
              <w:rPr>
                <w:rFonts w:ascii="Times New Roman" w:eastAsia="Times New Roman" w:hAnsi="Times New Roman" w:cs="Times New Roman"/>
                <w:color w:val="000000"/>
                <w:sz w:val="24"/>
                <w:szCs w:val="24"/>
              </w:rPr>
              <w:t xml:space="preserve">option </w:t>
            </w:r>
            <w:r w:rsidRPr="00FF3693">
              <w:rPr>
                <w:rFonts w:ascii="Times New Roman" w:eastAsia="Times New Roman" w:hAnsi="Times New Roman" w:cs="Times New Roman"/>
                <w:color w:val="000000"/>
                <w:sz w:val="24"/>
                <w:szCs w:val="24"/>
              </w:rPr>
              <w:t>t</w:t>
            </w:r>
            <w:r w:rsidR="00B12362">
              <w:rPr>
                <w:rFonts w:ascii="Times New Roman" w:eastAsia="Times New Roman" w:hAnsi="Times New Roman" w:cs="Times New Roman"/>
                <w:color w:val="000000"/>
                <w:sz w:val="24"/>
                <w:szCs w:val="24"/>
              </w:rPr>
              <w:t xml:space="preserve">o </w:t>
            </w:r>
            <w:r w:rsidR="001948DC">
              <w:rPr>
                <w:rFonts w:ascii="Times New Roman" w:eastAsia="Times New Roman" w:hAnsi="Times New Roman" w:cs="Times New Roman"/>
                <w:color w:val="000000"/>
                <w:sz w:val="24"/>
                <w:szCs w:val="24"/>
              </w:rPr>
              <w:t>analyze the data</w:t>
            </w:r>
          </w:p>
        </w:tc>
        <w:tc>
          <w:tcPr>
            <w:tcW w:w="4788" w:type="dxa"/>
          </w:tcPr>
          <w:p w14:paraId="2613F26F" w14:textId="27348A2C" w:rsidR="00C83DE4" w:rsidRDefault="00C83DE4" w:rsidP="00B74D3A">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Hard to use for users might not get training program</w:t>
            </w:r>
          </w:p>
        </w:tc>
      </w:tr>
      <w:tr w:rsidR="00C83DE4" w14:paraId="5323EEBB" w14:textId="77777777" w:rsidTr="00B74D3A">
        <w:tc>
          <w:tcPr>
            <w:tcW w:w="5247" w:type="dxa"/>
          </w:tcPr>
          <w:p w14:paraId="5A6A65CC" w14:textId="77777777" w:rsidR="00C83DE4" w:rsidRPr="001B5347" w:rsidRDefault="00C83DE4" w:rsidP="00CA1DE6">
            <w:pPr>
              <w:spacing w:line="360" w:lineRule="auto"/>
              <w:jc w:val="both"/>
              <w:rPr>
                <w:rFonts w:ascii="Times New Roman" w:eastAsia="Times New Roman" w:hAnsi="Times New Roman" w:cs="Times New Roman"/>
                <w:color w:val="000000"/>
                <w:sz w:val="24"/>
                <w:szCs w:val="24"/>
              </w:rPr>
            </w:pPr>
          </w:p>
        </w:tc>
        <w:tc>
          <w:tcPr>
            <w:tcW w:w="4788" w:type="dxa"/>
          </w:tcPr>
          <w:p w14:paraId="3ED02B8F" w14:textId="581FC59F" w:rsidR="00C83DE4" w:rsidRDefault="00C83DE4" w:rsidP="00B102C8">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Time consuming when entering the data manually</w:t>
            </w:r>
          </w:p>
        </w:tc>
      </w:tr>
      <w:tr w:rsidR="00C83DE4" w14:paraId="330FA40B" w14:textId="77777777" w:rsidTr="00B74D3A">
        <w:trPr>
          <w:trHeight w:val="677"/>
        </w:trPr>
        <w:tc>
          <w:tcPr>
            <w:tcW w:w="5247" w:type="dxa"/>
          </w:tcPr>
          <w:p w14:paraId="6E8BF64B" w14:textId="77777777" w:rsidR="00C83DE4" w:rsidRPr="001B5347" w:rsidRDefault="00C83DE4" w:rsidP="00CA1DE6">
            <w:pPr>
              <w:spacing w:line="360" w:lineRule="auto"/>
              <w:jc w:val="both"/>
              <w:rPr>
                <w:rFonts w:ascii="Times New Roman" w:eastAsia="Times New Roman" w:hAnsi="Times New Roman" w:cs="Times New Roman"/>
                <w:color w:val="000000"/>
                <w:sz w:val="24"/>
                <w:szCs w:val="24"/>
              </w:rPr>
            </w:pPr>
          </w:p>
        </w:tc>
        <w:tc>
          <w:tcPr>
            <w:tcW w:w="4788" w:type="dxa"/>
          </w:tcPr>
          <w:p w14:paraId="0A748499" w14:textId="0C16CE22" w:rsidR="00C83DE4" w:rsidRDefault="00C83DE4" w:rsidP="00B102C8">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Difficulties to visualizing data</w:t>
            </w:r>
          </w:p>
        </w:tc>
      </w:tr>
    </w:tbl>
    <w:p w14:paraId="0D98E88F" w14:textId="77777777" w:rsidR="000A7C99" w:rsidRPr="00C7633D" w:rsidRDefault="000A7C99" w:rsidP="000A7C99">
      <w:pPr>
        <w:spacing w:line="360" w:lineRule="auto"/>
        <w:rPr>
          <w:rFonts w:ascii="Times New Roman" w:eastAsia="Times New Roman" w:hAnsi="Times New Roman" w:cs="Times New Roman"/>
          <w:color w:val="000000"/>
          <w:sz w:val="24"/>
          <w:szCs w:val="24"/>
        </w:rPr>
      </w:pPr>
    </w:p>
    <w:p w14:paraId="7D398CF3" w14:textId="77777777" w:rsidR="00AB0979" w:rsidRPr="001F3F8C" w:rsidRDefault="00AB0979" w:rsidP="00D132F9">
      <w:pPr>
        <w:spacing w:line="360" w:lineRule="auto"/>
        <w:jc w:val="both"/>
        <w:rPr>
          <w:rFonts w:ascii="Times New Roman" w:eastAsia="Times New Roman" w:hAnsi="Times New Roman" w:cs="Times New Roman"/>
          <w:color w:val="000000"/>
          <w:sz w:val="24"/>
          <w:szCs w:val="24"/>
        </w:rPr>
      </w:pPr>
    </w:p>
    <w:p w14:paraId="000AAC40" w14:textId="77777777" w:rsidR="009F44C7" w:rsidRPr="00DA24E0" w:rsidRDefault="009F44C7" w:rsidP="00DA24E0">
      <w:pPr>
        <w:pStyle w:val="Heading1"/>
        <w:jc w:val="center"/>
        <w:rPr>
          <w:sz w:val="28"/>
          <w:szCs w:val="28"/>
        </w:rPr>
      </w:pPr>
      <w:bookmarkStart w:id="14" w:name="_Toc103281423"/>
      <w:r w:rsidRPr="00DA24E0">
        <w:rPr>
          <w:sz w:val="28"/>
          <w:szCs w:val="28"/>
        </w:rPr>
        <w:t>Conclusion</w:t>
      </w:r>
      <w:bookmarkEnd w:id="14"/>
    </w:p>
    <w:p w14:paraId="347EB9D7" w14:textId="7BB928C2" w:rsidR="009F44C7" w:rsidRPr="001F3F8C" w:rsidRDefault="009F44C7" w:rsidP="00823897">
      <w:pPr>
        <w:spacing w:line="360" w:lineRule="auto"/>
        <w:jc w:val="both"/>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 xml:space="preserve">It can be concluded that from the crime data set the crime rate is topping the chart. There are millions of crimes committed each day across the </w:t>
      </w:r>
      <w:r w:rsidR="001E6B8B">
        <w:rPr>
          <w:rFonts w:ascii="Times New Roman" w:eastAsia="Times New Roman" w:hAnsi="Times New Roman" w:cs="Times New Roman"/>
          <w:color w:val="000000"/>
          <w:sz w:val="24"/>
          <w:szCs w:val="24"/>
        </w:rPr>
        <w:t>world</w:t>
      </w:r>
      <w:r w:rsidRPr="001F3F8C">
        <w:rPr>
          <w:rFonts w:ascii="Times New Roman" w:eastAsia="Times New Roman" w:hAnsi="Times New Roman" w:cs="Times New Roman"/>
          <w:color w:val="000000"/>
          <w:sz w:val="24"/>
          <w:szCs w:val="24"/>
        </w:rPr>
        <w:t xml:space="preserve">. It can also be concluded that common data mining and text mining techniques have been adopted by numerous corporations in the real </w:t>
      </w:r>
      <w:r w:rsidR="00F862C7">
        <w:rPr>
          <w:rFonts w:ascii="Times New Roman" w:eastAsia="Times New Roman" w:hAnsi="Times New Roman" w:cs="Times New Roman"/>
          <w:color w:val="000000"/>
          <w:sz w:val="24"/>
          <w:szCs w:val="24"/>
        </w:rPr>
        <w:t xml:space="preserve">business </w:t>
      </w:r>
      <w:r w:rsidRPr="001F3F8C">
        <w:rPr>
          <w:rFonts w:ascii="Times New Roman" w:eastAsia="Times New Roman" w:hAnsi="Times New Roman" w:cs="Times New Roman"/>
          <w:color w:val="000000"/>
          <w:sz w:val="24"/>
          <w:szCs w:val="24"/>
        </w:rPr>
        <w:t xml:space="preserve">for the effectiveness of their duties and customer satisfaction. Finally, after critically </w:t>
      </w:r>
      <w:r w:rsidR="00DF0880">
        <w:rPr>
          <w:rFonts w:ascii="Times New Roman" w:eastAsia="Times New Roman" w:hAnsi="Times New Roman" w:cs="Times New Roman"/>
          <w:color w:val="000000"/>
          <w:sz w:val="24"/>
          <w:szCs w:val="24"/>
        </w:rPr>
        <w:t>analysis of</w:t>
      </w:r>
      <w:r w:rsidRPr="001F3F8C">
        <w:rPr>
          <w:rFonts w:ascii="Times New Roman" w:eastAsia="Times New Roman" w:hAnsi="Times New Roman" w:cs="Times New Roman"/>
          <w:color w:val="000000"/>
          <w:sz w:val="24"/>
          <w:szCs w:val="24"/>
        </w:rPr>
        <w:t xml:space="preserve"> advantages and disadvantages of SPSS and Excel it is </w:t>
      </w:r>
      <w:r w:rsidR="002260E1">
        <w:rPr>
          <w:rFonts w:ascii="Times New Roman" w:eastAsia="Times New Roman" w:hAnsi="Times New Roman" w:cs="Times New Roman"/>
          <w:color w:val="000000"/>
          <w:sz w:val="24"/>
          <w:szCs w:val="24"/>
        </w:rPr>
        <w:t>recommended</w:t>
      </w:r>
      <w:r w:rsidRPr="001F3F8C">
        <w:rPr>
          <w:rFonts w:ascii="Times New Roman" w:eastAsia="Times New Roman" w:hAnsi="Times New Roman" w:cs="Times New Roman"/>
          <w:color w:val="000000"/>
          <w:sz w:val="24"/>
          <w:szCs w:val="24"/>
        </w:rPr>
        <w:t xml:space="preserve"> to use SPSS since its advantages outweigh its limitations and are far much better when compared to Excel. </w:t>
      </w:r>
    </w:p>
    <w:p w14:paraId="7CAC357C" w14:textId="77777777" w:rsidR="00262187" w:rsidRPr="001F3F8C" w:rsidRDefault="00262187" w:rsidP="00554CE2">
      <w:pPr>
        <w:rPr>
          <w:rFonts w:ascii="Times New Roman" w:hAnsi="Times New Roman" w:cs="Times New Roman"/>
          <w:sz w:val="24"/>
          <w:szCs w:val="24"/>
        </w:rPr>
      </w:pPr>
    </w:p>
    <w:p w14:paraId="76E0654B" w14:textId="77777777" w:rsidR="00D12EF2" w:rsidRDefault="00D12EF2" w:rsidP="00554CE2">
      <w:pPr>
        <w:rPr>
          <w:rFonts w:ascii="Times New Roman" w:hAnsi="Times New Roman" w:cs="Times New Roman"/>
          <w:sz w:val="24"/>
          <w:szCs w:val="24"/>
        </w:rPr>
      </w:pPr>
    </w:p>
    <w:p w14:paraId="0D616F24" w14:textId="77777777" w:rsidR="00D132F9" w:rsidRDefault="00D132F9" w:rsidP="00554CE2">
      <w:pPr>
        <w:rPr>
          <w:rFonts w:ascii="Times New Roman" w:hAnsi="Times New Roman" w:cs="Times New Roman"/>
          <w:sz w:val="24"/>
          <w:szCs w:val="24"/>
        </w:rPr>
      </w:pPr>
    </w:p>
    <w:p w14:paraId="7790FFE2" w14:textId="77777777" w:rsidR="00D132F9" w:rsidRDefault="00D132F9" w:rsidP="00554CE2">
      <w:pPr>
        <w:rPr>
          <w:rFonts w:ascii="Times New Roman" w:hAnsi="Times New Roman" w:cs="Times New Roman"/>
          <w:sz w:val="24"/>
          <w:szCs w:val="24"/>
        </w:rPr>
      </w:pPr>
    </w:p>
    <w:p w14:paraId="1D009821" w14:textId="77777777" w:rsidR="00D132F9" w:rsidRDefault="00D132F9" w:rsidP="00554CE2">
      <w:pPr>
        <w:rPr>
          <w:rFonts w:ascii="Times New Roman" w:hAnsi="Times New Roman" w:cs="Times New Roman"/>
          <w:sz w:val="24"/>
          <w:szCs w:val="24"/>
        </w:rPr>
      </w:pPr>
    </w:p>
    <w:p w14:paraId="2951924C" w14:textId="77777777" w:rsidR="00923960" w:rsidRDefault="00923960" w:rsidP="00554CE2">
      <w:pPr>
        <w:rPr>
          <w:rFonts w:ascii="Times New Roman" w:hAnsi="Times New Roman" w:cs="Times New Roman"/>
          <w:sz w:val="24"/>
          <w:szCs w:val="24"/>
        </w:rPr>
      </w:pPr>
    </w:p>
    <w:p w14:paraId="2203ED25" w14:textId="77777777" w:rsidR="00923960" w:rsidRDefault="00923960" w:rsidP="00554CE2">
      <w:pPr>
        <w:rPr>
          <w:rFonts w:ascii="Times New Roman" w:hAnsi="Times New Roman" w:cs="Times New Roman"/>
          <w:sz w:val="24"/>
          <w:szCs w:val="24"/>
        </w:rPr>
      </w:pPr>
    </w:p>
    <w:p w14:paraId="1C2E0FDE" w14:textId="77777777" w:rsidR="00D132F9" w:rsidRPr="001F3F8C" w:rsidRDefault="00D132F9" w:rsidP="00554CE2">
      <w:pPr>
        <w:rPr>
          <w:rFonts w:ascii="Times New Roman" w:hAnsi="Times New Roman" w:cs="Times New Roman"/>
          <w:sz w:val="24"/>
          <w:szCs w:val="24"/>
        </w:rPr>
      </w:pPr>
    </w:p>
    <w:p w14:paraId="199AF27F" w14:textId="3A9FAD04" w:rsidR="00D12EF2" w:rsidRPr="00DA24E0" w:rsidRDefault="00D12EF2" w:rsidP="00DA24E0">
      <w:pPr>
        <w:pStyle w:val="Heading1"/>
        <w:jc w:val="center"/>
        <w:rPr>
          <w:sz w:val="28"/>
          <w:szCs w:val="28"/>
        </w:rPr>
      </w:pPr>
      <w:bookmarkStart w:id="15" w:name="_Toc103281424"/>
      <w:r w:rsidRPr="00DA24E0">
        <w:rPr>
          <w:sz w:val="28"/>
          <w:szCs w:val="28"/>
        </w:rPr>
        <w:lastRenderedPageBreak/>
        <w:t>Reference</w:t>
      </w:r>
      <w:r w:rsidR="00D132F9" w:rsidRPr="00DA24E0">
        <w:rPr>
          <w:sz w:val="28"/>
          <w:szCs w:val="28"/>
        </w:rPr>
        <w:t xml:space="preserve"> List</w:t>
      </w:r>
      <w:bookmarkEnd w:id="15"/>
    </w:p>
    <w:sdt>
      <w:sdtPr>
        <w:id w:val="123662462"/>
        <w:docPartObj>
          <w:docPartGallery w:val="Bibliographies"/>
          <w:docPartUnique/>
        </w:docPartObj>
      </w:sdtPr>
      <w:sdtEndPr>
        <w:rPr>
          <w:rFonts w:asciiTheme="minorHAnsi" w:eastAsiaTheme="minorHAnsi" w:hAnsiTheme="minorHAnsi" w:cstheme="minorBidi"/>
          <w:b w:val="0"/>
          <w:bCs w:val="0"/>
          <w:kern w:val="0"/>
          <w:sz w:val="22"/>
          <w:szCs w:val="22"/>
        </w:rPr>
      </w:sdtEndPr>
      <w:sdtContent>
        <w:p w14:paraId="0006FE6E" w14:textId="753D3DAB" w:rsidR="0060322D" w:rsidRDefault="0060322D">
          <w:pPr>
            <w:pStyle w:val="Heading1"/>
          </w:pPr>
        </w:p>
        <w:sdt>
          <w:sdtPr>
            <w:id w:val="-573587230"/>
            <w:bibliography/>
          </w:sdtPr>
          <w:sdtContent>
            <w:p w14:paraId="4EA134B6" w14:textId="77777777" w:rsidR="0060322D" w:rsidRPr="0060322D" w:rsidRDefault="0060322D" w:rsidP="0060322D">
              <w:pPr>
                <w:pStyle w:val="Bibliography"/>
                <w:spacing w:line="360" w:lineRule="auto"/>
                <w:jc w:val="both"/>
                <w:rPr>
                  <w:rFonts w:ascii="Times New Roman" w:hAnsi="Times New Roman" w:cs="Times New Roman"/>
                  <w:noProof/>
                  <w:sz w:val="24"/>
                  <w:szCs w:val="24"/>
                </w:rPr>
              </w:pPr>
              <w:r>
                <w:fldChar w:fldCharType="begin"/>
              </w:r>
              <w:r>
                <w:instrText xml:space="preserve"> BIBLIOGRAPHY </w:instrText>
              </w:r>
              <w:r>
                <w:fldChar w:fldCharType="separate"/>
              </w:r>
              <w:r w:rsidRPr="0060322D">
                <w:rPr>
                  <w:rFonts w:ascii="Times New Roman" w:hAnsi="Times New Roman" w:cs="Times New Roman"/>
                  <w:noProof/>
                  <w:sz w:val="24"/>
                  <w:szCs w:val="24"/>
                </w:rPr>
                <w:t xml:space="preserve">Alexander, M. &amp; Jelen, B., 2013. </w:t>
              </w:r>
              <w:r w:rsidRPr="0060322D">
                <w:rPr>
                  <w:rFonts w:ascii="Times New Roman" w:hAnsi="Times New Roman" w:cs="Times New Roman"/>
                  <w:i/>
                  <w:iCs/>
                  <w:noProof/>
                  <w:sz w:val="24"/>
                  <w:szCs w:val="24"/>
                </w:rPr>
                <w:t xml:space="preserve">Excel 2013 pivot table data crunching. </w:t>
              </w:r>
              <w:r w:rsidRPr="0060322D">
                <w:rPr>
                  <w:rFonts w:ascii="Times New Roman" w:hAnsi="Times New Roman" w:cs="Times New Roman"/>
                  <w:noProof/>
                  <w:sz w:val="24"/>
                  <w:szCs w:val="24"/>
                </w:rPr>
                <w:t>s.l.:Que.</w:t>
              </w:r>
            </w:p>
            <w:p w14:paraId="19700C5A" w14:textId="77777777" w:rsidR="0060322D" w:rsidRPr="0060322D" w:rsidRDefault="0060322D" w:rsidP="0060322D">
              <w:pPr>
                <w:pStyle w:val="Bibliography"/>
                <w:spacing w:line="360" w:lineRule="auto"/>
                <w:jc w:val="both"/>
                <w:rPr>
                  <w:rFonts w:ascii="Times New Roman" w:hAnsi="Times New Roman" w:cs="Times New Roman"/>
                  <w:noProof/>
                  <w:sz w:val="24"/>
                  <w:szCs w:val="24"/>
                </w:rPr>
              </w:pPr>
              <w:r w:rsidRPr="0060322D">
                <w:rPr>
                  <w:rFonts w:ascii="Times New Roman" w:hAnsi="Times New Roman" w:cs="Times New Roman"/>
                  <w:noProof/>
                  <w:sz w:val="24"/>
                  <w:szCs w:val="24"/>
                </w:rPr>
                <w:t xml:space="preserve">Azevedo, A. &amp; Santos, M. F., 2015. </w:t>
              </w:r>
              <w:r w:rsidRPr="0060322D">
                <w:rPr>
                  <w:rFonts w:ascii="Times New Roman" w:hAnsi="Times New Roman" w:cs="Times New Roman"/>
                  <w:i/>
                  <w:iCs/>
                  <w:noProof/>
                  <w:sz w:val="24"/>
                  <w:szCs w:val="24"/>
                </w:rPr>
                <w:t xml:space="preserve">Integration of data mining in business intelligence systems. </w:t>
              </w:r>
              <w:r w:rsidRPr="0060322D">
                <w:rPr>
                  <w:rFonts w:ascii="Times New Roman" w:hAnsi="Times New Roman" w:cs="Times New Roman"/>
                  <w:noProof/>
                  <w:sz w:val="24"/>
                  <w:szCs w:val="24"/>
                </w:rPr>
                <w:t>Hershey: Business Science Reference.</w:t>
              </w:r>
            </w:p>
            <w:p w14:paraId="7A969130" w14:textId="77777777" w:rsidR="0060322D" w:rsidRPr="0060322D" w:rsidRDefault="0060322D" w:rsidP="0060322D">
              <w:pPr>
                <w:pStyle w:val="Bibliography"/>
                <w:spacing w:line="360" w:lineRule="auto"/>
                <w:jc w:val="both"/>
                <w:rPr>
                  <w:rFonts w:ascii="Times New Roman" w:hAnsi="Times New Roman" w:cs="Times New Roman"/>
                  <w:noProof/>
                  <w:sz w:val="24"/>
                  <w:szCs w:val="24"/>
                </w:rPr>
              </w:pPr>
              <w:r w:rsidRPr="0060322D">
                <w:rPr>
                  <w:rFonts w:ascii="Times New Roman" w:hAnsi="Times New Roman" w:cs="Times New Roman"/>
                  <w:noProof/>
                  <w:sz w:val="24"/>
                  <w:szCs w:val="24"/>
                </w:rPr>
                <w:t xml:space="preserve">Galloway, T. A. &amp; Torbjorn, S., 2009. Does parental income matter for the onset of offending?. </w:t>
              </w:r>
              <w:r w:rsidRPr="0060322D">
                <w:rPr>
                  <w:rFonts w:ascii="Times New Roman" w:hAnsi="Times New Roman" w:cs="Times New Roman"/>
                  <w:i/>
                  <w:iCs/>
                  <w:noProof/>
                  <w:sz w:val="24"/>
                  <w:szCs w:val="24"/>
                </w:rPr>
                <w:t xml:space="preserve">European Journal of Criminology, </w:t>
              </w:r>
              <w:r w:rsidRPr="0060322D">
                <w:rPr>
                  <w:rFonts w:ascii="Times New Roman" w:hAnsi="Times New Roman" w:cs="Times New Roman"/>
                  <w:noProof/>
                  <w:sz w:val="24"/>
                  <w:szCs w:val="24"/>
                </w:rPr>
                <w:t>7(6), pp. 424-441.</w:t>
              </w:r>
            </w:p>
            <w:p w14:paraId="7D4CDCFD" w14:textId="77777777" w:rsidR="0060322D" w:rsidRPr="0060322D" w:rsidRDefault="0060322D" w:rsidP="0060322D">
              <w:pPr>
                <w:pStyle w:val="Bibliography"/>
                <w:spacing w:line="360" w:lineRule="auto"/>
                <w:jc w:val="both"/>
                <w:rPr>
                  <w:rFonts w:ascii="Times New Roman" w:hAnsi="Times New Roman" w:cs="Times New Roman"/>
                  <w:noProof/>
                  <w:sz w:val="24"/>
                  <w:szCs w:val="24"/>
                </w:rPr>
              </w:pPr>
              <w:r w:rsidRPr="0060322D">
                <w:rPr>
                  <w:rFonts w:ascii="Times New Roman" w:hAnsi="Times New Roman" w:cs="Times New Roman"/>
                  <w:noProof/>
                  <w:sz w:val="24"/>
                  <w:szCs w:val="24"/>
                </w:rPr>
                <w:t xml:space="preserve">Han, J., Pei, J. &amp; Kamber, M., 2006. </w:t>
              </w:r>
              <w:r w:rsidRPr="0060322D">
                <w:rPr>
                  <w:rFonts w:ascii="Times New Roman" w:hAnsi="Times New Roman" w:cs="Times New Roman"/>
                  <w:i/>
                  <w:iCs/>
                  <w:noProof/>
                  <w:sz w:val="24"/>
                  <w:szCs w:val="24"/>
                </w:rPr>
                <w:t xml:space="preserve">Data mining: concepts and techniques. </w:t>
              </w:r>
              <w:r w:rsidRPr="0060322D">
                <w:rPr>
                  <w:rFonts w:ascii="Times New Roman" w:hAnsi="Times New Roman" w:cs="Times New Roman"/>
                  <w:noProof/>
                  <w:sz w:val="24"/>
                  <w:szCs w:val="24"/>
                </w:rPr>
                <w:t>2 ed. Amsterdam: Elsevier.</w:t>
              </w:r>
            </w:p>
            <w:p w14:paraId="08C6CE2C" w14:textId="77777777" w:rsidR="0060322D" w:rsidRPr="0060322D" w:rsidRDefault="0060322D" w:rsidP="0060322D">
              <w:pPr>
                <w:pStyle w:val="Bibliography"/>
                <w:spacing w:line="360" w:lineRule="auto"/>
                <w:jc w:val="both"/>
                <w:rPr>
                  <w:rFonts w:ascii="Times New Roman" w:hAnsi="Times New Roman" w:cs="Times New Roman"/>
                  <w:noProof/>
                  <w:sz w:val="24"/>
                  <w:szCs w:val="24"/>
                </w:rPr>
              </w:pPr>
              <w:r w:rsidRPr="0060322D">
                <w:rPr>
                  <w:rFonts w:ascii="Times New Roman" w:hAnsi="Times New Roman" w:cs="Times New Roman"/>
                  <w:noProof/>
                  <w:sz w:val="24"/>
                  <w:szCs w:val="24"/>
                </w:rPr>
                <w:t xml:space="preserve">Mancino, A. M., 2021. A search model of early employment careers and youth crime.. </w:t>
              </w:r>
              <w:r w:rsidRPr="0060322D">
                <w:rPr>
                  <w:rFonts w:ascii="Times New Roman" w:hAnsi="Times New Roman" w:cs="Times New Roman"/>
                  <w:i/>
                  <w:iCs/>
                  <w:noProof/>
                  <w:sz w:val="24"/>
                  <w:szCs w:val="24"/>
                </w:rPr>
                <w:t xml:space="preserve">International Economic Review, </w:t>
              </w:r>
              <w:r w:rsidRPr="0060322D">
                <w:rPr>
                  <w:rFonts w:ascii="Times New Roman" w:hAnsi="Times New Roman" w:cs="Times New Roman"/>
                  <w:noProof/>
                  <w:sz w:val="24"/>
                  <w:szCs w:val="24"/>
                </w:rPr>
                <w:t>63(1), pp. 329-390.</w:t>
              </w:r>
            </w:p>
            <w:p w14:paraId="4DE035FD" w14:textId="0796C216" w:rsidR="0060322D" w:rsidRPr="0060322D" w:rsidRDefault="0060322D" w:rsidP="0060322D">
              <w:pPr>
                <w:pStyle w:val="Bibliography"/>
                <w:spacing w:line="360" w:lineRule="auto"/>
                <w:jc w:val="both"/>
                <w:rPr>
                  <w:rFonts w:ascii="Times New Roman" w:hAnsi="Times New Roman" w:cs="Times New Roman"/>
                  <w:noProof/>
                  <w:sz w:val="24"/>
                  <w:szCs w:val="24"/>
                  <w:lang w:val="it-IT"/>
                </w:rPr>
              </w:pPr>
              <w:r w:rsidRPr="0060322D">
                <w:rPr>
                  <w:rFonts w:ascii="Times New Roman" w:hAnsi="Times New Roman" w:cs="Times New Roman"/>
                  <w:noProof/>
                  <w:sz w:val="24"/>
                  <w:szCs w:val="24"/>
                </w:rPr>
                <w:t xml:space="preserve">Saura, J. R. &amp; Bennett, D. R., 2019. A Three-Stage method for Data Text Mining: Using UGC in Business Intelligence Analysis. </w:t>
              </w:r>
              <w:r w:rsidRPr="0060322D">
                <w:rPr>
                  <w:rFonts w:ascii="Times New Roman" w:hAnsi="Times New Roman" w:cs="Times New Roman"/>
                  <w:noProof/>
                  <w:sz w:val="24"/>
                  <w:szCs w:val="24"/>
                  <w:lang w:val="it-IT"/>
                </w:rPr>
                <w:t>11(4), p.519.</w:t>
              </w:r>
            </w:p>
            <w:p w14:paraId="2D841A1B" w14:textId="77777777" w:rsidR="0060322D" w:rsidRPr="0060322D" w:rsidRDefault="0060322D" w:rsidP="0060322D">
              <w:pPr>
                <w:pStyle w:val="Bibliography"/>
                <w:spacing w:line="360" w:lineRule="auto"/>
                <w:jc w:val="both"/>
                <w:rPr>
                  <w:rFonts w:ascii="Times New Roman" w:hAnsi="Times New Roman" w:cs="Times New Roman"/>
                  <w:noProof/>
                  <w:sz w:val="24"/>
                  <w:szCs w:val="24"/>
                </w:rPr>
              </w:pPr>
              <w:r w:rsidRPr="0060322D">
                <w:rPr>
                  <w:rFonts w:ascii="Times New Roman" w:hAnsi="Times New Roman" w:cs="Times New Roman"/>
                  <w:noProof/>
                  <w:sz w:val="24"/>
                  <w:szCs w:val="24"/>
                  <w:lang w:val="it-IT"/>
                </w:rPr>
                <w:t xml:space="preserve">Skrede, K. G., Rivera, M., Zarate, T. &amp; Astrid, B., 2021. </w:t>
              </w:r>
              <w:r w:rsidRPr="0060322D">
                <w:rPr>
                  <w:rFonts w:ascii="Times New Roman" w:hAnsi="Times New Roman" w:cs="Times New Roman"/>
                  <w:noProof/>
                  <w:sz w:val="24"/>
                  <w:szCs w:val="24"/>
                </w:rPr>
                <w:t xml:space="preserve">Can Education Reduce Violent Crime? Evidence from Mexico before and after the Drug War Onset. </w:t>
              </w:r>
              <w:r w:rsidRPr="0060322D">
                <w:rPr>
                  <w:rFonts w:ascii="Times New Roman" w:hAnsi="Times New Roman" w:cs="Times New Roman"/>
                  <w:i/>
                  <w:iCs/>
                  <w:noProof/>
                  <w:sz w:val="24"/>
                  <w:szCs w:val="24"/>
                </w:rPr>
                <w:t xml:space="preserve">Journal of Development Studies, </w:t>
              </w:r>
              <w:r w:rsidRPr="0060322D">
                <w:rPr>
                  <w:rFonts w:ascii="Times New Roman" w:hAnsi="Times New Roman" w:cs="Times New Roman"/>
                  <w:noProof/>
                  <w:sz w:val="24"/>
                  <w:szCs w:val="24"/>
                </w:rPr>
                <w:t>58(2), pp. 291-309.</w:t>
              </w:r>
            </w:p>
            <w:p w14:paraId="3FEA4690" w14:textId="77777777" w:rsidR="0060322D" w:rsidRPr="0060322D" w:rsidRDefault="0060322D" w:rsidP="0060322D">
              <w:pPr>
                <w:pStyle w:val="Bibliography"/>
                <w:spacing w:line="360" w:lineRule="auto"/>
                <w:jc w:val="both"/>
                <w:rPr>
                  <w:rFonts w:ascii="Times New Roman" w:hAnsi="Times New Roman" w:cs="Times New Roman"/>
                  <w:noProof/>
                  <w:sz w:val="24"/>
                  <w:szCs w:val="24"/>
                  <w:lang w:val="de-DE"/>
                </w:rPr>
              </w:pPr>
              <w:r w:rsidRPr="0060322D">
                <w:rPr>
                  <w:rFonts w:ascii="Times New Roman" w:hAnsi="Times New Roman" w:cs="Times New Roman"/>
                  <w:noProof/>
                  <w:sz w:val="24"/>
                  <w:szCs w:val="24"/>
                </w:rPr>
                <w:t xml:space="preserve">Vercellis, C., 2009. </w:t>
              </w:r>
              <w:r w:rsidRPr="0060322D">
                <w:rPr>
                  <w:rFonts w:ascii="Times New Roman" w:hAnsi="Times New Roman" w:cs="Times New Roman"/>
                  <w:i/>
                  <w:iCs/>
                  <w:noProof/>
                  <w:sz w:val="24"/>
                  <w:szCs w:val="24"/>
                </w:rPr>
                <w:t xml:space="preserve">Business intelligence: data mining and optimization for decision making. </w:t>
              </w:r>
              <w:r w:rsidRPr="0060322D">
                <w:rPr>
                  <w:rFonts w:ascii="Times New Roman" w:hAnsi="Times New Roman" w:cs="Times New Roman"/>
                  <w:noProof/>
                  <w:sz w:val="24"/>
                  <w:szCs w:val="24"/>
                  <w:lang w:val="de-DE"/>
                </w:rPr>
                <w:t>Chichester, UK: Wiley.</w:t>
              </w:r>
            </w:p>
            <w:p w14:paraId="19A1EA77" w14:textId="77777777" w:rsidR="0060322D" w:rsidRDefault="0060322D" w:rsidP="0060322D">
              <w:pPr>
                <w:pStyle w:val="Bibliography"/>
                <w:spacing w:line="360" w:lineRule="auto"/>
                <w:jc w:val="both"/>
                <w:rPr>
                  <w:noProof/>
                </w:rPr>
              </w:pPr>
              <w:r w:rsidRPr="0060322D">
                <w:rPr>
                  <w:rFonts w:ascii="Times New Roman" w:hAnsi="Times New Roman" w:cs="Times New Roman"/>
                  <w:noProof/>
                  <w:sz w:val="24"/>
                  <w:szCs w:val="24"/>
                  <w:lang w:val="de-DE"/>
                </w:rPr>
                <w:t xml:space="preserve">Witten, I. H., Eibe, F. &amp; Hall, M. A., 2011. </w:t>
              </w:r>
              <w:r w:rsidRPr="0060322D">
                <w:rPr>
                  <w:rFonts w:ascii="Times New Roman" w:hAnsi="Times New Roman" w:cs="Times New Roman"/>
                  <w:i/>
                  <w:iCs/>
                  <w:noProof/>
                  <w:sz w:val="24"/>
                  <w:szCs w:val="24"/>
                </w:rPr>
                <w:t xml:space="preserve">Data Mining: Practical Machine Learning Tools and Techniques. </w:t>
              </w:r>
              <w:r w:rsidRPr="0060322D">
                <w:rPr>
                  <w:rFonts w:ascii="Times New Roman" w:hAnsi="Times New Roman" w:cs="Times New Roman"/>
                  <w:noProof/>
                  <w:sz w:val="24"/>
                  <w:szCs w:val="24"/>
                </w:rPr>
                <w:t>3 ed. Amsterdam: Elsevier/Morgan Kaufmann.</w:t>
              </w:r>
            </w:p>
            <w:p w14:paraId="275B72F7" w14:textId="0869D718" w:rsidR="0060322D" w:rsidRDefault="0060322D" w:rsidP="0060322D">
              <w:r>
                <w:rPr>
                  <w:b/>
                  <w:bCs/>
                  <w:noProof/>
                </w:rPr>
                <w:fldChar w:fldCharType="end"/>
              </w:r>
            </w:p>
          </w:sdtContent>
        </w:sdt>
      </w:sdtContent>
    </w:sdt>
    <w:p w14:paraId="09E7892A" w14:textId="3A6AC3FF" w:rsidR="00D12EF2" w:rsidRPr="001F3F8C" w:rsidRDefault="00D12EF2" w:rsidP="00554CE2">
      <w:pPr>
        <w:rPr>
          <w:rFonts w:ascii="Times New Roman" w:hAnsi="Times New Roman" w:cs="Times New Roman"/>
          <w:sz w:val="24"/>
          <w:szCs w:val="24"/>
        </w:rPr>
      </w:pPr>
    </w:p>
    <w:sectPr w:rsidR="00D12EF2" w:rsidRPr="001F3F8C">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02187" w14:textId="77777777" w:rsidR="00DA7004" w:rsidRDefault="00DA7004" w:rsidP="00883469">
      <w:pPr>
        <w:spacing w:after="0" w:line="240" w:lineRule="auto"/>
      </w:pPr>
      <w:r>
        <w:separator/>
      </w:r>
    </w:p>
  </w:endnote>
  <w:endnote w:type="continuationSeparator" w:id="0">
    <w:p w14:paraId="62B001F6" w14:textId="77777777" w:rsidR="00DA7004" w:rsidRDefault="00DA7004" w:rsidP="00883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09493" w14:textId="77777777" w:rsidR="00FA6570" w:rsidRDefault="00FA65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411622"/>
      <w:docPartObj>
        <w:docPartGallery w:val="Page Numbers (Bottom of Page)"/>
        <w:docPartUnique/>
      </w:docPartObj>
    </w:sdtPr>
    <w:sdtEndPr>
      <w:rPr>
        <w:noProof/>
      </w:rPr>
    </w:sdtEndPr>
    <w:sdtContent>
      <w:p w14:paraId="5D175B57" w14:textId="68A21B4A" w:rsidR="009C0AAD" w:rsidRDefault="009C0A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581F1D" w14:textId="77777777" w:rsidR="00FA6570" w:rsidRDefault="00FA65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72463" w14:textId="77777777" w:rsidR="00FA6570" w:rsidRDefault="00FA6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50932" w14:textId="77777777" w:rsidR="00DA7004" w:rsidRDefault="00DA7004" w:rsidP="00883469">
      <w:pPr>
        <w:spacing w:after="0" w:line="240" w:lineRule="auto"/>
      </w:pPr>
      <w:r>
        <w:separator/>
      </w:r>
    </w:p>
  </w:footnote>
  <w:footnote w:type="continuationSeparator" w:id="0">
    <w:p w14:paraId="73B94A7D" w14:textId="77777777" w:rsidR="00DA7004" w:rsidRDefault="00DA7004" w:rsidP="008834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B3F44" w14:textId="77777777" w:rsidR="00FA6570" w:rsidRDefault="00FA65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CA5CF" w14:textId="6CD947BC" w:rsidR="0065149A" w:rsidRDefault="0065149A" w:rsidP="00FA6570">
    <w:pPr>
      <w:pStyle w:val="Header"/>
    </w:pPr>
  </w:p>
  <w:p w14:paraId="5151F02F" w14:textId="77777777" w:rsidR="0065149A" w:rsidRDefault="006514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3B57E" w14:textId="77777777" w:rsidR="00FA6570" w:rsidRDefault="00FA65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C7A60"/>
    <w:multiLevelType w:val="hybridMultilevel"/>
    <w:tmpl w:val="0DF02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7F143B"/>
    <w:multiLevelType w:val="hybridMultilevel"/>
    <w:tmpl w:val="9534667C"/>
    <w:lvl w:ilvl="0" w:tplc="FA6CAB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3002239">
    <w:abstractNumId w:val="0"/>
  </w:num>
  <w:num w:numId="2" w16cid:durableId="573470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G2NDM2NTczNDIwNzRT0lEKTi0uzszPAykwqQUAA1EjqiwAAAA="/>
  </w:docVars>
  <w:rsids>
    <w:rsidRoot w:val="00935893"/>
    <w:rsid w:val="00005672"/>
    <w:rsid w:val="00016A84"/>
    <w:rsid w:val="00017D12"/>
    <w:rsid w:val="00027596"/>
    <w:rsid w:val="00030F9B"/>
    <w:rsid w:val="000313FD"/>
    <w:rsid w:val="00046045"/>
    <w:rsid w:val="00054379"/>
    <w:rsid w:val="00056BAE"/>
    <w:rsid w:val="000578AC"/>
    <w:rsid w:val="000604A1"/>
    <w:rsid w:val="00060B42"/>
    <w:rsid w:val="00066B2B"/>
    <w:rsid w:val="00070CB7"/>
    <w:rsid w:val="00091A5F"/>
    <w:rsid w:val="00092644"/>
    <w:rsid w:val="00092FE8"/>
    <w:rsid w:val="000A446C"/>
    <w:rsid w:val="000A5A51"/>
    <w:rsid w:val="000A69DB"/>
    <w:rsid w:val="000A7C99"/>
    <w:rsid w:val="000B03DF"/>
    <w:rsid w:val="000C401C"/>
    <w:rsid w:val="000C4A27"/>
    <w:rsid w:val="000D3477"/>
    <w:rsid w:val="000E3907"/>
    <w:rsid w:val="000E4F22"/>
    <w:rsid w:val="00102031"/>
    <w:rsid w:val="00113BAA"/>
    <w:rsid w:val="001164A8"/>
    <w:rsid w:val="001204AE"/>
    <w:rsid w:val="00131F6E"/>
    <w:rsid w:val="00140249"/>
    <w:rsid w:val="0014475E"/>
    <w:rsid w:val="0015569B"/>
    <w:rsid w:val="00173654"/>
    <w:rsid w:val="0017687C"/>
    <w:rsid w:val="00176DDE"/>
    <w:rsid w:val="001820D9"/>
    <w:rsid w:val="0018563A"/>
    <w:rsid w:val="001948DC"/>
    <w:rsid w:val="00196BD0"/>
    <w:rsid w:val="001B5347"/>
    <w:rsid w:val="001B6829"/>
    <w:rsid w:val="001C499F"/>
    <w:rsid w:val="001C4FFB"/>
    <w:rsid w:val="001C56D0"/>
    <w:rsid w:val="001C5BD3"/>
    <w:rsid w:val="001C6286"/>
    <w:rsid w:val="001D799C"/>
    <w:rsid w:val="001E0850"/>
    <w:rsid w:val="001E3374"/>
    <w:rsid w:val="001E6B8B"/>
    <w:rsid w:val="001E77B9"/>
    <w:rsid w:val="001F240A"/>
    <w:rsid w:val="001F3F8C"/>
    <w:rsid w:val="001F62C4"/>
    <w:rsid w:val="00202CFF"/>
    <w:rsid w:val="002055B8"/>
    <w:rsid w:val="002112E7"/>
    <w:rsid w:val="002115D0"/>
    <w:rsid w:val="002260E1"/>
    <w:rsid w:val="00237F91"/>
    <w:rsid w:val="00240380"/>
    <w:rsid w:val="002405A4"/>
    <w:rsid w:val="00245C34"/>
    <w:rsid w:val="0024618E"/>
    <w:rsid w:val="00246F27"/>
    <w:rsid w:val="00247C45"/>
    <w:rsid w:val="00247E10"/>
    <w:rsid w:val="00262187"/>
    <w:rsid w:val="00264434"/>
    <w:rsid w:val="00274E79"/>
    <w:rsid w:val="00275E75"/>
    <w:rsid w:val="002810D1"/>
    <w:rsid w:val="00282EF9"/>
    <w:rsid w:val="00283B93"/>
    <w:rsid w:val="002A2EB5"/>
    <w:rsid w:val="002B1C7F"/>
    <w:rsid w:val="002B531B"/>
    <w:rsid w:val="002B742C"/>
    <w:rsid w:val="002C03E3"/>
    <w:rsid w:val="002C7698"/>
    <w:rsid w:val="002D4C89"/>
    <w:rsid w:val="002E3F89"/>
    <w:rsid w:val="002E40ED"/>
    <w:rsid w:val="002F586C"/>
    <w:rsid w:val="002F7A38"/>
    <w:rsid w:val="003003B1"/>
    <w:rsid w:val="00304677"/>
    <w:rsid w:val="00306568"/>
    <w:rsid w:val="003104EA"/>
    <w:rsid w:val="00317563"/>
    <w:rsid w:val="00320E32"/>
    <w:rsid w:val="0032248B"/>
    <w:rsid w:val="003367F5"/>
    <w:rsid w:val="00343126"/>
    <w:rsid w:val="00354CF3"/>
    <w:rsid w:val="0038752C"/>
    <w:rsid w:val="0039153A"/>
    <w:rsid w:val="00397503"/>
    <w:rsid w:val="00397D9A"/>
    <w:rsid w:val="003B0D41"/>
    <w:rsid w:val="003B1ABA"/>
    <w:rsid w:val="003B5348"/>
    <w:rsid w:val="003B7430"/>
    <w:rsid w:val="003C20FB"/>
    <w:rsid w:val="003C5C28"/>
    <w:rsid w:val="003C7E50"/>
    <w:rsid w:val="003D3F71"/>
    <w:rsid w:val="003E2F62"/>
    <w:rsid w:val="003E6018"/>
    <w:rsid w:val="003E66A1"/>
    <w:rsid w:val="0041553E"/>
    <w:rsid w:val="004202BF"/>
    <w:rsid w:val="00427F37"/>
    <w:rsid w:val="00431B51"/>
    <w:rsid w:val="00467786"/>
    <w:rsid w:val="00475B2F"/>
    <w:rsid w:val="00482D85"/>
    <w:rsid w:val="0048523D"/>
    <w:rsid w:val="00491798"/>
    <w:rsid w:val="004A41ED"/>
    <w:rsid w:val="004C0A93"/>
    <w:rsid w:val="004C0FFF"/>
    <w:rsid w:val="004C3227"/>
    <w:rsid w:val="004C48F9"/>
    <w:rsid w:val="004D077A"/>
    <w:rsid w:val="004D5CA6"/>
    <w:rsid w:val="004E1660"/>
    <w:rsid w:val="004F07F3"/>
    <w:rsid w:val="004F42EB"/>
    <w:rsid w:val="00510F7E"/>
    <w:rsid w:val="00511E49"/>
    <w:rsid w:val="00521900"/>
    <w:rsid w:val="0053543A"/>
    <w:rsid w:val="00537D6D"/>
    <w:rsid w:val="005413C6"/>
    <w:rsid w:val="005463CF"/>
    <w:rsid w:val="00552392"/>
    <w:rsid w:val="00554CE2"/>
    <w:rsid w:val="00556520"/>
    <w:rsid w:val="00556ACE"/>
    <w:rsid w:val="005578BD"/>
    <w:rsid w:val="00567A81"/>
    <w:rsid w:val="00571967"/>
    <w:rsid w:val="005804C3"/>
    <w:rsid w:val="0058262C"/>
    <w:rsid w:val="005835FB"/>
    <w:rsid w:val="00591902"/>
    <w:rsid w:val="00592748"/>
    <w:rsid w:val="005936B9"/>
    <w:rsid w:val="005A3DE9"/>
    <w:rsid w:val="005A7962"/>
    <w:rsid w:val="005B1E4A"/>
    <w:rsid w:val="005B6D30"/>
    <w:rsid w:val="005C1E1E"/>
    <w:rsid w:val="005C4602"/>
    <w:rsid w:val="005C5D2B"/>
    <w:rsid w:val="005C6A47"/>
    <w:rsid w:val="005C7AAE"/>
    <w:rsid w:val="005D38EE"/>
    <w:rsid w:val="005F5664"/>
    <w:rsid w:val="0060297A"/>
    <w:rsid w:val="0060322D"/>
    <w:rsid w:val="00603CB2"/>
    <w:rsid w:val="0061458A"/>
    <w:rsid w:val="00626463"/>
    <w:rsid w:val="0065149A"/>
    <w:rsid w:val="00652111"/>
    <w:rsid w:val="0065455F"/>
    <w:rsid w:val="00657FA7"/>
    <w:rsid w:val="00664162"/>
    <w:rsid w:val="00664909"/>
    <w:rsid w:val="006A0CEC"/>
    <w:rsid w:val="006A2E85"/>
    <w:rsid w:val="006A49E3"/>
    <w:rsid w:val="006A550F"/>
    <w:rsid w:val="006B442D"/>
    <w:rsid w:val="006C7B41"/>
    <w:rsid w:val="006D3E83"/>
    <w:rsid w:val="006D3F1E"/>
    <w:rsid w:val="006D5E97"/>
    <w:rsid w:val="006D7D5B"/>
    <w:rsid w:val="006E0546"/>
    <w:rsid w:val="006E4427"/>
    <w:rsid w:val="006E44ED"/>
    <w:rsid w:val="007025A0"/>
    <w:rsid w:val="007031F2"/>
    <w:rsid w:val="007076DB"/>
    <w:rsid w:val="0071378D"/>
    <w:rsid w:val="00713A48"/>
    <w:rsid w:val="00715F69"/>
    <w:rsid w:val="0072241E"/>
    <w:rsid w:val="0072681B"/>
    <w:rsid w:val="00727060"/>
    <w:rsid w:val="00730385"/>
    <w:rsid w:val="007313D8"/>
    <w:rsid w:val="0073271F"/>
    <w:rsid w:val="00733EED"/>
    <w:rsid w:val="007400EC"/>
    <w:rsid w:val="00741CA6"/>
    <w:rsid w:val="007468BB"/>
    <w:rsid w:val="00752C25"/>
    <w:rsid w:val="0075321C"/>
    <w:rsid w:val="00756939"/>
    <w:rsid w:val="0076057C"/>
    <w:rsid w:val="00762AF8"/>
    <w:rsid w:val="0076351D"/>
    <w:rsid w:val="00776221"/>
    <w:rsid w:val="00783C98"/>
    <w:rsid w:val="007912D5"/>
    <w:rsid w:val="00793870"/>
    <w:rsid w:val="007A6B02"/>
    <w:rsid w:val="007B3048"/>
    <w:rsid w:val="007B7A78"/>
    <w:rsid w:val="007D3D64"/>
    <w:rsid w:val="007E5130"/>
    <w:rsid w:val="007E591E"/>
    <w:rsid w:val="007E610A"/>
    <w:rsid w:val="00801448"/>
    <w:rsid w:val="0080474A"/>
    <w:rsid w:val="008134C5"/>
    <w:rsid w:val="00815F6A"/>
    <w:rsid w:val="00823897"/>
    <w:rsid w:val="00830DC7"/>
    <w:rsid w:val="008370EF"/>
    <w:rsid w:val="00841531"/>
    <w:rsid w:val="008423D3"/>
    <w:rsid w:val="00843F33"/>
    <w:rsid w:val="00845994"/>
    <w:rsid w:val="0084664F"/>
    <w:rsid w:val="00860F67"/>
    <w:rsid w:val="00872159"/>
    <w:rsid w:val="00877780"/>
    <w:rsid w:val="00883469"/>
    <w:rsid w:val="00883D00"/>
    <w:rsid w:val="008979CD"/>
    <w:rsid w:val="008A11C8"/>
    <w:rsid w:val="008A447C"/>
    <w:rsid w:val="008A4A07"/>
    <w:rsid w:val="008A6239"/>
    <w:rsid w:val="008B0D5A"/>
    <w:rsid w:val="008B15AF"/>
    <w:rsid w:val="008C0138"/>
    <w:rsid w:val="008C1739"/>
    <w:rsid w:val="008C7A39"/>
    <w:rsid w:val="008D2195"/>
    <w:rsid w:val="008D2636"/>
    <w:rsid w:val="008D4047"/>
    <w:rsid w:val="008D5A8E"/>
    <w:rsid w:val="008D6EF0"/>
    <w:rsid w:val="008D70FD"/>
    <w:rsid w:val="008E15CC"/>
    <w:rsid w:val="008E6563"/>
    <w:rsid w:val="008E6F27"/>
    <w:rsid w:val="008F168A"/>
    <w:rsid w:val="008F200C"/>
    <w:rsid w:val="0091059D"/>
    <w:rsid w:val="009161D8"/>
    <w:rsid w:val="00923960"/>
    <w:rsid w:val="0093033C"/>
    <w:rsid w:val="00935893"/>
    <w:rsid w:val="0094139E"/>
    <w:rsid w:val="00944BFF"/>
    <w:rsid w:val="00944F3D"/>
    <w:rsid w:val="00945E35"/>
    <w:rsid w:val="009535B9"/>
    <w:rsid w:val="009556A3"/>
    <w:rsid w:val="00957C8E"/>
    <w:rsid w:val="00957EC2"/>
    <w:rsid w:val="00964D8B"/>
    <w:rsid w:val="00976F6A"/>
    <w:rsid w:val="00977E06"/>
    <w:rsid w:val="00983EAB"/>
    <w:rsid w:val="00984A45"/>
    <w:rsid w:val="0098583A"/>
    <w:rsid w:val="00990A48"/>
    <w:rsid w:val="00994309"/>
    <w:rsid w:val="00994E52"/>
    <w:rsid w:val="009A0088"/>
    <w:rsid w:val="009A0890"/>
    <w:rsid w:val="009A343C"/>
    <w:rsid w:val="009B1234"/>
    <w:rsid w:val="009B5378"/>
    <w:rsid w:val="009B6C26"/>
    <w:rsid w:val="009C0AAD"/>
    <w:rsid w:val="009C128C"/>
    <w:rsid w:val="009F055D"/>
    <w:rsid w:val="009F44C7"/>
    <w:rsid w:val="009F7072"/>
    <w:rsid w:val="00A03219"/>
    <w:rsid w:val="00A16DA3"/>
    <w:rsid w:val="00A2199B"/>
    <w:rsid w:val="00A304F8"/>
    <w:rsid w:val="00A30A02"/>
    <w:rsid w:val="00A33799"/>
    <w:rsid w:val="00A36301"/>
    <w:rsid w:val="00A423C3"/>
    <w:rsid w:val="00A42C2B"/>
    <w:rsid w:val="00A45C40"/>
    <w:rsid w:val="00A46181"/>
    <w:rsid w:val="00A57804"/>
    <w:rsid w:val="00A63121"/>
    <w:rsid w:val="00A722EA"/>
    <w:rsid w:val="00A727EC"/>
    <w:rsid w:val="00A80351"/>
    <w:rsid w:val="00A9037D"/>
    <w:rsid w:val="00A94AC1"/>
    <w:rsid w:val="00AA1D74"/>
    <w:rsid w:val="00AA2690"/>
    <w:rsid w:val="00AB0979"/>
    <w:rsid w:val="00AB5309"/>
    <w:rsid w:val="00AB6CFE"/>
    <w:rsid w:val="00AC1DBF"/>
    <w:rsid w:val="00AC55FE"/>
    <w:rsid w:val="00AD6B36"/>
    <w:rsid w:val="00AE004E"/>
    <w:rsid w:val="00AF3CC0"/>
    <w:rsid w:val="00B037A2"/>
    <w:rsid w:val="00B102C8"/>
    <w:rsid w:val="00B12362"/>
    <w:rsid w:val="00B17709"/>
    <w:rsid w:val="00B36A1B"/>
    <w:rsid w:val="00B527C3"/>
    <w:rsid w:val="00B5344A"/>
    <w:rsid w:val="00B67B3A"/>
    <w:rsid w:val="00B74D3A"/>
    <w:rsid w:val="00B75EC6"/>
    <w:rsid w:val="00B770FA"/>
    <w:rsid w:val="00B83DEC"/>
    <w:rsid w:val="00B86F51"/>
    <w:rsid w:val="00B913E1"/>
    <w:rsid w:val="00B92930"/>
    <w:rsid w:val="00BA7A2E"/>
    <w:rsid w:val="00BB6183"/>
    <w:rsid w:val="00BB7D28"/>
    <w:rsid w:val="00BC160F"/>
    <w:rsid w:val="00BC2C26"/>
    <w:rsid w:val="00BD1743"/>
    <w:rsid w:val="00BD25B3"/>
    <w:rsid w:val="00BD284C"/>
    <w:rsid w:val="00BD2961"/>
    <w:rsid w:val="00BE70F2"/>
    <w:rsid w:val="00BF50FE"/>
    <w:rsid w:val="00C10196"/>
    <w:rsid w:val="00C16FAF"/>
    <w:rsid w:val="00C30657"/>
    <w:rsid w:val="00C35A8C"/>
    <w:rsid w:val="00C43091"/>
    <w:rsid w:val="00C45C63"/>
    <w:rsid w:val="00C46A0F"/>
    <w:rsid w:val="00C60EE2"/>
    <w:rsid w:val="00C62CFE"/>
    <w:rsid w:val="00C66C6A"/>
    <w:rsid w:val="00C67F8E"/>
    <w:rsid w:val="00C71697"/>
    <w:rsid w:val="00C7304A"/>
    <w:rsid w:val="00C7633D"/>
    <w:rsid w:val="00C82495"/>
    <w:rsid w:val="00C83DE4"/>
    <w:rsid w:val="00C918AD"/>
    <w:rsid w:val="00C97C49"/>
    <w:rsid w:val="00C97D0C"/>
    <w:rsid w:val="00CA03B2"/>
    <w:rsid w:val="00CA1DE6"/>
    <w:rsid w:val="00CA4D1F"/>
    <w:rsid w:val="00CB3D4C"/>
    <w:rsid w:val="00CB7F67"/>
    <w:rsid w:val="00CB7F96"/>
    <w:rsid w:val="00CC3C92"/>
    <w:rsid w:val="00CC6B4F"/>
    <w:rsid w:val="00CD1F87"/>
    <w:rsid w:val="00CD4071"/>
    <w:rsid w:val="00D01A3E"/>
    <w:rsid w:val="00D12EF2"/>
    <w:rsid w:val="00D132F9"/>
    <w:rsid w:val="00D13360"/>
    <w:rsid w:val="00D14CAC"/>
    <w:rsid w:val="00D15B42"/>
    <w:rsid w:val="00D21F6B"/>
    <w:rsid w:val="00D26C4D"/>
    <w:rsid w:val="00D41B96"/>
    <w:rsid w:val="00D5288B"/>
    <w:rsid w:val="00D52D61"/>
    <w:rsid w:val="00D53663"/>
    <w:rsid w:val="00D62016"/>
    <w:rsid w:val="00D630DA"/>
    <w:rsid w:val="00D65032"/>
    <w:rsid w:val="00D71FB6"/>
    <w:rsid w:val="00D72F4D"/>
    <w:rsid w:val="00D75B3E"/>
    <w:rsid w:val="00D8525C"/>
    <w:rsid w:val="00D87C3E"/>
    <w:rsid w:val="00D95337"/>
    <w:rsid w:val="00DA24E0"/>
    <w:rsid w:val="00DA7004"/>
    <w:rsid w:val="00DB0881"/>
    <w:rsid w:val="00DB0F2B"/>
    <w:rsid w:val="00DB2DFE"/>
    <w:rsid w:val="00DC6DD8"/>
    <w:rsid w:val="00DD6914"/>
    <w:rsid w:val="00DF0880"/>
    <w:rsid w:val="00DF4F7C"/>
    <w:rsid w:val="00E01303"/>
    <w:rsid w:val="00E02326"/>
    <w:rsid w:val="00E126A3"/>
    <w:rsid w:val="00E258CF"/>
    <w:rsid w:val="00E25B38"/>
    <w:rsid w:val="00E30060"/>
    <w:rsid w:val="00E44D60"/>
    <w:rsid w:val="00E51357"/>
    <w:rsid w:val="00E532F3"/>
    <w:rsid w:val="00E712DE"/>
    <w:rsid w:val="00E837EC"/>
    <w:rsid w:val="00E9222B"/>
    <w:rsid w:val="00E94C4C"/>
    <w:rsid w:val="00E97F80"/>
    <w:rsid w:val="00EA292D"/>
    <w:rsid w:val="00EA4534"/>
    <w:rsid w:val="00EB47AC"/>
    <w:rsid w:val="00EC3302"/>
    <w:rsid w:val="00ED7D16"/>
    <w:rsid w:val="00EE1C88"/>
    <w:rsid w:val="00EE2272"/>
    <w:rsid w:val="00EE5724"/>
    <w:rsid w:val="00F00E47"/>
    <w:rsid w:val="00F1430C"/>
    <w:rsid w:val="00F231E6"/>
    <w:rsid w:val="00F27BA8"/>
    <w:rsid w:val="00F31EE2"/>
    <w:rsid w:val="00F366A0"/>
    <w:rsid w:val="00F40E5F"/>
    <w:rsid w:val="00F4201F"/>
    <w:rsid w:val="00F438A2"/>
    <w:rsid w:val="00F44A3B"/>
    <w:rsid w:val="00F510C4"/>
    <w:rsid w:val="00F71F67"/>
    <w:rsid w:val="00F728B4"/>
    <w:rsid w:val="00F825C1"/>
    <w:rsid w:val="00F862C7"/>
    <w:rsid w:val="00F93893"/>
    <w:rsid w:val="00F94F48"/>
    <w:rsid w:val="00F957D6"/>
    <w:rsid w:val="00F95AE9"/>
    <w:rsid w:val="00F97544"/>
    <w:rsid w:val="00F97785"/>
    <w:rsid w:val="00FA1389"/>
    <w:rsid w:val="00FA6570"/>
    <w:rsid w:val="00FA6F68"/>
    <w:rsid w:val="00FB3206"/>
    <w:rsid w:val="00FB44E9"/>
    <w:rsid w:val="00FB51D9"/>
    <w:rsid w:val="00FB5922"/>
    <w:rsid w:val="00FC0031"/>
    <w:rsid w:val="00FD057E"/>
    <w:rsid w:val="00FD3C86"/>
    <w:rsid w:val="00FF3693"/>
    <w:rsid w:val="00FF7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07B7C"/>
  <w15:docId w15:val="{15AB66D4-7D1A-4A7F-B339-CC15BEFC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B304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7B30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3038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34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3469"/>
  </w:style>
  <w:style w:type="paragraph" w:styleId="Footer">
    <w:name w:val="footer"/>
    <w:basedOn w:val="Normal"/>
    <w:link w:val="FooterChar"/>
    <w:uiPriority w:val="99"/>
    <w:unhideWhenUsed/>
    <w:rsid w:val="008834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3469"/>
  </w:style>
  <w:style w:type="paragraph" w:styleId="BalloonText">
    <w:name w:val="Balloon Text"/>
    <w:basedOn w:val="Normal"/>
    <w:link w:val="BalloonTextChar"/>
    <w:uiPriority w:val="99"/>
    <w:semiHidden/>
    <w:unhideWhenUsed/>
    <w:rsid w:val="00070C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CB7"/>
    <w:rPr>
      <w:rFonts w:ascii="Tahoma" w:hAnsi="Tahoma" w:cs="Tahoma"/>
      <w:sz w:val="16"/>
      <w:szCs w:val="16"/>
    </w:rPr>
  </w:style>
  <w:style w:type="character" w:customStyle="1" w:styleId="Heading1Char">
    <w:name w:val="Heading 1 Char"/>
    <w:basedOn w:val="DefaultParagraphFont"/>
    <w:link w:val="Heading1"/>
    <w:uiPriority w:val="9"/>
    <w:rsid w:val="007B304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B304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91A5F"/>
    <w:pPr>
      <w:ind w:left="720"/>
      <w:contextualSpacing/>
    </w:pPr>
  </w:style>
  <w:style w:type="character" w:customStyle="1" w:styleId="Heading3Char">
    <w:name w:val="Heading 3 Char"/>
    <w:basedOn w:val="DefaultParagraphFont"/>
    <w:link w:val="Heading3"/>
    <w:uiPriority w:val="9"/>
    <w:rsid w:val="00730385"/>
    <w:rPr>
      <w:rFonts w:asciiTheme="majorHAnsi" w:eastAsiaTheme="majorEastAsia" w:hAnsiTheme="majorHAnsi" w:cstheme="majorBidi"/>
      <w:b/>
      <w:bCs/>
      <w:color w:val="4F81BD" w:themeColor="accent1"/>
    </w:rPr>
  </w:style>
  <w:style w:type="table" w:styleId="TableGrid">
    <w:name w:val="Table Grid"/>
    <w:basedOn w:val="TableNormal"/>
    <w:uiPriority w:val="59"/>
    <w:rsid w:val="00397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F62C4"/>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1F62C4"/>
    <w:pPr>
      <w:spacing w:after="100"/>
    </w:pPr>
  </w:style>
  <w:style w:type="paragraph" w:styleId="TOC2">
    <w:name w:val="toc 2"/>
    <w:basedOn w:val="Normal"/>
    <w:next w:val="Normal"/>
    <w:autoRedefine/>
    <w:uiPriority w:val="39"/>
    <w:unhideWhenUsed/>
    <w:rsid w:val="001F62C4"/>
    <w:pPr>
      <w:spacing w:after="100"/>
      <w:ind w:left="220"/>
    </w:pPr>
  </w:style>
  <w:style w:type="character" w:styleId="Hyperlink">
    <w:name w:val="Hyperlink"/>
    <w:basedOn w:val="DefaultParagraphFont"/>
    <w:uiPriority w:val="99"/>
    <w:unhideWhenUsed/>
    <w:rsid w:val="001F62C4"/>
    <w:rPr>
      <w:color w:val="0000FF" w:themeColor="hyperlink"/>
      <w:u w:val="single"/>
    </w:rPr>
  </w:style>
  <w:style w:type="paragraph" w:styleId="Bibliography">
    <w:name w:val="Bibliography"/>
    <w:basedOn w:val="Normal"/>
    <w:next w:val="Normal"/>
    <w:uiPriority w:val="37"/>
    <w:unhideWhenUsed/>
    <w:rsid w:val="00603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96085">
      <w:bodyDiv w:val="1"/>
      <w:marLeft w:val="0"/>
      <w:marRight w:val="0"/>
      <w:marTop w:val="0"/>
      <w:marBottom w:val="0"/>
      <w:divBdr>
        <w:top w:val="none" w:sz="0" w:space="0" w:color="auto"/>
        <w:left w:val="none" w:sz="0" w:space="0" w:color="auto"/>
        <w:bottom w:val="none" w:sz="0" w:space="0" w:color="auto"/>
        <w:right w:val="none" w:sz="0" w:space="0" w:color="auto"/>
      </w:divBdr>
    </w:div>
    <w:div w:id="200671585">
      <w:bodyDiv w:val="1"/>
      <w:marLeft w:val="0"/>
      <w:marRight w:val="0"/>
      <w:marTop w:val="0"/>
      <w:marBottom w:val="0"/>
      <w:divBdr>
        <w:top w:val="none" w:sz="0" w:space="0" w:color="auto"/>
        <w:left w:val="none" w:sz="0" w:space="0" w:color="auto"/>
        <w:bottom w:val="none" w:sz="0" w:space="0" w:color="auto"/>
        <w:right w:val="none" w:sz="0" w:space="0" w:color="auto"/>
      </w:divBdr>
    </w:div>
    <w:div w:id="311718604">
      <w:bodyDiv w:val="1"/>
      <w:marLeft w:val="0"/>
      <w:marRight w:val="0"/>
      <w:marTop w:val="0"/>
      <w:marBottom w:val="0"/>
      <w:divBdr>
        <w:top w:val="none" w:sz="0" w:space="0" w:color="auto"/>
        <w:left w:val="none" w:sz="0" w:space="0" w:color="auto"/>
        <w:bottom w:val="none" w:sz="0" w:space="0" w:color="auto"/>
        <w:right w:val="none" w:sz="0" w:space="0" w:color="auto"/>
      </w:divBdr>
    </w:div>
    <w:div w:id="329020910">
      <w:bodyDiv w:val="1"/>
      <w:marLeft w:val="0"/>
      <w:marRight w:val="0"/>
      <w:marTop w:val="0"/>
      <w:marBottom w:val="0"/>
      <w:divBdr>
        <w:top w:val="none" w:sz="0" w:space="0" w:color="auto"/>
        <w:left w:val="none" w:sz="0" w:space="0" w:color="auto"/>
        <w:bottom w:val="none" w:sz="0" w:space="0" w:color="auto"/>
        <w:right w:val="none" w:sz="0" w:space="0" w:color="auto"/>
      </w:divBdr>
    </w:div>
    <w:div w:id="363334336">
      <w:bodyDiv w:val="1"/>
      <w:marLeft w:val="0"/>
      <w:marRight w:val="0"/>
      <w:marTop w:val="0"/>
      <w:marBottom w:val="0"/>
      <w:divBdr>
        <w:top w:val="none" w:sz="0" w:space="0" w:color="auto"/>
        <w:left w:val="none" w:sz="0" w:space="0" w:color="auto"/>
        <w:bottom w:val="none" w:sz="0" w:space="0" w:color="auto"/>
        <w:right w:val="none" w:sz="0" w:space="0" w:color="auto"/>
      </w:divBdr>
    </w:div>
    <w:div w:id="390420085">
      <w:bodyDiv w:val="1"/>
      <w:marLeft w:val="0"/>
      <w:marRight w:val="0"/>
      <w:marTop w:val="0"/>
      <w:marBottom w:val="0"/>
      <w:divBdr>
        <w:top w:val="none" w:sz="0" w:space="0" w:color="auto"/>
        <w:left w:val="none" w:sz="0" w:space="0" w:color="auto"/>
        <w:bottom w:val="none" w:sz="0" w:space="0" w:color="auto"/>
        <w:right w:val="none" w:sz="0" w:space="0" w:color="auto"/>
      </w:divBdr>
    </w:div>
    <w:div w:id="419722657">
      <w:bodyDiv w:val="1"/>
      <w:marLeft w:val="0"/>
      <w:marRight w:val="0"/>
      <w:marTop w:val="0"/>
      <w:marBottom w:val="0"/>
      <w:divBdr>
        <w:top w:val="none" w:sz="0" w:space="0" w:color="auto"/>
        <w:left w:val="none" w:sz="0" w:space="0" w:color="auto"/>
        <w:bottom w:val="none" w:sz="0" w:space="0" w:color="auto"/>
        <w:right w:val="none" w:sz="0" w:space="0" w:color="auto"/>
      </w:divBdr>
    </w:div>
    <w:div w:id="499585567">
      <w:bodyDiv w:val="1"/>
      <w:marLeft w:val="0"/>
      <w:marRight w:val="0"/>
      <w:marTop w:val="0"/>
      <w:marBottom w:val="0"/>
      <w:divBdr>
        <w:top w:val="none" w:sz="0" w:space="0" w:color="auto"/>
        <w:left w:val="none" w:sz="0" w:space="0" w:color="auto"/>
        <w:bottom w:val="none" w:sz="0" w:space="0" w:color="auto"/>
        <w:right w:val="none" w:sz="0" w:space="0" w:color="auto"/>
      </w:divBdr>
    </w:div>
    <w:div w:id="626935800">
      <w:bodyDiv w:val="1"/>
      <w:marLeft w:val="0"/>
      <w:marRight w:val="0"/>
      <w:marTop w:val="0"/>
      <w:marBottom w:val="0"/>
      <w:divBdr>
        <w:top w:val="none" w:sz="0" w:space="0" w:color="auto"/>
        <w:left w:val="none" w:sz="0" w:space="0" w:color="auto"/>
        <w:bottom w:val="none" w:sz="0" w:space="0" w:color="auto"/>
        <w:right w:val="none" w:sz="0" w:space="0" w:color="auto"/>
      </w:divBdr>
    </w:div>
    <w:div w:id="778569221">
      <w:bodyDiv w:val="1"/>
      <w:marLeft w:val="0"/>
      <w:marRight w:val="0"/>
      <w:marTop w:val="0"/>
      <w:marBottom w:val="0"/>
      <w:divBdr>
        <w:top w:val="none" w:sz="0" w:space="0" w:color="auto"/>
        <w:left w:val="none" w:sz="0" w:space="0" w:color="auto"/>
        <w:bottom w:val="none" w:sz="0" w:space="0" w:color="auto"/>
        <w:right w:val="none" w:sz="0" w:space="0" w:color="auto"/>
      </w:divBdr>
    </w:div>
    <w:div w:id="1163164339">
      <w:bodyDiv w:val="1"/>
      <w:marLeft w:val="0"/>
      <w:marRight w:val="0"/>
      <w:marTop w:val="0"/>
      <w:marBottom w:val="0"/>
      <w:divBdr>
        <w:top w:val="none" w:sz="0" w:space="0" w:color="auto"/>
        <w:left w:val="none" w:sz="0" w:space="0" w:color="auto"/>
        <w:bottom w:val="none" w:sz="0" w:space="0" w:color="auto"/>
        <w:right w:val="none" w:sz="0" w:space="0" w:color="auto"/>
      </w:divBdr>
    </w:div>
    <w:div w:id="1221601082">
      <w:bodyDiv w:val="1"/>
      <w:marLeft w:val="0"/>
      <w:marRight w:val="0"/>
      <w:marTop w:val="0"/>
      <w:marBottom w:val="0"/>
      <w:divBdr>
        <w:top w:val="none" w:sz="0" w:space="0" w:color="auto"/>
        <w:left w:val="none" w:sz="0" w:space="0" w:color="auto"/>
        <w:bottom w:val="none" w:sz="0" w:space="0" w:color="auto"/>
        <w:right w:val="none" w:sz="0" w:space="0" w:color="auto"/>
      </w:divBdr>
    </w:div>
    <w:div w:id="1339693852">
      <w:bodyDiv w:val="1"/>
      <w:marLeft w:val="0"/>
      <w:marRight w:val="0"/>
      <w:marTop w:val="0"/>
      <w:marBottom w:val="0"/>
      <w:divBdr>
        <w:top w:val="none" w:sz="0" w:space="0" w:color="auto"/>
        <w:left w:val="none" w:sz="0" w:space="0" w:color="auto"/>
        <w:bottom w:val="none" w:sz="0" w:space="0" w:color="auto"/>
        <w:right w:val="none" w:sz="0" w:space="0" w:color="auto"/>
      </w:divBdr>
    </w:div>
    <w:div w:id="1356999882">
      <w:bodyDiv w:val="1"/>
      <w:marLeft w:val="0"/>
      <w:marRight w:val="0"/>
      <w:marTop w:val="0"/>
      <w:marBottom w:val="0"/>
      <w:divBdr>
        <w:top w:val="none" w:sz="0" w:space="0" w:color="auto"/>
        <w:left w:val="none" w:sz="0" w:space="0" w:color="auto"/>
        <w:bottom w:val="none" w:sz="0" w:space="0" w:color="auto"/>
        <w:right w:val="none" w:sz="0" w:space="0" w:color="auto"/>
      </w:divBdr>
    </w:div>
    <w:div w:id="1472362041">
      <w:bodyDiv w:val="1"/>
      <w:marLeft w:val="0"/>
      <w:marRight w:val="0"/>
      <w:marTop w:val="0"/>
      <w:marBottom w:val="0"/>
      <w:divBdr>
        <w:top w:val="none" w:sz="0" w:space="0" w:color="auto"/>
        <w:left w:val="none" w:sz="0" w:space="0" w:color="auto"/>
        <w:bottom w:val="none" w:sz="0" w:space="0" w:color="auto"/>
        <w:right w:val="none" w:sz="0" w:space="0" w:color="auto"/>
      </w:divBdr>
    </w:div>
    <w:div w:id="1645701482">
      <w:bodyDiv w:val="1"/>
      <w:marLeft w:val="0"/>
      <w:marRight w:val="0"/>
      <w:marTop w:val="0"/>
      <w:marBottom w:val="0"/>
      <w:divBdr>
        <w:top w:val="none" w:sz="0" w:space="0" w:color="auto"/>
        <w:left w:val="none" w:sz="0" w:space="0" w:color="auto"/>
        <w:bottom w:val="none" w:sz="0" w:space="0" w:color="auto"/>
        <w:right w:val="none" w:sz="0" w:space="0" w:color="auto"/>
      </w:divBdr>
    </w:div>
    <w:div w:id="1658873054">
      <w:bodyDiv w:val="1"/>
      <w:marLeft w:val="0"/>
      <w:marRight w:val="0"/>
      <w:marTop w:val="0"/>
      <w:marBottom w:val="0"/>
      <w:divBdr>
        <w:top w:val="none" w:sz="0" w:space="0" w:color="auto"/>
        <w:left w:val="none" w:sz="0" w:space="0" w:color="auto"/>
        <w:bottom w:val="none" w:sz="0" w:space="0" w:color="auto"/>
        <w:right w:val="none" w:sz="0" w:space="0" w:color="auto"/>
      </w:divBdr>
    </w:div>
    <w:div w:id="1672021492">
      <w:bodyDiv w:val="1"/>
      <w:marLeft w:val="0"/>
      <w:marRight w:val="0"/>
      <w:marTop w:val="0"/>
      <w:marBottom w:val="0"/>
      <w:divBdr>
        <w:top w:val="none" w:sz="0" w:space="0" w:color="auto"/>
        <w:left w:val="none" w:sz="0" w:space="0" w:color="auto"/>
        <w:bottom w:val="none" w:sz="0" w:space="0" w:color="auto"/>
        <w:right w:val="none" w:sz="0" w:space="0" w:color="auto"/>
      </w:divBdr>
    </w:div>
    <w:div w:id="197729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file:///E:\nerdy\April\job%202\5828071_1770332271_Crime_data(1)9104971649333511.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kirui\Downloads\Premie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[5828071_1770332271_Crime_data(1)9104971649333511.csv]Sheet1!PivotTable1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marker>
          <c:symbol val="none"/>
        </c:marker>
      </c:pivotFmt>
      <c:pivotFmt>
        <c:idx val="1"/>
        <c:marker>
          <c:symbol val="none"/>
        </c:marker>
      </c:pivotFmt>
      <c:pivotFmt>
        <c:idx val="2"/>
        <c:marker>
          <c:symbol val="none"/>
        </c:marker>
      </c:pivotFmt>
    </c:pivotFmts>
    <c:plotArea>
      <c:layout/>
      <c:barChart>
        <c:barDir val="bar"/>
        <c:grouping val="clustered"/>
        <c:varyColors val="0"/>
        <c:ser>
          <c:idx val="0"/>
          <c:order val="0"/>
          <c:tx>
            <c:strRef>
              <c:f>Sheet1!$B$3</c:f>
              <c:strCache>
                <c:ptCount val="1"/>
                <c:pt idx="0">
                  <c:v>Total</c:v>
                </c:pt>
              </c:strCache>
            </c:strRef>
          </c:tx>
          <c:spPr>
            <a:solidFill>
              <a:schemeClr val="accent1"/>
            </a:solidFill>
            <a:ln>
              <a:noFill/>
            </a:ln>
            <a:effectLst/>
          </c:spPr>
          <c:invertIfNegative val="0"/>
          <c:cat>
            <c:strRef>
              <c:f>Sheet1!$A$4:$A$51</c:f>
              <c:strCache>
                <c:ptCount val="47"/>
                <c:pt idx="0">
                  <c:v>45.5</c:v>
                </c:pt>
                <c:pt idx="1">
                  <c:v>52.3</c:v>
                </c:pt>
                <c:pt idx="2">
                  <c:v>56.6</c:v>
                </c:pt>
                <c:pt idx="3">
                  <c:v>60.3</c:v>
                </c:pt>
                <c:pt idx="4">
                  <c:v>64.2</c:v>
                </c:pt>
                <c:pt idx="5">
                  <c:v>67.6</c:v>
                </c:pt>
                <c:pt idx="6">
                  <c:v>70.5</c:v>
                </c:pt>
                <c:pt idx="7">
                  <c:v>73.2</c:v>
                </c:pt>
                <c:pt idx="8">
                  <c:v>75</c:v>
                </c:pt>
                <c:pt idx="9">
                  <c:v>78.1</c:v>
                </c:pt>
                <c:pt idx="10">
                  <c:v>79.8</c:v>
                </c:pt>
                <c:pt idx="11">
                  <c:v>82.3</c:v>
                </c:pt>
                <c:pt idx="12">
                  <c:v>83.1</c:v>
                </c:pt>
                <c:pt idx="13">
                  <c:v>84.9</c:v>
                </c:pt>
                <c:pt idx="14">
                  <c:v>85.6</c:v>
                </c:pt>
                <c:pt idx="15">
                  <c:v>88</c:v>
                </c:pt>
                <c:pt idx="16">
                  <c:v>92.3</c:v>
                </c:pt>
                <c:pt idx="17">
                  <c:v>94.3</c:v>
                </c:pt>
                <c:pt idx="18">
                  <c:v>95.3</c:v>
                </c:pt>
                <c:pt idx="19">
                  <c:v>96.8</c:v>
                </c:pt>
                <c:pt idx="20">
                  <c:v>97.4</c:v>
                </c:pt>
                <c:pt idx="21">
                  <c:v>98.7</c:v>
                </c:pt>
                <c:pt idx="22">
                  <c:v>99.9</c:v>
                </c:pt>
                <c:pt idx="23">
                  <c:v>103</c:v>
                </c:pt>
                <c:pt idx="24">
                  <c:v>104.3</c:v>
                </c:pt>
                <c:pt idx="25">
                  <c:v>105.9</c:v>
                </c:pt>
                <c:pt idx="26">
                  <c:v>106.6</c:v>
                </c:pt>
                <c:pt idx="27">
                  <c:v>107.2</c:v>
                </c:pt>
                <c:pt idx="28">
                  <c:v>108.3</c:v>
                </c:pt>
                <c:pt idx="29">
                  <c:v>109.4</c:v>
                </c:pt>
                <c:pt idx="30">
                  <c:v>112.1</c:v>
                </c:pt>
                <c:pt idx="31">
                  <c:v>114.3</c:v>
                </c:pt>
                <c:pt idx="32">
                  <c:v>115.1</c:v>
                </c:pt>
                <c:pt idx="33">
                  <c:v>117.2</c:v>
                </c:pt>
                <c:pt idx="34">
                  <c:v>119.7</c:v>
                </c:pt>
                <c:pt idx="35">
                  <c:v>121.6</c:v>
                </c:pt>
                <c:pt idx="36">
                  <c:v>123.4</c:v>
                </c:pt>
                <c:pt idx="37">
                  <c:v>127.2</c:v>
                </c:pt>
                <c:pt idx="38">
                  <c:v>132.4</c:v>
                </c:pt>
                <c:pt idx="39">
                  <c:v>135.5</c:v>
                </c:pt>
                <c:pt idx="40">
                  <c:v>137.8</c:v>
                </c:pt>
                <c:pt idx="41">
                  <c:v>140.8</c:v>
                </c:pt>
                <c:pt idx="42">
                  <c:v>145.4</c:v>
                </c:pt>
                <c:pt idx="43">
                  <c:v>149.3</c:v>
                </c:pt>
                <c:pt idx="44">
                  <c:v>154.3</c:v>
                </c:pt>
                <c:pt idx="45">
                  <c:v>157.7</c:v>
                </c:pt>
                <c:pt idx="46">
                  <c:v>161.8</c:v>
                </c:pt>
              </c:strCache>
            </c:strRef>
          </c:cat>
          <c:val>
            <c:numRef>
              <c:f>Sheet1!$B$4:$B$51</c:f>
              <c:numCache>
                <c:formatCode>General</c:formatCode>
                <c:ptCount val="47"/>
                <c:pt idx="0">
                  <c:v>139</c:v>
                </c:pt>
                <c:pt idx="1">
                  <c:v>200</c:v>
                </c:pt>
                <c:pt idx="2">
                  <c:v>276</c:v>
                </c:pt>
                <c:pt idx="3">
                  <c:v>249</c:v>
                </c:pt>
                <c:pt idx="4">
                  <c:v>171</c:v>
                </c:pt>
                <c:pt idx="5">
                  <c:v>206</c:v>
                </c:pt>
                <c:pt idx="6">
                  <c:v>196</c:v>
                </c:pt>
                <c:pt idx="7">
                  <c:v>166</c:v>
                </c:pt>
                <c:pt idx="8">
                  <c:v>170</c:v>
                </c:pt>
                <c:pt idx="9">
                  <c:v>225</c:v>
                </c:pt>
                <c:pt idx="10">
                  <c:v>250</c:v>
                </c:pt>
                <c:pt idx="11">
                  <c:v>158</c:v>
                </c:pt>
                <c:pt idx="12">
                  <c:v>190</c:v>
                </c:pt>
                <c:pt idx="13">
                  <c:v>126</c:v>
                </c:pt>
                <c:pt idx="14">
                  <c:v>237</c:v>
                </c:pt>
                <c:pt idx="15">
                  <c:v>174</c:v>
                </c:pt>
                <c:pt idx="16">
                  <c:v>195</c:v>
                </c:pt>
                <c:pt idx="17">
                  <c:v>135</c:v>
                </c:pt>
                <c:pt idx="18">
                  <c:v>163</c:v>
                </c:pt>
                <c:pt idx="19">
                  <c:v>261</c:v>
                </c:pt>
                <c:pt idx="20">
                  <c:v>264</c:v>
                </c:pt>
                <c:pt idx="21">
                  <c:v>224</c:v>
                </c:pt>
                <c:pt idx="22">
                  <c:v>251</c:v>
                </c:pt>
                <c:pt idx="23">
                  <c:v>254</c:v>
                </c:pt>
                <c:pt idx="24">
                  <c:v>172</c:v>
                </c:pt>
                <c:pt idx="25">
                  <c:v>160</c:v>
                </c:pt>
                <c:pt idx="26">
                  <c:v>239</c:v>
                </c:pt>
                <c:pt idx="27">
                  <c:v>144</c:v>
                </c:pt>
                <c:pt idx="28">
                  <c:v>166</c:v>
                </c:pt>
                <c:pt idx="29">
                  <c:v>165</c:v>
                </c:pt>
                <c:pt idx="30">
                  <c:v>247</c:v>
                </c:pt>
                <c:pt idx="31">
                  <c:v>168</c:v>
                </c:pt>
                <c:pt idx="32">
                  <c:v>176</c:v>
                </c:pt>
                <c:pt idx="33">
                  <c:v>162</c:v>
                </c:pt>
                <c:pt idx="34">
                  <c:v>154</c:v>
                </c:pt>
                <c:pt idx="35">
                  <c:v>233</c:v>
                </c:pt>
                <c:pt idx="36">
                  <c:v>228</c:v>
                </c:pt>
                <c:pt idx="37">
                  <c:v>227</c:v>
                </c:pt>
                <c:pt idx="38">
                  <c:v>215</c:v>
                </c:pt>
                <c:pt idx="39">
                  <c:v>166</c:v>
                </c:pt>
                <c:pt idx="40">
                  <c:v>174</c:v>
                </c:pt>
                <c:pt idx="41">
                  <c:v>153</c:v>
                </c:pt>
                <c:pt idx="42">
                  <c:v>206</c:v>
                </c:pt>
                <c:pt idx="43">
                  <c:v>194</c:v>
                </c:pt>
                <c:pt idx="44">
                  <c:v>170</c:v>
                </c:pt>
                <c:pt idx="45">
                  <c:v>167</c:v>
                </c:pt>
                <c:pt idx="46">
                  <c:v>152</c:v>
                </c:pt>
              </c:numCache>
            </c:numRef>
          </c:val>
          <c:extLst>
            <c:ext xmlns:c16="http://schemas.microsoft.com/office/drawing/2014/chart" uri="{C3380CC4-5D6E-409C-BE32-E72D297353CC}">
              <c16:uniqueId val="{00000000-264D-4841-B2D4-20CD9F6DBCD1}"/>
            </c:ext>
          </c:extLst>
        </c:ser>
        <c:dLbls>
          <c:showLegendKey val="0"/>
          <c:showVal val="0"/>
          <c:showCatName val="0"/>
          <c:showSerName val="0"/>
          <c:showPercent val="0"/>
          <c:showBubbleSize val="0"/>
        </c:dLbls>
        <c:gapWidth val="182"/>
        <c:axId val="41979904"/>
        <c:axId val="41981440"/>
      </c:barChart>
      <c:catAx>
        <c:axId val="41979904"/>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81440"/>
        <c:crosses val="autoZero"/>
        <c:auto val="1"/>
        <c:lblAlgn val="ctr"/>
        <c:lblOffset val="100"/>
        <c:noMultiLvlLbl val="0"/>
      </c:catAx>
      <c:valAx>
        <c:axId val="419814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79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Correlation</a:t>
            </a:r>
            <a:r>
              <a:rPr lang="en-US" baseline="0"/>
              <a:t> analysis of Crime rate and other factors </a:t>
            </a:r>
            <a:endParaRPr lang="en-US"/>
          </a:p>
        </c:rich>
      </c:tx>
      <c:overlay val="0"/>
    </c:title>
    <c:autoTitleDeleted val="0"/>
    <c:plotArea>
      <c:layout/>
      <c:barChart>
        <c:barDir val="col"/>
        <c:grouping val="clustered"/>
        <c:varyColors val="0"/>
        <c:ser>
          <c:idx val="0"/>
          <c:order val="0"/>
          <c:tx>
            <c:strRef>
              <c:f>'[Premier.xlsx]correlation '!$B$1</c:f>
              <c:strCache>
                <c:ptCount val="1"/>
                <c:pt idx="0">
                  <c:v>CrimeRate</c:v>
                </c:pt>
              </c:strCache>
            </c:strRef>
          </c:tx>
          <c:invertIfNegative val="0"/>
          <c:cat>
            <c:strRef>
              <c:f>'[Premier.xlsx]correlation '!$A$2:$A$15</c:f>
              <c:strCache>
                <c:ptCount val="14"/>
                <c:pt idx="1">
                  <c:v>Youth</c:v>
                </c:pt>
                <c:pt idx="2">
                  <c:v>Region </c:v>
                </c:pt>
                <c:pt idx="3">
                  <c:v>Education</c:v>
                </c:pt>
                <c:pt idx="4">
                  <c:v>ExpenditureYear0</c:v>
                </c:pt>
                <c:pt idx="5">
                  <c:v>LabourForce</c:v>
                </c:pt>
                <c:pt idx="6">
                  <c:v>Males</c:v>
                </c:pt>
                <c:pt idx="7">
                  <c:v>MoreMales</c:v>
                </c:pt>
                <c:pt idx="8">
                  <c:v>StateSize</c:v>
                </c:pt>
                <c:pt idx="9">
                  <c:v>YouthUnemployment</c:v>
                </c:pt>
                <c:pt idx="10">
                  <c:v>MatureUnemployment</c:v>
                </c:pt>
                <c:pt idx="11">
                  <c:v>HighYouthUnemploy</c:v>
                </c:pt>
                <c:pt idx="12">
                  <c:v>Wage</c:v>
                </c:pt>
                <c:pt idx="13">
                  <c:v>BelowWage</c:v>
                </c:pt>
              </c:strCache>
            </c:strRef>
          </c:cat>
          <c:val>
            <c:numRef>
              <c:f>'[Premier.xlsx]correlation '!$B$2:$B$15</c:f>
              <c:numCache>
                <c:formatCode>General</c:formatCode>
                <c:ptCount val="14"/>
                <c:pt idx="1">
                  <c:v>-5.5002169043157433E-2</c:v>
                </c:pt>
                <c:pt idx="2">
                  <c:v>-5.346545071710905E-2</c:v>
                </c:pt>
                <c:pt idx="3">
                  <c:v>0.15700466129255411</c:v>
                </c:pt>
                <c:pt idx="4">
                  <c:v>0.64621060455441937</c:v>
                </c:pt>
                <c:pt idx="5">
                  <c:v>0.16930856712298517</c:v>
                </c:pt>
                <c:pt idx="6">
                  <c:v>0.15711285440025421</c:v>
                </c:pt>
                <c:pt idx="7">
                  <c:v>0.14154606295429814</c:v>
                </c:pt>
                <c:pt idx="8">
                  <c:v>0.30794545047506294</c:v>
                </c:pt>
                <c:pt idx="9">
                  <c:v>-5.0613195006290121E-2</c:v>
                </c:pt>
                <c:pt idx="10">
                  <c:v>0.17183509261853633</c:v>
                </c:pt>
                <c:pt idx="11">
                  <c:v>-0.28603252279142238</c:v>
                </c:pt>
                <c:pt idx="12">
                  <c:v>0.42485301276070836</c:v>
                </c:pt>
                <c:pt idx="13">
                  <c:v>-0.16731772546827628</c:v>
                </c:pt>
              </c:numCache>
            </c:numRef>
          </c:val>
          <c:extLst>
            <c:ext xmlns:c16="http://schemas.microsoft.com/office/drawing/2014/chart" uri="{C3380CC4-5D6E-409C-BE32-E72D297353CC}">
              <c16:uniqueId val="{00000000-D09F-4E30-9FEF-51A7ACCFA9D5}"/>
            </c:ext>
          </c:extLst>
        </c:ser>
        <c:dLbls>
          <c:showLegendKey val="0"/>
          <c:showVal val="0"/>
          <c:showCatName val="0"/>
          <c:showSerName val="0"/>
          <c:showPercent val="0"/>
          <c:showBubbleSize val="0"/>
        </c:dLbls>
        <c:gapWidth val="150"/>
        <c:axId val="133554560"/>
        <c:axId val="133557248"/>
      </c:barChart>
      <c:catAx>
        <c:axId val="133554560"/>
        <c:scaling>
          <c:orientation val="minMax"/>
        </c:scaling>
        <c:delete val="0"/>
        <c:axPos val="b"/>
        <c:numFmt formatCode="General" sourceLinked="0"/>
        <c:majorTickMark val="out"/>
        <c:minorTickMark val="none"/>
        <c:tickLblPos val="nextTo"/>
        <c:crossAx val="133557248"/>
        <c:crosses val="autoZero"/>
        <c:auto val="1"/>
        <c:lblAlgn val="ctr"/>
        <c:lblOffset val="100"/>
        <c:noMultiLvlLbl val="0"/>
      </c:catAx>
      <c:valAx>
        <c:axId val="133557248"/>
        <c:scaling>
          <c:orientation val="minMax"/>
        </c:scaling>
        <c:delete val="0"/>
        <c:axPos val="l"/>
        <c:majorGridlines/>
        <c:numFmt formatCode="General" sourceLinked="1"/>
        <c:majorTickMark val="out"/>
        <c:minorTickMark val="none"/>
        <c:tickLblPos val="nextTo"/>
        <c:crossAx val="133554560"/>
        <c:crosses val="autoZero"/>
        <c:crossBetween val="between"/>
      </c:valAx>
    </c:plotArea>
    <c:legend>
      <c:legendPos val="r"/>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Wit11</b:Tag>
    <b:SourceType>Book</b:SourceType>
    <b:Guid>{E41902F3-F88F-46BE-B288-C87DAAF4D152}</b:Guid>
    <b:Title>Data Mining: Practical Machine Learning Tools and Techniques</b:Title>
    <b:Year>2011</b:Year>
    <b:City>Amsterdam</b:City>
    <b:Publisher>Elsevier/Morgan Kaufmann</b:Publisher>
    <b:Edition>3</b:Edition>
    <b:Author>
      <b:Author>
        <b:NameList>
          <b:Person>
            <b:Last>Witten</b:Last>
            <b:Middle>H</b:Middle>
            <b:First>Ian</b:First>
          </b:Person>
          <b:Person>
            <b:Last>Eibe</b:Last>
            <b:First>Frank</b:First>
          </b:Person>
          <b:Person>
            <b:Last>Hall</b:Last>
            <b:Middle>A</b:Middle>
            <b:First>Mark</b:First>
          </b:Person>
        </b:NameList>
      </b:Author>
    </b:Author>
    <b:RefOrder>5</b:RefOrder>
  </b:Source>
  <b:Source>
    <b:Tag>Aze15</b:Tag>
    <b:SourceType>Book</b:SourceType>
    <b:Guid>{B96C4382-B6C6-4F3A-94FE-9669945BACEB}</b:Guid>
    <b:Title>Integration of data mining in business intelligence systems</b:Title>
    <b:Year>2015</b:Year>
    <b:City>Hershey</b:City>
    <b:Publisher>Business Science Reference</b:Publisher>
    <b:Author>
      <b:Author>
        <b:NameList>
          <b:Person>
            <b:Last>Azevedo</b:Last>
            <b:First>Ana</b:First>
          </b:Person>
          <b:Person>
            <b:Last>Santos</b:Last>
            <b:Middle>Filipe</b:Middle>
            <b:First>Manuel</b:First>
          </b:Person>
        </b:NameList>
      </b:Author>
    </b:Author>
    <b:RefOrder>6</b:RefOrder>
  </b:Source>
  <b:Source>
    <b:Tag>Ver09</b:Tag>
    <b:SourceType>Book</b:SourceType>
    <b:Guid>{1AD796FE-F283-42B7-9829-0D0858B9138D}</b:Guid>
    <b:Title>Business intelligence: data mining and optimization for decision making</b:Title>
    <b:Year>2009</b:Year>
    <b:City>Chichester, UK</b:City>
    <b:Publisher>Wiley</b:Publisher>
    <b:Author>
      <b:Author>
        <b:NameList>
          <b:Person>
            <b:Last>Vercellis</b:Last>
            <b:First>Carlo</b:First>
          </b:Person>
        </b:NameList>
      </b:Author>
    </b:Author>
    <b:RefOrder>7</b:RefOrder>
  </b:Source>
  <b:Source>
    <b:Tag>Han06</b:Tag>
    <b:SourceType>Book</b:SourceType>
    <b:Guid>{8470282D-5707-43E2-AF68-8FFAA2852806}</b:Guid>
    <b:Title>Data mining: concepts and techniques</b:Title>
    <b:Year>2006</b:Year>
    <b:City>Amsterdam</b:City>
    <b:Publisher>Elsevier</b:Publisher>
    <b:Edition>2</b:Edition>
    <b:Author>
      <b:Author>
        <b:NameList>
          <b:Person>
            <b:Last>Han</b:Last>
            <b:First>Jiawei</b:First>
          </b:Person>
          <b:Person>
            <b:Last>Pei</b:Last>
            <b:First>Jian</b:First>
          </b:Person>
          <b:Person>
            <b:Last>Kamber</b:Last>
            <b:First>Micheline</b:First>
          </b:Person>
        </b:NameList>
      </b:Author>
    </b:Author>
    <b:RefOrder>8</b:RefOrder>
  </b:Source>
  <b:Source>
    <b:Tag>Sau19</b:Tag>
    <b:SourceType>JournalArticle</b:SourceType>
    <b:Guid>{6ECB3BBA-5C9F-4B28-9949-BABEB5A455BE}</b:Guid>
    <b:Title>A Three-Stage method for Data Text Mining: Using UGC in Business Intelligence Analysis</b:Title>
    <b:Year>2019</b:Year>
    <b:Pages>p.519</b:Pages>
    <b:Volume>11</b:Volume>
    <b:Issue>4</b:Issue>
    <b:Author>
      <b:Author>
        <b:NameList>
          <b:Person>
            <b:Last>Saura</b:Last>
            <b:Middle>R</b:Middle>
            <b:First>J</b:First>
          </b:Person>
          <b:Person>
            <b:Last>Bennett</b:Last>
            <b:Middle>R</b:Middle>
            <b:First>D</b:First>
          </b:Person>
        </b:NameList>
      </b:Author>
    </b:Author>
    <b:RefOrder>9</b:RefOrder>
  </b:Source>
  <b:Source>
    <b:Tag>Ale13</b:Tag>
    <b:SourceType>Book</b:SourceType>
    <b:Guid>{6EEE9ACF-419D-485A-A8A0-ED309418A6B4}</b:Guid>
    <b:Title>Excel 2013 pivot table data crunching</b:Title>
    <b:Year>2013</b:Year>
    <b:Publisher>Que</b:Publisher>
    <b:Author>
      <b:Author>
        <b:NameList>
          <b:Person>
            <b:Last>Alexander</b:Last>
            <b:First>Michael</b:First>
          </b:Person>
          <b:Person>
            <b:Last>Jelen</b:Last>
            <b:First>Bill</b:First>
          </b:Person>
        </b:NameList>
      </b:Author>
    </b:Author>
    <b:RefOrder>1</b:RefOrder>
  </b:Source>
  <b:Source>
    <b:Tag>Skr21</b:Tag>
    <b:SourceType>JournalArticle</b:SourceType>
    <b:Guid>{2430E850-7B44-4663-A3F0-1993C5223E56}</b:Guid>
    <b:Title>Can Education Reduce Violent Crime? Evidence from Mexico before and after the Drug War Onset</b:Title>
    <b:Year>2021</b:Year>
    <b:JournalName>Journal of Development Studies</b:JournalName>
    <b:Pages>291-309</b:Pages>
    <b:Volume>58</b:Volume>
    <b:Issue>2</b:Issue>
    <b:Author>
      <b:Author>
        <b:NameList>
          <b:Person>
            <b:Last>Skrede</b:Last>
            <b:Middle>Gleditsch</b:Middle>
            <b:First>Kristian</b:First>
          </b:Person>
          <b:Person>
            <b:Last>Rivera</b:Last>
            <b:First>Mauricio</b:First>
          </b:Person>
          <b:Person>
            <b:Last>Zarate</b:Last>
            <b:First>Tenorio</b:First>
          </b:Person>
          <b:Person>
            <b:Last>Astrid</b:Last>
            <b:First>Barbara</b:First>
          </b:Person>
        </b:NameList>
      </b:Author>
    </b:Author>
    <b:RefOrder>2</b:RefOrder>
  </b:Source>
  <b:Source>
    <b:Tag>Man21</b:Tag>
    <b:SourceType>JournalArticle</b:SourceType>
    <b:Guid>{6A8B1F7A-EA3D-4F4F-AF28-71573B38DE75}</b:Guid>
    <b:Title>A search model of early employment careers and youth crime.</b:Title>
    <b:JournalName>International Economic Review</b:JournalName>
    <b:Year>2021</b:Year>
    <b:Pages>329-390</b:Pages>
    <b:Volume>63</b:Volume>
    <b:Issue>1</b:Issue>
    <b:Author>
      <b:Author>
        <b:NameList>
          <b:Person>
            <b:Last>Mancino</b:Last>
            <b:Middle>M</b:Middle>
            <b:First>Antonella</b:First>
          </b:Person>
        </b:NameList>
      </b:Author>
    </b:Author>
    <b:RefOrder>3</b:RefOrder>
  </b:Source>
  <b:Source>
    <b:Tag>Gal09</b:Tag>
    <b:SourceType>JournalArticle</b:SourceType>
    <b:Guid>{8005B3FD-3831-407F-9BBC-747C37EC9407}</b:Guid>
    <b:Title>Does parental income matter for the onset of offending?</b:Title>
    <b:JournalName>European Journal of Criminology</b:JournalName>
    <b:Year>2009</b:Year>
    <b:Pages>424-441</b:Pages>
    <b:Volume>7</b:Volume>
    <b:Issue>6</b:Issue>
    <b:Author>
      <b:Author>
        <b:NameList>
          <b:Person>
            <b:Last>Galloway</b:Last>
            <b:Middle>Ann</b:Middle>
            <b:First>Taryn</b:First>
          </b:Person>
          <b:Person>
            <b:Last>Torbjorn</b:Last>
            <b:First>Skardhamar</b:First>
          </b:Person>
        </b:NameList>
      </b:Author>
    </b:Author>
    <b:RefOrder>4</b:RefOrder>
  </b:Source>
</b:Sources>
</file>

<file path=customXml/itemProps1.xml><?xml version="1.0" encoding="utf-8"?>
<ds:datastoreItem xmlns:ds="http://schemas.openxmlformats.org/officeDocument/2006/customXml" ds:itemID="{239684A7-4A0D-4BAF-8B95-2BDEF569F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3502</Words>
  <Characters>19968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kirui</dc:creator>
  <cp:keywords/>
  <dc:description/>
  <cp:lastModifiedBy>Liudmila Diacov</cp:lastModifiedBy>
  <cp:revision>401</cp:revision>
  <dcterms:created xsi:type="dcterms:W3CDTF">2022-05-09T19:29:00Z</dcterms:created>
  <dcterms:modified xsi:type="dcterms:W3CDTF">2022-05-12T22:20:00Z</dcterms:modified>
</cp:coreProperties>
</file>