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45C42461" w:rsidR="00563B58" w:rsidRPr="00270EEB" w:rsidRDefault="007C62B8" w:rsidP="00340E9A">
      <w:pPr>
        <w:ind w:right="237"/>
        <w:rPr>
          <w:sz w:val="24"/>
          <w:szCs w:val="24"/>
        </w:rPr>
      </w:pPr>
      <w:r>
        <w:rPr>
          <w:sz w:val="24"/>
          <w:szCs w:val="24"/>
        </w:rPr>
        <w:t xml:space="preserve"> </w:t>
      </w: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3C6F266"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A0695A">
              <w:rPr>
                <w:b/>
                <w:color w:val="auto"/>
                <w:sz w:val="32"/>
              </w:rPr>
              <w:t>Ryan Percival</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7D24C33" w:rsidR="005A1BA3" w:rsidRDefault="00A0695A" w:rsidP="00340E9A">
            <w:pPr>
              <w:overflowPunct/>
              <w:autoSpaceDE/>
              <w:autoSpaceDN/>
              <w:adjustRightInd/>
              <w:ind w:right="237"/>
              <w:textAlignment w:val="auto"/>
              <w:rPr>
                <w:b/>
                <w:color w:val="auto"/>
                <w:sz w:val="32"/>
              </w:rPr>
            </w:pPr>
            <w:r>
              <w:rPr>
                <w:b/>
                <w:color w:val="auto"/>
                <w:sz w:val="32"/>
              </w:rPr>
              <w:t>2029400</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763E26"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bookmarkStart w:id="0" w:name="_Hlk148550904"/>
      <w:r w:rsidRPr="777CCE50">
        <w:rPr>
          <w:color w:val="auto"/>
          <w:sz w:val="24"/>
          <w:szCs w:val="24"/>
        </w:rPr>
        <w:t>You must choose a policing incident in which you played a significant role with an offender/service user/victim and reflect on what happened.  </w:t>
      </w:r>
    </w:p>
    <w:bookmarkEnd w:id="0"/>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bookmarkStart w:id="1" w:name="_Hlk148550884"/>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bookmarkEnd w:id="1"/>
          </w:p>
        </w:tc>
      </w:tr>
    </w:tbl>
    <w:p w14:paraId="48BEF9CF" w14:textId="77777777" w:rsidR="00025650" w:rsidRDefault="00025650" w:rsidP="00340E9A">
      <w:pPr>
        <w:ind w:right="237"/>
        <w:jc w:val="both"/>
        <w:rPr>
          <w:b/>
          <w:sz w:val="24"/>
          <w:szCs w:val="24"/>
        </w:rPr>
      </w:pPr>
    </w:p>
    <w:p w14:paraId="0C523AC3" w14:textId="6F102951" w:rsidR="00072DCB" w:rsidRPr="00072DCB" w:rsidRDefault="00072DCB" w:rsidP="00340E9A">
      <w:pPr>
        <w:ind w:right="237"/>
        <w:jc w:val="both"/>
        <w:rPr>
          <w:bCs/>
          <w:sz w:val="24"/>
          <w:szCs w:val="24"/>
        </w:rPr>
      </w:pPr>
    </w:p>
    <w:p w14:paraId="2DC15A60" w14:textId="1B6BBB33" w:rsidR="00072DCB" w:rsidRPr="00072DCB" w:rsidRDefault="00072DCB" w:rsidP="007C62B8">
      <w:pPr>
        <w:spacing w:line="360" w:lineRule="auto"/>
        <w:ind w:right="237"/>
        <w:jc w:val="both"/>
        <w:rPr>
          <w:bCs/>
          <w:sz w:val="24"/>
          <w:szCs w:val="24"/>
        </w:rPr>
      </w:pPr>
      <w:r w:rsidRPr="00072DCB">
        <w:rPr>
          <w:bCs/>
          <w:sz w:val="24"/>
          <w:szCs w:val="24"/>
        </w:rPr>
        <w:t>Introduction:</w:t>
      </w:r>
    </w:p>
    <w:p w14:paraId="25235899" w14:textId="46FDE030" w:rsidR="00072DCB" w:rsidRDefault="00072DCB" w:rsidP="007C62B8">
      <w:pPr>
        <w:spacing w:line="360" w:lineRule="auto"/>
        <w:ind w:right="237"/>
        <w:jc w:val="both"/>
        <w:rPr>
          <w:bCs/>
          <w:sz w:val="24"/>
          <w:szCs w:val="24"/>
        </w:rPr>
      </w:pPr>
      <w:r>
        <w:rPr>
          <w:bCs/>
          <w:sz w:val="24"/>
          <w:szCs w:val="24"/>
        </w:rPr>
        <w:t>In this essa</w:t>
      </w:r>
      <w:r w:rsidR="00C24231">
        <w:rPr>
          <w:bCs/>
          <w:sz w:val="24"/>
          <w:szCs w:val="24"/>
        </w:rPr>
        <w:t>y,</w:t>
      </w:r>
      <w:r>
        <w:rPr>
          <w:bCs/>
          <w:sz w:val="24"/>
          <w:szCs w:val="24"/>
        </w:rPr>
        <w:t xml:space="preserve"> I will analyse </w:t>
      </w:r>
      <w:r w:rsidR="006A4779">
        <w:rPr>
          <w:bCs/>
          <w:sz w:val="24"/>
          <w:szCs w:val="24"/>
        </w:rPr>
        <w:t xml:space="preserve">and reflect upon </w:t>
      </w:r>
      <w:r>
        <w:rPr>
          <w:bCs/>
          <w:sz w:val="24"/>
          <w:szCs w:val="24"/>
        </w:rPr>
        <w:t xml:space="preserve">my role within a policing incident, evidencing how I have worked to fulfil the role of a modern professional police officer. I will critically reflect how my role as a police officer has changed over the last three years, having gained experience and knowledge within my role. I will critically evaluate the strategic role of the College of Policing and evaluate how it has aided me in working to become a modern professional police officer. To assist me in structuring this essay, I will utilise Gibbs’ reflective model, breaking down my experience into reflective stages. </w:t>
      </w:r>
    </w:p>
    <w:p w14:paraId="44C10467" w14:textId="77777777" w:rsidR="00072DCB" w:rsidRDefault="00072DCB" w:rsidP="007C62B8">
      <w:pPr>
        <w:spacing w:line="360" w:lineRule="auto"/>
        <w:ind w:right="237"/>
        <w:jc w:val="both"/>
        <w:rPr>
          <w:bCs/>
          <w:sz w:val="24"/>
          <w:szCs w:val="24"/>
        </w:rPr>
      </w:pPr>
    </w:p>
    <w:p w14:paraId="20E3E56F" w14:textId="01A7497D" w:rsidR="00072DCB" w:rsidRDefault="00072DCB" w:rsidP="007C62B8">
      <w:pPr>
        <w:spacing w:line="360" w:lineRule="auto"/>
        <w:ind w:right="237"/>
        <w:jc w:val="both"/>
        <w:rPr>
          <w:bCs/>
          <w:sz w:val="24"/>
          <w:szCs w:val="24"/>
        </w:rPr>
      </w:pPr>
      <w:r>
        <w:rPr>
          <w:bCs/>
          <w:sz w:val="24"/>
          <w:szCs w:val="24"/>
        </w:rPr>
        <w:t xml:space="preserve">What Happened? </w:t>
      </w:r>
    </w:p>
    <w:p w14:paraId="5ED52CCE" w14:textId="5114AF77" w:rsidR="00072DCB" w:rsidRDefault="00072DCB" w:rsidP="007C62B8">
      <w:pPr>
        <w:spacing w:line="360" w:lineRule="auto"/>
        <w:ind w:right="237"/>
        <w:jc w:val="both"/>
        <w:rPr>
          <w:bCs/>
          <w:sz w:val="24"/>
          <w:szCs w:val="24"/>
        </w:rPr>
      </w:pPr>
      <w:r>
        <w:rPr>
          <w:bCs/>
          <w:sz w:val="24"/>
          <w:szCs w:val="24"/>
        </w:rPr>
        <w:t xml:space="preserve">I attended an incident where a male had reported that his partner had assaulted him. On speaking to both parties, it became clear that the male’s account was inconsistent with the circumstances. However, as the male did have a small injury </w:t>
      </w:r>
      <w:r>
        <w:rPr>
          <w:bCs/>
          <w:sz w:val="24"/>
          <w:szCs w:val="24"/>
        </w:rPr>
        <w:lastRenderedPageBreak/>
        <w:t>to his leg</w:t>
      </w:r>
      <w:r w:rsidR="00C24231">
        <w:rPr>
          <w:bCs/>
          <w:sz w:val="24"/>
          <w:szCs w:val="24"/>
        </w:rPr>
        <w:t xml:space="preserve"> which he said was caused by his partner</w:t>
      </w:r>
      <w:r>
        <w:rPr>
          <w:bCs/>
          <w:sz w:val="24"/>
          <w:szCs w:val="24"/>
        </w:rPr>
        <w:t xml:space="preserve">, the female was arrested and taken to custody. Whilst there, I noticed that the female had substantial bruising to her neck and arms. I reassured the female that she was in a safe </w:t>
      </w:r>
      <w:proofErr w:type="gramStart"/>
      <w:r>
        <w:rPr>
          <w:bCs/>
          <w:sz w:val="24"/>
          <w:szCs w:val="24"/>
        </w:rPr>
        <w:t>place, and</w:t>
      </w:r>
      <w:proofErr w:type="gramEnd"/>
      <w:r>
        <w:rPr>
          <w:bCs/>
          <w:sz w:val="24"/>
          <w:szCs w:val="24"/>
        </w:rPr>
        <w:t xml:space="preserve"> enquired as to her injuries. She allowed my colleague to take photographs of her bruises and cuts, but despite positive encouragement and reassurance, she initially did not disclose anything, insisting that she was simply clumsy</w:t>
      </w:r>
      <w:r w:rsidR="006A4779">
        <w:rPr>
          <w:bCs/>
          <w:sz w:val="24"/>
          <w:szCs w:val="24"/>
        </w:rPr>
        <w:t>. She</w:t>
      </w:r>
      <w:r>
        <w:rPr>
          <w:bCs/>
          <w:sz w:val="24"/>
          <w:szCs w:val="24"/>
        </w:rPr>
        <w:t xml:space="preserve"> was </w:t>
      </w:r>
      <w:r w:rsidR="006A4779">
        <w:rPr>
          <w:bCs/>
          <w:sz w:val="24"/>
          <w:szCs w:val="24"/>
        </w:rPr>
        <w:t xml:space="preserve">soon </w:t>
      </w:r>
      <w:r>
        <w:rPr>
          <w:bCs/>
          <w:sz w:val="24"/>
          <w:szCs w:val="24"/>
        </w:rPr>
        <w:t xml:space="preserve">released with bail conditions to not have any contact with her partner. Whilst on bail, it became apparent that the male had provided a false name to officers, and that he had served lengthy jail sentences for several counts of serious domestic violence against previous partners in a different force area. The male also was not allowed near children, and involvement of social services gave the female an ultimatum: leave her partner and safeguard herself and her </w:t>
      </w:r>
      <w:proofErr w:type="gramStart"/>
      <w:r>
        <w:rPr>
          <w:bCs/>
          <w:sz w:val="24"/>
          <w:szCs w:val="24"/>
        </w:rPr>
        <w:t>children, or</w:t>
      </w:r>
      <w:proofErr w:type="gramEnd"/>
      <w:r>
        <w:rPr>
          <w:bCs/>
          <w:sz w:val="24"/>
          <w:szCs w:val="24"/>
        </w:rPr>
        <w:t xml:space="preserve"> lose custody of the children. She ultimately made the choice to leave him, and supported police investigation to pursue complaints against him for several counts of domestic-related common assault, actual bodily harm, coercive and controlling behaviour and intentional strangulation, aided by the photographs of the injuries that had been taken of her in custody</w:t>
      </w:r>
      <w:r w:rsidR="006A4779">
        <w:rPr>
          <w:bCs/>
          <w:sz w:val="24"/>
          <w:szCs w:val="24"/>
        </w:rPr>
        <w:t>, as well as specially trained officers</w:t>
      </w:r>
      <w:r>
        <w:rPr>
          <w:bCs/>
          <w:sz w:val="24"/>
          <w:szCs w:val="24"/>
        </w:rPr>
        <w:t xml:space="preserve">. </w:t>
      </w:r>
    </w:p>
    <w:p w14:paraId="209DAF09" w14:textId="77777777" w:rsidR="00072DCB" w:rsidRDefault="00072DCB" w:rsidP="007C62B8">
      <w:pPr>
        <w:spacing w:line="360" w:lineRule="auto"/>
        <w:ind w:right="237"/>
        <w:jc w:val="both"/>
        <w:rPr>
          <w:bCs/>
          <w:sz w:val="24"/>
          <w:szCs w:val="24"/>
        </w:rPr>
      </w:pPr>
    </w:p>
    <w:p w14:paraId="2C6DA069" w14:textId="116876A3" w:rsidR="00072DCB" w:rsidRDefault="00072DCB" w:rsidP="007C62B8">
      <w:pPr>
        <w:spacing w:line="360" w:lineRule="auto"/>
        <w:ind w:right="237"/>
        <w:jc w:val="both"/>
        <w:rPr>
          <w:bCs/>
          <w:sz w:val="24"/>
          <w:szCs w:val="24"/>
        </w:rPr>
      </w:pPr>
      <w:r>
        <w:rPr>
          <w:bCs/>
          <w:sz w:val="24"/>
          <w:szCs w:val="24"/>
        </w:rPr>
        <w:t>Feelings and thoughts:</w:t>
      </w:r>
    </w:p>
    <w:p w14:paraId="67BFADDB" w14:textId="77777777" w:rsidR="006A4779" w:rsidRDefault="00072DCB" w:rsidP="007C62B8">
      <w:pPr>
        <w:spacing w:line="360" w:lineRule="auto"/>
        <w:ind w:right="237"/>
        <w:jc w:val="both"/>
        <w:rPr>
          <w:bCs/>
          <w:sz w:val="24"/>
          <w:szCs w:val="24"/>
        </w:rPr>
      </w:pPr>
      <w:r>
        <w:rPr>
          <w:bCs/>
          <w:sz w:val="24"/>
          <w:szCs w:val="24"/>
        </w:rPr>
        <w:t>During my initial attendance at the incident, I had a feeling that the story provided by the male did not add up. He was the</w:t>
      </w:r>
      <w:r w:rsidR="00C24231">
        <w:rPr>
          <w:bCs/>
          <w:sz w:val="24"/>
          <w:szCs w:val="24"/>
        </w:rPr>
        <w:t xml:space="preserve"> reporting party</w:t>
      </w:r>
      <w:r>
        <w:rPr>
          <w:bCs/>
          <w:sz w:val="24"/>
          <w:szCs w:val="24"/>
        </w:rPr>
        <w:t xml:space="preserve"> that</w:t>
      </w:r>
      <w:r w:rsidR="00C24231">
        <w:rPr>
          <w:bCs/>
          <w:sz w:val="24"/>
          <w:szCs w:val="24"/>
        </w:rPr>
        <w:t xml:space="preserve"> had</w:t>
      </w:r>
      <w:r>
        <w:rPr>
          <w:bCs/>
          <w:sz w:val="24"/>
          <w:szCs w:val="24"/>
        </w:rPr>
        <w:t xml:space="preserve"> called </w:t>
      </w:r>
      <w:proofErr w:type="gramStart"/>
      <w:r>
        <w:rPr>
          <w:bCs/>
          <w:sz w:val="24"/>
          <w:szCs w:val="24"/>
        </w:rPr>
        <w:t>police, but</w:t>
      </w:r>
      <w:proofErr w:type="gramEnd"/>
      <w:r>
        <w:rPr>
          <w:bCs/>
          <w:sz w:val="24"/>
          <w:szCs w:val="24"/>
        </w:rPr>
        <w:t xml:space="preserve"> was very reluctant to allow the female to leave with officers, offering himself as martyr</w:t>
      </w:r>
      <w:r w:rsidR="00C24231">
        <w:rPr>
          <w:bCs/>
          <w:sz w:val="24"/>
          <w:szCs w:val="24"/>
        </w:rPr>
        <w:t xml:space="preserve">, </w:t>
      </w:r>
      <w:r>
        <w:rPr>
          <w:bCs/>
          <w:sz w:val="24"/>
          <w:szCs w:val="24"/>
        </w:rPr>
        <w:t xml:space="preserve">becoming verbally aggressive and obstructive when his partner was arrested. This made me feel </w:t>
      </w:r>
      <w:proofErr w:type="gramStart"/>
      <w:r>
        <w:rPr>
          <w:bCs/>
          <w:sz w:val="24"/>
          <w:szCs w:val="24"/>
        </w:rPr>
        <w:t>uneasy, and</w:t>
      </w:r>
      <w:proofErr w:type="gramEnd"/>
      <w:r>
        <w:rPr>
          <w:bCs/>
          <w:sz w:val="24"/>
          <w:szCs w:val="24"/>
        </w:rPr>
        <w:t xml:space="preserve"> had me second-guessing my own judgement and actions</w:t>
      </w:r>
      <w:r w:rsidR="00C24231">
        <w:rPr>
          <w:bCs/>
          <w:sz w:val="24"/>
          <w:szCs w:val="24"/>
        </w:rPr>
        <w:t>. Whilst I knew that something was not quite right, with the rising tensions of the incident, as well as the female’s quiet distress, I made the decision to arrest her</w:t>
      </w:r>
      <w:r>
        <w:rPr>
          <w:bCs/>
          <w:sz w:val="24"/>
          <w:szCs w:val="24"/>
        </w:rPr>
        <w:t>. I worked through the national decision model, trying to evaluate my options and contingencies, and although I could justify my actions at every stage of the process, I still had reservations about bringing a potential vulnerable victim into the criminal justice system as a suspected perpetrator. With the benefit of hindsight, however, I am happy with the overall outcome</w:t>
      </w:r>
      <w:r w:rsidR="00C24231">
        <w:rPr>
          <w:bCs/>
          <w:sz w:val="24"/>
          <w:szCs w:val="24"/>
        </w:rPr>
        <w:t xml:space="preserve">. </w:t>
      </w:r>
    </w:p>
    <w:p w14:paraId="4DC8A92A" w14:textId="77777777" w:rsidR="006A4779" w:rsidRDefault="006A4779" w:rsidP="007C62B8">
      <w:pPr>
        <w:spacing w:line="360" w:lineRule="auto"/>
        <w:ind w:right="237"/>
        <w:jc w:val="both"/>
        <w:rPr>
          <w:bCs/>
          <w:sz w:val="24"/>
          <w:szCs w:val="24"/>
        </w:rPr>
      </w:pPr>
    </w:p>
    <w:p w14:paraId="5ADAB546" w14:textId="504C9A68" w:rsidR="00072DCB" w:rsidRDefault="006A4779" w:rsidP="007C62B8">
      <w:pPr>
        <w:spacing w:line="360" w:lineRule="auto"/>
        <w:ind w:right="237"/>
        <w:jc w:val="both"/>
        <w:rPr>
          <w:bCs/>
          <w:sz w:val="24"/>
          <w:szCs w:val="24"/>
        </w:rPr>
      </w:pPr>
      <w:r>
        <w:rPr>
          <w:bCs/>
          <w:sz w:val="24"/>
          <w:szCs w:val="24"/>
        </w:rPr>
        <w:t xml:space="preserve">Emotionally, I found the incident quite challenging to deal with. At the heart of the matter was a traumatised victim who felt that she could not bring herself to tell </w:t>
      </w:r>
      <w:r>
        <w:rPr>
          <w:bCs/>
          <w:sz w:val="24"/>
          <w:szCs w:val="24"/>
        </w:rPr>
        <w:lastRenderedPageBreak/>
        <w:t xml:space="preserve">anyone about her partner’s violent nature toward her. I felt great personal responsibility and pressure to make the right decisions and nurture her trust and compliance, especially later on when she became supportive of a police complaint. Even when going off duty, I would wonder how she was doing, worrying that she was pressured into breaking her bail conditions and forced into living with him and his abuse once again. </w:t>
      </w:r>
    </w:p>
    <w:p w14:paraId="4389CD15" w14:textId="77777777" w:rsidR="00072DCB" w:rsidRDefault="00072DCB" w:rsidP="007C62B8">
      <w:pPr>
        <w:spacing w:line="360" w:lineRule="auto"/>
        <w:ind w:right="237"/>
        <w:jc w:val="both"/>
        <w:rPr>
          <w:bCs/>
          <w:sz w:val="24"/>
          <w:szCs w:val="24"/>
        </w:rPr>
      </w:pPr>
    </w:p>
    <w:p w14:paraId="632FF6B0" w14:textId="77777777" w:rsidR="00072DCB" w:rsidRDefault="00072DCB" w:rsidP="007C62B8">
      <w:pPr>
        <w:spacing w:line="360" w:lineRule="auto"/>
        <w:ind w:right="237"/>
        <w:jc w:val="both"/>
        <w:rPr>
          <w:bCs/>
          <w:sz w:val="24"/>
          <w:szCs w:val="24"/>
        </w:rPr>
      </w:pPr>
      <w:r>
        <w:rPr>
          <w:bCs/>
          <w:sz w:val="24"/>
          <w:szCs w:val="24"/>
        </w:rPr>
        <w:t>Evaluation:</w:t>
      </w:r>
    </w:p>
    <w:p w14:paraId="459CE7D7" w14:textId="459A8BAA" w:rsidR="006A4779" w:rsidRDefault="006A4779" w:rsidP="007C62B8">
      <w:pPr>
        <w:spacing w:line="360" w:lineRule="auto"/>
        <w:ind w:right="237"/>
        <w:jc w:val="both"/>
        <w:rPr>
          <w:bCs/>
          <w:sz w:val="24"/>
          <w:szCs w:val="24"/>
        </w:rPr>
      </w:pPr>
      <w:r>
        <w:rPr>
          <w:bCs/>
          <w:sz w:val="24"/>
          <w:szCs w:val="24"/>
        </w:rPr>
        <w:t xml:space="preserve">It has been argued by proponents of the College of Policing that a police officer’s overall authority is at least partially derived from their epistemic authority, which is the authority that someone possesses based on their knowledge and education (Wood, et al., 2018). </w:t>
      </w:r>
      <w:r w:rsidR="00072DCB">
        <w:rPr>
          <w:bCs/>
          <w:sz w:val="24"/>
          <w:szCs w:val="24"/>
        </w:rPr>
        <w:t>The College of Policing (CoP) has an important strategic role in professionalising policing</w:t>
      </w:r>
      <w:r>
        <w:rPr>
          <w:bCs/>
          <w:sz w:val="24"/>
          <w:szCs w:val="24"/>
        </w:rPr>
        <w:t xml:space="preserve"> in this regard</w:t>
      </w:r>
      <w:r w:rsidR="00072DCB">
        <w:rPr>
          <w:bCs/>
          <w:sz w:val="24"/>
          <w:szCs w:val="24"/>
        </w:rPr>
        <w:t xml:space="preserve"> within the U.K, and has a </w:t>
      </w:r>
      <w:r>
        <w:rPr>
          <w:bCs/>
          <w:sz w:val="24"/>
          <w:szCs w:val="24"/>
        </w:rPr>
        <w:t xml:space="preserve">key </w:t>
      </w:r>
      <w:r w:rsidR="00072DCB">
        <w:rPr>
          <w:bCs/>
          <w:sz w:val="24"/>
          <w:szCs w:val="24"/>
        </w:rPr>
        <w:t>role in researching, developing, and implementing</w:t>
      </w:r>
      <w:r>
        <w:rPr>
          <w:bCs/>
          <w:sz w:val="24"/>
          <w:szCs w:val="24"/>
        </w:rPr>
        <w:t xml:space="preserve"> both</w:t>
      </w:r>
      <w:r w:rsidR="00072DCB">
        <w:rPr>
          <w:bCs/>
          <w:sz w:val="24"/>
          <w:szCs w:val="24"/>
        </w:rPr>
        <w:t xml:space="preserve"> training</w:t>
      </w:r>
      <w:r>
        <w:rPr>
          <w:bCs/>
          <w:sz w:val="24"/>
          <w:szCs w:val="24"/>
        </w:rPr>
        <w:t xml:space="preserve"> and</w:t>
      </w:r>
      <w:r w:rsidR="00072DCB">
        <w:rPr>
          <w:bCs/>
          <w:sz w:val="24"/>
          <w:szCs w:val="24"/>
        </w:rPr>
        <w:t xml:space="preserve"> guidance as part of a framework that embeds professional knowledge as a means of increasing a police officer</w:t>
      </w:r>
      <w:r>
        <w:rPr>
          <w:bCs/>
          <w:sz w:val="24"/>
          <w:szCs w:val="24"/>
        </w:rPr>
        <w:t>’</w:t>
      </w:r>
      <w:r w:rsidR="00072DCB">
        <w:rPr>
          <w:bCs/>
          <w:sz w:val="24"/>
          <w:szCs w:val="24"/>
        </w:rPr>
        <w:t>s epistemic authority</w:t>
      </w:r>
      <w:r>
        <w:rPr>
          <w:bCs/>
          <w:sz w:val="24"/>
          <w:szCs w:val="24"/>
        </w:rPr>
        <w:t xml:space="preserve"> (</w:t>
      </w:r>
      <w:proofErr w:type="spellStart"/>
      <w:r>
        <w:rPr>
          <w:bCs/>
          <w:sz w:val="24"/>
          <w:szCs w:val="24"/>
        </w:rPr>
        <w:t>Honess</w:t>
      </w:r>
      <w:proofErr w:type="spellEnd"/>
      <w:r>
        <w:rPr>
          <w:bCs/>
          <w:sz w:val="24"/>
          <w:szCs w:val="24"/>
        </w:rPr>
        <w:t xml:space="preserve">, 2016). </w:t>
      </w:r>
    </w:p>
    <w:p w14:paraId="03C6F699" w14:textId="77777777" w:rsidR="006A4779" w:rsidRDefault="006A4779" w:rsidP="007C62B8">
      <w:pPr>
        <w:spacing w:line="360" w:lineRule="auto"/>
        <w:ind w:right="237"/>
        <w:jc w:val="both"/>
        <w:rPr>
          <w:bCs/>
          <w:sz w:val="24"/>
          <w:szCs w:val="24"/>
        </w:rPr>
      </w:pPr>
    </w:p>
    <w:p w14:paraId="000E7F54" w14:textId="27C4C817" w:rsidR="00072DCB" w:rsidRDefault="00072DCB" w:rsidP="007C62B8">
      <w:pPr>
        <w:spacing w:line="360" w:lineRule="auto"/>
        <w:ind w:right="237"/>
        <w:jc w:val="both"/>
        <w:rPr>
          <w:bCs/>
          <w:sz w:val="24"/>
          <w:szCs w:val="24"/>
        </w:rPr>
      </w:pPr>
      <w:r>
        <w:rPr>
          <w:bCs/>
          <w:sz w:val="24"/>
          <w:szCs w:val="24"/>
        </w:rPr>
        <w:t xml:space="preserve">To </w:t>
      </w:r>
      <w:r w:rsidR="006A4779">
        <w:rPr>
          <w:bCs/>
          <w:sz w:val="24"/>
          <w:szCs w:val="24"/>
        </w:rPr>
        <w:t xml:space="preserve">work towards </w:t>
      </w:r>
      <w:r>
        <w:rPr>
          <w:bCs/>
          <w:sz w:val="24"/>
          <w:szCs w:val="24"/>
        </w:rPr>
        <w:t>achiev</w:t>
      </w:r>
      <w:r w:rsidR="006A4779">
        <w:rPr>
          <w:bCs/>
          <w:sz w:val="24"/>
          <w:szCs w:val="24"/>
        </w:rPr>
        <w:t>ing</w:t>
      </w:r>
      <w:r>
        <w:rPr>
          <w:bCs/>
          <w:sz w:val="24"/>
          <w:szCs w:val="24"/>
        </w:rPr>
        <w:t xml:space="preserve"> this goal, much weight is placed on the importance of ongoing professional development, </w:t>
      </w:r>
      <w:r w:rsidR="006A4779">
        <w:rPr>
          <w:bCs/>
          <w:sz w:val="24"/>
          <w:szCs w:val="24"/>
        </w:rPr>
        <w:t>as well as</w:t>
      </w:r>
      <w:r>
        <w:rPr>
          <w:bCs/>
          <w:sz w:val="24"/>
          <w:szCs w:val="24"/>
        </w:rPr>
        <w:t xml:space="preserve"> on maintaining and developing specific and general skills as an officer. In his 2011 report that preceded the creation of the CoP, </w:t>
      </w:r>
      <w:proofErr w:type="spellStart"/>
      <w:r>
        <w:rPr>
          <w:bCs/>
          <w:sz w:val="24"/>
          <w:szCs w:val="24"/>
        </w:rPr>
        <w:t>Neyroud</w:t>
      </w:r>
      <w:proofErr w:type="spellEnd"/>
      <w:r>
        <w:rPr>
          <w:bCs/>
          <w:sz w:val="24"/>
          <w:szCs w:val="24"/>
        </w:rPr>
        <w:t xml:space="preserve"> underlined the importance of evidence-based approaches in all aspects of police training (</w:t>
      </w:r>
      <w:proofErr w:type="spellStart"/>
      <w:r>
        <w:rPr>
          <w:bCs/>
          <w:sz w:val="24"/>
          <w:szCs w:val="24"/>
        </w:rPr>
        <w:t>Neyroud</w:t>
      </w:r>
      <w:proofErr w:type="spellEnd"/>
      <w:r>
        <w:rPr>
          <w:bCs/>
          <w:sz w:val="24"/>
          <w:szCs w:val="24"/>
        </w:rPr>
        <w:t>, 2011), and the role of a police constable has since developed into a multi-faceted profession that places importance on</w:t>
      </w:r>
      <w:r w:rsidR="006A4779">
        <w:rPr>
          <w:bCs/>
          <w:sz w:val="24"/>
          <w:szCs w:val="24"/>
        </w:rPr>
        <w:t xml:space="preserve"> </w:t>
      </w:r>
      <w:r>
        <w:rPr>
          <w:bCs/>
          <w:sz w:val="24"/>
          <w:szCs w:val="24"/>
        </w:rPr>
        <w:t>autonomy, ethics, development and discretion (</w:t>
      </w:r>
      <w:proofErr w:type="spellStart"/>
      <w:r>
        <w:rPr>
          <w:bCs/>
          <w:sz w:val="24"/>
          <w:szCs w:val="24"/>
        </w:rPr>
        <w:t>Maile</w:t>
      </w:r>
      <w:proofErr w:type="spellEnd"/>
      <w:r>
        <w:rPr>
          <w:bCs/>
          <w:sz w:val="24"/>
          <w:szCs w:val="24"/>
        </w:rPr>
        <w:t xml:space="preserve"> et. al, 2022). </w:t>
      </w:r>
    </w:p>
    <w:p w14:paraId="37C156EC" w14:textId="77777777" w:rsidR="00072DCB" w:rsidRDefault="00072DCB" w:rsidP="007C62B8">
      <w:pPr>
        <w:spacing w:line="360" w:lineRule="auto"/>
        <w:ind w:right="237"/>
        <w:jc w:val="both"/>
        <w:rPr>
          <w:bCs/>
          <w:sz w:val="24"/>
          <w:szCs w:val="24"/>
        </w:rPr>
      </w:pPr>
    </w:p>
    <w:p w14:paraId="53A0B13D" w14:textId="610138F5" w:rsidR="006A4779" w:rsidRDefault="006A4779" w:rsidP="007C62B8">
      <w:pPr>
        <w:spacing w:line="360" w:lineRule="auto"/>
        <w:ind w:right="237"/>
        <w:jc w:val="both"/>
        <w:rPr>
          <w:bCs/>
          <w:sz w:val="24"/>
          <w:szCs w:val="24"/>
        </w:rPr>
      </w:pPr>
      <w:r>
        <w:rPr>
          <w:bCs/>
          <w:sz w:val="24"/>
          <w:szCs w:val="24"/>
        </w:rPr>
        <w:t xml:space="preserve">As well as the heavy emphasis on continuous training and development, the College of Policing’s influence in professionalising policing is evident in the publication and adoption of best practises and guidelines in the form of Authorised Professional Practice (APP), a comprehensive library of guidelines that set out to ensure that officers are equipped with suitable guidance alongside their skills and knowledge needed for a dynamic and often challenging work environment (HMICFRS, 2022, December 22). </w:t>
      </w:r>
    </w:p>
    <w:p w14:paraId="5675635E" w14:textId="77777777" w:rsidR="006A4779" w:rsidRDefault="006A4779" w:rsidP="007C62B8">
      <w:pPr>
        <w:spacing w:line="360" w:lineRule="auto"/>
        <w:ind w:right="237"/>
        <w:jc w:val="both"/>
        <w:rPr>
          <w:bCs/>
          <w:sz w:val="24"/>
          <w:szCs w:val="24"/>
        </w:rPr>
      </w:pPr>
    </w:p>
    <w:p w14:paraId="3E3F8CFD" w14:textId="49ED8A62" w:rsidR="00072DCB" w:rsidRDefault="00072DCB" w:rsidP="007C62B8">
      <w:pPr>
        <w:spacing w:line="360" w:lineRule="auto"/>
        <w:ind w:right="237"/>
        <w:jc w:val="both"/>
        <w:rPr>
          <w:bCs/>
          <w:sz w:val="24"/>
          <w:szCs w:val="24"/>
        </w:rPr>
      </w:pPr>
    </w:p>
    <w:p w14:paraId="43715E8F" w14:textId="21861575" w:rsidR="00072DCB" w:rsidRDefault="00072DCB" w:rsidP="007C62B8">
      <w:pPr>
        <w:spacing w:line="360" w:lineRule="auto"/>
        <w:ind w:right="237"/>
        <w:jc w:val="both"/>
        <w:rPr>
          <w:bCs/>
          <w:sz w:val="24"/>
          <w:szCs w:val="24"/>
        </w:rPr>
      </w:pPr>
      <w:r>
        <w:rPr>
          <w:bCs/>
          <w:sz w:val="24"/>
          <w:szCs w:val="24"/>
        </w:rPr>
        <w:lastRenderedPageBreak/>
        <w:t xml:space="preserve">Analysis: </w:t>
      </w:r>
    </w:p>
    <w:p w14:paraId="5C55D183" w14:textId="77777777" w:rsidR="006A4779" w:rsidRDefault="00072DCB" w:rsidP="007C62B8">
      <w:pPr>
        <w:spacing w:line="360" w:lineRule="auto"/>
        <w:ind w:right="237"/>
        <w:jc w:val="both"/>
        <w:rPr>
          <w:bCs/>
          <w:sz w:val="24"/>
          <w:szCs w:val="24"/>
        </w:rPr>
      </w:pPr>
      <w:r>
        <w:rPr>
          <w:bCs/>
          <w:sz w:val="24"/>
          <w:szCs w:val="24"/>
        </w:rPr>
        <w:t xml:space="preserve">Having entered my third year as a police constable, I have gained invaluable experience in the everyday fulfilment of my role, attending an increasingly broad variety of incidents that vary from routine to completely unusual. In this, I have gained a solid foundation of epistemic confidence that </w:t>
      </w:r>
      <w:r w:rsidR="006A4779">
        <w:rPr>
          <w:bCs/>
          <w:sz w:val="24"/>
          <w:szCs w:val="24"/>
        </w:rPr>
        <w:t>has allowed</w:t>
      </w:r>
      <w:r>
        <w:rPr>
          <w:bCs/>
          <w:sz w:val="24"/>
          <w:szCs w:val="24"/>
        </w:rPr>
        <w:t xml:space="preserve"> me to make more authoritative decisions in less-familiar circumstances, </w:t>
      </w:r>
      <w:r w:rsidR="006A4779">
        <w:rPr>
          <w:bCs/>
          <w:sz w:val="24"/>
          <w:szCs w:val="24"/>
        </w:rPr>
        <w:t>bolstered</w:t>
      </w:r>
      <w:r>
        <w:rPr>
          <w:bCs/>
          <w:sz w:val="24"/>
          <w:szCs w:val="24"/>
        </w:rPr>
        <w:t xml:space="preserve"> by experience and knowledge that I have accumulated. </w:t>
      </w:r>
    </w:p>
    <w:p w14:paraId="14EDB233" w14:textId="77777777" w:rsidR="006A4779" w:rsidRDefault="006A4779" w:rsidP="007C62B8">
      <w:pPr>
        <w:spacing w:line="360" w:lineRule="auto"/>
        <w:ind w:right="237"/>
        <w:jc w:val="both"/>
        <w:rPr>
          <w:bCs/>
          <w:sz w:val="24"/>
          <w:szCs w:val="24"/>
        </w:rPr>
      </w:pPr>
    </w:p>
    <w:p w14:paraId="5FC397B0" w14:textId="2060BDD5" w:rsidR="006A4779" w:rsidRDefault="006A4779" w:rsidP="007C62B8">
      <w:pPr>
        <w:spacing w:line="360" w:lineRule="auto"/>
        <w:ind w:right="237"/>
        <w:jc w:val="both"/>
        <w:rPr>
          <w:bCs/>
          <w:sz w:val="24"/>
          <w:szCs w:val="24"/>
        </w:rPr>
      </w:pPr>
      <w:r>
        <w:rPr>
          <w:bCs/>
          <w:sz w:val="24"/>
          <w:szCs w:val="24"/>
        </w:rPr>
        <w:t>As a police constable I have embraced the College of Policing’s guidance, and have participated in many courses and training programmes, including training on diversity and inclusion, community decision making and case-file management. Several months prior to attending the above domestic incident, as part of my ongoing development</w:t>
      </w:r>
      <w:r w:rsidR="00C24231">
        <w:rPr>
          <w:bCs/>
          <w:sz w:val="24"/>
          <w:szCs w:val="24"/>
        </w:rPr>
        <w:t xml:space="preserve"> </w:t>
      </w:r>
      <w:r w:rsidR="00072DCB">
        <w:rPr>
          <w:bCs/>
          <w:sz w:val="24"/>
          <w:szCs w:val="24"/>
        </w:rPr>
        <w:t>I had attended a</w:t>
      </w:r>
      <w:r w:rsidR="00C24231">
        <w:rPr>
          <w:bCs/>
          <w:sz w:val="24"/>
          <w:szCs w:val="24"/>
        </w:rPr>
        <w:t xml:space="preserve"> classroom-based</w:t>
      </w:r>
      <w:r w:rsidR="00072DCB">
        <w:rPr>
          <w:bCs/>
          <w:sz w:val="24"/>
          <w:szCs w:val="24"/>
        </w:rPr>
        <w:t xml:space="preserve"> input on vulnerable persons and domestic abuse. A small but important </w:t>
      </w:r>
      <w:r>
        <w:rPr>
          <w:bCs/>
          <w:sz w:val="24"/>
          <w:szCs w:val="24"/>
        </w:rPr>
        <w:t xml:space="preserve">part of that </w:t>
      </w:r>
      <w:r w:rsidR="00072DCB">
        <w:rPr>
          <w:bCs/>
          <w:sz w:val="24"/>
          <w:szCs w:val="24"/>
        </w:rPr>
        <w:t xml:space="preserve">training </w:t>
      </w:r>
      <w:r>
        <w:rPr>
          <w:bCs/>
          <w:sz w:val="24"/>
          <w:szCs w:val="24"/>
        </w:rPr>
        <w:t>package was the underlining of</w:t>
      </w:r>
      <w:r w:rsidR="00072DCB">
        <w:rPr>
          <w:bCs/>
          <w:sz w:val="24"/>
          <w:szCs w:val="24"/>
        </w:rPr>
        <w:t xml:space="preserve"> the role that</w:t>
      </w:r>
      <w:r w:rsidR="00C24231">
        <w:rPr>
          <w:bCs/>
          <w:sz w:val="24"/>
          <w:szCs w:val="24"/>
        </w:rPr>
        <w:t xml:space="preserve"> </w:t>
      </w:r>
      <w:r w:rsidR="00072DCB">
        <w:rPr>
          <w:bCs/>
          <w:sz w:val="24"/>
          <w:szCs w:val="24"/>
        </w:rPr>
        <w:t>skills gained through experience</w:t>
      </w:r>
      <w:r>
        <w:rPr>
          <w:bCs/>
          <w:sz w:val="24"/>
          <w:szCs w:val="24"/>
        </w:rPr>
        <w:t xml:space="preserve">, </w:t>
      </w:r>
      <w:r w:rsidR="00072DCB">
        <w:rPr>
          <w:bCs/>
          <w:sz w:val="24"/>
          <w:szCs w:val="24"/>
        </w:rPr>
        <w:t xml:space="preserve">such as ‘professional curiosity’ and </w:t>
      </w:r>
      <w:r>
        <w:rPr>
          <w:bCs/>
          <w:sz w:val="24"/>
          <w:szCs w:val="24"/>
        </w:rPr>
        <w:t>‘</w:t>
      </w:r>
      <w:r w:rsidR="00C24231">
        <w:rPr>
          <w:bCs/>
          <w:sz w:val="24"/>
          <w:szCs w:val="24"/>
        </w:rPr>
        <w:t xml:space="preserve">developed </w:t>
      </w:r>
      <w:r w:rsidR="00072DCB">
        <w:rPr>
          <w:bCs/>
          <w:sz w:val="24"/>
          <w:szCs w:val="24"/>
        </w:rPr>
        <w:t>intuition</w:t>
      </w:r>
      <w:r>
        <w:rPr>
          <w:bCs/>
          <w:sz w:val="24"/>
          <w:szCs w:val="24"/>
        </w:rPr>
        <w:t>’</w:t>
      </w:r>
      <w:r w:rsidR="00072DCB">
        <w:rPr>
          <w:bCs/>
          <w:sz w:val="24"/>
          <w:szCs w:val="24"/>
        </w:rPr>
        <w:t xml:space="preserve"> had in the advancement toward a positive outcome</w:t>
      </w:r>
      <w:r w:rsidR="00C24231">
        <w:rPr>
          <w:bCs/>
          <w:sz w:val="24"/>
          <w:szCs w:val="24"/>
        </w:rPr>
        <w:t xml:space="preserve"> for </w:t>
      </w:r>
      <w:r>
        <w:rPr>
          <w:bCs/>
          <w:sz w:val="24"/>
          <w:szCs w:val="24"/>
        </w:rPr>
        <w:t>a</w:t>
      </w:r>
      <w:r w:rsidR="00C24231">
        <w:rPr>
          <w:bCs/>
          <w:sz w:val="24"/>
          <w:szCs w:val="24"/>
        </w:rPr>
        <w:t xml:space="preserve"> victim</w:t>
      </w:r>
      <w:r>
        <w:rPr>
          <w:bCs/>
          <w:sz w:val="24"/>
          <w:szCs w:val="24"/>
        </w:rPr>
        <w:t xml:space="preserve"> of crime, as well as how they can be properly applied in a policing context</w:t>
      </w:r>
      <w:r w:rsidR="00072DCB">
        <w:rPr>
          <w:bCs/>
          <w:sz w:val="24"/>
          <w:szCs w:val="24"/>
        </w:rPr>
        <w:t xml:space="preserve">. </w:t>
      </w:r>
    </w:p>
    <w:p w14:paraId="0CD871DB" w14:textId="77777777" w:rsidR="006A4779" w:rsidRDefault="006A4779" w:rsidP="007C62B8">
      <w:pPr>
        <w:spacing w:line="360" w:lineRule="auto"/>
        <w:ind w:right="237"/>
        <w:jc w:val="both"/>
        <w:rPr>
          <w:bCs/>
          <w:sz w:val="24"/>
          <w:szCs w:val="24"/>
        </w:rPr>
      </w:pPr>
    </w:p>
    <w:p w14:paraId="67EA7AE3" w14:textId="40200502" w:rsidR="00072DCB" w:rsidRDefault="00072DCB" w:rsidP="007C62B8">
      <w:pPr>
        <w:spacing w:line="360" w:lineRule="auto"/>
        <w:ind w:right="237"/>
        <w:jc w:val="both"/>
        <w:rPr>
          <w:bCs/>
          <w:sz w:val="24"/>
          <w:szCs w:val="24"/>
        </w:rPr>
      </w:pPr>
      <w:r>
        <w:rPr>
          <w:bCs/>
          <w:sz w:val="24"/>
          <w:szCs w:val="24"/>
        </w:rPr>
        <w:t>Although skills</w:t>
      </w:r>
      <w:r w:rsidR="006A4779">
        <w:rPr>
          <w:bCs/>
          <w:sz w:val="24"/>
          <w:szCs w:val="24"/>
        </w:rPr>
        <w:t xml:space="preserve"> such as these</w:t>
      </w:r>
      <w:r>
        <w:rPr>
          <w:bCs/>
          <w:sz w:val="24"/>
          <w:szCs w:val="24"/>
        </w:rPr>
        <w:t xml:space="preserve"> </w:t>
      </w:r>
      <w:r w:rsidR="006A4779">
        <w:rPr>
          <w:bCs/>
          <w:sz w:val="24"/>
          <w:szCs w:val="24"/>
        </w:rPr>
        <w:t>are gained</w:t>
      </w:r>
      <w:r>
        <w:rPr>
          <w:bCs/>
          <w:sz w:val="24"/>
          <w:szCs w:val="24"/>
        </w:rPr>
        <w:t xml:space="preserve"> primarily </w:t>
      </w:r>
      <w:r w:rsidR="006A4779">
        <w:rPr>
          <w:bCs/>
          <w:sz w:val="24"/>
          <w:szCs w:val="24"/>
        </w:rPr>
        <w:t>through</w:t>
      </w:r>
      <w:r>
        <w:rPr>
          <w:bCs/>
          <w:sz w:val="24"/>
          <w:szCs w:val="24"/>
        </w:rPr>
        <w:t xml:space="preserve"> </w:t>
      </w:r>
      <w:r w:rsidR="006A4779">
        <w:rPr>
          <w:bCs/>
          <w:sz w:val="24"/>
          <w:szCs w:val="24"/>
        </w:rPr>
        <w:t xml:space="preserve">practise and </w:t>
      </w:r>
      <w:r>
        <w:rPr>
          <w:bCs/>
          <w:sz w:val="24"/>
          <w:szCs w:val="24"/>
        </w:rPr>
        <w:t>experience, the College of Policing gives guidance to officers looking to</w:t>
      </w:r>
      <w:r w:rsidR="00C24231">
        <w:rPr>
          <w:bCs/>
          <w:sz w:val="24"/>
          <w:szCs w:val="24"/>
        </w:rPr>
        <w:t xml:space="preserve"> further train and</w:t>
      </w:r>
      <w:r>
        <w:rPr>
          <w:bCs/>
          <w:sz w:val="24"/>
          <w:szCs w:val="24"/>
        </w:rPr>
        <w:t xml:space="preserve"> develop such skills</w:t>
      </w:r>
      <w:r w:rsidR="006A4779">
        <w:rPr>
          <w:bCs/>
          <w:sz w:val="24"/>
          <w:szCs w:val="24"/>
        </w:rPr>
        <w:t xml:space="preserve">, and also provides empirical evidence to their efficacy </w:t>
      </w:r>
      <w:r>
        <w:rPr>
          <w:bCs/>
          <w:sz w:val="24"/>
          <w:szCs w:val="24"/>
        </w:rPr>
        <w:t>(College of Policing, November 2021)</w:t>
      </w:r>
      <w:r w:rsidR="006A4779">
        <w:rPr>
          <w:bCs/>
          <w:sz w:val="24"/>
          <w:szCs w:val="24"/>
        </w:rPr>
        <w:t xml:space="preserve">. Viewing and implementing APP such as this has assisted me greatly in honing my skills and have contributed greatly to my professionalisation. </w:t>
      </w:r>
    </w:p>
    <w:p w14:paraId="7B20E3D2" w14:textId="77777777" w:rsidR="00072DCB" w:rsidRDefault="00072DCB" w:rsidP="007C62B8">
      <w:pPr>
        <w:spacing w:line="360" w:lineRule="auto"/>
        <w:ind w:right="237"/>
        <w:jc w:val="both"/>
        <w:rPr>
          <w:bCs/>
          <w:sz w:val="24"/>
          <w:szCs w:val="24"/>
        </w:rPr>
      </w:pPr>
    </w:p>
    <w:p w14:paraId="1F4B82D7" w14:textId="77777777" w:rsidR="006A4779" w:rsidRDefault="00072DCB" w:rsidP="007C62B8">
      <w:pPr>
        <w:spacing w:line="360" w:lineRule="auto"/>
        <w:ind w:right="237"/>
        <w:jc w:val="both"/>
        <w:rPr>
          <w:bCs/>
          <w:sz w:val="24"/>
          <w:szCs w:val="24"/>
        </w:rPr>
      </w:pPr>
      <w:r>
        <w:rPr>
          <w:bCs/>
          <w:sz w:val="24"/>
          <w:szCs w:val="24"/>
        </w:rPr>
        <w:t xml:space="preserve">In the time since achieving independent patrol status, I have gained a greater degree of autonomy in my actions, bolstered by the confidence that I can defensibly account for my actions because my decisions </w:t>
      </w:r>
      <w:r w:rsidR="006A4779">
        <w:rPr>
          <w:bCs/>
          <w:sz w:val="24"/>
          <w:szCs w:val="24"/>
        </w:rPr>
        <w:t>can be</w:t>
      </w:r>
      <w:r>
        <w:rPr>
          <w:bCs/>
          <w:sz w:val="24"/>
          <w:szCs w:val="24"/>
        </w:rPr>
        <w:t xml:space="preserve"> justified</w:t>
      </w:r>
      <w:r w:rsidR="006A4779">
        <w:rPr>
          <w:bCs/>
          <w:sz w:val="24"/>
          <w:szCs w:val="24"/>
        </w:rPr>
        <w:t xml:space="preserve"> with effective use of the National Decision Model – another form of APP that is utilised heavily by all police officers in the U.K. (College of Policing, 2013, </w:t>
      </w:r>
      <w:proofErr w:type="spellStart"/>
      <w:r w:rsidR="006A4779">
        <w:rPr>
          <w:bCs/>
          <w:sz w:val="24"/>
          <w:szCs w:val="24"/>
        </w:rPr>
        <w:t>Ocrober</w:t>
      </w:r>
      <w:proofErr w:type="spellEnd"/>
      <w:r w:rsidR="006A4779">
        <w:rPr>
          <w:bCs/>
          <w:sz w:val="24"/>
          <w:szCs w:val="24"/>
        </w:rPr>
        <w:t xml:space="preserve"> 23)</w:t>
      </w:r>
      <w:r>
        <w:rPr>
          <w:bCs/>
          <w:sz w:val="24"/>
          <w:szCs w:val="24"/>
        </w:rPr>
        <w:t xml:space="preserve">. </w:t>
      </w:r>
    </w:p>
    <w:p w14:paraId="36069DE8" w14:textId="77777777" w:rsidR="006A4779" w:rsidRDefault="006A4779" w:rsidP="007C62B8">
      <w:pPr>
        <w:spacing w:line="360" w:lineRule="auto"/>
        <w:ind w:right="237"/>
        <w:jc w:val="both"/>
        <w:rPr>
          <w:bCs/>
          <w:sz w:val="24"/>
          <w:szCs w:val="24"/>
        </w:rPr>
      </w:pPr>
    </w:p>
    <w:p w14:paraId="15265DFB" w14:textId="1A7CE0C8" w:rsidR="00072DCB" w:rsidRDefault="006A4779" w:rsidP="007C62B8">
      <w:pPr>
        <w:spacing w:line="360" w:lineRule="auto"/>
        <w:ind w:right="237"/>
        <w:jc w:val="both"/>
        <w:rPr>
          <w:bCs/>
          <w:sz w:val="24"/>
          <w:szCs w:val="24"/>
        </w:rPr>
      </w:pPr>
      <w:r>
        <w:rPr>
          <w:bCs/>
          <w:sz w:val="24"/>
          <w:szCs w:val="24"/>
        </w:rPr>
        <w:t xml:space="preserve">Confidence and accountability are both key attributes in the professionalisation of the police force, as set out in the Policing Vision 2025 (NPCC, 2015), In my two </w:t>
      </w:r>
      <w:r>
        <w:rPr>
          <w:bCs/>
          <w:sz w:val="24"/>
          <w:szCs w:val="24"/>
        </w:rPr>
        <w:lastRenderedPageBreak/>
        <w:t xml:space="preserve">years since leaving initial training, I have seen myself grow professionally in both of these regards. An example of this is that I now rely less on the advice of colleagues and supervisors when making time-sensitive decisions. Had the above incident happened a year ago, I believe that I would not have had the experience or knowledge to properly manage it and would likely have relied heavily on the micro-management of the scene by my supervisor in bringing the incident to a conclusion. By working </w:t>
      </w:r>
      <w:proofErr w:type="gramStart"/>
      <w:r>
        <w:rPr>
          <w:bCs/>
          <w:sz w:val="24"/>
          <w:szCs w:val="24"/>
        </w:rPr>
        <w:t>independently</w:t>
      </w:r>
      <w:proofErr w:type="gramEnd"/>
      <w:r>
        <w:rPr>
          <w:bCs/>
          <w:sz w:val="24"/>
          <w:szCs w:val="24"/>
        </w:rPr>
        <w:t xml:space="preserve"> I am also contributing to a more cost-effective workforce, minimising the resources required and reducing the requirement for supervisor’s micromanagement.</w:t>
      </w:r>
    </w:p>
    <w:p w14:paraId="460F4ED1" w14:textId="77777777" w:rsidR="00072DCB" w:rsidRDefault="00072DCB" w:rsidP="007C62B8">
      <w:pPr>
        <w:spacing w:line="360" w:lineRule="auto"/>
        <w:ind w:right="237"/>
        <w:jc w:val="both"/>
        <w:rPr>
          <w:bCs/>
          <w:sz w:val="24"/>
          <w:szCs w:val="24"/>
        </w:rPr>
      </w:pPr>
    </w:p>
    <w:p w14:paraId="3799895C" w14:textId="5F000F88" w:rsidR="006A4779" w:rsidRDefault="006A4779" w:rsidP="007C62B8">
      <w:pPr>
        <w:spacing w:line="360" w:lineRule="auto"/>
        <w:ind w:right="237"/>
        <w:jc w:val="both"/>
        <w:rPr>
          <w:bCs/>
          <w:sz w:val="24"/>
          <w:szCs w:val="24"/>
        </w:rPr>
      </w:pPr>
      <w:r>
        <w:rPr>
          <w:bCs/>
          <w:sz w:val="24"/>
          <w:szCs w:val="24"/>
        </w:rPr>
        <w:t>With t</w:t>
      </w:r>
      <w:r w:rsidR="00072DCB">
        <w:rPr>
          <w:bCs/>
          <w:sz w:val="24"/>
          <w:szCs w:val="24"/>
        </w:rPr>
        <w:t xml:space="preserve">he increase in experience </w:t>
      </w:r>
      <w:r w:rsidR="00C24231">
        <w:rPr>
          <w:bCs/>
          <w:sz w:val="24"/>
          <w:szCs w:val="24"/>
        </w:rPr>
        <w:t xml:space="preserve">and knowledge has </w:t>
      </w:r>
      <w:r w:rsidR="00072DCB">
        <w:rPr>
          <w:bCs/>
          <w:sz w:val="24"/>
          <w:szCs w:val="24"/>
        </w:rPr>
        <w:t>also come</w:t>
      </w:r>
      <w:r w:rsidR="00C24231">
        <w:rPr>
          <w:bCs/>
          <w:sz w:val="24"/>
          <w:szCs w:val="24"/>
        </w:rPr>
        <w:t xml:space="preserve"> </w:t>
      </w:r>
      <w:r w:rsidR="00072DCB">
        <w:rPr>
          <w:bCs/>
          <w:sz w:val="24"/>
          <w:szCs w:val="24"/>
        </w:rPr>
        <w:t xml:space="preserve">a gradual change in my own role as an officer. Having achieved nearly 3 full years in the role, I have gained skills and qualifications that assist me in my role as a constable. Along with being able to drive using blue lights to emergency calls, I have also undertaken TASER training – which has given me valuable skills in conflict management and de-escalation. My </w:t>
      </w:r>
      <w:r w:rsidR="00C24231">
        <w:rPr>
          <w:bCs/>
          <w:sz w:val="24"/>
          <w:szCs w:val="24"/>
        </w:rPr>
        <w:t>length of service, as well as the experience I have gained</w:t>
      </w:r>
      <w:r w:rsidR="00072DCB">
        <w:rPr>
          <w:bCs/>
          <w:sz w:val="24"/>
          <w:szCs w:val="24"/>
        </w:rPr>
        <w:t xml:space="preserve"> has also meant that I am </w:t>
      </w:r>
      <w:r w:rsidR="00C24231">
        <w:rPr>
          <w:bCs/>
          <w:sz w:val="24"/>
          <w:szCs w:val="24"/>
        </w:rPr>
        <w:t xml:space="preserve">now </w:t>
      </w:r>
      <w:r w:rsidR="00072DCB">
        <w:rPr>
          <w:bCs/>
          <w:sz w:val="24"/>
          <w:szCs w:val="24"/>
        </w:rPr>
        <w:t xml:space="preserve">often </w:t>
      </w:r>
      <w:r>
        <w:rPr>
          <w:bCs/>
          <w:sz w:val="24"/>
          <w:szCs w:val="24"/>
        </w:rPr>
        <w:t>partnered</w:t>
      </w:r>
      <w:r w:rsidR="00072DCB">
        <w:rPr>
          <w:bCs/>
          <w:sz w:val="24"/>
          <w:szCs w:val="24"/>
        </w:rPr>
        <w:t xml:space="preserve"> with </w:t>
      </w:r>
      <w:proofErr w:type="gramStart"/>
      <w:r w:rsidR="00072DCB">
        <w:rPr>
          <w:bCs/>
          <w:sz w:val="24"/>
          <w:szCs w:val="24"/>
        </w:rPr>
        <w:t>less-experienced</w:t>
      </w:r>
      <w:proofErr w:type="gramEnd"/>
      <w:r w:rsidR="00072DCB">
        <w:rPr>
          <w:bCs/>
          <w:sz w:val="24"/>
          <w:szCs w:val="24"/>
        </w:rPr>
        <w:t xml:space="preserve"> officers, and have found myself more often taking the lead in situations as well as giving advice and support</w:t>
      </w:r>
      <w:r w:rsidR="00C24231">
        <w:rPr>
          <w:bCs/>
          <w:sz w:val="24"/>
          <w:szCs w:val="24"/>
        </w:rPr>
        <w:t xml:space="preserve">, acting as a mentor for students who are younger in service. </w:t>
      </w:r>
    </w:p>
    <w:p w14:paraId="2F9F6BA7" w14:textId="77777777" w:rsidR="00072DCB" w:rsidRDefault="00072DCB" w:rsidP="007C62B8">
      <w:pPr>
        <w:spacing w:line="360" w:lineRule="auto"/>
        <w:ind w:right="237"/>
        <w:jc w:val="both"/>
        <w:rPr>
          <w:bCs/>
          <w:sz w:val="24"/>
          <w:szCs w:val="24"/>
        </w:rPr>
      </w:pPr>
    </w:p>
    <w:p w14:paraId="17BBE5DF" w14:textId="62029711" w:rsidR="006A4779" w:rsidRDefault="006A4779" w:rsidP="007C62B8">
      <w:pPr>
        <w:spacing w:line="360" w:lineRule="auto"/>
        <w:ind w:right="237"/>
        <w:jc w:val="both"/>
        <w:rPr>
          <w:bCs/>
          <w:sz w:val="24"/>
          <w:szCs w:val="24"/>
        </w:rPr>
      </w:pPr>
      <w:r>
        <w:rPr>
          <w:bCs/>
          <w:sz w:val="24"/>
          <w:szCs w:val="24"/>
        </w:rPr>
        <w:t>Along with skills and experience</w:t>
      </w:r>
      <w:r w:rsidR="00C23C49">
        <w:rPr>
          <w:bCs/>
          <w:sz w:val="24"/>
          <w:szCs w:val="24"/>
        </w:rPr>
        <w:t xml:space="preserve"> in dealing with crime</w:t>
      </w:r>
      <w:r>
        <w:rPr>
          <w:bCs/>
          <w:sz w:val="24"/>
          <w:szCs w:val="24"/>
        </w:rPr>
        <w:t>, partnership working is a pillar of modern-day policing. I have seen the challenges</w:t>
      </w:r>
      <w:r w:rsidR="00C23C49">
        <w:rPr>
          <w:bCs/>
          <w:sz w:val="24"/>
          <w:szCs w:val="24"/>
        </w:rPr>
        <w:t xml:space="preserve"> that police officers </w:t>
      </w:r>
      <w:proofErr w:type="gramStart"/>
      <w:r w:rsidR="00C23C49">
        <w:rPr>
          <w:bCs/>
          <w:sz w:val="24"/>
          <w:szCs w:val="24"/>
        </w:rPr>
        <w:t>face, and</w:t>
      </w:r>
      <w:proofErr w:type="gramEnd"/>
      <w:r w:rsidR="00C23C49">
        <w:rPr>
          <w:bCs/>
          <w:sz w:val="24"/>
          <w:szCs w:val="24"/>
        </w:rPr>
        <w:t xml:space="preserve"> have come to understand that many problems cannot be tackled by the police alone. As part of the College of Policing’s five-year strategy, partnership working is encouraged, and the College is recognised as a “lead partner </w:t>
      </w:r>
      <w:proofErr w:type="spellStart"/>
      <w:r w:rsidR="00C23C49">
        <w:rPr>
          <w:bCs/>
          <w:sz w:val="24"/>
          <w:szCs w:val="24"/>
        </w:rPr>
        <w:t>a</w:t>
      </w:r>
      <w:proofErr w:type="spellEnd"/>
      <w:r w:rsidR="00C23C49">
        <w:rPr>
          <w:bCs/>
          <w:sz w:val="24"/>
          <w:szCs w:val="24"/>
        </w:rPr>
        <w:t xml:space="preserve"> on cross-sector leadership programme” with other public sectors (College of Policing, 2014). By sharing information with partner agencies, such as social services, I was able to take steps to ensure that the relevant parties were properly informed and involved in the domestic abuse case. The involvement of social services allowed meetings to take place that ensured the safety of the female and her children, but also schools were made aware in order to properly safeguard the children and address any adverse experiences they may have had.  </w:t>
      </w:r>
    </w:p>
    <w:p w14:paraId="0AE06995" w14:textId="77777777" w:rsidR="006A4779" w:rsidRDefault="006A4779" w:rsidP="007C62B8">
      <w:pPr>
        <w:spacing w:line="360" w:lineRule="auto"/>
        <w:ind w:right="237"/>
        <w:jc w:val="both"/>
        <w:rPr>
          <w:bCs/>
          <w:sz w:val="24"/>
          <w:szCs w:val="24"/>
        </w:rPr>
      </w:pPr>
    </w:p>
    <w:p w14:paraId="63897D13" w14:textId="6EBEE2FB" w:rsidR="00072DCB" w:rsidRDefault="00072DCB" w:rsidP="007C62B8">
      <w:pPr>
        <w:spacing w:line="360" w:lineRule="auto"/>
        <w:ind w:right="237"/>
        <w:jc w:val="both"/>
        <w:rPr>
          <w:bCs/>
          <w:sz w:val="24"/>
          <w:szCs w:val="24"/>
        </w:rPr>
      </w:pPr>
      <w:r>
        <w:rPr>
          <w:bCs/>
          <w:sz w:val="24"/>
          <w:szCs w:val="24"/>
        </w:rPr>
        <w:t>Conclusion:</w:t>
      </w:r>
    </w:p>
    <w:p w14:paraId="7BFC7FF0" w14:textId="0B54CE4D" w:rsidR="00072DCB" w:rsidRDefault="00072DCB" w:rsidP="007C62B8">
      <w:pPr>
        <w:spacing w:line="360" w:lineRule="auto"/>
        <w:ind w:right="237"/>
        <w:jc w:val="both"/>
        <w:rPr>
          <w:bCs/>
          <w:sz w:val="24"/>
          <w:szCs w:val="24"/>
        </w:rPr>
      </w:pPr>
      <w:r>
        <w:rPr>
          <w:bCs/>
          <w:sz w:val="24"/>
          <w:szCs w:val="24"/>
        </w:rPr>
        <w:lastRenderedPageBreak/>
        <w:t xml:space="preserve">In their 1997 study, Smith and Aamodt wrote that the degree to which an officer is educated positively impacts their overall performance – but also found that these benefits do not become apparent until that officer gains experience (Smith and Aamodt, 1997). </w:t>
      </w:r>
      <w:r w:rsidR="00C24231">
        <w:rPr>
          <w:bCs/>
          <w:sz w:val="24"/>
          <w:szCs w:val="24"/>
        </w:rPr>
        <w:t xml:space="preserve">Whilst </w:t>
      </w:r>
      <w:proofErr w:type="gramStart"/>
      <w:r w:rsidR="00C24231">
        <w:rPr>
          <w:bCs/>
          <w:sz w:val="24"/>
          <w:szCs w:val="24"/>
        </w:rPr>
        <w:t xml:space="preserve">the  </w:t>
      </w:r>
      <w:r w:rsidR="00C23C49">
        <w:rPr>
          <w:bCs/>
          <w:sz w:val="24"/>
          <w:szCs w:val="24"/>
        </w:rPr>
        <w:t>College</w:t>
      </w:r>
      <w:proofErr w:type="gramEnd"/>
      <w:r w:rsidR="00C23C49">
        <w:rPr>
          <w:bCs/>
          <w:sz w:val="24"/>
          <w:szCs w:val="24"/>
        </w:rPr>
        <w:t xml:space="preserve"> of Policing’s role in professionalising policing cannot be understated, I believe that it is my experience combined with training that has allowed me to become a competent police officer. </w:t>
      </w:r>
      <w:r w:rsidR="007C62B8">
        <w:rPr>
          <w:bCs/>
          <w:sz w:val="24"/>
          <w:szCs w:val="24"/>
        </w:rPr>
        <w:t xml:space="preserve">In this situation, I do agree that more training and knowledge of the law surrounding domestic situations would have allowed me to make more confident and lawful decisions, but I also believe that I could have also benefitted from more training on support available from charitable partners as well as third-party government and council agencies and initiatives. </w:t>
      </w:r>
    </w:p>
    <w:p w14:paraId="5AF7E891" w14:textId="77777777" w:rsidR="00C23C49" w:rsidRDefault="00C23C49" w:rsidP="007C62B8">
      <w:pPr>
        <w:spacing w:line="360" w:lineRule="auto"/>
        <w:ind w:right="237"/>
        <w:jc w:val="both"/>
        <w:rPr>
          <w:bCs/>
          <w:sz w:val="24"/>
          <w:szCs w:val="24"/>
        </w:rPr>
      </w:pPr>
    </w:p>
    <w:p w14:paraId="26C30107" w14:textId="29E3D832" w:rsidR="00C23C49" w:rsidRDefault="00C23C49" w:rsidP="007C62B8">
      <w:pPr>
        <w:spacing w:line="360" w:lineRule="auto"/>
        <w:ind w:right="237"/>
        <w:jc w:val="both"/>
        <w:rPr>
          <w:bCs/>
          <w:sz w:val="24"/>
          <w:szCs w:val="24"/>
        </w:rPr>
      </w:pPr>
      <w:r>
        <w:rPr>
          <w:bCs/>
          <w:sz w:val="24"/>
          <w:szCs w:val="24"/>
        </w:rPr>
        <w:t xml:space="preserve">Initiatives such as the Policing Vision 2025 have pushed for more community driven and intelligence-led approaches, driving forces away from the traditional reactive model of policing, whilst the College of Policing’s five-year strategy has provided a road map for the continuous improvement in professionalisation.  Together, they provide only a small summary of what the College of Policing is working toward in a larger picture of policing. </w:t>
      </w:r>
      <w:r w:rsidR="007C62B8">
        <w:rPr>
          <w:bCs/>
          <w:sz w:val="24"/>
          <w:szCs w:val="24"/>
        </w:rPr>
        <w:t xml:space="preserve">In becoming confident, capable and professional, I believe that strategies and roadmaps such as these allow for a better overall vision of policing. </w:t>
      </w:r>
    </w:p>
    <w:p w14:paraId="09CA9B32" w14:textId="2E3F9D93" w:rsidR="00072DCB" w:rsidRPr="00072DCB" w:rsidRDefault="007C62B8" w:rsidP="007C62B8">
      <w:pPr>
        <w:ind w:right="237"/>
        <w:jc w:val="right"/>
        <w:rPr>
          <w:bCs/>
          <w:sz w:val="24"/>
          <w:szCs w:val="24"/>
        </w:rPr>
      </w:pPr>
      <w:r>
        <w:rPr>
          <w:bCs/>
          <w:sz w:val="24"/>
          <w:szCs w:val="24"/>
        </w:rPr>
        <w:t>Word Count: 1829 words</w:t>
      </w:r>
    </w:p>
    <w:p w14:paraId="4C5CEC05" w14:textId="53240F9E" w:rsidR="00072DCB" w:rsidRDefault="00072DCB" w:rsidP="00340E9A">
      <w:pPr>
        <w:ind w:right="237"/>
        <w:jc w:val="both"/>
        <w:rPr>
          <w:b/>
          <w:sz w:val="24"/>
          <w:szCs w:val="24"/>
        </w:rPr>
      </w:pPr>
    </w:p>
    <w:p w14:paraId="19484553" w14:textId="77777777" w:rsidR="00072DCB" w:rsidRDefault="00072DCB" w:rsidP="00340E9A">
      <w:pPr>
        <w:ind w:right="237"/>
        <w:jc w:val="both"/>
        <w:rPr>
          <w:b/>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bookmarkStart w:id="2" w:name="_Hlk148550934"/>
      <w:r w:rsidRPr="777CCE50">
        <w:rPr>
          <w:rStyle w:val="normaltextrun"/>
          <w:rFonts w:ascii="Arial" w:hAnsi="Arial" w:cs="Arial"/>
          <w:b/>
          <w:bCs/>
        </w:rPr>
        <w:t>You must choose a policing incident in which you played a significant role with an offender/service user/victim and reflect on what happened.  </w:t>
      </w:r>
      <w:bookmarkEnd w:id="2"/>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37569CB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bookmarkStart w:id="3" w:name="_Hlk148550944"/>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bookmarkEnd w:id="3"/>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3B4D5BA0" w14:textId="77777777" w:rsidR="00F75269" w:rsidRDefault="00F75269" w:rsidP="00F75269">
      <w:pPr>
        <w:ind w:right="237"/>
        <w:jc w:val="both"/>
        <w:rPr>
          <w:sz w:val="24"/>
          <w:szCs w:val="24"/>
        </w:rPr>
      </w:pPr>
    </w:p>
    <w:p w14:paraId="3685B3E0" w14:textId="53979BBD" w:rsidR="00025464" w:rsidRDefault="00025464" w:rsidP="007C62B8">
      <w:pPr>
        <w:spacing w:line="360" w:lineRule="auto"/>
        <w:ind w:right="237"/>
        <w:jc w:val="both"/>
        <w:rPr>
          <w:sz w:val="24"/>
          <w:szCs w:val="24"/>
        </w:rPr>
      </w:pPr>
      <w:bookmarkStart w:id="4" w:name="_Hlk150858998"/>
      <w:r>
        <w:rPr>
          <w:sz w:val="24"/>
          <w:szCs w:val="24"/>
        </w:rPr>
        <w:t xml:space="preserve">In this reflective essay, I will critically evaluate my own experience with social media as a tool to inform and engage with the community. I will comment on how my own experience may compare with others in similar roles in other police forces, as well as potential uses for social media that I have not yet utilised. As a guide, I will use Borton’s model of reflection, which will allow me to draw from a number of my own experiences, as well as compare these to examples and case studies from across U.K. policing.  </w:t>
      </w:r>
    </w:p>
    <w:p w14:paraId="2705C4FF" w14:textId="2BB41490" w:rsidR="008D4EC5" w:rsidRDefault="00025464" w:rsidP="007C62B8">
      <w:pPr>
        <w:spacing w:line="360" w:lineRule="auto"/>
        <w:ind w:right="237"/>
        <w:jc w:val="both"/>
        <w:rPr>
          <w:sz w:val="24"/>
          <w:szCs w:val="24"/>
        </w:rPr>
      </w:pPr>
      <w:r>
        <w:rPr>
          <w:sz w:val="24"/>
          <w:szCs w:val="24"/>
        </w:rPr>
        <w:t xml:space="preserve"> </w:t>
      </w:r>
    </w:p>
    <w:p w14:paraId="4DA25AC8" w14:textId="083EA2B9" w:rsidR="008D4EC5" w:rsidRDefault="008D4EC5" w:rsidP="007C62B8">
      <w:pPr>
        <w:spacing w:line="360" w:lineRule="auto"/>
        <w:ind w:right="237"/>
        <w:jc w:val="both"/>
        <w:rPr>
          <w:sz w:val="24"/>
          <w:szCs w:val="24"/>
        </w:rPr>
      </w:pPr>
      <w:r>
        <w:rPr>
          <w:sz w:val="24"/>
          <w:szCs w:val="24"/>
        </w:rPr>
        <w:t xml:space="preserve">During my first three years of probation, I have come to understand that the use of social media forms a small but significant part of many people’s day-to-day lives, </w:t>
      </w:r>
      <w:r w:rsidR="001F5A6A">
        <w:rPr>
          <w:sz w:val="24"/>
          <w:szCs w:val="24"/>
        </w:rPr>
        <w:t xml:space="preserve">often contributing to adversity, </w:t>
      </w:r>
      <w:r>
        <w:rPr>
          <w:sz w:val="24"/>
          <w:szCs w:val="24"/>
        </w:rPr>
        <w:t xml:space="preserve">with many cases of harassment, threats, or malicious communications involving platforms such as Snapchat, Facebook, Instagram and TikTok in one way or </w:t>
      </w:r>
      <w:r w:rsidR="001F5A6A">
        <w:rPr>
          <w:sz w:val="24"/>
          <w:szCs w:val="24"/>
        </w:rPr>
        <w:t>another</w:t>
      </w:r>
      <w:r>
        <w:rPr>
          <w:sz w:val="24"/>
          <w:szCs w:val="24"/>
        </w:rPr>
        <w:t xml:space="preserve">. Recent estimates suggest that 87% of the U.K. population uses some form of social media, with 80% of users accessing it at least once a day (Department for Digital, Culture, Media and Sport, 2020). </w:t>
      </w:r>
      <w:r w:rsidR="001F5A6A">
        <w:rPr>
          <w:sz w:val="24"/>
          <w:szCs w:val="24"/>
        </w:rPr>
        <w:t>Although w</w:t>
      </w:r>
      <w:r>
        <w:rPr>
          <w:sz w:val="24"/>
          <w:szCs w:val="24"/>
        </w:rPr>
        <w:t xml:space="preserve">hilst in my role, my experience with social media has been limited to investigating instances where use of a particular site or app has been </w:t>
      </w:r>
      <w:r>
        <w:rPr>
          <w:sz w:val="24"/>
          <w:szCs w:val="24"/>
        </w:rPr>
        <w:lastRenderedPageBreak/>
        <w:t xml:space="preserve">used as a means for committing an offence, I am aware that </w:t>
      </w:r>
      <w:r w:rsidR="00BE6C12">
        <w:rPr>
          <w:sz w:val="24"/>
          <w:szCs w:val="24"/>
        </w:rPr>
        <w:t xml:space="preserve">with such commonplace usage, </w:t>
      </w:r>
      <w:r>
        <w:rPr>
          <w:sz w:val="24"/>
          <w:szCs w:val="24"/>
        </w:rPr>
        <w:t>social media</w:t>
      </w:r>
      <w:r w:rsidR="00BE6C12">
        <w:rPr>
          <w:sz w:val="24"/>
          <w:szCs w:val="24"/>
        </w:rPr>
        <w:t>,</w:t>
      </w:r>
      <w:r>
        <w:rPr>
          <w:sz w:val="24"/>
          <w:szCs w:val="24"/>
        </w:rPr>
        <w:t xml:space="preserve"> when </w:t>
      </w:r>
      <w:r w:rsidR="001F5A6A">
        <w:rPr>
          <w:sz w:val="24"/>
          <w:szCs w:val="24"/>
        </w:rPr>
        <w:t xml:space="preserve">correctly </w:t>
      </w:r>
      <w:r>
        <w:rPr>
          <w:sz w:val="24"/>
          <w:szCs w:val="24"/>
        </w:rPr>
        <w:t>used by the Police or other public agencies, can be a powerful tool to engage with the public</w:t>
      </w:r>
      <w:r w:rsidR="00BE6C12">
        <w:rPr>
          <w:sz w:val="24"/>
          <w:szCs w:val="24"/>
        </w:rPr>
        <w:t>,</w:t>
      </w:r>
      <w:r>
        <w:rPr>
          <w:sz w:val="24"/>
          <w:szCs w:val="24"/>
        </w:rPr>
        <w:t xml:space="preserve"> </w:t>
      </w:r>
      <w:r w:rsidR="001F5A6A">
        <w:rPr>
          <w:sz w:val="24"/>
          <w:szCs w:val="24"/>
        </w:rPr>
        <w:t>providing</w:t>
      </w:r>
      <w:r w:rsidR="00BE6C12">
        <w:rPr>
          <w:sz w:val="24"/>
          <w:szCs w:val="24"/>
        </w:rPr>
        <w:t xml:space="preserve"> in an instant</w:t>
      </w:r>
      <w:r>
        <w:rPr>
          <w:sz w:val="24"/>
          <w:szCs w:val="24"/>
        </w:rPr>
        <w:t xml:space="preserve"> useful and relevant information as well as offering a degree of transparency for </w:t>
      </w:r>
      <w:r w:rsidR="001F5A6A">
        <w:rPr>
          <w:sz w:val="24"/>
          <w:szCs w:val="24"/>
        </w:rPr>
        <w:t>commonplace</w:t>
      </w:r>
      <w:r>
        <w:rPr>
          <w:sz w:val="24"/>
          <w:szCs w:val="24"/>
        </w:rPr>
        <w:t xml:space="preserve"> actions, policies and procedures. </w:t>
      </w:r>
    </w:p>
    <w:p w14:paraId="738469F3" w14:textId="77777777" w:rsidR="008D4EC5" w:rsidRDefault="008D4EC5" w:rsidP="007C62B8">
      <w:pPr>
        <w:spacing w:line="360" w:lineRule="auto"/>
        <w:ind w:right="237"/>
        <w:jc w:val="both"/>
        <w:rPr>
          <w:sz w:val="24"/>
          <w:szCs w:val="24"/>
        </w:rPr>
      </w:pPr>
    </w:p>
    <w:p w14:paraId="33E3CDDD" w14:textId="05D7A2A6" w:rsidR="00025464" w:rsidRDefault="008D4EC5" w:rsidP="007C62B8">
      <w:pPr>
        <w:spacing w:line="360" w:lineRule="auto"/>
        <w:ind w:right="237"/>
        <w:jc w:val="both"/>
        <w:rPr>
          <w:sz w:val="24"/>
          <w:szCs w:val="24"/>
        </w:rPr>
      </w:pPr>
      <w:r>
        <w:rPr>
          <w:sz w:val="24"/>
          <w:szCs w:val="24"/>
        </w:rPr>
        <w:t>In my own role, I have had no first-hand use of social media</w:t>
      </w:r>
      <w:r w:rsidR="001F5A6A">
        <w:rPr>
          <w:sz w:val="24"/>
          <w:szCs w:val="24"/>
        </w:rPr>
        <w:t xml:space="preserve"> as a tool for wider public engagement</w:t>
      </w:r>
      <w:r>
        <w:rPr>
          <w:sz w:val="24"/>
          <w:szCs w:val="24"/>
        </w:rPr>
        <w:t xml:space="preserve">, with </w:t>
      </w:r>
      <w:r w:rsidR="001F5A6A">
        <w:rPr>
          <w:sz w:val="24"/>
          <w:szCs w:val="24"/>
        </w:rPr>
        <w:t>many police</w:t>
      </w:r>
      <w:r>
        <w:rPr>
          <w:sz w:val="24"/>
          <w:szCs w:val="24"/>
        </w:rPr>
        <w:t xml:space="preserve"> force’s social media guidelines stressing the importance of only allowing trained and authorised users to have control over and use the force’s public facing accounts</w:t>
      </w:r>
      <w:r w:rsidR="001F5A6A">
        <w:rPr>
          <w:sz w:val="24"/>
          <w:szCs w:val="24"/>
        </w:rPr>
        <w:t xml:space="preserve"> (Leicestershire Police, 2023)</w:t>
      </w:r>
      <w:r>
        <w:rPr>
          <w:sz w:val="24"/>
          <w:szCs w:val="24"/>
        </w:rPr>
        <w:t xml:space="preserve">. Instead, requests for social media posts are sent to specific persons or teams, and the information disseminated from there. Further to this, owing to the nature of a response officer’s role, I have so far had only two reasons to consider making social media post – with those being to give information about missing people, or to inform the public of road closures. </w:t>
      </w:r>
    </w:p>
    <w:p w14:paraId="0E39F6A4" w14:textId="77777777" w:rsidR="001F5A6A" w:rsidRDefault="001F5A6A" w:rsidP="007C62B8">
      <w:pPr>
        <w:spacing w:line="360" w:lineRule="auto"/>
        <w:ind w:right="237"/>
        <w:jc w:val="both"/>
        <w:rPr>
          <w:sz w:val="24"/>
          <w:szCs w:val="24"/>
        </w:rPr>
      </w:pPr>
    </w:p>
    <w:p w14:paraId="004F5B3F" w14:textId="4B2DAB71" w:rsidR="001F5A6A" w:rsidRDefault="001F5A6A" w:rsidP="007C62B8">
      <w:pPr>
        <w:spacing w:line="360" w:lineRule="auto"/>
        <w:ind w:right="237"/>
        <w:jc w:val="both"/>
        <w:rPr>
          <w:sz w:val="24"/>
          <w:szCs w:val="24"/>
        </w:rPr>
      </w:pPr>
      <w:r>
        <w:rPr>
          <w:sz w:val="24"/>
          <w:szCs w:val="24"/>
        </w:rPr>
        <w:t>Reflection, social media for Informational Purposes:</w:t>
      </w:r>
    </w:p>
    <w:p w14:paraId="0574CF85" w14:textId="18A2BEB6" w:rsidR="00CC5A02" w:rsidRDefault="001F5A6A" w:rsidP="007C62B8">
      <w:pPr>
        <w:spacing w:line="360" w:lineRule="auto"/>
        <w:ind w:right="237"/>
        <w:jc w:val="both"/>
        <w:rPr>
          <w:sz w:val="24"/>
          <w:szCs w:val="24"/>
        </w:rPr>
      </w:pPr>
      <w:r>
        <w:rPr>
          <w:sz w:val="24"/>
          <w:szCs w:val="24"/>
        </w:rPr>
        <w:t xml:space="preserve">It is difficult to reflect on the effect that my use of social media has had on my duties, or on the general public, with my involvement in the use of social media as an engagement tool often beginning and ending at the point that it is used. In one instance, I was in attendance at a road closure for a main road in a small Valleys community where a vehicle had collided with a gas substation, causing huge amounts of gas to leak onto a somewhat busy road. Early on in the incident, I had made a decision to close the road in order to protect the public, as well as to minimise the risk of flammable gas ignition. I had also asked the control room to put out a social media post, informing followers of the relevant accounts that the road was closed due to a gas leak. I provided no further information, other than that the road would likely be closed for some time. I was informed shortly after that the social media post was live, and from that point I had no further input on the social media </w:t>
      </w:r>
      <w:proofErr w:type="gramStart"/>
      <w:r>
        <w:rPr>
          <w:sz w:val="24"/>
          <w:szCs w:val="24"/>
        </w:rPr>
        <w:t>post, and</w:t>
      </w:r>
      <w:proofErr w:type="gramEnd"/>
      <w:r>
        <w:rPr>
          <w:sz w:val="24"/>
          <w:szCs w:val="24"/>
        </w:rPr>
        <w:t xml:space="preserve"> would not be able to reflect on how many people it reached, nor how many people engaged with it. In terms of the incident, I remained at the scene directing traffic away and informing </w:t>
      </w:r>
      <w:r w:rsidR="00BE6C12">
        <w:rPr>
          <w:sz w:val="24"/>
          <w:szCs w:val="24"/>
        </w:rPr>
        <w:t>local people of the developing incident.</w:t>
      </w:r>
    </w:p>
    <w:p w14:paraId="64BBF00D" w14:textId="77777777" w:rsidR="001F5A6A" w:rsidRDefault="001F5A6A" w:rsidP="007C62B8">
      <w:pPr>
        <w:spacing w:line="360" w:lineRule="auto"/>
        <w:ind w:right="237"/>
        <w:jc w:val="both"/>
        <w:rPr>
          <w:sz w:val="24"/>
          <w:szCs w:val="24"/>
        </w:rPr>
      </w:pPr>
    </w:p>
    <w:p w14:paraId="0C641124" w14:textId="34323FE0" w:rsidR="001F5A6A" w:rsidRDefault="001F5A6A" w:rsidP="007C62B8">
      <w:pPr>
        <w:spacing w:line="360" w:lineRule="auto"/>
        <w:ind w:right="237"/>
        <w:jc w:val="both"/>
        <w:rPr>
          <w:sz w:val="24"/>
          <w:szCs w:val="24"/>
        </w:rPr>
      </w:pPr>
      <w:r>
        <w:rPr>
          <w:sz w:val="24"/>
          <w:szCs w:val="24"/>
        </w:rPr>
        <w:lastRenderedPageBreak/>
        <w:t xml:space="preserve">In reflection, I feel that in this instance my request for a social media post was a tick-box exercise, used as a tool that may help to inform the public of why police were in attendance after-the-fact rather than a method of reducing traffic flow or keeping people away from the area at that time, with road users not being able to see the posted information until they were stopped and browsing their phones from a safe place.  </w:t>
      </w:r>
    </w:p>
    <w:p w14:paraId="5973624E" w14:textId="77777777" w:rsidR="001F5A6A" w:rsidRDefault="001F5A6A" w:rsidP="007C62B8">
      <w:pPr>
        <w:spacing w:line="360" w:lineRule="auto"/>
        <w:ind w:right="237"/>
        <w:jc w:val="both"/>
        <w:rPr>
          <w:sz w:val="24"/>
          <w:szCs w:val="24"/>
        </w:rPr>
      </w:pPr>
    </w:p>
    <w:p w14:paraId="54FDDA91" w14:textId="4510739A" w:rsidR="001F5A6A" w:rsidRDefault="001F5A6A" w:rsidP="007C62B8">
      <w:pPr>
        <w:spacing w:line="360" w:lineRule="auto"/>
        <w:ind w:right="237"/>
        <w:jc w:val="both"/>
        <w:rPr>
          <w:sz w:val="24"/>
          <w:szCs w:val="24"/>
        </w:rPr>
      </w:pPr>
      <w:r>
        <w:rPr>
          <w:sz w:val="24"/>
          <w:szCs w:val="24"/>
        </w:rPr>
        <w:t>So What?</w:t>
      </w:r>
    </w:p>
    <w:p w14:paraId="6A904147" w14:textId="78C5A74F" w:rsidR="001F5A6A" w:rsidRDefault="001F5A6A" w:rsidP="007C62B8">
      <w:pPr>
        <w:spacing w:line="360" w:lineRule="auto"/>
        <w:ind w:right="237"/>
        <w:jc w:val="both"/>
        <w:rPr>
          <w:sz w:val="24"/>
          <w:szCs w:val="24"/>
        </w:rPr>
      </w:pPr>
      <w:r>
        <w:rPr>
          <w:sz w:val="24"/>
          <w:szCs w:val="24"/>
        </w:rPr>
        <w:t xml:space="preserve">Despite my limited engagement, the benefits of posting such information onto social media platforms are many, and might include reducing misinformation spread, as well as keeping the public informed in a transparent way. By keeping members of the community updated </w:t>
      </w:r>
      <w:r w:rsidR="00BE6C12">
        <w:rPr>
          <w:sz w:val="24"/>
          <w:szCs w:val="24"/>
        </w:rPr>
        <w:t xml:space="preserve">in a timely manner </w:t>
      </w:r>
      <w:r>
        <w:rPr>
          <w:sz w:val="24"/>
          <w:szCs w:val="24"/>
        </w:rPr>
        <w:t>on why the road was closed, the police can help prevent the gossip or misinformation that can spread in a community, especially when there is a large police presence (Hollywood et al., 2020). If the situation had developed into a more serious one, social media would have also allowed the police to communicate and provide real-time updates and safety information to members of the community, had large-scale evacuation had to</w:t>
      </w:r>
      <w:r w:rsidR="00BE6C12">
        <w:rPr>
          <w:sz w:val="24"/>
          <w:szCs w:val="24"/>
        </w:rPr>
        <w:t xml:space="preserve"> have</w:t>
      </w:r>
      <w:r>
        <w:rPr>
          <w:sz w:val="24"/>
          <w:szCs w:val="24"/>
        </w:rPr>
        <w:t xml:space="preserve"> take</w:t>
      </w:r>
      <w:r w:rsidR="00BE6C12">
        <w:rPr>
          <w:sz w:val="24"/>
          <w:szCs w:val="24"/>
        </w:rPr>
        <w:t>n</w:t>
      </w:r>
      <w:r>
        <w:rPr>
          <w:sz w:val="24"/>
          <w:szCs w:val="24"/>
        </w:rPr>
        <w:t xml:space="preserve"> place. Further to this, posts that inform the public of road closures can help drivers to plan their journeys better, allowing safer and more informed </w:t>
      </w:r>
      <w:r w:rsidR="00BE6C12">
        <w:rPr>
          <w:sz w:val="24"/>
          <w:szCs w:val="24"/>
        </w:rPr>
        <w:t>trips</w:t>
      </w:r>
      <w:r>
        <w:rPr>
          <w:sz w:val="24"/>
          <w:szCs w:val="24"/>
        </w:rPr>
        <w:t xml:space="preserve"> along the roads </w:t>
      </w:r>
      <w:r w:rsidR="00BE6C12">
        <w:rPr>
          <w:sz w:val="24"/>
          <w:szCs w:val="24"/>
        </w:rPr>
        <w:t xml:space="preserve">– reducing congestion and driver fatigue </w:t>
      </w:r>
      <w:r>
        <w:rPr>
          <w:sz w:val="24"/>
          <w:szCs w:val="24"/>
        </w:rPr>
        <w:t xml:space="preserve">(National Highways, 2020). In terms of engagement, informational posts do have the ability to have a wide-reaching impact: current figures show that around 52% of social media users most commonly access social media in order to find out what is happening in their local area, and by utilising popular social media applications, police forces can engage with large numbers of people in a community within a short space of time (Department for Digital, Culture, Media and Sport, 2020). </w:t>
      </w:r>
    </w:p>
    <w:p w14:paraId="2BE47F60" w14:textId="77777777" w:rsidR="001F5A6A" w:rsidRDefault="001F5A6A" w:rsidP="007C62B8">
      <w:pPr>
        <w:spacing w:line="360" w:lineRule="auto"/>
        <w:ind w:right="237"/>
        <w:jc w:val="both"/>
        <w:rPr>
          <w:sz w:val="24"/>
          <w:szCs w:val="24"/>
        </w:rPr>
      </w:pPr>
    </w:p>
    <w:p w14:paraId="038D5703" w14:textId="63E4D87E" w:rsidR="001F5A6A" w:rsidRDefault="001F5A6A" w:rsidP="007C62B8">
      <w:pPr>
        <w:spacing w:line="360" w:lineRule="auto"/>
        <w:ind w:right="237"/>
        <w:jc w:val="both"/>
        <w:rPr>
          <w:sz w:val="24"/>
          <w:szCs w:val="24"/>
        </w:rPr>
      </w:pPr>
      <w:r>
        <w:rPr>
          <w:sz w:val="24"/>
          <w:szCs w:val="24"/>
        </w:rPr>
        <w:t>With social media being the most effective way of disseminating information quickly and on a large scale (Riddle, 2017), along with local information and changes to the local area, it is clear that social media can be used as a tool to pass and gather time-sensitive information</w:t>
      </w:r>
      <w:r w:rsidR="00BE6C12">
        <w:rPr>
          <w:sz w:val="24"/>
          <w:szCs w:val="24"/>
        </w:rPr>
        <w:t xml:space="preserve"> when there is a requirement for speedy updates and widespread coverage, such as when seeking information</w:t>
      </w:r>
      <w:r>
        <w:rPr>
          <w:sz w:val="24"/>
          <w:szCs w:val="24"/>
        </w:rPr>
        <w:t xml:space="preserve"> relating to missing or wanted people. Once again, I have only limited engagement in this respect, but have used social media for this purpose on at least t</w:t>
      </w:r>
      <w:r w:rsidR="00BE6C12">
        <w:rPr>
          <w:sz w:val="24"/>
          <w:szCs w:val="24"/>
        </w:rPr>
        <w:t>hree</w:t>
      </w:r>
      <w:r>
        <w:rPr>
          <w:sz w:val="24"/>
          <w:szCs w:val="24"/>
        </w:rPr>
        <w:t xml:space="preserve"> occasions. </w:t>
      </w:r>
    </w:p>
    <w:p w14:paraId="6F5730FE" w14:textId="77777777" w:rsidR="001F5A6A" w:rsidRDefault="001F5A6A" w:rsidP="007C62B8">
      <w:pPr>
        <w:spacing w:line="360" w:lineRule="auto"/>
        <w:ind w:right="237"/>
        <w:jc w:val="both"/>
        <w:rPr>
          <w:sz w:val="24"/>
          <w:szCs w:val="24"/>
        </w:rPr>
      </w:pPr>
    </w:p>
    <w:p w14:paraId="0DE0A4CF" w14:textId="2AEF4402" w:rsidR="001F5A6A" w:rsidRDefault="001F5A6A" w:rsidP="007C62B8">
      <w:pPr>
        <w:spacing w:line="360" w:lineRule="auto"/>
        <w:ind w:right="237"/>
        <w:jc w:val="both"/>
        <w:rPr>
          <w:sz w:val="24"/>
          <w:szCs w:val="24"/>
        </w:rPr>
      </w:pPr>
      <w:r>
        <w:rPr>
          <w:sz w:val="24"/>
          <w:szCs w:val="24"/>
        </w:rPr>
        <w:t>Reflection, missing persons:</w:t>
      </w:r>
    </w:p>
    <w:p w14:paraId="37408F92" w14:textId="1003570F" w:rsidR="001F5A6A" w:rsidRDefault="001F5A6A" w:rsidP="007C62B8">
      <w:pPr>
        <w:spacing w:line="360" w:lineRule="auto"/>
        <w:ind w:right="237"/>
        <w:jc w:val="both"/>
        <w:rPr>
          <w:sz w:val="24"/>
          <w:szCs w:val="24"/>
        </w:rPr>
      </w:pPr>
      <w:r>
        <w:rPr>
          <w:sz w:val="24"/>
          <w:szCs w:val="24"/>
        </w:rPr>
        <w:t xml:space="preserve">My use of social media in this regard relates to an instance of a missing child who was believed to have travelled toward London in order to meet an adult who had </w:t>
      </w:r>
      <w:r w:rsidR="00BE6C12">
        <w:rPr>
          <w:sz w:val="24"/>
          <w:szCs w:val="24"/>
        </w:rPr>
        <w:t>been grooming</w:t>
      </w:r>
      <w:r>
        <w:rPr>
          <w:sz w:val="24"/>
          <w:szCs w:val="24"/>
        </w:rPr>
        <w:t xml:space="preserve"> them online, though there was no way that this could be confirmed</w:t>
      </w:r>
      <w:r w:rsidR="00BE6C12">
        <w:rPr>
          <w:sz w:val="24"/>
          <w:szCs w:val="24"/>
        </w:rPr>
        <w:t xml:space="preserve">, </w:t>
      </w:r>
      <w:r>
        <w:rPr>
          <w:sz w:val="24"/>
          <w:szCs w:val="24"/>
        </w:rPr>
        <w:t xml:space="preserve">so local officers’ efforts focused on potential sightings and </w:t>
      </w:r>
      <w:r w:rsidR="00BE6C12">
        <w:rPr>
          <w:sz w:val="24"/>
          <w:szCs w:val="24"/>
        </w:rPr>
        <w:t xml:space="preserve">missing person </w:t>
      </w:r>
      <w:proofErr w:type="gramStart"/>
      <w:r>
        <w:rPr>
          <w:sz w:val="24"/>
          <w:szCs w:val="24"/>
        </w:rPr>
        <w:t>hot-spots</w:t>
      </w:r>
      <w:proofErr w:type="gramEnd"/>
      <w:r>
        <w:rPr>
          <w:sz w:val="24"/>
          <w:szCs w:val="24"/>
        </w:rPr>
        <w:t xml:space="preserve">. Early on in the investigation, officers had sought permission from the missing child’s family to post a photo of their child on social media, in order to inform the public of the child’s status and to encourage members of the public to come forward with possible sightings. </w:t>
      </w:r>
    </w:p>
    <w:p w14:paraId="5B1E5D3C" w14:textId="77777777" w:rsidR="001F5A6A" w:rsidRDefault="001F5A6A" w:rsidP="007C62B8">
      <w:pPr>
        <w:spacing w:line="360" w:lineRule="auto"/>
        <w:ind w:right="237"/>
        <w:jc w:val="both"/>
        <w:rPr>
          <w:sz w:val="24"/>
          <w:szCs w:val="24"/>
        </w:rPr>
      </w:pPr>
    </w:p>
    <w:p w14:paraId="3546566E" w14:textId="44938B4A" w:rsidR="001F5A6A" w:rsidRDefault="001F5A6A" w:rsidP="007C62B8">
      <w:pPr>
        <w:spacing w:line="360" w:lineRule="auto"/>
        <w:ind w:right="237"/>
        <w:jc w:val="both"/>
        <w:rPr>
          <w:sz w:val="24"/>
          <w:szCs w:val="24"/>
        </w:rPr>
      </w:pPr>
      <w:r>
        <w:rPr>
          <w:sz w:val="24"/>
          <w:szCs w:val="24"/>
        </w:rPr>
        <w:t xml:space="preserve">Although I had no access to the social media posts themselves, many viable tip-offs that were received through comments posted on Facebook were relayed to officers by intelligence and control room staff, and many officer hours were spent checking locations and CCTV where members of the public stated that they believed that they had seen the child. At the conclusion of the investigation, the child was found by British Transport Police officers who had located the child in the company of an adult in a London Underground Station. From the point of going missing, the child had not visited any of the locations where she was believed to have been seen, however, I later became aware that the missing child’s family were encouraged by the visible positive police action. </w:t>
      </w:r>
    </w:p>
    <w:p w14:paraId="3A8B269B" w14:textId="77777777" w:rsidR="001F5A6A" w:rsidRDefault="001F5A6A" w:rsidP="007C62B8">
      <w:pPr>
        <w:spacing w:line="360" w:lineRule="auto"/>
        <w:ind w:right="237"/>
        <w:jc w:val="both"/>
        <w:rPr>
          <w:sz w:val="24"/>
          <w:szCs w:val="24"/>
        </w:rPr>
      </w:pPr>
    </w:p>
    <w:p w14:paraId="5BD11BDE" w14:textId="0CE5CC7F" w:rsidR="001F5A6A" w:rsidRDefault="001F5A6A" w:rsidP="007C62B8">
      <w:pPr>
        <w:spacing w:line="360" w:lineRule="auto"/>
        <w:ind w:right="237"/>
        <w:jc w:val="both"/>
        <w:rPr>
          <w:sz w:val="24"/>
          <w:szCs w:val="24"/>
        </w:rPr>
      </w:pPr>
      <w:r>
        <w:rPr>
          <w:sz w:val="24"/>
          <w:szCs w:val="24"/>
        </w:rPr>
        <w:t xml:space="preserve">So What? </w:t>
      </w:r>
    </w:p>
    <w:p w14:paraId="3C9357D4" w14:textId="11DEA59F" w:rsidR="001F5A6A" w:rsidRDefault="001F5A6A" w:rsidP="007C62B8">
      <w:pPr>
        <w:spacing w:line="360" w:lineRule="auto"/>
        <w:ind w:right="237"/>
        <w:jc w:val="both"/>
        <w:rPr>
          <w:sz w:val="24"/>
          <w:szCs w:val="24"/>
        </w:rPr>
      </w:pPr>
      <w:r>
        <w:rPr>
          <w:sz w:val="24"/>
          <w:szCs w:val="24"/>
        </w:rPr>
        <w:t xml:space="preserve">In this particular instance, although public engagement from social media did not have any fruitful leads, it is clear to see how in a different situation, the tip-offs and information could be an invaluable contribution to the search efforts. </w:t>
      </w:r>
    </w:p>
    <w:p w14:paraId="05AC32E8" w14:textId="77777777" w:rsidR="00BE6C12" w:rsidRDefault="00BE6C12" w:rsidP="007C62B8">
      <w:pPr>
        <w:spacing w:line="360" w:lineRule="auto"/>
        <w:ind w:right="237"/>
        <w:jc w:val="both"/>
        <w:rPr>
          <w:sz w:val="24"/>
          <w:szCs w:val="24"/>
        </w:rPr>
      </w:pPr>
    </w:p>
    <w:p w14:paraId="6B93D11C" w14:textId="0398CE64" w:rsidR="00BE6C12" w:rsidRDefault="00BE6C12" w:rsidP="007C62B8">
      <w:pPr>
        <w:spacing w:line="360" w:lineRule="auto"/>
        <w:ind w:right="237"/>
        <w:jc w:val="both"/>
        <w:rPr>
          <w:sz w:val="24"/>
          <w:szCs w:val="24"/>
        </w:rPr>
      </w:pPr>
      <w:r>
        <w:rPr>
          <w:sz w:val="24"/>
          <w:szCs w:val="24"/>
        </w:rPr>
        <w:t xml:space="preserve">In reflection, I believe that there are many times where social media can be a very useful tool for a response officer, and that my limited engagement with it is due, in part to the more rural nature of my current role, as well as limitations in my own thinking and mindset, as well as potential influence from a particularly social-media avoidant workplace culture. A recent article published by Avon and Somerset Police highlighted their successes with social media appeals in promptly finding missing and wanted people, identifying shoplifters and other suspects through </w:t>
      </w:r>
      <w:r>
        <w:rPr>
          <w:sz w:val="24"/>
          <w:szCs w:val="24"/>
        </w:rPr>
        <w:lastRenderedPageBreak/>
        <w:t xml:space="preserve">CCTV and encouraging wanted individuals to hand themselves in (Avon and Somerset Police, 2023). </w:t>
      </w:r>
    </w:p>
    <w:p w14:paraId="327D03FA" w14:textId="77777777" w:rsidR="00025464" w:rsidRDefault="00025464" w:rsidP="007C62B8">
      <w:pPr>
        <w:spacing w:line="360" w:lineRule="auto"/>
        <w:ind w:right="237"/>
        <w:jc w:val="both"/>
        <w:rPr>
          <w:sz w:val="24"/>
          <w:szCs w:val="24"/>
        </w:rPr>
      </w:pPr>
    </w:p>
    <w:p w14:paraId="1DF10F7F" w14:textId="2422099E" w:rsidR="00025464" w:rsidRDefault="00025464" w:rsidP="007C62B8">
      <w:pPr>
        <w:spacing w:line="360" w:lineRule="auto"/>
        <w:ind w:right="237"/>
        <w:jc w:val="both"/>
        <w:rPr>
          <w:sz w:val="24"/>
          <w:szCs w:val="24"/>
        </w:rPr>
      </w:pPr>
      <w:r>
        <w:rPr>
          <w:sz w:val="24"/>
          <w:szCs w:val="24"/>
        </w:rPr>
        <w:t>Although I am unable to use social media directly as a part of my role, I am a follower of social media pages operated by my own force, as well as other U.K. forces. Platforms such as Facebook, Twitter, TikTok and Instagram are all used by U.K. police forces in varying amounts to engage, and positively influence police opinion in local communities.</w:t>
      </w:r>
    </w:p>
    <w:p w14:paraId="6601B8F8" w14:textId="77777777" w:rsidR="00BE6C12" w:rsidRDefault="00BE6C12" w:rsidP="007C62B8">
      <w:pPr>
        <w:spacing w:line="360" w:lineRule="auto"/>
        <w:ind w:right="237"/>
        <w:jc w:val="both"/>
        <w:rPr>
          <w:sz w:val="24"/>
          <w:szCs w:val="24"/>
        </w:rPr>
      </w:pPr>
    </w:p>
    <w:p w14:paraId="7C8DA72E" w14:textId="45FD2776" w:rsidR="00BE6C12" w:rsidRDefault="00BE6C12" w:rsidP="007C62B8">
      <w:pPr>
        <w:spacing w:line="360" w:lineRule="auto"/>
        <w:ind w:right="237"/>
        <w:jc w:val="both"/>
        <w:rPr>
          <w:sz w:val="24"/>
          <w:szCs w:val="24"/>
        </w:rPr>
      </w:pPr>
      <w:r>
        <w:rPr>
          <w:sz w:val="24"/>
          <w:szCs w:val="24"/>
        </w:rPr>
        <w:t>I am aware that aside from appeals, social media can be a useful tool for education and engagement. One notable creative use of social media has arisen from the collaboration between Devon and Cornwall police and vehicle modification enthusiast ‘</w:t>
      </w:r>
      <w:proofErr w:type="spellStart"/>
      <w:r>
        <w:rPr>
          <w:sz w:val="24"/>
          <w:szCs w:val="24"/>
        </w:rPr>
        <w:t>GeorgesCarMedia</w:t>
      </w:r>
      <w:proofErr w:type="spellEnd"/>
      <w:proofErr w:type="gramStart"/>
      <w:r>
        <w:rPr>
          <w:sz w:val="24"/>
          <w:szCs w:val="24"/>
        </w:rPr>
        <w:t>’, and</w:t>
      </w:r>
      <w:proofErr w:type="gramEnd"/>
      <w:r>
        <w:rPr>
          <w:sz w:val="24"/>
          <w:szCs w:val="24"/>
        </w:rPr>
        <w:t xml:space="preserve"> serves as a way to engage with members of the public, educating them about vehicle modification safety and legality in a way that does not alienate car enthusiasts and owners of modified vehicles (</w:t>
      </w:r>
      <w:proofErr w:type="spellStart"/>
      <w:r>
        <w:rPr>
          <w:sz w:val="24"/>
          <w:szCs w:val="24"/>
        </w:rPr>
        <w:t>GeorgesCarMedia</w:t>
      </w:r>
      <w:proofErr w:type="spellEnd"/>
      <w:r>
        <w:rPr>
          <w:sz w:val="24"/>
          <w:szCs w:val="24"/>
        </w:rPr>
        <w:t xml:space="preserve">, 2023). </w:t>
      </w:r>
    </w:p>
    <w:p w14:paraId="5902B329" w14:textId="61539575" w:rsidR="00BE6C12" w:rsidRDefault="00BE6C12" w:rsidP="007C62B8">
      <w:pPr>
        <w:spacing w:line="360" w:lineRule="auto"/>
        <w:ind w:right="237"/>
        <w:jc w:val="both"/>
        <w:rPr>
          <w:sz w:val="24"/>
          <w:szCs w:val="24"/>
        </w:rPr>
      </w:pPr>
    </w:p>
    <w:p w14:paraId="0EBC9073" w14:textId="3DAD435E" w:rsidR="00BE6C12" w:rsidRDefault="00025464" w:rsidP="007C62B8">
      <w:pPr>
        <w:spacing w:line="360" w:lineRule="auto"/>
        <w:ind w:right="237"/>
        <w:jc w:val="both"/>
        <w:rPr>
          <w:sz w:val="24"/>
          <w:szCs w:val="24"/>
        </w:rPr>
      </w:pPr>
      <w:r>
        <w:rPr>
          <w:sz w:val="24"/>
          <w:szCs w:val="24"/>
        </w:rPr>
        <w:t>Social media use is not without its risks,</w:t>
      </w:r>
      <w:r w:rsidR="00BE6C12">
        <w:rPr>
          <w:sz w:val="24"/>
          <w:szCs w:val="24"/>
        </w:rPr>
        <w:t xml:space="preserve"> especially where it may have a significant negative impact on public perception. Although policies and procedures are put into place to ensure that information is manged correctly, and to ultimately protect the force from embarrassing or illegal transgressions, there still exists the potential </w:t>
      </w:r>
      <w:r>
        <w:rPr>
          <w:sz w:val="24"/>
          <w:szCs w:val="24"/>
        </w:rPr>
        <w:t xml:space="preserve">for awkward </w:t>
      </w:r>
      <w:r w:rsidR="00BE6C12">
        <w:rPr>
          <w:sz w:val="24"/>
          <w:szCs w:val="24"/>
        </w:rPr>
        <w:t>encounters with professional social media accounts. During my second year of probation, South Wales Police made social media headlines due to an unfortunate post on Twitter that had been screenshotted and shared around the internet. The Tweet in question is an example of a specialist team engaging with the public in an attempt to show transparency and to increase public engagement, and stated:</w:t>
      </w:r>
    </w:p>
    <w:p w14:paraId="72FE5641" w14:textId="77777777" w:rsidR="00BE6C12" w:rsidRDefault="00BE6C12" w:rsidP="007C62B8">
      <w:pPr>
        <w:spacing w:line="360" w:lineRule="auto"/>
        <w:ind w:right="237"/>
        <w:jc w:val="both"/>
        <w:rPr>
          <w:sz w:val="24"/>
          <w:szCs w:val="24"/>
        </w:rPr>
      </w:pPr>
    </w:p>
    <w:p w14:paraId="223FEA96" w14:textId="77777777" w:rsidR="00BE6C12" w:rsidRPr="00025464" w:rsidRDefault="00BE6C12" w:rsidP="007C62B8">
      <w:pPr>
        <w:spacing w:line="360" w:lineRule="auto"/>
        <w:ind w:right="237"/>
        <w:rPr>
          <w:i/>
          <w:iCs/>
          <w:sz w:val="24"/>
          <w:szCs w:val="24"/>
        </w:rPr>
      </w:pPr>
      <w:r w:rsidRPr="00025464">
        <w:rPr>
          <w:i/>
          <w:iCs/>
          <w:sz w:val="24"/>
          <w:szCs w:val="24"/>
        </w:rPr>
        <w:t>“#</w:t>
      </w:r>
      <w:proofErr w:type="spellStart"/>
      <w:r w:rsidRPr="00025464">
        <w:rPr>
          <w:i/>
          <w:iCs/>
          <w:sz w:val="24"/>
          <w:szCs w:val="24"/>
        </w:rPr>
        <w:t>SWPSpecialistSearch</w:t>
      </w:r>
      <w:proofErr w:type="spellEnd"/>
      <w:r w:rsidRPr="00025464">
        <w:rPr>
          <w:i/>
          <w:iCs/>
          <w:sz w:val="24"/>
          <w:szCs w:val="24"/>
        </w:rPr>
        <w:t xml:space="preserve"> engaging with the marine community on the hottest day of the year… thankfully everybody is enjoying the sun and the water responsibly so far ^</w:t>
      </w:r>
      <w:proofErr w:type="gramStart"/>
      <w:r w:rsidRPr="00025464">
        <w:rPr>
          <w:i/>
          <w:iCs/>
          <w:sz w:val="24"/>
          <w:szCs w:val="24"/>
        </w:rPr>
        <w:t>4572</w:t>
      </w:r>
      <w:proofErr w:type="gramEnd"/>
    </w:p>
    <w:p w14:paraId="0917306C" w14:textId="0BECE570" w:rsidR="00BE6C12" w:rsidRPr="00025464" w:rsidRDefault="00BE6C12" w:rsidP="007C62B8">
      <w:pPr>
        <w:spacing w:line="360" w:lineRule="auto"/>
        <w:ind w:right="237"/>
        <w:rPr>
          <w:i/>
          <w:iCs/>
          <w:sz w:val="24"/>
          <w:szCs w:val="24"/>
        </w:rPr>
      </w:pPr>
      <w:r w:rsidRPr="00025464">
        <w:rPr>
          <w:i/>
          <w:iCs/>
          <w:sz w:val="24"/>
          <w:szCs w:val="24"/>
        </w:rPr>
        <w:t>That’s the sort of sh</w:t>
      </w:r>
      <w:r w:rsidR="00025464">
        <w:rPr>
          <w:i/>
          <w:iCs/>
          <w:sz w:val="24"/>
          <w:szCs w:val="24"/>
        </w:rPr>
        <w:t>i</w:t>
      </w:r>
      <w:r w:rsidRPr="00025464">
        <w:rPr>
          <w:i/>
          <w:iCs/>
          <w:sz w:val="24"/>
          <w:szCs w:val="24"/>
        </w:rPr>
        <w:t xml:space="preserve">t the other teams are putting </w:t>
      </w:r>
      <w:proofErr w:type="gramStart"/>
      <w:r w:rsidRPr="00025464">
        <w:rPr>
          <w:i/>
          <w:iCs/>
          <w:sz w:val="24"/>
          <w:szCs w:val="24"/>
        </w:rPr>
        <w:t>on”</w:t>
      </w:r>
      <w:proofErr w:type="gramEnd"/>
    </w:p>
    <w:p w14:paraId="59A94DFD" w14:textId="77777777" w:rsidR="00BE6C12" w:rsidRDefault="00BE6C12" w:rsidP="007C62B8">
      <w:pPr>
        <w:spacing w:line="360" w:lineRule="auto"/>
        <w:ind w:right="237"/>
        <w:jc w:val="right"/>
        <w:rPr>
          <w:sz w:val="24"/>
          <w:szCs w:val="24"/>
        </w:rPr>
      </w:pPr>
      <w:r>
        <w:rPr>
          <w:sz w:val="24"/>
          <w:szCs w:val="24"/>
        </w:rPr>
        <w:t>South Wales Police, 2022</w:t>
      </w:r>
    </w:p>
    <w:p w14:paraId="12297602" w14:textId="4F21C9F0" w:rsidR="00BE6C12" w:rsidRDefault="00BE6C12" w:rsidP="007C62B8">
      <w:pPr>
        <w:spacing w:line="360" w:lineRule="auto"/>
        <w:ind w:right="237"/>
        <w:jc w:val="both"/>
        <w:rPr>
          <w:sz w:val="24"/>
          <w:szCs w:val="24"/>
        </w:rPr>
      </w:pPr>
    </w:p>
    <w:p w14:paraId="34999966" w14:textId="2C00852F" w:rsidR="001F5A6A" w:rsidRDefault="00025464" w:rsidP="007C62B8">
      <w:pPr>
        <w:spacing w:line="360" w:lineRule="auto"/>
        <w:ind w:right="237"/>
        <w:jc w:val="both"/>
        <w:rPr>
          <w:sz w:val="24"/>
          <w:szCs w:val="24"/>
        </w:rPr>
      </w:pPr>
      <w:r>
        <w:rPr>
          <w:sz w:val="24"/>
          <w:szCs w:val="24"/>
        </w:rPr>
        <w:lastRenderedPageBreak/>
        <w:t>The unfortunate copy-and-paste error has since encouraged the force to adopt more strict social media policies, as well as put additional safeguards in place to prevent similar breaches in future (South Wales Police, 2023). The ease of which the post was uploaded also underlines the potential for illegal and expensive disclosures of information by unaware officers or staff. Information that is incorrect or sensitive posted by an individual on their personal accounts may perhaps render them liable to civil or legal proceedings, but similar information posted by an organisation such as a Police force may hold them liable to fines of up to £17.5 million (ICO, 2023).</w:t>
      </w:r>
    </w:p>
    <w:p w14:paraId="47C26BE9" w14:textId="77777777" w:rsidR="00025464" w:rsidRDefault="00025464" w:rsidP="007C62B8">
      <w:pPr>
        <w:spacing w:line="360" w:lineRule="auto"/>
        <w:ind w:right="237"/>
        <w:jc w:val="both"/>
        <w:rPr>
          <w:sz w:val="24"/>
          <w:szCs w:val="24"/>
        </w:rPr>
      </w:pPr>
    </w:p>
    <w:p w14:paraId="47C3A2E4" w14:textId="441C469F" w:rsidR="00025464" w:rsidRDefault="00025464" w:rsidP="007C62B8">
      <w:pPr>
        <w:spacing w:line="360" w:lineRule="auto"/>
        <w:ind w:right="237"/>
        <w:jc w:val="both"/>
        <w:rPr>
          <w:sz w:val="24"/>
          <w:szCs w:val="24"/>
        </w:rPr>
      </w:pPr>
      <w:r>
        <w:rPr>
          <w:sz w:val="24"/>
          <w:szCs w:val="24"/>
        </w:rPr>
        <w:t xml:space="preserve">In the future, I will consider the benefits of social media use earlier on in an investigation or public welfare incident. Whilst I am aware of the risks of social media use, by being aware of its limitations and the safeguards now in place, I will try to use social media more confidently and more often. I must also be aware of my own negative bias toward social media, and not see it only as a negative influence on people’s lives that should be used sparingly, but as a powerful asset that should be used to engage and interact with people on a widespread level. </w:t>
      </w:r>
    </w:p>
    <w:p w14:paraId="3CB9D1CE" w14:textId="77777777" w:rsidR="00025464" w:rsidRDefault="00025464" w:rsidP="00F75269">
      <w:pPr>
        <w:ind w:right="237"/>
        <w:jc w:val="both"/>
        <w:rPr>
          <w:sz w:val="24"/>
          <w:szCs w:val="24"/>
        </w:rPr>
      </w:pPr>
    </w:p>
    <w:bookmarkEnd w:id="4"/>
    <w:p w14:paraId="0B7083D7" w14:textId="1723B45D" w:rsidR="008D4EC5" w:rsidRPr="00025464" w:rsidRDefault="00025464" w:rsidP="00025464">
      <w:pPr>
        <w:ind w:right="237"/>
        <w:jc w:val="right"/>
        <w:rPr>
          <w:i/>
          <w:iCs/>
          <w:sz w:val="24"/>
          <w:szCs w:val="24"/>
        </w:rPr>
      </w:pPr>
      <w:r w:rsidRPr="00025464">
        <w:rPr>
          <w:i/>
          <w:iCs/>
          <w:sz w:val="24"/>
          <w:szCs w:val="24"/>
        </w:rPr>
        <w:t xml:space="preserve">Word Count: 1915 </w:t>
      </w:r>
    </w:p>
    <w:p w14:paraId="08EBBD3C" w14:textId="77777777" w:rsidR="00F75269" w:rsidRDefault="00F75269" w:rsidP="00F75269">
      <w:pPr>
        <w:ind w:right="237"/>
        <w:jc w:val="both"/>
        <w:rPr>
          <w:sz w:val="24"/>
          <w:szCs w:val="24"/>
        </w:rPr>
      </w:pPr>
    </w:p>
    <w:p w14:paraId="142E721C" w14:textId="77777777" w:rsidR="00025464" w:rsidRDefault="00025464" w:rsidP="00F75269">
      <w:pPr>
        <w:ind w:right="237"/>
        <w:jc w:val="both"/>
        <w:rPr>
          <w:sz w:val="24"/>
          <w:szCs w:val="24"/>
        </w:rPr>
      </w:pPr>
    </w:p>
    <w:p w14:paraId="3D8F7009" w14:textId="77777777" w:rsidR="0030558C" w:rsidRDefault="0030558C" w:rsidP="00340E9A">
      <w:pPr>
        <w:ind w:right="237"/>
      </w:pP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bookmarkStart w:id="5" w:name="_Hlk148550967"/>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bookmarkEnd w:id="5"/>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37569CB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bookmarkStart w:id="6" w:name="_Hlk148550976"/>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lastRenderedPageBreak/>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bookmarkEnd w:id="6"/>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4E9085BF" w14:textId="01895948" w:rsidR="00025650" w:rsidRDefault="00025650" w:rsidP="007C62B8">
      <w:pPr>
        <w:spacing w:line="360" w:lineRule="auto"/>
        <w:ind w:right="237"/>
        <w:jc w:val="both"/>
        <w:rPr>
          <w:sz w:val="24"/>
          <w:szCs w:val="24"/>
        </w:rPr>
      </w:pPr>
    </w:p>
    <w:p w14:paraId="2B614DD1" w14:textId="77B28B01" w:rsidR="0016020D" w:rsidRDefault="008B3A72" w:rsidP="007C62B8">
      <w:pPr>
        <w:spacing w:line="360" w:lineRule="auto"/>
        <w:ind w:right="237"/>
        <w:jc w:val="both"/>
        <w:rPr>
          <w:sz w:val="24"/>
          <w:szCs w:val="24"/>
        </w:rPr>
      </w:pPr>
      <w:r>
        <w:rPr>
          <w:sz w:val="24"/>
          <w:szCs w:val="24"/>
        </w:rPr>
        <w:t>Introduction:</w:t>
      </w:r>
    </w:p>
    <w:p w14:paraId="6308213F" w14:textId="3E6E971E" w:rsidR="008B3A72" w:rsidRDefault="008B3A72" w:rsidP="007C62B8">
      <w:pPr>
        <w:spacing w:line="360" w:lineRule="auto"/>
        <w:ind w:right="237"/>
        <w:jc w:val="both"/>
        <w:rPr>
          <w:sz w:val="24"/>
          <w:szCs w:val="24"/>
        </w:rPr>
      </w:pPr>
      <w:r>
        <w:rPr>
          <w:sz w:val="24"/>
          <w:szCs w:val="24"/>
        </w:rPr>
        <w:t xml:space="preserve">In this essay, I will reflect upon a policing incident in which I played a role as a leader figure. I will evidence my flexibility in leadership styles, critically evaluating that flexibility, and drawing comparisons to established leadership styles. I will also analyse leadership strategies that I have developed during my time as a police constable, evaluating how they may be applied to different policing situations. To assist me in structuring this essay, I will utilise Gibbs’ reflective model. </w:t>
      </w:r>
    </w:p>
    <w:p w14:paraId="4C28C3F6" w14:textId="77777777" w:rsidR="008B3A72" w:rsidRDefault="008B3A72" w:rsidP="007C62B8">
      <w:pPr>
        <w:spacing w:line="360" w:lineRule="auto"/>
        <w:ind w:right="237"/>
        <w:jc w:val="both"/>
        <w:rPr>
          <w:sz w:val="24"/>
          <w:szCs w:val="24"/>
        </w:rPr>
      </w:pPr>
    </w:p>
    <w:p w14:paraId="4F2784FB" w14:textId="77777777" w:rsidR="0016020D" w:rsidRDefault="0016020D" w:rsidP="007C62B8">
      <w:pPr>
        <w:spacing w:line="360" w:lineRule="auto"/>
        <w:ind w:right="237"/>
        <w:jc w:val="both"/>
        <w:rPr>
          <w:sz w:val="24"/>
          <w:szCs w:val="24"/>
        </w:rPr>
      </w:pPr>
      <w:r>
        <w:rPr>
          <w:sz w:val="24"/>
          <w:szCs w:val="24"/>
        </w:rPr>
        <w:t>Description:</w:t>
      </w:r>
    </w:p>
    <w:p w14:paraId="1967E2A8" w14:textId="2B5DED41" w:rsidR="00025650" w:rsidRDefault="0016020D" w:rsidP="007C62B8">
      <w:pPr>
        <w:spacing w:line="360" w:lineRule="auto"/>
        <w:ind w:right="237"/>
        <w:jc w:val="both"/>
        <w:rPr>
          <w:sz w:val="24"/>
          <w:szCs w:val="24"/>
        </w:rPr>
      </w:pPr>
      <w:r>
        <w:rPr>
          <w:sz w:val="24"/>
          <w:szCs w:val="24"/>
        </w:rPr>
        <w:t xml:space="preserve">The incident I will be reflecting upon occurred in a close-knit housing </w:t>
      </w:r>
      <w:r w:rsidR="008B3A72">
        <w:rPr>
          <w:sz w:val="24"/>
          <w:szCs w:val="24"/>
        </w:rPr>
        <w:t>estate and</w:t>
      </w:r>
      <w:r>
        <w:rPr>
          <w:sz w:val="24"/>
          <w:szCs w:val="24"/>
        </w:rPr>
        <w:t xml:space="preserve"> involved a small-scale public order incident brought about by allegations of paedophilia against a member of that community. Police attendance was required due to an allegation </w:t>
      </w:r>
      <w:r w:rsidR="007C62B8">
        <w:rPr>
          <w:sz w:val="24"/>
          <w:szCs w:val="24"/>
        </w:rPr>
        <w:t>which</w:t>
      </w:r>
      <w:r>
        <w:rPr>
          <w:sz w:val="24"/>
          <w:szCs w:val="24"/>
        </w:rPr>
        <w:t xml:space="preserve"> stated that a young adult male had engaged in an indecent conversation </w:t>
      </w:r>
      <w:proofErr w:type="gramStart"/>
      <w:r>
        <w:rPr>
          <w:sz w:val="24"/>
          <w:szCs w:val="24"/>
        </w:rPr>
        <w:t>with, and</w:t>
      </w:r>
      <w:proofErr w:type="gramEnd"/>
      <w:r>
        <w:rPr>
          <w:sz w:val="24"/>
          <w:szCs w:val="24"/>
        </w:rPr>
        <w:t xml:space="preserve"> had sent indecent images of himself to a child who lived within the same housing estate as him. The father of the child in question became aware of </w:t>
      </w:r>
      <w:r w:rsidR="008B3A72">
        <w:rPr>
          <w:sz w:val="24"/>
          <w:szCs w:val="24"/>
        </w:rPr>
        <w:t>this and</w:t>
      </w:r>
      <w:r>
        <w:rPr>
          <w:sz w:val="24"/>
          <w:szCs w:val="24"/>
        </w:rPr>
        <w:t xml:space="preserve"> threatened to take matters into his own hands. Initially a priority response, officers were deployed on blue lights when calls were received from the suspect’s family stating that the child’s father was sending messages to them, telling them that he was coming to their property, and demanding that </w:t>
      </w:r>
      <w:r w:rsidR="008B3A72">
        <w:rPr>
          <w:sz w:val="24"/>
          <w:szCs w:val="24"/>
        </w:rPr>
        <w:t>the</w:t>
      </w:r>
      <w:r>
        <w:rPr>
          <w:sz w:val="24"/>
          <w:szCs w:val="24"/>
        </w:rPr>
        <w:t xml:space="preserve"> suspect came outside. </w:t>
      </w:r>
    </w:p>
    <w:p w14:paraId="6F7047AE" w14:textId="101E1363" w:rsidR="0016020D" w:rsidRDefault="0016020D" w:rsidP="007C62B8">
      <w:pPr>
        <w:spacing w:line="360" w:lineRule="auto"/>
        <w:ind w:right="237"/>
        <w:jc w:val="both"/>
        <w:rPr>
          <w:sz w:val="24"/>
          <w:szCs w:val="24"/>
        </w:rPr>
      </w:pPr>
      <w:r>
        <w:rPr>
          <w:sz w:val="24"/>
          <w:szCs w:val="24"/>
        </w:rPr>
        <w:t xml:space="preserve">On </w:t>
      </w:r>
      <w:r w:rsidR="007C62B8">
        <w:rPr>
          <w:sz w:val="24"/>
          <w:szCs w:val="24"/>
        </w:rPr>
        <w:t xml:space="preserve">our </w:t>
      </w:r>
      <w:r>
        <w:rPr>
          <w:sz w:val="24"/>
          <w:szCs w:val="24"/>
        </w:rPr>
        <w:t>attendance, the irate male was</w:t>
      </w:r>
      <w:r w:rsidR="007C62B8">
        <w:rPr>
          <w:sz w:val="24"/>
          <w:szCs w:val="24"/>
        </w:rPr>
        <w:t xml:space="preserve"> found</w:t>
      </w:r>
      <w:r>
        <w:rPr>
          <w:sz w:val="24"/>
          <w:szCs w:val="24"/>
        </w:rPr>
        <w:t xml:space="preserve"> outside of the suspect’s property, making demands for </w:t>
      </w:r>
      <w:r w:rsidR="008B3A72">
        <w:rPr>
          <w:sz w:val="24"/>
          <w:szCs w:val="24"/>
        </w:rPr>
        <w:t>myself and other officers</w:t>
      </w:r>
      <w:r>
        <w:rPr>
          <w:sz w:val="24"/>
          <w:szCs w:val="24"/>
        </w:rPr>
        <w:t xml:space="preserve"> to arrest the suspect and to get him outside to be ‘dealt with’. Initially, I told him to go back to his own house</w:t>
      </w:r>
      <w:r w:rsidR="008B3A72">
        <w:rPr>
          <w:sz w:val="24"/>
          <w:szCs w:val="24"/>
        </w:rPr>
        <w:t xml:space="preserve"> and informed him </w:t>
      </w:r>
      <w:r>
        <w:rPr>
          <w:sz w:val="24"/>
          <w:szCs w:val="24"/>
        </w:rPr>
        <w:t>that that I would arrest him to prevent a breach of the peace</w:t>
      </w:r>
      <w:r w:rsidR="008B3A72">
        <w:rPr>
          <w:sz w:val="24"/>
          <w:szCs w:val="24"/>
        </w:rPr>
        <w:t xml:space="preserve"> if necessary</w:t>
      </w:r>
      <w:r>
        <w:rPr>
          <w:sz w:val="24"/>
          <w:szCs w:val="24"/>
        </w:rPr>
        <w:t>. As tensions escalated, members of the public that were previously only observing began to come into the street</w:t>
      </w:r>
      <w:r w:rsidR="008B3A72">
        <w:rPr>
          <w:sz w:val="24"/>
          <w:szCs w:val="24"/>
        </w:rPr>
        <w:t xml:space="preserve"> </w:t>
      </w:r>
      <w:r>
        <w:rPr>
          <w:sz w:val="24"/>
          <w:szCs w:val="24"/>
        </w:rPr>
        <w:t>and protested at the</w:t>
      </w:r>
      <w:r w:rsidR="008B3A72">
        <w:rPr>
          <w:sz w:val="24"/>
          <w:szCs w:val="24"/>
        </w:rPr>
        <w:t>ir perceived</w:t>
      </w:r>
      <w:r>
        <w:rPr>
          <w:sz w:val="24"/>
          <w:szCs w:val="24"/>
        </w:rPr>
        <w:t xml:space="preserve"> lack of </w:t>
      </w:r>
      <w:r w:rsidR="008B3A72">
        <w:rPr>
          <w:sz w:val="24"/>
          <w:szCs w:val="24"/>
        </w:rPr>
        <w:t xml:space="preserve">effective, immediate </w:t>
      </w:r>
      <w:r>
        <w:rPr>
          <w:sz w:val="24"/>
          <w:szCs w:val="24"/>
        </w:rPr>
        <w:t xml:space="preserve">police response. With not enough officers to effectively manage a potentially dangerous public order situation, I engaged with the </w:t>
      </w:r>
      <w:r w:rsidR="007C62B8">
        <w:rPr>
          <w:sz w:val="24"/>
          <w:szCs w:val="24"/>
        </w:rPr>
        <w:t>quickly</w:t>
      </w:r>
      <w:r>
        <w:rPr>
          <w:sz w:val="24"/>
          <w:szCs w:val="24"/>
        </w:rPr>
        <w:t xml:space="preserve"> </w:t>
      </w:r>
      <w:r>
        <w:rPr>
          <w:sz w:val="24"/>
          <w:szCs w:val="24"/>
        </w:rPr>
        <w:lastRenderedPageBreak/>
        <w:t xml:space="preserve">gathering group, including the victim’s father, and managed to de-escalate the situation with a more transactional approach. </w:t>
      </w:r>
    </w:p>
    <w:p w14:paraId="3537E298" w14:textId="77777777" w:rsidR="0016020D" w:rsidRDefault="0016020D" w:rsidP="007C62B8">
      <w:pPr>
        <w:spacing w:line="360" w:lineRule="auto"/>
        <w:ind w:right="237"/>
        <w:jc w:val="both"/>
        <w:rPr>
          <w:sz w:val="24"/>
          <w:szCs w:val="24"/>
        </w:rPr>
      </w:pPr>
    </w:p>
    <w:p w14:paraId="67F79342" w14:textId="457A0EFD" w:rsidR="0016020D" w:rsidRDefault="0016020D" w:rsidP="007C62B8">
      <w:pPr>
        <w:spacing w:line="360" w:lineRule="auto"/>
        <w:ind w:right="237"/>
        <w:jc w:val="both"/>
        <w:rPr>
          <w:sz w:val="24"/>
          <w:szCs w:val="24"/>
        </w:rPr>
      </w:pPr>
      <w:r>
        <w:rPr>
          <w:sz w:val="24"/>
          <w:szCs w:val="24"/>
        </w:rPr>
        <w:t>Feelings:</w:t>
      </w:r>
    </w:p>
    <w:p w14:paraId="67BF5F09" w14:textId="77777777" w:rsidR="007C62B8" w:rsidRDefault="0016020D" w:rsidP="007C62B8">
      <w:pPr>
        <w:spacing w:line="360" w:lineRule="auto"/>
        <w:ind w:right="237"/>
        <w:jc w:val="both"/>
        <w:rPr>
          <w:sz w:val="24"/>
          <w:szCs w:val="24"/>
        </w:rPr>
      </w:pPr>
      <w:r>
        <w:rPr>
          <w:sz w:val="24"/>
          <w:szCs w:val="24"/>
        </w:rPr>
        <w:t xml:space="preserve">Initially, I felt a mixture of empathy and frustration toward the victim’s father. On one hand, I believed that his emotions and frustrations were genuine and valid, however I also knew that his uncontrolled emotions had the potential to escalate an already tense situation into a volatile one. Whilst he </w:t>
      </w:r>
      <w:r w:rsidR="007C62B8">
        <w:rPr>
          <w:sz w:val="24"/>
          <w:szCs w:val="24"/>
        </w:rPr>
        <w:t>felt that he was</w:t>
      </w:r>
      <w:r>
        <w:rPr>
          <w:sz w:val="24"/>
          <w:szCs w:val="24"/>
        </w:rPr>
        <w:t xml:space="preserve"> aggrieved in this situation, his behaviour and attitude could have led to him committing further offences, so in dealing with the early stages of his protests I felt that a direct leadership style was needed in order to prevent this, as well as manage his impossible demands and pleas</w:t>
      </w:r>
      <w:r w:rsidR="008B3A72">
        <w:rPr>
          <w:sz w:val="24"/>
          <w:szCs w:val="24"/>
        </w:rPr>
        <w:t xml:space="preserve"> and </w:t>
      </w:r>
      <w:r w:rsidR="007C62B8">
        <w:rPr>
          <w:sz w:val="24"/>
          <w:szCs w:val="24"/>
        </w:rPr>
        <w:t>also</w:t>
      </w:r>
      <w:r w:rsidR="008B3A72">
        <w:rPr>
          <w:sz w:val="24"/>
          <w:szCs w:val="24"/>
        </w:rPr>
        <w:t xml:space="preserve"> his expectations</w:t>
      </w:r>
      <w:r>
        <w:rPr>
          <w:sz w:val="24"/>
          <w:szCs w:val="24"/>
        </w:rPr>
        <w:t xml:space="preserve">. As more people gathered, however, I knew I had to manage their frustrations and diffuse their anger with positive reassurance and engagement, as well as </w:t>
      </w:r>
      <w:proofErr w:type="spellStart"/>
      <w:r w:rsidR="008B3A72">
        <w:rPr>
          <w:sz w:val="24"/>
          <w:szCs w:val="24"/>
        </w:rPr>
        <w:t>give</w:t>
      </w:r>
      <w:proofErr w:type="spellEnd"/>
      <w:r w:rsidR="008B3A72">
        <w:rPr>
          <w:sz w:val="24"/>
          <w:szCs w:val="24"/>
        </w:rPr>
        <w:t xml:space="preserve"> </w:t>
      </w:r>
      <w:r>
        <w:rPr>
          <w:sz w:val="24"/>
          <w:szCs w:val="24"/>
        </w:rPr>
        <w:t xml:space="preserve">assurances that the suspect will be </w:t>
      </w:r>
      <w:r w:rsidR="007C62B8">
        <w:rPr>
          <w:sz w:val="24"/>
          <w:szCs w:val="24"/>
        </w:rPr>
        <w:t xml:space="preserve">managed in accordance with the law, likely arrested </w:t>
      </w:r>
      <w:r w:rsidR="008B3A72">
        <w:rPr>
          <w:sz w:val="24"/>
          <w:szCs w:val="24"/>
        </w:rPr>
        <w:t xml:space="preserve">but </w:t>
      </w:r>
      <w:r>
        <w:rPr>
          <w:sz w:val="24"/>
          <w:szCs w:val="24"/>
        </w:rPr>
        <w:t xml:space="preserve">only when his safety was guaranteed, and </w:t>
      </w:r>
      <w:r w:rsidR="008B3A72">
        <w:rPr>
          <w:sz w:val="24"/>
          <w:szCs w:val="24"/>
        </w:rPr>
        <w:t>I could be assured t</w:t>
      </w:r>
      <w:r>
        <w:rPr>
          <w:sz w:val="24"/>
          <w:szCs w:val="24"/>
        </w:rPr>
        <w:t>hat no other crimes would take place</w:t>
      </w:r>
      <w:r w:rsidR="008B3A72">
        <w:rPr>
          <w:sz w:val="24"/>
          <w:szCs w:val="24"/>
        </w:rPr>
        <w:t>, particularly against the suspect</w:t>
      </w:r>
      <w:r>
        <w:rPr>
          <w:sz w:val="24"/>
          <w:szCs w:val="24"/>
        </w:rPr>
        <w:t>.</w:t>
      </w:r>
    </w:p>
    <w:p w14:paraId="71A9E4DC" w14:textId="051CE0AA" w:rsidR="0016020D" w:rsidRDefault="007C62B8" w:rsidP="007C62B8">
      <w:pPr>
        <w:spacing w:line="360" w:lineRule="auto"/>
        <w:ind w:right="237"/>
        <w:jc w:val="both"/>
        <w:rPr>
          <w:sz w:val="24"/>
          <w:szCs w:val="24"/>
        </w:rPr>
      </w:pPr>
      <w:r>
        <w:rPr>
          <w:sz w:val="24"/>
          <w:szCs w:val="24"/>
        </w:rPr>
        <w:t xml:space="preserve">On a more professional level, I also felt at times somewhat powerless during the interaction. In my experience, when people do not listen to your reasonable and lawful orders, then there sometimes exists a reason to utilise lawful and reasonable force in order to ensure that those actions are fulfilled, either in order to prevent a breach of the peace, or otherwise arrest that individual for other offences (PACE 1984). I had not yet </w:t>
      </w:r>
      <w:proofErr w:type="gramStart"/>
      <w:r>
        <w:rPr>
          <w:sz w:val="24"/>
          <w:szCs w:val="24"/>
        </w:rPr>
        <w:t>experience</w:t>
      </w:r>
      <w:proofErr w:type="gramEnd"/>
      <w:r>
        <w:rPr>
          <w:sz w:val="24"/>
          <w:szCs w:val="24"/>
        </w:rPr>
        <w:t xml:space="preserve"> a situation where I was unable to enact lawful force, for fear of causing a public incident or for conducting an illegal arrest or use of force, and the feelings over powerlessness were paired with a level of confusion and lack of confidence. </w:t>
      </w:r>
    </w:p>
    <w:p w14:paraId="1DE30D04" w14:textId="06D3427A" w:rsidR="0016020D" w:rsidRDefault="0016020D" w:rsidP="007C62B8">
      <w:pPr>
        <w:spacing w:line="360" w:lineRule="auto"/>
        <w:ind w:right="237"/>
        <w:jc w:val="both"/>
        <w:rPr>
          <w:sz w:val="24"/>
          <w:szCs w:val="24"/>
        </w:rPr>
      </w:pPr>
      <w:r>
        <w:rPr>
          <w:sz w:val="24"/>
          <w:szCs w:val="24"/>
        </w:rPr>
        <w:t xml:space="preserve"> </w:t>
      </w:r>
    </w:p>
    <w:p w14:paraId="47358478" w14:textId="733058EC" w:rsidR="0016020D" w:rsidRDefault="0016020D" w:rsidP="007C62B8">
      <w:pPr>
        <w:spacing w:line="360" w:lineRule="auto"/>
        <w:ind w:right="237"/>
        <w:jc w:val="both"/>
        <w:rPr>
          <w:sz w:val="24"/>
          <w:szCs w:val="24"/>
        </w:rPr>
      </w:pPr>
      <w:r>
        <w:rPr>
          <w:sz w:val="24"/>
          <w:szCs w:val="24"/>
        </w:rPr>
        <w:t>Evaluation:</w:t>
      </w:r>
    </w:p>
    <w:p w14:paraId="45C788F0" w14:textId="706D40F8" w:rsidR="0016020D" w:rsidRDefault="0016020D" w:rsidP="007C62B8">
      <w:pPr>
        <w:spacing w:line="360" w:lineRule="auto"/>
        <w:ind w:right="237"/>
        <w:jc w:val="both"/>
        <w:rPr>
          <w:sz w:val="24"/>
          <w:szCs w:val="24"/>
        </w:rPr>
      </w:pPr>
      <w:r>
        <w:rPr>
          <w:sz w:val="24"/>
          <w:szCs w:val="24"/>
        </w:rPr>
        <w:t>My initial leadership style was direct and authoritative. In my</w:t>
      </w:r>
      <w:r w:rsidR="008B3A72">
        <w:rPr>
          <w:sz w:val="24"/>
          <w:szCs w:val="24"/>
        </w:rPr>
        <w:t xml:space="preserve"> past</w:t>
      </w:r>
      <w:r>
        <w:rPr>
          <w:sz w:val="24"/>
          <w:szCs w:val="24"/>
        </w:rPr>
        <w:t xml:space="preserve"> experience</w:t>
      </w:r>
      <w:r w:rsidR="008B3A72">
        <w:rPr>
          <w:sz w:val="24"/>
          <w:szCs w:val="24"/>
        </w:rPr>
        <w:t>s</w:t>
      </w:r>
      <w:r>
        <w:rPr>
          <w:sz w:val="24"/>
          <w:szCs w:val="24"/>
        </w:rPr>
        <w:t xml:space="preserve"> with incidents that have the potential to rapidly escalate, this leadership style had tended to work well, especially when working with individuals or small groups of people. In this instance, had it just been the victim’s father causing issue within a closed system, i.e.: without influence or support from other members</w:t>
      </w:r>
      <w:r w:rsidR="008B3A72">
        <w:rPr>
          <w:sz w:val="24"/>
          <w:szCs w:val="24"/>
        </w:rPr>
        <w:t xml:space="preserve"> of the community</w:t>
      </w:r>
      <w:r>
        <w:rPr>
          <w:sz w:val="24"/>
          <w:szCs w:val="24"/>
        </w:rPr>
        <w:t xml:space="preserve">, then failed attempts at verbal communication would have been </w:t>
      </w:r>
      <w:r>
        <w:rPr>
          <w:sz w:val="24"/>
          <w:szCs w:val="24"/>
        </w:rPr>
        <w:lastRenderedPageBreak/>
        <w:t>practicably followed up with his arrest</w:t>
      </w:r>
      <w:r w:rsidR="008B3A72">
        <w:rPr>
          <w:sz w:val="24"/>
          <w:szCs w:val="24"/>
        </w:rPr>
        <w:t>, or his removal from the scene at a minimum</w:t>
      </w:r>
      <w:r>
        <w:rPr>
          <w:sz w:val="24"/>
          <w:szCs w:val="24"/>
        </w:rPr>
        <w:t xml:space="preserve">. In this situation, though, the visual impact toward emotive onlookers of arresting the aggrieved individual could have increased tensions, and potentially caused </w:t>
      </w:r>
      <w:r w:rsidR="007C62B8">
        <w:rPr>
          <w:sz w:val="24"/>
          <w:szCs w:val="24"/>
        </w:rPr>
        <w:t xml:space="preserve">those tensions </w:t>
      </w:r>
      <w:r>
        <w:rPr>
          <w:sz w:val="24"/>
          <w:szCs w:val="24"/>
        </w:rPr>
        <w:t xml:space="preserve">to spill over into a situation that was outside of my control. </w:t>
      </w:r>
    </w:p>
    <w:p w14:paraId="65776CA7" w14:textId="77777777" w:rsidR="0016020D" w:rsidRDefault="0016020D" w:rsidP="007C62B8">
      <w:pPr>
        <w:spacing w:line="360" w:lineRule="auto"/>
        <w:ind w:right="237"/>
        <w:jc w:val="both"/>
        <w:rPr>
          <w:sz w:val="24"/>
          <w:szCs w:val="24"/>
        </w:rPr>
      </w:pPr>
    </w:p>
    <w:p w14:paraId="0118539A" w14:textId="3BE91468" w:rsidR="0016020D" w:rsidRDefault="0016020D" w:rsidP="007C62B8">
      <w:pPr>
        <w:spacing w:line="360" w:lineRule="auto"/>
        <w:ind w:right="237"/>
        <w:jc w:val="both"/>
        <w:rPr>
          <w:sz w:val="24"/>
          <w:szCs w:val="24"/>
        </w:rPr>
      </w:pPr>
      <w:r>
        <w:rPr>
          <w:sz w:val="24"/>
          <w:szCs w:val="24"/>
        </w:rPr>
        <w:t>As the incident unfolded, I recognised that I would have to adopt a more engaging, but no less authoritative approach in order to de-escalate the community’s tensions. I stood down my position of issuing direct promises of arrest in favour of a more appeal-oriented attitude, explaining</w:t>
      </w:r>
      <w:r w:rsidR="008B3A72">
        <w:rPr>
          <w:sz w:val="24"/>
          <w:szCs w:val="24"/>
        </w:rPr>
        <w:t xml:space="preserve"> my</w:t>
      </w:r>
      <w:r>
        <w:rPr>
          <w:sz w:val="24"/>
          <w:szCs w:val="24"/>
        </w:rPr>
        <w:t xml:space="preserve"> reasons for </w:t>
      </w:r>
      <w:r w:rsidR="008B3A72">
        <w:rPr>
          <w:sz w:val="24"/>
          <w:szCs w:val="24"/>
        </w:rPr>
        <w:t xml:space="preserve">the gathering group </w:t>
      </w:r>
      <w:r>
        <w:rPr>
          <w:sz w:val="24"/>
          <w:szCs w:val="24"/>
        </w:rPr>
        <w:t xml:space="preserve">needing to clear the area, and conceding that the victim’s father could remain in </w:t>
      </w:r>
      <w:r w:rsidR="007C62B8">
        <w:rPr>
          <w:sz w:val="24"/>
          <w:szCs w:val="24"/>
        </w:rPr>
        <w:t>the housing estate</w:t>
      </w:r>
      <w:r>
        <w:rPr>
          <w:sz w:val="24"/>
          <w:szCs w:val="24"/>
        </w:rPr>
        <w:t xml:space="preserve">, and would </w:t>
      </w:r>
      <w:proofErr w:type="gramStart"/>
      <w:r>
        <w:rPr>
          <w:sz w:val="24"/>
          <w:szCs w:val="24"/>
        </w:rPr>
        <w:t>updated</w:t>
      </w:r>
      <w:proofErr w:type="gramEnd"/>
      <w:r>
        <w:rPr>
          <w:sz w:val="24"/>
          <w:szCs w:val="24"/>
        </w:rPr>
        <w:t xml:space="preserve"> and informed through the entire process</w:t>
      </w:r>
      <w:r w:rsidR="008B3A72">
        <w:rPr>
          <w:sz w:val="24"/>
          <w:szCs w:val="24"/>
        </w:rPr>
        <w:t xml:space="preserve"> in return for his compliance</w:t>
      </w:r>
      <w:r>
        <w:rPr>
          <w:sz w:val="24"/>
          <w:szCs w:val="24"/>
        </w:rPr>
        <w:t xml:space="preserve">. </w:t>
      </w:r>
    </w:p>
    <w:p w14:paraId="7939A33E" w14:textId="77777777" w:rsidR="008B3A72" w:rsidRDefault="008B3A72" w:rsidP="007C62B8">
      <w:pPr>
        <w:spacing w:line="360" w:lineRule="auto"/>
        <w:ind w:right="237"/>
        <w:jc w:val="both"/>
        <w:rPr>
          <w:sz w:val="24"/>
          <w:szCs w:val="24"/>
        </w:rPr>
      </w:pPr>
    </w:p>
    <w:p w14:paraId="052A1F8B" w14:textId="6370B71B" w:rsidR="008B3A72" w:rsidRDefault="008B3A72" w:rsidP="007C62B8">
      <w:pPr>
        <w:spacing w:line="360" w:lineRule="auto"/>
        <w:ind w:right="237"/>
        <w:jc w:val="both"/>
        <w:rPr>
          <w:sz w:val="24"/>
          <w:szCs w:val="24"/>
        </w:rPr>
      </w:pPr>
      <w:r>
        <w:rPr>
          <w:sz w:val="24"/>
          <w:szCs w:val="24"/>
        </w:rPr>
        <w:t xml:space="preserve">In this change of leadership style, I ensured that my basic, initial demands were still met and that the overall goal of removing the suspect from the house safely could be achieved. In my experience, when adopting a more flexible leadership style that involves conceding certain points or issues in a negotiation, the subject of that negotiation will </w:t>
      </w:r>
      <w:r w:rsidR="007C62B8">
        <w:rPr>
          <w:sz w:val="24"/>
          <w:szCs w:val="24"/>
        </w:rPr>
        <w:t xml:space="preserve">attempt </w:t>
      </w:r>
      <w:r>
        <w:rPr>
          <w:sz w:val="24"/>
          <w:szCs w:val="24"/>
        </w:rPr>
        <w:t xml:space="preserve">to make more and more requests, </w:t>
      </w:r>
      <w:r w:rsidR="007C62B8">
        <w:rPr>
          <w:sz w:val="24"/>
          <w:szCs w:val="24"/>
        </w:rPr>
        <w:t>changing</w:t>
      </w:r>
      <w:r>
        <w:rPr>
          <w:sz w:val="24"/>
          <w:szCs w:val="24"/>
        </w:rPr>
        <w:t xml:space="preserve"> the</w:t>
      </w:r>
      <w:r w:rsidR="007C62B8">
        <w:rPr>
          <w:sz w:val="24"/>
          <w:szCs w:val="24"/>
        </w:rPr>
        <w:t xml:space="preserve">ir demands in order to gain for themselves a more satisfactory outcome. It is for this reason that I stated what I needed from the situation early </w:t>
      </w:r>
      <w:proofErr w:type="gramStart"/>
      <w:r w:rsidR="007C62B8">
        <w:rPr>
          <w:sz w:val="24"/>
          <w:szCs w:val="24"/>
        </w:rPr>
        <w:t>on, and</w:t>
      </w:r>
      <w:proofErr w:type="gramEnd"/>
      <w:r w:rsidR="007C62B8">
        <w:rPr>
          <w:sz w:val="24"/>
          <w:szCs w:val="24"/>
        </w:rPr>
        <w:t xml:space="preserve"> made clear the demands that would not be up for consideration. I made sure to re-iterate my initial demands, that the area outside of the suspect’s house were to remain clear, and re-iterated the concessions I made, underlining that I have already been flexible in my approach. </w:t>
      </w:r>
    </w:p>
    <w:p w14:paraId="3AEC06C6" w14:textId="77777777" w:rsidR="008B3A72" w:rsidRDefault="008B3A72" w:rsidP="007C62B8">
      <w:pPr>
        <w:spacing w:line="360" w:lineRule="auto"/>
        <w:ind w:right="237"/>
        <w:jc w:val="both"/>
        <w:rPr>
          <w:sz w:val="24"/>
          <w:szCs w:val="24"/>
        </w:rPr>
      </w:pPr>
    </w:p>
    <w:p w14:paraId="4EA4B366" w14:textId="77777777" w:rsidR="0016020D" w:rsidRDefault="0016020D" w:rsidP="007C62B8">
      <w:pPr>
        <w:spacing w:line="360" w:lineRule="auto"/>
        <w:ind w:right="237"/>
        <w:jc w:val="both"/>
        <w:rPr>
          <w:sz w:val="24"/>
          <w:szCs w:val="24"/>
        </w:rPr>
      </w:pPr>
    </w:p>
    <w:p w14:paraId="6FC354DE" w14:textId="1012E698" w:rsidR="0016020D" w:rsidRDefault="0016020D" w:rsidP="007C62B8">
      <w:pPr>
        <w:spacing w:line="360" w:lineRule="auto"/>
        <w:ind w:right="237"/>
        <w:jc w:val="both"/>
        <w:rPr>
          <w:sz w:val="24"/>
          <w:szCs w:val="24"/>
        </w:rPr>
      </w:pPr>
      <w:r>
        <w:rPr>
          <w:sz w:val="24"/>
          <w:szCs w:val="24"/>
        </w:rPr>
        <w:t>Analysis:</w:t>
      </w:r>
    </w:p>
    <w:p w14:paraId="416EFA95" w14:textId="01E79F90" w:rsidR="00025650" w:rsidRDefault="008B3A72" w:rsidP="007C62B8">
      <w:pPr>
        <w:spacing w:line="360" w:lineRule="auto"/>
        <w:ind w:right="237"/>
        <w:jc w:val="both"/>
        <w:rPr>
          <w:sz w:val="24"/>
          <w:szCs w:val="24"/>
        </w:rPr>
      </w:pPr>
      <w:r>
        <w:rPr>
          <w:sz w:val="24"/>
          <w:szCs w:val="24"/>
        </w:rPr>
        <w:t xml:space="preserve">There are many times where Police Officers are called upon to act as leaders to members of the community, from emergency situations to the addressing of long-standing community issues. Day-to-day policing commonly employs different leadership models, the implementation of which is dependent on the task at hand, and different leadership styles are used depending on the audience, as well as what the overall goal is. There is no ‘one size fits all’ approach, and what works in one situation, may prove to be detrimental to performance in another. </w:t>
      </w:r>
    </w:p>
    <w:p w14:paraId="593B8841" w14:textId="77777777" w:rsidR="008B3A72" w:rsidRDefault="008B3A72" w:rsidP="007C62B8">
      <w:pPr>
        <w:spacing w:line="360" w:lineRule="auto"/>
        <w:ind w:right="237"/>
        <w:jc w:val="both"/>
        <w:rPr>
          <w:sz w:val="24"/>
          <w:szCs w:val="24"/>
        </w:rPr>
      </w:pPr>
    </w:p>
    <w:p w14:paraId="4BCB29CF" w14:textId="462F86E2" w:rsidR="008B3A72" w:rsidRDefault="008B3A72" w:rsidP="007C62B8">
      <w:pPr>
        <w:spacing w:line="360" w:lineRule="auto"/>
        <w:ind w:right="237"/>
        <w:jc w:val="both"/>
        <w:rPr>
          <w:sz w:val="24"/>
          <w:szCs w:val="24"/>
        </w:rPr>
      </w:pPr>
      <w:r>
        <w:rPr>
          <w:sz w:val="24"/>
          <w:szCs w:val="24"/>
        </w:rPr>
        <w:t xml:space="preserve">In the earlier stages of the incident, my requests and actions were direct and authoritative, giving orders in an attempt to assert control in a fashion that aligns with the autocratic leadership style. Current literature supports the idea that in emergency situations, the adoption of an autocratic leadership style allows for quick decision making by allowing people to operate at their peak within a time-sensitive environment (Rosing, Boer and </w:t>
      </w:r>
      <w:proofErr w:type="spellStart"/>
      <w:r>
        <w:rPr>
          <w:sz w:val="24"/>
          <w:szCs w:val="24"/>
        </w:rPr>
        <w:t>Buengeler</w:t>
      </w:r>
      <w:proofErr w:type="spellEnd"/>
      <w:r>
        <w:rPr>
          <w:sz w:val="24"/>
          <w:szCs w:val="24"/>
        </w:rPr>
        <w:t xml:space="preserve">, 2022). Although other officers were with the alleged perpetrator of the indecent communications, there still existed an urgent need to remove that suspect from his property in order to secure evidence, as well as ensure his own safety. In the early “action phases” of this emergency incident, successful adoption of that autocratic style would have allowed the best chances for the mitigation of any escalation, allowing control over the incident, and allowing the emergency situation to be handled safely before moving into a “transition phase” where concerns could be addressed and relationships built or re-built with a more democratic style of engagement (Rosing, Boer and </w:t>
      </w:r>
      <w:proofErr w:type="spellStart"/>
      <w:r>
        <w:rPr>
          <w:sz w:val="24"/>
          <w:szCs w:val="24"/>
        </w:rPr>
        <w:t>Buengeler</w:t>
      </w:r>
      <w:proofErr w:type="spellEnd"/>
      <w:r>
        <w:rPr>
          <w:sz w:val="24"/>
          <w:szCs w:val="24"/>
        </w:rPr>
        <w:t xml:space="preserve">, 2022), (Lewin, Lippitt and White, 1939). </w:t>
      </w:r>
    </w:p>
    <w:p w14:paraId="18919D22" w14:textId="77777777" w:rsidR="008B3A72" w:rsidRDefault="008B3A72" w:rsidP="007C62B8">
      <w:pPr>
        <w:spacing w:line="360" w:lineRule="auto"/>
        <w:ind w:right="237"/>
        <w:jc w:val="both"/>
        <w:rPr>
          <w:sz w:val="24"/>
          <w:szCs w:val="24"/>
        </w:rPr>
      </w:pPr>
    </w:p>
    <w:p w14:paraId="598FFEC5" w14:textId="5D506430" w:rsidR="00025650" w:rsidRDefault="008B3A72" w:rsidP="007C62B8">
      <w:pPr>
        <w:spacing w:line="360" w:lineRule="auto"/>
        <w:ind w:right="237"/>
        <w:jc w:val="both"/>
        <w:rPr>
          <w:sz w:val="24"/>
          <w:szCs w:val="24"/>
        </w:rPr>
      </w:pPr>
      <w:r>
        <w:rPr>
          <w:sz w:val="24"/>
          <w:szCs w:val="24"/>
        </w:rPr>
        <w:t xml:space="preserve">The crowd of participant onlookers, acting as external elements in the situation meant that the “action phase” could not be concluded safely, and the optimal movement from an autocratic to democratic style could not take place as planned.  In this instance, my actions that followed were most aligned with the Situational Leadership model (Hersey and Blanchard, 1969). The Situational Leadership theory suggests that a leader’s probability of success can be maximised by adjusting their leadership style to best fit the situation, taking into consideration the attitudes, abilities and maturities of the individuals and teams that are being led. By adopting a ‘selling style’ of leadership under this model, followers who have the ability but not the motivation or will to complete a task are more likely to be encouraged to follow through with the required actions through persuasive explanation and guidance (Kenton, 2023). </w:t>
      </w:r>
    </w:p>
    <w:p w14:paraId="3420DF18" w14:textId="77777777" w:rsidR="007C62B8" w:rsidRDefault="007C62B8" w:rsidP="007C62B8">
      <w:pPr>
        <w:spacing w:line="360" w:lineRule="auto"/>
        <w:ind w:right="237"/>
        <w:jc w:val="both"/>
        <w:rPr>
          <w:sz w:val="24"/>
          <w:szCs w:val="24"/>
        </w:rPr>
      </w:pPr>
    </w:p>
    <w:p w14:paraId="70AB4C76" w14:textId="316770C1" w:rsidR="007C62B8" w:rsidRDefault="007C62B8" w:rsidP="007C62B8">
      <w:pPr>
        <w:spacing w:line="360" w:lineRule="auto"/>
        <w:ind w:right="237"/>
        <w:jc w:val="both"/>
        <w:rPr>
          <w:sz w:val="24"/>
          <w:szCs w:val="24"/>
        </w:rPr>
      </w:pPr>
      <w:r>
        <w:rPr>
          <w:sz w:val="24"/>
          <w:szCs w:val="24"/>
        </w:rPr>
        <w:t xml:space="preserve">In changing my leadership style, I also changed the relationship that I had with the members of the public I was faced with. In dealing with them in a purely autocratic manner, I would have accepted no concessions, only given demands and taken action. Approaches like this are necessary when dealing with an individual who </w:t>
      </w:r>
      <w:r>
        <w:rPr>
          <w:sz w:val="24"/>
          <w:szCs w:val="24"/>
        </w:rPr>
        <w:lastRenderedPageBreak/>
        <w:t xml:space="preserve">may resist arrest, and work best when there are enough officers to properly gain control of that individual if they were to become aggressive. This not being possible, in entering a transactional relationship with the participants, I then opened the conversation up to concessions and trade-offs. There is much research and anecdotal knowledge surrounding transactions and negotiation, and in highlighting what I was prepared to do, as well as what was not possible managed expectations for all parties involved. In re-iterating what I had already agreed, I also opened up the pathway for demanding reciprocity, keeping channels of negotiation open if the situation were to take a turn for the worse (Malhotra, 2006). </w:t>
      </w:r>
    </w:p>
    <w:p w14:paraId="62FBF4E6" w14:textId="77777777" w:rsidR="007C62B8" w:rsidRDefault="007C62B8" w:rsidP="007C62B8">
      <w:pPr>
        <w:spacing w:line="360" w:lineRule="auto"/>
        <w:ind w:right="237"/>
        <w:jc w:val="both"/>
        <w:rPr>
          <w:sz w:val="24"/>
          <w:szCs w:val="24"/>
        </w:rPr>
      </w:pPr>
    </w:p>
    <w:p w14:paraId="19AB238A" w14:textId="194CC75B" w:rsidR="007C62B8" w:rsidRDefault="007C62B8" w:rsidP="007C62B8">
      <w:pPr>
        <w:spacing w:line="360" w:lineRule="auto"/>
        <w:ind w:right="237"/>
        <w:jc w:val="both"/>
        <w:rPr>
          <w:sz w:val="24"/>
          <w:szCs w:val="24"/>
        </w:rPr>
      </w:pPr>
      <w:r>
        <w:rPr>
          <w:sz w:val="24"/>
          <w:szCs w:val="24"/>
        </w:rPr>
        <w:t xml:space="preserve">When considering the feelings of powerlessness that I experienced, I feel that this is due to the breakdown of respect for the role of a police officer. </w:t>
      </w:r>
      <w:r>
        <w:rPr>
          <w:sz w:val="24"/>
          <w:szCs w:val="24"/>
        </w:rPr>
        <w:t>When dealing with members of the public, a police officer</w:t>
      </w:r>
      <w:r>
        <w:rPr>
          <w:sz w:val="24"/>
          <w:szCs w:val="24"/>
        </w:rPr>
        <w:t>’</w:t>
      </w:r>
      <w:r>
        <w:rPr>
          <w:sz w:val="24"/>
          <w:szCs w:val="24"/>
        </w:rPr>
        <w:t xml:space="preserve">s authority </w:t>
      </w:r>
      <w:r>
        <w:rPr>
          <w:sz w:val="24"/>
          <w:szCs w:val="24"/>
        </w:rPr>
        <w:t xml:space="preserve">stems from the police’s legitimacy, and in an area where the public do not feel that the police have legitimacy, there can often be an issue ensuring that otherwise reasonable demands are met </w:t>
      </w:r>
      <w:r>
        <w:rPr>
          <w:sz w:val="24"/>
          <w:szCs w:val="24"/>
        </w:rPr>
        <w:t xml:space="preserve">(RAND Project, ND).  </w:t>
      </w:r>
      <w:r>
        <w:rPr>
          <w:sz w:val="24"/>
          <w:szCs w:val="24"/>
        </w:rPr>
        <w:t xml:space="preserve">Having not met with this kind of resistance before, I believe that I can also attribute the progression from an autocratic leadership style to one of an authoritative transactional type to a breakdown in self-confidence. </w:t>
      </w:r>
    </w:p>
    <w:p w14:paraId="176BEB72" w14:textId="557F201A" w:rsidR="007C62B8" w:rsidRDefault="007C62B8" w:rsidP="007C62B8">
      <w:pPr>
        <w:spacing w:line="360" w:lineRule="auto"/>
        <w:ind w:right="237"/>
        <w:jc w:val="both"/>
        <w:rPr>
          <w:sz w:val="24"/>
          <w:szCs w:val="24"/>
        </w:rPr>
      </w:pPr>
    </w:p>
    <w:p w14:paraId="488EA91C" w14:textId="77777777" w:rsidR="007C62B8" w:rsidRDefault="007C62B8" w:rsidP="007C62B8">
      <w:pPr>
        <w:spacing w:line="360" w:lineRule="auto"/>
        <w:ind w:right="237"/>
        <w:jc w:val="both"/>
        <w:rPr>
          <w:sz w:val="24"/>
          <w:szCs w:val="24"/>
        </w:rPr>
      </w:pPr>
    </w:p>
    <w:p w14:paraId="4BB88DCA" w14:textId="3DEA7F0E" w:rsidR="007C62B8" w:rsidRDefault="007C62B8" w:rsidP="007C62B8">
      <w:pPr>
        <w:spacing w:line="360" w:lineRule="auto"/>
        <w:ind w:right="237"/>
        <w:jc w:val="both"/>
        <w:rPr>
          <w:sz w:val="24"/>
          <w:szCs w:val="24"/>
        </w:rPr>
      </w:pPr>
      <w:r>
        <w:rPr>
          <w:sz w:val="24"/>
          <w:szCs w:val="24"/>
        </w:rPr>
        <w:t>Conclusion:</w:t>
      </w:r>
    </w:p>
    <w:p w14:paraId="22E713BE" w14:textId="19BB1418" w:rsidR="007C62B8" w:rsidRDefault="007C62B8" w:rsidP="007C62B8">
      <w:pPr>
        <w:spacing w:line="360" w:lineRule="auto"/>
        <w:ind w:right="237"/>
        <w:jc w:val="both"/>
        <w:rPr>
          <w:sz w:val="24"/>
          <w:szCs w:val="24"/>
        </w:rPr>
      </w:pPr>
      <w:r>
        <w:rPr>
          <w:sz w:val="24"/>
          <w:szCs w:val="24"/>
        </w:rPr>
        <w:t xml:space="preserve">In managing this situation, I feel that overall better tactics could have been utilised in order to mitigate a potentially dangerous situation. That being said, with the lack of resources available to deal with the issue, I believe that I showed a good flexibility in leadership style. Although I did not take overall charge of the situation in terms of managing my colleagues and their movements and actions, I believe that I managed the members of the public fairly well. Moving forward, having gained much more experience in everyday policing situations since this incident, I believe that I could more effectively co-ordinate a plan of action, so that </w:t>
      </w:r>
      <w:proofErr w:type="gramStart"/>
      <w:r>
        <w:rPr>
          <w:sz w:val="24"/>
          <w:szCs w:val="24"/>
        </w:rPr>
        <w:t>myself and my colleagues</w:t>
      </w:r>
      <w:proofErr w:type="gramEnd"/>
      <w:r>
        <w:rPr>
          <w:sz w:val="24"/>
          <w:szCs w:val="24"/>
        </w:rPr>
        <w:t xml:space="preserve"> would not be forced into a negotiation situation. </w:t>
      </w:r>
    </w:p>
    <w:p w14:paraId="1C6F777D" w14:textId="6445755C" w:rsidR="007C62B8" w:rsidRDefault="007C62B8" w:rsidP="007C62B8">
      <w:pPr>
        <w:spacing w:line="360" w:lineRule="auto"/>
        <w:ind w:right="237"/>
        <w:jc w:val="both"/>
        <w:rPr>
          <w:sz w:val="24"/>
          <w:szCs w:val="24"/>
        </w:rPr>
      </w:pPr>
      <w:r>
        <w:rPr>
          <w:sz w:val="24"/>
          <w:szCs w:val="24"/>
        </w:rPr>
        <w:t xml:space="preserve">In gaining more experience, I have also become a more confident officer, and believe that if I was faced with a similar situation again, I would be able to better </w:t>
      </w:r>
      <w:r>
        <w:rPr>
          <w:sz w:val="24"/>
          <w:szCs w:val="24"/>
        </w:rPr>
        <w:lastRenderedPageBreak/>
        <w:t xml:space="preserve">read the situation early </w:t>
      </w:r>
      <w:proofErr w:type="gramStart"/>
      <w:r>
        <w:rPr>
          <w:sz w:val="24"/>
          <w:szCs w:val="24"/>
        </w:rPr>
        <w:t>on, and</w:t>
      </w:r>
      <w:proofErr w:type="gramEnd"/>
      <w:r>
        <w:rPr>
          <w:sz w:val="24"/>
          <w:szCs w:val="24"/>
        </w:rPr>
        <w:t xml:space="preserve"> make the change in leadership style at an earlier stage in the process.  </w:t>
      </w:r>
    </w:p>
    <w:p w14:paraId="5027CAB1" w14:textId="57283610" w:rsidR="008B3A72" w:rsidRDefault="007C62B8" w:rsidP="007C62B8">
      <w:pPr>
        <w:ind w:right="237"/>
        <w:jc w:val="right"/>
        <w:rPr>
          <w:sz w:val="24"/>
          <w:szCs w:val="24"/>
        </w:rPr>
      </w:pPr>
      <w:r>
        <w:rPr>
          <w:sz w:val="24"/>
          <w:szCs w:val="24"/>
        </w:rPr>
        <w:t>Word Count: 1846</w:t>
      </w:r>
    </w:p>
    <w:p w14:paraId="24DFD95F" w14:textId="77777777" w:rsidR="008B3A72" w:rsidRDefault="008B3A72" w:rsidP="00340E9A">
      <w:pPr>
        <w:ind w:right="237"/>
        <w:jc w:val="both"/>
        <w:rPr>
          <w:sz w:val="24"/>
          <w:szCs w:val="24"/>
        </w:rPr>
      </w:pPr>
    </w:p>
    <w:p w14:paraId="5755C15C" w14:textId="788AC425" w:rsidR="007C62B8" w:rsidRDefault="007C62B8">
      <w:pPr>
        <w:overflowPunct/>
        <w:autoSpaceDE/>
        <w:autoSpaceDN/>
        <w:adjustRightInd/>
        <w:textAlignment w:val="auto"/>
        <w:rPr>
          <w:sz w:val="24"/>
          <w:szCs w:val="24"/>
        </w:rPr>
      </w:pPr>
      <w:r>
        <w:rPr>
          <w:sz w:val="24"/>
          <w:szCs w:val="24"/>
        </w:rPr>
        <w:br w:type="page"/>
      </w:r>
    </w:p>
    <w:p w14:paraId="7E93C14A" w14:textId="77777777" w:rsidR="008B3A72" w:rsidRPr="00270EEB" w:rsidRDefault="008B3A72"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37569CB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bookmarkStart w:id="7" w:name="_Hlk148550992"/>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F3C369">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bookmarkEnd w:id="7"/>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2BF6CB1D" w14:textId="77777777" w:rsidR="007C62B8" w:rsidRPr="00173A43" w:rsidRDefault="007C62B8" w:rsidP="007C62B8">
      <w:pPr>
        <w:spacing w:line="360" w:lineRule="auto"/>
        <w:ind w:right="237"/>
        <w:jc w:val="both"/>
        <w:rPr>
          <w:sz w:val="24"/>
          <w:szCs w:val="24"/>
        </w:rPr>
      </w:pPr>
      <w:r w:rsidRPr="00173A43">
        <w:rPr>
          <w:sz w:val="24"/>
          <w:szCs w:val="24"/>
        </w:rPr>
        <w:t xml:space="preserve">In this essay, I will reflect critically upon my three-year probation, considering how I have interacted with mentoring and coaching, as well as how it has benefitted me in achieving personal, professional and organisational goals. As I will be reflecting upon my experiences throughout the three-year period, I will utilise Borton’s reflective model in order to structure this essay. </w:t>
      </w:r>
    </w:p>
    <w:p w14:paraId="35DAD6A0" w14:textId="77777777" w:rsidR="007C62B8" w:rsidRPr="00173A43" w:rsidRDefault="007C62B8" w:rsidP="007C62B8">
      <w:pPr>
        <w:spacing w:line="360" w:lineRule="auto"/>
        <w:ind w:right="237"/>
        <w:jc w:val="both"/>
        <w:rPr>
          <w:sz w:val="24"/>
          <w:szCs w:val="24"/>
        </w:rPr>
      </w:pPr>
    </w:p>
    <w:p w14:paraId="27688FB8" w14:textId="77777777" w:rsidR="007C62B8" w:rsidRPr="00173A43" w:rsidRDefault="007C62B8" w:rsidP="007C62B8">
      <w:pPr>
        <w:spacing w:line="360" w:lineRule="auto"/>
        <w:ind w:right="237"/>
        <w:jc w:val="both"/>
        <w:rPr>
          <w:sz w:val="24"/>
          <w:szCs w:val="24"/>
        </w:rPr>
      </w:pPr>
      <w:r w:rsidRPr="00173A43">
        <w:rPr>
          <w:sz w:val="24"/>
          <w:szCs w:val="24"/>
        </w:rPr>
        <w:t xml:space="preserve">Like members of many other professions, police </w:t>
      </w:r>
      <w:proofErr w:type="gramStart"/>
      <w:r w:rsidRPr="00173A43">
        <w:rPr>
          <w:sz w:val="24"/>
          <w:szCs w:val="24"/>
        </w:rPr>
        <w:t>officers</w:t>
      </w:r>
      <w:proofErr w:type="gramEnd"/>
      <w:r w:rsidRPr="00173A43">
        <w:rPr>
          <w:sz w:val="24"/>
          <w:szCs w:val="24"/>
        </w:rPr>
        <w:t xml:space="preserve"> benefit from continuous professional development in order to keep their skills and knowledge current, relevant, and in-line with legal and professional practices. Although more formal models of development can take place via classrooms or structured training programmes, the sharing of knowledge on a peer-to-peer basis remains a valid and important form, with this essay focusing on coaching and mentoring specifically. </w:t>
      </w:r>
    </w:p>
    <w:p w14:paraId="715E4648" w14:textId="77777777" w:rsidR="007C62B8" w:rsidRPr="00173A43" w:rsidRDefault="007C62B8" w:rsidP="007C62B8">
      <w:pPr>
        <w:spacing w:line="360" w:lineRule="auto"/>
        <w:ind w:right="237"/>
        <w:jc w:val="both"/>
        <w:rPr>
          <w:sz w:val="24"/>
          <w:szCs w:val="24"/>
        </w:rPr>
      </w:pPr>
    </w:p>
    <w:p w14:paraId="48BB1A16" w14:textId="77777777" w:rsidR="007C62B8" w:rsidRPr="00173A43" w:rsidRDefault="007C62B8" w:rsidP="007C62B8">
      <w:pPr>
        <w:spacing w:line="360" w:lineRule="auto"/>
        <w:ind w:right="237"/>
        <w:jc w:val="both"/>
        <w:rPr>
          <w:sz w:val="24"/>
          <w:szCs w:val="24"/>
        </w:rPr>
      </w:pPr>
      <w:r w:rsidRPr="00173A43">
        <w:rPr>
          <w:sz w:val="24"/>
          <w:szCs w:val="24"/>
        </w:rPr>
        <w:t xml:space="preserve">Coaching vs Mentoring: </w:t>
      </w:r>
    </w:p>
    <w:p w14:paraId="4CE4A76A" w14:textId="77777777" w:rsidR="007C62B8" w:rsidRPr="00173A43" w:rsidRDefault="007C62B8" w:rsidP="007C62B8">
      <w:pPr>
        <w:spacing w:line="360" w:lineRule="auto"/>
        <w:ind w:right="237"/>
        <w:jc w:val="both"/>
        <w:rPr>
          <w:sz w:val="24"/>
          <w:szCs w:val="24"/>
        </w:rPr>
      </w:pPr>
      <w:r w:rsidRPr="00173A43">
        <w:rPr>
          <w:sz w:val="24"/>
          <w:szCs w:val="24"/>
        </w:rPr>
        <w:t xml:space="preserve">Coaching and mentoring share many similarities with one another: both work on the basis of a professional relationship forming between two individuals, and both seek to develop the skills of a student through guidance from a more experienced </w:t>
      </w:r>
      <w:r w:rsidRPr="00173A43">
        <w:rPr>
          <w:sz w:val="24"/>
          <w:szCs w:val="24"/>
        </w:rPr>
        <w:lastRenderedPageBreak/>
        <w:t>party. Although both terms are often used interchangeably, there exists important differences between the two. Coaching takes the form of a more formal, structured and shorter-term relationship, with performance-based goals and targets. Mentoring, however, tends to be a more informal relationship with no set timeframe, better suited when working toward achieving personal or professional developmental goals (Chartered Institute of Personnel and Development, 2023).</w:t>
      </w:r>
    </w:p>
    <w:p w14:paraId="7AF77D26" w14:textId="77777777" w:rsidR="007C62B8" w:rsidRPr="00173A43" w:rsidRDefault="007C62B8" w:rsidP="007C62B8">
      <w:pPr>
        <w:spacing w:line="360" w:lineRule="auto"/>
        <w:ind w:right="237"/>
        <w:jc w:val="both"/>
        <w:rPr>
          <w:sz w:val="24"/>
          <w:szCs w:val="24"/>
        </w:rPr>
      </w:pPr>
    </w:p>
    <w:p w14:paraId="03890D60" w14:textId="77777777" w:rsidR="007C62B8" w:rsidRPr="00173A43" w:rsidRDefault="007C62B8" w:rsidP="007C62B8">
      <w:pPr>
        <w:spacing w:line="360" w:lineRule="auto"/>
        <w:ind w:right="237"/>
        <w:jc w:val="both"/>
        <w:rPr>
          <w:sz w:val="24"/>
          <w:szCs w:val="24"/>
        </w:rPr>
      </w:pPr>
      <w:r w:rsidRPr="00173A43">
        <w:rPr>
          <w:sz w:val="24"/>
          <w:szCs w:val="24"/>
        </w:rPr>
        <w:t>What happened?</w:t>
      </w:r>
    </w:p>
    <w:p w14:paraId="3BD2C503" w14:textId="77777777" w:rsidR="007C62B8" w:rsidRDefault="007C62B8" w:rsidP="007C62B8">
      <w:pPr>
        <w:spacing w:line="360" w:lineRule="auto"/>
        <w:ind w:right="237"/>
        <w:jc w:val="both"/>
        <w:rPr>
          <w:sz w:val="24"/>
          <w:szCs w:val="24"/>
        </w:rPr>
      </w:pPr>
      <w:r w:rsidRPr="00173A43">
        <w:rPr>
          <w:sz w:val="24"/>
          <w:szCs w:val="24"/>
        </w:rPr>
        <w:t xml:space="preserve">First year, under tutorship: </w:t>
      </w:r>
    </w:p>
    <w:p w14:paraId="1FDCD337" w14:textId="77777777" w:rsidR="007C62B8" w:rsidRPr="00173A43" w:rsidRDefault="007C62B8" w:rsidP="007C62B8">
      <w:pPr>
        <w:spacing w:line="360" w:lineRule="auto"/>
        <w:ind w:right="237"/>
        <w:jc w:val="both"/>
        <w:rPr>
          <w:sz w:val="24"/>
          <w:szCs w:val="24"/>
        </w:rPr>
      </w:pPr>
      <w:r>
        <w:rPr>
          <w:sz w:val="24"/>
          <w:szCs w:val="24"/>
        </w:rPr>
        <w:t xml:space="preserve">After leaving initial training, I was placed onto a team of response officers, one of whom was assigned to be my tutor constable. Initially, I struggled to get used to the culture within my new team, as well as differences in personality between myself and my more experienced colleagues. Throughout this period under tutorship, I built up a professional relationship with my tutor, but in-hindsight, did not manage to engage with them to a level that is necessary for a trusting colleague relationship. In turn, I feel that I reflected this attitude back onto my other team members – and I did not engage with them when needing help, instead relying on the formal relationship with the tutor. After initial tutorship, I was transferred to a new team, and quickly integrated myself into the team in a way that allowed for mutual support and trust. </w:t>
      </w:r>
    </w:p>
    <w:p w14:paraId="759FB7A0" w14:textId="77777777" w:rsidR="007C62B8" w:rsidRPr="00173A43" w:rsidRDefault="007C62B8" w:rsidP="007C62B8">
      <w:pPr>
        <w:spacing w:line="360" w:lineRule="auto"/>
        <w:ind w:right="237"/>
        <w:jc w:val="both"/>
        <w:rPr>
          <w:sz w:val="24"/>
          <w:szCs w:val="24"/>
        </w:rPr>
      </w:pPr>
    </w:p>
    <w:p w14:paraId="0B545C61" w14:textId="77777777" w:rsidR="007C62B8" w:rsidRDefault="007C62B8" w:rsidP="007C62B8">
      <w:pPr>
        <w:spacing w:line="360" w:lineRule="auto"/>
        <w:ind w:right="237"/>
        <w:jc w:val="both"/>
        <w:rPr>
          <w:sz w:val="24"/>
          <w:szCs w:val="24"/>
        </w:rPr>
      </w:pPr>
      <w:r w:rsidRPr="00173A43">
        <w:rPr>
          <w:sz w:val="24"/>
          <w:szCs w:val="24"/>
        </w:rPr>
        <w:t>Second year, gaining confidence:</w:t>
      </w:r>
    </w:p>
    <w:p w14:paraId="3E68B467" w14:textId="77777777" w:rsidR="007C62B8" w:rsidRPr="00173A43" w:rsidRDefault="007C62B8" w:rsidP="007C62B8">
      <w:pPr>
        <w:spacing w:line="360" w:lineRule="auto"/>
        <w:ind w:right="237"/>
        <w:jc w:val="both"/>
        <w:rPr>
          <w:sz w:val="24"/>
          <w:szCs w:val="24"/>
        </w:rPr>
      </w:pPr>
      <w:r>
        <w:rPr>
          <w:sz w:val="24"/>
          <w:szCs w:val="24"/>
        </w:rPr>
        <w:t xml:space="preserve">Moving on from my first year, I received much support from my colleagues in completing commonplace routines that I was not familiar or confident with, but my most significant experiences with mentorship and coaching happened during formal attachments during </w:t>
      </w:r>
      <w:r w:rsidRPr="00173A43">
        <w:rPr>
          <w:sz w:val="24"/>
          <w:szCs w:val="24"/>
        </w:rPr>
        <w:t xml:space="preserve">my second year of probation, </w:t>
      </w:r>
      <w:r>
        <w:rPr>
          <w:sz w:val="24"/>
          <w:szCs w:val="24"/>
        </w:rPr>
        <w:t xml:space="preserve">in </w:t>
      </w:r>
      <w:r w:rsidRPr="00173A43">
        <w:rPr>
          <w:sz w:val="24"/>
          <w:szCs w:val="24"/>
        </w:rPr>
        <w:t>I was required to complete attachments with two investigatory departments: the hub, and CID.</w:t>
      </w:r>
      <w:r>
        <w:rPr>
          <w:sz w:val="24"/>
          <w:szCs w:val="24"/>
        </w:rPr>
        <w:t xml:space="preserve"> I completed my attachment with the hub firstly, in which I was paired with an officer who had years of experience leading investigations into volume and priority crimes, and compiling case files for them. Prior to my attachment with the hub, I had had few interactions with case files, and my lack of knowledge caused me to avoid them. My mentor within the hub provided me with a great deal of contextual knowledge, which made clear several complicated processes, and allowed me to see the case file process in a more holistic way. </w:t>
      </w:r>
    </w:p>
    <w:p w14:paraId="51DDB1FA" w14:textId="77777777" w:rsidR="007C62B8" w:rsidRPr="00173A43" w:rsidRDefault="007C62B8" w:rsidP="007C62B8">
      <w:pPr>
        <w:spacing w:line="360" w:lineRule="auto"/>
        <w:ind w:right="237"/>
        <w:jc w:val="both"/>
        <w:rPr>
          <w:sz w:val="24"/>
          <w:szCs w:val="24"/>
        </w:rPr>
      </w:pPr>
    </w:p>
    <w:p w14:paraId="4101A680" w14:textId="77777777" w:rsidR="007C62B8" w:rsidRDefault="007C62B8" w:rsidP="007C62B8">
      <w:pPr>
        <w:spacing w:line="360" w:lineRule="auto"/>
        <w:ind w:right="237"/>
        <w:jc w:val="both"/>
        <w:rPr>
          <w:sz w:val="24"/>
          <w:szCs w:val="24"/>
        </w:rPr>
      </w:pPr>
      <w:r w:rsidRPr="00173A43">
        <w:rPr>
          <w:sz w:val="24"/>
          <w:szCs w:val="24"/>
        </w:rPr>
        <w:t xml:space="preserve">Third year, skills and development: </w:t>
      </w:r>
    </w:p>
    <w:p w14:paraId="775D5ECE" w14:textId="77777777" w:rsidR="007C62B8" w:rsidRPr="00173A43" w:rsidRDefault="007C62B8" w:rsidP="007C62B8">
      <w:pPr>
        <w:spacing w:line="360" w:lineRule="auto"/>
        <w:ind w:right="237"/>
        <w:jc w:val="both"/>
        <w:rPr>
          <w:sz w:val="24"/>
          <w:szCs w:val="24"/>
        </w:rPr>
      </w:pPr>
      <w:r>
        <w:rPr>
          <w:sz w:val="24"/>
          <w:szCs w:val="24"/>
        </w:rPr>
        <w:t xml:space="preserve">The end of my second year and onward has brought about many changes to my team, as well as my role within it. Due to my old sergeant gaining promotion, my team has had a new manager who has many years of experience in different departments and roles. My new manager encourages conversations surrounding professional and onward development, and I have had many productive conversations with him concerning promotions, lateral movement and career paths. Further to this, I have also seen the introduction of newer colleagues onto my team, which has caused me on many occasions to be the most experienced constable on the team. More often I have been the recipient of radio conversations where a colleague newer in service has asked me for advice, and I have also found that I have been more able and capable to give that advice in recent months.   </w:t>
      </w:r>
    </w:p>
    <w:p w14:paraId="540AEAAA" w14:textId="77777777" w:rsidR="007C62B8" w:rsidRPr="00173A43" w:rsidRDefault="007C62B8" w:rsidP="007C62B8">
      <w:pPr>
        <w:spacing w:line="360" w:lineRule="auto"/>
        <w:ind w:right="237"/>
        <w:jc w:val="both"/>
        <w:rPr>
          <w:sz w:val="24"/>
          <w:szCs w:val="24"/>
        </w:rPr>
      </w:pPr>
    </w:p>
    <w:p w14:paraId="41D94FE7" w14:textId="77777777" w:rsidR="007C62B8" w:rsidRPr="00173A43" w:rsidRDefault="007C62B8" w:rsidP="007C62B8">
      <w:pPr>
        <w:spacing w:line="360" w:lineRule="auto"/>
        <w:ind w:right="237"/>
        <w:jc w:val="both"/>
        <w:rPr>
          <w:sz w:val="24"/>
          <w:szCs w:val="24"/>
        </w:rPr>
      </w:pPr>
      <w:r w:rsidRPr="00173A43">
        <w:rPr>
          <w:sz w:val="24"/>
          <w:szCs w:val="24"/>
        </w:rPr>
        <w:t xml:space="preserve">So What? </w:t>
      </w:r>
    </w:p>
    <w:p w14:paraId="48DB2A15" w14:textId="77777777" w:rsidR="007C62B8" w:rsidRPr="00173A43" w:rsidRDefault="007C62B8" w:rsidP="007C62B8">
      <w:pPr>
        <w:spacing w:line="360" w:lineRule="auto"/>
        <w:ind w:right="237"/>
        <w:jc w:val="both"/>
        <w:rPr>
          <w:sz w:val="24"/>
          <w:szCs w:val="24"/>
        </w:rPr>
      </w:pPr>
      <w:r w:rsidRPr="00173A43">
        <w:rPr>
          <w:sz w:val="24"/>
          <w:szCs w:val="24"/>
        </w:rPr>
        <w:t xml:space="preserve">Throughout my three years in probation, I have received coaching and mentoring in many forms, facilitating both gaining new skills and building upon existing knowledge. At the time of writing, I still benefit from ongoing mentor-mentee relationships, and have even begun to assist newer colleagues with their own development. In my first year, I benefitted from a more structured coaching programme in the form of tutorship, in which I gained important organisational knowledge and competence in the most basic aspects of my role. As a new student constable, my tutor’s goal was to ensure that I attained independent patrol status (IPS) by obtaining core policing competencies. This relationship most closely resembled coaching, following goals set by the training department and within the framework outlined by the Policing Education Qualifications Framework (PEQF), a relationship was established between us that followed a fairly narrow pathway and ensured that we were both familiar with the expectations and end-term goals required of both student and coach (College of Policing, November 2023). </w:t>
      </w:r>
    </w:p>
    <w:p w14:paraId="1AEA4751" w14:textId="77777777" w:rsidR="007C62B8" w:rsidRPr="00173A43" w:rsidRDefault="007C62B8" w:rsidP="007C62B8">
      <w:pPr>
        <w:spacing w:line="360" w:lineRule="auto"/>
        <w:ind w:right="237"/>
        <w:jc w:val="both"/>
        <w:rPr>
          <w:sz w:val="24"/>
          <w:szCs w:val="24"/>
        </w:rPr>
      </w:pPr>
      <w:r w:rsidRPr="00173A43">
        <w:rPr>
          <w:sz w:val="24"/>
          <w:szCs w:val="24"/>
        </w:rPr>
        <w:t xml:space="preserve">I believe that the formal setting for this coaching period benefitted me as I was still getting used to policing culture, as well as the standards and quality of work expected from me. I had a lot to learn, especially concerning knowledge gained </w:t>
      </w:r>
      <w:r w:rsidRPr="00173A43">
        <w:rPr>
          <w:sz w:val="24"/>
          <w:szCs w:val="24"/>
        </w:rPr>
        <w:lastRenderedPageBreak/>
        <w:t xml:space="preserve">through initial training which had to be implemented through real-life scenarios. In order for me to work at my best professionally, the more clearly defined boundaries between personal and professional relationships offered by a structured coaching approach proved beneficial. It was clear that my tutor would maintain neutrality and would not be giving me any concessions in completing my required checklists based on any personal interactions outside of the coach-student relationship. The International Coaching Federation (2018) writes that the professional aspect of coaching is clarified with boundaries and allows both parties to retain objectivity, avoiding slipping into roles that could compromise either party’s professional expectations within that relationship. </w:t>
      </w:r>
    </w:p>
    <w:p w14:paraId="28BEA02E" w14:textId="77777777" w:rsidR="007C62B8" w:rsidRPr="00173A43" w:rsidRDefault="007C62B8" w:rsidP="007C62B8">
      <w:pPr>
        <w:spacing w:line="360" w:lineRule="auto"/>
        <w:ind w:right="237"/>
        <w:jc w:val="both"/>
        <w:rPr>
          <w:sz w:val="24"/>
          <w:szCs w:val="24"/>
        </w:rPr>
      </w:pPr>
    </w:p>
    <w:p w14:paraId="3413CF91" w14:textId="77777777" w:rsidR="007C62B8" w:rsidRPr="00173A43" w:rsidRDefault="007C62B8" w:rsidP="007C62B8">
      <w:pPr>
        <w:spacing w:line="360" w:lineRule="auto"/>
        <w:ind w:right="237"/>
        <w:jc w:val="both"/>
        <w:rPr>
          <w:sz w:val="24"/>
          <w:szCs w:val="24"/>
        </w:rPr>
      </w:pPr>
      <w:r w:rsidRPr="00173A43">
        <w:rPr>
          <w:sz w:val="24"/>
          <w:szCs w:val="24"/>
        </w:rPr>
        <w:t xml:space="preserve">I would describe my tutor as strictly professional, and I did not get to know them personally during the time that I worked with them. </w:t>
      </w:r>
      <w:r>
        <w:rPr>
          <w:sz w:val="24"/>
          <w:szCs w:val="24"/>
        </w:rPr>
        <w:t>I feel t</w:t>
      </w:r>
      <w:r w:rsidRPr="00173A43">
        <w:rPr>
          <w:sz w:val="24"/>
          <w:szCs w:val="24"/>
        </w:rPr>
        <w:t>his also allowed for honest and neutral feedback, which was provided primarily on reviews conducted every few weeks, but also took place on a daily basis in the form of informal conversations about my conduct and behaviour on that day. In line with professional coaching guidance, feedback was also given whenever a problem was identified, which according to guidance allows students to handle and address problems at the earliest opportunities (Garfinkle, 2022).</w:t>
      </w:r>
    </w:p>
    <w:p w14:paraId="770EB2C2" w14:textId="77777777" w:rsidR="007C62B8" w:rsidRPr="00173A43" w:rsidRDefault="007C62B8" w:rsidP="007C62B8">
      <w:pPr>
        <w:spacing w:line="360" w:lineRule="auto"/>
        <w:ind w:right="237"/>
        <w:jc w:val="both"/>
        <w:rPr>
          <w:sz w:val="24"/>
          <w:szCs w:val="24"/>
        </w:rPr>
      </w:pPr>
    </w:p>
    <w:p w14:paraId="09ECA874" w14:textId="77777777" w:rsidR="007C62B8" w:rsidRPr="00173A43" w:rsidRDefault="007C62B8" w:rsidP="007C62B8">
      <w:pPr>
        <w:spacing w:line="360" w:lineRule="auto"/>
        <w:ind w:right="237"/>
        <w:jc w:val="both"/>
        <w:rPr>
          <w:sz w:val="24"/>
          <w:szCs w:val="24"/>
        </w:rPr>
      </w:pPr>
      <w:r w:rsidRPr="00173A43">
        <w:rPr>
          <w:sz w:val="24"/>
          <w:szCs w:val="24"/>
        </w:rPr>
        <w:t>When considering my experience from the attachments in my second year, I can highlight many differences between these and my first-year tutorship. Although both attachments had end-goals in a formalised checklist style format, as well as a set duration similar to a coaching style of development, the actual experiences were much more informal compared to that experienced in my initial tutorship phase. Colleagues that were assigned to be my mentors were already familiar to me, and it was apparent to me that from their point of view, the emphasis for my training was not on completing a checklist, but on my own skills and further professional development.</w:t>
      </w:r>
      <w:r>
        <w:rPr>
          <w:sz w:val="24"/>
          <w:szCs w:val="24"/>
        </w:rPr>
        <w:t xml:space="preserve"> </w:t>
      </w:r>
    </w:p>
    <w:p w14:paraId="570713E0" w14:textId="77777777" w:rsidR="007C62B8" w:rsidRPr="00173A43" w:rsidRDefault="007C62B8" w:rsidP="007C62B8">
      <w:pPr>
        <w:spacing w:line="360" w:lineRule="auto"/>
        <w:ind w:right="237"/>
        <w:jc w:val="both"/>
        <w:rPr>
          <w:sz w:val="24"/>
          <w:szCs w:val="24"/>
        </w:rPr>
      </w:pPr>
    </w:p>
    <w:p w14:paraId="459258E2" w14:textId="77777777" w:rsidR="007C62B8" w:rsidRPr="00173A43" w:rsidRDefault="007C62B8" w:rsidP="007C62B8">
      <w:pPr>
        <w:spacing w:line="360" w:lineRule="auto"/>
        <w:ind w:right="237"/>
        <w:jc w:val="both"/>
        <w:rPr>
          <w:sz w:val="24"/>
          <w:szCs w:val="24"/>
        </w:rPr>
      </w:pPr>
      <w:r w:rsidRPr="00173A43">
        <w:rPr>
          <w:sz w:val="24"/>
          <w:szCs w:val="24"/>
        </w:rPr>
        <w:t xml:space="preserve">One aspect of my second year that ran contrary to my expectations was my attachment to CID. Although I enjoyed the experience and the access to a plethora of new skills, including professional investigation techniques, in-depth evidence gathering protocols, and better engagement with third-party legal bodies such as </w:t>
      </w:r>
      <w:r w:rsidRPr="00173A43">
        <w:rPr>
          <w:sz w:val="24"/>
          <w:szCs w:val="24"/>
        </w:rPr>
        <w:lastRenderedPageBreak/>
        <w:t xml:space="preserve">CPS, I did feel that my attachment came too early in my tenure. Although I had over a year’s experience on response, I believe that there was a significant gap in the knowledge I had obtained on response and the presumed knowledge of an officer on CID. This was primarily through the unpredictable nature of incidents occurring during any given </w:t>
      </w:r>
      <w:r>
        <w:rPr>
          <w:sz w:val="24"/>
          <w:szCs w:val="24"/>
        </w:rPr>
        <w:t>day, week or month</w:t>
      </w:r>
      <w:r w:rsidRPr="00173A43">
        <w:rPr>
          <w:sz w:val="24"/>
          <w:szCs w:val="24"/>
        </w:rPr>
        <w:t>, as it would have been at best difficult and at worst deeply unethical</w:t>
      </w:r>
      <w:r>
        <w:rPr>
          <w:sz w:val="24"/>
          <w:szCs w:val="24"/>
        </w:rPr>
        <w:t xml:space="preserve"> and illegal</w:t>
      </w:r>
      <w:r w:rsidRPr="00173A43">
        <w:rPr>
          <w:sz w:val="24"/>
          <w:szCs w:val="24"/>
        </w:rPr>
        <w:t xml:space="preserve"> to produce certain kinds of criminality so that I could be coached through the correct response. This is an inevitable situation for any career dealing with the public, and this experience of feeling out of my depth has prompted me to proactively seek out knowledge on areas I have not dealt with in real-life scenarios. </w:t>
      </w:r>
      <w:r>
        <w:rPr>
          <w:sz w:val="24"/>
          <w:szCs w:val="24"/>
        </w:rPr>
        <w:t>Conversely, I believe that I would have benefitted from completing my attachment with the hub in first year. Having the important skills involved in case-file building would have proved most beneficial to me in the year previous, and even being made aware of why certain forms or paperwork were completed provided much needed context into a seemingly daunting process (Wood et al., 2018)</w:t>
      </w:r>
    </w:p>
    <w:p w14:paraId="1A68AE25" w14:textId="77777777" w:rsidR="007C62B8" w:rsidRPr="00173A43" w:rsidRDefault="007C62B8" w:rsidP="007C62B8">
      <w:pPr>
        <w:spacing w:line="360" w:lineRule="auto"/>
        <w:ind w:right="237"/>
        <w:jc w:val="both"/>
        <w:rPr>
          <w:sz w:val="24"/>
          <w:szCs w:val="24"/>
        </w:rPr>
      </w:pPr>
    </w:p>
    <w:p w14:paraId="3CED8554" w14:textId="77777777" w:rsidR="007C62B8" w:rsidRPr="00173A43" w:rsidRDefault="007C62B8" w:rsidP="007C62B8">
      <w:pPr>
        <w:spacing w:line="360" w:lineRule="auto"/>
        <w:ind w:right="237"/>
        <w:jc w:val="both"/>
        <w:rPr>
          <w:sz w:val="24"/>
          <w:szCs w:val="24"/>
        </w:rPr>
      </w:pPr>
      <w:r w:rsidRPr="00173A43">
        <w:rPr>
          <w:sz w:val="24"/>
          <w:szCs w:val="24"/>
        </w:rPr>
        <w:t xml:space="preserve">During my third year, I have seen many changes within my own team, including a change of supervisor and the introduction of several new colleagues that are newer in service than myself. As my relative seniority within the team has changed, I have been given the opportunity to discuss my own personal and professional development with my sergeant, prompting me to assess my own career path. This has in turn developed my self-reflective practises, especially in debrief and in more complex policing scenarios. </w:t>
      </w:r>
    </w:p>
    <w:p w14:paraId="7F20B0B8" w14:textId="77777777" w:rsidR="007C62B8" w:rsidRPr="00173A43" w:rsidRDefault="007C62B8" w:rsidP="007C62B8">
      <w:pPr>
        <w:spacing w:line="360" w:lineRule="auto"/>
        <w:ind w:right="237"/>
        <w:jc w:val="both"/>
        <w:rPr>
          <w:sz w:val="24"/>
          <w:szCs w:val="24"/>
        </w:rPr>
      </w:pPr>
    </w:p>
    <w:p w14:paraId="24286E71" w14:textId="77777777" w:rsidR="007C62B8" w:rsidRPr="00173A43" w:rsidRDefault="007C62B8" w:rsidP="007C62B8">
      <w:pPr>
        <w:spacing w:line="360" w:lineRule="auto"/>
        <w:ind w:right="237"/>
        <w:jc w:val="both"/>
        <w:rPr>
          <w:sz w:val="24"/>
          <w:szCs w:val="24"/>
        </w:rPr>
      </w:pPr>
      <w:r w:rsidRPr="00173A43">
        <w:rPr>
          <w:sz w:val="24"/>
          <w:szCs w:val="24"/>
        </w:rPr>
        <w:t xml:space="preserve">With my newer colleagues, I have often taken on the role of a mentor to them, but also the role of a ‘buddy’, </w:t>
      </w:r>
      <w:r>
        <w:rPr>
          <w:sz w:val="24"/>
          <w:szCs w:val="24"/>
        </w:rPr>
        <w:t>being someone who</w:t>
      </w:r>
      <w:r w:rsidRPr="00173A43">
        <w:rPr>
          <w:sz w:val="24"/>
          <w:szCs w:val="24"/>
        </w:rPr>
        <w:t xml:space="preserve"> may assist a new colleague for a short period of time as they adjust to a new role (Skills for Care, ND). Although less often than in my first or second year, I still also rely on the advice of more experienced colleagues and will often seek out support in my decision making where I am unsure. In this way, informal mentorship is the backbone</w:t>
      </w:r>
      <w:r>
        <w:rPr>
          <w:sz w:val="24"/>
          <w:szCs w:val="24"/>
        </w:rPr>
        <w:t xml:space="preserve"> of</w:t>
      </w:r>
      <w:r w:rsidRPr="00173A43">
        <w:rPr>
          <w:sz w:val="24"/>
          <w:szCs w:val="24"/>
        </w:rPr>
        <w:t xml:space="preserve"> continuous development, wherein there is a system of mutual help between colleagues where skills or knowledge is lacking. </w:t>
      </w:r>
    </w:p>
    <w:p w14:paraId="3E21B899" w14:textId="77777777" w:rsidR="007C62B8" w:rsidRDefault="007C62B8" w:rsidP="007C62B8">
      <w:pPr>
        <w:spacing w:line="360" w:lineRule="auto"/>
        <w:ind w:right="237"/>
        <w:jc w:val="both"/>
        <w:rPr>
          <w:sz w:val="24"/>
          <w:szCs w:val="24"/>
        </w:rPr>
      </w:pPr>
    </w:p>
    <w:p w14:paraId="2EB38D5D" w14:textId="77777777" w:rsidR="007C62B8" w:rsidRPr="00173A43" w:rsidRDefault="007C62B8" w:rsidP="007C62B8">
      <w:pPr>
        <w:spacing w:line="360" w:lineRule="auto"/>
        <w:ind w:right="237"/>
        <w:jc w:val="both"/>
        <w:rPr>
          <w:sz w:val="24"/>
          <w:szCs w:val="24"/>
        </w:rPr>
      </w:pPr>
      <w:r>
        <w:rPr>
          <w:sz w:val="24"/>
          <w:szCs w:val="24"/>
        </w:rPr>
        <w:t xml:space="preserve">What now? </w:t>
      </w:r>
    </w:p>
    <w:p w14:paraId="39430313" w14:textId="77777777" w:rsidR="007C62B8" w:rsidRPr="00173A43" w:rsidRDefault="007C62B8" w:rsidP="007C62B8">
      <w:pPr>
        <w:spacing w:line="360" w:lineRule="auto"/>
        <w:ind w:right="237"/>
        <w:jc w:val="both"/>
        <w:rPr>
          <w:sz w:val="24"/>
          <w:szCs w:val="24"/>
        </w:rPr>
      </w:pPr>
      <w:r w:rsidRPr="00173A43">
        <w:rPr>
          <w:sz w:val="24"/>
          <w:szCs w:val="24"/>
        </w:rPr>
        <w:lastRenderedPageBreak/>
        <w:t xml:space="preserve">The impact that my exposure to coaching and mentoring – formal and informal – has had on my personal and professional development is threefold. I will continue to be a part of the informal mentorship present within the team, utilising the experience around me to improve my own knowledge and experience as well as assisting colleagues with theirs. As my experience within policing continues, I will inevitably develop skills which can assist others, and will no doubt be able to help in situations where such skills are needed. As a beneficiary of a continuous learning mindset, I will continue to instil the same perspective into my team, allowing for more personal and professional development. </w:t>
      </w:r>
    </w:p>
    <w:p w14:paraId="5AD9C505" w14:textId="77777777" w:rsidR="007C62B8" w:rsidRPr="00173A43" w:rsidRDefault="007C62B8" w:rsidP="007C62B8">
      <w:pPr>
        <w:spacing w:line="360" w:lineRule="auto"/>
        <w:ind w:right="237"/>
        <w:jc w:val="both"/>
        <w:rPr>
          <w:sz w:val="24"/>
          <w:szCs w:val="24"/>
        </w:rPr>
      </w:pPr>
    </w:p>
    <w:p w14:paraId="6F6837D7" w14:textId="77777777" w:rsidR="007C62B8" w:rsidRPr="00173A43" w:rsidRDefault="007C62B8" w:rsidP="007C62B8">
      <w:pPr>
        <w:spacing w:line="360" w:lineRule="auto"/>
        <w:ind w:right="237"/>
        <w:jc w:val="both"/>
        <w:rPr>
          <w:sz w:val="24"/>
          <w:szCs w:val="24"/>
        </w:rPr>
      </w:pPr>
      <w:r w:rsidRPr="00173A43">
        <w:rPr>
          <w:sz w:val="24"/>
          <w:szCs w:val="24"/>
        </w:rPr>
        <w:t xml:space="preserve">The second impact on my development is the ability to approach new avenues for training within the police force. Having experienced the benefits of coaching and mentoring, I feel comfortable in seeking out opportunities for more formal training in areas I am unfamiliar with. By engaging in a coaching or mentorship relationship purposefully with colleagues and teams who have more advanced or diverse skills than myself, such as CID, or training programmes that develop those skills such as Advanced Driving, I can enhance my portfolio of skills to include ones which will increase my capacity for effective policing. </w:t>
      </w:r>
    </w:p>
    <w:p w14:paraId="0C3329F2" w14:textId="77777777" w:rsidR="007C62B8" w:rsidRPr="00173A43" w:rsidRDefault="007C62B8" w:rsidP="007C62B8">
      <w:pPr>
        <w:spacing w:line="360" w:lineRule="auto"/>
        <w:ind w:right="237"/>
        <w:jc w:val="both"/>
        <w:rPr>
          <w:sz w:val="24"/>
          <w:szCs w:val="24"/>
        </w:rPr>
      </w:pPr>
    </w:p>
    <w:p w14:paraId="21DCDFB0" w14:textId="77777777" w:rsidR="007C62B8" w:rsidRPr="00173A43" w:rsidRDefault="007C62B8" w:rsidP="007C62B8">
      <w:pPr>
        <w:spacing w:line="360" w:lineRule="auto"/>
        <w:ind w:right="237"/>
        <w:jc w:val="both"/>
        <w:rPr>
          <w:sz w:val="24"/>
          <w:szCs w:val="24"/>
        </w:rPr>
      </w:pPr>
      <w:r w:rsidRPr="00173A43">
        <w:rPr>
          <w:sz w:val="24"/>
          <w:szCs w:val="24"/>
        </w:rPr>
        <w:t xml:space="preserve">The final impact that mentoring specifically has had on me is an increased sense of trust and camaraderie within my team. While coaching provides for a more professional and impartial approach to training and development, the interpersonal skills which come with a mentoring relationship have benefits in themselves which help with team cohesion. Furthermore, in establishing a culture of mentorship and mutual aid within the team, we are able to appreciate the diversity of skill sets available and can apply them to the range of situations we encounter as police officers. In engaging with different people, both as recipient and provider of development, I have broadened my experience of interpersonal relationships with my colleagues, allowing for a greater sense of cohesion and strategic utility of the skills people possess. </w:t>
      </w:r>
    </w:p>
    <w:p w14:paraId="317E3450" w14:textId="77777777" w:rsidR="007C62B8" w:rsidRPr="00173A43" w:rsidRDefault="007C62B8" w:rsidP="007C62B8">
      <w:pPr>
        <w:ind w:right="237"/>
        <w:jc w:val="both"/>
        <w:rPr>
          <w:sz w:val="24"/>
          <w:szCs w:val="24"/>
        </w:rPr>
      </w:pPr>
    </w:p>
    <w:p w14:paraId="51A99E94" w14:textId="2F18F9C5" w:rsidR="007C62B8" w:rsidRDefault="007C62B8" w:rsidP="007C62B8">
      <w:pPr>
        <w:jc w:val="right"/>
        <w:rPr>
          <w:i/>
          <w:iCs/>
          <w:sz w:val="24"/>
          <w:szCs w:val="24"/>
        </w:rPr>
      </w:pPr>
      <w:r>
        <w:rPr>
          <w:i/>
          <w:iCs/>
          <w:sz w:val="24"/>
          <w:szCs w:val="24"/>
        </w:rPr>
        <w:t>Word Count: 1993 words</w:t>
      </w:r>
    </w:p>
    <w:p w14:paraId="6C32C80A" w14:textId="77777777" w:rsidR="007C62B8" w:rsidRDefault="007C62B8">
      <w:pPr>
        <w:overflowPunct/>
        <w:autoSpaceDE/>
        <w:autoSpaceDN/>
        <w:adjustRightInd/>
        <w:textAlignment w:val="auto"/>
        <w:rPr>
          <w:i/>
          <w:iCs/>
          <w:sz w:val="24"/>
          <w:szCs w:val="24"/>
        </w:rPr>
      </w:pPr>
      <w:r>
        <w:rPr>
          <w:i/>
          <w:iCs/>
          <w:sz w:val="24"/>
          <w:szCs w:val="24"/>
        </w:rPr>
        <w:br w:type="page"/>
      </w:r>
    </w:p>
    <w:p w14:paraId="302C5080" w14:textId="77777777" w:rsidR="007C62B8" w:rsidRPr="00173A43" w:rsidRDefault="007C62B8" w:rsidP="007C62B8">
      <w:pPr>
        <w:jc w:val="right"/>
        <w:rPr>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A160775" w14:textId="77777777" w:rsidR="007C62B8" w:rsidRDefault="007C62B8" w:rsidP="00340E9A">
      <w:pPr>
        <w:keepNext/>
        <w:spacing w:before="240" w:after="60"/>
        <w:ind w:right="237"/>
        <w:jc w:val="both"/>
        <w:rPr>
          <w:sz w:val="24"/>
          <w:szCs w:val="24"/>
        </w:rPr>
      </w:pPr>
    </w:p>
    <w:p w14:paraId="181C970A" w14:textId="77777777" w:rsidR="007C62B8" w:rsidRPr="007C62B8" w:rsidRDefault="007C62B8" w:rsidP="007C62B8">
      <w:pPr>
        <w:pStyle w:val="NormalWeb"/>
        <w:shd w:val="clear" w:color="auto" w:fill="FFFFFF"/>
        <w:spacing w:before="0" w:beforeAutospacing="0" w:after="173" w:afterAutospacing="0"/>
        <w:rPr>
          <w:rFonts w:ascii="Arial" w:hAnsi="Arial" w:cs="Arial"/>
          <w:color w:val="000000"/>
        </w:rPr>
      </w:pPr>
      <w:r w:rsidRPr="007C62B8">
        <w:rPr>
          <w:rFonts w:ascii="Arial" w:hAnsi="Arial" w:cs="Arial"/>
          <w:color w:val="000000"/>
        </w:rPr>
        <w:t xml:space="preserve">AVON AND SOMERSET POLICE, 1 </w:t>
      </w:r>
      <w:proofErr w:type="gramStart"/>
      <w:r w:rsidRPr="007C62B8">
        <w:rPr>
          <w:rFonts w:ascii="Arial" w:hAnsi="Arial" w:cs="Arial"/>
          <w:color w:val="000000"/>
        </w:rPr>
        <w:t>April,</w:t>
      </w:r>
      <w:proofErr w:type="gramEnd"/>
      <w:r w:rsidRPr="007C62B8">
        <w:rPr>
          <w:rFonts w:ascii="Arial" w:hAnsi="Arial" w:cs="Arial"/>
          <w:color w:val="000000"/>
        </w:rPr>
        <w:t xml:space="preserve"> 2023-last update, Swan video highlights importance of sharing police social media appeals. Available: </w:t>
      </w:r>
      <w:hyperlink r:id="rId15" w:tgtFrame="_blank" w:history="1">
        <w:r w:rsidRPr="007C62B8">
          <w:rPr>
            <w:rStyle w:val="Hyperlink"/>
            <w:rFonts w:ascii="Arial" w:hAnsi="Arial" w:cs="Arial"/>
            <w:color w:val="0066CC"/>
          </w:rPr>
          <w:t>https://www.avonandsomerset.police.uk/news/2023/04/swan-video-highlights-importance-of-sharing-police-social-media-appeals/</w:t>
        </w:r>
      </w:hyperlink>
      <w:r w:rsidRPr="007C62B8">
        <w:rPr>
          <w:rFonts w:ascii="Arial" w:hAnsi="Arial" w:cs="Arial"/>
          <w:color w:val="000000"/>
        </w:rPr>
        <w:t> [6 November, 2023].</w:t>
      </w:r>
    </w:p>
    <w:p w14:paraId="1BDB0A5D" w14:textId="77777777" w:rsidR="007C62B8" w:rsidRPr="007C62B8" w:rsidRDefault="007C62B8" w:rsidP="007C62B8">
      <w:pPr>
        <w:pStyle w:val="NormalWeb"/>
        <w:shd w:val="clear" w:color="auto" w:fill="FFFFFF"/>
        <w:spacing w:before="0" w:beforeAutospacing="0" w:after="173" w:afterAutospacing="0"/>
        <w:rPr>
          <w:rFonts w:ascii="Arial" w:hAnsi="Arial" w:cs="Arial"/>
          <w:color w:val="000000"/>
        </w:rPr>
      </w:pPr>
      <w:r w:rsidRPr="007C62B8">
        <w:rPr>
          <w:rFonts w:ascii="Arial" w:hAnsi="Arial" w:cs="Arial"/>
          <w:color w:val="000000"/>
        </w:rPr>
        <w:t>CAREY, W., PHILIPPON, D.J. and CUMMINGS, G.G., 2011. Coaching models for leadership development: An integrative review. </w:t>
      </w:r>
      <w:r w:rsidRPr="007C62B8">
        <w:rPr>
          <w:rFonts w:ascii="Arial" w:hAnsi="Arial" w:cs="Arial"/>
          <w:i/>
          <w:iCs/>
          <w:color w:val="000000"/>
        </w:rPr>
        <w:t>Journal of leadership studies (Hoboken, N.J.), </w:t>
      </w:r>
      <w:r w:rsidRPr="007C62B8">
        <w:rPr>
          <w:rFonts w:ascii="Arial" w:hAnsi="Arial" w:cs="Arial"/>
          <w:b/>
          <w:bCs/>
          <w:color w:val="000000"/>
        </w:rPr>
        <w:t>5</w:t>
      </w:r>
      <w:r w:rsidRPr="007C62B8">
        <w:rPr>
          <w:rFonts w:ascii="Arial" w:hAnsi="Arial" w:cs="Arial"/>
          <w:color w:val="000000"/>
        </w:rPr>
        <w:t>(1), pp. 51-69.</w:t>
      </w:r>
    </w:p>
    <w:p w14:paraId="3D29604F" w14:textId="77777777" w:rsidR="007C62B8" w:rsidRPr="007C62B8" w:rsidRDefault="007C62B8" w:rsidP="007C62B8">
      <w:pPr>
        <w:pStyle w:val="NormalWeb"/>
        <w:shd w:val="clear" w:color="auto" w:fill="FFFFFF"/>
        <w:spacing w:before="0" w:beforeAutospacing="0" w:after="173" w:afterAutospacing="0"/>
        <w:rPr>
          <w:rFonts w:ascii="Arial" w:hAnsi="Arial" w:cs="Arial"/>
          <w:color w:val="000000"/>
        </w:rPr>
      </w:pPr>
      <w:r w:rsidRPr="007C62B8">
        <w:rPr>
          <w:rFonts w:ascii="Arial" w:hAnsi="Arial" w:cs="Arial"/>
          <w:color w:val="000000"/>
        </w:rPr>
        <w:t>CHARTERED INSTITUTE OF PERSONNEL AND DEVELOPMENT, 02/08/, 2023-last update, Coaching and Mentoring. Available: </w:t>
      </w:r>
      <w:hyperlink r:id="rId16" w:tgtFrame="_blank" w:history="1">
        <w:r w:rsidRPr="007C62B8">
          <w:rPr>
            <w:rStyle w:val="Hyperlink"/>
            <w:rFonts w:ascii="Arial" w:hAnsi="Arial" w:cs="Arial"/>
            <w:color w:val="0066CC"/>
          </w:rPr>
          <w:t>https://www.cipd.org/uk/knowledge/factsheets/coaching-mentoring-factsheet/</w:t>
        </w:r>
      </w:hyperlink>
      <w:r w:rsidRPr="007C62B8">
        <w:rPr>
          <w:rFonts w:ascii="Arial" w:hAnsi="Arial" w:cs="Arial"/>
          <w:color w:val="000000"/>
        </w:rPr>
        <w:t> [October 21, 2023].</w:t>
      </w:r>
    </w:p>
    <w:p w14:paraId="77609E52" w14:textId="77777777" w:rsidR="007C62B8" w:rsidRPr="007C62B8" w:rsidRDefault="007C62B8" w:rsidP="007C62B8">
      <w:pPr>
        <w:pStyle w:val="NormalWeb"/>
        <w:shd w:val="clear" w:color="auto" w:fill="FFFFFF"/>
        <w:spacing w:before="0" w:beforeAutospacing="0" w:after="173" w:afterAutospacing="0"/>
        <w:rPr>
          <w:rFonts w:ascii="Arial" w:hAnsi="Arial" w:cs="Arial"/>
          <w:color w:val="000000"/>
        </w:rPr>
      </w:pPr>
      <w:r w:rsidRPr="007C62B8">
        <w:rPr>
          <w:rFonts w:ascii="Arial" w:hAnsi="Arial" w:cs="Arial"/>
          <w:color w:val="000000"/>
        </w:rPr>
        <w:t xml:space="preserve">COLLEGE OF POLICING, </w:t>
      </w:r>
      <w:proofErr w:type="gramStart"/>
      <w:r w:rsidRPr="007C62B8">
        <w:rPr>
          <w:rFonts w:ascii="Arial" w:hAnsi="Arial" w:cs="Arial"/>
          <w:color w:val="000000"/>
        </w:rPr>
        <w:t>November,</w:t>
      </w:r>
      <w:proofErr w:type="gramEnd"/>
      <w:r w:rsidRPr="007C62B8">
        <w:rPr>
          <w:rFonts w:ascii="Arial" w:hAnsi="Arial" w:cs="Arial"/>
          <w:color w:val="000000"/>
        </w:rPr>
        <w:t xml:space="preserve"> 2023-last update, Tutor/Tutor Constable. Available: </w:t>
      </w:r>
      <w:hyperlink r:id="rId17" w:tgtFrame="_blank" w:history="1">
        <w:r w:rsidRPr="007C62B8">
          <w:rPr>
            <w:rStyle w:val="Hyperlink"/>
            <w:rFonts w:ascii="Arial" w:hAnsi="Arial" w:cs="Arial"/>
            <w:color w:val="0066CC"/>
          </w:rPr>
          <w:t>https://profdev.college.police.uk/professional-profile/tutor-tutor-constable/</w:t>
        </w:r>
      </w:hyperlink>
      <w:r w:rsidRPr="007C62B8">
        <w:rPr>
          <w:rFonts w:ascii="Arial" w:hAnsi="Arial" w:cs="Arial"/>
          <w:color w:val="000000"/>
        </w:rPr>
        <w:t> [10 November, 2023].</w:t>
      </w:r>
    </w:p>
    <w:p w14:paraId="50A6B802" w14:textId="77777777" w:rsidR="007C62B8" w:rsidRPr="007C62B8" w:rsidRDefault="007C62B8" w:rsidP="007C62B8">
      <w:pPr>
        <w:pStyle w:val="NormalWeb"/>
        <w:shd w:val="clear" w:color="auto" w:fill="FFFFFF"/>
        <w:spacing w:before="0" w:beforeAutospacing="0" w:after="173" w:afterAutospacing="0"/>
        <w:rPr>
          <w:rFonts w:ascii="Arial" w:hAnsi="Arial" w:cs="Arial"/>
          <w:color w:val="000000"/>
        </w:rPr>
      </w:pPr>
      <w:r w:rsidRPr="007C62B8">
        <w:rPr>
          <w:rFonts w:ascii="Arial" w:hAnsi="Arial" w:cs="Arial"/>
          <w:color w:val="000000"/>
        </w:rPr>
        <w:t>COLLEGE OF POLICING, 2021. </w:t>
      </w:r>
      <w:r w:rsidRPr="007C62B8">
        <w:rPr>
          <w:rFonts w:ascii="Arial" w:hAnsi="Arial" w:cs="Arial"/>
          <w:i/>
          <w:iCs/>
          <w:color w:val="000000"/>
        </w:rPr>
        <w:t>Curiosity: Policing Guidance. </w:t>
      </w:r>
      <w:proofErr w:type="spellStart"/>
      <w:r w:rsidRPr="007C62B8">
        <w:rPr>
          <w:rFonts w:ascii="Arial" w:hAnsi="Arial" w:cs="Arial"/>
          <w:color w:val="000000"/>
        </w:rPr>
        <w:t>CoP.</w:t>
      </w:r>
      <w:proofErr w:type="spellEnd"/>
    </w:p>
    <w:p w14:paraId="26EE0742" w14:textId="77777777" w:rsidR="007C62B8" w:rsidRPr="007C62B8" w:rsidRDefault="007C62B8" w:rsidP="007C62B8">
      <w:pPr>
        <w:pStyle w:val="NormalWeb"/>
        <w:shd w:val="clear" w:color="auto" w:fill="FFFFFF"/>
        <w:spacing w:before="0" w:beforeAutospacing="0" w:after="173" w:afterAutospacing="0"/>
        <w:rPr>
          <w:rFonts w:ascii="Arial" w:hAnsi="Arial" w:cs="Arial"/>
          <w:color w:val="000000"/>
        </w:rPr>
      </w:pPr>
      <w:r w:rsidRPr="007C62B8">
        <w:rPr>
          <w:rFonts w:ascii="Arial" w:hAnsi="Arial" w:cs="Arial"/>
          <w:color w:val="000000"/>
        </w:rPr>
        <w:t>COLLEGE OF POLICING, 2014. </w:t>
      </w:r>
      <w:r w:rsidRPr="007C62B8">
        <w:rPr>
          <w:rFonts w:ascii="Arial" w:hAnsi="Arial" w:cs="Arial"/>
          <w:i/>
          <w:iCs/>
          <w:color w:val="000000"/>
        </w:rPr>
        <w:t>College of Policing: Five Year Strategy.</w:t>
      </w:r>
    </w:p>
    <w:p w14:paraId="14994359" w14:textId="77777777" w:rsidR="007C62B8" w:rsidRPr="007C62B8" w:rsidRDefault="007C62B8" w:rsidP="007C62B8">
      <w:pPr>
        <w:pStyle w:val="NormalWeb"/>
        <w:shd w:val="clear" w:color="auto" w:fill="FFFFFF"/>
        <w:spacing w:before="0" w:beforeAutospacing="0" w:after="173" w:afterAutospacing="0"/>
        <w:rPr>
          <w:rFonts w:ascii="Arial" w:hAnsi="Arial" w:cs="Arial"/>
          <w:color w:val="000000"/>
        </w:rPr>
      </w:pPr>
      <w:r w:rsidRPr="007C62B8">
        <w:rPr>
          <w:rFonts w:ascii="Arial" w:hAnsi="Arial" w:cs="Arial"/>
          <w:color w:val="000000"/>
        </w:rPr>
        <w:t xml:space="preserve">COLLEGE OF POLICING, 23 </w:t>
      </w:r>
      <w:proofErr w:type="gramStart"/>
      <w:r w:rsidRPr="007C62B8">
        <w:rPr>
          <w:rFonts w:ascii="Arial" w:hAnsi="Arial" w:cs="Arial"/>
          <w:color w:val="000000"/>
        </w:rPr>
        <w:t>October,</w:t>
      </w:r>
      <w:proofErr w:type="gramEnd"/>
      <w:r w:rsidRPr="007C62B8">
        <w:rPr>
          <w:rFonts w:ascii="Arial" w:hAnsi="Arial" w:cs="Arial"/>
          <w:color w:val="000000"/>
        </w:rPr>
        <w:t xml:space="preserve"> 2013-last update, National Decision Model. Available: </w:t>
      </w:r>
      <w:hyperlink r:id="rId18" w:tgtFrame="_blank" w:history="1">
        <w:r w:rsidRPr="007C62B8">
          <w:rPr>
            <w:rStyle w:val="Hyperlink"/>
            <w:rFonts w:ascii="Arial" w:hAnsi="Arial" w:cs="Arial"/>
            <w:color w:val="0066CC"/>
          </w:rPr>
          <w:t>https://www.college.police.uk/app/national-decision-model/national-decision-model</w:t>
        </w:r>
      </w:hyperlink>
      <w:r w:rsidRPr="007C62B8">
        <w:rPr>
          <w:rFonts w:ascii="Arial" w:hAnsi="Arial" w:cs="Arial"/>
          <w:color w:val="000000"/>
        </w:rPr>
        <w:t> [20/09/, 2023].</w:t>
      </w:r>
    </w:p>
    <w:p w14:paraId="56B9750A" w14:textId="77777777" w:rsidR="007C62B8" w:rsidRPr="007C62B8" w:rsidRDefault="007C62B8" w:rsidP="007C62B8">
      <w:pPr>
        <w:pStyle w:val="NormalWeb"/>
        <w:shd w:val="clear" w:color="auto" w:fill="FFFFFF"/>
        <w:spacing w:before="0" w:beforeAutospacing="0" w:after="173" w:afterAutospacing="0"/>
        <w:rPr>
          <w:rFonts w:ascii="Arial" w:hAnsi="Arial" w:cs="Arial"/>
          <w:color w:val="000000"/>
        </w:rPr>
      </w:pPr>
      <w:r w:rsidRPr="007C62B8">
        <w:rPr>
          <w:rFonts w:ascii="Arial" w:hAnsi="Arial" w:cs="Arial"/>
          <w:color w:val="000000"/>
        </w:rPr>
        <w:t xml:space="preserve">FLEMING, N.D. and MILLS, C., 1992. Not Another Inventory, </w:t>
      </w:r>
      <w:proofErr w:type="gramStart"/>
      <w:r w:rsidRPr="007C62B8">
        <w:rPr>
          <w:rFonts w:ascii="Arial" w:hAnsi="Arial" w:cs="Arial"/>
          <w:color w:val="000000"/>
        </w:rPr>
        <w:t>Rather</w:t>
      </w:r>
      <w:proofErr w:type="gramEnd"/>
      <w:r w:rsidRPr="007C62B8">
        <w:rPr>
          <w:rFonts w:ascii="Arial" w:hAnsi="Arial" w:cs="Arial"/>
          <w:color w:val="000000"/>
        </w:rPr>
        <w:t xml:space="preserve"> a Catalyst for Reflection. </w:t>
      </w:r>
      <w:r w:rsidRPr="007C62B8">
        <w:rPr>
          <w:rFonts w:ascii="Arial" w:hAnsi="Arial" w:cs="Arial"/>
          <w:i/>
          <w:iCs/>
          <w:color w:val="000000"/>
        </w:rPr>
        <w:t>To improve the academy, </w:t>
      </w:r>
      <w:r w:rsidRPr="007C62B8">
        <w:rPr>
          <w:rFonts w:ascii="Arial" w:hAnsi="Arial" w:cs="Arial"/>
          <w:b/>
          <w:bCs/>
          <w:color w:val="000000"/>
        </w:rPr>
        <w:t>11</w:t>
      </w:r>
      <w:r w:rsidRPr="007C62B8">
        <w:rPr>
          <w:rFonts w:ascii="Arial" w:hAnsi="Arial" w:cs="Arial"/>
          <w:color w:val="000000"/>
        </w:rPr>
        <w:t>(1), pp. 137-155.</w:t>
      </w:r>
    </w:p>
    <w:p w14:paraId="23CBD3F5" w14:textId="77777777" w:rsidR="007C62B8" w:rsidRPr="007C62B8" w:rsidRDefault="007C62B8" w:rsidP="007C62B8">
      <w:pPr>
        <w:pStyle w:val="NormalWeb"/>
        <w:shd w:val="clear" w:color="auto" w:fill="FFFFFF"/>
        <w:spacing w:before="0" w:beforeAutospacing="0" w:after="173" w:afterAutospacing="0"/>
        <w:rPr>
          <w:rFonts w:ascii="Arial" w:hAnsi="Arial" w:cs="Arial"/>
          <w:color w:val="000000"/>
        </w:rPr>
      </w:pPr>
      <w:r w:rsidRPr="007C62B8">
        <w:rPr>
          <w:rFonts w:ascii="Arial" w:hAnsi="Arial" w:cs="Arial"/>
          <w:color w:val="000000"/>
        </w:rPr>
        <w:t>GARFINKLE, J., 06/06/, 2022-last update, How to Provide Constructive Feedback - 10 ways to give it. Available: </w:t>
      </w:r>
      <w:hyperlink r:id="rId19" w:tgtFrame="_blank" w:history="1">
        <w:r w:rsidRPr="007C62B8">
          <w:rPr>
            <w:rStyle w:val="Hyperlink"/>
            <w:rFonts w:ascii="Arial" w:hAnsi="Arial" w:cs="Arial"/>
            <w:color w:val="0066CC"/>
          </w:rPr>
          <w:t>https://garfinkleexecutivecoaching.com/articles/provide-quality-employee-feedback/ten-ways-to-provide-quality-feedback</w:t>
        </w:r>
      </w:hyperlink>
      <w:r w:rsidRPr="007C62B8">
        <w:rPr>
          <w:rFonts w:ascii="Arial" w:hAnsi="Arial" w:cs="Arial"/>
          <w:color w:val="000000"/>
        </w:rPr>
        <w:t> [20 October, 2023].</w:t>
      </w:r>
    </w:p>
    <w:p w14:paraId="5D8F10E1" w14:textId="77777777" w:rsidR="007C62B8" w:rsidRPr="007C62B8" w:rsidRDefault="007C62B8" w:rsidP="007C62B8">
      <w:pPr>
        <w:pStyle w:val="NormalWeb"/>
        <w:shd w:val="clear" w:color="auto" w:fill="FFFFFF"/>
        <w:spacing w:before="0" w:beforeAutospacing="0" w:after="173" w:afterAutospacing="0"/>
        <w:rPr>
          <w:rFonts w:ascii="Arial" w:hAnsi="Arial" w:cs="Arial"/>
          <w:color w:val="000000"/>
        </w:rPr>
      </w:pPr>
      <w:r w:rsidRPr="007C62B8">
        <w:rPr>
          <w:rFonts w:ascii="Arial" w:hAnsi="Arial" w:cs="Arial"/>
          <w:color w:val="000000"/>
        </w:rPr>
        <w:t xml:space="preserve">GEORGESCARMEDIA, 2023-last update, </w:t>
      </w:r>
      <w:proofErr w:type="spellStart"/>
      <w:r w:rsidRPr="007C62B8">
        <w:rPr>
          <w:rFonts w:ascii="Arial" w:hAnsi="Arial" w:cs="Arial"/>
          <w:color w:val="000000"/>
        </w:rPr>
        <w:t>GeorgesCarMedia</w:t>
      </w:r>
      <w:proofErr w:type="spellEnd"/>
      <w:r w:rsidRPr="007C62B8">
        <w:rPr>
          <w:rFonts w:ascii="Arial" w:hAnsi="Arial" w:cs="Arial"/>
          <w:color w:val="000000"/>
        </w:rPr>
        <w:t>. Available: </w:t>
      </w:r>
      <w:hyperlink r:id="rId20" w:tgtFrame="_blank" w:history="1">
        <w:r w:rsidRPr="007C62B8">
          <w:rPr>
            <w:rStyle w:val="Hyperlink"/>
            <w:rFonts w:ascii="Arial" w:hAnsi="Arial" w:cs="Arial"/>
            <w:color w:val="0066CC"/>
          </w:rPr>
          <w:t>https://www.instagram.com/georgescarmedia/?hl=en-gb</w:t>
        </w:r>
      </w:hyperlink>
      <w:r w:rsidRPr="007C62B8">
        <w:rPr>
          <w:rFonts w:ascii="Arial" w:hAnsi="Arial" w:cs="Arial"/>
          <w:color w:val="000000"/>
        </w:rPr>
        <w:t xml:space="preserve"> [6 </w:t>
      </w:r>
      <w:proofErr w:type="gramStart"/>
      <w:r w:rsidRPr="007C62B8">
        <w:rPr>
          <w:rFonts w:ascii="Arial" w:hAnsi="Arial" w:cs="Arial"/>
          <w:color w:val="000000"/>
        </w:rPr>
        <w:t>November,</w:t>
      </w:r>
      <w:proofErr w:type="gramEnd"/>
      <w:r w:rsidRPr="007C62B8">
        <w:rPr>
          <w:rFonts w:ascii="Arial" w:hAnsi="Arial" w:cs="Arial"/>
          <w:color w:val="000000"/>
        </w:rPr>
        <w:t xml:space="preserve"> 2023].</w:t>
      </w:r>
    </w:p>
    <w:p w14:paraId="54876E64" w14:textId="77777777" w:rsidR="007C62B8" w:rsidRPr="007C62B8" w:rsidRDefault="007C62B8" w:rsidP="007C62B8">
      <w:pPr>
        <w:pStyle w:val="NormalWeb"/>
        <w:shd w:val="clear" w:color="auto" w:fill="FFFFFF"/>
        <w:spacing w:before="0" w:beforeAutospacing="0" w:after="173" w:afterAutospacing="0"/>
        <w:rPr>
          <w:rFonts w:ascii="Arial" w:hAnsi="Arial" w:cs="Arial"/>
          <w:color w:val="000000"/>
        </w:rPr>
      </w:pPr>
      <w:r w:rsidRPr="007C62B8">
        <w:rPr>
          <w:rFonts w:ascii="Arial" w:hAnsi="Arial" w:cs="Arial"/>
          <w:color w:val="000000"/>
        </w:rPr>
        <w:t xml:space="preserve">HERSEY, P. and BLANCHARD, K.H., 1969. Life Cycle Theory </w:t>
      </w:r>
      <w:proofErr w:type="gramStart"/>
      <w:r w:rsidRPr="007C62B8">
        <w:rPr>
          <w:rFonts w:ascii="Arial" w:hAnsi="Arial" w:cs="Arial"/>
          <w:color w:val="000000"/>
        </w:rPr>
        <w:t>Of</w:t>
      </w:r>
      <w:proofErr w:type="gramEnd"/>
      <w:r w:rsidRPr="007C62B8">
        <w:rPr>
          <w:rFonts w:ascii="Arial" w:hAnsi="Arial" w:cs="Arial"/>
          <w:color w:val="000000"/>
        </w:rPr>
        <w:t xml:space="preserve"> Leadership. </w:t>
      </w:r>
      <w:r w:rsidRPr="007C62B8">
        <w:rPr>
          <w:rFonts w:ascii="Arial" w:hAnsi="Arial" w:cs="Arial"/>
          <w:i/>
          <w:iCs/>
          <w:color w:val="000000"/>
        </w:rPr>
        <w:t>Training Develop J, </w:t>
      </w:r>
      <w:r w:rsidRPr="007C62B8">
        <w:rPr>
          <w:rFonts w:ascii="Arial" w:hAnsi="Arial" w:cs="Arial"/>
          <w:b/>
          <w:bCs/>
          <w:color w:val="000000"/>
        </w:rPr>
        <w:t>23</w:t>
      </w:r>
      <w:r w:rsidRPr="007C62B8">
        <w:rPr>
          <w:rFonts w:ascii="Arial" w:hAnsi="Arial" w:cs="Arial"/>
          <w:color w:val="000000"/>
        </w:rPr>
        <w:t>(5), pp. 26.</w:t>
      </w:r>
    </w:p>
    <w:p w14:paraId="6AA2C652" w14:textId="77777777" w:rsidR="007C62B8" w:rsidRPr="007C62B8" w:rsidRDefault="007C62B8" w:rsidP="007C62B8">
      <w:pPr>
        <w:pStyle w:val="NormalWeb"/>
        <w:shd w:val="clear" w:color="auto" w:fill="FFFFFF"/>
        <w:spacing w:before="0" w:beforeAutospacing="0" w:after="173" w:afterAutospacing="0"/>
        <w:rPr>
          <w:rFonts w:ascii="Arial" w:hAnsi="Arial" w:cs="Arial"/>
          <w:color w:val="000000"/>
        </w:rPr>
      </w:pPr>
      <w:r w:rsidRPr="007C62B8">
        <w:rPr>
          <w:rFonts w:ascii="Arial" w:hAnsi="Arial" w:cs="Arial"/>
          <w:color w:val="000000"/>
        </w:rPr>
        <w:t xml:space="preserve">HMICFRS, 22 </w:t>
      </w:r>
      <w:proofErr w:type="gramStart"/>
      <w:r w:rsidRPr="007C62B8">
        <w:rPr>
          <w:rFonts w:ascii="Arial" w:hAnsi="Arial" w:cs="Arial"/>
          <w:color w:val="000000"/>
        </w:rPr>
        <w:t>December,</w:t>
      </w:r>
      <w:proofErr w:type="gramEnd"/>
      <w:r w:rsidRPr="007C62B8">
        <w:rPr>
          <w:rFonts w:ascii="Arial" w:hAnsi="Arial" w:cs="Arial"/>
          <w:color w:val="000000"/>
        </w:rPr>
        <w:t xml:space="preserve"> 2022-last update, Glossary: Authorised Professional Practice (APP). </w:t>
      </w:r>
      <w:r w:rsidRPr="007C62B8">
        <w:rPr>
          <w:rFonts w:ascii="Arial" w:hAnsi="Arial" w:cs="Arial"/>
          <w:color w:val="000000"/>
        </w:rPr>
        <w:lastRenderedPageBreak/>
        <w:t>Available: </w:t>
      </w:r>
      <w:hyperlink r:id="rId21" w:tgtFrame="_blank" w:history="1">
        <w:r w:rsidRPr="007C62B8">
          <w:rPr>
            <w:rStyle w:val="Hyperlink"/>
            <w:rFonts w:ascii="Arial" w:hAnsi="Arial" w:cs="Arial"/>
            <w:color w:val="0066CC"/>
          </w:rPr>
          <w:t>https://hmicfrs.justiceinspectorates.gov.uk/glossary/authorised-professional-practice/</w:t>
        </w:r>
      </w:hyperlink>
      <w:r w:rsidRPr="007C62B8">
        <w:rPr>
          <w:rFonts w:ascii="Arial" w:hAnsi="Arial" w:cs="Arial"/>
          <w:color w:val="000000"/>
        </w:rPr>
        <w:t> [19/09/, 2023].</w:t>
      </w:r>
    </w:p>
    <w:p w14:paraId="019F2962" w14:textId="77777777" w:rsidR="007C62B8" w:rsidRPr="007C62B8" w:rsidRDefault="007C62B8" w:rsidP="007C62B8">
      <w:pPr>
        <w:pStyle w:val="NormalWeb"/>
        <w:shd w:val="clear" w:color="auto" w:fill="FFFFFF"/>
        <w:spacing w:before="0" w:beforeAutospacing="0" w:after="173" w:afterAutospacing="0"/>
        <w:rPr>
          <w:rFonts w:ascii="Arial" w:hAnsi="Arial" w:cs="Arial"/>
          <w:color w:val="000000"/>
        </w:rPr>
      </w:pPr>
      <w:r w:rsidRPr="007C62B8">
        <w:rPr>
          <w:rFonts w:ascii="Arial" w:hAnsi="Arial" w:cs="Arial"/>
          <w:color w:val="000000"/>
        </w:rPr>
        <w:t>HOLLYWOOD, J., HARRISON, B., MATTHEWS, M. and DONOHUE, R., 2020. </w:t>
      </w:r>
      <w:r w:rsidRPr="007C62B8">
        <w:rPr>
          <w:rFonts w:ascii="Arial" w:hAnsi="Arial" w:cs="Arial"/>
          <w:i/>
          <w:iCs/>
          <w:color w:val="000000"/>
        </w:rPr>
        <w:t>Police Officers: This Article Will Make You Better at Combatting Misinformation.</w:t>
      </w:r>
    </w:p>
    <w:p w14:paraId="5203562A" w14:textId="77777777" w:rsidR="007C62B8" w:rsidRPr="007C62B8" w:rsidRDefault="007C62B8" w:rsidP="007C62B8">
      <w:pPr>
        <w:pStyle w:val="NormalWeb"/>
        <w:shd w:val="clear" w:color="auto" w:fill="FFFFFF"/>
        <w:spacing w:before="0" w:beforeAutospacing="0" w:after="173" w:afterAutospacing="0"/>
        <w:rPr>
          <w:rFonts w:ascii="Arial" w:hAnsi="Arial" w:cs="Arial"/>
          <w:color w:val="000000"/>
        </w:rPr>
      </w:pPr>
      <w:r w:rsidRPr="007C62B8">
        <w:rPr>
          <w:rFonts w:ascii="Arial" w:hAnsi="Arial" w:cs="Arial"/>
          <w:color w:val="000000"/>
        </w:rPr>
        <w:t>HONESS, R., 2016-last update, Research Proposal: A study into the professionalisation of policing by examining the link between the epistemic authority and self-legitimacy of frontline police constables. Available: </w:t>
      </w:r>
      <w:hyperlink r:id="rId22" w:tgtFrame="_blank" w:history="1">
        <w:r w:rsidRPr="007C62B8">
          <w:rPr>
            <w:rStyle w:val="Hyperlink"/>
            <w:rFonts w:ascii="Arial" w:hAnsi="Arial" w:cs="Arial"/>
            <w:color w:val="0066CC"/>
          </w:rPr>
          <w:t>https://www.college.police.uk/research/projects/study-professionalisation-policing-examining-link-between-epistemic-authority-and-self-legitimacy-frontline-police-constables</w:t>
        </w:r>
      </w:hyperlink>
      <w:r w:rsidRPr="007C62B8">
        <w:rPr>
          <w:rFonts w:ascii="Arial" w:hAnsi="Arial" w:cs="Arial"/>
          <w:color w:val="000000"/>
        </w:rPr>
        <w:t> [20/08/, 2023].</w:t>
      </w:r>
    </w:p>
    <w:p w14:paraId="650D60A0" w14:textId="77777777" w:rsidR="007C62B8" w:rsidRPr="007C62B8" w:rsidRDefault="007C62B8" w:rsidP="007C62B8">
      <w:pPr>
        <w:pStyle w:val="NormalWeb"/>
        <w:shd w:val="clear" w:color="auto" w:fill="FFFFFF"/>
        <w:spacing w:before="0" w:beforeAutospacing="0" w:after="173" w:afterAutospacing="0"/>
        <w:rPr>
          <w:rFonts w:ascii="Arial" w:hAnsi="Arial" w:cs="Arial"/>
          <w:color w:val="000000"/>
        </w:rPr>
      </w:pPr>
      <w:r w:rsidRPr="007C62B8">
        <w:rPr>
          <w:rFonts w:ascii="Arial" w:hAnsi="Arial" w:cs="Arial"/>
          <w:color w:val="000000"/>
        </w:rPr>
        <w:t xml:space="preserve">KENTON, W., 10 </w:t>
      </w:r>
      <w:proofErr w:type="gramStart"/>
      <w:r w:rsidRPr="007C62B8">
        <w:rPr>
          <w:rFonts w:ascii="Arial" w:hAnsi="Arial" w:cs="Arial"/>
          <w:color w:val="000000"/>
        </w:rPr>
        <w:t>June,</w:t>
      </w:r>
      <w:proofErr w:type="gramEnd"/>
      <w:r w:rsidRPr="007C62B8">
        <w:rPr>
          <w:rFonts w:ascii="Arial" w:hAnsi="Arial" w:cs="Arial"/>
          <w:color w:val="000000"/>
        </w:rPr>
        <w:t xml:space="preserve"> 2023-last update, Hersey-Blanchard Situational Leadership Model: How It Works. Available: </w:t>
      </w:r>
      <w:hyperlink r:id="rId23" w:anchor=":~:text=The%20Hersey%2DBlanchard%20Model%20suggests%20no%20leadership%20style%20is%20better,to%20employees%27%20different%20maturity%20categories." w:tgtFrame="_blank" w:history="1">
        <w:r w:rsidRPr="007C62B8">
          <w:rPr>
            <w:rStyle w:val="Hyperlink"/>
            <w:rFonts w:ascii="Arial" w:hAnsi="Arial" w:cs="Arial"/>
            <w:color w:val="0066CC"/>
          </w:rPr>
          <w:t>https://www.investopedia.com/terms/h/hersey-and-blanchard-model.asp#:~:text=The%20Hersey%2DBlanchard%20Model%20suggests%20no%20leadership%20style%20is%20better,to%20employees%27%20different%20maturity%20categories.</w:t>
        </w:r>
      </w:hyperlink>
      <w:r w:rsidRPr="007C62B8">
        <w:rPr>
          <w:rFonts w:ascii="Arial" w:hAnsi="Arial" w:cs="Arial"/>
          <w:color w:val="000000"/>
        </w:rPr>
        <w:t> [10/09/, 2023].</w:t>
      </w:r>
    </w:p>
    <w:p w14:paraId="4D40B77C" w14:textId="77777777" w:rsidR="007C62B8" w:rsidRPr="007C62B8" w:rsidRDefault="007C62B8" w:rsidP="007C62B8">
      <w:pPr>
        <w:pStyle w:val="NormalWeb"/>
        <w:shd w:val="clear" w:color="auto" w:fill="FFFFFF"/>
        <w:spacing w:before="0" w:beforeAutospacing="0" w:after="173" w:afterAutospacing="0"/>
        <w:rPr>
          <w:rFonts w:ascii="Arial" w:hAnsi="Arial" w:cs="Arial"/>
          <w:color w:val="000000"/>
        </w:rPr>
      </w:pPr>
      <w:r w:rsidRPr="007C62B8">
        <w:rPr>
          <w:rFonts w:ascii="Arial" w:hAnsi="Arial" w:cs="Arial"/>
          <w:color w:val="000000"/>
        </w:rPr>
        <w:t>LEICESTERSHIRE POLICE, 2023. </w:t>
      </w:r>
      <w:r w:rsidRPr="007C62B8">
        <w:rPr>
          <w:rFonts w:ascii="Arial" w:hAnsi="Arial" w:cs="Arial"/>
          <w:i/>
          <w:iCs/>
          <w:color w:val="000000"/>
        </w:rPr>
        <w:t>Social Media Policy.</w:t>
      </w:r>
    </w:p>
    <w:p w14:paraId="46CBF653" w14:textId="77777777" w:rsidR="007C62B8" w:rsidRPr="007C62B8" w:rsidRDefault="007C62B8" w:rsidP="007C62B8">
      <w:pPr>
        <w:pStyle w:val="NormalWeb"/>
        <w:shd w:val="clear" w:color="auto" w:fill="FFFFFF"/>
        <w:spacing w:before="0" w:beforeAutospacing="0" w:after="173" w:afterAutospacing="0"/>
        <w:rPr>
          <w:rFonts w:ascii="Arial" w:hAnsi="Arial" w:cs="Arial"/>
          <w:color w:val="000000"/>
        </w:rPr>
      </w:pPr>
      <w:r w:rsidRPr="007C62B8">
        <w:rPr>
          <w:rFonts w:ascii="Arial" w:hAnsi="Arial" w:cs="Arial"/>
          <w:color w:val="000000"/>
        </w:rPr>
        <w:t>LEWIN, K., LIPPITT, R. and WHITE, R.K., 1939. </w:t>
      </w:r>
      <w:r w:rsidRPr="007C62B8">
        <w:rPr>
          <w:rFonts w:ascii="Arial" w:hAnsi="Arial" w:cs="Arial"/>
          <w:i/>
          <w:iCs/>
          <w:color w:val="000000"/>
        </w:rPr>
        <w:t xml:space="preserve">Patterns of aggressive </w:t>
      </w:r>
      <w:proofErr w:type="spellStart"/>
      <w:r w:rsidRPr="007C62B8">
        <w:rPr>
          <w:rFonts w:ascii="Arial" w:hAnsi="Arial" w:cs="Arial"/>
          <w:i/>
          <w:iCs/>
          <w:color w:val="000000"/>
        </w:rPr>
        <w:t>behavior</w:t>
      </w:r>
      <w:proofErr w:type="spellEnd"/>
      <w:r w:rsidRPr="007C62B8">
        <w:rPr>
          <w:rFonts w:ascii="Arial" w:hAnsi="Arial" w:cs="Arial"/>
          <w:i/>
          <w:iCs/>
          <w:color w:val="000000"/>
        </w:rPr>
        <w:t xml:space="preserve"> in experimentally created "Social Climates".</w:t>
      </w:r>
    </w:p>
    <w:p w14:paraId="19B5A5AC" w14:textId="77777777" w:rsidR="007C62B8" w:rsidRPr="007C62B8" w:rsidRDefault="007C62B8" w:rsidP="007C62B8">
      <w:pPr>
        <w:pStyle w:val="NormalWeb"/>
        <w:shd w:val="clear" w:color="auto" w:fill="FFFFFF"/>
        <w:spacing w:before="0" w:beforeAutospacing="0" w:after="173" w:afterAutospacing="0"/>
        <w:rPr>
          <w:rFonts w:ascii="Arial" w:hAnsi="Arial" w:cs="Arial"/>
          <w:color w:val="000000"/>
        </w:rPr>
      </w:pPr>
      <w:r w:rsidRPr="007C62B8">
        <w:rPr>
          <w:rFonts w:ascii="Arial" w:hAnsi="Arial" w:cs="Arial"/>
          <w:color w:val="000000"/>
        </w:rPr>
        <w:t>MAILE, A., RITZENTHALER, S., THOMPSON, A. and KRISTJÁNSSON, K., 2023. Professional policing and the role of autonomy and discretion in decision-making: A qualitative study from a virtue ethical perspective. </w:t>
      </w:r>
      <w:proofErr w:type="gramStart"/>
      <w:r w:rsidRPr="007C62B8">
        <w:rPr>
          <w:rFonts w:ascii="Arial" w:hAnsi="Arial" w:cs="Arial"/>
          <w:i/>
          <w:iCs/>
          <w:color w:val="000000"/>
        </w:rPr>
        <w:t>Policing :</w:t>
      </w:r>
      <w:proofErr w:type="gramEnd"/>
      <w:r w:rsidRPr="007C62B8">
        <w:rPr>
          <w:rFonts w:ascii="Arial" w:hAnsi="Arial" w:cs="Arial"/>
          <w:i/>
          <w:iCs/>
          <w:color w:val="000000"/>
        </w:rPr>
        <w:t xml:space="preserve"> a journal of policy and practice, </w:t>
      </w:r>
      <w:r w:rsidRPr="007C62B8">
        <w:rPr>
          <w:rFonts w:ascii="Arial" w:hAnsi="Arial" w:cs="Arial"/>
          <w:b/>
          <w:bCs/>
          <w:color w:val="000000"/>
        </w:rPr>
        <w:t>17</w:t>
      </w:r>
      <w:r w:rsidRPr="007C62B8">
        <w:rPr>
          <w:rFonts w:ascii="Arial" w:hAnsi="Arial" w:cs="Arial"/>
          <w:color w:val="000000"/>
        </w:rPr>
        <w:t>.</w:t>
      </w:r>
    </w:p>
    <w:p w14:paraId="68A170F4" w14:textId="77777777" w:rsidR="007C62B8" w:rsidRPr="007C62B8" w:rsidRDefault="007C62B8" w:rsidP="007C62B8">
      <w:pPr>
        <w:pStyle w:val="NormalWeb"/>
        <w:shd w:val="clear" w:color="auto" w:fill="FFFFFF"/>
        <w:spacing w:before="0" w:beforeAutospacing="0" w:after="173" w:afterAutospacing="0"/>
        <w:rPr>
          <w:rFonts w:ascii="Arial" w:hAnsi="Arial" w:cs="Arial"/>
          <w:color w:val="000000"/>
        </w:rPr>
      </w:pPr>
      <w:r w:rsidRPr="007C62B8">
        <w:rPr>
          <w:rFonts w:ascii="Arial" w:hAnsi="Arial" w:cs="Arial"/>
          <w:color w:val="000000"/>
        </w:rPr>
        <w:t>MALHOTRA, D., 06/03/, 2006-last update, Four Strategies for Making Concessions. Available: </w:t>
      </w:r>
      <w:hyperlink r:id="rId24" w:tgtFrame="_blank" w:history="1">
        <w:r w:rsidRPr="007C62B8">
          <w:rPr>
            <w:rStyle w:val="Hyperlink"/>
            <w:rFonts w:ascii="Arial" w:hAnsi="Arial" w:cs="Arial"/>
            <w:color w:val="0066CC"/>
          </w:rPr>
          <w:t>https://hbswk.hbs.edu/item/four-strategies-for-making-concessions</w:t>
        </w:r>
      </w:hyperlink>
      <w:r w:rsidRPr="007C62B8">
        <w:rPr>
          <w:rFonts w:ascii="Arial" w:hAnsi="Arial" w:cs="Arial"/>
          <w:color w:val="000000"/>
        </w:rPr>
        <w:t xml:space="preserve"> [11 </w:t>
      </w:r>
      <w:proofErr w:type="gramStart"/>
      <w:r w:rsidRPr="007C62B8">
        <w:rPr>
          <w:rFonts w:ascii="Arial" w:hAnsi="Arial" w:cs="Arial"/>
          <w:color w:val="000000"/>
        </w:rPr>
        <w:t>November,</w:t>
      </w:r>
      <w:proofErr w:type="gramEnd"/>
      <w:r w:rsidRPr="007C62B8">
        <w:rPr>
          <w:rFonts w:ascii="Arial" w:hAnsi="Arial" w:cs="Arial"/>
          <w:color w:val="000000"/>
        </w:rPr>
        <w:t xml:space="preserve"> 2023].</w:t>
      </w:r>
    </w:p>
    <w:p w14:paraId="147726B2" w14:textId="77777777" w:rsidR="007C62B8" w:rsidRPr="007C62B8" w:rsidRDefault="007C62B8" w:rsidP="007C62B8">
      <w:pPr>
        <w:pStyle w:val="NormalWeb"/>
        <w:shd w:val="clear" w:color="auto" w:fill="FFFFFF"/>
        <w:spacing w:before="0" w:beforeAutospacing="0" w:after="173" w:afterAutospacing="0"/>
        <w:rPr>
          <w:rFonts w:ascii="Arial" w:hAnsi="Arial" w:cs="Arial"/>
          <w:color w:val="000000"/>
        </w:rPr>
      </w:pPr>
      <w:r w:rsidRPr="007C62B8">
        <w:rPr>
          <w:rFonts w:ascii="Arial" w:hAnsi="Arial" w:cs="Arial"/>
          <w:color w:val="000000"/>
        </w:rPr>
        <w:t xml:space="preserve">NATIONAL HIGHWAYS, 19 March, 2020-last update, </w:t>
      </w:r>
      <w:proofErr w:type="gramStart"/>
      <w:r w:rsidRPr="007C62B8">
        <w:rPr>
          <w:rFonts w:ascii="Arial" w:hAnsi="Arial" w:cs="Arial"/>
          <w:color w:val="000000"/>
        </w:rPr>
        <w:t>Social</w:t>
      </w:r>
      <w:proofErr w:type="gramEnd"/>
      <w:r w:rsidRPr="007C62B8">
        <w:rPr>
          <w:rFonts w:ascii="Arial" w:hAnsi="Arial" w:cs="Arial"/>
          <w:color w:val="000000"/>
        </w:rPr>
        <w:t xml:space="preserve"> media use. Available: </w:t>
      </w:r>
      <w:hyperlink r:id="rId25" w:tgtFrame="_blank" w:history="1">
        <w:r w:rsidRPr="007C62B8">
          <w:rPr>
            <w:rStyle w:val="Hyperlink"/>
            <w:rFonts w:ascii="Arial" w:hAnsi="Arial" w:cs="Arial"/>
            <w:color w:val="0066CC"/>
          </w:rPr>
          <w:t>https://nationalhighways.co.uk/about-us/social-media-use/</w:t>
        </w:r>
      </w:hyperlink>
      <w:r w:rsidRPr="007C62B8">
        <w:rPr>
          <w:rFonts w:ascii="Arial" w:hAnsi="Arial" w:cs="Arial"/>
          <w:color w:val="000000"/>
        </w:rPr>
        <w:t> [20/10/, 2023].</w:t>
      </w:r>
    </w:p>
    <w:p w14:paraId="3A143D47" w14:textId="77777777" w:rsidR="007C62B8" w:rsidRPr="007C62B8" w:rsidRDefault="007C62B8" w:rsidP="007C62B8">
      <w:pPr>
        <w:pStyle w:val="NormalWeb"/>
        <w:shd w:val="clear" w:color="auto" w:fill="FFFFFF"/>
        <w:spacing w:before="0" w:beforeAutospacing="0" w:after="173" w:afterAutospacing="0"/>
        <w:rPr>
          <w:rFonts w:ascii="Arial" w:hAnsi="Arial" w:cs="Arial"/>
          <w:color w:val="000000"/>
        </w:rPr>
      </w:pPr>
      <w:r w:rsidRPr="007C62B8">
        <w:rPr>
          <w:rFonts w:ascii="Arial" w:hAnsi="Arial" w:cs="Arial"/>
          <w:color w:val="000000"/>
        </w:rPr>
        <w:t>NPCC, 2015. </w:t>
      </w:r>
      <w:r w:rsidRPr="007C62B8">
        <w:rPr>
          <w:rFonts w:ascii="Arial" w:hAnsi="Arial" w:cs="Arial"/>
          <w:i/>
          <w:iCs/>
          <w:color w:val="000000"/>
        </w:rPr>
        <w:t>Policing Vision 2025. </w:t>
      </w:r>
      <w:r w:rsidRPr="007C62B8">
        <w:rPr>
          <w:rFonts w:ascii="Arial" w:hAnsi="Arial" w:cs="Arial"/>
          <w:color w:val="000000"/>
        </w:rPr>
        <w:t>NPCC / College of Policing.</w:t>
      </w:r>
    </w:p>
    <w:p w14:paraId="357F92A1" w14:textId="77777777" w:rsidR="007C62B8" w:rsidRPr="007C62B8" w:rsidRDefault="007C62B8" w:rsidP="007C62B8">
      <w:pPr>
        <w:pStyle w:val="NormalWeb"/>
        <w:shd w:val="clear" w:color="auto" w:fill="FFFFFF"/>
        <w:spacing w:before="0" w:beforeAutospacing="0" w:after="173" w:afterAutospacing="0"/>
        <w:rPr>
          <w:rFonts w:ascii="Arial" w:hAnsi="Arial" w:cs="Arial"/>
          <w:color w:val="000000"/>
        </w:rPr>
      </w:pPr>
      <w:r w:rsidRPr="007C62B8">
        <w:rPr>
          <w:rFonts w:ascii="Arial" w:hAnsi="Arial" w:cs="Arial"/>
          <w:color w:val="000000"/>
        </w:rPr>
        <w:t>RAND PROJECT, No Date. </w:t>
      </w:r>
      <w:r w:rsidRPr="007C62B8">
        <w:rPr>
          <w:rFonts w:ascii="Arial" w:hAnsi="Arial" w:cs="Arial"/>
          <w:i/>
          <w:iCs/>
          <w:color w:val="000000"/>
        </w:rPr>
        <w:t>Legitimacy Policing in Depth.</w:t>
      </w:r>
    </w:p>
    <w:p w14:paraId="7A28E90D" w14:textId="77777777" w:rsidR="007C62B8" w:rsidRPr="007C62B8" w:rsidRDefault="007C62B8" w:rsidP="007C62B8">
      <w:pPr>
        <w:pStyle w:val="NormalWeb"/>
        <w:shd w:val="clear" w:color="auto" w:fill="FFFFFF"/>
        <w:spacing w:before="0" w:beforeAutospacing="0" w:after="173" w:afterAutospacing="0"/>
        <w:rPr>
          <w:rFonts w:ascii="Arial" w:hAnsi="Arial" w:cs="Arial"/>
          <w:color w:val="000000"/>
        </w:rPr>
      </w:pPr>
      <w:r w:rsidRPr="007C62B8">
        <w:rPr>
          <w:rFonts w:ascii="Arial" w:hAnsi="Arial" w:cs="Arial"/>
          <w:color w:val="000000"/>
        </w:rPr>
        <w:t xml:space="preserve">RIDDLE, J., 1 March, 2017-last update, All Too Easy: Spreading Information Through </w:t>
      </w:r>
      <w:proofErr w:type="gramStart"/>
      <w:r w:rsidRPr="007C62B8">
        <w:rPr>
          <w:rFonts w:ascii="Arial" w:hAnsi="Arial" w:cs="Arial"/>
          <w:color w:val="000000"/>
        </w:rPr>
        <w:t>Social Media</w:t>
      </w:r>
      <w:proofErr w:type="gramEnd"/>
      <w:r w:rsidRPr="007C62B8">
        <w:rPr>
          <w:rFonts w:ascii="Arial" w:hAnsi="Arial" w:cs="Arial"/>
          <w:color w:val="000000"/>
        </w:rPr>
        <w:t>. Available: </w:t>
      </w:r>
      <w:hyperlink r:id="rId26" w:tgtFrame="_blank" w:history="1">
        <w:r w:rsidRPr="007C62B8">
          <w:rPr>
            <w:rStyle w:val="Hyperlink"/>
            <w:rFonts w:ascii="Arial" w:hAnsi="Arial" w:cs="Arial"/>
            <w:color w:val="0066CC"/>
          </w:rPr>
          <w:t>https://ualr.edu/socialchange/2017/03/01/blog-riddle-social-media/</w:t>
        </w:r>
      </w:hyperlink>
      <w:r w:rsidRPr="007C62B8">
        <w:rPr>
          <w:rFonts w:ascii="Arial" w:hAnsi="Arial" w:cs="Arial"/>
          <w:color w:val="000000"/>
        </w:rPr>
        <w:t xml:space="preserve"> [6 </w:t>
      </w:r>
      <w:proofErr w:type="gramStart"/>
      <w:r w:rsidRPr="007C62B8">
        <w:rPr>
          <w:rFonts w:ascii="Arial" w:hAnsi="Arial" w:cs="Arial"/>
          <w:color w:val="000000"/>
        </w:rPr>
        <w:t>November,</w:t>
      </w:r>
      <w:proofErr w:type="gramEnd"/>
      <w:r w:rsidRPr="007C62B8">
        <w:rPr>
          <w:rFonts w:ascii="Arial" w:hAnsi="Arial" w:cs="Arial"/>
          <w:color w:val="000000"/>
        </w:rPr>
        <w:t xml:space="preserve"> 2023].</w:t>
      </w:r>
    </w:p>
    <w:p w14:paraId="0E818B44" w14:textId="77777777" w:rsidR="007C62B8" w:rsidRPr="007C62B8" w:rsidRDefault="007C62B8" w:rsidP="007C62B8">
      <w:pPr>
        <w:pStyle w:val="NormalWeb"/>
        <w:shd w:val="clear" w:color="auto" w:fill="FFFFFF"/>
        <w:spacing w:before="0" w:beforeAutospacing="0" w:after="173" w:afterAutospacing="0"/>
        <w:rPr>
          <w:rFonts w:ascii="Arial" w:hAnsi="Arial" w:cs="Arial"/>
          <w:color w:val="000000"/>
        </w:rPr>
      </w:pPr>
      <w:r w:rsidRPr="007C62B8">
        <w:rPr>
          <w:rFonts w:ascii="Arial" w:hAnsi="Arial" w:cs="Arial"/>
          <w:color w:val="000000"/>
        </w:rPr>
        <w:t>ROELLE, J., LEHMKUHL, N., BEYER, M. and BERTHOLD, K., 2015. The Role of Specificity, Targeted Learning Activities, and Prior Knowledge for the Effects of Relevance Instructions. </w:t>
      </w:r>
      <w:r w:rsidRPr="007C62B8">
        <w:rPr>
          <w:rFonts w:ascii="Arial" w:hAnsi="Arial" w:cs="Arial"/>
          <w:i/>
          <w:iCs/>
          <w:color w:val="000000"/>
        </w:rPr>
        <w:t>Journal of educational psychology, </w:t>
      </w:r>
      <w:r w:rsidRPr="007C62B8">
        <w:rPr>
          <w:rFonts w:ascii="Arial" w:hAnsi="Arial" w:cs="Arial"/>
          <w:b/>
          <w:bCs/>
          <w:color w:val="000000"/>
        </w:rPr>
        <w:t>107</w:t>
      </w:r>
      <w:r w:rsidRPr="007C62B8">
        <w:rPr>
          <w:rFonts w:ascii="Arial" w:hAnsi="Arial" w:cs="Arial"/>
          <w:color w:val="000000"/>
        </w:rPr>
        <w:t>(3), pp. 705-723.</w:t>
      </w:r>
    </w:p>
    <w:p w14:paraId="1AC866C7" w14:textId="77777777" w:rsidR="007C62B8" w:rsidRPr="007C62B8" w:rsidRDefault="007C62B8" w:rsidP="007C62B8">
      <w:pPr>
        <w:pStyle w:val="NormalWeb"/>
        <w:shd w:val="clear" w:color="auto" w:fill="FFFFFF"/>
        <w:spacing w:before="0" w:beforeAutospacing="0" w:after="173" w:afterAutospacing="0"/>
        <w:rPr>
          <w:rFonts w:ascii="Arial" w:hAnsi="Arial" w:cs="Arial"/>
          <w:color w:val="000000"/>
        </w:rPr>
      </w:pPr>
      <w:r w:rsidRPr="007C62B8">
        <w:rPr>
          <w:rFonts w:ascii="Arial" w:hAnsi="Arial" w:cs="Arial"/>
          <w:color w:val="000000"/>
        </w:rPr>
        <w:t>ROSING, F., BOER, D. and BUENGELER, C., 2022. When timing is key: How autocratic and democratic leadership relate to follower trust in emergency contexts. </w:t>
      </w:r>
      <w:r w:rsidRPr="007C62B8">
        <w:rPr>
          <w:rFonts w:ascii="Arial" w:hAnsi="Arial" w:cs="Arial"/>
          <w:i/>
          <w:iCs/>
          <w:color w:val="000000"/>
        </w:rPr>
        <w:t>Frontiers in psychology, </w:t>
      </w:r>
      <w:r w:rsidRPr="007C62B8">
        <w:rPr>
          <w:rFonts w:ascii="Arial" w:hAnsi="Arial" w:cs="Arial"/>
          <w:b/>
          <w:bCs/>
          <w:color w:val="000000"/>
        </w:rPr>
        <w:t>13</w:t>
      </w:r>
      <w:r w:rsidRPr="007C62B8">
        <w:rPr>
          <w:rFonts w:ascii="Arial" w:hAnsi="Arial" w:cs="Arial"/>
          <w:color w:val="000000"/>
        </w:rPr>
        <w:t>, pp. 904605.</w:t>
      </w:r>
    </w:p>
    <w:p w14:paraId="151BA72E" w14:textId="77777777" w:rsidR="007C62B8" w:rsidRPr="007C62B8" w:rsidRDefault="007C62B8" w:rsidP="007C62B8">
      <w:pPr>
        <w:pStyle w:val="NormalWeb"/>
        <w:shd w:val="clear" w:color="auto" w:fill="FFFFFF"/>
        <w:spacing w:before="0" w:beforeAutospacing="0" w:after="173" w:afterAutospacing="0"/>
        <w:rPr>
          <w:rFonts w:ascii="Arial" w:hAnsi="Arial" w:cs="Arial"/>
          <w:color w:val="000000"/>
        </w:rPr>
      </w:pPr>
      <w:r w:rsidRPr="007C62B8">
        <w:rPr>
          <w:rFonts w:ascii="Arial" w:hAnsi="Arial" w:cs="Arial"/>
          <w:color w:val="000000"/>
        </w:rPr>
        <w:lastRenderedPageBreak/>
        <w:t>SKILLS FOR CARE</w:t>
      </w:r>
      <w:proofErr w:type="gramStart"/>
      <w:r w:rsidRPr="007C62B8">
        <w:rPr>
          <w:rFonts w:ascii="Arial" w:hAnsi="Arial" w:cs="Arial"/>
          <w:color w:val="000000"/>
        </w:rPr>
        <w:t>, ,</w:t>
      </w:r>
      <w:proofErr w:type="gramEnd"/>
      <w:r w:rsidRPr="007C62B8">
        <w:rPr>
          <w:rFonts w:ascii="Arial" w:hAnsi="Arial" w:cs="Arial"/>
          <w:color w:val="000000"/>
        </w:rPr>
        <w:t xml:space="preserve"> Buddying vs. Mentoring. Available: </w:t>
      </w:r>
      <w:hyperlink r:id="rId27" w:tgtFrame="_blank" w:history="1">
        <w:r w:rsidRPr="007C62B8">
          <w:rPr>
            <w:rStyle w:val="Hyperlink"/>
            <w:rFonts w:ascii="Arial" w:hAnsi="Arial" w:cs="Arial"/>
            <w:color w:val="0066CC"/>
          </w:rPr>
          <w:t>https://www.skillsforcare.org.uk/resources/documents/Recruitment-support/Retaining-your-staff/Buddying-Vs-Mentoring.pdf</w:t>
        </w:r>
      </w:hyperlink>
      <w:r w:rsidRPr="007C62B8">
        <w:rPr>
          <w:rFonts w:ascii="Arial" w:hAnsi="Arial" w:cs="Arial"/>
          <w:color w:val="000000"/>
        </w:rPr>
        <w:t> [15/11/, 2023].</w:t>
      </w:r>
    </w:p>
    <w:p w14:paraId="60E93CBE" w14:textId="77777777" w:rsidR="007C62B8" w:rsidRPr="007C62B8" w:rsidRDefault="007C62B8" w:rsidP="007C62B8">
      <w:pPr>
        <w:pStyle w:val="NormalWeb"/>
        <w:shd w:val="clear" w:color="auto" w:fill="FFFFFF"/>
        <w:spacing w:before="0" w:beforeAutospacing="0" w:after="173" w:afterAutospacing="0"/>
        <w:rPr>
          <w:rFonts w:ascii="Arial" w:hAnsi="Arial" w:cs="Arial"/>
          <w:color w:val="000000"/>
        </w:rPr>
      </w:pPr>
      <w:r w:rsidRPr="007C62B8">
        <w:rPr>
          <w:rFonts w:ascii="Arial" w:hAnsi="Arial" w:cs="Arial"/>
          <w:color w:val="000000"/>
        </w:rPr>
        <w:t>SMITH, S.M. and AAMODT, M.G., 1997. The relationship between education, experience, and police performance. </w:t>
      </w:r>
      <w:r w:rsidRPr="007C62B8">
        <w:rPr>
          <w:rFonts w:ascii="Arial" w:hAnsi="Arial" w:cs="Arial"/>
          <w:i/>
          <w:iCs/>
          <w:color w:val="000000"/>
        </w:rPr>
        <w:t>Journal of police and criminal psychology, </w:t>
      </w:r>
      <w:r w:rsidRPr="007C62B8">
        <w:rPr>
          <w:rFonts w:ascii="Arial" w:hAnsi="Arial" w:cs="Arial"/>
          <w:b/>
          <w:bCs/>
          <w:color w:val="000000"/>
        </w:rPr>
        <w:t>12</w:t>
      </w:r>
      <w:r w:rsidRPr="007C62B8">
        <w:rPr>
          <w:rFonts w:ascii="Arial" w:hAnsi="Arial" w:cs="Arial"/>
          <w:color w:val="000000"/>
        </w:rPr>
        <w:t>(2), pp. 7-14.</w:t>
      </w:r>
    </w:p>
    <w:p w14:paraId="6ECC253B" w14:textId="77777777" w:rsidR="007C62B8" w:rsidRPr="007C62B8" w:rsidRDefault="007C62B8" w:rsidP="007C62B8">
      <w:pPr>
        <w:pStyle w:val="NormalWeb"/>
        <w:shd w:val="clear" w:color="auto" w:fill="FFFFFF"/>
        <w:spacing w:before="0" w:beforeAutospacing="0" w:after="173" w:afterAutospacing="0"/>
        <w:rPr>
          <w:rFonts w:ascii="Arial" w:hAnsi="Arial" w:cs="Arial"/>
          <w:color w:val="000000"/>
        </w:rPr>
      </w:pPr>
      <w:r w:rsidRPr="007C62B8">
        <w:rPr>
          <w:rFonts w:ascii="Arial" w:hAnsi="Arial" w:cs="Arial"/>
          <w:color w:val="000000"/>
        </w:rPr>
        <w:t>SOUTH WALES POLICE, 2023. </w:t>
      </w:r>
      <w:r w:rsidRPr="007C62B8">
        <w:rPr>
          <w:rFonts w:ascii="Arial" w:hAnsi="Arial" w:cs="Arial"/>
          <w:i/>
          <w:iCs/>
          <w:color w:val="000000"/>
        </w:rPr>
        <w:t>Social Media Guidance.</w:t>
      </w:r>
    </w:p>
    <w:p w14:paraId="28BD2AF7" w14:textId="77777777" w:rsidR="007C62B8" w:rsidRPr="007C62B8" w:rsidRDefault="007C62B8" w:rsidP="007C62B8">
      <w:pPr>
        <w:pStyle w:val="NormalWeb"/>
        <w:shd w:val="clear" w:color="auto" w:fill="FFFFFF"/>
        <w:spacing w:before="0" w:beforeAutospacing="0" w:after="173" w:afterAutospacing="0"/>
        <w:rPr>
          <w:rFonts w:ascii="Arial" w:hAnsi="Arial" w:cs="Arial"/>
          <w:color w:val="000000"/>
        </w:rPr>
      </w:pPr>
      <w:r w:rsidRPr="007C62B8">
        <w:rPr>
          <w:rFonts w:ascii="Arial" w:hAnsi="Arial" w:cs="Arial"/>
          <w:color w:val="000000"/>
        </w:rPr>
        <w:t>WOOD, D., COCKCROFT, T., TONG, S. and BRYANT, R., 2018. The importance of context and cognitive agency in developing police knowledge. </w:t>
      </w:r>
      <w:r w:rsidRPr="007C62B8">
        <w:rPr>
          <w:rFonts w:ascii="Arial" w:hAnsi="Arial" w:cs="Arial"/>
          <w:i/>
          <w:iCs/>
          <w:color w:val="000000"/>
        </w:rPr>
        <w:t>Police journal (Chichester), </w:t>
      </w:r>
      <w:r w:rsidRPr="007C62B8">
        <w:rPr>
          <w:rFonts w:ascii="Arial" w:hAnsi="Arial" w:cs="Arial"/>
          <w:b/>
          <w:bCs/>
          <w:color w:val="000000"/>
        </w:rPr>
        <w:t>91</w:t>
      </w:r>
      <w:r w:rsidRPr="007C62B8">
        <w:rPr>
          <w:rFonts w:ascii="Arial" w:hAnsi="Arial" w:cs="Arial"/>
          <w:color w:val="000000"/>
        </w:rPr>
        <w:t>(2), pp. 173-187.</w:t>
      </w:r>
    </w:p>
    <w:p w14:paraId="59551DA1" w14:textId="77777777" w:rsidR="007C62B8" w:rsidRPr="007C62B8" w:rsidRDefault="007C62B8" w:rsidP="00340E9A">
      <w:pPr>
        <w:keepNext/>
        <w:spacing w:before="240" w:after="60"/>
        <w:ind w:right="237"/>
        <w:jc w:val="both"/>
        <w:rPr>
          <w:b/>
          <w:sz w:val="24"/>
          <w:szCs w:val="24"/>
        </w:rPr>
      </w:pPr>
    </w:p>
    <w:p w14:paraId="6706116D" w14:textId="77777777" w:rsidR="00390074" w:rsidRDefault="00390074" w:rsidP="00340E9A">
      <w:pPr>
        <w:ind w:right="237"/>
        <w:jc w:val="both"/>
        <w:rPr>
          <w:b/>
          <w:sz w:val="24"/>
          <w:szCs w:val="24"/>
        </w:rPr>
      </w:pPr>
    </w:p>
    <w:p w14:paraId="1BD05D76" w14:textId="77777777" w:rsidR="007C62B8" w:rsidRPr="00270EEB" w:rsidRDefault="007C62B8"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35D6EF89"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7C62B8">
        <w:rPr>
          <w:rFonts w:eastAsia="Arial"/>
          <w:b/>
          <w:bCs/>
          <w:color w:val="000000" w:themeColor="text1"/>
          <w:sz w:val="24"/>
          <w:szCs w:val="24"/>
          <w:highlight w:val="yellow"/>
        </w:rPr>
        <w:t xml:space="preserve"> – Ryan Percival 2029400</w:t>
      </w:r>
    </w:p>
    <w:p w14:paraId="574DF1C8" w14:textId="1C0C00AA" w:rsidR="28D1B5E1" w:rsidRDefault="28D1B5E1" w:rsidP="28D1B5E1">
      <w:pPr>
        <w:jc w:val="both"/>
        <w:rPr>
          <w:b/>
          <w:bCs/>
          <w:color w:val="000000" w:themeColor="text1"/>
          <w:sz w:val="24"/>
          <w:szCs w:val="24"/>
          <w:highlight w:val="yellow"/>
        </w:rPr>
      </w:pPr>
    </w:p>
    <w:p w14:paraId="6AF6F333" w14:textId="4E28F2F3"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7C62B8">
        <w:rPr>
          <w:rFonts w:eastAsia="Arial"/>
          <w:b/>
          <w:bCs/>
          <w:color w:val="000000" w:themeColor="text1"/>
          <w:sz w:val="24"/>
          <w:szCs w:val="24"/>
          <w:highlight w:val="yellow"/>
        </w:rPr>
        <w:t xml:space="preserve"> – 20/11/2023</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3473B6"/>
    <w:multiLevelType w:val="hybridMultilevel"/>
    <w:tmpl w:val="732CE0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2A62FE"/>
    <w:multiLevelType w:val="hybridMultilevel"/>
    <w:tmpl w:val="863E93FA"/>
    <w:lvl w:ilvl="0" w:tplc="BDBED3D8">
      <w:start w:val="9"/>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3"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4" w15:restartNumberingAfterBreak="0">
    <w:nsid w:val="570F1D11"/>
    <w:multiLevelType w:val="hybridMultilevel"/>
    <w:tmpl w:val="B6FA49E6"/>
    <w:lvl w:ilvl="0" w:tplc="E6FAA3A0">
      <w:numFmt w:val="bullet"/>
      <w:lvlText w:val=""/>
      <w:lvlJc w:val="left"/>
      <w:pPr>
        <w:ind w:left="720" w:hanging="360"/>
      </w:pPr>
      <w:rPr>
        <w:rFonts w:ascii="Wingdings" w:eastAsia="Times New Roman"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6" w15:restartNumberingAfterBreak="0">
    <w:nsid w:val="7B6D8A81"/>
    <w:multiLevelType w:val="hybridMultilevel"/>
    <w:tmpl w:val="7E44787A"/>
    <w:lvl w:ilvl="0" w:tplc="485A2770">
      <w:start w:val="1"/>
      <w:numFmt w:val="bullet"/>
      <w:lvlText w:val=""/>
      <w:lvlJc w:val="left"/>
      <w:pPr>
        <w:ind w:left="720" w:hanging="360"/>
      </w:pPr>
      <w:rPr>
        <w:rFonts w:ascii="Symbol" w:hAnsi="Symbol" w:hint="default"/>
      </w:rPr>
    </w:lvl>
    <w:lvl w:ilvl="1" w:tplc="376C89EC">
      <w:start w:val="1"/>
      <w:numFmt w:val="bullet"/>
      <w:lvlText w:val="o"/>
      <w:lvlJc w:val="left"/>
      <w:pPr>
        <w:ind w:left="1440" w:hanging="360"/>
      </w:pPr>
      <w:rPr>
        <w:rFonts w:ascii="Courier New" w:hAnsi="Courier New" w:hint="default"/>
      </w:rPr>
    </w:lvl>
    <w:lvl w:ilvl="2" w:tplc="8DCE96AC">
      <w:start w:val="1"/>
      <w:numFmt w:val="bullet"/>
      <w:lvlText w:val=""/>
      <w:lvlJc w:val="left"/>
      <w:pPr>
        <w:ind w:left="2160" w:hanging="360"/>
      </w:pPr>
      <w:rPr>
        <w:rFonts w:ascii="Wingdings" w:hAnsi="Wingdings" w:hint="default"/>
      </w:rPr>
    </w:lvl>
    <w:lvl w:ilvl="3" w:tplc="E2683370">
      <w:start w:val="1"/>
      <w:numFmt w:val="bullet"/>
      <w:lvlText w:val=""/>
      <w:lvlJc w:val="left"/>
      <w:pPr>
        <w:ind w:left="2880" w:hanging="360"/>
      </w:pPr>
      <w:rPr>
        <w:rFonts w:ascii="Symbol" w:hAnsi="Symbol" w:hint="default"/>
      </w:rPr>
    </w:lvl>
    <w:lvl w:ilvl="4" w:tplc="AB7C4E9E">
      <w:start w:val="1"/>
      <w:numFmt w:val="bullet"/>
      <w:lvlText w:val="o"/>
      <w:lvlJc w:val="left"/>
      <w:pPr>
        <w:ind w:left="3600" w:hanging="360"/>
      </w:pPr>
      <w:rPr>
        <w:rFonts w:ascii="Courier New" w:hAnsi="Courier New" w:hint="default"/>
      </w:rPr>
    </w:lvl>
    <w:lvl w:ilvl="5" w:tplc="5A20101A">
      <w:start w:val="1"/>
      <w:numFmt w:val="bullet"/>
      <w:lvlText w:val=""/>
      <w:lvlJc w:val="left"/>
      <w:pPr>
        <w:ind w:left="4320" w:hanging="360"/>
      </w:pPr>
      <w:rPr>
        <w:rFonts w:ascii="Wingdings" w:hAnsi="Wingdings" w:hint="default"/>
      </w:rPr>
    </w:lvl>
    <w:lvl w:ilvl="6" w:tplc="1414BEFA">
      <w:start w:val="1"/>
      <w:numFmt w:val="bullet"/>
      <w:lvlText w:val=""/>
      <w:lvlJc w:val="left"/>
      <w:pPr>
        <w:ind w:left="5040" w:hanging="360"/>
      </w:pPr>
      <w:rPr>
        <w:rFonts w:ascii="Symbol" w:hAnsi="Symbol" w:hint="default"/>
      </w:rPr>
    </w:lvl>
    <w:lvl w:ilvl="7" w:tplc="06065D78">
      <w:start w:val="1"/>
      <w:numFmt w:val="bullet"/>
      <w:lvlText w:val="o"/>
      <w:lvlJc w:val="left"/>
      <w:pPr>
        <w:ind w:left="5760" w:hanging="360"/>
      </w:pPr>
      <w:rPr>
        <w:rFonts w:ascii="Courier New" w:hAnsi="Courier New" w:hint="default"/>
      </w:rPr>
    </w:lvl>
    <w:lvl w:ilvl="8" w:tplc="48DED748">
      <w:start w:val="1"/>
      <w:numFmt w:val="bullet"/>
      <w:lvlText w:val=""/>
      <w:lvlJc w:val="left"/>
      <w:pPr>
        <w:ind w:left="6480" w:hanging="360"/>
      </w:pPr>
      <w:rPr>
        <w:rFonts w:ascii="Wingdings" w:hAnsi="Wingdings" w:hint="default"/>
      </w:rPr>
    </w:lvl>
  </w:abstractNum>
  <w:num w:numId="1" w16cid:durableId="890772786">
    <w:abstractNumId w:val="6"/>
  </w:num>
  <w:num w:numId="2" w16cid:durableId="1098604643">
    <w:abstractNumId w:val="3"/>
  </w:num>
  <w:num w:numId="3" w16cid:durableId="1622615778">
    <w:abstractNumId w:val="5"/>
  </w:num>
  <w:num w:numId="4" w16cid:durableId="70204935">
    <w:abstractNumId w:val="2"/>
  </w:num>
  <w:num w:numId="5" w16cid:durableId="479617186">
    <w:abstractNumId w:val="1"/>
  </w:num>
  <w:num w:numId="6" w16cid:durableId="133107523">
    <w:abstractNumId w:val="0"/>
  </w:num>
  <w:num w:numId="7" w16cid:durableId="2122726686">
    <w:abstractNumId w:val="4"/>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2529"/>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464"/>
    <w:rsid w:val="00025650"/>
    <w:rsid w:val="00026FAB"/>
    <w:rsid w:val="00027B1F"/>
    <w:rsid w:val="0003088B"/>
    <w:rsid w:val="000325D9"/>
    <w:rsid w:val="000372B2"/>
    <w:rsid w:val="0004079F"/>
    <w:rsid w:val="00045B87"/>
    <w:rsid w:val="00045C07"/>
    <w:rsid w:val="00052A33"/>
    <w:rsid w:val="00055D43"/>
    <w:rsid w:val="00056FAC"/>
    <w:rsid w:val="00057751"/>
    <w:rsid w:val="00062E39"/>
    <w:rsid w:val="00072DCB"/>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20D"/>
    <w:rsid w:val="001608C4"/>
    <w:rsid w:val="00171418"/>
    <w:rsid w:val="00190913"/>
    <w:rsid w:val="001961CF"/>
    <w:rsid w:val="001A59BB"/>
    <w:rsid w:val="001A6A51"/>
    <w:rsid w:val="001A79C4"/>
    <w:rsid w:val="001B331A"/>
    <w:rsid w:val="001B6D83"/>
    <w:rsid w:val="001C0E74"/>
    <w:rsid w:val="001C321F"/>
    <w:rsid w:val="001C6CEC"/>
    <w:rsid w:val="001D229F"/>
    <w:rsid w:val="001D6162"/>
    <w:rsid w:val="001E6EDE"/>
    <w:rsid w:val="001E7592"/>
    <w:rsid w:val="001F3878"/>
    <w:rsid w:val="001F4552"/>
    <w:rsid w:val="001F5A6A"/>
    <w:rsid w:val="002019EB"/>
    <w:rsid w:val="002030F2"/>
    <w:rsid w:val="00205051"/>
    <w:rsid w:val="00211F65"/>
    <w:rsid w:val="0022001B"/>
    <w:rsid w:val="00220D06"/>
    <w:rsid w:val="002219BA"/>
    <w:rsid w:val="002246A0"/>
    <w:rsid w:val="00224AF9"/>
    <w:rsid w:val="00230439"/>
    <w:rsid w:val="0023052E"/>
    <w:rsid w:val="00235176"/>
    <w:rsid w:val="00236061"/>
    <w:rsid w:val="0023617A"/>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4B31"/>
    <w:rsid w:val="002E7017"/>
    <w:rsid w:val="002F4DD9"/>
    <w:rsid w:val="002F4F6E"/>
    <w:rsid w:val="003015C3"/>
    <w:rsid w:val="0030558C"/>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642F"/>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E755F"/>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D44E1"/>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2BE"/>
    <w:rsid w:val="00636B6C"/>
    <w:rsid w:val="006447DE"/>
    <w:rsid w:val="006505E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4779"/>
    <w:rsid w:val="006A7A6D"/>
    <w:rsid w:val="006B5E67"/>
    <w:rsid w:val="006BE8E5"/>
    <w:rsid w:val="006C2EB5"/>
    <w:rsid w:val="006C3261"/>
    <w:rsid w:val="006D18A3"/>
    <w:rsid w:val="006D5970"/>
    <w:rsid w:val="006E481E"/>
    <w:rsid w:val="006E795F"/>
    <w:rsid w:val="006F6890"/>
    <w:rsid w:val="00700249"/>
    <w:rsid w:val="0070604C"/>
    <w:rsid w:val="007069CD"/>
    <w:rsid w:val="007110E6"/>
    <w:rsid w:val="00711A70"/>
    <w:rsid w:val="00712E6F"/>
    <w:rsid w:val="00712E90"/>
    <w:rsid w:val="00713B7E"/>
    <w:rsid w:val="007204AE"/>
    <w:rsid w:val="0072678F"/>
    <w:rsid w:val="00727C4C"/>
    <w:rsid w:val="00734809"/>
    <w:rsid w:val="007406E1"/>
    <w:rsid w:val="007431A3"/>
    <w:rsid w:val="00743E40"/>
    <w:rsid w:val="00751263"/>
    <w:rsid w:val="0075704F"/>
    <w:rsid w:val="00763B2D"/>
    <w:rsid w:val="00763E26"/>
    <w:rsid w:val="00772924"/>
    <w:rsid w:val="00784EC4"/>
    <w:rsid w:val="007872F2"/>
    <w:rsid w:val="007874BC"/>
    <w:rsid w:val="007908E0"/>
    <w:rsid w:val="00793EB3"/>
    <w:rsid w:val="00794205"/>
    <w:rsid w:val="00797012"/>
    <w:rsid w:val="007A1F6A"/>
    <w:rsid w:val="007B0DE3"/>
    <w:rsid w:val="007B294A"/>
    <w:rsid w:val="007B491F"/>
    <w:rsid w:val="007B5CB2"/>
    <w:rsid w:val="007B7191"/>
    <w:rsid w:val="007C1634"/>
    <w:rsid w:val="007C1D94"/>
    <w:rsid w:val="007C2879"/>
    <w:rsid w:val="007C62B8"/>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A7772"/>
    <w:rsid w:val="008B07DE"/>
    <w:rsid w:val="008B28E7"/>
    <w:rsid w:val="008B3A72"/>
    <w:rsid w:val="008C14C7"/>
    <w:rsid w:val="008C2264"/>
    <w:rsid w:val="008C2FFB"/>
    <w:rsid w:val="008C6EEA"/>
    <w:rsid w:val="008D4EC5"/>
    <w:rsid w:val="008D5813"/>
    <w:rsid w:val="008D634E"/>
    <w:rsid w:val="008D778A"/>
    <w:rsid w:val="008F22BD"/>
    <w:rsid w:val="008F46CC"/>
    <w:rsid w:val="009079BD"/>
    <w:rsid w:val="009102C3"/>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3C8A"/>
    <w:rsid w:val="009E4D2C"/>
    <w:rsid w:val="009F0978"/>
    <w:rsid w:val="009F3AEC"/>
    <w:rsid w:val="00A00081"/>
    <w:rsid w:val="00A015F7"/>
    <w:rsid w:val="00A0695A"/>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D7181"/>
    <w:rsid w:val="00AE2564"/>
    <w:rsid w:val="00AE301F"/>
    <w:rsid w:val="00AE3302"/>
    <w:rsid w:val="00AE7077"/>
    <w:rsid w:val="00AF61C2"/>
    <w:rsid w:val="00AF6CC6"/>
    <w:rsid w:val="00B011CD"/>
    <w:rsid w:val="00B0296A"/>
    <w:rsid w:val="00B12295"/>
    <w:rsid w:val="00B137BE"/>
    <w:rsid w:val="00B17FA0"/>
    <w:rsid w:val="00B24344"/>
    <w:rsid w:val="00B26769"/>
    <w:rsid w:val="00B27B2B"/>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D63FA"/>
    <w:rsid w:val="00BE0F7B"/>
    <w:rsid w:val="00BE10C2"/>
    <w:rsid w:val="00BE6C12"/>
    <w:rsid w:val="00C01D14"/>
    <w:rsid w:val="00C025B4"/>
    <w:rsid w:val="00C11F61"/>
    <w:rsid w:val="00C161FD"/>
    <w:rsid w:val="00C23C49"/>
    <w:rsid w:val="00C23F17"/>
    <w:rsid w:val="00C24231"/>
    <w:rsid w:val="00C26D0D"/>
    <w:rsid w:val="00C26D35"/>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C5A02"/>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3DA7"/>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07E40"/>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75269"/>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9BF"/>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8B9423"/>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EFDF59"/>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1420A33"/>
    <w:rsid w:val="62107580"/>
    <w:rsid w:val="628A45FD"/>
    <w:rsid w:val="628E6FE9"/>
    <w:rsid w:val="62964DE5"/>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2529"/>
    <o:shapelayout v:ext="edit">
      <o:idmap v:ext="edit" data="1"/>
    </o:shapelayout>
  </w:shapeDefaults>
  <w:decimalSymbol w:val="."/>
  <w:listSeparator w:val=","/>
  <w14:docId w14:val="4B4DBC44"/>
  <w15:docId w15:val="{30BA4B24-2A23-4273-AC2D-A20E860358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9102C3"/>
    <w:rPr>
      <w:color w:val="605E5C"/>
      <w:shd w:val="clear" w:color="auto" w:fill="E1DFDD"/>
    </w:rPr>
  </w:style>
  <w:style w:type="character" w:styleId="FollowedHyperlink">
    <w:name w:val="FollowedHyperlink"/>
    <w:basedOn w:val="DefaultParagraphFont"/>
    <w:uiPriority w:val="99"/>
    <w:semiHidden/>
    <w:unhideWhenUsed/>
    <w:rsid w:val="009102C3"/>
    <w:rPr>
      <w:color w:val="954F72" w:themeColor="followedHyperlink"/>
      <w:u w:val="single"/>
    </w:rPr>
  </w:style>
  <w:style w:type="paragraph" w:styleId="NormalWeb">
    <w:name w:val="Normal (Web)"/>
    <w:basedOn w:val="Normal"/>
    <w:uiPriority w:val="99"/>
    <w:semiHidden/>
    <w:unhideWhenUsed/>
    <w:rsid w:val="007C62B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08472768">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841847739">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41367381">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1437170171">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46587367">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69751198">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3629110">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1322197582">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684552526">
          <w:marLeft w:val="0"/>
          <w:marRight w:val="0"/>
          <w:marTop w:val="0"/>
          <w:marBottom w:val="0"/>
          <w:divBdr>
            <w:top w:val="none" w:sz="0" w:space="0" w:color="auto"/>
            <w:left w:val="none" w:sz="0" w:space="0" w:color="auto"/>
            <w:bottom w:val="none" w:sz="0" w:space="0" w:color="auto"/>
            <w:right w:val="none" w:sz="0" w:space="0" w:color="auto"/>
          </w:divBdr>
        </w:div>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685255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 w:id="1778404324">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343633986">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1092429404">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200671882">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1439912845">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294335617">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1694763073">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national-decision-model/national-decision-model" TargetMode="External"/><Relationship Id="rId26" Type="http://schemas.openxmlformats.org/officeDocument/2006/relationships/hyperlink" Target="https://ualr.edu/socialchange/2017/03/01/blog-riddle-social-media/" TargetMode="External"/><Relationship Id="rId3" Type="http://schemas.openxmlformats.org/officeDocument/2006/relationships/customXml" Target="../customXml/item3.xml"/><Relationship Id="rId21" Type="http://schemas.openxmlformats.org/officeDocument/2006/relationships/hyperlink" Target="https://hmicfrs.justiceinspectorates.gov.uk/glossary/authorised-professional-practic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profdev.college.police.uk/professional-profile/tutor-tutor-constable/" TargetMode="External"/><Relationship Id="rId25" Type="http://schemas.openxmlformats.org/officeDocument/2006/relationships/hyperlink" Target="https://nationalhighways.co.uk/about-us/social-media-use/" TargetMode="External"/><Relationship Id="rId2" Type="http://schemas.openxmlformats.org/officeDocument/2006/relationships/customXml" Target="../customXml/item2.xml"/><Relationship Id="rId16" Type="http://schemas.openxmlformats.org/officeDocument/2006/relationships/hyperlink" Target="https://www.cipd.org/uk/knowledge/factsheets/coaching-mentoring-factsheet/" TargetMode="External"/><Relationship Id="rId20" Type="http://schemas.openxmlformats.org/officeDocument/2006/relationships/hyperlink" Target="https://www.instagram.com/georgescarmedia/?hl=en-gb"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hbswk.hbs.edu/item/four-strategies-for-making-concessions" TargetMode="External"/><Relationship Id="rId5" Type="http://schemas.openxmlformats.org/officeDocument/2006/relationships/numbering" Target="numbering.xml"/><Relationship Id="rId15" Type="http://schemas.openxmlformats.org/officeDocument/2006/relationships/hyperlink" Target="https://www.avonandsomerset.police.uk/news/2023/04/swan-video-highlights-importance-of-sharing-police-social-media-appeals/" TargetMode="External"/><Relationship Id="rId23" Type="http://schemas.openxmlformats.org/officeDocument/2006/relationships/hyperlink" Target="https://www.investopedia.com/terms/h/hersey-and-blanchard-model.asp"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garfinkleexecutivecoaching.com/articles/provide-quality-employee-feedback/ten-ways-to-provide-quality-feedbac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research/projects/study-professionalisation-policing-examining-link-between-epistemic-authority-and-self-legitimacy-frontline-police-constables" TargetMode="External"/><Relationship Id="rId27" Type="http://schemas.openxmlformats.org/officeDocument/2006/relationships/hyperlink" Target="https://www.skillsforcare.org.uk/resources/documents/Recruitment-support/Retaining-your-staff/Buddying-Vs-Mentori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34</Pages>
  <Words>9429</Words>
  <Characters>53751</Characters>
  <Application>Microsoft Office Word</Application>
  <DocSecurity>0</DocSecurity>
  <Lines>447</Lines>
  <Paragraphs>126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63054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Percival,Ryan swp6919</cp:lastModifiedBy>
  <cp:revision>2</cp:revision>
  <cp:lastPrinted>2014-08-26T08:55:00Z</cp:lastPrinted>
  <dcterms:created xsi:type="dcterms:W3CDTF">2023-11-20T17:38:00Z</dcterms:created>
  <dcterms:modified xsi:type="dcterms:W3CDTF">2023-11-20T17:38:00Z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2023-09-22T15:19:21Z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59b794f3-38a7-46d7-8989-5beed54488c5</vt:lpwstr>
  </property>
  <property fmtid="{D5CDD505-2E9C-101B-9397-08002B2CF9AE}" pid="9" name="MSIP_Label_66cf8fe5-b7b7-4df7-b38d-1c61ac2f6639_ContentBits">
    <vt:lpwstr>0</vt:lpwstr>
  </property>
</Properties>
</file>