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214890873"/>
        <w:docPartObj>
          <w:docPartGallery w:val="Cover Pages"/>
          <w:docPartUnique/>
        </w:docPartObj>
      </w:sdtPr>
      <w:sdtEndPr>
        <w:rPr>
          <w:rFonts w:ascii="Times New Roman" w:hAnsi="Times New Roman" w:cs="Times New Roman"/>
          <w:sz w:val="24"/>
          <w:szCs w:val="24"/>
        </w:rPr>
      </w:sdtEndPr>
      <w:sdtContent>
        <w:p w:rsidR="00947295" w:rsidRDefault="00947295">
          <w:r>
            <w:rPr>
              <w:noProof/>
            </w:rPr>
            <mc:AlternateContent>
              <mc:Choice Requires="wpg">
                <w:drawing>
                  <wp:anchor distT="0" distB="0" distL="114300" distR="114300" simplePos="0" relativeHeight="251660288" behindDoc="0" locked="0" layoutInCell="1" allowOverlap="1">
                    <wp:simplePos x="0" y="0"/>
                    <wp:positionH relativeFrom="page">
                      <wp:posOffset>0</wp:posOffset>
                    </wp:positionH>
                    <wp:positionV relativeFrom="page">
                      <wp:posOffset>-642845</wp:posOffset>
                    </wp:positionV>
                    <wp:extent cx="6249975" cy="4044413"/>
                    <wp:effectExtent l="0" t="0" r="0" b="0"/>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6249975" cy="4044413"/>
                              <a:chOff x="0" y="-642845"/>
                              <a:chExt cx="6249229" cy="4044413"/>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639004" y="-642845"/>
                                <a:ext cx="5610225" cy="2609461"/>
                              </a:xfrm>
                              <a:prstGeom prst="rect">
                                <a:avLst/>
                              </a:prstGeom>
                              <a:noFill/>
                              <a:ln w="6350">
                                <a:noFill/>
                              </a:ln>
                            </wps:spPr>
                            <wps:txbx>
                              <w:txbxContent>
                                <w:p w:rsidR="00947295" w:rsidRDefault="00947295">
                                  <w:pPr>
                                    <w:pStyle w:val="NoSpacing"/>
                                    <w:spacing w:after="240" w:line="216" w:lineRule="auto"/>
                                    <w:rPr>
                                      <w:rFonts w:asciiTheme="majorHAnsi" w:hAnsiTheme="majorHAnsi"/>
                                      <w:color w:val="1F497D" w:themeColor="text2"/>
                                      <w:spacing w:val="10"/>
                                      <w:sz w:val="36"/>
                                      <w:szCs w:val="36"/>
                                    </w:rPr>
                                  </w:pPr>
                                </w:p>
                                <w:p w:rsidR="00947295" w:rsidRDefault="00064478">
                                  <w:pPr>
                                    <w:pStyle w:val="NoSpacing"/>
                                    <w:spacing w:line="216" w:lineRule="auto"/>
                                    <w:rPr>
                                      <w:rFonts w:asciiTheme="majorHAnsi" w:hAnsiTheme="majorHAnsi"/>
                                      <w:caps/>
                                      <w:color w:val="1F497D" w:themeColor="text2"/>
                                      <w:sz w:val="96"/>
                                      <w:szCs w:val="96"/>
                                    </w:rPr>
                                  </w:pPr>
                                  <w:sdt>
                                    <w:sdtPr>
                                      <w:rPr>
                                        <w:rFonts w:asciiTheme="majorHAnsi" w:hAnsiTheme="majorHAnsi"/>
                                        <w:caps/>
                                        <w:color w:val="1F497D" w:themeColor="text2"/>
                                        <w:sz w:val="44"/>
                                        <w:szCs w:val="44"/>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EndPr/>
                                    <w:sdtContent>
                                      <w:r w:rsidR="00947295" w:rsidRPr="00947295">
                                        <w:rPr>
                                          <w:rFonts w:asciiTheme="majorHAnsi" w:hAnsiTheme="majorHAnsi"/>
                                          <w:caps/>
                                          <w:color w:val="1F497D" w:themeColor="text2"/>
                                          <w:sz w:val="44"/>
                                          <w:szCs w:val="44"/>
                                        </w:rPr>
                                        <w:t>Organizational</w:t>
                                      </w:r>
                                    </w:sdtContent>
                                  </w:sdt>
                                  <w:r w:rsidR="00947295" w:rsidRPr="00947295">
                                    <w:rPr>
                                      <w:rFonts w:asciiTheme="majorHAnsi" w:hAnsiTheme="majorHAnsi"/>
                                      <w:caps/>
                                      <w:color w:val="1F497D" w:themeColor="text2"/>
                                      <w:sz w:val="44"/>
                                      <w:szCs w:val="44"/>
                                    </w:rPr>
                                    <w:t xml:space="preserve"> culture and structure of Total SA</w:t>
                                  </w:r>
                                </w:p>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459" o:spid="_x0000_s1026" alt="Title: Title and subtitle with crop mark graphic" style="position:absolute;margin-left:0;margin-top:-50.6pt;width:492.1pt;height:318.45pt;z-index:251660288;mso-position-horizontal-relative:page;mso-position-vertical-relative:page;mso-width-relative:margin;mso-height-relative:margin" coordorigin=",-6428" coordsize="62492,4044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">
                    <v:group id="Group 460" o:spid="_x0000_s1027"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28"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1f497d [3215]" stroked="f">
                        <v:path arrowok="t" o:connecttype="custom" o:connectlocs="266700,2867025;0,2867025;0,0;2133600,0;2133600,261938;266700,261938;266700,2867025" o:connectangles="0,0,0,0,0,0,0"/>
                      </v:shape>
                      <v:rect id="Rectangle 462" o:spid="_x0000_s1029"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" filled="f" stroked="f" strokeweight="2pt"/>
                    </v:group>
                    <v:shapetype id="_x0000_t202" coordsize="21600,21600" o:spt="202" path="m,l,21600r21600,l21600,xe">
                      <v:stroke joinstyle="miter"/>
                      <v:path gradientshapeok="t" o:connecttype="rect"/>
                    </v:shapetype>
                    <v:shape id="Text Box 463" o:spid="_x0000_s1030" type="#_x0000_t202" style="position:absolute;left:6390;top:-6428;width:56102;height:26094;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p w:rsidR="00947295" w:rsidRDefault="00947295">
                            <w:pPr>
                              <w:pStyle w:val="NoSpacing"/>
                              <w:spacing w:after="240" w:line="216" w:lineRule="auto"/>
                              <w:rPr>
                                <w:rFonts w:asciiTheme="majorHAnsi" w:hAnsiTheme="majorHAnsi"/>
                                <w:color w:val="1F497D" w:themeColor="text2"/>
                                <w:spacing w:val="10"/>
                                <w:sz w:val="36"/>
                                <w:szCs w:val="36"/>
                              </w:rPr>
                            </w:pPr>
                          </w:p>
                          <w:p w:rsidR="00947295" w:rsidRDefault="00C37684">
                            <w:pPr>
                              <w:pStyle w:val="NoSpacing"/>
                              <w:spacing w:line="216" w:lineRule="auto"/>
                              <w:rPr>
                                <w:rFonts w:asciiTheme="majorHAnsi" w:hAnsiTheme="majorHAnsi"/>
                                <w:caps/>
                                <w:color w:val="1F497D" w:themeColor="text2"/>
                                <w:sz w:val="96"/>
                                <w:szCs w:val="96"/>
                              </w:rPr>
                            </w:pPr>
                            <w:sdt>
                              <w:sdtPr>
                                <w:rPr>
                                  <w:rFonts w:asciiTheme="majorHAnsi" w:hAnsiTheme="majorHAnsi"/>
                                  <w:caps/>
                                  <w:color w:val="1F497D" w:themeColor="text2"/>
                                  <w:sz w:val="44"/>
                                  <w:szCs w:val="44"/>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EndPr/>
                              <w:sdtContent>
                                <w:r w:rsidR="00947295" w:rsidRPr="00947295">
                                  <w:rPr>
                                    <w:rFonts w:asciiTheme="majorHAnsi" w:hAnsiTheme="majorHAnsi"/>
                                    <w:caps/>
                                    <w:color w:val="1F497D" w:themeColor="text2"/>
                                    <w:sz w:val="44"/>
                                    <w:szCs w:val="44"/>
                                  </w:rPr>
                                  <w:t>Organizational</w:t>
                                </w:r>
                              </w:sdtContent>
                            </w:sdt>
                            <w:r w:rsidR="00947295" w:rsidRPr="00947295">
                              <w:rPr>
                                <w:rFonts w:asciiTheme="majorHAnsi" w:hAnsiTheme="majorHAnsi"/>
                                <w:caps/>
                                <w:color w:val="1F497D" w:themeColor="text2"/>
                                <w:sz w:val="44"/>
                                <w:szCs w:val="44"/>
                              </w:rPr>
                              <w:t xml:space="preserve"> culture and structure of Total SA</w:t>
                            </w:r>
                          </w:p>
                        </w:txbxContent>
                      </v:textbox>
                    </v:shape>
                    <w10:wrap anchorx="page" anchory="page"/>
                  </v:group>
                </w:pict>
              </mc:Fallback>
            </mc:AlternateContent>
          </w:r>
          <w:r>
            <w:rPr>
              <w:noProof/>
            </w:rPr>
            <mc:AlternateContent>
              <mc:Choice Requires="wps">
                <w:drawing>
                  <wp:anchor distT="0" distB="0" distL="114300" distR="114300" simplePos="0" relativeHeight="251659264" behindDoc="1" locked="0" layoutInCell="1" allowOverlap="1">
                    <wp:simplePos x="0" y="0"/>
                    <wp:positionH relativeFrom="page">
                      <wp:align>center</wp:align>
                    </wp:positionH>
                    <wp:positionV relativeFrom="page">
                      <wp:align>center</wp:align>
                    </wp:positionV>
                    <wp:extent cx="7315200" cy="9601200"/>
                    <wp:effectExtent l="0" t="0" r="1270" b="5715"/>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0B1D4A9D" id="Rectangle 464"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" fillcolor="#eeece1 [3214]" stroked="f">
                    <w10:wrap anchorx="page" anchory="page"/>
                  </v:rect>
                </w:pict>
              </mc:Fallback>
            </mc:AlternateContent>
          </w:r>
        </w:p>
        <w:p w:rsidR="00947295" w:rsidRDefault="00FC0FBD">
          <w:pPr>
            <w:rPr>
              <w:rFonts w:ascii="Times New Roman" w:hAnsi="Times New Roman" w:cs="Times New Roman"/>
              <w:sz w:val="24"/>
              <w:szCs w:val="24"/>
            </w:rPr>
          </w:pPr>
          <w:r>
            <w:rPr>
              <w:noProof/>
            </w:rPr>
            <mc:AlternateContent>
              <mc:Choice Requires="wpg">
                <w:drawing>
                  <wp:anchor distT="0" distB="0" distL="114300" distR="114300" simplePos="0" relativeHeight="251661312" behindDoc="0" locked="0" layoutInCell="1" allowOverlap="1">
                    <wp:simplePos x="0" y="0"/>
                    <wp:positionH relativeFrom="page">
                      <wp:posOffset>2344420</wp:posOffset>
                    </wp:positionH>
                    <wp:positionV relativeFrom="page">
                      <wp:posOffset>6678930</wp:posOffset>
                    </wp:positionV>
                    <wp:extent cx="5427980" cy="3373755"/>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5427980" cy="3373755"/>
                              <a:chOff x="-755859" y="0"/>
                              <a:chExt cx="5427681"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755859" y="1038639"/>
                                <a:ext cx="3904218" cy="1504950"/>
                              </a:xfrm>
                              <a:prstGeom prst="rect">
                                <a:avLst/>
                              </a:prstGeom>
                              <a:noFill/>
                              <a:ln w="6350">
                                <a:noFill/>
                              </a:ln>
                            </wps:spPr>
                            <wps:txbx>
                              <w:txbxContent>
                                <w:sdt>
                                  <w:sdtPr>
                                    <w:rPr>
                                      <w:color w:val="1F497D"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EndPr/>
                                  <w:sdtContent>
                                    <w:p w:rsidR="00947295" w:rsidRPr="00947295" w:rsidRDefault="00947295">
                                      <w:pPr>
                                        <w:pStyle w:val="NoSpacing"/>
                                        <w:spacing w:after="240"/>
                                        <w:jc w:val="right"/>
                                        <w:rPr>
                                          <w:color w:val="1F497D" w:themeColor="text2"/>
                                          <w:spacing w:val="10"/>
                                          <w:sz w:val="36"/>
                                          <w:szCs w:val="36"/>
                                        </w:rPr>
                                      </w:pPr>
                                      <w:r w:rsidRPr="00947295">
                                        <w:rPr>
                                          <w:color w:val="1F497D" w:themeColor="text2"/>
                                          <w:spacing w:val="10"/>
                                          <w:sz w:val="36"/>
                                          <w:szCs w:val="36"/>
                                        </w:rPr>
                                        <w:t xml:space="preserve">Student: </w:t>
                                      </w:r>
                                      <w:proofErr w:type="spellStart"/>
                                      <w:r w:rsidRPr="00947295">
                                        <w:rPr>
                                          <w:color w:val="1F497D" w:themeColor="text2"/>
                                          <w:spacing w:val="10"/>
                                          <w:sz w:val="36"/>
                                          <w:szCs w:val="36"/>
                                        </w:rPr>
                                        <w:t>Kaloyan</w:t>
                                      </w:r>
                                      <w:proofErr w:type="spellEnd"/>
                                      <w:r w:rsidRPr="00947295">
                                        <w:rPr>
                                          <w:color w:val="1F497D" w:themeColor="text2"/>
                                          <w:spacing w:val="10"/>
                                          <w:sz w:val="36"/>
                                          <w:szCs w:val="36"/>
                                        </w:rPr>
                                        <w:t xml:space="preserve"> </w:t>
                                      </w:r>
                                      <w:proofErr w:type="spellStart"/>
                                      <w:r w:rsidRPr="00947295">
                                        <w:rPr>
                                          <w:color w:val="1F497D" w:themeColor="text2"/>
                                          <w:spacing w:val="10"/>
                                          <w:sz w:val="36"/>
                                          <w:szCs w:val="36"/>
                                        </w:rPr>
                                        <w:t>MIlkov</w:t>
                                      </w:r>
                                      <w:proofErr w:type="spellEnd"/>
                                      <w:r w:rsidRPr="00947295">
                                        <w:rPr>
                                          <w:color w:val="1F497D" w:themeColor="text2"/>
                                          <w:spacing w:val="10"/>
                                          <w:sz w:val="36"/>
                                          <w:szCs w:val="36"/>
                                        </w:rPr>
                                        <w:t xml:space="preserve"> </w:t>
                                      </w:r>
                                      <w:proofErr w:type="spellStart"/>
                                      <w:r w:rsidRPr="00947295">
                                        <w:rPr>
                                          <w:color w:val="1F497D" w:themeColor="text2"/>
                                          <w:spacing w:val="10"/>
                                          <w:sz w:val="36"/>
                                          <w:szCs w:val="36"/>
                                        </w:rPr>
                                        <w:t>Koev</w:t>
                                      </w:r>
                                      <w:proofErr w:type="spellEnd"/>
                                    </w:p>
                                  </w:sdtContent>
                                </w:sdt>
                                <w:p w:rsidR="00947295" w:rsidRDefault="00064478">
                                  <w:pPr>
                                    <w:pStyle w:val="NoSpacing"/>
                                    <w:jc w:val="right"/>
                                    <w:rPr>
                                      <w:color w:val="1F497D" w:themeColor="text2"/>
                                      <w:spacing w:val="10"/>
                                      <w:sz w:val="36"/>
                                      <w:szCs w:val="36"/>
                                    </w:rPr>
                                  </w:pPr>
                                  <w:sdt>
                                    <w:sdtPr>
                                      <w:rPr>
                                        <w:color w:val="1F497D" w:themeColor="text2"/>
                                        <w:spacing w:val="10"/>
                                        <w:sz w:val="36"/>
                                        <w:szCs w:val="36"/>
                                      </w:rPr>
                                      <w:alias w:val="Company"/>
                                      <w:tag w:val=""/>
                                      <w:id w:val="1712304738"/>
                                      <w:dataBinding w:prefixMappings="xmlns:ns0='http://schemas.openxmlformats.org/officeDocument/2006/extended-properties' " w:xpath="/ns0:Properties[1]/ns0:Company[1]" w:storeItemID="{6668398D-A668-4E3E-A5EB-62B293D839F1}"/>
                                      <w15:appearance w15:val="hidden"/>
                                      <w:text/>
                                    </w:sdtPr>
                                    <w:sdtEndPr/>
                                    <w:sdtContent>
                                      <w:r w:rsidR="00947295" w:rsidRPr="00947295">
                                        <w:rPr>
                                          <w:color w:val="1F497D" w:themeColor="text2"/>
                                          <w:spacing w:val="10"/>
                                          <w:sz w:val="36"/>
                                          <w:szCs w:val="36"/>
                                        </w:rPr>
                                        <w:t>Student Number: 1814704</w:t>
                                      </w:r>
                                    </w:sdtContent>
                                  </w:sdt>
                                </w:p>
                                <w:p w:rsidR="00FC0FBD" w:rsidRPr="00947295" w:rsidRDefault="00FC0FBD">
                                  <w:pPr>
                                    <w:pStyle w:val="NoSpacing"/>
                                    <w:jc w:val="right"/>
                                    <w:rPr>
                                      <w:color w:val="1F497D" w:themeColor="text2"/>
                                      <w:spacing w:val="10"/>
                                      <w:sz w:val="36"/>
                                      <w:szCs w:val="36"/>
                                    </w:rPr>
                                  </w:pPr>
                                  <w:r>
                                    <w:rPr>
                                      <w:color w:val="1F497D" w:themeColor="text2"/>
                                      <w:spacing w:val="10"/>
                                      <w:sz w:val="36"/>
                                      <w:szCs w:val="36"/>
                                    </w:rPr>
                                    <w:t>Subject: IMW</w:t>
                                  </w:r>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454" o:spid="_x0000_s1031" alt="Title: Author and company name with crop mark graphic" style="position:absolute;margin-left:184.6pt;margin-top:525.9pt;width:427.4pt;height:265.65pt;z-index:251661312;mso-position-horizontal-relative:page;mso-position-vertical-relative:page;mso-width-relative:margin;mso-height-relative:margin" coordorigin="-7558" coordsize="54276,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">
                    <v:group id="Group 455" o:spid="_x0000_s1032"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33"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1f497d [3215]" stroked="f">
                        <v:path arrowok="t" o:connecttype="custom" o:connectlocs="2133600,2867025;0,2867025;0,2605088;1866900,2605088;1866900,0;2133600,0;2133600,2867025" o:connectangles="0,0,0,0,0,0,0"/>
                      </v:shape>
                      <v:rect id="Rectangle 457" o:spid="_x0000_s1034"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" filled="f" stroked="f" strokeweight="2pt"/>
                    </v:group>
                    <v:shape id="Text Box 458" o:spid="_x0000_s1035" type="#_x0000_t202" style="position:absolute;left:-7558;top:10386;width:39041;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color w:val="1F497D"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EndPr/>
                            <w:sdtContent>
                              <w:p w:rsidR="00947295" w:rsidRPr="00947295" w:rsidRDefault="00947295">
                                <w:pPr>
                                  <w:pStyle w:val="NoSpacing"/>
                                  <w:spacing w:after="240"/>
                                  <w:jc w:val="right"/>
                                  <w:rPr>
                                    <w:color w:val="1F497D" w:themeColor="text2"/>
                                    <w:spacing w:val="10"/>
                                    <w:sz w:val="36"/>
                                    <w:szCs w:val="36"/>
                                  </w:rPr>
                                </w:pPr>
                                <w:r w:rsidRPr="00947295">
                                  <w:rPr>
                                    <w:color w:val="1F497D" w:themeColor="text2"/>
                                    <w:spacing w:val="10"/>
                                    <w:sz w:val="36"/>
                                    <w:szCs w:val="36"/>
                                  </w:rPr>
                                  <w:t xml:space="preserve">Student: </w:t>
                                </w:r>
                                <w:proofErr w:type="spellStart"/>
                                <w:r w:rsidRPr="00947295">
                                  <w:rPr>
                                    <w:color w:val="1F497D" w:themeColor="text2"/>
                                    <w:spacing w:val="10"/>
                                    <w:sz w:val="36"/>
                                    <w:szCs w:val="36"/>
                                  </w:rPr>
                                  <w:t>Kaloyan</w:t>
                                </w:r>
                                <w:proofErr w:type="spellEnd"/>
                                <w:r w:rsidRPr="00947295">
                                  <w:rPr>
                                    <w:color w:val="1F497D" w:themeColor="text2"/>
                                    <w:spacing w:val="10"/>
                                    <w:sz w:val="36"/>
                                    <w:szCs w:val="36"/>
                                  </w:rPr>
                                  <w:t xml:space="preserve"> </w:t>
                                </w:r>
                                <w:proofErr w:type="spellStart"/>
                                <w:r w:rsidRPr="00947295">
                                  <w:rPr>
                                    <w:color w:val="1F497D" w:themeColor="text2"/>
                                    <w:spacing w:val="10"/>
                                    <w:sz w:val="36"/>
                                    <w:szCs w:val="36"/>
                                  </w:rPr>
                                  <w:t>MIlkov</w:t>
                                </w:r>
                                <w:proofErr w:type="spellEnd"/>
                                <w:r w:rsidRPr="00947295">
                                  <w:rPr>
                                    <w:color w:val="1F497D" w:themeColor="text2"/>
                                    <w:spacing w:val="10"/>
                                    <w:sz w:val="36"/>
                                    <w:szCs w:val="36"/>
                                  </w:rPr>
                                  <w:t xml:space="preserve"> </w:t>
                                </w:r>
                                <w:proofErr w:type="spellStart"/>
                                <w:r w:rsidRPr="00947295">
                                  <w:rPr>
                                    <w:color w:val="1F497D" w:themeColor="text2"/>
                                    <w:spacing w:val="10"/>
                                    <w:sz w:val="36"/>
                                    <w:szCs w:val="36"/>
                                  </w:rPr>
                                  <w:t>Koev</w:t>
                                </w:r>
                                <w:proofErr w:type="spellEnd"/>
                              </w:p>
                            </w:sdtContent>
                          </w:sdt>
                          <w:p w:rsidR="00947295" w:rsidRDefault="00C37684">
                            <w:pPr>
                              <w:pStyle w:val="NoSpacing"/>
                              <w:jc w:val="right"/>
                              <w:rPr>
                                <w:color w:val="1F497D" w:themeColor="text2"/>
                                <w:spacing w:val="10"/>
                                <w:sz w:val="36"/>
                                <w:szCs w:val="36"/>
                              </w:rPr>
                            </w:pPr>
                            <w:sdt>
                              <w:sdtPr>
                                <w:rPr>
                                  <w:color w:val="1F497D" w:themeColor="text2"/>
                                  <w:spacing w:val="10"/>
                                  <w:sz w:val="36"/>
                                  <w:szCs w:val="36"/>
                                </w:rPr>
                                <w:alias w:val="Company"/>
                                <w:tag w:val=""/>
                                <w:id w:val="1712304738"/>
                                <w:dataBinding w:prefixMappings="xmlns:ns0='http://schemas.openxmlformats.org/officeDocument/2006/extended-properties' " w:xpath="/ns0:Properties[1]/ns0:Company[1]" w:storeItemID="{6668398D-A668-4E3E-A5EB-62B293D839F1}"/>
                                <w15:appearance w15:val="hidden"/>
                                <w:text/>
                              </w:sdtPr>
                              <w:sdtEndPr/>
                              <w:sdtContent>
                                <w:r w:rsidR="00947295" w:rsidRPr="00947295">
                                  <w:rPr>
                                    <w:color w:val="1F497D" w:themeColor="text2"/>
                                    <w:spacing w:val="10"/>
                                    <w:sz w:val="36"/>
                                    <w:szCs w:val="36"/>
                                  </w:rPr>
                                  <w:t>Student Number: 1814704</w:t>
                                </w:r>
                              </w:sdtContent>
                            </w:sdt>
                          </w:p>
                          <w:p w:rsidR="00FC0FBD" w:rsidRPr="00947295" w:rsidRDefault="00FC0FBD">
                            <w:pPr>
                              <w:pStyle w:val="NoSpacing"/>
                              <w:jc w:val="right"/>
                              <w:rPr>
                                <w:color w:val="1F497D" w:themeColor="text2"/>
                                <w:spacing w:val="10"/>
                                <w:sz w:val="36"/>
                                <w:szCs w:val="36"/>
                              </w:rPr>
                            </w:pPr>
                            <w:r>
                              <w:rPr>
                                <w:color w:val="1F497D" w:themeColor="text2"/>
                                <w:spacing w:val="10"/>
                                <w:sz w:val="36"/>
                                <w:szCs w:val="36"/>
                              </w:rPr>
                              <w:t>Subject: IMW</w:t>
                            </w:r>
                          </w:p>
                        </w:txbxContent>
                      </v:textbox>
                    </v:shape>
                    <w10:wrap anchorx="page" anchory="page"/>
                  </v:group>
                </w:pict>
              </mc:Fallback>
            </mc:AlternateContent>
          </w:r>
          <w:r w:rsidR="00947295">
            <w:rPr>
              <w:rFonts w:ascii="Times New Roman" w:hAnsi="Times New Roman" w:cs="Times New Roman"/>
              <w:sz w:val="24"/>
              <w:szCs w:val="24"/>
            </w:rPr>
            <w:br w:type="page"/>
          </w:r>
        </w:p>
      </w:sdtContent>
    </w:sdt>
    <w:p w:rsidR="000D2AB9" w:rsidRDefault="000B5BB1" w:rsidP="000B5BB1">
      <w:pPr>
        <w:spacing w:line="480" w:lineRule="auto"/>
        <w:ind w:firstLine="720"/>
        <w:rPr>
          <w:rFonts w:ascii="Times New Roman" w:hAnsi="Times New Roman" w:cs="Times New Roman"/>
          <w:sz w:val="40"/>
          <w:szCs w:val="40"/>
        </w:rPr>
      </w:pPr>
      <w:r>
        <w:rPr>
          <w:rFonts w:ascii="Times New Roman" w:hAnsi="Times New Roman" w:cs="Times New Roman"/>
          <w:sz w:val="40"/>
          <w:szCs w:val="40"/>
        </w:rPr>
        <w:lastRenderedPageBreak/>
        <w:t>Table of content:</w:t>
      </w:r>
    </w:p>
    <w:p w:rsidR="000B5BB1" w:rsidRDefault="000B5BB1" w:rsidP="000B5BB1">
      <w:pPr>
        <w:pStyle w:val="ListParagraph"/>
        <w:numPr>
          <w:ilvl w:val="0"/>
          <w:numId w:val="2"/>
        </w:numPr>
        <w:spacing w:line="480" w:lineRule="auto"/>
        <w:rPr>
          <w:rFonts w:ascii="Times New Roman" w:hAnsi="Times New Roman" w:cs="Times New Roman"/>
          <w:sz w:val="40"/>
          <w:szCs w:val="40"/>
        </w:rPr>
      </w:pPr>
      <w:r>
        <w:rPr>
          <w:rFonts w:ascii="Times New Roman" w:hAnsi="Times New Roman" w:cs="Times New Roman"/>
          <w:sz w:val="40"/>
          <w:szCs w:val="40"/>
        </w:rPr>
        <w:t>Introduction</w:t>
      </w:r>
    </w:p>
    <w:p w:rsidR="000B5BB1" w:rsidRDefault="000B5BB1" w:rsidP="000B5BB1">
      <w:pPr>
        <w:pStyle w:val="ListParagraph"/>
        <w:numPr>
          <w:ilvl w:val="0"/>
          <w:numId w:val="2"/>
        </w:numPr>
        <w:spacing w:line="480" w:lineRule="auto"/>
        <w:rPr>
          <w:rFonts w:ascii="Times New Roman" w:hAnsi="Times New Roman" w:cs="Times New Roman"/>
          <w:sz w:val="40"/>
          <w:szCs w:val="40"/>
        </w:rPr>
      </w:pPr>
      <w:r>
        <w:rPr>
          <w:rFonts w:ascii="Times New Roman" w:hAnsi="Times New Roman" w:cs="Times New Roman"/>
          <w:sz w:val="40"/>
          <w:szCs w:val="40"/>
        </w:rPr>
        <w:t>About the company</w:t>
      </w:r>
    </w:p>
    <w:p w:rsidR="000B5BB1" w:rsidRDefault="000B5BB1" w:rsidP="000B5BB1">
      <w:pPr>
        <w:pStyle w:val="ListParagraph"/>
        <w:numPr>
          <w:ilvl w:val="0"/>
          <w:numId w:val="2"/>
        </w:numPr>
        <w:spacing w:line="480" w:lineRule="auto"/>
        <w:rPr>
          <w:rFonts w:ascii="Times New Roman" w:hAnsi="Times New Roman" w:cs="Times New Roman"/>
          <w:sz w:val="40"/>
          <w:szCs w:val="40"/>
        </w:rPr>
      </w:pPr>
      <w:r>
        <w:rPr>
          <w:rFonts w:ascii="Times New Roman" w:hAnsi="Times New Roman" w:cs="Times New Roman"/>
          <w:sz w:val="40"/>
          <w:szCs w:val="40"/>
        </w:rPr>
        <w:t>Corporate governance</w:t>
      </w:r>
    </w:p>
    <w:p w:rsidR="000B5BB1" w:rsidRPr="00BE599B" w:rsidRDefault="000B5BB1" w:rsidP="00BE599B">
      <w:pPr>
        <w:pStyle w:val="ListParagraph"/>
        <w:numPr>
          <w:ilvl w:val="0"/>
          <w:numId w:val="2"/>
        </w:numPr>
        <w:spacing w:line="480" w:lineRule="auto"/>
        <w:rPr>
          <w:rFonts w:ascii="Times New Roman" w:hAnsi="Times New Roman" w:cs="Times New Roman"/>
          <w:sz w:val="40"/>
          <w:szCs w:val="40"/>
        </w:rPr>
      </w:pPr>
      <w:r>
        <w:rPr>
          <w:rFonts w:ascii="Times New Roman" w:hAnsi="Times New Roman" w:cs="Times New Roman"/>
          <w:sz w:val="40"/>
          <w:szCs w:val="40"/>
        </w:rPr>
        <w:t>Organizational structure</w:t>
      </w:r>
    </w:p>
    <w:p w:rsidR="000B5BB1" w:rsidRPr="000B5BB1" w:rsidRDefault="003969A7" w:rsidP="000B5BB1">
      <w:pPr>
        <w:pStyle w:val="ListParagraph"/>
        <w:numPr>
          <w:ilvl w:val="0"/>
          <w:numId w:val="2"/>
        </w:numPr>
        <w:spacing w:line="480" w:lineRule="auto"/>
        <w:rPr>
          <w:rFonts w:ascii="Times New Roman" w:hAnsi="Times New Roman" w:cs="Times New Roman"/>
          <w:sz w:val="40"/>
          <w:szCs w:val="40"/>
        </w:rPr>
      </w:pPr>
      <w:r>
        <w:rPr>
          <w:rFonts w:ascii="Times New Roman" w:hAnsi="Times New Roman" w:cs="Times New Roman"/>
          <w:sz w:val="40"/>
          <w:szCs w:val="40"/>
        </w:rPr>
        <w:t>Organizational culture</w:t>
      </w:r>
    </w:p>
    <w:p w:rsidR="000B5BB1" w:rsidRPr="000B5BB1" w:rsidRDefault="000B5BB1" w:rsidP="000B5BB1">
      <w:pPr>
        <w:spacing w:line="480" w:lineRule="auto"/>
        <w:ind w:firstLine="720"/>
        <w:rPr>
          <w:rFonts w:ascii="Times New Roman" w:hAnsi="Times New Roman" w:cs="Times New Roman"/>
          <w:sz w:val="40"/>
          <w:szCs w:val="40"/>
        </w:rPr>
      </w:pPr>
    </w:p>
    <w:p w:rsidR="000D2AB9" w:rsidRPr="000D2AB9" w:rsidRDefault="000D2AB9" w:rsidP="003E4684">
      <w:pPr>
        <w:spacing w:line="480" w:lineRule="auto"/>
        <w:ind w:firstLine="720"/>
        <w:jc w:val="center"/>
        <w:rPr>
          <w:rFonts w:ascii="Times New Roman" w:hAnsi="Times New Roman" w:cs="Times New Roman"/>
          <w:sz w:val="24"/>
          <w:szCs w:val="24"/>
        </w:rPr>
      </w:pPr>
    </w:p>
    <w:p w:rsidR="000D2AB9" w:rsidRPr="000D2AB9" w:rsidRDefault="000D2AB9" w:rsidP="003E4684">
      <w:pPr>
        <w:spacing w:line="480" w:lineRule="auto"/>
        <w:ind w:firstLine="720"/>
        <w:jc w:val="center"/>
        <w:rPr>
          <w:rFonts w:ascii="Times New Roman" w:hAnsi="Times New Roman" w:cs="Times New Roman"/>
          <w:sz w:val="24"/>
          <w:szCs w:val="24"/>
        </w:rPr>
      </w:pPr>
    </w:p>
    <w:p w:rsidR="000D2AB9" w:rsidRPr="000D2AB9" w:rsidRDefault="000D2AB9" w:rsidP="003E4684">
      <w:pPr>
        <w:spacing w:line="480" w:lineRule="auto"/>
        <w:ind w:firstLine="720"/>
        <w:jc w:val="center"/>
        <w:rPr>
          <w:rFonts w:ascii="Times New Roman" w:hAnsi="Times New Roman" w:cs="Times New Roman"/>
          <w:sz w:val="24"/>
          <w:szCs w:val="24"/>
        </w:rPr>
      </w:pPr>
    </w:p>
    <w:p w:rsidR="000D2AB9" w:rsidRPr="000D2AB9" w:rsidRDefault="000D2AB9" w:rsidP="003E4684">
      <w:pPr>
        <w:spacing w:line="480" w:lineRule="auto"/>
        <w:ind w:firstLine="720"/>
        <w:jc w:val="center"/>
        <w:rPr>
          <w:rFonts w:ascii="Times New Roman" w:hAnsi="Times New Roman" w:cs="Times New Roman"/>
          <w:sz w:val="24"/>
          <w:szCs w:val="24"/>
        </w:rPr>
      </w:pPr>
    </w:p>
    <w:p w:rsidR="000D2AB9" w:rsidRPr="000D2AB9" w:rsidRDefault="000D2AB9" w:rsidP="003E4684">
      <w:pPr>
        <w:spacing w:line="480" w:lineRule="auto"/>
        <w:ind w:firstLine="720"/>
        <w:jc w:val="center"/>
        <w:rPr>
          <w:rFonts w:ascii="Times New Roman" w:hAnsi="Times New Roman" w:cs="Times New Roman"/>
          <w:sz w:val="24"/>
          <w:szCs w:val="24"/>
        </w:rPr>
      </w:pPr>
    </w:p>
    <w:p w:rsidR="000D2AB9" w:rsidRPr="000D2AB9" w:rsidRDefault="000D2AB9" w:rsidP="003E4684">
      <w:pPr>
        <w:spacing w:line="480" w:lineRule="auto"/>
        <w:ind w:firstLine="720"/>
        <w:jc w:val="center"/>
        <w:rPr>
          <w:rFonts w:ascii="Times New Roman" w:hAnsi="Times New Roman" w:cs="Times New Roman"/>
          <w:sz w:val="24"/>
          <w:szCs w:val="24"/>
        </w:rPr>
      </w:pPr>
    </w:p>
    <w:p w:rsidR="000D2AB9" w:rsidRPr="000D2AB9" w:rsidRDefault="000D2AB9" w:rsidP="003E4684">
      <w:pPr>
        <w:spacing w:line="480" w:lineRule="auto"/>
        <w:ind w:firstLine="720"/>
        <w:jc w:val="center"/>
        <w:rPr>
          <w:rFonts w:ascii="Times New Roman" w:hAnsi="Times New Roman" w:cs="Times New Roman"/>
          <w:sz w:val="24"/>
          <w:szCs w:val="24"/>
        </w:rPr>
      </w:pPr>
    </w:p>
    <w:p w:rsidR="000D2AB9" w:rsidRPr="000D2AB9" w:rsidRDefault="000D2AB9" w:rsidP="0071283A">
      <w:pPr>
        <w:spacing w:line="480" w:lineRule="auto"/>
        <w:rPr>
          <w:rFonts w:ascii="Times New Roman" w:hAnsi="Times New Roman" w:cs="Times New Roman"/>
          <w:b/>
          <w:sz w:val="24"/>
          <w:szCs w:val="24"/>
        </w:rPr>
      </w:pPr>
    </w:p>
    <w:p w:rsidR="00AC4346" w:rsidRPr="000D2AB9" w:rsidRDefault="00D029EB" w:rsidP="003E4684">
      <w:pPr>
        <w:spacing w:line="480" w:lineRule="auto"/>
        <w:ind w:firstLine="720"/>
        <w:rPr>
          <w:rFonts w:ascii="Times New Roman" w:hAnsi="Times New Roman" w:cs="Times New Roman"/>
          <w:b/>
          <w:sz w:val="24"/>
          <w:szCs w:val="24"/>
        </w:rPr>
      </w:pPr>
      <w:r>
        <w:rPr>
          <w:rFonts w:ascii="Times New Roman" w:hAnsi="Times New Roman" w:cs="Times New Roman"/>
          <w:b/>
          <w:sz w:val="24"/>
          <w:szCs w:val="24"/>
        </w:rPr>
        <w:lastRenderedPageBreak/>
        <w:t>1.</w:t>
      </w:r>
      <w:r w:rsidR="00AC4346" w:rsidRPr="000D2AB9">
        <w:rPr>
          <w:rFonts w:ascii="Times New Roman" w:hAnsi="Times New Roman" w:cs="Times New Roman"/>
          <w:b/>
          <w:sz w:val="24"/>
          <w:szCs w:val="24"/>
        </w:rPr>
        <w:t>Introduction</w:t>
      </w:r>
    </w:p>
    <w:p w:rsidR="00AC4346" w:rsidRPr="000D2AB9" w:rsidRDefault="00AC4346" w:rsidP="003E4684">
      <w:pPr>
        <w:spacing w:line="480" w:lineRule="auto"/>
        <w:ind w:firstLine="720"/>
        <w:rPr>
          <w:rFonts w:ascii="Times New Roman" w:hAnsi="Times New Roman" w:cs="Times New Roman"/>
          <w:sz w:val="24"/>
          <w:szCs w:val="24"/>
        </w:rPr>
      </w:pPr>
      <w:r w:rsidRPr="000D2AB9">
        <w:rPr>
          <w:rFonts w:ascii="Times New Roman" w:hAnsi="Times New Roman" w:cs="Times New Roman"/>
          <w:sz w:val="24"/>
          <w:szCs w:val="24"/>
        </w:rPr>
        <w:t>The organizational culture theory, also referred to as the theory of corporate culture, focuses on different concepts of culture that stem from anthropology and sociology. The theory mainly focuses on performance, organizational effectiveness, employee satisfaction, and employee commitments</w:t>
      </w:r>
      <w:r w:rsidR="000D2AB9" w:rsidRPr="000D2AB9">
        <w:rPr>
          <w:rFonts w:ascii="Times New Roman" w:hAnsi="Times New Roman" w:cs="Times New Roman"/>
          <w:sz w:val="24"/>
          <w:szCs w:val="24"/>
        </w:rPr>
        <w:t xml:space="preserve"> </w:t>
      </w:r>
      <w:r w:rsidR="000D2AB9" w:rsidRPr="001270D2">
        <w:rPr>
          <w:rFonts w:ascii="Times New Roman" w:eastAsia="Times New Roman" w:hAnsi="Times New Roman" w:cs="Times New Roman"/>
          <w:sz w:val="24"/>
          <w:szCs w:val="24"/>
        </w:rPr>
        <w:t>(</w:t>
      </w:r>
      <w:r w:rsidR="000D2AB9" w:rsidRPr="000D2AB9">
        <w:rPr>
          <w:rFonts w:ascii="Times New Roman" w:eastAsia="Times New Roman" w:hAnsi="Times New Roman" w:cs="Times New Roman"/>
          <w:sz w:val="24"/>
          <w:szCs w:val="24"/>
        </w:rPr>
        <w:t xml:space="preserve">Miner, </w:t>
      </w:r>
      <w:r w:rsidR="000D2AB9" w:rsidRPr="001270D2">
        <w:rPr>
          <w:rFonts w:ascii="Times New Roman" w:eastAsia="Times New Roman" w:hAnsi="Times New Roman" w:cs="Times New Roman"/>
          <w:sz w:val="24"/>
          <w:szCs w:val="24"/>
        </w:rPr>
        <w:t>2015)</w:t>
      </w:r>
      <w:r w:rsidRPr="000D2AB9">
        <w:rPr>
          <w:rFonts w:ascii="Times New Roman" w:hAnsi="Times New Roman" w:cs="Times New Roman"/>
          <w:sz w:val="24"/>
          <w:szCs w:val="24"/>
        </w:rPr>
        <w:t>. Other areas that this theory focuses on include the strength of organizational culture and culture congruence as well as the type of organizational culture. The theory is comprised of three sections which include artifacts, espoused values, and basic underlying assumptions</w:t>
      </w:r>
      <w:r w:rsidR="000D2AB9" w:rsidRPr="000D2AB9">
        <w:rPr>
          <w:rFonts w:ascii="Times New Roman" w:hAnsi="Times New Roman" w:cs="Times New Roman"/>
          <w:sz w:val="24"/>
          <w:szCs w:val="24"/>
        </w:rPr>
        <w:t xml:space="preserve"> </w:t>
      </w:r>
      <w:r w:rsidR="000D2AB9" w:rsidRPr="001270D2">
        <w:rPr>
          <w:rFonts w:ascii="Times New Roman" w:eastAsia="Times New Roman" w:hAnsi="Times New Roman" w:cs="Times New Roman"/>
          <w:sz w:val="24"/>
          <w:szCs w:val="24"/>
        </w:rPr>
        <w:t>(</w:t>
      </w:r>
      <w:r w:rsidR="000D2AB9" w:rsidRPr="000D2AB9">
        <w:rPr>
          <w:rFonts w:ascii="Times New Roman" w:eastAsia="Times New Roman" w:hAnsi="Times New Roman" w:cs="Times New Roman"/>
          <w:sz w:val="24"/>
          <w:szCs w:val="24"/>
        </w:rPr>
        <w:t xml:space="preserve">Miner, </w:t>
      </w:r>
      <w:r w:rsidR="000D2AB9" w:rsidRPr="001270D2">
        <w:rPr>
          <w:rFonts w:ascii="Times New Roman" w:eastAsia="Times New Roman" w:hAnsi="Times New Roman" w:cs="Times New Roman"/>
          <w:sz w:val="24"/>
          <w:szCs w:val="24"/>
        </w:rPr>
        <w:t>2015)</w:t>
      </w:r>
      <w:r w:rsidRPr="000D2AB9">
        <w:rPr>
          <w:rFonts w:ascii="Times New Roman" w:hAnsi="Times New Roman" w:cs="Times New Roman"/>
          <w:sz w:val="24"/>
          <w:szCs w:val="24"/>
        </w:rPr>
        <w:t xml:space="preserve">.  </w:t>
      </w:r>
    </w:p>
    <w:p w:rsidR="000D2AB9" w:rsidRDefault="000D2AB9" w:rsidP="003E4684">
      <w:pPr>
        <w:spacing w:line="480" w:lineRule="auto"/>
        <w:ind w:firstLine="720"/>
        <w:rPr>
          <w:rFonts w:ascii="Times New Roman" w:hAnsi="Times New Roman" w:cs="Times New Roman"/>
          <w:b/>
          <w:sz w:val="24"/>
          <w:szCs w:val="24"/>
        </w:rPr>
      </w:pPr>
    </w:p>
    <w:p w:rsidR="00265106" w:rsidRPr="000D2AB9" w:rsidRDefault="00D029EB" w:rsidP="003E4684">
      <w:pPr>
        <w:spacing w:line="480" w:lineRule="auto"/>
        <w:rPr>
          <w:rFonts w:ascii="Times New Roman" w:hAnsi="Times New Roman" w:cs="Times New Roman"/>
          <w:b/>
          <w:sz w:val="24"/>
          <w:szCs w:val="24"/>
        </w:rPr>
      </w:pPr>
      <w:r>
        <w:rPr>
          <w:rFonts w:ascii="Times New Roman" w:hAnsi="Times New Roman" w:cs="Times New Roman"/>
          <w:b/>
          <w:sz w:val="24"/>
          <w:szCs w:val="24"/>
        </w:rPr>
        <w:t>2.</w:t>
      </w:r>
      <w:r w:rsidR="00AC4346" w:rsidRPr="000D2AB9">
        <w:rPr>
          <w:rFonts w:ascii="Times New Roman" w:hAnsi="Times New Roman" w:cs="Times New Roman"/>
          <w:b/>
          <w:sz w:val="24"/>
          <w:szCs w:val="24"/>
        </w:rPr>
        <w:t>About the Company</w:t>
      </w:r>
    </w:p>
    <w:p w:rsidR="00265106" w:rsidRPr="000D2AB9" w:rsidRDefault="00265106" w:rsidP="003E4684">
      <w:pPr>
        <w:spacing w:line="480" w:lineRule="auto"/>
        <w:ind w:firstLine="720"/>
        <w:rPr>
          <w:rFonts w:ascii="Times New Roman" w:hAnsi="Times New Roman" w:cs="Times New Roman"/>
          <w:sz w:val="24"/>
          <w:szCs w:val="24"/>
        </w:rPr>
      </w:pPr>
      <w:r w:rsidRPr="000D2AB9">
        <w:rPr>
          <w:rFonts w:ascii="Times New Roman" w:hAnsi="Times New Roman" w:cs="Times New Roman"/>
          <w:sz w:val="24"/>
          <w:szCs w:val="24"/>
        </w:rPr>
        <w:t>TOTAL S.A. is one of the largest global companies in the oil, natural gas, and specialty chemicals industry. The activities of the company are organized in three distinct main areas which include: upstream, downstream, and chemicals. The company’s upstream sector consists of the exploration for crude oil and natural gas as well as the production of these elements, along with the development activities in the mining operations of coal</w:t>
      </w:r>
      <w:r w:rsidR="000D2AB9" w:rsidRPr="000D2AB9">
        <w:rPr>
          <w:rFonts w:ascii="Times New Roman" w:hAnsi="Times New Roman" w:cs="Times New Roman"/>
          <w:sz w:val="24"/>
          <w:szCs w:val="24"/>
        </w:rPr>
        <w:t xml:space="preserve"> </w:t>
      </w:r>
      <w:r w:rsidR="000D2AB9" w:rsidRPr="000D2AB9">
        <w:rPr>
          <w:rStyle w:val="selectable"/>
          <w:rFonts w:ascii="Times New Roman" w:hAnsi="Times New Roman" w:cs="Times New Roman"/>
          <w:color w:val="000000"/>
          <w:sz w:val="24"/>
          <w:szCs w:val="24"/>
        </w:rPr>
        <w:t>(referenceforbusiness.com, 2019)</w:t>
      </w:r>
      <w:r w:rsidRPr="000D2AB9">
        <w:rPr>
          <w:rFonts w:ascii="Times New Roman" w:hAnsi="Times New Roman" w:cs="Times New Roman"/>
          <w:sz w:val="24"/>
          <w:szCs w:val="24"/>
        </w:rPr>
        <w:t xml:space="preserve">. TOTAL is also majorly involved in </w:t>
      </w:r>
      <w:r w:rsidR="0027098C" w:rsidRPr="000D2AB9">
        <w:rPr>
          <w:rFonts w:ascii="Times New Roman" w:hAnsi="Times New Roman" w:cs="Times New Roman"/>
          <w:sz w:val="24"/>
          <w:szCs w:val="24"/>
        </w:rPr>
        <w:t xml:space="preserve">electricity and gas development activities worldwide. </w:t>
      </w:r>
    </w:p>
    <w:p w:rsidR="0027098C" w:rsidRPr="000D2AB9" w:rsidRDefault="0027098C" w:rsidP="003E4684">
      <w:pPr>
        <w:spacing w:line="480" w:lineRule="auto"/>
        <w:ind w:firstLine="720"/>
        <w:rPr>
          <w:rFonts w:ascii="Times New Roman" w:hAnsi="Times New Roman" w:cs="Times New Roman"/>
          <w:sz w:val="24"/>
          <w:szCs w:val="24"/>
        </w:rPr>
      </w:pPr>
      <w:r w:rsidRPr="000D2AB9">
        <w:rPr>
          <w:rFonts w:ascii="Times New Roman" w:hAnsi="Times New Roman" w:cs="Times New Roman"/>
          <w:sz w:val="24"/>
          <w:szCs w:val="24"/>
        </w:rPr>
        <w:t xml:space="preserve">TOTAL’s </w:t>
      </w:r>
      <w:r w:rsidR="0076715F" w:rsidRPr="000D2AB9">
        <w:rPr>
          <w:rFonts w:ascii="Times New Roman" w:hAnsi="Times New Roman" w:cs="Times New Roman"/>
          <w:sz w:val="24"/>
          <w:szCs w:val="24"/>
        </w:rPr>
        <w:t>downstream unit is solely focused on refining, trading, and marketing or petroleum products. The third sector, the chemical sector, includes products such as rubber, resins, inks, paints, and adhesives that are manufactured by its subsidiary Hutchinson. Most of these products are for the automotive industry</w:t>
      </w:r>
      <w:r w:rsidR="000D2AB9" w:rsidRPr="000D2AB9">
        <w:rPr>
          <w:rFonts w:ascii="Times New Roman" w:hAnsi="Times New Roman" w:cs="Times New Roman"/>
          <w:sz w:val="24"/>
          <w:szCs w:val="24"/>
        </w:rPr>
        <w:t xml:space="preserve"> </w:t>
      </w:r>
      <w:r w:rsidR="000D2AB9" w:rsidRPr="000D2AB9">
        <w:rPr>
          <w:rStyle w:val="selectable"/>
          <w:rFonts w:ascii="Times New Roman" w:hAnsi="Times New Roman" w:cs="Times New Roman"/>
          <w:color w:val="000000"/>
          <w:sz w:val="24"/>
          <w:szCs w:val="24"/>
        </w:rPr>
        <w:t>(referenceforbusiness.com, 2019)</w:t>
      </w:r>
      <w:r w:rsidR="0076715F" w:rsidRPr="000D2AB9">
        <w:rPr>
          <w:rFonts w:ascii="Times New Roman" w:hAnsi="Times New Roman" w:cs="Times New Roman"/>
          <w:sz w:val="24"/>
          <w:szCs w:val="24"/>
        </w:rPr>
        <w:t>.</w:t>
      </w:r>
    </w:p>
    <w:p w:rsidR="0076715F" w:rsidRPr="000D2AB9" w:rsidRDefault="0076715F" w:rsidP="003E4684">
      <w:pPr>
        <w:spacing w:line="480" w:lineRule="auto"/>
        <w:ind w:firstLine="720"/>
        <w:rPr>
          <w:rFonts w:ascii="Times New Roman" w:hAnsi="Times New Roman" w:cs="Times New Roman"/>
          <w:sz w:val="24"/>
          <w:szCs w:val="24"/>
        </w:rPr>
      </w:pPr>
      <w:r w:rsidRPr="000D2AB9">
        <w:rPr>
          <w:rFonts w:ascii="Times New Roman" w:hAnsi="Times New Roman" w:cs="Times New Roman"/>
          <w:sz w:val="24"/>
          <w:szCs w:val="24"/>
        </w:rPr>
        <w:lastRenderedPageBreak/>
        <w:t xml:space="preserve">More than one-third of the company’s stake was owned by the French government up until 1996. After that, the government owns less than one percent of the stakes. The company operates in the sectors of renewable power and energy generation and it also has </w:t>
      </w:r>
      <w:r w:rsidR="00E158D1" w:rsidRPr="000D2AB9">
        <w:rPr>
          <w:rFonts w:ascii="Times New Roman" w:hAnsi="Times New Roman" w:cs="Times New Roman"/>
          <w:sz w:val="24"/>
          <w:szCs w:val="24"/>
        </w:rPr>
        <w:t>marketing</w:t>
      </w:r>
      <w:r w:rsidRPr="000D2AB9">
        <w:rPr>
          <w:rFonts w:ascii="Times New Roman" w:hAnsi="Times New Roman" w:cs="Times New Roman"/>
          <w:sz w:val="24"/>
          <w:szCs w:val="24"/>
        </w:rPr>
        <w:t xml:space="preserve"> and services segment as well as a corporate segment which deals with sales, management, holdings, </w:t>
      </w:r>
      <w:r w:rsidR="00E158D1" w:rsidRPr="000D2AB9">
        <w:rPr>
          <w:rFonts w:ascii="Times New Roman" w:hAnsi="Times New Roman" w:cs="Times New Roman"/>
          <w:sz w:val="24"/>
          <w:szCs w:val="24"/>
        </w:rPr>
        <w:t>operational and financial activities. The company is actively present in more than 130 countries and has an ambition to become the major company in responsible energy production and marketing</w:t>
      </w:r>
      <w:r w:rsidR="000D2AB9" w:rsidRPr="000D2AB9">
        <w:rPr>
          <w:rFonts w:ascii="Times New Roman" w:hAnsi="Times New Roman" w:cs="Times New Roman"/>
          <w:sz w:val="24"/>
          <w:szCs w:val="24"/>
        </w:rPr>
        <w:t xml:space="preserve"> </w:t>
      </w:r>
      <w:r w:rsidR="000D2AB9" w:rsidRPr="000D2AB9">
        <w:rPr>
          <w:rStyle w:val="selectable"/>
          <w:rFonts w:ascii="Times New Roman" w:hAnsi="Times New Roman" w:cs="Times New Roman"/>
          <w:color w:val="000000"/>
          <w:sz w:val="24"/>
          <w:szCs w:val="24"/>
        </w:rPr>
        <w:t>(referenceforbusiness.com, 2019)</w:t>
      </w:r>
      <w:r w:rsidR="00E158D1" w:rsidRPr="000D2AB9">
        <w:rPr>
          <w:rFonts w:ascii="Times New Roman" w:hAnsi="Times New Roman" w:cs="Times New Roman"/>
          <w:sz w:val="24"/>
          <w:szCs w:val="24"/>
        </w:rPr>
        <w:t>. Total SA has more than 100,000 employees who are all committed to better and safer energy which is cleaner and accessible to as many people across the planet as possible. To fulfill their ambitions, Total SA is committed to road safety during the transportation of their products, climate and forests through avoiding pollution, youth inclusions and education, and cultural heritage and dialogue. Part of the company is the Total Foundation, which aims to provide effective and tangible solutions, thereby giving fresh impetus to the youth in the heart of the countries where the company is present</w:t>
      </w:r>
      <w:r w:rsidR="000D2AB9" w:rsidRPr="000D2AB9">
        <w:rPr>
          <w:rFonts w:ascii="Times New Roman" w:hAnsi="Times New Roman" w:cs="Times New Roman"/>
          <w:sz w:val="24"/>
          <w:szCs w:val="24"/>
        </w:rPr>
        <w:t xml:space="preserve"> </w:t>
      </w:r>
      <w:r w:rsidR="000D2AB9" w:rsidRPr="000D2AB9">
        <w:rPr>
          <w:rStyle w:val="selectable"/>
          <w:rFonts w:ascii="Times New Roman" w:hAnsi="Times New Roman" w:cs="Times New Roman"/>
          <w:color w:val="000000"/>
          <w:sz w:val="24"/>
          <w:szCs w:val="24"/>
        </w:rPr>
        <w:t>(referenceforbusiness.com, 2019)</w:t>
      </w:r>
      <w:r w:rsidR="00C052F4" w:rsidRPr="000D2AB9">
        <w:rPr>
          <w:rFonts w:ascii="Times New Roman" w:hAnsi="Times New Roman" w:cs="Times New Roman"/>
          <w:sz w:val="24"/>
          <w:szCs w:val="24"/>
        </w:rPr>
        <w:t>.</w:t>
      </w:r>
    </w:p>
    <w:p w:rsidR="00C052F4" w:rsidRPr="003E4684" w:rsidRDefault="00D029EB" w:rsidP="003E4684">
      <w:pPr>
        <w:spacing w:line="480" w:lineRule="auto"/>
        <w:rPr>
          <w:rFonts w:ascii="Times New Roman" w:hAnsi="Times New Roman" w:cs="Times New Roman"/>
          <w:b/>
          <w:sz w:val="24"/>
          <w:szCs w:val="24"/>
        </w:rPr>
      </w:pPr>
      <w:r>
        <w:rPr>
          <w:rFonts w:ascii="Times New Roman" w:hAnsi="Times New Roman" w:cs="Times New Roman"/>
          <w:b/>
          <w:sz w:val="24"/>
          <w:szCs w:val="24"/>
        </w:rPr>
        <w:t>3.</w:t>
      </w:r>
      <w:r w:rsidR="00C052F4" w:rsidRPr="003E4684">
        <w:rPr>
          <w:rFonts w:ascii="Times New Roman" w:hAnsi="Times New Roman" w:cs="Times New Roman"/>
          <w:b/>
          <w:sz w:val="24"/>
          <w:szCs w:val="24"/>
        </w:rPr>
        <w:t>Corporate governance</w:t>
      </w:r>
    </w:p>
    <w:p w:rsidR="00C052F4" w:rsidRPr="000D2AB9" w:rsidRDefault="00C052F4" w:rsidP="003E4684">
      <w:pPr>
        <w:spacing w:line="480" w:lineRule="auto"/>
        <w:ind w:firstLine="720"/>
        <w:rPr>
          <w:rFonts w:ascii="Times New Roman" w:hAnsi="Times New Roman" w:cs="Times New Roman"/>
          <w:sz w:val="24"/>
          <w:szCs w:val="24"/>
        </w:rPr>
      </w:pPr>
      <w:r w:rsidRPr="000D2AB9">
        <w:rPr>
          <w:rFonts w:ascii="Times New Roman" w:hAnsi="Times New Roman" w:cs="Times New Roman"/>
          <w:sz w:val="24"/>
          <w:szCs w:val="24"/>
        </w:rPr>
        <w:t>Corporate governance refers to the way a company is organized, controlled, and managed. At Total SA, the responsibility of corporate governance solely lies on the hands of the Board of Directors and the General Management of the company</w:t>
      </w:r>
      <w:r w:rsidR="000D2AB9" w:rsidRPr="000D2AB9">
        <w:rPr>
          <w:rFonts w:ascii="Times New Roman" w:hAnsi="Times New Roman" w:cs="Times New Roman"/>
          <w:sz w:val="24"/>
          <w:szCs w:val="24"/>
        </w:rPr>
        <w:t xml:space="preserve"> </w:t>
      </w:r>
      <w:r w:rsidR="000D2AB9" w:rsidRPr="000D2AB9">
        <w:rPr>
          <w:rStyle w:val="selectable"/>
          <w:rFonts w:ascii="Times New Roman" w:hAnsi="Times New Roman" w:cs="Times New Roman"/>
          <w:color w:val="000000"/>
          <w:sz w:val="24"/>
          <w:szCs w:val="24"/>
        </w:rPr>
        <w:t>(referenceforbusiness.com, 2019)</w:t>
      </w:r>
      <w:r w:rsidRPr="000D2AB9">
        <w:rPr>
          <w:rFonts w:ascii="Times New Roman" w:hAnsi="Times New Roman" w:cs="Times New Roman"/>
          <w:sz w:val="24"/>
          <w:szCs w:val="24"/>
        </w:rPr>
        <w:t>. The Board of Directors is comprised of members who come from a wide range of backgrounds, thus ensuring that the highest standards of corporate governance are applied in the running of the company. Significantly, the Board of Directors and the General Management of the company apply the criteria set out in the AFEP-MEDEF Corporate Governance Code of Listed Corporations as a basic guideline</w:t>
      </w:r>
      <w:r w:rsidR="000D2AB9" w:rsidRPr="000D2AB9">
        <w:rPr>
          <w:rFonts w:ascii="Times New Roman" w:hAnsi="Times New Roman" w:cs="Times New Roman"/>
          <w:sz w:val="24"/>
          <w:szCs w:val="24"/>
        </w:rPr>
        <w:t xml:space="preserve"> </w:t>
      </w:r>
      <w:r w:rsidR="000D2AB9" w:rsidRPr="000D2AB9">
        <w:rPr>
          <w:rStyle w:val="selectable"/>
          <w:rFonts w:ascii="Times New Roman" w:hAnsi="Times New Roman" w:cs="Times New Roman"/>
          <w:color w:val="000000"/>
          <w:sz w:val="24"/>
          <w:szCs w:val="24"/>
        </w:rPr>
        <w:t>(referenceforbusiness.com, 2019)</w:t>
      </w:r>
      <w:r w:rsidRPr="000D2AB9">
        <w:rPr>
          <w:rFonts w:ascii="Times New Roman" w:hAnsi="Times New Roman" w:cs="Times New Roman"/>
          <w:sz w:val="24"/>
          <w:szCs w:val="24"/>
        </w:rPr>
        <w:t>.</w:t>
      </w:r>
    </w:p>
    <w:p w:rsidR="005467BB" w:rsidRPr="000D2AB9" w:rsidRDefault="00C052F4" w:rsidP="003E4684">
      <w:pPr>
        <w:spacing w:line="480" w:lineRule="auto"/>
        <w:ind w:firstLine="720"/>
        <w:rPr>
          <w:rFonts w:ascii="Times New Roman" w:hAnsi="Times New Roman" w:cs="Times New Roman"/>
          <w:sz w:val="24"/>
          <w:szCs w:val="24"/>
        </w:rPr>
      </w:pPr>
      <w:r w:rsidRPr="000D2AB9">
        <w:rPr>
          <w:rFonts w:ascii="Times New Roman" w:hAnsi="Times New Roman" w:cs="Times New Roman"/>
          <w:sz w:val="24"/>
          <w:szCs w:val="24"/>
        </w:rPr>
        <w:lastRenderedPageBreak/>
        <w:t>The Board of Directors define the Company’s strategic vision, thus ensuring that internal control functions are working as effectively as possible, and oversees the quality of the information that is provided to the company’s shareholders and to the financial markets. The Board of Directors is made up of 12 members, and as of the last financial year, about 10 meetings are convened annually with an attendance rate of beyond 95% every year</w:t>
      </w:r>
      <w:r w:rsidR="000D2AB9" w:rsidRPr="000D2AB9">
        <w:rPr>
          <w:rFonts w:ascii="Times New Roman" w:hAnsi="Times New Roman" w:cs="Times New Roman"/>
          <w:sz w:val="24"/>
          <w:szCs w:val="24"/>
        </w:rPr>
        <w:t xml:space="preserve"> </w:t>
      </w:r>
      <w:r w:rsidR="000D2AB9" w:rsidRPr="000D2AB9">
        <w:rPr>
          <w:rStyle w:val="selectable"/>
          <w:rFonts w:ascii="Times New Roman" w:hAnsi="Times New Roman" w:cs="Times New Roman"/>
          <w:color w:val="000000"/>
          <w:sz w:val="24"/>
          <w:szCs w:val="24"/>
        </w:rPr>
        <w:t>(referenceforbusiness.com, 2019)</w:t>
      </w:r>
      <w:r w:rsidRPr="000D2AB9">
        <w:rPr>
          <w:rFonts w:ascii="Times New Roman" w:hAnsi="Times New Roman" w:cs="Times New Roman"/>
          <w:sz w:val="24"/>
          <w:szCs w:val="24"/>
        </w:rPr>
        <w:t>. These members are tasked with defining the strategic orientations of Total SA and its businesses in all the markets, as well as the implementation of management decisions made during the board meetings and whenever else it is necessary.</w:t>
      </w:r>
      <w:r w:rsidR="005467BB" w:rsidRPr="000D2AB9">
        <w:rPr>
          <w:rFonts w:ascii="Times New Roman" w:hAnsi="Times New Roman" w:cs="Times New Roman"/>
          <w:sz w:val="24"/>
          <w:szCs w:val="24"/>
        </w:rPr>
        <w:t xml:space="preserve"> Part of this mission for the board is to approve the investments that are proposed for the company, or even divestments that involve amounts that exceed 3% of the company’s shareholders’ equity</w:t>
      </w:r>
      <w:r w:rsidR="000D2AB9" w:rsidRPr="000D2AB9">
        <w:rPr>
          <w:rFonts w:ascii="Times New Roman" w:hAnsi="Times New Roman" w:cs="Times New Roman"/>
          <w:sz w:val="24"/>
          <w:szCs w:val="24"/>
        </w:rPr>
        <w:t xml:space="preserve"> </w:t>
      </w:r>
      <w:r w:rsidR="000D2AB9" w:rsidRPr="000D2AB9">
        <w:rPr>
          <w:rStyle w:val="selectable"/>
          <w:rFonts w:ascii="Times New Roman" w:hAnsi="Times New Roman" w:cs="Times New Roman"/>
          <w:color w:val="000000"/>
          <w:sz w:val="24"/>
          <w:szCs w:val="24"/>
        </w:rPr>
        <w:t>(referenceforbusiness.com, 2019)</w:t>
      </w:r>
      <w:r w:rsidR="005467BB" w:rsidRPr="000D2AB9">
        <w:rPr>
          <w:rFonts w:ascii="Times New Roman" w:hAnsi="Times New Roman" w:cs="Times New Roman"/>
          <w:sz w:val="24"/>
          <w:szCs w:val="24"/>
        </w:rPr>
        <w:t xml:space="preserve">. </w:t>
      </w:r>
    </w:p>
    <w:p w:rsidR="005467BB" w:rsidRPr="000D2AB9" w:rsidRDefault="005467BB" w:rsidP="003E4684">
      <w:pPr>
        <w:spacing w:line="480" w:lineRule="auto"/>
        <w:ind w:firstLine="720"/>
        <w:rPr>
          <w:rFonts w:ascii="Times New Roman" w:hAnsi="Times New Roman" w:cs="Times New Roman"/>
          <w:sz w:val="24"/>
          <w:szCs w:val="24"/>
        </w:rPr>
      </w:pPr>
      <w:r w:rsidRPr="000D2AB9">
        <w:rPr>
          <w:rFonts w:ascii="Times New Roman" w:hAnsi="Times New Roman" w:cs="Times New Roman"/>
          <w:sz w:val="24"/>
          <w:szCs w:val="24"/>
        </w:rPr>
        <w:t>The board also addresses any and all issues related to the effective operations of the company. The members affect and monitor the management of both financial and non-financial matters and therefore ensure that the quality of the information the company gives to its shareholders and also convene and set the agenda of interest in Annual Shareholders’ Meetings. The board is supposed to meet at least four times annually, but there can be meetings whenever the situations deem necessary. The board also evaluates its own performances on at least one occasion in three years</w:t>
      </w:r>
      <w:r w:rsidR="000D2AB9" w:rsidRPr="000D2AB9">
        <w:rPr>
          <w:rFonts w:ascii="Times New Roman" w:hAnsi="Times New Roman" w:cs="Times New Roman"/>
          <w:sz w:val="24"/>
          <w:szCs w:val="24"/>
        </w:rPr>
        <w:t xml:space="preserve"> </w:t>
      </w:r>
      <w:r w:rsidR="000D2AB9" w:rsidRPr="001270D2">
        <w:rPr>
          <w:rFonts w:ascii="Times New Roman" w:eastAsia="Times New Roman" w:hAnsi="Times New Roman" w:cs="Times New Roman"/>
          <w:sz w:val="24"/>
          <w:szCs w:val="24"/>
        </w:rPr>
        <w:t>(</w:t>
      </w:r>
      <w:r w:rsidR="000D2AB9" w:rsidRPr="000D2AB9">
        <w:rPr>
          <w:rFonts w:ascii="Times New Roman" w:eastAsia="Times New Roman" w:hAnsi="Times New Roman" w:cs="Times New Roman"/>
          <w:sz w:val="24"/>
          <w:szCs w:val="24"/>
        </w:rPr>
        <w:t xml:space="preserve">Miner, </w:t>
      </w:r>
      <w:r w:rsidR="000D2AB9" w:rsidRPr="001270D2">
        <w:rPr>
          <w:rFonts w:ascii="Times New Roman" w:eastAsia="Times New Roman" w:hAnsi="Times New Roman" w:cs="Times New Roman"/>
          <w:sz w:val="24"/>
          <w:szCs w:val="24"/>
        </w:rPr>
        <w:t>2015)</w:t>
      </w:r>
      <w:r w:rsidRPr="000D2AB9">
        <w:rPr>
          <w:rFonts w:ascii="Times New Roman" w:hAnsi="Times New Roman" w:cs="Times New Roman"/>
          <w:sz w:val="24"/>
          <w:szCs w:val="24"/>
        </w:rPr>
        <w:t xml:space="preserve">. </w:t>
      </w:r>
    </w:p>
    <w:p w:rsidR="003E4684" w:rsidRPr="00022100" w:rsidRDefault="005467BB" w:rsidP="00022100">
      <w:pPr>
        <w:spacing w:line="480" w:lineRule="auto"/>
        <w:ind w:firstLine="720"/>
        <w:rPr>
          <w:rFonts w:ascii="Times New Roman" w:hAnsi="Times New Roman" w:cs="Times New Roman"/>
          <w:sz w:val="24"/>
          <w:szCs w:val="24"/>
        </w:rPr>
      </w:pPr>
      <w:r w:rsidRPr="000D2AB9">
        <w:rPr>
          <w:rFonts w:ascii="Times New Roman" w:hAnsi="Times New Roman" w:cs="Times New Roman"/>
          <w:sz w:val="24"/>
          <w:szCs w:val="24"/>
        </w:rPr>
        <w:t xml:space="preserve">The company is very much aware of the need for gender balance in management, and the Board of Directors is equally representative of both members on a 50/50 ratio between men and women. </w:t>
      </w:r>
      <w:r w:rsidR="007D1739" w:rsidRPr="000D2AB9">
        <w:rPr>
          <w:rFonts w:ascii="Times New Roman" w:hAnsi="Times New Roman" w:cs="Times New Roman"/>
          <w:sz w:val="24"/>
          <w:szCs w:val="24"/>
        </w:rPr>
        <w:t xml:space="preserve">This composition is of vital necessity for the company and should changes be needed in the composition of this board, the Governance and Ethics Committee is tasked with reviewing the annual performances of the board and to propose the desirable changes that the situations </w:t>
      </w:r>
      <w:r w:rsidR="007D1739" w:rsidRPr="000D2AB9">
        <w:rPr>
          <w:rFonts w:ascii="Times New Roman" w:hAnsi="Times New Roman" w:cs="Times New Roman"/>
          <w:sz w:val="24"/>
          <w:szCs w:val="24"/>
        </w:rPr>
        <w:lastRenderedPageBreak/>
        <w:t>may necessitate in the composition of the Board of Directors and the various management Committees basing on the Total SA strategy</w:t>
      </w:r>
      <w:r w:rsidR="000D2AB9" w:rsidRPr="000D2AB9">
        <w:rPr>
          <w:rFonts w:ascii="Times New Roman" w:hAnsi="Times New Roman" w:cs="Times New Roman"/>
          <w:sz w:val="24"/>
          <w:szCs w:val="24"/>
        </w:rPr>
        <w:t xml:space="preserve"> </w:t>
      </w:r>
      <w:r w:rsidR="000D2AB9" w:rsidRPr="001270D2">
        <w:rPr>
          <w:rFonts w:ascii="Times New Roman" w:eastAsia="Times New Roman" w:hAnsi="Times New Roman" w:cs="Times New Roman"/>
          <w:sz w:val="24"/>
          <w:szCs w:val="24"/>
        </w:rPr>
        <w:t>(</w:t>
      </w:r>
      <w:r w:rsidR="000D2AB9" w:rsidRPr="000D2AB9">
        <w:rPr>
          <w:rFonts w:ascii="Times New Roman" w:eastAsia="Times New Roman" w:hAnsi="Times New Roman" w:cs="Times New Roman"/>
          <w:sz w:val="24"/>
          <w:szCs w:val="24"/>
        </w:rPr>
        <w:t xml:space="preserve">Miner, </w:t>
      </w:r>
      <w:r w:rsidR="000D2AB9" w:rsidRPr="001270D2">
        <w:rPr>
          <w:rFonts w:ascii="Times New Roman" w:eastAsia="Times New Roman" w:hAnsi="Times New Roman" w:cs="Times New Roman"/>
          <w:sz w:val="24"/>
          <w:szCs w:val="24"/>
        </w:rPr>
        <w:t>2015)</w:t>
      </w:r>
      <w:r w:rsidR="007D1739" w:rsidRPr="000D2AB9">
        <w:rPr>
          <w:rFonts w:ascii="Times New Roman" w:hAnsi="Times New Roman" w:cs="Times New Roman"/>
          <w:sz w:val="24"/>
          <w:szCs w:val="24"/>
        </w:rPr>
        <w:t>.</w:t>
      </w:r>
      <w:r w:rsidR="00C052F4" w:rsidRPr="000D2AB9">
        <w:rPr>
          <w:rFonts w:ascii="Times New Roman" w:hAnsi="Times New Roman" w:cs="Times New Roman"/>
          <w:sz w:val="24"/>
          <w:szCs w:val="24"/>
        </w:rPr>
        <w:t xml:space="preserve">   </w:t>
      </w:r>
    </w:p>
    <w:p w:rsidR="003E4684" w:rsidRDefault="003E4684" w:rsidP="003E4684">
      <w:pPr>
        <w:spacing w:line="480" w:lineRule="auto"/>
        <w:rPr>
          <w:rFonts w:ascii="Times New Roman" w:hAnsi="Times New Roman" w:cs="Times New Roman"/>
          <w:b/>
          <w:sz w:val="24"/>
          <w:szCs w:val="24"/>
        </w:rPr>
      </w:pPr>
    </w:p>
    <w:p w:rsidR="003E4684" w:rsidRDefault="003E4684" w:rsidP="003E4684">
      <w:pPr>
        <w:spacing w:line="480" w:lineRule="auto"/>
        <w:rPr>
          <w:rFonts w:ascii="Times New Roman" w:hAnsi="Times New Roman" w:cs="Times New Roman"/>
          <w:b/>
          <w:sz w:val="24"/>
          <w:szCs w:val="24"/>
        </w:rPr>
      </w:pPr>
    </w:p>
    <w:p w:rsidR="00265106" w:rsidRDefault="00D029EB" w:rsidP="003E4684">
      <w:pPr>
        <w:spacing w:line="480" w:lineRule="auto"/>
        <w:rPr>
          <w:rFonts w:ascii="Times New Roman" w:hAnsi="Times New Roman" w:cs="Times New Roman"/>
          <w:b/>
          <w:sz w:val="24"/>
          <w:szCs w:val="24"/>
        </w:rPr>
      </w:pPr>
      <w:r>
        <w:rPr>
          <w:rFonts w:ascii="Times New Roman" w:hAnsi="Times New Roman" w:cs="Times New Roman"/>
          <w:b/>
          <w:sz w:val="24"/>
          <w:szCs w:val="24"/>
        </w:rPr>
        <w:t>4.</w:t>
      </w:r>
      <w:r w:rsidR="00837DA1" w:rsidRPr="003E4684">
        <w:rPr>
          <w:rFonts w:ascii="Times New Roman" w:hAnsi="Times New Roman" w:cs="Times New Roman"/>
          <w:b/>
          <w:sz w:val="24"/>
          <w:szCs w:val="24"/>
        </w:rPr>
        <w:t xml:space="preserve">Organizational </w:t>
      </w:r>
      <w:r w:rsidR="00265106" w:rsidRPr="003E4684">
        <w:rPr>
          <w:rFonts w:ascii="Times New Roman" w:hAnsi="Times New Roman" w:cs="Times New Roman"/>
          <w:b/>
          <w:sz w:val="24"/>
          <w:szCs w:val="24"/>
        </w:rPr>
        <w:t xml:space="preserve">Structure </w:t>
      </w:r>
      <w:r w:rsidR="00BE599B">
        <w:rPr>
          <w:rFonts w:ascii="Times New Roman" w:hAnsi="Times New Roman" w:cs="Times New Roman"/>
          <w:b/>
          <w:sz w:val="24"/>
          <w:szCs w:val="24"/>
        </w:rPr>
        <w:t>(</w:t>
      </w:r>
      <w:proofErr w:type="spellStart"/>
      <w:r w:rsidR="00BE599B">
        <w:rPr>
          <w:rFonts w:ascii="Times New Roman" w:hAnsi="Times New Roman" w:cs="Times New Roman"/>
          <w:b/>
          <w:sz w:val="24"/>
          <w:szCs w:val="24"/>
        </w:rPr>
        <w:t>Fatehi</w:t>
      </w:r>
      <w:proofErr w:type="spellEnd"/>
      <w:r w:rsidR="00BE599B">
        <w:rPr>
          <w:rFonts w:ascii="Times New Roman" w:hAnsi="Times New Roman" w:cs="Times New Roman"/>
          <w:b/>
          <w:sz w:val="24"/>
          <w:szCs w:val="24"/>
        </w:rPr>
        <w:t>)</w:t>
      </w:r>
    </w:p>
    <w:p w:rsidR="00BE599B" w:rsidRDefault="00BE599B" w:rsidP="003E4684">
      <w:pPr>
        <w:spacing w:line="480" w:lineRule="auto"/>
        <w:rPr>
          <w:rFonts w:ascii="Times New Roman" w:hAnsi="Times New Roman" w:cs="Times New Roman"/>
          <w:bCs/>
          <w:sz w:val="24"/>
          <w:szCs w:val="24"/>
        </w:rPr>
      </w:pPr>
      <w:r>
        <w:rPr>
          <w:rFonts w:ascii="Times New Roman" w:hAnsi="Times New Roman" w:cs="Times New Roman"/>
          <w:bCs/>
          <w:sz w:val="24"/>
          <w:szCs w:val="24"/>
        </w:rPr>
        <w:t>Organizational structure determines the method a company sort its people and jobs to execute the work, and to attain its target. A small business can manage with less-official form and can take lead of repeated face-to-face disclosure to clear up the issues. Larger company’s however need more particular visibility and mission of work to confirmed leadership and responsibility.</w:t>
      </w:r>
      <w:r w:rsidR="002F177B">
        <w:rPr>
          <w:rFonts w:ascii="Times New Roman" w:hAnsi="Times New Roman" w:cs="Times New Roman"/>
          <w:bCs/>
          <w:sz w:val="24"/>
          <w:szCs w:val="24"/>
        </w:rPr>
        <w:t xml:space="preserve"> The distinct types of organizational structure explain the method in which employee’s duty are allocate and the lines announce to managers. The most suitable form of any organization rely on category of work it does, amount of workers, organization income, geographic placement of equipment and buildings and the level of change of unrelated types of business (</w:t>
      </w:r>
      <w:proofErr w:type="gramStart"/>
      <w:r w:rsidR="002F177B">
        <w:rPr>
          <w:rFonts w:ascii="Times New Roman" w:hAnsi="Times New Roman" w:cs="Times New Roman"/>
          <w:bCs/>
          <w:sz w:val="24"/>
          <w:szCs w:val="24"/>
        </w:rPr>
        <w:t>J.Woodruff</w:t>
      </w:r>
      <w:proofErr w:type="gramEnd"/>
      <w:r w:rsidR="002F177B">
        <w:rPr>
          <w:rFonts w:ascii="Times New Roman" w:hAnsi="Times New Roman" w:cs="Times New Roman"/>
          <w:bCs/>
          <w:sz w:val="24"/>
          <w:szCs w:val="24"/>
        </w:rPr>
        <w:t xml:space="preserve">,2018) </w:t>
      </w:r>
    </w:p>
    <w:p w:rsidR="00A31006" w:rsidRDefault="00A31006" w:rsidP="003E4684">
      <w:pPr>
        <w:spacing w:line="480" w:lineRule="auto"/>
        <w:rPr>
          <w:rFonts w:ascii="Times New Roman" w:hAnsi="Times New Roman" w:cs="Times New Roman"/>
          <w:bCs/>
          <w:sz w:val="24"/>
          <w:szCs w:val="24"/>
        </w:rPr>
      </w:pPr>
      <w:r>
        <w:rPr>
          <w:rFonts w:ascii="Times New Roman" w:hAnsi="Times New Roman" w:cs="Times New Roman"/>
          <w:bCs/>
          <w:sz w:val="24"/>
          <w:szCs w:val="24"/>
        </w:rPr>
        <w:t xml:space="preserve">According to </w:t>
      </w:r>
      <w:proofErr w:type="spellStart"/>
      <w:r>
        <w:rPr>
          <w:rFonts w:ascii="Times New Roman" w:hAnsi="Times New Roman" w:cs="Times New Roman"/>
          <w:bCs/>
          <w:sz w:val="24"/>
          <w:szCs w:val="24"/>
        </w:rPr>
        <w:t>Fatehi</w:t>
      </w:r>
      <w:proofErr w:type="spellEnd"/>
      <w:r>
        <w:rPr>
          <w:rFonts w:ascii="Times New Roman" w:hAnsi="Times New Roman" w:cs="Times New Roman"/>
          <w:bCs/>
          <w:sz w:val="24"/>
          <w:szCs w:val="24"/>
        </w:rPr>
        <w:t>, K. (1996) the organizational structure has 3 main models – Geographic, function and product.</w:t>
      </w:r>
    </w:p>
    <w:p w:rsidR="00A31006" w:rsidRDefault="00A31006" w:rsidP="00A31006">
      <w:pPr>
        <w:pStyle w:val="ListParagraph"/>
        <w:numPr>
          <w:ilvl w:val="0"/>
          <w:numId w:val="3"/>
        </w:numPr>
        <w:spacing w:line="480" w:lineRule="auto"/>
        <w:rPr>
          <w:rFonts w:ascii="Times New Roman" w:hAnsi="Times New Roman" w:cs="Times New Roman"/>
          <w:bCs/>
          <w:sz w:val="24"/>
          <w:szCs w:val="24"/>
        </w:rPr>
      </w:pPr>
      <w:r>
        <w:rPr>
          <w:rFonts w:ascii="Times New Roman" w:hAnsi="Times New Roman" w:cs="Times New Roman"/>
          <w:bCs/>
          <w:sz w:val="24"/>
          <w:szCs w:val="24"/>
        </w:rPr>
        <w:t>Geographic structure: Workers are classified according to area. Of the top of each division there is a chief executive who split control of the region with the human resources manager. Main office keep command of “strategic planning” as well as leadership of the action in each company.</w:t>
      </w:r>
    </w:p>
    <w:p w:rsidR="00A31006" w:rsidRDefault="00A31006" w:rsidP="00A31006">
      <w:pPr>
        <w:pStyle w:val="ListParagraph"/>
        <w:numPr>
          <w:ilvl w:val="0"/>
          <w:numId w:val="3"/>
        </w:numPr>
        <w:spacing w:line="480" w:lineRule="auto"/>
        <w:rPr>
          <w:rFonts w:ascii="Times New Roman" w:hAnsi="Times New Roman" w:cs="Times New Roman"/>
          <w:bCs/>
          <w:sz w:val="24"/>
          <w:szCs w:val="24"/>
        </w:rPr>
      </w:pPr>
      <w:r>
        <w:rPr>
          <w:rFonts w:ascii="Times New Roman" w:hAnsi="Times New Roman" w:cs="Times New Roman"/>
          <w:bCs/>
          <w:sz w:val="24"/>
          <w:szCs w:val="24"/>
        </w:rPr>
        <w:lastRenderedPageBreak/>
        <w:t>Functional structure: Here, control is on the authority of functional areas: top of each role: marketing, finance, research and development. They communicate straight to the CEO.</w:t>
      </w:r>
    </w:p>
    <w:p w:rsidR="00A31006" w:rsidRPr="00A31006" w:rsidRDefault="00A31006" w:rsidP="00A31006">
      <w:pPr>
        <w:pStyle w:val="ListParagraph"/>
        <w:numPr>
          <w:ilvl w:val="0"/>
          <w:numId w:val="3"/>
        </w:numPr>
        <w:spacing w:line="480" w:lineRule="auto"/>
        <w:rPr>
          <w:rFonts w:ascii="Times New Roman" w:hAnsi="Times New Roman" w:cs="Times New Roman"/>
          <w:bCs/>
          <w:sz w:val="24"/>
          <w:szCs w:val="24"/>
        </w:rPr>
      </w:pPr>
      <w:r>
        <w:rPr>
          <w:rFonts w:ascii="Times New Roman" w:hAnsi="Times New Roman" w:cs="Times New Roman"/>
          <w:bCs/>
          <w:sz w:val="24"/>
          <w:szCs w:val="24"/>
        </w:rPr>
        <w:t xml:space="preserve">Product structure: The company using this type arrange their workers following to product lines, which are assemble to the product division. All the task is connected to the product being sold and the market being provide is manage by the division. This structure </w:t>
      </w:r>
      <w:proofErr w:type="gramStart"/>
      <w:r>
        <w:rPr>
          <w:rFonts w:ascii="Times New Roman" w:hAnsi="Times New Roman" w:cs="Times New Roman"/>
          <w:bCs/>
          <w:sz w:val="24"/>
          <w:szCs w:val="24"/>
        </w:rPr>
        <w:t>enable</w:t>
      </w:r>
      <w:proofErr w:type="gramEnd"/>
      <w:r>
        <w:rPr>
          <w:rFonts w:ascii="Times New Roman" w:hAnsi="Times New Roman" w:cs="Times New Roman"/>
          <w:bCs/>
          <w:sz w:val="24"/>
          <w:szCs w:val="24"/>
        </w:rPr>
        <w:t xml:space="preserve"> a product to be introduce trough building a new </w:t>
      </w:r>
      <w:proofErr w:type="spellStart"/>
      <w:r>
        <w:rPr>
          <w:rFonts w:ascii="Times New Roman" w:hAnsi="Times New Roman" w:cs="Times New Roman"/>
          <w:bCs/>
          <w:sz w:val="24"/>
          <w:szCs w:val="24"/>
        </w:rPr>
        <w:t>devision</w:t>
      </w:r>
      <w:proofErr w:type="spellEnd"/>
      <w:r>
        <w:rPr>
          <w:rFonts w:ascii="Times New Roman" w:hAnsi="Times New Roman" w:cs="Times New Roman"/>
          <w:bCs/>
          <w:sz w:val="24"/>
          <w:szCs w:val="24"/>
        </w:rPr>
        <w:t>.</w:t>
      </w:r>
    </w:p>
    <w:p w:rsidR="003E4684" w:rsidRPr="00022100" w:rsidRDefault="003A6E25" w:rsidP="00022100">
      <w:pPr>
        <w:spacing w:line="480" w:lineRule="auto"/>
        <w:ind w:hanging="360"/>
        <w:rPr>
          <w:rFonts w:ascii="Times New Roman" w:hAnsi="Times New Roman" w:cs="Times New Roman"/>
          <w:sz w:val="24"/>
          <w:szCs w:val="24"/>
        </w:rPr>
      </w:pPr>
      <w:r w:rsidRPr="000D2AB9">
        <w:rPr>
          <w:rFonts w:ascii="Times New Roman" w:hAnsi="Times New Roman" w:cs="Times New Roman"/>
          <w:noProof/>
          <w:sz w:val="24"/>
          <w:szCs w:val="24"/>
        </w:rPr>
        <w:lastRenderedPageBreak/>
        <w:drawing>
          <wp:inline distT="0" distB="0" distL="0" distR="0" wp14:anchorId="205E7872" wp14:editId="633F604A">
            <wp:extent cx="6962626" cy="5501334"/>
            <wp:effectExtent l="0" t="0" r="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70).png"/>
                    <pic:cNvPicPr/>
                  </pic:nvPicPr>
                  <pic:blipFill rotWithShape="1">
                    <a:blip r:embed="rId8">
                      <a:extLst>
                        <a:ext uri="{28A0092B-C50C-407E-A947-70E740481C1C}">
                          <a14:useLocalDpi xmlns:a14="http://schemas.microsoft.com/office/drawing/2010/main" val="0"/>
                        </a:ext>
                      </a:extLst>
                    </a:blip>
                    <a:srcRect l="24039" t="14823" r="24039" b="12201"/>
                    <a:stretch/>
                  </pic:blipFill>
                  <pic:spPr bwMode="auto">
                    <a:xfrm>
                      <a:off x="0" y="0"/>
                      <a:ext cx="6962626" cy="5501334"/>
                    </a:xfrm>
                    <a:prstGeom prst="rect">
                      <a:avLst/>
                    </a:prstGeom>
                    <a:ln>
                      <a:noFill/>
                    </a:ln>
                    <a:extLst>
                      <a:ext uri="{53640926-AAD7-44D8-BBD7-CCE9431645EC}">
                        <a14:shadowObscured xmlns:a14="http://schemas.microsoft.com/office/drawing/2010/main"/>
                      </a:ext>
                    </a:extLst>
                  </pic:spPr>
                </pic:pic>
              </a:graphicData>
            </a:graphic>
          </wp:inline>
        </w:drawing>
      </w:r>
      <w:r w:rsidR="000D2AB9" w:rsidRPr="000D2AB9">
        <w:rPr>
          <w:rFonts w:ascii="Times New Roman" w:hAnsi="Times New Roman" w:cs="Times New Roman"/>
          <w:sz w:val="24"/>
          <w:szCs w:val="24"/>
        </w:rPr>
        <w:t>(</w:t>
      </w:r>
      <w:r w:rsidR="003E4684">
        <w:rPr>
          <w:rFonts w:ascii="Times New Roman" w:hAnsi="Times New Roman" w:cs="Times New Roman"/>
          <w:sz w:val="24"/>
          <w:szCs w:val="24"/>
        </w:rPr>
        <w:t xml:space="preserve">Retrieved from </w:t>
      </w:r>
      <w:r w:rsidR="000D2AB9" w:rsidRPr="000D2AB9">
        <w:rPr>
          <w:rFonts w:ascii="Times New Roman" w:hAnsi="Times New Roman" w:cs="Times New Roman"/>
          <w:sz w:val="24"/>
          <w:szCs w:val="24"/>
        </w:rPr>
        <w:t>https://www.theofficialboard.com/org-chart/total)</w:t>
      </w:r>
    </w:p>
    <w:p w:rsidR="000B5BB1" w:rsidRPr="000B5BB1" w:rsidRDefault="00265106" w:rsidP="000B5BB1">
      <w:pPr>
        <w:spacing w:line="480" w:lineRule="auto"/>
        <w:rPr>
          <w:rFonts w:ascii="Times New Roman" w:hAnsi="Times New Roman" w:cs="Times New Roman"/>
          <w:b/>
          <w:sz w:val="24"/>
          <w:szCs w:val="24"/>
          <w:lang w:val="en-GB"/>
        </w:rPr>
      </w:pPr>
      <w:r w:rsidRPr="003E4684">
        <w:rPr>
          <w:rFonts w:ascii="Times New Roman" w:hAnsi="Times New Roman" w:cs="Times New Roman"/>
          <w:b/>
          <w:sz w:val="24"/>
          <w:szCs w:val="24"/>
        </w:rPr>
        <w:lastRenderedPageBreak/>
        <w:t>Corporate structure</w:t>
      </w:r>
      <w:r w:rsidR="000B5BB1" w:rsidRPr="000B5BB1">
        <w:rPr>
          <w:rFonts w:ascii="Times New Roman" w:eastAsia="Times New Roman" w:hAnsi="Times New Roman" w:cs="Times New Roman"/>
          <w:sz w:val="24"/>
          <w:szCs w:val="24"/>
          <w:lang w:val="en-GB" w:eastAsia="en-GB"/>
        </w:rPr>
        <w:t xml:space="preserve"> </w:t>
      </w:r>
      <w:r w:rsidR="000B5BB1" w:rsidRPr="000B5BB1">
        <w:rPr>
          <w:rFonts w:ascii="Times New Roman" w:hAnsi="Times New Roman" w:cs="Times New Roman"/>
          <w:b/>
          <w:sz w:val="24"/>
          <w:szCs w:val="24"/>
          <w:lang w:val="en-GB"/>
        </w:rPr>
        <w:fldChar w:fldCharType="begin"/>
      </w:r>
      <w:r w:rsidR="000B5BB1" w:rsidRPr="000B5BB1">
        <w:rPr>
          <w:rFonts w:ascii="Times New Roman" w:hAnsi="Times New Roman" w:cs="Times New Roman"/>
          <w:b/>
          <w:sz w:val="24"/>
          <w:szCs w:val="24"/>
          <w:lang w:val="en-GB"/>
        </w:rPr>
        <w:instrText xml:space="preserve"> INCLUDEPICTURE "/var/folders/82/316n69fx0wg52dvd6j1z4d1w0000gn/T/com.microsoft.Word/WebArchiveCopyPasteTempFiles/page1image1096222736" \* MERGEFORMATINET </w:instrText>
      </w:r>
      <w:r w:rsidR="000B5BB1" w:rsidRPr="000B5BB1">
        <w:rPr>
          <w:rFonts w:ascii="Times New Roman" w:hAnsi="Times New Roman" w:cs="Times New Roman"/>
          <w:b/>
          <w:sz w:val="24"/>
          <w:szCs w:val="24"/>
          <w:lang w:val="en-GB"/>
        </w:rPr>
        <w:fldChar w:fldCharType="separate"/>
      </w:r>
      <w:r w:rsidR="000B5BB1" w:rsidRPr="000B5BB1">
        <w:rPr>
          <w:rFonts w:ascii="Times New Roman" w:hAnsi="Times New Roman" w:cs="Times New Roman"/>
          <w:b/>
          <w:noProof/>
          <w:sz w:val="24"/>
          <w:szCs w:val="24"/>
          <w:lang w:val="en-GB"/>
        </w:rPr>
        <w:drawing>
          <wp:inline distT="0" distB="0" distL="0" distR="0">
            <wp:extent cx="5943600" cy="5686425"/>
            <wp:effectExtent l="0" t="0" r="0" b="3175"/>
            <wp:docPr id="6" name="Picture 6" descr="page1image1096222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page1image109622273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43600" cy="5686425"/>
                    </a:xfrm>
                    <a:prstGeom prst="rect">
                      <a:avLst/>
                    </a:prstGeom>
                    <a:noFill/>
                    <a:ln>
                      <a:noFill/>
                    </a:ln>
                  </pic:spPr>
                </pic:pic>
              </a:graphicData>
            </a:graphic>
          </wp:inline>
        </w:drawing>
      </w:r>
      <w:r w:rsidR="000B5BB1" w:rsidRPr="000B5BB1">
        <w:rPr>
          <w:rFonts w:ascii="Times New Roman" w:hAnsi="Times New Roman" w:cs="Times New Roman"/>
          <w:b/>
          <w:sz w:val="24"/>
          <w:szCs w:val="24"/>
        </w:rPr>
        <w:fldChar w:fldCharType="end"/>
      </w:r>
    </w:p>
    <w:p w:rsidR="00265106" w:rsidRPr="003E4684" w:rsidRDefault="00265106" w:rsidP="003E4684">
      <w:pPr>
        <w:spacing w:line="480" w:lineRule="auto"/>
        <w:rPr>
          <w:rFonts w:ascii="Times New Roman" w:hAnsi="Times New Roman" w:cs="Times New Roman"/>
          <w:b/>
          <w:sz w:val="24"/>
          <w:szCs w:val="24"/>
        </w:rPr>
      </w:pPr>
    </w:p>
    <w:p w:rsidR="00265106" w:rsidRPr="0016253C" w:rsidRDefault="00995D15" w:rsidP="003E4684">
      <w:pPr>
        <w:spacing w:line="480" w:lineRule="auto"/>
        <w:rPr>
          <w:rFonts w:ascii="Times New Roman" w:hAnsi="Times New Roman" w:cs="Times New Roman"/>
          <w:sz w:val="24"/>
          <w:szCs w:val="24"/>
        </w:rPr>
      </w:pPr>
      <w:bookmarkStart w:id="0" w:name="page1"/>
      <w:bookmarkEnd w:id="0"/>
      <w:r>
        <w:rPr>
          <w:rFonts w:ascii="Times New Roman" w:hAnsi="Times New Roman" w:cs="Times New Roman"/>
          <w:sz w:val="24"/>
          <w:szCs w:val="24"/>
        </w:rPr>
        <w:t xml:space="preserve">(Retrieved from </w:t>
      </w:r>
      <w:r w:rsidRPr="00995D15">
        <w:rPr>
          <w:rFonts w:ascii="Times New Roman" w:hAnsi="Times New Roman" w:cs="Times New Roman"/>
          <w:sz w:val="24"/>
          <w:szCs w:val="24"/>
        </w:rPr>
        <w:t>https://www.total.com/sites/default/files/atoms/files/orga_en_inter.pdf</w:t>
      </w:r>
      <w:r>
        <w:rPr>
          <w:rFonts w:ascii="Times New Roman" w:hAnsi="Times New Roman" w:cs="Times New Roman"/>
          <w:sz w:val="24"/>
          <w:szCs w:val="24"/>
        </w:rPr>
        <w:t>)</w:t>
      </w:r>
    </w:p>
    <w:p w:rsidR="002529DC" w:rsidRDefault="002529DC" w:rsidP="003E4684">
      <w:pPr>
        <w:spacing w:line="480" w:lineRule="auto"/>
        <w:rPr>
          <w:rFonts w:ascii="Times New Roman" w:hAnsi="Times New Roman" w:cs="Times New Roman"/>
          <w:sz w:val="24"/>
          <w:szCs w:val="24"/>
        </w:rPr>
      </w:pPr>
    </w:p>
    <w:p w:rsidR="00985B18" w:rsidRPr="000D2AB9" w:rsidRDefault="00985B18" w:rsidP="003E4684">
      <w:pPr>
        <w:spacing w:line="480" w:lineRule="auto"/>
        <w:rPr>
          <w:rFonts w:ascii="Times New Roman" w:hAnsi="Times New Roman" w:cs="Times New Roman"/>
          <w:sz w:val="24"/>
          <w:szCs w:val="24"/>
        </w:rPr>
      </w:pPr>
    </w:p>
    <w:p w:rsidR="00265106" w:rsidRDefault="00D029EB" w:rsidP="003E4684">
      <w:pPr>
        <w:spacing w:line="480" w:lineRule="auto"/>
        <w:rPr>
          <w:rFonts w:ascii="Times New Roman" w:hAnsi="Times New Roman" w:cs="Times New Roman"/>
          <w:b/>
          <w:sz w:val="24"/>
          <w:szCs w:val="24"/>
        </w:rPr>
      </w:pPr>
      <w:r>
        <w:rPr>
          <w:rFonts w:ascii="Times New Roman" w:hAnsi="Times New Roman" w:cs="Times New Roman"/>
          <w:b/>
          <w:sz w:val="24"/>
          <w:szCs w:val="24"/>
        </w:rPr>
        <w:lastRenderedPageBreak/>
        <w:t>6.</w:t>
      </w:r>
      <w:r w:rsidR="00837DA1" w:rsidRPr="003E4684">
        <w:rPr>
          <w:rFonts w:ascii="Times New Roman" w:hAnsi="Times New Roman" w:cs="Times New Roman"/>
          <w:b/>
          <w:sz w:val="24"/>
          <w:szCs w:val="24"/>
        </w:rPr>
        <w:t>Organizational culture</w:t>
      </w:r>
      <w:r w:rsidR="00D1618E">
        <w:rPr>
          <w:rFonts w:ascii="Times New Roman" w:hAnsi="Times New Roman" w:cs="Times New Roman"/>
          <w:b/>
          <w:sz w:val="24"/>
          <w:szCs w:val="24"/>
        </w:rPr>
        <w:t xml:space="preserve"> (Hofstede</w:t>
      </w:r>
      <w:r w:rsidR="00D1618E">
        <w:rPr>
          <w:rFonts w:ascii="Times New Roman" w:hAnsi="Times New Roman" w:cs="Times New Roman"/>
          <w:b/>
          <w:sz w:val="24"/>
          <w:szCs w:val="24"/>
        </w:rPr>
        <w:tab/>
        <w:t>)</w:t>
      </w:r>
    </w:p>
    <w:p w:rsidR="00D1618E" w:rsidRDefault="002B4304" w:rsidP="003E4684">
      <w:pPr>
        <w:spacing w:line="480" w:lineRule="auto"/>
        <w:rPr>
          <w:rFonts w:ascii="Times New Roman" w:hAnsi="Times New Roman" w:cs="Times New Roman"/>
          <w:bCs/>
          <w:sz w:val="24"/>
          <w:szCs w:val="24"/>
        </w:rPr>
      </w:pPr>
      <w:r>
        <w:rPr>
          <w:rFonts w:ascii="Times New Roman" w:hAnsi="Times New Roman" w:cs="Times New Roman"/>
          <w:bCs/>
          <w:sz w:val="24"/>
          <w:szCs w:val="24"/>
        </w:rPr>
        <w:t>Hofstede’s</w:t>
      </w:r>
      <w:bookmarkStart w:id="1" w:name="_GoBack"/>
      <w:bookmarkEnd w:id="1"/>
      <w:r w:rsidR="00D1618E">
        <w:rPr>
          <w:rFonts w:ascii="Times New Roman" w:hAnsi="Times New Roman" w:cs="Times New Roman"/>
          <w:bCs/>
          <w:sz w:val="24"/>
          <w:szCs w:val="24"/>
        </w:rPr>
        <w:t xml:space="preserve"> cultural dimension theory is substructure of cross-cultural communication succeed by Geert Hofstede. It relates the reaction of society culture on the service of its members, and how this service is connected to performance, using a structure obtain from factor study. Hofstede bloom his genuine model as outcome of applying factor analysis to study the consequence of a global overview of employee service by IBM between 1967 and 1973. The authentic theory suggests four dimension which cultural worth could be inspect: individualism-collectivism, uncertainty avoidance, power distance (power of collective hierarchy) and masculinity- femininity. (</w:t>
      </w:r>
      <w:proofErr w:type="spellStart"/>
      <w:proofErr w:type="gramStart"/>
      <w:r w:rsidR="00D1618E">
        <w:rPr>
          <w:rFonts w:ascii="Times New Roman" w:hAnsi="Times New Roman" w:cs="Times New Roman"/>
          <w:bCs/>
          <w:sz w:val="24"/>
          <w:szCs w:val="24"/>
        </w:rPr>
        <w:t>B.McSweeney</w:t>
      </w:r>
      <w:proofErr w:type="spellEnd"/>
      <w:proofErr w:type="gramEnd"/>
      <w:r w:rsidR="00D1618E">
        <w:rPr>
          <w:rFonts w:ascii="Times New Roman" w:hAnsi="Times New Roman" w:cs="Times New Roman"/>
          <w:bCs/>
          <w:sz w:val="24"/>
          <w:szCs w:val="24"/>
        </w:rPr>
        <w:t>, 2002)</w:t>
      </w:r>
    </w:p>
    <w:p w:rsidR="00022100" w:rsidRPr="00022100" w:rsidRDefault="00022100" w:rsidP="00022100">
      <w:pPr>
        <w:spacing w:after="0" w:line="240" w:lineRule="auto"/>
        <w:rPr>
          <w:rFonts w:ascii="Times New Roman" w:eastAsia="Times New Roman" w:hAnsi="Times New Roman" w:cs="Times New Roman"/>
          <w:sz w:val="24"/>
          <w:szCs w:val="24"/>
          <w:lang w:val="en-GB" w:eastAsia="en-GB"/>
        </w:rPr>
      </w:pPr>
      <w:r w:rsidRPr="00022100">
        <w:rPr>
          <w:rFonts w:ascii="Times New Roman" w:eastAsia="Times New Roman" w:hAnsi="Times New Roman" w:cs="Times New Roman"/>
          <w:sz w:val="24"/>
          <w:szCs w:val="24"/>
          <w:lang w:val="en-GB" w:eastAsia="en-GB"/>
        </w:rPr>
        <w:br/>
      </w:r>
    </w:p>
    <w:p w:rsidR="00022100" w:rsidRPr="00D1618E" w:rsidRDefault="00022100" w:rsidP="003E4684">
      <w:pPr>
        <w:spacing w:line="480" w:lineRule="auto"/>
        <w:rPr>
          <w:rFonts w:ascii="Times New Roman" w:hAnsi="Times New Roman" w:cs="Times New Roman"/>
          <w:bCs/>
          <w:sz w:val="24"/>
          <w:szCs w:val="24"/>
        </w:rPr>
      </w:pPr>
    </w:p>
    <w:tbl>
      <w:tblPr>
        <w:tblStyle w:val="TableGrid"/>
        <w:tblW w:w="0" w:type="auto"/>
        <w:tblLook w:val="04A0" w:firstRow="1" w:lastRow="0" w:firstColumn="1" w:lastColumn="0" w:noHBand="0" w:noVBand="1"/>
      </w:tblPr>
      <w:tblGrid>
        <w:gridCol w:w="3091"/>
        <w:gridCol w:w="3091"/>
      </w:tblGrid>
      <w:tr w:rsidR="00985B18" w:rsidRPr="000D2AB9" w:rsidTr="00D347E2">
        <w:trPr>
          <w:trHeight w:val="440"/>
        </w:trPr>
        <w:tc>
          <w:tcPr>
            <w:tcW w:w="6182" w:type="dxa"/>
            <w:gridSpan w:val="2"/>
          </w:tcPr>
          <w:p w:rsidR="00985B18" w:rsidRPr="000D2AB9" w:rsidRDefault="00985B18" w:rsidP="00D347E2">
            <w:pPr>
              <w:spacing w:line="480" w:lineRule="auto"/>
              <w:ind w:firstLine="720"/>
              <w:jc w:val="center"/>
              <w:rPr>
                <w:rFonts w:ascii="Times New Roman" w:hAnsi="Times New Roman" w:cs="Times New Roman"/>
                <w:sz w:val="24"/>
                <w:szCs w:val="24"/>
              </w:rPr>
            </w:pPr>
            <w:r w:rsidRPr="000D2AB9">
              <w:rPr>
                <w:rFonts w:ascii="Times New Roman" w:hAnsi="Times New Roman" w:cs="Times New Roman"/>
                <w:sz w:val="24"/>
                <w:szCs w:val="24"/>
              </w:rPr>
              <w:t>Levels of Culture</w:t>
            </w:r>
          </w:p>
        </w:tc>
      </w:tr>
      <w:tr w:rsidR="00985B18" w:rsidRPr="000D2AB9" w:rsidTr="00D347E2">
        <w:trPr>
          <w:trHeight w:val="440"/>
        </w:trPr>
        <w:tc>
          <w:tcPr>
            <w:tcW w:w="3091" w:type="dxa"/>
          </w:tcPr>
          <w:p w:rsidR="00985B18" w:rsidRPr="000D2AB9" w:rsidRDefault="00985B18" w:rsidP="00D347E2">
            <w:pPr>
              <w:spacing w:line="480" w:lineRule="auto"/>
              <w:ind w:firstLine="720"/>
              <w:rPr>
                <w:rFonts w:ascii="Times New Roman" w:hAnsi="Times New Roman" w:cs="Times New Roman"/>
                <w:sz w:val="24"/>
                <w:szCs w:val="24"/>
              </w:rPr>
            </w:pPr>
            <w:r w:rsidRPr="000D2AB9">
              <w:rPr>
                <w:rFonts w:ascii="Times New Roman" w:hAnsi="Times New Roman" w:cs="Times New Roman"/>
                <w:sz w:val="24"/>
                <w:szCs w:val="24"/>
              </w:rPr>
              <w:t>Artifacts</w:t>
            </w:r>
          </w:p>
        </w:tc>
        <w:tc>
          <w:tcPr>
            <w:tcW w:w="3091" w:type="dxa"/>
          </w:tcPr>
          <w:p w:rsidR="00985B18" w:rsidRPr="000D2AB9" w:rsidRDefault="00985B18" w:rsidP="00D347E2">
            <w:pPr>
              <w:spacing w:line="480" w:lineRule="auto"/>
              <w:ind w:firstLine="720"/>
              <w:rPr>
                <w:rFonts w:ascii="Times New Roman" w:hAnsi="Times New Roman" w:cs="Times New Roman"/>
                <w:sz w:val="24"/>
                <w:szCs w:val="24"/>
              </w:rPr>
            </w:pPr>
            <w:r w:rsidRPr="000D2AB9">
              <w:rPr>
                <w:rFonts w:ascii="Times New Roman" w:hAnsi="Times New Roman" w:cs="Times New Roman"/>
                <w:sz w:val="24"/>
                <w:szCs w:val="24"/>
              </w:rPr>
              <w:t>Visible organizational structures and processes.</w:t>
            </w:r>
          </w:p>
          <w:p w:rsidR="00985B18" w:rsidRPr="000D2AB9" w:rsidRDefault="00985B18" w:rsidP="00D347E2">
            <w:pPr>
              <w:spacing w:line="480" w:lineRule="auto"/>
              <w:ind w:firstLine="720"/>
              <w:rPr>
                <w:rFonts w:ascii="Times New Roman" w:hAnsi="Times New Roman" w:cs="Times New Roman"/>
                <w:sz w:val="24"/>
                <w:szCs w:val="24"/>
              </w:rPr>
            </w:pPr>
            <w:r w:rsidRPr="000D2AB9">
              <w:rPr>
                <w:rFonts w:ascii="Times New Roman" w:hAnsi="Times New Roman" w:cs="Times New Roman"/>
                <w:sz w:val="24"/>
                <w:szCs w:val="24"/>
              </w:rPr>
              <w:t>(Difficult to measure)</w:t>
            </w:r>
          </w:p>
        </w:tc>
      </w:tr>
      <w:tr w:rsidR="00985B18" w:rsidRPr="000D2AB9" w:rsidTr="00D347E2">
        <w:trPr>
          <w:trHeight w:val="465"/>
        </w:trPr>
        <w:tc>
          <w:tcPr>
            <w:tcW w:w="3091" w:type="dxa"/>
          </w:tcPr>
          <w:p w:rsidR="00985B18" w:rsidRPr="000D2AB9" w:rsidRDefault="00985B18" w:rsidP="00D347E2">
            <w:pPr>
              <w:spacing w:line="480" w:lineRule="auto"/>
              <w:ind w:firstLine="720"/>
              <w:rPr>
                <w:rFonts w:ascii="Times New Roman" w:hAnsi="Times New Roman" w:cs="Times New Roman"/>
                <w:sz w:val="24"/>
                <w:szCs w:val="24"/>
              </w:rPr>
            </w:pPr>
            <w:r w:rsidRPr="000D2AB9">
              <w:rPr>
                <w:rFonts w:ascii="Times New Roman" w:hAnsi="Times New Roman" w:cs="Times New Roman"/>
                <w:sz w:val="24"/>
                <w:szCs w:val="24"/>
              </w:rPr>
              <w:t>Espoused Values</w:t>
            </w:r>
          </w:p>
        </w:tc>
        <w:tc>
          <w:tcPr>
            <w:tcW w:w="3091" w:type="dxa"/>
          </w:tcPr>
          <w:p w:rsidR="00985B18" w:rsidRPr="000D2AB9" w:rsidRDefault="00985B18" w:rsidP="00D347E2">
            <w:pPr>
              <w:spacing w:line="480" w:lineRule="auto"/>
              <w:ind w:firstLine="720"/>
              <w:rPr>
                <w:rFonts w:ascii="Times New Roman" w:hAnsi="Times New Roman" w:cs="Times New Roman"/>
                <w:sz w:val="24"/>
                <w:szCs w:val="24"/>
              </w:rPr>
            </w:pPr>
            <w:r w:rsidRPr="000D2AB9">
              <w:rPr>
                <w:rFonts w:ascii="Times New Roman" w:hAnsi="Times New Roman" w:cs="Times New Roman"/>
                <w:sz w:val="24"/>
                <w:szCs w:val="24"/>
              </w:rPr>
              <w:t>Espoused justifications</w:t>
            </w:r>
          </w:p>
          <w:p w:rsidR="00985B18" w:rsidRPr="000D2AB9" w:rsidRDefault="00985B18" w:rsidP="00D347E2">
            <w:pPr>
              <w:spacing w:line="480" w:lineRule="auto"/>
              <w:ind w:firstLine="720"/>
              <w:rPr>
                <w:rFonts w:ascii="Times New Roman" w:hAnsi="Times New Roman" w:cs="Times New Roman"/>
                <w:sz w:val="24"/>
                <w:szCs w:val="24"/>
              </w:rPr>
            </w:pPr>
            <w:r w:rsidRPr="000D2AB9">
              <w:rPr>
                <w:rFonts w:ascii="Times New Roman" w:hAnsi="Times New Roman" w:cs="Times New Roman"/>
                <w:sz w:val="24"/>
                <w:szCs w:val="24"/>
              </w:rPr>
              <w:t>Philosophies, goals, strategies</w:t>
            </w:r>
          </w:p>
        </w:tc>
      </w:tr>
      <w:tr w:rsidR="00985B18" w:rsidRPr="000D2AB9" w:rsidTr="00D347E2">
        <w:trPr>
          <w:trHeight w:val="465"/>
        </w:trPr>
        <w:tc>
          <w:tcPr>
            <w:tcW w:w="3091" w:type="dxa"/>
          </w:tcPr>
          <w:p w:rsidR="00985B18" w:rsidRPr="000D2AB9" w:rsidRDefault="00985B18" w:rsidP="00D347E2">
            <w:pPr>
              <w:spacing w:line="480" w:lineRule="auto"/>
              <w:ind w:firstLine="720"/>
              <w:rPr>
                <w:rFonts w:ascii="Times New Roman" w:hAnsi="Times New Roman" w:cs="Times New Roman"/>
                <w:sz w:val="24"/>
                <w:szCs w:val="24"/>
              </w:rPr>
            </w:pPr>
            <w:r w:rsidRPr="000D2AB9">
              <w:rPr>
                <w:rFonts w:ascii="Times New Roman" w:hAnsi="Times New Roman" w:cs="Times New Roman"/>
                <w:sz w:val="24"/>
                <w:szCs w:val="24"/>
              </w:rPr>
              <w:t>Basic Underlying Assumptions</w:t>
            </w:r>
          </w:p>
        </w:tc>
        <w:tc>
          <w:tcPr>
            <w:tcW w:w="3091" w:type="dxa"/>
          </w:tcPr>
          <w:p w:rsidR="00985B18" w:rsidRPr="000D2AB9" w:rsidRDefault="00985B18" w:rsidP="00D347E2">
            <w:pPr>
              <w:spacing w:line="480" w:lineRule="auto"/>
              <w:ind w:firstLine="720"/>
              <w:rPr>
                <w:rFonts w:ascii="Times New Roman" w:hAnsi="Times New Roman" w:cs="Times New Roman"/>
                <w:sz w:val="24"/>
                <w:szCs w:val="24"/>
              </w:rPr>
            </w:pPr>
            <w:r w:rsidRPr="000D2AB9">
              <w:rPr>
                <w:rFonts w:ascii="Times New Roman" w:hAnsi="Times New Roman" w:cs="Times New Roman"/>
                <w:sz w:val="24"/>
                <w:szCs w:val="24"/>
              </w:rPr>
              <w:t>Unconscious, perceptions, feelings, thoughts, ignored beliefs</w:t>
            </w:r>
          </w:p>
        </w:tc>
      </w:tr>
    </w:tbl>
    <w:p w:rsidR="00985B18" w:rsidRPr="000D2AB9" w:rsidRDefault="00985B18" w:rsidP="00985B18">
      <w:pPr>
        <w:spacing w:line="480" w:lineRule="auto"/>
        <w:ind w:firstLine="720"/>
        <w:rPr>
          <w:rFonts w:ascii="Times New Roman" w:hAnsi="Times New Roman" w:cs="Times New Roman"/>
          <w:sz w:val="24"/>
          <w:szCs w:val="24"/>
        </w:rPr>
      </w:pPr>
    </w:p>
    <w:p w:rsidR="00985B18" w:rsidRPr="000D2AB9" w:rsidRDefault="00985B18" w:rsidP="00985B18">
      <w:pPr>
        <w:spacing w:line="480" w:lineRule="auto"/>
        <w:ind w:firstLine="720"/>
        <w:rPr>
          <w:rFonts w:ascii="Times New Roman" w:hAnsi="Times New Roman" w:cs="Times New Roman"/>
          <w:sz w:val="24"/>
          <w:szCs w:val="24"/>
        </w:rPr>
      </w:pPr>
      <w:r w:rsidRPr="000D2AB9">
        <w:rPr>
          <w:rFonts w:ascii="Times New Roman" w:hAnsi="Times New Roman" w:cs="Times New Roman"/>
          <w:sz w:val="24"/>
          <w:szCs w:val="24"/>
        </w:rPr>
        <w:t xml:space="preserve">The following is an analysis of the organizational structures and culture of the French multinational corporation TOTAL S.A. </w:t>
      </w:r>
    </w:p>
    <w:p w:rsidR="00985B18" w:rsidRPr="003E4684" w:rsidRDefault="00985B18" w:rsidP="003E4684">
      <w:pPr>
        <w:spacing w:line="480" w:lineRule="auto"/>
        <w:rPr>
          <w:rFonts w:ascii="Times New Roman" w:hAnsi="Times New Roman" w:cs="Times New Roman"/>
          <w:b/>
          <w:sz w:val="24"/>
          <w:szCs w:val="24"/>
        </w:rPr>
      </w:pPr>
    </w:p>
    <w:p w:rsidR="00837DA1" w:rsidRPr="000D2AB9" w:rsidRDefault="00837DA1" w:rsidP="003E4684">
      <w:pPr>
        <w:spacing w:line="480" w:lineRule="auto"/>
        <w:ind w:firstLine="720"/>
        <w:rPr>
          <w:rFonts w:ascii="Times New Roman" w:hAnsi="Times New Roman" w:cs="Times New Roman"/>
          <w:sz w:val="24"/>
          <w:szCs w:val="24"/>
        </w:rPr>
      </w:pPr>
      <w:r w:rsidRPr="000D2AB9">
        <w:rPr>
          <w:rFonts w:ascii="Times New Roman" w:hAnsi="Times New Roman" w:cs="Times New Roman"/>
          <w:sz w:val="24"/>
          <w:szCs w:val="24"/>
        </w:rPr>
        <w:t>Total achieves its success in market operations mainly due to the culture that it has established within the ranks of corporate governance, but most importantly, doe to the environment that the culture creates when the company operations are underway</w:t>
      </w:r>
      <w:r w:rsidR="000D2AB9" w:rsidRPr="000D2AB9">
        <w:rPr>
          <w:rFonts w:ascii="Times New Roman" w:hAnsi="Times New Roman" w:cs="Times New Roman"/>
          <w:sz w:val="24"/>
          <w:szCs w:val="24"/>
        </w:rPr>
        <w:t xml:space="preserve"> </w:t>
      </w:r>
      <w:r w:rsidR="000D2AB9" w:rsidRPr="001270D2">
        <w:rPr>
          <w:rFonts w:ascii="Times New Roman" w:eastAsia="Times New Roman" w:hAnsi="Times New Roman" w:cs="Times New Roman"/>
          <w:sz w:val="24"/>
          <w:szCs w:val="24"/>
        </w:rPr>
        <w:t>(</w:t>
      </w:r>
      <w:r w:rsidR="000D2AB9" w:rsidRPr="000D2AB9">
        <w:rPr>
          <w:rFonts w:ascii="Times New Roman" w:eastAsia="Times New Roman" w:hAnsi="Times New Roman" w:cs="Times New Roman"/>
          <w:sz w:val="24"/>
          <w:szCs w:val="24"/>
        </w:rPr>
        <w:t xml:space="preserve">Miner, </w:t>
      </w:r>
      <w:r w:rsidR="000D2AB9" w:rsidRPr="001270D2">
        <w:rPr>
          <w:rFonts w:ascii="Times New Roman" w:eastAsia="Times New Roman" w:hAnsi="Times New Roman" w:cs="Times New Roman"/>
          <w:sz w:val="24"/>
          <w:szCs w:val="24"/>
        </w:rPr>
        <w:t>2015)</w:t>
      </w:r>
      <w:r w:rsidRPr="000D2AB9">
        <w:rPr>
          <w:rFonts w:ascii="Times New Roman" w:hAnsi="Times New Roman" w:cs="Times New Roman"/>
          <w:sz w:val="24"/>
          <w:szCs w:val="24"/>
        </w:rPr>
        <w:t>. The ambition of the company is to become a responsible energy major, and this ambition is only achievable if the company receives help from its employees and if these employees are primarily committed to improvement of the company’s operations and products. The company has always had the firm conviction that the men and women of Total SA are the engine on which the company’s errands run</w:t>
      </w:r>
      <w:r w:rsidR="000D2AB9" w:rsidRPr="000D2AB9">
        <w:rPr>
          <w:rFonts w:ascii="Times New Roman" w:hAnsi="Times New Roman" w:cs="Times New Roman"/>
          <w:sz w:val="24"/>
          <w:szCs w:val="24"/>
        </w:rPr>
        <w:t xml:space="preserve"> </w:t>
      </w:r>
      <w:r w:rsidR="000D2AB9" w:rsidRPr="001270D2">
        <w:rPr>
          <w:rFonts w:ascii="Times New Roman" w:eastAsia="Times New Roman" w:hAnsi="Times New Roman" w:cs="Times New Roman"/>
          <w:sz w:val="24"/>
          <w:szCs w:val="24"/>
        </w:rPr>
        <w:t>(</w:t>
      </w:r>
      <w:r w:rsidR="000D2AB9" w:rsidRPr="000D2AB9">
        <w:rPr>
          <w:rFonts w:ascii="Times New Roman" w:eastAsia="Times New Roman" w:hAnsi="Times New Roman" w:cs="Times New Roman"/>
          <w:sz w:val="24"/>
          <w:szCs w:val="24"/>
        </w:rPr>
        <w:t xml:space="preserve">Miner, </w:t>
      </w:r>
      <w:r w:rsidR="000D2AB9" w:rsidRPr="001270D2">
        <w:rPr>
          <w:rFonts w:ascii="Times New Roman" w:eastAsia="Times New Roman" w:hAnsi="Times New Roman" w:cs="Times New Roman"/>
          <w:sz w:val="24"/>
          <w:szCs w:val="24"/>
        </w:rPr>
        <w:t>2015)</w:t>
      </w:r>
      <w:r w:rsidR="00923E88" w:rsidRPr="000D2AB9">
        <w:rPr>
          <w:rFonts w:ascii="Times New Roman" w:hAnsi="Times New Roman" w:cs="Times New Roman"/>
          <w:sz w:val="24"/>
          <w:szCs w:val="24"/>
        </w:rPr>
        <w:t xml:space="preserve">. As a result of this, Total SA strives to create the best necessary conditions that would allow the flourishing and expression of the employees’ potential. This is done with the objective of offering the employees with working conditions that enhance their capacity to fulfill their individual aspirations through collective rising to the challenges that a responsible energy future poses to the company. </w:t>
      </w:r>
    </w:p>
    <w:p w:rsidR="00923E88" w:rsidRPr="000D2AB9" w:rsidRDefault="00923E88" w:rsidP="003E4684">
      <w:pPr>
        <w:spacing w:line="480" w:lineRule="auto"/>
        <w:ind w:firstLine="720"/>
        <w:rPr>
          <w:rFonts w:ascii="Times New Roman" w:hAnsi="Times New Roman" w:cs="Times New Roman"/>
          <w:sz w:val="24"/>
          <w:szCs w:val="24"/>
        </w:rPr>
      </w:pPr>
      <w:r w:rsidRPr="000D2AB9">
        <w:rPr>
          <w:rFonts w:ascii="Times New Roman" w:hAnsi="Times New Roman" w:cs="Times New Roman"/>
          <w:sz w:val="24"/>
          <w:szCs w:val="24"/>
        </w:rPr>
        <w:t>Total SA is aware that for people to get enough motivation when they are going to their places of work every other day, they require to have a goal that drives them and provides them with a meaning for their actions. The most significant ting that the company has managed to do is to establish the culture of responsibility and ownership of the company in the employees, such that whenever they are in operation in the company’s premises, they are likely to give their best efforts to have the best results in their operations</w:t>
      </w:r>
      <w:r w:rsidR="000D2AB9" w:rsidRPr="000D2AB9">
        <w:rPr>
          <w:rFonts w:ascii="Times New Roman" w:hAnsi="Times New Roman" w:cs="Times New Roman"/>
          <w:sz w:val="24"/>
          <w:szCs w:val="24"/>
        </w:rPr>
        <w:t xml:space="preserve"> </w:t>
      </w:r>
      <w:r w:rsidR="000D2AB9" w:rsidRPr="001270D2">
        <w:rPr>
          <w:rFonts w:ascii="Times New Roman" w:eastAsia="Times New Roman" w:hAnsi="Times New Roman" w:cs="Times New Roman"/>
          <w:sz w:val="24"/>
          <w:szCs w:val="24"/>
        </w:rPr>
        <w:t>(</w:t>
      </w:r>
      <w:r w:rsidR="000D2AB9" w:rsidRPr="000D2AB9">
        <w:rPr>
          <w:rFonts w:ascii="Times New Roman" w:eastAsia="Times New Roman" w:hAnsi="Times New Roman" w:cs="Times New Roman"/>
          <w:sz w:val="24"/>
          <w:szCs w:val="24"/>
        </w:rPr>
        <w:t xml:space="preserve">Miner, </w:t>
      </w:r>
      <w:r w:rsidR="000D2AB9" w:rsidRPr="001270D2">
        <w:rPr>
          <w:rFonts w:ascii="Times New Roman" w:eastAsia="Times New Roman" w:hAnsi="Times New Roman" w:cs="Times New Roman"/>
          <w:sz w:val="24"/>
          <w:szCs w:val="24"/>
        </w:rPr>
        <w:t>2015)</w:t>
      </w:r>
      <w:r w:rsidRPr="000D2AB9">
        <w:rPr>
          <w:rFonts w:ascii="Times New Roman" w:hAnsi="Times New Roman" w:cs="Times New Roman"/>
          <w:sz w:val="24"/>
          <w:szCs w:val="24"/>
        </w:rPr>
        <w:t xml:space="preserve">. This culture enhances the </w:t>
      </w:r>
      <w:r w:rsidRPr="000D2AB9">
        <w:rPr>
          <w:rFonts w:ascii="Times New Roman" w:hAnsi="Times New Roman" w:cs="Times New Roman"/>
          <w:sz w:val="24"/>
          <w:szCs w:val="24"/>
        </w:rPr>
        <w:lastRenderedPageBreak/>
        <w:t>company’s ambition for the production of clean, affordable, and reliable energy for the world, wherever and whenever it is needed. As such, the employees and management of the company are working hard every day to solve the challenges that they face in line with their operations, while at the same time recognizing and solving the new challenges facing them every day</w:t>
      </w:r>
      <w:r w:rsidR="000D2AB9" w:rsidRPr="000D2AB9">
        <w:rPr>
          <w:rFonts w:ascii="Times New Roman" w:hAnsi="Times New Roman" w:cs="Times New Roman"/>
          <w:sz w:val="24"/>
          <w:szCs w:val="24"/>
        </w:rPr>
        <w:t xml:space="preserve"> </w:t>
      </w:r>
      <w:r w:rsidR="000D2AB9" w:rsidRPr="001270D2">
        <w:rPr>
          <w:rFonts w:ascii="Times New Roman" w:eastAsia="Times New Roman" w:hAnsi="Times New Roman" w:cs="Times New Roman"/>
          <w:sz w:val="24"/>
          <w:szCs w:val="24"/>
        </w:rPr>
        <w:t>(</w:t>
      </w:r>
      <w:r w:rsidR="000D2AB9" w:rsidRPr="000D2AB9">
        <w:rPr>
          <w:rFonts w:ascii="Times New Roman" w:eastAsia="Times New Roman" w:hAnsi="Times New Roman" w:cs="Times New Roman"/>
          <w:sz w:val="24"/>
          <w:szCs w:val="24"/>
        </w:rPr>
        <w:t xml:space="preserve">Miner, </w:t>
      </w:r>
      <w:r w:rsidR="000D2AB9" w:rsidRPr="001270D2">
        <w:rPr>
          <w:rFonts w:ascii="Times New Roman" w:eastAsia="Times New Roman" w:hAnsi="Times New Roman" w:cs="Times New Roman"/>
          <w:sz w:val="24"/>
          <w:szCs w:val="24"/>
        </w:rPr>
        <w:t>2015)</w:t>
      </w:r>
      <w:r w:rsidRPr="000D2AB9">
        <w:rPr>
          <w:rFonts w:ascii="Times New Roman" w:hAnsi="Times New Roman" w:cs="Times New Roman"/>
          <w:sz w:val="24"/>
          <w:szCs w:val="24"/>
        </w:rPr>
        <w:t>.</w:t>
      </w:r>
    </w:p>
    <w:p w:rsidR="00281F10" w:rsidRPr="000D2AB9" w:rsidRDefault="00281F10" w:rsidP="003E4684">
      <w:pPr>
        <w:spacing w:line="480" w:lineRule="auto"/>
        <w:ind w:firstLine="720"/>
        <w:rPr>
          <w:rFonts w:ascii="Times New Roman" w:hAnsi="Times New Roman" w:cs="Times New Roman"/>
          <w:sz w:val="24"/>
          <w:szCs w:val="24"/>
        </w:rPr>
      </w:pPr>
      <w:r w:rsidRPr="000D2AB9">
        <w:rPr>
          <w:rFonts w:ascii="Times New Roman" w:hAnsi="Times New Roman" w:cs="Times New Roman"/>
          <w:sz w:val="24"/>
          <w:szCs w:val="24"/>
        </w:rPr>
        <w:t>Total SA prides itself as a caring employer looking to the future, which is the basis on which the company builds the culture of letting the employees become a significant part of the company’s daily operations and successes as well. At the company, the employees’ sense of fulfillment s believed to come from the wealth of experiences they received from working in different areas of the company every day. The company’s operations in more than 130 countries and their presence in entire energy; solar, oil, and gas industry chain, offers these employees multiple opportunities to take on new challenges and new jobs where they are able to relocate from one place to the other</w:t>
      </w:r>
      <w:r w:rsidR="000D2AB9" w:rsidRPr="000D2AB9">
        <w:rPr>
          <w:rFonts w:ascii="Times New Roman" w:hAnsi="Times New Roman" w:cs="Times New Roman"/>
          <w:sz w:val="24"/>
          <w:szCs w:val="24"/>
        </w:rPr>
        <w:t xml:space="preserve"> </w:t>
      </w:r>
      <w:r w:rsidR="000D2AB9" w:rsidRPr="001270D2">
        <w:rPr>
          <w:rFonts w:ascii="Times New Roman" w:eastAsia="Times New Roman" w:hAnsi="Times New Roman" w:cs="Times New Roman"/>
          <w:sz w:val="24"/>
          <w:szCs w:val="24"/>
        </w:rPr>
        <w:t>(</w:t>
      </w:r>
      <w:r w:rsidR="000D2AB9" w:rsidRPr="000D2AB9">
        <w:rPr>
          <w:rFonts w:ascii="Times New Roman" w:eastAsia="Times New Roman" w:hAnsi="Times New Roman" w:cs="Times New Roman"/>
          <w:sz w:val="24"/>
          <w:szCs w:val="24"/>
        </w:rPr>
        <w:t xml:space="preserve">Miner, </w:t>
      </w:r>
      <w:r w:rsidR="000D2AB9" w:rsidRPr="001270D2">
        <w:rPr>
          <w:rFonts w:ascii="Times New Roman" w:eastAsia="Times New Roman" w:hAnsi="Times New Roman" w:cs="Times New Roman"/>
          <w:sz w:val="24"/>
          <w:szCs w:val="24"/>
        </w:rPr>
        <w:t>2015)</w:t>
      </w:r>
      <w:r w:rsidRPr="000D2AB9">
        <w:rPr>
          <w:rFonts w:ascii="Times New Roman" w:hAnsi="Times New Roman" w:cs="Times New Roman"/>
          <w:sz w:val="24"/>
          <w:szCs w:val="24"/>
        </w:rPr>
        <w:t xml:space="preserve">. This culture means that these people continue learning new </w:t>
      </w:r>
      <w:r w:rsidR="00A0797C" w:rsidRPr="000D2AB9">
        <w:rPr>
          <w:rFonts w:ascii="Times New Roman" w:hAnsi="Times New Roman" w:cs="Times New Roman"/>
          <w:sz w:val="24"/>
          <w:szCs w:val="24"/>
        </w:rPr>
        <w:t>experiences in the company, and that improves their service delivery which ultimately improves the company’s output. The company also offers numerous training courses for these employees to further develop their skills, further reinstating the statement that the company seeks to grow and achieve its targets by becoming an employer that minds the welfare of the employees</w:t>
      </w:r>
      <w:r w:rsidR="000D2AB9" w:rsidRPr="000D2AB9">
        <w:rPr>
          <w:rFonts w:ascii="Times New Roman" w:hAnsi="Times New Roman" w:cs="Times New Roman"/>
          <w:sz w:val="24"/>
          <w:szCs w:val="24"/>
        </w:rPr>
        <w:t xml:space="preserve"> </w:t>
      </w:r>
      <w:r w:rsidR="000D2AB9" w:rsidRPr="001270D2">
        <w:rPr>
          <w:rFonts w:ascii="Times New Roman" w:eastAsia="Times New Roman" w:hAnsi="Times New Roman" w:cs="Times New Roman"/>
          <w:sz w:val="24"/>
          <w:szCs w:val="24"/>
        </w:rPr>
        <w:t>(</w:t>
      </w:r>
      <w:r w:rsidR="000D2AB9" w:rsidRPr="000D2AB9">
        <w:rPr>
          <w:rFonts w:ascii="Times New Roman" w:eastAsia="Times New Roman" w:hAnsi="Times New Roman" w:cs="Times New Roman"/>
          <w:sz w:val="24"/>
          <w:szCs w:val="24"/>
        </w:rPr>
        <w:t xml:space="preserve">Northouse, </w:t>
      </w:r>
      <w:r w:rsidR="000D2AB9" w:rsidRPr="001270D2">
        <w:rPr>
          <w:rFonts w:ascii="Times New Roman" w:eastAsia="Times New Roman" w:hAnsi="Times New Roman" w:cs="Times New Roman"/>
          <w:sz w:val="24"/>
          <w:szCs w:val="24"/>
        </w:rPr>
        <w:t>2018)</w:t>
      </w:r>
      <w:r w:rsidR="00A0797C" w:rsidRPr="000D2AB9">
        <w:rPr>
          <w:rFonts w:ascii="Times New Roman" w:hAnsi="Times New Roman" w:cs="Times New Roman"/>
          <w:sz w:val="24"/>
          <w:szCs w:val="24"/>
        </w:rPr>
        <w:t>.</w:t>
      </w:r>
    </w:p>
    <w:p w:rsidR="00A0797C" w:rsidRPr="000D2AB9" w:rsidRDefault="00A0797C" w:rsidP="003E4684">
      <w:pPr>
        <w:spacing w:line="480" w:lineRule="auto"/>
        <w:ind w:firstLine="720"/>
        <w:rPr>
          <w:rFonts w:ascii="Times New Roman" w:hAnsi="Times New Roman" w:cs="Times New Roman"/>
          <w:sz w:val="24"/>
          <w:szCs w:val="24"/>
        </w:rPr>
      </w:pPr>
      <w:r w:rsidRPr="000D2AB9">
        <w:rPr>
          <w:rFonts w:ascii="Times New Roman" w:hAnsi="Times New Roman" w:cs="Times New Roman"/>
          <w:sz w:val="24"/>
          <w:szCs w:val="24"/>
        </w:rPr>
        <w:t xml:space="preserve">Safety is a significant concern in the energy and fuel industry. The concerns about safety span from the health of the employees, the working environment, as well as the external environment. Total invests a lot of resources and time on the safety of the employees and their surroundings with the primary goal of ensuring that these employees enjoy a caring and high-quality work environment with as minimal concerns as possible in terms of health, safety, and </w:t>
      </w:r>
      <w:r w:rsidRPr="000D2AB9">
        <w:rPr>
          <w:rFonts w:ascii="Times New Roman" w:hAnsi="Times New Roman" w:cs="Times New Roman"/>
          <w:sz w:val="24"/>
          <w:szCs w:val="24"/>
        </w:rPr>
        <w:lastRenderedPageBreak/>
        <w:t>work-life balance of these individuals. Total SA offers the employees and the management a means to achieve their career fulfillment. The approach of the company has always been underpinned by a strong set of values that is shared among all the individuals and levels working in and for the company. These values range from safety, respect for each other, standing together or team working, fostering a pioneering spirit, and being performance-minded. These five core values guide the proceedings of the company and the relationships that exist between stakeholders, while also offering a solid foundation on which the company builds its collective ambition and vision.</w:t>
      </w:r>
    </w:p>
    <w:p w:rsidR="00A0797C" w:rsidRPr="000D2AB9" w:rsidRDefault="00A0797C" w:rsidP="003E4684">
      <w:pPr>
        <w:spacing w:line="480" w:lineRule="auto"/>
        <w:ind w:firstLine="720"/>
        <w:rPr>
          <w:rFonts w:ascii="Times New Roman" w:hAnsi="Times New Roman" w:cs="Times New Roman"/>
          <w:sz w:val="24"/>
          <w:szCs w:val="24"/>
        </w:rPr>
      </w:pPr>
      <w:r w:rsidRPr="000D2AB9">
        <w:rPr>
          <w:rFonts w:ascii="Times New Roman" w:hAnsi="Times New Roman" w:cs="Times New Roman"/>
          <w:sz w:val="24"/>
          <w:szCs w:val="24"/>
        </w:rPr>
        <w:t xml:space="preserve">Another aspect of the company’s culture that has significantly defined Total SA and given the company immense success is their </w:t>
      </w:r>
      <w:r w:rsidR="00C30641" w:rsidRPr="000D2AB9">
        <w:rPr>
          <w:rFonts w:ascii="Times New Roman" w:hAnsi="Times New Roman" w:cs="Times New Roman"/>
          <w:sz w:val="24"/>
          <w:szCs w:val="24"/>
        </w:rPr>
        <w:t xml:space="preserve">culture of promoting and enhancing diversity. Spanning from the core value of respecting each other, the company creates an environment which is inclusive of all the people and every worker is free to express themselves and to develop their potential from the point they are hired throughout their career. In this essence, Total successfully incorporates all people regardless of their gender, origin, sexual orientation, unions, religion, and any other social classification. All people working for Total SA are presented with the same opportunities and the treatment of each of them is the same. </w:t>
      </w:r>
    </w:p>
    <w:p w:rsidR="00923E88" w:rsidRPr="000D2AB9" w:rsidRDefault="00C30641" w:rsidP="003E4684">
      <w:pPr>
        <w:spacing w:line="480" w:lineRule="auto"/>
        <w:ind w:firstLine="720"/>
        <w:rPr>
          <w:rFonts w:ascii="Times New Roman" w:hAnsi="Times New Roman" w:cs="Times New Roman"/>
          <w:sz w:val="24"/>
          <w:szCs w:val="24"/>
        </w:rPr>
      </w:pPr>
      <w:r w:rsidRPr="000D2AB9">
        <w:rPr>
          <w:rFonts w:ascii="Times New Roman" w:hAnsi="Times New Roman" w:cs="Times New Roman"/>
          <w:sz w:val="24"/>
          <w:szCs w:val="24"/>
        </w:rPr>
        <w:t xml:space="preserve">Total is especially strongly committed to enforcing diversity by inclusivity of people with disabilities. As proof of this, the CEO of Total, Patrick </w:t>
      </w:r>
      <w:proofErr w:type="spellStart"/>
      <w:r w:rsidRPr="000D2AB9">
        <w:rPr>
          <w:rFonts w:ascii="Times New Roman" w:hAnsi="Times New Roman" w:cs="Times New Roman"/>
          <w:sz w:val="24"/>
          <w:szCs w:val="24"/>
        </w:rPr>
        <w:t>Pouyanne</w:t>
      </w:r>
      <w:proofErr w:type="spellEnd"/>
      <w:r w:rsidRPr="000D2AB9">
        <w:rPr>
          <w:rFonts w:ascii="Times New Roman" w:hAnsi="Times New Roman" w:cs="Times New Roman"/>
          <w:sz w:val="24"/>
          <w:szCs w:val="24"/>
        </w:rPr>
        <w:t xml:space="preserve">, and 50 other corporate leaders at the company signed a pledge that promoted the inclusion of all classes of people with the aim of this pledge being to accelerate inclusivity and diversity in the company as well as outside across the world economy. With a work force of more than 100,000 which includes more than 150 nationalities, </w:t>
      </w:r>
      <w:r w:rsidR="0009007A" w:rsidRPr="000D2AB9">
        <w:rPr>
          <w:rFonts w:ascii="Times New Roman" w:hAnsi="Times New Roman" w:cs="Times New Roman"/>
          <w:sz w:val="24"/>
          <w:szCs w:val="24"/>
        </w:rPr>
        <w:t xml:space="preserve">Total SA has done a lot in leveraging its international diversity. This </w:t>
      </w:r>
      <w:r w:rsidR="0009007A" w:rsidRPr="000D2AB9">
        <w:rPr>
          <w:rFonts w:ascii="Times New Roman" w:hAnsi="Times New Roman" w:cs="Times New Roman"/>
          <w:sz w:val="24"/>
          <w:szCs w:val="24"/>
        </w:rPr>
        <w:lastRenderedPageBreak/>
        <w:t xml:space="preserve">inclusivity is enhanced through employment structures that are focused to giving priority to the local populations in whichever country the company and its subsidiaries are operational. </w:t>
      </w:r>
    </w:p>
    <w:p w:rsidR="00265106" w:rsidRPr="000D2AB9" w:rsidRDefault="0009007A" w:rsidP="003E4684">
      <w:pPr>
        <w:spacing w:line="480" w:lineRule="auto"/>
        <w:ind w:firstLine="720"/>
        <w:rPr>
          <w:rFonts w:ascii="Times New Roman" w:hAnsi="Times New Roman" w:cs="Times New Roman"/>
          <w:sz w:val="24"/>
          <w:szCs w:val="24"/>
        </w:rPr>
      </w:pPr>
      <w:r w:rsidRPr="000D2AB9">
        <w:rPr>
          <w:rFonts w:ascii="Times New Roman" w:hAnsi="Times New Roman" w:cs="Times New Roman"/>
          <w:sz w:val="24"/>
          <w:szCs w:val="24"/>
        </w:rPr>
        <w:t>There are not many companies that are as committed to listening to the aspirations of their employees as Total is today</w:t>
      </w:r>
      <w:r w:rsidR="000D2AB9" w:rsidRPr="000D2AB9">
        <w:rPr>
          <w:rFonts w:ascii="Times New Roman" w:hAnsi="Times New Roman" w:cs="Times New Roman"/>
          <w:sz w:val="24"/>
          <w:szCs w:val="24"/>
        </w:rPr>
        <w:t xml:space="preserve"> </w:t>
      </w:r>
      <w:r w:rsidR="000D2AB9" w:rsidRPr="001270D2">
        <w:rPr>
          <w:rFonts w:ascii="Times New Roman" w:eastAsia="Times New Roman" w:hAnsi="Times New Roman" w:cs="Times New Roman"/>
          <w:sz w:val="24"/>
          <w:szCs w:val="24"/>
        </w:rPr>
        <w:t>(</w:t>
      </w:r>
      <w:r w:rsidR="000D2AB9" w:rsidRPr="000D2AB9">
        <w:rPr>
          <w:rFonts w:ascii="Times New Roman" w:eastAsia="Times New Roman" w:hAnsi="Times New Roman" w:cs="Times New Roman"/>
          <w:sz w:val="24"/>
          <w:szCs w:val="24"/>
        </w:rPr>
        <w:t xml:space="preserve">Northouse, </w:t>
      </w:r>
      <w:r w:rsidR="000D2AB9" w:rsidRPr="001270D2">
        <w:rPr>
          <w:rFonts w:ascii="Times New Roman" w:eastAsia="Times New Roman" w:hAnsi="Times New Roman" w:cs="Times New Roman"/>
          <w:sz w:val="24"/>
          <w:szCs w:val="24"/>
        </w:rPr>
        <w:t>2018)</w:t>
      </w:r>
      <w:r w:rsidRPr="000D2AB9">
        <w:rPr>
          <w:rFonts w:ascii="Times New Roman" w:hAnsi="Times New Roman" w:cs="Times New Roman"/>
          <w:sz w:val="24"/>
          <w:szCs w:val="24"/>
        </w:rPr>
        <w:t>. Total has a culture that nurtures social dialogue and enhances the expression of opinions and aspirations by the employees and management as well, thus enhancing the company’s will to share their strategy with the employees and empowering them to play a significant part in the growth and development of the company</w:t>
      </w:r>
      <w:r w:rsidR="000D2AB9" w:rsidRPr="000D2AB9">
        <w:rPr>
          <w:rFonts w:ascii="Times New Roman" w:hAnsi="Times New Roman" w:cs="Times New Roman"/>
          <w:sz w:val="24"/>
          <w:szCs w:val="24"/>
        </w:rPr>
        <w:t xml:space="preserve"> </w:t>
      </w:r>
      <w:r w:rsidR="000D2AB9" w:rsidRPr="001270D2">
        <w:rPr>
          <w:rFonts w:ascii="Times New Roman" w:eastAsia="Times New Roman" w:hAnsi="Times New Roman" w:cs="Times New Roman"/>
          <w:sz w:val="24"/>
          <w:szCs w:val="24"/>
        </w:rPr>
        <w:t>(</w:t>
      </w:r>
      <w:r w:rsidR="000D2AB9" w:rsidRPr="000D2AB9">
        <w:rPr>
          <w:rFonts w:ascii="Times New Roman" w:eastAsia="Times New Roman" w:hAnsi="Times New Roman" w:cs="Times New Roman"/>
          <w:sz w:val="24"/>
          <w:szCs w:val="24"/>
        </w:rPr>
        <w:t xml:space="preserve">Northouse, </w:t>
      </w:r>
      <w:r w:rsidR="000D2AB9" w:rsidRPr="001270D2">
        <w:rPr>
          <w:rFonts w:ascii="Times New Roman" w:eastAsia="Times New Roman" w:hAnsi="Times New Roman" w:cs="Times New Roman"/>
          <w:sz w:val="24"/>
          <w:szCs w:val="24"/>
        </w:rPr>
        <w:t>2018)</w:t>
      </w:r>
      <w:r w:rsidRPr="000D2AB9">
        <w:rPr>
          <w:rFonts w:ascii="Times New Roman" w:hAnsi="Times New Roman" w:cs="Times New Roman"/>
          <w:sz w:val="24"/>
          <w:szCs w:val="24"/>
        </w:rPr>
        <w:t>. Therefore, the company has a communication strategy in place where employees, either directly or through their representatives and departments, are able to send their messages and opinions to the highest ranks in the governance of the company and to ferry the feedback in the converse direction. The employees and their representatives are allowed to raise concerns through the available channels on matters that affect them including issues to do with safety, wages, health, and training and promotions</w:t>
      </w:r>
      <w:r w:rsidR="000D2AB9" w:rsidRPr="000D2AB9">
        <w:rPr>
          <w:rFonts w:ascii="Times New Roman" w:hAnsi="Times New Roman" w:cs="Times New Roman"/>
          <w:sz w:val="24"/>
          <w:szCs w:val="24"/>
        </w:rPr>
        <w:t xml:space="preserve"> </w:t>
      </w:r>
      <w:r w:rsidR="000D2AB9" w:rsidRPr="001270D2">
        <w:rPr>
          <w:rFonts w:ascii="Times New Roman" w:eastAsia="Times New Roman" w:hAnsi="Times New Roman" w:cs="Times New Roman"/>
          <w:sz w:val="24"/>
          <w:szCs w:val="24"/>
        </w:rPr>
        <w:t>(</w:t>
      </w:r>
      <w:r w:rsidR="000D2AB9" w:rsidRPr="000D2AB9">
        <w:rPr>
          <w:rFonts w:ascii="Times New Roman" w:eastAsia="Times New Roman" w:hAnsi="Times New Roman" w:cs="Times New Roman"/>
          <w:sz w:val="24"/>
          <w:szCs w:val="24"/>
        </w:rPr>
        <w:t xml:space="preserve">Northouse, </w:t>
      </w:r>
      <w:r w:rsidR="000D2AB9" w:rsidRPr="001270D2">
        <w:rPr>
          <w:rFonts w:ascii="Times New Roman" w:eastAsia="Times New Roman" w:hAnsi="Times New Roman" w:cs="Times New Roman"/>
          <w:sz w:val="24"/>
          <w:szCs w:val="24"/>
        </w:rPr>
        <w:t>2018)</w:t>
      </w:r>
      <w:r w:rsidRPr="000D2AB9">
        <w:rPr>
          <w:rFonts w:ascii="Times New Roman" w:hAnsi="Times New Roman" w:cs="Times New Roman"/>
          <w:sz w:val="24"/>
          <w:szCs w:val="24"/>
        </w:rPr>
        <w:t xml:space="preserve">. </w:t>
      </w:r>
    </w:p>
    <w:p w:rsidR="0009007A" w:rsidRPr="000D2AB9" w:rsidRDefault="0009007A" w:rsidP="003E4684">
      <w:pPr>
        <w:spacing w:line="480" w:lineRule="auto"/>
        <w:ind w:firstLine="720"/>
        <w:rPr>
          <w:rFonts w:ascii="Times New Roman" w:hAnsi="Times New Roman" w:cs="Times New Roman"/>
          <w:sz w:val="24"/>
          <w:szCs w:val="24"/>
        </w:rPr>
      </w:pPr>
      <w:r w:rsidRPr="000D2AB9">
        <w:rPr>
          <w:rFonts w:ascii="Times New Roman" w:hAnsi="Times New Roman" w:cs="Times New Roman"/>
          <w:sz w:val="24"/>
          <w:szCs w:val="24"/>
        </w:rPr>
        <w:t xml:space="preserve">One area that has been reinforced over the years in the company’s operational history is safety, and as said earlier, the company takes safety for something that supersedes </w:t>
      </w:r>
      <w:r w:rsidR="00AC4346" w:rsidRPr="000D2AB9">
        <w:rPr>
          <w:rFonts w:ascii="Times New Roman" w:hAnsi="Times New Roman" w:cs="Times New Roman"/>
          <w:sz w:val="24"/>
          <w:szCs w:val="24"/>
        </w:rPr>
        <w:t>just a priority as for them</w:t>
      </w:r>
      <w:r w:rsidRPr="000D2AB9">
        <w:rPr>
          <w:rFonts w:ascii="Times New Roman" w:hAnsi="Times New Roman" w:cs="Times New Roman"/>
          <w:sz w:val="24"/>
          <w:szCs w:val="24"/>
        </w:rPr>
        <w:t xml:space="preserve"> this is a core value on which the company’s strategy is built. The company commits itself to having all the stakeholders </w:t>
      </w:r>
      <w:r w:rsidR="00AC4346" w:rsidRPr="000D2AB9">
        <w:rPr>
          <w:rFonts w:ascii="Times New Roman" w:hAnsi="Times New Roman" w:cs="Times New Roman"/>
          <w:sz w:val="24"/>
          <w:szCs w:val="24"/>
        </w:rPr>
        <w:t>including employees and managers and external stakeholders share the core principle of upholding safety to the highest possible positions</w:t>
      </w:r>
      <w:r w:rsidR="000D2AB9" w:rsidRPr="000D2AB9">
        <w:rPr>
          <w:rFonts w:ascii="Times New Roman" w:hAnsi="Times New Roman" w:cs="Times New Roman"/>
          <w:sz w:val="24"/>
          <w:szCs w:val="24"/>
        </w:rPr>
        <w:t xml:space="preserve"> </w:t>
      </w:r>
      <w:r w:rsidR="000D2AB9" w:rsidRPr="001270D2">
        <w:rPr>
          <w:rFonts w:ascii="Times New Roman" w:eastAsia="Times New Roman" w:hAnsi="Times New Roman" w:cs="Times New Roman"/>
          <w:sz w:val="24"/>
          <w:szCs w:val="24"/>
        </w:rPr>
        <w:t>(</w:t>
      </w:r>
      <w:r w:rsidR="000D2AB9" w:rsidRPr="000D2AB9">
        <w:rPr>
          <w:rFonts w:ascii="Times New Roman" w:eastAsia="Times New Roman" w:hAnsi="Times New Roman" w:cs="Times New Roman"/>
          <w:sz w:val="24"/>
          <w:szCs w:val="24"/>
        </w:rPr>
        <w:t xml:space="preserve">Northouse, </w:t>
      </w:r>
      <w:r w:rsidR="000D2AB9" w:rsidRPr="001270D2">
        <w:rPr>
          <w:rFonts w:ascii="Times New Roman" w:eastAsia="Times New Roman" w:hAnsi="Times New Roman" w:cs="Times New Roman"/>
          <w:sz w:val="24"/>
          <w:szCs w:val="24"/>
        </w:rPr>
        <w:t>2018)</w:t>
      </w:r>
      <w:r w:rsidR="00AC4346" w:rsidRPr="000D2AB9">
        <w:rPr>
          <w:rFonts w:ascii="Times New Roman" w:hAnsi="Times New Roman" w:cs="Times New Roman"/>
          <w:sz w:val="24"/>
          <w:szCs w:val="24"/>
        </w:rPr>
        <w:t xml:space="preserve">. The necessity for the high-standards of safety in the company is because they operate in an industry where everyone is inherently faced by multiple risks. The company management also recognizes that with safety, the company is guaranteed of sustainable market development and growth of its internal operations. The company benefits a lot from this safety standards as it gets </w:t>
      </w:r>
      <w:r w:rsidR="00AC4346" w:rsidRPr="000D2AB9">
        <w:rPr>
          <w:rFonts w:ascii="Times New Roman" w:hAnsi="Times New Roman" w:cs="Times New Roman"/>
          <w:sz w:val="24"/>
          <w:szCs w:val="24"/>
        </w:rPr>
        <w:lastRenderedPageBreak/>
        <w:t>international recognition as one of the companies that have high levels of safety, and thus they are able to foster market trust in many countries</w:t>
      </w:r>
      <w:r w:rsidR="000D2AB9" w:rsidRPr="000D2AB9">
        <w:rPr>
          <w:rFonts w:ascii="Times New Roman" w:hAnsi="Times New Roman" w:cs="Times New Roman"/>
          <w:sz w:val="24"/>
          <w:szCs w:val="24"/>
        </w:rPr>
        <w:t xml:space="preserve"> </w:t>
      </w:r>
      <w:r w:rsidR="000D2AB9" w:rsidRPr="001270D2">
        <w:rPr>
          <w:rFonts w:ascii="Times New Roman" w:eastAsia="Times New Roman" w:hAnsi="Times New Roman" w:cs="Times New Roman"/>
          <w:sz w:val="24"/>
          <w:szCs w:val="24"/>
        </w:rPr>
        <w:t>(</w:t>
      </w:r>
      <w:r w:rsidR="000D2AB9" w:rsidRPr="000D2AB9">
        <w:rPr>
          <w:rFonts w:ascii="Times New Roman" w:eastAsia="Times New Roman" w:hAnsi="Times New Roman" w:cs="Times New Roman"/>
          <w:sz w:val="24"/>
          <w:szCs w:val="24"/>
        </w:rPr>
        <w:t xml:space="preserve">Northouse, </w:t>
      </w:r>
      <w:r w:rsidR="000D2AB9" w:rsidRPr="001270D2">
        <w:rPr>
          <w:rFonts w:ascii="Times New Roman" w:eastAsia="Times New Roman" w:hAnsi="Times New Roman" w:cs="Times New Roman"/>
          <w:sz w:val="24"/>
          <w:szCs w:val="24"/>
        </w:rPr>
        <w:t>2018)</w:t>
      </w:r>
      <w:r w:rsidR="00AC4346" w:rsidRPr="000D2AB9">
        <w:rPr>
          <w:rFonts w:ascii="Times New Roman" w:hAnsi="Times New Roman" w:cs="Times New Roman"/>
          <w:sz w:val="24"/>
          <w:szCs w:val="24"/>
        </w:rPr>
        <w:t>.</w:t>
      </w:r>
    </w:p>
    <w:p w:rsidR="001270D2" w:rsidRDefault="001270D2" w:rsidP="003E4684">
      <w:pPr>
        <w:spacing w:line="480" w:lineRule="auto"/>
        <w:ind w:firstLine="720"/>
        <w:rPr>
          <w:rFonts w:ascii="Times New Roman" w:hAnsi="Times New Roman" w:cs="Times New Roman"/>
          <w:sz w:val="24"/>
          <w:szCs w:val="24"/>
        </w:rPr>
      </w:pPr>
    </w:p>
    <w:p w:rsidR="003E4684" w:rsidRDefault="003E4684">
      <w:pPr>
        <w:rPr>
          <w:rFonts w:ascii="Times New Roman" w:hAnsi="Times New Roman" w:cs="Times New Roman"/>
          <w:b/>
          <w:sz w:val="24"/>
          <w:szCs w:val="24"/>
        </w:rPr>
      </w:pPr>
    </w:p>
    <w:p w:rsidR="003E4684" w:rsidRPr="003E4684" w:rsidRDefault="003E4684" w:rsidP="003E4684">
      <w:pPr>
        <w:spacing w:line="480" w:lineRule="auto"/>
        <w:jc w:val="center"/>
        <w:rPr>
          <w:rFonts w:ascii="Times New Roman" w:hAnsi="Times New Roman" w:cs="Times New Roman"/>
          <w:b/>
          <w:sz w:val="24"/>
          <w:szCs w:val="24"/>
        </w:rPr>
      </w:pPr>
      <w:r w:rsidRPr="003E4684">
        <w:rPr>
          <w:rFonts w:ascii="Times New Roman" w:hAnsi="Times New Roman" w:cs="Times New Roman"/>
          <w:b/>
          <w:sz w:val="24"/>
          <w:szCs w:val="24"/>
        </w:rPr>
        <w:t>References</w:t>
      </w:r>
    </w:p>
    <w:p w:rsidR="003E4684" w:rsidRPr="001270D2" w:rsidRDefault="003E4684" w:rsidP="003E4684">
      <w:pPr>
        <w:spacing w:after="0" w:line="480" w:lineRule="auto"/>
        <w:ind w:left="720" w:hanging="720"/>
        <w:rPr>
          <w:rFonts w:ascii="Times New Roman" w:eastAsia="Times New Roman" w:hAnsi="Times New Roman" w:cs="Times New Roman"/>
          <w:sz w:val="24"/>
          <w:szCs w:val="24"/>
        </w:rPr>
      </w:pPr>
      <w:r w:rsidRPr="001270D2">
        <w:rPr>
          <w:rFonts w:ascii="Times New Roman" w:eastAsia="Times New Roman" w:hAnsi="Times New Roman" w:cs="Times New Roman"/>
          <w:sz w:val="24"/>
          <w:szCs w:val="24"/>
        </w:rPr>
        <w:t xml:space="preserve">Miner, J. B. (2015). From Edgar Schein’s Organizational-Culture Theory to Organization Development (Particularly Involving Process Consultation). In </w:t>
      </w:r>
      <w:r w:rsidRPr="001270D2">
        <w:rPr>
          <w:rFonts w:ascii="Times New Roman" w:eastAsia="Times New Roman" w:hAnsi="Times New Roman" w:cs="Times New Roman"/>
          <w:i/>
          <w:iCs/>
          <w:sz w:val="24"/>
          <w:szCs w:val="24"/>
        </w:rPr>
        <w:t>Organizational Behavior 4</w:t>
      </w:r>
      <w:r w:rsidRPr="001270D2">
        <w:rPr>
          <w:rFonts w:ascii="Times New Roman" w:eastAsia="Times New Roman" w:hAnsi="Times New Roman" w:cs="Times New Roman"/>
          <w:sz w:val="24"/>
          <w:szCs w:val="24"/>
        </w:rPr>
        <w:t xml:space="preserve"> (pp. 334-348). Routledge.</w:t>
      </w:r>
    </w:p>
    <w:p w:rsidR="003E4684" w:rsidRPr="001270D2" w:rsidRDefault="003E4684" w:rsidP="003E4684">
      <w:pPr>
        <w:spacing w:after="0" w:line="480" w:lineRule="auto"/>
        <w:ind w:left="720" w:hanging="720"/>
        <w:rPr>
          <w:rFonts w:ascii="Times New Roman" w:eastAsia="Times New Roman" w:hAnsi="Times New Roman" w:cs="Times New Roman"/>
          <w:sz w:val="24"/>
          <w:szCs w:val="24"/>
        </w:rPr>
      </w:pPr>
      <w:r w:rsidRPr="001270D2">
        <w:rPr>
          <w:rFonts w:ascii="Times New Roman" w:eastAsia="Times New Roman" w:hAnsi="Times New Roman" w:cs="Times New Roman"/>
          <w:sz w:val="24"/>
          <w:szCs w:val="24"/>
        </w:rPr>
        <w:t xml:space="preserve">Northouse, P. G. (2018). </w:t>
      </w:r>
      <w:r w:rsidRPr="001270D2">
        <w:rPr>
          <w:rFonts w:ascii="Times New Roman" w:eastAsia="Times New Roman" w:hAnsi="Times New Roman" w:cs="Times New Roman"/>
          <w:i/>
          <w:iCs/>
          <w:sz w:val="24"/>
          <w:szCs w:val="24"/>
        </w:rPr>
        <w:t>Leadership: Theory and practice</w:t>
      </w:r>
      <w:r w:rsidRPr="001270D2">
        <w:rPr>
          <w:rFonts w:ascii="Times New Roman" w:eastAsia="Times New Roman" w:hAnsi="Times New Roman" w:cs="Times New Roman"/>
          <w:sz w:val="24"/>
          <w:szCs w:val="24"/>
        </w:rPr>
        <w:t>. Sage publications.</w:t>
      </w:r>
    </w:p>
    <w:p w:rsidR="003E4684" w:rsidRPr="000D2AB9" w:rsidRDefault="003E4684" w:rsidP="003E4684">
      <w:pPr>
        <w:pStyle w:val="NormalWeb"/>
        <w:spacing w:line="480" w:lineRule="auto"/>
        <w:ind w:left="720" w:hanging="720"/>
      </w:pPr>
      <w:r w:rsidRPr="000D2AB9">
        <w:rPr>
          <w:rStyle w:val="Strong"/>
        </w:rPr>
        <w:t>r</w:t>
      </w:r>
      <w:r w:rsidRPr="000D2AB9">
        <w:rPr>
          <w:rStyle w:val="selectable"/>
          <w:color w:val="000000"/>
        </w:rPr>
        <w:t>eferenceforbusiness.com. (2019). TOTAL S.A. - Company Profile, Information, Business Description, History, Background Information on TOTAL S.A. Retrieved 1 August 2019, from https://www.referenceforbusiness.com/history2/16/TOTAL-S-A.html</w:t>
      </w:r>
      <w:r w:rsidRPr="000D2AB9">
        <w:t xml:space="preserve"> </w:t>
      </w:r>
    </w:p>
    <w:p w:rsidR="003E4684" w:rsidRPr="001270D2" w:rsidRDefault="003E4684" w:rsidP="003E4684">
      <w:pPr>
        <w:spacing w:after="0" w:line="480" w:lineRule="auto"/>
        <w:ind w:left="720" w:hanging="720"/>
        <w:rPr>
          <w:rFonts w:ascii="Times New Roman" w:eastAsia="Times New Roman" w:hAnsi="Times New Roman" w:cs="Times New Roman"/>
          <w:sz w:val="24"/>
          <w:szCs w:val="24"/>
        </w:rPr>
      </w:pPr>
      <w:r w:rsidRPr="001270D2">
        <w:rPr>
          <w:rFonts w:ascii="Times New Roman" w:eastAsia="Times New Roman" w:hAnsi="Times New Roman" w:cs="Times New Roman"/>
          <w:sz w:val="24"/>
          <w:szCs w:val="24"/>
        </w:rPr>
        <w:t xml:space="preserve">Schein, E. H. (2010). </w:t>
      </w:r>
      <w:r w:rsidRPr="001270D2">
        <w:rPr>
          <w:rFonts w:ascii="Times New Roman" w:eastAsia="Times New Roman" w:hAnsi="Times New Roman" w:cs="Times New Roman"/>
          <w:i/>
          <w:iCs/>
          <w:sz w:val="24"/>
          <w:szCs w:val="24"/>
        </w:rPr>
        <w:t>Organizational culture and leadership</w:t>
      </w:r>
      <w:r w:rsidRPr="001270D2">
        <w:rPr>
          <w:rFonts w:ascii="Times New Roman" w:eastAsia="Times New Roman" w:hAnsi="Times New Roman" w:cs="Times New Roman"/>
          <w:sz w:val="24"/>
          <w:szCs w:val="24"/>
        </w:rPr>
        <w:t xml:space="preserve"> (Vol. 2). John Wiley &amp; Sons.</w:t>
      </w:r>
    </w:p>
    <w:p w:rsidR="001270D2" w:rsidRDefault="009B196D" w:rsidP="003E4684">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McSweeney, B. (2002). Hofstede’s model of national cultural differences and their consequences ( </w:t>
      </w:r>
      <w:hyperlink r:id="rId10" w:history="1">
        <w:r w:rsidR="00A31006" w:rsidRPr="00E5139A">
          <w:rPr>
            <w:rStyle w:val="Hyperlink"/>
            <w:rFonts w:ascii="Times New Roman" w:hAnsi="Times New Roman" w:cs="Times New Roman"/>
            <w:sz w:val="24"/>
            <w:szCs w:val="24"/>
          </w:rPr>
          <w:t>http://sagepub.com/cgi/content/abstract/55/1/89</w:t>
        </w:r>
      </w:hyperlink>
      <w:r>
        <w:rPr>
          <w:rFonts w:ascii="Times New Roman" w:hAnsi="Times New Roman" w:cs="Times New Roman"/>
          <w:sz w:val="24"/>
          <w:szCs w:val="24"/>
        </w:rPr>
        <w:t>)</w:t>
      </w:r>
    </w:p>
    <w:p w:rsidR="00A31006" w:rsidRDefault="00A31006" w:rsidP="003E4684">
      <w:pPr>
        <w:spacing w:line="480" w:lineRule="auto"/>
        <w:ind w:firstLine="720"/>
        <w:rPr>
          <w:rFonts w:ascii="Times New Roman" w:hAnsi="Times New Roman" w:cs="Times New Roman"/>
          <w:sz w:val="24"/>
          <w:szCs w:val="24"/>
        </w:rPr>
      </w:pPr>
      <w:r>
        <w:rPr>
          <w:rFonts w:ascii="Times New Roman" w:hAnsi="Times New Roman" w:cs="Times New Roman"/>
          <w:sz w:val="24"/>
          <w:szCs w:val="24"/>
        </w:rPr>
        <w:t>Woodruff J. (2018) (</w:t>
      </w:r>
      <w:hyperlink r:id="rId11" w:history="1">
        <w:r w:rsidRPr="00E5139A">
          <w:rPr>
            <w:rStyle w:val="Hyperlink"/>
            <w:rFonts w:ascii="Times New Roman" w:hAnsi="Times New Roman" w:cs="Times New Roman"/>
            <w:sz w:val="24"/>
            <w:szCs w:val="24"/>
          </w:rPr>
          <w:t>https://smallbusiness.chron.com/models-organizational-structure-3821.html</w:t>
        </w:r>
      </w:hyperlink>
      <w:r>
        <w:rPr>
          <w:rFonts w:ascii="Times New Roman" w:hAnsi="Times New Roman" w:cs="Times New Roman"/>
          <w:sz w:val="24"/>
          <w:szCs w:val="24"/>
        </w:rPr>
        <w:t xml:space="preserve">) </w:t>
      </w:r>
    </w:p>
    <w:p w:rsidR="00A31006" w:rsidRPr="000D2AB9" w:rsidRDefault="00A31006" w:rsidP="003E4684">
      <w:pPr>
        <w:spacing w:line="480" w:lineRule="auto"/>
        <w:ind w:firstLine="720"/>
        <w:rPr>
          <w:rFonts w:ascii="Times New Roman" w:hAnsi="Times New Roman" w:cs="Times New Roman"/>
          <w:sz w:val="24"/>
          <w:szCs w:val="24"/>
        </w:rPr>
      </w:pPr>
      <w:proofErr w:type="spellStart"/>
      <w:r>
        <w:rPr>
          <w:rFonts w:ascii="Times New Roman" w:hAnsi="Times New Roman" w:cs="Times New Roman"/>
          <w:sz w:val="24"/>
          <w:szCs w:val="24"/>
        </w:rPr>
        <w:t>Fatehi</w:t>
      </w:r>
      <w:proofErr w:type="spellEnd"/>
      <w:r>
        <w:rPr>
          <w:rFonts w:ascii="Times New Roman" w:hAnsi="Times New Roman" w:cs="Times New Roman"/>
          <w:sz w:val="24"/>
          <w:szCs w:val="24"/>
        </w:rPr>
        <w:t>, K. (1996) International Management: A cross-cultural approach, Upper Saddle River, NJ: Prentice Hall.</w:t>
      </w:r>
    </w:p>
    <w:sectPr w:rsidR="00A31006" w:rsidRPr="000D2AB9" w:rsidSect="00947295">
      <w:headerReference w:type="even" r:id="rId12"/>
      <w:headerReference w:type="default" r:id="rId13"/>
      <w:footerReference w:type="even" r:id="rId14"/>
      <w:footerReference w:type="default" r:id="rId15"/>
      <w:headerReference w:type="first" r:id="rId16"/>
      <w:footerReference w:type="first" r:id="rId17"/>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4478" w:rsidRDefault="00064478" w:rsidP="00281F10">
      <w:pPr>
        <w:spacing w:after="0" w:line="240" w:lineRule="auto"/>
      </w:pPr>
      <w:r>
        <w:separator/>
      </w:r>
    </w:p>
  </w:endnote>
  <w:endnote w:type="continuationSeparator" w:id="0">
    <w:p w:rsidR="00064478" w:rsidRDefault="00064478" w:rsidP="00281F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Tahoma">
    <w:panose1 w:val="020B0604030504040204"/>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7691" w:rsidRDefault="00D6769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7691" w:rsidRDefault="00D6769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7691" w:rsidRDefault="00D676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4478" w:rsidRDefault="00064478" w:rsidP="00281F10">
      <w:pPr>
        <w:spacing w:after="0" w:line="240" w:lineRule="auto"/>
      </w:pPr>
      <w:r>
        <w:separator/>
      </w:r>
    </w:p>
  </w:footnote>
  <w:footnote w:type="continuationSeparator" w:id="0">
    <w:p w:rsidR="00064478" w:rsidRDefault="00064478" w:rsidP="00281F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7691" w:rsidRDefault="00D6769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56161030"/>
      <w:docPartObj>
        <w:docPartGallery w:val="Page Numbers (Top of Page)"/>
        <w:docPartUnique/>
      </w:docPartObj>
    </w:sdtPr>
    <w:sdtEndPr>
      <w:rPr>
        <w:noProof/>
      </w:rPr>
    </w:sdtEndPr>
    <w:sdtContent>
      <w:p w:rsidR="000D2AB9" w:rsidRDefault="000D2AB9">
        <w:pPr>
          <w:pStyle w:val="Header"/>
          <w:jc w:val="right"/>
        </w:pPr>
        <w:r>
          <w:t xml:space="preserve"> </w:t>
        </w:r>
        <w:r>
          <w:rPr>
            <w:rFonts w:ascii="Times New Roman" w:hAnsi="Times New Roman" w:cs="Times New Roman"/>
            <w:sz w:val="24"/>
          </w:rPr>
          <w:t xml:space="preserve"> </w:t>
        </w:r>
        <w:r w:rsidR="003E4684">
          <w:rPr>
            <w:rFonts w:ascii="Times New Roman" w:hAnsi="Times New Roman" w:cs="Times New Roman"/>
            <w:sz w:val="24"/>
          </w:rPr>
          <w:t xml:space="preserve">                     </w:t>
        </w:r>
      </w:p>
    </w:sdtContent>
  </w:sdt>
  <w:p w:rsidR="000D2AB9" w:rsidRDefault="000D2AB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D2AB9" w:rsidRPr="000D2AB9" w:rsidRDefault="000D2AB9">
    <w:pPr>
      <w:pStyle w:val="Header"/>
      <w:rPr>
        <w:rFonts w:ascii="Times New Roman" w:hAnsi="Times New Roman" w:cs="Times New Roman"/>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4465E7"/>
    <w:multiLevelType w:val="hybridMultilevel"/>
    <w:tmpl w:val="63C4B1F6"/>
    <w:lvl w:ilvl="0" w:tplc="56DEF72E">
      <w:start w:val="4"/>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06C61B4"/>
    <w:multiLevelType w:val="hybridMultilevel"/>
    <w:tmpl w:val="157820DA"/>
    <w:lvl w:ilvl="0" w:tplc="66D0D2C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7A904913"/>
    <w:multiLevelType w:val="hybridMultilevel"/>
    <w:tmpl w:val="395E2018"/>
    <w:lvl w:ilvl="0" w:tplc="53740C2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4F62"/>
    <w:rsid w:val="00022100"/>
    <w:rsid w:val="00064478"/>
    <w:rsid w:val="0009007A"/>
    <w:rsid w:val="00096D69"/>
    <w:rsid w:val="000B5BB1"/>
    <w:rsid w:val="000D2AB9"/>
    <w:rsid w:val="001270D2"/>
    <w:rsid w:val="0016253C"/>
    <w:rsid w:val="002529DC"/>
    <w:rsid w:val="00265106"/>
    <w:rsid w:val="0027098C"/>
    <w:rsid w:val="00281F10"/>
    <w:rsid w:val="002B4304"/>
    <w:rsid w:val="002B7E2B"/>
    <w:rsid w:val="002F177B"/>
    <w:rsid w:val="00387BD3"/>
    <w:rsid w:val="003921F9"/>
    <w:rsid w:val="003969A7"/>
    <w:rsid w:val="003A6E25"/>
    <w:rsid w:val="003E4684"/>
    <w:rsid w:val="005467BB"/>
    <w:rsid w:val="00586B36"/>
    <w:rsid w:val="00614640"/>
    <w:rsid w:val="0071283A"/>
    <w:rsid w:val="007154BB"/>
    <w:rsid w:val="0076715F"/>
    <w:rsid w:val="007D1739"/>
    <w:rsid w:val="00804F62"/>
    <w:rsid w:val="00836CD8"/>
    <w:rsid w:val="00837DA1"/>
    <w:rsid w:val="00923E88"/>
    <w:rsid w:val="00947295"/>
    <w:rsid w:val="00985B18"/>
    <w:rsid w:val="00995D15"/>
    <w:rsid w:val="009B196D"/>
    <w:rsid w:val="009C57AC"/>
    <w:rsid w:val="00A0797C"/>
    <w:rsid w:val="00A31006"/>
    <w:rsid w:val="00AC4346"/>
    <w:rsid w:val="00BE599B"/>
    <w:rsid w:val="00C052F4"/>
    <w:rsid w:val="00C30641"/>
    <w:rsid w:val="00C37684"/>
    <w:rsid w:val="00CC1BC5"/>
    <w:rsid w:val="00D029EB"/>
    <w:rsid w:val="00D1618E"/>
    <w:rsid w:val="00D67691"/>
    <w:rsid w:val="00D82D50"/>
    <w:rsid w:val="00D929BB"/>
    <w:rsid w:val="00E158D1"/>
    <w:rsid w:val="00EC2DE3"/>
    <w:rsid w:val="00FC0F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2576EF"/>
  <w15:docId w15:val="{607A2AEE-F654-9A48-9D09-24176CA34F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65106"/>
    <w:pPr>
      <w:ind w:left="720"/>
      <w:contextualSpacing/>
    </w:pPr>
  </w:style>
  <w:style w:type="paragraph" w:styleId="EndnoteText">
    <w:name w:val="endnote text"/>
    <w:basedOn w:val="Normal"/>
    <w:link w:val="EndnoteTextChar"/>
    <w:uiPriority w:val="99"/>
    <w:semiHidden/>
    <w:unhideWhenUsed/>
    <w:rsid w:val="00281F10"/>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81F10"/>
    <w:rPr>
      <w:sz w:val="20"/>
      <w:szCs w:val="20"/>
    </w:rPr>
  </w:style>
  <w:style w:type="character" w:styleId="EndnoteReference">
    <w:name w:val="endnote reference"/>
    <w:basedOn w:val="DefaultParagraphFont"/>
    <w:uiPriority w:val="99"/>
    <w:semiHidden/>
    <w:unhideWhenUsed/>
    <w:rsid w:val="00281F10"/>
    <w:rPr>
      <w:vertAlign w:val="superscript"/>
    </w:rPr>
  </w:style>
  <w:style w:type="paragraph" w:styleId="NormalWeb">
    <w:name w:val="Normal (Web)"/>
    <w:basedOn w:val="Normal"/>
    <w:uiPriority w:val="99"/>
    <w:semiHidden/>
    <w:unhideWhenUsed/>
    <w:rsid w:val="001270D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270D2"/>
    <w:rPr>
      <w:b/>
      <w:bCs/>
    </w:rPr>
  </w:style>
  <w:style w:type="character" w:customStyle="1" w:styleId="selectable">
    <w:name w:val="selectable"/>
    <w:basedOn w:val="DefaultParagraphFont"/>
    <w:rsid w:val="001270D2"/>
  </w:style>
  <w:style w:type="table" w:styleId="TableGrid">
    <w:name w:val="Table Grid"/>
    <w:basedOn w:val="TableNormal"/>
    <w:uiPriority w:val="59"/>
    <w:rsid w:val="001270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529D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529DC"/>
    <w:rPr>
      <w:rFonts w:ascii="Tahoma" w:hAnsi="Tahoma" w:cs="Tahoma"/>
      <w:sz w:val="16"/>
      <w:szCs w:val="16"/>
    </w:rPr>
  </w:style>
  <w:style w:type="paragraph" w:styleId="Header">
    <w:name w:val="header"/>
    <w:basedOn w:val="Normal"/>
    <w:link w:val="HeaderChar"/>
    <w:uiPriority w:val="99"/>
    <w:unhideWhenUsed/>
    <w:rsid w:val="000D2AB9"/>
    <w:pPr>
      <w:tabs>
        <w:tab w:val="center" w:pos="4680"/>
        <w:tab w:val="right" w:pos="9360"/>
      </w:tabs>
      <w:spacing w:after="0" w:line="240" w:lineRule="auto"/>
    </w:pPr>
  </w:style>
  <w:style w:type="character" w:customStyle="1" w:styleId="HeaderChar">
    <w:name w:val="Header Char"/>
    <w:basedOn w:val="DefaultParagraphFont"/>
    <w:link w:val="Header"/>
    <w:uiPriority w:val="99"/>
    <w:rsid w:val="000D2AB9"/>
  </w:style>
  <w:style w:type="paragraph" w:styleId="Footer">
    <w:name w:val="footer"/>
    <w:basedOn w:val="Normal"/>
    <w:link w:val="FooterChar"/>
    <w:uiPriority w:val="99"/>
    <w:unhideWhenUsed/>
    <w:rsid w:val="000D2AB9"/>
    <w:pPr>
      <w:tabs>
        <w:tab w:val="center" w:pos="4680"/>
        <w:tab w:val="right" w:pos="9360"/>
      </w:tabs>
      <w:spacing w:after="0" w:line="240" w:lineRule="auto"/>
    </w:pPr>
  </w:style>
  <w:style w:type="character" w:customStyle="1" w:styleId="FooterChar">
    <w:name w:val="Footer Char"/>
    <w:basedOn w:val="DefaultParagraphFont"/>
    <w:link w:val="Footer"/>
    <w:uiPriority w:val="99"/>
    <w:rsid w:val="000D2AB9"/>
  </w:style>
  <w:style w:type="paragraph" w:styleId="NoSpacing">
    <w:name w:val="No Spacing"/>
    <w:link w:val="NoSpacingChar"/>
    <w:uiPriority w:val="1"/>
    <w:qFormat/>
    <w:rsid w:val="00947295"/>
    <w:pPr>
      <w:spacing w:after="0" w:line="240" w:lineRule="auto"/>
    </w:pPr>
    <w:rPr>
      <w:rFonts w:eastAsiaTheme="minorEastAsia"/>
      <w:lang w:eastAsia="zh-CN"/>
    </w:rPr>
  </w:style>
  <w:style w:type="character" w:customStyle="1" w:styleId="NoSpacingChar">
    <w:name w:val="No Spacing Char"/>
    <w:basedOn w:val="DefaultParagraphFont"/>
    <w:link w:val="NoSpacing"/>
    <w:uiPriority w:val="1"/>
    <w:rsid w:val="00947295"/>
    <w:rPr>
      <w:rFonts w:eastAsiaTheme="minorEastAsia"/>
      <w:lang w:eastAsia="zh-CN"/>
    </w:rPr>
  </w:style>
  <w:style w:type="character" w:styleId="Hyperlink">
    <w:name w:val="Hyperlink"/>
    <w:basedOn w:val="DefaultParagraphFont"/>
    <w:uiPriority w:val="99"/>
    <w:unhideWhenUsed/>
    <w:rsid w:val="00995D15"/>
    <w:rPr>
      <w:color w:val="0000FF" w:themeColor="hyperlink"/>
      <w:u w:val="single"/>
    </w:rPr>
  </w:style>
  <w:style w:type="character" w:styleId="UnresolvedMention">
    <w:name w:val="Unresolved Mention"/>
    <w:basedOn w:val="DefaultParagraphFont"/>
    <w:uiPriority w:val="99"/>
    <w:semiHidden/>
    <w:unhideWhenUsed/>
    <w:rsid w:val="00995D1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796763">
      <w:bodyDiv w:val="1"/>
      <w:marLeft w:val="0"/>
      <w:marRight w:val="0"/>
      <w:marTop w:val="0"/>
      <w:marBottom w:val="0"/>
      <w:divBdr>
        <w:top w:val="none" w:sz="0" w:space="0" w:color="auto"/>
        <w:left w:val="none" w:sz="0" w:space="0" w:color="auto"/>
        <w:bottom w:val="none" w:sz="0" w:space="0" w:color="auto"/>
        <w:right w:val="none" w:sz="0" w:space="0" w:color="auto"/>
      </w:divBdr>
    </w:div>
    <w:div w:id="132406101">
      <w:bodyDiv w:val="1"/>
      <w:marLeft w:val="0"/>
      <w:marRight w:val="0"/>
      <w:marTop w:val="0"/>
      <w:marBottom w:val="0"/>
      <w:divBdr>
        <w:top w:val="none" w:sz="0" w:space="0" w:color="auto"/>
        <w:left w:val="none" w:sz="0" w:space="0" w:color="auto"/>
        <w:bottom w:val="none" w:sz="0" w:space="0" w:color="auto"/>
        <w:right w:val="none" w:sz="0" w:space="0" w:color="auto"/>
      </w:divBdr>
      <w:divsChild>
        <w:div w:id="1252157672">
          <w:marLeft w:val="0"/>
          <w:marRight w:val="0"/>
          <w:marTop w:val="0"/>
          <w:marBottom w:val="0"/>
          <w:divBdr>
            <w:top w:val="none" w:sz="0" w:space="0" w:color="auto"/>
            <w:left w:val="none" w:sz="0" w:space="0" w:color="auto"/>
            <w:bottom w:val="none" w:sz="0" w:space="0" w:color="auto"/>
            <w:right w:val="none" w:sz="0" w:space="0" w:color="auto"/>
          </w:divBdr>
          <w:divsChild>
            <w:div w:id="469632349">
              <w:marLeft w:val="0"/>
              <w:marRight w:val="0"/>
              <w:marTop w:val="150"/>
              <w:marBottom w:val="150"/>
              <w:divBdr>
                <w:top w:val="none" w:sz="0" w:space="0" w:color="auto"/>
                <w:left w:val="none" w:sz="0" w:space="0" w:color="auto"/>
                <w:bottom w:val="none" w:sz="0" w:space="0" w:color="auto"/>
                <w:right w:val="none" w:sz="0" w:space="0" w:color="auto"/>
              </w:divBdr>
            </w:div>
            <w:div w:id="939416561">
              <w:marLeft w:val="0"/>
              <w:marRight w:val="0"/>
              <w:marTop w:val="0"/>
              <w:marBottom w:val="0"/>
              <w:divBdr>
                <w:top w:val="none" w:sz="0" w:space="0" w:color="auto"/>
                <w:left w:val="none" w:sz="0" w:space="0" w:color="auto"/>
                <w:bottom w:val="none" w:sz="0" w:space="0" w:color="auto"/>
                <w:right w:val="none" w:sz="0" w:space="0" w:color="auto"/>
              </w:divBdr>
              <w:divsChild>
                <w:div w:id="938030086">
                  <w:marLeft w:val="0"/>
                  <w:marRight w:val="0"/>
                  <w:marTop w:val="0"/>
                  <w:marBottom w:val="150"/>
                  <w:divBdr>
                    <w:top w:val="none" w:sz="0" w:space="0" w:color="auto"/>
                    <w:left w:val="none" w:sz="0" w:space="0" w:color="auto"/>
                    <w:bottom w:val="none" w:sz="0" w:space="0" w:color="auto"/>
                    <w:right w:val="none" w:sz="0" w:space="0" w:color="auto"/>
                  </w:divBdr>
                  <w:divsChild>
                    <w:div w:id="1043402069">
                      <w:marLeft w:val="0"/>
                      <w:marRight w:val="0"/>
                      <w:marTop w:val="0"/>
                      <w:marBottom w:val="0"/>
                      <w:divBdr>
                        <w:top w:val="none" w:sz="0" w:space="0" w:color="auto"/>
                        <w:left w:val="none" w:sz="0" w:space="0" w:color="auto"/>
                        <w:bottom w:val="none" w:sz="0" w:space="0" w:color="auto"/>
                        <w:right w:val="none" w:sz="0" w:space="0" w:color="auto"/>
                      </w:divBdr>
                    </w:div>
                    <w:div w:id="1881167796">
                      <w:marLeft w:val="0"/>
                      <w:marRight w:val="0"/>
                      <w:marTop w:val="0"/>
                      <w:marBottom w:val="0"/>
                      <w:divBdr>
                        <w:top w:val="none" w:sz="0" w:space="0" w:color="auto"/>
                        <w:left w:val="none" w:sz="0" w:space="0" w:color="auto"/>
                        <w:bottom w:val="none" w:sz="0" w:space="0" w:color="auto"/>
                        <w:right w:val="none" w:sz="0" w:space="0" w:color="auto"/>
                      </w:divBdr>
                    </w:div>
                  </w:divsChild>
                </w:div>
                <w:div w:id="171725980">
                  <w:marLeft w:val="0"/>
                  <w:marRight w:val="0"/>
                  <w:marTop w:val="0"/>
                  <w:marBottom w:val="150"/>
                  <w:divBdr>
                    <w:top w:val="none" w:sz="0" w:space="0" w:color="auto"/>
                    <w:left w:val="none" w:sz="0" w:space="0" w:color="auto"/>
                    <w:bottom w:val="none" w:sz="0" w:space="0" w:color="auto"/>
                    <w:right w:val="none" w:sz="0" w:space="0" w:color="auto"/>
                  </w:divBdr>
                  <w:divsChild>
                    <w:div w:id="1438141580">
                      <w:marLeft w:val="0"/>
                      <w:marRight w:val="0"/>
                      <w:marTop w:val="0"/>
                      <w:marBottom w:val="0"/>
                      <w:divBdr>
                        <w:top w:val="none" w:sz="0" w:space="0" w:color="auto"/>
                        <w:left w:val="none" w:sz="0" w:space="0" w:color="auto"/>
                        <w:bottom w:val="none" w:sz="0" w:space="0" w:color="auto"/>
                        <w:right w:val="none" w:sz="0" w:space="0" w:color="auto"/>
                      </w:divBdr>
                    </w:div>
                    <w:div w:id="687029643">
                      <w:marLeft w:val="0"/>
                      <w:marRight w:val="0"/>
                      <w:marTop w:val="0"/>
                      <w:marBottom w:val="0"/>
                      <w:divBdr>
                        <w:top w:val="none" w:sz="0" w:space="0" w:color="auto"/>
                        <w:left w:val="none" w:sz="0" w:space="0" w:color="auto"/>
                        <w:bottom w:val="none" w:sz="0" w:space="0" w:color="auto"/>
                        <w:right w:val="none" w:sz="0" w:space="0" w:color="auto"/>
                      </w:divBdr>
                    </w:div>
                  </w:divsChild>
                </w:div>
                <w:div w:id="402991519">
                  <w:marLeft w:val="0"/>
                  <w:marRight w:val="0"/>
                  <w:marTop w:val="0"/>
                  <w:marBottom w:val="150"/>
                  <w:divBdr>
                    <w:top w:val="none" w:sz="0" w:space="0" w:color="auto"/>
                    <w:left w:val="none" w:sz="0" w:space="0" w:color="auto"/>
                    <w:bottom w:val="none" w:sz="0" w:space="0" w:color="auto"/>
                    <w:right w:val="none" w:sz="0" w:space="0" w:color="auto"/>
                  </w:divBdr>
                  <w:divsChild>
                    <w:div w:id="2143190025">
                      <w:marLeft w:val="0"/>
                      <w:marRight w:val="0"/>
                      <w:marTop w:val="0"/>
                      <w:marBottom w:val="0"/>
                      <w:divBdr>
                        <w:top w:val="none" w:sz="0" w:space="0" w:color="auto"/>
                        <w:left w:val="none" w:sz="0" w:space="0" w:color="auto"/>
                        <w:bottom w:val="none" w:sz="0" w:space="0" w:color="auto"/>
                        <w:right w:val="none" w:sz="0" w:space="0" w:color="auto"/>
                      </w:divBdr>
                    </w:div>
                    <w:div w:id="89203778">
                      <w:marLeft w:val="0"/>
                      <w:marRight w:val="0"/>
                      <w:marTop w:val="0"/>
                      <w:marBottom w:val="0"/>
                      <w:divBdr>
                        <w:top w:val="none" w:sz="0" w:space="0" w:color="auto"/>
                        <w:left w:val="none" w:sz="0" w:space="0" w:color="auto"/>
                        <w:bottom w:val="none" w:sz="0" w:space="0" w:color="auto"/>
                        <w:right w:val="none" w:sz="0" w:space="0" w:color="auto"/>
                      </w:divBdr>
                    </w:div>
                  </w:divsChild>
                </w:div>
                <w:div w:id="1550876508">
                  <w:marLeft w:val="0"/>
                  <w:marRight w:val="0"/>
                  <w:marTop w:val="0"/>
                  <w:marBottom w:val="150"/>
                  <w:divBdr>
                    <w:top w:val="none" w:sz="0" w:space="0" w:color="auto"/>
                    <w:left w:val="none" w:sz="0" w:space="0" w:color="auto"/>
                    <w:bottom w:val="none" w:sz="0" w:space="0" w:color="auto"/>
                    <w:right w:val="none" w:sz="0" w:space="0" w:color="auto"/>
                  </w:divBdr>
                  <w:divsChild>
                    <w:div w:id="1336688574">
                      <w:marLeft w:val="0"/>
                      <w:marRight w:val="0"/>
                      <w:marTop w:val="0"/>
                      <w:marBottom w:val="0"/>
                      <w:divBdr>
                        <w:top w:val="none" w:sz="0" w:space="0" w:color="auto"/>
                        <w:left w:val="none" w:sz="0" w:space="0" w:color="auto"/>
                        <w:bottom w:val="none" w:sz="0" w:space="0" w:color="auto"/>
                        <w:right w:val="none" w:sz="0" w:space="0" w:color="auto"/>
                      </w:divBdr>
                    </w:div>
                    <w:div w:id="2061393929">
                      <w:marLeft w:val="0"/>
                      <w:marRight w:val="0"/>
                      <w:marTop w:val="0"/>
                      <w:marBottom w:val="0"/>
                      <w:divBdr>
                        <w:top w:val="none" w:sz="0" w:space="0" w:color="auto"/>
                        <w:left w:val="none" w:sz="0" w:space="0" w:color="auto"/>
                        <w:bottom w:val="none" w:sz="0" w:space="0" w:color="auto"/>
                        <w:right w:val="none" w:sz="0" w:space="0" w:color="auto"/>
                      </w:divBdr>
                    </w:div>
                  </w:divsChild>
                </w:div>
                <w:div w:id="808673256">
                  <w:marLeft w:val="0"/>
                  <w:marRight w:val="0"/>
                  <w:marTop w:val="0"/>
                  <w:marBottom w:val="150"/>
                  <w:divBdr>
                    <w:top w:val="none" w:sz="0" w:space="0" w:color="auto"/>
                    <w:left w:val="none" w:sz="0" w:space="0" w:color="auto"/>
                    <w:bottom w:val="none" w:sz="0" w:space="0" w:color="auto"/>
                    <w:right w:val="none" w:sz="0" w:space="0" w:color="auto"/>
                  </w:divBdr>
                  <w:divsChild>
                    <w:div w:id="191040250">
                      <w:marLeft w:val="0"/>
                      <w:marRight w:val="0"/>
                      <w:marTop w:val="0"/>
                      <w:marBottom w:val="0"/>
                      <w:divBdr>
                        <w:top w:val="none" w:sz="0" w:space="0" w:color="auto"/>
                        <w:left w:val="none" w:sz="0" w:space="0" w:color="auto"/>
                        <w:bottom w:val="none" w:sz="0" w:space="0" w:color="auto"/>
                        <w:right w:val="none" w:sz="0" w:space="0" w:color="auto"/>
                      </w:divBdr>
                    </w:div>
                    <w:div w:id="839858491">
                      <w:marLeft w:val="0"/>
                      <w:marRight w:val="0"/>
                      <w:marTop w:val="0"/>
                      <w:marBottom w:val="0"/>
                      <w:divBdr>
                        <w:top w:val="none" w:sz="0" w:space="0" w:color="auto"/>
                        <w:left w:val="none" w:sz="0" w:space="0" w:color="auto"/>
                        <w:bottom w:val="none" w:sz="0" w:space="0" w:color="auto"/>
                        <w:right w:val="none" w:sz="0" w:space="0" w:color="auto"/>
                      </w:divBdr>
                    </w:div>
                  </w:divsChild>
                </w:div>
                <w:div w:id="1680155259">
                  <w:marLeft w:val="0"/>
                  <w:marRight w:val="0"/>
                  <w:marTop w:val="0"/>
                  <w:marBottom w:val="150"/>
                  <w:divBdr>
                    <w:top w:val="none" w:sz="0" w:space="0" w:color="auto"/>
                    <w:left w:val="none" w:sz="0" w:space="0" w:color="auto"/>
                    <w:bottom w:val="none" w:sz="0" w:space="0" w:color="auto"/>
                    <w:right w:val="none" w:sz="0" w:space="0" w:color="auto"/>
                  </w:divBdr>
                  <w:divsChild>
                    <w:div w:id="2047367870">
                      <w:marLeft w:val="0"/>
                      <w:marRight w:val="0"/>
                      <w:marTop w:val="0"/>
                      <w:marBottom w:val="0"/>
                      <w:divBdr>
                        <w:top w:val="none" w:sz="0" w:space="0" w:color="auto"/>
                        <w:left w:val="none" w:sz="0" w:space="0" w:color="auto"/>
                        <w:bottom w:val="none" w:sz="0" w:space="0" w:color="auto"/>
                        <w:right w:val="none" w:sz="0" w:space="0" w:color="auto"/>
                      </w:divBdr>
                    </w:div>
                    <w:div w:id="1162428136">
                      <w:marLeft w:val="0"/>
                      <w:marRight w:val="0"/>
                      <w:marTop w:val="0"/>
                      <w:marBottom w:val="0"/>
                      <w:divBdr>
                        <w:top w:val="none" w:sz="0" w:space="0" w:color="auto"/>
                        <w:left w:val="none" w:sz="0" w:space="0" w:color="auto"/>
                        <w:bottom w:val="none" w:sz="0" w:space="0" w:color="auto"/>
                        <w:right w:val="none" w:sz="0" w:space="0" w:color="auto"/>
                      </w:divBdr>
                    </w:div>
                  </w:divsChild>
                </w:div>
                <w:div w:id="2132823579">
                  <w:marLeft w:val="0"/>
                  <w:marRight w:val="0"/>
                  <w:marTop w:val="0"/>
                  <w:marBottom w:val="150"/>
                  <w:divBdr>
                    <w:top w:val="none" w:sz="0" w:space="0" w:color="auto"/>
                    <w:left w:val="none" w:sz="0" w:space="0" w:color="auto"/>
                    <w:bottom w:val="none" w:sz="0" w:space="0" w:color="auto"/>
                    <w:right w:val="none" w:sz="0" w:space="0" w:color="auto"/>
                  </w:divBdr>
                  <w:divsChild>
                    <w:div w:id="1361974622">
                      <w:marLeft w:val="0"/>
                      <w:marRight w:val="0"/>
                      <w:marTop w:val="0"/>
                      <w:marBottom w:val="0"/>
                      <w:divBdr>
                        <w:top w:val="none" w:sz="0" w:space="0" w:color="auto"/>
                        <w:left w:val="none" w:sz="0" w:space="0" w:color="auto"/>
                        <w:bottom w:val="none" w:sz="0" w:space="0" w:color="auto"/>
                        <w:right w:val="none" w:sz="0" w:space="0" w:color="auto"/>
                      </w:divBdr>
                    </w:div>
                    <w:div w:id="1387875824">
                      <w:marLeft w:val="0"/>
                      <w:marRight w:val="0"/>
                      <w:marTop w:val="0"/>
                      <w:marBottom w:val="0"/>
                      <w:divBdr>
                        <w:top w:val="none" w:sz="0" w:space="0" w:color="auto"/>
                        <w:left w:val="none" w:sz="0" w:space="0" w:color="auto"/>
                        <w:bottom w:val="none" w:sz="0" w:space="0" w:color="auto"/>
                        <w:right w:val="none" w:sz="0" w:space="0" w:color="auto"/>
                      </w:divBdr>
                    </w:div>
                  </w:divsChild>
                </w:div>
                <w:div w:id="1677414622">
                  <w:marLeft w:val="0"/>
                  <w:marRight w:val="0"/>
                  <w:marTop w:val="0"/>
                  <w:marBottom w:val="150"/>
                  <w:divBdr>
                    <w:top w:val="none" w:sz="0" w:space="0" w:color="auto"/>
                    <w:left w:val="none" w:sz="0" w:space="0" w:color="auto"/>
                    <w:bottom w:val="none" w:sz="0" w:space="0" w:color="auto"/>
                    <w:right w:val="none" w:sz="0" w:space="0" w:color="auto"/>
                  </w:divBdr>
                  <w:divsChild>
                    <w:div w:id="8872708">
                      <w:marLeft w:val="0"/>
                      <w:marRight w:val="0"/>
                      <w:marTop w:val="0"/>
                      <w:marBottom w:val="0"/>
                      <w:divBdr>
                        <w:top w:val="none" w:sz="0" w:space="0" w:color="auto"/>
                        <w:left w:val="none" w:sz="0" w:space="0" w:color="auto"/>
                        <w:bottom w:val="none" w:sz="0" w:space="0" w:color="auto"/>
                        <w:right w:val="none" w:sz="0" w:space="0" w:color="auto"/>
                      </w:divBdr>
                    </w:div>
                    <w:div w:id="936985777">
                      <w:marLeft w:val="0"/>
                      <w:marRight w:val="0"/>
                      <w:marTop w:val="0"/>
                      <w:marBottom w:val="0"/>
                      <w:divBdr>
                        <w:top w:val="none" w:sz="0" w:space="0" w:color="auto"/>
                        <w:left w:val="none" w:sz="0" w:space="0" w:color="auto"/>
                        <w:bottom w:val="none" w:sz="0" w:space="0" w:color="auto"/>
                        <w:right w:val="none" w:sz="0" w:space="0" w:color="auto"/>
                      </w:divBdr>
                    </w:div>
                  </w:divsChild>
                </w:div>
                <w:div w:id="1261140510">
                  <w:marLeft w:val="0"/>
                  <w:marRight w:val="0"/>
                  <w:marTop w:val="0"/>
                  <w:marBottom w:val="150"/>
                  <w:divBdr>
                    <w:top w:val="none" w:sz="0" w:space="0" w:color="auto"/>
                    <w:left w:val="none" w:sz="0" w:space="0" w:color="auto"/>
                    <w:bottom w:val="none" w:sz="0" w:space="0" w:color="auto"/>
                    <w:right w:val="none" w:sz="0" w:space="0" w:color="auto"/>
                  </w:divBdr>
                  <w:divsChild>
                    <w:div w:id="1952590682">
                      <w:marLeft w:val="0"/>
                      <w:marRight w:val="0"/>
                      <w:marTop w:val="0"/>
                      <w:marBottom w:val="0"/>
                      <w:divBdr>
                        <w:top w:val="none" w:sz="0" w:space="0" w:color="auto"/>
                        <w:left w:val="none" w:sz="0" w:space="0" w:color="auto"/>
                        <w:bottom w:val="none" w:sz="0" w:space="0" w:color="auto"/>
                        <w:right w:val="none" w:sz="0" w:space="0" w:color="auto"/>
                      </w:divBdr>
                    </w:div>
                    <w:div w:id="943269439">
                      <w:marLeft w:val="0"/>
                      <w:marRight w:val="0"/>
                      <w:marTop w:val="0"/>
                      <w:marBottom w:val="0"/>
                      <w:divBdr>
                        <w:top w:val="none" w:sz="0" w:space="0" w:color="auto"/>
                        <w:left w:val="none" w:sz="0" w:space="0" w:color="auto"/>
                        <w:bottom w:val="none" w:sz="0" w:space="0" w:color="auto"/>
                        <w:right w:val="none" w:sz="0" w:space="0" w:color="auto"/>
                      </w:divBdr>
                    </w:div>
                  </w:divsChild>
                </w:div>
                <w:div w:id="734006816">
                  <w:marLeft w:val="0"/>
                  <w:marRight w:val="0"/>
                  <w:marTop w:val="0"/>
                  <w:marBottom w:val="150"/>
                  <w:divBdr>
                    <w:top w:val="none" w:sz="0" w:space="0" w:color="auto"/>
                    <w:left w:val="none" w:sz="0" w:space="0" w:color="auto"/>
                    <w:bottom w:val="none" w:sz="0" w:space="0" w:color="auto"/>
                    <w:right w:val="none" w:sz="0" w:space="0" w:color="auto"/>
                  </w:divBdr>
                  <w:divsChild>
                    <w:div w:id="2140219770">
                      <w:marLeft w:val="0"/>
                      <w:marRight w:val="0"/>
                      <w:marTop w:val="0"/>
                      <w:marBottom w:val="0"/>
                      <w:divBdr>
                        <w:top w:val="none" w:sz="0" w:space="0" w:color="auto"/>
                        <w:left w:val="none" w:sz="0" w:space="0" w:color="auto"/>
                        <w:bottom w:val="none" w:sz="0" w:space="0" w:color="auto"/>
                        <w:right w:val="none" w:sz="0" w:space="0" w:color="auto"/>
                      </w:divBdr>
                    </w:div>
                    <w:div w:id="1356614559">
                      <w:marLeft w:val="0"/>
                      <w:marRight w:val="0"/>
                      <w:marTop w:val="0"/>
                      <w:marBottom w:val="0"/>
                      <w:divBdr>
                        <w:top w:val="none" w:sz="0" w:space="0" w:color="auto"/>
                        <w:left w:val="none" w:sz="0" w:space="0" w:color="auto"/>
                        <w:bottom w:val="none" w:sz="0" w:space="0" w:color="auto"/>
                        <w:right w:val="none" w:sz="0" w:space="0" w:color="auto"/>
                      </w:divBdr>
                    </w:div>
                  </w:divsChild>
                </w:div>
                <w:div w:id="997072641">
                  <w:marLeft w:val="0"/>
                  <w:marRight w:val="0"/>
                  <w:marTop w:val="0"/>
                  <w:marBottom w:val="150"/>
                  <w:divBdr>
                    <w:top w:val="none" w:sz="0" w:space="0" w:color="auto"/>
                    <w:left w:val="none" w:sz="0" w:space="0" w:color="auto"/>
                    <w:bottom w:val="none" w:sz="0" w:space="0" w:color="auto"/>
                    <w:right w:val="none" w:sz="0" w:space="0" w:color="auto"/>
                  </w:divBdr>
                  <w:divsChild>
                    <w:div w:id="1959028208">
                      <w:marLeft w:val="0"/>
                      <w:marRight w:val="0"/>
                      <w:marTop w:val="0"/>
                      <w:marBottom w:val="0"/>
                      <w:divBdr>
                        <w:top w:val="none" w:sz="0" w:space="0" w:color="auto"/>
                        <w:left w:val="none" w:sz="0" w:space="0" w:color="auto"/>
                        <w:bottom w:val="none" w:sz="0" w:space="0" w:color="auto"/>
                        <w:right w:val="none" w:sz="0" w:space="0" w:color="auto"/>
                      </w:divBdr>
                    </w:div>
                    <w:div w:id="1628854767">
                      <w:marLeft w:val="0"/>
                      <w:marRight w:val="0"/>
                      <w:marTop w:val="0"/>
                      <w:marBottom w:val="0"/>
                      <w:divBdr>
                        <w:top w:val="none" w:sz="0" w:space="0" w:color="auto"/>
                        <w:left w:val="none" w:sz="0" w:space="0" w:color="auto"/>
                        <w:bottom w:val="none" w:sz="0" w:space="0" w:color="auto"/>
                        <w:right w:val="none" w:sz="0" w:space="0" w:color="auto"/>
                      </w:divBdr>
                    </w:div>
                  </w:divsChild>
                </w:div>
                <w:div w:id="425464354">
                  <w:marLeft w:val="0"/>
                  <w:marRight w:val="0"/>
                  <w:marTop w:val="0"/>
                  <w:marBottom w:val="150"/>
                  <w:divBdr>
                    <w:top w:val="none" w:sz="0" w:space="0" w:color="auto"/>
                    <w:left w:val="none" w:sz="0" w:space="0" w:color="auto"/>
                    <w:bottom w:val="none" w:sz="0" w:space="0" w:color="auto"/>
                    <w:right w:val="none" w:sz="0" w:space="0" w:color="auto"/>
                  </w:divBdr>
                  <w:divsChild>
                    <w:div w:id="1755513570">
                      <w:marLeft w:val="0"/>
                      <w:marRight w:val="0"/>
                      <w:marTop w:val="0"/>
                      <w:marBottom w:val="0"/>
                      <w:divBdr>
                        <w:top w:val="none" w:sz="0" w:space="0" w:color="auto"/>
                        <w:left w:val="none" w:sz="0" w:space="0" w:color="auto"/>
                        <w:bottom w:val="none" w:sz="0" w:space="0" w:color="auto"/>
                        <w:right w:val="none" w:sz="0" w:space="0" w:color="auto"/>
                      </w:divBdr>
                    </w:div>
                    <w:div w:id="464541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2205050">
          <w:marLeft w:val="0"/>
          <w:marRight w:val="0"/>
          <w:marTop w:val="0"/>
          <w:marBottom w:val="0"/>
          <w:divBdr>
            <w:top w:val="none" w:sz="0" w:space="0" w:color="auto"/>
            <w:left w:val="none" w:sz="0" w:space="0" w:color="auto"/>
            <w:bottom w:val="none" w:sz="0" w:space="0" w:color="auto"/>
            <w:right w:val="none" w:sz="0" w:space="0" w:color="auto"/>
          </w:divBdr>
          <w:divsChild>
            <w:div w:id="611590469">
              <w:marLeft w:val="0"/>
              <w:marRight w:val="0"/>
              <w:marTop w:val="0"/>
              <w:marBottom w:val="0"/>
              <w:divBdr>
                <w:top w:val="none" w:sz="0" w:space="0" w:color="auto"/>
                <w:left w:val="none" w:sz="0" w:space="0" w:color="auto"/>
                <w:bottom w:val="none" w:sz="0" w:space="0" w:color="auto"/>
                <w:right w:val="none" w:sz="0" w:space="0" w:color="auto"/>
              </w:divBdr>
              <w:divsChild>
                <w:div w:id="1110708689">
                  <w:marLeft w:val="0"/>
                  <w:marRight w:val="0"/>
                  <w:marTop w:val="0"/>
                  <w:marBottom w:val="0"/>
                  <w:divBdr>
                    <w:top w:val="none" w:sz="0" w:space="0" w:color="auto"/>
                    <w:left w:val="none" w:sz="0" w:space="0" w:color="auto"/>
                    <w:bottom w:val="none" w:sz="0" w:space="0" w:color="auto"/>
                    <w:right w:val="none" w:sz="0" w:space="0" w:color="auto"/>
                  </w:divBdr>
                </w:div>
                <w:div w:id="772482174">
                  <w:marLeft w:val="0"/>
                  <w:marRight w:val="0"/>
                  <w:marTop w:val="0"/>
                  <w:marBottom w:val="0"/>
                  <w:divBdr>
                    <w:top w:val="none" w:sz="0" w:space="0" w:color="auto"/>
                    <w:left w:val="none" w:sz="0" w:space="0" w:color="auto"/>
                    <w:bottom w:val="none" w:sz="0" w:space="0" w:color="auto"/>
                    <w:right w:val="none" w:sz="0" w:space="0" w:color="auto"/>
                  </w:divBdr>
                  <w:divsChild>
                    <w:div w:id="514422460">
                      <w:marLeft w:val="0"/>
                      <w:marRight w:val="0"/>
                      <w:marTop w:val="150"/>
                      <w:marBottom w:val="150"/>
                      <w:divBdr>
                        <w:top w:val="none" w:sz="0" w:space="0" w:color="auto"/>
                        <w:left w:val="none" w:sz="0" w:space="0" w:color="auto"/>
                        <w:bottom w:val="none" w:sz="0" w:space="0" w:color="auto"/>
                        <w:right w:val="none" w:sz="0" w:space="0" w:color="auto"/>
                      </w:divBdr>
                    </w:div>
                  </w:divsChild>
                </w:div>
                <w:div w:id="203494151">
                  <w:marLeft w:val="0"/>
                  <w:marRight w:val="0"/>
                  <w:marTop w:val="0"/>
                  <w:marBottom w:val="0"/>
                  <w:divBdr>
                    <w:top w:val="none" w:sz="0" w:space="0" w:color="auto"/>
                    <w:left w:val="none" w:sz="0" w:space="0" w:color="auto"/>
                    <w:bottom w:val="none" w:sz="0" w:space="0" w:color="auto"/>
                    <w:right w:val="none" w:sz="0" w:space="0" w:color="auto"/>
                  </w:divBdr>
                </w:div>
                <w:div w:id="2129423245">
                  <w:marLeft w:val="0"/>
                  <w:marRight w:val="0"/>
                  <w:marTop w:val="0"/>
                  <w:marBottom w:val="0"/>
                  <w:divBdr>
                    <w:top w:val="none" w:sz="0" w:space="0" w:color="auto"/>
                    <w:left w:val="none" w:sz="0" w:space="0" w:color="auto"/>
                    <w:bottom w:val="none" w:sz="0" w:space="0" w:color="auto"/>
                    <w:right w:val="none" w:sz="0" w:space="0" w:color="auto"/>
                  </w:divBdr>
                  <w:divsChild>
                    <w:div w:id="2067407330">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 w:id="586773754">
              <w:marLeft w:val="0"/>
              <w:marRight w:val="0"/>
              <w:marTop w:val="0"/>
              <w:marBottom w:val="0"/>
              <w:divBdr>
                <w:top w:val="none" w:sz="0" w:space="0" w:color="auto"/>
                <w:left w:val="none" w:sz="0" w:space="0" w:color="auto"/>
                <w:bottom w:val="none" w:sz="0" w:space="0" w:color="auto"/>
                <w:right w:val="none" w:sz="0" w:space="0" w:color="auto"/>
              </w:divBdr>
              <w:divsChild>
                <w:div w:id="831141285">
                  <w:marLeft w:val="0"/>
                  <w:marRight w:val="0"/>
                  <w:marTop w:val="0"/>
                  <w:marBottom w:val="0"/>
                  <w:divBdr>
                    <w:top w:val="none" w:sz="0" w:space="0" w:color="auto"/>
                    <w:left w:val="none" w:sz="0" w:space="0" w:color="auto"/>
                    <w:bottom w:val="none" w:sz="0" w:space="0" w:color="auto"/>
                    <w:right w:val="none" w:sz="0" w:space="0" w:color="auto"/>
                  </w:divBdr>
                  <w:divsChild>
                    <w:div w:id="1073355478">
                      <w:marLeft w:val="0"/>
                      <w:marRight w:val="0"/>
                      <w:marTop w:val="0"/>
                      <w:marBottom w:val="0"/>
                      <w:divBdr>
                        <w:top w:val="none" w:sz="0" w:space="0" w:color="auto"/>
                        <w:left w:val="none" w:sz="0" w:space="0" w:color="auto"/>
                        <w:bottom w:val="none" w:sz="0" w:space="0" w:color="auto"/>
                        <w:right w:val="none" w:sz="0" w:space="0" w:color="auto"/>
                      </w:divBdr>
                      <w:divsChild>
                        <w:div w:id="754474115">
                          <w:marLeft w:val="0"/>
                          <w:marRight w:val="0"/>
                          <w:marTop w:val="0"/>
                          <w:marBottom w:val="150"/>
                          <w:divBdr>
                            <w:top w:val="none" w:sz="0" w:space="0" w:color="auto"/>
                            <w:left w:val="none" w:sz="0" w:space="0" w:color="auto"/>
                            <w:bottom w:val="none" w:sz="0" w:space="0" w:color="auto"/>
                            <w:right w:val="none" w:sz="0" w:space="0" w:color="auto"/>
                          </w:divBdr>
                          <w:divsChild>
                            <w:div w:id="1736005719">
                              <w:marLeft w:val="0"/>
                              <w:marRight w:val="0"/>
                              <w:marTop w:val="0"/>
                              <w:marBottom w:val="0"/>
                              <w:divBdr>
                                <w:top w:val="none" w:sz="0" w:space="0" w:color="auto"/>
                                <w:left w:val="none" w:sz="0" w:space="0" w:color="auto"/>
                                <w:bottom w:val="none" w:sz="0" w:space="0" w:color="auto"/>
                                <w:right w:val="none" w:sz="0" w:space="0" w:color="auto"/>
                              </w:divBdr>
                            </w:div>
                            <w:div w:id="697120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8501173">
                      <w:marLeft w:val="0"/>
                      <w:marRight w:val="0"/>
                      <w:marTop w:val="0"/>
                      <w:marBottom w:val="0"/>
                      <w:divBdr>
                        <w:top w:val="none" w:sz="0" w:space="0" w:color="auto"/>
                        <w:left w:val="none" w:sz="0" w:space="0" w:color="auto"/>
                        <w:bottom w:val="none" w:sz="0" w:space="0" w:color="auto"/>
                        <w:right w:val="none" w:sz="0" w:space="0" w:color="auto"/>
                      </w:divBdr>
                      <w:divsChild>
                        <w:div w:id="76292272">
                          <w:marLeft w:val="0"/>
                          <w:marRight w:val="0"/>
                          <w:marTop w:val="0"/>
                          <w:marBottom w:val="0"/>
                          <w:divBdr>
                            <w:top w:val="none" w:sz="0" w:space="0" w:color="auto"/>
                            <w:left w:val="none" w:sz="0" w:space="0" w:color="auto"/>
                            <w:bottom w:val="none" w:sz="0" w:space="0" w:color="auto"/>
                            <w:right w:val="none" w:sz="0" w:space="0" w:color="auto"/>
                          </w:divBdr>
                          <w:divsChild>
                            <w:div w:id="1285113526">
                              <w:marLeft w:val="0"/>
                              <w:marRight w:val="0"/>
                              <w:marTop w:val="0"/>
                              <w:marBottom w:val="90"/>
                              <w:divBdr>
                                <w:top w:val="none" w:sz="0" w:space="0" w:color="auto"/>
                                <w:left w:val="none" w:sz="0" w:space="0" w:color="auto"/>
                                <w:bottom w:val="none" w:sz="0" w:space="0" w:color="auto"/>
                                <w:right w:val="none" w:sz="0" w:space="0" w:color="auto"/>
                              </w:divBdr>
                              <w:divsChild>
                                <w:div w:id="634873000">
                                  <w:marLeft w:val="0"/>
                                  <w:marRight w:val="0"/>
                                  <w:marTop w:val="0"/>
                                  <w:marBottom w:val="0"/>
                                  <w:divBdr>
                                    <w:top w:val="none" w:sz="0" w:space="0" w:color="auto"/>
                                    <w:left w:val="none" w:sz="0" w:space="0" w:color="auto"/>
                                    <w:bottom w:val="none" w:sz="0" w:space="0" w:color="auto"/>
                                    <w:right w:val="none" w:sz="0" w:space="0" w:color="auto"/>
                                  </w:divBdr>
                                </w:div>
                                <w:div w:id="844437558">
                                  <w:marLeft w:val="0"/>
                                  <w:marRight w:val="0"/>
                                  <w:marTop w:val="0"/>
                                  <w:marBottom w:val="0"/>
                                  <w:divBdr>
                                    <w:top w:val="none" w:sz="0" w:space="0" w:color="auto"/>
                                    <w:left w:val="none" w:sz="0" w:space="0" w:color="auto"/>
                                    <w:bottom w:val="none" w:sz="0" w:space="0" w:color="auto"/>
                                    <w:right w:val="none" w:sz="0" w:space="0" w:color="auto"/>
                                  </w:divBdr>
                                </w:div>
                              </w:divsChild>
                            </w:div>
                            <w:div w:id="1476986982">
                              <w:marLeft w:val="0"/>
                              <w:marRight w:val="0"/>
                              <w:marTop w:val="0"/>
                              <w:marBottom w:val="90"/>
                              <w:divBdr>
                                <w:top w:val="none" w:sz="0" w:space="0" w:color="auto"/>
                                <w:left w:val="none" w:sz="0" w:space="0" w:color="auto"/>
                                <w:bottom w:val="none" w:sz="0" w:space="0" w:color="auto"/>
                                <w:right w:val="none" w:sz="0" w:space="0" w:color="auto"/>
                              </w:divBdr>
                              <w:divsChild>
                                <w:div w:id="1596281392">
                                  <w:marLeft w:val="0"/>
                                  <w:marRight w:val="0"/>
                                  <w:marTop w:val="0"/>
                                  <w:marBottom w:val="0"/>
                                  <w:divBdr>
                                    <w:top w:val="none" w:sz="0" w:space="0" w:color="auto"/>
                                    <w:left w:val="none" w:sz="0" w:space="0" w:color="auto"/>
                                    <w:bottom w:val="none" w:sz="0" w:space="0" w:color="auto"/>
                                    <w:right w:val="none" w:sz="0" w:space="0" w:color="auto"/>
                                  </w:divBdr>
                                </w:div>
                                <w:div w:id="271791370">
                                  <w:marLeft w:val="0"/>
                                  <w:marRight w:val="0"/>
                                  <w:marTop w:val="0"/>
                                  <w:marBottom w:val="0"/>
                                  <w:divBdr>
                                    <w:top w:val="none" w:sz="0" w:space="0" w:color="auto"/>
                                    <w:left w:val="none" w:sz="0" w:space="0" w:color="auto"/>
                                    <w:bottom w:val="none" w:sz="0" w:space="0" w:color="auto"/>
                                    <w:right w:val="none" w:sz="0" w:space="0" w:color="auto"/>
                                  </w:divBdr>
                                </w:div>
                              </w:divsChild>
                            </w:div>
                            <w:div w:id="990407543">
                              <w:marLeft w:val="0"/>
                              <w:marRight w:val="0"/>
                              <w:marTop w:val="0"/>
                              <w:marBottom w:val="90"/>
                              <w:divBdr>
                                <w:top w:val="none" w:sz="0" w:space="0" w:color="auto"/>
                                <w:left w:val="none" w:sz="0" w:space="0" w:color="auto"/>
                                <w:bottom w:val="none" w:sz="0" w:space="0" w:color="auto"/>
                                <w:right w:val="none" w:sz="0" w:space="0" w:color="auto"/>
                              </w:divBdr>
                              <w:divsChild>
                                <w:div w:id="829062835">
                                  <w:marLeft w:val="0"/>
                                  <w:marRight w:val="0"/>
                                  <w:marTop w:val="0"/>
                                  <w:marBottom w:val="0"/>
                                  <w:divBdr>
                                    <w:top w:val="none" w:sz="0" w:space="0" w:color="auto"/>
                                    <w:left w:val="none" w:sz="0" w:space="0" w:color="auto"/>
                                    <w:bottom w:val="none" w:sz="0" w:space="0" w:color="auto"/>
                                    <w:right w:val="none" w:sz="0" w:space="0" w:color="auto"/>
                                  </w:divBdr>
                                </w:div>
                                <w:div w:id="1271426554">
                                  <w:marLeft w:val="0"/>
                                  <w:marRight w:val="0"/>
                                  <w:marTop w:val="0"/>
                                  <w:marBottom w:val="0"/>
                                  <w:divBdr>
                                    <w:top w:val="none" w:sz="0" w:space="0" w:color="auto"/>
                                    <w:left w:val="none" w:sz="0" w:space="0" w:color="auto"/>
                                    <w:bottom w:val="none" w:sz="0" w:space="0" w:color="auto"/>
                                    <w:right w:val="none" w:sz="0" w:space="0" w:color="auto"/>
                                  </w:divBdr>
                                </w:div>
                              </w:divsChild>
                            </w:div>
                            <w:div w:id="227157720">
                              <w:marLeft w:val="0"/>
                              <w:marRight w:val="0"/>
                              <w:marTop w:val="0"/>
                              <w:marBottom w:val="90"/>
                              <w:divBdr>
                                <w:top w:val="none" w:sz="0" w:space="0" w:color="auto"/>
                                <w:left w:val="none" w:sz="0" w:space="0" w:color="auto"/>
                                <w:bottom w:val="none" w:sz="0" w:space="0" w:color="auto"/>
                                <w:right w:val="none" w:sz="0" w:space="0" w:color="auto"/>
                              </w:divBdr>
                              <w:divsChild>
                                <w:div w:id="1460957497">
                                  <w:marLeft w:val="0"/>
                                  <w:marRight w:val="0"/>
                                  <w:marTop w:val="0"/>
                                  <w:marBottom w:val="0"/>
                                  <w:divBdr>
                                    <w:top w:val="none" w:sz="0" w:space="0" w:color="auto"/>
                                    <w:left w:val="none" w:sz="0" w:space="0" w:color="auto"/>
                                    <w:bottom w:val="none" w:sz="0" w:space="0" w:color="auto"/>
                                    <w:right w:val="none" w:sz="0" w:space="0" w:color="auto"/>
                                  </w:divBdr>
                                </w:div>
                                <w:div w:id="1145321419">
                                  <w:marLeft w:val="0"/>
                                  <w:marRight w:val="0"/>
                                  <w:marTop w:val="0"/>
                                  <w:marBottom w:val="0"/>
                                  <w:divBdr>
                                    <w:top w:val="none" w:sz="0" w:space="0" w:color="auto"/>
                                    <w:left w:val="none" w:sz="0" w:space="0" w:color="auto"/>
                                    <w:bottom w:val="none" w:sz="0" w:space="0" w:color="auto"/>
                                    <w:right w:val="none" w:sz="0" w:space="0" w:color="auto"/>
                                  </w:divBdr>
                                </w:div>
                              </w:divsChild>
                            </w:div>
                            <w:div w:id="1793211183">
                              <w:marLeft w:val="0"/>
                              <w:marRight w:val="0"/>
                              <w:marTop w:val="0"/>
                              <w:marBottom w:val="90"/>
                              <w:divBdr>
                                <w:top w:val="none" w:sz="0" w:space="0" w:color="auto"/>
                                <w:left w:val="none" w:sz="0" w:space="0" w:color="auto"/>
                                <w:bottom w:val="none" w:sz="0" w:space="0" w:color="auto"/>
                                <w:right w:val="none" w:sz="0" w:space="0" w:color="auto"/>
                              </w:divBdr>
                              <w:divsChild>
                                <w:div w:id="1358509044">
                                  <w:marLeft w:val="0"/>
                                  <w:marRight w:val="0"/>
                                  <w:marTop w:val="0"/>
                                  <w:marBottom w:val="0"/>
                                  <w:divBdr>
                                    <w:top w:val="none" w:sz="0" w:space="0" w:color="auto"/>
                                    <w:left w:val="none" w:sz="0" w:space="0" w:color="auto"/>
                                    <w:bottom w:val="none" w:sz="0" w:space="0" w:color="auto"/>
                                    <w:right w:val="none" w:sz="0" w:space="0" w:color="auto"/>
                                  </w:divBdr>
                                </w:div>
                                <w:div w:id="554269661">
                                  <w:marLeft w:val="0"/>
                                  <w:marRight w:val="0"/>
                                  <w:marTop w:val="0"/>
                                  <w:marBottom w:val="0"/>
                                  <w:divBdr>
                                    <w:top w:val="none" w:sz="0" w:space="0" w:color="auto"/>
                                    <w:left w:val="none" w:sz="0" w:space="0" w:color="auto"/>
                                    <w:bottom w:val="none" w:sz="0" w:space="0" w:color="auto"/>
                                    <w:right w:val="none" w:sz="0" w:space="0" w:color="auto"/>
                                  </w:divBdr>
                                </w:div>
                                <w:div w:id="93592861">
                                  <w:marLeft w:val="0"/>
                                  <w:marRight w:val="0"/>
                                  <w:marTop w:val="60"/>
                                  <w:marBottom w:val="0"/>
                                  <w:divBdr>
                                    <w:top w:val="single" w:sz="6" w:space="0" w:color="888888"/>
                                    <w:left w:val="none" w:sz="0" w:space="0" w:color="auto"/>
                                    <w:bottom w:val="none" w:sz="0" w:space="0" w:color="auto"/>
                                    <w:right w:val="none" w:sz="0" w:space="0" w:color="auto"/>
                                  </w:divBdr>
                                </w:div>
                              </w:divsChild>
                            </w:div>
                          </w:divsChild>
                        </w:div>
                      </w:divsChild>
                    </w:div>
                    <w:div w:id="799346007">
                      <w:marLeft w:val="0"/>
                      <w:marRight w:val="0"/>
                      <w:marTop w:val="0"/>
                      <w:marBottom w:val="0"/>
                      <w:divBdr>
                        <w:top w:val="none" w:sz="0" w:space="0" w:color="auto"/>
                        <w:left w:val="none" w:sz="0" w:space="0" w:color="auto"/>
                        <w:bottom w:val="none" w:sz="0" w:space="0" w:color="auto"/>
                        <w:right w:val="none" w:sz="0" w:space="0" w:color="auto"/>
                      </w:divBdr>
                      <w:divsChild>
                        <w:div w:id="1314718326">
                          <w:marLeft w:val="0"/>
                          <w:marRight w:val="0"/>
                          <w:marTop w:val="0"/>
                          <w:marBottom w:val="0"/>
                          <w:divBdr>
                            <w:top w:val="none" w:sz="0" w:space="0" w:color="auto"/>
                            <w:left w:val="none" w:sz="0" w:space="0" w:color="auto"/>
                            <w:bottom w:val="none" w:sz="0" w:space="0" w:color="auto"/>
                            <w:right w:val="none" w:sz="0" w:space="0" w:color="auto"/>
                          </w:divBdr>
                          <w:divsChild>
                            <w:div w:id="485247403">
                              <w:marLeft w:val="0"/>
                              <w:marRight w:val="0"/>
                              <w:marTop w:val="0"/>
                              <w:marBottom w:val="150"/>
                              <w:divBdr>
                                <w:top w:val="none" w:sz="0" w:space="0" w:color="auto"/>
                                <w:left w:val="none" w:sz="0" w:space="0" w:color="auto"/>
                                <w:bottom w:val="none" w:sz="0" w:space="0" w:color="auto"/>
                                <w:right w:val="none" w:sz="0" w:space="0" w:color="auto"/>
                              </w:divBdr>
                              <w:divsChild>
                                <w:div w:id="358315275">
                                  <w:marLeft w:val="0"/>
                                  <w:marRight w:val="0"/>
                                  <w:marTop w:val="0"/>
                                  <w:marBottom w:val="0"/>
                                  <w:divBdr>
                                    <w:top w:val="none" w:sz="0" w:space="0" w:color="auto"/>
                                    <w:left w:val="none" w:sz="0" w:space="0" w:color="auto"/>
                                    <w:bottom w:val="none" w:sz="0" w:space="0" w:color="auto"/>
                                    <w:right w:val="none" w:sz="0" w:space="0" w:color="auto"/>
                                  </w:divBdr>
                                </w:div>
                                <w:div w:id="1509757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293687">
                          <w:marLeft w:val="0"/>
                          <w:marRight w:val="0"/>
                          <w:marTop w:val="0"/>
                          <w:marBottom w:val="0"/>
                          <w:divBdr>
                            <w:top w:val="none" w:sz="0" w:space="0" w:color="auto"/>
                            <w:left w:val="none" w:sz="0" w:space="0" w:color="auto"/>
                            <w:bottom w:val="none" w:sz="0" w:space="0" w:color="auto"/>
                            <w:right w:val="none" w:sz="0" w:space="0" w:color="auto"/>
                          </w:divBdr>
                        </w:div>
                      </w:divsChild>
                    </w:div>
                    <w:div w:id="311523007">
                      <w:marLeft w:val="0"/>
                      <w:marRight w:val="0"/>
                      <w:marTop w:val="0"/>
                      <w:marBottom w:val="0"/>
                      <w:divBdr>
                        <w:top w:val="none" w:sz="0" w:space="0" w:color="auto"/>
                        <w:left w:val="none" w:sz="0" w:space="0" w:color="auto"/>
                        <w:bottom w:val="none" w:sz="0" w:space="0" w:color="auto"/>
                        <w:right w:val="none" w:sz="0" w:space="0" w:color="auto"/>
                      </w:divBdr>
                      <w:divsChild>
                        <w:div w:id="734860979">
                          <w:marLeft w:val="0"/>
                          <w:marRight w:val="0"/>
                          <w:marTop w:val="0"/>
                          <w:marBottom w:val="0"/>
                          <w:divBdr>
                            <w:top w:val="none" w:sz="0" w:space="0" w:color="auto"/>
                            <w:left w:val="none" w:sz="0" w:space="0" w:color="auto"/>
                            <w:bottom w:val="none" w:sz="0" w:space="0" w:color="auto"/>
                            <w:right w:val="none" w:sz="0" w:space="0" w:color="auto"/>
                          </w:divBdr>
                          <w:divsChild>
                            <w:div w:id="2013949574">
                              <w:marLeft w:val="0"/>
                              <w:marRight w:val="0"/>
                              <w:marTop w:val="0"/>
                              <w:marBottom w:val="150"/>
                              <w:divBdr>
                                <w:top w:val="none" w:sz="0" w:space="0" w:color="auto"/>
                                <w:left w:val="none" w:sz="0" w:space="0" w:color="auto"/>
                                <w:bottom w:val="none" w:sz="0" w:space="0" w:color="auto"/>
                                <w:right w:val="none" w:sz="0" w:space="0" w:color="auto"/>
                              </w:divBdr>
                              <w:divsChild>
                                <w:div w:id="1274094702">
                                  <w:marLeft w:val="0"/>
                                  <w:marRight w:val="0"/>
                                  <w:marTop w:val="0"/>
                                  <w:marBottom w:val="0"/>
                                  <w:divBdr>
                                    <w:top w:val="none" w:sz="0" w:space="0" w:color="auto"/>
                                    <w:left w:val="none" w:sz="0" w:space="0" w:color="auto"/>
                                    <w:bottom w:val="none" w:sz="0" w:space="0" w:color="auto"/>
                                    <w:right w:val="none" w:sz="0" w:space="0" w:color="auto"/>
                                  </w:divBdr>
                                </w:div>
                                <w:div w:id="470483141">
                                  <w:marLeft w:val="0"/>
                                  <w:marRight w:val="0"/>
                                  <w:marTop w:val="0"/>
                                  <w:marBottom w:val="0"/>
                                  <w:divBdr>
                                    <w:top w:val="none" w:sz="0" w:space="0" w:color="auto"/>
                                    <w:left w:val="none" w:sz="0" w:space="0" w:color="auto"/>
                                    <w:bottom w:val="none" w:sz="0" w:space="0" w:color="auto"/>
                                    <w:right w:val="none" w:sz="0" w:space="0" w:color="auto"/>
                                  </w:divBdr>
                                </w:div>
                                <w:div w:id="2124878222">
                                  <w:marLeft w:val="0"/>
                                  <w:marRight w:val="0"/>
                                  <w:marTop w:val="60"/>
                                  <w:marBottom w:val="0"/>
                                  <w:divBdr>
                                    <w:top w:val="single" w:sz="6" w:space="0" w:color="888888"/>
                                    <w:left w:val="none" w:sz="0" w:space="0" w:color="auto"/>
                                    <w:bottom w:val="none" w:sz="0" w:space="0" w:color="auto"/>
                                    <w:right w:val="none" w:sz="0" w:space="0" w:color="auto"/>
                                  </w:divBdr>
                                </w:div>
                              </w:divsChild>
                            </w:div>
                          </w:divsChild>
                        </w:div>
                        <w:div w:id="1677340816">
                          <w:marLeft w:val="0"/>
                          <w:marRight w:val="0"/>
                          <w:marTop w:val="0"/>
                          <w:marBottom w:val="0"/>
                          <w:divBdr>
                            <w:top w:val="none" w:sz="0" w:space="0" w:color="auto"/>
                            <w:left w:val="none" w:sz="0" w:space="0" w:color="auto"/>
                            <w:bottom w:val="none" w:sz="0" w:space="0" w:color="auto"/>
                            <w:right w:val="none" w:sz="0" w:space="0" w:color="auto"/>
                          </w:divBdr>
                        </w:div>
                      </w:divsChild>
                    </w:div>
                    <w:div w:id="685519947">
                      <w:marLeft w:val="0"/>
                      <w:marRight w:val="0"/>
                      <w:marTop w:val="0"/>
                      <w:marBottom w:val="0"/>
                      <w:divBdr>
                        <w:top w:val="none" w:sz="0" w:space="0" w:color="auto"/>
                        <w:left w:val="none" w:sz="0" w:space="0" w:color="auto"/>
                        <w:bottom w:val="none" w:sz="0" w:space="0" w:color="auto"/>
                        <w:right w:val="none" w:sz="0" w:space="0" w:color="auto"/>
                      </w:divBdr>
                      <w:divsChild>
                        <w:div w:id="949316951">
                          <w:marLeft w:val="0"/>
                          <w:marRight w:val="0"/>
                          <w:marTop w:val="0"/>
                          <w:marBottom w:val="0"/>
                          <w:divBdr>
                            <w:top w:val="none" w:sz="0" w:space="0" w:color="auto"/>
                            <w:left w:val="none" w:sz="0" w:space="0" w:color="auto"/>
                            <w:bottom w:val="none" w:sz="0" w:space="0" w:color="auto"/>
                            <w:right w:val="none" w:sz="0" w:space="0" w:color="auto"/>
                          </w:divBdr>
                          <w:divsChild>
                            <w:div w:id="415711978">
                              <w:marLeft w:val="0"/>
                              <w:marRight w:val="0"/>
                              <w:marTop w:val="0"/>
                              <w:marBottom w:val="150"/>
                              <w:divBdr>
                                <w:top w:val="none" w:sz="0" w:space="0" w:color="auto"/>
                                <w:left w:val="none" w:sz="0" w:space="0" w:color="auto"/>
                                <w:bottom w:val="none" w:sz="0" w:space="0" w:color="auto"/>
                                <w:right w:val="none" w:sz="0" w:space="0" w:color="auto"/>
                              </w:divBdr>
                              <w:divsChild>
                                <w:div w:id="933052510">
                                  <w:marLeft w:val="0"/>
                                  <w:marRight w:val="0"/>
                                  <w:marTop w:val="0"/>
                                  <w:marBottom w:val="0"/>
                                  <w:divBdr>
                                    <w:top w:val="none" w:sz="0" w:space="0" w:color="auto"/>
                                    <w:left w:val="none" w:sz="0" w:space="0" w:color="auto"/>
                                    <w:bottom w:val="none" w:sz="0" w:space="0" w:color="auto"/>
                                    <w:right w:val="none" w:sz="0" w:space="0" w:color="auto"/>
                                  </w:divBdr>
                                </w:div>
                                <w:div w:id="62215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2229911">
                          <w:marLeft w:val="0"/>
                          <w:marRight w:val="0"/>
                          <w:marTop w:val="0"/>
                          <w:marBottom w:val="0"/>
                          <w:divBdr>
                            <w:top w:val="none" w:sz="0" w:space="0" w:color="auto"/>
                            <w:left w:val="none" w:sz="0" w:space="0" w:color="auto"/>
                            <w:bottom w:val="none" w:sz="0" w:space="0" w:color="auto"/>
                            <w:right w:val="none" w:sz="0" w:space="0" w:color="auto"/>
                          </w:divBdr>
                          <w:divsChild>
                            <w:div w:id="1271820812">
                              <w:marLeft w:val="0"/>
                              <w:marRight w:val="0"/>
                              <w:marTop w:val="0"/>
                              <w:marBottom w:val="0"/>
                              <w:divBdr>
                                <w:top w:val="none" w:sz="0" w:space="0" w:color="auto"/>
                                <w:left w:val="none" w:sz="0" w:space="0" w:color="auto"/>
                                <w:bottom w:val="none" w:sz="0" w:space="0" w:color="auto"/>
                                <w:right w:val="none" w:sz="0" w:space="0" w:color="auto"/>
                              </w:divBdr>
                              <w:divsChild>
                                <w:div w:id="1375420982">
                                  <w:marLeft w:val="0"/>
                                  <w:marRight w:val="0"/>
                                  <w:marTop w:val="0"/>
                                  <w:marBottom w:val="90"/>
                                  <w:divBdr>
                                    <w:top w:val="none" w:sz="0" w:space="0" w:color="auto"/>
                                    <w:left w:val="none" w:sz="0" w:space="0" w:color="auto"/>
                                    <w:bottom w:val="none" w:sz="0" w:space="0" w:color="auto"/>
                                    <w:right w:val="none" w:sz="0" w:space="0" w:color="auto"/>
                                  </w:divBdr>
                                  <w:divsChild>
                                    <w:div w:id="1582107176">
                                      <w:marLeft w:val="0"/>
                                      <w:marRight w:val="0"/>
                                      <w:marTop w:val="0"/>
                                      <w:marBottom w:val="0"/>
                                      <w:divBdr>
                                        <w:top w:val="none" w:sz="0" w:space="0" w:color="auto"/>
                                        <w:left w:val="none" w:sz="0" w:space="0" w:color="auto"/>
                                        <w:bottom w:val="none" w:sz="0" w:space="0" w:color="auto"/>
                                        <w:right w:val="none" w:sz="0" w:space="0" w:color="auto"/>
                                      </w:divBdr>
                                    </w:div>
                                    <w:div w:id="1002582615">
                                      <w:marLeft w:val="0"/>
                                      <w:marRight w:val="0"/>
                                      <w:marTop w:val="0"/>
                                      <w:marBottom w:val="0"/>
                                      <w:divBdr>
                                        <w:top w:val="none" w:sz="0" w:space="0" w:color="auto"/>
                                        <w:left w:val="none" w:sz="0" w:space="0" w:color="auto"/>
                                        <w:bottom w:val="none" w:sz="0" w:space="0" w:color="auto"/>
                                        <w:right w:val="none" w:sz="0" w:space="0" w:color="auto"/>
                                      </w:divBdr>
                                    </w:div>
                                  </w:divsChild>
                                </w:div>
                                <w:div w:id="1424717655">
                                  <w:marLeft w:val="0"/>
                                  <w:marRight w:val="0"/>
                                  <w:marTop w:val="0"/>
                                  <w:marBottom w:val="90"/>
                                  <w:divBdr>
                                    <w:top w:val="none" w:sz="0" w:space="0" w:color="auto"/>
                                    <w:left w:val="none" w:sz="0" w:space="0" w:color="auto"/>
                                    <w:bottom w:val="none" w:sz="0" w:space="0" w:color="auto"/>
                                    <w:right w:val="none" w:sz="0" w:space="0" w:color="auto"/>
                                  </w:divBdr>
                                  <w:divsChild>
                                    <w:div w:id="982462535">
                                      <w:marLeft w:val="0"/>
                                      <w:marRight w:val="0"/>
                                      <w:marTop w:val="0"/>
                                      <w:marBottom w:val="0"/>
                                      <w:divBdr>
                                        <w:top w:val="none" w:sz="0" w:space="0" w:color="auto"/>
                                        <w:left w:val="none" w:sz="0" w:space="0" w:color="auto"/>
                                        <w:bottom w:val="none" w:sz="0" w:space="0" w:color="auto"/>
                                        <w:right w:val="none" w:sz="0" w:space="0" w:color="auto"/>
                                      </w:divBdr>
                                    </w:div>
                                    <w:div w:id="555044942">
                                      <w:marLeft w:val="0"/>
                                      <w:marRight w:val="0"/>
                                      <w:marTop w:val="0"/>
                                      <w:marBottom w:val="0"/>
                                      <w:divBdr>
                                        <w:top w:val="none" w:sz="0" w:space="0" w:color="auto"/>
                                        <w:left w:val="none" w:sz="0" w:space="0" w:color="auto"/>
                                        <w:bottom w:val="none" w:sz="0" w:space="0" w:color="auto"/>
                                        <w:right w:val="none" w:sz="0" w:space="0" w:color="auto"/>
                                      </w:divBdr>
                                    </w:div>
                                  </w:divsChild>
                                </w:div>
                                <w:div w:id="1887789538">
                                  <w:marLeft w:val="0"/>
                                  <w:marRight w:val="0"/>
                                  <w:marTop w:val="0"/>
                                  <w:marBottom w:val="90"/>
                                  <w:divBdr>
                                    <w:top w:val="none" w:sz="0" w:space="0" w:color="auto"/>
                                    <w:left w:val="none" w:sz="0" w:space="0" w:color="auto"/>
                                    <w:bottom w:val="none" w:sz="0" w:space="0" w:color="auto"/>
                                    <w:right w:val="none" w:sz="0" w:space="0" w:color="auto"/>
                                  </w:divBdr>
                                  <w:divsChild>
                                    <w:div w:id="1929844239">
                                      <w:marLeft w:val="0"/>
                                      <w:marRight w:val="0"/>
                                      <w:marTop w:val="0"/>
                                      <w:marBottom w:val="0"/>
                                      <w:divBdr>
                                        <w:top w:val="none" w:sz="0" w:space="0" w:color="auto"/>
                                        <w:left w:val="none" w:sz="0" w:space="0" w:color="auto"/>
                                        <w:bottom w:val="none" w:sz="0" w:space="0" w:color="auto"/>
                                        <w:right w:val="none" w:sz="0" w:space="0" w:color="auto"/>
                                      </w:divBdr>
                                    </w:div>
                                    <w:div w:id="1164005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370940">
                          <w:marLeft w:val="0"/>
                          <w:marRight w:val="0"/>
                          <w:marTop w:val="0"/>
                          <w:marBottom w:val="0"/>
                          <w:divBdr>
                            <w:top w:val="none" w:sz="0" w:space="0" w:color="auto"/>
                            <w:left w:val="none" w:sz="0" w:space="0" w:color="auto"/>
                            <w:bottom w:val="none" w:sz="0" w:space="0" w:color="auto"/>
                            <w:right w:val="none" w:sz="0" w:space="0" w:color="auto"/>
                          </w:divBdr>
                          <w:divsChild>
                            <w:div w:id="1979064072">
                              <w:marLeft w:val="0"/>
                              <w:marRight w:val="0"/>
                              <w:marTop w:val="0"/>
                              <w:marBottom w:val="0"/>
                              <w:divBdr>
                                <w:top w:val="none" w:sz="0" w:space="0" w:color="auto"/>
                                <w:left w:val="none" w:sz="0" w:space="0" w:color="auto"/>
                                <w:bottom w:val="none" w:sz="0" w:space="0" w:color="auto"/>
                                <w:right w:val="none" w:sz="0" w:space="0" w:color="auto"/>
                              </w:divBdr>
                              <w:divsChild>
                                <w:div w:id="1223054915">
                                  <w:marLeft w:val="0"/>
                                  <w:marRight w:val="0"/>
                                  <w:marTop w:val="0"/>
                                  <w:marBottom w:val="150"/>
                                  <w:divBdr>
                                    <w:top w:val="none" w:sz="0" w:space="0" w:color="auto"/>
                                    <w:left w:val="none" w:sz="0" w:space="0" w:color="auto"/>
                                    <w:bottom w:val="none" w:sz="0" w:space="0" w:color="auto"/>
                                    <w:right w:val="none" w:sz="0" w:space="0" w:color="auto"/>
                                  </w:divBdr>
                                  <w:divsChild>
                                    <w:div w:id="831749981">
                                      <w:marLeft w:val="0"/>
                                      <w:marRight w:val="0"/>
                                      <w:marTop w:val="0"/>
                                      <w:marBottom w:val="0"/>
                                      <w:divBdr>
                                        <w:top w:val="none" w:sz="0" w:space="0" w:color="auto"/>
                                        <w:left w:val="none" w:sz="0" w:space="0" w:color="auto"/>
                                        <w:bottom w:val="none" w:sz="0" w:space="0" w:color="auto"/>
                                        <w:right w:val="none" w:sz="0" w:space="0" w:color="auto"/>
                                      </w:divBdr>
                                    </w:div>
                                    <w:div w:id="983395096">
                                      <w:marLeft w:val="0"/>
                                      <w:marRight w:val="0"/>
                                      <w:marTop w:val="0"/>
                                      <w:marBottom w:val="0"/>
                                      <w:divBdr>
                                        <w:top w:val="none" w:sz="0" w:space="0" w:color="auto"/>
                                        <w:left w:val="none" w:sz="0" w:space="0" w:color="auto"/>
                                        <w:bottom w:val="none" w:sz="0" w:space="0" w:color="auto"/>
                                        <w:right w:val="none" w:sz="0" w:space="0" w:color="auto"/>
                                      </w:divBdr>
                                    </w:div>
                                    <w:div w:id="255478494">
                                      <w:marLeft w:val="0"/>
                                      <w:marRight w:val="0"/>
                                      <w:marTop w:val="60"/>
                                      <w:marBottom w:val="0"/>
                                      <w:divBdr>
                                        <w:top w:val="single" w:sz="6" w:space="0" w:color="888888"/>
                                        <w:left w:val="none" w:sz="0" w:space="0" w:color="auto"/>
                                        <w:bottom w:val="none" w:sz="0" w:space="0" w:color="auto"/>
                                        <w:right w:val="none" w:sz="0" w:space="0" w:color="auto"/>
                                      </w:divBdr>
                                    </w:div>
                                  </w:divsChild>
                                </w:div>
                              </w:divsChild>
                            </w:div>
                            <w:div w:id="101075990">
                              <w:marLeft w:val="0"/>
                              <w:marRight w:val="0"/>
                              <w:marTop w:val="0"/>
                              <w:marBottom w:val="0"/>
                              <w:divBdr>
                                <w:top w:val="none" w:sz="0" w:space="0" w:color="auto"/>
                                <w:left w:val="none" w:sz="0" w:space="0" w:color="auto"/>
                                <w:bottom w:val="none" w:sz="0" w:space="0" w:color="auto"/>
                                <w:right w:val="none" w:sz="0" w:space="0" w:color="auto"/>
                              </w:divBdr>
                              <w:divsChild>
                                <w:div w:id="800535999">
                                  <w:marLeft w:val="0"/>
                                  <w:marRight w:val="0"/>
                                  <w:marTop w:val="0"/>
                                  <w:marBottom w:val="0"/>
                                  <w:divBdr>
                                    <w:top w:val="none" w:sz="0" w:space="0" w:color="auto"/>
                                    <w:left w:val="none" w:sz="0" w:space="0" w:color="auto"/>
                                    <w:bottom w:val="none" w:sz="0" w:space="0" w:color="auto"/>
                                    <w:right w:val="none" w:sz="0" w:space="0" w:color="auto"/>
                                  </w:divBdr>
                                  <w:divsChild>
                                    <w:div w:id="1807626661">
                                      <w:marLeft w:val="0"/>
                                      <w:marRight w:val="0"/>
                                      <w:marTop w:val="0"/>
                                      <w:marBottom w:val="90"/>
                                      <w:divBdr>
                                        <w:top w:val="none" w:sz="0" w:space="0" w:color="auto"/>
                                        <w:left w:val="none" w:sz="0" w:space="0" w:color="auto"/>
                                        <w:bottom w:val="none" w:sz="0" w:space="0" w:color="auto"/>
                                        <w:right w:val="none" w:sz="0" w:space="0" w:color="auto"/>
                                      </w:divBdr>
                                      <w:divsChild>
                                        <w:div w:id="2054764025">
                                          <w:marLeft w:val="0"/>
                                          <w:marRight w:val="0"/>
                                          <w:marTop w:val="0"/>
                                          <w:marBottom w:val="0"/>
                                          <w:divBdr>
                                            <w:top w:val="none" w:sz="0" w:space="0" w:color="auto"/>
                                            <w:left w:val="none" w:sz="0" w:space="0" w:color="auto"/>
                                            <w:bottom w:val="none" w:sz="0" w:space="0" w:color="auto"/>
                                            <w:right w:val="none" w:sz="0" w:space="0" w:color="auto"/>
                                          </w:divBdr>
                                        </w:div>
                                        <w:div w:id="868253484">
                                          <w:marLeft w:val="0"/>
                                          <w:marRight w:val="0"/>
                                          <w:marTop w:val="0"/>
                                          <w:marBottom w:val="0"/>
                                          <w:divBdr>
                                            <w:top w:val="none" w:sz="0" w:space="0" w:color="auto"/>
                                            <w:left w:val="none" w:sz="0" w:space="0" w:color="auto"/>
                                            <w:bottom w:val="none" w:sz="0" w:space="0" w:color="auto"/>
                                            <w:right w:val="none" w:sz="0" w:space="0" w:color="auto"/>
                                          </w:divBdr>
                                        </w:div>
                                      </w:divsChild>
                                    </w:div>
                                    <w:div w:id="2136214673">
                                      <w:marLeft w:val="0"/>
                                      <w:marRight w:val="0"/>
                                      <w:marTop w:val="0"/>
                                      <w:marBottom w:val="90"/>
                                      <w:divBdr>
                                        <w:top w:val="none" w:sz="0" w:space="0" w:color="auto"/>
                                        <w:left w:val="none" w:sz="0" w:space="0" w:color="auto"/>
                                        <w:bottom w:val="none" w:sz="0" w:space="0" w:color="auto"/>
                                        <w:right w:val="none" w:sz="0" w:space="0" w:color="auto"/>
                                      </w:divBdr>
                                      <w:divsChild>
                                        <w:div w:id="693919267">
                                          <w:marLeft w:val="0"/>
                                          <w:marRight w:val="0"/>
                                          <w:marTop w:val="0"/>
                                          <w:marBottom w:val="0"/>
                                          <w:divBdr>
                                            <w:top w:val="none" w:sz="0" w:space="0" w:color="auto"/>
                                            <w:left w:val="none" w:sz="0" w:space="0" w:color="auto"/>
                                            <w:bottom w:val="none" w:sz="0" w:space="0" w:color="auto"/>
                                            <w:right w:val="none" w:sz="0" w:space="0" w:color="auto"/>
                                          </w:divBdr>
                                        </w:div>
                                        <w:div w:id="128666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6539817">
                              <w:marLeft w:val="0"/>
                              <w:marRight w:val="0"/>
                              <w:marTop w:val="0"/>
                              <w:marBottom w:val="0"/>
                              <w:divBdr>
                                <w:top w:val="none" w:sz="0" w:space="0" w:color="auto"/>
                                <w:left w:val="none" w:sz="0" w:space="0" w:color="auto"/>
                                <w:bottom w:val="none" w:sz="0" w:space="0" w:color="auto"/>
                                <w:right w:val="none" w:sz="0" w:space="0" w:color="auto"/>
                              </w:divBdr>
                              <w:divsChild>
                                <w:div w:id="2030064248">
                                  <w:marLeft w:val="0"/>
                                  <w:marRight w:val="0"/>
                                  <w:marTop w:val="0"/>
                                  <w:marBottom w:val="0"/>
                                  <w:divBdr>
                                    <w:top w:val="none" w:sz="0" w:space="0" w:color="auto"/>
                                    <w:left w:val="none" w:sz="0" w:space="0" w:color="auto"/>
                                    <w:bottom w:val="none" w:sz="0" w:space="0" w:color="auto"/>
                                    <w:right w:val="none" w:sz="0" w:space="0" w:color="auto"/>
                                  </w:divBdr>
                                  <w:divsChild>
                                    <w:div w:id="1638803322">
                                      <w:marLeft w:val="0"/>
                                      <w:marRight w:val="0"/>
                                      <w:marTop w:val="0"/>
                                      <w:marBottom w:val="150"/>
                                      <w:divBdr>
                                        <w:top w:val="none" w:sz="0" w:space="0" w:color="auto"/>
                                        <w:left w:val="none" w:sz="0" w:space="0" w:color="auto"/>
                                        <w:bottom w:val="none" w:sz="0" w:space="0" w:color="auto"/>
                                        <w:right w:val="none" w:sz="0" w:space="0" w:color="auto"/>
                                      </w:divBdr>
                                      <w:divsChild>
                                        <w:div w:id="1952205437">
                                          <w:marLeft w:val="0"/>
                                          <w:marRight w:val="0"/>
                                          <w:marTop w:val="0"/>
                                          <w:marBottom w:val="0"/>
                                          <w:divBdr>
                                            <w:top w:val="none" w:sz="0" w:space="0" w:color="auto"/>
                                            <w:left w:val="none" w:sz="0" w:space="0" w:color="auto"/>
                                            <w:bottom w:val="none" w:sz="0" w:space="0" w:color="auto"/>
                                            <w:right w:val="none" w:sz="0" w:space="0" w:color="auto"/>
                                          </w:divBdr>
                                        </w:div>
                                        <w:div w:id="1049649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8881990">
                                  <w:marLeft w:val="0"/>
                                  <w:marRight w:val="0"/>
                                  <w:marTop w:val="0"/>
                                  <w:marBottom w:val="0"/>
                                  <w:divBdr>
                                    <w:top w:val="none" w:sz="0" w:space="0" w:color="auto"/>
                                    <w:left w:val="none" w:sz="0" w:space="0" w:color="auto"/>
                                    <w:bottom w:val="none" w:sz="0" w:space="0" w:color="auto"/>
                                    <w:right w:val="none" w:sz="0" w:space="0" w:color="auto"/>
                                  </w:divBdr>
                                  <w:divsChild>
                                    <w:div w:id="782531864">
                                      <w:marLeft w:val="0"/>
                                      <w:marRight w:val="0"/>
                                      <w:marTop w:val="0"/>
                                      <w:marBottom w:val="90"/>
                                      <w:divBdr>
                                        <w:top w:val="none" w:sz="0" w:space="0" w:color="auto"/>
                                        <w:left w:val="none" w:sz="0" w:space="0" w:color="auto"/>
                                        <w:bottom w:val="none" w:sz="0" w:space="0" w:color="auto"/>
                                        <w:right w:val="none" w:sz="0" w:space="0" w:color="auto"/>
                                      </w:divBdr>
                                      <w:divsChild>
                                        <w:div w:id="1650329379">
                                          <w:marLeft w:val="0"/>
                                          <w:marRight w:val="0"/>
                                          <w:marTop w:val="0"/>
                                          <w:marBottom w:val="0"/>
                                          <w:divBdr>
                                            <w:top w:val="none" w:sz="0" w:space="0" w:color="auto"/>
                                            <w:left w:val="none" w:sz="0" w:space="0" w:color="auto"/>
                                            <w:bottom w:val="none" w:sz="0" w:space="0" w:color="auto"/>
                                            <w:right w:val="none" w:sz="0" w:space="0" w:color="auto"/>
                                          </w:divBdr>
                                        </w:div>
                                        <w:div w:id="1531140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7193885">
                              <w:marLeft w:val="0"/>
                              <w:marRight w:val="0"/>
                              <w:marTop w:val="0"/>
                              <w:marBottom w:val="0"/>
                              <w:divBdr>
                                <w:top w:val="none" w:sz="0" w:space="0" w:color="auto"/>
                                <w:left w:val="none" w:sz="0" w:space="0" w:color="auto"/>
                                <w:bottom w:val="none" w:sz="0" w:space="0" w:color="auto"/>
                                <w:right w:val="none" w:sz="0" w:space="0" w:color="auto"/>
                              </w:divBdr>
                              <w:divsChild>
                                <w:div w:id="2129279019">
                                  <w:marLeft w:val="0"/>
                                  <w:marRight w:val="0"/>
                                  <w:marTop w:val="0"/>
                                  <w:marBottom w:val="0"/>
                                  <w:divBdr>
                                    <w:top w:val="none" w:sz="0" w:space="0" w:color="auto"/>
                                    <w:left w:val="none" w:sz="0" w:space="0" w:color="auto"/>
                                    <w:bottom w:val="none" w:sz="0" w:space="0" w:color="auto"/>
                                    <w:right w:val="none" w:sz="0" w:space="0" w:color="auto"/>
                                  </w:divBdr>
                                  <w:divsChild>
                                    <w:div w:id="811482787">
                                      <w:marLeft w:val="0"/>
                                      <w:marRight w:val="0"/>
                                      <w:marTop w:val="0"/>
                                      <w:marBottom w:val="150"/>
                                      <w:divBdr>
                                        <w:top w:val="none" w:sz="0" w:space="0" w:color="auto"/>
                                        <w:left w:val="none" w:sz="0" w:space="0" w:color="auto"/>
                                        <w:bottom w:val="none" w:sz="0" w:space="0" w:color="auto"/>
                                        <w:right w:val="none" w:sz="0" w:space="0" w:color="auto"/>
                                      </w:divBdr>
                                      <w:divsChild>
                                        <w:div w:id="1764062077">
                                          <w:marLeft w:val="0"/>
                                          <w:marRight w:val="0"/>
                                          <w:marTop w:val="0"/>
                                          <w:marBottom w:val="0"/>
                                          <w:divBdr>
                                            <w:top w:val="none" w:sz="0" w:space="0" w:color="auto"/>
                                            <w:left w:val="none" w:sz="0" w:space="0" w:color="auto"/>
                                            <w:bottom w:val="none" w:sz="0" w:space="0" w:color="auto"/>
                                            <w:right w:val="none" w:sz="0" w:space="0" w:color="auto"/>
                                          </w:divBdr>
                                        </w:div>
                                        <w:div w:id="629439406">
                                          <w:marLeft w:val="0"/>
                                          <w:marRight w:val="0"/>
                                          <w:marTop w:val="0"/>
                                          <w:marBottom w:val="0"/>
                                          <w:divBdr>
                                            <w:top w:val="none" w:sz="0" w:space="0" w:color="auto"/>
                                            <w:left w:val="none" w:sz="0" w:space="0" w:color="auto"/>
                                            <w:bottom w:val="none" w:sz="0" w:space="0" w:color="auto"/>
                                            <w:right w:val="none" w:sz="0" w:space="0" w:color="auto"/>
                                          </w:divBdr>
                                        </w:div>
                                        <w:div w:id="2015377166">
                                          <w:marLeft w:val="0"/>
                                          <w:marRight w:val="0"/>
                                          <w:marTop w:val="60"/>
                                          <w:marBottom w:val="0"/>
                                          <w:divBdr>
                                            <w:top w:val="single" w:sz="6" w:space="0" w:color="888888"/>
                                            <w:left w:val="none" w:sz="0" w:space="0" w:color="auto"/>
                                            <w:bottom w:val="none" w:sz="0" w:space="0" w:color="auto"/>
                                            <w:right w:val="none" w:sz="0" w:space="0" w:color="auto"/>
                                          </w:divBdr>
                                        </w:div>
                                      </w:divsChild>
                                    </w:div>
                                  </w:divsChild>
                                </w:div>
                                <w:div w:id="940529401">
                                  <w:marLeft w:val="0"/>
                                  <w:marRight w:val="0"/>
                                  <w:marTop w:val="0"/>
                                  <w:marBottom w:val="0"/>
                                  <w:divBdr>
                                    <w:top w:val="none" w:sz="0" w:space="0" w:color="auto"/>
                                    <w:left w:val="none" w:sz="0" w:space="0" w:color="auto"/>
                                    <w:bottom w:val="none" w:sz="0" w:space="0" w:color="auto"/>
                                    <w:right w:val="none" w:sz="0" w:space="0" w:color="auto"/>
                                  </w:divBdr>
                                  <w:divsChild>
                                    <w:div w:id="1115103859">
                                      <w:marLeft w:val="0"/>
                                      <w:marRight w:val="0"/>
                                      <w:marTop w:val="0"/>
                                      <w:marBottom w:val="0"/>
                                      <w:divBdr>
                                        <w:top w:val="none" w:sz="0" w:space="0" w:color="auto"/>
                                        <w:left w:val="none" w:sz="0" w:space="0" w:color="auto"/>
                                        <w:bottom w:val="none" w:sz="0" w:space="0" w:color="auto"/>
                                        <w:right w:val="none" w:sz="0" w:space="0" w:color="auto"/>
                                      </w:divBdr>
                                      <w:divsChild>
                                        <w:div w:id="465976126">
                                          <w:marLeft w:val="0"/>
                                          <w:marRight w:val="0"/>
                                          <w:marTop w:val="0"/>
                                          <w:marBottom w:val="90"/>
                                          <w:divBdr>
                                            <w:top w:val="none" w:sz="0" w:space="0" w:color="auto"/>
                                            <w:left w:val="none" w:sz="0" w:space="0" w:color="auto"/>
                                            <w:bottom w:val="none" w:sz="0" w:space="0" w:color="auto"/>
                                            <w:right w:val="none" w:sz="0" w:space="0" w:color="auto"/>
                                          </w:divBdr>
                                          <w:divsChild>
                                            <w:div w:id="1927182121">
                                              <w:marLeft w:val="0"/>
                                              <w:marRight w:val="0"/>
                                              <w:marTop w:val="0"/>
                                              <w:marBottom w:val="0"/>
                                              <w:divBdr>
                                                <w:top w:val="none" w:sz="0" w:space="0" w:color="auto"/>
                                                <w:left w:val="none" w:sz="0" w:space="0" w:color="auto"/>
                                                <w:bottom w:val="none" w:sz="0" w:space="0" w:color="auto"/>
                                                <w:right w:val="none" w:sz="0" w:space="0" w:color="auto"/>
                                              </w:divBdr>
                                            </w:div>
                                            <w:div w:id="430391114">
                                              <w:marLeft w:val="0"/>
                                              <w:marRight w:val="0"/>
                                              <w:marTop w:val="0"/>
                                              <w:marBottom w:val="0"/>
                                              <w:divBdr>
                                                <w:top w:val="none" w:sz="0" w:space="0" w:color="auto"/>
                                                <w:left w:val="none" w:sz="0" w:space="0" w:color="auto"/>
                                                <w:bottom w:val="none" w:sz="0" w:space="0" w:color="auto"/>
                                                <w:right w:val="none" w:sz="0" w:space="0" w:color="auto"/>
                                              </w:divBdr>
                                            </w:div>
                                          </w:divsChild>
                                        </w:div>
                                        <w:div w:id="1698191654">
                                          <w:marLeft w:val="0"/>
                                          <w:marRight w:val="0"/>
                                          <w:marTop w:val="0"/>
                                          <w:marBottom w:val="90"/>
                                          <w:divBdr>
                                            <w:top w:val="none" w:sz="0" w:space="0" w:color="auto"/>
                                            <w:left w:val="none" w:sz="0" w:space="0" w:color="auto"/>
                                            <w:bottom w:val="none" w:sz="0" w:space="0" w:color="auto"/>
                                            <w:right w:val="none" w:sz="0" w:space="0" w:color="auto"/>
                                          </w:divBdr>
                                          <w:divsChild>
                                            <w:div w:id="1318263187">
                                              <w:marLeft w:val="0"/>
                                              <w:marRight w:val="0"/>
                                              <w:marTop w:val="0"/>
                                              <w:marBottom w:val="0"/>
                                              <w:divBdr>
                                                <w:top w:val="none" w:sz="0" w:space="0" w:color="auto"/>
                                                <w:left w:val="none" w:sz="0" w:space="0" w:color="auto"/>
                                                <w:bottom w:val="none" w:sz="0" w:space="0" w:color="auto"/>
                                                <w:right w:val="none" w:sz="0" w:space="0" w:color="auto"/>
                                              </w:divBdr>
                                            </w:div>
                                            <w:div w:id="1011757435">
                                              <w:marLeft w:val="0"/>
                                              <w:marRight w:val="0"/>
                                              <w:marTop w:val="0"/>
                                              <w:marBottom w:val="0"/>
                                              <w:divBdr>
                                                <w:top w:val="none" w:sz="0" w:space="0" w:color="auto"/>
                                                <w:left w:val="none" w:sz="0" w:space="0" w:color="auto"/>
                                                <w:bottom w:val="none" w:sz="0" w:space="0" w:color="auto"/>
                                                <w:right w:val="none" w:sz="0" w:space="0" w:color="auto"/>
                                              </w:divBdr>
                                            </w:div>
                                          </w:divsChild>
                                        </w:div>
                                        <w:div w:id="1880891406">
                                          <w:marLeft w:val="0"/>
                                          <w:marRight w:val="0"/>
                                          <w:marTop w:val="0"/>
                                          <w:marBottom w:val="90"/>
                                          <w:divBdr>
                                            <w:top w:val="none" w:sz="0" w:space="0" w:color="auto"/>
                                            <w:left w:val="none" w:sz="0" w:space="0" w:color="auto"/>
                                            <w:bottom w:val="none" w:sz="0" w:space="0" w:color="auto"/>
                                            <w:right w:val="none" w:sz="0" w:space="0" w:color="auto"/>
                                          </w:divBdr>
                                          <w:divsChild>
                                            <w:div w:id="673337190">
                                              <w:marLeft w:val="0"/>
                                              <w:marRight w:val="0"/>
                                              <w:marTop w:val="0"/>
                                              <w:marBottom w:val="0"/>
                                              <w:divBdr>
                                                <w:top w:val="none" w:sz="0" w:space="0" w:color="auto"/>
                                                <w:left w:val="none" w:sz="0" w:space="0" w:color="auto"/>
                                                <w:bottom w:val="none" w:sz="0" w:space="0" w:color="auto"/>
                                                <w:right w:val="none" w:sz="0" w:space="0" w:color="auto"/>
                                              </w:divBdr>
                                            </w:div>
                                            <w:div w:id="492962325">
                                              <w:marLeft w:val="0"/>
                                              <w:marRight w:val="0"/>
                                              <w:marTop w:val="0"/>
                                              <w:marBottom w:val="0"/>
                                              <w:divBdr>
                                                <w:top w:val="none" w:sz="0" w:space="0" w:color="auto"/>
                                                <w:left w:val="none" w:sz="0" w:space="0" w:color="auto"/>
                                                <w:bottom w:val="none" w:sz="0" w:space="0" w:color="auto"/>
                                                <w:right w:val="none" w:sz="0" w:space="0" w:color="auto"/>
                                              </w:divBdr>
                                            </w:div>
                                          </w:divsChild>
                                        </w:div>
                                        <w:div w:id="1254439244">
                                          <w:marLeft w:val="0"/>
                                          <w:marRight w:val="0"/>
                                          <w:marTop w:val="0"/>
                                          <w:marBottom w:val="90"/>
                                          <w:divBdr>
                                            <w:top w:val="none" w:sz="0" w:space="0" w:color="auto"/>
                                            <w:left w:val="none" w:sz="0" w:space="0" w:color="auto"/>
                                            <w:bottom w:val="none" w:sz="0" w:space="0" w:color="auto"/>
                                            <w:right w:val="none" w:sz="0" w:space="0" w:color="auto"/>
                                          </w:divBdr>
                                          <w:divsChild>
                                            <w:div w:id="1549298708">
                                              <w:marLeft w:val="0"/>
                                              <w:marRight w:val="0"/>
                                              <w:marTop w:val="0"/>
                                              <w:marBottom w:val="0"/>
                                              <w:divBdr>
                                                <w:top w:val="none" w:sz="0" w:space="0" w:color="auto"/>
                                                <w:left w:val="none" w:sz="0" w:space="0" w:color="auto"/>
                                                <w:bottom w:val="none" w:sz="0" w:space="0" w:color="auto"/>
                                                <w:right w:val="none" w:sz="0" w:space="0" w:color="auto"/>
                                              </w:divBdr>
                                            </w:div>
                                            <w:div w:id="1389916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16135300">
      <w:bodyDiv w:val="1"/>
      <w:marLeft w:val="0"/>
      <w:marRight w:val="0"/>
      <w:marTop w:val="0"/>
      <w:marBottom w:val="0"/>
      <w:divBdr>
        <w:top w:val="none" w:sz="0" w:space="0" w:color="auto"/>
        <w:left w:val="none" w:sz="0" w:space="0" w:color="auto"/>
        <w:bottom w:val="none" w:sz="0" w:space="0" w:color="auto"/>
        <w:right w:val="none" w:sz="0" w:space="0" w:color="auto"/>
      </w:divBdr>
      <w:divsChild>
        <w:div w:id="1793088840">
          <w:marLeft w:val="0"/>
          <w:marRight w:val="0"/>
          <w:marTop w:val="0"/>
          <w:marBottom w:val="0"/>
          <w:divBdr>
            <w:top w:val="none" w:sz="0" w:space="0" w:color="auto"/>
            <w:left w:val="none" w:sz="0" w:space="0" w:color="auto"/>
            <w:bottom w:val="none" w:sz="0" w:space="0" w:color="auto"/>
            <w:right w:val="none" w:sz="0" w:space="0" w:color="auto"/>
          </w:divBdr>
        </w:div>
      </w:divsChild>
    </w:div>
    <w:div w:id="688146688">
      <w:bodyDiv w:val="1"/>
      <w:marLeft w:val="0"/>
      <w:marRight w:val="0"/>
      <w:marTop w:val="0"/>
      <w:marBottom w:val="0"/>
      <w:divBdr>
        <w:top w:val="none" w:sz="0" w:space="0" w:color="auto"/>
        <w:left w:val="none" w:sz="0" w:space="0" w:color="auto"/>
        <w:bottom w:val="none" w:sz="0" w:space="0" w:color="auto"/>
        <w:right w:val="none" w:sz="0" w:space="0" w:color="auto"/>
      </w:divBdr>
      <w:divsChild>
        <w:div w:id="171259348">
          <w:marLeft w:val="0"/>
          <w:marRight w:val="0"/>
          <w:marTop w:val="0"/>
          <w:marBottom w:val="0"/>
          <w:divBdr>
            <w:top w:val="none" w:sz="0" w:space="0" w:color="auto"/>
            <w:left w:val="none" w:sz="0" w:space="0" w:color="auto"/>
            <w:bottom w:val="none" w:sz="0" w:space="0" w:color="auto"/>
            <w:right w:val="none" w:sz="0" w:space="0" w:color="auto"/>
          </w:divBdr>
        </w:div>
      </w:divsChild>
    </w:div>
    <w:div w:id="784227124">
      <w:bodyDiv w:val="1"/>
      <w:marLeft w:val="0"/>
      <w:marRight w:val="0"/>
      <w:marTop w:val="0"/>
      <w:marBottom w:val="0"/>
      <w:divBdr>
        <w:top w:val="none" w:sz="0" w:space="0" w:color="auto"/>
        <w:left w:val="none" w:sz="0" w:space="0" w:color="auto"/>
        <w:bottom w:val="none" w:sz="0" w:space="0" w:color="auto"/>
        <w:right w:val="none" w:sz="0" w:space="0" w:color="auto"/>
      </w:divBdr>
    </w:div>
    <w:div w:id="910382736">
      <w:bodyDiv w:val="1"/>
      <w:marLeft w:val="0"/>
      <w:marRight w:val="0"/>
      <w:marTop w:val="0"/>
      <w:marBottom w:val="0"/>
      <w:divBdr>
        <w:top w:val="none" w:sz="0" w:space="0" w:color="auto"/>
        <w:left w:val="none" w:sz="0" w:space="0" w:color="auto"/>
        <w:bottom w:val="none" w:sz="0" w:space="0" w:color="auto"/>
        <w:right w:val="none" w:sz="0" w:space="0" w:color="auto"/>
      </w:divBdr>
      <w:divsChild>
        <w:div w:id="1746684981">
          <w:marLeft w:val="0"/>
          <w:marRight w:val="0"/>
          <w:marTop w:val="0"/>
          <w:marBottom w:val="0"/>
          <w:divBdr>
            <w:top w:val="none" w:sz="0" w:space="0" w:color="auto"/>
            <w:left w:val="none" w:sz="0" w:space="0" w:color="auto"/>
            <w:bottom w:val="none" w:sz="0" w:space="0" w:color="auto"/>
            <w:right w:val="none" w:sz="0" w:space="0" w:color="auto"/>
          </w:divBdr>
        </w:div>
      </w:divsChild>
    </w:div>
    <w:div w:id="1062488101">
      <w:bodyDiv w:val="1"/>
      <w:marLeft w:val="0"/>
      <w:marRight w:val="0"/>
      <w:marTop w:val="0"/>
      <w:marBottom w:val="0"/>
      <w:divBdr>
        <w:top w:val="none" w:sz="0" w:space="0" w:color="auto"/>
        <w:left w:val="none" w:sz="0" w:space="0" w:color="auto"/>
        <w:bottom w:val="none" w:sz="0" w:space="0" w:color="auto"/>
        <w:right w:val="none" w:sz="0" w:space="0" w:color="auto"/>
      </w:divBdr>
    </w:div>
    <w:div w:id="1083915119">
      <w:bodyDiv w:val="1"/>
      <w:marLeft w:val="0"/>
      <w:marRight w:val="0"/>
      <w:marTop w:val="0"/>
      <w:marBottom w:val="0"/>
      <w:divBdr>
        <w:top w:val="none" w:sz="0" w:space="0" w:color="auto"/>
        <w:left w:val="none" w:sz="0" w:space="0" w:color="auto"/>
        <w:bottom w:val="none" w:sz="0" w:space="0" w:color="auto"/>
        <w:right w:val="none" w:sz="0" w:space="0" w:color="auto"/>
      </w:divBdr>
      <w:divsChild>
        <w:div w:id="608856446">
          <w:marLeft w:val="0"/>
          <w:marRight w:val="0"/>
          <w:marTop w:val="0"/>
          <w:marBottom w:val="0"/>
          <w:divBdr>
            <w:top w:val="none" w:sz="0" w:space="0" w:color="auto"/>
            <w:left w:val="none" w:sz="0" w:space="0" w:color="auto"/>
            <w:bottom w:val="none" w:sz="0" w:space="0" w:color="auto"/>
            <w:right w:val="none" w:sz="0" w:space="0" w:color="auto"/>
          </w:divBdr>
        </w:div>
      </w:divsChild>
    </w:div>
    <w:div w:id="1124344743">
      <w:bodyDiv w:val="1"/>
      <w:marLeft w:val="0"/>
      <w:marRight w:val="0"/>
      <w:marTop w:val="0"/>
      <w:marBottom w:val="0"/>
      <w:divBdr>
        <w:top w:val="none" w:sz="0" w:space="0" w:color="auto"/>
        <w:left w:val="none" w:sz="0" w:space="0" w:color="auto"/>
        <w:bottom w:val="none" w:sz="0" w:space="0" w:color="auto"/>
        <w:right w:val="none" w:sz="0" w:space="0" w:color="auto"/>
      </w:divBdr>
      <w:divsChild>
        <w:div w:id="1060176751">
          <w:marLeft w:val="0"/>
          <w:marRight w:val="0"/>
          <w:marTop w:val="0"/>
          <w:marBottom w:val="0"/>
          <w:divBdr>
            <w:top w:val="none" w:sz="0" w:space="0" w:color="auto"/>
            <w:left w:val="none" w:sz="0" w:space="0" w:color="auto"/>
            <w:bottom w:val="none" w:sz="0" w:space="0" w:color="auto"/>
            <w:right w:val="none" w:sz="0" w:space="0" w:color="auto"/>
          </w:divBdr>
        </w:div>
      </w:divsChild>
    </w:div>
    <w:div w:id="1209412786">
      <w:bodyDiv w:val="1"/>
      <w:marLeft w:val="0"/>
      <w:marRight w:val="0"/>
      <w:marTop w:val="0"/>
      <w:marBottom w:val="0"/>
      <w:divBdr>
        <w:top w:val="none" w:sz="0" w:space="0" w:color="auto"/>
        <w:left w:val="none" w:sz="0" w:space="0" w:color="auto"/>
        <w:bottom w:val="none" w:sz="0" w:space="0" w:color="auto"/>
        <w:right w:val="none" w:sz="0" w:space="0" w:color="auto"/>
      </w:divBdr>
      <w:divsChild>
        <w:div w:id="892427014">
          <w:marLeft w:val="0"/>
          <w:marRight w:val="0"/>
          <w:marTop w:val="0"/>
          <w:marBottom w:val="0"/>
          <w:divBdr>
            <w:top w:val="none" w:sz="0" w:space="0" w:color="auto"/>
            <w:left w:val="none" w:sz="0" w:space="0" w:color="auto"/>
            <w:bottom w:val="none" w:sz="0" w:space="0" w:color="auto"/>
            <w:right w:val="none" w:sz="0" w:space="0" w:color="auto"/>
          </w:divBdr>
          <w:divsChild>
            <w:div w:id="589431056">
              <w:marLeft w:val="0"/>
              <w:marRight w:val="0"/>
              <w:marTop w:val="150"/>
              <w:marBottom w:val="150"/>
              <w:divBdr>
                <w:top w:val="none" w:sz="0" w:space="0" w:color="auto"/>
                <w:left w:val="none" w:sz="0" w:space="0" w:color="auto"/>
                <w:bottom w:val="none" w:sz="0" w:space="0" w:color="auto"/>
                <w:right w:val="none" w:sz="0" w:space="0" w:color="auto"/>
              </w:divBdr>
            </w:div>
            <w:div w:id="375201869">
              <w:marLeft w:val="0"/>
              <w:marRight w:val="0"/>
              <w:marTop w:val="0"/>
              <w:marBottom w:val="0"/>
              <w:divBdr>
                <w:top w:val="none" w:sz="0" w:space="0" w:color="auto"/>
                <w:left w:val="none" w:sz="0" w:space="0" w:color="auto"/>
                <w:bottom w:val="none" w:sz="0" w:space="0" w:color="auto"/>
                <w:right w:val="none" w:sz="0" w:space="0" w:color="auto"/>
              </w:divBdr>
              <w:divsChild>
                <w:div w:id="1385442791">
                  <w:marLeft w:val="0"/>
                  <w:marRight w:val="0"/>
                  <w:marTop w:val="0"/>
                  <w:marBottom w:val="150"/>
                  <w:divBdr>
                    <w:top w:val="none" w:sz="0" w:space="0" w:color="auto"/>
                    <w:left w:val="none" w:sz="0" w:space="0" w:color="auto"/>
                    <w:bottom w:val="none" w:sz="0" w:space="0" w:color="auto"/>
                    <w:right w:val="none" w:sz="0" w:space="0" w:color="auto"/>
                  </w:divBdr>
                  <w:divsChild>
                    <w:div w:id="1291781525">
                      <w:marLeft w:val="0"/>
                      <w:marRight w:val="0"/>
                      <w:marTop w:val="0"/>
                      <w:marBottom w:val="0"/>
                      <w:divBdr>
                        <w:top w:val="none" w:sz="0" w:space="0" w:color="auto"/>
                        <w:left w:val="none" w:sz="0" w:space="0" w:color="auto"/>
                        <w:bottom w:val="none" w:sz="0" w:space="0" w:color="auto"/>
                        <w:right w:val="none" w:sz="0" w:space="0" w:color="auto"/>
                      </w:divBdr>
                    </w:div>
                    <w:div w:id="922683625">
                      <w:marLeft w:val="0"/>
                      <w:marRight w:val="0"/>
                      <w:marTop w:val="0"/>
                      <w:marBottom w:val="0"/>
                      <w:divBdr>
                        <w:top w:val="none" w:sz="0" w:space="0" w:color="auto"/>
                        <w:left w:val="none" w:sz="0" w:space="0" w:color="auto"/>
                        <w:bottom w:val="none" w:sz="0" w:space="0" w:color="auto"/>
                        <w:right w:val="none" w:sz="0" w:space="0" w:color="auto"/>
                      </w:divBdr>
                    </w:div>
                  </w:divsChild>
                </w:div>
                <w:div w:id="1686513200">
                  <w:marLeft w:val="0"/>
                  <w:marRight w:val="0"/>
                  <w:marTop w:val="0"/>
                  <w:marBottom w:val="150"/>
                  <w:divBdr>
                    <w:top w:val="none" w:sz="0" w:space="0" w:color="auto"/>
                    <w:left w:val="none" w:sz="0" w:space="0" w:color="auto"/>
                    <w:bottom w:val="none" w:sz="0" w:space="0" w:color="auto"/>
                    <w:right w:val="none" w:sz="0" w:space="0" w:color="auto"/>
                  </w:divBdr>
                  <w:divsChild>
                    <w:div w:id="303856357">
                      <w:marLeft w:val="0"/>
                      <w:marRight w:val="0"/>
                      <w:marTop w:val="0"/>
                      <w:marBottom w:val="0"/>
                      <w:divBdr>
                        <w:top w:val="none" w:sz="0" w:space="0" w:color="auto"/>
                        <w:left w:val="none" w:sz="0" w:space="0" w:color="auto"/>
                        <w:bottom w:val="none" w:sz="0" w:space="0" w:color="auto"/>
                        <w:right w:val="none" w:sz="0" w:space="0" w:color="auto"/>
                      </w:divBdr>
                    </w:div>
                    <w:div w:id="1283656387">
                      <w:marLeft w:val="0"/>
                      <w:marRight w:val="0"/>
                      <w:marTop w:val="0"/>
                      <w:marBottom w:val="0"/>
                      <w:divBdr>
                        <w:top w:val="none" w:sz="0" w:space="0" w:color="auto"/>
                        <w:left w:val="none" w:sz="0" w:space="0" w:color="auto"/>
                        <w:bottom w:val="none" w:sz="0" w:space="0" w:color="auto"/>
                        <w:right w:val="none" w:sz="0" w:space="0" w:color="auto"/>
                      </w:divBdr>
                    </w:div>
                  </w:divsChild>
                </w:div>
                <w:div w:id="413865610">
                  <w:marLeft w:val="0"/>
                  <w:marRight w:val="0"/>
                  <w:marTop w:val="0"/>
                  <w:marBottom w:val="150"/>
                  <w:divBdr>
                    <w:top w:val="none" w:sz="0" w:space="0" w:color="auto"/>
                    <w:left w:val="none" w:sz="0" w:space="0" w:color="auto"/>
                    <w:bottom w:val="none" w:sz="0" w:space="0" w:color="auto"/>
                    <w:right w:val="none" w:sz="0" w:space="0" w:color="auto"/>
                  </w:divBdr>
                  <w:divsChild>
                    <w:div w:id="581333447">
                      <w:marLeft w:val="0"/>
                      <w:marRight w:val="0"/>
                      <w:marTop w:val="0"/>
                      <w:marBottom w:val="0"/>
                      <w:divBdr>
                        <w:top w:val="none" w:sz="0" w:space="0" w:color="auto"/>
                        <w:left w:val="none" w:sz="0" w:space="0" w:color="auto"/>
                        <w:bottom w:val="none" w:sz="0" w:space="0" w:color="auto"/>
                        <w:right w:val="none" w:sz="0" w:space="0" w:color="auto"/>
                      </w:divBdr>
                    </w:div>
                    <w:div w:id="455223940">
                      <w:marLeft w:val="0"/>
                      <w:marRight w:val="0"/>
                      <w:marTop w:val="0"/>
                      <w:marBottom w:val="0"/>
                      <w:divBdr>
                        <w:top w:val="none" w:sz="0" w:space="0" w:color="auto"/>
                        <w:left w:val="none" w:sz="0" w:space="0" w:color="auto"/>
                        <w:bottom w:val="none" w:sz="0" w:space="0" w:color="auto"/>
                        <w:right w:val="none" w:sz="0" w:space="0" w:color="auto"/>
                      </w:divBdr>
                    </w:div>
                  </w:divsChild>
                </w:div>
                <w:div w:id="891842503">
                  <w:marLeft w:val="0"/>
                  <w:marRight w:val="0"/>
                  <w:marTop w:val="0"/>
                  <w:marBottom w:val="150"/>
                  <w:divBdr>
                    <w:top w:val="none" w:sz="0" w:space="0" w:color="auto"/>
                    <w:left w:val="none" w:sz="0" w:space="0" w:color="auto"/>
                    <w:bottom w:val="none" w:sz="0" w:space="0" w:color="auto"/>
                    <w:right w:val="none" w:sz="0" w:space="0" w:color="auto"/>
                  </w:divBdr>
                  <w:divsChild>
                    <w:div w:id="769400678">
                      <w:marLeft w:val="0"/>
                      <w:marRight w:val="0"/>
                      <w:marTop w:val="0"/>
                      <w:marBottom w:val="0"/>
                      <w:divBdr>
                        <w:top w:val="none" w:sz="0" w:space="0" w:color="auto"/>
                        <w:left w:val="none" w:sz="0" w:space="0" w:color="auto"/>
                        <w:bottom w:val="none" w:sz="0" w:space="0" w:color="auto"/>
                        <w:right w:val="none" w:sz="0" w:space="0" w:color="auto"/>
                      </w:divBdr>
                    </w:div>
                    <w:div w:id="206798288">
                      <w:marLeft w:val="0"/>
                      <w:marRight w:val="0"/>
                      <w:marTop w:val="0"/>
                      <w:marBottom w:val="0"/>
                      <w:divBdr>
                        <w:top w:val="none" w:sz="0" w:space="0" w:color="auto"/>
                        <w:left w:val="none" w:sz="0" w:space="0" w:color="auto"/>
                        <w:bottom w:val="none" w:sz="0" w:space="0" w:color="auto"/>
                        <w:right w:val="none" w:sz="0" w:space="0" w:color="auto"/>
                      </w:divBdr>
                    </w:div>
                  </w:divsChild>
                </w:div>
                <w:div w:id="1089156744">
                  <w:marLeft w:val="0"/>
                  <w:marRight w:val="0"/>
                  <w:marTop w:val="0"/>
                  <w:marBottom w:val="150"/>
                  <w:divBdr>
                    <w:top w:val="none" w:sz="0" w:space="0" w:color="auto"/>
                    <w:left w:val="none" w:sz="0" w:space="0" w:color="auto"/>
                    <w:bottom w:val="none" w:sz="0" w:space="0" w:color="auto"/>
                    <w:right w:val="none" w:sz="0" w:space="0" w:color="auto"/>
                  </w:divBdr>
                  <w:divsChild>
                    <w:div w:id="1302729127">
                      <w:marLeft w:val="0"/>
                      <w:marRight w:val="0"/>
                      <w:marTop w:val="0"/>
                      <w:marBottom w:val="0"/>
                      <w:divBdr>
                        <w:top w:val="none" w:sz="0" w:space="0" w:color="auto"/>
                        <w:left w:val="none" w:sz="0" w:space="0" w:color="auto"/>
                        <w:bottom w:val="none" w:sz="0" w:space="0" w:color="auto"/>
                        <w:right w:val="none" w:sz="0" w:space="0" w:color="auto"/>
                      </w:divBdr>
                    </w:div>
                    <w:div w:id="793208684">
                      <w:marLeft w:val="0"/>
                      <w:marRight w:val="0"/>
                      <w:marTop w:val="0"/>
                      <w:marBottom w:val="0"/>
                      <w:divBdr>
                        <w:top w:val="none" w:sz="0" w:space="0" w:color="auto"/>
                        <w:left w:val="none" w:sz="0" w:space="0" w:color="auto"/>
                        <w:bottom w:val="none" w:sz="0" w:space="0" w:color="auto"/>
                        <w:right w:val="none" w:sz="0" w:space="0" w:color="auto"/>
                      </w:divBdr>
                    </w:div>
                  </w:divsChild>
                </w:div>
                <w:div w:id="947736210">
                  <w:marLeft w:val="0"/>
                  <w:marRight w:val="0"/>
                  <w:marTop w:val="0"/>
                  <w:marBottom w:val="150"/>
                  <w:divBdr>
                    <w:top w:val="none" w:sz="0" w:space="0" w:color="auto"/>
                    <w:left w:val="none" w:sz="0" w:space="0" w:color="auto"/>
                    <w:bottom w:val="none" w:sz="0" w:space="0" w:color="auto"/>
                    <w:right w:val="none" w:sz="0" w:space="0" w:color="auto"/>
                  </w:divBdr>
                  <w:divsChild>
                    <w:div w:id="346833706">
                      <w:marLeft w:val="0"/>
                      <w:marRight w:val="0"/>
                      <w:marTop w:val="0"/>
                      <w:marBottom w:val="0"/>
                      <w:divBdr>
                        <w:top w:val="none" w:sz="0" w:space="0" w:color="auto"/>
                        <w:left w:val="none" w:sz="0" w:space="0" w:color="auto"/>
                        <w:bottom w:val="none" w:sz="0" w:space="0" w:color="auto"/>
                        <w:right w:val="none" w:sz="0" w:space="0" w:color="auto"/>
                      </w:divBdr>
                    </w:div>
                    <w:div w:id="1095370964">
                      <w:marLeft w:val="0"/>
                      <w:marRight w:val="0"/>
                      <w:marTop w:val="0"/>
                      <w:marBottom w:val="0"/>
                      <w:divBdr>
                        <w:top w:val="none" w:sz="0" w:space="0" w:color="auto"/>
                        <w:left w:val="none" w:sz="0" w:space="0" w:color="auto"/>
                        <w:bottom w:val="none" w:sz="0" w:space="0" w:color="auto"/>
                        <w:right w:val="none" w:sz="0" w:space="0" w:color="auto"/>
                      </w:divBdr>
                    </w:div>
                  </w:divsChild>
                </w:div>
                <w:div w:id="443422974">
                  <w:marLeft w:val="0"/>
                  <w:marRight w:val="0"/>
                  <w:marTop w:val="0"/>
                  <w:marBottom w:val="150"/>
                  <w:divBdr>
                    <w:top w:val="none" w:sz="0" w:space="0" w:color="auto"/>
                    <w:left w:val="none" w:sz="0" w:space="0" w:color="auto"/>
                    <w:bottom w:val="none" w:sz="0" w:space="0" w:color="auto"/>
                    <w:right w:val="none" w:sz="0" w:space="0" w:color="auto"/>
                  </w:divBdr>
                  <w:divsChild>
                    <w:div w:id="1739206208">
                      <w:marLeft w:val="0"/>
                      <w:marRight w:val="0"/>
                      <w:marTop w:val="0"/>
                      <w:marBottom w:val="0"/>
                      <w:divBdr>
                        <w:top w:val="none" w:sz="0" w:space="0" w:color="auto"/>
                        <w:left w:val="none" w:sz="0" w:space="0" w:color="auto"/>
                        <w:bottom w:val="none" w:sz="0" w:space="0" w:color="auto"/>
                        <w:right w:val="none" w:sz="0" w:space="0" w:color="auto"/>
                      </w:divBdr>
                    </w:div>
                    <w:div w:id="1573664873">
                      <w:marLeft w:val="0"/>
                      <w:marRight w:val="0"/>
                      <w:marTop w:val="0"/>
                      <w:marBottom w:val="0"/>
                      <w:divBdr>
                        <w:top w:val="none" w:sz="0" w:space="0" w:color="auto"/>
                        <w:left w:val="none" w:sz="0" w:space="0" w:color="auto"/>
                        <w:bottom w:val="none" w:sz="0" w:space="0" w:color="auto"/>
                        <w:right w:val="none" w:sz="0" w:space="0" w:color="auto"/>
                      </w:divBdr>
                    </w:div>
                  </w:divsChild>
                </w:div>
                <w:div w:id="176235919">
                  <w:marLeft w:val="0"/>
                  <w:marRight w:val="0"/>
                  <w:marTop w:val="0"/>
                  <w:marBottom w:val="150"/>
                  <w:divBdr>
                    <w:top w:val="none" w:sz="0" w:space="0" w:color="auto"/>
                    <w:left w:val="none" w:sz="0" w:space="0" w:color="auto"/>
                    <w:bottom w:val="none" w:sz="0" w:space="0" w:color="auto"/>
                    <w:right w:val="none" w:sz="0" w:space="0" w:color="auto"/>
                  </w:divBdr>
                  <w:divsChild>
                    <w:div w:id="1447509056">
                      <w:marLeft w:val="0"/>
                      <w:marRight w:val="0"/>
                      <w:marTop w:val="0"/>
                      <w:marBottom w:val="0"/>
                      <w:divBdr>
                        <w:top w:val="none" w:sz="0" w:space="0" w:color="auto"/>
                        <w:left w:val="none" w:sz="0" w:space="0" w:color="auto"/>
                        <w:bottom w:val="none" w:sz="0" w:space="0" w:color="auto"/>
                        <w:right w:val="none" w:sz="0" w:space="0" w:color="auto"/>
                      </w:divBdr>
                    </w:div>
                    <w:div w:id="1932003138">
                      <w:marLeft w:val="0"/>
                      <w:marRight w:val="0"/>
                      <w:marTop w:val="0"/>
                      <w:marBottom w:val="0"/>
                      <w:divBdr>
                        <w:top w:val="none" w:sz="0" w:space="0" w:color="auto"/>
                        <w:left w:val="none" w:sz="0" w:space="0" w:color="auto"/>
                        <w:bottom w:val="none" w:sz="0" w:space="0" w:color="auto"/>
                        <w:right w:val="none" w:sz="0" w:space="0" w:color="auto"/>
                      </w:divBdr>
                    </w:div>
                  </w:divsChild>
                </w:div>
                <w:div w:id="770008504">
                  <w:marLeft w:val="0"/>
                  <w:marRight w:val="0"/>
                  <w:marTop w:val="0"/>
                  <w:marBottom w:val="150"/>
                  <w:divBdr>
                    <w:top w:val="none" w:sz="0" w:space="0" w:color="auto"/>
                    <w:left w:val="none" w:sz="0" w:space="0" w:color="auto"/>
                    <w:bottom w:val="none" w:sz="0" w:space="0" w:color="auto"/>
                    <w:right w:val="none" w:sz="0" w:space="0" w:color="auto"/>
                  </w:divBdr>
                  <w:divsChild>
                    <w:div w:id="1826432804">
                      <w:marLeft w:val="0"/>
                      <w:marRight w:val="0"/>
                      <w:marTop w:val="0"/>
                      <w:marBottom w:val="0"/>
                      <w:divBdr>
                        <w:top w:val="none" w:sz="0" w:space="0" w:color="auto"/>
                        <w:left w:val="none" w:sz="0" w:space="0" w:color="auto"/>
                        <w:bottom w:val="none" w:sz="0" w:space="0" w:color="auto"/>
                        <w:right w:val="none" w:sz="0" w:space="0" w:color="auto"/>
                      </w:divBdr>
                    </w:div>
                    <w:div w:id="816456561">
                      <w:marLeft w:val="0"/>
                      <w:marRight w:val="0"/>
                      <w:marTop w:val="0"/>
                      <w:marBottom w:val="0"/>
                      <w:divBdr>
                        <w:top w:val="none" w:sz="0" w:space="0" w:color="auto"/>
                        <w:left w:val="none" w:sz="0" w:space="0" w:color="auto"/>
                        <w:bottom w:val="none" w:sz="0" w:space="0" w:color="auto"/>
                        <w:right w:val="none" w:sz="0" w:space="0" w:color="auto"/>
                      </w:divBdr>
                    </w:div>
                  </w:divsChild>
                </w:div>
                <w:div w:id="397704397">
                  <w:marLeft w:val="0"/>
                  <w:marRight w:val="0"/>
                  <w:marTop w:val="0"/>
                  <w:marBottom w:val="150"/>
                  <w:divBdr>
                    <w:top w:val="none" w:sz="0" w:space="0" w:color="auto"/>
                    <w:left w:val="none" w:sz="0" w:space="0" w:color="auto"/>
                    <w:bottom w:val="none" w:sz="0" w:space="0" w:color="auto"/>
                    <w:right w:val="none" w:sz="0" w:space="0" w:color="auto"/>
                  </w:divBdr>
                  <w:divsChild>
                    <w:div w:id="1991471647">
                      <w:marLeft w:val="0"/>
                      <w:marRight w:val="0"/>
                      <w:marTop w:val="0"/>
                      <w:marBottom w:val="0"/>
                      <w:divBdr>
                        <w:top w:val="none" w:sz="0" w:space="0" w:color="auto"/>
                        <w:left w:val="none" w:sz="0" w:space="0" w:color="auto"/>
                        <w:bottom w:val="none" w:sz="0" w:space="0" w:color="auto"/>
                        <w:right w:val="none" w:sz="0" w:space="0" w:color="auto"/>
                      </w:divBdr>
                    </w:div>
                    <w:div w:id="829445417">
                      <w:marLeft w:val="0"/>
                      <w:marRight w:val="0"/>
                      <w:marTop w:val="0"/>
                      <w:marBottom w:val="0"/>
                      <w:divBdr>
                        <w:top w:val="none" w:sz="0" w:space="0" w:color="auto"/>
                        <w:left w:val="none" w:sz="0" w:space="0" w:color="auto"/>
                        <w:bottom w:val="none" w:sz="0" w:space="0" w:color="auto"/>
                        <w:right w:val="none" w:sz="0" w:space="0" w:color="auto"/>
                      </w:divBdr>
                    </w:div>
                  </w:divsChild>
                </w:div>
                <w:div w:id="1933392993">
                  <w:marLeft w:val="0"/>
                  <w:marRight w:val="0"/>
                  <w:marTop w:val="0"/>
                  <w:marBottom w:val="150"/>
                  <w:divBdr>
                    <w:top w:val="none" w:sz="0" w:space="0" w:color="auto"/>
                    <w:left w:val="none" w:sz="0" w:space="0" w:color="auto"/>
                    <w:bottom w:val="none" w:sz="0" w:space="0" w:color="auto"/>
                    <w:right w:val="none" w:sz="0" w:space="0" w:color="auto"/>
                  </w:divBdr>
                  <w:divsChild>
                    <w:div w:id="2144229036">
                      <w:marLeft w:val="0"/>
                      <w:marRight w:val="0"/>
                      <w:marTop w:val="0"/>
                      <w:marBottom w:val="0"/>
                      <w:divBdr>
                        <w:top w:val="none" w:sz="0" w:space="0" w:color="auto"/>
                        <w:left w:val="none" w:sz="0" w:space="0" w:color="auto"/>
                        <w:bottom w:val="none" w:sz="0" w:space="0" w:color="auto"/>
                        <w:right w:val="none" w:sz="0" w:space="0" w:color="auto"/>
                      </w:divBdr>
                    </w:div>
                    <w:div w:id="698161840">
                      <w:marLeft w:val="0"/>
                      <w:marRight w:val="0"/>
                      <w:marTop w:val="0"/>
                      <w:marBottom w:val="0"/>
                      <w:divBdr>
                        <w:top w:val="none" w:sz="0" w:space="0" w:color="auto"/>
                        <w:left w:val="none" w:sz="0" w:space="0" w:color="auto"/>
                        <w:bottom w:val="none" w:sz="0" w:space="0" w:color="auto"/>
                        <w:right w:val="none" w:sz="0" w:space="0" w:color="auto"/>
                      </w:divBdr>
                    </w:div>
                  </w:divsChild>
                </w:div>
                <w:div w:id="1673752401">
                  <w:marLeft w:val="0"/>
                  <w:marRight w:val="0"/>
                  <w:marTop w:val="0"/>
                  <w:marBottom w:val="150"/>
                  <w:divBdr>
                    <w:top w:val="none" w:sz="0" w:space="0" w:color="auto"/>
                    <w:left w:val="none" w:sz="0" w:space="0" w:color="auto"/>
                    <w:bottom w:val="none" w:sz="0" w:space="0" w:color="auto"/>
                    <w:right w:val="none" w:sz="0" w:space="0" w:color="auto"/>
                  </w:divBdr>
                  <w:divsChild>
                    <w:div w:id="1776558216">
                      <w:marLeft w:val="0"/>
                      <w:marRight w:val="0"/>
                      <w:marTop w:val="0"/>
                      <w:marBottom w:val="0"/>
                      <w:divBdr>
                        <w:top w:val="none" w:sz="0" w:space="0" w:color="auto"/>
                        <w:left w:val="none" w:sz="0" w:space="0" w:color="auto"/>
                        <w:bottom w:val="none" w:sz="0" w:space="0" w:color="auto"/>
                        <w:right w:val="none" w:sz="0" w:space="0" w:color="auto"/>
                      </w:divBdr>
                    </w:div>
                    <w:div w:id="77991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7415400">
          <w:marLeft w:val="0"/>
          <w:marRight w:val="0"/>
          <w:marTop w:val="0"/>
          <w:marBottom w:val="0"/>
          <w:divBdr>
            <w:top w:val="none" w:sz="0" w:space="0" w:color="auto"/>
            <w:left w:val="none" w:sz="0" w:space="0" w:color="auto"/>
            <w:bottom w:val="none" w:sz="0" w:space="0" w:color="auto"/>
            <w:right w:val="none" w:sz="0" w:space="0" w:color="auto"/>
          </w:divBdr>
          <w:divsChild>
            <w:div w:id="1376200236">
              <w:marLeft w:val="0"/>
              <w:marRight w:val="0"/>
              <w:marTop w:val="0"/>
              <w:marBottom w:val="0"/>
              <w:divBdr>
                <w:top w:val="none" w:sz="0" w:space="0" w:color="auto"/>
                <w:left w:val="none" w:sz="0" w:space="0" w:color="auto"/>
                <w:bottom w:val="none" w:sz="0" w:space="0" w:color="auto"/>
                <w:right w:val="none" w:sz="0" w:space="0" w:color="auto"/>
              </w:divBdr>
              <w:divsChild>
                <w:div w:id="712772367">
                  <w:marLeft w:val="0"/>
                  <w:marRight w:val="0"/>
                  <w:marTop w:val="0"/>
                  <w:marBottom w:val="0"/>
                  <w:divBdr>
                    <w:top w:val="none" w:sz="0" w:space="0" w:color="auto"/>
                    <w:left w:val="none" w:sz="0" w:space="0" w:color="auto"/>
                    <w:bottom w:val="none" w:sz="0" w:space="0" w:color="auto"/>
                    <w:right w:val="none" w:sz="0" w:space="0" w:color="auto"/>
                  </w:divBdr>
                </w:div>
                <w:div w:id="1917128240">
                  <w:marLeft w:val="0"/>
                  <w:marRight w:val="0"/>
                  <w:marTop w:val="0"/>
                  <w:marBottom w:val="0"/>
                  <w:divBdr>
                    <w:top w:val="none" w:sz="0" w:space="0" w:color="auto"/>
                    <w:left w:val="none" w:sz="0" w:space="0" w:color="auto"/>
                    <w:bottom w:val="none" w:sz="0" w:space="0" w:color="auto"/>
                    <w:right w:val="none" w:sz="0" w:space="0" w:color="auto"/>
                  </w:divBdr>
                  <w:divsChild>
                    <w:div w:id="986937128">
                      <w:marLeft w:val="0"/>
                      <w:marRight w:val="0"/>
                      <w:marTop w:val="150"/>
                      <w:marBottom w:val="150"/>
                      <w:divBdr>
                        <w:top w:val="none" w:sz="0" w:space="0" w:color="auto"/>
                        <w:left w:val="none" w:sz="0" w:space="0" w:color="auto"/>
                        <w:bottom w:val="none" w:sz="0" w:space="0" w:color="auto"/>
                        <w:right w:val="none" w:sz="0" w:space="0" w:color="auto"/>
                      </w:divBdr>
                    </w:div>
                  </w:divsChild>
                </w:div>
                <w:div w:id="1279950835">
                  <w:marLeft w:val="0"/>
                  <w:marRight w:val="0"/>
                  <w:marTop w:val="0"/>
                  <w:marBottom w:val="0"/>
                  <w:divBdr>
                    <w:top w:val="none" w:sz="0" w:space="0" w:color="auto"/>
                    <w:left w:val="none" w:sz="0" w:space="0" w:color="auto"/>
                    <w:bottom w:val="none" w:sz="0" w:space="0" w:color="auto"/>
                    <w:right w:val="none" w:sz="0" w:space="0" w:color="auto"/>
                  </w:divBdr>
                </w:div>
                <w:div w:id="127666949">
                  <w:marLeft w:val="0"/>
                  <w:marRight w:val="0"/>
                  <w:marTop w:val="0"/>
                  <w:marBottom w:val="0"/>
                  <w:divBdr>
                    <w:top w:val="none" w:sz="0" w:space="0" w:color="auto"/>
                    <w:left w:val="none" w:sz="0" w:space="0" w:color="auto"/>
                    <w:bottom w:val="none" w:sz="0" w:space="0" w:color="auto"/>
                    <w:right w:val="none" w:sz="0" w:space="0" w:color="auto"/>
                  </w:divBdr>
                  <w:divsChild>
                    <w:div w:id="801389966">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 w:id="1464427941">
              <w:marLeft w:val="0"/>
              <w:marRight w:val="0"/>
              <w:marTop w:val="0"/>
              <w:marBottom w:val="0"/>
              <w:divBdr>
                <w:top w:val="none" w:sz="0" w:space="0" w:color="auto"/>
                <w:left w:val="none" w:sz="0" w:space="0" w:color="auto"/>
                <w:bottom w:val="none" w:sz="0" w:space="0" w:color="auto"/>
                <w:right w:val="none" w:sz="0" w:space="0" w:color="auto"/>
              </w:divBdr>
              <w:divsChild>
                <w:div w:id="1055929290">
                  <w:marLeft w:val="0"/>
                  <w:marRight w:val="0"/>
                  <w:marTop w:val="0"/>
                  <w:marBottom w:val="0"/>
                  <w:divBdr>
                    <w:top w:val="none" w:sz="0" w:space="0" w:color="auto"/>
                    <w:left w:val="none" w:sz="0" w:space="0" w:color="auto"/>
                    <w:bottom w:val="none" w:sz="0" w:space="0" w:color="auto"/>
                    <w:right w:val="none" w:sz="0" w:space="0" w:color="auto"/>
                  </w:divBdr>
                  <w:divsChild>
                    <w:div w:id="1364862114">
                      <w:marLeft w:val="0"/>
                      <w:marRight w:val="0"/>
                      <w:marTop w:val="0"/>
                      <w:marBottom w:val="0"/>
                      <w:divBdr>
                        <w:top w:val="none" w:sz="0" w:space="0" w:color="auto"/>
                        <w:left w:val="none" w:sz="0" w:space="0" w:color="auto"/>
                        <w:bottom w:val="none" w:sz="0" w:space="0" w:color="auto"/>
                        <w:right w:val="none" w:sz="0" w:space="0" w:color="auto"/>
                      </w:divBdr>
                      <w:divsChild>
                        <w:div w:id="1185627829">
                          <w:marLeft w:val="0"/>
                          <w:marRight w:val="0"/>
                          <w:marTop w:val="0"/>
                          <w:marBottom w:val="150"/>
                          <w:divBdr>
                            <w:top w:val="none" w:sz="0" w:space="0" w:color="auto"/>
                            <w:left w:val="none" w:sz="0" w:space="0" w:color="auto"/>
                            <w:bottom w:val="none" w:sz="0" w:space="0" w:color="auto"/>
                            <w:right w:val="none" w:sz="0" w:space="0" w:color="auto"/>
                          </w:divBdr>
                          <w:divsChild>
                            <w:div w:id="2129351758">
                              <w:marLeft w:val="0"/>
                              <w:marRight w:val="0"/>
                              <w:marTop w:val="0"/>
                              <w:marBottom w:val="0"/>
                              <w:divBdr>
                                <w:top w:val="none" w:sz="0" w:space="0" w:color="auto"/>
                                <w:left w:val="none" w:sz="0" w:space="0" w:color="auto"/>
                                <w:bottom w:val="none" w:sz="0" w:space="0" w:color="auto"/>
                                <w:right w:val="none" w:sz="0" w:space="0" w:color="auto"/>
                              </w:divBdr>
                            </w:div>
                            <w:div w:id="1192302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2485742">
                      <w:marLeft w:val="0"/>
                      <w:marRight w:val="0"/>
                      <w:marTop w:val="0"/>
                      <w:marBottom w:val="0"/>
                      <w:divBdr>
                        <w:top w:val="none" w:sz="0" w:space="0" w:color="auto"/>
                        <w:left w:val="none" w:sz="0" w:space="0" w:color="auto"/>
                        <w:bottom w:val="none" w:sz="0" w:space="0" w:color="auto"/>
                        <w:right w:val="none" w:sz="0" w:space="0" w:color="auto"/>
                      </w:divBdr>
                      <w:divsChild>
                        <w:div w:id="333456706">
                          <w:marLeft w:val="0"/>
                          <w:marRight w:val="0"/>
                          <w:marTop w:val="0"/>
                          <w:marBottom w:val="0"/>
                          <w:divBdr>
                            <w:top w:val="none" w:sz="0" w:space="0" w:color="auto"/>
                            <w:left w:val="none" w:sz="0" w:space="0" w:color="auto"/>
                            <w:bottom w:val="none" w:sz="0" w:space="0" w:color="auto"/>
                            <w:right w:val="none" w:sz="0" w:space="0" w:color="auto"/>
                          </w:divBdr>
                          <w:divsChild>
                            <w:div w:id="417798956">
                              <w:marLeft w:val="0"/>
                              <w:marRight w:val="0"/>
                              <w:marTop w:val="0"/>
                              <w:marBottom w:val="90"/>
                              <w:divBdr>
                                <w:top w:val="none" w:sz="0" w:space="0" w:color="auto"/>
                                <w:left w:val="none" w:sz="0" w:space="0" w:color="auto"/>
                                <w:bottom w:val="none" w:sz="0" w:space="0" w:color="auto"/>
                                <w:right w:val="none" w:sz="0" w:space="0" w:color="auto"/>
                              </w:divBdr>
                              <w:divsChild>
                                <w:div w:id="1567496973">
                                  <w:marLeft w:val="0"/>
                                  <w:marRight w:val="0"/>
                                  <w:marTop w:val="0"/>
                                  <w:marBottom w:val="0"/>
                                  <w:divBdr>
                                    <w:top w:val="none" w:sz="0" w:space="0" w:color="auto"/>
                                    <w:left w:val="none" w:sz="0" w:space="0" w:color="auto"/>
                                    <w:bottom w:val="none" w:sz="0" w:space="0" w:color="auto"/>
                                    <w:right w:val="none" w:sz="0" w:space="0" w:color="auto"/>
                                  </w:divBdr>
                                </w:div>
                                <w:div w:id="1277954603">
                                  <w:marLeft w:val="0"/>
                                  <w:marRight w:val="0"/>
                                  <w:marTop w:val="0"/>
                                  <w:marBottom w:val="0"/>
                                  <w:divBdr>
                                    <w:top w:val="none" w:sz="0" w:space="0" w:color="auto"/>
                                    <w:left w:val="none" w:sz="0" w:space="0" w:color="auto"/>
                                    <w:bottom w:val="none" w:sz="0" w:space="0" w:color="auto"/>
                                    <w:right w:val="none" w:sz="0" w:space="0" w:color="auto"/>
                                  </w:divBdr>
                                </w:div>
                              </w:divsChild>
                            </w:div>
                            <w:div w:id="1355644693">
                              <w:marLeft w:val="0"/>
                              <w:marRight w:val="0"/>
                              <w:marTop w:val="0"/>
                              <w:marBottom w:val="90"/>
                              <w:divBdr>
                                <w:top w:val="none" w:sz="0" w:space="0" w:color="auto"/>
                                <w:left w:val="none" w:sz="0" w:space="0" w:color="auto"/>
                                <w:bottom w:val="none" w:sz="0" w:space="0" w:color="auto"/>
                                <w:right w:val="none" w:sz="0" w:space="0" w:color="auto"/>
                              </w:divBdr>
                              <w:divsChild>
                                <w:div w:id="1818645062">
                                  <w:marLeft w:val="0"/>
                                  <w:marRight w:val="0"/>
                                  <w:marTop w:val="0"/>
                                  <w:marBottom w:val="0"/>
                                  <w:divBdr>
                                    <w:top w:val="none" w:sz="0" w:space="0" w:color="auto"/>
                                    <w:left w:val="none" w:sz="0" w:space="0" w:color="auto"/>
                                    <w:bottom w:val="none" w:sz="0" w:space="0" w:color="auto"/>
                                    <w:right w:val="none" w:sz="0" w:space="0" w:color="auto"/>
                                  </w:divBdr>
                                </w:div>
                                <w:div w:id="1744720156">
                                  <w:marLeft w:val="0"/>
                                  <w:marRight w:val="0"/>
                                  <w:marTop w:val="0"/>
                                  <w:marBottom w:val="0"/>
                                  <w:divBdr>
                                    <w:top w:val="none" w:sz="0" w:space="0" w:color="auto"/>
                                    <w:left w:val="none" w:sz="0" w:space="0" w:color="auto"/>
                                    <w:bottom w:val="none" w:sz="0" w:space="0" w:color="auto"/>
                                    <w:right w:val="none" w:sz="0" w:space="0" w:color="auto"/>
                                  </w:divBdr>
                                </w:div>
                              </w:divsChild>
                            </w:div>
                            <w:div w:id="1025061463">
                              <w:marLeft w:val="0"/>
                              <w:marRight w:val="0"/>
                              <w:marTop w:val="0"/>
                              <w:marBottom w:val="90"/>
                              <w:divBdr>
                                <w:top w:val="none" w:sz="0" w:space="0" w:color="auto"/>
                                <w:left w:val="none" w:sz="0" w:space="0" w:color="auto"/>
                                <w:bottom w:val="none" w:sz="0" w:space="0" w:color="auto"/>
                                <w:right w:val="none" w:sz="0" w:space="0" w:color="auto"/>
                              </w:divBdr>
                              <w:divsChild>
                                <w:div w:id="84768099">
                                  <w:marLeft w:val="0"/>
                                  <w:marRight w:val="0"/>
                                  <w:marTop w:val="0"/>
                                  <w:marBottom w:val="0"/>
                                  <w:divBdr>
                                    <w:top w:val="none" w:sz="0" w:space="0" w:color="auto"/>
                                    <w:left w:val="none" w:sz="0" w:space="0" w:color="auto"/>
                                    <w:bottom w:val="none" w:sz="0" w:space="0" w:color="auto"/>
                                    <w:right w:val="none" w:sz="0" w:space="0" w:color="auto"/>
                                  </w:divBdr>
                                </w:div>
                                <w:div w:id="1859923482">
                                  <w:marLeft w:val="0"/>
                                  <w:marRight w:val="0"/>
                                  <w:marTop w:val="0"/>
                                  <w:marBottom w:val="0"/>
                                  <w:divBdr>
                                    <w:top w:val="none" w:sz="0" w:space="0" w:color="auto"/>
                                    <w:left w:val="none" w:sz="0" w:space="0" w:color="auto"/>
                                    <w:bottom w:val="none" w:sz="0" w:space="0" w:color="auto"/>
                                    <w:right w:val="none" w:sz="0" w:space="0" w:color="auto"/>
                                  </w:divBdr>
                                </w:div>
                              </w:divsChild>
                            </w:div>
                            <w:div w:id="969046424">
                              <w:marLeft w:val="0"/>
                              <w:marRight w:val="0"/>
                              <w:marTop w:val="0"/>
                              <w:marBottom w:val="90"/>
                              <w:divBdr>
                                <w:top w:val="none" w:sz="0" w:space="0" w:color="auto"/>
                                <w:left w:val="none" w:sz="0" w:space="0" w:color="auto"/>
                                <w:bottom w:val="none" w:sz="0" w:space="0" w:color="auto"/>
                                <w:right w:val="none" w:sz="0" w:space="0" w:color="auto"/>
                              </w:divBdr>
                              <w:divsChild>
                                <w:div w:id="1034429655">
                                  <w:marLeft w:val="0"/>
                                  <w:marRight w:val="0"/>
                                  <w:marTop w:val="0"/>
                                  <w:marBottom w:val="0"/>
                                  <w:divBdr>
                                    <w:top w:val="none" w:sz="0" w:space="0" w:color="auto"/>
                                    <w:left w:val="none" w:sz="0" w:space="0" w:color="auto"/>
                                    <w:bottom w:val="none" w:sz="0" w:space="0" w:color="auto"/>
                                    <w:right w:val="none" w:sz="0" w:space="0" w:color="auto"/>
                                  </w:divBdr>
                                </w:div>
                                <w:div w:id="1451243876">
                                  <w:marLeft w:val="0"/>
                                  <w:marRight w:val="0"/>
                                  <w:marTop w:val="0"/>
                                  <w:marBottom w:val="0"/>
                                  <w:divBdr>
                                    <w:top w:val="none" w:sz="0" w:space="0" w:color="auto"/>
                                    <w:left w:val="none" w:sz="0" w:space="0" w:color="auto"/>
                                    <w:bottom w:val="none" w:sz="0" w:space="0" w:color="auto"/>
                                    <w:right w:val="none" w:sz="0" w:space="0" w:color="auto"/>
                                  </w:divBdr>
                                </w:div>
                              </w:divsChild>
                            </w:div>
                            <w:div w:id="1660033810">
                              <w:marLeft w:val="0"/>
                              <w:marRight w:val="0"/>
                              <w:marTop w:val="0"/>
                              <w:marBottom w:val="90"/>
                              <w:divBdr>
                                <w:top w:val="none" w:sz="0" w:space="0" w:color="auto"/>
                                <w:left w:val="none" w:sz="0" w:space="0" w:color="auto"/>
                                <w:bottom w:val="none" w:sz="0" w:space="0" w:color="auto"/>
                                <w:right w:val="none" w:sz="0" w:space="0" w:color="auto"/>
                              </w:divBdr>
                              <w:divsChild>
                                <w:div w:id="1879005530">
                                  <w:marLeft w:val="0"/>
                                  <w:marRight w:val="0"/>
                                  <w:marTop w:val="0"/>
                                  <w:marBottom w:val="0"/>
                                  <w:divBdr>
                                    <w:top w:val="none" w:sz="0" w:space="0" w:color="auto"/>
                                    <w:left w:val="none" w:sz="0" w:space="0" w:color="auto"/>
                                    <w:bottom w:val="none" w:sz="0" w:space="0" w:color="auto"/>
                                    <w:right w:val="none" w:sz="0" w:space="0" w:color="auto"/>
                                  </w:divBdr>
                                </w:div>
                                <w:div w:id="123164633">
                                  <w:marLeft w:val="0"/>
                                  <w:marRight w:val="0"/>
                                  <w:marTop w:val="0"/>
                                  <w:marBottom w:val="0"/>
                                  <w:divBdr>
                                    <w:top w:val="none" w:sz="0" w:space="0" w:color="auto"/>
                                    <w:left w:val="none" w:sz="0" w:space="0" w:color="auto"/>
                                    <w:bottom w:val="none" w:sz="0" w:space="0" w:color="auto"/>
                                    <w:right w:val="none" w:sz="0" w:space="0" w:color="auto"/>
                                  </w:divBdr>
                                </w:div>
                                <w:div w:id="1134908758">
                                  <w:marLeft w:val="0"/>
                                  <w:marRight w:val="0"/>
                                  <w:marTop w:val="60"/>
                                  <w:marBottom w:val="0"/>
                                  <w:divBdr>
                                    <w:top w:val="single" w:sz="6" w:space="0" w:color="888888"/>
                                    <w:left w:val="none" w:sz="0" w:space="0" w:color="auto"/>
                                    <w:bottom w:val="none" w:sz="0" w:space="0" w:color="auto"/>
                                    <w:right w:val="none" w:sz="0" w:space="0" w:color="auto"/>
                                  </w:divBdr>
                                </w:div>
                              </w:divsChild>
                            </w:div>
                          </w:divsChild>
                        </w:div>
                      </w:divsChild>
                    </w:div>
                    <w:div w:id="1733851741">
                      <w:marLeft w:val="0"/>
                      <w:marRight w:val="0"/>
                      <w:marTop w:val="0"/>
                      <w:marBottom w:val="0"/>
                      <w:divBdr>
                        <w:top w:val="none" w:sz="0" w:space="0" w:color="auto"/>
                        <w:left w:val="none" w:sz="0" w:space="0" w:color="auto"/>
                        <w:bottom w:val="none" w:sz="0" w:space="0" w:color="auto"/>
                        <w:right w:val="none" w:sz="0" w:space="0" w:color="auto"/>
                      </w:divBdr>
                      <w:divsChild>
                        <w:div w:id="1055348647">
                          <w:marLeft w:val="0"/>
                          <w:marRight w:val="0"/>
                          <w:marTop w:val="0"/>
                          <w:marBottom w:val="0"/>
                          <w:divBdr>
                            <w:top w:val="none" w:sz="0" w:space="0" w:color="auto"/>
                            <w:left w:val="none" w:sz="0" w:space="0" w:color="auto"/>
                            <w:bottom w:val="none" w:sz="0" w:space="0" w:color="auto"/>
                            <w:right w:val="none" w:sz="0" w:space="0" w:color="auto"/>
                          </w:divBdr>
                          <w:divsChild>
                            <w:div w:id="1715546827">
                              <w:marLeft w:val="0"/>
                              <w:marRight w:val="0"/>
                              <w:marTop w:val="0"/>
                              <w:marBottom w:val="150"/>
                              <w:divBdr>
                                <w:top w:val="none" w:sz="0" w:space="0" w:color="auto"/>
                                <w:left w:val="none" w:sz="0" w:space="0" w:color="auto"/>
                                <w:bottom w:val="none" w:sz="0" w:space="0" w:color="auto"/>
                                <w:right w:val="none" w:sz="0" w:space="0" w:color="auto"/>
                              </w:divBdr>
                              <w:divsChild>
                                <w:div w:id="566496260">
                                  <w:marLeft w:val="0"/>
                                  <w:marRight w:val="0"/>
                                  <w:marTop w:val="0"/>
                                  <w:marBottom w:val="0"/>
                                  <w:divBdr>
                                    <w:top w:val="none" w:sz="0" w:space="0" w:color="auto"/>
                                    <w:left w:val="none" w:sz="0" w:space="0" w:color="auto"/>
                                    <w:bottom w:val="none" w:sz="0" w:space="0" w:color="auto"/>
                                    <w:right w:val="none" w:sz="0" w:space="0" w:color="auto"/>
                                  </w:divBdr>
                                </w:div>
                                <w:div w:id="1881866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5951127">
                          <w:marLeft w:val="0"/>
                          <w:marRight w:val="0"/>
                          <w:marTop w:val="0"/>
                          <w:marBottom w:val="0"/>
                          <w:divBdr>
                            <w:top w:val="none" w:sz="0" w:space="0" w:color="auto"/>
                            <w:left w:val="none" w:sz="0" w:space="0" w:color="auto"/>
                            <w:bottom w:val="none" w:sz="0" w:space="0" w:color="auto"/>
                            <w:right w:val="none" w:sz="0" w:space="0" w:color="auto"/>
                          </w:divBdr>
                        </w:div>
                      </w:divsChild>
                    </w:div>
                    <w:div w:id="1818378869">
                      <w:marLeft w:val="0"/>
                      <w:marRight w:val="0"/>
                      <w:marTop w:val="0"/>
                      <w:marBottom w:val="0"/>
                      <w:divBdr>
                        <w:top w:val="none" w:sz="0" w:space="0" w:color="auto"/>
                        <w:left w:val="none" w:sz="0" w:space="0" w:color="auto"/>
                        <w:bottom w:val="none" w:sz="0" w:space="0" w:color="auto"/>
                        <w:right w:val="none" w:sz="0" w:space="0" w:color="auto"/>
                      </w:divBdr>
                      <w:divsChild>
                        <w:div w:id="728574687">
                          <w:marLeft w:val="0"/>
                          <w:marRight w:val="0"/>
                          <w:marTop w:val="0"/>
                          <w:marBottom w:val="0"/>
                          <w:divBdr>
                            <w:top w:val="none" w:sz="0" w:space="0" w:color="auto"/>
                            <w:left w:val="none" w:sz="0" w:space="0" w:color="auto"/>
                            <w:bottom w:val="none" w:sz="0" w:space="0" w:color="auto"/>
                            <w:right w:val="none" w:sz="0" w:space="0" w:color="auto"/>
                          </w:divBdr>
                          <w:divsChild>
                            <w:div w:id="593786649">
                              <w:marLeft w:val="0"/>
                              <w:marRight w:val="0"/>
                              <w:marTop w:val="0"/>
                              <w:marBottom w:val="150"/>
                              <w:divBdr>
                                <w:top w:val="none" w:sz="0" w:space="0" w:color="auto"/>
                                <w:left w:val="none" w:sz="0" w:space="0" w:color="auto"/>
                                <w:bottom w:val="none" w:sz="0" w:space="0" w:color="auto"/>
                                <w:right w:val="none" w:sz="0" w:space="0" w:color="auto"/>
                              </w:divBdr>
                              <w:divsChild>
                                <w:div w:id="2115245113">
                                  <w:marLeft w:val="0"/>
                                  <w:marRight w:val="0"/>
                                  <w:marTop w:val="0"/>
                                  <w:marBottom w:val="0"/>
                                  <w:divBdr>
                                    <w:top w:val="none" w:sz="0" w:space="0" w:color="auto"/>
                                    <w:left w:val="none" w:sz="0" w:space="0" w:color="auto"/>
                                    <w:bottom w:val="none" w:sz="0" w:space="0" w:color="auto"/>
                                    <w:right w:val="none" w:sz="0" w:space="0" w:color="auto"/>
                                  </w:divBdr>
                                </w:div>
                                <w:div w:id="1730767953">
                                  <w:marLeft w:val="0"/>
                                  <w:marRight w:val="0"/>
                                  <w:marTop w:val="0"/>
                                  <w:marBottom w:val="0"/>
                                  <w:divBdr>
                                    <w:top w:val="none" w:sz="0" w:space="0" w:color="auto"/>
                                    <w:left w:val="none" w:sz="0" w:space="0" w:color="auto"/>
                                    <w:bottom w:val="none" w:sz="0" w:space="0" w:color="auto"/>
                                    <w:right w:val="none" w:sz="0" w:space="0" w:color="auto"/>
                                  </w:divBdr>
                                </w:div>
                                <w:div w:id="2028169351">
                                  <w:marLeft w:val="0"/>
                                  <w:marRight w:val="0"/>
                                  <w:marTop w:val="60"/>
                                  <w:marBottom w:val="0"/>
                                  <w:divBdr>
                                    <w:top w:val="single" w:sz="6" w:space="0" w:color="888888"/>
                                    <w:left w:val="none" w:sz="0" w:space="0" w:color="auto"/>
                                    <w:bottom w:val="none" w:sz="0" w:space="0" w:color="auto"/>
                                    <w:right w:val="none" w:sz="0" w:space="0" w:color="auto"/>
                                  </w:divBdr>
                                </w:div>
                              </w:divsChild>
                            </w:div>
                          </w:divsChild>
                        </w:div>
                        <w:div w:id="1294603738">
                          <w:marLeft w:val="0"/>
                          <w:marRight w:val="0"/>
                          <w:marTop w:val="0"/>
                          <w:marBottom w:val="0"/>
                          <w:divBdr>
                            <w:top w:val="none" w:sz="0" w:space="0" w:color="auto"/>
                            <w:left w:val="none" w:sz="0" w:space="0" w:color="auto"/>
                            <w:bottom w:val="none" w:sz="0" w:space="0" w:color="auto"/>
                            <w:right w:val="none" w:sz="0" w:space="0" w:color="auto"/>
                          </w:divBdr>
                        </w:div>
                      </w:divsChild>
                    </w:div>
                    <w:div w:id="509877412">
                      <w:marLeft w:val="0"/>
                      <w:marRight w:val="0"/>
                      <w:marTop w:val="0"/>
                      <w:marBottom w:val="0"/>
                      <w:divBdr>
                        <w:top w:val="none" w:sz="0" w:space="0" w:color="auto"/>
                        <w:left w:val="none" w:sz="0" w:space="0" w:color="auto"/>
                        <w:bottom w:val="none" w:sz="0" w:space="0" w:color="auto"/>
                        <w:right w:val="none" w:sz="0" w:space="0" w:color="auto"/>
                      </w:divBdr>
                      <w:divsChild>
                        <w:div w:id="1580794201">
                          <w:marLeft w:val="0"/>
                          <w:marRight w:val="0"/>
                          <w:marTop w:val="0"/>
                          <w:marBottom w:val="0"/>
                          <w:divBdr>
                            <w:top w:val="none" w:sz="0" w:space="0" w:color="auto"/>
                            <w:left w:val="none" w:sz="0" w:space="0" w:color="auto"/>
                            <w:bottom w:val="none" w:sz="0" w:space="0" w:color="auto"/>
                            <w:right w:val="none" w:sz="0" w:space="0" w:color="auto"/>
                          </w:divBdr>
                          <w:divsChild>
                            <w:div w:id="885335305">
                              <w:marLeft w:val="0"/>
                              <w:marRight w:val="0"/>
                              <w:marTop w:val="0"/>
                              <w:marBottom w:val="150"/>
                              <w:divBdr>
                                <w:top w:val="none" w:sz="0" w:space="0" w:color="auto"/>
                                <w:left w:val="none" w:sz="0" w:space="0" w:color="auto"/>
                                <w:bottom w:val="none" w:sz="0" w:space="0" w:color="auto"/>
                                <w:right w:val="none" w:sz="0" w:space="0" w:color="auto"/>
                              </w:divBdr>
                              <w:divsChild>
                                <w:div w:id="568804975">
                                  <w:marLeft w:val="0"/>
                                  <w:marRight w:val="0"/>
                                  <w:marTop w:val="0"/>
                                  <w:marBottom w:val="0"/>
                                  <w:divBdr>
                                    <w:top w:val="none" w:sz="0" w:space="0" w:color="auto"/>
                                    <w:left w:val="none" w:sz="0" w:space="0" w:color="auto"/>
                                    <w:bottom w:val="none" w:sz="0" w:space="0" w:color="auto"/>
                                    <w:right w:val="none" w:sz="0" w:space="0" w:color="auto"/>
                                  </w:divBdr>
                                </w:div>
                                <w:div w:id="946041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3160596">
                          <w:marLeft w:val="0"/>
                          <w:marRight w:val="0"/>
                          <w:marTop w:val="0"/>
                          <w:marBottom w:val="0"/>
                          <w:divBdr>
                            <w:top w:val="none" w:sz="0" w:space="0" w:color="auto"/>
                            <w:left w:val="none" w:sz="0" w:space="0" w:color="auto"/>
                            <w:bottom w:val="none" w:sz="0" w:space="0" w:color="auto"/>
                            <w:right w:val="none" w:sz="0" w:space="0" w:color="auto"/>
                          </w:divBdr>
                          <w:divsChild>
                            <w:div w:id="1886405254">
                              <w:marLeft w:val="0"/>
                              <w:marRight w:val="0"/>
                              <w:marTop w:val="0"/>
                              <w:marBottom w:val="0"/>
                              <w:divBdr>
                                <w:top w:val="none" w:sz="0" w:space="0" w:color="auto"/>
                                <w:left w:val="none" w:sz="0" w:space="0" w:color="auto"/>
                                <w:bottom w:val="none" w:sz="0" w:space="0" w:color="auto"/>
                                <w:right w:val="none" w:sz="0" w:space="0" w:color="auto"/>
                              </w:divBdr>
                              <w:divsChild>
                                <w:div w:id="614100805">
                                  <w:marLeft w:val="0"/>
                                  <w:marRight w:val="0"/>
                                  <w:marTop w:val="0"/>
                                  <w:marBottom w:val="90"/>
                                  <w:divBdr>
                                    <w:top w:val="none" w:sz="0" w:space="0" w:color="auto"/>
                                    <w:left w:val="none" w:sz="0" w:space="0" w:color="auto"/>
                                    <w:bottom w:val="none" w:sz="0" w:space="0" w:color="auto"/>
                                    <w:right w:val="none" w:sz="0" w:space="0" w:color="auto"/>
                                  </w:divBdr>
                                  <w:divsChild>
                                    <w:div w:id="967705709">
                                      <w:marLeft w:val="0"/>
                                      <w:marRight w:val="0"/>
                                      <w:marTop w:val="0"/>
                                      <w:marBottom w:val="0"/>
                                      <w:divBdr>
                                        <w:top w:val="none" w:sz="0" w:space="0" w:color="auto"/>
                                        <w:left w:val="none" w:sz="0" w:space="0" w:color="auto"/>
                                        <w:bottom w:val="none" w:sz="0" w:space="0" w:color="auto"/>
                                        <w:right w:val="none" w:sz="0" w:space="0" w:color="auto"/>
                                      </w:divBdr>
                                    </w:div>
                                    <w:div w:id="1541166557">
                                      <w:marLeft w:val="0"/>
                                      <w:marRight w:val="0"/>
                                      <w:marTop w:val="0"/>
                                      <w:marBottom w:val="0"/>
                                      <w:divBdr>
                                        <w:top w:val="none" w:sz="0" w:space="0" w:color="auto"/>
                                        <w:left w:val="none" w:sz="0" w:space="0" w:color="auto"/>
                                        <w:bottom w:val="none" w:sz="0" w:space="0" w:color="auto"/>
                                        <w:right w:val="none" w:sz="0" w:space="0" w:color="auto"/>
                                      </w:divBdr>
                                    </w:div>
                                  </w:divsChild>
                                </w:div>
                                <w:div w:id="992563080">
                                  <w:marLeft w:val="0"/>
                                  <w:marRight w:val="0"/>
                                  <w:marTop w:val="0"/>
                                  <w:marBottom w:val="90"/>
                                  <w:divBdr>
                                    <w:top w:val="none" w:sz="0" w:space="0" w:color="auto"/>
                                    <w:left w:val="none" w:sz="0" w:space="0" w:color="auto"/>
                                    <w:bottom w:val="none" w:sz="0" w:space="0" w:color="auto"/>
                                    <w:right w:val="none" w:sz="0" w:space="0" w:color="auto"/>
                                  </w:divBdr>
                                  <w:divsChild>
                                    <w:div w:id="1130784413">
                                      <w:marLeft w:val="0"/>
                                      <w:marRight w:val="0"/>
                                      <w:marTop w:val="0"/>
                                      <w:marBottom w:val="0"/>
                                      <w:divBdr>
                                        <w:top w:val="none" w:sz="0" w:space="0" w:color="auto"/>
                                        <w:left w:val="none" w:sz="0" w:space="0" w:color="auto"/>
                                        <w:bottom w:val="none" w:sz="0" w:space="0" w:color="auto"/>
                                        <w:right w:val="none" w:sz="0" w:space="0" w:color="auto"/>
                                      </w:divBdr>
                                    </w:div>
                                    <w:div w:id="866987566">
                                      <w:marLeft w:val="0"/>
                                      <w:marRight w:val="0"/>
                                      <w:marTop w:val="0"/>
                                      <w:marBottom w:val="0"/>
                                      <w:divBdr>
                                        <w:top w:val="none" w:sz="0" w:space="0" w:color="auto"/>
                                        <w:left w:val="none" w:sz="0" w:space="0" w:color="auto"/>
                                        <w:bottom w:val="none" w:sz="0" w:space="0" w:color="auto"/>
                                        <w:right w:val="none" w:sz="0" w:space="0" w:color="auto"/>
                                      </w:divBdr>
                                    </w:div>
                                  </w:divsChild>
                                </w:div>
                                <w:div w:id="930815451">
                                  <w:marLeft w:val="0"/>
                                  <w:marRight w:val="0"/>
                                  <w:marTop w:val="0"/>
                                  <w:marBottom w:val="90"/>
                                  <w:divBdr>
                                    <w:top w:val="none" w:sz="0" w:space="0" w:color="auto"/>
                                    <w:left w:val="none" w:sz="0" w:space="0" w:color="auto"/>
                                    <w:bottom w:val="none" w:sz="0" w:space="0" w:color="auto"/>
                                    <w:right w:val="none" w:sz="0" w:space="0" w:color="auto"/>
                                  </w:divBdr>
                                  <w:divsChild>
                                    <w:div w:id="600724173">
                                      <w:marLeft w:val="0"/>
                                      <w:marRight w:val="0"/>
                                      <w:marTop w:val="0"/>
                                      <w:marBottom w:val="0"/>
                                      <w:divBdr>
                                        <w:top w:val="none" w:sz="0" w:space="0" w:color="auto"/>
                                        <w:left w:val="none" w:sz="0" w:space="0" w:color="auto"/>
                                        <w:bottom w:val="none" w:sz="0" w:space="0" w:color="auto"/>
                                        <w:right w:val="none" w:sz="0" w:space="0" w:color="auto"/>
                                      </w:divBdr>
                                    </w:div>
                                    <w:div w:id="724449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6125999">
                          <w:marLeft w:val="0"/>
                          <w:marRight w:val="0"/>
                          <w:marTop w:val="0"/>
                          <w:marBottom w:val="0"/>
                          <w:divBdr>
                            <w:top w:val="none" w:sz="0" w:space="0" w:color="auto"/>
                            <w:left w:val="none" w:sz="0" w:space="0" w:color="auto"/>
                            <w:bottom w:val="none" w:sz="0" w:space="0" w:color="auto"/>
                            <w:right w:val="none" w:sz="0" w:space="0" w:color="auto"/>
                          </w:divBdr>
                          <w:divsChild>
                            <w:div w:id="1054738623">
                              <w:marLeft w:val="0"/>
                              <w:marRight w:val="0"/>
                              <w:marTop w:val="0"/>
                              <w:marBottom w:val="0"/>
                              <w:divBdr>
                                <w:top w:val="none" w:sz="0" w:space="0" w:color="auto"/>
                                <w:left w:val="none" w:sz="0" w:space="0" w:color="auto"/>
                                <w:bottom w:val="none" w:sz="0" w:space="0" w:color="auto"/>
                                <w:right w:val="none" w:sz="0" w:space="0" w:color="auto"/>
                              </w:divBdr>
                              <w:divsChild>
                                <w:div w:id="1978335717">
                                  <w:marLeft w:val="0"/>
                                  <w:marRight w:val="0"/>
                                  <w:marTop w:val="0"/>
                                  <w:marBottom w:val="150"/>
                                  <w:divBdr>
                                    <w:top w:val="none" w:sz="0" w:space="0" w:color="auto"/>
                                    <w:left w:val="none" w:sz="0" w:space="0" w:color="auto"/>
                                    <w:bottom w:val="none" w:sz="0" w:space="0" w:color="auto"/>
                                    <w:right w:val="none" w:sz="0" w:space="0" w:color="auto"/>
                                  </w:divBdr>
                                  <w:divsChild>
                                    <w:div w:id="1327901501">
                                      <w:marLeft w:val="0"/>
                                      <w:marRight w:val="0"/>
                                      <w:marTop w:val="0"/>
                                      <w:marBottom w:val="0"/>
                                      <w:divBdr>
                                        <w:top w:val="none" w:sz="0" w:space="0" w:color="auto"/>
                                        <w:left w:val="none" w:sz="0" w:space="0" w:color="auto"/>
                                        <w:bottom w:val="none" w:sz="0" w:space="0" w:color="auto"/>
                                        <w:right w:val="none" w:sz="0" w:space="0" w:color="auto"/>
                                      </w:divBdr>
                                    </w:div>
                                    <w:div w:id="1383169743">
                                      <w:marLeft w:val="0"/>
                                      <w:marRight w:val="0"/>
                                      <w:marTop w:val="0"/>
                                      <w:marBottom w:val="0"/>
                                      <w:divBdr>
                                        <w:top w:val="none" w:sz="0" w:space="0" w:color="auto"/>
                                        <w:left w:val="none" w:sz="0" w:space="0" w:color="auto"/>
                                        <w:bottom w:val="none" w:sz="0" w:space="0" w:color="auto"/>
                                        <w:right w:val="none" w:sz="0" w:space="0" w:color="auto"/>
                                      </w:divBdr>
                                    </w:div>
                                    <w:div w:id="1789624222">
                                      <w:marLeft w:val="0"/>
                                      <w:marRight w:val="0"/>
                                      <w:marTop w:val="60"/>
                                      <w:marBottom w:val="0"/>
                                      <w:divBdr>
                                        <w:top w:val="single" w:sz="6" w:space="0" w:color="888888"/>
                                        <w:left w:val="none" w:sz="0" w:space="0" w:color="auto"/>
                                        <w:bottom w:val="none" w:sz="0" w:space="0" w:color="auto"/>
                                        <w:right w:val="none" w:sz="0" w:space="0" w:color="auto"/>
                                      </w:divBdr>
                                    </w:div>
                                  </w:divsChild>
                                </w:div>
                              </w:divsChild>
                            </w:div>
                            <w:div w:id="1067843710">
                              <w:marLeft w:val="0"/>
                              <w:marRight w:val="0"/>
                              <w:marTop w:val="0"/>
                              <w:marBottom w:val="0"/>
                              <w:divBdr>
                                <w:top w:val="none" w:sz="0" w:space="0" w:color="auto"/>
                                <w:left w:val="none" w:sz="0" w:space="0" w:color="auto"/>
                                <w:bottom w:val="none" w:sz="0" w:space="0" w:color="auto"/>
                                <w:right w:val="none" w:sz="0" w:space="0" w:color="auto"/>
                              </w:divBdr>
                              <w:divsChild>
                                <w:div w:id="1737237688">
                                  <w:marLeft w:val="0"/>
                                  <w:marRight w:val="0"/>
                                  <w:marTop w:val="0"/>
                                  <w:marBottom w:val="0"/>
                                  <w:divBdr>
                                    <w:top w:val="none" w:sz="0" w:space="0" w:color="auto"/>
                                    <w:left w:val="none" w:sz="0" w:space="0" w:color="auto"/>
                                    <w:bottom w:val="none" w:sz="0" w:space="0" w:color="auto"/>
                                    <w:right w:val="none" w:sz="0" w:space="0" w:color="auto"/>
                                  </w:divBdr>
                                  <w:divsChild>
                                    <w:div w:id="710374741">
                                      <w:marLeft w:val="0"/>
                                      <w:marRight w:val="0"/>
                                      <w:marTop w:val="0"/>
                                      <w:marBottom w:val="90"/>
                                      <w:divBdr>
                                        <w:top w:val="none" w:sz="0" w:space="0" w:color="auto"/>
                                        <w:left w:val="none" w:sz="0" w:space="0" w:color="auto"/>
                                        <w:bottom w:val="none" w:sz="0" w:space="0" w:color="auto"/>
                                        <w:right w:val="none" w:sz="0" w:space="0" w:color="auto"/>
                                      </w:divBdr>
                                      <w:divsChild>
                                        <w:div w:id="435947974">
                                          <w:marLeft w:val="0"/>
                                          <w:marRight w:val="0"/>
                                          <w:marTop w:val="0"/>
                                          <w:marBottom w:val="0"/>
                                          <w:divBdr>
                                            <w:top w:val="none" w:sz="0" w:space="0" w:color="auto"/>
                                            <w:left w:val="none" w:sz="0" w:space="0" w:color="auto"/>
                                            <w:bottom w:val="none" w:sz="0" w:space="0" w:color="auto"/>
                                            <w:right w:val="none" w:sz="0" w:space="0" w:color="auto"/>
                                          </w:divBdr>
                                        </w:div>
                                        <w:div w:id="2054966252">
                                          <w:marLeft w:val="0"/>
                                          <w:marRight w:val="0"/>
                                          <w:marTop w:val="0"/>
                                          <w:marBottom w:val="0"/>
                                          <w:divBdr>
                                            <w:top w:val="none" w:sz="0" w:space="0" w:color="auto"/>
                                            <w:left w:val="none" w:sz="0" w:space="0" w:color="auto"/>
                                            <w:bottom w:val="none" w:sz="0" w:space="0" w:color="auto"/>
                                            <w:right w:val="none" w:sz="0" w:space="0" w:color="auto"/>
                                          </w:divBdr>
                                        </w:div>
                                      </w:divsChild>
                                    </w:div>
                                    <w:div w:id="785388124">
                                      <w:marLeft w:val="0"/>
                                      <w:marRight w:val="0"/>
                                      <w:marTop w:val="0"/>
                                      <w:marBottom w:val="90"/>
                                      <w:divBdr>
                                        <w:top w:val="none" w:sz="0" w:space="0" w:color="auto"/>
                                        <w:left w:val="none" w:sz="0" w:space="0" w:color="auto"/>
                                        <w:bottom w:val="none" w:sz="0" w:space="0" w:color="auto"/>
                                        <w:right w:val="none" w:sz="0" w:space="0" w:color="auto"/>
                                      </w:divBdr>
                                      <w:divsChild>
                                        <w:div w:id="1542471544">
                                          <w:marLeft w:val="0"/>
                                          <w:marRight w:val="0"/>
                                          <w:marTop w:val="0"/>
                                          <w:marBottom w:val="0"/>
                                          <w:divBdr>
                                            <w:top w:val="none" w:sz="0" w:space="0" w:color="auto"/>
                                            <w:left w:val="none" w:sz="0" w:space="0" w:color="auto"/>
                                            <w:bottom w:val="none" w:sz="0" w:space="0" w:color="auto"/>
                                            <w:right w:val="none" w:sz="0" w:space="0" w:color="auto"/>
                                          </w:divBdr>
                                        </w:div>
                                        <w:div w:id="45684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0912742">
                              <w:marLeft w:val="0"/>
                              <w:marRight w:val="0"/>
                              <w:marTop w:val="0"/>
                              <w:marBottom w:val="0"/>
                              <w:divBdr>
                                <w:top w:val="none" w:sz="0" w:space="0" w:color="auto"/>
                                <w:left w:val="none" w:sz="0" w:space="0" w:color="auto"/>
                                <w:bottom w:val="none" w:sz="0" w:space="0" w:color="auto"/>
                                <w:right w:val="none" w:sz="0" w:space="0" w:color="auto"/>
                              </w:divBdr>
                              <w:divsChild>
                                <w:div w:id="412698781">
                                  <w:marLeft w:val="0"/>
                                  <w:marRight w:val="0"/>
                                  <w:marTop w:val="0"/>
                                  <w:marBottom w:val="0"/>
                                  <w:divBdr>
                                    <w:top w:val="none" w:sz="0" w:space="0" w:color="auto"/>
                                    <w:left w:val="none" w:sz="0" w:space="0" w:color="auto"/>
                                    <w:bottom w:val="none" w:sz="0" w:space="0" w:color="auto"/>
                                    <w:right w:val="none" w:sz="0" w:space="0" w:color="auto"/>
                                  </w:divBdr>
                                  <w:divsChild>
                                    <w:div w:id="1080564648">
                                      <w:marLeft w:val="0"/>
                                      <w:marRight w:val="0"/>
                                      <w:marTop w:val="0"/>
                                      <w:marBottom w:val="150"/>
                                      <w:divBdr>
                                        <w:top w:val="none" w:sz="0" w:space="0" w:color="auto"/>
                                        <w:left w:val="none" w:sz="0" w:space="0" w:color="auto"/>
                                        <w:bottom w:val="none" w:sz="0" w:space="0" w:color="auto"/>
                                        <w:right w:val="none" w:sz="0" w:space="0" w:color="auto"/>
                                      </w:divBdr>
                                      <w:divsChild>
                                        <w:div w:id="1466311550">
                                          <w:marLeft w:val="0"/>
                                          <w:marRight w:val="0"/>
                                          <w:marTop w:val="0"/>
                                          <w:marBottom w:val="0"/>
                                          <w:divBdr>
                                            <w:top w:val="none" w:sz="0" w:space="0" w:color="auto"/>
                                            <w:left w:val="none" w:sz="0" w:space="0" w:color="auto"/>
                                            <w:bottom w:val="none" w:sz="0" w:space="0" w:color="auto"/>
                                            <w:right w:val="none" w:sz="0" w:space="0" w:color="auto"/>
                                          </w:divBdr>
                                        </w:div>
                                        <w:div w:id="861015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2280223">
                                  <w:marLeft w:val="0"/>
                                  <w:marRight w:val="0"/>
                                  <w:marTop w:val="0"/>
                                  <w:marBottom w:val="0"/>
                                  <w:divBdr>
                                    <w:top w:val="none" w:sz="0" w:space="0" w:color="auto"/>
                                    <w:left w:val="none" w:sz="0" w:space="0" w:color="auto"/>
                                    <w:bottom w:val="none" w:sz="0" w:space="0" w:color="auto"/>
                                    <w:right w:val="none" w:sz="0" w:space="0" w:color="auto"/>
                                  </w:divBdr>
                                  <w:divsChild>
                                    <w:div w:id="1023096368">
                                      <w:marLeft w:val="0"/>
                                      <w:marRight w:val="0"/>
                                      <w:marTop w:val="0"/>
                                      <w:marBottom w:val="90"/>
                                      <w:divBdr>
                                        <w:top w:val="none" w:sz="0" w:space="0" w:color="auto"/>
                                        <w:left w:val="none" w:sz="0" w:space="0" w:color="auto"/>
                                        <w:bottom w:val="none" w:sz="0" w:space="0" w:color="auto"/>
                                        <w:right w:val="none" w:sz="0" w:space="0" w:color="auto"/>
                                      </w:divBdr>
                                      <w:divsChild>
                                        <w:div w:id="1206020773">
                                          <w:marLeft w:val="0"/>
                                          <w:marRight w:val="0"/>
                                          <w:marTop w:val="0"/>
                                          <w:marBottom w:val="0"/>
                                          <w:divBdr>
                                            <w:top w:val="none" w:sz="0" w:space="0" w:color="auto"/>
                                            <w:left w:val="none" w:sz="0" w:space="0" w:color="auto"/>
                                            <w:bottom w:val="none" w:sz="0" w:space="0" w:color="auto"/>
                                            <w:right w:val="none" w:sz="0" w:space="0" w:color="auto"/>
                                          </w:divBdr>
                                        </w:div>
                                        <w:div w:id="1760248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8883999">
                              <w:marLeft w:val="0"/>
                              <w:marRight w:val="0"/>
                              <w:marTop w:val="0"/>
                              <w:marBottom w:val="0"/>
                              <w:divBdr>
                                <w:top w:val="none" w:sz="0" w:space="0" w:color="auto"/>
                                <w:left w:val="none" w:sz="0" w:space="0" w:color="auto"/>
                                <w:bottom w:val="none" w:sz="0" w:space="0" w:color="auto"/>
                                <w:right w:val="none" w:sz="0" w:space="0" w:color="auto"/>
                              </w:divBdr>
                              <w:divsChild>
                                <w:div w:id="1027366283">
                                  <w:marLeft w:val="0"/>
                                  <w:marRight w:val="0"/>
                                  <w:marTop w:val="0"/>
                                  <w:marBottom w:val="0"/>
                                  <w:divBdr>
                                    <w:top w:val="none" w:sz="0" w:space="0" w:color="auto"/>
                                    <w:left w:val="none" w:sz="0" w:space="0" w:color="auto"/>
                                    <w:bottom w:val="none" w:sz="0" w:space="0" w:color="auto"/>
                                    <w:right w:val="none" w:sz="0" w:space="0" w:color="auto"/>
                                  </w:divBdr>
                                  <w:divsChild>
                                    <w:div w:id="1852718419">
                                      <w:marLeft w:val="0"/>
                                      <w:marRight w:val="0"/>
                                      <w:marTop w:val="0"/>
                                      <w:marBottom w:val="150"/>
                                      <w:divBdr>
                                        <w:top w:val="none" w:sz="0" w:space="0" w:color="auto"/>
                                        <w:left w:val="none" w:sz="0" w:space="0" w:color="auto"/>
                                        <w:bottom w:val="none" w:sz="0" w:space="0" w:color="auto"/>
                                        <w:right w:val="none" w:sz="0" w:space="0" w:color="auto"/>
                                      </w:divBdr>
                                      <w:divsChild>
                                        <w:div w:id="2091779126">
                                          <w:marLeft w:val="0"/>
                                          <w:marRight w:val="0"/>
                                          <w:marTop w:val="0"/>
                                          <w:marBottom w:val="0"/>
                                          <w:divBdr>
                                            <w:top w:val="none" w:sz="0" w:space="0" w:color="auto"/>
                                            <w:left w:val="none" w:sz="0" w:space="0" w:color="auto"/>
                                            <w:bottom w:val="none" w:sz="0" w:space="0" w:color="auto"/>
                                            <w:right w:val="none" w:sz="0" w:space="0" w:color="auto"/>
                                          </w:divBdr>
                                        </w:div>
                                        <w:div w:id="126819200">
                                          <w:marLeft w:val="0"/>
                                          <w:marRight w:val="0"/>
                                          <w:marTop w:val="0"/>
                                          <w:marBottom w:val="0"/>
                                          <w:divBdr>
                                            <w:top w:val="none" w:sz="0" w:space="0" w:color="auto"/>
                                            <w:left w:val="none" w:sz="0" w:space="0" w:color="auto"/>
                                            <w:bottom w:val="none" w:sz="0" w:space="0" w:color="auto"/>
                                            <w:right w:val="none" w:sz="0" w:space="0" w:color="auto"/>
                                          </w:divBdr>
                                        </w:div>
                                        <w:div w:id="155847330">
                                          <w:marLeft w:val="0"/>
                                          <w:marRight w:val="0"/>
                                          <w:marTop w:val="60"/>
                                          <w:marBottom w:val="0"/>
                                          <w:divBdr>
                                            <w:top w:val="single" w:sz="6" w:space="0" w:color="888888"/>
                                            <w:left w:val="none" w:sz="0" w:space="0" w:color="auto"/>
                                            <w:bottom w:val="none" w:sz="0" w:space="0" w:color="auto"/>
                                            <w:right w:val="none" w:sz="0" w:space="0" w:color="auto"/>
                                          </w:divBdr>
                                        </w:div>
                                      </w:divsChild>
                                    </w:div>
                                  </w:divsChild>
                                </w:div>
                                <w:div w:id="574357957">
                                  <w:marLeft w:val="0"/>
                                  <w:marRight w:val="0"/>
                                  <w:marTop w:val="0"/>
                                  <w:marBottom w:val="0"/>
                                  <w:divBdr>
                                    <w:top w:val="none" w:sz="0" w:space="0" w:color="auto"/>
                                    <w:left w:val="none" w:sz="0" w:space="0" w:color="auto"/>
                                    <w:bottom w:val="none" w:sz="0" w:space="0" w:color="auto"/>
                                    <w:right w:val="none" w:sz="0" w:space="0" w:color="auto"/>
                                  </w:divBdr>
                                  <w:divsChild>
                                    <w:div w:id="1583296373">
                                      <w:marLeft w:val="0"/>
                                      <w:marRight w:val="0"/>
                                      <w:marTop w:val="0"/>
                                      <w:marBottom w:val="0"/>
                                      <w:divBdr>
                                        <w:top w:val="none" w:sz="0" w:space="0" w:color="auto"/>
                                        <w:left w:val="none" w:sz="0" w:space="0" w:color="auto"/>
                                        <w:bottom w:val="none" w:sz="0" w:space="0" w:color="auto"/>
                                        <w:right w:val="none" w:sz="0" w:space="0" w:color="auto"/>
                                      </w:divBdr>
                                      <w:divsChild>
                                        <w:div w:id="2013027449">
                                          <w:marLeft w:val="0"/>
                                          <w:marRight w:val="0"/>
                                          <w:marTop w:val="0"/>
                                          <w:marBottom w:val="90"/>
                                          <w:divBdr>
                                            <w:top w:val="none" w:sz="0" w:space="0" w:color="auto"/>
                                            <w:left w:val="none" w:sz="0" w:space="0" w:color="auto"/>
                                            <w:bottom w:val="none" w:sz="0" w:space="0" w:color="auto"/>
                                            <w:right w:val="none" w:sz="0" w:space="0" w:color="auto"/>
                                          </w:divBdr>
                                          <w:divsChild>
                                            <w:div w:id="1183975625">
                                              <w:marLeft w:val="0"/>
                                              <w:marRight w:val="0"/>
                                              <w:marTop w:val="0"/>
                                              <w:marBottom w:val="0"/>
                                              <w:divBdr>
                                                <w:top w:val="none" w:sz="0" w:space="0" w:color="auto"/>
                                                <w:left w:val="none" w:sz="0" w:space="0" w:color="auto"/>
                                                <w:bottom w:val="none" w:sz="0" w:space="0" w:color="auto"/>
                                                <w:right w:val="none" w:sz="0" w:space="0" w:color="auto"/>
                                              </w:divBdr>
                                            </w:div>
                                            <w:div w:id="30225191">
                                              <w:marLeft w:val="0"/>
                                              <w:marRight w:val="0"/>
                                              <w:marTop w:val="0"/>
                                              <w:marBottom w:val="0"/>
                                              <w:divBdr>
                                                <w:top w:val="none" w:sz="0" w:space="0" w:color="auto"/>
                                                <w:left w:val="none" w:sz="0" w:space="0" w:color="auto"/>
                                                <w:bottom w:val="none" w:sz="0" w:space="0" w:color="auto"/>
                                                <w:right w:val="none" w:sz="0" w:space="0" w:color="auto"/>
                                              </w:divBdr>
                                            </w:div>
                                          </w:divsChild>
                                        </w:div>
                                        <w:div w:id="652611482">
                                          <w:marLeft w:val="0"/>
                                          <w:marRight w:val="0"/>
                                          <w:marTop w:val="0"/>
                                          <w:marBottom w:val="90"/>
                                          <w:divBdr>
                                            <w:top w:val="none" w:sz="0" w:space="0" w:color="auto"/>
                                            <w:left w:val="none" w:sz="0" w:space="0" w:color="auto"/>
                                            <w:bottom w:val="none" w:sz="0" w:space="0" w:color="auto"/>
                                            <w:right w:val="none" w:sz="0" w:space="0" w:color="auto"/>
                                          </w:divBdr>
                                          <w:divsChild>
                                            <w:div w:id="1146974805">
                                              <w:marLeft w:val="0"/>
                                              <w:marRight w:val="0"/>
                                              <w:marTop w:val="0"/>
                                              <w:marBottom w:val="0"/>
                                              <w:divBdr>
                                                <w:top w:val="none" w:sz="0" w:space="0" w:color="auto"/>
                                                <w:left w:val="none" w:sz="0" w:space="0" w:color="auto"/>
                                                <w:bottom w:val="none" w:sz="0" w:space="0" w:color="auto"/>
                                                <w:right w:val="none" w:sz="0" w:space="0" w:color="auto"/>
                                              </w:divBdr>
                                            </w:div>
                                            <w:div w:id="1524897608">
                                              <w:marLeft w:val="0"/>
                                              <w:marRight w:val="0"/>
                                              <w:marTop w:val="0"/>
                                              <w:marBottom w:val="0"/>
                                              <w:divBdr>
                                                <w:top w:val="none" w:sz="0" w:space="0" w:color="auto"/>
                                                <w:left w:val="none" w:sz="0" w:space="0" w:color="auto"/>
                                                <w:bottom w:val="none" w:sz="0" w:space="0" w:color="auto"/>
                                                <w:right w:val="none" w:sz="0" w:space="0" w:color="auto"/>
                                              </w:divBdr>
                                            </w:div>
                                          </w:divsChild>
                                        </w:div>
                                        <w:div w:id="2063945169">
                                          <w:marLeft w:val="0"/>
                                          <w:marRight w:val="0"/>
                                          <w:marTop w:val="0"/>
                                          <w:marBottom w:val="90"/>
                                          <w:divBdr>
                                            <w:top w:val="none" w:sz="0" w:space="0" w:color="auto"/>
                                            <w:left w:val="none" w:sz="0" w:space="0" w:color="auto"/>
                                            <w:bottom w:val="none" w:sz="0" w:space="0" w:color="auto"/>
                                            <w:right w:val="none" w:sz="0" w:space="0" w:color="auto"/>
                                          </w:divBdr>
                                          <w:divsChild>
                                            <w:div w:id="311101261">
                                              <w:marLeft w:val="0"/>
                                              <w:marRight w:val="0"/>
                                              <w:marTop w:val="0"/>
                                              <w:marBottom w:val="0"/>
                                              <w:divBdr>
                                                <w:top w:val="none" w:sz="0" w:space="0" w:color="auto"/>
                                                <w:left w:val="none" w:sz="0" w:space="0" w:color="auto"/>
                                                <w:bottom w:val="none" w:sz="0" w:space="0" w:color="auto"/>
                                                <w:right w:val="none" w:sz="0" w:space="0" w:color="auto"/>
                                              </w:divBdr>
                                            </w:div>
                                            <w:div w:id="262887410">
                                              <w:marLeft w:val="0"/>
                                              <w:marRight w:val="0"/>
                                              <w:marTop w:val="0"/>
                                              <w:marBottom w:val="0"/>
                                              <w:divBdr>
                                                <w:top w:val="none" w:sz="0" w:space="0" w:color="auto"/>
                                                <w:left w:val="none" w:sz="0" w:space="0" w:color="auto"/>
                                                <w:bottom w:val="none" w:sz="0" w:space="0" w:color="auto"/>
                                                <w:right w:val="none" w:sz="0" w:space="0" w:color="auto"/>
                                              </w:divBdr>
                                            </w:div>
                                          </w:divsChild>
                                        </w:div>
                                        <w:div w:id="2008708043">
                                          <w:marLeft w:val="0"/>
                                          <w:marRight w:val="0"/>
                                          <w:marTop w:val="0"/>
                                          <w:marBottom w:val="90"/>
                                          <w:divBdr>
                                            <w:top w:val="none" w:sz="0" w:space="0" w:color="auto"/>
                                            <w:left w:val="none" w:sz="0" w:space="0" w:color="auto"/>
                                            <w:bottom w:val="none" w:sz="0" w:space="0" w:color="auto"/>
                                            <w:right w:val="none" w:sz="0" w:space="0" w:color="auto"/>
                                          </w:divBdr>
                                          <w:divsChild>
                                            <w:div w:id="1815100929">
                                              <w:marLeft w:val="0"/>
                                              <w:marRight w:val="0"/>
                                              <w:marTop w:val="0"/>
                                              <w:marBottom w:val="0"/>
                                              <w:divBdr>
                                                <w:top w:val="none" w:sz="0" w:space="0" w:color="auto"/>
                                                <w:left w:val="none" w:sz="0" w:space="0" w:color="auto"/>
                                                <w:bottom w:val="none" w:sz="0" w:space="0" w:color="auto"/>
                                                <w:right w:val="none" w:sz="0" w:space="0" w:color="auto"/>
                                              </w:divBdr>
                                            </w:div>
                                            <w:div w:id="1276984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05178226">
      <w:bodyDiv w:val="1"/>
      <w:marLeft w:val="0"/>
      <w:marRight w:val="0"/>
      <w:marTop w:val="0"/>
      <w:marBottom w:val="0"/>
      <w:divBdr>
        <w:top w:val="none" w:sz="0" w:space="0" w:color="auto"/>
        <w:left w:val="none" w:sz="0" w:space="0" w:color="auto"/>
        <w:bottom w:val="none" w:sz="0" w:space="0" w:color="auto"/>
        <w:right w:val="none" w:sz="0" w:space="0" w:color="auto"/>
      </w:divBdr>
      <w:divsChild>
        <w:div w:id="2009939941">
          <w:marLeft w:val="0"/>
          <w:marRight w:val="0"/>
          <w:marTop w:val="0"/>
          <w:marBottom w:val="0"/>
          <w:divBdr>
            <w:top w:val="none" w:sz="0" w:space="0" w:color="auto"/>
            <w:left w:val="none" w:sz="0" w:space="0" w:color="auto"/>
            <w:bottom w:val="none" w:sz="0" w:space="0" w:color="auto"/>
            <w:right w:val="none" w:sz="0" w:space="0" w:color="auto"/>
          </w:divBdr>
          <w:divsChild>
            <w:div w:id="2110349831">
              <w:marLeft w:val="0"/>
              <w:marRight w:val="0"/>
              <w:marTop w:val="150"/>
              <w:marBottom w:val="150"/>
              <w:divBdr>
                <w:top w:val="none" w:sz="0" w:space="0" w:color="auto"/>
                <w:left w:val="none" w:sz="0" w:space="0" w:color="auto"/>
                <w:bottom w:val="none" w:sz="0" w:space="0" w:color="auto"/>
                <w:right w:val="none" w:sz="0" w:space="0" w:color="auto"/>
              </w:divBdr>
            </w:div>
            <w:div w:id="2037079123">
              <w:marLeft w:val="0"/>
              <w:marRight w:val="0"/>
              <w:marTop w:val="0"/>
              <w:marBottom w:val="0"/>
              <w:divBdr>
                <w:top w:val="none" w:sz="0" w:space="0" w:color="auto"/>
                <w:left w:val="none" w:sz="0" w:space="0" w:color="auto"/>
                <w:bottom w:val="none" w:sz="0" w:space="0" w:color="auto"/>
                <w:right w:val="none" w:sz="0" w:space="0" w:color="auto"/>
              </w:divBdr>
              <w:divsChild>
                <w:div w:id="353196078">
                  <w:marLeft w:val="0"/>
                  <w:marRight w:val="0"/>
                  <w:marTop w:val="0"/>
                  <w:marBottom w:val="150"/>
                  <w:divBdr>
                    <w:top w:val="none" w:sz="0" w:space="0" w:color="auto"/>
                    <w:left w:val="none" w:sz="0" w:space="0" w:color="auto"/>
                    <w:bottom w:val="none" w:sz="0" w:space="0" w:color="auto"/>
                    <w:right w:val="none" w:sz="0" w:space="0" w:color="auto"/>
                  </w:divBdr>
                  <w:divsChild>
                    <w:div w:id="1483962561">
                      <w:marLeft w:val="0"/>
                      <w:marRight w:val="0"/>
                      <w:marTop w:val="0"/>
                      <w:marBottom w:val="0"/>
                      <w:divBdr>
                        <w:top w:val="none" w:sz="0" w:space="0" w:color="auto"/>
                        <w:left w:val="none" w:sz="0" w:space="0" w:color="auto"/>
                        <w:bottom w:val="none" w:sz="0" w:space="0" w:color="auto"/>
                        <w:right w:val="none" w:sz="0" w:space="0" w:color="auto"/>
                      </w:divBdr>
                    </w:div>
                    <w:div w:id="798260740">
                      <w:marLeft w:val="0"/>
                      <w:marRight w:val="0"/>
                      <w:marTop w:val="0"/>
                      <w:marBottom w:val="0"/>
                      <w:divBdr>
                        <w:top w:val="none" w:sz="0" w:space="0" w:color="auto"/>
                        <w:left w:val="none" w:sz="0" w:space="0" w:color="auto"/>
                        <w:bottom w:val="none" w:sz="0" w:space="0" w:color="auto"/>
                        <w:right w:val="none" w:sz="0" w:space="0" w:color="auto"/>
                      </w:divBdr>
                    </w:div>
                  </w:divsChild>
                </w:div>
                <w:div w:id="1136873928">
                  <w:marLeft w:val="0"/>
                  <w:marRight w:val="0"/>
                  <w:marTop w:val="0"/>
                  <w:marBottom w:val="150"/>
                  <w:divBdr>
                    <w:top w:val="none" w:sz="0" w:space="0" w:color="auto"/>
                    <w:left w:val="none" w:sz="0" w:space="0" w:color="auto"/>
                    <w:bottom w:val="none" w:sz="0" w:space="0" w:color="auto"/>
                    <w:right w:val="none" w:sz="0" w:space="0" w:color="auto"/>
                  </w:divBdr>
                  <w:divsChild>
                    <w:div w:id="29645713">
                      <w:marLeft w:val="0"/>
                      <w:marRight w:val="0"/>
                      <w:marTop w:val="0"/>
                      <w:marBottom w:val="0"/>
                      <w:divBdr>
                        <w:top w:val="none" w:sz="0" w:space="0" w:color="auto"/>
                        <w:left w:val="none" w:sz="0" w:space="0" w:color="auto"/>
                        <w:bottom w:val="none" w:sz="0" w:space="0" w:color="auto"/>
                        <w:right w:val="none" w:sz="0" w:space="0" w:color="auto"/>
                      </w:divBdr>
                    </w:div>
                    <w:div w:id="1863543147">
                      <w:marLeft w:val="0"/>
                      <w:marRight w:val="0"/>
                      <w:marTop w:val="0"/>
                      <w:marBottom w:val="0"/>
                      <w:divBdr>
                        <w:top w:val="none" w:sz="0" w:space="0" w:color="auto"/>
                        <w:left w:val="none" w:sz="0" w:space="0" w:color="auto"/>
                        <w:bottom w:val="none" w:sz="0" w:space="0" w:color="auto"/>
                        <w:right w:val="none" w:sz="0" w:space="0" w:color="auto"/>
                      </w:divBdr>
                    </w:div>
                  </w:divsChild>
                </w:div>
                <w:div w:id="2105179534">
                  <w:marLeft w:val="0"/>
                  <w:marRight w:val="0"/>
                  <w:marTop w:val="0"/>
                  <w:marBottom w:val="150"/>
                  <w:divBdr>
                    <w:top w:val="none" w:sz="0" w:space="0" w:color="auto"/>
                    <w:left w:val="none" w:sz="0" w:space="0" w:color="auto"/>
                    <w:bottom w:val="none" w:sz="0" w:space="0" w:color="auto"/>
                    <w:right w:val="none" w:sz="0" w:space="0" w:color="auto"/>
                  </w:divBdr>
                  <w:divsChild>
                    <w:div w:id="271136660">
                      <w:marLeft w:val="0"/>
                      <w:marRight w:val="0"/>
                      <w:marTop w:val="0"/>
                      <w:marBottom w:val="0"/>
                      <w:divBdr>
                        <w:top w:val="none" w:sz="0" w:space="0" w:color="auto"/>
                        <w:left w:val="none" w:sz="0" w:space="0" w:color="auto"/>
                        <w:bottom w:val="none" w:sz="0" w:space="0" w:color="auto"/>
                        <w:right w:val="none" w:sz="0" w:space="0" w:color="auto"/>
                      </w:divBdr>
                    </w:div>
                    <w:div w:id="1164904098">
                      <w:marLeft w:val="0"/>
                      <w:marRight w:val="0"/>
                      <w:marTop w:val="0"/>
                      <w:marBottom w:val="0"/>
                      <w:divBdr>
                        <w:top w:val="none" w:sz="0" w:space="0" w:color="auto"/>
                        <w:left w:val="none" w:sz="0" w:space="0" w:color="auto"/>
                        <w:bottom w:val="none" w:sz="0" w:space="0" w:color="auto"/>
                        <w:right w:val="none" w:sz="0" w:space="0" w:color="auto"/>
                      </w:divBdr>
                    </w:div>
                  </w:divsChild>
                </w:div>
                <w:div w:id="754478279">
                  <w:marLeft w:val="0"/>
                  <w:marRight w:val="0"/>
                  <w:marTop w:val="0"/>
                  <w:marBottom w:val="150"/>
                  <w:divBdr>
                    <w:top w:val="none" w:sz="0" w:space="0" w:color="auto"/>
                    <w:left w:val="none" w:sz="0" w:space="0" w:color="auto"/>
                    <w:bottom w:val="none" w:sz="0" w:space="0" w:color="auto"/>
                    <w:right w:val="none" w:sz="0" w:space="0" w:color="auto"/>
                  </w:divBdr>
                  <w:divsChild>
                    <w:div w:id="1700079761">
                      <w:marLeft w:val="0"/>
                      <w:marRight w:val="0"/>
                      <w:marTop w:val="0"/>
                      <w:marBottom w:val="0"/>
                      <w:divBdr>
                        <w:top w:val="none" w:sz="0" w:space="0" w:color="auto"/>
                        <w:left w:val="none" w:sz="0" w:space="0" w:color="auto"/>
                        <w:bottom w:val="none" w:sz="0" w:space="0" w:color="auto"/>
                        <w:right w:val="none" w:sz="0" w:space="0" w:color="auto"/>
                      </w:divBdr>
                    </w:div>
                    <w:div w:id="1631982468">
                      <w:marLeft w:val="0"/>
                      <w:marRight w:val="0"/>
                      <w:marTop w:val="0"/>
                      <w:marBottom w:val="0"/>
                      <w:divBdr>
                        <w:top w:val="none" w:sz="0" w:space="0" w:color="auto"/>
                        <w:left w:val="none" w:sz="0" w:space="0" w:color="auto"/>
                        <w:bottom w:val="none" w:sz="0" w:space="0" w:color="auto"/>
                        <w:right w:val="none" w:sz="0" w:space="0" w:color="auto"/>
                      </w:divBdr>
                    </w:div>
                  </w:divsChild>
                </w:div>
                <w:div w:id="1308238726">
                  <w:marLeft w:val="0"/>
                  <w:marRight w:val="0"/>
                  <w:marTop w:val="0"/>
                  <w:marBottom w:val="150"/>
                  <w:divBdr>
                    <w:top w:val="none" w:sz="0" w:space="0" w:color="auto"/>
                    <w:left w:val="none" w:sz="0" w:space="0" w:color="auto"/>
                    <w:bottom w:val="none" w:sz="0" w:space="0" w:color="auto"/>
                    <w:right w:val="none" w:sz="0" w:space="0" w:color="auto"/>
                  </w:divBdr>
                  <w:divsChild>
                    <w:div w:id="917521639">
                      <w:marLeft w:val="0"/>
                      <w:marRight w:val="0"/>
                      <w:marTop w:val="0"/>
                      <w:marBottom w:val="0"/>
                      <w:divBdr>
                        <w:top w:val="none" w:sz="0" w:space="0" w:color="auto"/>
                        <w:left w:val="none" w:sz="0" w:space="0" w:color="auto"/>
                        <w:bottom w:val="none" w:sz="0" w:space="0" w:color="auto"/>
                        <w:right w:val="none" w:sz="0" w:space="0" w:color="auto"/>
                      </w:divBdr>
                    </w:div>
                    <w:div w:id="1675453796">
                      <w:marLeft w:val="0"/>
                      <w:marRight w:val="0"/>
                      <w:marTop w:val="0"/>
                      <w:marBottom w:val="0"/>
                      <w:divBdr>
                        <w:top w:val="none" w:sz="0" w:space="0" w:color="auto"/>
                        <w:left w:val="none" w:sz="0" w:space="0" w:color="auto"/>
                        <w:bottom w:val="none" w:sz="0" w:space="0" w:color="auto"/>
                        <w:right w:val="none" w:sz="0" w:space="0" w:color="auto"/>
                      </w:divBdr>
                    </w:div>
                  </w:divsChild>
                </w:div>
                <w:div w:id="1737241876">
                  <w:marLeft w:val="0"/>
                  <w:marRight w:val="0"/>
                  <w:marTop w:val="0"/>
                  <w:marBottom w:val="150"/>
                  <w:divBdr>
                    <w:top w:val="none" w:sz="0" w:space="0" w:color="auto"/>
                    <w:left w:val="none" w:sz="0" w:space="0" w:color="auto"/>
                    <w:bottom w:val="none" w:sz="0" w:space="0" w:color="auto"/>
                    <w:right w:val="none" w:sz="0" w:space="0" w:color="auto"/>
                  </w:divBdr>
                  <w:divsChild>
                    <w:div w:id="1419403252">
                      <w:marLeft w:val="0"/>
                      <w:marRight w:val="0"/>
                      <w:marTop w:val="0"/>
                      <w:marBottom w:val="0"/>
                      <w:divBdr>
                        <w:top w:val="none" w:sz="0" w:space="0" w:color="auto"/>
                        <w:left w:val="none" w:sz="0" w:space="0" w:color="auto"/>
                        <w:bottom w:val="none" w:sz="0" w:space="0" w:color="auto"/>
                        <w:right w:val="none" w:sz="0" w:space="0" w:color="auto"/>
                      </w:divBdr>
                    </w:div>
                    <w:div w:id="821585473">
                      <w:marLeft w:val="0"/>
                      <w:marRight w:val="0"/>
                      <w:marTop w:val="0"/>
                      <w:marBottom w:val="0"/>
                      <w:divBdr>
                        <w:top w:val="none" w:sz="0" w:space="0" w:color="auto"/>
                        <w:left w:val="none" w:sz="0" w:space="0" w:color="auto"/>
                        <w:bottom w:val="none" w:sz="0" w:space="0" w:color="auto"/>
                        <w:right w:val="none" w:sz="0" w:space="0" w:color="auto"/>
                      </w:divBdr>
                    </w:div>
                  </w:divsChild>
                </w:div>
                <w:div w:id="189800433">
                  <w:marLeft w:val="0"/>
                  <w:marRight w:val="0"/>
                  <w:marTop w:val="0"/>
                  <w:marBottom w:val="150"/>
                  <w:divBdr>
                    <w:top w:val="none" w:sz="0" w:space="0" w:color="auto"/>
                    <w:left w:val="none" w:sz="0" w:space="0" w:color="auto"/>
                    <w:bottom w:val="none" w:sz="0" w:space="0" w:color="auto"/>
                    <w:right w:val="none" w:sz="0" w:space="0" w:color="auto"/>
                  </w:divBdr>
                  <w:divsChild>
                    <w:div w:id="1413504299">
                      <w:marLeft w:val="0"/>
                      <w:marRight w:val="0"/>
                      <w:marTop w:val="0"/>
                      <w:marBottom w:val="0"/>
                      <w:divBdr>
                        <w:top w:val="none" w:sz="0" w:space="0" w:color="auto"/>
                        <w:left w:val="none" w:sz="0" w:space="0" w:color="auto"/>
                        <w:bottom w:val="none" w:sz="0" w:space="0" w:color="auto"/>
                        <w:right w:val="none" w:sz="0" w:space="0" w:color="auto"/>
                      </w:divBdr>
                    </w:div>
                    <w:div w:id="1800685960">
                      <w:marLeft w:val="0"/>
                      <w:marRight w:val="0"/>
                      <w:marTop w:val="0"/>
                      <w:marBottom w:val="0"/>
                      <w:divBdr>
                        <w:top w:val="none" w:sz="0" w:space="0" w:color="auto"/>
                        <w:left w:val="none" w:sz="0" w:space="0" w:color="auto"/>
                        <w:bottom w:val="none" w:sz="0" w:space="0" w:color="auto"/>
                        <w:right w:val="none" w:sz="0" w:space="0" w:color="auto"/>
                      </w:divBdr>
                    </w:div>
                  </w:divsChild>
                </w:div>
                <w:div w:id="1062755189">
                  <w:marLeft w:val="0"/>
                  <w:marRight w:val="0"/>
                  <w:marTop w:val="0"/>
                  <w:marBottom w:val="150"/>
                  <w:divBdr>
                    <w:top w:val="none" w:sz="0" w:space="0" w:color="auto"/>
                    <w:left w:val="none" w:sz="0" w:space="0" w:color="auto"/>
                    <w:bottom w:val="none" w:sz="0" w:space="0" w:color="auto"/>
                    <w:right w:val="none" w:sz="0" w:space="0" w:color="auto"/>
                  </w:divBdr>
                  <w:divsChild>
                    <w:div w:id="1609970756">
                      <w:marLeft w:val="0"/>
                      <w:marRight w:val="0"/>
                      <w:marTop w:val="0"/>
                      <w:marBottom w:val="0"/>
                      <w:divBdr>
                        <w:top w:val="none" w:sz="0" w:space="0" w:color="auto"/>
                        <w:left w:val="none" w:sz="0" w:space="0" w:color="auto"/>
                        <w:bottom w:val="none" w:sz="0" w:space="0" w:color="auto"/>
                        <w:right w:val="none" w:sz="0" w:space="0" w:color="auto"/>
                      </w:divBdr>
                    </w:div>
                    <w:div w:id="606889883">
                      <w:marLeft w:val="0"/>
                      <w:marRight w:val="0"/>
                      <w:marTop w:val="0"/>
                      <w:marBottom w:val="0"/>
                      <w:divBdr>
                        <w:top w:val="none" w:sz="0" w:space="0" w:color="auto"/>
                        <w:left w:val="none" w:sz="0" w:space="0" w:color="auto"/>
                        <w:bottom w:val="none" w:sz="0" w:space="0" w:color="auto"/>
                        <w:right w:val="none" w:sz="0" w:space="0" w:color="auto"/>
                      </w:divBdr>
                    </w:div>
                  </w:divsChild>
                </w:div>
                <w:div w:id="864248191">
                  <w:marLeft w:val="0"/>
                  <w:marRight w:val="0"/>
                  <w:marTop w:val="0"/>
                  <w:marBottom w:val="150"/>
                  <w:divBdr>
                    <w:top w:val="none" w:sz="0" w:space="0" w:color="auto"/>
                    <w:left w:val="none" w:sz="0" w:space="0" w:color="auto"/>
                    <w:bottom w:val="none" w:sz="0" w:space="0" w:color="auto"/>
                    <w:right w:val="none" w:sz="0" w:space="0" w:color="auto"/>
                  </w:divBdr>
                  <w:divsChild>
                    <w:div w:id="1058820754">
                      <w:marLeft w:val="0"/>
                      <w:marRight w:val="0"/>
                      <w:marTop w:val="0"/>
                      <w:marBottom w:val="0"/>
                      <w:divBdr>
                        <w:top w:val="none" w:sz="0" w:space="0" w:color="auto"/>
                        <w:left w:val="none" w:sz="0" w:space="0" w:color="auto"/>
                        <w:bottom w:val="none" w:sz="0" w:space="0" w:color="auto"/>
                        <w:right w:val="none" w:sz="0" w:space="0" w:color="auto"/>
                      </w:divBdr>
                    </w:div>
                    <w:div w:id="1477381155">
                      <w:marLeft w:val="0"/>
                      <w:marRight w:val="0"/>
                      <w:marTop w:val="0"/>
                      <w:marBottom w:val="0"/>
                      <w:divBdr>
                        <w:top w:val="none" w:sz="0" w:space="0" w:color="auto"/>
                        <w:left w:val="none" w:sz="0" w:space="0" w:color="auto"/>
                        <w:bottom w:val="none" w:sz="0" w:space="0" w:color="auto"/>
                        <w:right w:val="none" w:sz="0" w:space="0" w:color="auto"/>
                      </w:divBdr>
                    </w:div>
                  </w:divsChild>
                </w:div>
                <w:div w:id="1390954549">
                  <w:marLeft w:val="0"/>
                  <w:marRight w:val="0"/>
                  <w:marTop w:val="0"/>
                  <w:marBottom w:val="150"/>
                  <w:divBdr>
                    <w:top w:val="none" w:sz="0" w:space="0" w:color="auto"/>
                    <w:left w:val="none" w:sz="0" w:space="0" w:color="auto"/>
                    <w:bottom w:val="none" w:sz="0" w:space="0" w:color="auto"/>
                    <w:right w:val="none" w:sz="0" w:space="0" w:color="auto"/>
                  </w:divBdr>
                  <w:divsChild>
                    <w:div w:id="1883319901">
                      <w:marLeft w:val="0"/>
                      <w:marRight w:val="0"/>
                      <w:marTop w:val="0"/>
                      <w:marBottom w:val="0"/>
                      <w:divBdr>
                        <w:top w:val="none" w:sz="0" w:space="0" w:color="auto"/>
                        <w:left w:val="none" w:sz="0" w:space="0" w:color="auto"/>
                        <w:bottom w:val="none" w:sz="0" w:space="0" w:color="auto"/>
                        <w:right w:val="none" w:sz="0" w:space="0" w:color="auto"/>
                      </w:divBdr>
                    </w:div>
                    <w:div w:id="1022125252">
                      <w:marLeft w:val="0"/>
                      <w:marRight w:val="0"/>
                      <w:marTop w:val="0"/>
                      <w:marBottom w:val="0"/>
                      <w:divBdr>
                        <w:top w:val="none" w:sz="0" w:space="0" w:color="auto"/>
                        <w:left w:val="none" w:sz="0" w:space="0" w:color="auto"/>
                        <w:bottom w:val="none" w:sz="0" w:space="0" w:color="auto"/>
                        <w:right w:val="none" w:sz="0" w:space="0" w:color="auto"/>
                      </w:divBdr>
                    </w:div>
                  </w:divsChild>
                </w:div>
                <w:div w:id="1325166958">
                  <w:marLeft w:val="0"/>
                  <w:marRight w:val="0"/>
                  <w:marTop w:val="0"/>
                  <w:marBottom w:val="150"/>
                  <w:divBdr>
                    <w:top w:val="none" w:sz="0" w:space="0" w:color="auto"/>
                    <w:left w:val="none" w:sz="0" w:space="0" w:color="auto"/>
                    <w:bottom w:val="none" w:sz="0" w:space="0" w:color="auto"/>
                    <w:right w:val="none" w:sz="0" w:space="0" w:color="auto"/>
                  </w:divBdr>
                  <w:divsChild>
                    <w:div w:id="757404755">
                      <w:marLeft w:val="0"/>
                      <w:marRight w:val="0"/>
                      <w:marTop w:val="0"/>
                      <w:marBottom w:val="0"/>
                      <w:divBdr>
                        <w:top w:val="none" w:sz="0" w:space="0" w:color="auto"/>
                        <w:left w:val="none" w:sz="0" w:space="0" w:color="auto"/>
                        <w:bottom w:val="none" w:sz="0" w:space="0" w:color="auto"/>
                        <w:right w:val="none" w:sz="0" w:space="0" w:color="auto"/>
                      </w:divBdr>
                    </w:div>
                    <w:div w:id="958797037">
                      <w:marLeft w:val="0"/>
                      <w:marRight w:val="0"/>
                      <w:marTop w:val="0"/>
                      <w:marBottom w:val="0"/>
                      <w:divBdr>
                        <w:top w:val="none" w:sz="0" w:space="0" w:color="auto"/>
                        <w:left w:val="none" w:sz="0" w:space="0" w:color="auto"/>
                        <w:bottom w:val="none" w:sz="0" w:space="0" w:color="auto"/>
                        <w:right w:val="none" w:sz="0" w:space="0" w:color="auto"/>
                      </w:divBdr>
                    </w:div>
                  </w:divsChild>
                </w:div>
                <w:div w:id="974796437">
                  <w:marLeft w:val="0"/>
                  <w:marRight w:val="0"/>
                  <w:marTop w:val="0"/>
                  <w:marBottom w:val="150"/>
                  <w:divBdr>
                    <w:top w:val="none" w:sz="0" w:space="0" w:color="auto"/>
                    <w:left w:val="none" w:sz="0" w:space="0" w:color="auto"/>
                    <w:bottom w:val="none" w:sz="0" w:space="0" w:color="auto"/>
                    <w:right w:val="none" w:sz="0" w:space="0" w:color="auto"/>
                  </w:divBdr>
                  <w:divsChild>
                    <w:div w:id="580872803">
                      <w:marLeft w:val="0"/>
                      <w:marRight w:val="0"/>
                      <w:marTop w:val="0"/>
                      <w:marBottom w:val="0"/>
                      <w:divBdr>
                        <w:top w:val="none" w:sz="0" w:space="0" w:color="auto"/>
                        <w:left w:val="none" w:sz="0" w:space="0" w:color="auto"/>
                        <w:bottom w:val="none" w:sz="0" w:space="0" w:color="auto"/>
                        <w:right w:val="none" w:sz="0" w:space="0" w:color="auto"/>
                      </w:divBdr>
                    </w:div>
                    <w:div w:id="301429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4559775">
          <w:marLeft w:val="0"/>
          <w:marRight w:val="0"/>
          <w:marTop w:val="0"/>
          <w:marBottom w:val="0"/>
          <w:divBdr>
            <w:top w:val="none" w:sz="0" w:space="0" w:color="auto"/>
            <w:left w:val="none" w:sz="0" w:space="0" w:color="auto"/>
            <w:bottom w:val="none" w:sz="0" w:space="0" w:color="auto"/>
            <w:right w:val="none" w:sz="0" w:space="0" w:color="auto"/>
          </w:divBdr>
          <w:divsChild>
            <w:div w:id="396980095">
              <w:marLeft w:val="0"/>
              <w:marRight w:val="0"/>
              <w:marTop w:val="0"/>
              <w:marBottom w:val="0"/>
              <w:divBdr>
                <w:top w:val="none" w:sz="0" w:space="0" w:color="auto"/>
                <w:left w:val="none" w:sz="0" w:space="0" w:color="auto"/>
                <w:bottom w:val="none" w:sz="0" w:space="0" w:color="auto"/>
                <w:right w:val="none" w:sz="0" w:space="0" w:color="auto"/>
              </w:divBdr>
              <w:divsChild>
                <w:div w:id="1049039161">
                  <w:marLeft w:val="0"/>
                  <w:marRight w:val="0"/>
                  <w:marTop w:val="0"/>
                  <w:marBottom w:val="0"/>
                  <w:divBdr>
                    <w:top w:val="none" w:sz="0" w:space="0" w:color="auto"/>
                    <w:left w:val="none" w:sz="0" w:space="0" w:color="auto"/>
                    <w:bottom w:val="none" w:sz="0" w:space="0" w:color="auto"/>
                    <w:right w:val="none" w:sz="0" w:space="0" w:color="auto"/>
                  </w:divBdr>
                </w:div>
                <w:div w:id="1828748011">
                  <w:marLeft w:val="0"/>
                  <w:marRight w:val="0"/>
                  <w:marTop w:val="0"/>
                  <w:marBottom w:val="0"/>
                  <w:divBdr>
                    <w:top w:val="none" w:sz="0" w:space="0" w:color="auto"/>
                    <w:left w:val="none" w:sz="0" w:space="0" w:color="auto"/>
                    <w:bottom w:val="none" w:sz="0" w:space="0" w:color="auto"/>
                    <w:right w:val="none" w:sz="0" w:space="0" w:color="auto"/>
                  </w:divBdr>
                  <w:divsChild>
                    <w:div w:id="1231697947">
                      <w:marLeft w:val="0"/>
                      <w:marRight w:val="0"/>
                      <w:marTop w:val="150"/>
                      <w:marBottom w:val="150"/>
                      <w:divBdr>
                        <w:top w:val="none" w:sz="0" w:space="0" w:color="auto"/>
                        <w:left w:val="none" w:sz="0" w:space="0" w:color="auto"/>
                        <w:bottom w:val="none" w:sz="0" w:space="0" w:color="auto"/>
                        <w:right w:val="none" w:sz="0" w:space="0" w:color="auto"/>
                      </w:divBdr>
                    </w:div>
                  </w:divsChild>
                </w:div>
                <w:div w:id="723716412">
                  <w:marLeft w:val="0"/>
                  <w:marRight w:val="0"/>
                  <w:marTop w:val="0"/>
                  <w:marBottom w:val="0"/>
                  <w:divBdr>
                    <w:top w:val="none" w:sz="0" w:space="0" w:color="auto"/>
                    <w:left w:val="none" w:sz="0" w:space="0" w:color="auto"/>
                    <w:bottom w:val="none" w:sz="0" w:space="0" w:color="auto"/>
                    <w:right w:val="none" w:sz="0" w:space="0" w:color="auto"/>
                  </w:divBdr>
                </w:div>
                <w:div w:id="1994794457">
                  <w:marLeft w:val="0"/>
                  <w:marRight w:val="0"/>
                  <w:marTop w:val="0"/>
                  <w:marBottom w:val="0"/>
                  <w:divBdr>
                    <w:top w:val="none" w:sz="0" w:space="0" w:color="auto"/>
                    <w:left w:val="none" w:sz="0" w:space="0" w:color="auto"/>
                    <w:bottom w:val="none" w:sz="0" w:space="0" w:color="auto"/>
                    <w:right w:val="none" w:sz="0" w:space="0" w:color="auto"/>
                  </w:divBdr>
                  <w:divsChild>
                    <w:div w:id="1501239494">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 w:id="527573805">
              <w:marLeft w:val="0"/>
              <w:marRight w:val="0"/>
              <w:marTop w:val="0"/>
              <w:marBottom w:val="0"/>
              <w:divBdr>
                <w:top w:val="none" w:sz="0" w:space="0" w:color="auto"/>
                <w:left w:val="none" w:sz="0" w:space="0" w:color="auto"/>
                <w:bottom w:val="none" w:sz="0" w:space="0" w:color="auto"/>
                <w:right w:val="none" w:sz="0" w:space="0" w:color="auto"/>
              </w:divBdr>
              <w:divsChild>
                <w:div w:id="1432891096">
                  <w:marLeft w:val="0"/>
                  <w:marRight w:val="0"/>
                  <w:marTop w:val="0"/>
                  <w:marBottom w:val="0"/>
                  <w:divBdr>
                    <w:top w:val="none" w:sz="0" w:space="0" w:color="auto"/>
                    <w:left w:val="none" w:sz="0" w:space="0" w:color="auto"/>
                    <w:bottom w:val="none" w:sz="0" w:space="0" w:color="auto"/>
                    <w:right w:val="none" w:sz="0" w:space="0" w:color="auto"/>
                  </w:divBdr>
                  <w:divsChild>
                    <w:div w:id="1611618201">
                      <w:marLeft w:val="0"/>
                      <w:marRight w:val="0"/>
                      <w:marTop w:val="0"/>
                      <w:marBottom w:val="0"/>
                      <w:divBdr>
                        <w:top w:val="none" w:sz="0" w:space="0" w:color="auto"/>
                        <w:left w:val="none" w:sz="0" w:space="0" w:color="auto"/>
                        <w:bottom w:val="none" w:sz="0" w:space="0" w:color="auto"/>
                        <w:right w:val="none" w:sz="0" w:space="0" w:color="auto"/>
                      </w:divBdr>
                      <w:divsChild>
                        <w:div w:id="2029017460">
                          <w:marLeft w:val="0"/>
                          <w:marRight w:val="0"/>
                          <w:marTop w:val="0"/>
                          <w:marBottom w:val="150"/>
                          <w:divBdr>
                            <w:top w:val="none" w:sz="0" w:space="0" w:color="auto"/>
                            <w:left w:val="none" w:sz="0" w:space="0" w:color="auto"/>
                            <w:bottom w:val="none" w:sz="0" w:space="0" w:color="auto"/>
                            <w:right w:val="none" w:sz="0" w:space="0" w:color="auto"/>
                          </w:divBdr>
                          <w:divsChild>
                            <w:div w:id="349569438">
                              <w:marLeft w:val="0"/>
                              <w:marRight w:val="0"/>
                              <w:marTop w:val="0"/>
                              <w:marBottom w:val="0"/>
                              <w:divBdr>
                                <w:top w:val="none" w:sz="0" w:space="0" w:color="auto"/>
                                <w:left w:val="none" w:sz="0" w:space="0" w:color="auto"/>
                                <w:bottom w:val="none" w:sz="0" w:space="0" w:color="auto"/>
                                <w:right w:val="none" w:sz="0" w:space="0" w:color="auto"/>
                              </w:divBdr>
                            </w:div>
                            <w:div w:id="594168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1964048">
                      <w:marLeft w:val="0"/>
                      <w:marRight w:val="0"/>
                      <w:marTop w:val="0"/>
                      <w:marBottom w:val="0"/>
                      <w:divBdr>
                        <w:top w:val="none" w:sz="0" w:space="0" w:color="auto"/>
                        <w:left w:val="none" w:sz="0" w:space="0" w:color="auto"/>
                        <w:bottom w:val="none" w:sz="0" w:space="0" w:color="auto"/>
                        <w:right w:val="none" w:sz="0" w:space="0" w:color="auto"/>
                      </w:divBdr>
                      <w:divsChild>
                        <w:div w:id="1469394797">
                          <w:marLeft w:val="0"/>
                          <w:marRight w:val="0"/>
                          <w:marTop w:val="0"/>
                          <w:marBottom w:val="0"/>
                          <w:divBdr>
                            <w:top w:val="none" w:sz="0" w:space="0" w:color="auto"/>
                            <w:left w:val="none" w:sz="0" w:space="0" w:color="auto"/>
                            <w:bottom w:val="none" w:sz="0" w:space="0" w:color="auto"/>
                            <w:right w:val="none" w:sz="0" w:space="0" w:color="auto"/>
                          </w:divBdr>
                          <w:divsChild>
                            <w:div w:id="2129665655">
                              <w:marLeft w:val="0"/>
                              <w:marRight w:val="0"/>
                              <w:marTop w:val="0"/>
                              <w:marBottom w:val="90"/>
                              <w:divBdr>
                                <w:top w:val="none" w:sz="0" w:space="0" w:color="auto"/>
                                <w:left w:val="none" w:sz="0" w:space="0" w:color="auto"/>
                                <w:bottom w:val="none" w:sz="0" w:space="0" w:color="auto"/>
                                <w:right w:val="none" w:sz="0" w:space="0" w:color="auto"/>
                              </w:divBdr>
                              <w:divsChild>
                                <w:div w:id="610868140">
                                  <w:marLeft w:val="0"/>
                                  <w:marRight w:val="0"/>
                                  <w:marTop w:val="0"/>
                                  <w:marBottom w:val="0"/>
                                  <w:divBdr>
                                    <w:top w:val="none" w:sz="0" w:space="0" w:color="auto"/>
                                    <w:left w:val="none" w:sz="0" w:space="0" w:color="auto"/>
                                    <w:bottom w:val="none" w:sz="0" w:space="0" w:color="auto"/>
                                    <w:right w:val="none" w:sz="0" w:space="0" w:color="auto"/>
                                  </w:divBdr>
                                </w:div>
                                <w:div w:id="626859500">
                                  <w:marLeft w:val="0"/>
                                  <w:marRight w:val="0"/>
                                  <w:marTop w:val="0"/>
                                  <w:marBottom w:val="0"/>
                                  <w:divBdr>
                                    <w:top w:val="none" w:sz="0" w:space="0" w:color="auto"/>
                                    <w:left w:val="none" w:sz="0" w:space="0" w:color="auto"/>
                                    <w:bottom w:val="none" w:sz="0" w:space="0" w:color="auto"/>
                                    <w:right w:val="none" w:sz="0" w:space="0" w:color="auto"/>
                                  </w:divBdr>
                                </w:div>
                              </w:divsChild>
                            </w:div>
                            <w:div w:id="2004123080">
                              <w:marLeft w:val="0"/>
                              <w:marRight w:val="0"/>
                              <w:marTop w:val="0"/>
                              <w:marBottom w:val="90"/>
                              <w:divBdr>
                                <w:top w:val="none" w:sz="0" w:space="0" w:color="auto"/>
                                <w:left w:val="none" w:sz="0" w:space="0" w:color="auto"/>
                                <w:bottom w:val="none" w:sz="0" w:space="0" w:color="auto"/>
                                <w:right w:val="none" w:sz="0" w:space="0" w:color="auto"/>
                              </w:divBdr>
                              <w:divsChild>
                                <w:div w:id="1417828496">
                                  <w:marLeft w:val="0"/>
                                  <w:marRight w:val="0"/>
                                  <w:marTop w:val="0"/>
                                  <w:marBottom w:val="0"/>
                                  <w:divBdr>
                                    <w:top w:val="none" w:sz="0" w:space="0" w:color="auto"/>
                                    <w:left w:val="none" w:sz="0" w:space="0" w:color="auto"/>
                                    <w:bottom w:val="none" w:sz="0" w:space="0" w:color="auto"/>
                                    <w:right w:val="none" w:sz="0" w:space="0" w:color="auto"/>
                                  </w:divBdr>
                                </w:div>
                                <w:div w:id="925840764">
                                  <w:marLeft w:val="0"/>
                                  <w:marRight w:val="0"/>
                                  <w:marTop w:val="0"/>
                                  <w:marBottom w:val="0"/>
                                  <w:divBdr>
                                    <w:top w:val="none" w:sz="0" w:space="0" w:color="auto"/>
                                    <w:left w:val="none" w:sz="0" w:space="0" w:color="auto"/>
                                    <w:bottom w:val="none" w:sz="0" w:space="0" w:color="auto"/>
                                    <w:right w:val="none" w:sz="0" w:space="0" w:color="auto"/>
                                  </w:divBdr>
                                </w:div>
                              </w:divsChild>
                            </w:div>
                            <w:div w:id="835073980">
                              <w:marLeft w:val="0"/>
                              <w:marRight w:val="0"/>
                              <w:marTop w:val="0"/>
                              <w:marBottom w:val="90"/>
                              <w:divBdr>
                                <w:top w:val="none" w:sz="0" w:space="0" w:color="auto"/>
                                <w:left w:val="none" w:sz="0" w:space="0" w:color="auto"/>
                                <w:bottom w:val="none" w:sz="0" w:space="0" w:color="auto"/>
                                <w:right w:val="none" w:sz="0" w:space="0" w:color="auto"/>
                              </w:divBdr>
                              <w:divsChild>
                                <w:div w:id="451558324">
                                  <w:marLeft w:val="0"/>
                                  <w:marRight w:val="0"/>
                                  <w:marTop w:val="0"/>
                                  <w:marBottom w:val="0"/>
                                  <w:divBdr>
                                    <w:top w:val="none" w:sz="0" w:space="0" w:color="auto"/>
                                    <w:left w:val="none" w:sz="0" w:space="0" w:color="auto"/>
                                    <w:bottom w:val="none" w:sz="0" w:space="0" w:color="auto"/>
                                    <w:right w:val="none" w:sz="0" w:space="0" w:color="auto"/>
                                  </w:divBdr>
                                </w:div>
                                <w:div w:id="159196551">
                                  <w:marLeft w:val="0"/>
                                  <w:marRight w:val="0"/>
                                  <w:marTop w:val="0"/>
                                  <w:marBottom w:val="0"/>
                                  <w:divBdr>
                                    <w:top w:val="none" w:sz="0" w:space="0" w:color="auto"/>
                                    <w:left w:val="none" w:sz="0" w:space="0" w:color="auto"/>
                                    <w:bottom w:val="none" w:sz="0" w:space="0" w:color="auto"/>
                                    <w:right w:val="none" w:sz="0" w:space="0" w:color="auto"/>
                                  </w:divBdr>
                                </w:div>
                              </w:divsChild>
                            </w:div>
                            <w:div w:id="89131505">
                              <w:marLeft w:val="0"/>
                              <w:marRight w:val="0"/>
                              <w:marTop w:val="0"/>
                              <w:marBottom w:val="90"/>
                              <w:divBdr>
                                <w:top w:val="none" w:sz="0" w:space="0" w:color="auto"/>
                                <w:left w:val="none" w:sz="0" w:space="0" w:color="auto"/>
                                <w:bottom w:val="none" w:sz="0" w:space="0" w:color="auto"/>
                                <w:right w:val="none" w:sz="0" w:space="0" w:color="auto"/>
                              </w:divBdr>
                              <w:divsChild>
                                <w:div w:id="1345860602">
                                  <w:marLeft w:val="0"/>
                                  <w:marRight w:val="0"/>
                                  <w:marTop w:val="0"/>
                                  <w:marBottom w:val="0"/>
                                  <w:divBdr>
                                    <w:top w:val="none" w:sz="0" w:space="0" w:color="auto"/>
                                    <w:left w:val="none" w:sz="0" w:space="0" w:color="auto"/>
                                    <w:bottom w:val="none" w:sz="0" w:space="0" w:color="auto"/>
                                    <w:right w:val="none" w:sz="0" w:space="0" w:color="auto"/>
                                  </w:divBdr>
                                </w:div>
                                <w:div w:id="148711063">
                                  <w:marLeft w:val="0"/>
                                  <w:marRight w:val="0"/>
                                  <w:marTop w:val="0"/>
                                  <w:marBottom w:val="0"/>
                                  <w:divBdr>
                                    <w:top w:val="none" w:sz="0" w:space="0" w:color="auto"/>
                                    <w:left w:val="none" w:sz="0" w:space="0" w:color="auto"/>
                                    <w:bottom w:val="none" w:sz="0" w:space="0" w:color="auto"/>
                                    <w:right w:val="none" w:sz="0" w:space="0" w:color="auto"/>
                                  </w:divBdr>
                                </w:div>
                              </w:divsChild>
                            </w:div>
                            <w:div w:id="746462279">
                              <w:marLeft w:val="0"/>
                              <w:marRight w:val="0"/>
                              <w:marTop w:val="0"/>
                              <w:marBottom w:val="90"/>
                              <w:divBdr>
                                <w:top w:val="none" w:sz="0" w:space="0" w:color="auto"/>
                                <w:left w:val="none" w:sz="0" w:space="0" w:color="auto"/>
                                <w:bottom w:val="none" w:sz="0" w:space="0" w:color="auto"/>
                                <w:right w:val="none" w:sz="0" w:space="0" w:color="auto"/>
                              </w:divBdr>
                              <w:divsChild>
                                <w:div w:id="2127385794">
                                  <w:marLeft w:val="0"/>
                                  <w:marRight w:val="0"/>
                                  <w:marTop w:val="0"/>
                                  <w:marBottom w:val="0"/>
                                  <w:divBdr>
                                    <w:top w:val="none" w:sz="0" w:space="0" w:color="auto"/>
                                    <w:left w:val="none" w:sz="0" w:space="0" w:color="auto"/>
                                    <w:bottom w:val="none" w:sz="0" w:space="0" w:color="auto"/>
                                    <w:right w:val="none" w:sz="0" w:space="0" w:color="auto"/>
                                  </w:divBdr>
                                </w:div>
                                <w:div w:id="793790137">
                                  <w:marLeft w:val="0"/>
                                  <w:marRight w:val="0"/>
                                  <w:marTop w:val="0"/>
                                  <w:marBottom w:val="0"/>
                                  <w:divBdr>
                                    <w:top w:val="none" w:sz="0" w:space="0" w:color="auto"/>
                                    <w:left w:val="none" w:sz="0" w:space="0" w:color="auto"/>
                                    <w:bottom w:val="none" w:sz="0" w:space="0" w:color="auto"/>
                                    <w:right w:val="none" w:sz="0" w:space="0" w:color="auto"/>
                                  </w:divBdr>
                                </w:div>
                                <w:div w:id="1439762534">
                                  <w:marLeft w:val="0"/>
                                  <w:marRight w:val="0"/>
                                  <w:marTop w:val="60"/>
                                  <w:marBottom w:val="0"/>
                                  <w:divBdr>
                                    <w:top w:val="single" w:sz="6" w:space="0" w:color="888888"/>
                                    <w:left w:val="none" w:sz="0" w:space="0" w:color="auto"/>
                                    <w:bottom w:val="none" w:sz="0" w:space="0" w:color="auto"/>
                                    <w:right w:val="none" w:sz="0" w:space="0" w:color="auto"/>
                                  </w:divBdr>
                                </w:div>
                              </w:divsChild>
                            </w:div>
                          </w:divsChild>
                        </w:div>
                      </w:divsChild>
                    </w:div>
                    <w:div w:id="2067990473">
                      <w:marLeft w:val="0"/>
                      <w:marRight w:val="0"/>
                      <w:marTop w:val="0"/>
                      <w:marBottom w:val="0"/>
                      <w:divBdr>
                        <w:top w:val="none" w:sz="0" w:space="0" w:color="auto"/>
                        <w:left w:val="none" w:sz="0" w:space="0" w:color="auto"/>
                        <w:bottom w:val="none" w:sz="0" w:space="0" w:color="auto"/>
                        <w:right w:val="none" w:sz="0" w:space="0" w:color="auto"/>
                      </w:divBdr>
                      <w:divsChild>
                        <w:div w:id="467556576">
                          <w:marLeft w:val="0"/>
                          <w:marRight w:val="0"/>
                          <w:marTop w:val="0"/>
                          <w:marBottom w:val="0"/>
                          <w:divBdr>
                            <w:top w:val="none" w:sz="0" w:space="0" w:color="auto"/>
                            <w:left w:val="none" w:sz="0" w:space="0" w:color="auto"/>
                            <w:bottom w:val="none" w:sz="0" w:space="0" w:color="auto"/>
                            <w:right w:val="none" w:sz="0" w:space="0" w:color="auto"/>
                          </w:divBdr>
                          <w:divsChild>
                            <w:div w:id="1557231738">
                              <w:marLeft w:val="0"/>
                              <w:marRight w:val="0"/>
                              <w:marTop w:val="0"/>
                              <w:marBottom w:val="150"/>
                              <w:divBdr>
                                <w:top w:val="none" w:sz="0" w:space="0" w:color="auto"/>
                                <w:left w:val="none" w:sz="0" w:space="0" w:color="auto"/>
                                <w:bottom w:val="none" w:sz="0" w:space="0" w:color="auto"/>
                                <w:right w:val="none" w:sz="0" w:space="0" w:color="auto"/>
                              </w:divBdr>
                              <w:divsChild>
                                <w:div w:id="1036126345">
                                  <w:marLeft w:val="0"/>
                                  <w:marRight w:val="0"/>
                                  <w:marTop w:val="0"/>
                                  <w:marBottom w:val="0"/>
                                  <w:divBdr>
                                    <w:top w:val="none" w:sz="0" w:space="0" w:color="auto"/>
                                    <w:left w:val="none" w:sz="0" w:space="0" w:color="auto"/>
                                    <w:bottom w:val="none" w:sz="0" w:space="0" w:color="auto"/>
                                    <w:right w:val="none" w:sz="0" w:space="0" w:color="auto"/>
                                  </w:divBdr>
                                </w:div>
                                <w:div w:id="2021663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6197753">
                          <w:marLeft w:val="0"/>
                          <w:marRight w:val="0"/>
                          <w:marTop w:val="0"/>
                          <w:marBottom w:val="0"/>
                          <w:divBdr>
                            <w:top w:val="none" w:sz="0" w:space="0" w:color="auto"/>
                            <w:left w:val="none" w:sz="0" w:space="0" w:color="auto"/>
                            <w:bottom w:val="none" w:sz="0" w:space="0" w:color="auto"/>
                            <w:right w:val="none" w:sz="0" w:space="0" w:color="auto"/>
                          </w:divBdr>
                        </w:div>
                      </w:divsChild>
                    </w:div>
                    <w:div w:id="485977801">
                      <w:marLeft w:val="0"/>
                      <w:marRight w:val="0"/>
                      <w:marTop w:val="0"/>
                      <w:marBottom w:val="0"/>
                      <w:divBdr>
                        <w:top w:val="none" w:sz="0" w:space="0" w:color="auto"/>
                        <w:left w:val="none" w:sz="0" w:space="0" w:color="auto"/>
                        <w:bottom w:val="none" w:sz="0" w:space="0" w:color="auto"/>
                        <w:right w:val="none" w:sz="0" w:space="0" w:color="auto"/>
                      </w:divBdr>
                      <w:divsChild>
                        <w:div w:id="1926261134">
                          <w:marLeft w:val="0"/>
                          <w:marRight w:val="0"/>
                          <w:marTop w:val="0"/>
                          <w:marBottom w:val="0"/>
                          <w:divBdr>
                            <w:top w:val="none" w:sz="0" w:space="0" w:color="auto"/>
                            <w:left w:val="none" w:sz="0" w:space="0" w:color="auto"/>
                            <w:bottom w:val="none" w:sz="0" w:space="0" w:color="auto"/>
                            <w:right w:val="none" w:sz="0" w:space="0" w:color="auto"/>
                          </w:divBdr>
                          <w:divsChild>
                            <w:div w:id="1581712000">
                              <w:marLeft w:val="0"/>
                              <w:marRight w:val="0"/>
                              <w:marTop w:val="0"/>
                              <w:marBottom w:val="150"/>
                              <w:divBdr>
                                <w:top w:val="none" w:sz="0" w:space="0" w:color="auto"/>
                                <w:left w:val="none" w:sz="0" w:space="0" w:color="auto"/>
                                <w:bottom w:val="none" w:sz="0" w:space="0" w:color="auto"/>
                                <w:right w:val="none" w:sz="0" w:space="0" w:color="auto"/>
                              </w:divBdr>
                              <w:divsChild>
                                <w:div w:id="1004280132">
                                  <w:marLeft w:val="0"/>
                                  <w:marRight w:val="0"/>
                                  <w:marTop w:val="0"/>
                                  <w:marBottom w:val="0"/>
                                  <w:divBdr>
                                    <w:top w:val="none" w:sz="0" w:space="0" w:color="auto"/>
                                    <w:left w:val="none" w:sz="0" w:space="0" w:color="auto"/>
                                    <w:bottom w:val="none" w:sz="0" w:space="0" w:color="auto"/>
                                    <w:right w:val="none" w:sz="0" w:space="0" w:color="auto"/>
                                  </w:divBdr>
                                </w:div>
                                <w:div w:id="1276907969">
                                  <w:marLeft w:val="0"/>
                                  <w:marRight w:val="0"/>
                                  <w:marTop w:val="0"/>
                                  <w:marBottom w:val="0"/>
                                  <w:divBdr>
                                    <w:top w:val="none" w:sz="0" w:space="0" w:color="auto"/>
                                    <w:left w:val="none" w:sz="0" w:space="0" w:color="auto"/>
                                    <w:bottom w:val="none" w:sz="0" w:space="0" w:color="auto"/>
                                    <w:right w:val="none" w:sz="0" w:space="0" w:color="auto"/>
                                  </w:divBdr>
                                </w:div>
                                <w:div w:id="504830930">
                                  <w:marLeft w:val="0"/>
                                  <w:marRight w:val="0"/>
                                  <w:marTop w:val="60"/>
                                  <w:marBottom w:val="0"/>
                                  <w:divBdr>
                                    <w:top w:val="single" w:sz="6" w:space="0" w:color="888888"/>
                                    <w:left w:val="none" w:sz="0" w:space="0" w:color="auto"/>
                                    <w:bottom w:val="none" w:sz="0" w:space="0" w:color="auto"/>
                                    <w:right w:val="none" w:sz="0" w:space="0" w:color="auto"/>
                                  </w:divBdr>
                                </w:div>
                              </w:divsChild>
                            </w:div>
                          </w:divsChild>
                        </w:div>
                        <w:div w:id="90128239">
                          <w:marLeft w:val="0"/>
                          <w:marRight w:val="0"/>
                          <w:marTop w:val="0"/>
                          <w:marBottom w:val="0"/>
                          <w:divBdr>
                            <w:top w:val="none" w:sz="0" w:space="0" w:color="auto"/>
                            <w:left w:val="none" w:sz="0" w:space="0" w:color="auto"/>
                            <w:bottom w:val="none" w:sz="0" w:space="0" w:color="auto"/>
                            <w:right w:val="none" w:sz="0" w:space="0" w:color="auto"/>
                          </w:divBdr>
                        </w:div>
                      </w:divsChild>
                    </w:div>
                    <w:div w:id="1932279357">
                      <w:marLeft w:val="0"/>
                      <w:marRight w:val="0"/>
                      <w:marTop w:val="0"/>
                      <w:marBottom w:val="0"/>
                      <w:divBdr>
                        <w:top w:val="none" w:sz="0" w:space="0" w:color="auto"/>
                        <w:left w:val="none" w:sz="0" w:space="0" w:color="auto"/>
                        <w:bottom w:val="none" w:sz="0" w:space="0" w:color="auto"/>
                        <w:right w:val="none" w:sz="0" w:space="0" w:color="auto"/>
                      </w:divBdr>
                      <w:divsChild>
                        <w:div w:id="3434230">
                          <w:marLeft w:val="0"/>
                          <w:marRight w:val="0"/>
                          <w:marTop w:val="0"/>
                          <w:marBottom w:val="0"/>
                          <w:divBdr>
                            <w:top w:val="none" w:sz="0" w:space="0" w:color="auto"/>
                            <w:left w:val="none" w:sz="0" w:space="0" w:color="auto"/>
                            <w:bottom w:val="none" w:sz="0" w:space="0" w:color="auto"/>
                            <w:right w:val="none" w:sz="0" w:space="0" w:color="auto"/>
                          </w:divBdr>
                          <w:divsChild>
                            <w:div w:id="523177334">
                              <w:marLeft w:val="0"/>
                              <w:marRight w:val="0"/>
                              <w:marTop w:val="0"/>
                              <w:marBottom w:val="150"/>
                              <w:divBdr>
                                <w:top w:val="none" w:sz="0" w:space="0" w:color="auto"/>
                                <w:left w:val="none" w:sz="0" w:space="0" w:color="auto"/>
                                <w:bottom w:val="none" w:sz="0" w:space="0" w:color="auto"/>
                                <w:right w:val="none" w:sz="0" w:space="0" w:color="auto"/>
                              </w:divBdr>
                              <w:divsChild>
                                <w:div w:id="1312832840">
                                  <w:marLeft w:val="0"/>
                                  <w:marRight w:val="0"/>
                                  <w:marTop w:val="0"/>
                                  <w:marBottom w:val="0"/>
                                  <w:divBdr>
                                    <w:top w:val="none" w:sz="0" w:space="0" w:color="auto"/>
                                    <w:left w:val="none" w:sz="0" w:space="0" w:color="auto"/>
                                    <w:bottom w:val="none" w:sz="0" w:space="0" w:color="auto"/>
                                    <w:right w:val="none" w:sz="0" w:space="0" w:color="auto"/>
                                  </w:divBdr>
                                </w:div>
                                <w:div w:id="199587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8557672">
                          <w:marLeft w:val="0"/>
                          <w:marRight w:val="0"/>
                          <w:marTop w:val="0"/>
                          <w:marBottom w:val="0"/>
                          <w:divBdr>
                            <w:top w:val="none" w:sz="0" w:space="0" w:color="auto"/>
                            <w:left w:val="none" w:sz="0" w:space="0" w:color="auto"/>
                            <w:bottom w:val="none" w:sz="0" w:space="0" w:color="auto"/>
                            <w:right w:val="none" w:sz="0" w:space="0" w:color="auto"/>
                          </w:divBdr>
                          <w:divsChild>
                            <w:div w:id="1088769240">
                              <w:marLeft w:val="0"/>
                              <w:marRight w:val="0"/>
                              <w:marTop w:val="0"/>
                              <w:marBottom w:val="0"/>
                              <w:divBdr>
                                <w:top w:val="none" w:sz="0" w:space="0" w:color="auto"/>
                                <w:left w:val="none" w:sz="0" w:space="0" w:color="auto"/>
                                <w:bottom w:val="none" w:sz="0" w:space="0" w:color="auto"/>
                                <w:right w:val="none" w:sz="0" w:space="0" w:color="auto"/>
                              </w:divBdr>
                              <w:divsChild>
                                <w:div w:id="207501014">
                                  <w:marLeft w:val="0"/>
                                  <w:marRight w:val="0"/>
                                  <w:marTop w:val="0"/>
                                  <w:marBottom w:val="90"/>
                                  <w:divBdr>
                                    <w:top w:val="none" w:sz="0" w:space="0" w:color="auto"/>
                                    <w:left w:val="none" w:sz="0" w:space="0" w:color="auto"/>
                                    <w:bottom w:val="none" w:sz="0" w:space="0" w:color="auto"/>
                                    <w:right w:val="none" w:sz="0" w:space="0" w:color="auto"/>
                                  </w:divBdr>
                                  <w:divsChild>
                                    <w:div w:id="274143333">
                                      <w:marLeft w:val="0"/>
                                      <w:marRight w:val="0"/>
                                      <w:marTop w:val="0"/>
                                      <w:marBottom w:val="0"/>
                                      <w:divBdr>
                                        <w:top w:val="none" w:sz="0" w:space="0" w:color="auto"/>
                                        <w:left w:val="none" w:sz="0" w:space="0" w:color="auto"/>
                                        <w:bottom w:val="none" w:sz="0" w:space="0" w:color="auto"/>
                                        <w:right w:val="none" w:sz="0" w:space="0" w:color="auto"/>
                                      </w:divBdr>
                                    </w:div>
                                    <w:div w:id="1916165016">
                                      <w:marLeft w:val="0"/>
                                      <w:marRight w:val="0"/>
                                      <w:marTop w:val="0"/>
                                      <w:marBottom w:val="0"/>
                                      <w:divBdr>
                                        <w:top w:val="none" w:sz="0" w:space="0" w:color="auto"/>
                                        <w:left w:val="none" w:sz="0" w:space="0" w:color="auto"/>
                                        <w:bottom w:val="none" w:sz="0" w:space="0" w:color="auto"/>
                                        <w:right w:val="none" w:sz="0" w:space="0" w:color="auto"/>
                                      </w:divBdr>
                                    </w:div>
                                  </w:divsChild>
                                </w:div>
                                <w:div w:id="1050108423">
                                  <w:marLeft w:val="0"/>
                                  <w:marRight w:val="0"/>
                                  <w:marTop w:val="0"/>
                                  <w:marBottom w:val="90"/>
                                  <w:divBdr>
                                    <w:top w:val="none" w:sz="0" w:space="0" w:color="auto"/>
                                    <w:left w:val="none" w:sz="0" w:space="0" w:color="auto"/>
                                    <w:bottom w:val="none" w:sz="0" w:space="0" w:color="auto"/>
                                    <w:right w:val="none" w:sz="0" w:space="0" w:color="auto"/>
                                  </w:divBdr>
                                  <w:divsChild>
                                    <w:div w:id="1100442821">
                                      <w:marLeft w:val="0"/>
                                      <w:marRight w:val="0"/>
                                      <w:marTop w:val="0"/>
                                      <w:marBottom w:val="0"/>
                                      <w:divBdr>
                                        <w:top w:val="none" w:sz="0" w:space="0" w:color="auto"/>
                                        <w:left w:val="none" w:sz="0" w:space="0" w:color="auto"/>
                                        <w:bottom w:val="none" w:sz="0" w:space="0" w:color="auto"/>
                                        <w:right w:val="none" w:sz="0" w:space="0" w:color="auto"/>
                                      </w:divBdr>
                                    </w:div>
                                    <w:div w:id="1659457626">
                                      <w:marLeft w:val="0"/>
                                      <w:marRight w:val="0"/>
                                      <w:marTop w:val="0"/>
                                      <w:marBottom w:val="0"/>
                                      <w:divBdr>
                                        <w:top w:val="none" w:sz="0" w:space="0" w:color="auto"/>
                                        <w:left w:val="none" w:sz="0" w:space="0" w:color="auto"/>
                                        <w:bottom w:val="none" w:sz="0" w:space="0" w:color="auto"/>
                                        <w:right w:val="none" w:sz="0" w:space="0" w:color="auto"/>
                                      </w:divBdr>
                                    </w:div>
                                  </w:divsChild>
                                </w:div>
                                <w:div w:id="1638753549">
                                  <w:marLeft w:val="0"/>
                                  <w:marRight w:val="0"/>
                                  <w:marTop w:val="0"/>
                                  <w:marBottom w:val="90"/>
                                  <w:divBdr>
                                    <w:top w:val="none" w:sz="0" w:space="0" w:color="auto"/>
                                    <w:left w:val="none" w:sz="0" w:space="0" w:color="auto"/>
                                    <w:bottom w:val="none" w:sz="0" w:space="0" w:color="auto"/>
                                    <w:right w:val="none" w:sz="0" w:space="0" w:color="auto"/>
                                  </w:divBdr>
                                  <w:divsChild>
                                    <w:div w:id="1372071943">
                                      <w:marLeft w:val="0"/>
                                      <w:marRight w:val="0"/>
                                      <w:marTop w:val="0"/>
                                      <w:marBottom w:val="0"/>
                                      <w:divBdr>
                                        <w:top w:val="none" w:sz="0" w:space="0" w:color="auto"/>
                                        <w:left w:val="none" w:sz="0" w:space="0" w:color="auto"/>
                                        <w:bottom w:val="none" w:sz="0" w:space="0" w:color="auto"/>
                                        <w:right w:val="none" w:sz="0" w:space="0" w:color="auto"/>
                                      </w:divBdr>
                                    </w:div>
                                    <w:div w:id="762604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6323336">
                          <w:marLeft w:val="0"/>
                          <w:marRight w:val="0"/>
                          <w:marTop w:val="0"/>
                          <w:marBottom w:val="0"/>
                          <w:divBdr>
                            <w:top w:val="none" w:sz="0" w:space="0" w:color="auto"/>
                            <w:left w:val="none" w:sz="0" w:space="0" w:color="auto"/>
                            <w:bottom w:val="none" w:sz="0" w:space="0" w:color="auto"/>
                            <w:right w:val="none" w:sz="0" w:space="0" w:color="auto"/>
                          </w:divBdr>
                          <w:divsChild>
                            <w:div w:id="1565528230">
                              <w:marLeft w:val="0"/>
                              <w:marRight w:val="0"/>
                              <w:marTop w:val="0"/>
                              <w:marBottom w:val="0"/>
                              <w:divBdr>
                                <w:top w:val="none" w:sz="0" w:space="0" w:color="auto"/>
                                <w:left w:val="none" w:sz="0" w:space="0" w:color="auto"/>
                                <w:bottom w:val="none" w:sz="0" w:space="0" w:color="auto"/>
                                <w:right w:val="none" w:sz="0" w:space="0" w:color="auto"/>
                              </w:divBdr>
                              <w:divsChild>
                                <w:div w:id="1691375671">
                                  <w:marLeft w:val="0"/>
                                  <w:marRight w:val="0"/>
                                  <w:marTop w:val="0"/>
                                  <w:marBottom w:val="150"/>
                                  <w:divBdr>
                                    <w:top w:val="none" w:sz="0" w:space="0" w:color="auto"/>
                                    <w:left w:val="none" w:sz="0" w:space="0" w:color="auto"/>
                                    <w:bottom w:val="none" w:sz="0" w:space="0" w:color="auto"/>
                                    <w:right w:val="none" w:sz="0" w:space="0" w:color="auto"/>
                                  </w:divBdr>
                                  <w:divsChild>
                                    <w:div w:id="1622372818">
                                      <w:marLeft w:val="0"/>
                                      <w:marRight w:val="0"/>
                                      <w:marTop w:val="0"/>
                                      <w:marBottom w:val="0"/>
                                      <w:divBdr>
                                        <w:top w:val="none" w:sz="0" w:space="0" w:color="auto"/>
                                        <w:left w:val="none" w:sz="0" w:space="0" w:color="auto"/>
                                        <w:bottom w:val="none" w:sz="0" w:space="0" w:color="auto"/>
                                        <w:right w:val="none" w:sz="0" w:space="0" w:color="auto"/>
                                      </w:divBdr>
                                    </w:div>
                                    <w:div w:id="1051073021">
                                      <w:marLeft w:val="0"/>
                                      <w:marRight w:val="0"/>
                                      <w:marTop w:val="0"/>
                                      <w:marBottom w:val="0"/>
                                      <w:divBdr>
                                        <w:top w:val="none" w:sz="0" w:space="0" w:color="auto"/>
                                        <w:left w:val="none" w:sz="0" w:space="0" w:color="auto"/>
                                        <w:bottom w:val="none" w:sz="0" w:space="0" w:color="auto"/>
                                        <w:right w:val="none" w:sz="0" w:space="0" w:color="auto"/>
                                      </w:divBdr>
                                    </w:div>
                                    <w:div w:id="37824481">
                                      <w:marLeft w:val="0"/>
                                      <w:marRight w:val="0"/>
                                      <w:marTop w:val="60"/>
                                      <w:marBottom w:val="0"/>
                                      <w:divBdr>
                                        <w:top w:val="single" w:sz="6" w:space="0" w:color="888888"/>
                                        <w:left w:val="none" w:sz="0" w:space="0" w:color="auto"/>
                                        <w:bottom w:val="none" w:sz="0" w:space="0" w:color="auto"/>
                                        <w:right w:val="none" w:sz="0" w:space="0" w:color="auto"/>
                                      </w:divBdr>
                                    </w:div>
                                  </w:divsChild>
                                </w:div>
                              </w:divsChild>
                            </w:div>
                            <w:div w:id="336806208">
                              <w:marLeft w:val="0"/>
                              <w:marRight w:val="0"/>
                              <w:marTop w:val="0"/>
                              <w:marBottom w:val="0"/>
                              <w:divBdr>
                                <w:top w:val="none" w:sz="0" w:space="0" w:color="auto"/>
                                <w:left w:val="none" w:sz="0" w:space="0" w:color="auto"/>
                                <w:bottom w:val="none" w:sz="0" w:space="0" w:color="auto"/>
                                <w:right w:val="none" w:sz="0" w:space="0" w:color="auto"/>
                              </w:divBdr>
                              <w:divsChild>
                                <w:div w:id="1533149785">
                                  <w:marLeft w:val="0"/>
                                  <w:marRight w:val="0"/>
                                  <w:marTop w:val="0"/>
                                  <w:marBottom w:val="0"/>
                                  <w:divBdr>
                                    <w:top w:val="none" w:sz="0" w:space="0" w:color="auto"/>
                                    <w:left w:val="none" w:sz="0" w:space="0" w:color="auto"/>
                                    <w:bottom w:val="none" w:sz="0" w:space="0" w:color="auto"/>
                                    <w:right w:val="none" w:sz="0" w:space="0" w:color="auto"/>
                                  </w:divBdr>
                                  <w:divsChild>
                                    <w:div w:id="1670405070">
                                      <w:marLeft w:val="0"/>
                                      <w:marRight w:val="0"/>
                                      <w:marTop w:val="0"/>
                                      <w:marBottom w:val="90"/>
                                      <w:divBdr>
                                        <w:top w:val="none" w:sz="0" w:space="0" w:color="auto"/>
                                        <w:left w:val="none" w:sz="0" w:space="0" w:color="auto"/>
                                        <w:bottom w:val="none" w:sz="0" w:space="0" w:color="auto"/>
                                        <w:right w:val="none" w:sz="0" w:space="0" w:color="auto"/>
                                      </w:divBdr>
                                      <w:divsChild>
                                        <w:div w:id="746154133">
                                          <w:marLeft w:val="0"/>
                                          <w:marRight w:val="0"/>
                                          <w:marTop w:val="0"/>
                                          <w:marBottom w:val="0"/>
                                          <w:divBdr>
                                            <w:top w:val="none" w:sz="0" w:space="0" w:color="auto"/>
                                            <w:left w:val="none" w:sz="0" w:space="0" w:color="auto"/>
                                            <w:bottom w:val="none" w:sz="0" w:space="0" w:color="auto"/>
                                            <w:right w:val="none" w:sz="0" w:space="0" w:color="auto"/>
                                          </w:divBdr>
                                        </w:div>
                                        <w:div w:id="1048917539">
                                          <w:marLeft w:val="0"/>
                                          <w:marRight w:val="0"/>
                                          <w:marTop w:val="0"/>
                                          <w:marBottom w:val="0"/>
                                          <w:divBdr>
                                            <w:top w:val="none" w:sz="0" w:space="0" w:color="auto"/>
                                            <w:left w:val="none" w:sz="0" w:space="0" w:color="auto"/>
                                            <w:bottom w:val="none" w:sz="0" w:space="0" w:color="auto"/>
                                            <w:right w:val="none" w:sz="0" w:space="0" w:color="auto"/>
                                          </w:divBdr>
                                        </w:div>
                                      </w:divsChild>
                                    </w:div>
                                    <w:div w:id="998340238">
                                      <w:marLeft w:val="0"/>
                                      <w:marRight w:val="0"/>
                                      <w:marTop w:val="0"/>
                                      <w:marBottom w:val="90"/>
                                      <w:divBdr>
                                        <w:top w:val="none" w:sz="0" w:space="0" w:color="auto"/>
                                        <w:left w:val="none" w:sz="0" w:space="0" w:color="auto"/>
                                        <w:bottom w:val="none" w:sz="0" w:space="0" w:color="auto"/>
                                        <w:right w:val="none" w:sz="0" w:space="0" w:color="auto"/>
                                      </w:divBdr>
                                      <w:divsChild>
                                        <w:div w:id="507059324">
                                          <w:marLeft w:val="0"/>
                                          <w:marRight w:val="0"/>
                                          <w:marTop w:val="0"/>
                                          <w:marBottom w:val="0"/>
                                          <w:divBdr>
                                            <w:top w:val="none" w:sz="0" w:space="0" w:color="auto"/>
                                            <w:left w:val="none" w:sz="0" w:space="0" w:color="auto"/>
                                            <w:bottom w:val="none" w:sz="0" w:space="0" w:color="auto"/>
                                            <w:right w:val="none" w:sz="0" w:space="0" w:color="auto"/>
                                          </w:divBdr>
                                        </w:div>
                                        <w:div w:id="1367411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3486116">
                              <w:marLeft w:val="0"/>
                              <w:marRight w:val="0"/>
                              <w:marTop w:val="0"/>
                              <w:marBottom w:val="0"/>
                              <w:divBdr>
                                <w:top w:val="none" w:sz="0" w:space="0" w:color="auto"/>
                                <w:left w:val="none" w:sz="0" w:space="0" w:color="auto"/>
                                <w:bottom w:val="none" w:sz="0" w:space="0" w:color="auto"/>
                                <w:right w:val="none" w:sz="0" w:space="0" w:color="auto"/>
                              </w:divBdr>
                              <w:divsChild>
                                <w:div w:id="1464956673">
                                  <w:marLeft w:val="0"/>
                                  <w:marRight w:val="0"/>
                                  <w:marTop w:val="0"/>
                                  <w:marBottom w:val="0"/>
                                  <w:divBdr>
                                    <w:top w:val="none" w:sz="0" w:space="0" w:color="auto"/>
                                    <w:left w:val="none" w:sz="0" w:space="0" w:color="auto"/>
                                    <w:bottom w:val="none" w:sz="0" w:space="0" w:color="auto"/>
                                    <w:right w:val="none" w:sz="0" w:space="0" w:color="auto"/>
                                  </w:divBdr>
                                  <w:divsChild>
                                    <w:div w:id="1479760965">
                                      <w:marLeft w:val="0"/>
                                      <w:marRight w:val="0"/>
                                      <w:marTop w:val="0"/>
                                      <w:marBottom w:val="150"/>
                                      <w:divBdr>
                                        <w:top w:val="none" w:sz="0" w:space="0" w:color="auto"/>
                                        <w:left w:val="none" w:sz="0" w:space="0" w:color="auto"/>
                                        <w:bottom w:val="none" w:sz="0" w:space="0" w:color="auto"/>
                                        <w:right w:val="none" w:sz="0" w:space="0" w:color="auto"/>
                                      </w:divBdr>
                                      <w:divsChild>
                                        <w:div w:id="1223367638">
                                          <w:marLeft w:val="0"/>
                                          <w:marRight w:val="0"/>
                                          <w:marTop w:val="0"/>
                                          <w:marBottom w:val="0"/>
                                          <w:divBdr>
                                            <w:top w:val="none" w:sz="0" w:space="0" w:color="auto"/>
                                            <w:left w:val="none" w:sz="0" w:space="0" w:color="auto"/>
                                            <w:bottom w:val="none" w:sz="0" w:space="0" w:color="auto"/>
                                            <w:right w:val="none" w:sz="0" w:space="0" w:color="auto"/>
                                          </w:divBdr>
                                        </w:div>
                                        <w:div w:id="168165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8391404">
                                  <w:marLeft w:val="0"/>
                                  <w:marRight w:val="0"/>
                                  <w:marTop w:val="0"/>
                                  <w:marBottom w:val="0"/>
                                  <w:divBdr>
                                    <w:top w:val="none" w:sz="0" w:space="0" w:color="auto"/>
                                    <w:left w:val="none" w:sz="0" w:space="0" w:color="auto"/>
                                    <w:bottom w:val="none" w:sz="0" w:space="0" w:color="auto"/>
                                    <w:right w:val="none" w:sz="0" w:space="0" w:color="auto"/>
                                  </w:divBdr>
                                  <w:divsChild>
                                    <w:div w:id="712922129">
                                      <w:marLeft w:val="0"/>
                                      <w:marRight w:val="0"/>
                                      <w:marTop w:val="0"/>
                                      <w:marBottom w:val="90"/>
                                      <w:divBdr>
                                        <w:top w:val="none" w:sz="0" w:space="0" w:color="auto"/>
                                        <w:left w:val="none" w:sz="0" w:space="0" w:color="auto"/>
                                        <w:bottom w:val="none" w:sz="0" w:space="0" w:color="auto"/>
                                        <w:right w:val="none" w:sz="0" w:space="0" w:color="auto"/>
                                      </w:divBdr>
                                      <w:divsChild>
                                        <w:div w:id="256600963">
                                          <w:marLeft w:val="0"/>
                                          <w:marRight w:val="0"/>
                                          <w:marTop w:val="0"/>
                                          <w:marBottom w:val="0"/>
                                          <w:divBdr>
                                            <w:top w:val="none" w:sz="0" w:space="0" w:color="auto"/>
                                            <w:left w:val="none" w:sz="0" w:space="0" w:color="auto"/>
                                            <w:bottom w:val="none" w:sz="0" w:space="0" w:color="auto"/>
                                            <w:right w:val="none" w:sz="0" w:space="0" w:color="auto"/>
                                          </w:divBdr>
                                        </w:div>
                                        <w:div w:id="739406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9530122">
                              <w:marLeft w:val="0"/>
                              <w:marRight w:val="0"/>
                              <w:marTop w:val="0"/>
                              <w:marBottom w:val="0"/>
                              <w:divBdr>
                                <w:top w:val="none" w:sz="0" w:space="0" w:color="auto"/>
                                <w:left w:val="none" w:sz="0" w:space="0" w:color="auto"/>
                                <w:bottom w:val="none" w:sz="0" w:space="0" w:color="auto"/>
                                <w:right w:val="none" w:sz="0" w:space="0" w:color="auto"/>
                              </w:divBdr>
                              <w:divsChild>
                                <w:div w:id="1963076540">
                                  <w:marLeft w:val="0"/>
                                  <w:marRight w:val="0"/>
                                  <w:marTop w:val="0"/>
                                  <w:marBottom w:val="0"/>
                                  <w:divBdr>
                                    <w:top w:val="none" w:sz="0" w:space="0" w:color="auto"/>
                                    <w:left w:val="none" w:sz="0" w:space="0" w:color="auto"/>
                                    <w:bottom w:val="none" w:sz="0" w:space="0" w:color="auto"/>
                                    <w:right w:val="none" w:sz="0" w:space="0" w:color="auto"/>
                                  </w:divBdr>
                                  <w:divsChild>
                                    <w:div w:id="1189443025">
                                      <w:marLeft w:val="0"/>
                                      <w:marRight w:val="0"/>
                                      <w:marTop w:val="0"/>
                                      <w:marBottom w:val="150"/>
                                      <w:divBdr>
                                        <w:top w:val="none" w:sz="0" w:space="0" w:color="auto"/>
                                        <w:left w:val="none" w:sz="0" w:space="0" w:color="auto"/>
                                        <w:bottom w:val="none" w:sz="0" w:space="0" w:color="auto"/>
                                        <w:right w:val="none" w:sz="0" w:space="0" w:color="auto"/>
                                      </w:divBdr>
                                      <w:divsChild>
                                        <w:div w:id="40906975">
                                          <w:marLeft w:val="0"/>
                                          <w:marRight w:val="0"/>
                                          <w:marTop w:val="0"/>
                                          <w:marBottom w:val="0"/>
                                          <w:divBdr>
                                            <w:top w:val="none" w:sz="0" w:space="0" w:color="auto"/>
                                            <w:left w:val="none" w:sz="0" w:space="0" w:color="auto"/>
                                            <w:bottom w:val="none" w:sz="0" w:space="0" w:color="auto"/>
                                            <w:right w:val="none" w:sz="0" w:space="0" w:color="auto"/>
                                          </w:divBdr>
                                        </w:div>
                                        <w:div w:id="1902329148">
                                          <w:marLeft w:val="0"/>
                                          <w:marRight w:val="0"/>
                                          <w:marTop w:val="0"/>
                                          <w:marBottom w:val="0"/>
                                          <w:divBdr>
                                            <w:top w:val="none" w:sz="0" w:space="0" w:color="auto"/>
                                            <w:left w:val="none" w:sz="0" w:space="0" w:color="auto"/>
                                            <w:bottom w:val="none" w:sz="0" w:space="0" w:color="auto"/>
                                            <w:right w:val="none" w:sz="0" w:space="0" w:color="auto"/>
                                          </w:divBdr>
                                        </w:div>
                                        <w:div w:id="1265530026">
                                          <w:marLeft w:val="0"/>
                                          <w:marRight w:val="0"/>
                                          <w:marTop w:val="60"/>
                                          <w:marBottom w:val="0"/>
                                          <w:divBdr>
                                            <w:top w:val="single" w:sz="6" w:space="0" w:color="888888"/>
                                            <w:left w:val="none" w:sz="0" w:space="0" w:color="auto"/>
                                            <w:bottom w:val="none" w:sz="0" w:space="0" w:color="auto"/>
                                            <w:right w:val="none" w:sz="0" w:space="0" w:color="auto"/>
                                          </w:divBdr>
                                        </w:div>
                                      </w:divsChild>
                                    </w:div>
                                  </w:divsChild>
                                </w:div>
                                <w:div w:id="524633148">
                                  <w:marLeft w:val="0"/>
                                  <w:marRight w:val="0"/>
                                  <w:marTop w:val="0"/>
                                  <w:marBottom w:val="0"/>
                                  <w:divBdr>
                                    <w:top w:val="none" w:sz="0" w:space="0" w:color="auto"/>
                                    <w:left w:val="none" w:sz="0" w:space="0" w:color="auto"/>
                                    <w:bottom w:val="none" w:sz="0" w:space="0" w:color="auto"/>
                                    <w:right w:val="none" w:sz="0" w:space="0" w:color="auto"/>
                                  </w:divBdr>
                                  <w:divsChild>
                                    <w:div w:id="1875264874">
                                      <w:marLeft w:val="0"/>
                                      <w:marRight w:val="0"/>
                                      <w:marTop w:val="0"/>
                                      <w:marBottom w:val="0"/>
                                      <w:divBdr>
                                        <w:top w:val="none" w:sz="0" w:space="0" w:color="auto"/>
                                        <w:left w:val="none" w:sz="0" w:space="0" w:color="auto"/>
                                        <w:bottom w:val="none" w:sz="0" w:space="0" w:color="auto"/>
                                        <w:right w:val="none" w:sz="0" w:space="0" w:color="auto"/>
                                      </w:divBdr>
                                      <w:divsChild>
                                        <w:div w:id="1951543168">
                                          <w:marLeft w:val="0"/>
                                          <w:marRight w:val="0"/>
                                          <w:marTop w:val="0"/>
                                          <w:marBottom w:val="90"/>
                                          <w:divBdr>
                                            <w:top w:val="none" w:sz="0" w:space="0" w:color="auto"/>
                                            <w:left w:val="none" w:sz="0" w:space="0" w:color="auto"/>
                                            <w:bottom w:val="none" w:sz="0" w:space="0" w:color="auto"/>
                                            <w:right w:val="none" w:sz="0" w:space="0" w:color="auto"/>
                                          </w:divBdr>
                                          <w:divsChild>
                                            <w:div w:id="1513640675">
                                              <w:marLeft w:val="0"/>
                                              <w:marRight w:val="0"/>
                                              <w:marTop w:val="0"/>
                                              <w:marBottom w:val="0"/>
                                              <w:divBdr>
                                                <w:top w:val="none" w:sz="0" w:space="0" w:color="auto"/>
                                                <w:left w:val="none" w:sz="0" w:space="0" w:color="auto"/>
                                                <w:bottom w:val="none" w:sz="0" w:space="0" w:color="auto"/>
                                                <w:right w:val="none" w:sz="0" w:space="0" w:color="auto"/>
                                              </w:divBdr>
                                            </w:div>
                                            <w:div w:id="1655333648">
                                              <w:marLeft w:val="0"/>
                                              <w:marRight w:val="0"/>
                                              <w:marTop w:val="0"/>
                                              <w:marBottom w:val="0"/>
                                              <w:divBdr>
                                                <w:top w:val="none" w:sz="0" w:space="0" w:color="auto"/>
                                                <w:left w:val="none" w:sz="0" w:space="0" w:color="auto"/>
                                                <w:bottom w:val="none" w:sz="0" w:space="0" w:color="auto"/>
                                                <w:right w:val="none" w:sz="0" w:space="0" w:color="auto"/>
                                              </w:divBdr>
                                            </w:div>
                                          </w:divsChild>
                                        </w:div>
                                        <w:div w:id="1200706903">
                                          <w:marLeft w:val="0"/>
                                          <w:marRight w:val="0"/>
                                          <w:marTop w:val="0"/>
                                          <w:marBottom w:val="90"/>
                                          <w:divBdr>
                                            <w:top w:val="none" w:sz="0" w:space="0" w:color="auto"/>
                                            <w:left w:val="none" w:sz="0" w:space="0" w:color="auto"/>
                                            <w:bottom w:val="none" w:sz="0" w:space="0" w:color="auto"/>
                                            <w:right w:val="none" w:sz="0" w:space="0" w:color="auto"/>
                                          </w:divBdr>
                                          <w:divsChild>
                                            <w:div w:id="1778717888">
                                              <w:marLeft w:val="0"/>
                                              <w:marRight w:val="0"/>
                                              <w:marTop w:val="0"/>
                                              <w:marBottom w:val="0"/>
                                              <w:divBdr>
                                                <w:top w:val="none" w:sz="0" w:space="0" w:color="auto"/>
                                                <w:left w:val="none" w:sz="0" w:space="0" w:color="auto"/>
                                                <w:bottom w:val="none" w:sz="0" w:space="0" w:color="auto"/>
                                                <w:right w:val="none" w:sz="0" w:space="0" w:color="auto"/>
                                              </w:divBdr>
                                            </w:div>
                                            <w:div w:id="209925399">
                                              <w:marLeft w:val="0"/>
                                              <w:marRight w:val="0"/>
                                              <w:marTop w:val="0"/>
                                              <w:marBottom w:val="0"/>
                                              <w:divBdr>
                                                <w:top w:val="none" w:sz="0" w:space="0" w:color="auto"/>
                                                <w:left w:val="none" w:sz="0" w:space="0" w:color="auto"/>
                                                <w:bottom w:val="none" w:sz="0" w:space="0" w:color="auto"/>
                                                <w:right w:val="none" w:sz="0" w:space="0" w:color="auto"/>
                                              </w:divBdr>
                                            </w:div>
                                          </w:divsChild>
                                        </w:div>
                                        <w:div w:id="967316682">
                                          <w:marLeft w:val="0"/>
                                          <w:marRight w:val="0"/>
                                          <w:marTop w:val="0"/>
                                          <w:marBottom w:val="90"/>
                                          <w:divBdr>
                                            <w:top w:val="none" w:sz="0" w:space="0" w:color="auto"/>
                                            <w:left w:val="none" w:sz="0" w:space="0" w:color="auto"/>
                                            <w:bottom w:val="none" w:sz="0" w:space="0" w:color="auto"/>
                                            <w:right w:val="none" w:sz="0" w:space="0" w:color="auto"/>
                                          </w:divBdr>
                                          <w:divsChild>
                                            <w:div w:id="393166594">
                                              <w:marLeft w:val="0"/>
                                              <w:marRight w:val="0"/>
                                              <w:marTop w:val="0"/>
                                              <w:marBottom w:val="0"/>
                                              <w:divBdr>
                                                <w:top w:val="none" w:sz="0" w:space="0" w:color="auto"/>
                                                <w:left w:val="none" w:sz="0" w:space="0" w:color="auto"/>
                                                <w:bottom w:val="none" w:sz="0" w:space="0" w:color="auto"/>
                                                <w:right w:val="none" w:sz="0" w:space="0" w:color="auto"/>
                                              </w:divBdr>
                                            </w:div>
                                            <w:div w:id="1010059017">
                                              <w:marLeft w:val="0"/>
                                              <w:marRight w:val="0"/>
                                              <w:marTop w:val="0"/>
                                              <w:marBottom w:val="0"/>
                                              <w:divBdr>
                                                <w:top w:val="none" w:sz="0" w:space="0" w:color="auto"/>
                                                <w:left w:val="none" w:sz="0" w:space="0" w:color="auto"/>
                                                <w:bottom w:val="none" w:sz="0" w:space="0" w:color="auto"/>
                                                <w:right w:val="none" w:sz="0" w:space="0" w:color="auto"/>
                                              </w:divBdr>
                                            </w:div>
                                          </w:divsChild>
                                        </w:div>
                                        <w:div w:id="412824953">
                                          <w:marLeft w:val="0"/>
                                          <w:marRight w:val="0"/>
                                          <w:marTop w:val="0"/>
                                          <w:marBottom w:val="90"/>
                                          <w:divBdr>
                                            <w:top w:val="none" w:sz="0" w:space="0" w:color="auto"/>
                                            <w:left w:val="none" w:sz="0" w:space="0" w:color="auto"/>
                                            <w:bottom w:val="none" w:sz="0" w:space="0" w:color="auto"/>
                                            <w:right w:val="none" w:sz="0" w:space="0" w:color="auto"/>
                                          </w:divBdr>
                                          <w:divsChild>
                                            <w:div w:id="282730978">
                                              <w:marLeft w:val="0"/>
                                              <w:marRight w:val="0"/>
                                              <w:marTop w:val="0"/>
                                              <w:marBottom w:val="0"/>
                                              <w:divBdr>
                                                <w:top w:val="none" w:sz="0" w:space="0" w:color="auto"/>
                                                <w:left w:val="none" w:sz="0" w:space="0" w:color="auto"/>
                                                <w:bottom w:val="none" w:sz="0" w:space="0" w:color="auto"/>
                                                <w:right w:val="none" w:sz="0" w:space="0" w:color="auto"/>
                                              </w:divBdr>
                                            </w:div>
                                            <w:div w:id="1662928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76025613">
      <w:bodyDiv w:val="1"/>
      <w:marLeft w:val="0"/>
      <w:marRight w:val="0"/>
      <w:marTop w:val="0"/>
      <w:marBottom w:val="0"/>
      <w:divBdr>
        <w:top w:val="none" w:sz="0" w:space="0" w:color="auto"/>
        <w:left w:val="none" w:sz="0" w:space="0" w:color="auto"/>
        <w:bottom w:val="none" w:sz="0" w:space="0" w:color="auto"/>
        <w:right w:val="none" w:sz="0" w:space="0" w:color="auto"/>
      </w:divBdr>
      <w:divsChild>
        <w:div w:id="1573854282">
          <w:marLeft w:val="0"/>
          <w:marRight w:val="0"/>
          <w:marTop w:val="0"/>
          <w:marBottom w:val="0"/>
          <w:divBdr>
            <w:top w:val="none" w:sz="0" w:space="0" w:color="auto"/>
            <w:left w:val="none" w:sz="0" w:space="0" w:color="auto"/>
            <w:bottom w:val="none" w:sz="0" w:space="0" w:color="auto"/>
            <w:right w:val="none" w:sz="0" w:space="0" w:color="auto"/>
          </w:divBdr>
          <w:divsChild>
            <w:div w:id="1407072356">
              <w:marLeft w:val="0"/>
              <w:marRight w:val="0"/>
              <w:marTop w:val="150"/>
              <w:marBottom w:val="150"/>
              <w:divBdr>
                <w:top w:val="none" w:sz="0" w:space="0" w:color="auto"/>
                <w:left w:val="none" w:sz="0" w:space="0" w:color="auto"/>
                <w:bottom w:val="none" w:sz="0" w:space="0" w:color="auto"/>
                <w:right w:val="none" w:sz="0" w:space="0" w:color="auto"/>
              </w:divBdr>
            </w:div>
            <w:div w:id="793720805">
              <w:marLeft w:val="0"/>
              <w:marRight w:val="0"/>
              <w:marTop w:val="0"/>
              <w:marBottom w:val="0"/>
              <w:divBdr>
                <w:top w:val="none" w:sz="0" w:space="0" w:color="auto"/>
                <w:left w:val="none" w:sz="0" w:space="0" w:color="auto"/>
                <w:bottom w:val="none" w:sz="0" w:space="0" w:color="auto"/>
                <w:right w:val="none" w:sz="0" w:space="0" w:color="auto"/>
              </w:divBdr>
              <w:divsChild>
                <w:div w:id="554781120">
                  <w:marLeft w:val="0"/>
                  <w:marRight w:val="0"/>
                  <w:marTop w:val="0"/>
                  <w:marBottom w:val="150"/>
                  <w:divBdr>
                    <w:top w:val="none" w:sz="0" w:space="0" w:color="auto"/>
                    <w:left w:val="none" w:sz="0" w:space="0" w:color="auto"/>
                    <w:bottom w:val="none" w:sz="0" w:space="0" w:color="auto"/>
                    <w:right w:val="none" w:sz="0" w:space="0" w:color="auto"/>
                  </w:divBdr>
                  <w:divsChild>
                    <w:div w:id="4594685">
                      <w:marLeft w:val="0"/>
                      <w:marRight w:val="0"/>
                      <w:marTop w:val="0"/>
                      <w:marBottom w:val="0"/>
                      <w:divBdr>
                        <w:top w:val="none" w:sz="0" w:space="0" w:color="auto"/>
                        <w:left w:val="none" w:sz="0" w:space="0" w:color="auto"/>
                        <w:bottom w:val="none" w:sz="0" w:space="0" w:color="auto"/>
                        <w:right w:val="none" w:sz="0" w:space="0" w:color="auto"/>
                      </w:divBdr>
                    </w:div>
                    <w:div w:id="942229917">
                      <w:marLeft w:val="0"/>
                      <w:marRight w:val="0"/>
                      <w:marTop w:val="0"/>
                      <w:marBottom w:val="0"/>
                      <w:divBdr>
                        <w:top w:val="none" w:sz="0" w:space="0" w:color="auto"/>
                        <w:left w:val="none" w:sz="0" w:space="0" w:color="auto"/>
                        <w:bottom w:val="none" w:sz="0" w:space="0" w:color="auto"/>
                        <w:right w:val="none" w:sz="0" w:space="0" w:color="auto"/>
                      </w:divBdr>
                    </w:div>
                  </w:divsChild>
                </w:div>
                <w:div w:id="1560285726">
                  <w:marLeft w:val="0"/>
                  <w:marRight w:val="0"/>
                  <w:marTop w:val="0"/>
                  <w:marBottom w:val="150"/>
                  <w:divBdr>
                    <w:top w:val="none" w:sz="0" w:space="0" w:color="auto"/>
                    <w:left w:val="none" w:sz="0" w:space="0" w:color="auto"/>
                    <w:bottom w:val="none" w:sz="0" w:space="0" w:color="auto"/>
                    <w:right w:val="none" w:sz="0" w:space="0" w:color="auto"/>
                  </w:divBdr>
                  <w:divsChild>
                    <w:div w:id="1665015161">
                      <w:marLeft w:val="0"/>
                      <w:marRight w:val="0"/>
                      <w:marTop w:val="0"/>
                      <w:marBottom w:val="0"/>
                      <w:divBdr>
                        <w:top w:val="none" w:sz="0" w:space="0" w:color="auto"/>
                        <w:left w:val="none" w:sz="0" w:space="0" w:color="auto"/>
                        <w:bottom w:val="none" w:sz="0" w:space="0" w:color="auto"/>
                        <w:right w:val="none" w:sz="0" w:space="0" w:color="auto"/>
                      </w:divBdr>
                    </w:div>
                    <w:div w:id="1316031761">
                      <w:marLeft w:val="0"/>
                      <w:marRight w:val="0"/>
                      <w:marTop w:val="0"/>
                      <w:marBottom w:val="0"/>
                      <w:divBdr>
                        <w:top w:val="none" w:sz="0" w:space="0" w:color="auto"/>
                        <w:left w:val="none" w:sz="0" w:space="0" w:color="auto"/>
                        <w:bottom w:val="none" w:sz="0" w:space="0" w:color="auto"/>
                        <w:right w:val="none" w:sz="0" w:space="0" w:color="auto"/>
                      </w:divBdr>
                    </w:div>
                  </w:divsChild>
                </w:div>
                <w:div w:id="1156650309">
                  <w:marLeft w:val="0"/>
                  <w:marRight w:val="0"/>
                  <w:marTop w:val="0"/>
                  <w:marBottom w:val="150"/>
                  <w:divBdr>
                    <w:top w:val="none" w:sz="0" w:space="0" w:color="auto"/>
                    <w:left w:val="none" w:sz="0" w:space="0" w:color="auto"/>
                    <w:bottom w:val="none" w:sz="0" w:space="0" w:color="auto"/>
                    <w:right w:val="none" w:sz="0" w:space="0" w:color="auto"/>
                  </w:divBdr>
                  <w:divsChild>
                    <w:div w:id="418062423">
                      <w:marLeft w:val="0"/>
                      <w:marRight w:val="0"/>
                      <w:marTop w:val="0"/>
                      <w:marBottom w:val="0"/>
                      <w:divBdr>
                        <w:top w:val="none" w:sz="0" w:space="0" w:color="auto"/>
                        <w:left w:val="none" w:sz="0" w:space="0" w:color="auto"/>
                        <w:bottom w:val="none" w:sz="0" w:space="0" w:color="auto"/>
                        <w:right w:val="none" w:sz="0" w:space="0" w:color="auto"/>
                      </w:divBdr>
                    </w:div>
                    <w:div w:id="1208177651">
                      <w:marLeft w:val="0"/>
                      <w:marRight w:val="0"/>
                      <w:marTop w:val="0"/>
                      <w:marBottom w:val="0"/>
                      <w:divBdr>
                        <w:top w:val="none" w:sz="0" w:space="0" w:color="auto"/>
                        <w:left w:val="none" w:sz="0" w:space="0" w:color="auto"/>
                        <w:bottom w:val="none" w:sz="0" w:space="0" w:color="auto"/>
                        <w:right w:val="none" w:sz="0" w:space="0" w:color="auto"/>
                      </w:divBdr>
                    </w:div>
                  </w:divsChild>
                </w:div>
                <w:div w:id="1787112551">
                  <w:marLeft w:val="0"/>
                  <w:marRight w:val="0"/>
                  <w:marTop w:val="0"/>
                  <w:marBottom w:val="150"/>
                  <w:divBdr>
                    <w:top w:val="none" w:sz="0" w:space="0" w:color="auto"/>
                    <w:left w:val="none" w:sz="0" w:space="0" w:color="auto"/>
                    <w:bottom w:val="none" w:sz="0" w:space="0" w:color="auto"/>
                    <w:right w:val="none" w:sz="0" w:space="0" w:color="auto"/>
                  </w:divBdr>
                  <w:divsChild>
                    <w:div w:id="344328771">
                      <w:marLeft w:val="0"/>
                      <w:marRight w:val="0"/>
                      <w:marTop w:val="0"/>
                      <w:marBottom w:val="0"/>
                      <w:divBdr>
                        <w:top w:val="none" w:sz="0" w:space="0" w:color="auto"/>
                        <w:left w:val="none" w:sz="0" w:space="0" w:color="auto"/>
                        <w:bottom w:val="none" w:sz="0" w:space="0" w:color="auto"/>
                        <w:right w:val="none" w:sz="0" w:space="0" w:color="auto"/>
                      </w:divBdr>
                    </w:div>
                    <w:div w:id="1030953098">
                      <w:marLeft w:val="0"/>
                      <w:marRight w:val="0"/>
                      <w:marTop w:val="0"/>
                      <w:marBottom w:val="0"/>
                      <w:divBdr>
                        <w:top w:val="none" w:sz="0" w:space="0" w:color="auto"/>
                        <w:left w:val="none" w:sz="0" w:space="0" w:color="auto"/>
                        <w:bottom w:val="none" w:sz="0" w:space="0" w:color="auto"/>
                        <w:right w:val="none" w:sz="0" w:space="0" w:color="auto"/>
                      </w:divBdr>
                    </w:div>
                  </w:divsChild>
                </w:div>
                <w:div w:id="800611388">
                  <w:marLeft w:val="0"/>
                  <w:marRight w:val="0"/>
                  <w:marTop w:val="0"/>
                  <w:marBottom w:val="150"/>
                  <w:divBdr>
                    <w:top w:val="none" w:sz="0" w:space="0" w:color="auto"/>
                    <w:left w:val="none" w:sz="0" w:space="0" w:color="auto"/>
                    <w:bottom w:val="none" w:sz="0" w:space="0" w:color="auto"/>
                    <w:right w:val="none" w:sz="0" w:space="0" w:color="auto"/>
                  </w:divBdr>
                  <w:divsChild>
                    <w:div w:id="1838574717">
                      <w:marLeft w:val="0"/>
                      <w:marRight w:val="0"/>
                      <w:marTop w:val="0"/>
                      <w:marBottom w:val="0"/>
                      <w:divBdr>
                        <w:top w:val="none" w:sz="0" w:space="0" w:color="auto"/>
                        <w:left w:val="none" w:sz="0" w:space="0" w:color="auto"/>
                        <w:bottom w:val="none" w:sz="0" w:space="0" w:color="auto"/>
                        <w:right w:val="none" w:sz="0" w:space="0" w:color="auto"/>
                      </w:divBdr>
                    </w:div>
                    <w:div w:id="416561497">
                      <w:marLeft w:val="0"/>
                      <w:marRight w:val="0"/>
                      <w:marTop w:val="0"/>
                      <w:marBottom w:val="0"/>
                      <w:divBdr>
                        <w:top w:val="none" w:sz="0" w:space="0" w:color="auto"/>
                        <w:left w:val="none" w:sz="0" w:space="0" w:color="auto"/>
                        <w:bottom w:val="none" w:sz="0" w:space="0" w:color="auto"/>
                        <w:right w:val="none" w:sz="0" w:space="0" w:color="auto"/>
                      </w:divBdr>
                    </w:div>
                  </w:divsChild>
                </w:div>
                <w:div w:id="72750758">
                  <w:marLeft w:val="0"/>
                  <w:marRight w:val="0"/>
                  <w:marTop w:val="0"/>
                  <w:marBottom w:val="150"/>
                  <w:divBdr>
                    <w:top w:val="none" w:sz="0" w:space="0" w:color="auto"/>
                    <w:left w:val="none" w:sz="0" w:space="0" w:color="auto"/>
                    <w:bottom w:val="none" w:sz="0" w:space="0" w:color="auto"/>
                    <w:right w:val="none" w:sz="0" w:space="0" w:color="auto"/>
                  </w:divBdr>
                  <w:divsChild>
                    <w:div w:id="3479803">
                      <w:marLeft w:val="0"/>
                      <w:marRight w:val="0"/>
                      <w:marTop w:val="0"/>
                      <w:marBottom w:val="0"/>
                      <w:divBdr>
                        <w:top w:val="none" w:sz="0" w:space="0" w:color="auto"/>
                        <w:left w:val="none" w:sz="0" w:space="0" w:color="auto"/>
                        <w:bottom w:val="none" w:sz="0" w:space="0" w:color="auto"/>
                        <w:right w:val="none" w:sz="0" w:space="0" w:color="auto"/>
                      </w:divBdr>
                    </w:div>
                    <w:div w:id="1818570912">
                      <w:marLeft w:val="0"/>
                      <w:marRight w:val="0"/>
                      <w:marTop w:val="0"/>
                      <w:marBottom w:val="0"/>
                      <w:divBdr>
                        <w:top w:val="none" w:sz="0" w:space="0" w:color="auto"/>
                        <w:left w:val="none" w:sz="0" w:space="0" w:color="auto"/>
                        <w:bottom w:val="none" w:sz="0" w:space="0" w:color="auto"/>
                        <w:right w:val="none" w:sz="0" w:space="0" w:color="auto"/>
                      </w:divBdr>
                    </w:div>
                  </w:divsChild>
                </w:div>
                <w:div w:id="1932275460">
                  <w:marLeft w:val="0"/>
                  <w:marRight w:val="0"/>
                  <w:marTop w:val="0"/>
                  <w:marBottom w:val="150"/>
                  <w:divBdr>
                    <w:top w:val="none" w:sz="0" w:space="0" w:color="auto"/>
                    <w:left w:val="none" w:sz="0" w:space="0" w:color="auto"/>
                    <w:bottom w:val="none" w:sz="0" w:space="0" w:color="auto"/>
                    <w:right w:val="none" w:sz="0" w:space="0" w:color="auto"/>
                  </w:divBdr>
                  <w:divsChild>
                    <w:div w:id="1917667146">
                      <w:marLeft w:val="0"/>
                      <w:marRight w:val="0"/>
                      <w:marTop w:val="0"/>
                      <w:marBottom w:val="0"/>
                      <w:divBdr>
                        <w:top w:val="none" w:sz="0" w:space="0" w:color="auto"/>
                        <w:left w:val="none" w:sz="0" w:space="0" w:color="auto"/>
                        <w:bottom w:val="none" w:sz="0" w:space="0" w:color="auto"/>
                        <w:right w:val="none" w:sz="0" w:space="0" w:color="auto"/>
                      </w:divBdr>
                    </w:div>
                    <w:div w:id="1921593861">
                      <w:marLeft w:val="0"/>
                      <w:marRight w:val="0"/>
                      <w:marTop w:val="0"/>
                      <w:marBottom w:val="0"/>
                      <w:divBdr>
                        <w:top w:val="none" w:sz="0" w:space="0" w:color="auto"/>
                        <w:left w:val="none" w:sz="0" w:space="0" w:color="auto"/>
                        <w:bottom w:val="none" w:sz="0" w:space="0" w:color="auto"/>
                        <w:right w:val="none" w:sz="0" w:space="0" w:color="auto"/>
                      </w:divBdr>
                    </w:div>
                  </w:divsChild>
                </w:div>
                <w:div w:id="136191104">
                  <w:marLeft w:val="0"/>
                  <w:marRight w:val="0"/>
                  <w:marTop w:val="0"/>
                  <w:marBottom w:val="150"/>
                  <w:divBdr>
                    <w:top w:val="none" w:sz="0" w:space="0" w:color="auto"/>
                    <w:left w:val="none" w:sz="0" w:space="0" w:color="auto"/>
                    <w:bottom w:val="none" w:sz="0" w:space="0" w:color="auto"/>
                    <w:right w:val="none" w:sz="0" w:space="0" w:color="auto"/>
                  </w:divBdr>
                  <w:divsChild>
                    <w:div w:id="870147247">
                      <w:marLeft w:val="0"/>
                      <w:marRight w:val="0"/>
                      <w:marTop w:val="0"/>
                      <w:marBottom w:val="0"/>
                      <w:divBdr>
                        <w:top w:val="none" w:sz="0" w:space="0" w:color="auto"/>
                        <w:left w:val="none" w:sz="0" w:space="0" w:color="auto"/>
                        <w:bottom w:val="none" w:sz="0" w:space="0" w:color="auto"/>
                        <w:right w:val="none" w:sz="0" w:space="0" w:color="auto"/>
                      </w:divBdr>
                    </w:div>
                    <w:div w:id="862986009">
                      <w:marLeft w:val="0"/>
                      <w:marRight w:val="0"/>
                      <w:marTop w:val="0"/>
                      <w:marBottom w:val="0"/>
                      <w:divBdr>
                        <w:top w:val="none" w:sz="0" w:space="0" w:color="auto"/>
                        <w:left w:val="none" w:sz="0" w:space="0" w:color="auto"/>
                        <w:bottom w:val="none" w:sz="0" w:space="0" w:color="auto"/>
                        <w:right w:val="none" w:sz="0" w:space="0" w:color="auto"/>
                      </w:divBdr>
                    </w:div>
                  </w:divsChild>
                </w:div>
                <w:div w:id="874586609">
                  <w:marLeft w:val="0"/>
                  <w:marRight w:val="0"/>
                  <w:marTop w:val="0"/>
                  <w:marBottom w:val="150"/>
                  <w:divBdr>
                    <w:top w:val="none" w:sz="0" w:space="0" w:color="auto"/>
                    <w:left w:val="none" w:sz="0" w:space="0" w:color="auto"/>
                    <w:bottom w:val="none" w:sz="0" w:space="0" w:color="auto"/>
                    <w:right w:val="none" w:sz="0" w:space="0" w:color="auto"/>
                  </w:divBdr>
                  <w:divsChild>
                    <w:div w:id="1826123921">
                      <w:marLeft w:val="0"/>
                      <w:marRight w:val="0"/>
                      <w:marTop w:val="0"/>
                      <w:marBottom w:val="0"/>
                      <w:divBdr>
                        <w:top w:val="none" w:sz="0" w:space="0" w:color="auto"/>
                        <w:left w:val="none" w:sz="0" w:space="0" w:color="auto"/>
                        <w:bottom w:val="none" w:sz="0" w:space="0" w:color="auto"/>
                        <w:right w:val="none" w:sz="0" w:space="0" w:color="auto"/>
                      </w:divBdr>
                    </w:div>
                    <w:div w:id="385567734">
                      <w:marLeft w:val="0"/>
                      <w:marRight w:val="0"/>
                      <w:marTop w:val="0"/>
                      <w:marBottom w:val="0"/>
                      <w:divBdr>
                        <w:top w:val="none" w:sz="0" w:space="0" w:color="auto"/>
                        <w:left w:val="none" w:sz="0" w:space="0" w:color="auto"/>
                        <w:bottom w:val="none" w:sz="0" w:space="0" w:color="auto"/>
                        <w:right w:val="none" w:sz="0" w:space="0" w:color="auto"/>
                      </w:divBdr>
                    </w:div>
                  </w:divsChild>
                </w:div>
                <w:div w:id="522979445">
                  <w:marLeft w:val="0"/>
                  <w:marRight w:val="0"/>
                  <w:marTop w:val="0"/>
                  <w:marBottom w:val="150"/>
                  <w:divBdr>
                    <w:top w:val="none" w:sz="0" w:space="0" w:color="auto"/>
                    <w:left w:val="none" w:sz="0" w:space="0" w:color="auto"/>
                    <w:bottom w:val="none" w:sz="0" w:space="0" w:color="auto"/>
                    <w:right w:val="none" w:sz="0" w:space="0" w:color="auto"/>
                  </w:divBdr>
                  <w:divsChild>
                    <w:div w:id="787159257">
                      <w:marLeft w:val="0"/>
                      <w:marRight w:val="0"/>
                      <w:marTop w:val="0"/>
                      <w:marBottom w:val="0"/>
                      <w:divBdr>
                        <w:top w:val="none" w:sz="0" w:space="0" w:color="auto"/>
                        <w:left w:val="none" w:sz="0" w:space="0" w:color="auto"/>
                        <w:bottom w:val="none" w:sz="0" w:space="0" w:color="auto"/>
                        <w:right w:val="none" w:sz="0" w:space="0" w:color="auto"/>
                      </w:divBdr>
                    </w:div>
                    <w:div w:id="1427339413">
                      <w:marLeft w:val="0"/>
                      <w:marRight w:val="0"/>
                      <w:marTop w:val="0"/>
                      <w:marBottom w:val="0"/>
                      <w:divBdr>
                        <w:top w:val="none" w:sz="0" w:space="0" w:color="auto"/>
                        <w:left w:val="none" w:sz="0" w:space="0" w:color="auto"/>
                        <w:bottom w:val="none" w:sz="0" w:space="0" w:color="auto"/>
                        <w:right w:val="none" w:sz="0" w:space="0" w:color="auto"/>
                      </w:divBdr>
                    </w:div>
                  </w:divsChild>
                </w:div>
                <w:div w:id="550389279">
                  <w:marLeft w:val="0"/>
                  <w:marRight w:val="0"/>
                  <w:marTop w:val="0"/>
                  <w:marBottom w:val="150"/>
                  <w:divBdr>
                    <w:top w:val="none" w:sz="0" w:space="0" w:color="auto"/>
                    <w:left w:val="none" w:sz="0" w:space="0" w:color="auto"/>
                    <w:bottom w:val="none" w:sz="0" w:space="0" w:color="auto"/>
                    <w:right w:val="none" w:sz="0" w:space="0" w:color="auto"/>
                  </w:divBdr>
                  <w:divsChild>
                    <w:div w:id="1759473611">
                      <w:marLeft w:val="0"/>
                      <w:marRight w:val="0"/>
                      <w:marTop w:val="0"/>
                      <w:marBottom w:val="0"/>
                      <w:divBdr>
                        <w:top w:val="none" w:sz="0" w:space="0" w:color="auto"/>
                        <w:left w:val="none" w:sz="0" w:space="0" w:color="auto"/>
                        <w:bottom w:val="none" w:sz="0" w:space="0" w:color="auto"/>
                        <w:right w:val="none" w:sz="0" w:space="0" w:color="auto"/>
                      </w:divBdr>
                    </w:div>
                    <w:div w:id="1720591166">
                      <w:marLeft w:val="0"/>
                      <w:marRight w:val="0"/>
                      <w:marTop w:val="0"/>
                      <w:marBottom w:val="0"/>
                      <w:divBdr>
                        <w:top w:val="none" w:sz="0" w:space="0" w:color="auto"/>
                        <w:left w:val="none" w:sz="0" w:space="0" w:color="auto"/>
                        <w:bottom w:val="none" w:sz="0" w:space="0" w:color="auto"/>
                        <w:right w:val="none" w:sz="0" w:space="0" w:color="auto"/>
                      </w:divBdr>
                    </w:div>
                  </w:divsChild>
                </w:div>
                <w:div w:id="1190685111">
                  <w:marLeft w:val="0"/>
                  <w:marRight w:val="0"/>
                  <w:marTop w:val="0"/>
                  <w:marBottom w:val="150"/>
                  <w:divBdr>
                    <w:top w:val="none" w:sz="0" w:space="0" w:color="auto"/>
                    <w:left w:val="none" w:sz="0" w:space="0" w:color="auto"/>
                    <w:bottom w:val="none" w:sz="0" w:space="0" w:color="auto"/>
                    <w:right w:val="none" w:sz="0" w:space="0" w:color="auto"/>
                  </w:divBdr>
                  <w:divsChild>
                    <w:div w:id="773599563">
                      <w:marLeft w:val="0"/>
                      <w:marRight w:val="0"/>
                      <w:marTop w:val="0"/>
                      <w:marBottom w:val="0"/>
                      <w:divBdr>
                        <w:top w:val="none" w:sz="0" w:space="0" w:color="auto"/>
                        <w:left w:val="none" w:sz="0" w:space="0" w:color="auto"/>
                        <w:bottom w:val="none" w:sz="0" w:space="0" w:color="auto"/>
                        <w:right w:val="none" w:sz="0" w:space="0" w:color="auto"/>
                      </w:divBdr>
                    </w:div>
                    <w:div w:id="411389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8020671">
          <w:marLeft w:val="0"/>
          <w:marRight w:val="0"/>
          <w:marTop w:val="0"/>
          <w:marBottom w:val="0"/>
          <w:divBdr>
            <w:top w:val="none" w:sz="0" w:space="0" w:color="auto"/>
            <w:left w:val="none" w:sz="0" w:space="0" w:color="auto"/>
            <w:bottom w:val="none" w:sz="0" w:space="0" w:color="auto"/>
            <w:right w:val="none" w:sz="0" w:space="0" w:color="auto"/>
          </w:divBdr>
          <w:divsChild>
            <w:div w:id="1011418707">
              <w:marLeft w:val="0"/>
              <w:marRight w:val="0"/>
              <w:marTop w:val="0"/>
              <w:marBottom w:val="0"/>
              <w:divBdr>
                <w:top w:val="none" w:sz="0" w:space="0" w:color="auto"/>
                <w:left w:val="none" w:sz="0" w:space="0" w:color="auto"/>
                <w:bottom w:val="none" w:sz="0" w:space="0" w:color="auto"/>
                <w:right w:val="none" w:sz="0" w:space="0" w:color="auto"/>
              </w:divBdr>
              <w:divsChild>
                <w:div w:id="1556774570">
                  <w:marLeft w:val="0"/>
                  <w:marRight w:val="0"/>
                  <w:marTop w:val="0"/>
                  <w:marBottom w:val="0"/>
                  <w:divBdr>
                    <w:top w:val="none" w:sz="0" w:space="0" w:color="auto"/>
                    <w:left w:val="none" w:sz="0" w:space="0" w:color="auto"/>
                    <w:bottom w:val="none" w:sz="0" w:space="0" w:color="auto"/>
                    <w:right w:val="none" w:sz="0" w:space="0" w:color="auto"/>
                  </w:divBdr>
                </w:div>
                <w:div w:id="1918129576">
                  <w:marLeft w:val="0"/>
                  <w:marRight w:val="0"/>
                  <w:marTop w:val="0"/>
                  <w:marBottom w:val="0"/>
                  <w:divBdr>
                    <w:top w:val="none" w:sz="0" w:space="0" w:color="auto"/>
                    <w:left w:val="none" w:sz="0" w:space="0" w:color="auto"/>
                    <w:bottom w:val="none" w:sz="0" w:space="0" w:color="auto"/>
                    <w:right w:val="none" w:sz="0" w:space="0" w:color="auto"/>
                  </w:divBdr>
                  <w:divsChild>
                    <w:div w:id="1648701616">
                      <w:marLeft w:val="0"/>
                      <w:marRight w:val="0"/>
                      <w:marTop w:val="150"/>
                      <w:marBottom w:val="150"/>
                      <w:divBdr>
                        <w:top w:val="none" w:sz="0" w:space="0" w:color="auto"/>
                        <w:left w:val="none" w:sz="0" w:space="0" w:color="auto"/>
                        <w:bottom w:val="none" w:sz="0" w:space="0" w:color="auto"/>
                        <w:right w:val="none" w:sz="0" w:space="0" w:color="auto"/>
                      </w:divBdr>
                    </w:div>
                  </w:divsChild>
                </w:div>
                <w:div w:id="997540580">
                  <w:marLeft w:val="0"/>
                  <w:marRight w:val="0"/>
                  <w:marTop w:val="0"/>
                  <w:marBottom w:val="0"/>
                  <w:divBdr>
                    <w:top w:val="none" w:sz="0" w:space="0" w:color="auto"/>
                    <w:left w:val="none" w:sz="0" w:space="0" w:color="auto"/>
                    <w:bottom w:val="none" w:sz="0" w:space="0" w:color="auto"/>
                    <w:right w:val="none" w:sz="0" w:space="0" w:color="auto"/>
                  </w:divBdr>
                </w:div>
                <w:div w:id="98112184">
                  <w:marLeft w:val="0"/>
                  <w:marRight w:val="0"/>
                  <w:marTop w:val="0"/>
                  <w:marBottom w:val="0"/>
                  <w:divBdr>
                    <w:top w:val="none" w:sz="0" w:space="0" w:color="auto"/>
                    <w:left w:val="none" w:sz="0" w:space="0" w:color="auto"/>
                    <w:bottom w:val="none" w:sz="0" w:space="0" w:color="auto"/>
                    <w:right w:val="none" w:sz="0" w:space="0" w:color="auto"/>
                  </w:divBdr>
                  <w:divsChild>
                    <w:div w:id="818303459">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 w:id="173305310">
              <w:marLeft w:val="0"/>
              <w:marRight w:val="0"/>
              <w:marTop w:val="0"/>
              <w:marBottom w:val="0"/>
              <w:divBdr>
                <w:top w:val="none" w:sz="0" w:space="0" w:color="auto"/>
                <w:left w:val="none" w:sz="0" w:space="0" w:color="auto"/>
                <w:bottom w:val="none" w:sz="0" w:space="0" w:color="auto"/>
                <w:right w:val="none" w:sz="0" w:space="0" w:color="auto"/>
              </w:divBdr>
              <w:divsChild>
                <w:div w:id="1836456321">
                  <w:marLeft w:val="0"/>
                  <w:marRight w:val="0"/>
                  <w:marTop w:val="0"/>
                  <w:marBottom w:val="0"/>
                  <w:divBdr>
                    <w:top w:val="none" w:sz="0" w:space="0" w:color="auto"/>
                    <w:left w:val="none" w:sz="0" w:space="0" w:color="auto"/>
                    <w:bottom w:val="none" w:sz="0" w:space="0" w:color="auto"/>
                    <w:right w:val="none" w:sz="0" w:space="0" w:color="auto"/>
                  </w:divBdr>
                  <w:divsChild>
                    <w:div w:id="133571132">
                      <w:marLeft w:val="0"/>
                      <w:marRight w:val="0"/>
                      <w:marTop w:val="0"/>
                      <w:marBottom w:val="0"/>
                      <w:divBdr>
                        <w:top w:val="none" w:sz="0" w:space="0" w:color="auto"/>
                        <w:left w:val="none" w:sz="0" w:space="0" w:color="auto"/>
                        <w:bottom w:val="none" w:sz="0" w:space="0" w:color="auto"/>
                        <w:right w:val="none" w:sz="0" w:space="0" w:color="auto"/>
                      </w:divBdr>
                      <w:divsChild>
                        <w:div w:id="699432869">
                          <w:marLeft w:val="0"/>
                          <w:marRight w:val="0"/>
                          <w:marTop w:val="0"/>
                          <w:marBottom w:val="150"/>
                          <w:divBdr>
                            <w:top w:val="none" w:sz="0" w:space="0" w:color="auto"/>
                            <w:left w:val="none" w:sz="0" w:space="0" w:color="auto"/>
                            <w:bottom w:val="none" w:sz="0" w:space="0" w:color="auto"/>
                            <w:right w:val="none" w:sz="0" w:space="0" w:color="auto"/>
                          </w:divBdr>
                          <w:divsChild>
                            <w:div w:id="953638309">
                              <w:marLeft w:val="0"/>
                              <w:marRight w:val="0"/>
                              <w:marTop w:val="0"/>
                              <w:marBottom w:val="0"/>
                              <w:divBdr>
                                <w:top w:val="none" w:sz="0" w:space="0" w:color="auto"/>
                                <w:left w:val="none" w:sz="0" w:space="0" w:color="auto"/>
                                <w:bottom w:val="none" w:sz="0" w:space="0" w:color="auto"/>
                                <w:right w:val="none" w:sz="0" w:space="0" w:color="auto"/>
                              </w:divBdr>
                            </w:div>
                            <w:div w:id="573244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4122949">
                      <w:marLeft w:val="0"/>
                      <w:marRight w:val="0"/>
                      <w:marTop w:val="0"/>
                      <w:marBottom w:val="0"/>
                      <w:divBdr>
                        <w:top w:val="none" w:sz="0" w:space="0" w:color="auto"/>
                        <w:left w:val="none" w:sz="0" w:space="0" w:color="auto"/>
                        <w:bottom w:val="none" w:sz="0" w:space="0" w:color="auto"/>
                        <w:right w:val="none" w:sz="0" w:space="0" w:color="auto"/>
                      </w:divBdr>
                      <w:divsChild>
                        <w:div w:id="659621670">
                          <w:marLeft w:val="0"/>
                          <w:marRight w:val="0"/>
                          <w:marTop w:val="0"/>
                          <w:marBottom w:val="0"/>
                          <w:divBdr>
                            <w:top w:val="none" w:sz="0" w:space="0" w:color="auto"/>
                            <w:left w:val="none" w:sz="0" w:space="0" w:color="auto"/>
                            <w:bottom w:val="none" w:sz="0" w:space="0" w:color="auto"/>
                            <w:right w:val="none" w:sz="0" w:space="0" w:color="auto"/>
                          </w:divBdr>
                          <w:divsChild>
                            <w:div w:id="142700570">
                              <w:marLeft w:val="0"/>
                              <w:marRight w:val="0"/>
                              <w:marTop w:val="0"/>
                              <w:marBottom w:val="90"/>
                              <w:divBdr>
                                <w:top w:val="none" w:sz="0" w:space="0" w:color="auto"/>
                                <w:left w:val="none" w:sz="0" w:space="0" w:color="auto"/>
                                <w:bottom w:val="none" w:sz="0" w:space="0" w:color="auto"/>
                                <w:right w:val="none" w:sz="0" w:space="0" w:color="auto"/>
                              </w:divBdr>
                              <w:divsChild>
                                <w:div w:id="1835297075">
                                  <w:marLeft w:val="0"/>
                                  <w:marRight w:val="0"/>
                                  <w:marTop w:val="0"/>
                                  <w:marBottom w:val="0"/>
                                  <w:divBdr>
                                    <w:top w:val="none" w:sz="0" w:space="0" w:color="auto"/>
                                    <w:left w:val="none" w:sz="0" w:space="0" w:color="auto"/>
                                    <w:bottom w:val="none" w:sz="0" w:space="0" w:color="auto"/>
                                    <w:right w:val="none" w:sz="0" w:space="0" w:color="auto"/>
                                  </w:divBdr>
                                </w:div>
                                <w:div w:id="1621065050">
                                  <w:marLeft w:val="0"/>
                                  <w:marRight w:val="0"/>
                                  <w:marTop w:val="0"/>
                                  <w:marBottom w:val="0"/>
                                  <w:divBdr>
                                    <w:top w:val="none" w:sz="0" w:space="0" w:color="auto"/>
                                    <w:left w:val="none" w:sz="0" w:space="0" w:color="auto"/>
                                    <w:bottom w:val="none" w:sz="0" w:space="0" w:color="auto"/>
                                    <w:right w:val="none" w:sz="0" w:space="0" w:color="auto"/>
                                  </w:divBdr>
                                </w:div>
                              </w:divsChild>
                            </w:div>
                            <w:div w:id="687214794">
                              <w:marLeft w:val="0"/>
                              <w:marRight w:val="0"/>
                              <w:marTop w:val="0"/>
                              <w:marBottom w:val="90"/>
                              <w:divBdr>
                                <w:top w:val="none" w:sz="0" w:space="0" w:color="auto"/>
                                <w:left w:val="none" w:sz="0" w:space="0" w:color="auto"/>
                                <w:bottom w:val="none" w:sz="0" w:space="0" w:color="auto"/>
                                <w:right w:val="none" w:sz="0" w:space="0" w:color="auto"/>
                              </w:divBdr>
                              <w:divsChild>
                                <w:div w:id="1262883520">
                                  <w:marLeft w:val="0"/>
                                  <w:marRight w:val="0"/>
                                  <w:marTop w:val="0"/>
                                  <w:marBottom w:val="0"/>
                                  <w:divBdr>
                                    <w:top w:val="none" w:sz="0" w:space="0" w:color="auto"/>
                                    <w:left w:val="none" w:sz="0" w:space="0" w:color="auto"/>
                                    <w:bottom w:val="none" w:sz="0" w:space="0" w:color="auto"/>
                                    <w:right w:val="none" w:sz="0" w:space="0" w:color="auto"/>
                                  </w:divBdr>
                                </w:div>
                                <w:div w:id="1388916944">
                                  <w:marLeft w:val="0"/>
                                  <w:marRight w:val="0"/>
                                  <w:marTop w:val="0"/>
                                  <w:marBottom w:val="0"/>
                                  <w:divBdr>
                                    <w:top w:val="none" w:sz="0" w:space="0" w:color="auto"/>
                                    <w:left w:val="none" w:sz="0" w:space="0" w:color="auto"/>
                                    <w:bottom w:val="none" w:sz="0" w:space="0" w:color="auto"/>
                                    <w:right w:val="none" w:sz="0" w:space="0" w:color="auto"/>
                                  </w:divBdr>
                                </w:div>
                              </w:divsChild>
                            </w:div>
                            <w:div w:id="1235553642">
                              <w:marLeft w:val="0"/>
                              <w:marRight w:val="0"/>
                              <w:marTop w:val="0"/>
                              <w:marBottom w:val="90"/>
                              <w:divBdr>
                                <w:top w:val="none" w:sz="0" w:space="0" w:color="auto"/>
                                <w:left w:val="none" w:sz="0" w:space="0" w:color="auto"/>
                                <w:bottom w:val="none" w:sz="0" w:space="0" w:color="auto"/>
                                <w:right w:val="none" w:sz="0" w:space="0" w:color="auto"/>
                              </w:divBdr>
                              <w:divsChild>
                                <w:div w:id="558327780">
                                  <w:marLeft w:val="0"/>
                                  <w:marRight w:val="0"/>
                                  <w:marTop w:val="0"/>
                                  <w:marBottom w:val="0"/>
                                  <w:divBdr>
                                    <w:top w:val="none" w:sz="0" w:space="0" w:color="auto"/>
                                    <w:left w:val="none" w:sz="0" w:space="0" w:color="auto"/>
                                    <w:bottom w:val="none" w:sz="0" w:space="0" w:color="auto"/>
                                    <w:right w:val="none" w:sz="0" w:space="0" w:color="auto"/>
                                  </w:divBdr>
                                </w:div>
                                <w:div w:id="1217669462">
                                  <w:marLeft w:val="0"/>
                                  <w:marRight w:val="0"/>
                                  <w:marTop w:val="0"/>
                                  <w:marBottom w:val="0"/>
                                  <w:divBdr>
                                    <w:top w:val="none" w:sz="0" w:space="0" w:color="auto"/>
                                    <w:left w:val="none" w:sz="0" w:space="0" w:color="auto"/>
                                    <w:bottom w:val="none" w:sz="0" w:space="0" w:color="auto"/>
                                    <w:right w:val="none" w:sz="0" w:space="0" w:color="auto"/>
                                  </w:divBdr>
                                </w:div>
                              </w:divsChild>
                            </w:div>
                            <w:div w:id="610480589">
                              <w:marLeft w:val="0"/>
                              <w:marRight w:val="0"/>
                              <w:marTop w:val="0"/>
                              <w:marBottom w:val="90"/>
                              <w:divBdr>
                                <w:top w:val="none" w:sz="0" w:space="0" w:color="auto"/>
                                <w:left w:val="none" w:sz="0" w:space="0" w:color="auto"/>
                                <w:bottom w:val="none" w:sz="0" w:space="0" w:color="auto"/>
                                <w:right w:val="none" w:sz="0" w:space="0" w:color="auto"/>
                              </w:divBdr>
                              <w:divsChild>
                                <w:div w:id="792790554">
                                  <w:marLeft w:val="0"/>
                                  <w:marRight w:val="0"/>
                                  <w:marTop w:val="0"/>
                                  <w:marBottom w:val="0"/>
                                  <w:divBdr>
                                    <w:top w:val="none" w:sz="0" w:space="0" w:color="auto"/>
                                    <w:left w:val="none" w:sz="0" w:space="0" w:color="auto"/>
                                    <w:bottom w:val="none" w:sz="0" w:space="0" w:color="auto"/>
                                    <w:right w:val="none" w:sz="0" w:space="0" w:color="auto"/>
                                  </w:divBdr>
                                </w:div>
                                <w:div w:id="400177173">
                                  <w:marLeft w:val="0"/>
                                  <w:marRight w:val="0"/>
                                  <w:marTop w:val="0"/>
                                  <w:marBottom w:val="0"/>
                                  <w:divBdr>
                                    <w:top w:val="none" w:sz="0" w:space="0" w:color="auto"/>
                                    <w:left w:val="none" w:sz="0" w:space="0" w:color="auto"/>
                                    <w:bottom w:val="none" w:sz="0" w:space="0" w:color="auto"/>
                                    <w:right w:val="none" w:sz="0" w:space="0" w:color="auto"/>
                                  </w:divBdr>
                                </w:div>
                              </w:divsChild>
                            </w:div>
                            <w:div w:id="2133402137">
                              <w:marLeft w:val="0"/>
                              <w:marRight w:val="0"/>
                              <w:marTop w:val="0"/>
                              <w:marBottom w:val="90"/>
                              <w:divBdr>
                                <w:top w:val="none" w:sz="0" w:space="0" w:color="auto"/>
                                <w:left w:val="none" w:sz="0" w:space="0" w:color="auto"/>
                                <w:bottom w:val="none" w:sz="0" w:space="0" w:color="auto"/>
                                <w:right w:val="none" w:sz="0" w:space="0" w:color="auto"/>
                              </w:divBdr>
                              <w:divsChild>
                                <w:div w:id="330064294">
                                  <w:marLeft w:val="0"/>
                                  <w:marRight w:val="0"/>
                                  <w:marTop w:val="0"/>
                                  <w:marBottom w:val="0"/>
                                  <w:divBdr>
                                    <w:top w:val="none" w:sz="0" w:space="0" w:color="auto"/>
                                    <w:left w:val="none" w:sz="0" w:space="0" w:color="auto"/>
                                    <w:bottom w:val="none" w:sz="0" w:space="0" w:color="auto"/>
                                    <w:right w:val="none" w:sz="0" w:space="0" w:color="auto"/>
                                  </w:divBdr>
                                </w:div>
                                <w:div w:id="1352562932">
                                  <w:marLeft w:val="0"/>
                                  <w:marRight w:val="0"/>
                                  <w:marTop w:val="0"/>
                                  <w:marBottom w:val="0"/>
                                  <w:divBdr>
                                    <w:top w:val="none" w:sz="0" w:space="0" w:color="auto"/>
                                    <w:left w:val="none" w:sz="0" w:space="0" w:color="auto"/>
                                    <w:bottom w:val="none" w:sz="0" w:space="0" w:color="auto"/>
                                    <w:right w:val="none" w:sz="0" w:space="0" w:color="auto"/>
                                  </w:divBdr>
                                </w:div>
                                <w:div w:id="1372806934">
                                  <w:marLeft w:val="0"/>
                                  <w:marRight w:val="0"/>
                                  <w:marTop w:val="60"/>
                                  <w:marBottom w:val="0"/>
                                  <w:divBdr>
                                    <w:top w:val="single" w:sz="6" w:space="0" w:color="888888"/>
                                    <w:left w:val="none" w:sz="0" w:space="0" w:color="auto"/>
                                    <w:bottom w:val="none" w:sz="0" w:space="0" w:color="auto"/>
                                    <w:right w:val="none" w:sz="0" w:space="0" w:color="auto"/>
                                  </w:divBdr>
                                </w:div>
                              </w:divsChild>
                            </w:div>
                          </w:divsChild>
                        </w:div>
                      </w:divsChild>
                    </w:div>
                    <w:div w:id="1942948501">
                      <w:marLeft w:val="0"/>
                      <w:marRight w:val="0"/>
                      <w:marTop w:val="0"/>
                      <w:marBottom w:val="0"/>
                      <w:divBdr>
                        <w:top w:val="none" w:sz="0" w:space="0" w:color="auto"/>
                        <w:left w:val="none" w:sz="0" w:space="0" w:color="auto"/>
                        <w:bottom w:val="none" w:sz="0" w:space="0" w:color="auto"/>
                        <w:right w:val="none" w:sz="0" w:space="0" w:color="auto"/>
                      </w:divBdr>
                      <w:divsChild>
                        <w:div w:id="323318775">
                          <w:marLeft w:val="0"/>
                          <w:marRight w:val="0"/>
                          <w:marTop w:val="0"/>
                          <w:marBottom w:val="0"/>
                          <w:divBdr>
                            <w:top w:val="none" w:sz="0" w:space="0" w:color="auto"/>
                            <w:left w:val="none" w:sz="0" w:space="0" w:color="auto"/>
                            <w:bottom w:val="none" w:sz="0" w:space="0" w:color="auto"/>
                            <w:right w:val="none" w:sz="0" w:space="0" w:color="auto"/>
                          </w:divBdr>
                          <w:divsChild>
                            <w:div w:id="124199779">
                              <w:marLeft w:val="0"/>
                              <w:marRight w:val="0"/>
                              <w:marTop w:val="0"/>
                              <w:marBottom w:val="150"/>
                              <w:divBdr>
                                <w:top w:val="none" w:sz="0" w:space="0" w:color="auto"/>
                                <w:left w:val="none" w:sz="0" w:space="0" w:color="auto"/>
                                <w:bottom w:val="none" w:sz="0" w:space="0" w:color="auto"/>
                                <w:right w:val="none" w:sz="0" w:space="0" w:color="auto"/>
                              </w:divBdr>
                              <w:divsChild>
                                <w:div w:id="1081215907">
                                  <w:marLeft w:val="0"/>
                                  <w:marRight w:val="0"/>
                                  <w:marTop w:val="0"/>
                                  <w:marBottom w:val="0"/>
                                  <w:divBdr>
                                    <w:top w:val="none" w:sz="0" w:space="0" w:color="auto"/>
                                    <w:left w:val="none" w:sz="0" w:space="0" w:color="auto"/>
                                    <w:bottom w:val="none" w:sz="0" w:space="0" w:color="auto"/>
                                    <w:right w:val="none" w:sz="0" w:space="0" w:color="auto"/>
                                  </w:divBdr>
                                </w:div>
                                <w:div w:id="129329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4443605">
                          <w:marLeft w:val="0"/>
                          <w:marRight w:val="0"/>
                          <w:marTop w:val="0"/>
                          <w:marBottom w:val="0"/>
                          <w:divBdr>
                            <w:top w:val="none" w:sz="0" w:space="0" w:color="auto"/>
                            <w:left w:val="none" w:sz="0" w:space="0" w:color="auto"/>
                            <w:bottom w:val="none" w:sz="0" w:space="0" w:color="auto"/>
                            <w:right w:val="none" w:sz="0" w:space="0" w:color="auto"/>
                          </w:divBdr>
                        </w:div>
                      </w:divsChild>
                    </w:div>
                    <w:div w:id="1817532574">
                      <w:marLeft w:val="0"/>
                      <w:marRight w:val="0"/>
                      <w:marTop w:val="0"/>
                      <w:marBottom w:val="0"/>
                      <w:divBdr>
                        <w:top w:val="none" w:sz="0" w:space="0" w:color="auto"/>
                        <w:left w:val="none" w:sz="0" w:space="0" w:color="auto"/>
                        <w:bottom w:val="none" w:sz="0" w:space="0" w:color="auto"/>
                        <w:right w:val="none" w:sz="0" w:space="0" w:color="auto"/>
                      </w:divBdr>
                      <w:divsChild>
                        <w:div w:id="1752464284">
                          <w:marLeft w:val="0"/>
                          <w:marRight w:val="0"/>
                          <w:marTop w:val="0"/>
                          <w:marBottom w:val="0"/>
                          <w:divBdr>
                            <w:top w:val="none" w:sz="0" w:space="0" w:color="auto"/>
                            <w:left w:val="none" w:sz="0" w:space="0" w:color="auto"/>
                            <w:bottom w:val="none" w:sz="0" w:space="0" w:color="auto"/>
                            <w:right w:val="none" w:sz="0" w:space="0" w:color="auto"/>
                          </w:divBdr>
                          <w:divsChild>
                            <w:div w:id="1696925736">
                              <w:marLeft w:val="0"/>
                              <w:marRight w:val="0"/>
                              <w:marTop w:val="0"/>
                              <w:marBottom w:val="150"/>
                              <w:divBdr>
                                <w:top w:val="none" w:sz="0" w:space="0" w:color="auto"/>
                                <w:left w:val="none" w:sz="0" w:space="0" w:color="auto"/>
                                <w:bottom w:val="none" w:sz="0" w:space="0" w:color="auto"/>
                                <w:right w:val="none" w:sz="0" w:space="0" w:color="auto"/>
                              </w:divBdr>
                              <w:divsChild>
                                <w:div w:id="280959233">
                                  <w:marLeft w:val="0"/>
                                  <w:marRight w:val="0"/>
                                  <w:marTop w:val="0"/>
                                  <w:marBottom w:val="0"/>
                                  <w:divBdr>
                                    <w:top w:val="none" w:sz="0" w:space="0" w:color="auto"/>
                                    <w:left w:val="none" w:sz="0" w:space="0" w:color="auto"/>
                                    <w:bottom w:val="none" w:sz="0" w:space="0" w:color="auto"/>
                                    <w:right w:val="none" w:sz="0" w:space="0" w:color="auto"/>
                                  </w:divBdr>
                                </w:div>
                                <w:div w:id="1477380416">
                                  <w:marLeft w:val="0"/>
                                  <w:marRight w:val="0"/>
                                  <w:marTop w:val="0"/>
                                  <w:marBottom w:val="0"/>
                                  <w:divBdr>
                                    <w:top w:val="none" w:sz="0" w:space="0" w:color="auto"/>
                                    <w:left w:val="none" w:sz="0" w:space="0" w:color="auto"/>
                                    <w:bottom w:val="none" w:sz="0" w:space="0" w:color="auto"/>
                                    <w:right w:val="none" w:sz="0" w:space="0" w:color="auto"/>
                                  </w:divBdr>
                                </w:div>
                                <w:div w:id="1844200942">
                                  <w:marLeft w:val="0"/>
                                  <w:marRight w:val="0"/>
                                  <w:marTop w:val="60"/>
                                  <w:marBottom w:val="0"/>
                                  <w:divBdr>
                                    <w:top w:val="single" w:sz="6" w:space="0" w:color="888888"/>
                                    <w:left w:val="none" w:sz="0" w:space="0" w:color="auto"/>
                                    <w:bottom w:val="none" w:sz="0" w:space="0" w:color="auto"/>
                                    <w:right w:val="none" w:sz="0" w:space="0" w:color="auto"/>
                                  </w:divBdr>
                                </w:div>
                              </w:divsChild>
                            </w:div>
                          </w:divsChild>
                        </w:div>
                        <w:div w:id="1194465438">
                          <w:marLeft w:val="0"/>
                          <w:marRight w:val="0"/>
                          <w:marTop w:val="0"/>
                          <w:marBottom w:val="0"/>
                          <w:divBdr>
                            <w:top w:val="none" w:sz="0" w:space="0" w:color="auto"/>
                            <w:left w:val="none" w:sz="0" w:space="0" w:color="auto"/>
                            <w:bottom w:val="none" w:sz="0" w:space="0" w:color="auto"/>
                            <w:right w:val="none" w:sz="0" w:space="0" w:color="auto"/>
                          </w:divBdr>
                        </w:div>
                      </w:divsChild>
                    </w:div>
                    <w:div w:id="1205556700">
                      <w:marLeft w:val="0"/>
                      <w:marRight w:val="0"/>
                      <w:marTop w:val="0"/>
                      <w:marBottom w:val="0"/>
                      <w:divBdr>
                        <w:top w:val="none" w:sz="0" w:space="0" w:color="auto"/>
                        <w:left w:val="none" w:sz="0" w:space="0" w:color="auto"/>
                        <w:bottom w:val="none" w:sz="0" w:space="0" w:color="auto"/>
                        <w:right w:val="none" w:sz="0" w:space="0" w:color="auto"/>
                      </w:divBdr>
                      <w:divsChild>
                        <w:div w:id="1967929765">
                          <w:marLeft w:val="0"/>
                          <w:marRight w:val="0"/>
                          <w:marTop w:val="0"/>
                          <w:marBottom w:val="0"/>
                          <w:divBdr>
                            <w:top w:val="none" w:sz="0" w:space="0" w:color="auto"/>
                            <w:left w:val="none" w:sz="0" w:space="0" w:color="auto"/>
                            <w:bottom w:val="none" w:sz="0" w:space="0" w:color="auto"/>
                            <w:right w:val="none" w:sz="0" w:space="0" w:color="auto"/>
                          </w:divBdr>
                          <w:divsChild>
                            <w:div w:id="1861426431">
                              <w:marLeft w:val="0"/>
                              <w:marRight w:val="0"/>
                              <w:marTop w:val="0"/>
                              <w:marBottom w:val="150"/>
                              <w:divBdr>
                                <w:top w:val="none" w:sz="0" w:space="0" w:color="auto"/>
                                <w:left w:val="none" w:sz="0" w:space="0" w:color="auto"/>
                                <w:bottom w:val="none" w:sz="0" w:space="0" w:color="auto"/>
                                <w:right w:val="none" w:sz="0" w:space="0" w:color="auto"/>
                              </w:divBdr>
                              <w:divsChild>
                                <w:div w:id="1418091603">
                                  <w:marLeft w:val="0"/>
                                  <w:marRight w:val="0"/>
                                  <w:marTop w:val="0"/>
                                  <w:marBottom w:val="0"/>
                                  <w:divBdr>
                                    <w:top w:val="none" w:sz="0" w:space="0" w:color="auto"/>
                                    <w:left w:val="none" w:sz="0" w:space="0" w:color="auto"/>
                                    <w:bottom w:val="none" w:sz="0" w:space="0" w:color="auto"/>
                                    <w:right w:val="none" w:sz="0" w:space="0" w:color="auto"/>
                                  </w:divBdr>
                                </w:div>
                                <w:div w:id="268508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815997">
                          <w:marLeft w:val="0"/>
                          <w:marRight w:val="0"/>
                          <w:marTop w:val="0"/>
                          <w:marBottom w:val="0"/>
                          <w:divBdr>
                            <w:top w:val="none" w:sz="0" w:space="0" w:color="auto"/>
                            <w:left w:val="none" w:sz="0" w:space="0" w:color="auto"/>
                            <w:bottom w:val="none" w:sz="0" w:space="0" w:color="auto"/>
                            <w:right w:val="none" w:sz="0" w:space="0" w:color="auto"/>
                          </w:divBdr>
                          <w:divsChild>
                            <w:div w:id="2083521707">
                              <w:marLeft w:val="0"/>
                              <w:marRight w:val="0"/>
                              <w:marTop w:val="0"/>
                              <w:marBottom w:val="0"/>
                              <w:divBdr>
                                <w:top w:val="none" w:sz="0" w:space="0" w:color="auto"/>
                                <w:left w:val="none" w:sz="0" w:space="0" w:color="auto"/>
                                <w:bottom w:val="none" w:sz="0" w:space="0" w:color="auto"/>
                                <w:right w:val="none" w:sz="0" w:space="0" w:color="auto"/>
                              </w:divBdr>
                              <w:divsChild>
                                <w:div w:id="985400088">
                                  <w:marLeft w:val="0"/>
                                  <w:marRight w:val="0"/>
                                  <w:marTop w:val="0"/>
                                  <w:marBottom w:val="90"/>
                                  <w:divBdr>
                                    <w:top w:val="none" w:sz="0" w:space="0" w:color="auto"/>
                                    <w:left w:val="none" w:sz="0" w:space="0" w:color="auto"/>
                                    <w:bottom w:val="none" w:sz="0" w:space="0" w:color="auto"/>
                                    <w:right w:val="none" w:sz="0" w:space="0" w:color="auto"/>
                                  </w:divBdr>
                                  <w:divsChild>
                                    <w:div w:id="452095923">
                                      <w:marLeft w:val="0"/>
                                      <w:marRight w:val="0"/>
                                      <w:marTop w:val="0"/>
                                      <w:marBottom w:val="0"/>
                                      <w:divBdr>
                                        <w:top w:val="none" w:sz="0" w:space="0" w:color="auto"/>
                                        <w:left w:val="none" w:sz="0" w:space="0" w:color="auto"/>
                                        <w:bottom w:val="none" w:sz="0" w:space="0" w:color="auto"/>
                                        <w:right w:val="none" w:sz="0" w:space="0" w:color="auto"/>
                                      </w:divBdr>
                                    </w:div>
                                    <w:div w:id="1034187989">
                                      <w:marLeft w:val="0"/>
                                      <w:marRight w:val="0"/>
                                      <w:marTop w:val="0"/>
                                      <w:marBottom w:val="0"/>
                                      <w:divBdr>
                                        <w:top w:val="none" w:sz="0" w:space="0" w:color="auto"/>
                                        <w:left w:val="none" w:sz="0" w:space="0" w:color="auto"/>
                                        <w:bottom w:val="none" w:sz="0" w:space="0" w:color="auto"/>
                                        <w:right w:val="none" w:sz="0" w:space="0" w:color="auto"/>
                                      </w:divBdr>
                                    </w:div>
                                  </w:divsChild>
                                </w:div>
                                <w:div w:id="2146043408">
                                  <w:marLeft w:val="0"/>
                                  <w:marRight w:val="0"/>
                                  <w:marTop w:val="0"/>
                                  <w:marBottom w:val="90"/>
                                  <w:divBdr>
                                    <w:top w:val="none" w:sz="0" w:space="0" w:color="auto"/>
                                    <w:left w:val="none" w:sz="0" w:space="0" w:color="auto"/>
                                    <w:bottom w:val="none" w:sz="0" w:space="0" w:color="auto"/>
                                    <w:right w:val="none" w:sz="0" w:space="0" w:color="auto"/>
                                  </w:divBdr>
                                  <w:divsChild>
                                    <w:div w:id="1129083375">
                                      <w:marLeft w:val="0"/>
                                      <w:marRight w:val="0"/>
                                      <w:marTop w:val="0"/>
                                      <w:marBottom w:val="0"/>
                                      <w:divBdr>
                                        <w:top w:val="none" w:sz="0" w:space="0" w:color="auto"/>
                                        <w:left w:val="none" w:sz="0" w:space="0" w:color="auto"/>
                                        <w:bottom w:val="none" w:sz="0" w:space="0" w:color="auto"/>
                                        <w:right w:val="none" w:sz="0" w:space="0" w:color="auto"/>
                                      </w:divBdr>
                                    </w:div>
                                    <w:div w:id="70202518">
                                      <w:marLeft w:val="0"/>
                                      <w:marRight w:val="0"/>
                                      <w:marTop w:val="0"/>
                                      <w:marBottom w:val="0"/>
                                      <w:divBdr>
                                        <w:top w:val="none" w:sz="0" w:space="0" w:color="auto"/>
                                        <w:left w:val="none" w:sz="0" w:space="0" w:color="auto"/>
                                        <w:bottom w:val="none" w:sz="0" w:space="0" w:color="auto"/>
                                        <w:right w:val="none" w:sz="0" w:space="0" w:color="auto"/>
                                      </w:divBdr>
                                    </w:div>
                                  </w:divsChild>
                                </w:div>
                                <w:div w:id="2053726802">
                                  <w:marLeft w:val="0"/>
                                  <w:marRight w:val="0"/>
                                  <w:marTop w:val="0"/>
                                  <w:marBottom w:val="90"/>
                                  <w:divBdr>
                                    <w:top w:val="none" w:sz="0" w:space="0" w:color="auto"/>
                                    <w:left w:val="none" w:sz="0" w:space="0" w:color="auto"/>
                                    <w:bottom w:val="none" w:sz="0" w:space="0" w:color="auto"/>
                                    <w:right w:val="none" w:sz="0" w:space="0" w:color="auto"/>
                                  </w:divBdr>
                                  <w:divsChild>
                                    <w:div w:id="570509698">
                                      <w:marLeft w:val="0"/>
                                      <w:marRight w:val="0"/>
                                      <w:marTop w:val="0"/>
                                      <w:marBottom w:val="0"/>
                                      <w:divBdr>
                                        <w:top w:val="none" w:sz="0" w:space="0" w:color="auto"/>
                                        <w:left w:val="none" w:sz="0" w:space="0" w:color="auto"/>
                                        <w:bottom w:val="none" w:sz="0" w:space="0" w:color="auto"/>
                                        <w:right w:val="none" w:sz="0" w:space="0" w:color="auto"/>
                                      </w:divBdr>
                                    </w:div>
                                    <w:div w:id="306856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4961345">
                          <w:marLeft w:val="0"/>
                          <w:marRight w:val="0"/>
                          <w:marTop w:val="0"/>
                          <w:marBottom w:val="0"/>
                          <w:divBdr>
                            <w:top w:val="none" w:sz="0" w:space="0" w:color="auto"/>
                            <w:left w:val="none" w:sz="0" w:space="0" w:color="auto"/>
                            <w:bottom w:val="none" w:sz="0" w:space="0" w:color="auto"/>
                            <w:right w:val="none" w:sz="0" w:space="0" w:color="auto"/>
                          </w:divBdr>
                          <w:divsChild>
                            <w:div w:id="2115902240">
                              <w:marLeft w:val="0"/>
                              <w:marRight w:val="0"/>
                              <w:marTop w:val="0"/>
                              <w:marBottom w:val="0"/>
                              <w:divBdr>
                                <w:top w:val="none" w:sz="0" w:space="0" w:color="auto"/>
                                <w:left w:val="none" w:sz="0" w:space="0" w:color="auto"/>
                                <w:bottom w:val="none" w:sz="0" w:space="0" w:color="auto"/>
                                <w:right w:val="none" w:sz="0" w:space="0" w:color="auto"/>
                              </w:divBdr>
                              <w:divsChild>
                                <w:div w:id="1805267601">
                                  <w:marLeft w:val="0"/>
                                  <w:marRight w:val="0"/>
                                  <w:marTop w:val="0"/>
                                  <w:marBottom w:val="150"/>
                                  <w:divBdr>
                                    <w:top w:val="none" w:sz="0" w:space="0" w:color="auto"/>
                                    <w:left w:val="none" w:sz="0" w:space="0" w:color="auto"/>
                                    <w:bottom w:val="none" w:sz="0" w:space="0" w:color="auto"/>
                                    <w:right w:val="none" w:sz="0" w:space="0" w:color="auto"/>
                                  </w:divBdr>
                                  <w:divsChild>
                                    <w:div w:id="1387145928">
                                      <w:marLeft w:val="0"/>
                                      <w:marRight w:val="0"/>
                                      <w:marTop w:val="0"/>
                                      <w:marBottom w:val="0"/>
                                      <w:divBdr>
                                        <w:top w:val="none" w:sz="0" w:space="0" w:color="auto"/>
                                        <w:left w:val="none" w:sz="0" w:space="0" w:color="auto"/>
                                        <w:bottom w:val="none" w:sz="0" w:space="0" w:color="auto"/>
                                        <w:right w:val="none" w:sz="0" w:space="0" w:color="auto"/>
                                      </w:divBdr>
                                    </w:div>
                                    <w:div w:id="1073814271">
                                      <w:marLeft w:val="0"/>
                                      <w:marRight w:val="0"/>
                                      <w:marTop w:val="0"/>
                                      <w:marBottom w:val="0"/>
                                      <w:divBdr>
                                        <w:top w:val="none" w:sz="0" w:space="0" w:color="auto"/>
                                        <w:left w:val="none" w:sz="0" w:space="0" w:color="auto"/>
                                        <w:bottom w:val="none" w:sz="0" w:space="0" w:color="auto"/>
                                        <w:right w:val="none" w:sz="0" w:space="0" w:color="auto"/>
                                      </w:divBdr>
                                    </w:div>
                                    <w:div w:id="872961136">
                                      <w:marLeft w:val="0"/>
                                      <w:marRight w:val="0"/>
                                      <w:marTop w:val="60"/>
                                      <w:marBottom w:val="0"/>
                                      <w:divBdr>
                                        <w:top w:val="single" w:sz="6" w:space="0" w:color="888888"/>
                                        <w:left w:val="none" w:sz="0" w:space="0" w:color="auto"/>
                                        <w:bottom w:val="none" w:sz="0" w:space="0" w:color="auto"/>
                                        <w:right w:val="none" w:sz="0" w:space="0" w:color="auto"/>
                                      </w:divBdr>
                                    </w:div>
                                  </w:divsChild>
                                </w:div>
                              </w:divsChild>
                            </w:div>
                            <w:div w:id="1558782408">
                              <w:marLeft w:val="0"/>
                              <w:marRight w:val="0"/>
                              <w:marTop w:val="0"/>
                              <w:marBottom w:val="0"/>
                              <w:divBdr>
                                <w:top w:val="none" w:sz="0" w:space="0" w:color="auto"/>
                                <w:left w:val="none" w:sz="0" w:space="0" w:color="auto"/>
                                <w:bottom w:val="none" w:sz="0" w:space="0" w:color="auto"/>
                                <w:right w:val="none" w:sz="0" w:space="0" w:color="auto"/>
                              </w:divBdr>
                              <w:divsChild>
                                <w:div w:id="1048799739">
                                  <w:marLeft w:val="0"/>
                                  <w:marRight w:val="0"/>
                                  <w:marTop w:val="0"/>
                                  <w:marBottom w:val="0"/>
                                  <w:divBdr>
                                    <w:top w:val="none" w:sz="0" w:space="0" w:color="auto"/>
                                    <w:left w:val="none" w:sz="0" w:space="0" w:color="auto"/>
                                    <w:bottom w:val="none" w:sz="0" w:space="0" w:color="auto"/>
                                    <w:right w:val="none" w:sz="0" w:space="0" w:color="auto"/>
                                  </w:divBdr>
                                  <w:divsChild>
                                    <w:div w:id="1766530696">
                                      <w:marLeft w:val="0"/>
                                      <w:marRight w:val="0"/>
                                      <w:marTop w:val="0"/>
                                      <w:marBottom w:val="90"/>
                                      <w:divBdr>
                                        <w:top w:val="none" w:sz="0" w:space="0" w:color="auto"/>
                                        <w:left w:val="none" w:sz="0" w:space="0" w:color="auto"/>
                                        <w:bottom w:val="none" w:sz="0" w:space="0" w:color="auto"/>
                                        <w:right w:val="none" w:sz="0" w:space="0" w:color="auto"/>
                                      </w:divBdr>
                                      <w:divsChild>
                                        <w:div w:id="617756274">
                                          <w:marLeft w:val="0"/>
                                          <w:marRight w:val="0"/>
                                          <w:marTop w:val="0"/>
                                          <w:marBottom w:val="0"/>
                                          <w:divBdr>
                                            <w:top w:val="none" w:sz="0" w:space="0" w:color="auto"/>
                                            <w:left w:val="none" w:sz="0" w:space="0" w:color="auto"/>
                                            <w:bottom w:val="none" w:sz="0" w:space="0" w:color="auto"/>
                                            <w:right w:val="none" w:sz="0" w:space="0" w:color="auto"/>
                                          </w:divBdr>
                                        </w:div>
                                        <w:div w:id="1060975963">
                                          <w:marLeft w:val="0"/>
                                          <w:marRight w:val="0"/>
                                          <w:marTop w:val="0"/>
                                          <w:marBottom w:val="0"/>
                                          <w:divBdr>
                                            <w:top w:val="none" w:sz="0" w:space="0" w:color="auto"/>
                                            <w:left w:val="none" w:sz="0" w:space="0" w:color="auto"/>
                                            <w:bottom w:val="none" w:sz="0" w:space="0" w:color="auto"/>
                                            <w:right w:val="none" w:sz="0" w:space="0" w:color="auto"/>
                                          </w:divBdr>
                                        </w:div>
                                      </w:divsChild>
                                    </w:div>
                                    <w:div w:id="1898586186">
                                      <w:marLeft w:val="0"/>
                                      <w:marRight w:val="0"/>
                                      <w:marTop w:val="0"/>
                                      <w:marBottom w:val="90"/>
                                      <w:divBdr>
                                        <w:top w:val="none" w:sz="0" w:space="0" w:color="auto"/>
                                        <w:left w:val="none" w:sz="0" w:space="0" w:color="auto"/>
                                        <w:bottom w:val="none" w:sz="0" w:space="0" w:color="auto"/>
                                        <w:right w:val="none" w:sz="0" w:space="0" w:color="auto"/>
                                      </w:divBdr>
                                      <w:divsChild>
                                        <w:div w:id="1202284167">
                                          <w:marLeft w:val="0"/>
                                          <w:marRight w:val="0"/>
                                          <w:marTop w:val="0"/>
                                          <w:marBottom w:val="0"/>
                                          <w:divBdr>
                                            <w:top w:val="none" w:sz="0" w:space="0" w:color="auto"/>
                                            <w:left w:val="none" w:sz="0" w:space="0" w:color="auto"/>
                                            <w:bottom w:val="none" w:sz="0" w:space="0" w:color="auto"/>
                                            <w:right w:val="none" w:sz="0" w:space="0" w:color="auto"/>
                                          </w:divBdr>
                                        </w:div>
                                        <w:div w:id="1783767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2448571">
                              <w:marLeft w:val="0"/>
                              <w:marRight w:val="0"/>
                              <w:marTop w:val="0"/>
                              <w:marBottom w:val="0"/>
                              <w:divBdr>
                                <w:top w:val="none" w:sz="0" w:space="0" w:color="auto"/>
                                <w:left w:val="none" w:sz="0" w:space="0" w:color="auto"/>
                                <w:bottom w:val="none" w:sz="0" w:space="0" w:color="auto"/>
                                <w:right w:val="none" w:sz="0" w:space="0" w:color="auto"/>
                              </w:divBdr>
                              <w:divsChild>
                                <w:div w:id="1995837859">
                                  <w:marLeft w:val="0"/>
                                  <w:marRight w:val="0"/>
                                  <w:marTop w:val="0"/>
                                  <w:marBottom w:val="0"/>
                                  <w:divBdr>
                                    <w:top w:val="none" w:sz="0" w:space="0" w:color="auto"/>
                                    <w:left w:val="none" w:sz="0" w:space="0" w:color="auto"/>
                                    <w:bottom w:val="none" w:sz="0" w:space="0" w:color="auto"/>
                                    <w:right w:val="none" w:sz="0" w:space="0" w:color="auto"/>
                                  </w:divBdr>
                                  <w:divsChild>
                                    <w:div w:id="751439322">
                                      <w:marLeft w:val="0"/>
                                      <w:marRight w:val="0"/>
                                      <w:marTop w:val="0"/>
                                      <w:marBottom w:val="150"/>
                                      <w:divBdr>
                                        <w:top w:val="none" w:sz="0" w:space="0" w:color="auto"/>
                                        <w:left w:val="none" w:sz="0" w:space="0" w:color="auto"/>
                                        <w:bottom w:val="none" w:sz="0" w:space="0" w:color="auto"/>
                                        <w:right w:val="none" w:sz="0" w:space="0" w:color="auto"/>
                                      </w:divBdr>
                                      <w:divsChild>
                                        <w:div w:id="252666616">
                                          <w:marLeft w:val="0"/>
                                          <w:marRight w:val="0"/>
                                          <w:marTop w:val="0"/>
                                          <w:marBottom w:val="0"/>
                                          <w:divBdr>
                                            <w:top w:val="none" w:sz="0" w:space="0" w:color="auto"/>
                                            <w:left w:val="none" w:sz="0" w:space="0" w:color="auto"/>
                                            <w:bottom w:val="none" w:sz="0" w:space="0" w:color="auto"/>
                                            <w:right w:val="none" w:sz="0" w:space="0" w:color="auto"/>
                                          </w:divBdr>
                                        </w:div>
                                        <w:div w:id="1607153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1050765">
                                  <w:marLeft w:val="0"/>
                                  <w:marRight w:val="0"/>
                                  <w:marTop w:val="0"/>
                                  <w:marBottom w:val="0"/>
                                  <w:divBdr>
                                    <w:top w:val="none" w:sz="0" w:space="0" w:color="auto"/>
                                    <w:left w:val="none" w:sz="0" w:space="0" w:color="auto"/>
                                    <w:bottom w:val="none" w:sz="0" w:space="0" w:color="auto"/>
                                    <w:right w:val="none" w:sz="0" w:space="0" w:color="auto"/>
                                  </w:divBdr>
                                  <w:divsChild>
                                    <w:div w:id="1689411340">
                                      <w:marLeft w:val="0"/>
                                      <w:marRight w:val="0"/>
                                      <w:marTop w:val="0"/>
                                      <w:marBottom w:val="90"/>
                                      <w:divBdr>
                                        <w:top w:val="none" w:sz="0" w:space="0" w:color="auto"/>
                                        <w:left w:val="none" w:sz="0" w:space="0" w:color="auto"/>
                                        <w:bottom w:val="none" w:sz="0" w:space="0" w:color="auto"/>
                                        <w:right w:val="none" w:sz="0" w:space="0" w:color="auto"/>
                                      </w:divBdr>
                                      <w:divsChild>
                                        <w:div w:id="915869000">
                                          <w:marLeft w:val="0"/>
                                          <w:marRight w:val="0"/>
                                          <w:marTop w:val="0"/>
                                          <w:marBottom w:val="0"/>
                                          <w:divBdr>
                                            <w:top w:val="none" w:sz="0" w:space="0" w:color="auto"/>
                                            <w:left w:val="none" w:sz="0" w:space="0" w:color="auto"/>
                                            <w:bottom w:val="none" w:sz="0" w:space="0" w:color="auto"/>
                                            <w:right w:val="none" w:sz="0" w:space="0" w:color="auto"/>
                                          </w:divBdr>
                                        </w:div>
                                        <w:div w:id="2132357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6878043">
                              <w:marLeft w:val="0"/>
                              <w:marRight w:val="0"/>
                              <w:marTop w:val="0"/>
                              <w:marBottom w:val="0"/>
                              <w:divBdr>
                                <w:top w:val="none" w:sz="0" w:space="0" w:color="auto"/>
                                <w:left w:val="none" w:sz="0" w:space="0" w:color="auto"/>
                                <w:bottom w:val="none" w:sz="0" w:space="0" w:color="auto"/>
                                <w:right w:val="none" w:sz="0" w:space="0" w:color="auto"/>
                              </w:divBdr>
                              <w:divsChild>
                                <w:div w:id="160855323">
                                  <w:marLeft w:val="0"/>
                                  <w:marRight w:val="0"/>
                                  <w:marTop w:val="0"/>
                                  <w:marBottom w:val="0"/>
                                  <w:divBdr>
                                    <w:top w:val="none" w:sz="0" w:space="0" w:color="auto"/>
                                    <w:left w:val="none" w:sz="0" w:space="0" w:color="auto"/>
                                    <w:bottom w:val="none" w:sz="0" w:space="0" w:color="auto"/>
                                    <w:right w:val="none" w:sz="0" w:space="0" w:color="auto"/>
                                  </w:divBdr>
                                  <w:divsChild>
                                    <w:div w:id="149638847">
                                      <w:marLeft w:val="0"/>
                                      <w:marRight w:val="0"/>
                                      <w:marTop w:val="0"/>
                                      <w:marBottom w:val="150"/>
                                      <w:divBdr>
                                        <w:top w:val="none" w:sz="0" w:space="0" w:color="auto"/>
                                        <w:left w:val="none" w:sz="0" w:space="0" w:color="auto"/>
                                        <w:bottom w:val="none" w:sz="0" w:space="0" w:color="auto"/>
                                        <w:right w:val="none" w:sz="0" w:space="0" w:color="auto"/>
                                      </w:divBdr>
                                      <w:divsChild>
                                        <w:div w:id="1801608263">
                                          <w:marLeft w:val="0"/>
                                          <w:marRight w:val="0"/>
                                          <w:marTop w:val="0"/>
                                          <w:marBottom w:val="0"/>
                                          <w:divBdr>
                                            <w:top w:val="none" w:sz="0" w:space="0" w:color="auto"/>
                                            <w:left w:val="none" w:sz="0" w:space="0" w:color="auto"/>
                                            <w:bottom w:val="none" w:sz="0" w:space="0" w:color="auto"/>
                                            <w:right w:val="none" w:sz="0" w:space="0" w:color="auto"/>
                                          </w:divBdr>
                                        </w:div>
                                        <w:div w:id="1036198602">
                                          <w:marLeft w:val="0"/>
                                          <w:marRight w:val="0"/>
                                          <w:marTop w:val="0"/>
                                          <w:marBottom w:val="0"/>
                                          <w:divBdr>
                                            <w:top w:val="none" w:sz="0" w:space="0" w:color="auto"/>
                                            <w:left w:val="none" w:sz="0" w:space="0" w:color="auto"/>
                                            <w:bottom w:val="none" w:sz="0" w:space="0" w:color="auto"/>
                                            <w:right w:val="none" w:sz="0" w:space="0" w:color="auto"/>
                                          </w:divBdr>
                                        </w:div>
                                        <w:div w:id="923995384">
                                          <w:marLeft w:val="0"/>
                                          <w:marRight w:val="0"/>
                                          <w:marTop w:val="60"/>
                                          <w:marBottom w:val="0"/>
                                          <w:divBdr>
                                            <w:top w:val="single" w:sz="6" w:space="0" w:color="888888"/>
                                            <w:left w:val="none" w:sz="0" w:space="0" w:color="auto"/>
                                            <w:bottom w:val="none" w:sz="0" w:space="0" w:color="auto"/>
                                            <w:right w:val="none" w:sz="0" w:space="0" w:color="auto"/>
                                          </w:divBdr>
                                        </w:div>
                                      </w:divsChild>
                                    </w:div>
                                  </w:divsChild>
                                </w:div>
                                <w:div w:id="408814412">
                                  <w:marLeft w:val="0"/>
                                  <w:marRight w:val="0"/>
                                  <w:marTop w:val="0"/>
                                  <w:marBottom w:val="0"/>
                                  <w:divBdr>
                                    <w:top w:val="none" w:sz="0" w:space="0" w:color="auto"/>
                                    <w:left w:val="none" w:sz="0" w:space="0" w:color="auto"/>
                                    <w:bottom w:val="none" w:sz="0" w:space="0" w:color="auto"/>
                                    <w:right w:val="none" w:sz="0" w:space="0" w:color="auto"/>
                                  </w:divBdr>
                                  <w:divsChild>
                                    <w:div w:id="42488134">
                                      <w:marLeft w:val="0"/>
                                      <w:marRight w:val="0"/>
                                      <w:marTop w:val="0"/>
                                      <w:marBottom w:val="0"/>
                                      <w:divBdr>
                                        <w:top w:val="none" w:sz="0" w:space="0" w:color="auto"/>
                                        <w:left w:val="none" w:sz="0" w:space="0" w:color="auto"/>
                                        <w:bottom w:val="none" w:sz="0" w:space="0" w:color="auto"/>
                                        <w:right w:val="none" w:sz="0" w:space="0" w:color="auto"/>
                                      </w:divBdr>
                                      <w:divsChild>
                                        <w:div w:id="920215137">
                                          <w:marLeft w:val="0"/>
                                          <w:marRight w:val="0"/>
                                          <w:marTop w:val="0"/>
                                          <w:marBottom w:val="90"/>
                                          <w:divBdr>
                                            <w:top w:val="none" w:sz="0" w:space="0" w:color="auto"/>
                                            <w:left w:val="none" w:sz="0" w:space="0" w:color="auto"/>
                                            <w:bottom w:val="none" w:sz="0" w:space="0" w:color="auto"/>
                                            <w:right w:val="none" w:sz="0" w:space="0" w:color="auto"/>
                                          </w:divBdr>
                                          <w:divsChild>
                                            <w:div w:id="709646351">
                                              <w:marLeft w:val="0"/>
                                              <w:marRight w:val="0"/>
                                              <w:marTop w:val="0"/>
                                              <w:marBottom w:val="0"/>
                                              <w:divBdr>
                                                <w:top w:val="none" w:sz="0" w:space="0" w:color="auto"/>
                                                <w:left w:val="none" w:sz="0" w:space="0" w:color="auto"/>
                                                <w:bottom w:val="none" w:sz="0" w:space="0" w:color="auto"/>
                                                <w:right w:val="none" w:sz="0" w:space="0" w:color="auto"/>
                                              </w:divBdr>
                                            </w:div>
                                            <w:div w:id="1731152262">
                                              <w:marLeft w:val="0"/>
                                              <w:marRight w:val="0"/>
                                              <w:marTop w:val="0"/>
                                              <w:marBottom w:val="0"/>
                                              <w:divBdr>
                                                <w:top w:val="none" w:sz="0" w:space="0" w:color="auto"/>
                                                <w:left w:val="none" w:sz="0" w:space="0" w:color="auto"/>
                                                <w:bottom w:val="none" w:sz="0" w:space="0" w:color="auto"/>
                                                <w:right w:val="none" w:sz="0" w:space="0" w:color="auto"/>
                                              </w:divBdr>
                                            </w:div>
                                          </w:divsChild>
                                        </w:div>
                                        <w:div w:id="668949069">
                                          <w:marLeft w:val="0"/>
                                          <w:marRight w:val="0"/>
                                          <w:marTop w:val="0"/>
                                          <w:marBottom w:val="90"/>
                                          <w:divBdr>
                                            <w:top w:val="none" w:sz="0" w:space="0" w:color="auto"/>
                                            <w:left w:val="none" w:sz="0" w:space="0" w:color="auto"/>
                                            <w:bottom w:val="none" w:sz="0" w:space="0" w:color="auto"/>
                                            <w:right w:val="none" w:sz="0" w:space="0" w:color="auto"/>
                                          </w:divBdr>
                                          <w:divsChild>
                                            <w:div w:id="1591501928">
                                              <w:marLeft w:val="0"/>
                                              <w:marRight w:val="0"/>
                                              <w:marTop w:val="0"/>
                                              <w:marBottom w:val="0"/>
                                              <w:divBdr>
                                                <w:top w:val="none" w:sz="0" w:space="0" w:color="auto"/>
                                                <w:left w:val="none" w:sz="0" w:space="0" w:color="auto"/>
                                                <w:bottom w:val="none" w:sz="0" w:space="0" w:color="auto"/>
                                                <w:right w:val="none" w:sz="0" w:space="0" w:color="auto"/>
                                              </w:divBdr>
                                            </w:div>
                                            <w:div w:id="204876057">
                                              <w:marLeft w:val="0"/>
                                              <w:marRight w:val="0"/>
                                              <w:marTop w:val="0"/>
                                              <w:marBottom w:val="0"/>
                                              <w:divBdr>
                                                <w:top w:val="none" w:sz="0" w:space="0" w:color="auto"/>
                                                <w:left w:val="none" w:sz="0" w:space="0" w:color="auto"/>
                                                <w:bottom w:val="none" w:sz="0" w:space="0" w:color="auto"/>
                                                <w:right w:val="none" w:sz="0" w:space="0" w:color="auto"/>
                                              </w:divBdr>
                                            </w:div>
                                          </w:divsChild>
                                        </w:div>
                                        <w:div w:id="1626231054">
                                          <w:marLeft w:val="0"/>
                                          <w:marRight w:val="0"/>
                                          <w:marTop w:val="0"/>
                                          <w:marBottom w:val="90"/>
                                          <w:divBdr>
                                            <w:top w:val="none" w:sz="0" w:space="0" w:color="auto"/>
                                            <w:left w:val="none" w:sz="0" w:space="0" w:color="auto"/>
                                            <w:bottom w:val="none" w:sz="0" w:space="0" w:color="auto"/>
                                            <w:right w:val="none" w:sz="0" w:space="0" w:color="auto"/>
                                          </w:divBdr>
                                          <w:divsChild>
                                            <w:div w:id="1578783995">
                                              <w:marLeft w:val="0"/>
                                              <w:marRight w:val="0"/>
                                              <w:marTop w:val="0"/>
                                              <w:marBottom w:val="0"/>
                                              <w:divBdr>
                                                <w:top w:val="none" w:sz="0" w:space="0" w:color="auto"/>
                                                <w:left w:val="none" w:sz="0" w:space="0" w:color="auto"/>
                                                <w:bottom w:val="none" w:sz="0" w:space="0" w:color="auto"/>
                                                <w:right w:val="none" w:sz="0" w:space="0" w:color="auto"/>
                                              </w:divBdr>
                                            </w:div>
                                            <w:div w:id="941717101">
                                              <w:marLeft w:val="0"/>
                                              <w:marRight w:val="0"/>
                                              <w:marTop w:val="0"/>
                                              <w:marBottom w:val="0"/>
                                              <w:divBdr>
                                                <w:top w:val="none" w:sz="0" w:space="0" w:color="auto"/>
                                                <w:left w:val="none" w:sz="0" w:space="0" w:color="auto"/>
                                                <w:bottom w:val="none" w:sz="0" w:space="0" w:color="auto"/>
                                                <w:right w:val="none" w:sz="0" w:space="0" w:color="auto"/>
                                              </w:divBdr>
                                            </w:div>
                                          </w:divsChild>
                                        </w:div>
                                        <w:div w:id="2068918309">
                                          <w:marLeft w:val="0"/>
                                          <w:marRight w:val="0"/>
                                          <w:marTop w:val="0"/>
                                          <w:marBottom w:val="90"/>
                                          <w:divBdr>
                                            <w:top w:val="none" w:sz="0" w:space="0" w:color="auto"/>
                                            <w:left w:val="none" w:sz="0" w:space="0" w:color="auto"/>
                                            <w:bottom w:val="none" w:sz="0" w:space="0" w:color="auto"/>
                                            <w:right w:val="none" w:sz="0" w:space="0" w:color="auto"/>
                                          </w:divBdr>
                                          <w:divsChild>
                                            <w:div w:id="794521580">
                                              <w:marLeft w:val="0"/>
                                              <w:marRight w:val="0"/>
                                              <w:marTop w:val="0"/>
                                              <w:marBottom w:val="0"/>
                                              <w:divBdr>
                                                <w:top w:val="none" w:sz="0" w:space="0" w:color="auto"/>
                                                <w:left w:val="none" w:sz="0" w:space="0" w:color="auto"/>
                                                <w:bottom w:val="none" w:sz="0" w:space="0" w:color="auto"/>
                                                <w:right w:val="none" w:sz="0" w:space="0" w:color="auto"/>
                                              </w:divBdr>
                                            </w:div>
                                            <w:div w:id="1740320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63723682">
      <w:bodyDiv w:val="1"/>
      <w:marLeft w:val="0"/>
      <w:marRight w:val="0"/>
      <w:marTop w:val="0"/>
      <w:marBottom w:val="0"/>
      <w:divBdr>
        <w:top w:val="none" w:sz="0" w:space="0" w:color="auto"/>
        <w:left w:val="none" w:sz="0" w:space="0" w:color="auto"/>
        <w:bottom w:val="none" w:sz="0" w:space="0" w:color="auto"/>
        <w:right w:val="none" w:sz="0" w:space="0" w:color="auto"/>
      </w:divBdr>
    </w:div>
    <w:div w:id="1978955202">
      <w:bodyDiv w:val="1"/>
      <w:marLeft w:val="0"/>
      <w:marRight w:val="0"/>
      <w:marTop w:val="0"/>
      <w:marBottom w:val="0"/>
      <w:divBdr>
        <w:top w:val="none" w:sz="0" w:space="0" w:color="auto"/>
        <w:left w:val="none" w:sz="0" w:space="0" w:color="auto"/>
        <w:bottom w:val="none" w:sz="0" w:space="0" w:color="auto"/>
        <w:right w:val="none" w:sz="0" w:space="0" w:color="auto"/>
      </w:divBdr>
    </w:div>
    <w:div w:id="2010790784">
      <w:bodyDiv w:val="1"/>
      <w:marLeft w:val="0"/>
      <w:marRight w:val="0"/>
      <w:marTop w:val="0"/>
      <w:marBottom w:val="0"/>
      <w:divBdr>
        <w:top w:val="none" w:sz="0" w:space="0" w:color="auto"/>
        <w:left w:val="none" w:sz="0" w:space="0" w:color="auto"/>
        <w:bottom w:val="none" w:sz="0" w:space="0" w:color="auto"/>
        <w:right w:val="none" w:sz="0" w:space="0" w:color="auto"/>
      </w:divBdr>
    </w:div>
    <w:div w:id="2019384482">
      <w:bodyDiv w:val="1"/>
      <w:marLeft w:val="0"/>
      <w:marRight w:val="0"/>
      <w:marTop w:val="0"/>
      <w:marBottom w:val="0"/>
      <w:divBdr>
        <w:top w:val="none" w:sz="0" w:space="0" w:color="auto"/>
        <w:left w:val="none" w:sz="0" w:space="0" w:color="auto"/>
        <w:bottom w:val="none" w:sz="0" w:space="0" w:color="auto"/>
        <w:right w:val="none" w:sz="0" w:space="0" w:color="auto"/>
      </w:divBdr>
      <w:divsChild>
        <w:div w:id="1737621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mallbusiness.chron.com/models-organizational-structure-3821.html"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agepub.com/cgi/content/abstract/55/1/89"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4ECB30-13D4-0C42-BCA7-2AD1F0396D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209</TotalTime>
  <Pages>15</Pages>
  <Words>2664</Words>
  <Characters>15185</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Student Number: 1814704</Company>
  <LinksUpToDate>false</LinksUpToDate>
  <CharactersWithSpaces>17814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Organizational</dc:title>
  <dc:creator>Student: Kaloyan MIlkov Koev</dc:creator>
  <cp:lastModifiedBy>Kaloyan Koev</cp:lastModifiedBy>
  <cp:revision>22</cp:revision>
  <dcterms:created xsi:type="dcterms:W3CDTF">2019-08-05T08:46:00Z</dcterms:created>
  <dcterms:modified xsi:type="dcterms:W3CDTF">2019-08-13T21:09:00Z</dcterms:modified>
</cp:coreProperties>
</file>